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AD" w:rsidRDefault="009878AD">
      <w:pPr>
        <w:spacing w:line="240" w:lineRule="exact"/>
        <w:rPr>
          <w:sz w:val="19"/>
          <w:szCs w:val="19"/>
        </w:rPr>
      </w:pPr>
    </w:p>
    <w:p w:rsidR="009878AD" w:rsidRDefault="009878AD">
      <w:pPr>
        <w:spacing w:before="28" w:after="28" w:line="240" w:lineRule="exact"/>
        <w:rPr>
          <w:sz w:val="19"/>
          <w:szCs w:val="19"/>
        </w:rPr>
      </w:pPr>
    </w:p>
    <w:p w:rsidR="009878AD" w:rsidRDefault="009878AD">
      <w:pPr>
        <w:rPr>
          <w:sz w:val="2"/>
          <w:szCs w:val="2"/>
        </w:rPr>
        <w:sectPr w:rsidR="009878AD">
          <w:type w:val="continuous"/>
          <w:pgSz w:w="12014" w:h="16915"/>
          <w:pgMar w:top="835" w:right="0" w:bottom="1107" w:left="0" w:header="0" w:footer="3" w:gutter="0"/>
          <w:cols w:space="720"/>
          <w:noEndnote/>
          <w:docGrid w:linePitch="360"/>
        </w:sectPr>
      </w:pPr>
    </w:p>
    <w:p w:rsidR="009878AD" w:rsidRDefault="007934A9">
      <w:pPr>
        <w:pStyle w:val="Style7"/>
        <w:keepNext/>
        <w:keepLines/>
        <w:shd w:val="clear" w:color="auto" w:fill="auto"/>
        <w:spacing w:after="704"/>
      </w:pPr>
      <w:bookmarkStart w:id="0" w:name="bookmark0"/>
      <w:r>
        <w:lastRenderedPageBreak/>
        <w:t>Objednávka č. 380/2022</w:t>
      </w:r>
      <w:bookmarkEnd w:id="0"/>
    </w:p>
    <w:p w:rsidR="009878AD" w:rsidRDefault="007934A9">
      <w:pPr>
        <w:pStyle w:val="Style9"/>
        <w:shd w:val="clear" w:color="auto" w:fill="auto"/>
        <w:spacing w:before="0"/>
      </w:pPr>
      <w:r>
        <w:rPr>
          <w:lang w:val="en-US" w:eastAsia="en-US" w:bidi="en-US"/>
        </w:rPr>
        <w:t xml:space="preserve">TON </w:t>
      </w:r>
      <w:r>
        <w:t>a.s.</w:t>
      </w:r>
    </w:p>
    <w:p w:rsidR="003C73E4" w:rsidRDefault="007934A9">
      <w:pPr>
        <w:pStyle w:val="Style9"/>
        <w:shd w:val="clear" w:color="auto" w:fill="auto"/>
        <w:spacing w:before="0"/>
        <w:ind w:right="4320"/>
      </w:pPr>
      <w:r>
        <w:t xml:space="preserve">Michaela Thoneta 148 </w:t>
      </w:r>
    </w:p>
    <w:p w:rsidR="003C73E4" w:rsidRDefault="007934A9">
      <w:pPr>
        <w:pStyle w:val="Style9"/>
        <w:shd w:val="clear" w:color="auto" w:fill="auto"/>
        <w:spacing w:before="0"/>
        <w:ind w:right="4320"/>
      </w:pPr>
      <w:r>
        <w:t xml:space="preserve">76861 Bystřice pod Hostýnem </w:t>
      </w:r>
    </w:p>
    <w:p w:rsidR="003C73E4" w:rsidRDefault="007934A9">
      <w:pPr>
        <w:pStyle w:val="Style9"/>
        <w:shd w:val="clear" w:color="auto" w:fill="auto"/>
        <w:spacing w:before="0"/>
        <w:ind w:right="4320"/>
      </w:pPr>
      <w:r>
        <w:t xml:space="preserve">IČ: 49970585 </w:t>
      </w:r>
    </w:p>
    <w:p w:rsidR="009878AD" w:rsidRDefault="007934A9">
      <w:pPr>
        <w:pStyle w:val="Style9"/>
        <w:shd w:val="clear" w:color="auto" w:fill="auto"/>
        <w:spacing w:before="0"/>
        <w:ind w:right="4320"/>
        <w:sectPr w:rsidR="009878AD">
          <w:type w:val="continuous"/>
          <w:pgSz w:w="12014" w:h="16915"/>
          <w:pgMar w:top="835" w:right="3980" w:bottom="1107" w:left="805" w:header="0" w:footer="3" w:gutter="0"/>
          <w:cols w:space="720"/>
          <w:noEndnote/>
          <w:docGrid w:linePitch="360"/>
        </w:sectPr>
      </w:pPr>
      <w:r>
        <w:t>DIČ: CZ49970585</w:t>
      </w:r>
    </w:p>
    <w:p w:rsidR="009878AD" w:rsidRDefault="009878AD">
      <w:pPr>
        <w:spacing w:line="202" w:lineRule="exact"/>
        <w:rPr>
          <w:sz w:val="16"/>
          <w:szCs w:val="16"/>
        </w:rPr>
      </w:pPr>
    </w:p>
    <w:p w:rsidR="009878AD" w:rsidRDefault="009878AD">
      <w:pPr>
        <w:rPr>
          <w:sz w:val="2"/>
          <w:szCs w:val="2"/>
        </w:rPr>
        <w:sectPr w:rsidR="009878AD">
          <w:type w:val="continuous"/>
          <w:pgSz w:w="12014" w:h="16915"/>
          <w:pgMar w:top="820" w:right="0" w:bottom="1092" w:left="0" w:header="0" w:footer="3" w:gutter="0"/>
          <w:cols w:space="720"/>
          <w:noEndnote/>
          <w:docGrid w:linePitch="360"/>
        </w:sectPr>
      </w:pPr>
    </w:p>
    <w:p w:rsidR="009878AD" w:rsidRDefault="003C73E4">
      <w:pPr>
        <w:spacing w:line="57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5059680</wp:posOffset>
                </wp:positionH>
                <wp:positionV relativeFrom="paragraph">
                  <wp:posOffset>1270</wp:posOffset>
                </wp:positionV>
                <wp:extent cx="1600200" cy="134620"/>
                <wp:effectExtent l="1905" t="1270" r="0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8AD" w:rsidRDefault="007934A9">
                            <w:pPr>
                              <w:pStyle w:val="Style9"/>
                              <w:shd w:val="clear" w:color="auto" w:fill="auto"/>
                              <w:spacing w:before="0" w:line="212" w:lineRule="exact"/>
                            </w:pPr>
                            <w:r>
                              <w:rPr>
                                <w:rStyle w:val="CharStyle11Exact"/>
                              </w:rPr>
                              <w:t>V Praze dne 12. 10.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4pt;margin-top:.1pt;width:126pt;height:10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v6rAIAAKk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" filled="f" stroked="f">
                <v:textbox style="mso-fit-shape-to-text:t" inset="0,0,0,0">
                  <w:txbxContent>
                    <w:p w:rsidR="009878AD" w:rsidRDefault="007934A9">
                      <w:pPr>
                        <w:pStyle w:val="Style9"/>
                        <w:shd w:val="clear" w:color="auto" w:fill="auto"/>
                        <w:spacing w:before="0" w:line="212" w:lineRule="exact"/>
                      </w:pPr>
                      <w:r>
                        <w:rPr>
                          <w:rStyle w:val="CharStyle11Exact"/>
                        </w:rPr>
                        <w:t>V Praze dne 12. 10.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8AD" w:rsidRDefault="009878AD">
      <w:pPr>
        <w:rPr>
          <w:sz w:val="2"/>
          <w:szCs w:val="2"/>
        </w:rPr>
        <w:sectPr w:rsidR="009878AD">
          <w:type w:val="continuous"/>
          <w:pgSz w:w="12014" w:h="16915"/>
          <w:pgMar w:top="820" w:right="514" w:bottom="1092" w:left="728" w:header="0" w:footer="3" w:gutter="0"/>
          <w:cols w:space="720"/>
          <w:noEndnote/>
          <w:docGrid w:linePitch="360"/>
        </w:sectPr>
      </w:pPr>
    </w:p>
    <w:p w:rsidR="009878AD" w:rsidRDefault="009878AD">
      <w:pPr>
        <w:spacing w:line="240" w:lineRule="exact"/>
        <w:rPr>
          <w:sz w:val="19"/>
          <w:szCs w:val="19"/>
        </w:rPr>
      </w:pPr>
    </w:p>
    <w:p w:rsidR="009878AD" w:rsidRDefault="009878AD">
      <w:pPr>
        <w:spacing w:line="240" w:lineRule="exact"/>
        <w:rPr>
          <w:sz w:val="19"/>
          <w:szCs w:val="19"/>
        </w:rPr>
      </w:pPr>
    </w:p>
    <w:p w:rsidR="009878AD" w:rsidRDefault="009878AD">
      <w:pPr>
        <w:spacing w:line="240" w:lineRule="exact"/>
        <w:rPr>
          <w:sz w:val="19"/>
          <w:szCs w:val="19"/>
        </w:rPr>
      </w:pPr>
    </w:p>
    <w:p w:rsidR="009878AD" w:rsidRDefault="009878AD">
      <w:pPr>
        <w:spacing w:before="27" w:after="27" w:line="240" w:lineRule="exact"/>
        <w:rPr>
          <w:sz w:val="19"/>
          <w:szCs w:val="19"/>
        </w:rPr>
      </w:pPr>
    </w:p>
    <w:p w:rsidR="009878AD" w:rsidRDefault="009878AD">
      <w:pPr>
        <w:rPr>
          <w:sz w:val="2"/>
          <w:szCs w:val="2"/>
        </w:rPr>
        <w:sectPr w:rsidR="009878AD">
          <w:type w:val="continuous"/>
          <w:pgSz w:w="12014" w:h="16915"/>
          <w:pgMar w:top="836" w:right="0" w:bottom="1075" w:left="0" w:header="0" w:footer="3" w:gutter="0"/>
          <w:cols w:space="720"/>
          <w:noEndnote/>
          <w:docGrid w:linePitch="360"/>
        </w:sectPr>
      </w:pPr>
    </w:p>
    <w:p w:rsidR="009878AD" w:rsidRDefault="007934A9">
      <w:pPr>
        <w:pStyle w:val="Style16"/>
        <w:keepNext/>
        <w:keepLines/>
        <w:shd w:val="clear" w:color="auto" w:fill="auto"/>
        <w:spacing w:after="0"/>
      </w:pPr>
      <w:bookmarkStart w:id="1" w:name="bookmark1"/>
      <w:r>
        <w:lastRenderedPageBreak/>
        <w:t>Objednávka polohovacích křesel a paravánu</w:t>
      </w:r>
      <w:bookmarkEnd w:id="1"/>
    </w:p>
    <w:p w:rsidR="009878AD" w:rsidRDefault="007934A9">
      <w:pPr>
        <w:pStyle w:val="Style9"/>
        <w:shd w:val="clear" w:color="auto" w:fill="auto"/>
        <w:spacing w:before="0" w:line="422" w:lineRule="exact"/>
      </w:pPr>
      <w:r>
        <w:t>Dobrý den,</w:t>
      </w:r>
    </w:p>
    <w:p w:rsidR="009878AD" w:rsidRDefault="007934A9">
      <w:pPr>
        <w:pStyle w:val="Style9"/>
        <w:shd w:val="clear" w:color="auto" w:fill="auto"/>
        <w:spacing w:before="0" w:after="336" w:line="422" w:lineRule="exact"/>
      </w:pPr>
      <w:r>
        <w:t>na základě nabídky číslo 1022003184 u Vás objednáváme: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603"/>
        <w:gridCol w:w="2261"/>
        <w:gridCol w:w="984"/>
        <w:gridCol w:w="1440"/>
        <w:gridCol w:w="1502"/>
        <w:gridCol w:w="1781"/>
      </w:tblGrid>
      <w:tr w:rsidR="009878AD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8AD" w:rsidRDefault="009878AD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692" w:lineRule="exact"/>
              <w:ind w:left="620"/>
            </w:pPr>
          </w:p>
        </w:tc>
        <w:tc>
          <w:tcPr>
            <w:tcW w:w="386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tabs>
                <w:tab w:val="left" w:pos="1827"/>
              </w:tabs>
              <w:spacing w:before="0" w:line="178" w:lineRule="exact"/>
              <w:ind w:left="200"/>
              <w:jc w:val="both"/>
            </w:pPr>
            <w:r>
              <w:rPr>
                <w:rStyle w:val="CharStyle19"/>
              </w:rPr>
              <w:t>Santlaqo</w:t>
            </w:r>
            <w:r>
              <w:rPr>
                <w:rStyle w:val="CharStyle19"/>
              </w:rPr>
              <w:tab/>
            </w:r>
            <w:r>
              <w:rPr>
                <w:rStyle w:val="CharStyle20"/>
              </w:rPr>
              <w:t xml:space="preserve">Polohovací </w:t>
            </w:r>
            <w:r>
              <w:rPr>
                <w:rStyle w:val="CharStyle21"/>
              </w:rPr>
              <w:t xml:space="preserve">křeslo, </w:t>
            </w:r>
            <w:r>
              <w:rPr>
                <w:rStyle w:val="CharStyle20"/>
              </w:rPr>
              <w:t>barva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60" w:line="134" w:lineRule="exact"/>
              <w:ind w:left="1860"/>
            </w:pPr>
            <w:r>
              <w:rPr>
                <w:rStyle w:val="CharStyle20"/>
                <w:lang w:val="en-US" w:eastAsia="en-US" w:bidi="en-US"/>
              </w:rPr>
              <w:t xml:space="preserve">Natural </w:t>
            </w:r>
            <w:r>
              <w:rPr>
                <w:rStyle w:val="CharStyle20"/>
              </w:rPr>
              <w:t>lak. Silvertex 401</w:t>
            </w:r>
            <w:r>
              <w:rPr>
                <w:rStyle w:val="CharStyle21"/>
              </w:rPr>
              <w:t>1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tabs>
                <w:tab w:val="left" w:pos="1832"/>
              </w:tabs>
              <w:spacing w:before="60" w:line="158" w:lineRule="exact"/>
              <w:ind w:left="200"/>
              <w:jc w:val="both"/>
            </w:pPr>
            <w:r>
              <w:rPr>
                <w:rStyle w:val="CharStyle20"/>
              </w:rPr>
              <w:t>Číslo 383244</w:t>
            </w:r>
            <w:r>
              <w:rPr>
                <w:rStyle w:val="CharStyle20"/>
              </w:rPr>
              <w:tab/>
              <w:t>sterling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60" w:line="158" w:lineRule="exact"/>
              <w:ind w:left="200"/>
              <w:jc w:val="both"/>
            </w:pPr>
            <w:r>
              <w:rPr>
                <w:rStyle w:val="CharStyle20"/>
              </w:rPr>
              <w:t>Varianta 001005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60" w:after="60" w:line="134" w:lineRule="exact"/>
              <w:ind w:left="200"/>
              <w:jc w:val="both"/>
            </w:pPr>
            <w:r>
              <w:rPr>
                <w:rStyle w:val="CharStyle20"/>
              </w:rPr>
              <w:t>Designér: René Šulc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60" w:line="134" w:lineRule="exact"/>
              <w:ind w:left="200"/>
              <w:jc w:val="both"/>
            </w:pPr>
            <w:r>
              <w:rPr>
                <w:rStyle w:val="CharStyle20"/>
              </w:rPr>
              <w:t>Na baterie se poskytuje záruka 12 měsíců.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right="60"/>
              <w:jc w:val="center"/>
            </w:pPr>
            <w:r>
              <w:rPr>
                <w:rStyle w:val="CharStyle19"/>
              </w:rPr>
              <w:t xml:space="preserve">1 </w:t>
            </w:r>
            <w:r>
              <w:rPr>
                <w:rStyle w:val="CharStyle22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center"/>
            </w:pPr>
            <w:r>
              <w:rPr>
                <w:rStyle w:val="CharStyle22"/>
              </w:rPr>
              <w:t>10 000,00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CharStyle19"/>
              </w:rPr>
              <w:t>8 264,46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  <w:jc w:val="center"/>
            </w:pPr>
            <w:r>
              <w:rPr>
                <w:rStyle w:val="CharStyle22"/>
              </w:rPr>
              <w:t>10 000,00</w:t>
            </w:r>
          </w:p>
          <w:p w:rsidR="003C73E4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  <w:rPr>
                <w:rStyle w:val="CharStyle21"/>
              </w:rPr>
            </w:pPr>
            <w:r>
              <w:rPr>
                <w:rStyle w:val="CharStyle21"/>
              </w:rPr>
              <w:t xml:space="preserve">Sazba DPH 21 % 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</w:pPr>
            <w:r>
              <w:rPr>
                <w:rStyle w:val="CharStyle21"/>
              </w:rPr>
              <w:t>Objem: 1,05 m3</w:t>
            </w: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8AD" w:rsidRDefault="009878AD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334" w:lineRule="exact"/>
              <w:ind w:right="220"/>
              <w:jc w:val="right"/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</w:pPr>
            <w:r>
              <w:rPr>
                <w:rStyle w:val="CharStyle19"/>
              </w:rPr>
              <w:t>Santiago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34" w:lineRule="exact"/>
              <w:ind w:left="200"/>
            </w:pPr>
            <w:r>
              <w:rPr>
                <w:rStyle w:val="CharStyle20"/>
              </w:rPr>
              <w:t>Číslo 383244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200"/>
            </w:pPr>
            <w:r>
              <w:rPr>
                <w:rStyle w:val="CharStyle20"/>
              </w:rPr>
              <w:t>Varianta 001014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44" w:lineRule="exact"/>
              <w:ind w:left="260"/>
            </w:pPr>
            <w:r>
              <w:rPr>
                <w:rStyle w:val="CharStyle20"/>
              </w:rPr>
              <w:t>Polohovací křeslo, barva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44" w:lineRule="exact"/>
              <w:ind w:left="260"/>
            </w:pPr>
            <w:r>
              <w:rPr>
                <w:rStyle w:val="CharStyle20"/>
                <w:lang w:val="en-US" w:eastAsia="en-US" w:bidi="en-US"/>
              </w:rPr>
              <w:t xml:space="preserve">Natural, </w:t>
            </w:r>
            <w:r>
              <w:rPr>
                <w:rStyle w:val="CharStyle20"/>
              </w:rPr>
              <w:t>lak, Silvertex 4001 plata C5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right="60"/>
              <w:jc w:val="center"/>
            </w:pPr>
            <w:r>
              <w:rPr>
                <w:rStyle w:val="CharStyle19"/>
              </w:rPr>
              <w:t>1 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center"/>
            </w:pPr>
            <w:r>
              <w:rPr>
                <w:rStyle w:val="CharStyle19"/>
              </w:rPr>
              <w:t>10 000,00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CharStyle19"/>
              </w:rPr>
              <w:t>8 264,45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  <w:jc w:val="center"/>
            </w:pPr>
            <w:r>
              <w:rPr>
                <w:rStyle w:val="CharStyle19"/>
              </w:rPr>
              <w:t>10 000,00</w:t>
            </w:r>
          </w:p>
          <w:p w:rsidR="003C73E4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  <w:rPr>
                <w:rStyle w:val="CharStyle20"/>
              </w:rPr>
            </w:pPr>
            <w:r>
              <w:rPr>
                <w:rStyle w:val="CharStyle20"/>
              </w:rPr>
              <w:t xml:space="preserve">Sazba DPH </w:t>
            </w:r>
            <w:r>
              <w:rPr>
                <w:rStyle w:val="CharStyle21"/>
              </w:rPr>
              <w:t xml:space="preserve">21 </w:t>
            </w:r>
            <w:r>
              <w:rPr>
                <w:rStyle w:val="CharStyle20"/>
              </w:rPr>
              <w:t xml:space="preserve">% 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</w:pPr>
            <w:r>
              <w:rPr>
                <w:rStyle w:val="CharStyle20"/>
              </w:rPr>
              <w:t xml:space="preserve">Objem: 1,05 </w:t>
            </w:r>
            <w:r>
              <w:rPr>
                <w:rStyle w:val="CharStyle21"/>
              </w:rPr>
              <w:t>m3</w:t>
            </w: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200" w:type="dxa"/>
            <w:shd w:val="clear" w:color="auto" w:fill="FFFFFF"/>
            <w:vAlign w:val="bottom"/>
          </w:tcPr>
          <w:p w:rsidR="009878AD" w:rsidRDefault="009878AD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424" w:lineRule="exact"/>
              <w:ind w:right="220"/>
              <w:jc w:val="right"/>
            </w:pPr>
          </w:p>
        </w:tc>
        <w:tc>
          <w:tcPr>
            <w:tcW w:w="1603" w:type="dxa"/>
            <w:shd w:val="clear" w:color="auto" w:fill="FFFFFF"/>
            <w:vAlign w:val="bottom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200"/>
            </w:pPr>
            <w:r>
              <w:rPr>
                <w:rStyle w:val="CharStyle20"/>
              </w:rPr>
              <w:t>Designér: René Šulc</w:t>
            </w:r>
          </w:p>
        </w:tc>
        <w:tc>
          <w:tcPr>
            <w:tcW w:w="2261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00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gridSpan w:val="2"/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200"/>
            </w:pPr>
            <w:r>
              <w:rPr>
                <w:rStyle w:val="CharStyle20"/>
              </w:rPr>
              <w:t>Na baterie se poskytuje záruka 12 měsíců.</w:t>
            </w:r>
          </w:p>
        </w:tc>
        <w:tc>
          <w:tcPr>
            <w:tcW w:w="984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78AD" w:rsidRDefault="009878AD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312" w:lineRule="exact"/>
              <w:ind w:right="220"/>
              <w:jc w:val="right"/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</w:pPr>
            <w:r>
              <w:rPr>
                <w:rStyle w:val="CharStyle19"/>
              </w:rPr>
              <w:t>Santiago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34" w:lineRule="exact"/>
              <w:ind w:left="200"/>
            </w:pPr>
            <w:r>
              <w:rPr>
                <w:rStyle w:val="CharStyle20"/>
              </w:rPr>
              <w:t>Číslo 363244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200"/>
            </w:pPr>
            <w:r>
              <w:rPr>
                <w:rStyle w:val="CharStyle20"/>
              </w:rPr>
              <w:t>Varianta 001015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44" w:lineRule="exact"/>
              <w:ind w:left="260"/>
            </w:pPr>
            <w:r>
              <w:rPr>
                <w:rStyle w:val="CharStyle20"/>
              </w:rPr>
              <w:t>Polohovací křeslo, barva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44" w:lineRule="exact"/>
              <w:ind w:left="260"/>
            </w:pPr>
            <w:r>
              <w:rPr>
                <w:rStyle w:val="CharStyle20"/>
                <w:lang w:val="en-US" w:eastAsia="en-US" w:bidi="en-US"/>
              </w:rPr>
              <w:t xml:space="preserve">Natural, </w:t>
            </w:r>
            <w:r>
              <w:rPr>
                <w:rStyle w:val="CharStyle20"/>
              </w:rPr>
              <w:t>Garda 9301, boční kapsa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right="60"/>
              <w:jc w:val="center"/>
            </w:pPr>
            <w:r>
              <w:rPr>
                <w:rStyle w:val="CharStyle19"/>
              </w:rPr>
              <w:t xml:space="preserve">1 </w:t>
            </w:r>
            <w:r>
              <w:rPr>
                <w:rStyle w:val="CharStyle22"/>
              </w:rPr>
              <w:t>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center"/>
            </w:pPr>
            <w:r>
              <w:rPr>
                <w:rStyle w:val="CharStyle19"/>
              </w:rPr>
              <w:t>10 000,00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CharStyle19"/>
              </w:rPr>
              <w:t>8 264,47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  <w:jc w:val="center"/>
            </w:pPr>
            <w:r>
              <w:rPr>
                <w:rStyle w:val="CharStyle19"/>
              </w:rPr>
              <w:t>10 000,00</w:t>
            </w:r>
          </w:p>
          <w:p w:rsidR="003C73E4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  <w:rPr>
                <w:rStyle w:val="CharStyle21"/>
              </w:rPr>
            </w:pPr>
            <w:r>
              <w:rPr>
                <w:rStyle w:val="CharStyle20"/>
              </w:rPr>
              <w:t xml:space="preserve">Sazba DPH </w:t>
            </w:r>
            <w:r>
              <w:rPr>
                <w:rStyle w:val="CharStyle21"/>
              </w:rPr>
              <w:t xml:space="preserve">21 % 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</w:pPr>
            <w:r>
              <w:rPr>
                <w:rStyle w:val="CharStyle20"/>
              </w:rPr>
              <w:t xml:space="preserve">Objem: 1,05 </w:t>
            </w:r>
            <w:r>
              <w:rPr>
                <w:rStyle w:val="CharStyle21"/>
              </w:rPr>
              <w:t>m3</w:t>
            </w: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00" w:type="dxa"/>
            <w:shd w:val="clear" w:color="auto" w:fill="FFFFFF"/>
          </w:tcPr>
          <w:p w:rsidR="009878AD" w:rsidRDefault="009878AD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334" w:lineRule="exact"/>
              <w:ind w:left="620"/>
            </w:pPr>
          </w:p>
        </w:tc>
        <w:tc>
          <w:tcPr>
            <w:tcW w:w="1603" w:type="dxa"/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200"/>
            </w:pPr>
            <w:r>
              <w:rPr>
                <w:rStyle w:val="CharStyle20"/>
              </w:rPr>
              <w:t>Designér: René Šulc</w:t>
            </w:r>
          </w:p>
        </w:tc>
        <w:tc>
          <w:tcPr>
            <w:tcW w:w="2261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00" w:type="dxa"/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tabs>
                <w:tab w:val="left" w:pos="973"/>
              </w:tabs>
              <w:spacing w:before="0" w:line="178" w:lineRule="exact"/>
              <w:ind w:left="320"/>
              <w:jc w:val="both"/>
            </w:pPr>
            <w:r>
              <w:rPr>
                <w:rStyle w:val="CharStyle19"/>
              </w:rPr>
              <w:tab/>
            </w:r>
          </w:p>
        </w:tc>
        <w:tc>
          <w:tcPr>
            <w:tcW w:w="3864" w:type="dxa"/>
            <w:gridSpan w:val="2"/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200"/>
            </w:pPr>
            <w:r>
              <w:rPr>
                <w:rStyle w:val="CharStyle20"/>
              </w:rPr>
              <w:t>Na baterie se poskytuje záruka 12 měsíců.</w:t>
            </w:r>
          </w:p>
        </w:tc>
        <w:tc>
          <w:tcPr>
            <w:tcW w:w="984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</w:pPr>
            <w:r>
              <w:rPr>
                <w:rStyle w:val="CharStyle19"/>
              </w:rPr>
              <w:t>Santiago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34" w:lineRule="exact"/>
              <w:ind w:left="200"/>
            </w:pPr>
            <w:r>
              <w:rPr>
                <w:rStyle w:val="CharStyle20"/>
              </w:rPr>
              <w:t>Číslo 363697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80" w:line="134" w:lineRule="exact"/>
              <w:ind w:left="200"/>
            </w:pPr>
            <w:r>
              <w:rPr>
                <w:rStyle w:val="CharStyle20"/>
              </w:rPr>
              <w:t>Varianta 005010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80" w:line="134" w:lineRule="exact"/>
              <w:ind w:left="200"/>
            </w:pPr>
            <w:r>
              <w:rPr>
                <w:rStyle w:val="CharStyle20"/>
              </w:rPr>
              <w:t>Designér: René Šulc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49" w:lineRule="exact"/>
              <w:ind w:left="260"/>
            </w:pPr>
            <w:r>
              <w:rPr>
                <w:rStyle w:val="CharStyle20"/>
              </w:rPr>
              <w:t xml:space="preserve">Polohovací křeslo, barva B39, </w:t>
            </w:r>
            <w:r>
              <w:rPr>
                <w:rStyle w:val="CharStyle20"/>
                <w:lang w:val="en-US" w:eastAsia="en-US" w:bidi="en-US"/>
              </w:rPr>
              <w:t xml:space="preserve">Stavanger </w:t>
            </w:r>
            <w:r>
              <w:rPr>
                <w:rStyle w:val="CharStyle20"/>
              </w:rPr>
              <w:t>713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right="60"/>
              <w:jc w:val="center"/>
            </w:pPr>
            <w:r>
              <w:rPr>
                <w:rStyle w:val="CharStyle19"/>
              </w:rPr>
              <w:t>1 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center"/>
            </w:pPr>
            <w:r>
              <w:rPr>
                <w:rStyle w:val="CharStyle19"/>
              </w:rPr>
              <w:t>10 000,00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CharStyle19"/>
              </w:rPr>
              <w:t>8 264,46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  <w:jc w:val="center"/>
            </w:pPr>
            <w:r>
              <w:rPr>
                <w:rStyle w:val="CharStyle19"/>
              </w:rPr>
              <w:t>10 000,00</w:t>
            </w:r>
          </w:p>
          <w:p w:rsidR="003C73E4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54" w:lineRule="exact"/>
              <w:jc w:val="right"/>
              <w:rPr>
                <w:rStyle w:val="CharStyle20"/>
              </w:rPr>
            </w:pPr>
            <w:r>
              <w:rPr>
                <w:rStyle w:val="CharStyle20"/>
              </w:rPr>
              <w:t xml:space="preserve">Sazba DPH 21 % 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54" w:lineRule="exact"/>
              <w:jc w:val="right"/>
            </w:pPr>
            <w:r>
              <w:rPr>
                <w:rStyle w:val="CharStyle20"/>
              </w:rPr>
              <w:t>Objem: 1,18 m3</w:t>
            </w: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200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64" w:type="dxa"/>
            <w:gridSpan w:val="2"/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200"/>
            </w:pPr>
            <w:r>
              <w:rPr>
                <w:rStyle w:val="CharStyle20"/>
              </w:rPr>
              <w:t>Na baterie se poskytuje záruka 12 měsíců.</w:t>
            </w:r>
          </w:p>
        </w:tc>
        <w:tc>
          <w:tcPr>
            <w:tcW w:w="984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878A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9878AD">
            <w:pPr>
              <w:framePr w:w="107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180"/>
            </w:pPr>
            <w:r>
              <w:rPr>
                <w:rStyle w:val="CharStyle19"/>
              </w:rPr>
              <w:t>Santiago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34" w:lineRule="exact"/>
              <w:ind w:left="180"/>
            </w:pPr>
            <w:r>
              <w:rPr>
                <w:rStyle w:val="CharStyle20"/>
              </w:rPr>
              <w:t>Číslo 363697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34" w:lineRule="exact"/>
              <w:ind w:left="180"/>
            </w:pPr>
            <w:r>
              <w:rPr>
                <w:rStyle w:val="CharStyle20"/>
              </w:rPr>
              <w:t>Varianta 005050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44" w:lineRule="exact"/>
              <w:ind w:left="260"/>
            </w:pPr>
            <w:r>
              <w:rPr>
                <w:rStyle w:val="CharStyle20"/>
              </w:rPr>
              <w:t xml:space="preserve">Polohovací křeslo, barva B39, </w:t>
            </w:r>
            <w:r>
              <w:rPr>
                <w:rStyle w:val="CharStyle20"/>
                <w:lang w:val="en-US" w:eastAsia="en-US" w:bidi="en-US"/>
              </w:rPr>
              <w:t xml:space="preserve">Stavanger </w:t>
            </w:r>
            <w:r>
              <w:rPr>
                <w:rStyle w:val="CharStyle20"/>
              </w:rPr>
              <w:t>714, Sanapur, boční kapsa, stolek, držák fr. hole, bílý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right="60"/>
              <w:jc w:val="center"/>
            </w:pPr>
            <w:r>
              <w:rPr>
                <w:rStyle w:val="CharStyle19"/>
              </w:rPr>
              <w:t>1 KS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ind w:left="160"/>
              <w:jc w:val="center"/>
            </w:pPr>
            <w:r>
              <w:rPr>
                <w:rStyle w:val="CharStyle19"/>
              </w:rPr>
              <w:t>10 000,00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FFFFFF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line="178" w:lineRule="exact"/>
              <w:jc w:val="center"/>
            </w:pPr>
            <w:r>
              <w:rPr>
                <w:rStyle w:val="CharStyle19"/>
              </w:rPr>
              <w:t>8 264,47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0" w:after="100" w:line="178" w:lineRule="exact"/>
              <w:ind w:left="200"/>
              <w:jc w:val="center"/>
            </w:pPr>
            <w:r>
              <w:rPr>
                <w:rStyle w:val="CharStyle19"/>
              </w:rPr>
              <w:t>10 000,00</w:t>
            </w:r>
          </w:p>
          <w:p w:rsidR="003C73E4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  <w:rPr>
                <w:rStyle w:val="CharStyle20"/>
              </w:rPr>
            </w:pPr>
            <w:r>
              <w:rPr>
                <w:rStyle w:val="CharStyle20"/>
              </w:rPr>
              <w:t xml:space="preserve">Sazba DPH 21 % </w:t>
            </w:r>
          </w:p>
          <w:p w:rsidR="009878AD" w:rsidRDefault="007934A9">
            <w:pPr>
              <w:pStyle w:val="Style9"/>
              <w:framePr w:w="10771" w:wrap="notBeside" w:vAnchor="text" w:hAnchor="text" w:xAlign="center" w:y="1"/>
              <w:shd w:val="clear" w:color="auto" w:fill="auto"/>
              <w:spacing w:before="100" w:line="144" w:lineRule="exact"/>
              <w:jc w:val="right"/>
            </w:pPr>
            <w:r>
              <w:rPr>
                <w:rStyle w:val="CharStyle20"/>
              </w:rPr>
              <w:t xml:space="preserve">Objem: </w:t>
            </w:r>
            <w:r>
              <w:rPr>
                <w:rStyle w:val="CharStyle20"/>
              </w:rPr>
              <w:t>1,18 m3</w:t>
            </w:r>
          </w:p>
        </w:tc>
      </w:tr>
    </w:tbl>
    <w:p w:rsidR="009878AD" w:rsidRDefault="009878AD">
      <w:pPr>
        <w:framePr w:w="10771" w:wrap="notBeside" w:vAnchor="text" w:hAnchor="text" w:xAlign="center" w:y="1"/>
        <w:rPr>
          <w:sz w:val="2"/>
          <w:szCs w:val="2"/>
        </w:rPr>
      </w:pPr>
    </w:p>
    <w:p w:rsidR="009878AD" w:rsidRDefault="009878AD">
      <w:pPr>
        <w:rPr>
          <w:sz w:val="2"/>
          <w:szCs w:val="2"/>
        </w:rPr>
      </w:pPr>
    </w:p>
    <w:p w:rsidR="009878AD" w:rsidRDefault="007934A9">
      <w:pPr>
        <w:pStyle w:val="Style14"/>
        <w:shd w:val="clear" w:color="auto" w:fill="auto"/>
        <w:spacing w:before="158"/>
        <w:ind w:left="1380"/>
      </w:pPr>
      <w:r>
        <w:t>Designér: René Šulc</w:t>
      </w:r>
    </w:p>
    <w:p w:rsidR="009878AD" w:rsidRDefault="007934A9">
      <w:pPr>
        <w:pStyle w:val="Style14"/>
        <w:shd w:val="clear" w:color="auto" w:fill="auto"/>
        <w:spacing w:before="0" w:after="0"/>
        <w:ind w:left="1380"/>
      </w:pPr>
      <w:r>
        <w:t>Na baterie se poskytuje záruka 12 měsíců.</w:t>
      </w:r>
      <w:r>
        <w:br w:type="page"/>
      </w:r>
    </w:p>
    <w:p w:rsidR="009878AD" w:rsidRDefault="007934A9">
      <w:pPr>
        <w:pStyle w:val="Style14"/>
        <w:shd w:val="clear" w:color="auto" w:fill="auto"/>
        <w:tabs>
          <w:tab w:val="left" w:pos="2740"/>
          <w:tab w:val="left" w:pos="5308"/>
          <w:tab w:val="left" w:pos="6306"/>
        </w:tabs>
        <w:spacing w:before="0" w:after="0" w:line="178" w:lineRule="exact"/>
        <w:ind w:left="940"/>
        <w:jc w:val="both"/>
      </w:pPr>
      <w:r>
        <w:rPr>
          <w:rStyle w:val="CharStyle27"/>
        </w:rPr>
        <w:lastRenderedPageBreak/>
        <w:t>Santiago</w:t>
      </w:r>
      <w:r>
        <w:rPr>
          <w:rStyle w:val="CharStyle27"/>
        </w:rPr>
        <w:tab/>
      </w:r>
      <w:r>
        <w:t xml:space="preserve">Paraván, </w:t>
      </w:r>
      <w:r>
        <w:rPr>
          <w:lang w:val="en-US" w:eastAsia="en-US" w:bidi="en-US"/>
        </w:rPr>
        <w:t xml:space="preserve">baiva Natural, </w:t>
      </w:r>
      <w:r>
        <w:t>lak,</w:t>
      </w:r>
      <w:r>
        <w:tab/>
      </w:r>
      <w:r>
        <w:rPr>
          <w:rStyle w:val="CharStyle27"/>
        </w:rPr>
        <w:t xml:space="preserve">1 </w:t>
      </w:r>
      <w:r>
        <w:rPr>
          <w:rStyle w:val="CharStyle27"/>
          <w:lang w:val="cs-CZ" w:eastAsia="cs-CZ" w:bidi="cs-CZ"/>
        </w:rPr>
        <w:t>KS</w:t>
      </w:r>
      <w:r>
        <w:rPr>
          <w:rStyle w:val="CharStyle27"/>
          <w:lang w:val="cs-CZ" w:eastAsia="cs-CZ" w:bidi="cs-CZ"/>
        </w:rPr>
        <w:tab/>
      </w:r>
      <w:r>
        <w:rPr>
          <w:rStyle w:val="CharStyle27"/>
        </w:rPr>
        <w:t>13 443,00</w:t>
      </w:r>
    </w:p>
    <w:p w:rsidR="009878AD" w:rsidRDefault="003C73E4">
      <w:pPr>
        <w:pStyle w:val="Style14"/>
        <w:shd w:val="clear" w:color="auto" w:fill="auto"/>
        <w:spacing w:before="0" w:after="0"/>
        <w:ind w:left="2760"/>
      </w:pPr>
      <w:r>
        <w:rPr>
          <w:noProof/>
          <w:lang w:bidi="ar-SA"/>
        </w:rPr>
        <mc:AlternateContent>
          <mc:Choice Requires="wps">
            <w:drawing>
              <wp:anchor distT="0" distB="624840" distL="612775" distR="1359535" simplePos="0" relativeHeight="377487104" behindDoc="1" locked="0" layoutInCell="1" allowOverlap="1">
                <wp:simplePos x="0" y="0"/>
                <wp:positionH relativeFrom="margin">
                  <wp:posOffset>5100320</wp:posOffset>
                </wp:positionH>
                <wp:positionV relativeFrom="paragraph">
                  <wp:posOffset>-102870</wp:posOffset>
                </wp:positionV>
                <wp:extent cx="518160" cy="113030"/>
                <wp:effectExtent l="4445" t="1905" r="1270" b="635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8AD" w:rsidRDefault="007934A9">
                            <w:pPr>
                              <w:pStyle w:val="Style12"/>
                              <w:shd w:val="clear" w:color="auto" w:fill="auto"/>
                            </w:pPr>
                            <w:r>
                              <w:t>11 109,92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01.6pt;margin-top:-8.1pt;width:40.8pt;height:8.9pt;z-index:-125829376;visibility:visible;mso-wrap-style:square;mso-width-percent:0;mso-height-percent:0;mso-wrap-distance-left:48.25pt;mso-wrap-distance-top:0;mso-wrap-distance-right:107.05pt;mso-wrap-distance-bottom:4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QXcsAIAAK8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" filled="f" stroked="f">
                <v:textbox style="mso-fit-shape-to-text:t" inset="0,0,0,0">
                  <w:txbxContent>
                    <w:p w:rsidR="009878AD" w:rsidRDefault="007934A9">
                      <w:pPr>
                        <w:pStyle w:val="Style12"/>
                        <w:shd w:val="clear" w:color="auto" w:fill="auto"/>
                      </w:pPr>
                      <w:r>
                        <w:t>11 109,92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34010" distL="1637030" distR="63500" simplePos="0" relativeHeight="377487105" behindDoc="1" locked="0" layoutInCell="1" allowOverlap="1">
                <wp:simplePos x="0" y="0"/>
                <wp:positionH relativeFrom="margin">
                  <wp:posOffset>6124575</wp:posOffset>
                </wp:positionH>
                <wp:positionV relativeFrom="paragraph">
                  <wp:posOffset>-105410</wp:posOffset>
                </wp:positionV>
                <wp:extent cx="853440" cy="400050"/>
                <wp:effectExtent l="0" t="0" r="3810" b="0"/>
                <wp:wrapSquare wrapText="lef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8AD" w:rsidRDefault="007934A9">
                            <w:pPr>
                              <w:pStyle w:val="Style12"/>
                              <w:shd w:val="clear" w:color="auto" w:fill="auto"/>
                              <w:spacing w:after="136"/>
                            </w:pPr>
                            <w:r>
                              <w:t>13 443,00</w:t>
                            </w:r>
                          </w:p>
                          <w:p w:rsidR="003C73E4" w:rsidRDefault="003C73E4">
                            <w:pPr>
                              <w:pStyle w:val="Style14"/>
                              <w:shd w:val="clear" w:color="auto" w:fill="auto"/>
                              <w:spacing w:before="0" w:after="0" w:line="158" w:lineRule="exact"/>
                              <w:jc w:val="right"/>
                              <w:rPr>
                                <w:rStyle w:val="CharStyle15Exact"/>
                              </w:rPr>
                            </w:pPr>
                            <w:r>
                              <w:rPr>
                                <w:rStyle w:val="CharStyle15Exact"/>
                              </w:rPr>
                              <w:t>Sazba DPH 21 °/</w:t>
                            </w:r>
                          </w:p>
                          <w:p w:rsidR="009878AD" w:rsidRDefault="007934A9">
                            <w:pPr>
                              <w:pStyle w:val="Style14"/>
                              <w:shd w:val="clear" w:color="auto" w:fill="auto"/>
                              <w:spacing w:before="0" w:after="0" w:line="158" w:lineRule="exact"/>
                              <w:jc w:val="right"/>
                            </w:pPr>
                            <w:r>
                              <w:rPr>
                                <w:rStyle w:val="CharStyle15Exact"/>
                              </w:rPr>
                              <w:t xml:space="preserve"> Objem: 0,00 mí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2.25pt;margin-top:-8.3pt;width:67.2pt;height:31.5pt;z-index:-125829375;visibility:visible;mso-wrap-style:square;mso-width-percent:0;mso-height-percent:0;mso-wrap-distance-left:128.9pt;mso-wrap-distance-top:0;mso-wrap-distance-right:5pt;mso-wrap-distance-bottom:2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Qm3rwIAAK8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" filled="f" stroked="f">
                <v:textbox style="mso-fit-shape-to-text:t" inset="0,0,0,0">
                  <w:txbxContent>
                    <w:p w:rsidR="009878AD" w:rsidRDefault="007934A9">
                      <w:pPr>
                        <w:pStyle w:val="Style12"/>
                        <w:shd w:val="clear" w:color="auto" w:fill="auto"/>
                        <w:spacing w:after="136"/>
                      </w:pPr>
                      <w:r>
                        <w:t>13 443,00</w:t>
                      </w:r>
                    </w:p>
                    <w:p w:rsidR="003C73E4" w:rsidRDefault="003C73E4">
                      <w:pPr>
                        <w:pStyle w:val="Style14"/>
                        <w:shd w:val="clear" w:color="auto" w:fill="auto"/>
                        <w:spacing w:before="0" w:after="0" w:line="158" w:lineRule="exact"/>
                        <w:jc w:val="right"/>
                        <w:rPr>
                          <w:rStyle w:val="CharStyle15Exact"/>
                        </w:rPr>
                      </w:pPr>
                      <w:r>
                        <w:rPr>
                          <w:rStyle w:val="CharStyle15Exact"/>
                        </w:rPr>
                        <w:t>Sazba DPH 21 °/</w:t>
                      </w:r>
                    </w:p>
                    <w:p w:rsidR="009878AD" w:rsidRDefault="007934A9">
                      <w:pPr>
                        <w:pStyle w:val="Style14"/>
                        <w:shd w:val="clear" w:color="auto" w:fill="auto"/>
                        <w:spacing w:before="0" w:after="0" w:line="158" w:lineRule="exact"/>
                        <w:jc w:val="right"/>
                      </w:pPr>
                      <w:r>
                        <w:rPr>
                          <w:rStyle w:val="CharStyle15Exact"/>
                        </w:rPr>
                        <w:t xml:space="preserve"> Objem: 0,00 mí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934A9">
        <w:rPr>
          <w:lang w:val="en-US" w:eastAsia="en-US" w:bidi="en-US"/>
        </w:rPr>
        <w:t>Lowlands Plain 513</w:t>
      </w:r>
    </w:p>
    <w:p w:rsidR="003C73E4" w:rsidRDefault="007934A9">
      <w:pPr>
        <w:pStyle w:val="Style14"/>
        <w:shd w:val="clear" w:color="auto" w:fill="auto"/>
        <w:spacing w:before="0" w:after="116" w:line="158" w:lineRule="exact"/>
        <w:ind w:left="940" w:right="5140"/>
        <w:rPr>
          <w:lang w:val="en-US" w:eastAsia="en-US" w:bidi="en-US"/>
        </w:rPr>
      </w:pPr>
      <w:r>
        <w:t xml:space="preserve">Číslo </w:t>
      </w:r>
      <w:r>
        <w:rPr>
          <w:lang w:val="en-US" w:eastAsia="en-US" w:bidi="en-US"/>
        </w:rPr>
        <w:t xml:space="preserve">799246 </w:t>
      </w:r>
    </w:p>
    <w:p w:rsidR="009878AD" w:rsidRDefault="007934A9">
      <w:pPr>
        <w:pStyle w:val="Style14"/>
        <w:shd w:val="clear" w:color="auto" w:fill="auto"/>
        <w:spacing w:before="0" w:after="116" w:line="158" w:lineRule="exact"/>
        <w:ind w:left="940" w:right="5140"/>
      </w:pPr>
      <w:r>
        <w:t xml:space="preserve">Varianta </w:t>
      </w:r>
      <w:r>
        <w:rPr>
          <w:lang w:val="en-US" w:eastAsia="en-US" w:bidi="en-US"/>
        </w:rPr>
        <w:t>001002</w:t>
      </w:r>
    </w:p>
    <w:p w:rsidR="009878AD" w:rsidRDefault="007934A9">
      <w:pPr>
        <w:pStyle w:val="Style14"/>
        <w:shd w:val="clear" w:color="auto" w:fill="auto"/>
        <w:spacing w:before="0" w:after="884" w:line="264" w:lineRule="exact"/>
        <w:ind w:left="940" w:right="4880"/>
      </w:pPr>
      <w:r>
        <w:t xml:space="preserve">Designér: René Šulc </w:t>
      </w:r>
      <w:r>
        <w:t>Záruka: 5 let</w:t>
      </w:r>
    </w:p>
    <w:p w:rsidR="009878AD" w:rsidRDefault="007934A9">
      <w:pPr>
        <w:pStyle w:val="Style16"/>
        <w:keepNext/>
        <w:keepLines/>
        <w:shd w:val="clear" w:color="auto" w:fill="auto"/>
        <w:spacing w:after="620"/>
      </w:pPr>
      <w:bookmarkStart w:id="2" w:name="bookmark2"/>
      <w:r>
        <w:t>Cena celkem za objednávku: 63.443 Kč včetně DPH</w:t>
      </w:r>
      <w:bookmarkEnd w:id="2"/>
    </w:p>
    <w:p w:rsidR="009878AD" w:rsidRDefault="007934A9">
      <w:pPr>
        <w:pStyle w:val="Style28"/>
        <w:shd w:val="clear" w:color="auto" w:fill="auto"/>
        <w:spacing w:before="0"/>
      </w:pPr>
      <w:r>
        <w:t xml:space="preserve">Kontaktní osoba: </w:t>
      </w:r>
      <w:r w:rsidR="003C73E4">
        <w:t>xxxxxxxxx</w:t>
      </w: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 w:rsidP="003C73E4">
      <w:pPr>
        <w:pStyle w:val="Style30"/>
        <w:shd w:val="clear" w:color="auto" w:fill="auto"/>
      </w:pPr>
    </w:p>
    <w:p w:rsidR="003C73E4" w:rsidRDefault="003C73E4" w:rsidP="003C73E4">
      <w:pPr>
        <w:pStyle w:val="Style30"/>
        <w:shd w:val="clear" w:color="auto" w:fill="auto"/>
      </w:pPr>
      <w:r>
        <w:t>xxxxxxxxxxxx</w:t>
      </w:r>
    </w:p>
    <w:p w:rsidR="003C73E4" w:rsidRDefault="003C73E4" w:rsidP="003C73E4">
      <w:pPr>
        <w:pStyle w:val="Style30"/>
        <w:shd w:val="clear" w:color="auto" w:fill="auto"/>
      </w:pPr>
      <w:r>
        <w:t>ředitelka DS Háje jako příkazce operace</w:t>
      </w: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 w:rsidP="003C73E4">
      <w:pPr>
        <w:pStyle w:val="Style28"/>
        <w:shd w:val="clear" w:color="auto" w:fill="auto"/>
        <w:spacing w:before="0" w:line="254" w:lineRule="exact"/>
        <w:ind w:right="1840"/>
      </w:pPr>
      <w:r>
        <w:t>xxxxxxxxxxxx</w:t>
      </w:r>
    </w:p>
    <w:p w:rsidR="003C73E4" w:rsidRDefault="003C73E4" w:rsidP="003C73E4">
      <w:pPr>
        <w:pStyle w:val="Style28"/>
        <w:shd w:val="clear" w:color="auto" w:fill="auto"/>
        <w:spacing w:before="0" w:line="254" w:lineRule="exact"/>
        <w:ind w:right="1840"/>
      </w:pPr>
      <w:r>
        <w:t xml:space="preserve"> vedoucí provozně-e</w:t>
      </w:r>
      <w:r>
        <w:t>konomického oddělení jako správce rozpočtu</w:t>
      </w: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>
      <w:pPr>
        <w:pStyle w:val="Style28"/>
        <w:shd w:val="clear" w:color="auto" w:fill="auto"/>
        <w:spacing w:before="0"/>
      </w:pPr>
    </w:p>
    <w:p w:rsidR="003C73E4" w:rsidRDefault="003C73E4" w:rsidP="003C73E4">
      <w:pPr>
        <w:pStyle w:val="Style9"/>
        <w:shd w:val="clear" w:color="auto" w:fill="auto"/>
        <w:spacing w:before="0" w:line="230" w:lineRule="exact"/>
      </w:pPr>
      <w:r>
        <w:t>Forma odeslání objednávky: email</w:t>
      </w:r>
    </w:p>
    <w:p w:rsidR="003C73E4" w:rsidRDefault="003C73E4" w:rsidP="003C73E4">
      <w:pPr>
        <w:pStyle w:val="Style9"/>
        <w:shd w:val="clear" w:color="auto" w:fill="auto"/>
        <w:spacing w:before="0" w:line="230" w:lineRule="exact"/>
        <w:sectPr w:rsidR="003C73E4">
          <w:type w:val="continuous"/>
          <w:pgSz w:w="12014" w:h="16915"/>
          <w:pgMar w:top="836" w:right="537" w:bottom="1075" w:left="705" w:header="0" w:footer="3" w:gutter="0"/>
          <w:cols w:space="720"/>
          <w:noEndnote/>
          <w:docGrid w:linePitch="360"/>
        </w:sectPr>
      </w:pPr>
      <w:r>
        <w:t>Pozn.: Žádáme Vás o sdělení spisové značky/čísla jednacího Vašeho oprávnění k podnikání a příslušnosti k rejstříkovému soudu/živnostenskému úřadu a jeho uvedení na faktuře. Domov pr</w:t>
      </w:r>
      <w:r>
        <w:t>o seniory Háje není plátcem DPH</w:t>
      </w:r>
      <w:bookmarkStart w:id="3" w:name="_GoBack"/>
      <w:bookmarkEnd w:id="3"/>
    </w:p>
    <w:p w:rsidR="009878AD" w:rsidRDefault="009878AD">
      <w:pPr>
        <w:rPr>
          <w:sz w:val="2"/>
          <w:szCs w:val="2"/>
        </w:rPr>
        <w:sectPr w:rsidR="009878AD">
          <w:type w:val="continuous"/>
          <w:pgSz w:w="11909" w:h="16838"/>
          <w:pgMar w:top="1079" w:right="0" w:bottom="2581" w:left="0" w:header="0" w:footer="3" w:gutter="0"/>
          <w:cols w:space="720"/>
          <w:noEndnote/>
          <w:docGrid w:linePitch="360"/>
        </w:sectPr>
      </w:pPr>
    </w:p>
    <w:p w:rsidR="009878AD" w:rsidRPr="003C73E4" w:rsidRDefault="003C73E4" w:rsidP="003C73E4">
      <w:pPr>
        <w:sectPr w:rsidR="009878AD" w:rsidRPr="003C73E4">
          <w:type w:val="continuous"/>
          <w:pgSz w:w="11909" w:h="16838"/>
          <w:pgMar w:top="1079" w:right="266" w:bottom="2581" w:left="6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0</wp:posOffset>
                </wp:positionV>
                <wp:extent cx="3117850" cy="14605"/>
                <wp:effectExtent l="127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8AD" w:rsidRDefault="009878A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.85pt;margin-top:0;width:245.5pt;height:1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AasAIAAK8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" filled="f" stroked="f">
                <v:textbox style="mso-fit-shape-to-text:t" inset="0,0,0,0">
                  <w:txbxContent>
                    <w:p w:rsidR="009878AD" w:rsidRDefault="009878A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78AD" w:rsidRDefault="009878AD" w:rsidP="003C73E4">
      <w:pPr>
        <w:rPr>
          <w:sz w:val="2"/>
          <w:szCs w:val="2"/>
        </w:rPr>
        <w:sectPr w:rsidR="009878AD">
          <w:type w:val="continuous"/>
          <w:pgSz w:w="11909" w:h="16838"/>
          <w:pgMar w:top="1094" w:right="0" w:bottom="2596" w:left="0" w:header="0" w:footer="3" w:gutter="0"/>
          <w:cols w:space="720"/>
          <w:noEndnote/>
          <w:docGrid w:linePitch="360"/>
        </w:sectPr>
      </w:pPr>
    </w:p>
    <w:p w:rsidR="009878AD" w:rsidRDefault="009878AD" w:rsidP="003C73E4">
      <w:pPr>
        <w:pStyle w:val="Style9"/>
        <w:shd w:val="clear" w:color="auto" w:fill="auto"/>
        <w:spacing w:before="0" w:line="240" w:lineRule="auto"/>
      </w:pPr>
    </w:p>
    <w:sectPr w:rsidR="009878AD">
      <w:type w:val="continuous"/>
      <w:pgSz w:w="11909" w:h="16838"/>
      <w:pgMar w:top="1094" w:right="3065" w:bottom="2596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A9" w:rsidRDefault="007934A9">
      <w:r>
        <w:separator/>
      </w:r>
    </w:p>
  </w:endnote>
  <w:endnote w:type="continuationSeparator" w:id="0">
    <w:p w:rsidR="007934A9" w:rsidRDefault="0079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A9" w:rsidRDefault="007934A9"/>
  </w:footnote>
  <w:footnote w:type="continuationSeparator" w:id="0">
    <w:p w:rsidR="007934A9" w:rsidRDefault="007934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AD"/>
    <w:rsid w:val="003C73E4"/>
    <w:rsid w:val="007934A9"/>
    <w:rsid w:val="0098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30466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2">
    <w:name w:val="Char Style 2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30466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600" w:line="380" w:lineRule="exact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600" w:line="250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4">
    <w:name w:val="Style 14"/>
    <w:basedOn w:val="Normln"/>
    <w:link w:val="CharStyle26"/>
    <w:pPr>
      <w:shd w:val="clear" w:color="auto" w:fill="FFFFFF"/>
      <w:spacing w:before="140" w:after="14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14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62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after="60"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before="60" w:line="154" w:lineRule="exact"/>
    </w:pPr>
    <w:rPr>
      <w:rFonts w:ascii="Arial" w:eastAsia="Arial" w:hAnsi="Arial" w:cs="Arial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Exact">
    <w:name w:val="Char Style 1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Exact">
    <w:name w:val="Char Style 13 Exact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5Exact">
    <w:name w:val="Char Style 1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8">
    <w:name w:val="Char Style 18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cs-CZ" w:eastAsia="cs-CZ" w:bidi="cs-CZ"/>
    </w:rPr>
  </w:style>
  <w:style w:type="character" w:customStyle="1" w:styleId="CharStyle19">
    <w:name w:val="Char Style 19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0">
    <w:name w:val="Char Style 20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1">
    <w:name w:val="Char Style 21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30466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22">
    <w:name w:val="Char Style 22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30466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23">
    <w:name w:val="Char Style 23"/>
    <w:basedOn w:val="CharStyle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CharStyle24">
    <w:name w:val="Char Style 24"/>
    <w:basedOn w:val="CharStyle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CharStyle25">
    <w:name w:val="Char Style 25"/>
    <w:basedOn w:val="CharStyle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7">
    <w:name w:val="Char Style 27"/>
    <w:basedOn w:val="CharStyle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1Exact">
    <w:name w:val="Char Style 31 Exact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5Exact">
    <w:name w:val="Char Style 35 Exact"/>
    <w:basedOn w:val="Standardnpsmoodstavce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37Exact">
    <w:name w:val="Char Style 37 Exact"/>
    <w:basedOn w:val="Standardnpsmoodstavce"/>
    <w:link w:val="Style3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80" w:line="192" w:lineRule="exact"/>
    </w:pPr>
    <w:rPr>
      <w:rFonts w:ascii="Arial" w:eastAsia="Arial" w:hAnsi="Arial" w:cs="Arial"/>
      <w:sz w:val="16"/>
      <w:szCs w:val="16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322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after="600" w:line="380" w:lineRule="exact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before="600" w:line="250" w:lineRule="exact"/>
    </w:pPr>
    <w:rPr>
      <w:rFonts w:ascii="Arial" w:eastAsia="Arial" w:hAnsi="Arial" w:cs="Arial"/>
      <w:sz w:val="19"/>
      <w:szCs w:val="19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Style14">
    <w:name w:val="Style 14"/>
    <w:basedOn w:val="Normln"/>
    <w:link w:val="CharStyle26"/>
    <w:pPr>
      <w:shd w:val="clear" w:color="auto" w:fill="FFFFFF"/>
      <w:spacing w:before="140" w:after="140" w:line="134" w:lineRule="exact"/>
    </w:pPr>
    <w:rPr>
      <w:rFonts w:ascii="Arial" w:eastAsia="Arial" w:hAnsi="Arial" w:cs="Arial"/>
      <w:sz w:val="12"/>
      <w:szCs w:val="1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after="140"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62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30">
    <w:name w:val="Style 30"/>
    <w:basedOn w:val="Normln"/>
    <w:link w:val="CharStyle31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154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Style34">
    <w:name w:val="Style 34"/>
    <w:basedOn w:val="Normln"/>
    <w:link w:val="CharStyle35Exact"/>
    <w:pPr>
      <w:shd w:val="clear" w:color="auto" w:fill="FFFFFF"/>
      <w:spacing w:after="60" w:line="149" w:lineRule="exact"/>
    </w:pPr>
    <w:rPr>
      <w:rFonts w:ascii="Arial" w:eastAsia="Arial" w:hAnsi="Arial" w:cs="Arial"/>
      <w:sz w:val="12"/>
      <w:szCs w:val="12"/>
    </w:rPr>
  </w:style>
  <w:style w:type="paragraph" w:customStyle="1" w:styleId="Style36">
    <w:name w:val="Style 36"/>
    <w:basedOn w:val="Normln"/>
    <w:link w:val="CharStyle37Exact"/>
    <w:pPr>
      <w:shd w:val="clear" w:color="auto" w:fill="FFFFFF"/>
      <w:spacing w:before="60" w:line="154" w:lineRule="exact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2022-10-14T08:49:00Z</dcterms:created>
  <dcterms:modified xsi:type="dcterms:W3CDTF">2022-10-14T08:49:00Z</dcterms:modified>
</cp:coreProperties>
</file>