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844BEC" w14:paraId="598341D4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0CCBFE5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9EAA5B5" w14:textId="2EA96B4C" w:rsidR="00844BEC" w:rsidRPr="00D80D50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D80D50"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0" allowOverlap="1" wp14:anchorId="0F99C562" wp14:editId="760EBE5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9E3F1B7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58BCAE9A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sz w:val="65"/>
                <w:szCs w:val="65"/>
              </w:rPr>
              <w:t>*S00BP01WROW2*</w:t>
            </w:r>
          </w:p>
        </w:tc>
      </w:tr>
      <w:tr w:rsidR="00844BEC" w14:paraId="0F5BBFC4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B8153D6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B79E8D9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97D6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844BEC" w14:paraId="52CB020F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87F92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D4D1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</w:tr>
    </w:tbl>
    <w:p w14:paraId="511AD2C3" w14:textId="77777777" w:rsidR="00844BEC" w:rsidRDefault="00844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844BEC" w14:paraId="67ACFAA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7077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2EBD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844BEC" w14:paraId="42FE8977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B087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142C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David Hurt</w:t>
            </w:r>
          </w:p>
        </w:tc>
      </w:tr>
      <w:tr w:rsidR="00844BEC" w14:paraId="43A328A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7DE3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3745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Jiránkova 2294</w:t>
            </w:r>
          </w:p>
        </w:tc>
      </w:tr>
      <w:tr w:rsidR="00844BEC" w14:paraId="2510DE6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9A83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Češkova 22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84BC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</w:tr>
      <w:tr w:rsidR="00844BEC" w14:paraId="5D7A8B4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1523E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BDCF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69126216</w:t>
            </w:r>
          </w:p>
        </w:tc>
      </w:tr>
      <w:tr w:rsidR="00844BEC" w14:paraId="09E92C8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53BE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8806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DIČ: CZ7610283318</w:t>
            </w:r>
          </w:p>
        </w:tc>
      </w:tr>
      <w:tr w:rsidR="00844BEC" w14:paraId="2D00B7DE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515D91BA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Číslo účtu: 181568024/0300 ČSOB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0DAC7B3E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44BEC" w14:paraId="33F75C05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A77EC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33920A01" w14:textId="3F38DBD4" w:rsidR="00844BEC" w:rsidRDefault="00D426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OBJEDNÁVKA č: OBJ_UMO5/000</w:t>
      </w:r>
      <w:r w:rsidR="00F04B93">
        <w:rPr>
          <w:rFonts w:ascii="Calibri" w:hAnsi="Calibri" w:cs="Calibri"/>
          <w:b/>
          <w:bCs/>
          <w:color w:val="FF0000"/>
          <w:sz w:val="40"/>
          <w:szCs w:val="40"/>
        </w:rPr>
        <w:t>1</w:t>
      </w:r>
      <w:r w:rsidR="00146751">
        <w:rPr>
          <w:rFonts w:ascii="Calibri" w:hAnsi="Calibri" w:cs="Calibri"/>
          <w:b/>
          <w:bCs/>
          <w:color w:val="FF0000"/>
          <w:sz w:val="40"/>
          <w:szCs w:val="40"/>
        </w:rPr>
        <w:t>60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/2</w:t>
      </w:r>
      <w:r w:rsidR="000C6A6C">
        <w:rPr>
          <w:rFonts w:ascii="Calibri" w:hAnsi="Calibri" w:cs="Calibri"/>
          <w:b/>
          <w:bCs/>
          <w:color w:val="000000"/>
          <w:sz w:val="32"/>
          <w:szCs w:val="32"/>
        </w:rPr>
        <w:t>2</w:t>
      </w:r>
    </w:p>
    <w:p w14:paraId="5A6DE7DD" w14:textId="6BCC738D" w:rsidR="00F04B93" w:rsidRPr="00F04B93" w:rsidRDefault="00046C84" w:rsidP="00F04B93">
      <w:pPr>
        <w:widowControl w:val="0"/>
        <w:jc w:val="both"/>
        <w:rPr>
          <w:rFonts w:cstheme="minorHAnsi"/>
          <w:b/>
          <w:bCs/>
          <w:snapToGrid w:val="0"/>
          <w:u w:val="single"/>
        </w:rPr>
      </w:pPr>
      <w:bookmarkStart w:id="0" w:name="_Hlk96790830"/>
      <w:r w:rsidRPr="00F04B93">
        <w:rPr>
          <w:b/>
        </w:rPr>
        <w:t xml:space="preserve">Objednáváme u </w:t>
      </w:r>
      <w:proofErr w:type="gramStart"/>
      <w:r w:rsidRPr="00F04B93">
        <w:rPr>
          <w:b/>
        </w:rPr>
        <w:t xml:space="preserve">vás: </w:t>
      </w:r>
      <w:r w:rsidR="00B75F0A" w:rsidRPr="00F04B93">
        <w:rPr>
          <w:b/>
        </w:rPr>
        <w:t xml:space="preserve"> </w:t>
      </w:r>
      <w:bookmarkEnd w:id="0"/>
      <w:r w:rsidR="00F04B93" w:rsidRPr="00F04B93">
        <w:rPr>
          <w:rFonts w:cstheme="minorHAnsi"/>
          <w:b/>
          <w:bCs/>
          <w:snapToGrid w:val="0"/>
          <w:u w:val="single"/>
        </w:rPr>
        <w:t>VÝSADBU</w:t>
      </w:r>
      <w:proofErr w:type="gramEnd"/>
      <w:r w:rsidR="00F04B93" w:rsidRPr="00F04B93">
        <w:rPr>
          <w:rFonts w:cstheme="minorHAnsi"/>
          <w:b/>
          <w:bCs/>
          <w:snapToGrid w:val="0"/>
          <w:u w:val="single"/>
        </w:rPr>
        <w:t xml:space="preserve"> </w:t>
      </w:r>
      <w:r w:rsidR="00146751">
        <w:rPr>
          <w:rFonts w:cstheme="minorHAnsi"/>
          <w:b/>
          <w:bCs/>
          <w:snapToGrid w:val="0"/>
          <w:u w:val="single"/>
        </w:rPr>
        <w:t xml:space="preserve">DŘEVIN = NÁHRADNÍ VÝSADBA ZA ROZHODNUTÍ </w:t>
      </w:r>
      <w:proofErr w:type="spellStart"/>
      <w:r w:rsidR="00146751">
        <w:rPr>
          <w:rFonts w:cstheme="minorHAnsi"/>
          <w:b/>
          <w:bCs/>
          <w:snapToGrid w:val="0"/>
          <w:u w:val="single"/>
        </w:rPr>
        <w:t>č.sp</w:t>
      </w:r>
      <w:proofErr w:type="spellEnd"/>
      <w:r w:rsidR="00146751">
        <w:rPr>
          <w:rFonts w:cstheme="minorHAnsi"/>
          <w:b/>
          <w:bCs/>
          <w:snapToGrid w:val="0"/>
          <w:u w:val="single"/>
        </w:rPr>
        <w:t>.: 3174/2021/ŽP</w:t>
      </w:r>
    </w:p>
    <w:p w14:paraId="1305E92E" w14:textId="77777777" w:rsidR="00146751" w:rsidRPr="00146751" w:rsidRDefault="00146751" w:rsidP="004D1A95">
      <w:pPr>
        <w:spacing w:line="360" w:lineRule="auto"/>
        <w:ind w:left="360"/>
        <w:contextualSpacing/>
        <w:jc w:val="both"/>
        <w:rPr>
          <w:rFonts w:cstheme="minorHAnsi"/>
        </w:rPr>
      </w:pPr>
      <w:r w:rsidRPr="00146751">
        <w:rPr>
          <w:rFonts w:cstheme="minorHAnsi"/>
        </w:rPr>
        <w:t>Výsadbový materiál (vždy po jednom ks / celkem 6 ks dřevin):</w:t>
      </w:r>
    </w:p>
    <w:p w14:paraId="64CF334B" w14:textId="77777777" w:rsidR="00146751" w:rsidRPr="00146751" w:rsidRDefault="00146751" w:rsidP="004D1A95">
      <w:pPr>
        <w:numPr>
          <w:ilvl w:val="0"/>
          <w:numId w:val="12"/>
        </w:numPr>
        <w:spacing w:after="0" w:line="360" w:lineRule="auto"/>
        <w:contextualSpacing/>
        <w:jc w:val="both"/>
        <w:rPr>
          <w:rFonts w:cstheme="minorHAnsi"/>
        </w:rPr>
      </w:pPr>
      <w:proofErr w:type="spellStart"/>
      <w:r w:rsidRPr="00146751">
        <w:rPr>
          <w:rFonts w:cstheme="minorHAnsi"/>
          <w:b/>
          <w:bCs/>
        </w:rPr>
        <w:t>Fagus</w:t>
      </w:r>
      <w:proofErr w:type="spellEnd"/>
      <w:r w:rsidRPr="00146751">
        <w:rPr>
          <w:rFonts w:cstheme="minorHAnsi"/>
          <w:b/>
          <w:bCs/>
        </w:rPr>
        <w:t xml:space="preserve"> </w:t>
      </w:r>
      <w:proofErr w:type="spellStart"/>
      <w:proofErr w:type="gramStart"/>
      <w:r w:rsidRPr="00146751">
        <w:rPr>
          <w:rFonts w:cstheme="minorHAnsi"/>
          <w:b/>
          <w:bCs/>
        </w:rPr>
        <w:t>sylvatica</w:t>
      </w:r>
      <w:proofErr w:type="spellEnd"/>
      <w:r w:rsidRPr="00146751">
        <w:rPr>
          <w:rFonts w:cstheme="minorHAnsi"/>
          <w:b/>
          <w:bCs/>
        </w:rPr>
        <w:t xml:space="preserve">  ´</w:t>
      </w:r>
      <w:proofErr w:type="spellStart"/>
      <w:proofErr w:type="gramEnd"/>
      <w:r w:rsidRPr="00146751">
        <w:rPr>
          <w:rFonts w:cstheme="minorHAnsi"/>
          <w:b/>
          <w:bCs/>
        </w:rPr>
        <w:t>Zlatia</w:t>
      </w:r>
      <w:proofErr w:type="spellEnd"/>
      <w:r w:rsidRPr="00146751">
        <w:rPr>
          <w:rFonts w:cstheme="minorHAnsi"/>
          <w:b/>
          <w:bCs/>
        </w:rPr>
        <w:t xml:space="preserve">´ </w:t>
      </w:r>
      <w:r w:rsidRPr="00146751">
        <w:rPr>
          <w:rFonts w:cstheme="minorHAnsi"/>
        </w:rPr>
        <w:t xml:space="preserve">-  výsadbová velikost 14 +; na </w:t>
      </w:r>
      <w:proofErr w:type="spellStart"/>
      <w:r w:rsidRPr="00146751">
        <w:rPr>
          <w:rFonts w:cstheme="minorHAnsi"/>
        </w:rPr>
        <w:t>p.p.č</w:t>
      </w:r>
      <w:proofErr w:type="spellEnd"/>
      <w:r w:rsidRPr="00146751">
        <w:rPr>
          <w:rFonts w:cstheme="minorHAnsi"/>
        </w:rPr>
        <w:t xml:space="preserve">. 2292/7 </w:t>
      </w:r>
      <w:proofErr w:type="spellStart"/>
      <w:r w:rsidRPr="00146751">
        <w:rPr>
          <w:rFonts w:cstheme="minorHAnsi"/>
        </w:rPr>
        <w:t>k.ú</w:t>
      </w:r>
      <w:proofErr w:type="spellEnd"/>
      <w:r w:rsidRPr="00146751">
        <w:rPr>
          <w:rFonts w:cstheme="minorHAnsi"/>
        </w:rPr>
        <w:t>. Pardubice;</w:t>
      </w:r>
    </w:p>
    <w:p w14:paraId="7BEFBD2D" w14:textId="77777777" w:rsidR="00146751" w:rsidRPr="00146751" w:rsidRDefault="00146751" w:rsidP="004D1A95">
      <w:pPr>
        <w:numPr>
          <w:ilvl w:val="0"/>
          <w:numId w:val="12"/>
        </w:numPr>
        <w:spacing w:after="0" w:line="360" w:lineRule="auto"/>
        <w:contextualSpacing/>
        <w:jc w:val="both"/>
        <w:rPr>
          <w:rFonts w:cstheme="minorHAnsi"/>
        </w:rPr>
      </w:pPr>
      <w:proofErr w:type="spellStart"/>
      <w:proofErr w:type="gramStart"/>
      <w:r w:rsidRPr="00146751">
        <w:rPr>
          <w:rFonts w:cstheme="minorHAnsi"/>
          <w:b/>
          <w:bCs/>
        </w:rPr>
        <w:t>Quercus</w:t>
      </w:r>
      <w:proofErr w:type="spellEnd"/>
      <w:r w:rsidRPr="00146751">
        <w:rPr>
          <w:rFonts w:cstheme="minorHAnsi"/>
          <w:b/>
          <w:bCs/>
        </w:rPr>
        <w:t xml:space="preserve">  x</w:t>
      </w:r>
      <w:proofErr w:type="gramEnd"/>
      <w:r w:rsidRPr="00146751">
        <w:rPr>
          <w:rFonts w:cstheme="minorHAnsi"/>
          <w:b/>
          <w:bCs/>
        </w:rPr>
        <w:t xml:space="preserve"> </w:t>
      </w:r>
      <w:proofErr w:type="spellStart"/>
      <w:r w:rsidRPr="00146751">
        <w:rPr>
          <w:rFonts w:cstheme="minorHAnsi"/>
          <w:b/>
          <w:bCs/>
        </w:rPr>
        <w:t>bimundorum</w:t>
      </w:r>
      <w:proofErr w:type="spellEnd"/>
      <w:r w:rsidRPr="00146751">
        <w:rPr>
          <w:rFonts w:cstheme="minorHAnsi"/>
          <w:b/>
          <w:bCs/>
        </w:rPr>
        <w:t xml:space="preserve"> ´</w:t>
      </w:r>
      <w:proofErr w:type="spellStart"/>
      <w:r w:rsidRPr="00146751">
        <w:rPr>
          <w:rFonts w:cstheme="minorHAnsi"/>
          <w:b/>
          <w:bCs/>
        </w:rPr>
        <w:t>Crimschmidt</w:t>
      </w:r>
      <w:proofErr w:type="spellEnd"/>
      <w:r w:rsidRPr="00146751">
        <w:rPr>
          <w:rFonts w:cstheme="minorHAnsi"/>
          <w:b/>
          <w:bCs/>
        </w:rPr>
        <w:t xml:space="preserve">´ nebo   </w:t>
      </w:r>
      <w:proofErr w:type="spellStart"/>
      <w:r w:rsidRPr="00146751">
        <w:rPr>
          <w:rFonts w:cstheme="minorHAnsi"/>
          <w:b/>
          <w:bCs/>
        </w:rPr>
        <w:t>palustris</w:t>
      </w:r>
      <w:proofErr w:type="spellEnd"/>
      <w:r w:rsidRPr="00146751">
        <w:rPr>
          <w:rFonts w:cstheme="minorHAnsi"/>
          <w:b/>
          <w:bCs/>
        </w:rPr>
        <w:t xml:space="preserve"> ´</w:t>
      </w:r>
      <w:proofErr w:type="spellStart"/>
      <w:r w:rsidRPr="00146751">
        <w:rPr>
          <w:rFonts w:cstheme="minorHAnsi"/>
          <w:b/>
          <w:bCs/>
        </w:rPr>
        <w:t>Pingreen</w:t>
      </w:r>
      <w:proofErr w:type="spellEnd"/>
      <w:r w:rsidRPr="00146751">
        <w:rPr>
          <w:rFonts w:cstheme="minorHAnsi"/>
          <w:b/>
          <w:bCs/>
        </w:rPr>
        <w:t>´</w:t>
      </w:r>
      <w:r w:rsidRPr="00146751">
        <w:rPr>
          <w:rFonts w:cstheme="minorHAnsi"/>
        </w:rPr>
        <w:t xml:space="preserve"> -  výsadbová velikost 14 +; na </w:t>
      </w:r>
      <w:proofErr w:type="spellStart"/>
      <w:r w:rsidRPr="00146751">
        <w:rPr>
          <w:rFonts w:cstheme="minorHAnsi"/>
        </w:rPr>
        <w:t>p.p.č</w:t>
      </w:r>
      <w:proofErr w:type="spellEnd"/>
      <w:r w:rsidRPr="00146751">
        <w:rPr>
          <w:rFonts w:cstheme="minorHAnsi"/>
        </w:rPr>
        <w:t xml:space="preserve">. 2406/28, </w:t>
      </w:r>
      <w:proofErr w:type="spellStart"/>
      <w:r w:rsidRPr="00146751">
        <w:rPr>
          <w:rFonts w:cstheme="minorHAnsi"/>
        </w:rPr>
        <w:t>k.ú</w:t>
      </w:r>
      <w:proofErr w:type="spellEnd"/>
      <w:r w:rsidRPr="00146751">
        <w:rPr>
          <w:rFonts w:cstheme="minorHAnsi"/>
        </w:rPr>
        <w:t>. Pardubice;</w:t>
      </w:r>
    </w:p>
    <w:p w14:paraId="37396DFF" w14:textId="77777777" w:rsidR="00146751" w:rsidRPr="00146751" w:rsidRDefault="00146751" w:rsidP="004D1A95">
      <w:pPr>
        <w:numPr>
          <w:ilvl w:val="0"/>
          <w:numId w:val="12"/>
        </w:numPr>
        <w:spacing w:after="0" w:line="360" w:lineRule="auto"/>
        <w:contextualSpacing/>
        <w:jc w:val="both"/>
        <w:rPr>
          <w:rFonts w:cstheme="minorHAnsi"/>
        </w:rPr>
      </w:pPr>
      <w:r w:rsidRPr="00146751">
        <w:rPr>
          <w:rFonts w:cstheme="minorHAnsi"/>
          <w:b/>
          <w:bCs/>
        </w:rPr>
        <w:t xml:space="preserve">Acer </w:t>
      </w:r>
      <w:proofErr w:type="spellStart"/>
      <w:r w:rsidRPr="00146751">
        <w:rPr>
          <w:rFonts w:cstheme="minorHAnsi"/>
          <w:b/>
          <w:bCs/>
        </w:rPr>
        <w:t>platanoides</w:t>
      </w:r>
      <w:proofErr w:type="spellEnd"/>
      <w:r w:rsidRPr="00146751">
        <w:rPr>
          <w:rFonts w:cstheme="minorHAnsi"/>
          <w:b/>
          <w:bCs/>
        </w:rPr>
        <w:t xml:space="preserve"> ´</w:t>
      </w:r>
      <w:proofErr w:type="spellStart"/>
      <w:r w:rsidRPr="00146751">
        <w:rPr>
          <w:rFonts w:cstheme="minorHAnsi"/>
          <w:b/>
          <w:bCs/>
        </w:rPr>
        <w:t>Drummondii</w:t>
      </w:r>
      <w:proofErr w:type="spellEnd"/>
      <w:r w:rsidRPr="00146751">
        <w:rPr>
          <w:rFonts w:cstheme="minorHAnsi"/>
          <w:b/>
          <w:bCs/>
        </w:rPr>
        <w:t xml:space="preserve">´ </w:t>
      </w:r>
      <w:proofErr w:type="gramStart"/>
      <w:r w:rsidRPr="00146751">
        <w:rPr>
          <w:rFonts w:cstheme="minorHAnsi"/>
        </w:rPr>
        <w:t>-  výsadbová</w:t>
      </w:r>
      <w:proofErr w:type="gramEnd"/>
      <w:r w:rsidRPr="00146751">
        <w:rPr>
          <w:rFonts w:cstheme="minorHAnsi"/>
        </w:rPr>
        <w:t xml:space="preserve"> velikost 14 +; na </w:t>
      </w:r>
      <w:proofErr w:type="spellStart"/>
      <w:r w:rsidRPr="00146751">
        <w:rPr>
          <w:rFonts w:cstheme="minorHAnsi"/>
        </w:rPr>
        <w:t>p.p.č</w:t>
      </w:r>
      <w:proofErr w:type="spellEnd"/>
      <w:r w:rsidRPr="00146751">
        <w:rPr>
          <w:rFonts w:cstheme="minorHAnsi"/>
        </w:rPr>
        <w:t xml:space="preserve">. 2252/10, </w:t>
      </w:r>
      <w:proofErr w:type="spellStart"/>
      <w:r w:rsidRPr="00146751">
        <w:rPr>
          <w:rFonts w:cstheme="minorHAnsi"/>
        </w:rPr>
        <w:t>k.ú</w:t>
      </w:r>
      <w:proofErr w:type="spellEnd"/>
      <w:r w:rsidRPr="00146751">
        <w:rPr>
          <w:rFonts w:cstheme="minorHAnsi"/>
        </w:rPr>
        <w:t>. Pardubice;</w:t>
      </w:r>
    </w:p>
    <w:p w14:paraId="313D92D9" w14:textId="77777777" w:rsidR="00146751" w:rsidRPr="00146751" w:rsidRDefault="00146751" w:rsidP="004D1A95">
      <w:pPr>
        <w:numPr>
          <w:ilvl w:val="0"/>
          <w:numId w:val="12"/>
        </w:numPr>
        <w:spacing w:after="0" w:line="360" w:lineRule="auto"/>
        <w:contextualSpacing/>
        <w:jc w:val="both"/>
        <w:rPr>
          <w:rFonts w:cstheme="minorHAnsi"/>
        </w:rPr>
      </w:pPr>
      <w:proofErr w:type="spellStart"/>
      <w:r w:rsidRPr="00146751">
        <w:rPr>
          <w:rFonts w:cstheme="minorHAnsi"/>
          <w:b/>
          <w:bCs/>
        </w:rPr>
        <w:t>Tilia</w:t>
      </w:r>
      <w:proofErr w:type="spellEnd"/>
      <w:r w:rsidRPr="00146751">
        <w:rPr>
          <w:rFonts w:cstheme="minorHAnsi"/>
          <w:b/>
          <w:bCs/>
        </w:rPr>
        <w:t xml:space="preserve"> </w:t>
      </w:r>
      <w:proofErr w:type="spellStart"/>
      <w:r w:rsidRPr="00146751">
        <w:rPr>
          <w:rFonts w:cstheme="minorHAnsi"/>
          <w:b/>
          <w:bCs/>
        </w:rPr>
        <w:t>cordata</w:t>
      </w:r>
      <w:proofErr w:type="spellEnd"/>
      <w:r w:rsidRPr="00146751">
        <w:rPr>
          <w:rFonts w:cstheme="minorHAnsi"/>
          <w:b/>
          <w:bCs/>
        </w:rPr>
        <w:t xml:space="preserve"> ´</w:t>
      </w:r>
      <w:proofErr w:type="spellStart"/>
      <w:r w:rsidRPr="00146751">
        <w:rPr>
          <w:rFonts w:cstheme="minorHAnsi"/>
          <w:b/>
          <w:bCs/>
        </w:rPr>
        <w:t>Rancho</w:t>
      </w:r>
      <w:proofErr w:type="spellEnd"/>
      <w:r w:rsidRPr="00146751">
        <w:rPr>
          <w:rFonts w:cstheme="minorHAnsi"/>
          <w:b/>
          <w:bCs/>
        </w:rPr>
        <w:t>´ nebo ´</w:t>
      </w:r>
      <w:proofErr w:type="spellStart"/>
      <w:r w:rsidRPr="00146751">
        <w:rPr>
          <w:rFonts w:cstheme="minorHAnsi"/>
          <w:b/>
          <w:bCs/>
        </w:rPr>
        <w:t>Greenspire</w:t>
      </w:r>
      <w:proofErr w:type="spellEnd"/>
      <w:r w:rsidRPr="00146751">
        <w:rPr>
          <w:rFonts w:cstheme="minorHAnsi"/>
          <w:b/>
          <w:bCs/>
        </w:rPr>
        <w:t xml:space="preserve">´ </w:t>
      </w:r>
      <w:proofErr w:type="gramStart"/>
      <w:r w:rsidRPr="00146751">
        <w:rPr>
          <w:rFonts w:cstheme="minorHAnsi"/>
        </w:rPr>
        <w:t>-  výsadbová</w:t>
      </w:r>
      <w:proofErr w:type="gramEnd"/>
      <w:r w:rsidRPr="00146751">
        <w:rPr>
          <w:rFonts w:cstheme="minorHAnsi"/>
        </w:rPr>
        <w:t xml:space="preserve"> velikost 14 +; na </w:t>
      </w:r>
      <w:proofErr w:type="spellStart"/>
      <w:r w:rsidRPr="00146751">
        <w:rPr>
          <w:rFonts w:cstheme="minorHAnsi"/>
        </w:rPr>
        <w:t>p.p.č</w:t>
      </w:r>
      <w:proofErr w:type="spellEnd"/>
      <w:r w:rsidRPr="00146751">
        <w:rPr>
          <w:rFonts w:cstheme="minorHAnsi"/>
        </w:rPr>
        <w:t xml:space="preserve">. 2155/1 </w:t>
      </w:r>
      <w:proofErr w:type="spellStart"/>
      <w:r w:rsidRPr="00146751">
        <w:rPr>
          <w:rFonts w:cstheme="minorHAnsi"/>
        </w:rPr>
        <w:t>k.ú</w:t>
      </w:r>
      <w:proofErr w:type="spellEnd"/>
      <w:r w:rsidRPr="00146751">
        <w:rPr>
          <w:rFonts w:cstheme="minorHAnsi"/>
        </w:rPr>
        <w:t>. Pardubice;</w:t>
      </w:r>
    </w:p>
    <w:p w14:paraId="2237660D" w14:textId="77777777" w:rsidR="00146751" w:rsidRPr="00146751" w:rsidRDefault="00146751" w:rsidP="004D1A95">
      <w:pPr>
        <w:numPr>
          <w:ilvl w:val="0"/>
          <w:numId w:val="12"/>
        </w:numPr>
        <w:spacing w:after="0" w:line="360" w:lineRule="auto"/>
        <w:contextualSpacing/>
        <w:jc w:val="both"/>
        <w:rPr>
          <w:rFonts w:cstheme="minorHAnsi"/>
        </w:rPr>
      </w:pPr>
      <w:proofErr w:type="spellStart"/>
      <w:r w:rsidRPr="00146751">
        <w:rPr>
          <w:rFonts w:cstheme="minorHAnsi"/>
          <w:b/>
          <w:bCs/>
        </w:rPr>
        <w:t>Carpinus</w:t>
      </w:r>
      <w:proofErr w:type="spellEnd"/>
      <w:r w:rsidRPr="00146751">
        <w:rPr>
          <w:rFonts w:cstheme="minorHAnsi"/>
          <w:b/>
          <w:bCs/>
        </w:rPr>
        <w:t xml:space="preserve"> </w:t>
      </w:r>
      <w:proofErr w:type="spellStart"/>
      <w:proofErr w:type="gramStart"/>
      <w:r w:rsidRPr="00146751">
        <w:rPr>
          <w:rFonts w:cstheme="minorHAnsi"/>
          <w:b/>
          <w:bCs/>
        </w:rPr>
        <w:t>betulus</w:t>
      </w:r>
      <w:proofErr w:type="spellEnd"/>
      <w:r w:rsidRPr="00146751">
        <w:rPr>
          <w:rFonts w:cstheme="minorHAnsi"/>
          <w:b/>
          <w:bCs/>
        </w:rPr>
        <w:t xml:space="preserve">  ´</w:t>
      </w:r>
      <w:proofErr w:type="gramEnd"/>
      <w:r w:rsidRPr="00146751">
        <w:rPr>
          <w:rFonts w:cstheme="minorHAnsi"/>
          <w:b/>
          <w:bCs/>
        </w:rPr>
        <w:t>Lucas´ -</w:t>
      </w:r>
      <w:r w:rsidRPr="00146751">
        <w:rPr>
          <w:rFonts w:cstheme="minorHAnsi"/>
        </w:rPr>
        <w:t xml:space="preserve">  výsadbová velikost 14 +; na </w:t>
      </w:r>
      <w:proofErr w:type="spellStart"/>
      <w:r w:rsidRPr="00146751">
        <w:rPr>
          <w:rFonts w:cstheme="minorHAnsi"/>
        </w:rPr>
        <w:t>p.p.č</w:t>
      </w:r>
      <w:proofErr w:type="spellEnd"/>
      <w:r w:rsidRPr="00146751">
        <w:rPr>
          <w:rFonts w:cstheme="minorHAnsi"/>
        </w:rPr>
        <w:t xml:space="preserve">., 2406/28,  </w:t>
      </w:r>
      <w:proofErr w:type="spellStart"/>
      <w:r w:rsidRPr="00146751">
        <w:rPr>
          <w:rFonts w:cstheme="minorHAnsi"/>
        </w:rPr>
        <w:t>k.ú</w:t>
      </w:r>
      <w:proofErr w:type="spellEnd"/>
      <w:r w:rsidRPr="00146751">
        <w:rPr>
          <w:rFonts w:cstheme="minorHAnsi"/>
        </w:rPr>
        <w:t>. Pardubice;</w:t>
      </w:r>
    </w:p>
    <w:p w14:paraId="4252C4AF" w14:textId="77777777" w:rsidR="00146751" w:rsidRPr="00146751" w:rsidRDefault="00146751" w:rsidP="004D1A95">
      <w:pPr>
        <w:numPr>
          <w:ilvl w:val="0"/>
          <w:numId w:val="12"/>
        </w:numPr>
        <w:spacing w:after="0" w:line="360" w:lineRule="auto"/>
        <w:contextualSpacing/>
        <w:jc w:val="both"/>
        <w:rPr>
          <w:rFonts w:cstheme="minorHAnsi"/>
        </w:rPr>
      </w:pPr>
      <w:proofErr w:type="spellStart"/>
      <w:r w:rsidRPr="00146751">
        <w:rPr>
          <w:rFonts w:cstheme="minorHAnsi"/>
          <w:b/>
          <w:bCs/>
        </w:rPr>
        <w:t>Abies</w:t>
      </w:r>
      <w:proofErr w:type="spellEnd"/>
      <w:r w:rsidRPr="00146751">
        <w:rPr>
          <w:rFonts w:cstheme="minorHAnsi"/>
          <w:b/>
          <w:bCs/>
        </w:rPr>
        <w:t xml:space="preserve"> </w:t>
      </w:r>
      <w:proofErr w:type="spellStart"/>
      <w:r w:rsidRPr="00146751">
        <w:rPr>
          <w:rFonts w:cstheme="minorHAnsi"/>
          <w:b/>
          <w:bCs/>
        </w:rPr>
        <w:t>Balsamea</w:t>
      </w:r>
      <w:proofErr w:type="spellEnd"/>
      <w:r w:rsidRPr="00146751">
        <w:rPr>
          <w:rFonts w:cstheme="minorHAnsi"/>
        </w:rPr>
        <w:t xml:space="preserve"> </w:t>
      </w:r>
      <w:proofErr w:type="gramStart"/>
      <w:r w:rsidRPr="00146751">
        <w:rPr>
          <w:rFonts w:cstheme="minorHAnsi"/>
        </w:rPr>
        <w:t>-  výsadbová</w:t>
      </w:r>
      <w:proofErr w:type="gramEnd"/>
      <w:r w:rsidRPr="00146751">
        <w:rPr>
          <w:rFonts w:cstheme="minorHAnsi"/>
        </w:rPr>
        <w:t xml:space="preserve"> velikost 160 +; na </w:t>
      </w:r>
      <w:proofErr w:type="spellStart"/>
      <w:r w:rsidRPr="00146751">
        <w:rPr>
          <w:rFonts w:cstheme="minorHAnsi"/>
        </w:rPr>
        <w:t>p.p.č</w:t>
      </w:r>
      <w:proofErr w:type="spellEnd"/>
      <w:r w:rsidRPr="00146751">
        <w:rPr>
          <w:rFonts w:cstheme="minorHAnsi"/>
        </w:rPr>
        <w:t xml:space="preserve">. 2303/1, </w:t>
      </w:r>
      <w:proofErr w:type="spellStart"/>
      <w:r w:rsidRPr="00146751">
        <w:rPr>
          <w:rFonts w:cstheme="minorHAnsi"/>
        </w:rPr>
        <w:t>k.ú</w:t>
      </w:r>
      <w:proofErr w:type="spellEnd"/>
      <w:r w:rsidRPr="00146751">
        <w:rPr>
          <w:rFonts w:cstheme="minorHAnsi"/>
        </w:rPr>
        <w:t>. Pardubice;</w:t>
      </w:r>
    </w:p>
    <w:p w14:paraId="7C503DBE" w14:textId="77777777" w:rsidR="00146751" w:rsidRPr="00146751" w:rsidRDefault="00146751" w:rsidP="004D1A95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146751">
        <w:rPr>
          <w:rFonts w:cstheme="minorHAnsi"/>
        </w:rPr>
        <w:t xml:space="preserve">Výsadba bude provedena na pozemku </w:t>
      </w:r>
      <w:r w:rsidRPr="00146751">
        <w:rPr>
          <w:rFonts w:cstheme="minorHAnsi"/>
          <w:b/>
          <w:bCs/>
        </w:rPr>
        <w:t>p. č. 2292/7; 2155/1; 2252/10; 2406/28; 2292/</w:t>
      </w:r>
      <w:proofErr w:type="gramStart"/>
      <w:r w:rsidRPr="00146751">
        <w:rPr>
          <w:rFonts w:cstheme="minorHAnsi"/>
          <w:b/>
          <w:bCs/>
        </w:rPr>
        <w:t xml:space="preserve">7; </w:t>
      </w:r>
      <w:r w:rsidRPr="00146751">
        <w:rPr>
          <w:rFonts w:cstheme="minorHAnsi"/>
        </w:rPr>
        <w:t xml:space="preserve"> k.</w:t>
      </w:r>
      <w:proofErr w:type="gramEnd"/>
      <w:r w:rsidRPr="00146751">
        <w:rPr>
          <w:rFonts w:cstheme="minorHAnsi"/>
        </w:rPr>
        <w:t xml:space="preserve"> </w:t>
      </w:r>
      <w:proofErr w:type="spellStart"/>
      <w:r w:rsidRPr="00146751">
        <w:rPr>
          <w:rFonts w:cstheme="minorHAnsi"/>
        </w:rPr>
        <w:t>ú.</w:t>
      </w:r>
      <w:proofErr w:type="spellEnd"/>
      <w:r w:rsidRPr="00146751">
        <w:rPr>
          <w:rFonts w:cstheme="minorHAnsi"/>
        </w:rPr>
        <w:t xml:space="preserve"> Pardubice, ve vlastnictví </w:t>
      </w:r>
      <w:r w:rsidRPr="00146751">
        <w:rPr>
          <w:rFonts w:cstheme="minorHAnsi"/>
          <w:b/>
          <w:bCs/>
        </w:rPr>
        <w:t xml:space="preserve">Statutárního města Pardubice, </w:t>
      </w:r>
      <w:proofErr w:type="spellStart"/>
      <w:r w:rsidRPr="00146751">
        <w:rPr>
          <w:rFonts w:cstheme="minorHAnsi"/>
          <w:b/>
          <w:bCs/>
        </w:rPr>
        <w:t>Perštýnské</w:t>
      </w:r>
      <w:proofErr w:type="spellEnd"/>
      <w:r w:rsidRPr="00146751">
        <w:rPr>
          <w:rFonts w:cstheme="minorHAnsi"/>
          <w:b/>
          <w:bCs/>
        </w:rPr>
        <w:t xml:space="preserve">  náměstí, 530 02 Pardubice.</w:t>
      </w:r>
    </w:p>
    <w:p w14:paraId="2D5DAFDD" w14:textId="77777777" w:rsidR="00146751" w:rsidRPr="00146751" w:rsidRDefault="00146751" w:rsidP="004D1A95">
      <w:pPr>
        <w:widowControl w:val="0"/>
        <w:spacing w:after="0"/>
        <w:ind w:left="285"/>
        <w:contextualSpacing/>
        <w:jc w:val="both"/>
        <w:rPr>
          <w:rFonts w:cstheme="minorHAnsi"/>
        </w:rPr>
      </w:pPr>
    </w:p>
    <w:p w14:paraId="7E308547" w14:textId="77777777" w:rsidR="00146751" w:rsidRPr="00146751" w:rsidRDefault="00146751" w:rsidP="00146751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>Výsadba bude provedena v souladu s Arboristickým standardem Výsadba stromů SPPK A02 001:2013; výsadbový materiál musí splňovat kvalitní ukazatele jakosti ČSN 46 4902, o</w:t>
      </w:r>
      <w:r w:rsidRPr="00146751">
        <w:rPr>
          <w:rFonts w:cstheme="minorHAnsi"/>
          <w:sz w:val="20"/>
          <w:szCs w:val="20"/>
          <w:shd w:val="clear" w:color="auto" w:fill="FFFFFF"/>
        </w:rPr>
        <w:t>šetřování dřevin (výchovné řezy) bude prováděno v souladu se standardem SPPK A02 002:2012 Řez stromů.</w:t>
      </w:r>
    </w:p>
    <w:p w14:paraId="2675E663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 xml:space="preserve">Pro výsadbu budou použity vzrostlé </w:t>
      </w:r>
      <w:proofErr w:type="spellStart"/>
      <w:r w:rsidRPr="00146751">
        <w:rPr>
          <w:rFonts w:cstheme="minorHAnsi"/>
          <w:sz w:val="20"/>
          <w:szCs w:val="20"/>
        </w:rPr>
        <w:t>školkařsky</w:t>
      </w:r>
      <w:proofErr w:type="spellEnd"/>
      <w:r w:rsidRPr="00146751">
        <w:rPr>
          <w:rFonts w:cstheme="minorHAnsi"/>
          <w:sz w:val="20"/>
          <w:szCs w:val="20"/>
        </w:rPr>
        <w:t xml:space="preserve"> připravené stromy s balem; kořenový bal bude nepoškozený, soudržný, provlhčený, bude nepoškozený kořenový krček a kmen s průběžným terminálem; použitý výsadbový materiál by měl být přednostně tuzemské provenience nebo alespoň v tuzemsku dopěstovaný; zhotovitel bude schopen doložit doklady prokazující původ rostlinného </w:t>
      </w:r>
      <w:proofErr w:type="gramStart"/>
      <w:r w:rsidRPr="00146751">
        <w:rPr>
          <w:rFonts w:cstheme="minorHAnsi"/>
          <w:sz w:val="20"/>
          <w:szCs w:val="20"/>
        </w:rPr>
        <w:t>materiálu - dřeviny</w:t>
      </w:r>
      <w:proofErr w:type="gramEnd"/>
    </w:p>
    <w:p w14:paraId="14142588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 xml:space="preserve">Pro veškeré dřeviny budou hloubeny jámy odpovídající velikosti balu  se 100% výměnou půdy (velikost výsadbových jam je dána průměrem balu); stěny výsadbové jámy budou prokypřeny, dno nesmí být zhutněné; hloubka výsadbové jámy nepřesáhne velikost balu, bal bude umístěn do úrovně terénu, tj. kořenový krček musí být v rovině s terénem, nesmí být zasypán; výsadbové jámy budou před výsadbou prolity cca 100 l vody; nutno při výsadbě dodržet postupné zahrnování zeminou s průběžnou zálivkou (30 – 100 l) s uložením 3 tablet </w:t>
      </w:r>
      <w:proofErr w:type="spellStart"/>
      <w:r w:rsidRPr="00146751">
        <w:rPr>
          <w:rFonts w:cstheme="minorHAnsi"/>
          <w:sz w:val="20"/>
          <w:szCs w:val="20"/>
        </w:rPr>
        <w:t>Silfamix</w:t>
      </w:r>
      <w:proofErr w:type="spellEnd"/>
      <w:r w:rsidRPr="00146751">
        <w:rPr>
          <w:rFonts w:cstheme="minorHAnsi"/>
          <w:sz w:val="20"/>
          <w:szCs w:val="20"/>
        </w:rPr>
        <w:t xml:space="preserve"> forte asi 15 cm pod povrchem a s použitím </w:t>
      </w:r>
      <w:proofErr w:type="spellStart"/>
      <w:r w:rsidRPr="00146751">
        <w:rPr>
          <w:rFonts w:cstheme="minorHAnsi"/>
          <w:sz w:val="20"/>
          <w:szCs w:val="20"/>
        </w:rPr>
        <w:t>hydrogelu</w:t>
      </w:r>
      <w:proofErr w:type="spellEnd"/>
      <w:r w:rsidRPr="00146751">
        <w:rPr>
          <w:rFonts w:cstheme="minorHAnsi"/>
          <w:sz w:val="20"/>
          <w:szCs w:val="20"/>
        </w:rPr>
        <w:t xml:space="preserve"> ke kořenovému systému;  kmen stromu by měl být po výsadbě opatřen ochranným nátěrem k snížení termických škod (</w:t>
      </w:r>
      <w:proofErr w:type="spellStart"/>
      <w:r w:rsidRPr="00146751">
        <w:rPr>
          <w:rFonts w:cstheme="minorHAnsi"/>
          <w:sz w:val="20"/>
          <w:szCs w:val="20"/>
        </w:rPr>
        <w:t>Arboflex</w:t>
      </w:r>
      <w:proofErr w:type="spellEnd"/>
      <w:r w:rsidRPr="00146751">
        <w:rPr>
          <w:rFonts w:cstheme="minorHAnsi"/>
          <w:sz w:val="20"/>
          <w:szCs w:val="20"/>
        </w:rPr>
        <w:t>)</w:t>
      </w:r>
    </w:p>
    <w:p w14:paraId="63F08368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>Dřeviny budou po výsadbě ukotveny ofrézovanými impregnovanými kůly a uvázané pružnými úvazky  </w:t>
      </w:r>
    </w:p>
    <w:p w14:paraId="1CEE250B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 xml:space="preserve">Bude provedeno přihnojení (např. </w:t>
      </w:r>
      <w:proofErr w:type="spellStart"/>
      <w:r w:rsidRPr="00146751">
        <w:rPr>
          <w:rFonts w:cstheme="minorHAnsi"/>
          <w:sz w:val="20"/>
          <w:szCs w:val="20"/>
        </w:rPr>
        <w:t>Silvamix</w:t>
      </w:r>
      <w:proofErr w:type="spellEnd"/>
      <w:r w:rsidRPr="00146751">
        <w:rPr>
          <w:rFonts w:cstheme="minorHAnsi"/>
          <w:sz w:val="20"/>
          <w:szCs w:val="20"/>
        </w:rPr>
        <w:t>) a dostatečná zálivka ihned po výsadbě (min. 50 l vody /strom)</w:t>
      </w:r>
    </w:p>
    <w:p w14:paraId="770FDEED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lastRenderedPageBreak/>
        <w:t>Zhotovitel v případě vyžádání zhotoví fotodokumentaci z průběhu výsadeb (foto dřevin (s jejich kořenovým balem), z přípravy výsadbových jam, apod) – o chystané výsadbě bude žadatel před její realizací orgán ochrany přírody informovat</w:t>
      </w:r>
    </w:p>
    <w:p w14:paraId="36E81253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>U výsadby bude prováděna zhotovitelem</w:t>
      </w:r>
      <w:r w:rsidRPr="00146751">
        <w:rPr>
          <w:rFonts w:cstheme="minorHAnsi"/>
          <w:b/>
          <w:bCs/>
          <w:sz w:val="20"/>
          <w:szCs w:val="20"/>
        </w:rPr>
        <w:t xml:space="preserve"> následná péče</w:t>
      </w:r>
      <w:r w:rsidRPr="00146751">
        <w:rPr>
          <w:rFonts w:cstheme="minorHAnsi"/>
          <w:sz w:val="20"/>
          <w:szCs w:val="20"/>
        </w:rPr>
        <w:t xml:space="preserve">, tj. pletí a údržba mís dřevin pro zálivku min. 2x do roka – </w:t>
      </w:r>
      <w:r w:rsidRPr="00146751">
        <w:rPr>
          <w:rFonts w:cstheme="minorHAnsi"/>
          <w:b/>
          <w:bCs/>
          <w:sz w:val="20"/>
          <w:szCs w:val="20"/>
        </w:rPr>
        <w:t>celkově po dobu pěti let;</w:t>
      </w:r>
      <w:r w:rsidRPr="00146751">
        <w:rPr>
          <w:rFonts w:cstheme="minorHAnsi"/>
          <w:sz w:val="20"/>
          <w:szCs w:val="20"/>
        </w:rPr>
        <w:t xml:space="preserve"> kontrola kotvení a úprava úvazků ke kůlům při pletí, případná oprava či výměna úvazku nebo kůlů – celkově po dobu pěti let od výsadby a zálivka v závislosti na klimatických podmínkách a množství srážkových úhrnů – po dobu celkově pěti let od výsadby (minimálně 12 zálivek/rok); ke konci období následné péče (nebo dle potřeby i v průběhu) bude na dřevinách proveden výchovný řez; výchovné řezy budou provedeny dle standardů péče o přírodu a krajinu a 02 002 – Řez stromů; </w:t>
      </w:r>
    </w:p>
    <w:p w14:paraId="0013C71C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sz w:val="20"/>
          <w:szCs w:val="20"/>
        </w:rPr>
        <w:t>V případě úhynu výsadbového materiálu po dobu následné péče bude tento zhotovitelem nahrazen</w:t>
      </w:r>
    </w:p>
    <w:p w14:paraId="11CA1F31" w14:textId="77777777" w:rsidR="00146751" w:rsidRPr="00146751" w:rsidRDefault="00146751" w:rsidP="00146751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46751">
        <w:rPr>
          <w:rFonts w:cstheme="minorHAnsi"/>
          <w:bCs/>
          <w:sz w:val="20"/>
          <w:szCs w:val="20"/>
        </w:rPr>
        <w:t>Provedená náhradní výsadba bude protokolárně odsouhlasena s Úřadem městského obvodu Pardubice V, odborem investičním a správním. Protokolárně budou výsadby s dodavatelem zkontrolovány po uplynutí jednoho roku po výsadbě a následně vždy po jednom roce uplynutí následné péče.</w:t>
      </w:r>
    </w:p>
    <w:p w14:paraId="098D2B9D" w14:textId="77777777" w:rsidR="00305004" w:rsidRDefault="00305004" w:rsidP="00305004">
      <w:pPr>
        <w:pStyle w:val="Odstavecseseznamem"/>
        <w:numPr>
          <w:ilvl w:val="0"/>
          <w:numId w:val="11"/>
        </w:numPr>
        <w:spacing w:line="240" w:lineRule="auto"/>
        <w:ind w:left="714" w:hanging="357"/>
        <w:rPr>
          <w:rFonts w:cstheme="minorHAnsi"/>
          <w:sz w:val="20"/>
          <w:szCs w:val="20"/>
        </w:rPr>
      </w:pPr>
    </w:p>
    <w:p w14:paraId="750FA18E" w14:textId="77777777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146751">
        <w:rPr>
          <w:rFonts w:eastAsia="Times New Roman"/>
          <w:sz w:val="20"/>
          <w:szCs w:val="20"/>
          <w:highlight w:val="yellow"/>
        </w:rPr>
        <w:t xml:space="preserve">Cena za </w:t>
      </w:r>
      <w:proofErr w:type="gramStart"/>
      <w:r w:rsidRPr="00146751">
        <w:rPr>
          <w:rFonts w:eastAsia="Times New Roman"/>
          <w:sz w:val="20"/>
          <w:szCs w:val="20"/>
          <w:highlight w:val="yellow"/>
        </w:rPr>
        <w:t>výsadbu</w:t>
      </w:r>
      <w:r w:rsidRPr="00305004">
        <w:rPr>
          <w:rFonts w:eastAsia="Times New Roman"/>
          <w:sz w:val="20"/>
          <w:szCs w:val="20"/>
        </w:rPr>
        <w:t xml:space="preserve"> :</w:t>
      </w:r>
      <w:proofErr w:type="gramEnd"/>
    </w:p>
    <w:p w14:paraId="73B5C47C" w14:textId="393818B2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305004">
        <w:rPr>
          <w:rFonts w:eastAsia="Times New Roman"/>
          <w:sz w:val="20"/>
          <w:szCs w:val="20"/>
        </w:rPr>
        <w:t xml:space="preserve">Cena bez DPH ................ </w:t>
      </w:r>
      <w:r w:rsidR="00146751">
        <w:rPr>
          <w:rFonts w:eastAsia="Times New Roman"/>
          <w:sz w:val="20"/>
          <w:szCs w:val="20"/>
        </w:rPr>
        <w:t>37 200</w:t>
      </w:r>
      <w:r w:rsidRPr="00305004">
        <w:rPr>
          <w:rFonts w:eastAsia="Times New Roman"/>
          <w:sz w:val="20"/>
          <w:szCs w:val="20"/>
        </w:rPr>
        <w:t>,- Kč</w:t>
      </w:r>
    </w:p>
    <w:p w14:paraId="6D7469DB" w14:textId="426E0004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305004">
        <w:rPr>
          <w:rFonts w:eastAsia="Times New Roman"/>
          <w:sz w:val="20"/>
          <w:szCs w:val="20"/>
        </w:rPr>
        <w:t xml:space="preserve">Cena vč. DPH .................  </w:t>
      </w:r>
      <w:r w:rsidR="00146751">
        <w:rPr>
          <w:rFonts w:eastAsia="Times New Roman"/>
          <w:sz w:val="20"/>
          <w:szCs w:val="20"/>
        </w:rPr>
        <w:t>45 012</w:t>
      </w:r>
      <w:r w:rsidRPr="00305004">
        <w:rPr>
          <w:rFonts w:eastAsia="Times New Roman"/>
          <w:sz w:val="20"/>
          <w:szCs w:val="20"/>
        </w:rPr>
        <w:t>,- Kč</w:t>
      </w:r>
    </w:p>
    <w:p w14:paraId="260DEC7F" w14:textId="77777777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</w:p>
    <w:p w14:paraId="7F369A60" w14:textId="77777777" w:rsidR="00305004" w:rsidRPr="00146751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  <w:highlight w:val="yellow"/>
        </w:rPr>
      </w:pPr>
      <w:r w:rsidRPr="00146751">
        <w:rPr>
          <w:rFonts w:eastAsia="Times New Roman"/>
          <w:sz w:val="20"/>
          <w:szCs w:val="20"/>
          <w:highlight w:val="yellow"/>
        </w:rPr>
        <w:t>Následná péče 12 měsíců - 1 rok</w:t>
      </w:r>
    </w:p>
    <w:p w14:paraId="6CCD57B3" w14:textId="1E4232A3" w:rsid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305004">
        <w:rPr>
          <w:rFonts w:eastAsia="Times New Roman"/>
          <w:sz w:val="20"/>
          <w:szCs w:val="20"/>
        </w:rPr>
        <w:t xml:space="preserve">vypletí </w:t>
      </w:r>
      <w:r w:rsidR="00146751">
        <w:rPr>
          <w:rFonts w:eastAsia="Times New Roman"/>
          <w:sz w:val="20"/>
          <w:szCs w:val="20"/>
        </w:rPr>
        <w:t>2</w:t>
      </w:r>
      <w:r w:rsidRPr="00305004">
        <w:rPr>
          <w:rFonts w:eastAsia="Times New Roman"/>
          <w:sz w:val="20"/>
          <w:szCs w:val="20"/>
        </w:rPr>
        <w:t xml:space="preserve">x do </w:t>
      </w:r>
      <w:proofErr w:type="gramStart"/>
      <w:r w:rsidRPr="00305004">
        <w:rPr>
          <w:rFonts w:eastAsia="Times New Roman"/>
          <w:sz w:val="20"/>
          <w:szCs w:val="20"/>
        </w:rPr>
        <w:t>roka  ................</w:t>
      </w:r>
      <w:proofErr w:type="gramEnd"/>
      <w:r w:rsidRPr="00305004">
        <w:rPr>
          <w:rFonts w:eastAsia="Times New Roman"/>
          <w:sz w:val="20"/>
          <w:szCs w:val="20"/>
        </w:rPr>
        <w:t xml:space="preserve"> </w:t>
      </w:r>
      <w:r w:rsidR="00146751">
        <w:rPr>
          <w:rFonts w:eastAsia="Times New Roman"/>
          <w:sz w:val="20"/>
          <w:szCs w:val="20"/>
        </w:rPr>
        <w:t>1 200</w:t>
      </w:r>
      <w:r w:rsidRPr="00305004">
        <w:rPr>
          <w:rFonts w:eastAsia="Times New Roman"/>
          <w:sz w:val="20"/>
          <w:szCs w:val="20"/>
        </w:rPr>
        <w:t>- Kč</w:t>
      </w:r>
    </w:p>
    <w:p w14:paraId="3E154CFA" w14:textId="33998128" w:rsidR="00371161" w:rsidRDefault="00371161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zálivka 12x/rok …………………… </w:t>
      </w:r>
      <w:r w:rsidR="00146751">
        <w:rPr>
          <w:rFonts w:eastAsia="Times New Roman"/>
          <w:sz w:val="20"/>
          <w:szCs w:val="20"/>
        </w:rPr>
        <w:t>3 000</w:t>
      </w:r>
      <w:r>
        <w:rPr>
          <w:rFonts w:eastAsia="Times New Roman"/>
          <w:sz w:val="20"/>
          <w:szCs w:val="20"/>
        </w:rPr>
        <w:t>,- Kč</w:t>
      </w:r>
    </w:p>
    <w:p w14:paraId="04AD359F" w14:textId="1317849E" w:rsidR="00146751" w:rsidRDefault="00146751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kontrola úvazků 2x do roka …  100,- Kč</w:t>
      </w:r>
    </w:p>
    <w:p w14:paraId="08475A93" w14:textId="22FF09B2" w:rsidR="00146751" w:rsidRPr="00305004" w:rsidRDefault="00146751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doplnění mulče 1x/rok …………… 300,- Kč</w:t>
      </w:r>
    </w:p>
    <w:p w14:paraId="4C6E5791" w14:textId="05403277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305004">
        <w:rPr>
          <w:rFonts w:eastAsia="Times New Roman"/>
          <w:sz w:val="20"/>
          <w:szCs w:val="20"/>
        </w:rPr>
        <w:t>Celkem</w:t>
      </w:r>
      <w:r w:rsidR="00146751">
        <w:rPr>
          <w:rFonts w:eastAsia="Times New Roman"/>
          <w:sz w:val="20"/>
          <w:szCs w:val="20"/>
        </w:rPr>
        <w:t>/rok</w:t>
      </w:r>
      <w:r w:rsidRPr="00305004">
        <w:rPr>
          <w:rFonts w:eastAsia="Times New Roman"/>
          <w:sz w:val="20"/>
          <w:szCs w:val="20"/>
        </w:rPr>
        <w:t xml:space="preserve"> .............................</w:t>
      </w:r>
      <w:r w:rsidR="00146751">
        <w:rPr>
          <w:rFonts w:eastAsia="Times New Roman"/>
          <w:sz w:val="20"/>
          <w:szCs w:val="20"/>
        </w:rPr>
        <w:t>4 600</w:t>
      </w:r>
      <w:r w:rsidRPr="00305004">
        <w:rPr>
          <w:rFonts w:eastAsia="Times New Roman"/>
          <w:sz w:val="20"/>
          <w:szCs w:val="20"/>
        </w:rPr>
        <w:t>,- Kč</w:t>
      </w:r>
    </w:p>
    <w:p w14:paraId="40222FBD" w14:textId="77777777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</w:p>
    <w:p w14:paraId="7A8E4C3C" w14:textId="47A566EF" w:rsidR="00305004" w:rsidRPr="00146751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  <w:highlight w:val="yellow"/>
        </w:rPr>
      </w:pPr>
      <w:r w:rsidRPr="00146751">
        <w:rPr>
          <w:rFonts w:eastAsia="Times New Roman"/>
          <w:sz w:val="20"/>
          <w:szCs w:val="20"/>
          <w:highlight w:val="yellow"/>
        </w:rPr>
        <w:t xml:space="preserve">Celková cena následné péče </w:t>
      </w:r>
      <w:r w:rsidR="00146751">
        <w:rPr>
          <w:rFonts w:eastAsia="Times New Roman"/>
          <w:sz w:val="20"/>
          <w:szCs w:val="20"/>
          <w:highlight w:val="yellow"/>
        </w:rPr>
        <w:t>5 let</w:t>
      </w:r>
    </w:p>
    <w:p w14:paraId="400F8D30" w14:textId="091EAFED" w:rsidR="00305004" w:rsidRP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305004">
        <w:rPr>
          <w:rFonts w:eastAsia="Times New Roman"/>
          <w:sz w:val="20"/>
          <w:szCs w:val="20"/>
        </w:rPr>
        <w:t xml:space="preserve">Cena bez DPH ................... </w:t>
      </w:r>
      <w:r w:rsidR="00146751">
        <w:rPr>
          <w:rFonts w:eastAsia="Times New Roman"/>
          <w:sz w:val="20"/>
          <w:szCs w:val="20"/>
        </w:rPr>
        <w:t>23 000</w:t>
      </w:r>
      <w:r w:rsidRPr="00305004">
        <w:rPr>
          <w:rFonts w:eastAsia="Times New Roman"/>
          <w:sz w:val="20"/>
          <w:szCs w:val="20"/>
        </w:rPr>
        <w:t>,- Kč</w:t>
      </w:r>
    </w:p>
    <w:p w14:paraId="63BDBB92" w14:textId="49AE360D" w:rsidR="00305004" w:rsidRDefault="00305004" w:rsidP="00305004">
      <w:pPr>
        <w:pStyle w:val="Odstavecseseznamem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305004">
        <w:rPr>
          <w:rFonts w:eastAsia="Times New Roman"/>
          <w:sz w:val="20"/>
          <w:szCs w:val="20"/>
        </w:rPr>
        <w:t xml:space="preserve">Celkem vč. DPH ................ </w:t>
      </w:r>
      <w:r w:rsidR="00146751">
        <w:rPr>
          <w:rFonts w:eastAsia="Times New Roman"/>
          <w:sz w:val="20"/>
          <w:szCs w:val="20"/>
        </w:rPr>
        <w:t>27 830</w:t>
      </w:r>
      <w:r w:rsidRPr="00305004">
        <w:rPr>
          <w:rFonts w:eastAsia="Times New Roman"/>
          <w:sz w:val="20"/>
          <w:szCs w:val="20"/>
        </w:rPr>
        <w:t>,- Kč</w:t>
      </w:r>
    </w:p>
    <w:p w14:paraId="2476C87D" w14:textId="6B152A48" w:rsidR="00305004" w:rsidRPr="00371161" w:rsidRDefault="00305004" w:rsidP="00305004">
      <w:pPr>
        <w:rPr>
          <w:rFonts w:eastAsia="Times New Roman"/>
          <w:b/>
          <w:bCs/>
        </w:rPr>
      </w:pPr>
      <w:r w:rsidRPr="00371161">
        <w:rPr>
          <w:rFonts w:eastAsia="Times New Roman"/>
          <w:b/>
          <w:bCs/>
        </w:rPr>
        <w:t xml:space="preserve">Celková cena za zakázku bez DPH </w:t>
      </w:r>
      <w:r w:rsidR="00146751">
        <w:rPr>
          <w:rFonts w:eastAsia="Times New Roman"/>
          <w:b/>
          <w:bCs/>
        </w:rPr>
        <w:t>60 200</w:t>
      </w:r>
      <w:r w:rsidRPr="00371161">
        <w:rPr>
          <w:rFonts w:eastAsia="Times New Roman"/>
          <w:b/>
          <w:bCs/>
        </w:rPr>
        <w:t>,- Kč</w:t>
      </w:r>
    </w:p>
    <w:p w14:paraId="2C08E9F7" w14:textId="4702A9BA" w:rsidR="00305004" w:rsidRPr="00371161" w:rsidRDefault="00305004" w:rsidP="00371161">
      <w:pPr>
        <w:rPr>
          <w:rFonts w:eastAsia="Times New Roman"/>
          <w:b/>
          <w:bCs/>
        </w:rPr>
      </w:pPr>
      <w:r w:rsidRPr="00400281">
        <w:rPr>
          <w:rFonts w:eastAsia="Times New Roman"/>
          <w:b/>
          <w:bCs/>
          <w:highlight w:val="yellow"/>
        </w:rPr>
        <w:t xml:space="preserve">Celková cena za zakázku s DPH </w:t>
      </w:r>
      <w:r w:rsidR="00146751" w:rsidRPr="00400281">
        <w:rPr>
          <w:rFonts w:eastAsia="Times New Roman"/>
          <w:b/>
          <w:bCs/>
          <w:highlight w:val="yellow"/>
        </w:rPr>
        <w:t>72 842</w:t>
      </w:r>
      <w:r w:rsidR="00371161" w:rsidRPr="00400281">
        <w:rPr>
          <w:rFonts w:eastAsia="Times New Roman"/>
          <w:b/>
          <w:bCs/>
          <w:highlight w:val="yellow"/>
        </w:rPr>
        <w:t>,- Kč</w:t>
      </w:r>
    </w:p>
    <w:p w14:paraId="033BCEED" w14:textId="483160C9" w:rsidR="00266BD9" w:rsidRPr="00371161" w:rsidRDefault="00F04B93" w:rsidP="00371161">
      <w:pPr>
        <w:widowControl w:val="0"/>
        <w:rPr>
          <w:rFonts w:cstheme="minorHAnsi"/>
          <w:snapToGrid w:val="0"/>
          <w:sz w:val="20"/>
          <w:szCs w:val="20"/>
        </w:rPr>
      </w:pPr>
      <w:r w:rsidRPr="00305004">
        <w:rPr>
          <w:rFonts w:cstheme="minorHAnsi"/>
          <w:snapToGrid w:val="0"/>
          <w:sz w:val="20"/>
          <w:szCs w:val="20"/>
        </w:rPr>
        <w:t xml:space="preserve">Termín </w:t>
      </w:r>
      <w:proofErr w:type="gramStart"/>
      <w:r w:rsidRPr="00305004">
        <w:rPr>
          <w:rFonts w:cstheme="minorHAnsi"/>
          <w:snapToGrid w:val="0"/>
          <w:sz w:val="20"/>
          <w:szCs w:val="20"/>
        </w:rPr>
        <w:t xml:space="preserve">plnění:  </w:t>
      </w:r>
      <w:r w:rsidR="00146751">
        <w:rPr>
          <w:rFonts w:cstheme="minorHAnsi"/>
          <w:snapToGrid w:val="0"/>
          <w:sz w:val="20"/>
          <w:szCs w:val="20"/>
        </w:rPr>
        <w:t>podzim</w:t>
      </w:r>
      <w:proofErr w:type="gramEnd"/>
      <w:r w:rsidR="000663B4">
        <w:rPr>
          <w:rFonts w:cstheme="minorHAnsi"/>
          <w:snapToGrid w:val="0"/>
          <w:sz w:val="20"/>
          <w:szCs w:val="20"/>
        </w:rPr>
        <w:t xml:space="preserve"> 2022</w:t>
      </w:r>
      <w:r w:rsidR="00146751">
        <w:rPr>
          <w:rFonts w:cstheme="minorHAnsi"/>
          <w:snapToGrid w:val="0"/>
          <w:sz w:val="20"/>
          <w:szCs w:val="20"/>
        </w:rPr>
        <w:t xml:space="preserve"> dle dohody</w:t>
      </w:r>
    </w:p>
    <w:tbl>
      <w:tblPr>
        <w:tblW w:w="1025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488"/>
        <w:gridCol w:w="2404"/>
        <w:gridCol w:w="4004"/>
        <w:gridCol w:w="2246"/>
      </w:tblGrid>
      <w:tr w:rsidR="00844BEC" w14:paraId="6D88AE79" w14:textId="77777777" w:rsidTr="00046C84">
        <w:trPr>
          <w:cantSplit/>
          <w:trHeight w:val="1490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CFAE7ED" w14:textId="56B402B3" w:rsidR="00844BEC" w:rsidRPr="00D426BF" w:rsidRDefault="00844BEC" w:rsidP="0072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37C8" w14:textId="1F0D6C3F" w:rsidR="00844BEC" w:rsidRPr="00D426BF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pozd</w:t>
            </w:r>
            <w:proofErr w:type="spellEnd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. předpisu, bude dodavateli uhrazena dle §109 a §109a zákona o dani z přidané hodnoty pouze částka bez DPH, a DPH bude odvedena místně příslušnému správci dani dodavatele.</w:t>
            </w:r>
            <w:r w:rsidR="004779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Nakládání se vzniklými </w:t>
            </w:r>
            <w:proofErr w:type="gramStart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odpady:</w:t>
            </w:r>
            <w:r w:rsidR="004779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Zhotovitel</w:t>
            </w:r>
            <w:proofErr w:type="gramEnd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odpovídá za řádnou likvidaci vzniklých odpadů, stává se jejich majitelem, při jejich likvidaci je povinen postupovat v souladu s příslušnými ustanoveními zákona č. 541/2020 Sb.. o odpadech v platném znění.</w:t>
            </w:r>
          </w:p>
        </w:tc>
      </w:tr>
      <w:tr w:rsidR="00844BEC" w14:paraId="40B993A9" w14:textId="77777777" w:rsidTr="00046C84">
        <w:trPr>
          <w:gridAfter w:val="1"/>
          <w:wAfter w:w="2246" w:type="dxa"/>
          <w:cantSplit/>
          <w:trHeight w:val="406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4451" w14:textId="55079FAF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 Pardubicích </w:t>
            </w:r>
            <w:r w:rsidR="007260C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8E20A" w14:textId="3BDE9AEC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07AA6BF5" w14:textId="77777777" w:rsidR="001461E0" w:rsidRDefault="001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DF4B5D5" w14:textId="77777777" w:rsidR="001461E0" w:rsidRDefault="001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3FA95B69" w14:textId="39232C21" w:rsidR="001461E0" w:rsidRDefault="001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</w:t>
            </w:r>
            <w:r w:rsidR="004D1A95"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.2022</w:t>
            </w:r>
          </w:p>
          <w:p w14:paraId="1AB2168B" w14:textId="77777777" w:rsidR="001461E0" w:rsidRDefault="001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4AC90FA3" w14:textId="77777777" w:rsidR="001461E0" w:rsidRDefault="001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09289B3" w14:textId="3D1787FF" w:rsidR="001461E0" w:rsidRDefault="001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844BEC" w14:paraId="2134269C" w14:textId="77777777" w:rsidTr="00046C84">
        <w:trPr>
          <w:gridAfter w:val="1"/>
          <w:wAfter w:w="2245" w:type="dxa"/>
          <w:cantSplit/>
          <w:trHeight w:hRule="exact" w:val="72"/>
        </w:trPr>
        <w:tc>
          <w:tcPr>
            <w:tcW w:w="8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00C96" w14:textId="42F6A048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A6FBB4F" w14:textId="7B716E4F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9A1B7C6" w14:textId="5C13F022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3F033F4" w14:textId="77777777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6227608C" w14:textId="77777777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3F15C44D" w14:textId="77777777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2A628925" w14:textId="1BAFB740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44BEC" w14:paraId="14B4E1B6" w14:textId="77777777" w:rsidTr="00046C84">
        <w:trPr>
          <w:gridAfter w:val="1"/>
          <w:wAfter w:w="2246" w:type="dxa"/>
          <w:cantSplit/>
          <w:trHeight w:val="155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49267" w14:textId="1223433E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Správce rozpočtu Ing. Kotyková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2B40" w14:textId="1964AF7B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Příkazce operace Bc. Klátilová</w:t>
            </w:r>
          </w:p>
        </w:tc>
      </w:tr>
    </w:tbl>
    <w:p w14:paraId="359C27A1" w14:textId="77777777" w:rsidR="00844BEC" w:rsidRDefault="00844BEC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844BEC" w14:paraId="6F03EDEF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92BD9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04CBDC52" w14:textId="77777777" w:rsidR="00844BEC" w:rsidRDefault="00844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1BCFD7E2" w14:textId="77777777" w:rsidR="00844BEC" w:rsidRDefault="00D426B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"/>
          <w:szCs w:val="2"/>
        </w:rPr>
        <w:t> </w:t>
      </w:r>
    </w:p>
    <w:sectPr w:rsidR="00844BEC" w:rsidSect="004D1A95">
      <w:pgSz w:w="11903" w:h="16833"/>
      <w:pgMar w:top="568" w:right="988" w:bottom="709" w:left="851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FED"/>
    <w:multiLevelType w:val="hybridMultilevel"/>
    <w:tmpl w:val="FFCCE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EEB"/>
    <w:multiLevelType w:val="hybridMultilevel"/>
    <w:tmpl w:val="4B320A5E"/>
    <w:lvl w:ilvl="0" w:tplc="195084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143E3"/>
    <w:multiLevelType w:val="hybridMultilevel"/>
    <w:tmpl w:val="CAEEB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26AA"/>
    <w:multiLevelType w:val="hybridMultilevel"/>
    <w:tmpl w:val="7AB606EC"/>
    <w:lvl w:ilvl="0" w:tplc="49AE2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7AF"/>
    <w:multiLevelType w:val="hybridMultilevel"/>
    <w:tmpl w:val="E0EEA2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E19"/>
    <w:multiLevelType w:val="hybridMultilevel"/>
    <w:tmpl w:val="FEE68568"/>
    <w:lvl w:ilvl="0" w:tplc="5B46FF7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30454"/>
    <w:multiLevelType w:val="hybridMultilevel"/>
    <w:tmpl w:val="8C4CE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604AC"/>
    <w:multiLevelType w:val="hybridMultilevel"/>
    <w:tmpl w:val="84D8EB82"/>
    <w:lvl w:ilvl="0" w:tplc="C3345E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7124"/>
    <w:multiLevelType w:val="hybridMultilevel"/>
    <w:tmpl w:val="D902B6EC"/>
    <w:lvl w:ilvl="0" w:tplc="A77006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94B30"/>
    <w:multiLevelType w:val="multilevel"/>
    <w:tmpl w:val="48508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921C1D"/>
    <w:multiLevelType w:val="hybridMultilevel"/>
    <w:tmpl w:val="8D289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2187"/>
    <w:multiLevelType w:val="hybridMultilevel"/>
    <w:tmpl w:val="3222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BF"/>
    <w:rsid w:val="00006C8A"/>
    <w:rsid w:val="00046C84"/>
    <w:rsid w:val="000663B4"/>
    <w:rsid w:val="00067526"/>
    <w:rsid w:val="000B43AA"/>
    <w:rsid w:val="000C6A6C"/>
    <w:rsid w:val="00120163"/>
    <w:rsid w:val="001461E0"/>
    <w:rsid w:val="00146751"/>
    <w:rsid w:val="00180925"/>
    <w:rsid w:val="001D5AD2"/>
    <w:rsid w:val="00266BD9"/>
    <w:rsid w:val="002A0323"/>
    <w:rsid w:val="002C4965"/>
    <w:rsid w:val="002E0B66"/>
    <w:rsid w:val="00305004"/>
    <w:rsid w:val="00310753"/>
    <w:rsid w:val="00340976"/>
    <w:rsid w:val="00371161"/>
    <w:rsid w:val="00397C91"/>
    <w:rsid w:val="00400281"/>
    <w:rsid w:val="00476778"/>
    <w:rsid w:val="0047795C"/>
    <w:rsid w:val="0048537C"/>
    <w:rsid w:val="004A3D0D"/>
    <w:rsid w:val="004C12A6"/>
    <w:rsid w:val="004D1A95"/>
    <w:rsid w:val="00643DC2"/>
    <w:rsid w:val="00654E5F"/>
    <w:rsid w:val="006656A9"/>
    <w:rsid w:val="006975CB"/>
    <w:rsid w:val="006C7FE7"/>
    <w:rsid w:val="006D39C7"/>
    <w:rsid w:val="006D6111"/>
    <w:rsid w:val="007260C4"/>
    <w:rsid w:val="007A64DD"/>
    <w:rsid w:val="008028A7"/>
    <w:rsid w:val="008070E0"/>
    <w:rsid w:val="00815A67"/>
    <w:rsid w:val="00844BEC"/>
    <w:rsid w:val="008A2CED"/>
    <w:rsid w:val="008D183F"/>
    <w:rsid w:val="009507EC"/>
    <w:rsid w:val="009A3F64"/>
    <w:rsid w:val="009A5AE8"/>
    <w:rsid w:val="009A5CC1"/>
    <w:rsid w:val="009E777C"/>
    <w:rsid w:val="00A32DE3"/>
    <w:rsid w:val="00A57F41"/>
    <w:rsid w:val="00A97711"/>
    <w:rsid w:val="00AA14E6"/>
    <w:rsid w:val="00B12455"/>
    <w:rsid w:val="00B217BA"/>
    <w:rsid w:val="00B61F41"/>
    <w:rsid w:val="00B75F0A"/>
    <w:rsid w:val="00BE5B61"/>
    <w:rsid w:val="00C6680A"/>
    <w:rsid w:val="00CA5F39"/>
    <w:rsid w:val="00CF6F43"/>
    <w:rsid w:val="00D426BF"/>
    <w:rsid w:val="00D80D50"/>
    <w:rsid w:val="00DA5B6A"/>
    <w:rsid w:val="00ED5C7C"/>
    <w:rsid w:val="00F04B93"/>
    <w:rsid w:val="00F06122"/>
    <w:rsid w:val="00F26EB0"/>
    <w:rsid w:val="00F41396"/>
    <w:rsid w:val="00FA41C7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D3AE3"/>
  <w14:defaultImageDpi w14:val="0"/>
  <w15:docId w15:val="{8B70C8D6-0FA4-480C-A930-AB6123FC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26BF"/>
    <w:pPr>
      <w:spacing w:after="0" w:line="240" w:lineRule="auto"/>
    </w:pPr>
    <w:rPr>
      <w:rFonts w:eastAsia="Calibri"/>
      <w:lang w:eastAsia="en-US"/>
    </w:rPr>
  </w:style>
  <w:style w:type="paragraph" w:styleId="Odstavecseseznamem">
    <w:name w:val="List Paragraph"/>
    <w:basedOn w:val="Normln"/>
    <w:qFormat/>
    <w:rsid w:val="00266BD9"/>
    <w:pPr>
      <w:spacing w:after="200" w:line="276" w:lineRule="auto"/>
      <w:ind w:left="720"/>
      <w:contextualSpacing/>
    </w:pPr>
  </w:style>
  <w:style w:type="character" w:styleId="Hypertextovodkaz">
    <w:name w:val="Hyperlink"/>
    <w:rsid w:val="00FA41C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41C7"/>
    <w:rPr>
      <w:b/>
      <w:bCs/>
    </w:rPr>
  </w:style>
  <w:style w:type="character" w:styleId="Zdraznn">
    <w:name w:val="Emphasis"/>
    <w:basedOn w:val="Standardnpsmoodstavce"/>
    <w:uiPriority w:val="20"/>
    <w:qFormat/>
    <w:rsid w:val="00815A6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81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654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E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E5F"/>
    <w:rPr>
      <w:b/>
      <w:bCs/>
      <w:sz w:val="20"/>
      <w:szCs w:val="20"/>
    </w:rPr>
  </w:style>
  <w:style w:type="character" w:customStyle="1" w:styleId="Internetovodkaz">
    <w:name w:val="Internetový odkaz"/>
    <w:rsid w:val="00146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88D2-3BE3-4845-9DDD-7DBDA6EC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Klátilová Monika</dc:creator>
  <cp:keywords/>
  <dc:description/>
  <cp:lastModifiedBy>Klátilová Monika</cp:lastModifiedBy>
  <cp:revision>2</cp:revision>
  <cp:lastPrinted>2022-06-07T08:41:00Z</cp:lastPrinted>
  <dcterms:created xsi:type="dcterms:W3CDTF">2022-10-14T08:55:00Z</dcterms:created>
  <dcterms:modified xsi:type="dcterms:W3CDTF">2022-10-14T08:55:00Z</dcterms:modified>
</cp:coreProperties>
</file>