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1979" w14:textId="188908BB" w:rsidR="00F554F8" w:rsidRPr="00F554F8" w:rsidRDefault="00F554F8" w:rsidP="00F554F8">
      <w:pPr>
        <w:jc w:val="center"/>
        <w:rPr>
          <w:rFonts w:ascii="Effra" w:hAnsi="Effra" w:cs="Effra"/>
          <w:b/>
          <w:bCs/>
          <w:color w:val="000000"/>
          <w:sz w:val="28"/>
          <w:szCs w:val="28"/>
        </w:rPr>
      </w:pPr>
      <w:r w:rsidRPr="00F554F8">
        <w:rPr>
          <w:rFonts w:ascii="Effra" w:hAnsi="Effra" w:cs="Effra"/>
          <w:b/>
          <w:color w:val="000000"/>
          <w:sz w:val="28"/>
          <w:szCs w:val="28"/>
        </w:rPr>
        <w:t xml:space="preserve">Smlouva o </w:t>
      </w:r>
      <w:r w:rsidRPr="00F554F8">
        <w:rPr>
          <w:rFonts w:ascii="Effra" w:hAnsi="Effra" w:cs="Effra"/>
          <w:b/>
          <w:bCs/>
          <w:color w:val="000000"/>
          <w:sz w:val="28"/>
          <w:szCs w:val="28"/>
        </w:rPr>
        <w:t>dílo</w:t>
      </w:r>
    </w:p>
    <w:p w14:paraId="53832480" w14:textId="77777777" w:rsidR="00F554F8" w:rsidRPr="00F554F8" w:rsidRDefault="00F554F8" w:rsidP="00F554F8">
      <w:pPr>
        <w:rPr>
          <w:rFonts w:ascii="Effra" w:hAnsi="Effra" w:cs="Effra"/>
          <w:color w:val="000000"/>
        </w:rPr>
      </w:pPr>
    </w:p>
    <w:p w14:paraId="691C31C4" w14:textId="77777777" w:rsidR="00F554F8" w:rsidRPr="00F554F8" w:rsidRDefault="00F554F8" w:rsidP="00F554F8">
      <w:pPr>
        <w:rPr>
          <w:rFonts w:ascii="Effra" w:hAnsi="Effra" w:cs="Effra"/>
          <w:color w:val="000000"/>
        </w:rPr>
      </w:pPr>
      <w:r w:rsidRPr="00F554F8">
        <w:rPr>
          <w:rFonts w:ascii="Effra" w:hAnsi="Effra" w:cs="Effra"/>
          <w:color w:val="000000"/>
        </w:rPr>
        <w:t>Smluvní strany:</w:t>
      </w:r>
    </w:p>
    <w:p w14:paraId="79AE2249" w14:textId="77777777" w:rsidR="00F554F8" w:rsidRPr="00F554F8" w:rsidRDefault="00F554F8" w:rsidP="00F554F8">
      <w:pPr>
        <w:rPr>
          <w:rFonts w:ascii="Effra" w:hAnsi="Effra" w:cs="Effra"/>
          <w:color w:val="000000"/>
        </w:rPr>
      </w:pPr>
    </w:p>
    <w:p w14:paraId="286654EA" w14:textId="77777777" w:rsidR="00F554F8" w:rsidRPr="00F554F8" w:rsidRDefault="00F554F8" w:rsidP="00F554F8">
      <w:pPr>
        <w:rPr>
          <w:rStyle w:val="platne1"/>
          <w:rFonts w:ascii="Effra" w:hAnsi="Effra" w:cs="Effra"/>
          <w:color w:val="000000"/>
        </w:rPr>
      </w:pPr>
      <w:r w:rsidRPr="00F554F8">
        <w:rPr>
          <w:rStyle w:val="nowrap"/>
          <w:rFonts w:ascii="Effra" w:hAnsi="Effra" w:cs="Effra"/>
          <w:b/>
          <w:color w:val="000000"/>
        </w:rPr>
        <w:t>Moravskoslezské Investice a Development, a.s.</w:t>
      </w:r>
    </w:p>
    <w:p w14:paraId="78D45B5D" w14:textId="77777777" w:rsidR="00F554F8" w:rsidRPr="00F554F8" w:rsidRDefault="00F554F8" w:rsidP="00F554F8">
      <w:pPr>
        <w:rPr>
          <w:rStyle w:val="platne1"/>
          <w:rFonts w:ascii="Effra" w:hAnsi="Effra" w:cs="Effra"/>
          <w:color w:val="000000"/>
        </w:rPr>
      </w:pPr>
      <w:r w:rsidRPr="00F554F8">
        <w:rPr>
          <w:rStyle w:val="platne1"/>
          <w:rFonts w:ascii="Effra" w:hAnsi="Effra" w:cs="Effra"/>
          <w:color w:val="000000"/>
        </w:rPr>
        <w:t>se sídlem Na Jízdárně 1245/7, Moravská Ostrava, 702 00 Ostrava</w:t>
      </w:r>
    </w:p>
    <w:p w14:paraId="05C1EE22" w14:textId="77777777" w:rsidR="00F554F8" w:rsidRPr="00F554F8" w:rsidRDefault="00F554F8" w:rsidP="00F554F8">
      <w:pPr>
        <w:rPr>
          <w:rFonts w:ascii="Effra" w:hAnsi="Effra" w:cs="Effra"/>
          <w:color w:val="000000"/>
        </w:rPr>
      </w:pPr>
      <w:r w:rsidRPr="00F554F8">
        <w:rPr>
          <w:rStyle w:val="platne1"/>
          <w:rFonts w:ascii="Effra" w:hAnsi="Effra" w:cs="Effra"/>
          <w:color w:val="000000"/>
        </w:rPr>
        <w:t>IČ 47673168</w:t>
      </w:r>
      <w:r w:rsidRPr="00F554F8">
        <w:rPr>
          <w:rStyle w:val="nowrap"/>
          <w:rFonts w:ascii="Effra" w:hAnsi="Effra" w:cs="Effra"/>
          <w:color w:val="000000"/>
        </w:rPr>
        <w:t>, DIČ CZ47673168</w:t>
      </w:r>
      <w:r w:rsidRPr="00F554F8">
        <w:rPr>
          <w:rFonts w:ascii="Effra" w:hAnsi="Effra" w:cs="Effra"/>
          <w:color w:val="000000"/>
        </w:rPr>
        <w:t>, společnost zapsána v OR u KS v Ostravě – oddíl B, vložka 609</w:t>
      </w:r>
    </w:p>
    <w:p w14:paraId="7BD93ED4" w14:textId="77777777" w:rsidR="00F554F8" w:rsidRPr="00F554F8" w:rsidRDefault="00F554F8" w:rsidP="00F554F8">
      <w:pPr>
        <w:rPr>
          <w:rStyle w:val="platne1"/>
          <w:rFonts w:ascii="Effra" w:hAnsi="Effra" w:cs="Effra"/>
          <w:color w:val="000000"/>
        </w:rPr>
      </w:pPr>
      <w:r w:rsidRPr="00F554F8">
        <w:rPr>
          <w:rFonts w:ascii="Effra" w:hAnsi="Effra" w:cs="Effra"/>
          <w:color w:val="000000"/>
        </w:rPr>
        <w:t xml:space="preserve">bankovní spojení: </w:t>
      </w:r>
      <w:r w:rsidRPr="00F554F8">
        <w:rPr>
          <w:rFonts w:ascii="Effra" w:hAnsi="Effra" w:cs="Effra"/>
        </w:rPr>
        <w:t>373791183/0300</w:t>
      </w:r>
    </w:p>
    <w:p w14:paraId="4B36FAF3" w14:textId="77777777" w:rsidR="006E0B12" w:rsidRDefault="00F554F8" w:rsidP="00F554F8">
      <w:pPr>
        <w:rPr>
          <w:rStyle w:val="platne1"/>
          <w:rFonts w:ascii="Effra" w:hAnsi="Effra" w:cs="Effra"/>
          <w:color w:val="000000"/>
        </w:rPr>
      </w:pPr>
      <w:r w:rsidRPr="00F554F8">
        <w:rPr>
          <w:rStyle w:val="platne1"/>
          <w:rFonts w:ascii="Effra" w:hAnsi="Effra" w:cs="Effra"/>
          <w:color w:val="000000"/>
        </w:rPr>
        <w:t>zastoupen</w:t>
      </w:r>
      <w:r w:rsidR="00A4220E">
        <w:rPr>
          <w:rStyle w:val="platne1"/>
          <w:rFonts w:ascii="Effra" w:hAnsi="Effra" w:cs="Effra"/>
          <w:color w:val="000000"/>
        </w:rPr>
        <w:t>a</w:t>
      </w:r>
      <w:r w:rsidR="00EF477E">
        <w:rPr>
          <w:rStyle w:val="platne1"/>
          <w:rFonts w:ascii="Effra" w:hAnsi="Effra" w:cs="Effra"/>
          <w:color w:val="000000"/>
        </w:rPr>
        <w:t>:</w:t>
      </w:r>
      <w:r w:rsidR="00EF477E">
        <w:rPr>
          <w:rStyle w:val="platne1"/>
          <w:rFonts w:ascii="Effra" w:hAnsi="Effra" w:cs="Effra"/>
          <w:color w:val="000000"/>
        </w:rPr>
        <w:tab/>
      </w:r>
    </w:p>
    <w:p w14:paraId="79019517" w14:textId="77777777" w:rsidR="006E0B12" w:rsidRDefault="006E0B12" w:rsidP="00F554F8">
      <w:pPr>
        <w:rPr>
          <w:rStyle w:val="platne1"/>
          <w:rFonts w:ascii="Effra" w:hAnsi="Effra" w:cs="Effra"/>
          <w:color w:val="000000"/>
        </w:rPr>
      </w:pPr>
    </w:p>
    <w:p w14:paraId="584C38DC" w14:textId="30F6E496" w:rsidR="00F554F8" w:rsidRDefault="006E0B12" w:rsidP="00F554F8">
      <w:pPr>
        <w:rPr>
          <w:rStyle w:val="platne1"/>
          <w:rFonts w:ascii="Effra" w:hAnsi="Effra" w:cs="Effra"/>
          <w:color w:val="000000"/>
        </w:rPr>
      </w:pPr>
      <w:r w:rsidRPr="68C289E8">
        <w:rPr>
          <w:rStyle w:val="platne1"/>
          <w:rFonts w:ascii="Effra" w:hAnsi="Effra" w:cs="Effra"/>
          <w:color w:val="000000" w:themeColor="text1"/>
        </w:rPr>
        <w:t xml:space="preserve">ve věcech smluvních </w:t>
      </w:r>
      <w:r>
        <w:tab/>
      </w:r>
      <w:r w:rsidR="00F554F8" w:rsidRPr="68C289E8">
        <w:rPr>
          <w:rStyle w:val="platne1"/>
          <w:rFonts w:ascii="Effra" w:hAnsi="Effra" w:cs="Effra"/>
          <w:color w:val="000000" w:themeColor="text1"/>
        </w:rPr>
        <w:t>Ing.</w:t>
      </w:r>
      <w:r w:rsidR="00FA24C8">
        <w:rPr>
          <w:rStyle w:val="platne1"/>
          <w:rFonts w:ascii="Effra" w:hAnsi="Effra" w:cs="Effra"/>
          <w:color w:val="000000" w:themeColor="text1"/>
        </w:rPr>
        <w:t xml:space="preserve"> Václavem Paličkou</w:t>
      </w:r>
      <w:r w:rsidR="00F554F8" w:rsidRPr="68C289E8">
        <w:rPr>
          <w:rStyle w:val="platne1"/>
          <w:rFonts w:ascii="Effra" w:hAnsi="Effra" w:cs="Effra"/>
          <w:color w:val="000000" w:themeColor="text1"/>
        </w:rPr>
        <w:t xml:space="preserve">, </w:t>
      </w:r>
      <w:r w:rsidR="00EF477E" w:rsidRPr="68C289E8">
        <w:rPr>
          <w:rStyle w:val="platne1"/>
          <w:rFonts w:ascii="Effra" w:hAnsi="Effra" w:cs="Effra"/>
          <w:color w:val="000000" w:themeColor="text1"/>
        </w:rPr>
        <w:t>předsedou představenstva</w:t>
      </w:r>
    </w:p>
    <w:p w14:paraId="6EA0CD7F" w14:textId="16404CAF" w:rsidR="004450F2" w:rsidRDefault="004450F2" w:rsidP="004450F2">
      <w:pPr>
        <w:ind w:left="2124" w:firstLine="708"/>
        <w:rPr>
          <w:rStyle w:val="platne1"/>
          <w:rFonts w:ascii="Effra" w:hAnsi="Effra" w:cs="Effra"/>
          <w:color w:val="000000"/>
        </w:rPr>
      </w:pPr>
      <w:r w:rsidRPr="004450F2">
        <w:rPr>
          <w:rStyle w:val="platne1"/>
          <w:rFonts w:ascii="Effra" w:hAnsi="Effra" w:cs="Effra"/>
          <w:color w:val="000000"/>
        </w:rPr>
        <w:t>Mgr. Petr</w:t>
      </w:r>
      <w:r>
        <w:rPr>
          <w:rStyle w:val="platne1"/>
          <w:rFonts w:ascii="Effra" w:hAnsi="Effra" w:cs="Effra"/>
          <w:color w:val="000000"/>
        </w:rPr>
        <w:t>em</w:t>
      </w:r>
      <w:r w:rsidRPr="004450F2">
        <w:rPr>
          <w:rStyle w:val="platne1"/>
          <w:rFonts w:ascii="Effra" w:hAnsi="Effra" w:cs="Effra"/>
          <w:color w:val="000000"/>
        </w:rPr>
        <w:t xml:space="preserve"> Birklen</w:t>
      </w:r>
      <w:r>
        <w:rPr>
          <w:rStyle w:val="platne1"/>
          <w:rFonts w:ascii="Effra" w:hAnsi="Effra" w:cs="Effra"/>
          <w:color w:val="000000"/>
        </w:rPr>
        <w:t>em</w:t>
      </w:r>
      <w:r w:rsidRPr="004450F2">
        <w:rPr>
          <w:rStyle w:val="platne1"/>
          <w:rFonts w:ascii="Effra" w:hAnsi="Effra" w:cs="Effra"/>
          <w:color w:val="000000"/>
        </w:rPr>
        <w:t>, člen</w:t>
      </w:r>
      <w:r w:rsidR="00D32BFB">
        <w:rPr>
          <w:rStyle w:val="platne1"/>
          <w:rFonts w:ascii="Effra" w:hAnsi="Effra" w:cs="Effra"/>
          <w:color w:val="000000"/>
        </w:rPr>
        <w:t>em</w:t>
      </w:r>
      <w:r w:rsidRPr="004450F2">
        <w:rPr>
          <w:rStyle w:val="platne1"/>
          <w:rFonts w:ascii="Effra" w:hAnsi="Effra" w:cs="Effra"/>
          <w:color w:val="000000"/>
        </w:rPr>
        <w:t xml:space="preserve"> představenstva</w:t>
      </w:r>
      <w:r w:rsidRPr="004450F2">
        <w:rPr>
          <w:rStyle w:val="platne1"/>
          <w:rFonts w:ascii="Effra" w:hAnsi="Effra" w:cs="Effra"/>
          <w:color w:val="000000"/>
        </w:rPr>
        <w:tab/>
      </w:r>
    </w:p>
    <w:p w14:paraId="7F2E34D9" w14:textId="13591AC8" w:rsidR="00F554F8" w:rsidRPr="00F554F8" w:rsidRDefault="68C289E8" w:rsidP="68C289E8">
      <w:pPr>
        <w:rPr>
          <w:rFonts w:ascii="Effra" w:eastAsia="Effra" w:hAnsi="Effra" w:cs="Effra"/>
          <w:color w:val="000000" w:themeColor="text1"/>
        </w:rPr>
      </w:pPr>
      <w:r w:rsidRPr="68C289E8">
        <w:rPr>
          <w:rFonts w:ascii="Effra" w:eastAsia="Effra" w:hAnsi="Effra" w:cs="Effra"/>
          <w:color w:val="000000" w:themeColor="text1"/>
        </w:rPr>
        <w:t>ve věcech technických           Ing. Štěpánem Vizinou</w:t>
      </w:r>
    </w:p>
    <w:p w14:paraId="49B905FA" w14:textId="189E2C24" w:rsidR="68C289E8" w:rsidRDefault="68C289E8" w:rsidP="68C289E8">
      <w:pPr>
        <w:rPr>
          <w:rFonts w:ascii="Effra" w:eastAsia="Effra" w:hAnsi="Effra" w:cs="Effra"/>
          <w:color w:val="000000" w:themeColor="text1"/>
        </w:rPr>
      </w:pPr>
    </w:p>
    <w:p w14:paraId="2AAE5C60" w14:textId="77777777" w:rsidR="00F554F8" w:rsidRPr="00F554F8" w:rsidRDefault="00F554F8" w:rsidP="00F554F8">
      <w:pPr>
        <w:rPr>
          <w:rFonts w:ascii="Effra" w:hAnsi="Effra" w:cs="Effra"/>
        </w:rPr>
      </w:pPr>
      <w:r w:rsidRPr="00F554F8">
        <w:rPr>
          <w:rStyle w:val="platne1"/>
          <w:rFonts w:ascii="Effra" w:hAnsi="Effra" w:cs="Effra"/>
          <w:color w:val="000000"/>
        </w:rPr>
        <w:t>jako „</w:t>
      </w:r>
      <w:r w:rsidRPr="00F554F8">
        <w:rPr>
          <w:rStyle w:val="platne1"/>
          <w:rFonts w:ascii="Effra" w:hAnsi="Effra" w:cs="Effra"/>
          <w:b/>
          <w:color w:val="000000"/>
        </w:rPr>
        <w:t>objednatel</w:t>
      </w:r>
      <w:r w:rsidRPr="00F554F8">
        <w:rPr>
          <w:rStyle w:val="platne1"/>
          <w:rFonts w:ascii="Effra" w:hAnsi="Effra" w:cs="Effra"/>
          <w:color w:val="000000"/>
        </w:rPr>
        <w:t>“ na straně jedné</w:t>
      </w:r>
    </w:p>
    <w:p w14:paraId="7E1A85F2" w14:textId="77777777" w:rsidR="00F554F8" w:rsidRPr="00F554F8" w:rsidRDefault="00F554F8" w:rsidP="35DB3671">
      <w:pPr>
        <w:rPr>
          <w:rFonts w:ascii="Effra" w:eastAsia="Effra" w:hAnsi="Effra" w:cs="Effra"/>
        </w:rPr>
      </w:pPr>
    </w:p>
    <w:p w14:paraId="5A918229" w14:textId="77777777" w:rsidR="00F554F8" w:rsidRPr="00F554F8" w:rsidRDefault="00F554F8" w:rsidP="35DB3671">
      <w:pPr>
        <w:rPr>
          <w:rFonts w:ascii="Effra" w:eastAsia="Effra" w:hAnsi="Effra" w:cs="Effra"/>
        </w:rPr>
      </w:pPr>
      <w:r w:rsidRPr="35DB3671">
        <w:rPr>
          <w:rStyle w:val="platne1"/>
          <w:rFonts w:ascii="Effra" w:eastAsia="Effra" w:hAnsi="Effra" w:cs="Effra"/>
          <w:color w:val="000000" w:themeColor="text1"/>
        </w:rPr>
        <w:t>a</w:t>
      </w:r>
    </w:p>
    <w:p w14:paraId="1B3B3271" w14:textId="77777777" w:rsidR="00F554F8" w:rsidRPr="00F554F8" w:rsidRDefault="00F554F8" w:rsidP="35DB3671">
      <w:pPr>
        <w:rPr>
          <w:rFonts w:ascii="Effra" w:eastAsia="Effra" w:hAnsi="Effra" w:cs="Effra"/>
        </w:rPr>
      </w:pPr>
    </w:p>
    <w:p w14:paraId="4BC2E8A9" w14:textId="6ABE9F95" w:rsidR="00E01406" w:rsidRPr="008869AC" w:rsidRDefault="000D78F6" w:rsidP="35DB3671">
      <w:pPr>
        <w:pStyle w:val="paragraph"/>
        <w:spacing w:before="0" w:beforeAutospacing="0" w:after="0" w:afterAutospacing="0"/>
        <w:jc w:val="both"/>
        <w:textAlignment w:val="baseline"/>
        <w:rPr>
          <w:rFonts w:ascii="Effra" w:eastAsia="Effra" w:hAnsi="Effra" w:cs="Effra"/>
        </w:rPr>
      </w:pPr>
      <w:r>
        <w:rPr>
          <w:rStyle w:val="normaltextrun"/>
          <w:rFonts w:ascii="Effra" w:eastAsia="Effra" w:hAnsi="Effra" w:cs="Effra"/>
          <w:b/>
          <w:bCs/>
        </w:rPr>
        <w:t>ASITIS s.r.o.</w:t>
      </w:r>
    </w:p>
    <w:p w14:paraId="0F648A71" w14:textId="216AE272" w:rsidR="00E01406" w:rsidRPr="008869AC" w:rsidRDefault="00E01406" w:rsidP="35DB3671">
      <w:pPr>
        <w:pStyle w:val="paragraph"/>
        <w:spacing w:before="0" w:beforeAutospacing="0" w:after="0" w:afterAutospacing="0"/>
        <w:jc w:val="both"/>
        <w:textAlignment w:val="baseline"/>
        <w:rPr>
          <w:rFonts w:ascii="Effra" w:eastAsia="Effra" w:hAnsi="Effra" w:cs="Effra"/>
        </w:rPr>
      </w:pPr>
      <w:r w:rsidRPr="008869AC">
        <w:rPr>
          <w:rStyle w:val="normaltextrun"/>
          <w:rFonts w:ascii="Effra" w:eastAsia="Effra" w:hAnsi="Effra" w:cs="Effra"/>
        </w:rPr>
        <w:t>se sídlem:</w:t>
      </w:r>
      <w:r w:rsidR="008869AC" w:rsidRPr="008869AC">
        <w:rPr>
          <w:rStyle w:val="normaltextrun"/>
          <w:rFonts w:ascii="Effra" w:eastAsia="Effra" w:hAnsi="Effra" w:cs="Effra"/>
        </w:rPr>
        <w:tab/>
      </w:r>
      <w:r w:rsidR="008869AC" w:rsidRPr="008869AC">
        <w:rPr>
          <w:rStyle w:val="normaltextrun"/>
          <w:rFonts w:ascii="Effra" w:eastAsia="Effra" w:hAnsi="Effra" w:cs="Effra"/>
        </w:rPr>
        <w:tab/>
        <w:t>Vážného 99/10, 621 00 Brno</w:t>
      </w:r>
      <w:r w:rsidRPr="008869AC">
        <w:rPr>
          <w:rFonts w:ascii="Effra" w:hAnsi="Effra" w:cs="Effra"/>
        </w:rPr>
        <w:tab/>
      </w:r>
      <w:r w:rsidRPr="008869AC">
        <w:rPr>
          <w:rStyle w:val="eop"/>
          <w:rFonts w:ascii="Effra" w:eastAsia="Effra" w:hAnsi="Effra" w:cs="Effra"/>
        </w:rPr>
        <w:t> </w:t>
      </w:r>
    </w:p>
    <w:p w14:paraId="1F1FCBDF" w14:textId="1C7DF447" w:rsidR="00E01406" w:rsidRPr="008869AC" w:rsidRDefault="00E01406" w:rsidP="35DB3671">
      <w:pPr>
        <w:pStyle w:val="paragraph"/>
        <w:spacing w:before="0" w:beforeAutospacing="0" w:after="0" w:afterAutospacing="0"/>
        <w:jc w:val="both"/>
        <w:textAlignment w:val="baseline"/>
        <w:rPr>
          <w:rFonts w:ascii="Effra" w:eastAsia="Effra" w:hAnsi="Effra" w:cs="Effra"/>
        </w:rPr>
      </w:pPr>
      <w:r w:rsidRPr="008869AC">
        <w:rPr>
          <w:rStyle w:val="normaltextrun"/>
          <w:rFonts w:ascii="Effra" w:eastAsia="Effra" w:hAnsi="Effra" w:cs="Effra"/>
        </w:rPr>
        <w:t>zastoupena:</w:t>
      </w:r>
      <w:r w:rsidRPr="008869AC">
        <w:rPr>
          <w:rFonts w:ascii="Effra" w:hAnsi="Effra" w:cs="Effra"/>
        </w:rPr>
        <w:tab/>
      </w:r>
      <w:r w:rsidR="008869AC" w:rsidRPr="008869AC">
        <w:rPr>
          <w:rFonts w:ascii="Effra" w:hAnsi="Effra" w:cs="Effra"/>
        </w:rPr>
        <w:tab/>
      </w:r>
      <w:r w:rsidRPr="008869AC">
        <w:rPr>
          <w:rStyle w:val="eop"/>
          <w:rFonts w:ascii="Effra" w:eastAsia="Effra" w:hAnsi="Effra" w:cs="Effra"/>
        </w:rPr>
        <w:t> </w:t>
      </w:r>
      <w:r w:rsidR="008869AC" w:rsidRPr="008869AC">
        <w:rPr>
          <w:rStyle w:val="eop"/>
          <w:rFonts w:ascii="Effra" w:eastAsia="Effra" w:hAnsi="Effra" w:cs="Effra"/>
        </w:rPr>
        <w:t>Ing. Martinem Vokřálem, jednatelem</w:t>
      </w:r>
    </w:p>
    <w:p w14:paraId="21DCF40B" w14:textId="5119FC86" w:rsidR="00E01406" w:rsidRPr="008869AC" w:rsidRDefault="00E01406" w:rsidP="35DB3671">
      <w:pPr>
        <w:pStyle w:val="paragraph"/>
        <w:spacing w:before="0" w:beforeAutospacing="0" w:after="0" w:afterAutospacing="0"/>
        <w:jc w:val="both"/>
        <w:textAlignment w:val="baseline"/>
        <w:rPr>
          <w:rFonts w:ascii="Effra" w:eastAsia="Effra" w:hAnsi="Effra" w:cs="Effra"/>
        </w:rPr>
      </w:pPr>
      <w:r w:rsidRPr="008869AC">
        <w:rPr>
          <w:rStyle w:val="normaltextrun"/>
          <w:rFonts w:ascii="Effra" w:eastAsia="Effra" w:hAnsi="Effra" w:cs="Effra"/>
        </w:rPr>
        <w:t>IČO:</w:t>
      </w:r>
      <w:r w:rsidRPr="008869AC">
        <w:rPr>
          <w:rFonts w:ascii="Effra" w:hAnsi="Effra" w:cs="Effra"/>
        </w:rPr>
        <w:tab/>
      </w:r>
      <w:r w:rsidRPr="008869AC">
        <w:rPr>
          <w:rStyle w:val="eop"/>
          <w:rFonts w:ascii="Effra" w:eastAsia="Effra" w:hAnsi="Effra" w:cs="Effra"/>
        </w:rPr>
        <w:t> </w:t>
      </w:r>
      <w:r w:rsidR="008869AC" w:rsidRPr="008869AC">
        <w:rPr>
          <w:rStyle w:val="eop"/>
          <w:rFonts w:ascii="Effra" w:eastAsia="Effra" w:hAnsi="Effra" w:cs="Effra"/>
        </w:rPr>
        <w:tab/>
      </w:r>
      <w:r w:rsidR="008869AC" w:rsidRPr="008869AC">
        <w:rPr>
          <w:rStyle w:val="eop"/>
          <w:rFonts w:ascii="Effra" w:eastAsia="Effra" w:hAnsi="Effra" w:cs="Effra"/>
        </w:rPr>
        <w:tab/>
        <w:t>07836686</w:t>
      </w:r>
    </w:p>
    <w:p w14:paraId="348B0F28" w14:textId="39A77472" w:rsidR="00E01406" w:rsidRPr="008869AC" w:rsidRDefault="00E01406" w:rsidP="35DB3671">
      <w:pPr>
        <w:pStyle w:val="paragraph"/>
        <w:spacing w:before="0" w:beforeAutospacing="0" w:after="0" w:afterAutospacing="0"/>
        <w:jc w:val="both"/>
        <w:textAlignment w:val="baseline"/>
        <w:rPr>
          <w:rFonts w:ascii="Effra" w:eastAsia="Effra" w:hAnsi="Effra" w:cs="Effra"/>
        </w:rPr>
      </w:pPr>
      <w:r w:rsidRPr="008869AC">
        <w:rPr>
          <w:rStyle w:val="normaltextrun"/>
          <w:rFonts w:ascii="Effra" w:eastAsia="Effra" w:hAnsi="Effra" w:cs="Effra"/>
        </w:rPr>
        <w:t>DIČ:</w:t>
      </w:r>
      <w:r w:rsidRPr="008869AC">
        <w:rPr>
          <w:rFonts w:ascii="Effra" w:hAnsi="Effra" w:cs="Effra"/>
        </w:rPr>
        <w:tab/>
      </w:r>
      <w:r w:rsidR="008869AC" w:rsidRPr="008869AC">
        <w:rPr>
          <w:rFonts w:ascii="Effra" w:hAnsi="Effra" w:cs="Effra"/>
        </w:rPr>
        <w:tab/>
      </w:r>
      <w:r w:rsidR="008869AC" w:rsidRPr="008869AC">
        <w:rPr>
          <w:rFonts w:ascii="Effra" w:hAnsi="Effra" w:cs="Effra"/>
        </w:rPr>
        <w:tab/>
        <w:t>CZ</w:t>
      </w:r>
      <w:r w:rsidRPr="008869AC">
        <w:rPr>
          <w:rStyle w:val="eop"/>
          <w:rFonts w:ascii="Effra" w:eastAsia="Effra" w:hAnsi="Effra" w:cs="Effra"/>
        </w:rPr>
        <w:t> </w:t>
      </w:r>
      <w:r w:rsidR="008869AC" w:rsidRPr="008869AC">
        <w:rPr>
          <w:rStyle w:val="eop"/>
          <w:rFonts w:ascii="Effra" w:eastAsia="Effra" w:hAnsi="Effra" w:cs="Effra"/>
        </w:rPr>
        <w:t>07836686</w:t>
      </w:r>
    </w:p>
    <w:p w14:paraId="55D13E1B" w14:textId="682B1473" w:rsidR="00E01406" w:rsidRPr="008869AC" w:rsidRDefault="00E01406" w:rsidP="35DB3671">
      <w:pPr>
        <w:pStyle w:val="paragraph"/>
        <w:spacing w:before="0" w:beforeAutospacing="0" w:after="0" w:afterAutospacing="0"/>
        <w:jc w:val="both"/>
        <w:textAlignment w:val="baseline"/>
        <w:rPr>
          <w:rFonts w:ascii="Effra" w:eastAsia="Effra" w:hAnsi="Effra" w:cs="Effra"/>
        </w:rPr>
      </w:pPr>
      <w:r w:rsidRPr="008869AC">
        <w:rPr>
          <w:rStyle w:val="normaltextrun"/>
          <w:rFonts w:ascii="Effra" w:eastAsia="Effra" w:hAnsi="Effra" w:cs="Effra"/>
        </w:rPr>
        <w:t>bankovní spojení:</w:t>
      </w:r>
      <w:r w:rsidRPr="008869AC">
        <w:rPr>
          <w:rFonts w:ascii="Effra" w:hAnsi="Effra" w:cs="Effra"/>
        </w:rPr>
        <w:tab/>
      </w:r>
      <w:r w:rsidR="008869AC" w:rsidRPr="008869AC">
        <w:rPr>
          <w:rStyle w:val="eop"/>
          <w:rFonts w:ascii="Effra" w:eastAsia="Effra" w:hAnsi="Effra" w:cs="Effra"/>
        </w:rPr>
        <w:t>Fio banka, a.s.</w:t>
      </w:r>
    </w:p>
    <w:p w14:paraId="57488413" w14:textId="57BC7437" w:rsidR="00E01406" w:rsidRPr="008869AC" w:rsidRDefault="00E01406" w:rsidP="35DB3671">
      <w:pPr>
        <w:pStyle w:val="paragraph"/>
        <w:spacing w:before="0" w:beforeAutospacing="0" w:after="0" w:afterAutospacing="0"/>
        <w:jc w:val="both"/>
        <w:textAlignment w:val="baseline"/>
        <w:rPr>
          <w:rFonts w:ascii="Effra" w:eastAsia="Effra" w:hAnsi="Effra" w:cs="Effra"/>
        </w:rPr>
      </w:pPr>
      <w:r w:rsidRPr="008869AC">
        <w:rPr>
          <w:rStyle w:val="normaltextrun"/>
          <w:rFonts w:ascii="Effra" w:eastAsia="Effra" w:hAnsi="Effra" w:cs="Effra"/>
        </w:rPr>
        <w:t>číslo účtu:</w:t>
      </w:r>
      <w:r w:rsidRPr="008869AC">
        <w:rPr>
          <w:rFonts w:ascii="Effra" w:hAnsi="Effra" w:cs="Effra"/>
        </w:rPr>
        <w:tab/>
      </w:r>
      <w:r w:rsidR="008869AC" w:rsidRPr="008869AC">
        <w:rPr>
          <w:rFonts w:ascii="Effra" w:hAnsi="Effra" w:cs="Effra"/>
        </w:rPr>
        <w:tab/>
      </w:r>
      <w:r w:rsidRPr="008869AC">
        <w:rPr>
          <w:rStyle w:val="eop"/>
          <w:rFonts w:ascii="Effra" w:eastAsia="Effra" w:hAnsi="Effra" w:cs="Effra"/>
        </w:rPr>
        <w:t> </w:t>
      </w:r>
      <w:r w:rsidR="008869AC" w:rsidRPr="008869AC">
        <w:rPr>
          <w:rStyle w:val="eop"/>
          <w:rFonts w:ascii="Effra" w:eastAsia="Effra" w:hAnsi="Effra" w:cs="Effra"/>
        </w:rPr>
        <w:t>2201572493/2010</w:t>
      </w:r>
    </w:p>
    <w:p w14:paraId="13FFA6D2" w14:textId="38B0A663" w:rsidR="00E01406" w:rsidRPr="008869AC" w:rsidRDefault="00E01406" w:rsidP="008869AC">
      <w:pPr>
        <w:pStyle w:val="paragraph"/>
        <w:spacing w:before="0" w:beforeAutospacing="0" w:after="0" w:afterAutospacing="0"/>
        <w:jc w:val="both"/>
        <w:textAlignment w:val="baseline"/>
        <w:rPr>
          <w:rFonts w:ascii="Effra" w:eastAsia="Effra" w:hAnsi="Effra" w:cs="Effra"/>
        </w:rPr>
      </w:pPr>
      <w:r w:rsidRPr="008869AC">
        <w:rPr>
          <w:rStyle w:val="normaltextrun"/>
          <w:rFonts w:ascii="Effra" w:eastAsia="Effra" w:hAnsi="Effra" w:cs="Effra"/>
        </w:rPr>
        <w:t xml:space="preserve">Zapsána v obchodním rejstříku vedeném </w:t>
      </w:r>
      <w:r w:rsidR="008869AC" w:rsidRPr="008869AC">
        <w:rPr>
          <w:rStyle w:val="normaltextrun"/>
          <w:rFonts w:ascii="Effra" w:eastAsia="Effra" w:hAnsi="Effra" w:cs="Effra"/>
        </w:rPr>
        <w:t>u Krajského soudu v Brně</w:t>
      </w:r>
      <w:r w:rsidRPr="008869AC">
        <w:rPr>
          <w:rStyle w:val="normaltextrun"/>
          <w:rFonts w:ascii="Effra" w:eastAsia="Effra" w:hAnsi="Effra" w:cs="Effra"/>
        </w:rPr>
        <w:t xml:space="preserve"> </w:t>
      </w:r>
      <w:r w:rsidR="008869AC" w:rsidRPr="008869AC">
        <w:rPr>
          <w:rStyle w:val="normaltextrun"/>
          <w:rFonts w:ascii="Effra" w:eastAsia="Effra" w:hAnsi="Effra" w:cs="Effra"/>
        </w:rPr>
        <w:t>pod spisovou značkou</w:t>
      </w:r>
      <w:r w:rsidR="008869AC">
        <w:rPr>
          <w:rStyle w:val="normaltextrun"/>
          <w:rFonts w:ascii="Effra" w:eastAsia="Effra" w:hAnsi="Effra" w:cs="Effra"/>
        </w:rPr>
        <w:t xml:space="preserve"> </w:t>
      </w:r>
      <w:r w:rsidR="008869AC" w:rsidRPr="008869AC">
        <w:rPr>
          <w:rStyle w:val="normaltextrun"/>
          <w:rFonts w:ascii="Effra" w:eastAsia="Effra" w:hAnsi="Effra" w:cs="Effra"/>
        </w:rPr>
        <w:t>C110508</w:t>
      </w:r>
    </w:p>
    <w:p w14:paraId="35291B4A" w14:textId="77777777" w:rsidR="00F554F8" w:rsidRPr="00F554F8" w:rsidRDefault="00F554F8" w:rsidP="35DB3671">
      <w:pPr>
        <w:rPr>
          <w:rFonts w:ascii="Effra" w:eastAsia="Effra" w:hAnsi="Effra" w:cs="Effra"/>
        </w:rPr>
      </w:pPr>
    </w:p>
    <w:p w14:paraId="0508ABA5" w14:textId="77777777" w:rsidR="00F554F8" w:rsidRPr="00F554F8" w:rsidRDefault="00F554F8" w:rsidP="35DB3671">
      <w:pPr>
        <w:rPr>
          <w:rFonts w:ascii="Effra" w:eastAsia="Effra" w:hAnsi="Effra" w:cs="Effra"/>
        </w:rPr>
      </w:pPr>
      <w:r w:rsidRPr="35DB3671">
        <w:rPr>
          <w:rStyle w:val="platne1"/>
          <w:rFonts w:ascii="Effra" w:eastAsia="Effra" w:hAnsi="Effra" w:cs="Effra"/>
          <w:color w:val="000000" w:themeColor="text1"/>
        </w:rPr>
        <w:t>jako „</w:t>
      </w:r>
      <w:r w:rsidRPr="35DB3671">
        <w:rPr>
          <w:rStyle w:val="platne1"/>
          <w:rFonts w:ascii="Effra" w:eastAsia="Effra" w:hAnsi="Effra" w:cs="Effra"/>
          <w:b/>
          <w:bCs/>
          <w:color w:val="000000" w:themeColor="text1"/>
        </w:rPr>
        <w:t>zhotovitel</w:t>
      </w:r>
      <w:r w:rsidRPr="35DB3671">
        <w:rPr>
          <w:rStyle w:val="platne1"/>
          <w:rFonts w:ascii="Effra" w:eastAsia="Effra" w:hAnsi="Effra" w:cs="Effra"/>
          <w:color w:val="000000" w:themeColor="text1"/>
        </w:rPr>
        <w:t>“ na straně druhé,</w:t>
      </w:r>
    </w:p>
    <w:p w14:paraId="38AD908A" w14:textId="77777777" w:rsidR="00F554F8" w:rsidRPr="00F554F8" w:rsidRDefault="00F554F8" w:rsidP="00F554F8">
      <w:pPr>
        <w:rPr>
          <w:rFonts w:ascii="Effra" w:hAnsi="Effra" w:cs="Effra"/>
        </w:rPr>
      </w:pPr>
    </w:p>
    <w:p w14:paraId="0FBE0008" w14:textId="77777777" w:rsidR="00F72F5A" w:rsidRDefault="00F72F5A" w:rsidP="00F554F8">
      <w:pPr>
        <w:rPr>
          <w:rFonts w:ascii="Effra" w:hAnsi="Effra" w:cs="Effra"/>
        </w:rPr>
      </w:pPr>
    </w:p>
    <w:p w14:paraId="758ECF6D" w14:textId="3E4FA01B" w:rsidR="00F554F8" w:rsidRDefault="00F554F8" w:rsidP="00F554F8">
      <w:pPr>
        <w:rPr>
          <w:rFonts w:ascii="Effra" w:hAnsi="Effra" w:cs="Effra"/>
        </w:rPr>
      </w:pPr>
      <w:r w:rsidRPr="00F554F8">
        <w:rPr>
          <w:rFonts w:ascii="Effra" w:hAnsi="Effra" w:cs="Effra"/>
        </w:rPr>
        <w:t>společně též jako „</w:t>
      </w:r>
      <w:r w:rsidRPr="00F554F8">
        <w:rPr>
          <w:rFonts w:ascii="Effra" w:hAnsi="Effra" w:cs="Effra"/>
          <w:b/>
          <w:bCs/>
        </w:rPr>
        <w:t>smluvní strany</w:t>
      </w:r>
      <w:r w:rsidRPr="00F554F8">
        <w:rPr>
          <w:rFonts w:ascii="Effra" w:hAnsi="Effra" w:cs="Effra"/>
        </w:rPr>
        <w:t>“</w:t>
      </w:r>
    </w:p>
    <w:p w14:paraId="5D6672D1" w14:textId="77777777" w:rsidR="00F72F5A" w:rsidRPr="00F554F8" w:rsidRDefault="00F72F5A" w:rsidP="00F554F8">
      <w:pPr>
        <w:rPr>
          <w:rFonts w:ascii="Effra" w:hAnsi="Effra" w:cs="Effra"/>
        </w:rPr>
      </w:pPr>
    </w:p>
    <w:p w14:paraId="02B88BE0" w14:textId="77777777" w:rsidR="00F554F8" w:rsidRPr="00F554F8" w:rsidRDefault="00F554F8" w:rsidP="00F554F8">
      <w:pPr>
        <w:rPr>
          <w:rFonts w:ascii="Effra" w:hAnsi="Effra" w:cs="Effra"/>
        </w:rPr>
      </w:pPr>
    </w:p>
    <w:p w14:paraId="7CDACCD7" w14:textId="390CC8C0" w:rsidR="00F554F8" w:rsidRDefault="00F554F8" w:rsidP="00F554F8">
      <w:pPr>
        <w:rPr>
          <w:rStyle w:val="platne1"/>
          <w:rFonts w:ascii="Effra" w:hAnsi="Effra" w:cs="Effra"/>
          <w:color w:val="000000"/>
        </w:rPr>
      </w:pPr>
      <w:r w:rsidRPr="00F554F8">
        <w:rPr>
          <w:rStyle w:val="platne1"/>
          <w:rFonts w:ascii="Effra" w:hAnsi="Effra" w:cs="Effra"/>
          <w:color w:val="000000"/>
        </w:rPr>
        <w:t xml:space="preserve">uzavírají tuto smlouvu o dílo v souladu s ust. § 2586 a násl. </w:t>
      </w:r>
      <w:r w:rsidR="00E13D5C">
        <w:rPr>
          <w:rStyle w:val="platne1"/>
          <w:rFonts w:ascii="Effra" w:hAnsi="Effra" w:cs="Effra"/>
          <w:color w:val="000000"/>
        </w:rPr>
        <w:t>z</w:t>
      </w:r>
      <w:r w:rsidRPr="00F554F8">
        <w:rPr>
          <w:rStyle w:val="platne1"/>
          <w:rFonts w:ascii="Effra" w:hAnsi="Effra" w:cs="Effra"/>
          <w:color w:val="000000"/>
        </w:rPr>
        <w:t>ákona č. 89/2012 Sb., občanského zákoníku, ve znění pozdějších předpisů:</w:t>
      </w:r>
    </w:p>
    <w:p w14:paraId="1DEC7F75" w14:textId="77777777" w:rsidR="001A7845" w:rsidRPr="00F554F8" w:rsidRDefault="001A7845" w:rsidP="00F554F8">
      <w:pPr>
        <w:rPr>
          <w:rFonts w:ascii="Effra" w:hAnsi="Effra" w:cs="Effra"/>
        </w:rPr>
      </w:pPr>
    </w:p>
    <w:p w14:paraId="70F14459" w14:textId="77777777" w:rsidR="00F554F8" w:rsidRPr="00F554F8" w:rsidRDefault="00F554F8" w:rsidP="00F554F8">
      <w:pPr>
        <w:jc w:val="center"/>
        <w:rPr>
          <w:rStyle w:val="platne1"/>
          <w:rFonts w:ascii="Effra" w:hAnsi="Effra" w:cs="Effra"/>
          <w:b/>
          <w:color w:val="000000"/>
        </w:rPr>
      </w:pPr>
    </w:p>
    <w:p w14:paraId="72D7FEFE"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w:t>
      </w:r>
    </w:p>
    <w:p w14:paraId="635E4F6E" w14:textId="77777777" w:rsidR="00F554F8" w:rsidRPr="00F554F8" w:rsidRDefault="00F554F8" w:rsidP="00F554F8">
      <w:pPr>
        <w:jc w:val="center"/>
        <w:rPr>
          <w:rFonts w:ascii="Effra" w:hAnsi="Effra" w:cs="Effra"/>
        </w:rPr>
      </w:pPr>
      <w:r w:rsidRPr="00F554F8">
        <w:rPr>
          <w:rStyle w:val="platne1"/>
          <w:rFonts w:ascii="Effra" w:hAnsi="Effra" w:cs="Effra"/>
          <w:b/>
          <w:color w:val="000000"/>
        </w:rPr>
        <w:t>Předmět smlouvy</w:t>
      </w:r>
    </w:p>
    <w:p w14:paraId="341A243A" w14:textId="77777777" w:rsidR="00F554F8" w:rsidRPr="00F554F8" w:rsidRDefault="00F554F8" w:rsidP="00F554F8">
      <w:pPr>
        <w:jc w:val="center"/>
        <w:rPr>
          <w:rFonts w:ascii="Effra" w:hAnsi="Effra" w:cs="Effra"/>
        </w:rPr>
      </w:pPr>
    </w:p>
    <w:p w14:paraId="69EC82CF" w14:textId="76B5C420" w:rsidR="00F554F8" w:rsidRPr="00F554F8" w:rsidRDefault="00F554F8" w:rsidP="00F554F8">
      <w:pPr>
        <w:numPr>
          <w:ilvl w:val="0"/>
          <w:numId w:val="4"/>
        </w:numPr>
        <w:suppressAutoHyphens/>
        <w:spacing w:after="102"/>
        <w:jc w:val="both"/>
        <w:rPr>
          <w:rStyle w:val="platne1"/>
          <w:rFonts w:ascii="Effra" w:hAnsi="Effra" w:cs="Effra"/>
          <w:color w:val="000000"/>
        </w:rPr>
      </w:pPr>
      <w:r w:rsidRPr="00F554F8">
        <w:rPr>
          <w:rStyle w:val="platne1"/>
          <w:rFonts w:ascii="Effra" w:hAnsi="Effra" w:cs="Effra"/>
          <w:color w:val="000000"/>
        </w:rPr>
        <w:t xml:space="preserve">Zhotovitel se zavazuje, že pro objednatele v rozsahu a za podmínek stanovených touto smlouvou </w:t>
      </w:r>
      <w:r w:rsidR="00C572B4">
        <w:rPr>
          <w:rStyle w:val="platne1"/>
          <w:rFonts w:ascii="Effra" w:hAnsi="Effra" w:cs="Effra"/>
          <w:color w:val="000000"/>
        </w:rPr>
        <w:t>vytvoří</w:t>
      </w:r>
      <w:r w:rsidR="004E165D">
        <w:rPr>
          <w:rStyle w:val="platne1"/>
          <w:rFonts w:ascii="Effra" w:hAnsi="Effra" w:cs="Effra"/>
          <w:color w:val="000000"/>
        </w:rPr>
        <w:t xml:space="preserve"> </w:t>
      </w:r>
      <w:r w:rsidR="00FA24C8" w:rsidRPr="00FA24C8">
        <w:rPr>
          <w:rStyle w:val="platne1"/>
          <w:rFonts w:ascii="Effra" w:hAnsi="Effra" w:cs="Effra"/>
          <w:b/>
          <w:bCs/>
          <w:color w:val="000000"/>
        </w:rPr>
        <w:t xml:space="preserve">Rozšíření analýzy zranitelnosti vůči dopadům změny klimatu pro </w:t>
      </w:r>
      <w:r w:rsidR="00FA24C8" w:rsidRPr="00FA24C8">
        <w:rPr>
          <w:rStyle w:val="platne1"/>
          <w:rFonts w:ascii="Effra" w:hAnsi="Effra" w:cs="Effra"/>
          <w:b/>
          <w:bCs/>
          <w:color w:val="000000"/>
        </w:rPr>
        <w:lastRenderedPageBreak/>
        <w:t xml:space="preserve">Moravskoslezský kraj a zpracování adaptačních strategií vybraných měst </w:t>
      </w:r>
      <w:r w:rsidRPr="00F554F8">
        <w:rPr>
          <w:rStyle w:val="platne1"/>
          <w:rFonts w:ascii="Effra" w:hAnsi="Effra" w:cs="Effra"/>
          <w:color w:val="000000"/>
        </w:rPr>
        <w:t>(dále též „</w:t>
      </w:r>
      <w:r w:rsidRPr="00F554F8">
        <w:rPr>
          <w:rStyle w:val="platne1"/>
          <w:rFonts w:ascii="Effra" w:hAnsi="Effra" w:cs="Effra"/>
          <w:b/>
          <w:bCs/>
          <w:color w:val="000000"/>
        </w:rPr>
        <w:t>dílo</w:t>
      </w:r>
      <w:r w:rsidRPr="00F554F8">
        <w:rPr>
          <w:rStyle w:val="platne1"/>
          <w:rFonts w:ascii="Effra" w:hAnsi="Effra" w:cs="Effra"/>
          <w:color w:val="000000"/>
        </w:rPr>
        <w:t>“ či „</w:t>
      </w:r>
      <w:r w:rsidRPr="00F554F8">
        <w:rPr>
          <w:rStyle w:val="platne1"/>
          <w:rFonts w:ascii="Effra" w:hAnsi="Effra" w:cs="Effra"/>
          <w:b/>
          <w:bCs/>
          <w:color w:val="000000"/>
        </w:rPr>
        <w:t>předmět zakázky</w:t>
      </w:r>
      <w:r w:rsidRPr="00F554F8">
        <w:rPr>
          <w:rStyle w:val="platne1"/>
          <w:rFonts w:ascii="Effra" w:hAnsi="Effra" w:cs="Effra"/>
          <w:color w:val="000000"/>
        </w:rPr>
        <w:t>“).</w:t>
      </w:r>
    </w:p>
    <w:p w14:paraId="316332D1" w14:textId="3A17C4A7" w:rsidR="00F554F8" w:rsidRDefault="00C572B4" w:rsidP="00F554F8">
      <w:pPr>
        <w:numPr>
          <w:ilvl w:val="0"/>
          <w:numId w:val="4"/>
        </w:numPr>
        <w:suppressAutoHyphens/>
        <w:spacing w:after="102"/>
        <w:jc w:val="both"/>
        <w:rPr>
          <w:rStyle w:val="platne1"/>
          <w:rFonts w:ascii="Effra" w:hAnsi="Effra" w:cs="Effra"/>
          <w:color w:val="000000"/>
        </w:rPr>
      </w:pPr>
      <w:r w:rsidRPr="68C289E8">
        <w:rPr>
          <w:rStyle w:val="platne1"/>
          <w:rFonts w:ascii="Effra" w:hAnsi="Effra" w:cs="Effra"/>
          <w:color w:val="000000" w:themeColor="text1"/>
        </w:rPr>
        <w:t>Rozsah díla</w:t>
      </w:r>
      <w:r w:rsidR="00F554F8" w:rsidRPr="68C289E8">
        <w:rPr>
          <w:rStyle w:val="platne1"/>
          <w:rFonts w:ascii="Effra" w:hAnsi="Effra" w:cs="Effra"/>
          <w:color w:val="000000" w:themeColor="text1"/>
        </w:rPr>
        <w:t xml:space="preserve"> je specifikován v </w:t>
      </w:r>
      <w:r w:rsidR="0046430B" w:rsidRPr="68C289E8">
        <w:rPr>
          <w:rStyle w:val="platne1"/>
          <w:rFonts w:ascii="Effra" w:hAnsi="Effra" w:cs="Effra"/>
          <w:color w:val="000000" w:themeColor="text1"/>
        </w:rPr>
        <w:t>p</w:t>
      </w:r>
      <w:r w:rsidR="00F554F8" w:rsidRPr="68C289E8">
        <w:rPr>
          <w:rStyle w:val="platne1"/>
          <w:rFonts w:ascii="Effra" w:hAnsi="Effra" w:cs="Effra"/>
          <w:color w:val="000000" w:themeColor="text1"/>
        </w:rPr>
        <w:t>říloze č. 1, která je nedílnou součástí této smlouvy.</w:t>
      </w:r>
    </w:p>
    <w:p w14:paraId="4FB02CCC" w14:textId="0FBE2AAC" w:rsidR="00F554F8" w:rsidRPr="00F554F8" w:rsidRDefault="00F554F8" w:rsidP="00F554F8">
      <w:pPr>
        <w:numPr>
          <w:ilvl w:val="0"/>
          <w:numId w:val="4"/>
        </w:numPr>
        <w:suppressAutoHyphens/>
        <w:spacing w:after="102"/>
        <w:jc w:val="both"/>
        <w:rPr>
          <w:rStyle w:val="platne1"/>
          <w:rFonts w:ascii="Effra" w:hAnsi="Effra" w:cs="Effra"/>
          <w:color w:val="000000"/>
        </w:rPr>
      </w:pPr>
      <w:r w:rsidRPr="00F554F8">
        <w:rPr>
          <w:rStyle w:val="platne1"/>
          <w:rFonts w:ascii="Effra" w:hAnsi="Effra" w:cs="Effra"/>
          <w:color w:val="000000"/>
        </w:rPr>
        <w:t xml:space="preserve">Dílo bude vytvořeno s odbornou </w:t>
      </w:r>
      <w:r w:rsidR="001A7845">
        <w:rPr>
          <w:rStyle w:val="platne1"/>
          <w:rFonts w:ascii="Effra" w:hAnsi="Effra" w:cs="Effra"/>
          <w:color w:val="000000"/>
        </w:rPr>
        <w:t>p</w:t>
      </w:r>
      <w:r w:rsidRPr="00F554F8">
        <w:rPr>
          <w:rStyle w:val="platne1"/>
          <w:rFonts w:ascii="Effra" w:hAnsi="Effra" w:cs="Effra"/>
          <w:color w:val="000000"/>
        </w:rPr>
        <w:t>éčí a v kvalitě provedení odpovídající hodnotě díla.</w:t>
      </w:r>
    </w:p>
    <w:p w14:paraId="74557326" w14:textId="1AD75D37" w:rsidR="00514489" w:rsidRPr="00A20247" w:rsidRDefault="00F554F8" w:rsidP="00514489">
      <w:pPr>
        <w:numPr>
          <w:ilvl w:val="0"/>
          <w:numId w:val="4"/>
        </w:numPr>
        <w:suppressAutoHyphens/>
        <w:spacing w:after="102"/>
        <w:jc w:val="both"/>
        <w:rPr>
          <w:rStyle w:val="platne1"/>
          <w:rFonts w:ascii="Effra" w:hAnsi="Effra" w:cs="Effra"/>
        </w:rPr>
      </w:pPr>
      <w:r w:rsidRPr="35DB3671">
        <w:rPr>
          <w:rStyle w:val="platne1"/>
          <w:rFonts w:ascii="Effra" w:hAnsi="Effra" w:cs="Effra"/>
          <w:color w:val="000000" w:themeColor="text1"/>
        </w:rPr>
        <w:t>Smluvní strany se zavazují poskytovat si vzájemnou součinnost pro řádné provedení díla. Za tímto účelem si budou poskytovat veškeré potřebné informace, které mohou být důležité nebo nutné pro provedení díla.</w:t>
      </w:r>
    </w:p>
    <w:p w14:paraId="721C89A4" w14:textId="77777777" w:rsidR="00514489" w:rsidRPr="00F554F8" w:rsidRDefault="00514489" w:rsidP="00514489">
      <w:pPr>
        <w:suppressAutoHyphens/>
        <w:spacing w:after="102"/>
        <w:jc w:val="both"/>
        <w:rPr>
          <w:rFonts w:ascii="Effra" w:hAnsi="Effra" w:cs="Effra"/>
        </w:rPr>
      </w:pPr>
    </w:p>
    <w:p w14:paraId="60ECCF5B" w14:textId="77777777" w:rsidR="00F554F8" w:rsidRPr="00FA24C8" w:rsidRDefault="00F554F8" w:rsidP="35DB3671">
      <w:pPr>
        <w:jc w:val="center"/>
        <w:rPr>
          <w:rStyle w:val="platne1"/>
          <w:rFonts w:ascii="Effra" w:hAnsi="Effra" w:cs="Effra"/>
          <w:b/>
          <w:bCs/>
          <w:color w:val="000000"/>
        </w:rPr>
      </w:pPr>
      <w:r w:rsidRPr="35DB3671">
        <w:rPr>
          <w:rStyle w:val="platne1"/>
          <w:rFonts w:ascii="Effra" w:hAnsi="Effra" w:cs="Effra"/>
          <w:b/>
          <w:bCs/>
          <w:color w:val="000000" w:themeColor="text1"/>
        </w:rPr>
        <w:t>II.</w:t>
      </w:r>
    </w:p>
    <w:p w14:paraId="77DBAEC5" w14:textId="77777777" w:rsidR="00F554F8" w:rsidRPr="00843BEE" w:rsidRDefault="00F554F8" w:rsidP="00F554F8">
      <w:pPr>
        <w:jc w:val="center"/>
        <w:rPr>
          <w:rFonts w:ascii="Effra" w:hAnsi="Effra" w:cs="Effra"/>
        </w:rPr>
      </w:pPr>
      <w:r w:rsidRPr="00843BEE">
        <w:rPr>
          <w:rStyle w:val="platne1"/>
          <w:rFonts w:ascii="Effra" w:hAnsi="Effra" w:cs="Effra"/>
          <w:b/>
          <w:bCs/>
          <w:color w:val="000000" w:themeColor="text1"/>
        </w:rPr>
        <w:t>Termíny vyhotovení díla, předání díla</w:t>
      </w:r>
    </w:p>
    <w:p w14:paraId="41CCBE2B" w14:textId="77777777" w:rsidR="00F554F8" w:rsidRPr="00843BEE" w:rsidRDefault="00F554F8" w:rsidP="00F554F8">
      <w:pPr>
        <w:jc w:val="center"/>
        <w:rPr>
          <w:rStyle w:val="platne1"/>
          <w:color w:val="000000"/>
        </w:rPr>
      </w:pPr>
    </w:p>
    <w:p w14:paraId="66A8422C" w14:textId="5299B963" w:rsidR="00F554F8" w:rsidRPr="00843BEE" w:rsidRDefault="00F554F8" w:rsidP="35DB3671">
      <w:pPr>
        <w:numPr>
          <w:ilvl w:val="0"/>
          <w:numId w:val="5"/>
        </w:numPr>
        <w:tabs>
          <w:tab w:val="clear" w:pos="720"/>
        </w:tabs>
        <w:suppressAutoHyphens/>
        <w:spacing w:after="102"/>
        <w:ind w:left="284"/>
        <w:jc w:val="both"/>
        <w:rPr>
          <w:rStyle w:val="platne1"/>
          <w:rFonts w:ascii="Effra" w:hAnsi="Effra" w:cs="Effra"/>
          <w:b/>
          <w:bCs/>
          <w:color w:val="000000"/>
        </w:rPr>
      </w:pPr>
      <w:r w:rsidRPr="00843BEE">
        <w:rPr>
          <w:rStyle w:val="platne1"/>
          <w:rFonts w:ascii="Effra" w:hAnsi="Effra" w:cs="Effra"/>
          <w:color w:val="000000" w:themeColor="text1"/>
        </w:rPr>
        <w:t xml:space="preserve">Zhotovitel provede a objednateli řádně provedené dílo předá </w:t>
      </w:r>
      <w:bookmarkStart w:id="0" w:name="_Hlk112937839"/>
      <w:r w:rsidRPr="00843BEE">
        <w:rPr>
          <w:rStyle w:val="platne1"/>
          <w:rFonts w:ascii="Effra" w:hAnsi="Effra" w:cs="Effra"/>
          <w:color w:val="000000" w:themeColor="text1"/>
        </w:rPr>
        <w:t xml:space="preserve">nejpozději </w:t>
      </w:r>
      <w:r w:rsidR="04E23499" w:rsidRPr="00843BEE">
        <w:rPr>
          <w:rStyle w:val="platne1"/>
          <w:rFonts w:ascii="Effra" w:hAnsi="Effra" w:cs="Effra"/>
          <w:color w:val="000000" w:themeColor="text1"/>
        </w:rPr>
        <w:t>do 3</w:t>
      </w:r>
      <w:r w:rsidR="00416433">
        <w:rPr>
          <w:rStyle w:val="platne1"/>
          <w:rFonts w:ascii="Effra" w:hAnsi="Effra" w:cs="Effra"/>
          <w:color w:val="000000" w:themeColor="text1"/>
        </w:rPr>
        <w:t>1</w:t>
      </w:r>
      <w:r w:rsidR="04E23499" w:rsidRPr="00843BEE">
        <w:rPr>
          <w:rStyle w:val="platne1"/>
          <w:rFonts w:ascii="Effra" w:hAnsi="Effra" w:cs="Effra"/>
          <w:color w:val="000000" w:themeColor="text1"/>
        </w:rPr>
        <w:t>.</w:t>
      </w:r>
      <w:r w:rsidR="00416433">
        <w:rPr>
          <w:rStyle w:val="platne1"/>
          <w:rFonts w:ascii="Effra" w:hAnsi="Effra" w:cs="Effra"/>
          <w:color w:val="000000" w:themeColor="text1"/>
        </w:rPr>
        <w:t>12.</w:t>
      </w:r>
      <w:r w:rsidR="04E23499" w:rsidRPr="00843BEE">
        <w:rPr>
          <w:rStyle w:val="platne1"/>
          <w:rFonts w:ascii="Effra" w:hAnsi="Effra" w:cs="Effra"/>
          <w:color w:val="000000" w:themeColor="text1"/>
        </w:rPr>
        <w:t>2023</w:t>
      </w:r>
      <w:bookmarkEnd w:id="0"/>
      <w:r w:rsidR="35069CE5" w:rsidRPr="00843BEE">
        <w:rPr>
          <w:rStyle w:val="platne1"/>
          <w:rFonts w:ascii="Effra" w:hAnsi="Effra" w:cs="Effra"/>
          <w:b/>
          <w:bCs/>
          <w:color w:val="000000" w:themeColor="text1"/>
        </w:rPr>
        <w:t xml:space="preserve">. </w:t>
      </w:r>
    </w:p>
    <w:p w14:paraId="1BDE7BA4" w14:textId="2529FFB0" w:rsidR="009230C0" w:rsidRPr="00275D1A" w:rsidRDefault="009230C0" w:rsidP="00275D1A">
      <w:pPr>
        <w:numPr>
          <w:ilvl w:val="0"/>
          <w:numId w:val="5"/>
        </w:numPr>
        <w:tabs>
          <w:tab w:val="clear" w:pos="720"/>
        </w:tabs>
        <w:suppressAutoHyphens/>
        <w:spacing w:after="102"/>
        <w:ind w:left="284"/>
        <w:jc w:val="both"/>
        <w:rPr>
          <w:rStyle w:val="platne1"/>
          <w:rFonts w:ascii="Effra" w:hAnsi="Effra" w:cs="Effra"/>
          <w:color w:val="000000"/>
        </w:rPr>
      </w:pPr>
      <w:r w:rsidRPr="00843BEE">
        <w:rPr>
          <w:rStyle w:val="platne1"/>
          <w:rFonts w:ascii="Effra" w:hAnsi="Effra" w:cs="Effra"/>
          <w:color w:val="000000" w:themeColor="text1"/>
        </w:rPr>
        <w:t>Dílčí</w:t>
      </w:r>
      <w:r w:rsidRPr="35DB3671">
        <w:rPr>
          <w:rStyle w:val="platne1"/>
          <w:rFonts w:ascii="Effra" w:hAnsi="Effra" w:cs="Effra"/>
          <w:color w:val="000000" w:themeColor="text1"/>
        </w:rPr>
        <w:t xml:space="preserve"> </w:t>
      </w:r>
      <w:r w:rsidR="001C40E9" w:rsidRPr="35DB3671">
        <w:rPr>
          <w:rStyle w:val="platne1"/>
          <w:rFonts w:ascii="Effra" w:hAnsi="Effra" w:cs="Effra"/>
          <w:color w:val="000000" w:themeColor="text1"/>
        </w:rPr>
        <w:t xml:space="preserve">části díla a </w:t>
      </w:r>
      <w:r w:rsidRPr="35DB3671">
        <w:rPr>
          <w:rStyle w:val="platne1"/>
          <w:rFonts w:ascii="Effra" w:hAnsi="Effra" w:cs="Effra"/>
          <w:color w:val="000000" w:themeColor="text1"/>
        </w:rPr>
        <w:t>termíny realizace:</w:t>
      </w:r>
    </w:p>
    <w:p w14:paraId="0B38F728" w14:textId="11E74E04" w:rsidR="1BEC8D1B" w:rsidRDefault="1E20F221" w:rsidP="4F1C20B5">
      <w:pPr>
        <w:spacing w:after="102"/>
        <w:ind w:left="708" w:firstLine="12"/>
        <w:jc w:val="both"/>
        <w:rPr>
          <w:rStyle w:val="platne1"/>
          <w:rFonts w:ascii="Effra" w:hAnsi="Effra" w:cs="Effra"/>
          <w:color w:val="000000" w:themeColor="text1"/>
        </w:rPr>
      </w:pPr>
      <w:r w:rsidRPr="6401E3B5">
        <w:rPr>
          <w:rStyle w:val="platne1"/>
          <w:rFonts w:ascii="Effra" w:hAnsi="Effra" w:cs="Effra"/>
          <w:color w:val="000000" w:themeColor="text1"/>
        </w:rPr>
        <w:t>A)</w:t>
      </w:r>
      <w:r w:rsidR="1BEC8D1B">
        <w:tab/>
      </w:r>
      <w:r w:rsidR="77DE4C3C" w:rsidRPr="6401E3B5">
        <w:rPr>
          <w:rStyle w:val="platne1"/>
          <w:rFonts w:ascii="Effra" w:hAnsi="Effra" w:cs="Effra"/>
          <w:color w:val="000000" w:themeColor="text1"/>
        </w:rPr>
        <w:t xml:space="preserve">Syntéza dat </w:t>
      </w:r>
      <w:r w:rsidR="7BD98277" w:rsidRPr="6401E3B5">
        <w:rPr>
          <w:rStyle w:val="platne1"/>
          <w:rFonts w:ascii="Effra" w:hAnsi="Effra" w:cs="Effra"/>
          <w:color w:val="000000" w:themeColor="text1"/>
        </w:rPr>
        <w:t>specifikovaná v</w:t>
      </w:r>
      <w:r w:rsidR="17927BE6" w:rsidRPr="6401E3B5">
        <w:rPr>
          <w:rStyle w:val="platne1"/>
          <w:rFonts w:ascii="Effra" w:hAnsi="Effra" w:cs="Effra"/>
          <w:color w:val="000000" w:themeColor="text1"/>
        </w:rPr>
        <w:t xml:space="preserve"> přílo</w:t>
      </w:r>
      <w:r w:rsidR="3726E62E" w:rsidRPr="6401E3B5">
        <w:rPr>
          <w:rStyle w:val="platne1"/>
          <w:rFonts w:ascii="Effra" w:hAnsi="Effra" w:cs="Effra"/>
          <w:color w:val="000000" w:themeColor="text1"/>
        </w:rPr>
        <w:t>ze</w:t>
      </w:r>
      <w:r w:rsidR="17927BE6" w:rsidRPr="6401E3B5">
        <w:rPr>
          <w:rStyle w:val="platne1"/>
          <w:rFonts w:ascii="Effra" w:hAnsi="Effra" w:cs="Effra"/>
          <w:color w:val="000000" w:themeColor="text1"/>
        </w:rPr>
        <w:t xml:space="preserve"> č. 1 </w:t>
      </w:r>
      <w:r w:rsidR="77DE4C3C" w:rsidRPr="6401E3B5">
        <w:rPr>
          <w:rStyle w:val="platne1"/>
          <w:rFonts w:ascii="Effra" w:hAnsi="Effra" w:cs="Effra"/>
          <w:color w:val="000000" w:themeColor="text1"/>
        </w:rPr>
        <w:t xml:space="preserve">do podoby Mapy zranitelnosti Moravskoslezského kraje na klimatickou </w:t>
      </w:r>
      <w:r w:rsidR="77DE4C3C" w:rsidRPr="00E93619">
        <w:rPr>
          <w:rStyle w:val="platne1"/>
          <w:rFonts w:ascii="Effra" w:hAnsi="Effra" w:cs="Effra"/>
          <w:color w:val="000000" w:themeColor="text1"/>
        </w:rPr>
        <w:t xml:space="preserve">změnu - do </w:t>
      </w:r>
      <w:bookmarkStart w:id="1" w:name="_Hlk112937884"/>
      <w:r w:rsidR="76E4EE7E" w:rsidRPr="00E93619">
        <w:rPr>
          <w:rStyle w:val="platne1"/>
          <w:rFonts w:ascii="Effra" w:hAnsi="Effra" w:cs="Effra"/>
          <w:color w:val="000000" w:themeColor="text1"/>
        </w:rPr>
        <w:t>3</w:t>
      </w:r>
      <w:r w:rsidR="00094343">
        <w:rPr>
          <w:rStyle w:val="platne1"/>
          <w:rFonts w:ascii="Effra" w:hAnsi="Effra" w:cs="Effra"/>
          <w:color w:val="000000" w:themeColor="text1"/>
        </w:rPr>
        <w:t>1</w:t>
      </w:r>
      <w:r w:rsidR="76E4EE7E" w:rsidRPr="00E93619">
        <w:rPr>
          <w:rStyle w:val="platne1"/>
          <w:rFonts w:ascii="Effra" w:hAnsi="Effra" w:cs="Effra"/>
          <w:color w:val="000000" w:themeColor="text1"/>
        </w:rPr>
        <w:t>.1</w:t>
      </w:r>
      <w:r w:rsidR="00416433">
        <w:rPr>
          <w:rStyle w:val="platne1"/>
          <w:rFonts w:ascii="Effra" w:hAnsi="Effra" w:cs="Effra"/>
          <w:color w:val="000000" w:themeColor="text1"/>
        </w:rPr>
        <w:t>2</w:t>
      </w:r>
      <w:r w:rsidR="76E4EE7E" w:rsidRPr="00E93619">
        <w:rPr>
          <w:rStyle w:val="platne1"/>
          <w:rFonts w:ascii="Effra" w:hAnsi="Effra" w:cs="Effra"/>
          <w:color w:val="000000" w:themeColor="text1"/>
        </w:rPr>
        <w:t>.2022</w:t>
      </w:r>
      <w:r w:rsidR="77DE4C3C" w:rsidRPr="6401E3B5">
        <w:rPr>
          <w:rStyle w:val="platne1"/>
          <w:rFonts w:ascii="Effra" w:hAnsi="Effra" w:cs="Effra"/>
          <w:color w:val="000000" w:themeColor="text1"/>
        </w:rPr>
        <w:t xml:space="preserve"> </w:t>
      </w:r>
      <w:bookmarkEnd w:id="1"/>
    </w:p>
    <w:p w14:paraId="2BDB7F54" w14:textId="10CE1C83" w:rsidR="1BEC8D1B" w:rsidRDefault="1BEC8D1B" w:rsidP="4F1C20B5">
      <w:pPr>
        <w:spacing w:after="102"/>
        <w:ind w:left="708" w:firstLine="12"/>
        <w:jc w:val="both"/>
        <w:rPr>
          <w:rStyle w:val="platne1"/>
          <w:rFonts w:ascii="Effra" w:hAnsi="Effra" w:cs="Effra"/>
          <w:color w:val="000000" w:themeColor="text1"/>
        </w:rPr>
      </w:pPr>
      <w:r w:rsidRPr="4F1C20B5">
        <w:rPr>
          <w:rStyle w:val="platne1"/>
          <w:rFonts w:ascii="Effra" w:hAnsi="Effra" w:cs="Effra"/>
          <w:color w:val="000000" w:themeColor="text1"/>
        </w:rPr>
        <w:t>B)</w:t>
      </w:r>
      <w:r>
        <w:tab/>
      </w:r>
      <w:r w:rsidR="77DE4C3C" w:rsidRPr="4F1C20B5">
        <w:rPr>
          <w:rStyle w:val="platne1"/>
          <w:rFonts w:ascii="Effra" w:hAnsi="Effra" w:cs="Effra"/>
          <w:color w:val="000000" w:themeColor="text1"/>
        </w:rPr>
        <w:t xml:space="preserve">Analýza lokálních rizik a zranitelnosti vybraných měst - souhrn identifikovaných problémů a rizik v souvislosti s klimatickou změnou pro zpracovávaná města - </w:t>
      </w:r>
      <w:bookmarkStart w:id="2" w:name="_Hlk112937903"/>
      <w:r w:rsidR="77DE4C3C" w:rsidRPr="4F1C20B5">
        <w:rPr>
          <w:rStyle w:val="platne1"/>
          <w:rFonts w:ascii="Effra" w:hAnsi="Effra" w:cs="Effra"/>
          <w:color w:val="000000" w:themeColor="text1"/>
        </w:rPr>
        <w:t xml:space="preserve">do </w:t>
      </w:r>
      <w:r w:rsidR="1816AE08" w:rsidRPr="4F1C20B5">
        <w:rPr>
          <w:rStyle w:val="platne1"/>
          <w:rFonts w:ascii="Effra" w:hAnsi="Effra" w:cs="Effra"/>
          <w:color w:val="000000" w:themeColor="text1"/>
        </w:rPr>
        <w:t>3</w:t>
      </w:r>
      <w:r w:rsidR="00416433">
        <w:rPr>
          <w:rStyle w:val="platne1"/>
          <w:rFonts w:ascii="Effra" w:hAnsi="Effra" w:cs="Effra"/>
          <w:color w:val="000000" w:themeColor="text1"/>
        </w:rPr>
        <w:t>1</w:t>
      </w:r>
      <w:r w:rsidR="1816AE08" w:rsidRPr="4F1C20B5">
        <w:rPr>
          <w:rStyle w:val="platne1"/>
          <w:rFonts w:ascii="Effra" w:hAnsi="Effra" w:cs="Effra"/>
          <w:color w:val="000000" w:themeColor="text1"/>
        </w:rPr>
        <w:t>.</w:t>
      </w:r>
      <w:r w:rsidR="00416433">
        <w:rPr>
          <w:rStyle w:val="platne1"/>
          <w:rFonts w:ascii="Effra" w:hAnsi="Effra" w:cs="Effra"/>
          <w:color w:val="000000" w:themeColor="text1"/>
        </w:rPr>
        <w:t>5</w:t>
      </w:r>
      <w:r w:rsidR="1816AE08" w:rsidRPr="4F1C20B5">
        <w:rPr>
          <w:rStyle w:val="platne1"/>
          <w:rFonts w:ascii="Effra" w:hAnsi="Effra" w:cs="Effra"/>
          <w:color w:val="000000" w:themeColor="text1"/>
        </w:rPr>
        <w:t xml:space="preserve">.2023 </w:t>
      </w:r>
      <w:r w:rsidR="77DE4C3C" w:rsidRPr="4F1C20B5">
        <w:rPr>
          <w:rStyle w:val="platne1"/>
          <w:rFonts w:ascii="Effra" w:hAnsi="Effra" w:cs="Effra"/>
          <w:color w:val="000000" w:themeColor="text1"/>
        </w:rPr>
        <w:t xml:space="preserve"> </w:t>
      </w:r>
      <w:bookmarkEnd w:id="2"/>
    </w:p>
    <w:p w14:paraId="1FD9090B" w14:textId="7705D6F9" w:rsidR="66E46AED" w:rsidRDefault="66E46AED" w:rsidP="4F1C20B5">
      <w:pPr>
        <w:spacing w:after="102" w:line="259" w:lineRule="auto"/>
        <w:ind w:left="708" w:firstLine="12"/>
        <w:jc w:val="both"/>
        <w:rPr>
          <w:rStyle w:val="platne1"/>
          <w:rFonts w:ascii="Effra" w:hAnsi="Effra" w:cs="Effra"/>
          <w:color w:val="000000" w:themeColor="text1"/>
        </w:rPr>
      </w:pPr>
      <w:r w:rsidRPr="6401E3B5">
        <w:rPr>
          <w:rStyle w:val="platne1"/>
          <w:rFonts w:ascii="Effra" w:hAnsi="Effra" w:cs="Effra"/>
          <w:color w:val="000000" w:themeColor="text1"/>
        </w:rPr>
        <w:t>C)</w:t>
      </w:r>
      <w:r>
        <w:tab/>
      </w:r>
      <w:r w:rsidR="77DE4C3C" w:rsidRPr="6401E3B5">
        <w:rPr>
          <w:rStyle w:val="platne1"/>
          <w:rFonts w:ascii="Effra" w:hAnsi="Effra" w:cs="Effra"/>
          <w:color w:val="000000" w:themeColor="text1"/>
        </w:rPr>
        <w:t xml:space="preserve">Zpracování strategických částí adaptačních strategií zpracovávaných měst </w:t>
      </w:r>
      <w:r w:rsidR="17137447" w:rsidRPr="6401E3B5">
        <w:rPr>
          <w:rStyle w:val="platne1"/>
          <w:rFonts w:ascii="Effra" w:hAnsi="Effra" w:cs="Effra"/>
          <w:color w:val="000000" w:themeColor="text1"/>
        </w:rPr>
        <w:t xml:space="preserve">- </w:t>
      </w:r>
      <w:bookmarkStart w:id="3" w:name="_Hlk112937915"/>
      <w:r w:rsidR="77DE4C3C" w:rsidRPr="6401E3B5">
        <w:rPr>
          <w:rStyle w:val="platne1"/>
          <w:rFonts w:ascii="Effra" w:hAnsi="Effra" w:cs="Effra"/>
          <w:color w:val="000000" w:themeColor="text1"/>
        </w:rPr>
        <w:t xml:space="preserve">do </w:t>
      </w:r>
      <w:r w:rsidR="5C9DF77B" w:rsidRPr="6401E3B5">
        <w:rPr>
          <w:rStyle w:val="platne1"/>
          <w:rFonts w:ascii="Effra" w:hAnsi="Effra" w:cs="Effra"/>
          <w:color w:val="000000" w:themeColor="text1"/>
        </w:rPr>
        <w:t>3</w:t>
      </w:r>
      <w:r w:rsidR="00416433">
        <w:rPr>
          <w:rStyle w:val="platne1"/>
          <w:rFonts w:ascii="Effra" w:hAnsi="Effra" w:cs="Effra"/>
          <w:color w:val="000000" w:themeColor="text1"/>
        </w:rPr>
        <w:t>1</w:t>
      </w:r>
      <w:r w:rsidR="5C9DF77B" w:rsidRPr="6401E3B5">
        <w:rPr>
          <w:rStyle w:val="platne1"/>
          <w:rFonts w:ascii="Effra" w:hAnsi="Effra" w:cs="Effra"/>
          <w:color w:val="000000" w:themeColor="text1"/>
        </w:rPr>
        <w:t>.</w:t>
      </w:r>
      <w:r w:rsidR="00416433">
        <w:rPr>
          <w:rStyle w:val="platne1"/>
          <w:rFonts w:ascii="Effra" w:hAnsi="Effra" w:cs="Effra"/>
          <w:color w:val="000000" w:themeColor="text1"/>
        </w:rPr>
        <w:t>12</w:t>
      </w:r>
      <w:r w:rsidR="5C9DF77B" w:rsidRPr="6401E3B5">
        <w:rPr>
          <w:rStyle w:val="platne1"/>
          <w:rFonts w:ascii="Effra" w:hAnsi="Effra" w:cs="Effra"/>
          <w:color w:val="000000" w:themeColor="text1"/>
        </w:rPr>
        <w:t>.2023</w:t>
      </w:r>
      <w:bookmarkEnd w:id="3"/>
    </w:p>
    <w:p w14:paraId="68445D80" w14:textId="77777777" w:rsidR="001509B7" w:rsidRDefault="001509B7" w:rsidP="00275D1A">
      <w:pPr>
        <w:ind w:firstLine="284"/>
        <w:rPr>
          <w:rStyle w:val="platne1"/>
          <w:rFonts w:ascii="Effra" w:hAnsi="Effra" w:cs="Effra"/>
          <w:color w:val="000000" w:themeColor="text1"/>
        </w:rPr>
      </w:pPr>
    </w:p>
    <w:p w14:paraId="3A37BD43" w14:textId="35D08AC4" w:rsidR="00FE5AC5" w:rsidRDefault="00FE5AC5" w:rsidP="00F554F8">
      <w:pPr>
        <w:numPr>
          <w:ilvl w:val="0"/>
          <w:numId w:val="5"/>
        </w:numPr>
        <w:tabs>
          <w:tab w:val="clear" w:pos="720"/>
        </w:tabs>
        <w:suppressAutoHyphens/>
        <w:spacing w:after="102"/>
        <w:ind w:left="284"/>
        <w:jc w:val="both"/>
        <w:rPr>
          <w:rStyle w:val="platne1"/>
          <w:rFonts w:ascii="Effra" w:hAnsi="Effra" w:cs="Effra"/>
          <w:color w:val="000000"/>
        </w:rPr>
      </w:pPr>
      <w:r w:rsidRPr="4F1C20B5">
        <w:rPr>
          <w:rStyle w:val="platne1"/>
          <w:rFonts w:ascii="Effra" w:hAnsi="Effra" w:cs="Effra"/>
          <w:color w:val="000000" w:themeColor="text1"/>
        </w:rPr>
        <w:t xml:space="preserve">Dílo bude objednateli předáno </w:t>
      </w:r>
      <w:r w:rsidR="001A7845" w:rsidRPr="4F1C20B5">
        <w:rPr>
          <w:rStyle w:val="platne1"/>
          <w:rFonts w:ascii="Effra" w:hAnsi="Effra" w:cs="Effra"/>
          <w:color w:val="000000" w:themeColor="text1"/>
        </w:rPr>
        <w:t>v jazyce českém</w:t>
      </w:r>
      <w:r w:rsidR="00C64DBA" w:rsidRPr="4F1C20B5">
        <w:rPr>
          <w:rStyle w:val="platne1"/>
          <w:rFonts w:ascii="Effra" w:hAnsi="Effra" w:cs="Effra"/>
          <w:color w:val="000000" w:themeColor="text1"/>
        </w:rPr>
        <w:t>, pokud není uvedeno jinak,</w:t>
      </w:r>
      <w:r w:rsidR="001C40E9" w:rsidRPr="4F1C20B5">
        <w:rPr>
          <w:rStyle w:val="platne1"/>
          <w:rFonts w:ascii="Effra" w:hAnsi="Effra" w:cs="Effra"/>
          <w:color w:val="000000" w:themeColor="text1"/>
        </w:rPr>
        <w:t xml:space="preserve"> a to v následující</w:t>
      </w:r>
      <w:r w:rsidR="001A7845" w:rsidRPr="4F1C20B5">
        <w:rPr>
          <w:rStyle w:val="platne1"/>
          <w:rFonts w:ascii="Effra" w:hAnsi="Effra" w:cs="Effra"/>
          <w:color w:val="000000" w:themeColor="text1"/>
        </w:rPr>
        <w:t xml:space="preserve"> </w:t>
      </w:r>
      <w:r w:rsidRPr="4F1C20B5">
        <w:rPr>
          <w:rStyle w:val="platne1"/>
          <w:rFonts w:ascii="Effra" w:hAnsi="Effra" w:cs="Effra"/>
          <w:color w:val="000000" w:themeColor="text1"/>
        </w:rPr>
        <w:t>formě:</w:t>
      </w:r>
    </w:p>
    <w:p w14:paraId="37D2F04B" w14:textId="77777777" w:rsidR="00275D1A" w:rsidRPr="00D32BFB" w:rsidRDefault="00275D1A" w:rsidP="35DB3671">
      <w:pPr>
        <w:pStyle w:val="Odstavecseseznamem"/>
        <w:numPr>
          <w:ilvl w:val="2"/>
          <w:numId w:val="5"/>
        </w:numPr>
        <w:suppressAutoHyphens/>
        <w:spacing w:after="102"/>
        <w:jc w:val="both"/>
        <w:rPr>
          <w:rStyle w:val="platne1"/>
          <w:rFonts w:ascii="Effra" w:eastAsia="Effra" w:hAnsi="Effra" w:cs="Effra"/>
          <w:b/>
          <w:bCs/>
          <w:color w:val="000000"/>
          <w:sz w:val="24"/>
          <w:szCs w:val="24"/>
        </w:rPr>
      </w:pPr>
      <w:r w:rsidRPr="35DB3671">
        <w:rPr>
          <w:rStyle w:val="platne1"/>
          <w:rFonts w:ascii="Effra" w:eastAsia="Effra" w:hAnsi="Effra" w:cs="Effra"/>
          <w:b/>
          <w:bCs/>
          <w:color w:val="000000" w:themeColor="text1"/>
          <w:sz w:val="24"/>
          <w:szCs w:val="24"/>
        </w:rPr>
        <w:t xml:space="preserve">Textové výstupy: </w:t>
      </w:r>
    </w:p>
    <w:p w14:paraId="31271E4E" w14:textId="55980E9B" w:rsidR="5D975539" w:rsidRDefault="5D975539" w:rsidP="35DB3671">
      <w:pPr>
        <w:pStyle w:val="Odstavecseseznamem"/>
        <w:numPr>
          <w:ilvl w:val="3"/>
          <w:numId w:val="5"/>
        </w:numPr>
        <w:spacing w:after="102"/>
        <w:jc w:val="both"/>
        <w:rPr>
          <w:rStyle w:val="platne1"/>
          <w:rFonts w:ascii="Effra" w:eastAsia="Effra" w:hAnsi="Effra" w:cs="Effra"/>
          <w:color w:val="000000" w:themeColor="text1"/>
          <w:sz w:val="24"/>
          <w:szCs w:val="24"/>
        </w:rPr>
      </w:pPr>
      <w:r w:rsidRPr="35DB3671">
        <w:rPr>
          <w:rStyle w:val="platne1"/>
          <w:rFonts w:ascii="Effra" w:eastAsia="Effra" w:hAnsi="Effra" w:cs="Effra"/>
          <w:b/>
          <w:bCs/>
          <w:color w:val="000000" w:themeColor="text1"/>
          <w:sz w:val="24"/>
          <w:szCs w:val="24"/>
        </w:rPr>
        <w:t>Průvodní zpráva k Mapě zranitelnosti Moravskoslezského kraje na klimatickou změnu</w:t>
      </w:r>
      <w:r w:rsidRPr="35DB3671">
        <w:rPr>
          <w:rStyle w:val="platne1"/>
          <w:rFonts w:ascii="Effra" w:eastAsia="Effra" w:hAnsi="Effra" w:cs="Effra"/>
          <w:color w:val="000000" w:themeColor="text1"/>
          <w:sz w:val="24"/>
          <w:szCs w:val="24"/>
        </w:rPr>
        <w:t xml:space="preserve"> členěná dle jednotlivých tematických oblastí - v digitální formě. Součástí bude abstrakt v anglickém jazyce (*.doc, *.docx, *.xls, *.xlsx, *.pdf).  </w:t>
      </w:r>
    </w:p>
    <w:p w14:paraId="0468C411" w14:textId="6C11096F" w:rsidR="5D975539" w:rsidRDefault="5D975539" w:rsidP="35DB3671">
      <w:pPr>
        <w:pStyle w:val="Odstavecseseznamem"/>
        <w:numPr>
          <w:ilvl w:val="3"/>
          <w:numId w:val="5"/>
        </w:numPr>
        <w:spacing w:after="102"/>
        <w:jc w:val="both"/>
        <w:rPr>
          <w:rFonts w:ascii="Effra" w:eastAsia="Effra" w:hAnsi="Effra" w:cs="Effra"/>
          <w:color w:val="000000" w:themeColor="text1"/>
          <w:sz w:val="24"/>
          <w:szCs w:val="24"/>
        </w:rPr>
      </w:pPr>
      <w:r w:rsidRPr="35DB3671">
        <w:rPr>
          <w:rFonts w:ascii="Effra" w:eastAsia="Effra" w:hAnsi="Effra" w:cs="Effra"/>
          <w:b/>
          <w:bCs/>
          <w:color w:val="000000" w:themeColor="text1"/>
          <w:sz w:val="24"/>
          <w:szCs w:val="24"/>
        </w:rPr>
        <w:t xml:space="preserve">Analýza lokálních rizik a zranitelnosti 7 zpracovávaných měst - </w:t>
      </w:r>
      <w:r w:rsidRPr="35DB3671">
        <w:rPr>
          <w:rFonts w:ascii="Effra" w:eastAsia="Effra" w:hAnsi="Effra" w:cs="Effra"/>
          <w:color w:val="000000" w:themeColor="text1"/>
          <w:sz w:val="24"/>
          <w:szCs w:val="24"/>
        </w:rPr>
        <w:t xml:space="preserve">souhrn identifikovaných problémů a rizik spojených s klimatickou změnou členěný do kapitol v rozsahu min. základní struktury výše uvedené, </w:t>
      </w:r>
      <w:r w:rsidRPr="35DB3671">
        <w:rPr>
          <w:rFonts w:ascii="Effra" w:eastAsia="Effra" w:hAnsi="Effra" w:cs="Effra"/>
          <w:b/>
          <w:bCs/>
          <w:color w:val="000000" w:themeColor="text1"/>
          <w:sz w:val="24"/>
          <w:szCs w:val="24"/>
        </w:rPr>
        <w:t>pro jednotlivá zpracovávaná města zvlášť</w:t>
      </w:r>
      <w:r w:rsidRPr="35DB3671">
        <w:rPr>
          <w:rFonts w:ascii="Effra" w:eastAsia="Effra" w:hAnsi="Effra" w:cs="Effra"/>
          <w:color w:val="000000" w:themeColor="text1"/>
          <w:sz w:val="24"/>
          <w:szCs w:val="24"/>
        </w:rPr>
        <w:t xml:space="preserve">, doplněný obecným úvodem a souhrnem k postupu zpracování - v digitální formě. Součástí bude abstrakt v anglickém jazyce (*.doc, *.docx, *.xls, *.xlsx, *.pdf). Bude vytvořena </w:t>
      </w:r>
      <w:r w:rsidR="0060209A">
        <w:rPr>
          <w:rFonts w:ascii="Effra" w:eastAsia="Effra" w:hAnsi="Effra" w:cs="Effra"/>
          <w:color w:val="000000" w:themeColor="text1"/>
          <w:sz w:val="24"/>
          <w:szCs w:val="24"/>
        </w:rPr>
        <w:t xml:space="preserve">i </w:t>
      </w:r>
      <w:r w:rsidRPr="35DB3671">
        <w:rPr>
          <w:rFonts w:ascii="Effra" w:eastAsia="Effra" w:hAnsi="Effra" w:cs="Effra"/>
          <w:color w:val="000000" w:themeColor="text1"/>
          <w:sz w:val="24"/>
          <w:szCs w:val="24"/>
        </w:rPr>
        <w:t>podoba implementovatelná do IS RISA v součinnosti s</w:t>
      </w:r>
      <w:r w:rsidR="00094343">
        <w:rPr>
          <w:rFonts w:ascii="Effra" w:eastAsia="Effra" w:hAnsi="Effra" w:cs="Effra"/>
          <w:color w:val="000000" w:themeColor="text1"/>
          <w:sz w:val="24"/>
          <w:szCs w:val="24"/>
        </w:rPr>
        <w:t xml:space="preserve"> Objednatelem</w:t>
      </w:r>
      <w:r w:rsidRPr="35DB3671">
        <w:rPr>
          <w:rFonts w:ascii="Effra" w:eastAsia="Effra" w:hAnsi="Effra" w:cs="Effra"/>
          <w:color w:val="000000" w:themeColor="text1"/>
          <w:sz w:val="24"/>
          <w:szCs w:val="24"/>
        </w:rPr>
        <w:t>.</w:t>
      </w:r>
      <w:r w:rsidRPr="35DB3671">
        <w:rPr>
          <w:rFonts w:ascii="Effra" w:eastAsia="Effra" w:hAnsi="Effra" w:cs="Effra"/>
          <w:sz w:val="24"/>
          <w:szCs w:val="24"/>
        </w:rPr>
        <w:t xml:space="preserve"> </w:t>
      </w:r>
    </w:p>
    <w:p w14:paraId="7829E96D" w14:textId="79D133B8" w:rsidR="5D975539" w:rsidRDefault="5D975539" w:rsidP="35DB3671">
      <w:pPr>
        <w:pStyle w:val="Odstavecseseznamem"/>
        <w:numPr>
          <w:ilvl w:val="3"/>
          <w:numId w:val="5"/>
        </w:numPr>
        <w:spacing w:after="102"/>
        <w:jc w:val="both"/>
        <w:rPr>
          <w:rFonts w:ascii="Effra" w:eastAsia="Effra" w:hAnsi="Effra" w:cs="Effra"/>
          <w:color w:val="000000" w:themeColor="text1"/>
          <w:sz w:val="24"/>
          <w:szCs w:val="24"/>
        </w:rPr>
      </w:pPr>
      <w:r w:rsidRPr="35DB3671">
        <w:rPr>
          <w:rFonts w:ascii="Effra" w:eastAsia="Effra" w:hAnsi="Effra" w:cs="Effra"/>
          <w:b/>
          <w:bCs/>
          <w:color w:val="000000" w:themeColor="text1"/>
          <w:sz w:val="24"/>
          <w:szCs w:val="24"/>
        </w:rPr>
        <w:t>Adaptační strategie na změnu klimatu 7</w:t>
      </w:r>
      <w:r w:rsidRPr="35DB3671">
        <w:rPr>
          <w:rFonts w:ascii="Effra" w:eastAsia="Effra" w:hAnsi="Effra" w:cs="Effra"/>
          <w:b/>
          <w:bCs/>
          <w:color w:val="0078D4"/>
          <w:sz w:val="24"/>
          <w:szCs w:val="24"/>
          <w:u w:val="single"/>
        </w:rPr>
        <w:t xml:space="preserve"> </w:t>
      </w:r>
      <w:r w:rsidRPr="35DB3671">
        <w:rPr>
          <w:rFonts w:ascii="Effra" w:eastAsia="Effra" w:hAnsi="Effra" w:cs="Effra"/>
          <w:color w:val="000000" w:themeColor="text1"/>
          <w:sz w:val="24"/>
          <w:szCs w:val="24"/>
        </w:rPr>
        <w:t xml:space="preserve">zpracovávaných měst členěné do kapitol v rozsahu min. základní struktury výše uvedené, </w:t>
      </w:r>
      <w:r w:rsidRPr="35DB3671">
        <w:rPr>
          <w:rFonts w:ascii="Effra" w:eastAsia="Effra" w:hAnsi="Effra" w:cs="Effra"/>
          <w:b/>
          <w:bCs/>
          <w:color w:val="000000" w:themeColor="text1"/>
          <w:sz w:val="24"/>
          <w:szCs w:val="24"/>
        </w:rPr>
        <w:t xml:space="preserve">pro jednotlivá města </w:t>
      </w:r>
      <w:r w:rsidRPr="35DB3671">
        <w:rPr>
          <w:rFonts w:ascii="Effra" w:eastAsia="Effra" w:hAnsi="Effra" w:cs="Effra"/>
          <w:b/>
          <w:bCs/>
          <w:color w:val="000000" w:themeColor="text1"/>
          <w:sz w:val="24"/>
          <w:szCs w:val="24"/>
        </w:rPr>
        <w:lastRenderedPageBreak/>
        <w:t>zvlášť</w:t>
      </w:r>
      <w:r w:rsidRPr="35DB3671">
        <w:rPr>
          <w:rFonts w:ascii="Effra" w:eastAsia="Effra" w:hAnsi="Effra" w:cs="Effra"/>
          <w:color w:val="000000" w:themeColor="text1"/>
          <w:sz w:val="24"/>
          <w:szCs w:val="24"/>
        </w:rPr>
        <w:t xml:space="preserve"> - v digitální formě a 1 x v tištěné formě. Součástí bude abstrakt v anglickém jazyce (*.doc, *.docx, *.xls, *.xlsx, *.pdf). </w:t>
      </w:r>
      <w:r w:rsidRPr="35DB3671">
        <w:rPr>
          <w:rFonts w:ascii="Effra" w:eastAsia="Effra" w:hAnsi="Effra" w:cs="Effra"/>
          <w:sz w:val="24"/>
          <w:szCs w:val="24"/>
        </w:rPr>
        <w:t xml:space="preserve"> </w:t>
      </w:r>
    </w:p>
    <w:p w14:paraId="4ACC666F" w14:textId="3F0E8DD6" w:rsidR="5D975539" w:rsidRDefault="5D975539" w:rsidP="35DB3671">
      <w:pPr>
        <w:pStyle w:val="Odstavecseseznamem"/>
        <w:numPr>
          <w:ilvl w:val="3"/>
          <w:numId w:val="5"/>
        </w:numPr>
        <w:spacing w:after="102"/>
        <w:jc w:val="both"/>
        <w:rPr>
          <w:rFonts w:ascii="Effra" w:eastAsia="Effra" w:hAnsi="Effra" w:cs="Effra"/>
          <w:color w:val="000000" w:themeColor="text1"/>
          <w:sz w:val="24"/>
          <w:szCs w:val="24"/>
        </w:rPr>
      </w:pPr>
      <w:r w:rsidRPr="35DB3671">
        <w:rPr>
          <w:rFonts w:ascii="Effra" w:eastAsia="Effra" w:hAnsi="Effra" w:cs="Effra"/>
          <w:b/>
          <w:bCs/>
          <w:color w:val="000000" w:themeColor="text1"/>
          <w:sz w:val="24"/>
          <w:szCs w:val="24"/>
        </w:rPr>
        <w:t xml:space="preserve">Manažerský souhrn ze všech 7 zpracovávaných měst </w:t>
      </w:r>
      <w:r w:rsidRPr="35DB3671">
        <w:rPr>
          <w:rFonts w:ascii="Effra" w:eastAsia="Effra" w:hAnsi="Effra" w:cs="Effra"/>
          <w:color w:val="000000" w:themeColor="text1"/>
          <w:sz w:val="24"/>
          <w:szCs w:val="24"/>
        </w:rPr>
        <w:t>v digitální formě a 1 x v tištěné formě. Součástí bude abstrakt v anglickém jazyce (*.doc, *.docx, *.xls, *.xlsx, *.pdf). Bude vytvořena i podoba implementovatelná do IS RISA v součinnosti s</w:t>
      </w:r>
      <w:r w:rsidR="00094343">
        <w:rPr>
          <w:rFonts w:ascii="Effra" w:eastAsia="Effra" w:hAnsi="Effra" w:cs="Effra"/>
          <w:color w:val="000000" w:themeColor="text1"/>
          <w:sz w:val="24"/>
          <w:szCs w:val="24"/>
        </w:rPr>
        <w:t xml:space="preserve"> Objednatelem</w:t>
      </w:r>
      <w:r w:rsidRPr="35DB3671">
        <w:rPr>
          <w:rFonts w:ascii="Effra" w:eastAsia="Effra" w:hAnsi="Effra" w:cs="Effra"/>
          <w:color w:val="000000" w:themeColor="text1"/>
          <w:sz w:val="24"/>
          <w:szCs w:val="24"/>
        </w:rPr>
        <w:t>.</w:t>
      </w:r>
    </w:p>
    <w:p w14:paraId="74950653" w14:textId="77777777" w:rsidR="00275D1A" w:rsidRPr="00D32BFB" w:rsidRDefault="00275D1A" w:rsidP="35DB3671">
      <w:pPr>
        <w:pStyle w:val="Odstavecseseznamem"/>
        <w:numPr>
          <w:ilvl w:val="2"/>
          <w:numId w:val="5"/>
        </w:numPr>
        <w:suppressAutoHyphens/>
        <w:spacing w:after="102"/>
        <w:jc w:val="both"/>
        <w:rPr>
          <w:rStyle w:val="platne1"/>
          <w:rFonts w:ascii="Effra" w:eastAsia="Effra" w:hAnsi="Effra" w:cs="Effra"/>
          <w:b/>
          <w:bCs/>
          <w:color w:val="000000"/>
          <w:sz w:val="24"/>
          <w:szCs w:val="24"/>
        </w:rPr>
      </w:pPr>
      <w:r w:rsidRPr="35DB3671">
        <w:rPr>
          <w:rStyle w:val="platne1"/>
          <w:rFonts w:ascii="Effra" w:eastAsia="Effra" w:hAnsi="Effra" w:cs="Effra"/>
          <w:b/>
          <w:bCs/>
          <w:color w:val="000000" w:themeColor="text1"/>
          <w:sz w:val="24"/>
          <w:szCs w:val="24"/>
        </w:rPr>
        <w:t xml:space="preserve">Grafické výstupy: </w:t>
      </w:r>
    </w:p>
    <w:p w14:paraId="49DEB8A4" w14:textId="77777777" w:rsidR="00275D1A" w:rsidRPr="00275D1A" w:rsidRDefault="00275D1A" w:rsidP="35DB3671">
      <w:pPr>
        <w:pStyle w:val="Odstavecseseznamem"/>
        <w:numPr>
          <w:ilvl w:val="3"/>
          <w:numId w:val="5"/>
        </w:numPr>
        <w:suppressAutoHyphens/>
        <w:spacing w:after="102"/>
        <w:jc w:val="both"/>
        <w:rPr>
          <w:rStyle w:val="platne1"/>
          <w:rFonts w:ascii="Effra" w:eastAsia="Effra" w:hAnsi="Effra" w:cs="Effra"/>
          <w:color w:val="000000"/>
          <w:sz w:val="24"/>
          <w:szCs w:val="24"/>
        </w:rPr>
      </w:pPr>
      <w:r w:rsidRPr="35DB3671">
        <w:rPr>
          <w:rStyle w:val="platne1"/>
          <w:rFonts w:ascii="Effra" w:eastAsia="Effra" w:hAnsi="Effra" w:cs="Effra"/>
          <w:b/>
          <w:bCs/>
          <w:color w:val="000000" w:themeColor="text1"/>
          <w:sz w:val="24"/>
          <w:szCs w:val="24"/>
        </w:rPr>
        <w:t>diagramy či jiné grafické znázornění</w:t>
      </w:r>
      <w:r w:rsidRPr="35DB3671">
        <w:rPr>
          <w:rStyle w:val="platne1"/>
          <w:rFonts w:ascii="Effra" w:eastAsia="Effra" w:hAnsi="Effra" w:cs="Effra"/>
          <w:color w:val="000000" w:themeColor="text1"/>
          <w:sz w:val="24"/>
          <w:szCs w:val="24"/>
        </w:rPr>
        <w:t xml:space="preserve"> výsledků analýzy - v digitální formě (*.doc, *.docx, *.xls, *.xlsx, *.pdf) </w:t>
      </w:r>
    </w:p>
    <w:p w14:paraId="5A9E4D84" w14:textId="6AAFAFB3" w:rsidR="00275D1A" w:rsidRPr="00D32BFB" w:rsidRDefault="00275D1A" w:rsidP="35DB3671">
      <w:pPr>
        <w:pStyle w:val="Odstavecseseznamem"/>
        <w:numPr>
          <w:ilvl w:val="3"/>
          <w:numId w:val="5"/>
        </w:numPr>
        <w:suppressAutoHyphens/>
        <w:spacing w:after="102"/>
        <w:jc w:val="both"/>
        <w:rPr>
          <w:rStyle w:val="platne1"/>
          <w:rFonts w:ascii="Effra" w:eastAsia="Effra" w:hAnsi="Effra" w:cs="Effra"/>
          <w:b/>
          <w:bCs/>
          <w:color w:val="000000"/>
          <w:sz w:val="24"/>
          <w:szCs w:val="24"/>
        </w:rPr>
      </w:pPr>
      <w:r w:rsidRPr="35DB3671">
        <w:rPr>
          <w:rStyle w:val="platne1"/>
          <w:rFonts w:ascii="Effra" w:eastAsia="Effra" w:hAnsi="Effra" w:cs="Effra"/>
          <w:b/>
          <w:bCs/>
          <w:color w:val="000000" w:themeColor="text1"/>
          <w:sz w:val="24"/>
          <w:szCs w:val="24"/>
        </w:rPr>
        <w:t>vstupní a výstupní datové sady v datovém modelu a formátu kompatibilním s IS RISA</w:t>
      </w:r>
      <w:r w:rsidRPr="35DB3671">
        <w:rPr>
          <w:rStyle w:val="platne1"/>
          <w:rFonts w:ascii="Effra" w:eastAsia="Effra" w:hAnsi="Effra" w:cs="Effra"/>
          <w:color w:val="000000" w:themeColor="text1"/>
          <w:sz w:val="24"/>
          <w:szCs w:val="24"/>
        </w:rPr>
        <w:t xml:space="preserve"> </w:t>
      </w:r>
      <w:r w:rsidR="6F45B25D" w:rsidRPr="35DB3671">
        <w:rPr>
          <w:rStyle w:val="platne1"/>
          <w:rFonts w:ascii="Effra" w:eastAsia="Effra" w:hAnsi="Effra" w:cs="Effra"/>
          <w:color w:val="000000" w:themeColor="text1"/>
          <w:sz w:val="24"/>
          <w:szCs w:val="24"/>
        </w:rPr>
        <w:t xml:space="preserve">(v součinnosti </w:t>
      </w:r>
      <w:r w:rsidR="6F45B25D" w:rsidRPr="00E93619">
        <w:rPr>
          <w:rStyle w:val="platne1"/>
          <w:rFonts w:ascii="Effra" w:eastAsia="Effra" w:hAnsi="Effra" w:cs="Effra"/>
          <w:color w:val="000000" w:themeColor="text1"/>
          <w:sz w:val="24"/>
          <w:szCs w:val="24"/>
        </w:rPr>
        <w:t xml:space="preserve">s </w:t>
      </w:r>
      <w:r w:rsidR="00E93619">
        <w:rPr>
          <w:rStyle w:val="platne1"/>
          <w:rFonts w:ascii="Effra" w:eastAsia="Effra" w:hAnsi="Effra" w:cs="Effra"/>
          <w:color w:val="000000" w:themeColor="text1"/>
          <w:sz w:val="24"/>
          <w:szCs w:val="24"/>
        </w:rPr>
        <w:t>O</w:t>
      </w:r>
      <w:r w:rsidR="00E93619" w:rsidRPr="00E93619">
        <w:rPr>
          <w:rStyle w:val="platne1"/>
          <w:rFonts w:ascii="Effra" w:eastAsia="Effra" w:hAnsi="Effra" w:cs="Effra"/>
          <w:color w:val="000000" w:themeColor="text1"/>
          <w:sz w:val="24"/>
          <w:szCs w:val="24"/>
        </w:rPr>
        <w:t>bjednatel</w:t>
      </w:r>
      <w:r w:rsidR="6F45B25D" w:rsidRPr="00E93619">
        <w:rPr>
          <w:rStyle w:val="platne1"/>
          <w:rFonts w:ascii="Effra" w:eastAsia="Effra" w:hAnsi="Effra" w:cs="Effra"/>
          <w:color w:val="000000" w:themeColor="text1"/>
          <w:sz w:val="24"/>
          <w:szCs w:val="24"/>
        </w:rPr>
        <w:t>em</w:t>
      </w:r>
      <w:r w:rsidR="6F45B25D" w:rsidRPr="35DB3671">
        <w:rPr>
          <w:rStyle w:val="platne1"/>
          <w:rFonts w:ascii="Effra" w:eastAsia="Effra" w:hAnsi="Effra" w:cs="Effra"/>
          <w:color w:val="000000" w:themeColor="text1"/>
          <w:sz w:val="24"/>
          <w:szCs w:val="24"/>
        </w:rPr>
        <w:t>)</w:t>
      </w:r>
    </w:p>
    <w:p w14:paraId="5A7C48BC" w14:textId="3ED5D2DF" w:rsidR="6F45B25D" w:rsidRDefault="6F45B25D" w:rsidP="35DB3671">
      <w:pPr>
        <w:pStyle w:val="Odstavecseseznamem"/>
        <w:numPr>
          <w:ilvl w:val="3"/>
          <w:numId w:val="5"/>
        </w:numPr>
        <w:spacing w:after="102"/>
        <w:jc w:val="both"/>
        <w:rPr>
          <w:rStyle w:val="platne1"/>
          <w:rFonts w:ascii="Effra" w:eastAsia="Effra" w:hAnsi="Effra" w:cs="Effra"/>
          <w:color w:val="000000" w:themeColor="text1"/>
          <w:sz w:val="24"/>
          <w:szCs w:val="24"/>
        </w:rPr>
      </w:pPr>
      <w:r w:rsidRPr="35DB3671">
        <w:rPr>
          <w:rStyle w:val="platne1"/>
          <w:rFonts w:ascii="Effra" w:eastAsia="Effra" w:hAnsi="Effra" w:cs="Effra"/>
          <w:color w:val="000000" w:themeColor="text1"/>
          <w:sz w:val="24"/>
          <w:szCs w:val="24"/>
        </w:rPr>
        <w:t xml:space="preserve">v případě statických mapových výstupů (např. </w:t>
      </w:r>
      <w:r w:rsidRPr="35DB3671">
        <w:rPr>
          <w:rStyle w:val="platne1"/>
          <w:rFonts w:ascii="Effra" w:eastAsia="Effra" w:hAnsi="Effra" w:cs="Effra"/>
          <w:b/>
          <w:bCs/>
          <w:color w:val="000000" w:themeColor="text1"/>
          <w:sz w:val="24"/>
          <w:szCs w:val="24"/>
        </w:rPr>
        <w:t>Mapa zranitelnosti Moravskoslezského kraje na změnu klimatu</w:t>
      </w:r>
      <w:r w:rsidRPr="35DB3671">
        <w:rPr>
          <w:rStyle w:val="platne1"/>
          <w:rFonts w:ascii="Effra" w:eastAsia="Effra" w:hAnsi="Effra" w:cs="Effra"/>
          <w:color w:val="000000" w:themeColor="text1"/>
          <w:sz w:val="24"/>
          <w:szCs w:val="24"/>
        </w:rPr>
        <w:t xml:space="preserve">) i:  </w:t>
      </w:r>
    </w:p>
    <w:p w14:paraId="3E31FEFF" w14:textId="439DED0D" w:rsidR="6F45B25D" w:rsidRDefault="6F45B25D" w:rsidP="35DB3671">
      <w:pPr>
        <w:pStyle w:val="Odstavecseseznamem"/>
        <w:numPr>
          <w:ilvl w:val="4"/>
          <w:numId w:val="5"/>
        </w:numPr>
        <w:rPr>
          <w:rFonts w:ascii="Effra" w:eastAsia="Effra" w:hAnsi="Effra" w:cs="Effra"/>
          <w:sz w:val="24"/>
          <w:szCs w:val="24"/>
        </w:rPr>
      </w:pPr>
      <w:r w:rsidRPr="35DB3671">
        <w:rPr>
          <w:rFonts w:ascii="Effra" w:eastAsia="Effra" w:hAnsi="Effra" w:cs="Effra"/>
          <w:b/>
          <w:bCs/>
          <w:sz w:val="24"/>
          <w:szCs w:val="24"/>
        </w:rPr>
        <w:t xml:space="preserve">zdrojové mapové projekty </w:t>
      </w:r>
      <w:r w:rsidRPr="35DB3671">
        <w:rPr>
          <w:rFonts w:ascii="Effra" w:eastAsia="Effra" w:hAnsi="Effra" w:cs="Effra"/>
          <w:sz w:val="24"/>
          <w:szCs w:val="24"/>
        </w:rPr>
        <w:t xml:space="preserve">ve formátu ESRI (*.mxd) a vektorové a rastrové vrstvy (ESRI shapefile, ESRI GRID, příp ESRI geodatabáze, EPSG: 5514) znázorňující prostorově zjištěné informace  </w:t>
      </w:r>
    </w:p>
    <w:p w14:paraId="466051A2" w14:textId="617D6328" w:rsidR="6F45B25D" w:rsidRDefault="6F45B25D" w:rsidP="35DB3671">
      <w:pPr>
        <w:pStyle w:val="Odstavecseseznamem"/>
        <w:numPr>
          <w:ilvl w:val="4"/>
          <w:numId w:val="5"/>
        </w:numPr>
        <w:rPr>
          <w:rFonts w:ascii="Effra" w:eastAsia="Effra" w:hAnsi="Effra" w:cs="Effra"/>
          <w:color w:val="000000" w:themeColor="text1"/>
          <w:sz w:val="24"/>
          <w:szCs w:val="24"/>
        </w:rPr>
      </w:pPr>
      <w:r w:rsidRPr="35DB3671">
        <w:rPr>
          <w:rFonts w:ascii="Effra" w:eastAsia="Effra" w:hAnsi="Effra" w:cs="Effra"/>
          <w:sz w:val="24"/>
          <w:szCs w:val="24"/>
        </w:rPr>
        <w:t xml:space="preserve">georeferencované </w:t>
      </w:r>
      <w:r w:rsidRPr="35DB3671">
        <w:rPr>
          <w:rFonts w:ascii="Effra" w:eastAsia="Effra" w:hAnsi="Effra" w:cs="Effra"/>
          <w:b/>
          <w:bCs/>
          <w:sz w:val="24"/>
          <w:szCs w:val="24"/>
        </w:rPr>
        <w:t xml:space="preserve">mapové výstupy </w:t>
      </w:r>
      <w:r w:rsidRPr="35DB3671">
        <w:rPr>
          <w:rFonts w:ascii="Effra" w:eastAsia="Effra" w:hAnsi="Effra" w:cs="Effra"/>
          <w:sz w:val="24"/>
          <w:szCs w:val="24"/>
        </w:rPr>
        <w:t>(EPSG: 5514), jejichž obsah a měřítko bude upřesněno v průběhu řešení – v digitální formě (*.tiff, *.png, *.jpeg).</w:t>
      </w:r>
    </w:p>
    <w:p w14:paraId="5FDED98A" w14:textId="3F5A98AA" w:rsidR="35DB3671" w:rsidRDefault="35DB3671" w:rsidP="35DB3671">
      <w:pPr>
        <w:ind w:left="1440"/>
        <w:rPr>
          <w:rStyle w:val="platne1"/>
          <w:rFonts w:ascii="Effra" w:eastAsia="Effra" w:hAnsi="Effra" w:cs="Effra"/>
          <w:color w:val="000000" w:themeColor="text1"/>
        </w:rPr>
      </w:pPr>
    </w:p>
    <w:p w14:paraId="0C62E744" w14:textId="3FCBBE43" w:rsidR="0B03D64F" w:rsidRDefault="0B03D64F" w:rsidP="35DB3671">
      <w:pPr>
        <w:ind w:left="284"/>
        <w:rPr>
          <w:rStyle w:val="platne1"/>
          <w:rFonts w:ascii="Effra" w:hAnsi="Effra" w:cs="Effra"/>
          <w:color w:val="000000" w:themeColor="text1"/>
        </w:rPr>
      </w:pPr>
      <w:r w:rsidRPr="35DB3671">
        <w:rPr>
          <w:rStyle w:val="platne1"/>
          <w:rFonts w:ascii="Effra" w:hAnsi="Effra" w:cs="Effra"/>
          <w:color w:val="000000" w:themeColor="text1"/>
        </w:rPr>
        <w:t xml:space="preserve">Výstupy budou zpracovány v souladu s grafickým manuálem projektu LIFE-IP COALA, který bude poskytnut ze strany Objednatele.  </w:t>
      </w:r>
    </w:p>
    <w:p w14:paraId="42D19D66" w14:textId="77777777" w:rsidR="00275D1A" w:rsidRDefault="00275D1A" w:rsidP="00275D1A">
      <w:pPr>
        <w:suppressAutoHyphens/>
        <w:spacing w:after="102"/>
        <w:ind w:firstLine="284"/>
        <w:jc w:val="both"/>
        <w:rPr>
          <w:rStyle w:val="platne1"/>
          <w:rFonts w:ascii="Effra" w:hAnsi="Effra" w:cs="Effra"/>
          <w:color w:val="000000"/>
        </w:rPr>
      </w:pPr>
    </w:p>
    <w:p w14:paraId="3824C8FC" w14:textId="169A4975" w:rsidR="00F554F8" w:rsidRP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35DB3671">
        <w:rPr>
          <w:rStyle w:val="platne1"/>
          <w:rFonts w:ascii="Effra" w:hAnsi="Effra" w:cs="Effra"/>
          <w:color w:val="000000" w:themeColor="text1"/>
        </w:rPr>
        <w:t>Objednatel si vyhrazuje právo převzít dílo, pouze je-li v souladu s požadavky specifikovanými v</w:t>
      </w:r>
      <w:r w:rsidR="00190DC7" w:rsidRPr="35DB3671">
        <w:rPr>
          <w:rStyle w:val="platne1"/>
          <w:rFonts w:ascii="Effra" w:hAnsi="Effra" w:cs="Effra"/>
          <w:color w:val="000000" w:themeColor="text1"/>
        </w:rPr>
        <w:t> </w:t>
      </w:r>
      <w:r w:rsidR="00FE5AC5" w:rsidRPr="35DB3671">
        <w:rPr>
          <w:rStyle w:val="platne1"/>
          <w:rFonts w:ascii="Effra" w:hAnsi="Effra" w:cs="Effra"/>
          <w:color w:val="000000" w:themeColor="text1"/>
        </w:rPr>
        <w:t>přílo</w:t>
      </w:r>
      <w:r w:rsidR="00514489" w:rsidRPr="35DB3671">
        <w:rPr>
          <w:rStyle w:val="platne1"/>
          <w:rFonts w:ascii="Effra" w:hAnsi="Effra" w:cs="Effra"/>
          <w:color w:val="000000" w:themeColor="text1"/>
        </w:rPr>
        <w:t>ze</w:t>
      </w:r>
      <w:r w:rsidRPr="35DB3671">
        <w:rPr>
          <w:rStyle w:val="platne1"/>
          <w:rFonts w:ascii="Effra" w:hAnsi="Effra" w:cs="Effra"/>
          <w:color w:val="000000" w:themeColor="text1"/>
        </w:rPr>
        <w:t xml:space="preserve"> této smlouvy.</w:t>
      </w:r>
    </w:p>
    <w:p w14:paraId="763F2EAE" w14:textId="77777777" w:rsidR="00F554F8" w:rsidRPr="00F554F8" w:rsidRDefault="00F554F8" w:rsidP="00F554F8">
      <w:pPr>
        <w:numPr>
          <w:ilvl w:val="0"/>
          <w:numId w:val="5"/>
        </w:numPr>
        <w:tabs>
          <w:tab w:val="clear" w:pos="720"/>
        </w:tabs>
        <w:suppressAutoHyphens/>
        <w:spacing w:after="102"/>
        <w:ind w:left="284"/>
        <w:jc w:val="both"/>
        <w:rPr>
          <w:rStyle w:val="platne1"/>
          <w:rFonts w:ascii="Effra" w:hAnsi="Effra" w:cs="Effra"/>
          <w:color w:val="000000"/>
        </w:rPr>
      </w:pPr>
      <w:r w:rsidRPr="35DB3671">
        <w:rPr>
          <w:rStyle w:val="platne1"/>
          <w:rFonts w:ascii="Effra" w:hAnsi="Effra" w:cs="Effra"/>
          <w:color w:val="000000" w:themeColor="text1"/>
        </w:rPr>
        <w:t>O předání a převzetí díla bude sepsán a oběma smluvními stranami podepsán předávací protokol.</w:t>
      </w:r>
    </w:p>
    <w:p w14:paraId="1241C9D0" w14:textId="660D5C25" w:rsidR="00F554F8" w:rsidRPr="004861F4" w:rsidRDefault="00F554F8" w:rsidP="004861F4">
      <w:pPr>
        <w:numPr>
          <w:ilvl w:val="0"/>
          <w:numId w:val="5"/>
        </w:numPr>
        <w:tabs>
          <w:tab w:val="clear" w:pos="720"/>
        </w:tabs>
        <w:suppressAutoHyphens/>
        <w:spacing w:after="102"/>
        <w:ind w:left="284"/>
        <w:jc w:val="both"/>
        <w:rPr>
          <w:rFonts w:ascii="Effra" w:hAnsi="Effra" w:cs="Effra"/>
          <w:color w:val="000000"/>
        </w:rPr>
      </w:pPr>
      <w:r w:rsidRPr="35DB3671">
        <w:rPr>
          <w:rStyle w:val="platne1"/>
          <w:rFonts w:ascii="Effra" w:hAnsi="Effra" w:cs="Effra"/>
          <w:color w:val="000000" w:themeColor="text1"/>
        </w:rPr>
        <w:t xml:space="preserve">Bude-li předávané dílo obsahovat nedodělky nebo vady je zhotovitel povinen upozornit na tyto vady objednatele v předávacím protokolu. V případě zjištění vad a nedodělků po předání díla objednatelem, oznámí tento neprodleně zjištěné skutečnosti elektronickou nebo písemnou formou. </w:t>
      </w:r>
      <w:r w:rsidR="00CF64E9" w:rsidRPr="35DB3671">
        <w:rPr>
          <w:rStyle w:val="platne1"/>
          <w:rFonts w:ascii="Effra" w:hAnsi="Effra" w:cs="Effra"/>
          <w:color w:val="000000" w:themeColor="text1"/>
        </w:rPr>
        <w:t xml:space="preserve">Případné vady a nedodělky budou sepsány formou výhrad s uvedením konkrétního data, do kterého musí být tyto výhrady vypořádány. </w:t>
      </w:r>
      <w:r w:rsidRPr="35DB3671">
        <w:rPr>
          <w:rStyle w:val="platne1"/>
          <w:rFonts w:ascii="Effra" w:hAnsi="Effra" w:cs="Effra"/>
          <w:color w:val="000000" w:themeColor="text1"/>
        </w:rPr>
        <w:t>Předání díla s vadami či nedodělky není splněním zhotovitelova závazku.</w:t>
      </w:r>
    </w:p>
    <w:p w14:paraId="54322DB3" w14:textId="77777777" w:rsidR="007F3700" w:rsidRPr="00F554F8" w:rsidRDefault="007F3700" w:rsidP="00F554F8">
      <w:pPr>
        <w:jc w:val="center"/>
        <w:rPr>
          <w:rFonts w:ascii="Effra" w:hAnsi="Effra" w:cs="Effra"/>
        </w:rPr>
      </w:pPr>
    </w:p>
    <w:p w14:paraId="00E7E10C" w14:textId="77777777"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III.</w:t>
      </w:r>
    </w:p>
    <w:p w14:paraId="5AB12A7A" w14:textId="77777777" w:rsidR="00F554F8" w:rsidRPr="00F554F8" w:rsidRDefault="00F554F8" w:rsidP="00F554F8">
      <w:pPr>
        <w:jc w:val="center"/>
        <w:rPr>
          <w:rFonts w:ascii="Effra" w:hAnsi="Effra" w:cs="Effra"/>
        </w:rPr>
      </w:pPr>
      <w:r w:rsidRPr="00F554F8">
        <w:rPr>
          <w:rStyle w:val="platne1"/>
          <w:rFonts w:ascii="Effra" w:hAnsi="Effra" w:cs="Effra"/>
          <w:b/>
          <w:color w:val="000000"/>
        </w:rPr>
        <w:t>Cena díla a platební podmínky</w:t>
      </w:r>
    </w:p>
    <w:p w14:paraId="59B76F19" w14:textId="77777777" w:rsidR="00F554F8" w:rsidRPr="00A024B7" w:rsidRDefault="00F554F8" w:rsidP="00F554F8">
      <w:pPr>
        <w:jc w:val="center"/>
        <w:rPr>
          <w:rFonts w:ascii="Effra" w:hAnsi="Effra" w:cs="Effra"/>
        </w:rPr>
      </w:pPr>
    </w:p>
    <w:p w14:paraId="5A089D00" w14:textId="3C8450E5" w:rsidR="005E3A91" w:rsidRDefault="00F554F8" w:rsidP="005E3A91">
      <w:pPr>
        <w:numPr>
          <w:ilvl w:val="0"/>
          <w:numId w:val="6"/>
        </w:numPr>
        <w:tabs>
          <w:tab w:val="clear" w:pos="720"/>
        </w:tabs>
        <w:suppressAutoHyphens/>
        <w:spacing w:after="102"/>
        <w:ind w:left="284"/>
        <w:jc w:val="both"/>
        <w:rPr>
          <w:rStyle w:val="platne1"/>
          <w:rFonts w:ascii="Effra" w:hAnsi="Effra" w:cs="Effra"/>
        </w:rPr>
      </w:pPr>
      <w:r w:rsidRPr="00A024B7">
        <w:rPr>
          <w:rStyle w:val="platne1"/>
          <w:rFonts w:ascii="Effra" w:hAnsi="Effra" w:cs="Effra"/>
        </w:rPr>
        <w:t>Za provedení díla zaplatí objednatel zhotoviteli cenu ve výši</w:t>
      </w:r>
      <w:r w:rsidR="00191329" w:rsidRPr="00A024B7">
        <w:rPr>
          <w:rStyle w:val="platne1"/>
          <w:rFonts w:ascii="Effra" w:hAnsi="Effra" w:cs="Effra"/>
        </w:rPr>
        <w:t>:</w:t>
      </w:r>
      <w:r w:rsidRPr="00A024B7">
        <w:rPr>
          <w:rStyle w:val="platne1"/>
          <w:rFonts w:ascii="Effra" w:hAnsi="Effra" w:cs="Effra"/>
        </w:rPr>
        <w:t xml:space="preserve"> </w:t>
      </w:r>
    </w:p>
    <w:p w14:paraId="3B2022FB" w14:textId="5AEABD17" w:rsidR="005E3A91" w:rsidRDefault="005E3A91" w:rsidP="005E3A91">
      <w:pPr>
        <w:suppressAutoHyphens/>
        <w:spacing w:after="102"/>
        <w:jc w:val="both"/>
        <w:rPr>
          <w:rStyle w:val="platne1"/>
        </w:rPr>
      </w:pPr>
    </w:p>
    <w:p w14:paraId="7A650740" w14:textId="77777777" w:rsidR="005E3A91" w:rsidRPr="005E3A91" w:rsidRDefault="005E3A91" w:rsidP="005E3A91">
      <w:pPr>
        <w:suppressAutoHyphens/>
        <w:spacing w:after="102"/>
        <w:jc w:val="both"/>
        <w:rPr>
          <w:rStyle w:val="platne1"/>
          <w:rFonts w:ascii="Effra" w:hAnsi="Effra" w:cs="Effra"/>
        </w:rPr>
      </w:pPr>
    </w:p>
    <w:tbl>
      <w:tblPr>
        <w:tblStyle w:val="Mkatabulky"/>
        <w:tblW w:w="0" w:type="auto"/>
        <w:jc w:val="center"/>
        <w:tblInd w:w="0" w:type="dxa"/>
        <w:tblLook w:val="04A0" w:firstRow="1" w:lastRow="0" w:firstColumn="1" w:lastColumn="0" w:noHBand="0" w:noVBand="1"/>
      </w:tblPr>
      <w:tblGrid>
        <w:gridCol w:w="1107"/>
        <w:gridCol w:w="5834"/>
        <w:gridCol w:w="1418"/>
        <w:gridCol w:w="1412"/>
      </w:tblGrid>
      <w:tr w:rsidR="001873A0" w:rsidRPr="001A7845" w14:paraId="5F8803DC" w14:textId="5F776CFC" w:rsidTr="00FD15B8">
        <w:trPr>
          <w:trHeight w:val="397"/>
          <w:tblHeader/>
          <w:jc w:val="center"/>
        </w:trPr>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ACAF0" w14:textId="77777777" w:rsidR="001873A0" w:rsidRPr="001A7845" w:rsidRDefault="001873A0">
            <w:pPr>
              <w:jc w:val="center"/>
              <w:rPr>
                <w:rFonts w:ascii="Effra" w:hAnsi="Effra" w:cs="Effra"/>
                <w:b/>
                <w:szCs w:val="22"/>
              </w:rPr>
            </w:pPr>
            <w:r w:rsidRPr="001A7845">
              <w:rPr>
                <w:rFonts w:ascii="Effra" w:hAnsi="Effra" w:cs="Effra"/>
                <w:b/>
                <w:szCs w:val="22"/>
              </w:rPr>
              <w:t>Položka</w:t>
            </w:r>
          </w:p>
        </w:tc>
        <w:tc>
          <w:tcPr>
            <w:tcW w:w="5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80626" w14:textId="77777777" w:rsidR="001873A0" w:rsidRPr="001A7845" w:rsidRDefault="001873A0">
            <w:pPr>
              <w:rPr>
                <w:rFonts w:ascii="Effra" w:hAnsi="Effra" w:cs="Effra"/>
                <w:b/>
                <w:szCs w:val="22"/>
              </w:rPr>
            </w:pPr>
            <w:r w:rsidRPr="001A7845">
              <w:rPr>
                <w:rFonts w:ascii="Effra" w:hAnsi="Effra" w:cs="Effra"/>
                <w:b/>
                <w:szCs w:val="22"/>
              </w:rPr>
              <w:t>Název položky</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092AF" w14:textId="3CAB8ED8" w:rsidR="001873A0" w:rsidRPr="001A7845" w:rsidRDefault="001873A0">
            <w:pPr>
              <w:jc w:val="center"/>
              <w:rPr>
                <w:rFonts w:ascii="Effra" w:hAnsi="Effra" w:cs="Effra"/>
                <w:b/>
                <w:szCs w:val="22"/>
              </w:rPr>
            </w:pPr>
            <w:r w:rsidRPr="001A7845">
              <w:rPr>
                <w:rFonts w:ascii="Effra" w:hAnsi="Effra" w:cs="Effra"/>
                <w:b/>
                <w:szCs w:val="22"/>
              </w:rPr>
              <w:t xml:space="preserve">Cena </w:t>
            </w:r>
            <w:r>
              <w:rPr>
                <w:rFonts w:ascii="Effra" w:hAnsi="Effra" w:cs="Effra"/>
                <w:b/>
                <w:szCs w:val="22"/>
              </w:rPr>
              <w:t>bez DPH</w:t>
            </w:r>
          </w:p>
        </w:tc>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CED8C" w14:textId="37AE807F" w:rsidR="005E3A91" w:rsidRPr="001A7845" w:rsidRDefault="001873A0" w:rsidP="005E3A91">
            <w:pPr>
              <w:jc w:val="center"/>
              <w:rPr>
                <w:rFonts w:ascii="Effra" w:hAnsi="Effra" w:cs="Effra"/>
                <w:b/>
                <w:szCs w:val="22"/>
              </w:rPr>
            </w:pPr>
            <w:r>
              <w:rPr>
                <w:rFonts w:ascii="Effra" w:hAnsi="Effra" w:cs="Effra"/>
                <w:b/>
                <w:szCs w:val="22"/>
              </w:rPr>
              <w:t>Cena včetně DPH</w:t>
            </w:r>
          </w:p>
        </w:tc>
      </w:tr>
      <w:tr w:rsidR="001873A0" w:rsidRPr="001A7845" w14:paraId="48606E78" w14:textId="3651B9D9" w:rsidTr="00FD15B8">
        <w:trPr>
          <w:trHeight w:val="397"/>
          <w:jc w:val="center"/>
        </w:trPr>
        <w:tc>
          <w:tcPr>
            <w:tcW w:w="1107" w:type="dxa"/>
            <w:tcBorders>
              <w:top w:val="single" w:sz="4" w:space="0" w:color="auto"/>
              <w:left w:val="single" w:sz="4" w:space="0" w:color="auto"/>
              <w:bottom w:val="single" w:sz="4" w:space="0" w:color="auto"/>
              <w:right w:val="single" w:sz="4" w:space="0" w:color="auto"/>
            </w:tcBorders>
            <w:vAlign w:val="center"/>
            <w:hideMark/>
          </w:tcPr>
          <w:p w14:paraId="00090949" w14:textId="38EDCD87" w:rsidR="001873A0" w:rsidRPr="00B96935" w:rsidRDefault="001873A0">
            <w:pPr>
              <w:jc w:val="center"/>
              <w:rPr>
                <w:rFonts w:ascii="Effra" w:hAnsi="Effra" w:cs="Effra"/>
                <w:szCs w:val="22"/>
                <w:highlight w:val="yellow"/>
              </w:rPr>
            </w:pPr>
            <w:r w:rsidRPr="00514489">
              <w:rPr>
                <w:rFonts w:ascii="Effra" w:hAnsi="Effra" w:cs="Effra"/>
                <w:szCs w:val="22"/>
              </w:rPr>
              <w:t>1</w:t>
            </w:r>
          </w:p>
        </w:tc>
        <w:tc>
          <w:tcPr>
            <w:tcW w:w="5834" w:type="dxa"/>
            <w:tcBorders>
              <w:top w:val="single" w:sz="4" w:space="0" w:color="auto"/>
              <w:left w:val="single" w:sz="4" w:space="0" w:color="auto"/>
              <w:bottom w:val="single" w:sz="4" w:space="0" w:color="auto"/>
              <w:right w:val="single" w:sz="4" w:space="0" w:color="auto"/>
            </w:tcBorders>
            <w:vAlign w:val="center"/>
            <w:hideMark/>
          </w:tcPr>
          <w:p w14:paraId="0C92F280" w14:textId="22A8C156" w:rsidR="001873A0" w:rsidRPr="00E86CC6" w:rsidRDefault="235E74C8" w:rsidP="35DB3671">
            <w:pPr>
              <w:rPr>
                <w:rStyle w:val="platne1"/>
                <w:rFonts w:ascii="Effra" w:hAnsi="Effra" w:cs="Effra"/>
                <w:color w:val="000000" w:themeColor="text1"/>
              </w:rPr>
            </w:pPr>
            <w:r w:rsidRPr="4F1C20B5">
              <w:rPr>
                <w:rStyle w:val="platne1"/>
                <w:rFonts w:ascii="Effra" w:hAnsi="Effra" w:cs="Effra"/>
                <w:color w:val="000000" w:themeColor="text1"/>
              </w:rPr>
              <w:t xml:space="preserve">Syntéza dat </w:t>
            </w:r>
            <w:r w:rsidR="0F185253" w:rsidRPr="4F1C20B5">
              <w:rPr>
                <w:rStyle w:val="platne1"/>
                <w:rFonts w:ascii="Effra" w:hAnsi="Effra" w:cs="Effra"/>
                <w:color w:val="000000" w:themeColor="text1"/>
              </w:rPr>
              <w:t xml:space="preserve">popsaných v příloze č.1 </w:t>
            </w:r>
            <w:r w:rsidRPr="4F1C20B5">
              <w:rPr>
                <w:rStyle w:val="platne1"/>
                <w:rFonts w:ascii="Effra" w:hAnsi="Effra" w:cs="Effra"/>
                <w:color w:val="000000" w:themeColor="text1"/>
              </w:rPr>
              <w:t xml:space="preserve">do podoby Mapy zranitelnosti Moravskoslezského kraje na klimatickou změnu </w:t>
            </w:r>
          </w:p>
          <w:p w14:paraId="75B5E5D8" w14:textId="4AF99EA8" w:rsidR="001873A0" w:rsidRPr="00E86CC6" w:rsidRDefault="124F2E65" w:rsidP="35DB3671">
            <w:pPr>
              <w:rPr>
                <w:rStyle w:val="platne1"/>
                <w:rFonts w:ascii="Effra" w:hAnsi="Effra" w:cs="Effra"/>
                <w:color w:val="000000"/>
              </w:rPr>
            </w:pPr>
            <w:r w:rsidRPr="35DB3671">
              <w:rPr>
                <w:rStyle w:val="platne1"/>
                <w:rFonts w:ascii="Effra" w:hAnsi="Effra" w:cs="Effra"/>
                <w:color w:val="000000" w:themeColor="text1"/>
              </w:rPr>
              <w:t>(dílčí fakturace ve výši 20% plnění celkové ceny díla)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3F95BD" w14:textId="07534986" w:rsidR="001873A0" w:rsidRPr="00A328C7" w:rsidRDefault="00A328C7" w:rsidP="00FD15B8">
            <w:pPr>
              <w:jc w:val="center"/>
              <w:rPr>
                <w:rFonts w:ascii="Effra" w:hAnsi="Effra" w:cs="Effra"/>
                <w:szCs w:val="22"/>
              </w:rPr>
            </w:pPr>
            <w:r w:rsidRPr="00A328C7">
              <w:rPr>
                <w:rFonts w:ascii="Effra" w:hAnsi="Effra" w:cs="Effra"/>
                <w:szCs w:val="22"/>
              </w:rPr>
              <w:t>239 000,- Kč</w:t>
            </w:r>
          </w:p>
        </w:tc>
        <w:tc>
          <w:tcPr>
            <w:tcW w:w="1412" w:type="dxa"/>
            <w:tcBorders>
              <w:top w:val="single" w:sz="4" w:space="0" w:color="auto"/>
              <w:left w:val="single" w:sz="4" w:space="0" w:color="auto"/>
              <w:bottom w:val="single" w:sz="4" w:space="0" w:color="auto"/>
              <w:right w:val="single" w:sz="4" w:space="0" w:color="auto"/>
            </w:tcBorders>
            <w:vAlign w:val="center"/>
          </w:tcPr>
          <w:p w14:paraId="78539731" w14:textId="1C93D308" w:rsidR="001873A0" w:rsidRPr="00A328C7" w:rsidRDefault="00A328C7" w:rsidP="0065375B">
            <w:pPr>
              <w:rPr>
                <w:rFonts w:ascii="Effra" w:hAnsi="Effra" w:cs="Effra"/>
                <w:szCs w:val="22"/>
              </w:rPr>
            </w:pPr>
            <w:r w:rsidRPr="00A328C7">
              <w:rPr>
                <w:rFonts w:ascii="Effra" w:hAnsi="Effra" w:cs="Effra"/>
                <w:szCs w:val="22"/>
              </w:rPr>
              <w:t>289 190,- Kč</w:t>
            </w:r>
          </w:p>
        </w:tc>
      </w:tr>
      <w:tr w:rsidR="001873A0" w:rsidRPr="001A7845" w14:paraId="0BAA83B9" w14:textId="39DC1914" w:rsidTr="00FD15B8">
        <w:trPr>
          <w:trHeight w:val="397"/>
          <w:jc w:val="center"/>
        </w:trPr>
        <w:tc>
          <w:tcPr>
            <w:tcW w:w="1107" w:type="dxa"/>
            <w:tcBorders>
              <w:top w:val="single" w:sz="4" w:space="0" w:color="auto"/>
              <w:left w:val="single" w:sz="4" w:space="0" w:color="auto"/>
              <w:bottom w:val="single" w:sz="4" w:space="0" w:color="auto"/>
              <w:right w:val="single" w:sz="4" w:space="0" w:color="auto"/>
            </w:tcBorders>
            <w:vAlign w:val="center"/>
          </w:tcPr>
          <w:p w14:paraId="071AB159" w14:textId="278BFD2A" w:rsidR="001873A0" w:rsidRPr="00514489" w:rsidRDefault="001873A0">
            <w:pPr>
              <w:jc w:val="center"/>
              <w:rPr>
                <w:rFonts w:ascii="Effra" w:hAnsi="Effra" w:cs="Effra"/>
                <w:szCs w:val="22"/>
              </w:rPr>
            </w:pPr>
            <w:r>
              <w:rPr>
                <w:rFonts w:ascii="Effra" w:hAnsi="Effra" w:cs="Effra"/>
                <w:szCs w:val="22"/>
              </w:rPr>
              <w:t>2</w:t>
            </w:r>
          </w:p>
        </w:tc>
        <w:tc>
          <w:tcPr>
            <w:tcW w:w="5834" w:type="dxa"/>
            <w:tcBorders>
              <w:top w:val="single" w:sz="4" w:space="0" w:color="auto"/>
              <w:left w:val="single" w:sz="4" w:space="0" w:color="auto"/>
              <w:bottom w:val="single" w:sz="4" w:space="0" w:color="auto"/>
              <w:right w:val="single" w:sz="4" w:space="0" w:color="auto"/>
            </w:tcBorders>
            <w:vAlign w:val="center"/>
          </w:tcPr>
          <w:p w14:paraId="5825D07F" w14:textId="66641A15" w:rsidR="001873A0" w:rsidRPr="00E86CC6" w:rsidRDefault="5348DAE9" w:rsidP="35DB3671">
            <w:pPr>
              <w:rPr>
                <w:rStyle w:val="platne1"/>
                <w:rFonts w:ascii="Effra" w:hAnsi="Effra" w:cs="Effra"/>
                <w:color w:val="000000" w:themeColor="text1"/>
              </w:rPr>
            </w:pPr>
            <w:r w:rsidRPr="35DB3671">
              <w:rPr>
                <w:rStyle w:val="platne1"/>
                <w:rFonts w:ascii="Effra" w:hAnsi="Effra" w:cs="Effra"/>
                <w:color w:val="000000" w:themeColor="text1"/>
              </w:rPr>
              <w:t xml:space="preserve">Analýza lokálních rizik a zranitelnosti vybraných měst - souhrn identifikovaných problémů a rizik v souvislosti s klimatickou změnou pro zpracovávaná města </w:t>
            </w:r>
          </w:p>
          <w:p w14:paraId="26125F80" w14:textId="3B36A1A3" w:rsidR="001873A0" w:rsidRPr="00E86CC6" w:rsidRDefault="5348DAE9" w:rsidP="35DB3671">
            <w:pPr>
              <w:rPr>
                <w:rStyle w:val="platne1"/>
                <w:rFonts w:ascii="Effra" w:hAnsi="Effra" w:cs="Effra"/>
                <w:color w:val="000000" w:themeColor="text1"/>
              </w:rPr>
            </w:pPr>
            <w:r w:rsidRPr="35DB3671">
              <w:rPr>
                <w:rStyle w:val="platne1"/>
                <w:rFonts w:ascii="Effra" w:hAnsi="Effra" w:cs="Effra"/>
                <w:color w:val="000000" w:themeColor="text1"/>
              </w:rPr>
              <w:t>(</w:t>
            </w:r>
            <w:r w:rsidR="549D43FF" w:rsidRPr="35DB3671">
              <w:rPr>
                <w:rStyle w:val="platne1"/>
                <w:rFonts w:ascii="Effra" w:hAnsi="Effra" w:cs="Effra"/>
                <w:color w:val="000000" w:themeColor="text1"/>
              </w:rPr>
              <w:t>dílčí fakturace ve výši 30% plnění celkové ceny díla)</w:t>
            </w:r>
          </w:p>
        </w:tc>
        <w:tc>
          <w:tcPr>
            <w:tcW w:w="1418" w:type="dxa"/>
            <w:tcBorders>
              <w:top w:val="single" w:sz="4" w:space="0" w:color="auto"/>
              <w:left w:val="single" w:sz="4" w:space="0" w:color="auto"/>
              <w:bottom w:val="single" w:sz="4" w:space="0" w:color="auto"/>
              <w:right w:val="single" w:sz="4" w:space="0" w:color="auto"/>
            </w:tcBorders>
            <w:vAlign w:val="center"/>
          </w:tcPr>
          <w:p w14:paraId="29E685DF" w14:textId="6699937C" w:rsidR="001873A0" w:rsidRPr="00A328C7" w:rsidRDefault="00A328C7" w:rsidP="00FD15B8">
            <w:pPr>
              <w:jc w:val="center"/>
              <w:rPr>
                <w:rFonts w:ascii="Effra" w:hAnsi="Effra" w:cs="Effra"/>
                <w:szCs w:val="22"/>
              </w:rPr>
            </w:pPr>
            <w:r w:rsidRPr="00A328C7">
              <w:rPr>
                <w:rFonts w:ascii="Effra" w:hAnsi="Effra" w:cs="Effra"/>
                <w:szCs w:val="22"/>
              </w:rPr>
              <w:t>358 500,- Kč</w:t>
            </w:r>
          </w:p>
        </w:tc>
        <w:tc>
          <w:tcPr>
            <w:tcW w:w="1412" w:type="dxa"/>
            <w:tcBorders>
              <w:top w:val="single" w:sz="4" w:space="0" w:color="auto"/>
              <w:left w:val="single" w:sz="4" w:space="0" w:color="auto"/>
              <w:bottom w:val="single" w:sz="4" w:space="0" w:color="auto"/>
              <w:right w:val="single" w:sz="4" w:space="0" w:color="auto"/>
            </w:tcBorders>
            <w:vAlign w:val="center"/>
          </w:tcPr>
          <w:p w14:paraId="4BBAEBDB" w14:textId="67F68671" w:rsidR="001873A0" w:rsidRPr="00A328C7" w:rsidRDefault="00A328C7" w:rsidP="0065375B">
            <w:pPr>
              <w:rPr>
                <w:rFonts w:ascii="Effra" w:hAnsi="Effra" w:cs="Effra"/>
                <w:szCs w:val="22"/>
              </w:rPr>
            </w:pPr>
            <w:r w:rsidRPr="00A328C7">
              <w:rPr>
                <w:rFonts w:ascii="Effra" w:hAnsi="Effra" w:cs="Effra"/>
                <w:szCs w:val="22"/>
              </w:rPr>
              <w:t>433 785,- Kč</w:t>
            </w:r>
          </w:p>
        </w:tc>
      </w:tr>
      <w:tr w:rsidR="001873A0" w14:paraId="008A32ED" w14:textId="5CF7175C" w:rsidTr="00FD15B8">
        <w:trPr>
          <w:trHeight w:val="540"/>
          <w:jc w:val="center"/>
        </w:trPr>
        <w:tc>
          <w:tcPr>
            <w:tcW w:w="1107" w:type="dxa"/>
            <w:tcBorders>
              <w:top w:val="single" w:sz="4" w:space="0" w:color="auto"/>
              <w:left w:val="single" w:sz="4" w:space="0" w:color="auto"/>
              <w:bottom w:val="single" w:sz="4" w:space="0" w:color="auto"/>
              <w:right w:val="single" w:sz="4" w:space="0" w:color="auto"/>
            </w:tcBorders>
            <w:vAlign w:val="center"/>
          </w:tcPr>
          <w:p w14:paraId="1CE241C0" w14:textId="613E5658" w:rsidR="001873A0" w:rsidRDefault="001873A0" w:rsidP="68C289E8">
            <w:pPr>
              <w:jc w:val="center"/>
              <w:rPr>
                <w:rFonts w:ascii="Effra" w:hAnsi="Effra" w:cs="Effra"/>
              </w:rPr>
            </w:pPr>
            <w:r w:rsidRPr="68C289E8">
              <w:rPr>
                <w:rFonts w:ascii="Effra" w:hAnsi="Effra" w:cs="Effra"/>
              </w:rPr>
              <w:t>3</w:t>
            </w:r>
          </w:p>
        </w:tc>
        <w:tc>
          <w:tcPr>
            <w:tcW w:w="5834" w:type="dxa"/>
            <w:tcBorders>
              <w:top w:val="single" w:sz="4" w:space="0" w:color="auto"/>
              <w:left w:val="single" w:sz="4" w:space="0" w:color="auto"/>
              <w:bottom w:val="single" w:sz="4" w:space="0" w:color="auto"/>
              <w:right w:val="single" w:sz="4" w:space="0" w:color="auto"/>
            </w:tcBorders>
            <w:vAlign w:val="center"/>
          </w:tcPr>
          <w:p w14:paraId="3238A32F" w14:textId="3E506E54" w:rsidR="001873A0" w:rsidRDefault="46A1E637" w:rsidP="35DB3671">
            <w:pPr>
              <w:rPr>
                <w:rStyle w:val="platne1"/>
                <w:rFonts w:ascii="Effra" w:hAnsi="Effra" w:cs="Effra"/>
                <w:color w:val="000000" w:themeColor="text1"/>
              </w:rPr>
            </w:pPr>
            <w:r w:rsidRPr="4F1C20B5">
              <w:rPr>
                <w:rStyle w:val="platne1"/>
                <w:rFonts w:ascii="Effra" w:hAnsi="Effra" w:cs="Effra"/>
                <w:color w:val="000000" w:themeColor="text1"/>
              </w:rPr>
              <w:t xml:space="preserve">Zpracování strategických částí adaptačních strategií zpracovávaných měst </w:t>
            </w:r>
            <w:r w:rsidR="29C50B2C" w:rsidRPr="4F1C20B5">
              <w:rPr>
                <w:rStyle w:val="platne1"/>
                <w:rFonts w:ascii="Effra" w:hAnsi="Effra" w:cs="Effra"/>
                <w:color w:val="000000" w:themeColor="text1"/>
              </w:rPr>
              <w:t>(dílčí fakturace ve výši 50% plnění celkové ceny díla)</w:t>
            </w:r>
          </w:p>
        </w:tc>
        <w:tc>
          <w:tcPr>
            <w:tcW w:w="1418" w:type="dxa"/>
            <w:tcBorders>
              <w:top w:val="single" w:sz="4" w:space="0" w:color="auto"/>
              <w:left w:val="single" w:sz="4" w:space="0" w:color="auto"/>
              <w:bottom w:val="single" w:sz="4" w:space="0" w:color="auto"/>
              <w:right w:val="single" w:sz="4" w:space="0" w:color="auto"/>
            </w:tcBorders>
            <w:vAlign w:val="center"/>
          </w:tcPr>
          <w:p w14:paraId="21AF4761" w14:textId="62869601" w:rsidR="001873A0" w:rsidRPr="00A328C7" w:rsidRDefault="00A328C7" w:rsidP="00FD15B8">
            <w:pPr>
              <w:jc w:val="center"/>
              <w:rPr>
                <w:rFonts w:ascii="Effra" w:hAnsi="Effra" w:cs="Effra"/>
              </w:rPr>
            </w:pPr>
            <w:r w:rsidRPr="00A328C7">
              <w:rPr>
                <w:rFonts w:ascii="Effra" w:hAnsi="Effra" w:cs="Effra"/>
              </w:rPr>
              <w:t>597 500,- Kč</w:t>
            </w:r>
          </w:p>
        </w:tc>
        <w:tc>
          <w:tcPr>
            <w:tcW w:w="1412" w:type="dxa"/>
            <w:tcBorders>
              <w:top w:val="single" w:sz="4" w:space="0" w:color="auto"/>
              <w:left w:val="single" w:sz="4" w:space="0" w:color="auto"/>
              <w:bottom w:val="single" w:sz="4" w:space="0" w:color="auto"/>
              <w:right w:val="single" w:sz="4" w:space="0" w:color="auto"/>
            </w:tcBorders>
            <w:vAlign w:val="center"/>
          </w:tcPr>
          <w:p w14:paraId="0E48065B" w14:textId="0DD8FC27" w:rsidR="001873A0" w:rsidRPr="00A328C7" w:rsidRDefault="00A328C7" w:rsidP="0065375B">
            <w:pPr>
              <w:rPr>
                <w:rFonts w:ascii="Effra" w:hAnsi="Effra" w:cs="Effra"/>
              </w:rPr>
            </w:pPr>
            <w:r w:rsidRPr="00A328C7">
              <w:rPr>
                <w:rFonts w:ascii="Effra" w:hAnsi="Effra" w:cs="Effra"/>
              </w:rPr>
              <w:t>722 975,- Kč</w:t>
            </w:r>
          </w:p>
        </w:tc>
      </w:tr>
      <w:tr w:rsidR="001873A0" w:rsidRPr="001A7845" w14:paraId="08449852" w14:textId="7C28940B" w:rsidTr="00A328C7">
        <w:trPr>
          <w:trHeight w:val="397"/>
          <w:jc w:val="center"/>
        </w:trPr>
        <w:tc>
          <w:tcPr>
            <w:tcW w:w="6941" w:type="dxa"/>
            <w:gridSpan w:val="2"/>
            <w:tcBorders>
              <w:top w:val="single" w:sz="4" w:space="0" w:color="auto"/>
              <w:left w:val="single" w:sz="4" w:space="0" w:color="auto"/>
              <w:bottom w:val="single" w:sz="4" w:space="0" w:color="auto"/>
              <w:right w:val="single" w:sz="4" w:space="0" w:color="auto"/>
            </w:tcBorders>
            <w:vAlign w:val="center"/>
            <w:hideMark/>
          </w:tcPr>
          <w:p w14:paraId="367AC045" w14:textId="77777777" w:rsidR="001873A0" w:rsidRPr="001A7845" w:rsidRDefault="001873A0">
            <w:pPr>
              <w:rPr>
                <w:rFonts w:ascii="Effra" w:hAnsi="Effra" w:cs="Effra"/>
                <w:b/>
                <w:szCs w:val="22"/>
              </w:rPr>
            </w:pPr>
            <w:r w:rsidRPr="001A7845">
              <w:rPr>
                <w:rFonts w:ascii="Effra" w:hAnsi="Effra" w:cs="Effra"/>
                <w:b/>
                <w:szCs w:val="22"/>
              </w:rPr>
              <w:t>CELKEM (bez DPH)</w:t>
            </w:r>
          </w:p>
        </w:tc>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C452AC" w14:textId="0D236C9D" w:rsidR="001873A0" w:rsidRPr="00A328C7" w:rsidRDefault="00A328C7">
            <w:pPr>
              <w:jc w:val="center"/>
              <w:rPr>
                <w:rFonts w:ascii="Effra" w:hAnsi="Effra" w:cs="Effra"/>
                <w:b/>
                <w:szCs w:val="22"/>
              </w:rPr>
            </w:pPr>
            <w:r w:rsidRPr="00A328C7">
              <w:rPr>
                <w:rFonts w:ascii="Effra" w:hAnsi="Effra" w:cs="Effra"/>
                <w:b/>
                <w:szCs w:val="22"/>
              </w:rPr>
              <w:t>1 195 000,- Kč</w:t>
            </w:r>
          </w:p>
        </w:tc>
      </w:tr>
      <w:tr w:rsidR="001873A0" w:rsidRPr="001A7845" w14:paraId="4B5CDDB5" w14:textId="75A460E1" w:rsidTr="00A328C7">
        <w:trPr>
          <w:trHeight w:val="397"/>
          <w:jc w:val="center"/>
        </w:trPr>
        <w:tc>
          <w:tcPr>
            <w:tcW w:w="6941" w:type="dxa"/>
            <w:gridSpan w:val="2"/>
            <w:tcBorders>
              <w:top w:val="single" w:sz="4" w:space="0" w:color="auto"/>
              <w:left w:val="single" w:sz="4" w:space="0" w:color="auto"/>
              <w:bottom w:val="single" w:sz="4" w:space="0" w:color="auto"/>
              <w:right w:val="single" w:sz="4" w:space="0" w:color="auto"/>
            </w:tcBorders>
            <w:vAlign w:val="center"/>
            <w:hideMark/>
          </w:tcPr>
          <w:p w14:paraId="4A943E8E" w14:textId="77777777" w:rsidR="001873A0" w:rsidRPr="001A7845" w:rsidRDefault="001873A0">
            <w:pPr>
              <w:rPr>
                <w:rFonts w:ascii="Effra" w:hAnsi="Effra" w:cs="Effra"/>
                <w:szCs w:val="22"/>
              </w:rPr>
            </w:pPr>
            <w:r w:rsidRPr="001A7845">
              <w:rPr>
                <w:rFonts w:ascii="Effra" w:hAnsi="Effra" w:cs="Effra"/>
                <w:szCs w:val="22"/>
              </w:rPr>
              <w:t>DPH (21 %)</w:t>
            </w: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3E25941F" w14:textId="38FE4136" w:rsidR="001873A0" w:rsidRPr="00A328C7" w:rsidRDefault="00A328C7">
            <w:pPr>
              <w:jc w:val="center"/>
              <w:rPr>
                <w:rFonts w:ascii="Effra" w:hAnsi="Effra" w:cs="Effra"/>
                <w:szCs w:val="22"/>
              </w:rPr>
            </w:pPr>
            <w:r w:rsidRPr="00A328C7">
              <w:rPr>
                <w:rFonts w:ascii="Effra" w:hAnsi="Effra" w:cs="Effra"/>
                <w:szCs w:val="22"/>
              </w:rPr>
              <w:t>250 950,- Kč</w:t>
            </w:r>
          </w:p>
        </w:tc>
      </w:tr>
      <w:tr w:rsidR="001873A0" w:rsidRPr="001A7845" w14:paraId="496F9D5B" w14:textId="42B030D2" w:rsidTr="00A328C7">
        <w:trPr>
          <w:trHeight w:val="397"/>
          <w:jc w:val="center"/>
        </w:trPr>
        <w:tc>
          <w:tcPr>
            <w:tcW w:w="6941" w:type="dxa"/>
            <w:gridSpan w:val="2"/>
            <w:tcBorders>
              <w:top w:val="single" w:sz="4" w:space="0" w:color="auto"/>
              <w:left w:val="single" w:sz="4" w:space="0" w:color="auto"/>
              <w:bottom w:val="single" w:sz="4" w:space="0" w:color="auto"/>
              <w:right w:val="single" w:sz="4" w:space="0" w:color="auto"/>
            </w:tcBorders>
            <w:vAlign w:val="center"/>
            <w:hideMark/>
          </w:tcPr>
          <w:p w14:paraId="44B23F12" w14:textId="77777777" w:rsidR="001873A0" w:rsidRPr="001A7845" w:rsidRDefault="001873A0">
            <w:pPr>
              <w:rPr>
                <w:rFonts w:ascii="Effra" w:hAnsi="Effra" w:cs="Effra"/>
                <w:b/>
                <w:szCs w:val="22"/>
              </w:rPr>
            </w:pPr>
            <w:r w:rsidRPr="001A7845">
              <w:rPr>
                <w:rFonts w:ascii="Effra" w:hAnsi="Effra" w:cs="Effra"/>
                <w:b/>
                <w:szCs w:val="22"/>
              </w:rPr>
              <w:t>CELKEM (včetně DPH)</w:t>
            </w: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7C4DADAB" w14:textId="0E26E201" w:rsidR="001873A0" w:rsidRPr="00A328C7" w:rsidRDefault="00A328C7">
            <w:pPr>
              <w:jc w:val="center"/>
              <w:rPr>
                <w:rFonts w:ascii="Effra" w:hAnsi="Effra" w:cs="Effra"/>
                <w:b/>
                <w:szCs w:val="22"/>
              </w:rPr>
            </w:pPr>
            <w:r w:rsidRPr="00A328C7">
              <w:rPr>
                <w:rFonts w:ascii="Effra" w:hAnsi="Effra" w:cs="Effra"/>
                <w:b/>
                <w:szCs w:val="22"/>
              </w:rPr>
              <w:t>1 445 950,- Kč</w:t>
            </w:r>
          </w:p>
        </w:tc>
      </w:tr>
    </w:tbl>
    <w:p w14:paraId="160E8A17" w14:textId="77777777" w:rsidR="0093526E" w:rsidRDefault="0093526E" w:rsidP="0093526E">
      <w:pPr>
        <w:suppressAutoHyphens/>
        <w:spacing w:after="102"/>
        <w:ind w:left="284"/>
        <w:jc w:val="both"/>
        <w:rPr>
          <w:rStyle w:val="platne1"/>
          <w:rFonts w:ascii="Effra" w:hAnsi="Effra" w:cs="Effra"/>
          <w:color w:val="000000"/>
        </w:rPr>
      </w:pPr>
    </w:p>
    <w:p w14:paraId="08797DA9" w14:textId="1DE284D4" w:rsidR="00F554F8" w:rsidRPr="0093526E" w:rsidRDefault="00F554F8" w:rsidP="0093526E">
      <w:pPr>
        <w:numPr>
          <w:ilvl w:val="0"/>
          <w:numId w:val="6"/>
        </w:numPr>
        <w:tabs>
          <w:tab w:val="clear" w:pos="720"/>
        </w:tabs>
        <w:suppressAutoHyphens/>
        <w:spacing w:after="102"/>
        <w:ind w:left="284"/>
        <w:jc w:val="both"/>
        <w:rPr>
          <w:rStyle w:val="platne1"/>
          <w:rFonts w:ascii="Effra" w:hAnsi="Effra" w:cs="Effra"/>
          <w:color w:val="000000"/>
        </w:rPr>
      </w:pPr>
      <w:r w:rsidRPr="0093526E">
        <w:rPr>
          <w:rStyle w:val="platne1"/>
          <w:rFonts w:ascii="Effra" w:hAnsi="Effra" w:cs="Effra"/>
          <w:color w:val="000000"/>
        </w:rPr>
        <w:t>Veškerá finanční plnění budou poskytována bankovním převodem na účet zhotovitele uvedený v</w:t>
      </w:r>
      <w:r w:rsidR="00190DC7" w:rsidRPr="0093526E">
        <w:rPr>
          <w:rStyle w:val="platne1"/>
          <w:rFonts w:ascii="Effra" w:hAnsi="Effra" w:cs="Effra"/>
          <w:color w:val="000000"/>
        </w:rPr>
        <w:t> </w:t>
      </w:r>
      <w:r w:rsidRPr="0093526E">
        <w:rPr>
          <w:rStyle w:val="platne1"/>
          <w:rFonts w:ascii="Effra" w:hAnsi="Effra" w:cs="Effra"/>
          <w:color w:val="000000"/>
        </w:rPr>
        <w:t>záhlaví této smlouvy.</w:t>
      </w:r>
    </w:p>
    <w:p w14:paraId="37D66588" w14:textId="75701037" w:rsidR="00F554F8" w:rsidRP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Cena za dílo</w:t>
      </w:r>
      <w:r w:rsidR="004F0168">
        <w:rPr>
          <w:rStyle w:val="platne1"/>
          <w:rFonts w:ascii="Effra" w:hAnsi="Effra" w:cs="Effra"/>
          <w:color w:val="000000"/>
        </w:rPr>
        <w:t>, respektive za jeho dílčí části</w:t>
      </w:r>
      <w:r w:rsidRPr="00F554F8">
        <w:rPr>
          <w:rStyle w:val="platne1"/>
          <w:rFonts w:ascii="Effra" w:hAnsi="Effra" w:cs="Effra"/>
          <w:color w:val="000000"/>
        </w:rPr>
        <w:t xml:space="preserve"> je splatná na základě vystavení daňového dokladu/faktury. Zhotovitel je oprávněn vystavit daňový doklad </w:t>
      </w:r>
      <w:r w:rsidR="004F0168">
        <w:rPr>
          <w:rStyle w:val="platne1"/>
          <w:rFonts w:ascii="Effra" w:hAnsi="Effra" w:cs="Effra"/>
          <w:color w:val="000000"/>
        </w:rPr>
        <w:t xml:space="preserve">vždy po předání dílčích částí díla definovaných v čl. II, bod 2, a to po jejich </w:t>
      </w:r>
      <w:r w:rsidRPr="00F554F8">
        <w:rPr>
          <w:rStyle w:val="platne1"/>
          <w:rFonts w:ascii="Effra" w:hAnsi="Effra" w:cs="Effra"/>
          <w:color w:val="000000"/>
        </w:rPr>
        <w:t xml:space="preserve">převzetí objednatelem podle čl. II odst. </w:t>
      </w:r>
      <w:r w:rsidR="00FE5AC5">
        <w:rPr>
          <w:rStyle w:val="platne1"/>
          <w:rFonts w:ascii="Effra" w:hAnsi="Effra" w:cs="Effra"/>
          <w:color w:val="000000"/>
        </w:rPr>
        <w:t>5</w:t>
      </w:r>
      <w:r w:rsidR="00E86CC6">
        <w:rPr>
          <w:rStyle w:val="platne1"/>
          <w:rFonts w:ascii="Effra" w:hAnsi="Effra" w:cs="Effra"/>
          <w:color w:val="000000"/>
        </w:rPr>
        <w:t xml:space="preserve"> a 6</w:t>
      </w:r>
      <w:r w:rsidRPr="00F554F8">
        <w:rPr>
          <w:rStyle w:val="platne1"/>
          <w:rFonts w:ascii="Effra" w:hAnsi="Effra" w:cs="Effra"/>
          <w:color w:val="000000"/>
        </w:rPr>
        <w:t xml:space="preserve"> této smlouvy bez vad a nedodělků.</w:t>
      </w:r>
    </w:p>
    <w:p w14:paraId="3701E188" w14:textId="383C6636" w:rsidR="00F554F8" w:rsidRDefault="00F554F8" w:rsidP="00F554F8">
      <w:pPr>
        <w:numPr>
          <w:ilvl w:val="0"/>
          <w:numId w:val="6"/>
        </w:numPr>
        <w:tabs>
          <w:tab w:val="clear" w:pos="720"/>
        </w:tabs>
        <w:suppressAutoHyphens/>
        <w:spacing w:after="102"/>
        <w:ind w:left="284"/>
        <w:jc w:val="both"/>
        <w:rPr>
          <w:rStyle w:val="platne1"/>
          <w:rFonts w:ascii="Effra" w:hAnsi="Effra" w:cs="Effra"/>
          <w:color w:val="000000"/>
        </w:rPr>
      </w:pPr>
      <w:r w:rsidRPr="68C289E8">
        <w:rPr>
          <w:rStyle w:val="platne1"/>
          <w:rFonts w:ascii="Effra" w:hAnsi="Effra" w:cs="Effra"/>
          <w:color w:val="000000" w:themeColor="text1"/>
        </w:rPr>
        <w:t>Faktura je daňovým dokladem a musí být vystavena dle § 28 zákona č. 235/2004 Sb., o dani z</w:t>
      </w:r>
      <w:r w:rsidR="00190DC7" w:rsidRPr="68C289E8">
        <w:rPr>
          <w:rStyle w:val="platne1"/>
          <w:rFonts w:ascii="Effra" w:hAnsi="Effra" w:cs="Effra"/>
          <w:color w:val="000000" w:themeColor="text1"/>
        </w:rPr>
        <w:t> </w:t>
      </w:r>
      <w:r w:rsidRPr="68C289E8">
        <w:rPr>
          <w:rStyle w:val="platne1"/>
          <w:rFonts w:ascii="Effra" w:hAnsi="Effra" w:cs="Effra"/>
          <w:color w:val="000000" w:themeColor="text1"/>
        </w:rPr>
        <w:t xml:space="preserve">přidané hodnoty, ve znění pozdějších předpisů. Faktura bude vystavena se splatností 14 dní ode dne </w:t>
      </w:r>
      <w:r w:rsidR="001F09BE" w:rsidRPr="68C289E8">
        <w:rPr>
          <w:rStyle w:val="platne1"/>
          <w:rFonts w:ascii="Effra" w:hAnsi="Effra" w:cs="Effra"/>
          <w:color w:val="000000" w:themeColor="text1"/>
        </w:rPr>
        <w:t xml:space="preserve">jejího </w:t>
      </w:r>
      <w:r w:rsidRPr="68C289E8">
        <w:rPr>
          <w:rStyle w:val="platne1"/>
          <w:rFonts w:ascii="Effra" w:hAnsi="Effra" w:cs="Effra"/>
          <w:color w:val="000000" w:themeColor="text1"/>
        </w:rPr>
        <w:t>doručení objednateli. Nebude-li faktura obsahovat náležitosti nebo nebudou-li údaje na faktuře v souladu se smlouvou, bude objednatel oprávněn vrátit je zhotoviteli k opravě bez jejich proplacení, aniž se tím dostane do prodlení s úhradou příslušné částky. V takovém případě lhůta splatnosti počíná běžet znovu ode dne doručení nové faktury.</w:t>
      </w:r>
    </w:p>
    <w:p w14:paraId="618B8C4B" w14:textId="77777777" w:rsidR="001F09BE" w:rsidRDefault="001F09BE" w:rsidP="00F554F8">
      <w:pPr>
        <w:jc w:val="center"/>
        <w:rPr>
          <w:rStyle w:val="platne1"/>
          <w:rFonts w:ascii="Effra" w:hAnsi="Effra" w:cs="Effra"/>
          <w:b/>
          <w:color w:val="000000"/>
        </w:rPr>
      </w:pPr>
    </w:p>
    <w:p w14:paraId="1BC7AF62" w14:textId="77777777" w:rsidR="001F09BE" w:rsidRDefault="001F09BE" w:rsidP="00F554F8">
      <w:pPr>
        <w:jc w:val="center"/>
        <w:rPr>
          <w:rStyle w:val="platne1"/>
          <w:rFonts w:ascii="Effra" w:hAnsi="Effra" w:cs="Effra"/>
          <w:b/>
          <w:color w:val="000000"/>
        </w:rPr>
      </w:pPr>
    </w:p>
    <w:p w14:paraId="3E1443D6" w14:textId="7AE44CB9" w:rsidR="00F554F8" w:rsidRPr="00F554F8" w:rsidRDefault="00F554F8" w:rsidP="0093526E">
      <w:pPr>
        <w:keepNext/>
        <w:jc w:val="center"/>
        <w:rPr>
          <w:rStyle w:val="platne1"/>
          <w:rFonts w:ascii="Effra" w:hAnsi="Effra" w:cs="Effra"/>
          <w:b/>
          <w:color w:val="000000"/>
        </w:rPr>
      </w:pPr>
      <w:r w:rsidRPr="00F554F8">
        <w:rPr>
          <w:rStyle w:val="platne1"/>
          <w:rFonts w:ascii="Effra" w:hAnsi="Effra" w:cs="Effra"/>
          <w:b/>
          <w:color w:val="000000"/>
        </w:rPr>
        <w:t>IV.</w:t>
      </w:r>
    </w:p>
    <w:p w14:paraId="2A7B395E" w14:textId="77777777" w:rsidR="00F554F8" w:rsidRPr="00F554F8" w:rsidRDefault="00F554F8" w:rsidP="0093526E">
      <w:pPr>
        <w:keepNext/>
        <w:jc w:val="center"/>
        <w:rPr>
          <w:rFonts w:ascii="Effra" w:hAnsi="Effra" w:cs="Effra"/>
        </w:rPr>
      </w:pPr>
      <w:r w:rsidRPr="00F554F8">
        <w:rPr>
          <w:rStyle w:val="platne1"/>
          <w:rFonts w:ascii="Effra" w:hAnsi="Effra" w:cs="Effra"/>
          <w:b/>
          <w:color w:val="000000"/>
        </w:rPr>
        <w:t>Záruka a odpovědnost</w:t>
      </w:r>
    </w:p>
    <w:p w14:paraId="54548FB5" w14:textId="77777777" w:rsidR="00F554F8" w:rsidRPr="00F554F8" w:rsidRDefault="00F554F8" w:rsidP="00F554F8">
      <w:pPr>
        <w:jc w:val="center"/>
        <w:rPr>
          <w:rFonts w:ascii="Effra" w:hAnsi="Effra" w:cs="Effra"/>
        </w:rPr>
      </w:pPr>
    </w:p>
    <w:p w14:paraId="4B19F44F" w14:textId="7F0ECC8A" w:rsidR="00F554F8" w:rsidRPr="00D32BFB"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D32BFB">
        <w:rPr>
          <w:rStyle w:val="platne1"/>
          <w:rFonts w:ascii="Effra" w:hAnsi="Effra" w:cs="Effra"/>
          <w:color w:val="000000"/>
        </w:rPr>
        <w:t>Zhotovitel odpovídá za kvalitu jím provedeného díla</w:t>
      </w:r>
      <w:r w:rsidR="0046430B" w:rsidRPr="00D32BFB">
        <w:rPr>
          <w:rStyle w:val="platne1"/>
          <w:rFonts w:ascii="Effra" w:hAnsi="Effra" w:cs="Effra"/>
          <w:color w:val="000000"/>
        </w:rPr>
        <w:t xml:space="preserve"> a poskytuje záruku za jakost díla v rozsahu ustanovení Občanského zákoníku č. 89/2012 Sb. (§ 2619, § 2113 a následujících) s tím, že dílo bude po dobu 5 (pěti) let způsobilé k použití pro smluvený a obvyklý účel a zachová si po tuto dobu smluvené a obvyklé vlastnosti. Záruční doba začíná plynout následujícím dnem po předání a</w:t>
      </w:r>
      <w:r w:rsidR="00190DC7" w:rsidRPr="00D32BFB">
        <w:rPr>
          <w:rStyle w:val="platne1"/>
          <w:rFonts w:ascii="Effra" w:hAnsi="Effra" w:cs="Effra"/>
          <w:color w:val="000000"/>
        </w:rPr>
        <w:t> </w:t>
      </w:r>
      <w:r w:rsidR="0046430B" w:rsidRPr="00D32BFB">
        <w:rPr>
          <w:rStyle w:val="platne1"/>
          <w:rFonts w:ascii="Effra" w:hAnsi="Effra" w:cs="Effra"/>
          <w:color w:val="000000"/>
        </w:rPr>
        <w:t>převzetí celého díla písemným protokolem.</w:t>
      </w:r>
    </w:p>
    <w:p w14:paraId="3DBE6792" w14:textId="77777777" w:rsidR="00F554F8" w:rsidRPr="00D32BFB"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D32BFB">
        <w:rPr>
          <w:rStyle w:val="platne1"/>
          <w:rFonts w:ascii="Effra" w:hAnsi="Effra" w:cs="Effra"/>
          <w:color w:val="000000"/>
        </w:rPr>
        <w:t>Každá reklamace musí být uplatněna písemně nebo elektronicky (e-mailem) a musí obsahovat popis závady.</w:t>
      </w:r>
    </w:p>
    <w:p w14:paraId="4C9822F5" w14:textId="2FAC335B" w:rsidR="00F554F8" w:rsidRPr="00D32BFB" w:rsidRDefault="00F554F8" w:rsidP="00F554F8">
      <w:pPr>
        <w:numPr>
          <w:ilvl w:val="0"/>
          <w:numId w:val="7"/>
        </w:numPr>
        <w:tabs>
          <w:tab w:val="clear" w:pos="720"/>
        </w:tabs>
        <w:suppressAutoHyphens/>
        <w:spacing w:after="102"/>
        <w:ind w:left="284"/>
        <w:jc w:val="both"/>
        <w:rPr>
          <w:rStyle w:val="platne1"/>
          <w:rFonts w:ascii="Effra" w:hAnsi="Effra" w:cs="Effra"/>
          <w:color w:val="000000"/>
        </w:rPr>
      </w:pPr>
      <w:r w:rsidRPr="00D32BFB">
        <w:rPr>
          <w:rStyle w:val="platne1"/>
          <w:rFonts w:ascii="Effra" w:hAnsi="Effra" w:cs="Effra"/>
          <w:color w:val="000000"/>
        </w:rPr>
        <w:lastRenderedPageBreak/>
        <w:t>Pro případ vady na díle má objednatel právo požadovat a zhotovitel povinnost poskytnout bezplatné odstranění vady do 15 pracovních dnů po obdržení reklamace od objednatele.</w:t>
      </w:r>
    </w:p>
    <w:p w14:paraId="7C3AEAB8" w14:textId="77777777" w:rsidR="00C711B1" w:rsidRPr="00D32BFB" w:rsidRDefault="00C711B1" w:rsidP="00C711B1">
      <w:pPr>
        <w:suppressAutoHyphens/>
        <w:spacing w:after="102"/>
        <w:ind w:left="284"/>
        <w:jc w:val="both"/>
        <w:rPr>
          <w:rFonts w:ascii="Effra" w:hAnsi="Effra" w:cs="Effra"/>
          <w:color w:val="000000"/>
        </w:rPr>
      </w:pPr>
    </w:p>
    <w:p w14:paraId="0381DF75" w14:textId="77777777" w:rsidR="00F554F8" w:rsidRPr="00D32BFB" w:rsidRDefault="00F554F8" w:rsidP="00F554F8">
      <w:pPr>
        <w:jc w:val="center"/>
        <w:rPr>
          <w:rFonts w:ascii="Effra" w:hAnsi="Effra" w:cs="Effra"/>
        </w:rPr>
      </w:pPr>
    </w:p>
    <w:p w14:paraId="286645CD" w14:textId="77777777" w:rsidR="00F554F8" w:rsidRPr="00D32BFB" w:rsidRDefault="00F554F8" w:rsidP="00F554F8">
      <w:pPr>
        <w:jc w:val="center"/>
        <w:rPr>
          <w:rStyle w:val="platne1"/>
          <w:rFonts w:ascii="Effra" w:hAnsi="Effra" w:cs="Effra"/>
          <w:b/>
          <w:color w:val="000000"/>
        </w:rPr>
      </w:pPr>
      <w:r w:rsidRPr="00D32BFB">
        <w:rPr>
          <w:rStyle w:val="platne1"/>
          <w:rFonts w:ascii="Effra" w:hAnsi="Effra" w:cs="Effra"/>
          <w:b/>
          <w:color w:val="000000"/>
        </w:rPr>
        <w:t>V.</w:t>
      </w:r>
    </w:p>
    <w:p w14:paraId="76908915" w14:textId="77777777" w:rsidR="00F554F8" w:rsidRPr="00F554F8" w:rsidRDefault="00F554F8" w:rsidP="00F554F8">
      <w:pPr>
        <w:jc w:val="center"/>
        <w:rPr>
          <w:rFonts w:ascii="Effra" w:hAnsi="Effra" w:cs="Effra"/>
        </w:rPr>
      </w:pPr>
      <w:r w:rsidRPr="00D32BFB">
        <w:rPr>
          <w:rStyle w:val="platne1"/>
          <w:rFonts w:ascii="Effra" w:hAnsi="Effra" w:cs="Effra"/>
          <w:b/>
          <w:color w:val="000000"/>
        </w:rPr>
        <w:t>Užití díla a autorské</w:t>
      </w:r>
      <w:r w:rsidRPr="00F554F8">
        <w:rPr>
          <w:rStyle w:val="platne1"/>
          <w:rFonts w:ascii="Effra" w:hAnsi="Effra" w:cs="Effra"/>
          <w:b/>
          <w:color w:val="000000"/>
        </w:rPr>
        <w:t xml:space="preserve"> právo</w:t>
      </w:r>
    </w:p>
    <w:p w14:paraId="21E7F300" w14:textId="77777777" w:rsidR="00F554F8" w:rsidRPr="00F554F8" w:rsidRDefault="00F554F8" w:rsidP="00F554F8">
      <w:pPr>
        <w:jc w:val="center"/>
        <w:rPr>
          <w:rFonts w:ascii="Effra" w:hAnsi="Effra" w:cs="Effra"/>
        </w:rPr>
      </w:pPr>
    </w:p>
    <w:p w14:paraId="5A6210F4" w14:textId="10139FA3" w:rsidR="00F554F8" w:rsidRDefault="00F554F8" w:rsidP="00F554F8">
      <w:pPr>
        <w:numPr>
          <w:ilvl w:val="0"/>
          <w:numId w:val="8"/>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Zhotovitel se zavazuje, že při zpracování díla neporuší práva třetích osob, které těmto osobám mohou plynout z autorských práv.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5BDFE0B1" w14:textId="5BA67B95" w:rsidR="0093620B" w:rsidRPr="002700A2" w:rsidRDefault="0093620B" w:rsidP="00F554F8">
      <w:pPr>
        <w:numPr>
          <w:ilvl w:val="0"/>
          <w:numId w:val="8"/>
        </w:numPr>
        <w:tabs>
          <w:tab w:val="clear" w:pos="720"/>
        </w:tabs>
        <w:suppressAutoHyphens/>
        <w:spacing w:after="102"/>
        <w:ind w:left="284"/>
        <w:jc w:val="both"/>
        <w:rPr>
          <w:rStyle w:val="platne1"/>
          <w:rFonts w:ascii="Effra" w:hAnsi="Effra" w:cs="Effra"/>
          <w:color w:val="000000"/>
        </w:rPr>
      </w:pPr>
      <w:r w:rsidRPr="002700A2">
        <w:rPr>
          <w:rStyle w:val="platne1"/>
          <w:rFonts w:ascii="Effra" w:hAnsi="Effra" w:cs="Effra"/>
          <w:color w:val="000000"/>
        </w:rPr>
        <w:t>Objednatel zajistí souhlas autorů dokumentací a dokumentů, které zhotovitel od objednatele obdrží jako podklad.</w:t>
      </w:r>
    </w:p>
    <w:p w14:paraId="7F314531" w14:textId="77777777" w:rsidR="00F554F8" w:rsidRPr="00F554F8" w:rsidRDefault="00F554F8" w:rsidP="00F554F8">
      <w:pPr>
        <w:numPr>
          <w:ilvl w:val="0"/>
          <w:numId w:val="8"/>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Objednatel je dle ust. § 61 zákona č. 121/2000 Sb., o právu autorském, o právech souvisejících s právem autorským a o změně některých zákonů, ve znění pozdějších předpisů (dále jen „autorský zákon“) oprávněn dílo užít ve smyslu autorského zákona pro účely vyplývající z této smlouvy a umožnit jeho užití za těmito účely třetím osobám. Toto oprávnění je oprávněním výhradním a výlučným.</w:t>
      </w:r>
    </w:p>
    <w:p w14:paraId="20385FDD" w14:textId="0B82DEB3" w:rsidR="00F554F8" w:rsidRPr="00F554F8" w:rsidRDefault="00F554F8" w:rsidP="00F554F8">
      <w:pPr>
        <w:numPr>
          <w:ilvl w:val="0"/>
          <w:numId w:val="8"/>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 xml:space="preserve">Zhotovitel tímto poskytuje objednateli oprávnění k výkonu práva dílo užít i nad rámec stanovený v § 61 autorského zákona, a to ke všem způsobům užití v neomezeném rozsahu podle § 12 a násl. Autorského zákona (dále jen „licence“). </w:t>
      </w:r>
      <w:r w:rsidR="00416433">
        <w:rPr>
          <w:rStyle w:val="platne1"/>
          <w:rFonts w:ascii="Effra" w:hAnsi="Effra" w:cs="Effra"/>
          <w:color w:val="000000"/>
        </w:rPr>
        <w:t>Zhotovi</w:t>
      </w:r>
      <w:r w:rsidRPr="00F554F8">
        <w:rPr>
          <w:rStyle w:val="platne1"/>
          <w:rFonts w:ascii="Effra" w:hAnsi="Effra" w:cs="Effra"/>
          <w:color w:val="000000"/>
        </w:rPr>
        <w:t>tel poskytuje objednateli tuto licenci jako výhradní, bez územního omezení, a to po celou dobu trvání majetkových práv k dílu. Licenční odměna je zahrnuta do ceny díla.</w:t>
      </w:r>
    </w:p>
    <w:p w14:paraId="2DC26CE4" w14:textId="100989C2" w:rsidR="00F554F8" w:rsidRPr="00F554F8" w:rsidRDefault="00F554F8" w:rsidP="00F554F8">
      <w:pPr>
        <w:numPr>
          <w:ilvl w:val="0"/>
          <w:numId w:val="8"/>
        </w:numPr>
        <w:tabs>
          <w:tab w:val="clear" w:pos="720"/>
        </w:tabs>
        <w:suppressAutoHyphens/>
        <w:spacing w:after="102"/>
        <w:ind w:left="284"/>
        <w:jc w:val="both"/>
        <w:rPr>
          <w:rStyle w:val="platne1"/>
          <w:rFonts w:ascii="Effra" w:hAnsi="Effra" w:cs="Effra"/>
          <w:color w:val="000000"/>
        </w:rPr>
      </w:pPr>
      <w:r w:rsidRPr="00F554F8">
        <w:rPr>
          <w:rStyle w:val="platne1"/>
          <w:rFonts w:ascii="Effra" w:hAnsi="Effra" w:cs="Effra"/>
          <w:color w:val="000000"/>
        </w:rPr>
        <w:t>Licence rovněž zahrnuje oprávnění dílo zejména zpracovat, měnit, upravovat, včetně úprav jeho názvu, spojit dílo s jiným dílem či zařadit dílo do díla souborného a udělit další osobě podlicenci.</w:t>
      </w:r>
      <w:r w:rsidR="0059084B">
        <w:rPr>
          <w:rStyle w:val="platne1"/>
          <w:rFonts w:ascii="Effra" w:hAnsi="Effra" w:cs="Effra"/>
          <w:color w:val="000000"/>
        </w:rPr>
        <w:t xml:space="preserve"> V takovém případě bude vždy u takto upraveného či změněného výstupu uvedeno kdy a kdo změny a úpravy díla provedl a které konkrétní části díla byly změněny, či která konkrétní díla byla spojena. Dojde-li výše uvedenými úpravami ke změně výstupů</w:t>
      </w:r>
      <w:r w:rsidR="00CF64E9">
        <w:rPr>
          <w:rStyle w:val="platne1"/>
          <w:rFonts w:ascii="Effra" w:hAnsi="Effra" w:cs="Effra"/>
          <w:color w:val="000000"/>
        </w:rPr>
        <w:t>, či ke změně vyznění díla jako celku, nese za tuto změnu zodpovědnost objednatel a zhotovitel má právo na tuto změnu vyznění díla objednatele upozornit a požadovat neprodlenou nápravu.</w:t>
      </w:r>
    </w:p>
    <w:p w14:paraId="5D31D6A5" w14:textId="694997DB" w:rsidR="00D069C0" w:rsidRPr="002700A2" w:rsidRDefault="00F554F8" w:rsidP="00A3358D">
      <w:pPr>
        <w:numPr>
          <w:ilvl w:val="0"/>
          <w:numId w:val="8"/>
        </w:numPr>
        <w:tabs>
          <w:tab w:val="clear" w:pos="720"/>
        </w:tabs>
        <w:suppressAutoHyphens/>
        <w:spacing w:after="102"/>
        <w:ind w:left="284"/>
        <w:jc w:val="both"/>
        <w:rPr>
          <w:rStyle w:val="platne1"/>
          <w:rFonts w:ascii="Effra" w:hAnsi="Effra" w:cs="Effra"/>
        </w:rPr>
      </w:pPr>
      <w:r w:rsidRPr="00F72F5A">
        <w:rPr>
          <w:rStyle w:val="platne1"/>
          <w:rFonts w:ascii="Effra" w:hAnsi="Effra" w:cs="Effra"/>
          <w:color w:val="000000"/>
        </w:rPr>
        <w:t>Zhotovitel prohlašuje, že je plně oprávněn disponovat autorskými a majetkovými právy a zavazuje se za tímto účelem zajistit řádné a nerušené užívání díla objednatelem, včetně případného zajištění dalších souhlasů a licencí od autorů děl v souladu s autorským zákonem.</w:t>
      </w:r>
    </w:p>
    <w:p w14:paraId="3EE7EFE7" w14:textId="3E7AB458" w:rsidR="00E86CC6" w:rsidRDefault="00E86CC6" w:rsidP="00F554F8">
      <w:pPr>
        <w:jc w:val="center"/>
        <w:rPr>
          <w:rStyle w:val="platne1"/>
          <w:rFonts w:ascii="Effra" w:hAnsi="Effra" w:cs="Effra"/>
          <w:b/>
          <w:color w:val="000000"/>
        </w:rPr>
      </w:pPr>
    </w:p>
    <w:p w14:paraId="046556A9" w14:textId="3EBA37D5" w:rsidR="0093526E" w:rsidRDefault="0093526E" w:rsidP="00F554F8">
      <w:pPr>
        <w:jc w:val="center"/>
        <w:rPr>
          <w:rStyle w:val="platne1"/>
          <w:rFonts w:ascii="Effra" w:hAnsi="Effra" w:cs="Effra"/>
          <w:b/>
          <w:color w:val="000000"/>
        </w:rPr>
      </w:pPr>
    </w:p>
    <w:p w14:paraId="08FCC731" w14:textId="77777777" w:rsidR="0093526E" w:rsidRDefault="0093526E" w:rsidP="00F554F8">
      <w:pPr>
        <w:jc w:val="center"/>
        <w:rPr>
          <w:rStyle w:val="platne1"/>
          <w:rFonts w:ascii="Effra" w:hAnsi="Effra" w:cs="Effra"/>
          <w:b/>
          <w:color w:val="000000"/>
        </w:rPr>
      </w:pPr>
    </w:p>
    <w:p w14:paraId="20B38926" w14:textId="6C34C149" w:rsidR="00F554F8" w:rsidRPr="00F554F8" w:rsidRDefault="00F554F8" w:rsidP="00F554F8">
      <w:pPr>
        <w:jc w:val="center"/>
        <w:rPr>
          <w:rStyle w:val="platne1"/>
          <w:rFonts w:ascii="Effra" w:hAnsi="Effra" w:cs="Effra"/>
          <w:b/>
          <w:color w:val="000000"/>
        </w:rPr>
      </w:pPr>
      <w:r w:rsidRPr="00F554F8">
        <w:rPr>
          <w:rStyle w:val="platne1"/>
          <w:rFonts w:ascii="Effra" w:hAnsi="Effra" w:cs="Effra"/>
          <w:b/>
          <w:color w:val="000000"/>
        </w:rPr>
        <w:t>VI.</w:t>
      </w:r>
    </w:p>
    <w:p w14:paraId="22A144CF" w14:textId="77777777" w:rsidR="00F554F8" w:rsidRPr="00F554F8" w:rsidRDefault="00F554F8" w:rsidP="00F554F8">
      <w:pPr>
        <w:jc w:val="center"/>
        <w:rPr>
          <w:rFonts w:ascii="Effra" w:hAnsi="Effra" w:cs="Effra"/>
        </w:rPr>
      </w:pPr>
      <w:r w:rsidRPr="00F554F8">
        <w:rPr>
          <w:rStyle w:val="platne1"/>
          <w:rFonts w:ascii="Effra" w:hAnsi="Effra" w:cs="Effra"/>
          <w:b/>
          <w:color w:val="000000"/>
        </w:rPr>
        <w:t>Smluvní pokuty a odstoupení od smlouvy</w:t>
      </w:r>
    </w:p>
    <w:p w14:paraId="1FD9700D" w14:textId="77777777" w:rsidR="00F554F8" w:rsidRPr="00F554F8" w:rsidRDefault="00F554F8" w:rsidP="00F554F8">
      <w:pPr>
        <w:jc w:val="center"/>
        <w:rPr>
          <w:rFonts w:ascii="Effra" w:hAnsi="Effra" w:cs="Effra"/>
        </w:rPr>
      </w:pPr>
    </w:p>
    <w:p w14:paraId="73AC54B2" w14:textId="73BA3C81" w:rsidR="00F554F8" w:rsidRPr="0040487E" w:rsidRDefault="00A301B9" w:rsidP="00A301B9">
      <w:pPr>
        <w:numPr>
          <w:ilvl w:val="0"/>
          <w:numId w:val="9"/>
        </w:numPr>
        <w:tabs>
          <w:tab w:val="clear" w:pos="720"/>
        </w:tabs>
        <w:suppressAutoHyphens/>
        <w:spacing w:after="102"/>
        <w:ind w:left="284"/>
        <w:jc w:val="both"/>
        <w:rPr>
          <w:rStyle w:val="platne1"/>
          <w:rFonts w:ascii="Effra" w:hAnsi="Effra" w:cs="Effra"/>
        </w:rPr>
      </w:pPr>
      <w:r w:rsidRPr="68C289E8">
        <w:rPr>
          <w:rStyle w:val="platne1"/>
          <w:rFonts w:ascii="Effra" w:hAnsi="Effra" w:cs="Effra"/>
        </w:rPr>
        <w:lastRenderedPageBreak/>
        <w:t>V případě nedodržení každého dílčího termínu provedení</w:t>
      </w:r>
      <w:r w:rsidR="00F554F8" w:rsidRPr="68C289E8">
        <w:rPr>
          <w:rStyle w:val="platne1"/>
          <w:rFonts w:ascii="Effra" w:hAnsi="Effra" w:cs="Effra"/>
        </w:rPr>
        <w:t xml:space="preserve"> a předání řádně provedeného díla podle čl. II. odst. 1 ze strany zhotovitele je zhotovitel povinen uhradit objednateli smluvní pokutu ve výši </w:t>
      </w:r>
      <w:r w:rsidR="0000139A" w:rsidRPr="68C289E8">
        <w:rPr>
          <w:rStyle w:val="platne1"/>
          <w:rFonts w:ascii="Effra" w:hAnsi="Effra" w:cs="Effra"/>
        </w:rPr>
        <w:t>550,</w:t>
      </w:r>
      <w:r w:rsidR="00CF64E9" w:rsidRPr="68C289E8">
        <w:rPr>
          <w:rStyle w:val="platne1"/>
          <w:rFonts w:ascii="Effra" w:hAnsi="Effra" w:cs="Effra"/>
        </w:rPr>
        <w:t>- Kč</w:t>
      </w:r>
      <w:r w:rsidR="00F554F8" w:rsidRPr="68C289E8">
        <w:rPr>
          <w:rStyle w:val="platne1"/>
          <w:rFonts w:ascii="Effra" w:hAnsi="Effra" w:cs="Effra"/>
        </w:rPr>
        <w:t xml:space="preserve"> za každý i započatý kalendářní den prodlení.</w:t>
      </w:r>
      <w:r w:rsidR="00517355" w:rsidRPr="68C289E8">
        <w:rPr>
          <w:rFonts w:ascii="Calibri" w:hAnsi="Calibri" w:cs="Calibri"/>
          <w:sz w:val="22"/>
          <w:szCs w:val="22"/>
        </w:rPr>
        <w:t xml:space="preserve"> </w:t>
      </w:r>
      <w:r w:rsidR="00517355" w:rsidRPr="68C289E8">
        <w:rPr>
          <w:rFonts w:ascii="Effra" w:hAnsi="Effra" w:cs="Effra"/>
        </w:rPr>
        <w:t xml:space="preserve">Termíny provádění díla se prodlužují o dobu trvání překážek provádění či předání díla na straně objednatele (neposkytnutí potřebné součinnosti, nedodání nezbytných podkladů, dokumentace, zadání, nepřipravenost infrastruktury apod.) či překážek z důvodu vyšší moci. </w:t>
      </w:r>
      <w:r w:rsidR="00B53667" w:rsidRPr="0040487E">
        <w:rPr>
          <w:rFonts w:ascii="Effra" w:hAnsi="Effra" w:cs="Effra"/>
        </w:rPr>
        <w:t>Termíny provádění díla se prodlužují i o dobu uvedenou v akceptačním protokolu, kterou jsou dohodnuty termíny pro finální vypořádání výhrad objednatele.</w:t>
      </w:r>
      <w:r w:rsidR="008E606A" w:rsidRPr="0040487E">
        <w:rPr>
          <w:rStyle w:val="platne1"/>
          <w:rFonts w:ascii="Effra" w:hAnsi="Effra" w:cs="Effra"/>
        </w:rPr>
        <w:t xml:space="preserve"> </w:t>
      </w:r>
    </w:p>
    <w:p w14:paraId="15549C42" w14:textId="77777777" w:rsidR="00F554F8" w:rsidRPr="00F74B97" w:rsidRDefault="00F554F8" w:rsidP="00F554F8">
      <w:pPr>
        <w:numPr>
          <w:ilvl w:val="0"/>
          <w:numId w:val="9"/>
        </w:numPr>
        <w:tabs>
          <w:tab w:val="clear" w:pos="720"/>
        </w:tabs>
        <w:suppressAutoHyphens/>
        <w:spacing w:after="102"/>
        <w:ind w:left="284"/>
        <w:jc w:val="both"/>
        <w:rPr>
          <w:rStyle w:val="platne1"/>
          <w:rFonts w:ascii="Effra" w:hAnsi="Effra" w:cs="Effra"/>
        </w:rPr>
      </w:pPr>
      <w:r w:rsidRPr="00F74B97">
        <w:rPr>
          <w:rStyle w:val="platne1"/>
          <w:rFonts w:ascii="Effra" w:hAnsi="Effra" w:cs="Effra"/>
        </w:rPr>
        <w:t>Zaplacením smluvní pokuty není dotčen nárok smluvních stran na náhradu škody nebo odškodnění v plném rozsahu ani povinnost zhotovitele řádně dokončit dílo.</w:t>
      </w:r>
    </w:p>
    <w:p w14:paraId="69FB3E48" w14:textId="2E3DA924" w:rsidR="00F554F8" w:rsidRPr="00F74B97" w:rsidRDefault="00F554F8" w:rsidP="00F554F8">
      <w:pPr>
        <w:numPr>
          <w:ilvl w:val="0"/>
          <w:numId w:val="9"/>
        </w:numPr>
        <w:tabs>
          <w:tab w:val="clear" w:pos="720"/>
        </w:tabs>
        <w:suppressAutoHyphens/>
        <w:spacing w:after="102"/>
        <w:ind w:left="284"/>
        <w:jc w:val="both"/>
        <w:rPr>
          <w:rStyle w:val="platne1"/>
          <w:rFonts w:ascii="Effra" w:hAnsi="Effra" w:cs="Effra"/>
        </w:rPr>
      </w:pPr>
      <w:r w:rsidRPr="00F74B97">
        <w:rPr>
          <w:rStyle w:val="platne1"/>
          <w:rFonts w:ascii="Effra" w:hAnsi="Effra" w:cs="Effra"/>
        </w:rPr>
        <w:t>Pro účely odstoupení od smlouvy se za podstatné porušení smlouvy ve smyslu § 2002 zákona č.</w:t>
      </w:r>
      <w:r w:rsidR="00190DC7">
        <w:rPr>
          <w:rStyle w:val="platne1"/>
          <w:rFonts w:ascii="Effra" w:hAnsi="Effra" w:cs="Effra"/>
        </w:rPr>
        <w:t> </w:t>
      </w:r>
      <w:r w:rsidRPr="00F74B97">
        <w:rPr>
          <w:rStyle w:val="platne1"/>
          <w:rFonts w:ascii="Effra" w:hAnsi="Effra" w:cs="Effra"/>
        </w:rPr>
        <w:t>89/2012 Sb., občanského zákoníku, ve znění pozdějších předpisů, považuje zejména:</w:t>
      </w:r>
    </w:p>
    <w:p w14:paraId="669133BC" w14:textId="4A340199" w:rsidR="00F554F8" w:rsidRPr="002700A2" w:rsidRDefault="00F554F8" w:rsidP="00F554F8">
      <w:pPr>
        <w:numPr>
          <w:ilvl w:val="1"/>
          <w:numId w:val="9"/>
        </w:numPr>
        <w:suppressAutoHyphens/>
        <w:spacing w:after="102"/>
        <w:ind w:left="709"/>
        <w:jc w:val="both"/>
        <w:rPr>
          <w:rStyle w:val="platne1"/>
          <w:rFonts w:ascii="Effra" w:hAnsi="Effra" w:cs="Effra"/>
        </w:rPr>
      </w:pPr>
      <w:r w:rsidRPr="00F74B97">
        <w:rPr>
          <w:rStyle w:val="platne1"/>
          <w:rFonts w:ascii="Effra" w:hAnsi="Effra" w:cs="Effra"/>
        </w:rPr>
        <w:t>prodlení zhotovitele s provedením a předáním řádně provedeného díla</w:t>
      </w:r>
      <w:r w:rsidR="0093620B">
        <w:rPr>
          <w:rStyle w:val="platne1"/>
          <w:rFonts w:ascii="Effra" w:hAnsi="Effra" w:cs="Effra"/>
        </w:rPr>
        <w:t xml:space="preserve"> </w:t>
      </w:r>
      <w:r w:rsidR="0093620B" w:rsidRPr="002700A2">
        <w:rPr>
          <w:rStyle w:val="platne1"/>
          <w:rFonts w:ascii="Effra" w:hAnsi="Effra" w:cs="Effra"/>
        </w:rPr>
        <w:t>více jak 30 kalendářních dnů</w:t>
      </w:r>
      <w:r w:rsidRPr="002700A2">
        <w:rPr>
          <w:rStyle w:val="platne1"/>
          <w:rFonts w:ascii="Effra" w:hAnsi="Effra" w:cs="Effra"/>
        </w:rPr>
        <w:t>,</w:t>
      </w:r>
    </w:p>
    <w:p w14:paraId="59D28EE0" w14:textId="0FD7D354" w:rsidR="00F554F8" w:rsidRPr="00F74B97" w:rsidRDefault="0093620B" w:rsidP="00F554F8">
      <w:pPr>
        <w:numPr>
          <w:ilvl w:val="1"/>
          <w:numId w:val="9"/>
        </w:numPr>
        <w:suppressAutoHyphens/>
        <w:spacing w:after="102"/>
        <w:ind w:left="709"/>
        <w:jc w:val="both"/>
        <w:rPr>
          <w:rStyle w:val="platne1"/>
          <w:rFonts w:ascii="Effra" w:hAnsi="Effra" w:cs="Effra"/>
        </w:rPr>
      </w:pPr>
      <w:r w:rsidRPr="002700A2">
        <w:rPr>
          <w:rStyle w:val="platne1"/>
          <w:rFonts w:ascii="Effra" w:hAnsi="Effra" w:cs="Effra"/>
        </w:rPr>
        <w:t>prokazatelně</w:t>
      </w:r>
      <w:r>
        <w:rPr>
          <w:rStyle w:val="platne1"/>
          <w:rFonts w:ascii="Effra" w:hAnsi="Effra" w:cs="Effra"/>
        </w:rPr>
        <w:t xml:space="preserve"> </w:t>
      </w:r>
      <w:r w:rsidR="00F554F8" w:rsidRPr="00F74B97">
        <w:rPr>
          <w:rStyle w:val="platne1"/>
          <w:rFonts w:ascii="Effra" w:hAnsi="Effra" w:cs="Effra"/>
        </w:rPr>
        <w:t>nepravdivé prohlášení zhotovitele podle čl. V. této smlouvy.</w:t>
      </w:r>
    </w:p>
    <w:p w14:paraId="7DC00003" w14:textId="731E8213" w:rsidR="00F554F8" w:rsidRDefault="00F554F8" w:rsidP="00F554F8">
      <w:pPr>
        <w:numPr>
          <w:ilvl w:val="0"/>
          <w:numId w:val="9"/>
        </w:numPr>
        <w:tabs>
          <w:tab w:val="clear" w:pos="720"/>
        </w:tabs>
        <w:suppressAutoHyphens/>
        <w:spacing w:after="102"/>
        <w:ind w:left="284"/>
        <w:jc w:val="both"/>
        <w:rPr>
          <w:rStyle w:val="platne1"/>
          <w:rFonts w:ascii="Effra" w:hAnsi="Effra" w:cs="Effra"/>
        </w:rPr>
      </w:pPr>
      <w:r w:rsidRPr="00F74B97">
        <w:rPr>
          <w:rStyle w:val="platne1"/>
          <w:rFonts w:ascii="Effra" w:hAnsi="Effra" w:cs="Effra"/>
        </w:rPr>
        <w:t>Dojde-li k výše uvedenému porušení smlouvy, je příslušná smluvní strana oprávněna od smlouvy odstoupit. Účinky odstoupení od smlouvy nastávají v těchto případech dnem doručení oznámení o odstoupení druhé smluvní straně na její adresu uvedenou v záhlaví této smlouvy, resp. Na její poslední známou adresu bez ohledu na to, zdali toto oznámení o odstoupení bylo druhou smluvní stranou převzato či nikoliv.</w:t>
      </w:r>
    </w:p>
    <w:p w14:paraId="6E770698" w14:textId="77777777" w:rsidR="000C0BA3" w:rsidRDefault="000C0BA3" w:rsidP="00F74B97">
      <w:pPr>
        <w:suppressAutoHyphens/>
        <w:spacing w:after="102"/>
        <w:ind w:left="284"/>
        <w:jc w:val="both"/>
        <w:rPr>
          <w:rFonts w:ascii="Effra" w:hAnsi="Effra" w:cs="Effra"/>
        </w:rPr>
      </w:pPr>
    </w:p>
    <w:p w14:paraId="3E431AA1" w14:textId="2F6178C4" w:rsidR="0054485C" w:rsidRDefault="0054485C" w:rsidP="00190DC7">
      <w:pPr>
        <w:suppressAutoHyphens/>
        <w:spacing w:after="102"/>
        <w:jc w:val="both"/>
        <w:rPr>
          <w:rFonts w:ascii="Effra" w:hAnsi="Effra" w:cs="Effra"/>
        </w:rPr>
      </w:pPr>
    </w:p>
    <w:p w14:paraId="1498664F" w14:textId="77777777" w:rsidR="001509B7" w:rsidRDefault="001509B7" w:rsidP="001509B7">
      <w:pPr>
        <w:keepNext/>
        <w:jc w:val="center"/>
        <w:rPr>
          <w:rStyle w:val="platne1"/>
          <w:rFonts w:ascii="Effra" w:hAnsi="Effra" w:cs="Effra"/>
          <w:b/>
        </w:rPr>
      </w:pPr>
    </w:p>
    <w:p w14:paraId="691D7DF4" w14:textId="771C5290" w:rsidR="00F554F8" w:rsidRPr="00F74B97" w:rsidRDefault="00F554F8" w:rsidP="001509B7">
      <w:pPr>
        <w:keepNext/>
        <w:jc w:val="center"/>
        <w:rPr>
          <w:rStyle w:val="platne1"/>
          <w:rFonts w:ascii="Effra" w:hAnsi="Effra" w:cs="Effra"/>
          <w:b/>
        </w:rPr>
      </w:pPr>
      <w:r w:rsidRPr="00F74B97">
        <w:rPr>
          <w:rStyle w:val="platne1"/>
          <w:rFonts w:ascii="Effra" w:hAnsi="Effra" w:cs="Effra"/>
          <w:b/>
        </w:rPr>
        <w:t>VII.</w:t>
      </w:r>
    </w:p>
    <w:p w14:paraId="2B75F62C" w14:textId="77777777" w:rsidR="00F554F8" w:rsidRPr="00F74B97" w:rsidRDefault="00F554F8" w:rsidP="001509B7">
      <w:pPr>
        <w:keepNext/>
        <w:jc w:val="center"/>
        <w:rPr>
          <w:rFonts w:ascii="Effra" w:hAnsi="Effra" w:cs="Effra"/>
        </w:rPr>
      </w:pPr>
      <w:r w:rsidRPr="00F74B97">
        <w:rPr>
          <w:rStyle w:val="platne1"/>
          <w:rFonts w:ascii="Effra" w:hAnsi="Effra" w:cs="Effra"/>
          <w:b/>
        </w:rPr>
        <w:t>Závěrečná ujednání</w:t>
      </w:r>
    </w:p>
    <w:p w14:paraId="1397EAD4" w14:textId="77777777" w:rsidR="00F554F8" w:rsidRDefault="00F554F8" w:rsidP="00F554F8">
      <w:pPr>
        <w:numPr>
          <w:ilvl w:val="0"/>
          <w:numId w:val="3"/>
        </w:numPr>
        <w:tabs>
          <w:tab w:val="clear" w:pos="720"/>
        </w:tabs>
        <w:suppressAutoHyphens/>
        <w:spacing w:after="102"/>
        <w:ind w:left="284"/>
        <w:jc w:val="both"/>
        <w:rPr>
          <w:rStyle w:val="platne1"/>
          <w:rFonts w:ascii="Effra" w:hAnsi="Effra" w:cs="Effra"/>
        </w:rPr>
      </w:pPr>
      <w:r w:rsidRPr="00F74B97">
        <w:rPr>
          <w:rStyle w:val="platne1"/>
          <w:rFonts w:ascii="Effra" w:hAnsi="Effra" w:cs="Effra"/>
        </w:rPr>
        <w:t>Vztahy touto smlouvou neupravené se řídí příslušnými ustanoveními zákona č. 89/2012 Sb., občanský zákoník, ve znění pozdějších předpisů a zákona č. 121/2000 Sb., o právu autorském, o právech souvisejících s právem autorským a o změně některých zákonů (autorský zákon), ze znění pozdějších předpisů.</w:t>
      </w:r>
    </w:p>
    <w:p w14:paraId="461882E2" w14:textId="62A120EA" w:rsidR="005571AE" w:rsidRPr="00F74B97" w:rsidRDefault="005571AE" w:rsidP="00F554F8">
      <w:pPr>
        <w:numPr>
          <w:ilvl w:val="0"/>
          <w:numId w:val="3"/>
        </w:numPr>
        <w:tabs>
          <w:tab w:val="clear" w:pos="720"/>
        </w:tabs>
        <w:suppressAutoHyphens/>
        <w:spacing w:after="102"/>
        <w:ind w:left="284"/>
        <w:jc w:val="both"/>
        <w:rPr>
          <w:rStyle w:val="platne1"/>
          <w:rFonts w:ascii="Effra" w:hAnsi="Effra" w:cs="Effra"/>
        </w:rPr>
      </w:pPr>
      <w:r>
        <w:rPr>
          <w:rStyle w:val="platne1"/>
          <w:rFonts w:ascii="Effra" w:hAnsi="Effra" w:cs="Effra"/>
        </w:rPr>
        <w:t xml:space="preserve">Obsah této smlouvy je možný měnit pouze </w:t>
      </w:r>
      <w:r w:rsidR="00C711B1">
        <w:rPr>
          <w:rStyle w:val="platne1"/>
          <w:rFonts w:ascii="Effra" w:hAnsi="Effra" w:cs="Effra"/>
        </w:rPr>
        <w:t xml:space="preserve">formou </w:t>
      </w:r>
      <w:r w:rsidR="00C711B1" w:rsidRPr="00C711B1">
        <w:rPr>
          <w:rFonts w:ascii="Effra" w:hAnsi="Effra" w:cs="Effra"/>
        </w:rPr>
        <w:t>písemných dodatků uzavřených v listinné podobě, které budou podepsány oprávněnými zástupci smluvních stran.</w:t>
      </w:r>
    </w:p>
    <w:p w14:paraId="3561F6F6" w14:textId="77777777" w:rsidR="00F554F8" w:rsidRPr="00F74B97" w:rsidRDefault="00F554F8" w:rsidP="00F554F8">
      <w:pPr>
        <w:numPr>
          <w:ilvl w:val="0"/>
          <w:numId w:val="3"/>
        </w:numPr>
        <w:tabs>
          <w:tab w:val="clear" w:pos="720"/>
        </w:tabs>
        <w:suppressAutoHyphens/>
        <w:spacing w:after="102"/>
        <w:ind w:left="284"/>
        <w:jc w:val="both"/>
        <w:rPr>
          <w:rFonts w:ascii="Effra" w:hAnsi="Effra" w:cs="Effra"/>
        </w:rPr>
      </w:pPr>
      <w:r w:rsidRPr="00F74B97">
        <w:rPr>
          <w:rFonts w:ascii="Effra" w:hAnsi="Effra" w:cs="Effra"/>
        </w:rPr>
        <w:t>Tato smlouva nabývá účinnosti dnem jejího uveřejnění v registru smluv zřízeném na základě zákona č. 340/2015 Sb., o registru smluv, v platném znění, jehož správcem je Ministerstvo vnitra ČR. Objednatel se zavazuje k uveřejnění této smlouvy v registru smluv postupem dle § 5 zákona o registru smluv bez zbytečného dokladu po jejím uzavření.</w:t>
      </w:r>
    </w:p>
    <w:p w14:paraId="0A4C1390" w14:textId="77777777" w:rsidR="00F554F8" w:rsidRDefault="00F554F8" w:rsidP="00F554F8">
      <w:pPr>
        <w:numPr>
          <w:ilvl w:val="0"/>
          <w:numId w:val="3"/>
        </w:numPr>
        <w:tabs>
          <w:tab w:val="clear" w:pos="720"/>
        </w:tabs>
        <w:suppressAutoHyphens/>
        <w:spacing w:after="102"/>
        <w:ind w:left="284"/>
        <w:jc w:val="both"/>
        <w:rPr>
          <w:rStyle w:val="nowrap"/>
          <w:rFonts w:ascii="Effra" w:hAnsi="Effra" w:cs="Effra"/>
        </w:rPr>
      </w:pPr>
      <w:r w:rsidRPr="00F74B97">
        <w:rPr>
          <w:rStyle w:val="nowrap"/>
          <w:rFonts w:ascii="Effra" w:hAnsi="Effra" w:cs="Effra"/>
        </w:rPr>
        <w:t>V případě, že by některé ustanovení smlouvy stalo neplatné či neúčinné, nezpůsobuje tato skutečnost neplatnost ani neúčinnost ostatních částí smlouvy. Smluvní strany se ho zavazují po vzájemné dohodě nahradit jiným ustanovením, blížícím se obsahem nejvíce účelu neplatného či neúčinného ustanovení.</w:t>
      </w:r>
    </w:p>
    <w:p w14:paraId="0CAB2922" w14:textId="6AD0834B" w:rsidR="00C711B1" w:rsidRDefault="00F554F8" w:rsidP="00C711B1">
      <w:pPr>
        <w:numPr>
          <w:ilvl w:val="0"/>
          <w:numId w:val="3"/>
        </w:numPr>
        <w:tabs>
          <w:tab w:val="clear" w:pos="720"/>
        </w:tabs>
        <w:suppressAutoHyphens/>
        <w:spacing w:after="102"/>
        <w:ind w:left="284"/>
        <w:jc w:val="both"/>
        <w:rPr>
          <w:rStyle w:val="nowrap"/>
          <w:rFonts w:ascii="Effra" w:hAnsi="Effra" w:cs="Effra"/>
        </w:rPr>
      </w:pPr>
      <w:r w:rsidRPr="00F74B97">
        <w:rPr>
          <w:rStyle w:val="nowrap"/>
          <w:rFonts w:ascii="Effra" w:hAnsi="Effra" w:cs="Effra"/>
        </w:rPr>
        <w:lastRenderedPageBreak/>
        <w:t>Tato smlouva se vyhotovuje ve dvou stejnopisech s platností originálu, z nichž každá smluvní strana obdrží po jednom.</w:t>
      </w:r>
    </w:p>
    <w:p w14:paraId="5C49C05E" w14:textId="77777777" w:rsidR="002700A2" w:rsidRPr="00D069C0" w:rsidRDefault="002700A2" w:rsidP="002700A2">
      <w:pPr>
        <w:suppressAutoHyphens/>
        <w:spacing w:after="102"/>
        <w:ind w:left="284"/>
        <w:jc w:val="both"/>
        <w:rPr>
          <w:rStyle w:val="nowrap"/>
          <w:rFonts w:ascii="Effra" w:hAnsi="Effra" w:cs="Effra"/>
        </w:rPr>
      </w:pPr>
    </w:p>
    <w:p w14:paraId="7ABB71C7" w14:textId="32D8F3EF" w:rsidR="00C711B1" w:rsidRPr="00C711B1" w:rsidRDefault="00C711B1" w:rsidP="00C711B1">
      <w:pPr>
        <w:suppressAutoHyphens/>
        <w:spacing w:after="102"/>
        <w:jc w:val="both"/>
        <w:rPr>
          <w:rStyle w:val="nowrap"/>
          <w:rFonts w:ascii="Effra" w:hAnsi="Effra" w:cs="Effra"/>
          <w:b/>
          <w:bCs/>
        </w:rPr>
      </w:pPr>
      <w:r w:rsidRPr="00C711B1">
        <w:rPr>
          <w:rStyle w:val="nowrap"/>
          <w:rFonts w:ascii="Effra" w:hAnsi="Effra" w:cs="Effra"/>
          <w:b/>
          <w:bCs/>
        </w:rPr>
        <w:t>Přílohy:</w:t>
      </w:r>
    </w:p>
    <w:p w14:paraId="6DF8A681" w14:textId="0FEAD426" w:rsidR="00637EDD" w:rsidRDefault="00C711B1" w:rsidP="007B65D4">
      <w:pPr>
        <w:suppressAutoHyphens/>
        <w:spacing w:after="102"/>
        <w:jc w:val="both"/>
        <w:rPr>
          <w:rStyle w:val="nowrap"/>
          <w:rFonts w:ascii="Effra" w:hAnsi="Effra" w:cs="Effra"/>
        </w:rPr>
      </w:pPr>
      <w:r w:rsidRPr="68C289E8">
        <w:rPr>
          <w:rStyle w:val="nowrap"/>
          <w:rFonts w:ascii="Effra" w:hAnsi="Effra" w:cs="Effra"/>
        </w:rPr>
        <w:t>Příloha č. 1 – Rozsah díla</w:t>
      </w:r>
    </w:p>
    <w:p w14:paraId="285B292D" w14:textId="77777777" w:rsidR="00F554F8" w:rsidRPr="00F74B97" w:rsidRDefault="00F554F8" w:rsidP="00F554F8">
      <w:pPr>
        <w:jc w:val="both"/>
        <w:rPr>
          <w:rFonts w:ascii="Effra" w:hAnsi="Effra" w:cs="Effra"/>
        </w:rPr>
      </w:pPr>
    </w:p>
    <w:p w14:paraId="4C477000" w14:textId="34F1CFC9" w:rsidR="00F554F8" w:rsidRPr="00F74B97" w:rsidRDefault="00F554F8" w:rsidP="00F554F8">
      <w:pPr>
        <w:jc w:val="both"/>
        <w:rPr>
          <w:rFonts w:ascii="Effra" w:hAnsi="Effra" w:cs="Effra"/>
        </w:rPr>
      </w:pPr>
      <w:r w:rsidRPr="00F74B97">
        <w:rPr>
          <w:rStyle w:val="platne1"/>
          <w:rFonts w:ascii="Effra" w:hAnsi="Effra" w:cs="Effra"/>
        </w:rPr>
        <w:t>V Ostravě dne ________________</w:t>
      </w:r>
      <w:r w:rsidR="00C12006">
        <w:rPr>
          <w:rStyle w:val="platne1"/>
          <w:rFonts w:ascii="Effra" w:hAnsi="Effra" w:cs="Effra"/>
        </w:rPr>
        <w:tab/>
      </w:r>
      <w:r w:rsidRPr="00F74B97">
        <w:rPr>
          <w:rStyle w:val="platne1"/>
          <w:rFonts w:ascii="Effra" w:hAnsi="Effra" w:cs="Effra"/>
        </w:rPr>
        <w:tab/>
      </w:r>
      <w:r w:rsidRPr="00F74B97">
        <w:rPr>
          <w:rStyle w:val="platne1"/>
          <w:rFonts w:ascii="Effra" w:hAnsi="Effra" w:cs="Effra"/>
        </w:rPr>
        <w:tab/>
      </w:r>
      <w:r w:rsidR="00C12006">
        <w:rPr>
          <w:rStyle w:val="platne1"/>
          <w:rFonts w:ascii="Effra" w:hAnsi="Effra" w:cs="Effra"/>
        </w:rPr>
        <w:tab/>
      </w:r>
      <w:r w:rsidRPr="00F74B97">
        <w:rPr>
          <w:rStyle w:val="platne1"/>
          <w:rFonts w:ascii="Effra" w:hAnsi="Effra" w:cs="Effra"/>
        </w:rPr>
        <w:t>V Ostravě dne ________________</w:t>
      </w:r>
    </w:p>
    <w:p w14:paraId="6BA082DE" w14:textId="3599B240" w:rsidR="00F554F8" w:rsidRDefault="00F554F8" w:rsidP="00F554F8">
      <w:pPr>
        <w:ind w:left="66"/>
        <w:jc w:val="both"/>
        <w:rPr>
          <w:rFonts w:ascii="Effra" w:hAnsi="Effra" w:cs="Effra"/>
        </w:rPr>
      </w:pPr>
    </w:p>
    <w:p w14:paraId="0D55BCD3" w14:textId="77777777" w:rsidR="00D23598" w:rsidRDefault="00D23598" w:rsidP="00F554F8">
      <w:pPr>
        <w:ind w:left="66"/>
        <w:jc w:val="both"/>
        <w:rPr>
          <w:rFonts w:ascii="Effra" w:hAnsi="Effra" w:cs="Effra"/>
        </w:rPr>
      </w:pPr>
    </w:p>
    <w:p w14:paraId="07C97ACF" w14:textId="77777777" w:rsidR="00F554F8" w:rsidRPr="00F554F8" w:rsidRDefault="00F554F8" w:rsidP="00D23598">
      <w:pPr>
        <w:jc w:val="both"/>
        <w:rPr>
          <w:rFonts w:ascii="Effra" w:hAnsi="Effra" w:cs="Effra"/>
        </w:rPr>
      </w:pPr>
    </w:p>
    <w:p w14:paraId="597EA1D0" w14:textId="326D6CF2" w:rsidR="00F554F8" w:rsidRPr="00F554F8" w:rsidRDefault="00F554F8" w:rsidP="00F554F8">
      <w:pPr>
        <w:jc w:val="both"/>
        <w:rPr>
          <w:rStyle w:val="nowrap"/>
          <w:rFonts w:ascii="Effra" w:hAnsi="Effra" w:cs="Effra"/>
          <w:b/>
          <w:color w:val="000000"/>
        </w:rPr>
      </w:pPr>
      <w:r w:rsidRPr="00F554F8">
        <w:rPr>
          <w:rStyle w:val="platne1"/>
          <w:rFonts w:ascii="Effra" w:hAnsi="Effra" w:cs="Effra"/>
          <w:color w:val="000000"/>
        </w:rPr>
        <w:t>_______________________________________</w:t>
      </w:r>
      <w:r w:rsidRPr="00F554F8">
        <w:rPr>
          <w:rStyle w:val="platne1"/>
          <w:rFonts w:ascii="Effra" w:hAnsi="Effra" w:cs="Effra"/>
          <w:color w:val="000000"/>
        </w:rPr>
        <w:tab/>
      </w:r>
      <w:r w:rsidR="00B25226">
        <w:rPr>
          <w:rStyle w:val="platne1"/>
          <w:rFonts w:ascii="Effra" w:hAnsi="Effra" w:cs="Effra"/>
          <w:color w:val="000000"/>
        </w:rPr>
        <w:t xml:space="preserve">        </w:t>
      </w:r>
      <w:r w:rsidRPr="00F554F8">
        <w:rPr>
          <w:rStyle w:val="platne1"/>
          <w:rFonts w:ascii="Effra" w:hAnsi="Effra" w:cs="Effra"/>
          <w:color w:val="000000"/>
        </w:rPr>
        <w:t>____________________________________</w:t>
      </w:r>
    </w:p>
    <w:p w14:paraId="6A1284CC" w14:textId="5D9B5E17" w:rsidR="00DC397A" w:rsidRPr="00E86CC6" w:rsidRDefault="00F554F8" w:rsidP="00DC397A">
      <w:pPr>
        <w:rPr>
          <w:rStyle w:val="nowrap"/>
          <w:rFonts w:ascii="Effra" w:hAnsi="Effra" w:cs="Effra"/>
          <w:b/>
          <w:color w:val="000000"/>
        </w:rPr>
      </w:pPr>
      <w:r w:rsidRPr="00F554F8">
        <w:rPr>
          <w:rStyle w:val="nowrap"/>
          <w:rFonts w:ascii="Effra" w:hAnsi="Effra" w:cs="Effra"/>
          <w:b/>
          <w:color w:val="000000"/>
        </w:rPr>
        <w:t>Moravskoslezské Investice a Development, a.s.</w:t>
      </w:r>
      <w:r w:rsidR="00B25226">
        <w:rPr>
          <w:rStyle w:val="nowrap"/>
          <w:rFonts w:ascii="Effra" w:hAnsi="Effra" w:cs="Effra"/>
          <w:b/>
          <w:color w:val="000000"/>
        </w:rPr>
        <w:t xml:space="preserve">     </w:t>
      </w:r>
      <w:r w:rsidR="007F3700">
        <w:rPr>
          <w:rStyle w:val="nowrap"/>
          <w:rFonts w:ascii="Effra" w:hAnsi="Effra" w:cs="Effra"/>
          <w:b/>
          <w:color w:val="000000"/>
        </w:rPr>
        <w:tab/>
      </w:r>
      <w:r w:rsidR="00190DC7">
        <w:rPr>
          <w:rStyle w:val="nowrap"/>
          <w:rFonts w:ascii="Effra" w:hAnsi="Effra" w:cs="Effra"/>
          <w:b/>
          <w:color w:val="000000"/>
        </w:rPr>
        <w:t xml:space="preserve">         </w:t>
      </w:r>
      <w:r w:rsidR="00053855">
        <w:rPr>
          <w:rStyle w:val="nowrap"/>
          <w:rFonts w:ascii="Effra" w:hAnsi="Effra" w:cs="Effra"/>
          <w:b/>
          <w:color w:val="000000"/>
        </w:rPr>
        <w:t>Zhotovitel</w:t>
      </w:r>
    </w:p>
    <w:p w14:paraId="34E269C1" w14:textId="66C545A7" w:rsidR="00D23598" w:rsidRDefault="00F554F8" w:rsidP="00D23598">
      <w:pPr>
        <w:tabs>
          <w:tab w:val="left" w:pos="5387"/>
        </w:tabs>
        <w:rPr>
          <w:rStyle w:val="platne1"/>
          <w:rFonts w:ascii="Effra" w:hAnsi="Effra" w:cs="Effra"/>
          <w:color w:val="000000"/>
        </w:rPr>
      </w:pPr>
      <w:r w:rsidRPr="35DB3671">
        <w:rPr>
          <w:rStyle w:val="platne1"/>
          <w:rFonts w:ascii="Effra" w:hAnsi="Effra" w:cs="Effra"/>
          <w:color w:val="000000" w:themeColor="text1"/>
        </w:rPr>
        <w:t xml:space="preserve">Ing. </w:t>
      </w:r>
      <w:r w:rsidR="7EA65328" w:rsidRPr="35DB3671">
        <w:rPr>
          <w:rStyle w:val="platne1"/>
          <w:rFonts w:ascii="Effra" w:hAnsi="Effra" w:cs="Effra"/>
          <w:color w:val="000000" w:themeColor="text1"/>
        </w:rPr>
        <w:t>Václav Palička</w:t>
      </w:r>
      <w:r w:rsidRPr="35DB3671">
        <w:rPr>
          <w:rStyle w:val="platne1"/>
          <w:rFonts w:ascii="Effra" w:hAnsi="Effra" w:cs="Effra"/>
          <w:color w:val="000000" w:themeColor="text1"/>
        </w:rPr>
        <w:t xml:space="preserve">, </w:t>
      </w:r>
      <w:r w:rsidR="00B25226" w:rsidRPr="35DB3671">
        <w:rPr>
          <w:rStyle w:val="platne1"/>
          <w:rFonts w:ascii="Effra" w:hAnsi="Effra" w:cs="Effra"/>
          <w:color w:val="000000" w:themeColor="text1"/>
        </w:rPr>
        <w:t>předseda představenstva</w:t>
      </w:r>
    </w:p>
    <w:p w14:paraId="2D72EC04" w14:textId="77777777" w:rsidR="00D23598" w:rsidRDefault="00D23598" w:rsidP="00D23598">
      <w:pPr>
        <w:tabs>
          <w:tab w:val="left" w:pos="5387"/>
        </w:tabs>
        <w:rPr>
          <w:rStyle w:val="platne1"/>
          <w:rFonts w:ascii="Effra" w:hAnsi="Effra" w:cs="Effra"/>
          <w:color w:val="000000"/>
        </w:rPr>
      </w:pPr>
    </w:p>
    <w:p w14:paraId="095623FE" w14:textId="77777777" w:rsidR="00D23598" w:rsidRDefault="00D23598" w:rsidP="00D23598">
      <w:pPr>
        <w:tabs>
          <w:tab w:val="left" w:pos="5387"/>
        </w:tabs>
        <w:rPr>
          <w:rStyle w:val="platne1"/>
          <w:rFonts w:ascii="Effra" w:hAnsi="Effra" w:cs="Effra"/>
          <w:color w:val="000000"/>
        </w:rPr>
      </w:pPr>
    </w:p>
    <w:p w14:paraId="74610A00" w14:textId="2CD52E18" w:rsidR="00637EDD" w:rsidRDefault="00F554F8" w:rsidP="00D23598">
      <w:pPr>
        <w:tabs>
          <w:tab w:val="left" w:pos="5387"/>
        </w:tabs>
        <w:rPr>
          <w:rStyle w:val="nowrap"/>
          <w:rFonts w:ascii="Effra" w:hAnsi="Effra" w:cs="Effra"/>
          <w:color w:val="000000"/>
        </w:rPr>
      </w:pPr>
      <w:r w:rsidRPr="00F554F8">
        <w:rPr>
          <w:rStyle w:val="platne1"/>
          <w:rFonts w:ascii="Effra" w:hAnsi="Effra" w:cs="Effra"/>
          <w:color w:val="000000"/>
        </w:rPr>
        <w:tab/>
      </w:r>
      <w:r w:rsidR="00190DC7">
        <w:rPr>
          <w:rStyle w:val="platne1"/>
          <w:rFonts w:ascii="Effra" w:hAnsi="Effra" w:cs="Effra"/>
          <w:color w:val="000000"/>
        </w:rPr>
        <w:t xml:space="preserve"> </w:t>
      </w:r>
    </w:p>
    <w:p w14:paraId="708583DA" w14:textId="77777777" w:rsidR="004450F2" w:rsidRPr="00F554F8" w:rsidRDefault="004450F2" w:rsidP="004450F2">
      <w:pPr>
        <w:jc w:val="both"/>
        <w:rPr>
          <w:rStyle w:val="nowrap"/>
          <w:rFonts w:ascii="Effra" w:hAnsi="Effra" w:cs="Effra"/>
          <w:b/>
          <w:color w:val="000000"/>
        </w:rPr>
      </w:pPr>
      <w:r w:rsidRPr="00F554F8">
        <w:rPr>
          <w:rStyle w:val="platne1"/>
          <w:rFonts w:ascii="Effra" w:hAnsi="Effra" w:cs="Effra"/>
          <w:color w:val="000000"/>
        </w:rPr>
        <w:t>_______________________________________</w:t>
      </w:r>
      <w:r w:rsidRPr="00F554F8">
        <w:rPr>
          <w:rStyle w:val="platne1"/>
          <w:rFonts w:ascii="Effra" w:hAnsi="Effra" w:cs="Effra"/>
          <w:color w:val="000000"/>
        </w:rPr>
        <w:tab/>
      </w:r>
      <w:r>
        <w:rPr>
          <w:rStyle w:val="platne1"/>
          <w:rFonts w:ascii="Effra" w:hAnsi="Effra" w:cs="Effra"/>
          <w:color w:val="000000"/>
        </w:rPr>
        <w:t xml:space="preserve">        </w:t>
      </w:r>
    </w:p>
    <w:p w14:paraId="4D2030B7" w14:textId="77777777" w:rsidR="004450F2" w:rsidRPr="00197CF7" w:rsidRDefault="004450F2" w:rsidP="004450F2">
      <w:pPr>
        <w:rPr>
          <w:rStyle w:val="nowrap"/>
          <w:b/>
          <w:color w:val="000000"/>
        </w:rPr>
      </w:pPr>
      <w:r w:rsidRPr="00F554F8">
        <w:rPr>
          <w:rStyle w:val="nowrap"/>
          <w:rFonts w:ascii="Effra" w:hAnsi="Effra" w:cs="Effra"/>
          <w:b/>
          <w:color w:val="000000"/>
        </w:rPr>
        <w:t>Moravskoslezské Investice a Development, a.s.</w:t>
      </w:r>
      <w:r>
        <w:rPr>
          <w:rStyle w:val="nowrap"/>
          <w:rFonts w:ascii="Effra" w:hAnsi="Effra" w:cs="Effra"/>
          <w:b/>
          <w:color w:val="000000"/>
        </w:rPr>
        <w:t xml:space="preserve">     </w:t>
      </w:r>
      <w:r>
        <w:rPr>
          <w:rStyle w:val="nowrap"/>
          <w:rFonts w:ascii="Effra" w:hAnsi="Effra" w:cs="Effra"/>
          <w:b/>
          <w:color w:val="000000"/>
        </w:rPr>
        <w:tab/>
      </w:r>
      <w:r>
        <w:rPr>
          <w:rStyle w:val="nowrap"/>
          <w:rFonts w:ascii="Effra" w:hAnsi="Effra" w:cs="Effra"/>
          <w:b/>
          <w:color w:val="000000"/>
        </w:rPr>
        <w:tab/>
      </w:r>
      <w:r>
        <w:rPr>
          <w:rStyle w:val="nowrap"/>
          <w:rFonts w:ascii="Effra" w:hAnsi="Effra" w:cs="Effra"/>
          <w:b/>
          <w:color w:val="000000"/>
        </w:rPr>
        <w:tab/>
      </w:r>
      <w:r w:rsidRPr="00F554F8">
        <w:rPr>
          <w:rStyle w:val="nowrap"/>
          <w:rFonts w:ascii="Effra" w:hAnsi="Effra" w:cs="Effra"/>
          <w:b/>
          <w:color w:val="000000"/>
        </w:rPr>
        <w:t xml:space="preserve"> </w:t>
      </w:r>
    </w:p>
    <w:p w14:paraId="03AC155C" w14:textId="6A0DC9D4" w:rsidR="007F3700" w:rsidRDefault="004450F2" w:rsidP="004450F2">
      <w:pPr>
        <w:rPr>
          <w:rStyle w:val="platne1"/>
          <w:rFonts w:ascii="Effra" w:hAnsi="Effra" w:cs="Effra"/>
          <w:color w:val="000000"/>
        </w:rPr>
      </w:pPr>
      <w:r>
        <w:rPr>
          <w:rStyle w:val="platne1"/>
          <w:rFonts w:ascii="Effra" w:hAnsi="Effra" w:cs="Effra"/>
          <w:color w:val="000000"/>
        </w:rPr>
        <w:t>Mgr. Petr Birklen</w:t>
      </w:r>
      <w:r w:rsidRPr="00F554F8">
        <w:rPr>
          <w:rStyle w:val="platne1"/>
          <w:rFonts w:ascii="Effra" w:hAnsi="Effra" w:cs="Effra"/>
          <w:color w:val="000000"/>
        </w:rPr>
        <w:t xml:space="preserve">, </w:t>
      </w:r>
      <w:r>
        <w:rPr>
          <w:rStyle w:val="platne1"/>
          <w:rFonts w:ascii="Effra" w:hAnsi="Effra" w:cs="Effra"/>
          <w:color w:val="000000"/>
        </w:rPr>
        <w:t>člen představenstva</w:t>
      </w:r>
      <w:r w:rsidRPr="00F554F8">
        <w:rPr>
          <w:rStyle w:val="platne1"/>
          <w:rFonts w:ascii="Effra" w:hAnsi="Effra" w:cs="Effra"/>
          <w:color w:val="000000"/>
        </w:rPr>
        <w:tab/>
      </w:r>
    </w:p>
    <w:p w14:paraId="2E04B70A" w14:textId="05EED021" w:rsidR="009740E4" w:rsidRDefault="009740E4" w:rsidP="004450F2">
      <w:pPr>
        <w:rPr>
          <w:rStyle w:val="platne1"/>
          <w:rFonts w:ascii="Effra" w:hAnsi="Effra" w:cs="Effra"/>
          <w:color w:val="000000"/>
        </w:rPr>
      </w:pPr>
    </w:p>
    <w:p w14:paraId="2E0F928D" w14:textId="0AF7399A" w:rsidR="4CF89D46" w:rsidRPr="00D32031" w:rsidRDefault="00D23598" w:rsidP="00D32031">
      <w:pPr>
        <w:pageBreakBefore/>
        <w:jc w:val="right"/>
        <w:rPr>
          <w:rFonts w:ascii="Effra" w:hAnsi="Effra" w:cs="Effra"/>
          <w:color w:val="A6A6A6" w:themeColor="background1" w:themeShade="A6"/>
        </w:rPr>
      </w:pPr>
      <w:r w:rsidRPr="4CF89D46">
        <w:rPr>
          <w:rStyle w:val="platne1"/>
          <w:rFonts w:ascii="Effra" w:hAnsi="Effra" w:cs="Effra"/>
          <w:color w:val="A6A6A6" w:themeColor="background1" w:themeShade="A6"/>
        </w:rPr>
        <w:lastRenderedPageBreak/>
        <w:t>Příloha č. 1</w:t>
      </w:r>
    </w:p>
    <w:p w14:paraId="619E01AF" w14:textId="354253D5" w:rsidR="00E86CC6" w:rsidRPr="008B2D2D" w:rsidRDefault="00646576" w:rsidP="68C289E8">
      <w:pPr>
        <w:spacing w:after="100" w:afterAutospacing="1"/>
        <w:jc w:val="center"/>
        <w:rPr>
          <w:rFonts w:ascii="Effra" w:hAnsi="Effra" w:cs="Effra"/>
          <w:b/>
          <w:bCs/>
        </w:rPr>
      </w:pPr>
      <w:r w:rsidRPr="35DB3671">
        <w:rPr>
          <w:rFonts w:ascii="Effra" w:hAnsi="Effra" w:cs="Effra"/>
          <w:b/>
          <w:bCs/>
        </w:rPr>
        <w:t>Rozsah díla</w:t>
      </w:r>
    </w:p>
    <w:p w14:paraId="50C46A9F" w14:textId="3EF7E3CB" w:rsidR="6C780196" w:rsidRDefault="6C780196" w:rsidP="35DB3671">
      <w:pPr>
        <w:spacing w:before="125" w:line="242" w:lineRule="auto"/>
        <w:ind w:right="114"/>
        <w:jc w:val="both"/>
        <w:rPr>
          <w:rFonts w:ascii="Effra" w:eastAsia="Effra" w:hAnsi="Effra" w:cs="Effra"/>
          <w:color w:val="000000" w:themeColor="text1"/>
        </w:rPr>
      </w:pPr>
      <w:r w:rsidRPr="35DB3671">
        <w:rPr>
          <w:rFonts w:ascii="Effra" w:eastAsia="Effra" w:hAnsi="Effra" w:cs="Effra"/>
          <w:color w:val="000000" w:themeColor="text1"/>
        </w:rPr>
        <w:t xml:space="preserve">Předmětem plnění </w:t>
      </w:r>
      <w:r w:rsidRPr="35DB3671">
        <w:rPr>
          <w:rFonts w:ascii="Effra" w:eastAsia="Effra" w:hAnsi="Effra" w:cs="Effra"/>
          <w:b/>
          <w:bCs/>
          <w:color w:val="000000" w:themeColor="text1"/>
        </w:rPr>
        <w:t>1. etapy</w:t>
      </w:r>
      <w:r w:rsidRPr="35DB3671">
        <w:rPr>
          <w:rFonts w:ascii="Effra" w:eastAsia="Effra" w:hAnsi="Effra" w:cs="Effra"/>
          <w:color w:val="000000" w:themeColor="text1"/>
        </w:rPr>
        <w:t xml:space="preserve"> bude:</w:t>
      </w:r>
    </w:p>
    <w:p w14:paraId="3337DDDA" w14:textId="34643ED8" w:rsidR="6C780196" w:rsidRDefault="6C780196" w:rsidP="35DB3671">
      <w:pPr>
        <w:pStyle w:val="Odstavecseseznamem"/>
        <w:numPr>
          <w:ilvl w:val="0"/>
          <w:numId w:val="1"/>
        </w:numPr>
        <w:spacing w:before="125" w:line="242" w:lineRule="auto"/>
        <w:ind w:right="114"/>
        <w:jc w:val="both"/>
        <w:rPr>
          <w:rFonts w:ascii="Effra" w:eastAsia="Effra" w:hAnsi="Effra" w:cs="Effra"/>
          <w:b/>
          <w:bCs/>
          <w:color w:val="000000" w:themeColor="text1"/>
          <w:sz w:val="24"/>
          <w:szCs w:val="24"/>
        </w:rPr>
      </w:pPr>
      <w:r w:rsidRPr="35DB3671">
        <w:rPr>
          <w:rFonts w:ascii="Effra" w:eastAsia="Effra" w:hAnsi="Effra" w:cs="Effra"/>
          <w:b/>
          <w:bCs/>
          <w:color w:val="000000" w:themeColor="text1"/>
          <w:sz w:val="24"/>
          <w:szCs w:val="24"/>
        </w:rPr>
        <w:t>Zapracování výstupů</w:t>
      </w:r>
      <w:r w:rsidRPr="35DB3671">
        <w:rPr>
          <w:rFonts w:ascii="Effra" w:eastAsia="Effra" w:hAnsi="Effra" w:cs="Effra"/>
          <w:color w:val="000000" w:themeColor="text1"/>
          <w:sz w:val="24"/>
          <w:szCs w:val="24"/>
        </w:rPr>
        <w:t xml:space="preserve"> z analýz dálkového průzkumu Země a z analýz ohroženosti, jež budou dílčím výstupem aktivity projektu LIFE COALA - A.2.1. Komplexní studie modro-zelené infrastruktury na území MSK. Předpokládaný rozsah zapracovávaných analýz je následující:</w:t>
      </w:r>
    </w:p>
    <w:p w14:paraId="73DAB78D" w14:textId="756B290F" w:rsidR="6C780196" w:rsidRDefault="6C780196" w:rsidP="35DB3671">
      <w:pPr>
        <w:pStyle w:val="Odstavecseseznamem"/>
        <w:numPr>
          <w:ilvl w:val="1"/>
          <w:numId w:val="1"/>
        </w:numPr>
        <w:spacing w:before="125" w:line="242" w:lineRule="auto"/>
        <w:ind w:right="114"/>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V zastavěném území:</w:t>
      </w:r>
    </w:p>
    <w:p w14:paraId="7E4B32DD" w14:textId="58D3F4E9" w:rsidR="6C780196" w:rsidRDefault="6C780196" w:rsidP="35DB3671">
      <w:pPr>
        <w:pStyle w:val="Odstavecseseznamem"/>
        <w:numPr>
          <w:ilvl w:val="2"/>
          <w:numId w:val="1"/>
        </w:numPr>
        <w:spacing w:line="244" w:lineRule="auto"/>
        <w:ind w:left="227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kvalifikace a kvantifikace modrozelené infrastruktury,</w:t>
      </w:r>
    </w:p>
    <w:p w14:paraId="76B9317B" w14:textId="094FB098" w:rsidR="6C780196" w:rsidRDefault="6C780196" w:rsidP="35DB3671">
      <w:pPr>
        <w:pStyle w:val="Odstavecseseznamem"/>
        <w:numPr>
          <w:ilvl w:val="2"/>
          <w:numId w:val="1"/>
        </w:numPr>
        <w:spacing w:line="244" w:lineRule="auto"/>
        <w:ind w:left="227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oblasti ohrožené přehříváním – tepelné ostrovy měst a obcí,</w:t>
      </w:r>
    </w:p>
    <w:p w14:paraId="0433E173" w14:textId="7B74FA19" w:rsidR="6C780196" w:rsidRDefault="6C780196" w:rsidP="35DB3671">
      <w:pPr>
        <w:pStyle w:val="Odstavecseseznamem"/>
        <w:numPr>
          <w:ilvl w:val="2"/>
          <w:numId w:val="1"/>
        </w:numPr>
        <w:spacing w:line="244" w:lineRule="auto"/>
        <w:ind w:left="227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míra zpevněnosti a nepropustnosti ploch,</w:t>
      </w:r>
    </w:p>
    <w:p w14:paraId="10F787F6" w14:textId="1F121F31" w:rsidR="6C780196" w:rsidRDefault="6C780196" w:rsidP="35DB3671">
      <w:pPr>
        <w:pStyle w:val="Odstavecseseznamem"/>
        <w:numPr>
          <w:ilvl w:val="2"/>
          <w:numId w:val="1"/>
        </w:numPr>
        <w:spacing w:line="244" w:lineRule="auto"/>
        <w:ind w:left="227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oblasti se zvýšeným pohybem veřejnosti, zejména citlivých skupin obyvatel,</w:t>
      </w:r>
    </w:p>
    <w:p w14:paraId="36FAD08B" w14:textId="16E36BC7" w:rsidR="6C780196" w:rsidRDefault="6C780196" w:rsidP="35DB3671">
      <w:pPr>
        <w:pStyle w:val="Odstavecseseznamem"/>
        <w:numPr>
          <w:ilvl w:val="2"/>
          <w:numId w:val="1"/>
        </w:numPr>
        <w:spacing w:line="244" w:lineRule="auto"/>
        <w:ind w:left="227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případně další (po dohodě s</w:t>
      </w:r>
      <w:r w:rsidR="00094343">
        <w:rPr>
          <w:rFonts w:ascii="Effra" w:eastAsia="Effra" w:hAnsi="Effra" w:cs="Effra"/>
          <w:color w:val="000000" w:themeColor="text1"/>
          <w:sz w:val="24"/>
          <w:szCs w:val="24"/>
        </w:rPr>
        <w:t xml:space="preserve"> Objednatelem</w:t>
      </w:r>
      <w:r w:rsidRPr="35DB3671">
        <w:rPr>
          <w:rFonts w:ascii="Effra" w:eastAsia="Effra" w:hAnsi="Effra" w:cs="Effra"/>
          <w:color w:val="000000" w:themeColor="text1"/>
          <w:sz w:val="24"/>
          <w:szCs w:val="24"/>
        </w:rPr>
        <w:t>)</w:t>
      </w:r>
    </w:p>
    <w:p w14:paraId="6DDA2C54" w14:textId="08144B20" w:rsidR="6C780196" w:rsidRDefault="6C780196" w:rsidP="35DB3671">
      <w:pPr>
        <w:pStyle w:val="Odstavecseseznamem"/>
        <w:numPr>
          <w:ilvl w:val="1"/>
          <w:numId w:val="1"/>
        </w:numPr>
        <w:spacing w:before="125" w:line="242" w:lineRule="auto"/>
        <w:ind w:right="114"/>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V nezastavěném území:</w:t>
      </w:r>
    </w:p>
    <w:p w14:paraId="347BF827" w14:textId="47FA1E53" w:rsidR="6C780196" w:rsidRDefault="6C780196" w:rsidP="35DB3671">
      <w:pPr>
        <w:pStyle w:val="Odstavecseseznamem"/>
        <w:numPr>
          <w:ilvl w:val="2"/>
          <w:numId w:val="1"/>
        </w:numPr>
        <w:spacing w:line="244" w:lineRule="auto"/>
        <w:ind w:right="113"/>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erozně ohrožené oblasti,</w:t>
      </w:r>
    </w:p>
    <w:p w14:paraId="28CC9E52" w14:textId="7FE52C70" w:rsidR="6C780196" w:rsidRDefault="6C780196" w:rsidP="35DB3671">
      <w:pPr>
        <w:pStyle w:val="Odstavecseseznamem"/>
        <w:numPr>
          <w:ilvl w:val="2"/>
          <w:numId w:val="1"/>
        </w:numPr>
        <w:spacing w:line="244" w:lineRule="auto"/>
        <w:ind w:right="113"/>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nestabilizované údolnice (dráhy soustředěného odtoku),</w:t>
      </w:r>
    </w:p>
    <w:p w14:paraId="485B35F0" w14:textId="11781DC1" w:rsidR="6C780196" w:rsidRDefault="6C780196" w:rsidP="35DB3671">
      <w:pPr>
        <w:pStyle w:val="Odstavecseseznamem"/>
        <w:numPr>
          <w:ilvl w:val="2"/>
          <w:numId w:val="1"/>
        </w:numPr>
        <w:spacing w:line="244" w:lineRule="auto"/>
        <w:ind w:right="113"/>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velké bloky orné půdy, míra zornění s absencí krajinných prvků/zeleně</w:t>
      </w:r>
    </w:p>
    <w:p w14:paraId="3D2A215F" w14:textId="5258D329" w:rsidR="6C780196" w:rsidRDefault="6C780196" w:rsidP="35DB3671">
      <w:pPr>
        <w:pStyle w:val="Odstavecseseznamem"/>
        <w:numPr>
          <w:ilvl w:val="2"/>
          <w:numId w:val="1"/>
        </w:numPr>
        <w:spacing w:line="244" w:lineRule="auto"/>
        <w:ind w:right="113"/>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oblasti se zvýšeným rizikem sucha,</w:t>
      </w:r>
    </w:p>
    <w:p w14:paraId="343128BE" w14:textId="2E5BD488" w:rsidR="6C780196" w:rsidRDefault="6C780196" w:rsidP="35DB3671">
      <w:pPr>
        <w:pStyle w:val="Odstavecseseznamem"/>
        <w:numPr>
          <w:ilvl w:val="2"/>
          <w:numId w:val="1"/>
        </w:numPr>
        <w:spacing w:line="244" w:lineRule="auto"/>
        <w:ind w:right="113"/>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a další (po dohodě s</w:t>
      </w:r>
      <w:r w:rsidR="00094343">
        <w:rPr>
          <w:rFonts w:ascii="Effra" w:eastAsia="Effra" w:hAnsi="Effra" w:cs="Effra"/>
          <w:color w:val="000000" w:themeColor="text1"/>
          <w:sz w:val="24"/>
          <w:szCs w:val="24"/>
        </w:rPr>
        <w:t xml:space="preserve"> Objednatelem</w:t>
      </w:r>
      <w:r w:rsidRPr="35DB3671">
        <w:rPr>
          <w:rFonts w:ascii="Effra" w:eastAsia="Effra" w:hAnsi="Effra" w:cs="Effra"/>
          <w:color w:val="000000" w:themeColor="text1"/>
          <w:sz w:val="24"/>
          <w:szCs w:val="24"/>
        </w:rPr>
        <w:t xml:space="preserve">). </w:t>
      </w:r>
    </w:p>
    <w:p w14:paraId="6A210BA2" w14:textId="1BDB8AD7" w:rsidR="6C780196" w:rsidRDefault="6C780196" w:rsidP="35DB3671">
      <w:pPr>
        <w:spacing w:before="120" w:line="244" w:lineRule="auto"/>
        <w:ind w:left="833" w:right="113"/>
        <w:jc w:val="both"/>
        <w:rPr>
          <w:rFonts w:ascii="Effra" w:eastAsia="Effra" w:hAnsi="Effra" w:cs="Effra"/>
          <w:color w:val="000000" w:themeColor="text1"/>
        </w:rPr>
      </w:pPr>
      <w:r w:rsidRPr="35DB3671">
        <w:rPr>
          <w:rFonts w:ascii="Effra" w:eastAsia="Effra" w:hAnsi="Effra" w:cs="Effra"/>
          <w:color w:val="000000" w:themeColor="text1"/>
        </w:rPr>
        <w:t>Z</w:t>
      </w:r>
      <w:r w:rsidR="00B83C15">
        <w:rPr>
          <w:rFonts w:ascii="Effra" w:eastAsia="Effra" w:hAnsi="Effra" w:cs="Effra"/>
          <w:color w:val="000000" w:themeColor="text1"/>
        </w:rPr>
        <w:t>hotovitel</w:t>
      </w:r>
      <w:r w:rsidRPr="35DB3671">
        <w:rPr>
          <w:rFonts w:ascii="Effra" w:eastAsia="Effra" w:hAnsi="Effra" w:cs="Effra"/>
          <w:color w:val="000000" w:themeColor="text1"/>
        </w:rPr>
        <w:t>i bude pro zpracování 1. etapy předána Analýza zranitelnosti a rizik Moravskoslezského kraje z roku 2019 včetně mapových podkladů a v průběhu řešení etapy i souběžně zpracovávané výstupy z aktivity projektu LIFE COALA A.2.1. Komplexní studie modro-zelené infrastruktury, a to v plném dostupném rozsahu.</w:t>
      </w:r>
    </w:p>
    <w:p w14:paraId="67294CC4" w14:textId="31CD9DA5" w:rsidR="6C780196" w:rsidRDefault="6C780196" w:rsidP="35DB3671">
      <w:pPr>
        <w:spacing w:before="125" w:line="242" w:lineRule="auto"/>
        <w:ind w:left="836" w:right="114"/>
        <w:jc w:val="both"/>
        <w:rPr>
          <w:rFonts w:ascii="Effra" w:eastAsia="Effra" w:hAnsi="Effra" w:cs="Effra"/>
          <w:color w:val="000000" w:themeColor="text1"/>
        </w:rPr>
      </w:pPr>
      <w:r w:rsidRPr="35DB3671">
        <w:rPr>
          <w:rFonts w:ascii="Effra" w:eastAsia="Effra" w:hAnsi="Effra" w:cs="Effra"/>
          <w:color w:val="000000" w:themeColor="text1"/>
        </w:rPr>
        <w:t xml:space="preserve">Výstupem 1. etapy bude </w:t>
      </w:r>
      <w:r w:rsidRPr="35DB3671">
        <w:rPr>
          <w:rFonts w:ascii="Effra" w:eastAsia="Effra" w:hAnsi="Effra" w:cs="Effra"/>
          <w:b/>
          <w:bCs/>
          <w:color w:val="000000" w:themeColor="text1"/>
        </w:rPr>
        <w:t>syntéza</w:t>
      </w:r>
      <w:r w:rsidRPr="35DB3671">
        <w:rPr>
          <w:rFonts w:ascii="Effra" w:eastAsia="Effra" w:hAnsi="Effra" w:cs="Effra"/>
          <w:color w:val="000000" w:themeColor="text1"/>
        </w:rPr>
        <w:t xml:space="preserve"> výše zmíněných dat pro celé území Moravskoslezského kraje a její grafické znázornění do tzv. </w:t>
      </w:r>
      <w:r w:rsidRPr="35DB3671">
        <w:rPr>
          <w:rFonts w:ascii="Effra" w:eastAsia="Effra" w:hAnsi="Effra" w:cs="Effra"/>
          <w:b/>
          <w:bCs/>
          <w:color w:val="000000" w:themeColor="text1"/>
        </w:rPr>
        <w:t>Mapy zranitelnosti Moravskoslezského kraje na klimatickou změnu</w:t>
      </w:r>
      <w:r w:rsidRPr="35DB3671">
        <w:rPr>
          <w:rFonts w:ascii="Effra" w:eastAsia="Effra" w:hAnsi="Effra" w:cs="Effra"/>
          <w:color w:val="000000" w:themeColor="text1"/>
        </w:rPr>
        <w:t xml:space="preserve">. </w:t>
      </w:r>
    </w:p>
    <w:p w14:paraId="3EE4CB86" w14:textId="14FF0805" w:rsidR="6C780196" w:rsidRDefault="6C780196" w:rsidP="35DB3671">
      <w:pPr>
        <w:spacing w:before="125" w:line="242" w:lineRule="auto"/>
        <w:ind w:left="836" w:right="114"/>
        <w:jc w:val="both"/>
        <w:rPr>
          <w:rFonts w:ascii="Effra" w:eastAsia="Effra" w:hAnsi="Effra" w:cs="Effra"/>
          <w:color w:val="000000" w:themeColor="text1"/>
        </w:rPr>
      </w:pPr>
      <w:r w:rsidRPr="35DB3671">
        <w:rPr>
          <w:rFonts w:ascii="Effra" w:eastAsia="Effra" w:hAnsi="Effra" w:cs="Effra"/>
          <w:color w:val="000000" w:themeColor="text1"/>
        </w:rPr>
        <w:t xml:space="preserve">Navrhovaný postup zpracování syntézy dat bude průběžně konzultován s </w:t>
      </w:r>
      <w:r w:rsidR="00094343">
        <w:rPr>
          <w:rFonts w:ascii="Effra" w:eastAsia="Effra" w:hAnsi="Effra" w:cs="Effra"/>
          <w:color w:val="000000" w:themeColor="text1"/>
        </w:rPr>
        <w:t>Objednatelem</w:t>
      </w:r>
      <w:r w:rsidRPr="35DB3671">
        <w:rPr>
          <w:rFonts w:ascii="Effra" w:eastAsia="Effra" w:hAnsi="Effra" w:cs="Effra"/>
          <w:color w:val="000000" w:themeColor="text1"/>
        </w:rPr>
        <w:t>.</w:t>
      </w:r>
    </w:p>
    <w:p w14:paraId="66BA910E" w14:textId="6994AF20" w:rsidR="6C780196" w:rsidRDefault="6C780196" w:rsidP="35DB3671">
      <w:pPr>
        <w:spacing w:before="125" w:line="242" w:lineRule="auto"/>
        <w:ind w:right="114"/>
        <w:jc w:val="both"/>
        <w:rPr>
          <w:rFonts w:ascii="Effra" w:eastAsia="Effra" w:hAnsi="Effra" w:cs="Effra"/>
          <w:color w:val="000000" w:themeColor="text1"/>
        </w:rPr>
      </w:pPr>
      <w:r w:rsidRPr="35DB3671">
        <w:rPr>
          <w:rFonts w:ascii="Effra" w:eastAsia="Effra" w:hAnsi="Effra" w:cs="Effra"/>
          <w:color w:val="000000" w:themeColor="text1"/>
        </w:rPr>
        <w:t xml:space="preserve">Předmětem plnění </w:t>
      </w:r>
      <w:r w:rsidRPr="35DB3671">
        <w:rPr>
          <w:rFonts w:ascii="Effra" w:eastAsia="Effra" w:hAnsi="Effra" w:cs="Effra"/>
          <w:b/>
          <w:bCs/>
          <w:color w:val="000000" w:themeColor="text1"/>
        </w:rPr>
        <w:t>2. etapy</w:t>
      </w:r>
      <w:r w:rsidRPr="35DB3671">
        <w:rPr>
          <w:rFonts w:ascii="Effra" w:eastAsia="Effra" w:hAnsi="Effra" w:cs="Effra"/>
          <w:color w:val="000000" w:themeColor="text1"/>
        </w:rPr>
        <w:t xml:space="preserve"> zakázky bude pro každé cílové město zvlášť:</w:t>
      </w:r>
    </w:p>
    <w:p w14:paraId="46093C72" w14:textId="546E90BF" w:rsidR="6C780196" w:rsidRDefault="6C780196" w:rsidP="35DB3671">
      <w:pPr>
        <w:pStyle w:val="Default"/>
        <w:spacing w:before="120" w:after="120"/>
        <w:ind w:left="833" w:hanging="357"/>
        <w:jc w:val="both"/>
        <w:rPr>
          <w:rFonts w:ascii="Effra" w:eastAsia="Effra" w:hAnsi="Effra" w:cs="Effra"/>
          <w:color w:val="000000" w:themeColor="text1"/>
        </w:rPr>
      </w:pPr>
      <w:r w:rsidRPr="35DB3671">
        <w:rPr>
          <w:rFonts w:ascii="Effra" w:eastAsia="Effra" w:hAnsi="Effra" w:cs="Effra"/>
          <w:color w:val="000000" w:themeColor="text1"/>
        </w:rPr>
        <w:t xml:space="preserve">Zapojení široké veřejnosti se zvláštním zřetelem na zranitelné skupiny občanů vybraných měst, přičemž výstupy budou zpracovány do tzv. </w:t>
      </w:r>
      <w:r w:rsidRPr="35DB3671">
        <w:rPr>
          <w:rFonts w:ascii="Effra" w:eastAsia="Effra" w:hAnsi="Effra" w:cs="Effra"/>
          <w:b/>
          <w:bCs/>
          <w:color w:val="000000" w:themeColor="text1"/>
        </w:rPr>
        <w:t>pocitové či problémové mapy</w:t>
      </w:r>
      <w:r w:rsidRPr="35DB3671">
        <w:rPr>
          <w:rFonts w:ascii="Effra" w:eastAsia="Effra" w:hAnsi="Effra" w:cs="Effra"/>
          <w:color w:val="000000" w:themeColor="text1"/>
        </w:rPr>
        <w:t xml:space="preserve">. </w:t>
      </w:r>
    </w:p>
    <w:p w14:paraId="27058B26" w14:textId="5BE5C3A7" w:rsidR="6C780196" w:rsidRDefault="6C780196" w:rsidP="35DB3671">
      <w:pPr>
        <w:pStyle w:val="Odstavecseseznamem"/>
        <w:numPr>
          <w:ilvl w:val="0"/>
          <w:numId w:val="1"/>
        </w:numPr>
        <w:spacing w:before="125" w:after="120" w:line="242" w:lineRule="auto"/>
        <w:ind w:right="114"/>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Zjištění a popis lokálních problémů a rizik spojených s klimatickou změnou, a to prioritně v následujících tematických oblastech:</w:t>
      </w:r>
    </w:p>
    <w:p w14:paraId="0F95AD9A" w14:textId="2CD644E5"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budovy a veřejná prostranství,</w:t>
      </w:r>
    </w:p>
    <w:p w14:paraId="44A37550" w14:textId="6D6BDF86"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zdraví a hygiena,</w:t>
      </w:r>
    </w:p>
    <w:p w14:paraId="2CEEC873" w14:textId="2D334805"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průmysl a energetika,</w:t>
      </w:r>
    </w:p>
    <w:p w14:paraId="25C66827" w14:textId="780C7517"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ochrana životního prostředí,</w:t>
      </w:r>
    </w:p>
    <w:p w14:paraId="2A4124DE" w14:textId="2A0A857B"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vodní režim v krajině a vodní hospodářství,</w:t>
      </w:r>
    </w:p>
    <w:p w14:paraId="1D56D2C3" w14:textId="77777777" w:rsidR="00D32031" w:rsidRPr="00D32031" w:rsidRDefault="00D32031" w:rsidP="00D32031">
      <w:pPr>
        <w:pStyle w:val="Odstavecseseznamem"/>
        <w:pageBreakBefore/>
        <w:ind w:left="833"/>
        <w:jc w:val="right"/>
        <w:rPr>
          <w:rFonts w:ascii="Effra" w:hAnsi="Effra" w:cs="Effra"/>
          <w:color w:val="A6A6A6" w:themeColor="background1" w:themeShade="A6"/>
          <w:sz w:val="24"/>
          <w:szCs w:val="24"/>
        </w:rPr>
      </w:pPr>
      <w:r w:rsidRPr="00D32031">
        <w:rPr>
          <w:rStyle w:val="platne1"/>
          <w:rFonts w:ascii="Effra" w:hAnsi="Effra" w:cs="Effra"/>
          <w:color w:val="A6A6A6" w:themeColor="background1" w:themeShade="A6"/>
          <w:sz w:val="24"/>
          <w:szCs w:val="24"/>
        </w:rPr>
        <w:lastRenderedPageBreak/>
        <w:t>Příloha č. 1</w:t>
      </w:r>
    </w:p>
    <w:p w14:paraId="70AF8344" w14:textId="77777777" w:rsidR="00D32031" w:rsidRDefault="00D32031" w:rsidP="00D32031">
      <w:pPr>
        <w:pStyle w:val="Odstavecseseznamem"/>
        <w:spacing w:line="245" w:lineRule="auto"/>
        <w:ind w:left="1553" w:right="113"/>
        <w:jc w:val="both"/>
        <w:rPr>
          <w:rFonts w:ascii="Effra" w:eastAsia="Effra" w:hAnsi="Effra" w:cs="Effra"/>
          <w:color w:val="000000" w:themeColor="text1"/>
          <w:sz w:val="24"/>
          <w:szCs w:val="24"/>
        </w:rPr>
      </w:pPr>
    </w:p>
    <w:p w14:paraId="4807BB57" w14:textId="796B39A2"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biodiverzita a ekosystémové služby,</w:t>
      </w:r>
    </w:p>
    <w:p w14:paraId="26E222B3" w14:textId="1F98BF71"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lesní hospodářství,</w:t>
      </w:r>
    </w:p>
    <w:p w14:paraId="4A97F0B3" w14:textId="2A1D77B9"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zemědělství,</w:t>
      </w:r>
    </w:p>
    <w:p w14:paraId="48038073" w14:textId="34AFE7D8"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územní plánování a rozvoj,</w:t>
      </w:r>
    </w:p>
    <w:p w14:paraId="01E54DE3" w14:textId="75F07606"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investiční činnost.</w:t>
      </w:r>
    </w:p>
    <w:p w14:paraId="462C87DB" w14:textId="232E7B0A" w:rsidR="6C780196" w:rsidRDefault="6C780196" w:rsidP="35DB3671">
      <w:pPr>
        <w:spacing w:before="125" w:after="120" w:line="242" w:lineRule="auto"/>
        <w:ind w:left="720" w:right="114"/>
        <w:jc w:val="both"/>
        <w:rPr>
          <w:rFonts w:ascii="Effra" w:eastAsia="Effra" w:hAnsi="Effra" w:cs="Effra"/>
          <w:color w:val="000000" w:themeColor="text1"/>
        </w:rPr>
      </w:pPr>
      <w:r w:rsidRPr="35DB3671">
        <w:rPr>
          <w:rFonts w:ascii="Effra" w:eastAsia="Effra" w:hAnsi="Effra" w:cs="Effra"/>
          <w:color w:val="000000" w:themeColor="text1"/>
        </w:rPr>
        <w:t>Doplňkově mohou být analyzovány i rizika v tematických oblastech:</w:t>
      </w:r>
    </w:p>
    <w:p w14:paraId="21424204" w14:textId="5076D6A7"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cestovní ruch,</w:t>
      </w:r>
    </w:p>
    <w:p w14:paraId="6214D5CD" w14:textId="4C3EB209"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doprava a dopravní infrastruktura,</w:t>
      </w:r>
    </w:p>
    <w:p w14:paraId="73ECC192" w14:textId="68863B04"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mimořádné události a ochrana obyvatelstva,</w:t>
      </w:r>
    </w:p>
    <w:p w14:paraId="1DF94602" w14:textId="00B00DE7" w:rsidR="6C780196" w:rsidRDefault="6C780196" w:rsidP="35DB3671">
      <w:pPr>
        <w:pStyle w:val="Odstavecseseznamem"/>
        <w:numPr>
          <w:ilvl w:val="1"/>
          <w:numId w:val="1"/>
        </w:numPr>
        <w:spacing w:line="245" w:lineRule="auto"/>
        <w:ind w:left="155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a další.</w:t>
      </w:r>
    </w:p>
    <w:p w14:paraId="4371FBCE" w14:textId="18757113" w:rsidR="6C780196" w:rsidRDefault="6C780196" w:rsidP="35DB3671">
      <w:pPr>
        <w:spacing w:before="125" w:after="120" w:line="244" w:lineRule="auto"/>
        <w:ind w:left="833" w:right="113"/>
        <w:jc w:val="both"/>
        <w:rPr>
          <w:rFonts w:ascii="Effra" w:eastAsia="Effra" w:hAnsi="Effra" w:cs="Effra"/>
          <w:color w:val="000000" w:themeColor="text1"/>
        </w:rPr>
      </w:pPr>
      <w:r w:rsidRPr="35DB3671">
        <w:rPr>
          <w:rFonts w:ascii="Effra" w:eastAsia="Effra" w:hAnsi="Effra" w:cs="Effra"/>
          <w:color w:val="000000" w:themeColor="text1"/>
        </w:rPr>
        <w:t xml:space="preserve">Předpokládá se využití datových sad ÚAP, LPIS, ZABAGED, DIBAVOD, územních plánů obcí, zpracovaných koncepčních dokumentů v daných tematických oblastech apod. </w:t>
      </w:r>
    </w:p>
    <w:p w14:paraId="3E49F55B" w14:textId="0785A057" w:rsidR="6C780196" w:rsidRDefault="6C780196" w:rsidP="35DB3671">
      <w:pPr>
        <w:pStyle w:val="Odstavecseseznamem"/>
        <w:numPr>
          <w:ilvl w:val="0"/>
          <w:numId w:val="1"/>
        </w:numPr>
        <w:spacing w:before="125" w:after="120" w:line="244" w:lineRule="auto"/>
        <w:ind w:right="113"/>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Identifikace ploch s nejvyššími teplotami a charakteristika těchto oblastí.</w:t>
      </w:r>
    </w:p>
    <w:p w14:paraId="67A45173" w14:textId="3708FA8E" w:rsidR="6C780196" w:rsidRDefault="6C780196" w:rsidP="35DB3671">
      <w:pPr>
        <w:pStyle w:val="Odstavecseseznamem"/>
        <w:numPr>
          <w:ilvl w:val="0"/>
          <w:numId w:val="1"/>
        </w:numPr>
        <w:spacing w:after="120"/>
        <w:ind w:left="83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 xml:space="preserve">Identifikace oblastí a objektů nejvíce náchylných k přehřívání, vazba na systém sídelní zeleně, vodní toky a na místa a zařízení s vyšší koncentrací citlivých skupin obyvatel. </w:t>
      </w:r>
    </w:p>
    <w:p w14:paraId="5A95E89C" w14:textId="5F630EBB" w:rsidR="6C780196" w:rsidRDefault="6C780196" w:rsidP="35DB3671">
      <w:pPr>
        <w:pStyle w:val="Odstavecseseznamem"/>
        <w:numPr>
          <w:ilvl w:val="0"/>
          <w:numId w:val="1"/>
        </w:numPr>
        <w:spacing w:after="120"/>
        <w:ind w:left="83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 xml:space="preserve">Sestavení </w:t>
      </w:r>
      <w:r w:rsidRPr="35DB3671">
        <w:rPr>
          <w:rFonts w:ascii="Effra" w:eastAsia="Effra" w:hAnsi="Effra" w:cs="Effra"/>
          <w:b/>
          <w:bCs/>
          <w:color w:val="000000" w:themeColor="text1"/>
          <w:sz w:val="24"/>
          <w:szCs w:val="24"/>
        </w:rPr>
        <w:t>pracovních skupin</w:t>
      </w:r>
      <w:r w:rsidRPr="35DB3671">
        <w:rPr>
          <w:rFonts w:ascii="Effra" w:eastAsia="Effra" w:hAnsi="Effra" w:cs="Effra"/>
          <w:color w:val="000000" w:themeColor="text1"/>
          <w:sz w:val="24"/>
          <w:szCs w:val="24"/>
        </w:rPr>
        <w:t xml:space="preserve"> adaptace na klimatickou změnu v každém zpracovávaném městě, které budou mít za úkol koordinaci jednotlivých aktivit s klíčovými představiteli jednotlivých měst, a které budou zastoupené doporučeně představiteli odbory majícími na starost strategický a regionální rozvoj, životní prostředí a investice. Doporučeno je nominovat do pracovních skupin i zástupce </w:t>
      </w:r>
      <w:r w:rsidR="003F7A44">
        <w:rPr>
          <w:rFonts w:ascii="Effra" w:eastAsia="Effra" w:hAnsi="Effra" w:cs="Effra"/>
          <w:color w:val="000000" w:themeColor="text1"/>
          <w:sz w:val="24"/>
          <w:szCs w:val="24"/>
        </w:rPr>
        <w:t>Objednate</w:t>
      </w:r>
      <w:r w:rsidRPr="35DB3671">
        <w:rPr>
          <w:rFonts w:ascii="Effra" w:eastAsia="Effra" w:hAnsi="Effra" w:cs="Effra"/>
          <w:color w:val="000000" w:themeColor="text1"/>
          <w:sz w:val="24"/>
          <w:szCs w:val="24"/>
        </w:rPr>
        <w:t>le (experta projektu LIFE COALA z MSID) a zástupce dalších důležitých stakeholderů z řad příspěvkových organizací, NGO, vlivných spolků, komisí, soukromého sektoru, apod.)</w:t>
      </w:r>
    </w:p>
    <w:p w14:paraId="65B161D4" w14:textId="230CA578" w:rsidR="6C780196" w:rsidRDefault="6C780196" w:rsidP="35DB3671">
      <w:pPr>
        <w:spacing w:before="125" w:line="242" w:lineRule="auto"/>
        <w:ind w:right="114"/>
        <w:jc w:val="both"/>
        <w:rPr>
          <w:rFonts w:ascii="Effra" w:eastAsia="Effra" w:hAnsi="Effra" w:cs="Effra"/>
          <w:color w:val="000000" w:themeColor="text1"/>
        </w:rPr>
      </w:pPr>
      <w:r w:rsidRPr="35DB3671">
        <w:rPr>
          <w:rFonts w:ascii="Effra" w:eastAsia="Effra" w:hAnsi="Effra" w:cs="Effra"/>
          <w:color w:val="000000" w:themeColor="text1"/>
        </w:rPr>
        <w:t xml:space="preserve">Výstupem druhé etapy zakázky bude </w:t>
      </w:r>
      <w:r w:rsidRPr="35DB3671">
        <w:rPr>
          <w:rFonts w:ascii="Effra" w:eastAsia="Effra" w:hAnsi="Effra" w:cs="Effra"/>
          <w:b/>
          <w:bCs/>
          <w:color w:val="000000" w:themeColor="text1"/>
        </w:rPr>
        <w:t>Analýza lokálních rizik a zranitelnosti vybraných měst</w:t>
      </w:r>
      <w:r w:rsidRPr="35DB3671">
        <w:rPr>
          <w:rFonts w:ascii="Effra" w:eastAsia="Effra" w:hAnsi="Effra" w:cs="Effra"/>
          <w:color w:val="000000" w:themeColor="text1"/>
        </w:rPr>
        <w:t xml:space="preserve"> - </w:t>
      </w:r>
      <w:r w:rsidRPr="35DB3671">
        <w:rPr>
          <w:rFonts w:ascii="Effra" w:eastAsia="Effra" w:hAnsi="Effra" w:cs="Effra"/>
          <w:b/>
          <w:bCs/>
          <w:color w:val="000000" w:themeColor="text1"/>
        </w:rPr>
        <w:t>souhrn identifikovaných problémů a rizik spojených s klimatickou změnou včetně lokalizace zranitelných ploch</w:t>
      </w:r>
      <w:r w:rsidRPr="35DB3671">
        <w:rPr>
          <w:rFonts w:ascii="Effra" w:eastAsia="Effra" w:hAnsi="Effra" w:cs="Effra"/>
          <w:color w:val="000000" w:themeColor="text1"/>
        </w:rPr>
        <w:t xml:space="preserve"> zjištěných na základě Mapy zranitelnosti Moravskoslezského kraje na klimatickou změnu (výstupem 1. etapy), participace veřejnosti a analýzy prostorových dat. Ta bude projednaná jednotlivými pracovními skupinami ve vybraných městech. </w:t>
      </w:r>
    </w:p>
    <w:p w14:paraId="4EB10252" w14:textId="79701FB2" w:rsidR="6C780196" w:rsidRDefault="6C780196" w:rsidP="6401E3B5">
      <w:pPr>
        <w:spacing w:before="125" w:line="242" w:lineRule="auto"/>
        <w:ind w:right="114"/>
        <w:jc w:val="both"/>
        <w:rPr>
          <w:rFonts w:ascii="Effra" w:eastAsia="Effra" w:hAnsi="Effra" w:cs="Effra"/>
          <w:color w:val="000000" w:themeColor="text1"/>
        </w:rPr>
      </w:pPr>
      <w:r w:rsidRPr="6401E3B5">
        <w:rPr>
          <w:rFonts w:ascii="Effra" w:eastAsia="Effra" w:hAnsi="Effra" w:cs="Effra"/>
          <w:color w:val="000000" w:themeColor="text1"/>
        </w:rPr>
        <w:t xml:space="preserve">Předmětem plnění </w:t>
      </w:r>
      <w:r w:rsidRPr="6401E3B5">
        <w:rPr>
          <w:rFonts w:ascii="Effra" w:eastAsia="Effra" w:hAnsi="Effra" w:cs="Effra"/>
          <w:b/>
          <w:bCs/>
          <w:color w:val="000000" w:themeColor="text1"/>
        </w:rPr>
        <w:t>3. etapy</w:t>
      </w:r>
      <w:r w:rsidRPr="6401E3B5">
        <w:rPr>
          <w:rFonts w:ascii="Effra" w:eastAsia="Effra" w:hAnsi="Effra" w:cs="Effra"/>
          <w:color w:val="000000" w:themeColor="text1"/>
        </w:rPr>
        <w:t xml:space="preserve"> zakázky bude:</w:t>
      </w:r>
    </w:p>
    <w:p w14:paraId="6370AEF3" w14:textId="63AD0471" w:rsidR="6C780196" w:rsidRDefault="6C780196" w:rsidP="35DB3671">
      <w:pPr>
        <w:pStyle w:val="Odstavecseseznamem"/>
        <w:numPr>
          <w:ilvl w:val="0"/>
          <w:numId w:val="1"/>
        </w:numPr>
        <w:spacing w:before="125" w:line="242" w:lineRule="auto"/>
        <w:ind w:right="114"/>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 xml:space="preserve">Zpracování </w:t>
      </w:r>
      <w:r w:rsidRPr="35DB3671">
        <w:rPr>
          <w:rFonts w:ascii="Effra" w:eastAsia="Effra" w:hAnsi="Effra" w:cs="Effra"/>
          <w:b/>
          <w:bCs/>
          <w:color w:val="000000" w:themeColor="text1"/>
          <w:sz w:val="24"/>
          <w:szCs w:val="24"/>
        </w:rPr>
        <w:t>strategických částí adaptačních strategií na změnu klimatu vybraných měst</w:t>
      </w:r>
      <w:r w:rsidRPr="35DB3671">
        <w:rPr>
          <w:rFonts w:ascii="Effra" w:eastAsia="Effra" w:hAnsi="Effra" w:cs="Effra"/>
          <w:color w:val="000000" w:themeColor="text1"/>
          <w:sz w:val="24"/>
          <w:szCs w:val="24"/>
        </w:rPr>
        <w:t xml:space="preserve"> (tzn. jednotlivé návrhové a implementační části zpracované na podkladu výstupů z 1. a 2. etapy zakázky), a to v následujícím rozsahu: </w:t>
      </w:r>
    </w:p>
    <w:p w14:paraId="29E0DFE5" w14:textId="77777777" w:rsidR="00D32031" w:rsidRPr="00D32031" w:rsidRDefault="6C780196" w:rsidP="35DB3671">
      <w:pPr>
        <w:pStyle w:val="Odstavecseseznamem"/>
        <w:numPr>
          <w:ilvl w:val="1"/>
          <w:numId w:val="1"/>
        </w:numPr>
        <w:spacing w:before="125" w:line="242" w:lineRule="auto"/>
        <w:ind w:right="114"/>
        <w:jc w:val="both"/>
        <w:rPr>
          <w:rFonts w:ascii="Effra" w:eastAsia="Effra" w:hAnsi="Effra" w:cs="Effra"/>
          <w:b/>
          <w:bCs/>
          <w:color w:val="000000" w:themeColor="text1"/>
          <w:sz w:val="24"/>
          <w:szCs w:val="24"/>
        </w:rPr>
      </w:pPr>
      <w:r w:rsidRPr="35DB3671">
        <w:rPr>
          <w:rFonts w:ascii="Effra" w:eastAsia="Effra" w:hAnsi="Effra" w:cs="Effra"/>
          <w:b/>
          <w:bCs/>
          <w:color w:val="000000" w:themeColor="text1"/>
          <w:sz w:val="24"/>
          <w:szCs w:val="24"/>
        </w:rPr>
        <w:t>Strategické (návrhové) části</w:t>
      </w:r>
      <w:r w:rsidRPr="35DB3671">
        <w:rPr>
          <w:rFonts w:ascii="Effra" w:eastAsia="Effra" w:hAnsi="Effra" w:cs="Effra"/>
          <w:color w:val="000000" w:themeColor="text1"/>
          <w:sz w:val="24"/>
          <w:szCs w:val="24"/>
        </w:rPr>
        <w:t xml:space="preserve"> adaptačních strategií budou definovat </w:t>
      </w:r>
      <w:r w:rsidRPr="35DB3671">
        <w:rPr>
          <w:rFonts w:ascii="Effra" w:eastAsia="Effra" w:hAnsi="Effra" w:cs="Effra"/>
          <w:b/>
          <w:bCs/>
          <w:color w:val="000000" w:themeColor="text1"/>
          <w:sz w:val="24"/>
          <w:szCs w:val="24"/>
        </w:rPr>
        <w:t>priority</w:t>
      </w:r>
      <w:r w:rsidRPr="35DB3671">
        <w:rPr>
          <w:rFonts w:ascii="Effra" w:eastAsia="Effra" w:hAnsi="Effra" w:cs="Effra"/>
          <w:color w:val="000000" w:themeColor="text1"/>
          <w:sz w:val="24"/>
          <w:szCs w:val="24"/>
        </w:rPr>
        <w:t xml:space="preserve">, </w:t>
      </w:r>
      <w:r w:rsidRPr="35DB3671">
        <w:rPr>
          <w:rFonts w:ascii="Effra" w:eastAsia="Effra" w:hAnsi="Effra" w:cs="Effra"/>
          <w:b/>
          <w:bCs/>
          <w:color w:val="000000" w:themeColor="text1"/>
          <w:sz w:val="24"/>
          <w:szCs w:val="24"/>
        </w:rPr>
        <w:t xml:space="preserve">cíle a jednotlivá typová opatření, </w:t>
      </w:r>
      <w:r w:rsidRPr="35DB3671">
        <w:rPr>
          <w:rFonts w:ascii="Effra" w:eastAsia="Effra" w:hAnsi="Effra" w:cs="Effra"/>
          <w:color w:val="000000" w:themeColor="text1"/>
          <w:sz w:val="24"/>
          <w:szCs w:val="24"/>
        </w:rPr>
        <w:t xml:space="preserve">která se budou odkazovat na </w:t>
      </w:r>
      <w:r w:rsidRPr="35DB3671">
        <w:rPr>
          <w:rFonts w:ascii="Effra" w:eastAsia="Effra" w:hAnsi="Effra" w:cs="Effra"/>
          <w:b/>
          <w:bCs/>
          <w:color w:val="000000" w:themeColor="text1"/>
          <w:sz w:val="24"/>
          <w:szCs w:val="24"/>
        </w:rPr>
        <w:t>katalog typových adaptačních a mitigačních opatření</w:t>
      </w:r>
      <w:r w:rsidRPr="35DB3671">
        <w:rPr>
          <w:rFonts w:ascii="Effra" w:eastAsia="Effra" w:hAnsi="Effra" w:cs="Effra"/>
          <w:color w:val="000000" w:themeColor="text1"/>
          <w:sz w:val="24"/>
          <w:szCs w:val="24"/>
        </w:rPr>
        <w:t xml:space="preserve">, a budou obsahovat rovněž i dlouhodobý přístup uplatňovaný strategiemi, budou popisovat další kroky </w:t>
      </w:r>
    </w:p>
    <w:p w14:paraId="4196E828" w14:textId="622AFE7E" w:rsidR="00D32031" w:rsidRPr="00D32031" w:rsidRDefault="00D32031" w:rsidP="00D32031">
      <w:pPr>
        <w:pStyle w:val="Odstavecseseznamem"/>
        <w:pageBreakBefore/>
        <w:ind w:left="836"/>
        <w:jc w:val="right"/>
        <w:rPr>
          <w:rFonts w:ascii="Effra" w:hAnsi="Effra" w:cs="Effra"/>
          <w:color w:val="A6A6A6" w:themeColor="background1" w:themeShade="A6"/>
          <w:sz w:val="24"/>
          <w:szCs w:val="24"/>
        </w:rPr>
      </w:pPr>
      <w:r w:rsidRPr="00D32031">
        <w:rPr>
          <w:rStyle w:val="platne1"/>
          <w:rFonts w:ascii="Effra" w:hAnsi="Effra" w:cs="Effra"/>
          <w:color w:val="A6A6A6" w:themeColor="background1" w:themeShade="A6"/>
          <w:sz w:val="24"/>
          <w:szCs w:val="24"/>
        </w:rPr>
        <w:lastRenderedPageBreak/>
        <w:t>Příloha č. 1</w:t>
      </w:r>
    </w:p>
    <w:p w14:paraId="78FF2D7E" w14:textId="77777777" w:rsidR="00D32031" w:rsidRDefault="00D32031" w:rsidP="00D32031">
      <w:pPr>
        <w:pStyle w:val="Odstavecseseznamem"/>
        <w:spacing w:before="125" w:line="242" w:lineRule="auto"/>
        <w:ind w:left="1556" w:right="114"/>
        <w:jc w:val="both"/>
        <w:rPr>
          <w:rFonts w:ascii="Effra" w:eastAsia="Effra" w:hAnsi="Effra" w:cs="Effra"/>
          <w:color w:val="000000" w:themeColor="text1"/>
          <w:sz w:val="24"/>
          <w:szCs w:val="24"/>
        </w:rPr>
      </w:pPr>
    </w:p>
    <w:p w14:paraId="44D50243" w14:textId="68B4BE8E" w:rsidR="6C780196" w:rsidRDefault="6C780196" w:rsidP="00D32031">
      <w:pPr>
        <w:pStyle w:val="Odstavecseseznamem"/>
        <w:spacing w:before="125" w:line="242" w:lineRule="auto"/>
        <w:ind w:left="1556" w:right="114"/>
        <w:jc w:val="both"/>
        <w:rPr>
          <w:rFonts w:ascii="Effra" w:eastAsia="Effra" w:hAnsi="Effra" w:cs="Effra"/>
          <w:b/>
          <w:bCs/>
          <w:color w:val="000000" w:themeColor="text1"/>
          <w:sz w:val="24"/>
          <w:szCs w:val="24"/>
        </w:rPr>
      </w:pPr>
      <w:r w:rsidRPr="35DB3671">
        <w:rPr>
          <w:rFonts w:ascii="Effra" w:eastAsia="Effra" w:hAnsi="Effra" w:cs="Effra"/>
          <w:color w:val="000000" w:themeColor="text1"/>
          <w:sz w:val="24"/>
          <w:szCs w:val="24"/>
        </w:rPr>
        <w:t>k akceleraci adaptace měst na klimatickou změnu a odůvodňovat jejich potřebnost (</w:t>
      </w:r>
      <w:r w:rsidRPr="35DB3671">
        <w:rPr>
          <w:rFonts w:ascii="Effra" w:eastAsia="Effra" w:hAnsi="Effra" w:cs="Effra"/>
          <w:b/>
          <w:bCs/>
          <w:color w:val="000000" w:themeColor="text1"/>
          <w:sz w:val="24"/>
          <w:szCs w:val="24"/>
        </w:rPr>
        <w:t>návrhové části</w:t>
      </w:r>
      <w:r w:rsidRPr="35DB3671">
        <w:rPr>
          <w:rFonts w:ascii="Effra" w:eastAsia="Effra" w:hAnsi="Effra" w:cs="Effra"/>
          <w:color w:val="000000" w:themeColor="text1"/>
          <w:sz w:val="24"/>
          <w:szCs w:val="24"/>
        </w:rPr>
        <w:t>). Rovněž budou navrhovat implementaci relevantních opatření v souladu s výše uváděnými definovanými cíli strategie (</w:t>
      </w:r>
      <w:r w:rsidRPr="35DB3671">
        <w:rPr>
          <w:rFonts w:ascii="Effra" w:eastAsia="Effra" w:hAnsi="Effra" w:cs="Effra"/>
          <w:b/>
          <w:bCs/>
          <w:color w:val="000000" w:themeColor="text1"/>
          <w:sz w:val="24"/>
          <w:szCs w:val="24"/>
        </w:rPr>
        <w:t>implementační části</w:t>
      </w:r>
      <w:r w:rsidRPr="35DB3671">
        <w:rPr>
          <w:rFonts w:ascii="Effra" w:eastAsia="Effra" w:hAnsi="Effra" w:cs="Effra"/>
          <w:color w:val="000000" w:themeColor="text1"/>
          <w:sz w:val="24"/>
          <w:szCs w:val="24"/>
        </w:rPr>
        <w:t>).</w:t>
      </w:r>
    </w:p>
    <w:p w14:paraId="2B403C7C" w14:textId="58E0238B" w:rsidR="6C780196" w:rsidRDefault="6C780196" w:rsidP="35DB3671">
      <w:pPr>
        <w:pStyle w:val="Odstavecseseznamem"/>
        <w:numPr>
          <w:ilvl w:val="1"/>
          <w:numId w:val="1"/>
        </w:numPr>
        <w:spacing w:before="125" w:line="242" w:lineRule="auto"/>
        <w:ind w:right="114"/>
        <w:jc w:val="both"/>
        <w:rPr>
          <w:rFonts w:ascii="Effra" w:eastAsia="Effra" w:hAnsi="Effra" w:cs="Effra"/>
          <w:b/>
          <w:bCs/>
          <w:color w:val="000000" w:themeColor="text1"/>
          <w:sz w:val="24"/>
          <w:szCs w:val="24"/>
        </w:rPr>
      </w:pPr>
      <w:r w:rsidRPr="35DB3671">
        <w:rPr>
          <w:rFonts w:ascii="Effra" w:eastAsia="Effra" w:hAnsi="Effra" w:cs="Effra"/>
          <w:b/>
          <w:bCs/>
          <w:color w:val="000000" w:themeColor="text1"/>
          <w:sz w:val="24"/>
          <w:szCs w:val="24"/>
        </w:rPr>
        <w:t xml:space="preserve">Implementační části </w:t>
      </w:r>
      <w:r w:rsidRPr="35DB3671">
        <w:rPr>
          <w:rFonts w:ascii="Effra" w:eastAsia="Effra" w:hAnsi="Effra" w:cs="Effra"/>
          <w:color w:val="000000" w:themeColor="text1"/>
          <w:sz w:val="24"/>
          <w:szCs w:val="24"/>
        </w:rPr>
        <w:t>adaptačních strategií vybraných měst specifikují celý proces uplatňování a naplňování adaptačních strategií, včetně způsobu vyhodnocování přijatých opatření. Dále podrobně popíšou ekonomické nástroje, způsob kontroly a monitoringu plnění a způsob případné aktualizace strategie. Nedílnou součástí implementačních částí bude popis způsobu a formy komunikace mezi jednotlivými aktéry a komunikace s veřejností.</w:t>
      </w:r>
    </w:p>
    <w:p w14:paraId="3D1BA3CC" w14:textId="0C934375" w:rsidR="6C780196" w:rsidRDefault="6C780196" w:rsidP="35DB3671">
      <w:pPr>
        <w:pStyle w:val="Odstavecseseznamem"/>
        <w:numPr>
          <w:ilvl w:val="1"/>
          <w:numId w:val="1"/>
        </w:numPr>
        <w:spacing w:before="125" w:line="242" w:lineRule="auto"/>
        <w:ind w:right="114"/>
        <w:jc w:val="both"/>
        <w:rPr>
          <w:rFonts w:ascii="Effra" w:eastAsia="Effra" w:hAnsi="Effra" w:cs="Effra"/>
          <w:b/>
          <w:bCs/>
          <w:color w:val="000000" w:themeColor="text1"/>
          <w:sz w:val="24"/>
          <w:szCs w:val="24"/>
        </w:rPr>
      </w:pPr>
      <w:r w:rsidRPr="35DB3671">
        <w:rPr>
          <w:rFonts w:ascii="Effra" w:eastAsia="Effra" w:hAnsi="Effra" w:cs="Effra"/>
          <w:b/>
          <w:bCs/>
          <w:color w:val="000000" w:themeColor="text1"/>
          <w:sz w:val="24"/>
          <w:szCs w:val="24"/>
        </w:rPr>
        <w:t xml:space="preserve">Katalog typových adaptačních a mitigačních opatření </w:t>
      </w:r>
      <w:r w:rsidRPr="35DB3671">
        <w:rPr>
          <w:rFonts w:ascii="Effra" w:eastAsia="Effra" w:hAnsi="Effra" w:cs="Effra"/>
          <w:color w:val="000000" w:themeColor="text1"/>
          <w:sz w:val="24"/>
          <w:szCs w:val="24"/>
        </w:rPr>
        <w:t>včetně příkladů dobré praxe v cílových městech rozdělený dle prioritních oblastí:</w:t>
      </w:r>
    </w:p>
    <w:p w14:paraId="0F6404A2" w14:textId="322575FE" w:rsidR="6C780196" w:rsidRDefault="6C780196" w:rsidP="35DB3671">
      <w:pPr>
        <w:pStyle w:val="Odstavecseseznamem"/>
        <w:numPr>
          <w:ilvl w:val="2"/>
          <w:numId w:val="1"/>
        </w:numPr>
        <w:spacing w:line="244" w:lineRule="auto"/>
        <w:ind w:left="227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vodní režim a udržitelné hospodaření s vodou (retence a zadržování vody, ochrana niv a vodních toků, …),</w:t>
      </w:r>
    </w:p>
    <w:p w14:paraId="51193909" w14:textId="06044AA0" w:rsidR="6C780196" w:rsidRDefault="6C780196" w:rsidP="35DB3671">
      <w:pPr>
        <w:pStyle w:val="Odstavecseseznamem"/>
        <w:numPr>
          <w:ilvl w:val="2"/>
          <w:numId w:val="1"/>
        </w:numPr>
        <w:spacing w:line="244" w:lineRule="auto"/>
        <w:ind w:left="227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urbánní ekosystémy, zeleň a veřejná prostranství,</w:t>
      </w:r>
    </w:p>
    <w:p w14:paraId="069B0F43" w14:textId="42401BB4" w:rsidR="6C780196" w:rsidRDefault="6C780196" w:rsidP="35DB3671">
      <w:pPr>
        <w:pStyle w:val="Odstavecseseznamem"/>
        <w:numPr>
          <w:ilvl w:val="2"/>
          <w:numId w:val="1"/>
        </w:numPr>
        <w:spacing w:line="244" w:lineRule="auto"/>
        <w:ind w:left="227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budovy a infrastruktura,</w:t>
      </w:r>
    </w:p>
    <w:p w14:paraId="4E700ECE" w14:textId="5EE3AA30" w:rsidR="6C780196" w:rsidRDefault="6C780196" w:rsidP="35DB3671">
      <w:pPr>
        <w:pStyle w:val="Odstavecseseznamem"/>
        <w:numPr>
          <w:ilvl w:val="2"/>
          <w:numId w:val="1"/>
        </w:numPr>
        <w:spacing w:line="244" w:lineRule="auto"/>
        <w:ind w:left="227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využívání území,</w:t>
      </w:r>
    </w:p>
    <w:p w14:paraId="09F5A7CC" w14:textId="424E866B" w:rsidR="6C780196" w:rsidRDefault="6C780196" w:rsidP="35DB3671">
      <w:pPr>
        <w:pStyle w:val="Odstavecseseznamem"/>
        <w:numPr>
          <w:ilvl w:val="2"/>
          <w:numId w:val="1"/>
        </w:numPr>
        <w:spacing w:line="244" w:lineRule="auto"/>
        <w:ind w:left="227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zranitelné skupiny obyvatel,</w:t>
      </w:r>
    </w:p>
    <w:p w14:paraId="1B32A323" w14:textId="3DB1562E" w:rsidR="6C780196" w:rsidRDefault="6C780196" w:rsidP="35DB3671">
      <w:pPr>
        <w:pStyle w:val="Odstavecseseznamem"/>
        <w:numPr>
          <w:ilvl w:val="2"/>
          <w:numId w:val="1"/>
        </w:numPr>
        <w:spacing w:line="244" w:lineRule="auto"/>
        <w:ind w:left="2273" w:right="113" w:hanging="357"/>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dopady do rozhodování samospráv vybraných měst.</w:t>
      </w:r>
    </w:p>
    <w:p w14:paraId="4B44AB33" w14:textId="2539C565" w:rsidR="6C780196" w:rsidRDefault="6C780196" w:rsidP="35DB3671">
      <w:pPr>
        <w:spacing w:before="125" w:line="242" w:lineRule="auto"/>
        <w:ind w:left="1416" w:right="114" w:firstLine="24"/>
        <w:jc w:val="both"/>
        <w:rPr>
          <w:rFonts w:ascii="Effra" w:eastAsia="Effra" w:hAnsi="Effra" w:cs="Effra"/>
          <w:color w:val="000000" w:themeColor="text1"/>
        </w:rPr>
      </w:pPr>
      <w:r w:rsidRPr="35DB3671">
        <w:rPr>
          <w:rFonts w:ascii="Effra" w:eastAsia="Effra" w:hAnsi="Effra" w:cs="Effra"/>
          <w:color w:val="000000" w:themeColor="text1"/>
        </w:rPr>
        <w:t>U každé oblasti budou specifikována tzv. zelená, modrá, šedá a měkká opatření, tj.:</w:t>
      </w:r>
    </w:p>
    <w:p w14:paraId="70FF7B99" w14:textId="7430D3F1" w:rsidR="6C780196" w:rsidRDefault="6C780196" w:rsidP="35DB3671">
      <w:pPr>
        <w:pStyle w:val="Odstavecseseznamem"/>
        <w:numPr>
          <w:ilvl w:val="2"/>
          <w:numId w:val="1"/>
        </w:numPr>
        <w:spacing w:line="244" w:lineRule="auto"/>
        <w:ind w:left="2273" w:right="113" w:hanging="357"/>
        <w:jc w:val="both"/>
        <w:rPr>
          <w:rFonts w:ascii="Effra" w:eastAsia="Effra" w:hAnsi="Effra" w:cs="Effra"/>
          <w:b/>
          <w:bCs/>
          <w:color w:val="000000" w:themeColor="text1"/>
          <w:sz w:val="24"/>
          <w:szCs w:val="24"/>
        </w:rPr>
      </w:pPr>
      <w:r w:rsidRPr="35DB3671">
        <w:rPr>
          <w:rFonts w:ascii="Effra" w:eastAsia="Effra" w:hAnsi="Effra" w:cs="Effra"/>
          <w:b/>
          <w:bCs/>
          <w:color w:val="000000" w:themeColor="text1"/>
          <w:sz w:val="24"/>
          <w:szCs w:val="24"/>
        </w:rPr>
        <w:t xml:space="preserve">zelená </w:t>
      </w:r>
      <w:r w:rsidRPr="35DB3671">
        <w:rPr>
          <w:rFonts w:ascii="Effra" w:eastAsia="Effra" w:hAnsi="Effra" w:cs="Effra"/>
          <w:color w:val="000000" w:themeColor="text1"/>
          <w:sz w:val="24"/>
          <w:szCs w:val="24"/>
        </w:rPr>
        <w:t>opatření - např. výsadba a péče o městskou zeleň a zelené plochy apod.,</w:t>
      </w:r>
    </w:p>
    <w:p w14:paraId="1BF50195" w14:textId="64A3DFEC" w:rsidR="6C780196" w:rsidRDefault="6C780196" w:rsidP="35DB3671">
      <w:pPr>
        <w:pStyle w:val="Odstavecseseznamem"/>
        <w:numPr>
          <w:ilvl w:val="2"/>
          <w:numId w:val="1"/>
        </w:numPr>
        <w:spacing w:line="244" w:lineRule="auto"/>
        <w:ind w:left="2273" w:right="113" w:hanging="357"/>
        <w:jc w:val="both"/>
        <w:rPr>
          <w:rFonts w:ascii="Effra" w:eastAsia="Effra" w:hAnsi="Effra" w:cs="Effra"/>
          <w:b/>
          <w:bCs/>
          <w:color w:val="000000" w:themeColor="text1"/>
          <w:sz w:val="24"/>
          <w:szCs w:val="24"/>
        </w:rPr>
      </w:pPr>
      <w:r w:rsidRPr="35DB3671">
        <w:rPr>
          <w:rFonts w:ascii="Effra" w:eastAsia="Effra" w:hAnsi="Effra" w:cs="Effra"/>
          <w:b/>
          <w:bCs/>
          <w:color w:val="000000" w:themeColor="text1"/>
          <w:sz w:val="24"/>
          <w:szCs w:val="24"/>
        </w:rPr>
        <w:t>modrá</w:t>
      </w:r>
      <w:r w:rsidRPr="35DB3671">
        <w:rPr>
          <w:rFonts w:ascii="Effra" w:eastAsia="Effra" w:hAnsi="Effra" w:cs="Effra"/>
          <w:color w:val="000000" w:themeColor="text1"/>
          <w:sz w:val="24"/>
          <w:szCs w:val="24"/>
        </w:rPr>
        <w:t xml:space="preserve"> opatření - např. retence vody, vytváření a revitalizace vodních ploch, zadržování a opětovné využití dešťové vody apod.,</w:t>
      </w:r>
    </w:p>
    <w:p w14:paraId="34E476C8" w14:textId="6C63394C" w:rsidR="6C780196" w:rsidRDefault="6C780196" w:rsidP="35DB3671">
      <w:pPr>
        <w:pStyle w:val="Odstavecseseznamem"/>
        <w:numPr>
          <w:ilvl w:val="2"/>
          <w:numId w:val="1"/>
        </w:numPr>
        <w:spacing w:line="244" w:lineRule="auto"/>
        <w:ind w:left="2273" w:right="113" w:hanging="357"/>
        <w:jc w:val="both"/>
        <w:rPr>
          <w:rFonts w:ascii="Effra" w:eastAsia="Effra" w:hAnsi="Effra" w:cs="Effra"/>
          <w:b/>
          <w:bCs/>
          <w:color w:val="000000" w:themeColor="text1"/>
          <w:sz w:val="24"/>
          <w:szCs w:val="24"/>
        </w:rPr>
      </w:pPr>
      <w:r w:rsidRPr="35DB3671">
        <w:rPr>
          <w:rFonts w:ascii="Effra" w:eastAsia="Effra" w:hAnsi="Effra" w:cs="Effra"/>
          <w:b/>
          <w:bCs/>
          <w:color w:val="000000" w:themeColor="text1"/>
          <w:sz w:val="24"/>
          <w:szCs w:val="24"/>
        </w:rPr>
        <w:t>šedá</w:t>
      </w:r>
      <w:r w:rsidRPr="35DB3671">
        <w:rPr>
          <w:rFonts w:ascii="Effra" w:eastAsia="Effra" w:hAnsi="Effra" w:cs="Effra"/>
          <w:color w:val="000000" w:themeColor="text1"/>
          <w:sz w:val="24"/>
          <w:szCs w:val="24"/>
        </w:rPr>
        <w:t xml:space="preserve"> opatření - stavebně-technologická,</w:t>
      </w:r>
    </w:p>
    <w:p w14:paraId="70549F2F" w14:textId="6983DE63" w:rsidR="6C780196" w:rsidRDefault="6C780196" w:rsidP="35DB3671">
      <w:pPr>
        <w:pStyle w:val="Odstavecseseznamem"/>
        <w:numPr>
          <w:ilvl w:val="2"/>
          <w:numId w:val="1"/>
        </w:numPr>
        <w:spacing w:line="244" w:lineRule="auto"/>
        <w:ind w:left="2273" w:right="113" w:hanging="357"/>
        <w:jc w:val="both"/>
        <w:rPr>
          <w:rFonts w:ascii="Effra" w:eastAsia="Effra" w:hAnsi="Effra" w:cs="Effra"/>
          <w:b/>
          <w:bCs/>
          <w:color w:val="000000" w:themeColor="text1"/>
          <w:sz w:val="24"/>
          <w:szCs w:val="24"/>
        </w:rPr>
      </w:pPr>
      <w:r w:rsidRPr="35DB3671">
        <w:rPr>
          <w:rFonts w:ascii="Effra" w:eastAsia="Effra" w:hAnsi="Effra" w:cs="Effra"/>
          <w:b/>
          <w:bCs/>
          <w:color w:val="000000" w:themeColor="text1"/>
          <w:sz w:val="24"/>
          <w:szCs w:val="24"/>
        </w:rPr>
        <w:t>měkká</w:t>
      </w:r>
      <w:r w:rsidRPr="35DB3671">
        <w:rPr>
          <w:rFonts w:ascii="Effra" w:eastAsia="Effra" w:hAnsi="Effra" w:cs="Effra"/>
          <w:color w:val="000000" w:themeColor="text1"/>
          <w:sz w:val="24"/>
          <w:szCs w:val="24"/>
        </w:rPr>
        <w:t xml:space="preserve"> opatření - preventivní opatření.</w:t>
      </w:r>
    </w:p>
    <w:p w14:paraId="26E7CC2F" w14:textId="721C3A73" w:rsidR="6C780196" w:rsidRDefault="6C780196" w:rsidP="35DB3671">
      <w:pPr>
        <w:pStyle w:val="Odstavecseseznamem"/>
        <w:numPr>
          <w:ilvl w:val="1"/>
          <w:numId w:val="1"/>
        </w:numPr>
        <w:spacing w:before="125" w:line="242" w:lineRule="auto"/>
        <w:ind w:right="114"/>
        <w:jc w:val="both"/>
        <w:rPr>
          <w:rFonts w:ascii="Effra" w:eastAsia="Effra" w:hAnsi="Effra" w:cs="Effra"/>
          <w:color w:val="000000" w:themeColor="text1"/>
          <w:sz w:val="24"/>
          <w:szCs w:val="24"/>
        </w:rPr>
      </w:pPr>
      <w:r w:rsidRPr="35DB3671">
        <w:rPr>
          <w:rFonts w:ascii="Effra" w:eastAsia="Effra" w:hAnsi="Effra" w:cs="Effra"/>
          <w:color w:val="000000" w:themeColor="text1"/>
          <w:sz w:val="24"/>
          <w:szCs w:val="24"/>
        </w:rPr>
        <w:t xml:space="preserve">Součástí 3. etapy budou </w:t>
      </w:r>
      <w:r w:rsidRPr="35DB3671">
        <w:rPr>
          <w:rFonts w:ascii="Effra" w:eastAsia="Effra" w:hAnsi="Effra" w:cs="Effra"/>
          <w:b/>
          <w:bCs/>
          <w:color w:val="000000" w:themeColor="text1"/>
          <w:sz w:val="24"/>
          <w:szCs w:val="24"/>
        </w:rPr>
        <w:t>pracovní projednání</w:t>
      </w:r>
      <w:r w:rsidRPr="35DB3671">
        <w:rPr>
          <w:rFonts w:ascii="Effra" w:eastAsia="Effra" w:hAnsi="Effra" w:cs="Effra"/>
          <w:color w:val="000000" w:themeColor="text1"/>
          <w:sz w:val="24"/>
          <w:szCs w:val="24"/>
        </w:rPr>
        <w:t xml:space="preserve"> dílčích zpracovaných částí adaptačních strategií vybraných měst. Projednání může probíhat po zpracování jednotlivých částí strategií následovně:</w:t>
      </w:r>
    </w:p>
    <w:p w14:paraId="729E2C6E" w14:textId="5BC96AAC" w:rsidR="6C780196" w:rsidRDefault="6C780196" w:rsidP="35DB3671">
      <w:pPr>
        <w:pStyle w:val="Odstavecseseznamem"/>
        <w:numPr>
          <w:ilvl w:val="2"/>
          <w:numId w:val="1"/>
        </w:numPr>
        <w:spacing w:before="125" w:line="242" w:lineRule="auto"/>
        <w:ind w:right="114"/>
        <w:jc w:val="both"/>
        <w:rPr>
          <w:rFonts w:ascii="Effra" w:eastAsia="Effra" w:hAnsi="Effra" w:cs="Effra"/>
          <w:b/>
          <w:bCs/>
          <w:color w:val="000000" w:themeColor="text1"/>
          <w:sz w:val="24"/>
          <w:szCs w:val="24"/>
        </w:rPr>
      </w:pPr>
      <w:r w:rsidRPr="35DB3671">
        <w:rPr>
          <w:rFonts w:ascii="Effra" w:eastAsia="Effra" w:hAnsi="Effra" w:cs="Effra"/>
          <w:b/>
          <w:bCs/>
          <w:color w:val="000000" w:themeColor="text1"/>
          <w:sz w:val="24"/>
          <w:szCs w:val="24"/>
        </w:rPr>
        <w:t>návrhové části</w:t>
      </w:r>
      <w:r w:rsidRPr="35DB3671">
        <w:rPr>
          <w:rFonts w:ascii="Effra" w:eastAsia="Effra" w:hAnsi="Effra" w:cs="Effra"/>
          <w:color w:val="000000" w:themeColor="text1"/>
          <w:sz w:val="24"/>
          <w:szCs w:val="24"/>
        </w:rPr>
        <w:t xml:space="preserve"> – minimálně projednání s pracovními skupinami, možné projednat i v komisích Rad dotčených měst, příp. s veřejností,</w:t>
      </w:r>
    </w:p>
    <w:p w14:paraId="082E42AA" w14:textId="31C40A45" w:rsidR="6C780196" w:rsidRDefault="6C780196" w:rsidP="35DB3671">
      <w:pPr>
        <w:pStyle w:val="Odstavecseseznamem"/>
        <w:numPr>
          <w:ilvl w:val="2"/>
          <w:numId w:val="1"/>
        </w:numPr>
        <w:spacing w:before="125" w:line="242" w:lineRule="auto"/>
        <w:ind w:right="114"/>
        <w:jc w:val="both"/>
        <w:rPr>
          <w:rFonts w:ascii="Effra" w:eastAsia="Effra" w:hAnsi="Effra" w:cs="Effra"/>
          <w:b/>
          <w:bCs/>
          <w:color w:val="000000" w:themeColor="text1"/>
          <w:sz w:val="24"/>
          <w:szCs w:val="24"/>
        </w:rPr>
      </w:pPr>
      <w:r w:rsidRPr="35DB3671">
        <w:rPr>
          <w:rFonts w:ascii="Effra" w:eastAsia="Effra" w:hAnsi="Effra" w:cs="Effra"/>
          <w:b/>
          <w:bCs/>
          <w:color w:val="000000" w:themeColor="text1"/>
          <w:sz w:val="24"/>
          <w:szCs w:val="24"/>
        </w:rPr>
        <w:t>implementační části</w:t>
      </w:r>
      <w:r w:rsidRPr="35DB3671">
        <w:rPr>
          <w:rFonts w:ascii="Effra" w:eastAsia="Effra" w:hAnsi="Effra" w:cs="Effra"/>
          <w:color w:val="000000" w:themeColor="text1"/>
          <w:sz w:val="24"/>
          <w:szCs w:val="24"/>
        </w:rPr>
        <w:t xml:space="preserve"> – projednání zpracovaných materiálů s pracovními skupinami, s dalšími zástupci dotčených odborů města (pokud nebudou zastoupeni v pracovní skupině), příp. v komisích Rady města, s veřejností.</w:t>
      </w:r>
    </w:p>
    <w:p w14:paraId="65F37893" w14:textId="3D96A553" w:rsidR="6C780196" w:rsidRDefault="6C780196" w:rsidP="35DB3671">
      <w:pPr>
        <w:spacing w:before="125" w:line="242" w:lineRule="auto"/>
        <w:ind w:right="114"/>
        <w:jc w:val="both"/>
        <w:rPr>
          <w:rFonts w:ascii="Effra" w:eastAsia="Effra" w:hAnsi="Effra" w:cs="Effra"/>
          <w:color w:val="000000" w:themeColor="text1"/>
        </w:rPr>
      </w:pPr>
      <w:r w:rsidRPr="35DB3671">
        <w:rPr>
          <w:rFonts w:ascii="Effra" w:eastAsia="Effra" w:hAnsi="Effra" w:cs="Effra"/>
          <w:color w:val="000000" w:themeColor="text1"/>
        </w:rPr>
        <w:t xml:space="preserve">Procesy vyhodnocení SEA jednotlivých strategií a jejich projednání </w:t>
      </w:r>
      <w:r w:rsidRPr="35DB3671">
        <w:rPr>
          <w:rFonts w:ascii="Effra" w:eastAsia="Effra" w:hAnsi="Effra" w:cs="Effra"/>
          <w:b/>
          <w:bCs/>
          <w:color w:val="000000" w:themeColor="text1"/>
        </w:rPr>
        <w:t>nejsou</w:t>
      </w:r>
      <w:r w:rsidRPr="35DB3671">
        <w:rPr>
          <w:rFonts w:ascii="Effra" w:eastAsia="Effra" w:hAnsi="Effra" w:cs="Effra"/>
          <w:color w:val="000000" w:themeColor="text1"/>
        </w:rPr>
        <w:t xml:space="preserve"> součástí zakázky.</w:t>
      </w:r>
    </w:p>
    <w:p w14:paraId="25E07BAD" w14:textId="77777777" w:rsidR="00D32031" w:rsidRDefault="00D32031" w:rsidP="35DB3671">
      <w:pPr>
        <w:spacing w:before="125" w:line="242" w:lineRule="auto"/>
        <w:ind w:right="114"/>
        <w:jc w:val="both"/>
        <w:rPr>
          <w:rFonts w:ascii="Effra" w:eastAsia="Effra" w:hAnsi="Effra" w:cs="Effra"/>
          <w:color w:val="000000" w:themeColor="text1"/>
        </w:rPr>
      </w:pPr>
    </w:p>
    <w:p w14:paraId="74CDC855" w14:textId="77777777" w:rsidR="00D32031" w:rsidRDefault="00D32031" w:rsidP="35DB3671">
      <w:pPr>
        <w:spacing w:before="125" w:line="242" w:lineRule="auto"/>
        <w:ind w:right="114"/>
        <w:jc w:val="both"/>
        <w:rPr>
          <w:rFonts w:ascii="Effra" w:eastAsia="Effra" w:hAnsi="Effra" w:cs="Effra"/>
          <w:color w:val="000000" w:themeColor="text1"/>
        </w:rPr>
      </w:pPr>
    </w:p>
    <w:p w14:paraId="1FE5660D" w14:textId="1ED1AA8E" w:rsidR="00D32031" w:rsidRPr="00D32031" w:rsidRDefault="00D32031" w:rsidP="00D32031">
      <w:pPr>
        <w:pStyle w:val="Odstavecseseznamem"/>
        <w:pageBreakBefore/>
        <w:ind w:left="836"/>
        <w:jc w:val="right"/>
        <w:rPr>
          <w:rFonts w:ascii="Effra" w:hAnsi="Effra" w:cs="Effra"/>
          <w:color w:val="A6A6A6" w:themeColor="background1" w:themeShade="A6"/>
          <w:sz w:val="24"/>
          <w:szCs w:val="24"/>
        </w:rPr>
      </w:pPr>
      <w:r w:rsidRPr="00D32031">
        <w:rPr>
          <w:rStyle w:val="platne1"/>
          <w:rFonts w:ascii="Effra" w:hAnsi="Effra" w:cs="Effra"/>
          <w:color w:val="A6A6A6" w:themeColor="background1" w:themeShade="A6"/>
          <w:sz w:val="24"/>
          <w:szCs w:val="24"/>
        </w:rPr>
        <w:lastRenderedPageBreak/>
        <w:t>Příloha č. 1</w:t>
      </w:r>
    </w:p>
    <w:p w14:paraId="331B9361" w14:textId="1ED1AA8E" w:rsidR="6C780196" w:rsidRDefault="6C780196" w:rsidP="35DB3671">
      <w:pPr>
        <w:spacing w:before="125" w:line="242" w:lineRule="auto"/>
        <w:ind w:right="114"/>
        <w:jc w:val="both"/>
        <w:rPr>
          <w:rFonts w:ascii="Effra" w:eastAsia="Effra" w:hAnsi="Effra" w:cs="Effra"/>
          <w:color w:val="000000" w:themeColor="text1"/>
        </w:rPr>
      </w:pPr>
      <w:r w:rsidRPr="35DB3671">
        <w:rPr>
          <w:rFonts w:ascii="Effra" w:eastAsia="Effra" w:hAnsi="Effra" w:cs="Effra"/>
          <w:color w:val="000000" w:themeColor="text1"/>
        </w:rPr>
        <w:t xml:space="preserve">Výstupem 3. etapy bude </w:t>
      </w:r>
      <w:r w:rsidRPr="35DB3671">
        <w:rPr>
          <w:rFonts w:ascii="Effra" w:eastAsia="Effra" w:hAnsi="Effra" w:cs="Effra"/>
          <w:b/>
          <w:bCs/>
          <w:color w:val="000000" w:themeColor="text1"/>
        </w:rPr>
        <w:t>7 adaptačních strategií na změnu klimatu</w:t>
      </w:r>
      <w:r w:rsidRPr="35DB3671">
        <w:rPr>
          <w:rFonts w:ascii="Effra" w:eastAsia="Effra" w:hAnsi="Effra" w:cs="Effra"/>
          <w:color w:val="000000" w:themeColor="text1"/>
        </w:rPr>
        <w:t xml:space="preserve"> zpracovávaných měst (z možných uvedených výše), jejichž analytické části budou sestaveny na základě výstupů z 1. a 2. etapy zakázky a strategické části jsou výstupem 3. etapy.</w:t>
      </w:r>
    </w:p>
    <w:p w14:paraId="3E7F37B3" w14:textId="021CA44C" w:rsidR="6C780196" w:rsidRDefault="6C780196" w:rsidP="35DB3671">
      <w:pPr>
        <w:spacing w:before="125" w:line="242" w:lineRule="auto"/>
        <w:ind w:right="114"/>
        <w:jc w:val="both"/>
        <w:rPr>
          <w:rFonts w:ascii="Effra" w:eastAsia="Effra" w:hAnsi="Effra" w:cs="Effra"/>
          <w:color w:val="000000" w:themeColor="text1"/>
        </w:rPr>
      </w:pPr>
      <w:r w:rsidRPr="35DB3671">
        <w:rPr>
          <w:rFonts w:ascii="Effra" w:eastAsia="Effra" w:hAnsi="Effra" w:cs="Effra"/>
          <w:color w:val="000000" w:themeColor="text1"/>
        </w:rPr>
        <w:t xml:space="preserve">Výše uvedený rozsah řešení je objednatelem pouze doporučený a </w:t>
      </w:r>
      <w:r w:rsidR="00B83C15">
        <w:rPr>
          <w:rFonts w:ascii="Effra" w:eastAsia="Effra" w:hAnsi="Effra" w:cs="Effra"/>
          <w:color w:val="000000" w:themeColor="text1"/>
        </w:rPr>
        <w:t xml:space="preserve">zhotovitel </w:t>
      </w:r>
      <w:r w:rsidRPr="35DB3671">
        <w:rPr>
          <w:rFonts w:ascii="Effra" w:eastAsia="Effra" w:hAnsi="Effra" w:cs="Effra"/>
          <w:color w:val="000000" w:themeColor="text1"/>
        </w:rPr>
        <w:t xml:space="preserve">jej může změnit. Nicméně změny ve struktuře těchto bodů, resp. přístupu k nim, bude </w:t>
      </w:r>
      <w:r w:rsidR="003F7A44">
        <w:rPr>
          <w:rFonts w:ascii="Effra" w:eastAsia="Effra" w:hAnsi="Effra" w:cs="Effra"/>
          <w:color w:val="000000" w:themeColor="text1"/>
        </w:rPr>
        <w:t>Objednatel</w:t>
      </w:r>
      <w:r w:rsidRPr="35DB3671">
        <w:rPr>
          <w:rFonts w:ascii="Effra" w:eastAsia="Effra" w:hAnsi="Effra" w:cs="Effra"/>
          <w:color w:val="000000" w:themeColor="text1"/>
        </w:rPr>
        <w:t xml:space="preserve"> vyžadovat odůvodnit. Na základě odůvodněného podnětu z</w:t>
      </w:r>
      <w:r w:rsidR="00B83C15">
        <w:rPr>
          <w:rFonts w:ascii="Effra" w:eastAsia="Effra" w:hAnsi="Effra" w:cs="Effra"/>
          <w:color w:val="000000" w:themeColor="text1"/>
        </w:rPr>
        <w:t>hotovitel</w:t>
      </w:r>
      <w:r w:rsidRPr="35DB3671">
        <w:rPr>
          <w:rFonts w:ascii="Effra" w:eastAsia="Effra" w:hAnsi="Effra" w:cs="Effra"/>
          <w:color w:val="000000" w:themeColor="text1"/>
        </w:rPr>
        <w:t>e může být zadání v průběhu řešení upraveno.</w:t>
      </w:r>
    </w:p>
    <w:p w14:paraId="1FAB42FC" w14:textId="011D0803" w:rsidR="35DB3671" w:rsidRDefault="35DB3671" w:rsidP="35DB3671">
      <w:pPr>
        <w:spacing w:afterAutospacing="1"/>
        <w:jc w:val="center"/>
        <w:rPr>
          <w:rFonts w:ascii="Effra" w:eastAsia="Effra" w:hAnsi="Effra" w:cs="Effra"/>
          <w:b/>
          <w:bCs/>
        </w:rPr>
      </w:pPr>
    </w:p>
    <w:p w14:paraId="170EA864" w14:textId="2AD51199" w:rsidR="00DC397A" w:rsidRPr="00646576" w:rsidRDefault="00DC397A" w:rsidP="35DB3671">
      <w:pPr>
        <w:jc w:val="center"/>
        <w:rPr>
          <w:rFonts w:ascii="Effra" w:eastAsia="Effra" w:hAnsi="Effra" w:cs="Effra"/>
        </w:rPr>
      </w:pPr>
    </w:p>
    <w:sectPr w:rsidR="00DC397A" w:rsidRPr="00646576" w:rsidSect="001509B7">
      <w:headerReference w:type="default" r:id="rId11"/>
      <w:footerReference w:type="default" r:id="rId12"/>
      <w:pgSz w:w="11900" w:h="16840"/>
      <w:pgMar w:top="1834" w:right="1128" w:bottom="1417" w:left="991"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A69A" w14:textId="77777777" w:rsidR="0041647D" w:rsidRDefault="0041647D" w:rsidP="00CB7549">
      <w:r>
        <w:separator/>
      </w:r>
    </w:p>
  </w:endnote>
  <w:endnote w:type="continuationSeparator" w:id="0">
    <w:p w14:paraId="1916397D" w14:textId="77777777" w:rsidR="0041647D" w:rsidRDefault="0041647D" w:rsidP="00CB7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ffra">
    <w:panose1 w:val="020B0603020203020204"/>
    <w:charset w:val="EE"/>
    <w:family w:val="swiss"/>
    <w:pitch w:val="variable"/>
    <w:sig w:usb0="A00022EF" w:usb1="D000A05B" w:usb2="00000008" w:usb3="00000000" w:csb0="000000DF" w:csb1="00000000"/>
  </w:font>
  <w:font w:name="Effra Light">
    <w:panose1 w:val="020B0403020203020204"/>
    <w:charset w:val="EE"/>
    <w:family w:val="swiss"/>
    <w:pitch w:val="variable"/>
    <w:sig w:usb0="A00022EF" w:usb1="D000A05B" w:usb2="00000008" w:usb3="00000000" w:csb0="000000D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0"/>
      <w:gridCol w:w="3260"/>
      <w:gridCol w:w="3260"/>
    </w:tblGrid>
    <w:tr w:rsidR="4A3EA468" w14:paraId="7332C901" w14:textId="77777777" w:rsidTr="4A3EA468">
      <w:tc>
        <w:tcPr>
          <w:tcW w:w="3260" w:type="dxa"/>
        </w:tcPr>
        <w:p w14:paraId="63B5F672" w14:textId="23AFEF67" w:rsidR="4A3EA468" w:rsidRDefault="4A3EA468" w:rsidP="4A3EA468">
          <w:pPr>
            <w:pStyle w:val="Zhlav"/>
            <w:ind w:left="-115"/>
          </w:pPr>
        </w:p>
      </w:tc>
      <w:tc>
        <w:tcPr>
          <w:tcW w:w="3260" w:type="dxa"/>
        </w:tcPr>
        <w:p w14:paraId="4B48F651" w14:textId="03F0A312" w:rsidR="4A3EA468" w:rsidRDefault="4A3EA468" w:rsidP="4A3EA468">
          <w:pPr>
            <w:pStyle w:val="Zhlav"/>
            <w:jc w:val="center"/>
          </w:pPr>
        </w:p>
      </w:tc>
      <w:tc>
        <w:tcPr>
          <w:tcW w:w="3260" w:type="dxa"/>
        </w:tcPr>
        <w:p w14:paraId="25F362BC" w14:textId="5F030902" w:rsidR="4A3EA468" w:rsidRDefault="4A3EA468" w:rsidP="4A3EA468">
          <w:pPr>
            <w:pStyle w:val="Zhlav"/>
            <w:ind w:right="-115"/>
            <w:jc w:val="right"/>
          </w:pPr>
        </w:p>
      </w:tc>
    </w:tr>
  </w:tbl>
  <w:p w14:paraId="04857733" w14:textId="1F095CB3" w:rsidR="4A3EA468" w:rsidRDefault="4A3EA468" w:rsidP="4A3EA4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87FD" w14:textId="77777777" w:rsidR="0041647D" w:rsidRDefault="0041647D" w:rsidP="00CB7549">
      <w:r>
        <w:separator/>
      </w:r>
    </w:p>
  </w:footnote>
  <w:footnote w:type="continuationSeparator" w:id="0">
    <w:p w14:paraId="6092D836" w14:textId="77777777" w:rsidR="0041647D" w:rsidRDefault="0041647D" w:rsidP="00CB7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3B96" w14:textId="77777777" w:rsidR="00B51DF4" w:rsidRDefault="00B51DF4" w:rsidP="00CB7549">
    <w:r>
      <w:rPr>
        <w:noProof/>
        <w:lang w:eastAsia="cs-CZ"/>
      </w:rPr>
      <w:drawing>
        <wp:anchor distT="0" distB="0" distL="114300" distR="114300" simplePos="0" relativeHeight="251667456" behindDoc="1" locked="0" layoutInCell="1" allowOverlap="1" wp14:anchorId="1E5DB50D" wp14:editId="0BF7676D">
          <wp:simplePos x="0" y="0"/>
          <wp:positionH relativeFrom="column">
            <wp:posOffset>-12337</wp:posOffset>
          </wp:positionH>
          <wp:positionV relativeFrom="paragraph">
            <wp:posOffset>88265</wp:posOffset>
          </wp:positionV>
          <wp:extent cx="6206400" cy="4464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55AAD6F6" w14:textId="77777777" w:rsidR="00B51DF4" w:rsidRDefault="00B51DF4"/>
  <w:p w14:paraId="160583BF" w14:textId="77777777" w:rsidR="00B51DF4" w:rsidRDefault="00B51DF4"/>
  <w:p w14:paraId="6C9BEAD6" w14:textId="77777777" w:rsidR="00B51DF4" w:rsidRDefault="00B51DF4" w:rsidP="007B1F5F">
    <w:pPr>
      <w:jc w:val="right"/>
      <w:rPr>
        <w:rFonts w:ascii="Effra" w:hAnsi="Effra" w:cs="Effra"/>
        <w:b/>
        <w:bCs/>
      </w:rPr>
    </w:pPr>
  </w:p>
  <w:p w14:paraId="348CF347" w14:textId="4C2B2CA6" w:rsidR="00B51DF4" w:rsidRPr="00C3260B" w:rsidRDefault="00B51DF4" w:rsidP="4A3EA468">
    <w:pPr>
      <w:jc w:val="right"/>
      <w:rPr>
        <w:rFonts w:ascii="Effra" w:hAnsi="Effra" w:cs="Effr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5.5pt;height:65.5pt" o:bullet="t">
        <v:imagedata r:id="rId1" o:title="Datový zdroj 3"/>
      </v:shape>
    </w:pict>
  </w:numPicBullet>
  <w:abstractNum w:abstractNumId="0" w15:restartNumberingAfterBreak="0">
    <w:nsid w:val="9E8B9563"/>
    <w:multiLevelType w:val="hybridMultilevel"/>
    <w:tmpl w:val="307288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Times New Roman" w:hint="default"/>
        <w:b w:val="0"/>
        <w:bCs w:val="0"/>
        <w:i w:val="0"/>
        <w:iCs w:val="0"/>
        <w:color w:val="000000"/>
        <w:sz w:val="22"/>
        <w:szCs w:val="2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1E9466C0"/>
    <w:name w:val="WW8Num5"/>
    <w:lvl w:ilvl="0">
      <w:start w:val="1"/>
      <w:numFmt w:val="decimal"/>
      <w:lvlText w:val="%1."/>
      <w:lvlJc w:val="left"/>
      <w:pPr>
        <w:tabs>
          <w:tab w:val="num" w:pos="360"/>
        </w:tabs>
        <w:ind w:left="360" w:hanging="360"/>
      </w:pPr>
      <w:rPr>
        <w:rFonts w:hint="default"/>
        <w:b w:val="0"/>
        <w:bCs w:val="0"/>
        <w:i w:val="0"/>
        <w:iCs w:val="0"/>
        <w:color w:val="000000"/>
        <w:sz w:val="22"/>
        <w:szCs w:val="22"/>
      </w:rPr>
    </w:lvl>
    <w:lvl w:ilvl="1">
      <w:start w:val="1"/>
      <w:numFmt w:val="lowerLetter"/>
      <w:lvlText w:val="%2)"/>
      <w:lvlJc w:val="left"/>
      <w:pPr>
        <w:tabs>
          <w:tab w:val="num" w:pos="720"/>
        </w:tabs>
        <w:ind w:left="720" w:hanging="360"/>
      </w:pPr>
      <w:rPr>
        <w:rFonts w:hint="default"/>
        <w:b w:val="0"/>
        <w:bCs w:val="0"/>
        <w:i w:val="0"/>
        <w:iCs w:val="0"/>
        <w:color w:val="000000"/>
        <w:sz w:val="22"/>
        <w:szCs w:val="22"/>
      </w:rPr>
    </w:lvl>
    <w:lvl w:ilvl="2">
      <w:start w:val="1"/>
      <w:numFmt w:val="decimal"/>
      <w:lvlText w:val="%3."/>
      <w:lvlJc w:val="left"/>
      <w:pPr>
        <w:tabs>
          <w:tab w:val="num" w:pos="1080"/>
        </w:tabs>
        <w:ind w:left="1080" w:hanging="360"/>
      </w:pPr>
      <w:rPr>
        <w:rFonts w:hint="default"/>
        <w:b w:val="0"/>
        <w:bCs w:val="0"/>
        <w:i w:val="0"/>
        <w:iCs w:val="0"/>
        <w:color w:val="000000"/>
        <w:sz w:val="22"/>
        <w:szCs w:val="22"/>
      </w:rPr>
    </w:lvl>
    <w:lvl w:ilvl="3">
      <w:start w:val="1"/>
      <w:numFmt w:val="decimal"/>
      <w:lvlText w:val="%4."/>
      <w:lvlJc w:val="left"/>
      <w:pPr>
        <w:tabs>
          <w:tab w:val="num" w:pos="1440"/>
        </w:tabs>
        <w:ind w:left="1440" w:hanging="360"/>
      </w:pPr>
      <w:rPr>
        <w:rFonts w:hint="default"/>
        <w:b w:val="0"/>
        <w:bCs w:val="0"/>
        <w:i w:val="0"/>
        <w:iCs w:val="0"/>
        <w:color w:val="000000"/>
        <w:sz w:val="22"/>
        <w:szCs w:val="22"/>
      </w:rPr>
    </w:lvl>
    <w:lvl w:ilvl="4">
      <w:start w:val="1"/>
      <w:numFmt w:val="decimal"/>
      <w:lvlText w:val="%5."/>
      <w:lvlJc w:val="left"/>
      <w:pPr>
        <w:tabs>
          <w:tab w:val="num" w:pos="1800"/>
        </w:tabs>
        <w:ind w:left="1800" w:hanging="360"/>
      </w:pPr>
      <w:rPr>
        <w:rFonts w:hint="default"/>
        <w:b w:val="0"/>
        <w:bCs w:val="0"/>
        <w:i w:val="0"/>
        <w:iCs w:val="0"/>
        <w:color w:val="000000"/>
        <w:sz w:val="22"/>
        <w:szCs w:val="22"/>
      </w:rPr>
    </w:lvl>
    <w:lvl w:ilvl="5">
      <w:start w:val="1"/>
      <w:numFmt w:val="decimal"/>
      <w:lvlText w:val="%6."/>
      <w:lvlJc w:val="left"/>
      <w:pPr>
        <w:tabs>
          <w:tab w:val="num" w:pos="2160"/>
        </w:tabs>
        <w:ind w:left="2160" w:hanging="360"/>
      </w:pPr>
      <w:rPr>
        <w:rFonts w:hint="default"/>
        <w:b w:val="0"/>
        <w:bCs w:val="0"/>
        <w:i w:val="0"/>
        <w:iCs w:val="0"/>
        <w:color w:val="000000"/>
        <w:sz w:val="22"/>
        <w:szCs w:val="22"/>
      </w:rPr>
    </w:lvl>
    <w:lvl w:ilvl="6">
      <w:start w:val="1"/>
      <w:numFmt w:val="decimal"/>
      <w:lvlText w:val="%7."/>
      <w:lvlJc w:val="left"/>
      <w:pPr>
        <w:tabs>
          <w:tab w:val="num" w:pos="2520"/>
        </w:tabs>
        <w:ind w:left="2520" w:hanging="360"/>
      </w:pPr>
      <w:rPr>
        <w:rFonts w:hint="default"/>
        <w:b w:val="0"/>
        <w:bCs w:val="0"/>
        <w:i w:val="0"/>
        <w:iCs w:val="0"/>
        <w:color w:val="000000"/>
        <w:sz w:val="22"/>
        <w:szCs w:val="22"/>
      </w:rPr>
    </w:lvl>
    <w:lvl w:ilvl="7">
      <w:start w:val="1"/>
      <w:numFmt w:val="decimal"/>
      <w:lvlText w:val="%8."/>
      <w:lvlJc w:val="left"/>
      <w:pPr>
        <w:tabs>
          <w:tab w:val="num" w:pos="2880"/>
        </w:tabs>
        <w:ind w:left="2880" w:hanging="360"/>
      </w:pPr>
      <w:rPr>
        <w:rFonts w:hint="default"/>
        <w:b w:val="0"/>
        <w:bCs w:val="0"/>
        <w:i w:val="0"/>
        <w:iCs w:val="0"/>
        <w:color w:val="000000"/>
        <w:sz w:val="22"/>
        <w:szCs w:val="22"/>
      </w:rPr>
    </w:lvl>
    <w:lvl w:ilvl="8">
      <w:start w:val="1"/>
      <w:numFmt w:val="decimal"/>
      <w:lvlText w:val="%9."/>
      <w:lvlJc w:val="left"/>
      <w:pPr>
        <w:tabs>
          <w:tab w:val="num" w:pos="3240"/>
        </w:tabs>
        <w:ind w:left="3240" w:hanging="360"/>
      </w:pPr>
      <w:rPr>
        <w:rFonts w:hint="default"/>
        <w:b w:val="0"/>
        <w:bCs w:val="0"/>
        <w:i w:val="0"/>
        <w:iCs w:val="0"/>
        <w:color w:val="000000"/>
        <w:sz w:val="22"/>
        <w:szCs w:val="22"/>
      </w:rPr>
    </w:lvl>
  </w:abstractNum>
  <w:abstractNum w:abstractNumId="3" w15:restartNumberingAfterBreak="0">
    <w:nsid w:val="00000005"/>
    <w:multiLevelType w:val="multilevel"/>
    <w:tmpl w:val="AFC8247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4"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6"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i w:val="0"/>
        <w:i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i w:val="0"/>
        <w:i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i w:val="0"/>
        <w:i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i w:val="0"/>
        <w:i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i w:val="0"/>
        <w:i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i w:val="0"/>
        <w:i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i w:val="0"/>
        <w:i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i w:val="0"/>
        <w:iCs w:val="0"/>
        <w:color w:val="000000"/>
        <w:sz w:val="22"/>
        <w:szCs w:val="22"/>
      </w:r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643"/>
        </w:tabs>
        <w:ind w:left="643" w:hanging="360"/>
      </w:pPr>
    </w:lvl>
    <w:lvl w:ilvl="2">
      <w:start w:val="1"/>
      <w:numFmt w:val="decimal"/>
      <w:lvlText w:val="%3."/>
      <w:lvlJc w:val="left"/>
      <w:pPr>
        <w:tabs>
          <w:tab w:val="num" w:pos="1440"/>
        </w:tabs>
        <w:ind w:left="1440" w:hanging="360"/>
      </w:pPr>
      <w:rPr>
        <w:rFonts w:ascii="Calibri" w:hAnsi="Calibri" w:cs="Calibri"/>
        <w:sz w:val="22"/>
        <w:szCs w:val="22"/>
      </w:rPr>
    </w:lvl>
    <w:lvl w:ilvl="3">
      <w:start w:val="1"/>
      <w:numFmt w:val="decimal"/>
      <w:lvlText w:val="%4."/>
      <w:lvlJc w:val="left"/>
      <w:pPr>
        <w:tabs>
          <w:tab w:val="num" w:pos="1800"/>
        </w:tabs>
        <w:ind w:left="1800" w:hanging="360"/>
      </w:pPr>
      <w:rPr>
        <w:rFonts w:ascii="Calibri" w:hAnsi="Calibri" w:cs="Calibri"/>
        <w:sz w:val="22"/>
        <w:szCs w:val="22"/>
      </w:rPr>
    </w:lvl>
    <w:lvl w:ilvl="4">
      <w:start w:val="1"/>
      <w:numFmt w:val="decimal"/>
      <w:lvlText w:val="%5."/>
      <w:lvlJc w:val="left"/>
      <w:pPr>
        <w:tabs>
          <w:tab w:val="num" w:pos="2160"/>
        </w:tabs>
        <w:ind w:left="2160" w:hanging="360"/>
      </w:pPr>
      <w:rPr>
        <w:rFonts w:ascii="Calibri" w:hAnsi="Calibri" w:cs="Calibri"/>
        <w:sz w:val="22"/>
        <w:szCs w:val="22"/>
      </w:rPr>
    </w:lvl>
    <w:lvl w:ilvl="5">
      <w:start w:val="1"/>
      <w:numFmt w:val="decimal"/>
      <w:lvlText w:val="%6."/>
      <w:lvlJc w:val="left"/>
      <w:pPr>
        <w:tabs>
          <w:tab w:val="num" w:pos="2520"/>
        </w:tabs>
        <w:ind w:left="2520" w:hanging="360"/>
      </w:pPr>
      <w:rPr>
        <w:rFonts w:ascii="Calibri" w:hAnsi="Calibri" w:cs="Calibri"/>
        <w:sz w:val="22"/>
        <w:szCs w:val="22"/>
      </w:rPr>
    </w:lvl>
    <w:lvl w:ilvl="6">
      <w:start w:val="1"/>
      <w:numFmt w:val="decimal"/>
      <w:lvlText w:val="%7."/>
      <w:lvlJc w:val="left"/>
      <w:pPr>
        <w:tabs>
          <w:tab w:val="num" w:pos="2880"/>
        </w:tabs>
        <w:ind w:left="2880" w:hanging="360"/>
      </w:pPr>
      <w:rPr>
        <w:rFonts w:ascii="Calibri" w:hAnsi="Calibri" w:cs="Calibri"/>
        <w:sz w:val="22"/>
        <w:szCs w:val="22"/>
      </w:rPr>
    </w:lvl>
    <w:lvl w:ilvl="7">
      <w:start w:val="1"/>
      <w:numFmt w:val="decimal"/>
      <w:lvlText w:val="%8."/>
      <w:lvlJc w:val="left"/>
      <w:pPr>
        <w:tabs>
          <w:tab w:val="num" w:pos="3240"/>
        </w:tabs>
        <w:ind w:left="3240" w:hanging="360"/>
      </w:pPr>
      <w:rPr>
        <w:rFonts w:ascii="Calibri" w:hAnsi="Calibri" w:cs="Calibri"/>
        <w:sz w:val="22"/>
        <w:szCs w:val="22"/>
      </w:rPr>
    </w:lvl>
    <w:lvl w:ilvl="8">
      <w:start w:val="1"/>
      <w:numFmt w:val="decimal"/>
      <w:lvlText w:val="%9."/>
      <w:lvlJc w:val="left"/>
      <w:pPr>
        <w:tabs>
          <w:tab w:val="num" w:pos="3600"/>
        </w:tabs>
        <w:ind w:left="3600" w:hanging="360"/>
      </w:pPr>
      <w:rPr>
        <w:rFonts w:ascii="Calibri" w:hAnsi="Calibri" w:cs="Calibri"/>
        <w:sz w:val="22"/>
        <w:szCs w:val="22"/>
      </w:rPr>
    </w:lvl>
  </w:abstractNum>
  <w:abstractNum w:abstractNumId="8" w15:restartNumberingAfterBreak="0">
    <w:nsid w:val="00AD0D4B"/>
    <w:multiLevelType w:val="hybridMultilevel"/>
    <w:tmpl w:val="CD7ED2AE"/>
    <w:lvl w:ilvl="0" w:tplc="ED0A3160">
      <w:start w:val="1"/>
      <w:numFmt w:val="bullet"/>
      <w:pStyle w:val="MSIDodrky"/>
      <w:lvlText w:val=""/>
      <w:lvlPicBulletId w:val="0"/>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1DD21EE"/>
    <w:multiLevelType w:val="multilevel"/>
    <w:tmpl w:val="C046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E12776"/>
    <w:multiLevelType w:val="hybridMultilevel"/>
    <w:tmpl w:val="116A5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126867"/>
    <w:multiLevelType w:val="multilevel"/>
    <w:tmpl w:val="0EBCC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8137A1"/>
    <w:multiLevelType w:val="multilevel"/>
    <w:tmpl w:val="B4EA15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8E12D0"/>
    <w:multiLevelType w:val="hybridMultilevel"/>
    <w:tmpl w:val="0B24B180"/>
    <w:lvl w:ilvl="0" w:tplc="0ABC32FA">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D4A06B6"/>
    <w:multiLevelType w:val="multilevel"/>
    <w:tmpl w:val="699E5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C460D6"/>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10DA204F"/>
    <w:multiLevelType w:val="multilevel"/>
    <w:tmpl w:val="536002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856150"/>
    <w:multiLevelType w:val="multilevel"/>
    <w:tmpl w:val="27E86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8773A5"/>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2D8515CD"/>
    <w:multiLevelType w:val="multilevel"/>
    <w:tmpl w:val="1AEA00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E8D0DDF"/>
    <w:multiLevelType w:val="multilevel"/>
    <w:tmpl w:val="BE64A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B20D74"/>
    <w:multiLevelType w:val="hybridMultilevel"/>
    <w:tmpl w:val="8B560BE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34891CC2"/>
    <w:multiLevelType w:val="multilevel"/>
    <w:tmpl w:val="CA28EF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ED35ABA"/>
    <w:multiLevelType w:val="multilevel"/>
    <w:tmpl w:val="F6A0E8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41536056"/>
    <w:multiLevelType w:val="multilevel"/>
    <w:tmpl w:val="23CA44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62835DE"/>
    <w:multiLevelType w:val="multilevel"/>
    <w:tmpl w:val="88CEE1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7DE663B"/>
    <w:multiLevelType w:val="hybridMultilevel"/>
    <w:tmpl w:val="7676306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86925D6"/>
    <w:multiLevelType w:val="multilevel"/>
    <w:tmpl w:val="64FEC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87F64AB"/>
    <w:multiLevelType w:val="multilevel"/>
    <w:tmpl w:val="6848F1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E87975"/>
    <w:multiLevelType w:val="hybridMultilevel"/>
    <w:tmpl w:val="E3A6F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2B77A9E"/>
    <w:multiLevelType w:val="hybridMultilevel"/>
    <w:tmpl w:val="81B22898"/>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541C01FA"/>
    <w:multiLevelType w:val="multilevel"/>
    <w:tmpl w:val="F126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9D51DB"/>
    <w:multiLevelType w:val="hybridMultilevel"/>
    <w:tmpl w:val="0F42D156"/>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56958397"/>
    <w:multiLevelType w:val="hybridMultilevel"/>
    <w:tmpl w:val="259C1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A8727A3"/>
    <w:multiLevelType w:val="multilevel"/>
    <w:tmpl w:val="B84853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BB126B"/>
    <w:multiLevelType w:val="hybridMultilevel"/>
    <w:tmpl w:val="6AF6D8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5D195D"/>
    <w:multiLevelType w:val="multilevel"/>
    <w:tmpl w:val="5CACAB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CE393C"/>
    <w:multiLevelType w:val="multilevel"/>
    <w:tmpl w:val="D5DA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1FB1FD"/>
    <w:multiLevelType w:val="hybridMultilevel"/>
    <w:tmpl w:val="B07C291E"/>
    <w:lvl w:ilvl="0" w:tplc="AFD2B55E">
      <w:start w:val="1"/>
      <w:numFmt w:val="bullet"/>
      <w:lvlText w:val=""/>
      <w:lvlJc w:val="left"/>
      <w:pPr>
        <w:ind w:left="836" w:hanging="360"/>
      </w:pPr>
      <w:rPr>
        <w:rFonts w:ascii="Symbol" w:hAnsi="Symbol" w:hint="default"/>
      </w:rPr>
    </w:lvl>
    <w:lvl w:ilvl="1" w:tplc="7A7C6A40">
      <w:start w:val="1"/>
      <w:numFmt w:val="bullet"/>
      <w:lvlText w:val="o"/>
      <w:lvlJc w:val="left"/>
      <w:pPr>
        <w:ind w:left="1556" w:hanging="360"/>
      </w:pPr>
      <w:rPr>
        <w:rFonts w:ascii="Courier New" w:hAnsi="Courier New" w:hint="default"/>
      </w:rPr>
    </w:lvl>
    <w:lvl w:ilvl="2" w:tplc="9362AB6A">
      <w:start w:val="1"/>
      <w:numFmt w:val="bullet"/>
      <w:lvlText w:val=""/>
      <w:lvlJc w:val="left"/>
      <w:pPr>
        <w:ind w:left="2276" w:hanging="360"/>
      </w:pPr>
      <w:rPr>
        <w:rFonts w:ascii="Wingdings" w:hAnsi="Wingdings" w:hint="default"/>
      </w:rPr>
    </w:lvl>
    <w:lvl w:ilvl="3" w:tplc="8F10E776">
      <w:start w:val="1"/>
      <w:numFmt w:val="bullet"/>
      <w:lvlText w:val=""/>
      <w:lvlJc w:val="left"/>
      <w:pPr>
        <w:ind w:left="2880" w:hanging="360"/>
      </w:pPr>
      <w:rPr>
        <w:rFonts w:ascii="Symbol" w:hAnsi="Symbol" w:hint="default"/>
      </w:rPr>
    </w:lvl>
    <w:lvl w:ilvl="4" w:tplc="2C5C29D2">
      <w:start w:val="1"/>
      <w:numFmt w:val="bullet"/>
      <w:lvlText w:val="o"/>
      <w:lvlJc w:val="left"/>
      <w:pPr>
        <w:ind w:left="3600" w:hanging="360"/>
      </w:pPr>
      <w:rPr>
        <w:rFonts w:ascii="Courier New" w:hAnsi="Courier New" w:hint="default"/>
      </w:rPr>
    </w:lvl>
    <w:lvl w:ilvl="5" w:tplc="E5F46B5E">
      <w:start w:val="1"/>
      <w:numFmt w:val="bullet"/>
      <w:lvlText w:val=""/>
      <w:lvlJc w:val="left"/>
      <w:pPr>
        <w:ind w:left="4320" w:hanging="360"/>
      </w:pPr>
      <w:rPr>
        <w:rFonts w:ascii="Wingdings" w:hAnsi="Wingdings" w:hint="default"/>
      </w:rPr>
    </w:lvl>
    <w:lvl w:ilvl="6" w:tplc="9060511E">
      <w:start w:val="1"/>
      <w:numFmt w:val="bullet"/>
      <w:lvlText w:val=""/>
      <w:lvlJc w:val="left"/>
      <w:pPr>
        <w:ind w:left="5040" w:hanging="360"/>
      </w:pPr>
      <w:rPr>
        <w:rFonts w:ascii="Symbol" w:hAnsi="Symbol" w:hint="default"/>
      </w:rPr>
    </w:lvl>
    <w:lvl w:ilvl="7" w:tplc="80E0879C">
      <w:start w:val="1"/>
      <w:numFmt w:val="bullet"/>
      <w:lvlText w:val="o"/>
      <w:lvlJc w:val="left"/>
      <w:pPr>
        <w:ind w:left="5760" w:hanging="360"/>
      </w:pPr>
      <w:rPr>
        <w:rFonts w:ascii="Courier New" w:hAnsi="Courier New" w:hint="default"/>
      </w:rPr>
    </w:lvl>
    <w:lvl w:ilvl="8" w:tplc="D62AA7F8">
      <w:start w:val="1"/>
      <w:numFmt w:val="bullet"/>
      <w:lvlText w:val=""/>
      <w:lvlJc w:val="left"/>
      <w:pPr>
        <w:ind w:left="6480" w:hanging="360"/>
      </w:pPr>
      <w:rPr>
        <w:rFonts w:ascii="Wingdings" w:hAnsi="Wingdings" w:hint="default"/>
      </w:rPr>
    </w:lvl>
  </w:abstractNum>
  <w:abstractNum w:abstractNumId="39" w15:restartNumberingAfterBreak="0">
    <w:nsid w:val="70E43CEE"/>
    <w:multiLevelType w:val="multilevel"/>
    <w:tmpl w:val="5518F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4E0F00"/>
    <w:multiLevelType w:val="multilevel"/>
    <w:tmpl w:val="5F3E6A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9134E4"/>
    <w:multiLevelType w:val="hybridMultilevel"/>
    <w:tmpl w:val="B21C64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3529B5"/>
    <w:multiLevelType w:val="multilevel"/>
    <w:tmpl w:val="8B3A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0E4FFF"/>
    <w:multiLevelType w:val="multilevel"/>
    <w:tmpl w:val="8454F8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9664A2"/>
    <w:multiLevelType w:val="hybridMultilevel"/>
    <w:tmpl w:val="DF9E4C12"/>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01">
      <w:start w:val="1"/>
      <w:numFmt w:val="bullet"/>
      <w:lvlText w:val=""/>
      <w:lvlJc w:val="left"/>
      <w:pPr>
        <w:ind w:left="2084" w:hanging="180"/>
      </w:pPr>
      <w:rPr>
        <w:rFonts w:ascii="Symbol" w:hAnsi="Symbol" w:hint="default"/>
      </w:r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1278873856">
    <w:abstractNumId w:val="38"/>
  </w:num>
  <w:num w:numId="2" w16cid:durableId="240481407">
    <w:abstractNumId w:val="8"/>
  </w:num>
  <w:num w:numId="3" w16cid:durableId="81488176">
    <w:abstractNumId w:val="1"/>
  </w:num>
  <w:num w:numId="4" w16cid:durableId="5636940">
    <w:abstractNumId w:val="2"/>
  </w:num>
  <w:num w:numId="5" w16cid:durableId="1700081535">
    <w:abstractNumId w:val="3"/>
  </w:num>
  <w:num w:numId="6" w16cid:durableId="411047379">
    <w:abstractNumId w:val="4"/>
  </w:num>
  <w:num w:numId="7" w16cid:durableId="552887266">
    <w:abstractNumId w:val="5"/>
  </w:num>
  <w:num w:numId="8" w16cid:durableId="1871525689">
    <w:abstractNumId w:val="6"/>
  </w:num>
  <w:num w:numId="9" w16cid:durableId="2012026638">
    <w:abstractNumId w:val="7"/>
  </w:num>
  <w:num w:numId="10" w16cid:durableId="1691032222">
    <w:abstractNumId w:val="18"/>
  </w:num>
  <w:num w:numId="11" w16cid:durableId="1912888860">
    <w:abstractNumId w:val="33"/>
  </w:num>
  <w:num w:numId="12" w16cid:durableId="793717296">
    <w:abstractNumId w:val="0"/>
  </w:num>
  <w:num w:numId="13" w16cid:durableId="614605310">
    <w:abstractNumId w:val="23"/>
  </w:num>
  <w:num w:numId="14" w16cid:durableId="2000575828">
    <w:abstractNumId w:val="10"/>
  </w:num>
  <w:num w:numId="15" w16cid:durableId="1231891218">
    <w:abstractNumId w:val="15"/>
  </w:num>
  <w:num w:numId="16" w16cid:durableId="635447732">
    <w:abstractNumId w:val="35"/>
  </w:num>
  <w:num w:numId="17" w16cid:durableId="1642345666">
    <w:abstractNumId w:val="29"/>
  </w:num>
  <w:num w:numId="18" w16cid:durableId="1067337197">
    <w:abstractNumId w:val="30"/>
  </w:num>
  <w:num w:numId="19" w16cid:durableId="785585191">
    <w:abstractNumId w:val="44"/>
  </w:num>
  <w:num w:numId="20" w16cid:durableId="1982879758">
    <w:abstractNumId w:val="32"/>
  </w:num>
  <w:num w:numId="21" w16cid:durableId="1186208751">
    <w:abstractNumId w:val="26"/>
  </w:num>
  <w:num w:numId="22" w16cid:durableId="138497780">
    <w:abstractNumId w:val="21"/>
  </w:num>
  <w:num w:numId="23" w16cid:durableId="174923054">
    <w:abstractNumId w:val="41"/>
  </w:num>
  <w:num w:numId="24" w16cid:durableId="1675373964">
    <w:abstractNumId w:val="17"/>
  </w:num>
  <w:num w:numId="25" w16cid:durableId="1451775437">
    <w:abstractNumId w:val="28"/>
  </w:num>
  <w:num w:numId="26" w16cid:durableId="835270421">
    <w:abstractNumId w:val="13"/>
  </w:num>
  <w:num w:numId="27" w16cid:durableId="138571983">
    <w:abstractNumId w:val="37"/>
  </w:num>
  <w:num w:numId="28" w16cid:durableId="1078558059">
    <w:abstractNumId w:val="31"/>
  </w:num>
  <w:num w:numId="29" w16cid:durableId="2048990826">
    <w:abstractNumId w:val="22"/>
  </w:num>
  <w:num w:numId="30" w16cid:durableId="1675262569">
    <w:abstractNumId w:val="34"/>
  </w:num>
  <w:num w:numId="31" w16cid:durableId="454562636">
    <w:abstractNumId w:val="39"/>
  </w:num>
  <w:num w:numId="32" w16cid:durableId="1750034160">
    <w:abstractNumId w:val="24"/>
  </w:num>
  <w:num w:numId="33" w16cid:durableId="1050424401">
    <w:abstractNumId w:val="36"/>
  </w:num>
  <w:num w:numId="34" w16cid:durableId="1023704273">
    <w:abstractNumId w:val="16"/>
  </w:num>
  <w:num w:numId="35" w16cid:durableId="291862867">
    <w:abstractNumId w:val="42"/>
  </w:num>
  <w:num w:numId="36" w16cid:durableId="1977562484">
    <w:abstractNumId w:val="19"/>
  </w:num>
  <w:num w:numId="37" w16cid:durableId="1359282755">
    <w:abstractNumId w:val="43"/>
  </w:num>
  <w:num w:numId="38" w16cid:durableId="662706253">
    <w:abstractNumId w:val="11"/>
  </w:num>
  <w:num w:numId="39" w16cid:durableId="569577427">
    <w:abstractNumId w:val="12"/>
  </w:num>
  <w:num w:numId="40" w16cid:durableId="268048046">
    <w:abstractNumId w:val="14"/>
  </w:num>
  <w:num w:numId="41" w16cid:durableId="644743480">
    <w:abstractNumId w:val="25"/>
  </w:num>
  <w:num w:numId="42" w16cid:durableId="541594483">
    <w:abstractNumId w:val="27"/>
  </w:num>
  <w:num w:numId="43" w16cid:durableId="1126855562">
    <w:abstractNumId w:val="9"/>
  </w:num>
  <w:num w:numId="44" w16cid:durableId="1897740040">
    <w:abstractNumId w:val="40"/>
  </w:num>
  <w:num w:numId="45" w16cid:durableId="1049262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80"/>
    <w:rsid w:val="0000139A"/>
    <w:rsid w:val="00036E99"/>
    <w:rsid w:val="000430D2"/>
    <w:rsid w:val="00051198"/>
    <w:rsid w:val="00053855"/>
    <w:rsid w:val="00071714"/>
    <w:rsid w:val="00083999"/>
    <w:rsid w:val="00092403"/>
    <w:rsid w:val="00094343"/>
    <w:rsid w:val="000A4064"/>
    <w:rsid w:val="000C0BA3"/>
    <w:rsid w:val="000C2F1E"/>
    <w:rsid w:val="000C67EC"/>
    <w:rsid w:val="000D78F6"/>
    <w:rsid w:val="00106CF6"/>
    <w:rsid w:val="00116692"/>
    <w:rsid w:val="0012167E"/>
    <w:rsid w:val="00121AAF"/>
    <w:rsid w:val="001509B7"/>
    <w:rsid w:val="001548BC"/>
    <w:rsid w:val="001849D6"/>
    <w:rsid w:val="001873A0"/>
    <w:rsid w:val="00190DC7"/>
    <w:rsid w:val="00191329"/>
    <w:rsid w:val="00197CF7"/>
    <w:rsid w:val="001A6D54"/>
    <w:rsid w:val="001A7845"/>
    <w:rsid w:val="001B5A19"/>
    <w:rsid w:val="001C40E9"/>
    <w:rsid w:val="001D4043"/>
    <w:rsid w:val="001D787A"/>
    <w:rsid w:val="001E07BD"/>
    <w:rsid w:val="001E6BED"/>
    <w:rsid w:val="001F09BE"/>
    <w:rsid w:val="002438C1"/>
    <w:rsid w:val="002700A2"/>
    <w:rsid w:val="0027442D"/>
    <w:rsid w:val="00275D1A"/>
    <w:rsid w:val="002C0744"/>
    <w:rsid w:val="002F7CDE"/>
    <w:rsid w:val="003248D9"/>
    <w:rsid w:val="003E15C4"/>
    <w:rsid w:val="003E7A2F"/>
    <w:rsid w:val="003F407F"/>
    <w:rsid w:val="003F7A44"/>
    <w:rsid w:val="0040487E"/>
    <w:rsid w:val="00416433"/>
    <w:rsid w:val="0041647D"/>
    <w:rsid w:val="004450F2"/>
    <w:rsid w:val="00447F56"/>
    <w:rsid w:val="004521FE"/>
    <w:rsid w:val="0046430B"/>
    <w:rsid w:val="00476098"/>
    <w:rsid w:val="004861F4"/>
    <w:rsid w:val="00491137"/>
    <w:rsid w:val="004A7FCB"/>
    <w:rsid w:val="004B43A6"/>
    <w:rsid w:val="004E0DFC"/>
    <w:rsid w:val="004E165D"/>
    <w:rsid w:val="004F0168"/>
    <w:rsid w:val="00504DF6"/>
    <w:rsid w:val="00514489"/>
    <w:rsid w:val="00517355"/>
    <w:rsid w:val="0052724D"/>
    <w:rsid w:val="0054485C"/>
    <w:rsid w:val="005460A5"/>
    <w:rsid w:val="005571AE"/>
    <w:rsid w:val="00561412"/>
    <w:rsid w:val="00562478"/>
    <w:rsid w:val="0059084B"/>
    <w:rsid w:val="00595980"/>
    <w:rsid w:val="0059796C"/>
    <w:rsid w:val="005A3E97"/>
    <w:rsid w:val="005C4AC7"/>
    <w:rsid w:val="005E3A91"/>
    <w:rsid w:val="00601748"/>
    <w:rsid w:val="006019D5"/>
    <w:rsid w:val="0060209A"/>
    <w:rsid w:val="00637EDD"/>
    <w:rsid w:val="00646576"/>
    <w:rsid w:val="0065168F"/>
    <w:rsid w:val="0065375B"/>
    <w:rsid w:val="00661DF4"/>
    <w:rsid w:val="006902A5"/>
    <w:rsid w:val="00696F05"/>
    <w:rsid w:val="006A0A39"/>
    <w:rsid w:val="006A0F9B"/>
    <w:rsid w:val="006A250B"/>
    <w:rsid w:val="006A4DA1"/>
    <w:rsid w:val="006B76C4"/>
    <w:rsid w:val="006E0B12"/>
    <w:rsid w:val="006F0D7A"/>
    <w:rsid w:val="006F1F0D"/>
    <w:rsid w:val="0070220D"/>
    <w:rsid w:val="00726702"/>
    <w:rsid w:val="00743C62"/>
    <w:rsid w:val="0076730D"/>
    <w:rsid w:val="00776420"/>
    <w:rsid w:val="007855FA"/>
    <w:rsid w:val="007B1F5F"/>
    <w:rsid w:val="007B65D4"/>
    <w:rsid w:val="007C49BC"/>
    <w:rsid w:val="007F3700"/>
    <w:rsid w:val="00836BAE"/>
    <w:rsid w:val="00841F95"/>
    <w:rsid w:val="00843BEE"/>
    <w:rsid w:val="008548F8"/>
    <w:rsid w:val="008855C6"/>
    <w:rsid w:val="008869AC"/>
    <w:rsid w:val="008B2D2D"/>
    <w:rsid w:val="008E606A"/>
    <w:rsid w:val="00907711"/>
    <w:rsid w:val="009230C0"/>
    <w:rsid w:val="0093526E"/>
    <w:rsid w:val="0093620B"/>
    <w:rsid w:val="00943814"/>
    <w:rsid w:val="009664F0"/>
    <w:rsid w:val="009740E4"/>
    <w:rsid w:val="00977F1E"/>
    <w:rsid w:val="009813F2"/>
    <w:rsid w:val="009832CA"/>
    <w:rsid w:val="00984F97"/>
    <w:rsid w:val="009A4BCC"/>
    <w:rsid w:val="009E5C05"/>
    <w:rsid w:val="00A024B7"/>
    <w:rsid w:val="00A20247"/>
    <w:rsid w:val="00A301B9"/>
    <w:rsid w:val="00A328C7"/>
    <w:rsid w:val="00A4220E"/>
    <w:rsid w:val="00A62D9C"/>
    <w:rsid w:val="00AA1CE8"/>
    <w:rsid w:val="00AB1B19"/>
    <w:rsid w:val="00B25226"/>
    <w:rsid w:val="00B51DF4"/>
    <w:rsid w:val="00B53667"/>
    <w:rsid w:val="00B54EB8"/>
    <w:rsid w:val="00B83C15"/>
    <w:rsid w:val="00B8476F"/>
    <w:rsid w:val="00B96935"/>
    <w:rsid w:val="00BB3D93"/>
    <w:rsid w:val="00BC792B"/>
    <w:rsid w:val="00BD2BB5"/>
    <w:rsid w:val="00BE719E"/>
    <w:rsid w:val="00C12006"/>
    <w:rsid w:val="00C1397D"/>
    <w:rsid w:val="00C14805"/>
    <w:rsid w:val="00C3260B"/>
    <w:rsid w:val="00C335E7"/>
    <w:rsid w:val="00C53856"/>
    <w:rsid w:val="00C56970"/>
    <w:rsid w:val="00C572B4"/>
    <w:rsid w:val="00C6156A"/>
    <w:rsid w:val="00C64DBA"/>
    <w:rsid w:val="00C657C0"/>
    <w:rsid w:val="00C711B1"/>
    <w:rsid w:val="00C841ED"/>
    <w:rsid w:val="00C87530"/>
    <w:rsid w:val="00CA22E9"/>
    <w:rsid w:val="00CB5EC9"/>
    <w:rsid w:val="00CB7549"/>
    <w:rsid w:val="00CF0F1C"/>
    <w:rsid w:val="00CF64E9"/>
    <w:rsid w:val="00D02109"/>
    <w:rsid w:val="00D04198"/>
    <w:rsid w:val="00D069C0"/>
    <w:rsid w:val="00D226E9"/>
    <w:rsid w:val="00D23598"/>
    <w:rsid w:val="00D32031"/>
    <w:rsid w:val="00D32BFB"/>
    <w:rsid w:val="00D35B43"/>
    <w:rsid w:val="00D62E3C"/>
    <w:rsid w:val="00D85F88"/>
    <w:rsid w:val="00DC2D04"/>
    <w:rsid w:val="00DC397A"/>
    <w:rsid w:val="00DC7471"/>
    <w:rsid w:val="00DE1CA5"/>
    <w:rsid w:val="00E01406"/>
    <w:rsid w:val="00E13D5C"/>
    <w:rsid w:val="00E71045"/>
    <w:rsid w:val="00E86CC6"/>
    <w:rsid w:val="00E90978"/>
    <w:rsid w:val="00E93619"/>
    <w:rsid w:val="00E941D9"/>
    <w:rsid w:val="00E968D8"/>
    <w:rsid w:val="00ED628F"/>
    <w:rsid w:val="00EE34F2"/>
    <w:rsid w:val="00EE79B5"/>
    <w:rsid w:val="00EF002B"/>
    <w:rsid w:val="00EF477E"/>
    <w:rsid w:val="00F25F3B"/>
    <w:rsid w:val="00F3430B"/>
    <w:rsid w:val="00F554F8"/>
    <w:rsid w:val="00F664FE"/>
    <w:rsid w:val="00F70E33"/>
    <w:rsid w:val="00F72F5A"/>
    <w:rsid w:val="00F74B97"/>
    <w:rsid w:val="00FA24C8"/>
    <w:rsid w:val="00FA2C31"/>
    <w:rsid w:val="00FA5A8B"/>
    <w:rsid w:val="00FA65D1"/>
    <w:rsid w:val="00FB0413"/>
    <w:rsid w:val="00FB0DB7"/>
    <w:rsid w:val="00FB4EEA"/>
    <w:rsid w:val="00FC538C"/>
    <w:rsid w:val="00FD15B8"/>
    <w:rsid w:val="00FE5AC5"/>
    <w:rsid w:val="00FF5152"/>
    <w:rsid w:val="01501217"/>
    <w:rsid w:val="0379CC46"/>
    <w:rsid w:val="04E23499"/>
    <w:rsid w:val="04FB5CF6"/>
    <w:rsid w:val="060DE6B2"/>
    <w:rsid w:val="0623833A"/>
    <w:rsid w:val="0B03D64F"/>
    <w:rsid w:val="0B5CE441"/>
    <w:rsid w:val="0F185253"/>
    <w:rsid w:val="124F2E65"/>
    <w:rsid w:val="13783BDF"/>
    <w:rsid w:val="15140C40"/>
    <w:rsid w:val="15EC1B56"/>
    <w:rsid w:val="17137447"/>
    <w:rsid w:val="17927BE6"/>
    <w:rsid w:val="17BC4F08"/>
    <w:rsid w:val="1816AE08"/>
    <w:rsid w:val="196398C4"/>
    <w:rsid w:val="1BEC8D1B"/>
    <w:rsid w:val="1C3CB593"/>
    <w:rsid w:val="1E20F221"/>
    <w:rsid w:val="235E74C8"/>
    <w:rsid w:val="28732B2D"/>
    <w:rsid w:val="29C50B2C"/>
    <w:rsid w:val="2CBE5FE8"/>
    <w:rsid w:val="2DE0316E"/>
    <w:rsid w:val="2E5A3049"/>
    <w:rsid w:val="30A8A4B4"/>
    <w:rsid w:val="3465D8C8"/>
    <w:rsid w:val="3475D48D"/>
    <w:rsid w:val="35069CE5"/>
    <w:rsid w:val="35572D1F"/>
    <w:rsid w:val="35DB3671"/>
    <w:rsid w:val="366B624B"/>
    <w:rsid w:val="3726E62E"/>
    <w:rsid w:val="37AE6698"/>
    <w:rsid w:val="39DD7CC0"/>
    <w:rsid w:val="3B530625"/>
    <w:rsid w:val="3C02BF7A"/>
    <w:rsid w:val="3C921D74"/>
    <w:rsid w:val="3CEE94E7"/>
    <w:rsid w:val="3E2DEDD5"/>
    <w:rsid w:val="402635A9"/>
    <w:rsid w:val="40518105"/>
    <w:rsid w:val="40D6309D"/>
    <w:rsid w:val="427200FE"/>
    <w:rsid w:val="430ED7A1"/>
    <w:rsid w:val="46A1E637"/>
    <w:rsid w:val="470586A7"/>
    <w:rsid w:val="473830D4"/>
    <w:rsid w:val="49FC9F8B"/>
    <w:rsid w:val="4A3EA468"/>
    <w:rsid w:val="4B8C09C4"/>
    <w:rsid w:val="4BFFFC86"/>
    <w:rsid w:val="4CF89D46"/>
    <w:rsid w:val="4D6727F7"/>
    <w:rsid w:val="4E92DA10"/>
    <w:rsid w:val="4EFD796E"/>
    <w:rsid w:val="4F1C20B5"/>
    <w:rsid w:val="5348DAE9"/>
    <w:rsid w:val="549D43FF"/>
    <w:rsid w:val="55903852"/>
    <w:rsid w:val="55BF44F0"/>
    <w:rsid w:val="569A6020"/>
    <w:rsid w:val="58A9DA9E"/>
    <w:rsid w:val="58C58E7B"/>
    <w:rsid w:val="5C9DF77B"/>
    <w:rsid w:val="5D975539"/>
    <w:rsid w:val="5DA26C79"/>
    <w:rsid w:val="5E3C0197"/>
    <w:rsid w:val="5E710EB4"/>
    <w:rsid w:val="600CDF15"/>
    <w:rsid w:val="629924DA"/>
    <w:rsid w:val="62A83B94"/>
    <w:rsid w:val="6392F2B2"/>
    <w:rsid w:val="63A0CD84"/>
    <w:rsid w:val="6401E3B5"/>
    <w:rsid w:val="66E46AED"/>
    <w:rsid w:val="68C289E8"/>
    <w:rsid w:val="6980AD77"/>
    <w:rsid w:val="6C780196"/>
    <w:rsid w:val="6CD239C0"/>
    <w:rsid w:val="6F45B25D"/>
    <w:rsid w:val="7027D8F8"/>
    <w:rsid w:val="76E4EE7E"/>
    <w:rsid w:val="77DE4C3C"/>
    <w:rsid w:val="7BD98277"/>
    <w:rsid w:val="7D666981"/>
    <w:rsid w:val="7EA65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E52F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2031"/>
  </w:style>
  <w:style w:type="paragraph" w:styleId="Nadpis3">
    <w:name w:val="heading 3"/>
    <w:basedOn w:val="Normln"/>
    <w:link w:val="Nadpis3Char"/>
    <w:uiPriority w:val="9"/>
    <w:qFormat/>
    <w:rsid w:val="00CB754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IDodrky">
    <w:name w:val="MSID_odrážky"/>
    <w:basedOn w:val="Normln"/>
    <w:next w:val="Normln"/>
    <w:autoRedefine/>
    <w:qFormat/>
    <w:rsid w:val="00D226E9"/>
    <w:pPr>
      <w:numPr>
        <w:numId w:val="2"/>
      </w:numPr>
      <w:spacing w:before="120" w:after="120"/>
      <w:jc w:val="both"/>
    </w:pPr>
    <w:rPr>
      <w:rFonts w:ascii="Effra" w:hAnsi="Effra"/>
      <w:color w:val="595959" w:themeColor="text1" w:themeTint="A6"/>
      <w:sz w:val="22"/>
    </w:rPr>
  </w:style>
  <w:style w:type="paragraph" w:customStyle="1" w:styleId="MSIDtext">
    <w:name w:val="MSID_text"/>
    <w:basedOn w:val="Normln"/>
    <w:qFormat/>
    <w:rsid w:val="00D226E9"/>
    <w:rPr>
      <w:rFonts w:ascii="Effra Light" w:hAnsi="Effra Light" w:cs="Effra Light"/>
      <w:color w:val="595959" w:themeColor="text1" w:themeTint="A6"/>
      <w:sz w:val="22"/>
      <w:szCs w:val="22"/>
    </w:rPr>
  </w:style>
  <w:style w:type="character" w:customStyle="1" w:styleId="Nadpis3Char">
    <w:name w:val="Nadpis 3 Char"/>
    <w:basedOn w:val="Standardnpsmoodstavce"/>
    <w:link w:val="Nadpis3"/>
    <w:uiPriority w:val="9"/>
    <w:rsid w:val="00CB754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B7549"/>
    <w:pPr>
      <w:spacing w:before="100" w:beforeAutospacing="1" w:after="100" w:afterAutospacing="1"/>
    </w:pPr>
    <w:rPr>
      <w:rFonts w:ascii="Times New Roman" w:eastAsia="Times New Roman" w:hAnsi="Times New Roman" w:cs="Times New Roman"/>
      <w:lang w:eastAsia="cs-CZ"/>
    </w:rPr>
  </w:style>
  <w:style w:type="character" w:customStyle="1" w:styleId="platne1">
    <w:name w:val="platne1"/>
    <w:basedOn w:val="Standardnpsmoodstavce"/>
    <w:rsid w:val="00F554F8"/>
  </w:style>
  <w:style w:type="character" w:customStyle="1" w:styleId="nowrap">
    <w:name w:val="nowrap"/>
    <w:rsid w:val="00F554F8"/>
  </w:style>
  <w:style w:type="character" w:styleId="Hypertextovodkaz">
    <w:name w:val="Hyperlink"/>
    <w:uiPriority w:val="99"/>
    <w:unhideWhenUsed/>
    <w:rsid w:val="00F554F8"/>
    <w:rPr>
      <w:color w:val="0563C1"/>
      <w:u w:val="single"/>
    </w:rPr>
  </w:style>
  <w:style w:type="character" w:styleId="Odkaznakoment">
    <w:name w:val="annotation reference"/>
    <w:basedOn w:val="Standardnpsmoodstavce"/>
    <w:uiPriority w:val="99"/>
    <w:semiHidden/>
    <w:unhideWhenUsed/>
    <w:rsid w:val="008E606A"/>
    <w:rPr>
      <w:sz w:val="16"/>
      <w:szCs w:val="16"/>
    </w:rPr>
  </w:style>
  <w:style w:type="paragraph" w:styleId="Textkomente">
    <w:name w:val="annotation text"/>
    <w:basedOn w:val="Normln"/>
    <w:link w:val="TextkomenteChar"/>
    <w:uiPriority w:val="99"/>
    <w:semiHidden/>
    <w:unhideWhenUsed/>
    <w:rsid w:val="008E606A"/>
    <w:rPr>
      <w:sz w:val="20"/>
      <w:szCs w:val="20"/>
    </w:rPr>
  </w:style>
  <w:style w:type="character" w:customStyle="1" w:styleId="TextkomenteChar">
    <w:name w:val="Text komentáře Char"/>
    <w:basedOn w:val="Standardnpsmoodstavce"/>
    <w:link w:val="Textkomente"/>
    <w:uiPriority w:val="99"/>
    <w:semiHidden/>
    <w:rsid w:val="008E606A"/>
    <w:rPr>
      <w:sz w:val="20"/>
      <w:szCs w:val="20"/>
    </w:rPr>
  </w:style>
  <w:style w:type="paragraph" w:styleId="Pedmtkomente">
    <w:name w:val="annotation subject"/>
    <w:basedOn w:val="Textkomente"/>
    <w:next w:val="Textkomente"/>
    <w:link w:val="PedmtkomenteChar"/>
    <w:uiPriority w:val="99"/>
    <w:semiHidden/>
    <w:unhideWhenUsed/>
    <w:rsid w:val="008E606A"/>
    <w:rPr>
      <w:b/>
      <w:bCs/>
    </w:rPr>
  </w:style>
  <w:style w:type="character" w:customStyle="1" w:styleId="PedmtkomenteChar">
    <w:name w:val="Předmět komentáře Char"/>
    <w:basedOn w:val="TextkomenteChar"/>
    <w:link w:val="Pedmtkomente"/>
    <w:uiPriority w:val="99"/>
    <w:semiHidden/>
    <w:rsid w:val="008E606A"/>
    <w:rPr>
      <w:b/>
      <w:bCs/>
      <w:sz w:val="20"/>
      <w:szCs w:val="20"/>
    </w:rPr>
  </w:style>
  <w:style w:type="paragraph" w:styleId="Textbubliny">
    <w:name w:val="Balloon Text"/>
    <w:basedOn w:val="Normln"/>
    <w:link w:val="TextbublinyChar"/>
    <w:uiPriority w:val="99"/>
    <w:semiHidden/>
    <w:unhideWhenUsed/>
    <w:rsid w:val="008E60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06A"/>
    <w:rPr>
      <w:rFonts w:ascii="Segoe UI" w:hAnsi="Segoe UI" w:cs="Segoe UI"/>
      <w:sz w:val="18"/>
      <w:szCs w:val="18"/>
    </w:rPr>
  </w:style>
  <w:style w:type="paragraph" w:customStyle="1" w:styleId="Default">
    <w:name w:val="Default"/>
    <w:rsid w:val="008E606A"/>
    <w:pPr>
      <w:autoSpaceDE w:val="0"/>
      <w:autoSpaceDN w:val="0"/>
      <w:adjustRightInd w:val="0"/>
    </w:pPr>
    <w:rPr>
      <w:rFonts w:ascii="Calibri" w:hAnsi="Calibri" w:cs="Calibri"/>
      <w:color w:val="000000"/>
    </w:rPr>
  </w:style>
  <w:style w:type="character" w:customStyle="1" w:styleId="preformatted">
    <w:name w:val="preformatted"/>
    <w:basedOn w:val="Standardnpsmoodstavce"/>
    <w:rsid w:val="00197CF7"/>
  </w:style>
  <w:style w:type="character" w:customStyle="1" w:styleId="zapatiChar">
    <w:name w:val="zapati Char"/>
    <w:basedOn w:val="Standardnpsmoodstavce"/>
    <w:link w:val="zapati"/>
    <w:locked/>
    <w:rsid w:val="00197CF7"/>
    <w:rPr>
      <w:rFonts w:ascii="Trebuchet MS" w:hAnsi="Trebuchet MS"/>
      <w:color w:val="404040"/>
    </w:rPr>
  </w:style>
  <w:style w:type="paragraph" w:customStyle="1" w:styleId="zapati">
    <w:name w:val="zapati"/>
    <w:basedOn w:val="Normln"/>
    <w:link w:val="zapatiChar"/>
    <w:rsid w:val="00197CF7"/>
    <w:pPr>
      <w:ind w:right="707"/>
      <w:jc w:val="center"/>
    </w:pPr>
    <w:rPr>
      <w:rFonts w:ascii="Trebuchet MS" w:hAnsi="Trebuchet MS"/>
      <w:color w:val="404040"/>
    </w:rPr>
  </w:style>
  <w:style w:type="paragraph" w:styleId="Odstavecseseznamem">
    <w:name w:val="List Paragraph"/>
    <w:basedOn w:val="Normln"/>
    <w:uiPriority w:val="34"/>
    <w:qFormat/>
    <w:rsid w:val="00C572B4"/>
    <w:pPr>
      <w:spacing w:after="200" w:line="276" w:lineRule="auto"/>
      <w:ind w:left="720"/>
      <w:contextualSpacing/>
    </w:pPr>
    <w:rPr>
      <w:sz w:val="22"/>
      <w:szCs w:val="22"/>
    </w:rPr>
  </w:style>
  <w:style w:type="paragraph" w:styleId="Zhlav">
    <w:name w:val="header"/>
    <w:basedOn w:val="Normln"/>
    <w:link w:val="ZhlavChar"/>
    <w:uiPriority w:val="99"/>
    <w:unhideWhenUsed/>
    <w:rsid w:val="00EF002B"/>
    <w:pPr>
      <w:tabs>
        <w:tab w:val="center" w:pos="4536"/>
        <w:tab w:val="right" w:pos="9072"/>
      </w:tabs>
    </w:pPr>
  </w:style>
  <w:style w:type="character" w:customStyle="1" w:styleId="ZhlavChar">
    <w:name w:val="Záhlaví Char"/>
    <w:basedOn w:val="Standardnpsmoodstavce"/>
    <w:link w:val="Zhlav"/>
    <w:uiPriority w:val="99"/>
    <w:rsid w:val="00EF002B"/>
  </w:style>
  <w:style w:type="paragraph" w:styleId="Zpat">
    <w:name w:val="footer"/>
    <w:basedOn w:val="Normln"/>
    <w:link w:val="ZpatChar"/>
    <w:uiPriority w:val="99"/>
    <w:unhideWhenUsed/>
    <w:rsid w:val="00EF002B"/>
    <w:pPr>
      <w:tabs>
        <w:tab w:val="center" w:pos="4536"/>
        <w:tab w:val="right" w:pos="9072"/>
      </w:tabs>
    </w:pPr>
  </w:style>
  <w:style w:type="character" w:customStyle="1" w:styleId="ZpatChar">
    <w:name w:val="Zápatí Char"/>
    <w:basedOn w:val="Standardnpsmoodstavce"/>
    <w:link w:val="Zpat"/>
    <w:uiPriority w:val="99"/>
    <w:rsid w:val="00EF002B"/>
  </w:style>
  <w:style w:type="character" w:customStyle="1" w:styleId="kvyplnnpredtistene">
    <w:name w:val="k vyplnní (predtistene)"/>
    <w:rsid w:val="004E165D"/>
    <w:rPr>
      <w:caps/>
      <w:vertAlign w:val="baseline"/>
    </w:rPr>
  </w:style>
  <w:style w:type="table" w:styleId="Mkatabulky">
    <w:name w:val="Table Grid"/>
    <w:basedOn w:val="Normlntabulka"/>
    <w:uiPriority w:val="59"/>
    <w:rsid w:val="001A7845"/>
    <w:rPr>
      <w:rFonts w:ascii="Times" w:eastAsia="Times" w:hAnsi="Times"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OOdstavec">
    <w:name w:val="TPO Odstavec"/>
    <w:basedOn w:val="Normln"/>
    <w:rsid w:val="00CF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eastAsia="Times New Roman" w:hAnsi="Times New Roman" w:cs="Times New Roman"/>
      <w:szCs w:val="20"/>
      <w:lang w:eastAsia="cs-CZ"/>
    </w:rPr>
  </w:style>
  <w:style w:type="paragraph" w:customStyle="1" w:styleId="paragraph">
    <w:name w:val="paragraph"/>
    <w:basedOn w:val="Normln"/>
    <w:rsid w:val="00E01406"/>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E01406"/>
  </w:style>
  <w:style w:type="character" w:customStyle="1" w:styleId="eop">
    <w:name w:val="eop"/>
    <w:basedOn w:val="Standardnpsmoodstavce"/>
    <w:rsid w:val="00E01406"/>
  </w:style>
  <w:style w:type="character" w:customStyle="1" w:styleId="tabchar">
    <w:name w:val="tabchar"/>
    <w:basedOn w:val="Standardnpsmoodstavce"/>
    <w:rsid w:val="00E01406"/>
  </w:style>
  <w:style w:type="character" w:customStyle="1" w:styleId="spellingerror">
    <w:name w:val="spellingerror"/>
    <w:basedOn w:val="Standardnpsmoodstavce"/>
    <w:rsid w:val="00E01406"/>
  </w:style>
  <w:style w:type="character" w:customStyle="1" w:styleId="contextualspellingandgrammarerror">
    <w:name w:val="contextualspellingandgrammarerror"/>
    <w:basedOn w:val="Standardnpsmoodstavce"/>
    <w:rsid w:val="009A4BCC"/>
  </w:style>
  <w:style w:type="character" w:customStyle="1" w:styleId="superscript">
    <w:name w:val="superscript"/>
    <w:basedOn w:val="Standardnpsmoodstavce"/>
    <w:rsid w:val="009A4BCC"/>
  </w:style>
  <w:style w:type="paragraph" w:styleId="Revize">
    <w:name w:val="Revision"/>
    <w:hidden/>
    <w:uiPriority w:val="99"/>
    <w:semiHidden/>
    <w:rsid w:val="001C40E9"/>
  </w:style>
  <w:style w:type="paragraph" w:styleId="Textpoznpodarou">
    <w:name w:val="footnote text"/>
    <w:basedOn w:val="Normln"/>
    <w:link w:val="TextpoznpodarouChar"/>
    <w:uiPriority w:val="99"/>
    <w:semiHidden/>
    <w:unhideWhenUsed/>
    <w:rsid w:val="00504DF6"/>
    <w:rPr>
      <w:sz w:val="20"/>
      <w:szCs w:val="20"/>
    </w:rPr>
  </w:style>
  <w:style w:type="character" w:customStyle="1" w:styleId="TextpoznpodarouChar">
    <w:name w:val="Text pozn. pod čarou Char"/>
    <w:basedOn w:val="Standardnpsmoodstavce"/>
    <w:link w:val="Textpoznpodarou"/>
    <w:uiPriority w:val="99"/>
    <w:semiHidden/>
    <w:rsid w:val="00504DF6"/>
    <w:rPr>
      <w:sz w:val="20"/>
      <w:szCs w:val="20"/>
    </w:rPr>
  </w:style>
  <w:style w:type="character" w:styleId="Znakapoznpodarou">
    <w:name w:val="footnote reference"/>
    <w:basedOn w:val="Standardnpsmoodstavce"/>
    <w:uiPriority w:val="99"/>
    <w:semiHidden/>
    <w:unhideWhenUsed/>
    <w:rsid w:val="00504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845">
      <w:bodyDiv w:val="1"/>
      <w:marLeft w:val="0"/>
      <w:marRight w:val="0"/>
      <w:marTop w:val="0"/>
      <w:marBottom w:val="0"/>
      <w:divBdr>
        <w:top w:val="none" w:sz="0" w:space="0" w:color="auto"/>
        <w:left w:val="none" w:sz="0" w:space="0" w:color="auto"/>
        <w:bottom w:val="none" w:sz="0" w:space="0" w:color="auto"/>
        <w:right w:val="none" w:sz="0" w:space="0" w:color="auto"/>
      </w:divBdr>
    </w:div>
    <w:div w:id="363748795">
      <w:bodyDiv w:val="1"/>
      <w:marLeft w:val="0"/>
      <w:marRight w:val="0"/>
      <w:marTop w:val="0"/>
      <w:marBottom w:val="0"/>
      <w:divBdr>
        <w:top w:val="none" w:sz="0" w:space="0" w:color="auto"/>
        <w:left w:val="none" w:sz="0" w:space="0" w:color="auto"/>
        <w:bottom w:val="none" w:sz="0" w:space="0" w:color="auto"/>
        <w:right w:val="none" w:sz="0" w:space="0" w:color="auto"/>
      </w:divBdr>
      <w:divsChild>
        <w:div w:id="352070809">
          <w:marLeft w:val="0"/>
          <w:marRight w:val="0"/>
          <w:marTop w:val="0"/>
          <w:marBottom w:val="0"/>
          <w:divBdr>
            <w:top w:val="none" w:sz="0" w:space="0" w:color="auto"/>
            <w:left w:val="none" w:sz="0" w:space="0" w:color="auto"/>
            <w:bottom w:val="none" w:sz="0" w:space="0" w:color="auto"/>
            <w:right w:val="none" w:sz="0" w:space="0" w:color="auto"/>
          </w:divBdr>
          <w:divsChild>
            <w:div w:id="1764566879">
              <w:marLeft w:val="0"/>
              <w:marRight w:val="0"/>
              <w:marTop w:val="0"/>
              <w:marBottom w:val="0"/>
              <w:divBdr>
                <w:top w:val="none" w:sz="0" w:space="0" w:color="auto"/>
                <w:left w:val="none" w:sz="0" w:space="0" w:color="auto"/>
                <w:bottom w:val="none" w:sz="0" w:space="0" w:color="auto"/>
                <w:right w:val="none" w:sz="0" w:space="0" w:color="auto"/>
              </w:divBdr>
            </w:div>
            <w:div w:id="1955403291">
              <w:marLeft w:val="0"/>
              <w:marRight w:val="0"/>
              <w:marTop w:val="0"/>
              <w:marBottom w:val="0"/>
              <w:divBdr>
                <w:top w:val="none" w:sz="0" w:space="0" w:color="auto"/>
                <w:left w:val="none" w:sz="0" w:space="0" w:color="auto"/>
                <w:bottom w:val="none" w:sz="0" w:space="0" w:color="auto"/>
                <w:right w:val="none" w:sz="0" w:space="0" w:color="auto"/>
              </w:divBdr>
            </w:div>
          </w:divsChild>
        </w:div>
        <w:div w:id="1972859219">
          <w:marLeft w:val="0"/>
          <w:marRight w:val="0"/>
          <w:marTop w:val="0"/>
          <w:marBottom w:val="0"/>
          <w:divBdr>
            <w:top w:val="none" w:sz="0" w:space="0" w:color="auto"/>
            <w:left w:val="none" w:sz="0" w:space="0" w:color="auto"/>
            <w:bottom w:val="none" w:sz="0" w:space="0" w:color="auto"/>
            <w:right w:val="none" w:sz="0" w:space="0" w:color="auto"/>
          </w:divBdr>
        </w:div>
        <w:div w:id="928923043">
          <w:marLeft w:val="0"/>
          <w:marRight w:val="0"/>
          <w:marTop w:val="0"/>
          <w:marBottom w:val="0"/>
          <w:divBdr>
            <w:top w:val="none" w:sz="0" w:space="0" w:color="auto"/>
            <w:left w:val="none" w:sz="0" w:space="0" w:color="auto"/>
            <w:bottom w:val="none" w:sz="0" w:space="0" w:color="auto"/>
            <w:right w:val="none" w:sz="0" w:space="0" w:color="auto"/>
          </w:divBdr>
        </w:div>
        <w:div w:id="1044021155">
          <w:marLeft w:val="0"/>
          <w:marRight w:val="0"/>
          <w:marTop w:val="0"/>
          <w:marBottom w:val="0"/>
          <w:divBdr>
            <w:top w:val="none" w:sz="0" w:space="0" w:color="auto"/>
            <w:left w:val="none" w:sz="0" w:space="0" w:color="auto"/>
            <w:bottom w:val="none" w:sz="0" w:space="0" w:color="auto"/>
            <w:right w:val="none" w:sz="0" w:space="0" w:color="auto"/>
          </w:divBdr>
        </w:div>
        <w:div w:id="943145869">
          <w:marLeft w:val="0"/>
          <w:marRight w:val="0"/>
          <w:marTop w:val="0"/>
          <w:marBottom w:val="0"/>
          <w:divBdr>
            <w:top w:val="none" w:sz="0" w:space="0" w:color="auto"/>
            <w:left w:val="none" w:sz="0" w:space="0" w:color="auto"/>
            <w:bottom w:val="none" w:sz="0" w:space="0" w:color="auto"/>
            <w:right w:val="none" w:sz="0" w:space="0" w:color="auto"/>
          </w:divBdr>
        </w:div>
        <w:div w:id="632364905">
          <w:marLeft w:val="0"/>
          <w:marRight w:val="0"/>
          <w:marTop w:val="0"/>
          <w:marBottom w:val="0"/>
          <w:divBdr>
            <w:top w:val="none" w:sz="0" w:space="0" w:color="auto"/>
            <w:left w:val="none" w:sz="0" w:space="0" w:color="auto"/>
            <w:bottom w:val="none" w:sz="0" w:space="0" w:color="auto"/>
            <w:right w:val="none" w:sz="0" w:space="0" w:color="auto"/>
          </w:divBdr>
        </w:div>
        <w:div w:id="905723976">
          <w:marLeft w:val="0"/>
          <w:marRight w:val="0"/>
          <w:marTop w:val="0"/>
          <w:marBottom w:val="0"/>
          <w:divBdr>
            <w:top w:val="none" w:sz="0" w:space="0" w:color="auto"/>
            <w:left w:val="none" w:sz="0" w:space="0" w:color="auto"/>
            <w:bottom w:val="none" w:sz="0" w:space="0" w:color="auto"/>
            <w:right w:val="none" w:sz="0" w:space="0" w:color="auto"/>
          </w:divBdr>
          <w:divsChild>
            <w:div w:id="492528298">
              <w:marLeft w:val="0"/>
              <w:marRight w:val="0"/>
              <w:marTop w:val="0"/>
              <w:marBottom w:val="0"/>
              <w:divBdr>
                <w:top w:val="none" w:sz="0" w:space="0" w:color="auto"/>
                <w:left w:val="none" w:sz="0" w:space="0" w:color="auto"/>
                <w:bottom w:val="none" w:sz="0" w:space="0" w:color="auto"/>
                <w:right w:val="none" w:sz="0" w:space="0" w:color="auto"/>
              </w:divBdr>
            </w:div>
            <w:div w:id="732505045">
              <w:marLeft w:val="0"/>
              <w:marRight w:val="0"/>
              <w:marTop w:val="0"/>
              <w:marBottom w:val="0"/>
              <w:divBdr>
                <w:top w:val="none" w:sz="0" w:space="0" w:color="auto"/>
                <w:left w:val="none" w:sz="0" w:space="0" w:color="auto"/>
                <w:bottom w:val="none" w:sz="0" w:space="0" w:color="auto"/>
                <w:right w:val="none" w:sz="0" w:space="0" w:color="auto"/>
              </w:divBdr>
            </w:div>
            <w:div w:id="633486143">
              <w:marLeft w:val="0"/>
              <w:marRight w:val="0"/>
              <w:marTop w:val="0"/>
              <w:marBottom w:val="0"/>
              <w:divBdr>
                <w:top w:val="none" w:sz="0" w:space="0" w:color="auto"/>
                <w:left w:val="none" w:sz="0" w:space="0" w:color="auto"/>
                <w:bottom w:val="none" w:sz="0" w:space="0" w:color="auto"/>
                <w:right w:val="none" w:sz="0" w:space="0" w:color="auto"/>
              </w:divBdr>
            </w:div>
            <w:div w:id="2136172631">
              <w:marLeft w:val="0"/>
              <w:marRight w:val="0"/>
              <w:marTop w:val="0"/>
              <w:marBottom w:val="0"/>
              <w:divBdr>
                <w:top w:val="none" w:sz="0" w:space="0" w:color="auto"/>
                <w:left w:val="none" w:sz="0" w:space="0" w:color="auto"/>
                <w:bottom w:val="none" w:sz="0" w:space="0" w:color="auto"/>
                <w:right w:val="none" w:sz="0" w:space="0" w:color="auto"/>
              </w:divBdr>
            </w:div>
            <w:div w:id="1935506175">
              <w:marLeft w:val="0"/>
              <w:marRight w:val="0"/>
              <w:marTop w:val="0"/>
              <w:marBottom w:val="0"/>
              <w:divBdr>
                <w:top w:val="none" w:sz="0" w:space="0" w:color="auto"/>
                <w:left w:val="none" w:sz="0" w:space="0" w:color="auto"/>
                <w:bottom w:val="none" w:sz="0" w:space="0" w:color="auto"/>
                <w:right w:val="none" w:sz="0" w:space="0" w:color="auto"/>
              </w:divBdr>
            </w:div>
          </w:divsChild>
        </w:div>
        <w:div w:id="354382323">
          <w:marLeft w:val="0"/>
          <w:marRight w:val="0"/>
          <w:marTop w:val="0"/>
          <w:marBottom w:val="0"/>
          <w:divBdr>
            <w:top w:val="none" w:sz="0" w:space="0" w:color="auto"/>
            <w:left w:val="none" w:sz="0" w:space="0" w:color="auto"/>
            <w:bottom w:val="none" w:sz="0" w:space="0" w:color="auto"/>
            <w:right w:val="none" w:sz="0" w:space="0" w:color="auto"/>
          </w:divBdr>
        </w:div>
        <w:div w:id="718090805">
          <w:marLeft w:val="0"/>
          <w:marRight w:val="0"/>
          <w:marTop w:val="0"/>
          <w:marBottom w:val="0"/>
          <w:divBdr>
            <w:top w:val="none" w:sz="0" w:space="0" w:color="auto"/>
            <w:left w:val="none" w:sz="0" w:space="0" w:color="auto"/>
            <w:bottom w:val="none" w:sz="0" w:space="0" w:color="auto"/>
            <w:right w:val="none" w:sz="0" w:space="0" w:color="auto"/>
          </w:divBdr>
        </w:div>
        <w:div w:id="805973410">
          <w:marLeft w:val="0"/>
          <w:marRight w:val="0"/>
          <w:marTop w:val="0"/>
          <w:marBottom w:val="0"/>
          <w:divBdr>
            <w:top w:val="none" w:sz="0" w:space="0" w:color="auto"/>
            <w:left w:val="none" w:sz="0" w:space="0" w:color="auto"/>
            <w:bottom w:val="none" w:sz="0" w:space="0" w:color="auto"/>
            <w:right w:val="none" w:sz="0" w:space="0" w:color="auto"/>
          </w:divBdr>
        </w:div>
        <w:div w:id="1092429755">
          <w:marLeft w:val="0"/>
          <w:marRight w:val="0"/>
          <w:marTop w:val="0"/>
          <w:marBottom w:val="0"/>
          <w:divBdr>
            <w:top w:val="none" w:sz="0" w:space="0" w:color="auto"/>
            <w:left w:val="none" w:sz="0" w:space="0" w:color="auto"/>
            <w:bottom w:val="none" w:sz="0" w:space="0" w:color="auto"/>
            <w:right w:val="none" w:sz="0" w:space="0" w:color="auto"/>
          </w:divBdr>
        </w:div>
        <w:div w:id="1026372252">
          <w:marLeft w:val="0"/>
          <w:marRight w:val="0"/>
          <w:marTop w:val="0"/>
          <w:marBottom w:val="0"/>
          <w:divBdr>
            <w:top w:val="none" w:sz="0" w:space="0" w:color="auto"/>
            <w:left w:val="none" w:sz="0" w:space="0" w:color="auto"/>
            <w:bottom w:val="none" w:sz="0" w:space="0" w:color="auto"/>
            <w:right w:val="none" w:sz="0" w:space="0" w:color="auto"/>
          </w:divBdr>
        </w:div>
        <w:div w:id="515120812">
          <w:marLeft w:val="0"/>
          <w:marRight w:val="0"/>
          <w:marTop w:val="0"/>
          <w:marBottom w:val="0"/>
          <w:divBdr>
            <w:top w:val="none" w:sz="0" w:space="0" w:color="auto"/>
            <w:left w:val="none" w:sz="0" w:space="0" w:color="auto"/>
            <w:bottom w:val="none" w:sz="0" w:space="0" w:color="auto"/>
            <w:right w:val="none" w:sz="0" w:space="0" w:color="auto"/>
          </w:divBdr>
        </w:div>
        <w:div w:id="859973955">
          <w:marLeft w:val="0"/>
          <w:marRight w:val="0"/>
          <w:marTop w:val="0"/>
          <w:marBottom w:val="0"/>
          <w:divBdr>
            <w:top w:val="none" w:sz="0" w:space="0" w:color="auto"/>
            <w:left w:val="none" w:sz="0" w:space="0" w:color="auto"/>
            <w:bottom w:val="none" w:sz="0" w:space="0" w:color="auto"/>
            <w:right w:val="none" w:sz="0" w:space="0" w:color="auto"/>
          </w:divBdr>
        </w:div>
      </w:divsChild>
    </w:div>
    <w:div w:id="483393995">
      <w:bodyDiv w:val="1"/>
      <w:marLeft w:val="0"/>
      <w:marRight w:val="0"/>
      <w:marTop w:val="0"/>
      <w:marBottom w:val="0"/>
      <w:divBdr>
        <w:top w:val="none" w:sz="0" w:space="0" w:color="auto"/>
        <w:left w:val="none" w:sz="0" w:space="0" w:color="auto"/>
        <w:bottom w:val="none" w:sz="0" w:space="0" w:color="auto"/>
        <w:right w:val="none" w:sz="0" w:space="0" w:color="auto"/>
      </w:divBdr>
    </w:div>
    <w:div w:id="534083855">
      <w:bodyDiv w:val="1"/>
      <w:marLeft w:val="0"/>
      <w:marRight w:val="0"/>
      <w:marTop w:val="0"/>
      <w:marBottom w:val="0"/>
      <w:divBdr>
        <w:top w:val="none" w:sz="0" w:space="0" w:color="auto"/>
        <w:left w:val="none" w:sz="0" w:space="0" w:color="auto"/>
        <w:bottom w:val="none" w:sz="0" w:space="0" w:color="auto"/>
        <w:right w:val="none" w:sz="0" w:space="0" w:color="auto"/>
      </w:divBdr>
    </w:div>
    <w:div w:id="536700210">
      <w:bodyDiv w:val="1"/>
      <w:marLeft w:val="0"/>
      <w:marRight w:val="0"/>
      <w:marTop w:val="0"/>
      <w:marBottom w:val="0"/>
      <w:divBdr>
        <w:top w:val="none" w:sz="0" w:space="0" w:color="auto"/>
        <w:left w:val="none" w:sz="0" w:space="0" w:color="auto"/>
        <w:bottom w:val="none" w:sz="0" w:space="0" w:color="auto"/>
        <w:right w:val="none" w:sz="0" w:space="0" w:color="auto"/>
      </w:divBdr>
    </w:div>
    <w:div w:id="614680410">
      <w:bodyDiv w:val="1"/>
      <w:marLeft w:val="0"/>
      <w:marRight w:val="0"/>
      <w:marTop w:val="0"/>
      <w:marBottom w:val="0"/>
      <w:divBdr>
        <w:top w:val="none" w:sz="0" w:space="0" w:color="auto"/>
        <w:left w:val="none" w:sz="0" w:space="0" w:color="auto"/>
        <w:bottom w:val="none" w:sz="0" w:space="0" w:color="auto"/>
        <w:right w:val="none" w:sz="0" w:space="0" w:color="auto"/>
      </w:divBdr>
    </w:div>
    <w:div w:id="630789535">
      <w:bodyDiv w:val="1"/>
      <w:marLeft w:val="0"/>
      <w:marRight w:val="0"/>
      <w:marTop w:val="0"/>
      <w:marBottom w:val="0"/>
      <w:divBdr>
        <w:top w:val="none" w:sz="0" w:space="0" w:color="auto"/>
        <w:left w:val="none" w:sz="0" w:space="0" w:color="auto"/>
        <w:bottom w:val="none" w:sz="0" w:space="0" w:color="auto"/>
        <w:right w:val="none" w:sz="0" w:space="0" w:color="auto"/>
      </w:divBdr>
    </w:div>
    <w:div w:id="634406374">
      <w:bodyDiv w:val="1"/>
      <w:marLeft w:val="0"/>
      <w:marRight w:val="0"/>
      <w:marTop w:val="0"/>
      <w:marBottom w:val="0"/>
      <w:divBdr>
        <w:top w:val="none" w:sz="0" w:space="0" w:color="auto"/>
        <w:left w:val="none" w:sz="0" w:space="0" w:color="auto"/>
        <w:bottom w:val="none" w:sz="0" w:space="0" w:color="auto"/>
        <w:right w:val="none" w:sz="0" w:space="0" w:color="auto"/>
      </w:divBdr>
    </w:div>
    <w:div w:id="722366892">
      <w:bodyDiv w:val="1"/>
      <w:marLeft w:val="0"/>
      <w:marRight w:val="0"/>
      <w:marTop w:val="0"/>
      <w:marBottom w:val="0"/>
      <w:divBdr>
        <w:top w:val="none" w:sz="0" w:space="0" w:color="auto"/>
        <w:left w:val="none" w:sz="0" w:space="0" w:color="auto"/>
        <w:bottom w:val="none" w:sz="0" w:space="0" w:color="auto"/>
        <w:right w:val="none" w:sz="0" w:space="0" w:color="auto"/>
      </w:divBdr>
    </w:div>
    <w:div w:id="755591266">
      <w:bodyDiv w:val="1"/>
      <w:marLeft w:val="0"/>
      <w:marRight w:val="0"/>
      <w:marTop w:val="0"/>
      <w:marBottom w:val="0"/>
      <w:divBdr>
        <w:top w:val="none" w:sz="0" w:space="0" w:color="auto"/>
        <w:left w:val="none" w:sz="0" w:space="0" w:color="auto"/>
        <w:bottom w:val="none" w:sz="0" w:space="0" w:color="auto"/>
        <w:right w:val="none" w:sz="0" w:space="0" w:color="auto"/>
      </w:divBdr>
      <w:divsChild>
        <w:div w:id="1343043026">
          <w:marLeft w:val="0"/>
          <w:marRight w:val="0"/>
          <w:marTop w:val="0"/>
          <w:marBottom w:val="0"/>
          <w:divBdr>
            <w:top w:val="none" w:sz="0" w:space="0" w:color="auto"/>
            <w:left w:val="none" w:sz="0" w:space="0" w:color="auto"/>
            <w:bottom w:val="none" w:sz="0" w:space="0" w:color="auto"/>
            <w:right w:val="none" w:sz="0" w:space="0" w:color="auto"/>
          </w:divBdr>
          <w:divsChild>
            <w:div w:id="1472406637">
              <w:marLeft w:val="0"/>
              <w:marRight w:val="0"/>
              <w:marTop w:val="0"/>
              <w:marBottom w:val="0"/>
              <w:divBdr>
                <w:top w:val="none" w:sz="0" w:space="0" w:color="auto"/>
                <w:left w:val="none" w:sz="0" w:space="0" w:color="auto"/>
                <w:bottom w:val="none" w:sz="0" w:space="0" w:color="auto"/>
                <w:right w:val="none" w:sz="0" w:space="0" w:color="auto"/>
              </w:divBdr>
            </w:div>
            <w:div w:id="1406026599">
              <w:marLeft w:val="0"/>
              <w:marRight w:val="0"/>
              <w:marTop w:val="0"/>
              <w:marBottom w:val="0"/>
              <w:divBdr>
                <w:top w:val="none" w:sz="0" w:space="0" w:color="auto"/>
                <w:left w:val="none" w:sz="0" w:space="0" w:color="auto"/>
                <w:bottom w:val="none" w:sz="0" w:space="0" w:color="auto"/>
                <w:right w:val="none" w:sz="0" w:space="0" w:color="auto"/>
              </w:divBdr>
            </w:div>
          </w:divsChild>
        </w:div>
        <w:div w:id="1972633836">
          <w:marLeft w:val="0"/>
          <w:marRight w:val="0"/>
          <w:marTop w:val="0"/>
          <w:marBottom w:val="0"/>
          <w:divBdr>
            <w:top w:val="none" w:sz="0" w:space="0" w:color="auto"/>
            <w:left w:val="none" w:sz="0" w:space="0" w:color="auto"/>
            <w:bottom w:val="none" w:sz="0" w:space="0" w:color="auto"/>
            <w:right w:val="none" w:sz="0" w:space="0" w:color="auto"/>
          </w:divBdr>
          <w:divsChild>
            <w:div w:id="432090030">
              <w:marLeft w:val="0"/>
              <w:marRight w:val="0"/>
              <w:marTop w:val="0"/>
              <w:marBottom w:val="0"/>
              <w:divBdr>
                <w:top w:val="none" w:sz="0" w:space="0" w:color="auto"/>
                <w:left w:val="none" w:sz="0" w:space="0" w:color="auto"/>
                <w:bottom w:val="none" w:sz="0" w:space="0" w:color="auto"/>
                <w:right w:val="none" w:sz="0" w:space="0" w:color="auto"/>
              </w:divBdr>
            </w:div>
            <w:div w:id="1610048565">
              <w:marLeft w:val="0"/>
              <w:marRight w:val="0"/>
              <w:marTop w:val="0"/>
              <w:marBottom w:val="0"/>
              <w:divBdr>
                <w:top w:val="none" w:sz="0" w:space="0" w:color="auto"/>
                <w:left w:val="none" w:sz="0" w:space="0" w:color="auto"/>
                <w:bottom w:val="none" w:sz="0" w:space="0" w:color="auto"/>
                <w:right w:val="none" w:sz="0" w:space="0" w:color="auto"/>
              </w:divBdr>
            </w:div>
            <w:div w:id="1714037318">
              <w:marLeft w:val="0"/>
              <w:marRight w:val="0"/>
              <w:marTop w:val="0"/>
              <w:marBottom w:val="0"/>
              <w:divBdr>
                <w:top w:val="none" w:sz="0" w:space="0" w:color="auto"/>
                <w:left w:val="none" w:sz="0" w:space="0" w:color="auto"/>
                <w:bottom w:val="none" w:sz="0" w:space="0" w:color="auto"/>
                <w:right w:val="none" w:sz="0" w:space="0" w:color="auto"/>
              </w:divBdr>
            </w:div>
          </w:divsChild>
        </w:div>
        <w:div w:id="1352951629">
          <w:marLeft w:val="0"/>
          <w:marRight w:val="0"/>
          <w:marTop w:val="0"/>
          <w:marBottom w:val="0"/>
          <w:divBdr>
            <w:top w:val="none" w:sz="0" w:space="0" w:color="auto"/>
            <w:left w:val="none" w:sz="0" w:space="0" w:color="auto"/>
            <w:bottom w:val="none" w:sz="0" w:space="0" w:color="auto"/>
            <w:right w:val="none" w:sz="0" w:space="0" w:color="auto"/>
          </w:divBdr>
          <w:divsChild>
            <w:div w:id="195042678">
              <w:marLeft w:val="0"/>
              <w:marRight w:val="0"/>
              <w:marTop w:val="0"/>
              <w:marBottom w:val="0"/>
              <w:divBdr>
                <w:top w:val="none" w:sz="0" w:space="0" w:color="auto"/>
                <w:left w:val="none" w:sz="0" w:space="0" w:color="auto"/>
                <w:bottom w:val="none" w:sz="0" w:space="0" w:color="auto"/>
                <w:right w:val="none" w:sz="0" w:space="0" w:color="auto"/>
              </w:divBdr>
            </w:div>
            <w:div w:id="351959928">
              <w:marLeft w:val="0"/>
              <w:marRight w:val="0"/>
              <w:marTop w:val="0"/>
              <w:marBottom w:val="0"/>
              <w:divBdr>
                <w:top w:val="none" w:sz="0" w:space="0" w:color="auto"/>
                <w:left w:val="none" w:sz="0" w:space="0" w:color="auto"/>
                <w:bottom w:val="none" w:sz="0" w:space="0" w:color="auto"/>
                <w:right w:val="none" w:sz="0" w:space="0" w:color="auto"/>
              </w:divBdr>
            </w:div>
            <w:div w:id="1747993487">
              <w:marLeft w:val="0"/>
              <w:marRight w:val="0"/>
              <w:marTop w:val="0"/>
              <w:marBottom w:val="0"/>
              <w:divBdr>
                <w:top w:val="none" w:sz="0" w:space="0" w:color="auto"/>
                <w:left w:val="none" w:sz="0" w:space="0" w:color="auto"/>
                <w:bottom w:val="none" w:sz="0" w:space="0" w:color="auto"/>
                <w:right w:val="none" w:sz="0" w:space="0" w:color="auto"/>
              </w:divBdr>
            </w:div>
          </w:divsChild>
        </w:div>
        <w:div w:id="646932337">
          <w:marLeft w:val="0"/>
          <w:marRight w:val="0"/>
          <w:marTop w:val="0"/>
          <w:marBottom w:val="0"/>
          <w:divBdr>
            <w:top w:val="none" w:sz="0" w:space="0" w:color="auto"/>
            <w:left w:val="none" w:sz="0" w:space="0" w:color="auto"/>
            <w:bottom w:val="none" w:sz="0" w:space="0" w:color="auto"/>
            <w:right w:val="none" w:sz="0" w:space="0" w:color="auto"/>
          </w:divBdr>
          <w:divsChild>
            <w:div w:id="657340119">
              <w:marLeft w:val="0"/>
              <w:marRight w:val="0"/>
              <w:marTop w:val="0"/>
              <w:marBottom w:val="0"/>
              <w:divBdr>
                <w:top w:val="none" w:sz="0" w:space="0" w:color="auto"/>
                <w:left w:val="none" w:sz="0" w:space="0" w:color="auto"/>
                <w:bottom w:val="none" w:sz="0" w:space="0" w:color="auto"/>
                <w:right w:val="none" w:sz="0" w:space="0" w:color="auto"/>
              </w:divBdr>
            </w:div>
            <w:div w:id="65693531">
              <w:marLeft w:val="0"/>
              <w:marRight w:val="0"/>
              <w:marTop w:val="0"/>
              <w:marBottom w:val="0"/>
              <w:divBdr>
                <w:top w:val="none" w:sz="0" w:space="0" w:color="auto"/>
                <w:left w:val="none" w:sz="0" w:space="0" w:color="auto"/>
                <w:bottom w:val="none" w:sz="0" w:space="0" w:color="auto"/>
                <w:right w:val="none" w:sz="0" w:space="0" w:color="auto"/>
              </w:divBdr>
            </w:div>
            <w:div w:id="1276405811">
              <w:marLeft w:val="0"/>
              <w:marRight w:val="0"/>
              <w:marTop w:val="0"/>
              <w:marBottom w:val="0"/>
              <w:divBdr>
                <w:top w:val="none" w:sz="0" w:space="0" w:color="auto"/>
                <w:left w:val="none" w:sz="0" w:space="0" w:color="auto"/>
                <w:bottom w:val="none" w:sz="0" w:space="0" w:color="auto"/>
                <w:right w:val="none" w:sz="0" w:space="0" w:color="auto"/>
              </w:divBdr>
            </w:div>
          </w:divsChild>
        </w:div>
        <w:div w:id="1820462912">
          <w:marLeft w:val="0"/>
          <w:marRight w:val="0"/>
          <w:marTop w:val="0"/>
          <w:marBottom w:val="0"/>
          <w:divBdr>
            <w:top w:val="none" w:sz="0" w:space="0" w:color="auto"/>
            <w:left w:val="none" w:sz="0" w:space="0" w:color="auto"/>
            <w:bottom w:val="none" w:sz="0" w:space="0" w:color="auto"/>
            <w:right w:val="none" w:sz="0" w:space="0" w:color="auto"/>
          </w:divBdr>
          <w:divsChild>
            <w:div w:id="1570143580">
              <w:marLeft w:val="0"/>
              <w:marRight w:val="0"/>
              <w:marTop w:val="0"/>
              <w:marBottom w:val="0"/>
              <w:divBdr>
                <w:top w:val="none" w:sz="0" w:space="0" w:color="auto"/>
                <w:left w:val="none" w:sz="0" w:space="0" w:color="auto"/>
                <w:bottom w:val="none" w:sz="0" w:space="0" w:color="auto"/>
                <w:right w:val="none" w:sz="0" w:space="0" w:color="auto"/>
              </w:divBdr>
            </w:div>
          </w:divsChild>
        </w:div>
        <w:div w:id="2087266327">
          <w:marLeft w:val="0"/>
          <w:marRight w:val="0"/>
          <w:marTop w:val="0"/>
          <w:marBottom w:val="0"/>
          <w:divBdr>
            <w:top w:val="none" w:sz="0" w:space="0" w:color="auto"/>
            <w:left w:val="none" w:sz="0" w:space="0" w:color="auto"/>
            <w:bottom w:val="none" w:sz="0" w:space="0" w:color="auto"/>
            <w:right w:val="none" w:sz="0" w:space="0" w:color="auto"/>
          </w:divBdr>
          <w:divsChild>
            <w:div w:id="300236534">
              <w:marLeft w:val="0"/>
              <w:marRight w:val="0"/>
              <w:marTop w:val="0"/>
              <w:marBottom w:val="0"/>
              <w:divBdr>
                <w:top w:val="none" w:sz="0" w:space="0" w:color="auto"/>
                <w:left w:val="none" w:sz="0" w:space="0" w:color="auto"/>
                <w:bottom w:val="none" w:sz="0" w:space="0" w:color="auto"/>
                <w:right w:val="none" w:sz="0" w:space="0" w:color="auto"/>
              </w:divBdr>
            </w:div>
            <w:div w:id="1779712558">
              <w:marLeft w:val="0"/>
              <w:marRight w:val="0"/>
              <w:marTop w:val="0"/>
              <w:marBottom w:val="0"/>
              <w:divBdr>
                <w:top w:val="none" w:sz="0" w:space="0" w:color="auto"/>
                <w:left w:val="none" w:sz="0" w:space="0" w:color="auto"/>
                <w:bottom w:val="none" w:sz="0" w:space="0" w:color="auto"/>
                <w:right w:val="none" w:sz="0" w:space="0" w:color="auto"/>
              </w:divBdr>
            </w:div>
          </w:divsChild>
        </w:div>
        <w:div w:id="885534165">
          <w:marLeft w:val="0"/>
          <w:marRight w:val="0"/>
          <w:marTop w:val="0"/>
          <w:marBottom w:val="0"/>
          <w:divBdr>
            <w:top w:val="none" w:sz="0" w:space="0" w:color="auto"/>
            <w:left w:val="none" w:sz="0" w:space="0" w:color="auto"/>
            <w:bottom w:val="none" w:sz="0" w:space="0" w:color="auto"/>
            <w:right w:val="none" w:sz="0" w:space="0" w:color="auto"/>
          </w:divBdr>
          <w:divsChild>
            <w:div w:id="1919631440">
              <w:marLeft w:val="0"/>
              <w:marRight w:val="0"/>
              <w:marTop w:val="0"/>
              <w:marBottom w:val="0"/>
              <w:divBdr>
                <w:top w:val="none" w:sz="0" w:space="0" w:color="auto"/>
                <w:left w:val="none" w:sz="0" w:space="0" w:color="auto"/>
                <w:bottom w:val="none" w:sz="0" w:space="0" w:color="auto"/>
                <w:right w:val="none" w:sz="0" w:space="0" w:color="auto"/>
              </w:divBdr>
            </w:div>
            <w:div w:id="1234775788">
              <w:marLeft w:val="0"/>
              <w:marRight w:val="0"/>
              <w:marTop w:val="0"/>
              <w:marBottom w:val="0"/>
              <w:divBdr>
                <w:top w:val="none" w:sz="0" w:space="0" w:color="auto"/>
                <w:left w:val="none" w:sz="0" w:space="0" w:color="auto"/>
                <w:bottom w:val="none" w:sz="0" w:space="0" w:color="auto"/>
                <w:right w:val="none" w:sz="0" w:space="0" w:color="auto"/>
              </w:divBdr>
            </w:div>
          </w:divsChild>
        </w:div>
        <w:div w:id="752510730">
          <w:marLeft w:val="0"/>
          <w:marRight w:val="0"/>
          <w:marTop w:val="0"/>
          <w:marBottom w:val="0"/>
          <w:divBdr>
            <w:top w:val="none" w:sz="0" w:space="0" w:color="auto"/>
            <w:left w:val="none" w:sz="0" w:space="0" w:color="auto"/>
            <w:bottom w:val="none" w:sz="0" w:space="0" w:color="auto"/>
            <w:right w:val="none" w:sz="0" w:space="0" w:color="auto"/>
          </w:divBdr>
          <w:divsChild>
            <w:div w:id="1313556835">
              <w:marLeft w:val="0"/>
              <w:marRight w:val="0"/>
              <w:marTop w:val="0"/>
              <w:marBottom w:val="0"/>
              <w:divBdr>
                <w:top w:val="none" w:sz="0" w:space="0" w:color="auto"/>
                <w:left w:val="none" w:sz="0" w:space="0" w:color="auto"/>
                <w:bottom w:val="none" w:sz="0" w:space="0" w:color="auto"/>
                <w:right w:val="none" w:sz="0" w:space="0" w:color="auto"/>
              </w:divBdr>
            </w:div>
            <w:div w:id="973367244">
              <w:marLeft w:val="0"/>
              <w:marRight w:val="0"/>
              <w:marTop w:val="0"/>
              <w:marBottom w:val="0"/>
              <w:divBdr>
                <w:top w:val="none" w:sz="0" w:space="0" w:color="auto"/>
                <w:left w:val="none" w:sz="0" w:space="0" w:color="auto"/>
                <w:bottom w:val="none" w:sz="0" w:space="0" w:color="auto"/>
                <w:right w:val="none" w:sz="0" w:space="0" w:color="auto"/>
              </w:divBdr>
            </w:div>
            <w:div w:id="872302715">
              <w:marLeft w:val="0"/>
              <w:marRight w:val="0"/>
              <w:marTop w:val="0"/>
              <w:marBottom w:val="0"/>
              <w:divBdr>
                <w:top w:val="none" w:sz="0" w:space="0" w:color="auto"/>
                <w:left w:val="none" w:sz="0" w:space="0" w:color="auto"/>
                <w:bottom w:val="none" w:sz="0" w:space="0" w:color="auto"/>
                <w:right w:val="none" w:sz="0" w:space="0" w:color="auto"/>
              </w:divBdr>
            </w:div>
            <w:div w:id="769661732">
              <w:marLeft w:val="0"/>
              <w:marRight w:val="0"/>
              <w:marTop w:val="0"/>
              <w:marBottom w:val="0"/>
              <w:divBdr>
                <w:top w:val="none" w:sz="0" w:space="0" w:color="auto"/>
                <w:left w:val="none" w:sz="0" w:space="0" w:color="auto"/>
                <w:bottom w:val="none" w:sz="0" w:space="0" w:color="auto"/>
                <w:right w:val="none" w:sz="0" w:space="0" w:color="auto"/>
              </w:divBdr>
            </w:div>
            <w:div w:id="1114710246">
              <w:marLeft w:val="0"/>
              <w:marRight w:val="0"/>
              <w:marTop w:val="0"/>
              <w:marBottom w:val="0"/>
              <w:divBdr>
                <w:top w:val="none" w:sz="0" w:space="0" w:color="auto"/>
                <w:left w:val="none" w:sz="0" w:space="0" w:color="auto"/>
                <w:bottom w:val="none" w:sz="0" w:space="0" w:color="auto"/>
                <w:right w:val="none" w:sz="0" w:space="0" w:color="auto"/>
              </w:divBdr>
            </w:div>
          </w:divsChild>
        </w:div>
        <w:div w:id="861482328">
          <w:marLeft w:val="0"/>
          <w:marRight w:val="0"/>
          <w:marTop w:val="0"/>
          <w:marBottom w:val="0"/>
          <w:divBdr>
            <w:top w:val="none" w:sz="0" w:space="0" w:color="auto"/>
            <w:left w:val="none" w:sz="0" w:space="0" w:color="auto"/>
            <w:bottom w:val="none" w:sz="0" w:space="0" w:color="auto"/>
            <w:right w:val="none" w:sz="0" w:space="0" w:color="auto"/>
          </w:divBdr>
          <w:divsChild>
            <w:div w:id="480578737">
              <w:marLeft w:val="0"/>
              <w:marRight w:val="0"/>
              <w:marTop w:val="0"/>
              <w:marBottom w:val="0"/>
              <w:divBdr>
                <w:top w:val="none" w:sz="0" w:space="0" w:color="auto"/>
                <w:left w:val="none" w:sz="0" w:space="0" w:color="auto"/>
                <w:bottom w:val="none" w:sz="0" w:space="0" w:color="auto"/>
                <w:right w:val="none" w:sz="0" w:space="0" w:color="auto"/>
              </w:divBdr>
            </w:div>
            <w:div w:id="198904717">
              <w:marLeft w:val="0"/>
              <w:marRight w:val="0"/>
              <w:marTop w:val="0"/>
              <w:marBottom w:val="0"/>
              <w:divBdr>
                <w:top w:val="none" w:sz="0" w:space="0" w:color="auto"/>
                <w:left w:val="none" w:sz="0" w:space="0" w:color="auto"/>
                <w:bottom w:val="none" w:sz="0" w:space="0" w:color="auto"/>
                <w:right w:val="none" w:sz="0" w:space="0" w:color="auto"/>
              </w:divBdr>
            </w:div>
          </w:divsChild>
        </w:div>
        <w:div w:id="1776096655">
          <w:marLeft w:val="0"/>
          <w:marRight w:val="0"/>
          <w:marTop w:val="0"/>
          <w:marBottom w:val="0"/>
          <w:divBdr>
            <w:top w:val="none" w:sz="0" w:space="0" w:color="auto"/>
            <w:left w:val="none" w:sz="0" w:space="0" w:color="auto"/>
            <w:bottom w:val="none" w:sz="0" w:space="0" w:color="auto"/>
            <w:right w:val="none" w:sz="0" w:space="0" w:color="auto"/>
          </w:divBdr>
          <w:divsChild>
            <w:div w:id="2024165246">
              <w:marLeft w:val="0"/>
              <w:marRight w:val="0"/>
              <w:marTop w:val="0"/>
              <w:marBottom w:val="0"/>
              <w:divBdr>
                <w:top w:val="none" w:sz="0" w:space="0" w:color="auto"/>
                <w:left w:val="none" w:sz="0" w:space="0" w:color="auto"/>
                <w:bottom w:val="none" w:sz="0" w:space="0" w:color="auto"/>
                <w:right w:val="none" w:sz="0" w:space="0" w:color="auto"/>
              </w:divBdr>
            </w:div>
            <w:div w:id="1165779040">
              <w:marLeft w:val="0"/>
              <w:marRight w:val="0"/>
              <w:marTop w:val="0"/>
              <w:marBottom w:val="0"/>
              <w:divBdr>
                <w:top w:val="none" w:sz="0" w:space="0" w:color="auto"/>
                <w:left w:val="none" w:sz="0" w:space="0" w:color="auto"/>
                <w:bottom w:val="none" w:sz="0" w:space="0" w:color="auto"/>
                <w:right w:val="none" w:sz="0" w:space="0" w:color="auto"/>
              </w:divBdr>
            </w:div>
            <w:div w:id="1937204798">
              <w:marLeft w:val="0"/>
              <w:marRight w:val="0"/>
              <w:marTop w:val="0"/>
              <w:marBottom w:val="0"/>
              <w:divBdr>
                <w:top w:val="none" w:sz="0" w:space="0" w:color="auto"/>
                <w:left w:val="none" w:sz="0" w:space="0" w:color="auto"/>
                <w:bottom w:val="none" w:sz="0" w:space="0" w:color="auto"/>
                <w:right w:val="none" w:sz="0" w:space="0" w:color="auto"/>
              </w:divBdr>
            </w:div>
            <w:div w:id="20109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7180">
      <w:bodyDiv w:val="1"/>
      <w:marLeft w:val="0"/>
      <w:marRight w:val="0"/>
      <w:marTop w:val="0"/>
      <w:marBottom w:val="0"/>
      <w:divBdr>
        <w:top w:val="none" w:sz="0" w:space="0" w:color="auto"/>
        <w:left w:val="none" w:sz="0" w:space="0" w:color="auto"/>
        <w:bottom w:val="none" w:sz="0" w:space="0" w:color="auto"/>
        <w:right w:val="none" w:sz="0" w:space="0" w:color="auto"/>
      </w:divBdr>
      <w:divsChild>
        <w:div w:id="1775632608">
          <w:marLeft w:val="0"/>
          <w:marRight w:val="0"/>
          <w:marTop w:val="0"/>
          <w:marBottom w:val="0"/>
          <w:divBdr>
            <w:top w:val="none" w:sz="0" w:space="0" w:color="auto"/>
            <w:left w:val="none" w:sz="0" w:space="0" w:color="auto"/>
            <w:bottom w:val="none" w:sz="0" w:space="0" w:color="auto"/>
            <w:right w:val="none" w:sz="0" w:space="0" w:color="auto"/>
          </w:divBdr>
          <w:divsChild>
            <w:div w:id="99840539">
              <w:marLeft w:val="0"/>
              <w:marRight w:val="0"/>
              <w:marTop w:val="0"/>
              <w:marBottom w:val="0"/>
              <w:divBdr>
                <w:top w:val="none" w:sz="0" w:space="0" w:color="auto"/>
                <w:left w:val="none" w:sz="0" w:space="0" w:color="auto"/>
                <w:bottom w:val="none" w:sz="0" w:space="0" w:color="auto"/>
                <w:right w:val="none" w:sz="0" w:space="0" w:color="auto"/>
              </w:divBdr>
            </w:div>
            <w:div w:id="1837987391">
              <w:marLeft w:val="0"/>
              <w:marRight w:val="0"/>
              <w:marTop w:val="0"/>
              <w:marBottom w:val="0"/>
              <w:divBdr>
                <w:top w:val="none" w:sz="0" w:space="0" w:color="auto"/>
                <w:left w:val="none" w:sz="0" w:space="0" w:color="auto"/>
                <w:bottom w:val="none" w:sz="0" w:space="0" w:color="auto"/>
                <w:right w:val="none" w:sz="0" w:space="0" w:color="auto"/>
              </w:divBdr>
            </w:div>
            <w:div w:id="147746620">
              <w:marLeft w:val="0"/>
              <w:marRight w:val="0"/>
              <w:marTop w:val="0"/>
              <w:marBottom w:val="0"/>
              <w:divBdr>
                <w:top w:val="none" w:sz="0" w:space="0" w:color="auto"/>
                <w:left w:val="none" w:sz="0" w:space="0" w:color="auto"/>
                <w:bottom w:val="none" w:sz="0" w:space="0" w:color="auto"/>
                <w:right w:val="none" w:sz="0" w:space="0" w:color="auto"/>
              </w:divBdr>
            </w:div>
          </w:divsChild>
        </w:div>
        <w:div w:id="1241602449">
          <w:marLeft w:val="0"/>
          <w:marRight w:val="0"/>
          <w:marTop w:val="0"/>
          <w:marBottom w:val="0"/>
          <w:divBdr>
            <w:top w:val="none" w:sz="0" w:space="0" w:color="auto"/>
            <w:left w:val="none" w:sz="0" w:space="0" w:color="auto"/>
            <w:bottom w:val="none" w:sz="0" w:space="0" w:color="auto"/>
            <w:right w:val="none" w:sz="0" w:space="0" w:color="auto"/>
          </w:divBdr>
          <w:divsChild>
            <w:div w:id="1026905970">
              <w:marLeft w:val="0"/>
              <w:marRight w:val="0"/>
              <w:marTop w:val="0"/>
              <w:marBottom w:val="0"/>
              <w:divBdr>
                <w:top w:val="none" w:sz="0" w:space="0" w:color="auto"/>
                <w:left w:val="none" w:sz="0" w:space="0" w:color="auto"/>
                <w:bottom w:val="none" w:sz="0" w:space="0" w:color="auto"/>
                <w:right w:val="none" w:sz="0" w:space="0" w:color="auto"/>
              </w:divBdr>
            </w:div>
            <w:div w:id="1084306214">
              <w:marLeft w:val="0"/>
              <w:marRight w:val="0"/>
              <w:marTop w:val="0"/>
              <w:marBottom w:val="0"/>
              <w:divBdr>
                <w:top w:val="none" w:sz="0" w:space="0" w:color="auto"/>
                <w:left w:val="none" w:sz="0" w:space="0" w:color="auto"/>
                <w:bottom w:val="none" w:sz="0" w:space="0" w:color="auto"/>
                <w:right w:val="none" w:sz="0" w:space="0" w:color="auto"/>
              </w:divBdr>
            </w:div>
          </w:divsChild>
        </w:div>
        <w:div w:id="643894666">
          <w:marLeft w:val="0"/>
          <w:marRight w:val="0"/>
          <w:marTop w:val="0"/>
          <w:marBottom w:val="0"/>
          <w:divBdr>
            <w:top w:val="none" w:sz="0" w:space="0" w:color="auto"/>
            <w:left w:val="none" w:sz="0" w:space="0" w:color="auto"/>
            <w:bottom w:val="none" w:sz="0" w:space="0" w:color="auto"/>
            <w:right w:val="none" w:sz="0" w:space="0" w:color="auto"/>
          </w:divBdr>
        </w:div>
        <w:div w:id="2132357191">
          <w:marLeft w:val="0"/>
          <w:marRight w:val="0"/>
          <w:marTop w:val="0"/>
          <w:marBottom w:val="0"/>
          <w:divBdr>
            <w:top w:val="none" w:sz="0" w:space="0" w:color="auto"/>
            <w:left w:val="none" w:sz="0" w:space="0" w:color="auto"/>
            <w:bottom w:val="none" w:sz="0" w:space="0" w:color="auto"/>
            <w:right w:val="none" w:sz="0" w:space="0" w:color="auto"/>
          </w:divBdr>
        </w:div>
      </w:divsChild>
    </w:div>
    <w:div w:id="920993998">
      <w:bodyDiv w:val="1"/>
      <w:marLeft w:val="0"/>
      <w:marRight w:val="0"/>
      <w:marTop w:val="0"/>
      <w:marBottom w:val="0"/>
      <w:divBdr>
        <w:top w:val="none" w:sz="0" w:space="0" w:color="auto"/>
        <w:left w:val="none" w:sz="0" w:space="0" w:color="auto"/>
        <w:bottom w:val="none" w:sz="0" w:space="0" w:color="auto"/>
        <w:right w:val="none" w:sz="0" w:space="0" w:color="auto"/>
      </w:divBdr>
    </w:div>
    <w:div w:id="921989354">
      <w:bodyDiv w:val="1"/>
      <w:marLeft w:val="0"/>
      <w:marRight w:val="0"/>
      <w:marTop w:val="0"/>
      <w:marBottom w:val="0"/>
      <w:divBdr>
        <w:top w:val="none" w:sz="0" w:space="0" w:color="auto"/>
        <w:left w:val="none" w:sz="0" w:space="0" w:color="auto"/>
        <w:bottom w:val="none" w:sz="0" w:space="0" w:color="auto"/>
        <w:right w:val="none" w:sz="0" w:space="0" w:color="auto"/>
      </w:divBdr>
    </w:div>
    <w:div w:id="1215508289">
      <w:bodyDiv w:val="1"/>
      <w:marLeft w:val="0"/>
      <w:marRight w:val="0"/>
      <w:marTop w:val="0"/>
      <w:marBottom w:val="0"/>
      <w:divBdr>
        <w:top w:val="none" w:sz="0" w:space="0" w:color="auto"/>
        <w:left w:val="none" w:sz="0" w:space="0" w:color="auto"/>
        <w:bottom w:val="none" w:sz="0" w:space="0" w:color="auto"/>
        <w:right w:val="none" w:sz="0" w:space="0" w:color="auto"/>
      </w:divBdr>
    </w:div>
    <w:div w:id="1575121946">
      <w:bodyDiv w:val="1"/>
      <w:marLeft w:val="0"/>
      <w:marRight w:val="0"/>
      <w:marTop w:val="0"/>
      <w:marBottom w:val="0"/>
      <w:divBdr>
        <w:top w:val="none" w:sz="0" w:space="0" w:color="auto"/>
        <w:left w:val="none" w:sz="0" w:space="0" w:color="auto"/>
        <w:bottom w:val="none" w:sz="0" w:space="0" w:color="auto"/>
        <w:right w:val="none" w:sz="0" w:space="0" w:color="auto"/>
      </w:divBdr>
    </w:div>
    <w:div w:id="1651400901">
      <w:bodyDiv w:val="1"/>
      <w:marLeft w:val="0"/>
      <w:marRight w:val="0"/>
      <w:marTop w:val="0"/>
      <w:marBottom w:val="0"/>
      <w:divBdr>
        <w:top w:val="none" w:sz="0" w:space="0" w:color="auto"/>
        <w:left w:val="none" w:sz="0" w:space="0" w:color="auto"/>
        <w:bottom w:val="none" w:sz="0" w:space="0" w:color="auto"/>
        <w:right w:val="none" w:sz="0" w:space="0" w:color="auto"/>
      </w:divBdr>
    </w:div>
    <w:div w:id="1734965989">
      <w:bodyDiv w:val="1"/>
      <w:marLeft w:val="0"/>
      <w:marRight w:val="0"/>
      <w:marTop w:val="0"/>
      <w:marBottom w:val="0"/>
      <w:divBdr>
        <w:top w:val="none" w:sz="0" w:space="0" w:color="auto"/>
        <w:left w:val="none" w:sz="0" w:space="0" w:color="auto"/>
        <w:bottom w:val="none" w:sz="0" w:space="0" w:color="auto"/>
        <w:right w:val="none" w:sz="0" w:space="0" w:color="auto"/>
      </w:divBdr>
    </w:div>
    <w:div w:id="1958172365">
      <w:bodyDiv w:val="1"/>
      <w:marLeft w:val="0"/>
      <w:marRight w:val="0"/>
      <w:marTop w:val="0"/>
      <w:marBottom w:val="0"/>
      <w:divBdr>
        <w:top w:val="none" w:sz="0" w:space="0" w:color="auto"/>
        <w:left w:val="none" w:sz="0" w:space="0" w:color="auto"/>
        <w:bottom w:val="none" w:sz="0" w:space="0" w:color="auto"/>
        <w:right w:val="none" w:sz="0" w:space="0" w:color="auto"/>
      </w:divBdr>
      <w:divsChild>
        <w:div w:id="1240360813">
          <w:marLeft w:val="0"/>
          <w:marRight w:val="0"/>
          <w:marTop w:val="0"/>
          <w:marBottom w:val="0"/>
          <w:divBdr>
            <w:top w:val="none" w:sz="0" w:space="0" w:color="auto"/>
            <w:left w:val="none" w:sz="0" w:space="0" w:color="auto"/>
            <w:bottom w:val="none" w:sz="0" w:space="0" w:color="auto"/>
            <w:right w:val="none" w:sz="0" w:space="0" w:color="auto"/>
          </w:divBdr>
          <w:divsChild>
            <w:div w:id="1371106327">
              <w:marLeft w:val="0"/>
              <w:marRight w:val="0"/>
              <w:marTop w:val="0"/>
              <w:marBottom w:val="0"/>
              <w:divBdr>
                <w:top w:val="none" w:sz="0" w:space="0" w:color="auto"/>
                <w:left w:val="none" w:sz="0" w:space="0" w:color="auto"/>
                <w:bottom w:val="none" w:sz="0" w:space="0" w:color="auto"/>
                <w:right w:val="none" w:sz="0" w:space="0" w:color="auto"/>
              </w:divBdr>
            </w:div>
            <w:div w:id="1545676875">
              <w:marLeft w:val="0"/>
              <w:marRight w:val="0"/>
              <w:marTop w:val="0"/>
              <w:marBottom w:val="0"/>
              <w:divBdr>
                <w:top w:val="none" w:sz="0" w:space="0" w:color="auto"/>
                <w:left w:val="none" w:sz="0" w:space="0" w:color="auto"/>
                <w:bottom w:val="none" w:sz="0" w:space="0" w:color="auto"/>
                <w:right w:val="none" w:sz="0" w:space="0" w:color="auto"/>
              </w:divBdr>
            </w:div>
          </w:divsChild>
        </w:div>
        <w:div w:id="1850440853">
          <w:marLeft w:val="0"/>
          <w:marRight w:val="0"/>
          <w:marTop w:val="0"/>
          <w:marBottom w:val="0"/>
          <w:divBdr>
            <w:top w:val="none" w:sz="0" w:space="0" w:color="auto"/>
            <w:left w:val="none" w:sz="0" w:space="0" w:color="auto"/>
            <w:bottom w:val="none" w:sz="0" w:space="0" w:color="auto"/>
            <w:right w:val="none" w:sz="0" w:space="0" w:color="auto"/>
          </w:divBdr>
        </w:div>
        <w:div w:id="67003590">
          <w:marLeft w:val="0"/>
          <w:marRight w:val="0"/>
          <w:marTop w:val="0"/>
          <w:marBottom w:val="0"/>
          <w:divBdr>
            <w:top w:val="none" w:sz="0" w:space="0" w:color="auto"/>
            <w:left w:val="none" w:sz="0" w:space="0" w:color="auto"/>
            <w:bottom w:val="none" w:sz="0" w:space="0" w:color="auto"/>
            <w:right w:val="none" w:sz="0" w:space="0" w:color="auto"/>
          </w:divBdr>
        </w:div>
        <w:div w:id="914586151">
          <w:marLeft w:val="0"/>
          <w:marRight w:val="0"/>
          <w:marTop w:val="0"/>
          <w:marBottom w:val="0"/>
          <w:divBdr>
            <w:top w:val="none" w:sz="0" w:space="0" w:color="auto"/>
            <w:left w:val="none" w:sz="0" w:space="0" w:color="auto"/>
            <w:bottom w:val="none" w:sz="0" w:space="0" w:color="auto"/>
            <w:right w:val="none" w:sz="0" w:space="0" w:color="auto"/>
          </w:divBdr>
        </w:div>
        <w:div w:id="1164585811">
          <w:marLeft w:val="0"/>
          <w:marRight w:val="0"/>
          <w:marTop w:val="0"/>
          <w:marBottom w:val="0"/>
          <w:divBdr>
            <w:top w:val="none" w:sz="0" w:space="0" w:color="auto"/>
            <w:left w:val="none" w:sz="0" w:space="0" w:color="auto"/>
            <w:bottom w:val="none" w:sz="0" w:space="0" w:color="auto"/>
            <w:right w:val="none" w:sz="0" w:space="0" w:color="auto"/>
          </w:divBdr>
        </w:div>
        <w:div w:id="318003543">
          <w:marLeft w:val="0"/>
          <w:marRight w:val="0"/>
          <w:marTop w:val="0"/>
          <w:marBottom w:val="0"/>
          <w:divBdr>
            <w:top w:val="none" w:sz="0" w:space="0" w:color="auto"/>
            <w:left w:val="none" w:sz="0" w:space="0" w:color="auto"/>
            <w:bottom w:val="none" w:sz="0" w:space="0" w:color="auto"/>
            <w:right w:val="none" w:sz="0" w:space="0" w:color="auto"/>
          </w:divBdr>
        </w:div>
        <w:div w:id="1761559941">
          <w:marLeft w:val="0"/>
          <w:marRight w:val="0"/>
          <w:marTop w:val="0"/>
          <w:marBottom w:val="0"/>
          <w:divBdr>
            <w:top w:val="none" w:sz="0" w:space="0" w:color="auto"/>
            <w:left w:val="none" w:sz="0" w:space="0" w:color="auto"/>
            <w:bottom w:val="none" w:sz="0" w:space="0" w:color="auto"/>
            <w:right w:val="none" w:sz="0" w:space="0" w:color="auto"/>
          </w:divBdr>
          <w:divsChild>
            <w:div w:id="59645796">
              <w:marLeft w:val="0"/>
              <w:marRight w:val="0"/>
              <w:marTop w:val="0"/>
              <w:marBottom w:val="0"/>
              <w:divBdr>
                <w:top w:val="none" w:sz="0" w:space="0" w:color="auto"/>
                <w:left w:val="none" w:sz="0" w:space="0" w:color="auto"/>
                <w:bottom w:val="none" w:sz="0" w:space="0" w:color="auto"/>
                <w:right w:val="none" w:sz="0" w:space="0" w:color="auto"/>
              </w:divBdr>
            </w:div>
            <w:div w:id="1591625116">
              <w:marLeft w:val="0"/>
              <w:marRight w:val="0"/>
              <w:marTop w:val="0"/>
              <w:marBottom w:val="0"/>
              <w:divBdr>
                <w:top w:val="none" w:sz="0" w:space="0" w:color="auto"/>
                <w:left w:val="none" w:sz="0" w:space="0" w:color="auto"/>
                <w:bottom w:val="none" w:sz="0" w:space="0" w:color="auto"/>
                <w:right w:val="none" w:sz="0" w:space="0" w:color="auto"/>
              </w:divBdr>
            </w:div>
            <w:div w:id="338166956">
              <w:marLeft w:val="0"/>
              <w:marRight w:val="0"/>
              <w:marTop w:val="0"/>
              <w:marBottom w:val="0"/>
              <w:divBdr>
                <w:top w:val="none" w:sz="0" w:space="0" w:color="auto"/>
                <w:left w:val="none" w:sz="0" w:space="0" w:color="auto"/>
                <w:bottom w:val="none" w:sz="0" w:space="0" w:color="auto"/>
                <w:right w:val="none" w:sz="0" w:space="0" w:color="auto"/>
              </w:divBdr>
            </w:div>
            <w:div w:id="2113039889">
              <w:marLeft w:val="0"/>
              <w:marRight w:val="0"/>
              <w:marTop w:val="0"/>
              <w:marBottom w:val="0"/>
              <w:divBdr>
                <w:top w:val="none" w:sz="0" w:space="0" w:color="auto"/>
                <w:left w:val="none" w:sz="0" w:space="0" w:color="auto"/>
                <w:bottom w:val="none" w:sz="0" w:space="0" w:color="auto"/>
                <w:right w:val="none" w:sz="0" w:space="0" w:color="auto"/>
              </w:divBdr>
            </w:div>
            <w:div w:id="503667828">
              <w:marLeft w:val="0"/>
              <w:marRight w:val="0"/>
              <w:marTop w:val="0"/>
              <w:marBottom w:val="0"/>
              <w:divBdr>
                <w:top w:val="none" w:sz="0" w:space="0" w:color="auto"/>
                <w:left w:val="none" w:sz="0" w:space="0" w:color="auto"/>
                <w:bottom w:val="none" w:sz="0" w:space="0" w:color="auto"/>
                <w:right w:val="none" w:sz="0" w:space="0" w:color="auto"/>
              </w:divBdr>
            </w:div>
          </w:divsChild>
        </w:div>
        <w:div w:id="484586193">
          <w:marLeft w:val="0"/>
          <w:marRight w:val="0"/>
          <w:marTop w:val="0"/>
          <w:marBottom w:val="0"/>
          <w:divBdr>
            <w:top w:val="none" w:sz="0" w:space="0" w:color="auto"/>
            <w:left w:val="none" w:sz="0" w:space="0" w:color="auto"/>
            <w:bottom w:val="none" w:sz="0" w:space="0" w:color="auto"/>
            <w:right w:val="none" w:sz="0" w:space="0" w:color="auto"/>
          </w:divBdr>
        </w:div>
        <w:div w:id="599216646">
          <w:marLeft w:val="0"/>
          <w:marRight w:val="0"/>
          <w:marTop w:val="0"/>
          <w:marBottom w:val="0"/>
          <w:divBdr>
            <w:top w:val="none" w:sz="0" w:space="0" w:color="auto"/>
            <w:left w:val="none" w:sz="0" w:space="0" w:color="auto"/>
            <w:bottom w:val="none" w:sz="0" w:space="0" w:color="auto"/>
            <w:right w:val="none" w:sz="0" w:space="0" w:color="auto"/>
          </w:divBdr>
        </w:div>
        <w:div w:id="1191452561">
          <w:marLeft w:val="0"/>
          <w:marRight w:val="0"/>
          <w:marTop w:val="0"/>
          <w:marBottom w:val="0"/>
          <w:divBdr>
            <w:top w:val="none" w:sz="0" w:space="0" w:color="auto"/>
            <w:left w:val="none" w:sz="0" w:space="0" w:color="auto"/>
            <w:bottom w:val="none" w:sz="0" w:space="0" w:color="auto"/>
            <w:right w:val="none" w:sz="0" w:space="0" w:color="auto"/>
          </w:divBdr>
        </w:div>
        <w:div w:id="346829320">
          <w:marLeft w:val="0"/>
          <w:marRight w:val="0"/>
          <w:marTop w:val="0"/>
          <w:marBottom w:val="0"/>
          <w:divBdr>
            <w:top w:val="none" w:sz="0" w:space="0" w:color="auto"/>
            <w:left w:val="none" w:sz="0" w:space="0" w:color="auto"/>
            <w:bottom w:val="none" w:sz="0" w:space="0" w:color="auto"/>
            <w:right w:val="none" w:sz="0" w:space="0" w:color="auto"/>
          </w:divBdr>
        </w:div>
        <w:div w:id="1857235431">
          <w:marLeft w:val="0"/>
          <w:marRight w:val="0"/>
          <w:marTop w:val="0"/>
          <w:marBottom w:val="0"/>
          <w:divBdr>
            <w:top w:val="none" w:sz="0" w:space="0" w:color="auto"/>
            <w:left w:val="none" w:sz="0" w:space="0" w:color="auto"/>
            <w:bottom w:val="none" w:sz="0" w:space="0" w:color="auto"/>
            <w:right w:val="none" w:sz="0" w:space="0" w:color="auto"/>
          </w:divBdr>
        </w:div>
        <w:div w:id="474028228">
          <w:marLeft w:val="0"/>
          <w:marRight w:val="0"/>
          <w:marTop w:val="0"/>
          <w:marBottom w:val="0"/>
          <w:divBdr>
            <w:top w:val="none" w:sz="0" w:space="0" w:color="auto"/>
            <w:left w:val="none" w:sz="0" w:space="0" w:color="auto"/>
            <w:bottom w:val="none" w:sz="0" w:space="0" w:color="auto"/>
            <w:right w:val="none" w:sz="0" w:space="0" w:color="auto"/>
          </w:divBdr>
        </w:div>
        <w:div w:id="791901499">
          <w:marLeft w:val="0"/>
          <w:marRight w:val="0"/>
          <w:marTop w:val="0"/>
          <w:marBottom w:val="0"/>
          <w:divBdr>
            <w:top w:val="none" w:sz="0" w:space="0" w:color="auto"/>
            <w:left w:val="none" w:sz="0" w:space="0" w:color="auto"/>
            <w:bottom w:val="none" w:sz="0" w:space="0" w:color="auto"/>
            <w:right w:val="none" w:sz="0" w:space="0" w:color="auto"/>
          </w:divBdr>
        </w:div>
      </w:divsChild>
    </w:div>
    <w:div w:id="203542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8DFBB1C7673014BBB59EDED83690EB7" ma:contentTypeVersion="15" ma:contentTypeDescription="Vytvoří nový dokument" ma:contentTypeScope="" ma:versionID="00c38d92bdb032cbd63a126aaef440b4">
  <xsd:schema xmlns:xsd="http://www.w3.org/2001/XMLSchema" xmlns:xs="http://www.w3.org/2001/XMLSchema" xmlns:p="http://schemas.microsoft.com/office/2006/metadata/properties" xmlns:ns2="71c9c8ce-55e7-416a-ac7a-97f0075be2a2" xmlns:ns3="83d2a75a-a29b-43c7-bbba-d89e6b4b5f62" targetNamespace="http://schemas.microsoft.com/office/2006/metadata/properties" ma:root="true" ma:fieldsID="3406f0661868a91fa101d11d32cef1d1" ns2:_="" ns3:_="">
    <xsd:import namespace="71c9c8ce-55e7-416a-ac7a-97f0075be2a2"/>
    <xsd:import namespace="83d2a75a-a29b-43c7-bbba-d89e6b4b5f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9c8ce-55e7-416a-ac7a-97f0075b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3c646188-05b9-4abc-a9c1-c9eb8b3e552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2a75a-a29b-43c7-bbba-d89e6b4b5f62"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7357c05c-844c-40d2-a589-e53abbbcd329}" ma:internalName="TaxCatchAll" ma:showField="CatchAllData" ma:web="83d2a75a-a29b-43c7-bbba-d89e6b4b5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d2a75a-a29b-43c7-bbba-d89e6b4b5f62" xsi:nil="true"/>
    <lcf76f155ced4ddcb4097134ff3c332f xmlns="71c9c8ce-55e7-416a-ac7a-97f0075be2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AF4024-2527-4144-9E7C-1AB214FA7DB6}">
  <ds:schemaRefs>
    <ds:schemaRef ds:uri="http://schemas.openxmlformats.org/officeDocument/2006/bibliography"/>
  </ds:schemaRefs>
</ds:datastoreItem>
</file>

<file path=customXml/itemProps2.xml><?xml version="1.0" encoding="utf-8"?>
<ds:datastoreItem xmlns:ds="http://schemas.openxmlformats.org/officeDocument/2006/customXml" ds:itemID="{2BBAFD35-6D3E-42A2-A393-F068B1BCD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9c8ce-55e7-416a-ac7a-97f0075be2a2"/>
    <ds:schemaRef ds:uri="83d2a75a-a29b-43c7-bbba-d89e6b4b5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77A87-ACD6-4638-B8B3-BED7DBD021D9}">
  <ds:schemaRefs>
    <ds:schemaRef ds:uri="http://schemas.microsoft.com/sharepoint/v3/contenttype/forms"/>
  </ds:schemaRefs>
</ds:datastoreItem>
</file>

<file path=customXml/itemProps4.xml><?xml version="1.0" encoding="utf-8"?>
<ds:datastoreItem xmlns:ds="http://schemas.openxmlformats.org/officeDocument/2006/customXml" ds:itemID="{3D715EC4-A0EC-45F7-BBA3-0A3B2A01377B}">
  <ds:schemaRefs>
    <ds:schemaRef ds:uri="http://schemas.microsoft.com/office/2006/metadata/properties"/>
    <ds:schemaRef ds:uri="http://schemas.microsoft.com/office/infopath/2007/PartnerControls"/>
    <ds:schemaRef ds:uri="83d2a75a-a29b-43c7-bbba-d89e6b4b5f62"/>
    <ds:schemaRef ds:uri="71c9c8ce-55e7-416a-ac7a-97f0075be2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2901</Words>
  <Characters>17117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2022-09-23T12:31:00Z</dcterms:created>
  <dcterms:modified xsi:type="dcterms:W3CDTF">2022-09-26T14:01:00Z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0x010100C8DFBB1C7673014BBB59EDED83690EB7</vt:lpwstr>
  </property>
  <property fmtid="{D5CDD505-2E9C-101B-9397-08002B2CF9AE}" pid="3" name="MediaServiceImageTags">
    <vt:lpwstr/>
  </property>
</Properties>
</file>