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5EC715" w14:textId="77777777" w:rsidR="00DB20A6" w:rsidRPr="00EE6CDC" w:rsidRDefault="00686EAC" w:rsidP="00D847E3">
      <w:pPr>
        <w:spacing w:before="400"/>
        <w:jc w:val="center"/>
        <w:rPr>
          <w:rFonts w:ascii="Calibri" w:hAnsi="Calibri" w:cs="Calibri"/>
          <w:b/>
          <w:bCs/>
        </w:rPr>
      </w:pPr>
      <w:r w:rsidRPr="00EE6CDC">
        <w:rPr>
          <w:rFonts w:ascii="Calibri" w:hAnsi="Calibri" w:cs="Calibri"/>
          <w:b/>
          <w:bCs/>
        </w:rPr>
        <w:t>S</w:t>
      </w:r>
      <w:r w:rsidR="00DB20A6" w:rsidRPr="00EE6CDC">
        <w:rPr>
          <w:rFonts w:ascii="Calibri" w:hAnsi="Calibri" w:cs="Calibri"/>
          <w:b/>
          <w:bCs/>
        </w:rPr>
        <w:t>MLOUVA S DODAVATELEM</w:t>
      </w:r>
    </w:p>
    <w:p w14:paraId="0408496C" w14:textId="77777777" w:rsidR="00BE4EC4" w:rsidRPr="00EE6CDC" w:rsidRDefault="00DB20A6" w:rsidP="00F315C6">
      <w:pPr>
        <w:spacing w:before="400"/>
        <w:jc w:val="both"/>
        <w:rPr>
          <w:rFonts w:ascii="Calibri" w:hAnsi="Calibri" w:cs="Calibri"/>
          <w:b/>
          <w:bCs/>
        </w:rPr>
      </w:pPr>
      <w:r w:rsidRPr="00EE6CDC">
        <w:rPr>
          <w:rFonts w:ascii="Calibri" w:hAnsi="Calibri" w:cs="Calibri"/>
          <w:bCs/>
        </w:rPr>
        <w:t xml:space="preserve">na realizaci vzdělávacích aktivit realizovaných v rámci grantového projektu </w:t>
      </w:r>
      <w:r w:rsidR="00D13DD8" w:rsidRPr="00EE6CDC">
        <w:rPr>
          <w:rFonts w:ascii="Calibri" w:hAnsi="Calibri" w:cs="Calibri"/>
          <w:bCs/>
        </w:rPr>
        <w:t>Operačního programu</w:t>
      </w:r>
      <w:r w:rsidRPr="00EE6CDC">
        <w:rPr>
          <w:rFonts w:ascii="Calibri" w:hAnsi="Calibri" w:cs="Calibri"/>
          <w:bCs/>
        </w:rPr>
        <w:t xml:space="preserve"> </w:t>
      </w:r>
      <w:r w:rsidR="00D13DD8">
        <w:rPr>
          <w:rFonts w:ascii="Calibri" w:hAnsi="Calibri" w:cs="Calibri"/>
          <w:bCs/>
        </w:rPr>
        <w:t>Zaměstnanost</w:t>
      </w:r>
      <w:r w:rsidRPr="00EE6CDC">
        <w:rPr>
          <w:rFonts w:ascii="Calibri" w:hAnsi="Calibri" w:cs="Calibri"/>
          <w:bCs/>
        </w:rPr>
        <w:t xml:space="preserve"> </w:t>
      </w:r>
      <w:r w:rsidRPr="00EE6CDC">
        <w:rPr>
          <w:rFonts w:ascii="Calibri" w:hAnsi="Calibri" w:cs="Calibri"/>
          <w:b/>
          <w:bCs/>
        </w:rPr>
        <w:t>„</w:t>
      </w:r>
      <w:r w:rsidR="004173AC" w:rsidRPr="00EE6CDC">
        <w:rPr>
          <w:rFonts w:ascii="Calibri" w:hAnsi="Calibri" w:cs="Calibri"/>
          <w:b/>
          <w:bCs/>
        </w:rPr>
        <w:t>Podpora odborného vzdělávání zaměstnanců</w:t>
      </w:r>
      <w:r w:rsidR="004E6ADB">
        <w:rPr>
          <w:rFonts w:ascii="Calibri" w:hAnsi="Calibri" w:cs="Calibri"/>
          <w:b/>
          <w:bCs/>
        </w:rPr>
        <w:t xml:space="preserve"> II</w:t>
      </w:r>
      <w:r w:rsidRPr="00EE6CDC">
        <w:rPr>
          <w:rFonts w:ascii="Calibri" w:hAnsi="Calibri" w:cs="Calibri"/>
          <w:b/>
          <w:bCs/>
        </w:rPr>
        <w:t>“</w:t>
      </w:r>
    </w:p>
    <w:p w14:paraId="4CF57113" w14:textId="77777777" w:rsidR="00BE4EC4" w:rsidRPr="00EE6CDC" w:rsidRDefault="00BE4EC4" w:rsidP="00DB20A6">
      <w:pPr>
        <w:spacing w:before="400"/>
        <w:jc w:val="both"/>
        <w:rPr>
          <w:rFonts w:ascii="Calibri" w:hAnsi="Calibri" w:cs="Calibri"/>
          <w:b/>
          <w:bCs/>
        </w:rPr>
      </w:pPr>
      <w:r w:rsidRPr="00EE6CDC">
        <w:rPr>
          <w:rFonts w:ascii="Calibri" w:hAnsi="Calibri" w:cs="Calibri"/>
          <w:b/>
          <w:bCs/>
        </w:rPr>
        <w:t>uzavřená mezi</w:t>
      </w:r>
    </w:p>
    <w:p w14:paraId="7EFFD29F" w14:textId="77777777" w:rsidR="001C7DC7" w:rsidRPr="006658DD" w:rsidRDefault="001C7DC7" w:rsidP="001C7DC7">
      <w:pPr>
        <w:spacing w:before="400"/>
        <w:jc w:val="both"/>
        <w:rPr>
          <w:rFonts w:ascii="Calibri" w:hAnsi="Calibri" w:cs="Calibri"/>
          <w:b/>
          <w:bCs/>
        </w:rPr>
      </w:pPr>
      <w:r w:rsidRPr="006658DD">
        <w:rPr>
          <w:rFonts w:ascii="Calibri" w:hAnsi="Calibri" w:cs="Calibri"/>
          <w:b/>
          <w:bCs/>
        </w:rPr>
        <w:t>zaměstnavatelem (objednatelem) :</w:t>
      </w:r>
      <w:r w:rsidRPr="006658DD">
        <w:rPr>
          <w:rFonts w:ascii="Calibri" w:hAnsi="Calibri" w:cs="Calibri"/>
          <w:b/>
          <w:bCs/>
        </w:rPr>
        <w:tab/>
        <w:t xml:space="preserve"> </w:t>
      </w:r>
      <w:r w:rsidR="00D64D70">
        <w:rPr>
          <w:rFonts w:ascii="Calibri" w:hAnsi="Calibri" w:cs="Calibri"/>
          <w:b/>
          <w:bCs/>
        </w:rPr>
        <w:t>Vršanská uhelná</w:t>
      </w:r>
      <w:r w:rsidRPr="006658DD">
        <w:rPr>
          <w:rFonts w:ascii="Calibri" w:hAnsi="Calibri" w:cs="Calibri"/>
          <w:b/>
          <w:bCs/>
        </w:rPr>
        <w:t xml:space="preserve"> a.s.</w:t>
      </w:r>
      <w:r w:rsidRPr="006658DD">
        <w:rPr>
          <w:rFonts w:ascii="Calibri" w:hAnsi="Calibri" w:cs="Calibri"/>
          <w:b/>
          <w:bCs/>
        </w:rPr>
        <w:tab/>
      </w:r>
      <w:r w:rsidRPr="006658DD">
        <w:rPr>
          <w:rFonts w:ascii="Calibri" w:hAnsi="Calibri" w:cs="Calibri"/>
          <w:b/>
          <w:bCs/>
        </w:rPr>
        <w:tab/>
      </w:r>
    </w:p>
    <w:p w14:paraId="37400D1B" w14:textId="71474D66" w:rsidR="001C7DC7" w:rsidRPr="006658DD" w:rsidRDefault="001C7DC7" w:rsidP="001C7DC7">
      <w:pPr>
        <w:jc w:val="both"/>
        <w:rPr>
          <w:rFonts w:ascii="Calibri" w:hAnsi="Calibri" w:cs="Calibri"/>
        </w:rPr>
      </w:pPr>
      <w:r w:rsidRPr="006658DD">
        <w:rPr>
          <w:rFonts w:ascii="Calibri" w:hAnsi="Calibri" w:cs="Calibri"/>
        </w:rPr>
        <w:t>sídlo:</w:t>
      </w:r>
      <w:r w:rsidRPr="006658DD">
        <w:rPr>
          <w:rFonts w:ascii="Calibri" w:hAnsi="Calibri" w:cs="Calibri"/>
        </w:rPr>
        <w:tab/>
      </w:r>
      <w:r w:rsidRPr="006658DD">
        <w:rPr>
          <w:rFonts w:ascii="Calibri" w:hAnsi="Calibri" w:cs="Calibri"/>
        </w:rPr>
        <w:tab/>
      </w:r>
      <w:r w:rsidRPr="006658DD">
        <w:rPr>
          <w:rFonts w:ascii="Calibri" w:hAnsi="Calibri" w:cs="Calibri"/>
        </w:rPr>
        <w:tab/>
        <w:t xml:space="preserve">V. Řezáče 315, 434 </w:t>
      </w:r>
      <w:r w:rsidR="008D2F97">
        <w:rPr>
          <w:rFonts w:ascii="Calibri" w:hAnsi="Calibri" w:cs="Calibri"/>
        </w:rPr>
        <w:t>01</w:t>
      </w:r>
      <w:r w:rsidR="00D64D70" w:rsidRPr="006658DD">
        <w:rPr>
          <w:rFonts w:ascii="Calibri" w:hAnsi="Calibri" w:cs="Calibri"/>
        </w:rPr>
        <w:t xml:space="preserve"> </w:t>
      </w:r>
      <w:r w:rsidRPr="006658DD">
        <w:rPr>
          <w:rFonts w:ascii="Calibri" w:hAnsi="Calibri" w:cs="Calibri"/>
        </w:rPr>
        <w:t xml:space="preserve">Most </w:t>
      </w:r>
      <w:r w:rsidRPr="006658DD">
        <w:rPr>
          <w:rFonts w:ascii="Calibri" w:hAnsi="Calibri" w:cs="Calibri"/>
        </w:rPr>
        <w:tab/>
      </w:r>
    </w:p>
    <w:p w14:paraId="2F439BA7" w14:textId="77777777" w:rsidR="001C7DC7" w:rsidRPr="006658DD" w:rsidRDefault="001C7DC7" w:rsidP="001C7DC7">
      <w:pPr>
        <w:jc w:val="both"/>
        <w:rPr>
          <w:rFonts w:ascii="Calibri" w:hAnsi="Calibri" w:cs="Calibri"/>
        </w:rPr>
      </w:pPr>
      <w:r w:rsidRPr="006658DD">
        <w:rPr>
          <w:rFonts w:ascii="Calibri" w:hAnsi="Calibri" w:cs="Calibri"/>
        </w:rPr>
        <w:t>identifikační číslo:</w:t>
      </w:r>
      <w:r w:rsidRPr="006658DD">
        <w:rPr>
          <w:rFonts w:ascii="Calibri" w:hAnsi="Calibri" w:cs="Calibri"/>
        </w:rPr>
        <w:tab/>
      </w:r>
      <w:r w:rsidR="00D64D70">
        <w:rPr>
          <w:rFonts w:ascii="Calibri" w:hAnsi="Calibri" w:cs="Calibri"/>
        </w:rPr>
        <w:t>28678010</w:t>
      </w:r>
      <w:r w:rsidRPr="006658DD">
        <w:rPr>
          <w:rFonts w:ascii="Calibri" w:hAnsi="Calibri" w:cs="Calibri"/>
        </w:rPr>
        <w:t xml:space="preserve">  </w:t>
      </w:r>
      <w:r w:rsidRPr="006658DD">
        <w:rPr>
          <w:rFonts w:ascii="Calibri" w:hAnsi="Calibri" w:cs="Calibri"/>
        </w:rPr>
        <w:tab/>
      </w:r>
    </w:p>
    <w:p w14:paraId="4FB71D26" w14:textId="77777777" w:rsidR="00B36C68" w:rsidRDefault="00B36C68" w:rsidP="00B36C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DIČ:                                CZ699003245</w:t>
      </w:r>
    </w:p>
    <w:p w14:paraId="3EE61F95" w14:textId="55AE930E" w:rsidR="00336AB3" w:rsidRDefault="001C7DC7" w:rsidP="001C7DC7">
      <w:pPr>
        <w:jc w:val="both"/>
        <w:rPr>
          <w:rFonts w:ascii="Calibri" w:hAnsi="Calibri" w:cs="Calibri"/>
        </w:rPr>
      </w:pPr>
      <w:r w:rsidRPr="006658DD">
        <w:rPr>
          <w:rFonts w:ascii="Calibri" w:hAnsi="Calibri" w:cs="Calibri"/>
        </w:rPr>
        <w:t>telefonické spojení:</w:t>
      </w:r>
      <w:r w:rsidRPr="006658DD">
        <w:rPr>
          <w:rFonts w:ascii="Calibri" w:hAnsi="Calibri" w:cs="Calibri"/>
        </w:rPr>
        <w:tab/>
      </w:r>
      <w:r w:rsidR="000A2129">
        <w:rPr>
          <w:rFonts w:ascii="Calibri" w:hAnsi="Calibri" w:cs="Calibri"/>
        </w:rPr>
        <w:t>xxxxxxxxx</w:t>
      </w:r>
      <w:r w:rsidRPr="006658DD">
        <w:rPr>
          <w:rFonts w:ascii="Calibri" w:hAnsi="Calibri" w:cs="Calibri"/>
        </w:rPr>
        <w:t xml:space="preserve">  </w:t>
      </w:r>
    </w:p>
    <w:p w14:paraId="1D567CBC" w14:textId="4AF905A7" w:rsidR="001C7DC7" w:rsidRPr="006658DD" w:rsidRDefault="00336AB3" w:rsidP="001C7D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bankovní spojení:</w:t>
      </w:r>
      <w:r w:rsidR="001C7DC7" w:rsidRPr="006658DD">
        <w:rPr>
          <w:rFonts w:ascii="Calibri" w:hAnsi="Calibri" w:cs="Calibri"/>
        </w:rPr>
        <w:t xml:space="preserve"> </w:t>
      </w:r>
      <w:r w:rsidR="001C7DC7" w:rsidRPr="006658DD">
        <w:rPr>
          <w:rFonts w:ascii="Calibri" w:hAnsi="Calibri" w:cs="Calibri"/>
        </w:rPr>
        <w:tab/>
      </w:r>
      <w:r w:rsidR="000A2129">
        <w:rPr>
          <w:rFonts w:ascii="Calibri" w:hAnsi="Calibri" w:cs="Calibri"/>
        </w:rPr>
        <w:t>xxxxxxxxx</w:t>
      </w:r>
    </w:p>
    <w:p w14:paraId="19FBF777" w14:textId="770D5194" w:rsidR="00BE4EC4" w:rsidRPr="00EE6CDC" w:rsidRDefault="001C7DC7" w:rsidP="00B2607B">
      <w:pPr>
        <w:jc w:val="both"/>
        <w:rPr>
          <w:rFonts w:ascii="Calibri" w:hAnsi="Calibri" w:cs="Calibri"/>
        </w:rPr>
      </w:pPr>
      <w:r w:rsidRPr="006658DD">
        <w:rPr>
          <w:rFonts w:ascii="Calibri" w:hAnsi="Calibri" w:cs="Calibri"/>
        </w:rPr>
        <w:t>zastoupená:</w:t>
      </w:r>
      <w:r w:rsidRPr="006658DD">
        <w:rPr>
          <w:rFonts w:ascii="Calibri" w:hAnsi="Calibri" w:cs="Calibri"/>
        </w:rPr>
        <w:tab/>
      </w:r>
      <w:r w:rsidRPr="006658DD">
        <w:rPr>
          <w:rFonts w:ascii="Calibri" w:hAnsi="Calibri" w:cs="Calibri"/>
        </w:rPr>
        <w:tab/>
        <w:t>Bc. Petrem Mrvíkem, personálním ředitelem</w:t>
      </w:r>
      <w:r w:rsidRPr="006658DD">
        <w:rPr>
          <w:rFonts w:ascii="Calibri" w:hAnsi="Calibri" w:cs="Calibri"/>
        </w:rPr>
        <w:tab/>
      </w:r>
      <w:r w:rsidR="00BE4EC4" w:rsidRPr="00EE6CDC">
        <w:rPr>
          <w:rFonts w:ascii="Calibri" w:hAnsi="Calibri" w:cs="Calibri"/>
        </w:rPr>
        <w:tab/>
      </w:r>
      <w:r w:rsidR="00BE4EC4" w:rsidRPr="00EE6CDC">
        <w:rPr>
          <w:rFonts w:ascii="Calibri" w:hAnsi="Calibri" w:cs="Calibri"/>
        </w:rPr>
        <w:tab/>
        <w:t xml:space="preserve">   </w:t>
      </w:r>
      <w:r w:rsidR="00BE4EC4" w:rsidRPr="00EE6CDC">
        <w:rPr>
          <w:rFonts w:ascii="Calibri" w:hAnsi="Calibri" w:cs="Calibri"/>
        </w:rPr>
        <w:tab/>
      </w:r>
      <w:r w:rsidR="00BE4EC4" w:rsidRPr="00EE6CDC">
        <w:rPr>
          <w:rFonts w:ascii="Calibri" w:hAnsi="Calibri" w:cs="Calibri"/>
        </w:rPr>
        <w:tab/>
      </w:r>
      <w:r w:rsidR="00DE0E99">
        <w:rPr>
          <w:rFonts w:ascii="Calibri" w:hAnsi="Calibri" w:cs="Calibri"/>
        </w:rPr>
        <w:tab/>
      </w:r>
      <w:r w:rsidR="00DE0E99">
        <w:rPr>
          <w:rFonts w:ascii="Calibri" w:hAnsi="Calibri" w:cs="Calibri"/>
        </w:rPr>
        <w:tab/>
        <w:t>a Ing. Radomírem Bernasem, ekonomickým ředitelem</w:t>
      </w:r>
      <w:r w:rsidR="00DE0E99" w:rsidRPr="00EE6CDC">
        <w:rPr>
          <w:rFonts w:ascii="Calibri" w:hAnsi="Calibri" w:cs="Calibri"/>
        </w:rPr>
        <w:tab/>
      </w:r>
    </w:p>
    <w:p w14:paraId="7251486D" w14:textId="77777777" w:rsidR="00BE4EC4" w:rsidRPr="00EE6CDC" w:rsidRDefault="00BE4EC4" w:rsidP="00DB20A6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</w:p>
    <w:p w14:paraId="33546048" w14:textId="77777777" w:rsidR="00BE4EC4" w:rsidRPr="00EE6CDC" w:rsidRDefault="00BE4EC4" w:rsidP="00DB20A6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a</w:t>
      </w:r>
    </w:p>
    <w:p w14:paraId="46FE662C" w14:textId="77777777" w:rsidR="00BD2397" w:rsidRDefault="00BD2397" w:rsidP="00BD2397">
      <w:pPr>
        <w:jc w:val="both"/>
        <w:rPr>
          <w:rFonts w:ascii="Calibri" w:hAnsi="Calibri"/>
          <w:b/>
          <w:bCs/>
          <w:kern w:val="2"/>
        </w:rPr>
      </w:pPr>
      <w:r>
        <w:rPr>
          <w:rFonts w:ascii="Calibri" w:hAnsi="Calibri"/>
          <w:b/>
          <w:bCs/>
        </w:rPr>
        <w:t>vzdělávací zařízení (dodavatel)</w:t>
      </w:r>
      <w:r>
        <w:rPr>
          <w:rFonts w:ascii="Calibri" w:hAnsi="Calibri"/>
          <w:b/>
          <w:bCs/>
          <w:color w:val="00B050"/>
        </w:rPr>
        <w:t xml:space="preserve"> </w:t>
      </w:r>
      <w:r>
        <w:rPr>
          <w:rFonts w:ascii="Calibri" w:hAnsi="Calibri"/>
          <w:b/>
          <w:bCs/>
        </w:rPr>
        <w:t xml:space="preserve">: Střední škola technická, Most, příspěvková organizace </w:t>
      </w:r>
    </w:p>
    <w:p w14:paraId="28A292C8" w14:textId="77777777" w:rsidR="00BD2397" w:rsidRDefault="00BD2397" w:rsidP="00BD2397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Dělnická 21, Velebudice, 434 01 Most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FE5D29A" w14:textId="77777777" w:rsidR="00BD2397" w:rsidRDefault="00BD2397" w:rsidP="00BD2397">
      <w:pPr>
        <w:jc w:val="both"/>
        <w:rPr>
          <w:rFonts w:ascii="Calibri" w:hAnsi="Calibri"/>
        </w:rPr>
      </w:pPr>
      <w:r>
        <w:rPr>
          <w:rFonts w:ascii="Calibri" w:hAnsi="Calibri"/>
        </w:rPr>
        <w:t>identifikační číslo: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00125423</w:t>
      </w:r>
      <w:r>
        <w:rPr>
          <w:rFonts w:ascii="Calibri" w:hAnsi="Calibri"/>
        </w:rPr>
        <w:tab/>
      </w:r>
    </w:p>
    <w:p w14:paraId="2ECD56E2" w14:textId="77777777" w:rsidR="00BD2397" w:rsidRDefault="00BD2397" w:rsidP="00BD2397">
      <w:pPr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>telefonické spojení: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476 137 501</w:t>
      </w:r>
    </w:p>
    <w:p w14:paraId="6747270E" w14:textId="3AF86E46" w:rsidR="00EA7152" w:rsidRPr="006658DD" w:rsidRDefault="00BD2397" w:rsidP="00EA7152">
      <w:pPr>
        <w:jc w:val="both"/>
        <w:rPr>
          <w:rFonts w:ascii="Calibri" w:hAnsi="Calibri" w:cs="Calibri"/>
        </w:rPr>
      </w:pPr>
      <w:r w:rsidRPr="00F13E51">
        <w:rPr>
          <w:rFonts w:asciiTheme="minorHAnsi" w:hAnsiTheme="minorHAnsi" w:cstheme="minorHAnsi"/>
        </w:rPr>
        <w:t>zastoupená:</w:t>
      </w:r>
      <w:r w:rsidRPr="00F13E51">
        <w:rPr>
          <w:rFonts w:asciiTheme="minorHAnsi" w:hAnsiTheme="minorHAnsi" w:cstheme="minorHAnsi"/>
        </w:rPr>
        <w:tab/>
      </w:r>
      <w:r w:rsidRPr="00F13E51">
        <w:rPr>
          <w:rFonts w:asciiTheme="minorHAnsi" w:hAnsiTheme="minorHAnsi" w:cstheme="minorHAnsi"/>
        </w:rPr>
        <w:tab/>
      </w:r>
      <w:r w:rsidR="00AD16DD">
        <w:rPr>
          <w:rStyle w:val="Siln"/>
          <w:rFonts w:asciiTheme="minorHAnsi" w:hAnsiTheme="minorHAnsi" w:cstheme="minorHAnsi"/>
        </w:rPr>
        <w:tab/>
      </w:r>
      <w:r w:rsidR="00581E34">
        <w:rPr>
          <w:rFonts w:cstheme="minorHAnsi"/>
        </w:rPr>
        <w:t>PaedDr. Karel Vokáč, ředitel školy</w:t>
      </w:r>
    </w:p>
    <w:p w14:paraId="2FB23275" w14:textId="77777777" w:rsidR="00BE4EC4" w:rsidRPr="00EE6CDC" w:rsidRDefault="00BE4EC4" w:rsidP="00DB20A6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</w:p>
    <w:p w14:paraId="62467B55" w14:textId="77777777" w:rsidR="00BE4EC4" w:rsidRPr="00EE6CDC" w:rsidRDefault="00BE4EC4" w:rsidP="00DB20A6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ab/>
      </w:r>
    </w:p>
    <w:p w14:paraId="44F65AFF" w14:textId="77777777" w:rsidR="00BE4EC4" w:rsidRPr="00EE6CDC" w:rsidRDefault="00BE4EC4" w:rsidP="00DB20A6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  <w:b/>
        </w:rPr>
        <w:t xml:space="preserve">uzavírají tuto </w:t>
      </w:r>
      <w:r w:rsidR="00686EAC" w:rsidRPr="00EE6CDC">
        <w:rPr>
          <w:rFonts w:ascii="Calibri" w:hAnsi="Calibri" w:cs="Calibri"/>
          <w:b/>
        </w:rPr>
        <w:t>smlouvu</w:t>
      </w:r>
      <w:r w:rsidRPr="00EE6CDC">
        <w:rPr>
          <w:rFonts w:ascii="Calibri" w:hAnsi="Calibri" w:cs="Calibri"/>
          <w:b/>
        </w:rPr>
        <w:t xml:space="preserve"> o zabezpečení </w:t>
      </w:r>
      <w:r w:rsidR="005F5AE8" w:rsidRPr="00EE6CDC">
        <w:rPr>
          <w:rFonts w:ascii="Calibri" w:hAnsi="Calibri" w:cs="Calibri"/>
          <w:b/>
          <w:bCs/>
        </w:rPr>
        <w:t>vzdělávací aktivity</w:t>
      </w:r>
      <w:r w:rsidRPr="00EE6CDC">
        <w:rPr>
          <w:rFonts w:ascii="Calibri" w:hAnsi="Calibri" w:cs="Calibri"/>
          <w:b/>
          <w:bCs/>
        </w:rPr>
        <w:t xml:space="preserve"> zaměstnanců</w:t>
      </w:r>
      <w:r w:rsidRPr="00EE6CDC">
        <w:rPr>
          <w:rFonts w:ascii="Calibri" w:hAnsi="Calibri" w:cs="Calibri"/>
          <w:b/>
        </w:rPr>
        <w:t xml:space="preserve"> za následujících podmínek</w:t>
      </w:r>
      <w:r w:rsidRPr="00EE6CDC">
        <w:rPr>
          <w:rFonts w:ascii="Calibri" w:hAnsi="Calibri" w:cs="Calibri"/>
        </w:rPr>
        <w:t>:</w:t>
      </w:r>
    </w:p>
    <w:p w14:paraId="3A0DD0CA" w14:textId="77777777" w:rsidR="005F5AE8" w:rsidRPr="00EE6CDC" w:rsidRDefault="005F5AE8" w:rsidP="00DB20A6">
      <w:pPr>
        <w:jc w:val="both"/>
        <w:rPr>
          <w:rFonts w:ascii="Calibri" w:hAnsi="Calibri" w:cs="Calibri"/>
        </w:rPr>
      </w:pPr>
    </w:p>
    <w:p w14:paraId="3F0F9B4B" w14:textId="77777777" w:rsidR="00BE4EC4" w:rsidRPr="00EE6CDC" w:rsidRDefault="00D13DD8" w:rsidP="00D13DD8">
      <w:pPr>
        <w:pStyle w:val="Zkladntext"/>
        <w:rPr>
          <w:rFonts w:ascii="Calibri" w:hAnsi="Calibri" w:cs="Calibri"/>
          <w:b/>
        </w:rPr>
      </w:pPr>
      <w:r w:rsidRPr="00D13DD8">
        <w:rPr>
          <w:rFonts w:ascii="Calibri" w:hAnsi="Calibri" w:cs="Calibri"/>
          <w:b/>
        </w:rPr>
        <w:t>I.</w:t>
      </w:r>
      <w:r>
        <w:rPr>
          <w:rFonts w:ascii="Calibri" w:hAnsi="Calibri" w:cs="Calibri"/>
          <w:b/>
        </w:rPr>
        <w:t xml:space="preserve"> </w:t>
      </w:r>
      <w:r w:rsidR="00BE4EC4" w:rsidRPr="00EE6CDC">
        <w:rPr>
          <w:rFonts w:ascii="Calibri" w:hAnsi="Calibri" w:cs="Calibri"/>
          <w:b/>
        </w:rPr>
        <w:t xml:space="preserve">Účel </w:t>
      </w:r>
      <w:r w:rsidR="00686EAC" w:rsidRPr="00EE6CDC">
        <w:rPr>
          <w:rFonts w:ascii="Calibri" w:hAnsi="Calibri" w:cs="Calibri"/>
          <w:b/>
        </w:rPr>
        <w:t>smlouvy</w:t>
      </w:r>
    </w:p>
    <w:p w14:paraId="54C551C7" w14:textId="77777777" w:rsidR="00BE4EC4" w:rsidRPr="00EE6CDC" w:rsidRDefault="005F5AE8" w:rsidP="00DB20A6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Dodavatel se zavazuje </w:t>
      </w:r>
      <w:r w:rsidR="00BE4EC4" w:rsidRPr="00EE6CDC">
        <w:rPr>
          <w:rFonts w:ascii="Calibri" w:hAnsi="Calibri" w:cs="Calibri"/>
        </w:rPr>
        <w:t xml:space="preserve">zajistit </w:t>
      </w:r>
      <w:r w:rsidRPr="00EE6CDC">
        <w:rPr>
          <w:rFonts w:ascii="Calibri" w:hAnsi="Calibri" w:cs="Calibri"/>
        </w:rPr>
        <w:t>vzdělávací aktivitu</w:t>
      </w:r>
      <w:r w:rsidR="00BE4EC4" w:rsidRPr="00EE6CDC">
        <w:rPr>
          <w:rFonts w:ascii="Calibri" w:hAnsi="Calibri" w:cs="Calibri"/>
        </w:rPr>
        <w:t xml:space="preserve"> zaměstnanců</w:t>
      </w:r>
      <w:r w:rsidR="00686EAC" w:rsidRPr="00EE6CDC">
        <w:rPr>
          <w:rFonts w:ascii="Calibri" w:hAnsi="Calibri" w:cs="Calibri"/>
        </w:rPr>
        <w:t xml:space="preserve"> </w:t>
      </w:r>
      <w:r w:rsidR="0085781D">
        <w:rPr>
          <w:rFonts w:ascii="Calibri" w:hAnsi="Calibri" w:cs="Calibri"/>
        </w:rPr>
        <w:t xml:space="preserve">objednatele </w:t>
      </w:r>
      <w:r w:rsidR="00BE4EC4" w:rsidRPr="00EE6CDC">
        <w:rPr>
          <w:rFonts w:ascii="Calibri" w:hAnsi="Calibri" w:cs="Calibri"/>
        </w:rPr>
        <w:t xml:space="preserve">v rámci </w:t>
      </w:r>
      <w:r w:rsidRPr="00EE6CDC">
        <w:rPr>
          <w:rFonts w:ascii="Calibri" w:hAnsi="Calibri" w:cs="Calibri"/>
        </w:rPr>
        <w:t xml:space="preserve">národního individuálního projektu </w:t>
      </w:r>
      <w:r w:rsidR="004E6ADB" w:rsidRPr="004E6ADB">
        <w:rPr>
          <w:rFonts w:ascii="Calibri" w:hAnsi="Calibri" w:cs="Calibri"/>
        </w:rPr>
        <w:t>CZ.03.1.52/0.0/0.0/15_021/0000053</w:t>
      </w:r>
      <w:r w:rsidRPr="00EE6CDC">
        <w:rPr>
          <w:rFonts w:ascii="Calibri" w:hAnsi="Calibri" w:cs="Calibri"/>
        </w:rPr>
        <w:t xml:space="preserve"> -  </w:t>
      </w:r>
      <w:r w:rsidR="004173AC" w:rsidRPr="00EE6CDC">
        <w:rPr>
          <w:rFonts w:ascii="Calibri" w:hAnsi="Calibri" w:cs="Calibri"/>
        </w:rPr>
        <w:t>„Podpora odborného vzdělávání zaměstnanců</w:t>
      </w:r>
      <w:r w:rsidR="004E6ADB">
        <w:rPr>
          <w:rFonts w:ascii="Calibri" w:hAnsi="Calibri" w:cs="Calibri"/>
        </w:rPr>
        <w:t xml:space="preserve"> II</w:t>
      </w:r>
      <w:r w:rsidR="004173AC" w:rsidRPr="00EE6CDC">
        <w:rPr>
          <w:rFonts w:ascii="Calibri" w:hAnsi="Calibri" w:cs="Calibri"/>
        </w:rPr>
        <w:t xml:space="preserve">“ </w:t>
      </w:r>
      <w:r w:rsidR="004E6ADB">
        <w:rPr>
          <w:rFonts w:ascii="Calibri" w:hAnsi="Calibri" w:cs="Calibri"/>
        </w:rPr>
        <w:t>(</w:t>
      </w:r>
      <w:r w:rsidR="00CF24AC">
        <w:rPr>
          <w:rFonts w:ascii="Calibri" w:hAnsi="Calibri" w:cs="Calibri"/>
        </w:rPr>
        <w:t xml:space="preserve">dále jen </w:t>
      </w:r>
      <w:r w:rsidR="00CF24AC" w:rsidRPr="00FD5A3B">
        <w:rPr>
          <w:rFonts w:ascii="Calibri" w:hAnsi="Calibri" w:cs="Calibri"/>
          <w:b/>
        </w:rPr>
        <w:t>„</w:t>
      </w:r>
      <w:r w:rsidR="004E6ADB" w:rsidRPr="00FD5A3B">
        <w:rPr>
          <w:rFonts w:ascii="Calibri" w:hAnsi="Calibri" w:cs="Calibri"/>
          <w:b/>
        </w:rPr>
        <w:t>OP</w:t>
      </w:r>
      <w:r w:rsidRPr="00FD5A3B">
        <w:rPr>
          <w:rFonts w:ascii="Calibri" w:hAnsi="Calibri" w:cs="Calibri"/>
          <w:b/>
        </w:rPr>
        <w:t>Z</w:t>
      </w:r>
      <w:r w:rsidR="00CF24AC" w:rsidRPr="00FD5A3B">
        <w:rPr>
          <w:rFonts w:ascii="Calibri" w:hAnsi="Calibri" w:cs="Calibri"/>
          <w:b/>
        </w:rPr>
        <w:t>“</w:t>
      </w:r>
      <w:r w:rsidRPr="00EE6CDC">
        <w:rPr>
          <w:rFonts w:ascii="Calibri" w:hAnsi="Calibri" w:cs="Calibri"/>
        </w:rPr>
        <w:t>)</w:t>
      </w:r>
      <w:r w:rsidR="00BE4EC4" w:rsidRPr="00EE6CDC">
        <w:rPr>
          <w:rFonts w:ascii="Calibri" w:hAnsi="Calibri" w:cs="Calibri"/>
        </w:rPr>
        <w:t>.</w:t>
      </w:r>
    </w:p>
    <w:p w14:paraId="30DF2EB6" w14:textId="77777777" w:rsidR="005F5AE8" w:rsidRPr="00EE6CDC" w:rsidRDefault="005F5AE8" w:rsidP="00DB20A6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</w:p>
    <w:p w14:paraId="7D0FD9C6" w14:textId="77777777" w:rsidR="00BE4EC4" w:rsidRPr="00EE6CDC" w:rsidRDefault="00BE4EC4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t xml:space="preserve">II. Předmět </w:t>
      </w:r>
      <w:r w:rsidR="00686EAC" w:rsidRPr="00EE6CDC">
        <w:rPr>
          <w:rFonts w:ascii="Calibri" w:hAnsi="Calibri" w:cs="Calibri"/>
          <w:b/>
        </w:rPr>
        <w:t>smlouvy</w:t>
      </w:r>
    </w:p>
    <w:p w14:paraId="64228314" w14:textId="77777777" w:rsidR="00BE4EC4" w:rsidRPr="00EE6CDC" w:rsidRDefault="00BE4EC4" w:rsidP="00DB20A6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Předmětem </w:t>
      </w:r>
      <w:r w:rsidR="00686EAC" w:rsidRPr="00EE6CDC">
        <w:rPr>
          <w:rFonts w:ascii="Calibri" w:hAnsi="Calibri" w:cs="Calibri"/>
        </w:rPr>
        <w:t>smlouvy</w:t>
      </w:r>
      <w:r w:rsidRPr="00EE6CDC">
        <w:rPr>
          <w:rFonts w:ascii="Calibri" w:hAnsi="Calibri" w:cs="Calibri"/>
        </w:rPr>
        <w:t xml:space="preserve"> je zabezpečení </w:t>
      </w:r>
      <w:r w:rsidR="00141E76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>:</w:t>
      </w:r>
    </w:p>
    <w:p w14:paraId="1B0B83BD" w14:textId="77777777" w:rsidR="00DB20A6" w:rsidRPr="00A114D2" w:rsidRDefault="00BD2397" w:rsidP="00DB20A6">
      <w:pPr>
        <w:ind w:left="709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Získání výučního listu v oboru Strojní mechanik 23-51-H/01</w:t>
      </w:r>
    </w:p>
    <w:p w14:paraId="23C9AB99" w14:textId="77777777" w:rsidR="00BE4EC4" w:rsidRPr="00EE6CDC" w:rsidRDefault="00BE4EC4" w:rsidP="00DB20A6">
      <w:pPr>
        <w:jc w:val="both"/>
        <w:rPr>
          <w:rFonts w:ascii="Calibri" w:hAnsi="Calibri" w:cs="Calibri"/>
        </w:rPr>
      </w:pPr>
    </w:p>
    <w:p w14:paraId="0AC8E06E" w14:textId="77777777" w:rsidR="00BE4EC4" w:rsidRPr="000D45EF" w:rsidRDefault="00BE4EC4" w:rsidP="00DB20A6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EE6CDC">
        <w:rPr>
          <w:rFonts w:ascii="Calibri" w:hAnsi="Calibri" w:cs="Calibri"/>
        </w:rPr>
        <w:t xml:space="preserve">Celkový rozsah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>:</w:t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="000D45EF">
        <w:rPr>
          <w:rFonts w:ascii="Calibri" w:hAnsi="Calibri" w:cs="Calibri"/>
        </w:rPr>
        <w:t xml:space="preserve">            </w:t>
      </w:r>
      <w:r w:rsidR="00562845">
        <w:rPr>
          <w:rFonts w:ascii="Calibri" w:hAnsi="Calibri" w:cs="Calibri"/>
          <w:b/>
        </w:rPr>
        <w:t>824</w:t>
      </w:r>
      <w:r w:rsidR="00562845" w:rsidRPr="000D45EF">
        <w:rPr>
          <w:rFonts w:ascii="Calibri" w:hAnsi="Calibri" w:cs="Calibri"/>
          <w:b/>
        </w:rPr>
        <w:t xml:space="preserve"> </w:t>
      </w:r>
      <w:r w:rsidRPr="000D45EF">
        <w:rPr>
          <w:rFonts w:ascii="Calibri" w:hAnsi="Calibri" w:cs="Calibri"/>
          <w:b/>
        </w:rPr>
        <w:t>hodin</w:t>
      </w:r>
      <w:r w:rsidR="00A114D2" w:rsidRPr="000D45EF">
        <w:rPr>
          <w:rFonts w:ascii="Calibri" w:hAnsi="Calibri" w:cs="Calibri"/>
          <w:b/>
        </w:rPr>
        <w:t xml:space="preserve"> </w:t>
      </w:r>
    </w:p>
    <w:p w14:paraId="57569940" w14:textId="77777777" w:rsidR="00BE4EC4" w:rsidRPr="000D45EF" w:rsidRDefault="00CF6A99" w:rsidP="00A114D2">
      <w:pPr>
        <w:ind w:left="4395"/>
        <w:jc w:val="both"/>
        <w:rPr>
          <w:rFonts w:ascii="Calibri" w:hAnsi="Calibri" w:cs="Calibri"/>
        </w:rPr>
      </w:pPr>
      <w:r w:rsidRPr="000D45EF">
        <w:rPr>
          <w:rFonts w:ascii="Calibri" w:hAnsi="Calibri" w:cs="Calibri"/>
        </w:rPr>
        <w:t>- teorie</w:t>
      </w:r>
      <w:r w:rsidRPr="000D45EF">
        <w:rPr>
          <w:rFonts w:ascii="Calibri" w:hAnsi="Calibri" w:cs="Calibri"/>
        </w:rPr>
        <w:tab/>
      </w:r>
      <w:r w:rsidRPr="000D45EF">
        <w:rPr>
          <w:rFonts w:ascii="Calibri" w:hAnsi="Calibri" w:cs="Calibri"/>
        </w:rPr>
        <w:tab/>
      </w:r>
      <w:r w:rsidR="00562845">
        <w:rPr>
          <w:rFonts w:ascii="Calibri" w:hAnsi="Calibri" w:cs="Calibri"/>
        </w:rPr>
        <w:t>236</w:t>
      </w:r>
      <w:r w:rsidR="00562845" w:rsidRPr="000D45EF">
        <w:rPr>
          <w:rFonts w:ascii="Calibri" w:hAnsi="Calibri" w:cs="Calibri"/>
        </w:rPr>
        <w:t xml:space="preserve"> </w:t>
      </w:r>
      <w:r w:rsidRPr="000D45EF">
        <w:rPr>
          <w:rFonts w:ascii="Calibri" w:hAnsi="Calibri" w:cs="Calibri"/>
        </w:rPr>
        <w:t>hodin</w:t>
      </w:r>
      <w:r w:rsidR="000D45EF">
        <w:rPr>
          <w:rFonts w:ascii="Calibri" w:hAnsi="Calibri" w:cs="Calibri"/>
        </w:rPr>
        <w:t xml:space="preserve"> </w:t>
      </w:r>
    </w:p>
    <w:p w14:paraId="30421C6B" w14:textId="77777777" w:rsidR="00CF6A99" w:rsidRPr="000D45EF" w:rsidRDefault="00CF6A99" w:rsidP="00A114D2">
      <w:pPr>
        <w:ind w:left="4395"/>
        <w:jc w:val="both"/>
        <w:rPr>
          <w:rFonts w:ascii="Calibri" w:hAnsi="Calibri" w:cs="Calibri"/>
        </w:rPr>
      </w:pPr>
      <w:r w:rsidRPr="000D45EF">
        <w:rPr>
          <w:rFonts w:ascii="Calibri" w:hAnsi="Calibri" w:cs="Calibri"/>
        </w:rPr>
        <w:t>- praxe</w:t>
      </w:r>
      <w:r w:rsidRPr="000D45EF">
        <w:rPr>
          <w:rFonts w:ascii="Calibri" w:hAnsi="Calibri" w:cs="Calibri"/>
        </w:rPr>
        <w:tab/>
      </w:r>
      <w:r w:rsidRPr="000D45EF">
        <w:rPr>
          <w:rFonts w:ascii="Calibri" w:hAnsi="Calibri" w:cs="Calibri"/>
        </w:rPr>
        <w:tab/>
      </w:r>
      <w:r w:rsidR="00562845">
        <w:rPr>
          <w:rFonts w:ascii="Calibri" w:hAnsi="Calibri" w:cs="Calibri"/>
        </w:rPr>
        <w:t>564</w:t>
      </w:r>
      <w:r w:rsidR="00B2607B" w:rsidRPr="000D45EF">
        <w:rPr>
          <w:rFonts w:ascii="Calibri" w:hAnsi="Calibri" w:cs="Calibri"/>
        </w:rPr>
        <w:t xml:space="preserve"> </w:t>
      </w:r>
      <w:r w:rsidRPr="000D45EF">
        <w:rPr>
          <w:rFonts w:ascii="Calibri" w:hAnsi="Calibri" w:cs="Calibri"/>
        </w:rPr>
        <w:t>hodin</w:t>
      </w:r>
    </w:p>
    <w:p w14:paraId="73490B7C" w14:textId="77777777" w:rsidR="00CF6A99" w:rsidRPr="000D45EF" w:rsidRDefault="00CF6A99" w:rsidP="00A114D2">
      <w:pPr>
        <w:ind w:left="4395"/>
        <w:jc w:val="both"/>
        <w:rPr>
          <w:rFonts w:ascii="Calibri" w:hAnsi="Calibri" w:cs="Calibri"/>
        </w:rPr>
      </w:pPr>
      <w:r w:rsidRPr="000D45EF">
        <w:rPr>
          <w:rFonts w:ascii="Calibri" w:hAnsi="Calibri" w:cs="Calibri"/>
        </w:rPr>
        <w:t xml:space="preserve">- </w:t>
      </w:r>
      <w:r w:rsidR="00CF0975" w:rsidRPr="000D45EF">
        <w:rPr>
          <w:rFonts w:ascii="Calibri" w:hAnsi="Calibri" w:cs="Calibri"/>
        </w:rPr>
        <w:t>záv.ověř.znalostí</w:t>
      </w:r>
      <w:r w:rsidR="00A114D2" w:rsidRPr="000D45EF">
        <w:rPr>
          <w:rFonts w:ascii="Calibri" w:hAnsi="Calibri" w:cs="Calibri"/>
        </w:rPr>
        <w:t xml:space="preserve">  </w:t>
      </w:r>
      <w:r w:rsidRPr="000D45EF">
        <w:rPr>
          <w:rFonts w:ascii="Calibri" w:hAnsi="Calibri" w:cs="Calibri"/>
        </w:rPr>
        <w:tab/>
      </w:r>
      <w:r w:rsidR="00562845">
        <w:rPr>
          <w:rFonts w:ascii="Calibri" w:hAnsi="Calibri" w:cs="Calibri"/>
        </w:rPr>
        <w:t>24</w:t>
      </w:r>
      <w:r w:rsidR="00B2607B" w:rsidRPr="000D45EF">
        <w:rPr>
          <w:rFonts w:ascii="Calibri" w:hAnsi="Calibri" w:cs="Calibri"/>
        </w:rPr>
        <w:t xml:space="preserve"> </w:t>
      </w:r>
      <w:r w:rsidRPr="000D45EF">
        <w:rPr>
          <w:rFonts w:ascii="Calibri" w:hAnsi="Calibri" w:cs="Calibri"/>
        </w:rPr>
        <w:t>hodin</w:t>
      </w:r>
      <w:r w:rsidR="00A114D2" w:rsidRPr="000D45EF">
        <w:rPr>
          <w:rFonts w:ascii="Calibri" w:hAnsi="Calibri" w:cs="Calibri"/>
        </w:rPr>
        <w:t xml:space="preserve"> </w:t>
      </w:r>
    </w:p>
    <w:p w14:paraId="544A9359" w14:textId="77777777" w:rsidR="00BD2397" w:rsidRDefault="00BD2397" w:rsidP="00BD2397">
      <w:pPr>
        <w:rPr>
          <w:rFonts w:ascii="Calibri" w:hAnsi="Calibri"/>
          <w:kern w:val="2"/>
        </w:rPr>
      </w:pPr>
      <w:r>
        <w:rPr>
          <w:rFonts w:ascii="Calibri" w:hAnsi="Calibri" w:cs="Calibri"/>
        </w:rPr>
        <w:t xml:space="preserve">Místo konání:    </w:t>
      </w:r>
      <w:r>
        <w:rPr>
          <w:rFonts w:ascii="Calibri" w:hAnsi="Calibri"/>
        </w:rPr>
        <w:t>sídlo Střední školy technické, Most, Dělnická 21, Velebudice</w:t>
      </w:r>
    </w:p>
    <w:p w14:paraId="4C03AE8C" w14:textId="77777777" w:rsidR="00BE4EC4" w:rsidRDefault="00D56B68" w:rsidP="00DB20A6">
      <w:pPr>
        <w:pStyle w:val="Text"/>
        <w:ind w:left="720"/>
        <w:jc w:val="both"/>
        <w:rPr>
          <w:rFonts w:ascii="Calibri" w:hAnsi="Calibri" w:cs="Calibri"/>
          <w:sz w:val="24"/>
        </w:rPr>
      </w:pPr>
      <w:r w:rsidRPr="00EE6CDC">
        <w:rPr>
          <w:rFonts w:ascii="Calibri" w:hAnsi="Calibri" w:cs="Calibri"/>
          <w:sz w:val="24"/>
        </w:rPr>
        <w:tab/>
      </w:r>
    </w:p>
    <w:p w14:paraId="444C1C4E" w14:textId="77777777" w:rsidR="00BE4EC4" w:rsidRPr="00EE6CDC" w:rsidRDefault="00BE4EC4" w:rsidP="00DB20A6">
      <w:pPr>
        <w:pStyle w:val="Text"/>
        <w:numPr>
          <w:ilvl w:val="0"/>
          <w:numId w:val="4"/>
        </w:numPr>
        <w:jc w:val="both"/>
        <w:rPr>
          <w:rFonts w:ascii="Calibri" w:hAnsi="Calibri" w:cs="Calibri"/>
          <w:sz w:val="24"/>
        </w:rPr>
      </w:pPr>
      <w:r w:rsidRPr="00EE6CDC">
        <w:rPr>
          <w:rFonts w:ascii="Calibri" w:hAnsi="Calibri" w:cs="Calibri"/>
          <w:sz w:val="24"/>
        </w:rPr>
        <w:lastRenderedPageBreak/>
        <w:t xml:space="preserve">Doba trvání </w:t>
      </w:r>
      <w:r w:rsidR="005F5AE8" w:rsidRPr="00EE6CDC">
        <w:rPr>
          <w:rFonts w:ascii="Calibri" w:hAnsi="Calibri" w:cs="Calibri"/>
          <w:sz w:val="24"/>
        </w:rPr>
        <w:t>vzdělávací aktivity</w:t>
      </w:r>
      <w:r w:rsidRPr="00EE6CDC">
        <w:rPr>
          <w:rFonts w:ascii="Calibri" w:hAnsi="Calibri" w:cs="Calibri"/>
          <w:sz w:val="24"/>
        </w:rPr>
        <w:t>:</w:t>
      </w:r>
    </w:p>
    <w:p w14:paraId="36E6C84F" w14:textId="77777777" w:rsidR="00EA27D5" w:rsidRPr="00EA27D5" w:rsidRDefault="005F5AE8" w:rsidP="00DB20A6">
      <w:pPr>
        <w:numPr>
          <w:ilvl w:val="1"/>
          <w:numId w:val="3"/>
        </w:numPr>
        <w:jc w:val="both"/>
        <w:rPr>
          <w:rFonts w:ascii="Calibri" w:hAnsi="Calibri" w:cs="Calibri"/>
          <w:b/>
        </w:rPr>
      </w:pPr>
      <w:r w:rsidRPr="00011F66">
        <w:rPr>
          <w:rFonts w:ascii="Calibri" w:hAnsi="Calibri" w:cs="Calibri"/>
        </w:rPr>
        <w:t>výuka proběhne</w:t>
      </w:r>
      <w:r w:rsidR="00DB20A6" w:rsidRPr="00011F66">
        <w:rPr>
          <w:rFonts w:ascii="Calibri" w:hAnsi="Calibri" w:cs="Calibri"/>
        </w:rPr>
        <w:t xml:space="preserve"> v termínu</w:t>
      </w:r>
      <w:r w:rsidRPr="00011F66">
        <w:rPr>
          <w:rFonts w:ascii="Calibri" w:hAnsi="Calibri" w:cs="Calibri"/>
        </w:rPr>
        <w:t xml:space="preserve"> </w:t>
      </w:r>
      <w:r w:rsidR="00A114D2" w:rsidRPr="00011F66">
        <w:rPr>
          <w:rFonts w:ascii="Calibri" w:hAnsi="Calibri" w:cs="Calibri"/>
        </w:rPr>
        <w:tab/>
      </w:r>
      <w:r w:rsidRPr="00F13E51">
        <w:rPr>
          <w:rFonts w:ascii="Calibri" w:hAnsi="Calibri" w:cs="Calibri"/>
          <w:b/>
        </w:rPr>
        <w:t xml:space="preserve">od </w:t>
      </w:r>
      <w:r w:rsidR="00EA27D5">
        <w:rPr>
          <w:rFonts w:ascii="Calibri" w:hAnsi="Calibri" w:cs="Calibri"/>
          <w:b/>
        </w:rPr>
        <w:t>17. 10. 2022</w:t>
      </w:r>
      <w:r w:rsidR="00562845" w:rsidRPr="00F13E51">
        <w:rPr>
          <w:rFonts w:ascii="Calibri" w:hAnsi="Calibri" w:cs="Calibri"/>
          <w:b/>
        </w:rPr>
        <w:t xml:space="preserve"> do</w:t>
      </w:r>
      <w:r w:rsidR="00F85191" w:rsidRPr="00F13E51">
        <w:rPr>
          <w:rFonts w:ascii="Calibri" w:hAnsi="Calibri" w:cs="Calibri"/>
          <w:b/>
        </w:rPr>
        <w:t xml:space="preserve"> </w:t>
      </w:r>
      <w:r w:rsidR="00EA27D5">
        <w:rPr>
          <w:rFonts w:ascii="Calibri" w:hAnsi="Calibri" w:cs="Calibri"/>
          <w:b/>
        </w:rPr>
        <w:t>9. 12. 2022</w:t>
      </w:r>
      <w:r w:rsidR="00F85191" w:rsidRPr="00F13E51">
        <w:rPr>
          <w:rFonts w:ascii="Calibri" w:hAnsi="Calibri" w:cs="Calibri"/>
          <w:b/>
        </w:rPr>
        <w:t xml:space="preserve"> </w:t>
      </w:r>
      <w:r w:rsidR="00F85191" w:rsidRPr="00F13E51">
        <w:rPr>
          <w:rFonts w:ascii="Calibri" w:hAnsi="Calibri" w:cs="Calibri"/>
        </w:rPr>
        <w:t>(</w:t>
      </w:r>
      <w:r w:rsidR="00EA27D5">
        <w:rPr>
          <w:rFonts w:ascii="Calibri" w:hAnsi="Calibri" w:cs="Calibri"/>
        </w:rPr>
        <w:t xml:space="preserve">opravář strojů a </w:t>
      </w:r>
    </w:p>
    <w:p w14:paraId="4E9F4EB9" w14:textId="77777777" w:rsidR="005F5AE8" w:rsidRPr="00F13E51" w:rsidRDefault="00EA27D5" w:rsidP="00EA27D5">
      <w:pPr>
        <w:ind w:left="3949" w:firstLine="30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zařízení</w:t>
      </w:r>
      <w:r w:rsidR="00F85191" w:rsidRPr="00F13E51">
        <w:rPr>
          <w:rFonts w:ascii="Calibri" w:hAnsi="Calibri" w:cs="Calibri"/>
        </w:rPr>
        <w:t>)</w:t>
      </w:r>
    </w:p>
    <w:p w14:paraId="509BE8BF" w14:textId="77777777" w:rsidR="00F85191" w:rsidRDefault="00F85191" w:rsidP="00F13E51">
      <w:pPr>
        <w:ind w:left="425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od </w:t>
      </w:r>
      <w:r w:rsidR="00EA27D5">
        <w:rPr>
          <w:rFonts w:ascii="Calibri" w:hAnsi="Calibri" w:cs="Calibri"/>
          <w:b/>
        </w:rPr>
        <w:t>13. 12. 2022</w:t>
      </w:r>
      <w:r>
        <w:rPr>
          <w:rFonts w:ascii="Calibri" w:hAnsi="Calibri" w:cs="Calibri"/>
          <w:b/>
        </w:rPr>
        <w:t xml:space="preserve"> do</w:t>
      </w:r>
      <w:r w:rsidR="00CD1BFD">
        <w:rPr>
          <w:rFonts w:ascii="Calibri" w:hAnsi="Calibri" w:cs="Calibri"/>
          <w:b/>
        </w:rPr>
        <w:t xml:space="preserve"> </w:t>
      </w:r>
      <w:r w:rsidR="00C1336A">
        <w:rPr>
          <w:rFonts w:ascii="Calibri" w:hAnsi="Calibri" w:cs="Calibri"/>
          <w:b/>
        </w:rPr>
        <w:t>26</w:t>
      </w:r>
      <w:r w:rsidR="00EA27D5">
        <w:rPr>
          <w:rFonts w:ascii="Calibri" w:hAnsi="Calibri" w:cs="Calibri"/>
          <w:b/>
        </w:rPr>
        <w:t>.</w:t>
      </w:r>
      <w:r w:rsidR="00C1336A">
        <w:rPr>
          <w:rFonts w:ascii="Calibri" w:hAnsi="Calibri" w:cs="Calibri"/>
          <w:b/>
        </w:rPr>
        <w:t xml:space="preserve"> </w:t>
      </w:r>
      <w:r w:rsidR="00EA27D5">
        <w:rPr>
          <w:rFonts w:ascii="Calibri" w:hAnsi="Calibri" w:cs="Calibri"/>
          <w:b/>
        </w:rPr>
        <w:t>1.</w:t>
      </w:r>
      <w:r w:rsidR="00C1336A">
        <w:rPr>
          <w:rFonts w:ascii="Calibri" w:hAnsi="Calibri" w:cs="Calibri"/>
          <w:b/>
        </w:rPr>
        <w:t xml:space="preserve"> </w:t>
      </w:r>
      <w:r w:rsidR="00EA27D5">
        <w:rPr>
          <w:rFonts w:ascii="Calibri" w:hAnsi="Calibri" w:cs="Calibri"/>
          <w:b/>
        </w:rPr>
        <w:t>2023</w:t>
      </w:r>
      <w:r>
        <w:rPr>
          <w:rFonts w:ascii="Calibri" w:hAnsi="Calibri" w:cs="Calibri"/>
          <w:b/>
        </w:rPr>
        <w:t xml:space="preserve"> </w:t>
      </w:r>
      <w:r w:rsidRPr="00F13E51">
        <w:rPr>
          <w:rFonts w:ascii="Calibri" w:hAnsi="Calibri" w:cs="Calibri"/>
        </w:rPr>
        <w:t>(</w:t>
      </w:r>
      <w:r w:rsidR="00EA27D5">
        <w:rPr>
          <w:rFonts w:ascii="Calibri" w:hAnsi="Calibri" w:cs="Calibri"/>
        </w:rPr>
        <w:t>montér ocel. konstr.)</w:t>
      </w:r>
    </w:p>
    <w:p w14:paraId="083CC38D" w14:textId="77777777" w:rsidR="008C057C" w:rsidRPr="00F13E51" w:rsidRDefault="008C057C" w:rsidP="00F13E51">
      <w:pPr>
        <w:ind w:left="4254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od </w:t>
      </w:r>
      <w:r w:rsidR="00EA27D5">
        <w:rPr>
          <w:rFonts w:ascii="Calibri" w:hAnsi="Calibri" w:cs="Calibri"/>
          <w:b/>
        </w:rPr>
        <w:t>30. 1. 2023 do 29. 3. 2023</w:t>
      </w:r>
      <w:r>
        <w:rPr>
          <w:rFonts w:ascii="Calibri" w:hAnsi="Calibri" w:cs="Calibri"/>
        </w:rPr>
        <w:t xml:space="preserve"> (</w:t>
      </w:r>
      <w:r w:rsidR="00EA27D5">
        <w:rPr>
          <w:rFonts w:ascii="Calibri" w:hAnsi="Calibri" w:cs="Calibri"/>
        </w:rPr>
        <w:t>zámečník</w:t>
      </w:r>
      <w:r>
        <w:rPr>
          <w:rFonts w:ascii="Calibri" w:hAnsi="Calibri" w:cs="Calibri"/>
        </w:rPr>
        <w:t>)</w:t>
      </w:r>
    </w:p>
    <w:p w14:paraId="1E26BBBC" w14:textId="77777777" w:rsidR="00D56B68" w:rsidRPr="00F13E51" w:rsidRDefault="005F5AE8" w:rsidP="00562845">
      <w:pPr>
        <w:numPr>
          <w:ilvl w:val="1"/>
          <w:numId w:val="3"/>
        </w:numPr>
        <w:jc w:val="both"/>
        <w:rPr>
          <w:rFonts w:ascii="Calibri" w:hAnsi="Calibri" w:cs="Calibri"/>
          <w:b/>
        </w:rPr>
      </w:pPr>
      <w:r w:rsidRPr="00011F66">
        <w:rPr>
          <w:rFonts w:ascii="Calibri" w:hAnsi="Calibri" w:cs="Calibri"/>
        </w:rPr>
        <w:t>z</w:t>
      </w:r>
      <w:r w:rsidR="00D56B68" w:rsidRPr="00011F66">
        <w:rPr>
          <w:rFonts w:ascii="Calibri" w:hAnsi="Calibri" w:cs="Calibri"/>
        </w:rPr>
        <w:t>ávěrečná zkouška</w:t>
      </w:r>
      <w:r w:rsidRPr="00011F66">
        <w:rPr>
          <w:rFonts w:ascii="Calibri" w:hAnsi="Calibri" w:cs="Calibri"/>
        </w:rPr>
        <w:t xml:space="preserve"> proběhne</w:t>
      </w:r>
      <w:r w:rsidR="00CD1BFD">
        <w:rPr>
          <w:rFonts w:ascii="Calibri" w:hAnsi="Calibri" w:cs="Calibri"/>
        </w:rPr>
        <w:tab/>
      </w:r>
      <w:r w:rsidR="00BD2397" w:rsidRPr="00BD2397">
        <w:rPr>
          <w:rFonts w:ascii="Calibri" w:hAnsi="Calibri" w:cs="Calibri"/>
          <w:b/>
        </w:rPr>
        <w:t xml:space="preserve">dne </w:t>
      </w:r>
      <w:r w:rsidR="00EA27D5">
        <w:rPr>
          <w:rFonts w:ascii="Calibri" w:hAnsi="Calibri" w:cs="Calibri"/>
          <w:b/>
        </w:rPr>
        <w:t>12. 12. 2022</w:t>
      </w:r>
      <w:r w:rsidR="00F85191">
        <w:rPr>
          <w:rFonts w:ascii="Calibri" w:hAnsi="Calibri" w:cs="Calibri"/>
          <w:b/>
        </w:rPr>
        <w:t xml:space="preserve"> </w:t>
      </w:r>
      <w:r w:rsidR="00F85191" w:rsidRPr="00F13E51">
        <w:rPr>
          <w:rFonts w:ascii="Calibri" w:hAnsi="Calibri" w:cs="Calibri"/>
        </w:rPr>
        <w:t>(</w:t>
      </w:r>
      <w:r w:rsidR="00EA27D5">
        <w:rPr>
          <w:rFonts w:ascii="Calibri" w:hAnsi="Calibri" w:cs="Calibri"/>
        </w:rPr>
        <w:t>opravář strojů a zařízení</w:t>
      </w:r>
      <w:r w:rsidR="00F85191" w:rsidRPr="00F13E51">
        <w:rPr>
          <w:rFonts w:ascii="Calibri" w:hAnsi="Calibri" w:cs="Calibri"/>
        </w:rPr>
        <w:t>)</w:t>
      </w:r>
    </w:p>
    <w:p w14:paraId="4EFCE806" w14:textId="77777777" w:rsidR="00CD1BFD" w:rsidRDefault="00CD1BFD" w:rsidP="00F13E51">
      <w:pPr>
        <w:ind w:left="425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dne </w:t>
      </w:r>
      <w:r w:rsidR="00EA27D5">
        <w:rPr>
          <w:rFonts w:ascii="Calibri" w:hAnsi="Calibri" w:cs="Calibri"/>
          <w:b/>
        </w:rPr>
        <w:t>27. 1. 2023</w:t>
      </w:r>
      <w:r>
        <w:rPr>
          <w:rFonts w:ascii="Calibri" w:hAnsi="Calibri" w:cs="Calibri"/>
        </w:rPr>
        <w:t xml:space="preserve"> (</w:t>
      </w:r>
      <w:r w:rsidR="00EA27D5">
        <w:rPr>
          <w:rFonts w:ascii="Calibri" w:hAnsi="Calibri" w:cs="Calibri"/>
        </w:rPr>
        <w:t xml:space="preserve">montér ocel. </w:t>
      </w:r>
      <w:r w:rsidR="009D0715">
        <w:rPr>
          <w:rFonts w:ascii="Calibri" w:hAnsi="Calibri" w:cs="Calibri"/>
        </w:rPr>
        <w:t>k</w:t>
      </w:r>
      <w:r w:rsidR="00EA27D5">
        <w:rPr>
          <w:rFonts w:ascii="Calibri" w:hAnsi="Calibri" w:cs="Calibri"/>
        </w:rPr>
        <w:t>onstr.</w:t>
      </w:r>
      <w:r w:rsidR="008C057C">
        <w:rPr>
          <w:rFonts w:ascii="Calibri" w:hAnsi="Calibri" w:cs="Calibri"/>
        </w:rPr>
        <w:t>)</w:t>
      </w:r>
    </w:p>
    <w:p w14:paraId="575E0805" w14:textId="77777777" w:rsidR="008C057C" w:rsidRDefault="00D52FBD" w:rsidP="00F13E51">
      <w:pPr>
        <w:ind w:left="425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dne </w:t>
      </w:r>
      <w:r w:rsidR="00EA27D5">
        <w:rPr>
          <w:rFonts w:ascii="Calibri" w:hAnsi="Calibri" w:cs="Calibri"/>
          <w:b/>
        </w:rPr>
        <w:t>30. 3. 2023</w:t>
      </w:r>
      <w:r w:rsidR="008C057C">
        <w:rPr>
          <w:rFonts w:ascii="Calibri" w:hAnsi="Calibri" w:cs="Calibri"/>
          <w:b/>
        </w:rPr>
        <w:t xml:space="preserve"> </w:t>
      </w:r>
      <w:r w:rsidR="008C057C">
        <w:rPr>
          <w:rFonts w:ascii="Calibri" w:hAnsi="Calibri" w:cs="Calibri"/>
        </w:rPr>
        <w:t>(</w:t>
      </w:r>
      <w:r w:rsidR="00EA27D5">
        <w:rPr>
          <w:rFonts w:ascii="Calibri" w:hAnsi="Calibri" w:cs="Calibri"/>
        </w:rPr>
        <w:t>zámečník)</w:t>
      </w:r>
    </w:p>
    <w:p w14:paraId="4D66797D" w14:textId="77777777" w:rsidR="00F13E51" w:rsidRPr="00F13E51" w:rsidRDefault="00EA27D5" w:rsidP="00F13E51">
      <w:pPr>
        <w:ind w:left="425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do 30. 6. 2023</w:t>
      </w:r>
      <w:r w:rsidR="00F13E51">
        <w:rPr>
          <w:rFonts w:ascii="Calibri" w:hAnsi="Calibri" w:cs="Calibri"/>
          <w:b/>
        </w:rPr>
        <w:t xml:space="preserve"> </w:t>
      </w:r>
      <w:r w:rsidR="00F13E51" w:rsidRPr="00F13E51">
        <w:rPr>
          <w:rFonts w:ascii="Calibri" w:hAnsi="Calibri" w:cs="Calibri"/>
        </w:rPr>
        <w:t>(zkouška na výuční list)</w:t>
      </w:r>
    </w:p>
    <w:p w14:paraId="6F4F89CC" w14:textId="77777777" w:rsidR="005F5AE8" w:rsidRPr="00F13E51" w:rsidRDefault="005F5AE8" w:rsidP="00DB20A6">
      <w:pPr>
        <w:jc w:val="both"/>
        <w:rPr>
          <w:rFonts w:ascii="Calibri" w:hAnsi="Calibri" w:cs="Calibri"/>
        </w:rPr>
      </w:pPr>
    </w:p>
    <w:p w14:paraId="59664BB2" w14:textId="77777777" w:rsidR="00BE4EC4" w:rsidRPr="00EE6CDC" w:rsidRDefault="00BE4EC4" w:rsidP="00DB20A6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Účastník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 xml:space="preserve">: </w:t>
      </w:r>
    </w:p>
    <w:p w14:paraId="05B30DA3" w14:textId="608B2A3B" w:rsidR="00D47E08" w:rsidRDefault="000A2129" w:rsidP="00EA27D5">
      <w:pPr>
        <w:ind w:left="4963" w:firstLine="709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xxxxxxxxxx</w:t>
      </w:r>
      <w:bookmarkStart w:id="0" w:name="_GoBack"/>
      <w:bookmarkEnd w:id="0"/>
    </w:p>
    <w:p w14:paraId="411EE0BC" w14:textId="77777777" w:rsidR="00EE419F" w:rsidRPr="00EE6CDC" w:rsidRDefault="00EE419F" w:rsidP="00DB20A6">
      <w:pPr>
        <w:ind w:left="720"/>
        <w:jc w:val="both"/>
        <w:rPr>
          <w:rFonts w:ascii="Calibri" w:hAnsi="Calibri" w:cs="Calibri"/>
          <w:u w:val="single"/>
        </w:rPr>
      </w:pPr>
    </w:p>
    <w:p w14:paraId="58A060D1" w14:textId="77777777" w:rsidR="00BE4EC4" w:rsidRPr="00EE6CDC" w:rsidRDefault="00BE4EC4" w:rsidP="00DB20A6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Náklady na jednoho účastníka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>:</w:t>
      </w:r>
    </w:p>
    <w:p w14:paraId="1BAF0792" w14:textId="77777777" w:rsidR="00BE4EC4" w:rsidRPr="00A114D2" w:rsidRDefault="00BE4EC4" w:rsidP="00DB20A6">
      <w:pPr>
        <w:ind w:left="720"/>
        <w:jc w:val="both"/>
        <w:rPr>
          <w:rFonts w:ascii="Calibri" w:hAnsi="Calibri" w:cs="Calibri"/>
          <w:b/>
          <w:i/>
        </w:rPr>
      </w:pPr>
      <w:r w:rsidRPr="00EE6CDC">
        <w:rPr>
          <w:rFonts w:ascii="Calibri" w:hAnsi="Calibri" w:cs="Calibri"/>
        </w:rPr>
        <w:t xml:space="preserve">do výše </w:t>
      </w:r>
      <w:r w:rsidRPr="00EE6CDC">
        <w:rPr>
          <w:rFonts w:ascii="Calibri" w:hAnsi="Calibri" w:cs="Calibri"/>
        </w:rPr>
        <w:tab/>
      </w:r>
      <w:r w:rsidR="00562845">
        <w:rPr>
          <w:rFonts w:ascii="Calibri" w:hAnsi="Calibri" w:cs="Calibri"/>
          <w:b/>
          <w:i/>
        </w:rPr>
        <w:t>1</w:t>
      </w:r>
      <w:r w:rsidR="00EA27D5">
        <w:rPr>
          <w:rFonts w:ascii="Calibri" w:hAnsi="Calibri" w:cs="Calibri"/>
          <w:b/>
          <w:i/>
        </w:rPr>
        <w:t>45.156</w:t>
      </w:r>
      <w:r w:rsidR="00562845">
        <w:rPr>
          <w:rFonts w:ascii="Calibri" w:hAnsi="Calibri" w:cs="Calibri"/>
          <w:b/>
          <w:i/>
        </w:rPr>
        <w:t>,-</w:t>
      </w:r>
      <w:r w:rsidRPr="00722A77">
        <w:rPr>
          <w:rFonts w:ascii="Calibri" w:hAnsi="Calibri" w:cs="Calibri"/>
          <w:b/>
          <w:i/>
        </w:rPr>
        <w:t xml:space="preserve"> Kč bez DPH</w:t>
      </w:r>
      <w:r w:rsidRPr="00722A77">
        <w:rPr>
          <w:rFonts w:ascii="Calibri" w:hAnsi="Calibri" w:cs="Calibri"/>
          <w:i/>
        </w:rPr>
        <w:t xml:space="preserve"> </w:t>
      </w:r>
      <w:r w:rsidR="00BE4D52">
        <w:rPr>
          <w:rFonts w:ascii="Calibri" w:hAnsi="Calibri" w:cs="Calibri"/>
          <w:i/>
        </w:rPr>
        <w:t>(DPH se neúčtuje, dle zákona o vzdělávání)</w:t>
      </w:r>
    </w:p>
    <w:p w14:paraId="24C2371F" w14:textId="77777777" w:rsidR="00BE4EC4" w:rsidRPr="00EE6CDC" w:rsidRDefault="00BE4EC4" w:rsidP="00DB20A6">
      <w:pPr>
        <w:ind w:left="720"/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Celkové náklady na </w:t>
      </w:r>
      <w:r w:rsidR="005F5AE8" w:rsidRPr="00EE6CDC">
        <w:rPr>
          <w:rFonts w:ascii="Calibri" w:hAnsi="Calibri" w:cs="Calibri"/>
        </w:rPr>
        <w:t>vzdělávací aktivitu</w:t>
      </w:r>
    </w:p>
    <w:p w14:paraId="49C953E3" w14:textId="77777777" w:rsidR="005F5AE8" w:rsidRPr="00A114D2" w:rsidRDefault="00BE4EC4" w:rsidP="00DB20A6">
      <w:pPr>
        <w:ind w:left="720"/>
        <w:jc w:val="both"/>
        <w:rPr>
          <w:rFonts w:ascii="Calibri" w:hAnsi="Calibri" w:cs="Calibri"/>
          <w:b/>
          <w:i/>
        </w:rPr>
      </w:pPr>
      <w:r w:rsidRPr="00EE6CDC">
        <w:rPr>
          <w:rFonts w:ascii="Calibri" w:hAnsi="Calibri" w:cs="Calibri"/>
        </w:rPr>
        <w:t>do výše</w:t>
      </w:r>
      <w:r w:rsidRPr="00EE6CDC">
        <w:rPr>
          <w:rFonts w:ascii="Calibri" w:hAnsi="Calibri" w:cs="Calibri"/>
        </w:rPr>
        <w:tab/>
      </w:r>
      <w:r w:rsidR="00EA27D5">
        <w:rPr>
          <w:rFonts w:ascii="Calibri" w:hAnsi="Calibri" w:cs="Calibri"/>
          <w:b/>
          <w:i/>
        </w:rPr>
        <w:t>145.156</w:t>
      </w:r>
      <w:r w:rsidR="00562845">
        <w:rPr>
          <w:rFonts w:ascii="Calibri" w:hAnsi="Calibri" w:cs="Calibri"/>
          <w:b/>
          <w:i/>
        </w:rPr>
        <w:t>,-</w:t>
      </w:r>
      <w:r w:rsidRPr="00722A77">
        <w:rPr>
          <w:rFonts w:ascii="Calibri" w:hAnsi="Calibri" w:cs="Calibri"/>
          <w:b/>
          <w:i/>
        </w:rPr>
        <w:t xml:space="preserve"> Kč bez DPH</w:t>
      </w:r>
      <w:r w:rsidR="002C5189">
        <w:rPr>
          <w:rFonts w:ascii="Calibri" w:hAnsi="Calibri" w:cs="Calibri"/>
          <w:b/>
          <w:i/>
        </w:rPr>
        <w:t xml:space="preserve"> </w:t>
      </w:r>
      <w:r w:rsidR="00BE4D52">
        <w:rPr>
          <w:rFonts w:ascii="Calibri" w:hAnsi="Calibri" w:cs="Calibri"/>
          <w:i/>
        </w:rPr>
        <w:t>(DPH se neúčtuje, dle zákona o vzdělávání)</w:t>
      </w:r>
    </w:p>
    <w:p w14:paraId="4BA40B13" w14:textId="77777777" w:rsidR="008D0728" w:rsidRDefault="008D0728" w:rsidP="008D072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</w:p>
    <w:p w14:paraId="6F49A90C" w14:textId="77777777" w:rsidR="008D0728" w:rsidRDefault="008D0728" w:rsidP="008D072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</w:t>
      </w:r>
      <w:r w:rsidRPr="008D0728">
        <w:rPr>
          <w:rFonts w:ascii="Calibri" w:hAnsi="Calibri" w:cs="Calibri"/>
        </w:rPr>
        <w:t xml:space="preserve">6) </w:t>
      </w:r>
      <w:r>
        <w:rPr>
          <w:rFonts w:ascii="Calibri" w:hAnsi="Calibri" w:cs="Calibri"/>
        </w:rPr>
        <w:t>Způsob ověření získaných znalostí a dovedností:</w:t>
      </w:r>
    </w:p>
    <w:p w14:paraId="77E726B2" w14:textId="77777777" w:rsidR="0071513C" w:rsidRPr="000D45EF" w:rsidRDefault="008D0728" w:rsidP="007151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71513C">
        <w:rPr>
          <w:rFonts w:ascii="Calibri" w:hAnsi="Calibri" w:cs="Calibri"/>
        </w:rPr>
        <w:t xml:space="preserve"> </w:t>
      </w:r>
      <w:r w:rsidR="0071513C" w:rsidRPr="00EC5468">
        <w:rPr>
          <w:rFonts w:ascii="Calibri" w:hAnsi="Calibri" w:cs="Calibri"/>
        </w:rPr>
        <w:t xml:space="preserve">Písemný test z jednotlivých oblastí (dle osnovy) a ústní zkouška před zkušební              </w:t>
      </w:r>
      <w:r w:rsidR="000D45EF" w:rsidRPr="00EC5468">
        <w:rPr>
          <w:rFonts w:ascii="Calibri" w:hAnsi="Calibri" w:cs="Calibri"/>
        </w:rPr>
        <w:tab/>
      </w:r>
      <w:r w:rsidR="0071513C" w:rsidRPr="00EC5468">
        <w:rPr>
          <w:rFonts w:ascii="Calibri" w:hAnsi="Calibri" w:cs="Calibri"/>
        </w:rPr>
        <w:t>komisí,  kterou tvoří všichni lektoři a zástupce vzdělávacího zařízení.</w:t>
      </w:r>
      <w:r w:rsidR="0071513C" w:rsidRPr="000D45EF">
        <w:rPr>
          <w:rFonts w:ascii="Calibri" w:hAnsi="Calibri" w:cs="Calibri"/>
        </w:rPr>
        <w:t xml:space="preserve">    </w:t>
      </w:r>
    </w:p>
    <w:p w14:paraId="79C465E2" w14:textId="77777777" w:rsidR="008D0728" w:rsidRDefault="008D0728" w:rsidP="008D0728">
      <w:pPr>
        <w:jc w:val="both"/>
        <w:rPr>
          <w:rFonts w:ascii="Calibri" w:hAnsi="Calibri" w:cs="Calibri"/>
        </w:rPr>
      </w:pPr>
    </w:p>
    <w:p w14:paraId="7E858C9A" w14:textId="77777777" w:rsidR="00BE4EC4" w:rsidRPr="00EE6CDC" w:rsidRDefault="00BE4EC4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t>III. Vzdělávací zařízení se zavazuje</w:t>
      </w:r>
    </w:p>
    <w:p w14:paraId="646FF9BD" w14:textId="77777777" w:rsidR="00BE4EC4" w:rsidRPr="00EE6CDC" w:rsidRDefault="00BE4EC4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Stanovit účastníkům v rámci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 xml:space="preserve"> studijní a výcvikové povinnosti. Prokazatelně je seznámit s předpisy o bezpečnosti a ochraně zdraví při práci a s předpisy o požární ochraně majícími vztah k</w:t>
      </w:r>
      <w:r w:rsidR="00D01DAD">
        <w:rPr>
          <w:rFonts w:ascii="Calibri" w:hAnsi="Calibri" w:cs="Calibri"/>
        </w:rPr>
        <w:t>e</w:t>
      </w:r>
      <w:r w:rsidR="005F5AE8" w:rsidRPr="00EE6CDC">
        <w:rPr>
          <w:rFonts w:ascii="Calibri" w:hAnsi="Calibri" w:cs="Calibri"/>
        </w:rPr>
        <w:t xml:space="preserve"> vzdělávací aktivitě</w:t>
      </w:r>
      <w:r w:rsidRPr="00EE6CDC">
        <w:rPr>
          <w:rFonts w:ascii="Calibri" w:hAnsi="Calibri" w:cs="Calibri"/>
        </w:rPr>
        <w:t>.</w:t>
      </w:r>
    </w:p>
    <w:p w14:paraId="36CCA300" w14:textId="77777777" w:rsidR="00BE4EC4" w:rsidRPr="00EE6CDC" w:rsidRDefault="00BE4EC4" w:rsidP="00DB20A6">
      <w:pPr>
        <w:pStyle w:val="boddohodyii0"/>
        <w:ind w:left="360"/>
        <w:jc w:val="both"/>
        <w:rPr>
          <w:rFonts w:ascii="Calibri" w:hAnsi="Calibri" w:cs="Calibri"/>
        </w:rPr>
      </w:pPr>
    </w:p>
    <w:p w14:paraId="6395FA95" w14:textId="77777777" w:rsidR="00BE4EC4" w:rsidRPr="00EE6CDC" w:rsidRDefault="00BE4EC4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V průběhu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 xml:space="preserve"> zajistit prokazatelnou </w:t>
      </w:r>
      <w:r w:rsidRPr="00EE6CDC">
        <w:rPr>
          <w:rFonts w:ascii="Calibri" w:hAnsi="Calibri" w:cs="Calibri"/>
          <w:u w:val="single"/>
        </w:rPr>
        <w:t>denní evidenci</w:t>
      </w:r>
      <w:r w:rsidRPr="00EE6CDC">
        <w:rPr>
          <w:rFonts w:ascii="Calibri" w:hAnsi="Calibri" w:cs="Calibri"/>
        </w:rPr>
        <w:t>:</w:t>
      </w:r>
    </w:p>
    <w:p w14:paraId="0BBB2031" w14:textId="77777777" w:rsidR="00BE4C3D" w:rsidRPr="00EE6CDC" w:rsidRDefault="003A5790" w:rsidP="003A5790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  <w:b/>
        </w:rPr>
        <w:t>D</w:t>
      </w:r>
      <w:r w:rsidR="00BE4EC4" w:rsidRPr="00EE6CDC">
        <w:rPr>
          <w:rFonts w:ascii="Calibri" w:hAnsi="Calibri" w:cs="Calibri"/>
          <w:b/>
        </w:rPr>
        <w:t>ocházky</w:t>
      </w:r>
      <w:r w:rsidRPr="00EE6CDC">
        <w:rPr>
          <w:rFonts w:ascii="Calibri" w:hAnsi="Calibri" w:cs="Calibri"/>
        </w:rPr>
        <w:t xml:space="preserve"> (prezence</w:t>
      </w:r>
      <w:r w:rsidRPr="00EE6CDC">
        <w:rPr>
          <w:rFonts w:ascii="Calibri" w:hAnsi="Calibri" w:cs="Calibri"/>
          <w:u w:val="single"/>
        </w:rPr>
        <w:t>)</w:t>
      </w:r>
      <w:r w:rsidR="00BE4EC4" w:rsidRPr="00EE6CDC">
        <w:rPr>
          <w:rFonts w:ascii="Calibri" w:hAnsi="Calibri" w:cs="Calibri"/>
        </w:rPr>
        <w:t xml:space="preserve"> zaměstnanců, kteří se účastní </w:t>
      </w:r>
      <w:r w:rsidR="005F5AE8" w:rsidRPr="00EE6CDC">
        <w:rPr>
          <w:rFonts w:ascii="Calibri" w:hAnsi="Calibri" w:cs="Calibri"/>
        </w:rPr>
        <w:t>vzdělávací aktivity, a to s uvedením počtu hodin, v nichž se jednotliví zaměstnanci vzdělávací aktivity zúčastnili</w:t>
      </w:r>
      <w:r w:rsidR="00BE4C3D" w:rsidRPr="00EE6CDC">
        <w:rPr>
          <w:rFonts w:ascii="Calibri" w:hAnsi="Calibri" w:cs="Calibri"/>
        </w:rPr>
        <w:t>.</w:t>
      </w:r>
      <w:r w:rsidRPr="00EE6CDC">
        <w:rPr>
          <w:rFonts w:ascii="Calibri" w:hAnsi="Calibri" w:cs="Calibri"/>
        </w:rPr>
        <w:t xml:space="preserve"> </w:t>
      </w:r>
    </w:p>
    <w:p w14:paraId="24CEA728" w14:textId="77777777" w:rsidR="003A5790" w:rsidRPr="00EE6CDC" w:rsidRDefault="00F80A07" w:rsidP="003A5790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  <w:b/>
        </w:rPr>
        <w:t>V</w:t>
      </w:r>
      <w:r w:rsidR="003A5790" w:rsidRPr="00EE6CDC">
        <w:rPr>
          <w:rFonts w:ascii="Calibri" w:hAnsi="Calibri" w:cs="Calibri"/>
          <w:b/>
        </w:rPr>
        <w:t>ýuky</w:t>
      </w:r>
      <w:r w:rsidRPr="00EE6CDC">
        <w:rPr>
          <w:rFonts w:ascii="Calibri" w:hAnsi="Calibri" w:cs="Calibri"/>
          <w:b/>
        </w:rPr>
        <w:t xml:space="preserve"> </w:t>
      </w:r>
      <w:r w:rsidRPr="00EE6CDC">
        <w:rPr>
          <w:rFonts w:ascii="Calibri" w:hAnsi="Calibri" w:cs="Calibri"/>
        </w:rPr>
        <w:t>(třídní kniha)</w:t>
      </w:r>
      <w:r w:rsidR="005F5AE8" w:rsidRPr="00EE6CDC">
        <w:rPr>
          <w:rFonts w:ascii="Calibri" w:hAnsi="Calibri" w:cs="Calibri"/>
        </w:rPr>
        <w:t xml:space="preserve"> a to </w:t>
      </w:r>
      <w:r w:rsidR="00BE4EC4" w:rsidRPr="00EE6CDC">
        <w:rPr>
          <w:rFonts w:ascii="Calibri" w:hAnsi="Calibri" w:cs="Calibri"/>
        </w:rPr>
        <w:t xml:space="preserve">minimálně v rozsahu: </w:t>
      </w:r>
      <w:r w:rsidR="005F5AE8" w:rsidRPr="00EE6CDC">
        <w:rPr>
          <w:rFonts w:ascii="Calibri" w:hAnsi="Calibri" w:cs="Calibri"/>
        </w:rPr>
        <w:t xml:space="preserve">datum, hodina začátku a konce, téma, počet hodin, </w:t>
      </w:r>
      <w:r w:rsidR="00BE4EC4" w:rsidRPr="00EE6CDC">
        <w:rPr>
          <w:rFonts w:ascii="Calibri" w:hAnsi="Calibri" w:cs="Calibri"/>
        </w:rPr>
        <w:t xml:space="preserve">jméno osoby provádějící přípravu či ověření </w:t>
      </w:r>
      <w:r w:rsidR="003A5790" w:rsidRPr="00EE6CDC">
        <w:rPr>
          <w:rFonts w:ascii="Calibri" w:hAnsi="Calibri" w:cs="Calibri"/>
        </w:rPr>
        <w:t>získaných znalostí a dovedností</w:t>
      </w:r>
      <w:r w:rsidR="00BE4C3D" w:rsidRPr="00EE6CDC">
        <w:rPr>
          <w:rFonts w:ascii="Calibri" w:hAnsi="Calibri" w:cs="Calibri"/>
        </w:rPr>
        <w:t>.</w:t>
      </w:r>
    </w:p>
    <w:p w14:paraId="26EF7B94" w14:textId="77777777" w:rsidR="00BE4C3D" w:rsidRPr="00EE6CDC" w:rsidRDefault="00BE4C3D" w:rsidP="00BE4C3D">
      <w:pPr>
        <w:ind w:left="1440"/>
        <w:jc w:val="both"/>
        <w:rPr>
          <w:rFonts w:ascii="Calibri" w:hAnsi="Calibri" w:cs="Calibri"/>
        </w:rPr>
      </w:pPr>
    </w:p>
    <w:p w14:paraId="4C64B2A2" w14:textId="77777777" w:rsidR="005E30E4" w:rsidRDefault="00BE4C3D" w:rsidP="00BE4C3D">
      <w:pPr>
        <w:ind w:left="1418"/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Vzory těchto formulářů s povinnými náležitostmi jsou ke stažení na internetové adrese: </w:t>
      </w:r>
      <w:hyperlink r:id="rId8" w:history="1">
        <w:r w:rsidR="004E6ADB" w:rsidRPr="00977B77">
          <w:rPr>
            <w:rStyle w:val="Hypertextovodkaz"/>
            <w:rFonts w:ascii="Calibri" w:hAnsi="Calibri" w:cs="Calibri"/>
          </w:rPr>
          <w:t>https://portal.mpsv.cz/upcr/esf/projekty_v_realizaci/celorep/povez-ii</w:t>
        </w:r>
      </w:hyperlink>
    </w:p>
    <w:p w14:paraId="4E25D0D6" w14:textId="77777777" w:rsidR="004E6ADB" w:rsidRPr="00EE6CDC" w:rsidRDefault="004E6ADB" w:rsidP="00BE4C3D">
      <w:pPr>
        <w:ind w:left="1418"/>
        <w:jc w:val="both"/>
        <w:rPr>
          <w:rFonts w:ascii="Calibri" w:hAnsi="Calibri" w:cs="Calibri"/>
        </w:rPr>
      </w:pPr>
    </w:p>
    <w:p w14:paraId="1BC96F5F" w14:textId="77777777" w:rsidR="004173AC" w:rsidRPr="00EE6CDC" w:rsidRDefault="004173AC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t>Neprodleně p</w:t>
      </w:r>
      <w:r w:rsidR="00D01DAD">
        <w:rPr>
          <w:rFonts w:ascii="Calibri" w:hAnsi="Calibri" w:cs="Calibri"/>
          <w:b/>
        </w:rPr>
        <w:t>o</w:t>
      </w:r>
      <w:r w:rsidRPr="00EE6CDC">
        <w:rPr>
          <w:rFonts w:ascii="Calibri" w:hAnsi="Calibri" w:cs="Calibri"/>
          <w:b/>
        </w:rPr>
        <w:t xml:space="preserve"> zahájení výuky </w:t>
      </w:r>
      <w:r w:rsidRPr="00EE6CDC">
        <w:rPr>
          <w:rFonts w:ascii="Calibri" w:hAnsi="Calibri" w:cs="Calibri"/>
        </w:rPr>
        <w:t>v daném dni e-mailem či telefonicky</w:t>
      </w:r>
      <w:r w:rsidRPr="00EE6CDC">
        <w:rPr>
          <w:rFonts w:ascii="Calibri" w:hAnsi="Calibri" w:cs="Calibri"/>
          <w:b/>
        </w:rPr>
        <w:t xml:space="preserve"> informovat </w:t>
      </w:r>
      <w:r w:rsidR="00D01DAD">
        <w:rPr>
          <w:rFonts w:ascii="Calibri" w:hAnsi="Calibri" w:cs="Calibri"/>
          <w:b/>
        </w:rPr>
        <w:t>objednatele</w:t>
      </w:r>
      <w:r w:rsidR="00D01DAD" w:rsidRPr="00EE6CDC">
        <w:rPr>
          <w:rFonts w:ascii="Calibri" w:hAnsi="Calibri" w:cs="Calibri"/>
          <w:b/>
        </w:rPr>
        <w:t xml:space="preserve"> </w:t>
      </w:r>
      <w:r w:rsidRPr="00EE6CDC">
        <w:rPr>
          <w:rFonts w:ascii="Calibri" w:hAnsi="Calibri" w:cs="Calibri"/>
          <w:b/>
        </w:rPr>
        <w:t xml:space="preserve">o absenci </w:t>
      </w:r>
      <w:r w:rsidR="00D01DAD" w:rsidRPr="007A036B">
        <w:rPr>
          <w:rFonts w:ascii="Calibri" w:hAnsi="Calibri" w:cs="Calibri"/>
        </w:rPr>
        <w:t>zaměstnanců</w:t>
      </w:r>
      <w:r w:rsidR="00D01DAD" w:rsidRPr="00A71D3A">
        <w:rPr>
          <w:rFonts w:ascii="Calibri" w:hAnsi="Calibri" w:cs="Calibri"/>
        </w:rPr>
        <w:t xml:space="preserve"> </w:t>
      </w:r>
      <w:r w:rsidR="00D01DAD">
        <w:rPr>
          <w:rFonts w:ascii="Calibri" w:hAnsi="Calibri" w:cs="Calibri"/>
        </w:rPr>
        <w:t>objednatele</w:t>
      </w:r>
      <w:r w:rsidR="00D01DAD" w:rsidRPr="00EE6CDC">
        <w:rPr>
          <w:rFonts w:ascii="Calibri" w:hAnsi="Calibri" w:cs="Calibri"/>
        </w:rPr>
        <w:t>, kteří se účastní vzdělávací aktivity</w:t>
      </w:r>
      <w:r w:rsidR="00D01DAD">
        <w:rPr>
          <w:rFonts w:ascii="Calibri" w:hAnsi="Calibri" w:cs="Calibri"/>
        </w:rPr>
        <w:t>,</w:t>
      </w:r>
      <w:r w:rsidR="00D01DAD">
        <w:rPr>
          <w:rFonts w:ascii="Calibri" w:hAnsi="Calibri" w:cs="Calibri"/>
          <w:b/>
        </w:rPr>
        <w:t xml:space="preserve"> </w:t>
      </w:r>
      <w:r w:rsidRPr="00EE6CDC">
        <w:rPr>
          <w:rFonts w:ascii="Calibri" w:hAnsi="Calibri" w:cs="Calibri"/>
        </w:rPr>
        <w:t xml:space="preserve"> v kurzu.</w:t>
      </w:r>
      <w:r w:rsidRPr="00EE6CDC">
        <w:rPr>
          <w:rFonts w:ascii="Calibri" w:hAnsi="Calibri" w:cs="Calibri"/>
          <w:b/>
        </w:rPr>
        <w:t xml:space="preserve"> </w:t>
      </w:r>
    </w:p>
    <w:p w14:paraId="19C249E2" w14:textId="77777777" w:rsidR="004173AC" w:rsidRPr="00EE6CDC" w:rsidRDefault="004173AC" w:rsidP="004173AC">
      <w:pPr>
        <w:pStyle w:val="boddohodyii0"/>
        <w:ind w:left="720"/>
        <w:jc w:val="both"/>
        <w:rPr>
          <w:rFonts w:ascii="Calibri" w:hAnsi="Calibri" w:cs="Calibri"/>
        </w:rPr>
      </w:pPr>
    </w:p>
    <w:p w14:paraId="4D9929AF" w14:textId="77777777" w:rsidR="00BE4EC4" w:rsidRPr="00EE6CDC" w:rsidRDefault="009555F9" w:rsidP="004173AC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Mít evidenci docházky a výuky aktuálně vyplňované přímo ve výuce z důvodu </w:t>
      </w:r>
      <w:r w:rsidR="00D01DAD">
        <w:rPr>
          <w:rFonts w:ascii="Calibri" w:hAnsi="Calibri" w:cs="Calibri"/>
        </w:rPr>
        <w:t xml:space="preserve">možné </w:t>
      </w:r>
      <w:r w:rsidRPr="00EE6CDC">
        <w:rPr>
          <w:rFonts w:ascii="Calibri" w:hAnsi="Calibri" w:cs="Calibri"/>
        </w:rPr>
        <w:t xml:space="preserve">hospitace v hodině objednatelem příp. </w:t>
      </w:r>
      <w:r w:rsidR="00CF24AC">
        <w:rPr>
          <w:rFonts w:ascii="Calibri" w:hAnsi="Calibri" w:cs="Calibri"/>
        </w:rPr>
        <w:t xml:space="preserve">Úřadem práce České republiky (dále jen </w:t>
      </w:r>
      <w:r w:rsidR="00CF24AC" w:rsidRPr="007A036B">
        <w:rPr>
          <w:rFonts w:ascii="Calibri" w:hAnsi="Calibri" w:cs="Calibri"/>
          <w:b/>
        </w:rPr>
        <w:t>„UP ČR“</w:t>
      </w:r>
      <w:r w:rsidR="00CF24AC">
        <w:rPr>
          <w:rFonts w:ascii="Calibri" w:hAnsi="Calibri" w:cs="Calibri"/>
        </w:rPr>
        <w:t xml:space="preserve">), jakožto </w:t>
      </w:r>
      <w:r w:rsidR="00CF24AC" w:rsidRPr="00EE6CDC">
        <w:rPr>
          <w:rFonts w:ascii="Calibri" w:hAnsi="Calibri" w:cs="Calibri"/>
        </w:rPr>
        <w:t xml:space="preserve">poskytovatelem dotace </w:t>
      </w:r>
      <w:r w:rsidR="00CF24AC">
        <w:rPr>
          <w:rFonts w:ascii="Calibri" w:hAnsi="Calibri" w:cs="Calibri"/>
        </w:rPr>
        <w:t>v rámci programu OPZ</w:t>
      </w:r>
      <w:r w:rsidRPr="00EE6CDC">
        <w:rPr>
          <w:rFonts w:ascii="Calibri" w:hAnsi="Calibri" w:cs="Calibri"/>
        </w:rPr>
        <w:t>.</w:t>
      </w:r>
    </w:p>
    <w:p w14:paraId="07E0FC77" w14:textId="77777777" w:rsidR="009555F9" w:rsidRPr="00EE6CDC" w:rsidRDefault="009555F9" w:rsidP="009555F9">
      <w:pPr>
        <w:pStyle w:val="boddohodyii0"/>
        <w:ind w:left="720"/>
        <w:jc w:val="both"/>
        <w:rPr>
          <w:rFonts w:ascii="Calibri" w:hAnsi="Calibri" w:cs="Calibri"/>
        </w:rPr>
      </w:pPr>
    </w:p>
    <w:p w14:paraId="5D420532" w14:textId="77777777" w:rsidR="009555F9" w:rsidRPr="00EE6CDC" w:rsidRDefault="009555F9" w:rsidP="009555F9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Bez zbytečného odkladu informovat zaměstnavatele pokud vzn</w:t>
      </w:r>
      <w:r w:rsidR="00D13DD8">
        <w:rPr>
          <w:rFonts w:ascii="Calibri" w:hAnsi="Calibri" w:cs="Calibri"/>
        </w:rPr>
        <w:t xml:space="preserve">iknou překážky, které znemožní </w:t>
      </w:r>
      <w:r w:rsidRPr="00EE6CDC">
        <w:rPr>
          <w:rFonts w:ascii="Calibri" w:hAnsi="Calibri" w:cs="Calibri"/>
        </w:rPr>
        <w:t>realizaci vzdělávací aktivity.</w:t>
      </w:r>
    </w:p>
    <w:p w14:paraId="48CE3032" w14:textId="77777777" w:rsidR="00BE4EC4" w:rsidRPr="00EE6CDC" w:rsidRDefault="00BE4EC4" w:rsidP="00DB20A6">
      <w:pPr>
        <w:pStyle w:val="boddohodyii0"/>
        <w:ind w:left="360"/>
        <w:jc w:val="both"/>
        <w:rPr>
          <w:rFonts w:ascii="Calibri" w:hAnsi="Calibri" w:cs="Calibri"/>
        </w:rPr>
      </w:pPr>
    </w:p>
    <w:p w14:paraId="291BD09F" w14:textId="77777777" w:rsidR="00BE4EC4" w:rsidRPr="00EE6CDC" w:rsidRDefault="00BE4EC4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V dostatečném předstihu informovat zaměstnavatele o </w:t>
      </w:r>
      <w:r w:rsidR="009555F9" w:rsidRPr="00EE6CDC">
        <w:rPr>
          <w:rFonts w:ascii="Calibri" w:hAnsi="Calibri" w:cs="Calibri"/>
        </w:rPr>
        <w:t xml:space="preserve">všech </w:t>
      </w:r>
      <w:r w:rsidRPr="00EE6CDC">
        <w:rPr>
          <w:rFonts w:ascii="Calibri" w:hAnsi="Calibri" w:cs="Calibri"/>
        </w:rPr>
        <w:t xml:space="preserve">změnách v "Harmonogramu realizace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>"</w:t>
      </w:r>
      <w:r w:rsidR="009555F9" w:rsidRPr="00EE6CDC">
        <w:rPr>
          <w:rFonts w:ascii="Calibri" w:hAnsi="Calibri" w:cs="Calibri"/>
        </w:rPr>
        <w:t>, který je přílohou této dohody.</w:t>
      </w:r>
    </w:p>
    <w:p w14:paraId="2B1F312A" w14:textId="77777777" w:rsidR="00BE4EC4" w:rsidRPr="00EE6CDC" w:rsidRDefault="00BE4EC4" w:rsidP="00DB20A6">
      <w:pPr>
        <w:pStyle w:val="boddohodyii0"/>
        <w:ind w:left="360"/>
        <w:jc w:val="both"/>
        <w:rPr>
          <w:rFonts w:ascii="Calibri" w:hAnsi="Calibri" w:cs="Calibri"/>
        </w:rPr>
      </w:pPr>
    </w:p>
    <w:p w14:paraId="66ADE415" w14:textId="77777777" w:rsidR="009555F9" w:rsidRPr="00EE6CDC" w:rsidRDefault="00BE4EC4" w:rsidP="005035F3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Na všech dokumentech uvádět informace o spolufinanc</w:t>
      </w:r>
      <w:r w:rsidR="004E6ADB">
        <w:rPr>
          <w:rFonts w:ascii="Calibri" w:hAnsi="Calibri" w:cs="Calibri"/>
        </w:rPr>
        <w:t>ování z ESF prostřednictvím OP</w:t>
      </w:r>
      <w:r w:rsidRPr="00EE6CDC">
        <w:rPr>
          <w:rFonts w:ascii="Calibri" w:hAnsi="Calibri" w:cs="Calibri"/>
        </w:rPr>
        <w:t>Z a státního rozpočtu ČR. Studijní materiály, docházky apod. budou označeny</w:t>
      </w:r>
      <w:r w:rsidRPr="00EE6CDC">
        <w:rPr>
          <w:rFonts w:ascii="Calibri" w:hAnsi="Calibri" w:cs="Calibri"/>
        </w:rPr>
        <w:br/>
        <w:t>povinnými logy.</w:t>
      </w:r>
      <w:r w:rsidR="005035F3" w:rsidRPr="00EE6CDC">
        <w:rPr>
          <w:rFonts w:ascii="Calibri" w:hAnsi="Calibri" w:cs="Calibri"/>
        </w:rPr>
        <w:t xml:space="preserve"> Zajistit propagaci projektu v souladu s pravidly uvedenými v Manuálu pro publicitu OP</w:t>
      </w:r>
      <w:r w:rsidR="004E6ADB">
        <w:rPr>
          <w:rFonts w:ascii="Calibri" w:hAnsi="Calibri" w:cs="Calibri"/>
        </w:rPr>
        <w:t>Z</w:t>
      </w:r>
      <w:r w:rsidR="005035F3" w:rsidRPr="00EE6CDC">
        <w:rPr>
          <w:rFonts w:ascii="Calibri" w:hAnsi="Calibri" w:cs="Calibri"/>
        </w:rPr>
        <w:t>.</w:t>
      </w:r>
    </w:p>
    <w:p w14:paraId="3813F2F0" w14:textId="77777777" w:rsidR="009555F9" w:rsidRPr="00EE6CDC" w:rsidRDefault="009555F9" w:rsidP="009555F9">
      <w:pPr>
        <w:pStyle w:val="Odstavecseseznamem"/>
        <w:rPr>
          <w:rFonts w:ascii="Calibri" w:hAnsi="Calibri" w:cs="Calibri"/>
        </w:rPr>
      </w:pPr>
    </w:p>
    <w:p w14:paraId="705BBDF2" w14:textId="77777777" w:rsidR="007672AE" w:rsidRPr="00EE6CDC" w:rsidRDefault="00BE4EC4" w:rsidP="004E6ADB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Po ukončení odborného rozvoje zaslat zaměstnavateli</w:t>
      </w:r>
      <w:r w:rsidR="009555F9" w:rsidRPr="00EE6CDC">
        <w:rPr>
          <w:rFonts w:ascii="Calibri" w:hAnsi="Calibri" w:cs="Calibri"/>
        </w:rPr>
        <w:t xml:space="preserve"> do 10 dnů</w:t>
      </w:r>
      <w:r w:rsidRPr="00EE6CDC">
        <w:rPr>
          <w:rFonts w:ascii="Calibri" w:hAnsi="Calibri" w:cs="Calibri"/>
        </w:rPr>
        <w:t xml:space="preserve"> </w:t>
      </w:r>
      <w:r w:rsidRPr="00EE6CDC">
        <w:rPr>
          <w:rFonts w:ascii="Calibri" w:hAnsi="Calibri" w:cs="Calibri"/>
          <w:b/>
        </w:rPr>
        <w:t>závěrečný protokol</w:t>
      </w:r>
      <w:r w:rsidR="009555F9" w:rsidRPr="00EE6CDC">
        <w:rPr>
          <w:rFonts w:ascii="Calibri" w:hAnsi="Calibri" w:cs="Calibri"/>
          <w:b/>
        </w:rPr>
        <w:t xml:space="preserve"> (</w:t>
      </w:r>
      <w:r w:rsidR="009555F9" w:rsidRPr="00EE6CDC">
        <w:rPr>
          <w:rFonts w:ascii="Calibri" w:hAnsi="Calibri" w:cs="Calibri"/>
        </w:rPr>
        <w:t xml:space="preserve">vzor s požadovanými náležitostmi ke stažení na internetové adrese: </w:t>
      </w:r>
      <w:hyperlink r:id="rId9" w:history="1">
        <w:r w:rsidR="004E6ADB" w:rsidRPr="00977B77">
          <w:rPr>
            <w:rStyle w:val="Hypertextovodkaz"/>
            <w:rFonts w:ascii="Calibri" w:hAnsi="Calibri" w:cs="Calibri"/>
          </w:rPr>
          <w:t>https://portal.mpsv.cz/upcr/esf/projekty_v_realizaci/celorep/povez-ii</w:t>
        </w:r>
      </w:hyperlink>
      <w:r w:rsidR="004E6ADB">
        <w:rPr>
          <w:rFonts w:ascii="Calibri" w:hAnsi="Calibri" w:cs="Calibri"/>
        </w:rPr>
        <w:t xml:space="preserve">) </w:t>
      </w:r>
    </w:p>
    <w:p w14:paraId="0A92E82D" w14:textId="77777777" w:rsidR="00BE4C3D" w:rsidRPr="00EE6CDC" w:rsidRDefault="00BE4C3D" w:rsidP="0053073B">
      <w:pPr>
        <w:pStyle w:val="boddohodyii0"/>
        <w:ind w:left="720"/>
        <w:jc w:val="both"/>
        <w:rPr>
          <w:rFonts w:ascii="Calibri" w:hAnsi="Calibri" w:cs="Calibri"/>
        </w:rPr>
      </w:pPr>
    </w:p>
    <w:p w14:paraId="40E1B22E" w14:textId="77777777" w:rsidR="009555F9" w:rsidRPr="00EE6CDC" w:rsidRDefault="009555F9" w:rsidP="009555F9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Vystavit úspěšným absolventům Osvědčení (u neakreditovaných programů Potvrzení o absolvování). </w:t>
      </w:r>
    </w:p>
    <w:p w14:paraId="2D7D7284" w14:textId="77777777" w:rsidR="000C7F45" w:rsidRPr="00EE6CDC" w:rsidRDefault="000C7F45" w:rsidP="000C7F45">
      <w:pPr>
        <w:pStyle w:val="boddohodyii0"/>
        <w:ind w:left="720"/>
        <w:jc w:val="both"/>
        <w:rPr>
          <w:rFonts w:ascii="Calibri" w:hAnsi="Calibri" w:cs="Calibri"/>
        </w:rPr>
      </w:pPr>
    </w:p>
    <w:p w14:paraId="409F09B2" w14:textId="77777777" w:rsidR="005F5AE8" w:rsidRPr="00EE6CDC" w:rsidRDefault="00BE4EC4" w:rsidP="004E6ADB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Náklady na odborný rozvoj zaměstnanců</w:t>
      </w:r>
      <w:r w:rsidR="00D01DAD" w:rsidRPr="00A71D3A">
        <w:rPr>
          <w:rFonts w:ascii="Calibri" w:hAnsi="Calibri" w:cs="Calibri"/>
        </w:rPr>
        <w:t xml:space="preserve"> </w:t>
      </w:r>
      <w:r w:rsidR="00D01DAD">
        <w:rPr>
          <w:rFonts w:ascii="Calibri" w:hAnsi="Calibri" w:cs="Calibri"/>
        </w:rPr>
        <w:t>objednatele</w:t>
      </w:r>
      <w:r w:rsidR="00D01DAD" w:rsidRPr="00EE6CDC">
        <w:rPr>
          <w:rFonts w:ascii="Calibri" w:hAnsi="Calibri" w:cs="Calibri"/>
        </w:rPr>
        <w:t>, kteří se účastní vzdělávací aktivity</w:t>
      </w:r>
      <w:r w:rsidR="00D01DAD">
        <w:rPr>
          <w:rFonts w:ascii="Calibri" w:hAnsi="Calibri" w:cs="Calibri"/>
        </w:rPr>
        <w:t>,</w:t>
      </w:r>
      <w:r w:rsidRPr="00EE6CDC">
        <w:rPr>
          <w:rFonts w:ascii="Calibri" w:hAnsi="Calibri" w:cs="Calibri"/>
        </w:rPr>
        <w:t xml:space="preserve"> fakturovat dle bodu I</w:t>
      </w:r>
      <w:r w:rsidR="005F5AE8" w:rsidRPr="00EE6CDC">
        <w:rPr>
          <w:rFonts w:ascii="Calibri" w:hAnsi="Calibri" w:cs="Calibri"/>
        </w:rPr>
        <w:t xml:space="preserve">I. </w:t>
      </w:r>
      <w:r w:rsidR="00501C46">
        <w:rPr>
          <w:rFonts w:ascii="Calibri" w:hAnsi="Calibri" w:cs="Calibri"/>
        </w:rPr>
        <w:t>5</w:t>
      </w:r>
      <w:r w:rsidR="005F5AE8" w:rsidRPr="00EE6CDC">
        <w:rPr>
          <w:rFonts w:ascii="Calibri" w:hAnsi="Calibri" w:cs="Calibri"/>
        </w:rPr>
        <w:t xml:space="preserve">) a vystavit daňový doklad </w:t>
      </w:r>
      <w:r w:rsidR="00BE28F3">
        <w:rPr>
          <w:rFonts w:ascii="Calibri" w:hAnsi="Calibri" w:cs="Calibri"/>
        </w:rPr>
        <w:t xml:space="preserve">(dále jen faktura) </w:t>
      </w:r>
      <w:r w:rsidR="005F5AE8" w:rsidRPr="00EE6CDC">
        <w:rPr>
          <w:rFonts w:ascii="Calibri" w:hAnsi="Calibri" w:cs="Calibri"/>
        </w:rPr>
        <w:t>neprodleně po ukončení vzdělávací aktivity.</w:t>
      </w:r>
      <w:r w:rsidR="000C7F45" w:rsidRPr="00EE6CDC">
        <w:rPr>
          <w:rFonts w:ascii="Calibri" w:hAnsi="Calibri" w:cs="Calibri"/>
        </w:rPr>
        <w:t xml:space="preserve"> Na faktuře uvést větu: </w:t>
      </w:r>
      <w:r w:rsidR="004E6ADB">
        <w:rPr>
          <w:rFonts w:ascii="Calibri" w:hAnsi="Calibri" w:cs="Calibri"/>
          <w:i/>
        </w:rPr>
        <w:t>Vzdělávací aktivita byla spolufinancována z prostředků projektu POVEZ II, reg. č. CZ.03.1.52/0.0/</w:t>
      </w:r>
      <w:r w:rsidR="008C3D10">
        <w:rPr>
          <w:rFonts w:ascii="Calibri" w:hAnsi="Calibri" w:cs="Calibri"/>
          <w:i/>
        </w:rPr>
        <w:t>0.0/</w:t>
      </w:r>
      <w:r w:rsidR="004E6ADB">
        <w:rPr>
          <w:rFonts w:ascii="Calibri" w:hAnsi="Calibri" w:cs="Calibri"/>
          <w:i/>
        </w:rPr>
        <w:t>15_021.0000053 z OPZ</w:t>
      </w:r>
    </w:p>
    <w:p w14:paraId="3043C00A" w14:textId="77777777" w:rsidR="00BE28F3" w:rsidRDefault="00BE28F3" w:rsidP="00BE28F3">
      <w:pPr>
        <w:pStyle w:val="Odstavecseseznamem"/>
        <w:rPr>
          <w:rFonts w:ascii="Calibri" w:hAnsi="Calibri" w:cs="Calibri"/>
        </w:rPr>
      </w:pPr>
    </w:p>
    <w:p w14:paraId="322B1953" w14:textId="77777777" w:rsidR="00BE28F3" w:rsidRDefault="00BE28F3" w:rsidP="00BE28F3">
      <w:pPr>
        <w:pStyle w:val="boddohodyii0"/>
        <w:numPr>
          <w:ilvl w:val="0"/>
          <w:numId w:val="8"/>
        </w:numPr>
        <w:jc w:val="both"/>
        <w:rPr>
          <w:rFonts w:ascii="Calibri" w:hAnsi="Calibri"/>
        </w:rPr>
      </w:pPr>
      <w:r w:rsidRPr="000E180F">
        <w:rPr>
          <w:rFonts w:ascii="Calibri" w:hAnsi="Calibri"/>
        </w:rPr>
        <w:t xml:space="preserve">Faktura </w:t>
      </w:r>
      <w:r w:rsidR="0085781D">
        <w:rPr>
          <w:rFonts w:ascii="Calibri" w:hAnsi="Calibri"/>
        </w:rPr>
        <w:t>d</w:t>
      </w:r>
      <w:r>
        <w:rPr>
          <w:rFonts w:ascii="Calibri" w:hAnsi="Calibri"/>
        </w:rPr>
        <w:t>odavatele</w:t>
      </w:r>
      <w:r w:rsidRPr="000E180F">
        <w:rPr>
          <w:rFonts w:ascii="Calibri" w:hAnsi="Calibri"/>
        </w:rPr>
        <w:t xml:space="preserve"> musí obsahovat náležitosti uvedené v zákoně č. 235/2004 Sb., o dani z přidané hodnoty, v platném znění, v zákoně č. 563/1991 Sb., o účetnictví, v platném znění a v zákoně č. 89/2012 Sb., občanský zákoník, v platném znění. </w:t>
      </w:r>
    </w:p>
    <w:p w14:paraId="3A7748E3" w14:textId="77777777" w:rsidR="00BE28F3" w:rsidRDefault="00BE28F3" w:rsidP="00BE28F3">
      <w:pPr>
        <w:pStyle w:val="Odstavecseseznamem"/>
        <w:rPr>
          <w:rFonts w:ascii="Calibri" w:hAnsi="Calibri"/>
        </w:rPr>
      </w:pPr>
    </w:p>
    <w:p w14:paraId="0D340E1A" w14:textId="77777777" w:rsidR="00AE5872" w:rsidRPr="00D365B0" w:rsidRDefault="00BE28F3" w:rsidP="00AE5872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D365B0">
        <w:rPr>
          <w:rFonts w:ascii="Calibri" w:hAnsi="Calibri"/>
        </w:rPr>
        <w:t xml:space="preserve">V případě, že faktura nebude obsahovat náležitosti uvedené v této smlouvě nebo tyto náležitosti budou uvedeny chybně, </w:t>
      </w:r>
      <w:r w:rsidR="0085781D">
        <w:rPr>
          <w:rFonts w:ascii="Calibri" w:hAnsi="Calibri"/>
        </w:rPr>
        <w:t>o</w:t>
      </w:r>
      <w:r w:rsidRPr="00D365B0">
        <w:rPr>
          <w:rFonts w:ascii="Calibri" w:hAnsi="Calibri"/>
        </w:rPr>
        <w:t xml:space="preserve">bjednatel fakturu vrátí </w:t>
      </w:r>
      <w:r w:rsidR="0085781D">
        <w:rPr>
          <w:rFonts w:ascii="Calibri" w:hAnsi="Calibri"/>
        </w:rPr>
        <w:t>d</w:t>
      </w:r>
      <w:r w:rsidRPr="00D365B0">
        <w:rPr>
          <w:rFonts w:ascii="Calibri" w:hAnsi="Calibri"/>
        </w:rPr>
        <w:t xml:space="preserve">odavateli se žádostí o provedení opravy či o doplnění. Nová lhůta splatnosti počne běžet až ode dne doručení nové, doplněné nebo opravené faktury </w:t>
      </w:r>
      <w:r w:rsidR="0085781D">
        <w:rPr>
          <w:rFonts w:ascii="Calibri" w:hAnsi="Calibri"/>
        </w:rPr>
        <w:t>o</w:t>
      </w:r>
      <w:r w:rsidRPr="00D365B0">
        <w:rPr>
          <w:rFonts w:ascii="Calibri" w:hAnsi="Calibri"/>
        </w:rPr>
        <w:t>bjednateli.</w:t>
      </w:r>
      <w:r w:rsidR="00821D7D" w:rsidRPr="00821D7D">
        <w:rPr>
          <w:rFonts w:ascii="Calibri" w:hAnsi="Calibri" w:cs="Calibri"/>
        </w:rPr>
        <w:tab/>
      </w:r>
    </w:p>
    <w:p w14:paraId="210DA28F" w14:textId="77777777" w:rsidR="000C7F45" w:rsidRPr="00EE6CDC" w:rsidRDefault="000C7F45" w:rsidP="000C7F45">
      <w:pPr>
        <w:pStyle w:val="boddohodyii0"/>
        <w:ind w:left="360"/>
        <w:jc w:val="both"/>
        <w:rPr>
          <w:rFonts w:ascii="Calibri" w:hAnsi="Calibri" w:cs="Calibri"/>
        </w:rPr>
      </w:pPr>
    </w:p>
    <w:p w14:paraId="23221ABF" w14:textId="77777777" w:rsidR="005F5AE8" w:rsidRPr="00EE6CDC" w:rsidRDefault="005F5AE8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Uchovávat veškeré dokumenty a účetní doklady související s realizací vzdělávací aktivity v souladu s platnými právními předpisy ČR, a to nejméně po dobu 1</w:t>
      </w:r>
      <w:r w:rsidR="004E6ADB">
        <w:rPr>
          <w:rFonts w:ascii="Calibri" w:hAnsi="Calibri" w:cs="Calibri"/>
        </w:rPr>
        <w:t>5</w:t>
      </w:r>
      <w:r w:rsidRPr="00EE6CDC">
        <w:rPr>
          <w:rFonts w:ascii="Calibri" w:hAnsi="Calibri" w:cs="Calibri"/>
        </w:rPr>
        <w:t xml:space="preserve"> let od doby ukončení </w:t>
      </w:r>
      <w:r w:rsidR="008B46D9" w:rsidRPr="00EE6CDC">
        <w:rPr>
          <w:rFonts w:ascii="Calibri" w:hAnsi="Calibri" w:cs="Calibri"/>
        </w:rPr>
        <w:t>projektu</w:t>
      </w:r>
      <w:r w:rsidR="004E6ADB">
        <w:rPr>
          <w:rFonts w:ascii="Calibri" w:hAnsi="Calibri" w:cs="Calibri"/>
        </w:rPr>
        <w:t>, přičemž lhůta 15</w:t>
      </w:r>
      <w:r w:rsidRPr="00EE6CDC">
        <w:rPr>
          <w:rFonts w:ascii="Calibri" w:hAnsi="Calibri" w:cs="Calibri"/>
        </w:rPr>
        <w:t xml:space="preserve"> let se počítá od 1. ledna roku následujícího po roce, v němž byl </w:t>
      </w:r>
      <w:r w:rsidR="008B46D9" w:rsidRPr="00EE6CDC">
        <w:rPr>
          <w:rFonts w:ascii="Calibri" w:hAnsi="Calibri" w:cs="Calibri"/>
        </w:rPr>
        <w:t>projekt</w:t>
      </w:r>
      <w:r w:rsidRPr="00EE6CDC">
        <w:rPr>
          <w:rFonts w:ascii="Calibri" w:hAnsi="Calibri" w:cs="Calibri"/>
        </w:rPr>
        <w:t xml:space="preserve"> ukončen. </w:t>
      </w:r>
    </w:p>
    <w:p w14:paraId="6E68E035" w14:textId="77777777" w:rsidR="007672AE" w:rsidRPr="00EE6CDC" w:rsidRDefault="007672AE" w:rsidP="007672AE">
      <w:pPr>
        <w:pStyle w:val="boddohodyii0"/>
        <w:ind w:left="720"/>
        <w:jc w:val="both"/>
        <w:rPr>
          <w:rFonts w:ascii="Calibri" w:hAnsi="Calibri" w:cs="Calibri"/>
        </w:rPr>
      </w:pPr>
    </w:p>
    <w:p w14:paraId="486E54C1" w14:textId="77777777" w:rsidR="007672AE" w:rsidRPr="00EE6CDC" w:rsidRDefault="007672AE" w:rsidP="007672AE">
      <w:pPr>
        <w:pStyle w:val="BoddohodyII"/>
        <w:numPr>
          <w:ilvl w:val="0"/>
          <w:numId w:val="8"/>
        </w:numPr>
        <w:rPr>
          <w:rFonts w:ascii="Calibri" w:hAnsi="Calibri" w:cs="Calibri"/>
          <w:sz w:val="24"/>
        </w:rPr>
      </w:pPr>
      <w:r w:rsidRPr="00EE6CDC">
        <w:rPr>
          <w:rFonts w:ascii="Calibri" w:hAnsi="Calibri" w:cs="Calibri"/>
          <w:sz w:val="24"/>
        </w:rPr>
        <w:t>Vzdělávací zařízení je povinno umožnit provedení veřejnosprávní kontroly sjednaných podmínek pro realizaci vzdělávací aktivity. Kontrolu vykonávají Úřad práce České republiky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14:paraId="4BB6418F" w14:textId="77777777" w:rsidR="007672AE" w:rsidRDefault="007672AE" w:rsidP="007672AE">
      <w:pPr>
        <w:pStyle w:val="boddohodyii0"/>
        <w:ind w:left="720"/>
        <w:jc w:val="both"/>
        <w:rPr>
          <w:rFonts w:ascii="Calibri" w:hAnsi="Calibri" w:cs="Calibri"/>
        </w:rPr>
      </w:pPr>
    </w:p>
    <w:p w14:paraId="2D3C36A8" w14:textId="77777777" w:rsidR="00BE4EC4" w:rsidRPr="00EE6CDC" w:rsidRDefault="00BE4EC4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lastRenderedPageBreak/>
        <w:t>IV. Zaměstnavatel se zavazuje</w:t>
      </w:r>
    </w:p>
    <w:p w14:paraId="7A09A192" w14:textId="77777777" w:rsidR="00B64B5E" w:rsidRPr="00EE6CDC" w:rsidRDefault="00B64B5E" w:rsidP="00DB20A6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Zabezpečit vyslání </w:t>
      </w:r>
      <w:r w:rsidR="00D01DAD">
        <w:rPr>
          <w:rFonts w:ascii="Calibri" w:hAnsi="Calibri" w:cs="Calibri"/>
        </w:rPr>
        <w:t>svých</w:t>
      </w:r>
      <w:r w:rsidR="00D01DAD" w:rsidRPr="00EE6CDC">
        <w:rPr>
          <w:rFonts w:ascii="Calibri" w:hAnsi="Calibri" w:cs="Calibri"/>
        </w:rPr>
        <w:t xml:space="preserve"> </w:t>
      </w:r>
      <w:r w:rsidRPr="00EE6CDC">
        <w:rPr>
          <w:rFonts w:ascii="Calibri" w:hAnsi="Calibri" w:cs="Calibri"/>
        </w:rPr>
        <w:t>zaměstnanců</w:t>
      </w:r>
      <w:r w:rsidR="00D01DAD">
        <w:rPr>
          <w:rFonts w:ascii="Calibri" w:hAnsi="Calibri" w:cs="Calibri"/>
        </w:rPr>
        <w:t>,</w:t>
      </w:r>
      <w:r w:rsidR="00D01DAD" w:rsidRPr="00D01DAD">
        <w:rPr>
          <w:rFonts w:ascii="Calibri" w:hAnsi="Calibri" w:cs="Calibri"/>
        </w:rPr>
        <w:t xml:space="preserve"> </w:t>
      </w:r>
      <w:r w:rsidR="00D01DAD" w:rsidRPr="00EE6CDC">
        <w:rPr>
          <w:rFonts w:ascii="Calibri" w:hAnsi="Calibri" w:cs="Calibri"/>
        </w:rPr>
        <w:t>kteří se účastní vzdělávací aktivity</w:t>
      </w:r>
      <w:r w:rsidR="005C3BFD">
        <w:rPr>
          <w:rFonts w:ascii="Calibri" w:hAnsi="Calibri" w:cs="Calibri"/>
        </w:rPr>
        <w:t>,</w:t>
      </w:r>
      <w:r w:rsidRPr="00EE6CDC">
        <w:rPr>
          <w:rFonts w:ascii="Calibri" w:hAnsi="Calibri" w:cs="Calibri"/>
        </w:rPr>
        <w:t xml:space="preserve"> do vzdělávací aktivity.</w:t>
      </w:r>
    </w:p>
    <w:p w14:paraId="5E88565F" w14:textId="77777777" w:rsidR="00BE4EC4" w:rsidRPr="00EE6CDC" w:rsidRDefault="00BE4EC4" w:rsidP="00DB20A6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Uhradit na základě předložených faktur náklady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 xml:space="preserve"> v</w:t>
      </w:r>
      <w:r w:rsidR="005F5AE8" w:rsidRPr="00EE6CDC">
        <w:rPr>
          <w:rFonts w:ascii="Calibri" w:hAnsi="Calibri" w:cs="Calibri"/>
        </w:rPr>
        <w:t xml:space="preserve">e výši dohodnuté v bodě II. </w:t>
      </w:r>
      <w:r w:rsidR="00501C46">
        <w:rPr>
          <w:rFonts w:ascii="Calibri" w:hAnsi="Calibri" w:cs="Calibri"/>
        </w:rPr>
        <w:t>5</w:t>
      </w:r>
      <w:r w:rsidR="005F5AE8" w:rsidRPr="00EE6CDC">
        <w:rPr>
          <w:rFonts w:ascii="Calibri" w:hAnsi="Calibri" w:cs="Calibri"/>
        </w:rPr>
        <w:t xml:space="preserve">) </w:t>
      </w:r>
    </w:p>
    <w:p w14:paraId="2F666FED" w14:textId="77777777" w:rsidR="007672AE" w:rsidRPr="00EE6CDC" w:rsidRDefault="007672AE" w:rsidP="007672AE">
      <w:pPr>
        <w:jc w:val="both"/>
        <w:rPr>
          <w:rFonts w:ascii="Calibri" w:hAnsi="Calibri" w:cs="Calibri"/>
        </w:rPr>
      </w:pPr>
    </w:p>
    <w:p w14:paraId="07E0A2C7" w14:textId="77777777" w:rsidR="00DE53BB" w:rsidRDefault="004E6ADB" w:rsidP="00DE53BB">
      <w:pPr>
        <w:pStyle w:val="Zkladntext"/>
        <w:spacing w:before="240"/>
        <w:ind w:right="43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D847E3" w:rsidRPr="00EE6CDC">
        <w:rPr>
          <w:rFonts w:ascii="Calibri" w:hAnsi="Calibri" w:cs="Calibri"/>
          <w:b/>
        </w:rPr>
        <w:t>. Sankce za porušení smluvních podmínek</w:t>
      </w:r>
    </w:p>
    <w:p w14:paraId="4FD1714D" w14:textId="77777777" w:rsidR="00D847E3" w:rsidRDefault="00384BBB" w:rsidP="00F12B17">
      <w:pPr>
        <w:pStyle w:val="Zkladntext"/>
        <w:numPr>
          <w:ilvl w:val="0"/>
          <w:numId w:val="13"/>
        </w:numPr>
        <w:spacing w:before="240" w:line="240" w:lineRule="auto"/>
        <w:ind w:left="709" w:right="431" w:hanging="425"/>
        <w:rPr>
          <w:rFonts w:ascii="Calibri" w:hAnsi="Calibri" w:cs="Calibri"/>
          <w:kern w:val="24"/>
        </w:rPr>
      </w:pPr>
      <w:r w:rsidRPr="00384BBB">
        <w:rPr>
          <w:rFonts w:ascii="Calibri" w:hAnsi="Calibri" w:cs="Calibri"/>
          <w:kern w:val="24"/>
        </w:rPr>
        <w:t xml:space="preserve">V případě, že ÚP ČR neproplatí objednateli náklady na zajištění vzdělávací aktivity dle této smlouvy z důvodu </w:t>
      </w:r>
      <w:r w:rsidRPr="00EA7152">
        <w:rPr>
          <w:rFonts w:ascii="Calibri" w:hAnsi="Calibri" w:cs="Calibri"/>
          <w:kern w:val="24"/>
        </w:rPr>
        <w:t xml:space="preserve">zaviněného nedodržování povinností sjednaných v této </w:t>
      </w:r>
      <w:r w:rsidR="002A4D0C" w:rsidRPr="00EA7152">
        <w:rPr>
          <w:rFonts w:ascii="Calibri" w:hAnsi="Calibri" w:cs="Calibri"/>
          <w:kern w:val="24"/>
        </w:rPr>
        <w:t xml:space="preserve">smlouvě </w:t>
      </w:r>
      <w:r w:rsidRPr="00EA7152">
        <w:rPr>
          <w:rFonts w:ascii="Calibri" w:hAnsi="Calibri" w:cs="Calibri"/>
          <w:kern w:val="24"/>
        </w:rPr>
        <w:t xml:space="preserve">ze strany dodavatele, má </w:t>
      </w:r>
      <w:r w:rsidR="0085781D">
        <w:rPr>
          <w:rFonts w:ascii="Calibri" w:hAnsi="Calibri" w:cs="Calibri"/>
          <w:kern w:val="24"/>
        </w:rPr>
        <w:t>o</w:t>
      </w:r>
      <w:r w:rsidR="00D847E3" w:rsidRPr="00EA7152">
        <w:rPr>
          <w:rFonts w:ascii="Calibri" w:hAnsi="Calibri" w:cs="Calibri"/>
          <w:kern w:val="24"/>
        </w:rPr>
        <w:t xml:space="preserve">bjednatel právo požadovat po dodavateli </w:t>
      </w:r>
      <w:r w:rsidRPr="00EA7152">
        <w:rPr>
          <w:rFonts w:ascii="Calibri" w:hAnsi="Calibri" w:cs="Calibri"/>
          <w:kern w:val="24"/>
        </w:rPr>
        <w:t xml:space="preserve">zaplacení částky rovnající se těmto </w:t>
      </w:r>
      <w:r w:rsidR="00D847E3" w:rsidRPr="00EA7152">
        <w:rPr>
          <w:rFonts w:ascii="Calibri" w:hAnsi="Calibri" w:cs="Calibri"/>
          <w:kern w:val="24"/>
        </w:rPr>
        <w:t>neproplacený</w:t>
      </w:r>
      <w:r w:rsidRPr="00EA7152">
        <w:rPr>
          <w:rFonts w:ascii="Calibri" w:hAnsi="Calibri" w:cs="Calibri"/>
          <w:kern w:val="24"/>
        </w:rPr>
        <w:t xml:space="preserve">m </w:t>
      </w:r>
      <w:r w:rsidR="00D847E3" w:rsidRPr="00EA7152">
        <w:rPr>
          <w:rFonts w:ascii="Calibri" w:hAnsi="Calibri" w:cs="Calibri"/>
          <w:kern w:val="24"/>
        </w:rPr>
        <w:t>nákladů</w:t>
      </w:r>
      <w:r w:rsidRPr="00EA7152">
        <w:rPr>
          <w:rFonts w:ascii="Calibri" w:hAnsi="Calibri" w:cs="Calibri"/>
          <w:kern w:val="24"/>
        </w:rPr>
        <w:t>m</w:t>
      </w:r>
      <w:r w:rsidR="00D847E3" w:rsidRPr="00EA7152">
        <w:rPr>
          <w:rFonts w:ascii="Calibri" w:hAnsi="Calibri" w:cs="Calibri"/>
          <w:kern w:val="24"/>
        </w:rPr>
        <w:t>.</w:t>
      </w:r>
    </w:p>
    <w:p w14:paraId="30F47BFA" w14:textId="77777777" w:rsidR="00F12B17" w:rsidRDefault="00F12B17" w:rsidP="00F12B17">
      <w:pPr>
        <w:pStyle w:val="Zkladntext"/>
        <w:numPr>
          <w:ilvl w:val="0"/>
          <w:numId w:val="13"/>
        </w:numPr>
        <w:spacing w:before="240" w:line="240" w:lineRule="auto"/>
        <w:ind w:left="709" w:right="431" w:hanging="425"/>
        <w:rPr>
          <w:rFonts w:ascii="Calibri" w:hAnsi="Calibri" w:cs="Calibri"/>
          <w:kern w:val="24"/>
        </w:rPr>
      </w:pPr>
      <w:r>
        <w:rPr>
          <w:rFonts w:ascii="Calibri" w:hAnsi="Calibri" w:cs="Calibri"/>
          <w:kern w:val="24"/>
        </w:rPr>
        <w:t>V případě, že objednatel nedodrží povinnosti sjednané v této smlouvě, bod IV. 1), a vzdělávací aktivita nebude z jeho zavinění řádně ukončena závěrečnou zkouškou účastníků, uhradí dodavateli alikvotní část nákladů.</w:t>
      </w:r>
    </w:p>
    <w:p w14:paraId="2E44F9F7" w14:textId="77777777" w:rsidR="00BE4EC4" w:rsidRPr="00EE6CDC" w:rsidRDefault="00BE4EC4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t>V</w:t>
      </w:r>
      <w:r w:rsidR="00D847E3" w:rsidRPr="00EE6CDC">
        <w:rPr>
          <w:rFonts w:ascii="Calibri" w:hAnsi="Calibri" w:cs="Calibri"/>
          <w:b/>
        </w:rPr>
        <w:t>I</w:t>
      </w:r>
      <w:r w:rsidRPr="00EE6CDC">
        <w:rPr>
          <w:rFonts w:ascii="Calibri" w:hAnsi="Calibri" w:cs="Calibri"/>
          <w:b/>
        </w:rPr>
        <w:t>. Všeobecná ustanovení</w:t>
      </w:r>
    </w:p>
    <w:p w14:paraId="273651E6" w14:textId="77777777" w:rsidR="005F5AE8" w:rsidRPr="00EE6CDC" w:rsidRDefault="00BE4EC4" w:rsidP="00DB20A6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Změny v této </w:t>
      </w:r>
      <w:r w:rsidR="00122E01" w:rsidRPr="00EE6CDC">
        <w:rPr>
          <w:rFonts w:ascii="Calibri" w:hAnsi="Calibri" w:cs="Calibri"/>
        </w:rPr>
        <w:t>smlouv</w:t>
      </w:r>
      <w:r w:rsidR="005F5AE8" w:rsidRPr="00EE6CDC">
        <w:rPr>
          <w:rFonts w:ascii="Calibri" w:hAnsi="Calibri" w:cs="Calibri"/>
        </w:rPr>
        <w:t>ě</w:t>
      </w:r>
      <w:r w:rsidRPr="00EE6CDC">
        <w:rPr>
          <w:rFonts w:ascii="Calibri" w:hAnsi="Calibri" w:cs="Calibri"/>
        </w:rPr>
        <w:t xml:space="preserve"> budou učiněny jen se souhlasem obou smluvních stran písemným </w:t>
      </w:r>
      <w:r w:rsidR="005F5AE8" w:rsidRPr="00EE6CDC">
        <w:rPr>
          <w:rFonts w:ascii="Calibri" w:hAnsi="Calibri" w:cs="Calibri"/>
        </w:rPr>
        <w:t>dodatkem ke smlouvě</w:t>
      </w:r>
      <w:r w:rsidRPr="00EE6CDC">
        <w:rPr>
          <w:rFonts w:ascii="Calibri" w:hAnsi="Calibri" w:cs="Calibri"/>
        </w:rPr>
        <w:t>.</w:t>
      </w:r>
    </w:p>
    <w:p w14:paraId="69F09DDF" w14:textId="77777777" w:rsidR="00D847E3" w:rsidRDefault="00122E01" w:rsidP="00D847E3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Calibri" w:hAnsi="Calibri" w:cs="Calibri"/>
        </w:rPr>
      </w:pPr>
      <w:r w:rsidRPr="00EE6CDC">
        <w:rPr>
          <w:rFonts w:ascii="Calibri" w:hAnsi="Calibri" w:cs="Calibri"/>
        </w:rPr>
        <w:t>Smlouva</w:t>
      </w:r>
      <w:r w:rsidR="00BE4EC4" w:rsidRPr="00EE6CDC">
        <w:rPr>
          <w:rFonts w:ascii="Calibri" w:hAnsi="Calibri" w:cs="Calibri"/>
        </w:rPr>
        <w:t xml:space="preserve"> nabývá </w:t>
      </w:r>
      <w:r w:rsidR="005C3BFD">
        <w:rPr>
          <w:rFonts w:ascii="Calibri" w:hAnsi="Calibri" w:cs="Calibri"/>
        </w:rPr>
        <w:t>účinnosti</w:t>
      </w:r>
      <w:r w:rsidR="005C3BFD" w:rsidRPr="00EE6CDC">
        <w:rPr>
          <w:rFonts w:ascii="Calibri" w:hAnsi="Calibri" w:cs="Calibri"/>
        </w:rPr>
        <w:t xml:space="preserve"> </w:t>
      </w:r>
      <w:r w:rsidR="00BE4EC4" w:rsidRPr="00EE6CDC">
        <w:rPr>
          <w:rFonts w:ascii="Calibri" w:hAnsi="Calibri" w:cs="Calibri"/>
        </w:rPr>
        <w:t>podpisem smluvních stran, je sepsána ve dvou vyhotoveních, z nichž jedno obdrží zaměstnavatel a jedno vzdělávací zařízení.</w:t>
      </w:r>
    </w:p>
    <w:p w14:paraId="4EE5727D" w14:textId="77777777" w:rsidR="00384BBB" w:rsidRPr="00EA7152" w:rsidRDefault="00384BBB" w:rsidP="00D847E3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Calibri" w:hAnsi="Calibri" w:cs="Calibri"/>
        </w:rPr>
      </w:pPr>
      <w:r w:rsidRPr="00384BBB">
        <w:rPr>
          <w:rFonts w:ascii="Calibri" w:hAnsi="Calibri" w:cs="Calibri"/>
        </w:rPr>
        <w:t>V</w:t>
      </w:r>
      <w:r w:rsidRPr="002A4D0C">
        <w:rPr>
          <w:rFonts w:ascii="Calibri" w:hAnsi="Calibri" w:cs="Calibri"/>
        </w:rPr>
        <w:t xml:space="preserve"> případě, kdy </w:t>
      </w:r>
      <w:r w:rsidRPr="00EA7152">
        <w:rPr>
          <w:rFonts w:ascii="Calibri" w:hAnsi="Calibri" w:cs="Calibri"/>
        </w:rPr>
        <w:t>po doložení výběrového řízení ÚP ČR bude shledáno porušení metodiky</w:t>
      </w:r>
      <w:r w:rsidR="00CF24AC">
        <w:rPr>
          <w:rFonts w:ascii="Calibri" w:hAnsi="Calibri" w:cs="Calibri"/>
        </w:rPr>
        <w:t xml:space="preserve"> OPZ</w:t>
      </w:r>
      <w:r w:rsidRPr="00EA7152">
        <w:rPr>
          <w:rFonts w:ascii="Calibri" w:hAnsi="Calibri" w:cs="Calibri"/>
        </w:rPr>
        <w:t xml:space="preserve"> a ÚP ČR se zaměstnavatelem ne</w:t>
      </w:r>
      <w:r w:rsidR="002A4D0C" w:rsidRPr="00EA7152">
        <w:rPr>
          <w:rFonts w:ascii="Calibri" w:hAnsi="Calibri" w:cs="Calibri"/>
        </w:rPr>
        <w:t xml:space="preserve">uzavře </w:t>
      </w:r>
      <w:r w:rsidRPr="00EA7152">
        <w:rPr>
          <w:rFonts w:ascii="Calibri" w:hAnsi="Calibri" w:cs="Calibri"/>
        </w:rPr>
        <w:t>Dohodu o vzdělávání zaměstnanců v projektu Podpora odborného vzdělávání zaměstnanců II</w:t>
      </w:r>
      <w:r w:rsidR="002A4D0C" w:rsidRPr="00EA7152">
        <w:rPr>
          <w:rFonts w:ascii="Calibri" w:hAnsi="Calibri" w:cs="Calibri"/>
        </w:rPr>
        <w:t xml:space="preserve">, je </w:t>
      </w:r>
      <w:r w:rsidRPr="00EA7152">
        <w:rPr>
          <w:rFonts w:ascii="Calibri" w:hAnsi="Calibri" w:cs="Calibri"/>
        </w:rPr>
        <w:t xml:space="preserve">zaměstnavatel </w:t>
      </w:r>
      <w:r w:rsidR="002A4D0C" w:rsidRPr="00EA7152">
        <w:rPr>
          <w:rFonts w:ascii="Calibri" w:hAnsi="Calibri" w:cs="Calibri"/>
        </w:rPr>
        <w:t xml:space="preserve">oprávněn odstoupit </w:t>
      </w:r>
      <w:r w:rsidRPr="00EA7152">
        <w:rPr>
          <w:rFonts w:ascii="Calibri" w:hAnsi="Calibri" w:cs="Calibri"/>
        </w:rPr>
        <w:t>od této smlouvy bez sankcí.</w:t>
      </w:r>
    </w:p>
    <w:p w14:paraId="536616A0" w14:textId="77777777" w:rsidR="00153ABA" w:rsidRPr="00EE6CDC" w:rsidRDefault="00153ABA" w:rsidP="00153ABA">
      <w:pPr>
        <w:pStyle w:val="Zkladntext"/>
        <w:spacing w:line="100" w:lineRule="atLeast"/>
        <w:ind w:right="0"/>
        <w:rPr>
          <w:rFonts w:ascii="Calibri" w:hAnsi="Calibri" w:cs="Calibri"/>
          <w:i/>
        </w:rPr>
      </w:pPr>
    </w:p>
    <w:p w14:paraId="0E7EE393" w14:textId="77777777" w:rsidR="00BE4EC4" w:rsidRPr="00EE6CDC" w:rsidRDefault="00BE4EC4" w:rsidP="00DB20A6">
      <w:pPr>
        <w:pStyle w:val="Zkladntext"/>
        <w:spacing w:line="100" w:lineRule="atLeast"/>
        <w:ind w:right="431"/>
        <w:rPr>
          <w:rFonts w:ascii="Calibri" w:hAnsi="Calibri" w:cs="Calibri"/>
        </w:rPr>
      </w:pPr>
      <w:r w:rsidRPr="00EE6CDC">
        <w:rPr>
          <w:rFonts w:ascii="Calibri" w:hAnsi="Calibri" w:cs="Calibri"/>
        </w:rPr>
        <w:t>V </w:t>
      </w:r>
      <w:r w:rsidR="00461A95" w:rsidRPr="00461A95">
        <w:rPr>
          <w:rFonts w:ascii="Calibri" w:hAnsi="Calibri" w:cs="Calibri"/>
        </w:rPr>
        <w:t>Mostě</w:t>
      </w:r>
      <w:r w:rsidRPr="00461A95">
        <w:rPr>
          <w:rFonts w:ascii="Calibri" w:hAnsi="Calibri" w:cs="Calibri"/>
          <w:color w:val="808080"/>
        </w:rPr>
        <w:t xml:space="preserve"> </w:t>
      </w:r>
      <w:r w:rsidRPr="00EE6CDC">
        <w:rPr>
          <w:rFonts w:ascii="Calibri" w:hAnsi="Calibri" w:cs="Calibri"/>
        </w:rPr>
        <w:t xml:space="preserve">dne </w:t>
      </w:r>
    </w:p>
    <w:p w14:paraId="34ED4403" w14:textId="77777777" w:rsidR="005F5AE8" w:rsidRPr="00EE6CDC" w:rsidRDefault="005F5AE8" w:rsidP="00DB20A6">
      <w:pPr>
        <w:pStyle w:val="Zkladntext"/>
        <w:spacing w:line="100" w:lineRule="atLeast"/>
        <w:ind w:right="431"/>
        <w:rPr>
          <w:rFonts w:ascii="Calibri" w:hAnsi="Calibri" w:cs="Calibri"/>
        </w:rPr>
      </w:pPr>
    </w:p>
    <w:p w14:paraId="0D56F71E" w14:textId="77777777" w:rsidR="00BE4EC4" w:rsidRPr="00EE6CDC" w:rsidRDefault="00BE4EC4" w:rsidP="00DB20A6">
      <w:pPr>
        <w:pStyle w:val="Zkladntext"/>
        <w:spacing w:line="100" w:lineRule="atLeast"/>
        <w:ind w:right="431"/>
        <w:rPr>
          <w:rFonts w:ascii="Calibri" w:hAnsi="Calibri" w:cs="Calibri"/>
        </w:rPr>
      </w:pP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</w:p>
    <w:p w14:paraId="5C52ED13" w14:textId="77777777" w:rsidR="00BE4EC4" w:rsidRPr="00EE6CDC" w:rsidRDefault="00BE4EC4" w:rsidP="00DB20A6">
      <w:pPr>
        <w:pStyle w:val="Zkladntext"/>
        <w:spacing w:line="100" w:lineRule="atLeast"/>
        <w:ind w:right="431"/>
        <w:rPr>
          <w:rFonts w:ascii="Calibri" w:hAnsi="Calibri" w:cs="Calibri"/>
          <w:u w:val="single"/>
        </w:rPr>
      </w:pPr>
      <w:r w:rsidRPr="00EE6CDC">
        <w:rPr>
          <w:rFonts w:ascii="Calibri" w:hAnsi="Calibri" w:cs="Calibri"/>
          <w:u w:val="single"/>
        </w:rPr>
        <w:t xml:space="preserve"> </w:t>
      </w: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  <w:t xml:space="preserve"> </w:t>
      </w:r>
      <w:r w:rsidRPr="00EE6CDC">
        <w:rPr>
          <w:rFonts w:ascii="Calibri" w:hAnsi="Calibri" w:cs="Calibri"/>
          <w:u w:val="single"/>
        </w:rPr>
        <w:tab/>
      </w:r>
      <w:r w:rsidR="00E13AD2">
        <w:rPr>
          <w:rFonts w:ascii="Calibri" w:hAnsi="Calibri" w:cs="Calibri"/>
          <w:u w:val="single"/>
        </w:rPr>
        <w:t>_____</w:t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</w:r>
    </w:p>
    <w:p w14:paraId="7CC957A8" w14:textId="77777777" w:rsidR="00581E34" w:rsidRDefault="006E1451" w:rsidP="00BD2397">
      <w:pPr>
        <w:pStyle w:val="Zkladntext"/>
        <w:spacing w:line="100" w:lineRule="atLeast"/>
        <w:ind w:right="431"/>
        <w:rPr>
          <w:rFonts w:cstheme="minorHAnsi"/>
        </w:rPr>
      </w:pPr>
      <w:r>
        <w:rPr>
          <w:rFonts w:ascii="Calibri" w:hAnsi="Calibri" w:cs="Calibri"/>
        </w:rPr>
        <w:t>Bc. Petr Mrvík</w:t>
      </w:r>
      <w:r w:rsidR="00BE4EC4" w:rsidRPr="00EE6CDC">
        <w:rPr>
          <w:rFonts w:ascii="Calibri" w:hAnsi="Calibri" w:cs="Calibri"/>
        </w:rPr>
        <w:tab/>
      </w:r>
      <w:r w:rsidR="00BE4EC4" w:rsidRPr="00EE6CDC">
        <w:rPr>
          <w:rFonts w:ascii="Calibri" w:hAnsi="Calibri" w:cs="Calibri"/>
        </w:rPr>
        <w:tab/>
      </w:r>
      <w:r w:rsidR="00BE4EC4" w:rsidRPr="00EE6CDC">
        <w:rPr>
          <w:rFonts w:ascii="Calibri" w:hAnsi="Calibri" w:cs="Calibri"/>
        </w:rPr>
        <w:tab/>
      </w:r>
      <w:r w:rsidR="00BE4EC4" w:rsidRPr="00EE6CD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D16DD">
        <w:rPr>
          <w:rStyle w:val="Siln"/>
          <w:rFonts w:cstheme="minorHAnsi"/>
        </w:rPr>
        <w:tab/>
      </w:r>
      <w:r w:rsidR="00581E34">
        <w:rPr>
          <w:rFonts w:cstheme="minorHAnsi"/>
        </w:rPr>
        <w:t>PaedDr. Karel Vokáč</w:t>
      </w:r>
    </w:p>
    <w:p w14:paraId="4DB725B0" w14:textId="291E03A1" w:rsidR="00BD2397" w:rsidRPr="00EE6CDC" w:rsidRDefault="006E1451" w:rsidP="00BD2397">
      <w:pPr>
        <w:pStyle w:val="Zkladntext"/>
        <w:spacing w:line="100" w:lineRule="atLeast"/>
        <w:ind w:right="431"/>
        <w:rPr>
          <w:rFonts w:ascii="Calibri" w:hAnsi="Calibri" w:cs="Calibri"/>
        </w:rPr>
      </w:pPr>
      <w:r>
        <w:rPr>
          <w:rFonts w:ascii="Calibri" w:hAnsi="Calibri"/>
        </w:rPr>
        <w:t>personální ředitel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D2397">
        <w:rPr>
          <w:rFonts w:ascii="Calibri" w:hAnsi="Calibri"/>
        </w:rPr>
        <w:tab/>
        <w:t>ředitel školy</w:t>
      </w:r>
    </w:p>
    <w:p w14:paraId="062D9DBE" w14:textId="77777777" w:rsidR="00346C5E" w:rsidRPr="00EE6CDC" w:rsidRDefault="00346C5E" w:rsidP="00DB20A6">
      <w:pPr>
        <w:pStyle w:val="Zkladntext"/>
        <w:spacing w:line="100" w:lineRule="atLeast"/>
        <w:ind w:right="431"/>
        <w:rPr>
          <w:rFonts w:ascii="Calibri" w:hAnsi="Calibri" w:cs="Calibri"/>
        </w:rPr>
      </w:pPr>
      <w:r>
        <w:rPr>
          <w:rFonts w:ascii="Calibri" w:hAnsi="Calibri"/>
        </w:rPr>
        <w:t>Vršansk</w:t>
      </w:r>
      <w:r w:rsidR="00F13E51">
        <w:rPr>
          <w:rFonts w:ascii="Calibri" w:hAnsi="Calibri"/>
        </w:rPr>
        <w:t>á</w:t>
      </w:r>
      <w:r>
        <w:rPr>
          <w:rFonts w:ascii="Calibri" w:hAnsi="Calibri"/>
        </w:rPr>
        <w:t xml:space="preserve"> uheln</w:t>
      </w:r>
      <w:r w:rsidR="00F13E51">
        <w:rPr>
          <w:rFonts w:ascii="Calibri" w:hAnsi="Calibri"/>
        </w:rPr>
        <w:t>á</w:t>
      </w:r>
      <w:r>
        <w:rPr>
          <w:rFonts w:ascii="Calibri" w:hAnsi="Calibri"/>
        </w:rPr>
        <w:t xml:space="preserve"> a.s.</w:t>
      </w:r>
      <w:r w:rsidR="00BD2397">
        <w:rPr>
          <w:rFonts w:ascii="Calibri" w:hAnsi="Calibri"/>
        </w:rPr>
        <w:tab/>
      </w:r>
      <w:r w:rsidR="00BD2397">
        <w:rPr>
          <w:rFonts w:ascii="Calibri" w:hAnsi="Calibri"/>
        </w:rPr>
        <w:tab/>
      </w:r>
      <w:r w:rsidR="00BD2397">
        <w:rPr>
          <w:rFonts w:ascii="Calibri" w:hAnsi="Calibri"/>
        </w:rPr>
        <w:tab/>
      </w:r>
      <w:r w:rsidR="00BD2397">
        <w:rPr>
          <w:rFonts w:ascii="Calibri" w:hAnsi="Calibri"/>
        </w:rPr>
        <w:tab/>
      </w:r>
      <w:r w:rsidR="00BD2397">
        <w:rPr>
          <w:rFonts w:ascii="Calibri" w:hAnsi="Calibri"/>
        </w:rPr>
        <w:tab/>
      </w:r>
      <w:r w:rsidR="00BD2397">
        <w:rPr>
          <w:rFonts w:ascii="Calibri" w:hAnsi="Calibri"/>
        </w:rPr>
        <w:tab/>
      </w:r>
      <w:r w:rsidR="00BD2397">
        <w:rPr>
          <w:rFonts w:ascii="Calibri" w:hAnsi="Calibri" w:cs="Calibri"/>
        </w:rPr>
        <w:t>Střední škola technická Most</w:t>
      </w:r>
    </w:p>
    <w:p w14:paraId="1F093C78" w14:textId="77777777" w:rsidR="00E13AD2" w:rsidRDefault="00E13AD2">
      <w:pPr>
        <w:suppressAutoHyphens w:val="0"/>
        <w:rPr>
          <w:rFonts w:ascii="Calibri" w:hAnsi="Calibri" w:cs="Calibri"/>
        </w:rPr>
      </w:pPr>
    </w:p>
    <w:p w14:paraId="40619525" w14:textId="5985DAD9" w:rsidR="00E13AD2" w:rsidRDefault="00E13AD2" w:rsidP="00DB20A6">
      <w:pPr>
        <w:jc w:val="both"/>
        <w:rPr>
          <w:rFonts w:ascii="Calibri" w:hAnsi="Calibri" w:cs="Calibri"/>
        </w:rPr>
      </w:pPr>
    </w:p>
    <w:p w14:paraId="7F2993AA" w14:textId="77777777" w:rsidR="00DE0E99" w:rsidRDefault="00DE0E99" w:rsidP="00DB20A6">
      <w:pPr>
        <w:jc w:val="both"/>
        <w:rPr>
          <w:rFonts w:ascii="Calibri" w:hAnsi="Calibri" w:cs="Calibri"/>
        </w:rPr>
      </w:pPr>
    </w:p>
    <w:p w14:paraId="5515B04D" w14:textId="77777777" w:rsidR="00DE0E99" w:rsidRDefault="00DE0E99" w:rsidP="00DE0E99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  <w:t xml:space="preserve"> </w:t>
      </w:r>
      <w:r w:rsidRPr="00EE6CDC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>_____</w:t>
      </w:r>
      <w:r w:rsidRPr="00EE6CDC">
        <w:rPr>
          <w:rFonts w:ascii="Calibri" w:hAnsi="Calibri" w:cs="Calibri"/>
        </w:rPr>
        <w:tab/>
      </w:r>
    </w:p>
    <w:p w14:paraId="42EEED74" w14:textId="77777777" w:rsidR="00DE0E99" w:rsidRDefault="00DE0E99" w:rsidP="00DE0E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Ing. Radomír Bernas</w:t>
      </w:r>
    </w:p>
    <w:p w14:paraId="63185248" w14:textId="77777777" w:rsidR="00DE0E99" w:rsidRDefault="00DE0E99" w:rsidP="00DE0E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Ekonomický ředitel</w:t>
      </w:r>
    </w:p>
    <w:p w14:paraId="4C91A2AD" w14:textId="0D45CDB6" w:rsidR="00DE0E99" w:rsidRPr="00E13AD2" w:rsidRDefault="00DE0E99" w:rsidP="00DB20A6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Vršanská uhelná a.s.</w:t>
      </w:r>
    </w:p>
    <w:sectPr w:rsidR="00DE0E99" w:rsidRPr="00E13AD2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4F7DF" w14:textId="77777777" w:rsidR="009F14B7" w:rsidRDefault="009F14B7">
      <w:r>
        <w:separator/>
      </w:r>
    </w:p>
  </w:endnote>
  <w:endnote w:type="continuationSeparator" w:id="0">
    <w:p w14:paraId="3510A581" w14:textId="77777777" w:rsidR="009F14B7" w:rsidRDefault="009F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F015" w14:textId="278970D0" w:rsidR="006B16DA" w:rsidRPr="00874B55" w:rsidRDefault="006B16DA" w:rsidP="00874B5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Cambria" w:hAnsi="Cambria"/>
        <w:color w:val="808080"/>
        <w:sz w:val="20"/>
        <w:szCs w:val="20"/>
      </w:rPr>
    </w:pPr>
    <w:r w:rsidRPr="00874B55">
      <w:rPr>
        <w:noProof/>
        <w:color w:val="808080"/>
        <w:sz w:val="20"/>
        <w:szCs w:val="20"/>
      </w:rPr>
      <w:t xml:space="preserve">Smlouva s dodavatelem – </w:t>
    </w:r>
    <w:r w:rsidR="00BD2397">
      <w:rPr>
        <w:noProof/>
        <w:color w:val="808080"/>
        <w:sz w:val="20"/>
        <w:szCs w:val="20"/>
      </w:rPr>
      <w:t>SŠT,</w:t>
    </w:r>
    <w:r w:rsidRPr="00874B55">
      <w:rPr>
        <w:noProof/>
        <w:color w:val="808080"/>
        <w:sz w:val="20"/>
        <w:szCs w:val="20"/>
      </w:rPr>
      <w:t xml:space="preserve"> č. smlouvy </w:t>
    </w:r>
    <w:r>
      <w:rPr>
        <w:noProof/>
        <w:color w:val="808080"/>
        <w:sz w:val="20"/>
        <w:szCs w:val="20"/>
      </w:rPr>
      <w:t>Vršanské uhelné a.s. VUAS</w:t>
    </w:r>
    <w:r w:rsidRPr="00874B55">
      <w:rPr>
        <w:noProof/>
        <w:color w:val="808080"/>
        <w:sz w:val="20"/>
        <w:szCs w:val="20"/>
      </w:rPr>
      <w:t>/20</w:t>
    </w:r>
    <w:r w:rsidR="009D0715">
      <w:rPr>
        <w:noProof/>
        <w:color w:val="808080"/>
        <w:sz w:val="20"/>
        <w:szCs w:val="20"/>
      </w:rPr>
      <w:t>22/</w:t>
    </w:r>
    <w:r w:rsidR="00615F13">
      <w:rPr>
        <w:noProof/>
        <w:color w:val="808080"/>
        <w:sz w:val="20"/>
        <w:szCs w:val="20"/>
      </w:rPr>
      <w:t>142</w:t>
    </w:r>
    <w:r w:rsidRPr="00874B55">
      <w:rPr>
        <w:rFonts w:ascii="Cambria" w:hAnsi="Cambria"/>
        <w:color w:val="808080"/>
        <w:sz w:val="20"/>
        <w:szCs w:val="20"/>
      </w:rPr>
      <w:tab/>
      <w:t xml:space="preserve">Stránka </w:t>
    </w:r>
    <w:r w:rsidR="009F44D3" w:rsidRPr="00874B55">
      <w:rPr>
        <w:color w:val="808080"/>
        <w:sz w:val="20"/>
        <w:szCs w:val="20"/>
      </w:rPr>
      <w:fldChar w:fldCharType="begin"/>
    </w:r>
    <w:r w:rsidRPr="00874B55">
      <w:rPr>
        <w:color w:val="808080"/>
        <w:sz w:val="20"/>
        <w:szCs w:val="20"/>
      </w:rPr>
      <w:instrText xml:space="preserve"> PAGE   \* MERGEFORMAT </w:instrText>
    </w:r>
    <w:r w:rsidR="009F44D3" w:rsidRPr="00874B55">
      <w:rPr>
        <w:color w:val="808080"/>
        <w:sz w:val="20"/>
        <w:szCs w:val="20"/>
      </w:rPr>
      <w:fldChar w:fldCharType="separate"/>
    </w:r>
    <w:r w:rsidR="000A2129" w:rsidRPr="000A2129">
      <w:rPr>
        <w:rFonts w:ascii="Cambria" w:hAnsi="Cambria"/>
        <w:noProof/>
        <w:color w:val="808080"/>
        <w:sz w:val="20"/>
        <w:szCs w:val="20"/>
      </w:rPr>
      <w:t>2</w:t>
    </w:r>
    <w:r w:rsidR="009F44D3" w:rsidRPr="00874B55">
      <w:rPr>
        <w:color w:val="808080"/>
        <w:sz w:val="20"/>
        <w:szCs w:val="20"/>
      </w:rPr>
      <w:fldChar w:fldCharType="end"/>
    </w:r>
  </w:p>
  <w:p w14:paraId="111B34B7" w14:textId="77777777" w:rsidR="006B16DA" w:rsidRDefault="006B16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ACAD" w14:textId="77777777" w:rsidR="009F14B7" w:rsidRDefault="009F14B7">
      <w:r>
        <w:separator/>
      </w:r>
    </w:p>
  </w:footnote>
  <w:footnote w:type="continuationSeparator" w:id="0">
    <w:p w14:paraId="1D887FB7" w14:textId="77777777" w:rsidR="009F14B7" w:rsidRDefault="009F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514F9" w14:textId="77777777" w:rsidR="006B16DA" w:rsidRPr="004E6ADB" w:rsidRDefault="006B16DA" w:rsidP="004E6ADB">
    <w:pPr>
      <w:pStyle w:val="Zhlav"/>
    </w:pPr>
    <w:r>
      <w:rPr>
        <w:rFonts w:ascii="Arial" w:hAnsi="Arial" w:cs="Arial"/>
        <w:noProof/>
        <w:color w:val="000000"/>
        <w:sz w:val="19"/>
        <w:szCs w:val="19"/>
        <w:lang w:eastAsia="cs-CZ"/>
      </w:rPr>
      <w:drawing>
        <wp:inline distT="0" distB="0" distL="0" distR="0" wp14:anchorId="0F90D724" wp14:editId="429A3B7F">
          <wp:extent cx="3620770" cy="56324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077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05E7E"/>
    <w:multiLevelType w:val="hybridMultilevel"/>
    <w:tmpl w:val="08DE86C8"/>
    <w:lvl w:ilvl="0" w:tplc="F2B2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2326"/>
    <w:multiLevelType w:val="hybridMultilevel"/>
    <w:tmpl w:val="28D82EB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117EDF"/>
    <w:multiLevelType w:val="hybridMultilevel"/>
    <w:tmpl w:val="0C987E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C"/>
    <w:rsid w:val="00011F66"/>
    <w:rsid w:val="000120A8"/>
    <w:rsid w:val="000628C8"/>
    <w:rsid w:val="00076A80"/>
    <w:rsid w:val="000A2129"/>
    <w:rsid w:val="000C7F45"/>
    <w:rsid w:val="000D45EF"/>
    <w:rsid w:val="000D555A"/>
    <w:rsid w:val="000D6CF6"/>
    <w:rsid w:val="000F5DB7"/>
    <w:rsid w:val="00100AB0"/>
    <w:rsid w:val="00122E01"/>
    <w:rsid w:val="00141CC8"/>
    <w:rsid w:val="00141E76"/>
    <w:rsid w:val="00153ABA"/>
    <w:rsid w:val="00156CD5"/>
    <w:rsid w:val="00181E5F"/>
    <w:rsid w:val="0018432E"/>
    <w:rsid w:val="001C7DC7"/>
    <w:rsid w:val="001E4A71"/>
    <w:rsid w:val="00210DEB"/>
    <w:rsid w:val="00221811"/>
    <w:rsid w:val="00233E0A"/>
    <w:rsid w:val="002600DA"/>
    <w:rsid w:val="00271E80"/>
    <w:rsid w:val="002869BD"/>
    <w:rsid w:val="002A4D0C"/>
    <w:rsid w:val="002C5189"/>
    <w:rsid w:val="002E1D6D"/>
    <w:rsid w:val="002F617F"/>
    <w:rsid w:val="00336AB3"/>
    <w:rsid w:val="00346C5E"/>
    <w:rsid w:val="00371352"/>
    <w:rsid w:val="00384BBB"/>
    <w:rsid w:val="003963D4"/>
    <w:rsid w:val="003A5790"/>
    <w:rsid w:val="003B1FFB"/>
    <w:rsid w:val="003E6CA4"/>
    <w:rsid w:val="00412014"/>
    <w:rsid w:val="004173AC"/>
    <w:rsid w:val="00422895"/>
    <w:rsid w:val="00430ED4"/>
    <w:rsid w:val="0043744E"/>
    <w:rsid w:val="0043784C"/>
    <w:rsid w:val="00461A95"/>
    <w:rsid w:val="004A18DC"/>
    <w:rsid w:val="004A7502"/>
    <w:rsid w:val="004B1F85"/>
    <w:rsid w:val="004E2CDD"/>
    <w:rsid w:val="004E6ADB"/>
    <w:rsid w:val="004F1BFC"/>
    <w:rsid w:val="004F78F6"/>
    <w:rsid w:val="00501C46"/>
    <w:rsid w:val="005035F3"/>
    <w:rsid w:val="00514A49"/>
    <w:rsid w:val="00522818"/>
    <w:rsid w:val="0053073B"/>
    <w:rsid w:val="00550FA4"/>
    <w:rsid w:val="0055326C"/>
    <w:rsid w:val="00562845"/>
    <w:rsid w:val="005630C4"/>
    <w:rsid w:val="00567FBC"/>
    <w:rsid w:val="00581E34"/>
    <w:rsid w:val="00593097"/>
    <w:rsid w:val="005977C4"/>
    <w:rsid w:val="005B1EE8"/>
    <w:rsid w:val="005C3BFD"/>
    <w:rsid w:val="005D0B80"/>
    <w:rsid w:val="005E30E4"/>
    <w:rsid w:val="005F23A5"/>
    <w:rsid w:val="005F5AE8"/>
    <w:rsid w:val="00615F13"/>
    <w:rsid w:val="006841AB"/>
    <w:rsid w:val="00686EAC"/>
    <w:rsid w:val="0069793D"/>
    <w:rsid w:val="006A36F2"/>
    <w:rsid w:val="006B16DA"/>
    <w:rsid w:val="006E1451"/>
    <w:rsid w:val="006E5640"/>
    <w:rsid w:val="006F217A"/>
    <w:rsid w:val="0070455F"/>
    <w:rsid w:val="0071513C"/>
    <w:rsid w:val="007220FF"/>
    <w:rsid w:val="00722A77"/>
    <w:rsid w:val="00727D54"/>
    <w:rsid w:val="00766B4B"/>
    <w:rsid w:val="007672AE"/>
    <w:rsid w:val="00772DF9"/>
    <w:rsid w:val="00774A84"/>
    <w:rsid w:val="007A4445"/>
    <w:rsid w:val="007B128C"/>
    <w:rsid w:val="00821D7D"/>
    <w:rsid w:val="008570BD"/>
    <w:rsid w:val="0085781D"/>
    <w:rsid w:val="00874B55"/>
    <w:rsid w:val="00877E4B"/>
    <w:rsid w:val="008B46D9"/>
    <w:rsid w:val="008B668F"/>
    <w:rsid w:val="008C057C"/>
    <w:rsid w:val="008C3840"/>
    <w:rsid w:val="008C3D10"/>
    <w:rsid w:val="008C7FE5"/>
    <w:rsid w:val="008D0728"/>
    <w:rsid w:val="008D0E41"/>
    <w:rsid w:val="008D2F97"/>
    <w:rsid w:val="00937CC8"/>
    <w:rsid w:val="009555F9"/>
    <w:rsid w:val="00983010"/>
    <w:rsid w:val="009B676F"/>
    <w:rsid w:val="009D0715"/>
    <w:rsid w:val="009F14B7"/>
    <w:rsid w:val="009F44D3"/>
    <w:rsid w:val="00A114D2"/>
    <w:rsid w:val="00A117AC"/>
    <w:rsid w:val="00A63B99"/>
    <w:rsid w:val="00A77019"/>
    <w:rsid w:val="00A84F36"/>
    <w:rsid w:val="00AA4D7E"/>
    <w:rsid w:val="00AB1E02"/>
    <w:rsid w:val="00AB30FE"/>
    <w:rsid w:val="00AD16DD"/>
    <w:rsid w:val="00AE5872"/>
    <w:rsid w:val="00AF4F42"/>
    <w:rsid w:val="00B2607B"/>
    <w:rsid w:val="00B32E1C"/>
    <w:rsid w:val="00B36C68"/>
    <w:rsid w:val="00B641E4"/>
    <w:rsid w:val="00B64B5E"/>
    <w:rsid w:val="00B660A6"/>
    <w:rsid w:val="00B8563F"/>
    <w:rsid w:val="00B95F0E"/>
    <w:rsid w:val="00BC1A7A"/>
    <w:rsid w:val="00BC2718"/>
    <w:rsid w:val="00BD2397"/>
    <w:rsid w:val="00BE1B50"/>
    <w:rsid w:val="00BE28F3"/>
    <w:rsid w:val="00BE4C3D"/>
    <w:rsid w:val="00BE4D52"/>
    <w:rsid w:val="00BE4EC4"/>
    <w:rsid w:val="00C1336A"/>
    <w:rsid w:val="00CC49F8"/>
    <w:rsid w:val="00CD1BFD"/>
    <w:rsid w:val="00CE5030"/>
    <w:rsid w:val="00CE7EFA"/>
    <w:rsid w:val="00CF0975"/>
    <w:rsid w:val="00CF24AC"/>
    <w:rsid w:val="00CF6A99"/>
    <w:rsid w:val="00D01DAD"/>
    <w:rsid w:val="00D04A3B"/>
    <w:rsid w:val="00D13DD8"/>
    <w:rsid w:val="00D17D55"/>
    <w:rsid w:val="00D2184F"/>
    <w:rsid w:val="00D365B0"/>
    <w:rsid w:val="00D47E08"/>
    <w:rsid w:val="00D52A80"/>
    <w:rsid w:val="00D52FBD"/>
    <w:rsid w:val="00D547A5"/>
    <w:rsid w:val="00D56B68"/>
    <w:rsid w:val="00D64D70"/>
    <w:rsid w:val="00D8375D"/>
    <w:rsid w:val="00D83BBE"/>
    <w:rsid w:val="00D847E3"/>
    <w:rsid w:val="00DB20A6"/>
    <w:rsid w:val="00DC22C8"/>
    <w:rsid w:val="00DE0E99"/>
    <w:rsid w:val="00DE53BB"/>
    <w:rsid w:val="00E0796A"/>
    <w:rsid w:val="00E13AD2"/>
    <w:rsid w:val="00E70190"/>
    <w:rsid w:val="00E96D98"/>
    <w:rsid w:val="00EA27D5"/>
    <w:rsid w:val="00EA7152"/>
    <w:rsid w:val="00EC1622"/>
    <w:rsid w:val="00EC5468"/>
    <w:rsid w:val="00ED2616"/>
    <w:rsid w:val="00EE419F"/>
    <w:rsid w:val="00EE6CDC"/>
    <w:rsid w:val="00F12B17"/>
    <w:rsid w:val="00F13E51"/>
    <w:rsid w:val="00F315C6"/>
    <w:rsid w:val="00F320B4"/>
    <w:rsid w:val="00F51430"/>
    <w:rsid w:val="00F63E67"/>
    <w:rsid w:val="00F80A07"/>
    <w:rsid w:val="00F8355F"/>
    <w:rsid w:val="00F85191"/>
    <w:rsid w:val="00F90D99"/>
    <w:rsid w:val="00F910C5"/>
    <w:rsid w:val="00FA4860"/>
    <w:rsid w:val="00FD5A3B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10B5C6"/>
  <w15:docId w15:val="{83B317CB-99EB-4C9F-87EB-FAC86DE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3D4"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sid w:val="003963D4"/>
    <w:rPr>
      <w:sz w:val="28"/>
      <w:szCs w:val="28"/>
    </w:rPr>
  </w:style>
  <w:style w:type="character" w:customStyle="1" w:styleId="Standardnpsmoodstavce1">
    <w:name w:val="Standardní písmo odstavce1"/>
    <w:rsid w:val="003963D4"/>
  </w:style>
  <w:style w:type="character" w:customStyle="1" w:styleId="Znakapoznpodarou1">
    <w:name w:val="Značka pozn. pod čarou1"/>
    <w:basedOn w:val="Standardnpsmoodstavce1"/>
    <w:rsid w:val="003963D4"/>
  </w:style>
  <w:style w:type="paragraph" w:customStyle="1" w:styleId="Nadpis">
    <w:name w:val="Nadpis"/>
    <w:basedOn w:val="Normln"/>
    <w:next w:val="Zkladntext"/>
    <w:rsid w:val="003963D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963D4"/>
    <w:pPr>
      <w:spacing w:line="360" w:lineRule="auto"/>
      <w:ind w:right="432"/>
      <w:jc w:val="both"/>
    </w:pPr>
  </w:style>
  <w:style w:type="paragraph" w:styleId="Seznam">
    <w:name w:val="List"/>
    <w:basedOn w:val="Zkladntext"/>
    <w:rsid w:val="003963D4"/>
    <w:rPr>
      <w:rFonts w:cs="Mangal"/>
    </w:rPr>
  </w:style>
  <w:style w:type="paragraph" w:customStyle="1" w:styleId="Popisek">
    <w:name w:val="Popisek"/>
    <w:basedOn w:val="Normln"/>
    <w:rsid w:val="003963D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963D4"/>
    <w:pPr>
      <w:suppressLineNumbers/>
    </w:pPr>
    <w:rPr>
      <w:rFonts w:cs="Mangal"/>
    </w:rPr>
  </w:style>
  <w:style w:type="paragraph" w:customStyle="1" w:styleId="Osnova1">
    <w:name w:val="Osnova 1"/>
    <w:basedOn w:val="Normln"/>
    <w:rsid w:val="003963D4"/>
  </w:style>
  <w:style w:type="paragraph" w:customStyle="1" w:styleId="Textpoznpodarou1">
    <w:name w:val="Text pozn. pod čarou1"/>
    <w:basedOn w:val="Normln"/>
    <w:rsid w:val="003963D4"/>
  </w:style>
  <w:style w:type="paragraph" w:styleId="Nzev">
    <w:name w:val="Title"/>
    <w:basedOn w:val="Normln"/>
    <w:next w:val="Podnadpis"/>
    <w:qFormat/>
    <w:rsid w:val="003963D4"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rsid w:val="003963D4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customStyle="1" w:styleId="Zkladntext21">
    <w:name w:val="Základní text 21"/>
    <w:basedOn w:val="Normln"/>
    <w:rsid w:val="003963D4"/>
  </w:style>
  <w:style w:type="paragraph" w:styleId="Zhlav">
    <w:name w:val="header"/>
    <w:basedOn w:val="Normln"/>
    <w:rsid w:val="003963D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63D4"/>
    <w:pPr>
      <w:suppressLineNumbers/>
      <w:tabs>
        <w:tab w:val="center" w:pos="4536"/>
        <w:tab w:val="right" w:pos="9072"/>
      </w:tabs>
    </w:pPr>
  </w:style>
  <w:style w:type="paragraph" w:customStyle="1" w:styleId="Text2">
    <w:name w:val="Text2"/>
    <w:basedOn w:val="Normln"/>
    <w:rsid w:val="003963D4"/>
  </w:style>
  <w:style w:type="paragraph" w:customStyle="1" w:styleId="Text">
    <w:name w:val="Text"/>
    <w:basedOn w:val="Normln"/>
    <w:rsid w:val="003963D4"/>
    <w:pPr>
      <w:spacing w:before="60" w:after="60"/>
    </w:pPr>
    <w:rPr>
      <w:rFonts w:ascii="Arial" w:hAnsi="Arial"/>
      <w:sz w:val="16"/>
    </w:rPr>
  </w:style>
  <w:style w:type="paragraph" w:customStyle="1" w:styleId="boddohodyii0">
    <w:name w:val="boddohodyii"/>
    <w:basedOn w:val="Normln"/>
    <w:rsid w:val="003963D4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BoddohodyII">
    <w:name w:val="Bod dohody II"/>
    <w:basedOn w:val="Normln"/>
    <w:rsid w:val="007672AE"/>
    <w:pPr>
      <w:numPr>
        <w:numId w:val="9"/>
      </w:numPr>
      <w:suppressAutoHyphens w:val="0"/>
      <w:spacing w:before="120"/>
      <w:jc w:val="both"/>
    </w:pPr>
    <w:rPr>
      <w:rFonts w:ascii="Arial" w:hAnsi="Arial"/>
      <w:kern w:val="0"/>
      <w:sz w:val="20"/>
      <w:lang w:eastAsia="cs-CZ"/>
    </w:rPr>
  </w:style>
  <w:style w:type="character" w:customStyle="1" w:styleId="ZpatChar">
    <w:name w:val="Zápatí Char"/>
    <w:link w:val="Zpat"/>
    <w:uiPriority w:val="99"/>
    <w:rsid w:val="00874B55"/>
    <w:rPr>
      <w:kern w:val="1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AD16DD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psv.cz/upcr/esf/projekty_v_realizaci/celorep/povez-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mpsv.cz/upcr/esf/projekty_v_realizaci/celorep/povez-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96AE2-067E-46AC-A3E9-9A743A5E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velikosti podniku</vt:lpstr>
    </vt:vector>
  </TitlesOfParts>
  <Company>MPSV</Company>
  <LinksUpToDate>false</LinksUpToDate>
  <CharactersWithSpaces>7878</CharactersWithSpaces>
  <SharedDoc>false</SharedDoc>
  <HLinks>
    <vt:vector size="12" baseType="variant"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https://portal.mpsv.cz/upcr/esf/projekty_v_realizaci/celorep/povez-ii</vt:lpwstr>
      </vt:variant>
      <vt:variant>
        <vt:lpwstr/>
      </vt:variant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https://portal.mpsv.cz/upcr/esf/projekty_v_realizaci/celorep/povez-ii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admin</cp:lastModifiedBy>
  <cp:revision>2</cp:revision>
  <cp:lastPrinted>2020-09-02T06:49:00Z</cp:lastPrinted>
  <dcterms:created xsi:type="dcterms:W3CDTF">2022-10-14T08:01:00Z</dcterms:created>
  <dcterms:modified xsi:type="dcterms:W3CDTF">2022-10-14T08:01:00Z</dcterms:modified>
</cp:coreProperties>
</file>