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EE95" w14:textId="77777777" w:rsidR="00250323" w:rsidRPr="005D368D" w:rsidRDefault="00250323" w:rsidP="00250323">
      <w:pPr>
        <w:jc w:val="center"/>
        <w:rPr>
          <w:rFonts w:asciiTheme="minorHAnsi" w:hAnsiTheme="minorHAnsi" w:cstheme="minorHAnsi"/>
          <w:b/>
          <w:sz w:val="28"/>
          <w:szCs w:val="28"/>
        </w:rPr>
      </w:pPr>
      <w:r w:rsidRPr="005D368D">
        <w:rPr>
          <w:rFonts w:asciiTheme="minorHAnsi" w:hAnsiTheme="minorHAnsi" w:cstheme="minorHAnsi"/>
          <w:b/>
          <w:sz w:val="28"/>
          <w:szCs w:val="28"/>
        </w:rPr>
        <w:t>S</w:t>
      </w:r>
      <w:r w:rsidR="005D368D" w:rsidRPr="005D368D">
        <w:rPr>
          <w:rFonts w:asciiTheme="minorHAnsi" w:hAnsiTheme="minorHAnsi" w:cstheme="minorHAnsi"/>
          <w:b/>
          <w:sz w:val="28"/>
          <w:szCs w:val="28"/>
        </w:rPr>
        <w:t>mlouva o poskytnutí reklamy</w:t>
      </w:r>
    </w:p>
    <w:p w14:paraId="79C0A28B" w14:textId="77777777" w:rsidR="00250323" w:rsidRPr="005D368D" w:rsidRDefault="00250323" w:rsidP="00250323">
      <w:pPr>
        <w:jc w:val="center"/>
        <w:rPr>
          <w:rFonts w:asciiTheme="minorHAnsi" w:hAnsiTheme="minorHAnsi" w:cstheme="minorHAnsi"/>
          <w:b/>
          <w:sz w:val="28"/>
          <w:szCs w:val="28"/>
        </w:rPr>
      </w:pPr>
      <w:r w:rsidRPr="005D368D">
        <w:rPr>
          <w:rFonts w:asciiTheme="minorHAnsi" w:hAnsiTheme="minorHAnsi" w:cstheme="minorHAnsi"/>
          <w:b/>
          <w:sz w:val="28"/>
          <w:szCs w:val="28"/>
        </w:rPr>
        <w:t xml:space="preserve">č.    </w:t>
      </w:r>
      <w:r w:rsidR="00A82699">
        <w:rPr>
          <w:rFonts w:asciiTheme="minorHAnsi" w:hAnsiTheme="minorHAnsi" w:cstheme="minorHAnsi"/>
          <w:b/>
          <w:sz w:val="28"/>
          <w:szCs w:val="28"/>
        </w:rPr>
        <w:t>280</w:t>
      </w:r>
      <w:r w:rsidRPr="005D368D">
        <w:rPr>
          <w:rFonts w:asciiTheme="minorHAnsi" w:hAnsiTheme="minorHAnsi" w:cstheme="minorHAnsi"/>
          <w:b/>
          <w:sz w:val="28"/>
          <w:szCs w:val="28"/>
        </w:rPr>
        <w:t>/202</w:t>
      </w:r>
      <w:r w:rsidR="00C76AB9" w:rsidRPr="005D368D">
        <w:rPr>
          <w:rFonts w:asciiTheme="minorHAnsi" w:hAnsiTheme="minorHAnsi" w:cstheme="minorHAnsi"/>
          <w:b/>
          <w:sz w:val="28"/>
          <w:szCs w:val="28"/>
        </w:rPr>
        <w:t>2</w:t>
      </w:r>
    </w:p>
    <w:p w14:paraId="6E289538" w14:textId="77777777" w:rsidR="00250323" w:rsidRPr="005D368D" w:rsidRDefault="005D368D" w:rsidP="00250323">
      <w:pPr>
        <w:jc w:val="center"/>
        <w:rPr>
          <w:rFonts w:asciiTheme="minorHAnsi" w:hAnsiTheme="minorHAnsi" w:cstheme="minorHAnsi"/>
          <w:b/>
          <w:bCs/>
          <w:sz w:val="20"/>
        </w:rPr>
      </w:pPr>
      <w:r w:rsidRPr="005D368D">
        <w:rPr>
          <w:rFonts w:asciiTheme="minorHAnsi" w:hAnsiTheme="minorHAnsi" w:cstheme="minorHAnsi"/>
          <w:b/>
          <w:bCs/>
          <w:sz w:val="20"/>
        </w:rPr>
        <w:t>uzavřena dle</w:t>
      </w:r>
      <w:r w:rsidR="00250323" w:rsidRPr="005D368D">
        <w:rPr>
          <w:rFonts w:asciiTheme="minorHAnsi" w:hAnsiTheme="minorHAnsi" w:cstheme="minorHAnsi"/>
          <w:b/>
          <w:bCs/>
          <w:sz w:val="20"/>
        </w:rPr>
        <w:t xml:space="preserve"> § 1746 odst. 2 zákona č. 89/2012 Sb., občansk</w:t>
      </w:r>
      <w:r w:rsidRPr="005D368D">
        <w:rPr>
          <w:rFonts w:asciiTheme="minorHAnsi" w:hAnsiTheme="minorHAnsi" w:cstheme="minorHAnsi"/>
          <w:b/>
          <w:bCs/>
          <w:sz w:val="20"/>
        </w:rPr>
        <w:t>ého</w:t>
      </w:r>
      <w:r w:rsidR="00250323" w:rsidRPr="005D368D">
        <w:rPr>
          <w:rFonts w:asciiTheme="minorHAnsi" w:hAnsiTheme="minorHAnsi" w:cstheme="minorHAnsi"/>
          <w:b/>
          <w:bCs/>
          <w:sz w:val="20"/>
        </w:rPr>
        <w:t xml:space="preserve"> zákoník</w:t>
      </w:r>
      <w:r w:rsidRPr="005D368D">
        <w:rPr>
          <w:rFonts w:asciiTheme="minorHAnsi" w:hAnsiTheme="minorHAnsi" w:cstheme="minorHAnsi"/>
          <w:b/>
          <w:bCs/>
          <w:sz w:val="20"/>
        </w:rPr>
        <w:t>u</w:t>
      </w:r>
      <w:r w:rsidR="00250323" w:rsidRPr="005D368D">
        <w:rPr>
          <w:rFonts w:asciiTheme="minorHAnsi" w:hAnsiTheme="minorHAnsi" w:cstheme="minorHAnsi"/>
          <w:b/>
          <w:bCs/>
          <w:sz w:val="20"/>
        </w:rPr>
        <w:t>, v</w:t>
      </w:r>
      <w:r w:rsidRPr="005D368D">
        <w:rPr>
          <w:rFonts w:asciiTheme="minorHAnsi" w:hAnsiTheme="minorHAnsi" w:cstheme="minorHAnsi"/>
          <w:b/>
          <w:bCs/>
          <w:sz w:val="20"/>
        </w:rPr>
        <w:t> platném</w:t>
      </w:r>
      <w:r w:rsidR="00250323" w:rsidRPr="005D368D">
        <w:rPr>
          <w:rFonts w:asciiTheme="minorHAnsi" w:hAnsiTheme="minorHAnsi" w:cstheme="minorHAnsi"/>
          <w:b/>
          <w:bCs/>
          <w:sz w:val="20"/>
        </w:rPr>
        <w:t xml:space="preserve"> znění </w:t>
      </w:r>
    </w:p>
    <w:p w14:paraId="25F186BF" w14:textId="77777777" w:rsidR="005D368D" w:rsidRPr="005D368D" w:rsidRDefault="005D368D" w:rsidP="00250323">
      <w:pPr>
        <w:jc w:val="center"/>
        <w:rPr>
          <w:rFonts w:asciiTheme="minorHAnsi" w:hAnsiTheme="minorHAnsi" w:cstheme="minorHAnsi"/>
          <w:b/>
          <w:bCs/>
          <w:sz w:val="20"/>
        </w:rPr>
      </w:pPr>
    </w:p>
    <w:p w14:paraId="3DCB1B8A" w14:textId="77777777" w:rsidR="005D368D" w:rsidRPr="005D368D" w:rsidRDefault="005D368D" w:rsidP="00250323">
      <w:pPr>
        <w:jc w:val="center"/>
        <w:rPr>
          <w:rFonts w:asciiTheme="minorHAnsi" w:hAnsiTheme="minorHAnsi" w:cstheme="minorHAnsi"/>
          <w:b/>
          <w:bCs/>
          <w:szCs w:val="24"/>
        </w:rPr>
      </w:pPr>
      <w:r w:rsidRPr="005D368D">
        <w:rPr>
          <w:rFonts w:asciiTheme="minorHAnsi" w:hAnsiTheme="minorHAnsi" w:cstheme="minorHAnsi"/>
          <w:b/>
          <w:bCs/>
          <w:szCs w:val="24"/>
        </w:rPr>
        <w:t>Smluvní strany</w:t>
      </w:r>
      <w:r>
        <w:rPr>
          <w:rFonts w:asciiTheme="minorHAnsi" w:hAnsiTheme="minorHAnsi" w:cstheme="minorHAnsi"/>
          <w:b/>
          <w:bCs/>
          <w:szCs w:val="24"/>
        </w:rPr>
        <w:t>:</w:t>
      </w:r>
    </w:p>
    <w:p w14:paraId="33EC41EB" w14:textId="77777777" w:rsidR="00250323" w:rsidRPr="005D368D" w:rsidRDefault="00250323" w:rsidP="00250323">
      <w:pPr>
        <w:jc w:val="center"/>
        <w:rPr>
          <w:rFonts w:asciiTheme="minorHAnsi" w:hAnsiTheme="minorHAnsi" w:cstheme="minorHAnsi"/>
          <w:b/>
          <w:sz w:val="22"/>
          <w:szCs w:val="22"/>
        </w:rPr>
      </w:pPr>
    </w:p>
    <w:p w14:paraId="09A9A479" w14:textId="77777777" w:rsidR="00250323" w:rsidRPr="005D368D" w:rsidRDefault="00250323" w:rsidP="00250323">
      <w:pPr>
        <w:pStyle w:val="Normln2"/>
        <w:pBdr>
          <w:top w:val="nil"/>
          <w:left w:val="nil"/>
          <w:bottom w:val="nil"/>
          <w:right w:val="nil"/>
          <w:between w:val="nil"/>
        </w:pBdr>
        <w:ind w:right="133"/>
        <w:rPr>
          <w:rFonts w:asciiTheme="minorHAnsi" w:eastAsia="Calibri" w:hAnsiTheme="minorHAnsi" w:cstheme="minorHAnsi"/>
          <w:b/>
          <w:bCs/>
          <w:sz w:val="22"/>
          <w:szCs w:val="22"/>
        </w:rPr>
      </w:pPr>
      <w:r w:rsidRPr="005D368D">
        <w:rPr>
          <w:rFonts w:asciiTheme="minorHAnsi" w:eastAsia="Calibri" w:hAnsiTheme="minorHAnsi" w:cstheme="minorHAnsi"/>
          <w:b/>
          <w:bCs/>
          <w:sz w:val="22"/>
          <w:szCs w:val="22"/>
        </w:rPr>
        <w:t>Signal Productions s.r.o.</w:t>
      </w:r>
    </w:p>
    <w:p w14:paraId="4C17701A" w14:textId="77777777" w:rsidR="00250323" w:rsidRPr="005D368D" w:rsidRDefault="00250323" w:rsidP="00250323">
      <w:pPr>
        <w:pStyle w:val="Normln2"/>
        <w:pBdr>
          <w:top w:val="nil"/>
          <w:left w:val="nil"/>
          <w:bottom w:val="nil"/>
          <w:right w:val="nil"/>
          <w:between w:val="nil"/>
        </w:pBdr>
        <w:ind w:right="72"/>
        <w:jc w:val="both"/>
        <w:rPr>
          <w:rFonts w:asciiTheme="minorHAnsi" w:eastAsia="Calibri" w:hAnsiTheme="minorHAnsi" w:cstheme="minorHAnsi"/>
          <w:sz w:val="22"/>
          <w:szCs w:val="22"/>
        </w:rPr>
      </w:pPr>
      <w:r w:rsidRPr="005D368D">
        <w:rPr>
          <w:rFonts w:asciiTheme="minorHAnsi" w:eastAsia="Calibri" w:hAnsiTheme="minorHAnsi" w:cstheme="minorHAnsi"/>
          <w:sz w:val="22"/>
          <w:szCs w:val="22"/>
        </w:rPr>
        <w:t>se sídlem Praha 2, Varšavská 516/19, PSČ 120</w:t>
      </w:r>
      <w:r w:rsidR="00036E58">
        <w:rPr>
          <w:rFonts w:asciiTheme="minorHAnsi" w:eastAsia="Calibri" w:hAnsiTheme="minorHAnsi" w:cstheme="minorHAnsi"/>
          <w:sz w:val="22"/>
          <w:szCs w:val="22"/>
        </w:rPr>
        <w:t xml:space="preserve"> </w:t>
      </w:r>
      <w:r w:rsidRPr="005D368D">
        <w:rPr>
          <w:rFonts w:asciiTheme="minorHAnsi" w:eastAsia="Calibri" w:hAnsiTheme="minorHAnsi" w:cstheme="minorHAnsi"/>
          <w:sz w:val="22"/>
          <w:szCs w:val="22"/>
        </w:rPr>
        <w:t>00</w:t>
      </w:r>
    </w:p>
    <w:p w14:paraId="3A346D7D" w14:textId="77777777" w:rsidR="00250323" w:rsidRPr="005D368D" w:rsidRDefault="00250323" w:rsidP="00250323">
      <w:pPr>
        <w:pStyle w:val="Normln2"/>
        <w:pBdr>
          <w:top w:val="nil"/>
          <w:left w:val="nil"/>
          <w:bottom w:val="nil"/>
          <w:right w:val="nil"/>
          <w:between w:val="nil"/>
        </w:pBdr>
        <w:ind w:right="72"/>
        <w:jc w:val="both"/>
        <w:rPr>
          <w:rFonts w:asciiTheme="minorHAnsi" w:eastAsia="Calibri" w:hAnsiTheme="minorHAnsi" w:cstheme="minorHAnsi"/>
          <w:sz w:val="22"/>
          <w:szCs w:val="22"/>
        </w:rPr>
      </w:pPr>
      <w:r w:rsidRPr="005D368D">
        <w:rPr>
          <w:rFonts w:asciiTheme="minorHAnsi" w:eastAsia="Calibri" w:hAnsiTheme="minorHAnsi" w:cstheme="minorHAnsi"/>
          <w:sz w:val="22"/>
          <w:szCs w:val="22"/>
        </w:rPr>
        <w:t>IČO: 24717525</w:t>
      </w:r>
    </w:p>
    <w:p w14:paraId="0859184D" w14:textId="77777777" w:rsidR="00250323" w:rsidRPr="005D368D" w:rsidRDefault="00250323" w:rsidP="00250323">
      <w:pPr>
        <w:pStyle w:val="Normln2"/>
        <w:pBdr>
          <w:top w:val="nil"/>
          <w:left w:val="nil"/>
          <w:bottom w:val="nil"/>
          <w:right w:val="nil"/>
          <w:between w:val="nil"/>
        </w:pBdr>
        <w:ind w:right="72"/>
        <w:jc w:val="both"/>
        <w:rPr>
          <w:rFonts w:asciiTheme="minorHAnsi" w:eastAsia="Calibri" w:hAnsiTheme="minorHAnsi" w:cstheme="minorHAnsi"/>
          <w:sz w:val="22"/>
          <w:szCs w:val="22"/>
        </w:rPr>
      </w:pPr>
      <w:r w:rsidRPr="005D368D">
        <w:rPr>
          <w:rFonts w:asciiTheme="minorHAnsi" w:eastAsia="Calibri" w:hAnsiTheme="minorHAnsi" w:cstheme="minorHAnsi"/>
          <w:sz w:val="22"/>
          <w:szCs w:val="22"/>
        </w:rPr>
        <w:t>DIČ: CZ24717525</w:t>
      </w:r>
    </w:p>
    <w:p w14:paraId="5D05E4D0" w14:textId="77777777" w:rsidR="00250323" w:rsidRPr="002520AB" w:rsidRDefault="002520AB" w:rsidP="00250323">
      <w:pPr>
        <w:pStyle w:val="Normln2"/>
        <w:pBdr>
          <w:top w:val="nil"/>
          <w:left w:val="nil"/>
          <w:bottom w:val="nil"/>
          <w:right w:val="nil"/>
          <w:between w:val="nil"/>
        </w:pBdr>
        <w:ind w:right="72"/>
        <w:jc w:val="both"/>
        <w:rPr>
          <w:rFonts w:asciiTheme="minorHAnsi" w:eastAsia="Calibri" w:hAnsiTheme="minorHAnsi" w:cstheme="minorHAnsi"/>
          <w:sz w:val="22"/>
          <w:szCs w:val="22"/>
          <w:highlight w:val="black"/>
        </w:rPr>
      </w:pPr>
      <w:r>
        <w:rPr>
          <w:rFonts w:asciiTheme="minorHAnsi" w:eastAsia="Calibri" w:hAnsiTheme="minorHAnsi" w:cstheme="minorHAnsi"/>
          <w:noProof/>
          <w:color w:val="000000"/>
          <w:sz w:val="22"/>
          <w:szCs w:val="22"/>
          <w:highlight w:val="black"/>
        </w:rPr>
        <w:t>''''''''''''''''''''''''' '''''''''''''''''' ''''''''''''''' ''''''''''''''''''''''</w:t>
      </w:r>
    </w:p>
    <w:p w14:paraId="4627EB29" w14:textId="77777777" w:rsidR="00250323" w:rsidRPr="005D368D" w:rsidRDefault="00250323" w:rsidP="00250323">
      <w:pPr>
        <w:pStyle w:val="Normln2"/>
        <w:pBdr>
          <w:top w:val="nil"/>
          <w:left w:val="nil"/>
          <w:bottom w:val="nil"/>
          <w:right w:val="nil"/>
          <w:between w:val="nil"/>
        </w:pBdr>
        <w:ind w:right="133"/>
        <w:rPr>
          <w:rFonts w:asciiTheme="minorHAnsi" w:eastAsia="Calibri" w:hAnsiTheme="minorHAnsi" w:cstheme="minorHAnsi"/>
          <w:sz w:val="22"/>
          <w:szCs w:val="22"/>
        </w:rPr>
      </w:pPr>
      <w:r w:rsidRPr="005D368D">
        <w:rPr>
          <w:rFonts w:asciiTheme="minorHAnsi" w:eastAsia="Calibri" w:hAnsiTheme="minorHAnsi" w:cstheme="minorHAnsi"/>
          <w:sz w:val="22"/>
          <w:szCs w:val="22"/>
        </w:rPr>
        <w:t>Obchodní společnost zapsaná v obchodním rejstříku vedeném Městským soudem v Praze pod sp. zn. C 168463</w:t>
      </w:r>
      <w:r w:rsidR="00293D96">
        <w:rPr>
          <w:rFonts w:asciiTheme="minorHAnsi" w:eastAsia="Calibri" w:hAnsiTheme="minorHAnsi" w:cstheme="minorHAnsi"/>
          <w:sz w:val="22"/>
          <w:szCs w:val="22"/>
        </w:rPr>
        <w:t>;</w:t>
      </w:r>
    </w:p>
    <w:p w14:paraId="04755772" w14:textId="77777777" w:rsidR="00250323" w:rsidRPr="005D368D" w:rsidRDefault="00250323" w:rsidP="00250323">
      <w:pPr>
        <w:pStyle w:val="Normln2"/>
        <w:pBdr>
          <w:top w:val="nil"/>
          <w:left w:val="nil"/>
          <w:bottom w:val="nil"/>
          <w:right w:val="nil"/>
          <w:between w:val="nil"/>
        </w:pBdr>
        <w:ind w:right="133"/>
        <w:rPr>
          <w:rFonts w:asciiTheme="minorHAnsi" w:eastAsia="Calibri" w:hAnsiTheme="minorHAnsi" w:cstheme="minorHAnsi"/>
          <w:sz w:val="22"/>
          <w:szCs w:val="22"/>
        </w:rPr>
      </w:pPr>
      <w:r w:rsidRPr="005D368D">
        <w:rPr>
          <w:rFonts w:asciiTheme="minorHAnsi" w:eastAsia="Calibri" w:hAnsiTheme="minorHAnsi" w:cstheme="minorHAnsi"/>
          <w:sz w:val="22"/>
          <w:szCs w:val="22"/>
        </w:rPr>
        <w:t>bankovní spojení: 2000612348/2010</w:t>
      </w:r>
    </w:p>
    <w:p w14:paraId="24A851D6" w14:textId="77777777" w:rsidR="00250323" w:rsidRPr="005D368D" w:rsidRDefault="00250323" w:rsidP="00250323">
      <w:pPr>
        <w:pStyle w:val="NoSpacing1"/>
        <w:jc w:val="both"/>
        <w:rPr>
          <w:rFonts w:asciiTheme="minorHAnsi" w:hAnsiTheme="minorHAnsi" w:cstheme="minorHAnsi"/>
        </w:rPr>
      </w:pPr>
      <w:r w:rsidRPr="005D368D">
        <w:rPr>
          <w:rFonts w:asciiTheme="minorHAnsi" w:hAnsiTheme="minorHAnsi" w:cstheme="minorHAnsi"/>
        </w:rPr>
        <w:t>(dále jen „</w:t>
      </w:r>
      <w:r w:rsidR="00D25808">
        <w:rPr>
          <w:rFonts w:asciiTheme="minorHAnsi" w:hAnsiTheme="minorHAnsi" w:cstheme="minorHAnsi"/>
          <w:b/>
          <w:bCs/>
        </w:rPr>
        <w:t>P</w:t>
      </w:r>
      <w:r w:rsidRPr="005D368D">
        <w:rPr>
          <w:rFonts w:asciiTheme="minorHAnsi" w:hAnsiTheme="minorHAnsi" w:cstheme="minorHAnsi"/>
          <w:b/>
          <w:bCs/>
        </w:rPr>
        <w:t>ořadatel</w:t>
      </w:r>
      <w:r w:rsidRPr="005D368D">
        <w:rPr>
          <w:rFonts w:asciiTheme="minorHAnsi" w:hAnsiTheme="minorHAnsi" w:cstheme="minorHAnsi"/>
        </w:rPr>
        <w:t>”)</w:t>
      </w:r>
    </w:p>
    <w:p w14:paraId="685832AA" w14:textId="77777777" w:rsidR="00250323" w:rsidRPr="005D368D" w:rsidRDefault="00250323" w:rsidP="00250323">
      <w:pPr>
        <w:pStyle w:val="NoSpacing1"/>
        <w:jc w:val="center"/>
        <w:rPr>
          <w:rFonts w:asciiTheme="minorHAnsi" w:hAnsiTheme="minorHAnsi" w:cstheme="minorHAnsi"/>
        </w:rPr>
      </w:pPr>
    </w:p>
    <w:p w14:paraId="1A9C9F3E" w14:textId="77777777" w:rsidR="00250323" w:rsidRPr="005D368D" w:rsidRDefault="00250323" w:rsidP="00250323">
      <w:pPr>
        <w:pStyle w:val="NoSpacing1"/>
        <w:rPr>
          <w:rFonts w:asciiTheme="minorHAnsi" w:hAnsiTheme="minorHAnsi" w:cstheme="minorHAnsi"/>
        </w:rPr>
      </w:pPr>
      <w:r w:rsidRPr="005D368D">
        <w:rPr>
          <w:rFonts w:asciiTheme="minorHAnsi" w:hAnsiTheme="minorHAnsi" w:cstheme="minorHAnsi"/>
        </w:rPr>
        <w:t>a</w:t>
      </w:r>
    </w:p>
    <w:p w14:paraId="0595CE31" w14:textId="77777777" w:rsidR="00250323" w:rsidRPr="005D368D" w:rsidRDefault="00250323" w:rsidP="00250323">
      <w:pPr>
        <w:rPr>
          <w:rFonts w:asciiTheme="minorHAnsi" w:eastAsia="Calibri" w:hAnsiTheme="minorHAnsi" w:cstheme="minorHAnsi"/>
          <w:sz w:val="22"/>
          <w:szCs w:val="22"/>
        </w:rPr>
      </w:pPr>
    </w:p>
    <w:p w14:paraId="5F13D7E9" w14:textId="77777777" w:rsidR="00250323" w:rsidRPr="005D368D" w:rsidRDefault="00250323" w:rsidP="00250323">
      <w:pPr>
        <w:rPr>
          <w:rFonts w:asciiTheme="minorHAnsi" w:eastAsia="Calibri" w:hAnsiTheme="minorHAnsi" w:cstheme="minorHAnsi"/>
          <w:b/>
          <w:bCs/>
          <w:sz w:val="22"/>
          <w:szCs w:val="22"/>
        </w:rPr>
      </w:pPr>
      <w:r w:rsidRPr="005D368D">
        <w:rPr>
          <w:rFonts w:asciiTheme="minorHAnsi" w:eastAsia="Calibri" w:hAnsiTheme="minorHAnsi" w:cstheme="minorHAnsi"/>
          <w:b/>
          <w:bCs/>
          <w:sz w:val="22"/>
          <w:szCs w:val="22"/>
        </w:rPr>
        <w:t>Pražská plynárenská, a.s.</w:t>
      </w:r>
    </w:p>
    <w:p w14:paraId="174EE2A2" w14:textId="77777777" w:rsidR="00250323" w:rsidRPr="005D368D" w:rsidRDefault="00250323" w:rsidP="00250323">
      <w:pPr>
        <w:rPr>
          <w:rFonts w:asciiTheme="minorHAnsi" w:eastAsia="Calibri" w:hAnsiTheme="minorHAnsi" w:cstheme="minorHAnsi"/>
          <w:sz w:val="22"/>
          <w:szCs w:val="22"/>
        </w:rPr>
      </w:pPr>
      <w:r w:rsidRPr="005D368D">
        <w:rPr>
          <w:rFonts w:asciiTheme="minorHAnsi" w:eastAsia="Calibri" w:hAnsiTheme="minorHAnsi" w:cstheme="minorHAnsi"/>
          <w:sz w:val="22"/>
          <w:szCs w:val="22"/>
        </w:rPr>
        <w:t xml:space="preserve">se sídlem: Praha 1 - Nové Město, Národní 37, PSČ 110 00 </w:t>
      </w:r>
    </w:p>
    <w:p w14:paraId="48592449" w14:textId="77777777" w:rsidR="00250323" w:rsidRPr="005D368D" w:rsidRDefault="00250323" w:rsidP="00250323">
      <w:pPr>
        <w:rPr>
          <w:rFonts w:asciiTheme="minorHAnsi" w:eastAsia="Calibri" w:hAnsiTheme="minorHAnsi" w:cstheme="minorHAnsi"/>
          <w:sz w:val="22"/>
          <w:szCs w:val="22"/>
        </w:rPr>
      </w:pPr>
      <w:r w:rsidRPr="005D368D">
        <w:rPr>
          <w:rFonts w:asciiTheme="minorHAnsi" w:eastAsia="Calibri" w:hAnsiTheme="minorHAnsi" w:cstheme="minorHAnsi"/>
          <w:sz w:val="22"/>
          <w:szCs w:val="22"/>
        </w:rPr>
        <w:t>IČO: 60193492 </w:t>
      </w:r>
    </w:p>
    <w:p w14:paraId="1ED1F0A5" w14:textId="77777777" w:rsidR="00250323" w:rsidRPr="005D368D" w:rsidRDefault="00250323" w:rsidP="00250323">
      <w:pPr>
        <w:rPr>
          <w:rFonts w:asciiTheme="minorHAnsi" w:eastAsia="Calibri" w:hAnsiTheme="minorHAnsi" w:cstheme="minorHAnsi"/>
          <w:sz w:val="22"/>
          <w:szCs w:val="22"/>
        </w:rPr>
      </w:pPr>
      <w:r w:rsidRPr="005D368D">
        <w:rPr>
          <w:rFonts w:asciiTheme="minorHAnsi" w:eastAsia="Calibri" w:hAnsiTheme="minorHAnsi" w:cstheme="minorHAnsi"/>
          <w:sz w:val="22"/>
          <w:szCs w:val="22"/>
        </w:rPr>
        <w:t>DIČ: CZ60193492</w:t>
      </w:r>
    </w:p>
    <w:p w14:paraId="7709A189" w14:textId="77777777" w:rsidR="00250323" w:rsidRPr="002520AB" w:rsidRDefault="002520AB" w:rsidP="00250323">
      <w:pPr>
        <w:rPr>
          <w:rFonts w:asciiTheme="minorHAnsi" w:eastAsia="Calibri" w:hAnsiTheme="minorHAnsi" w:cstheme="minorHAnsi"/>
          <w:sz w:val="22"/>
          <w:szCs w:val="22"/>
          <w:highlight w:val="black"/>
        </w:rPr>
      </w:pPr>
      <w:r>
        <w:rPr>
          <w:rFonts w:asciiTheme="minorHAnsi" w:eastAsia="Calibri" w:hAnsiTheme="minorHAnsi" w:cstheme="minorHAnsi"/>
          <w:noProof/>
          <w:color w:val="000000"/>
          <w:sz w:val="22"/>
          <w:szCs w:val="22"/>
          <w:highlight w:val="black"/>
        </w:rPr>
        <w:t>'''''''''''''''''''''''' ''''''' '''''''''''''''''' '''''''''''''''''''''''' ''''''''''''''''''' '''''''''''''''''''''''''''''' ''' '''''''' ''''''''''''''''''''''' '''''''''''''''''''' ''''''''''''' ''''''''''''''''''''''''''</w:t>
      </w:r>
    </w:p>
    <w:p w14:paraId="4786FC6E" w14:textId="77777777" w:rsidR="00293D96" w:rsidRDefault="00250323" w:rsidP="00250323">
      <w:pPr>
        <w:rPr>
          <w:rFonts w:asciiTheme="minorHAnsi" w:eastAsia="Calibri" w:hAnsiTheme="minorHAnsi" w:cstheme="minorHAnsi"/>
          <w:sz w:val="22"/>
          <w:szCs w:val="22"/>
        </w:rPr>
      </w:pPr>
      <w:r w:rsidRPr="005D368D">
        <w:rPr>
          <w:rFonts w:asciiTheme="minorHAnsi" w:eastAsia="Calibri" w:hAnsiTheme="minorHAnsi" w:cstheme="minorHAnsi"/>
          <w:sz w:val="22"/>
          <w:szCs w:val="22"/>
        </w:rPr>
        <w:t>Obchodní společnost zapsaná v obchodním rejstříku vedeném Městským soudem v Praze, spisová značka B 2337</w:t>
      </w:r>
      <w:r w:rsidR="00293D96">
        <w:rPr>
          <w:rFonts w:asciiTheme="minorHAnsi" w:eastAsia="Calibri" w:hAnsiTheme="minorHAnsi" w:cstheme="minorHAnsi"/>
          <w:sz w:val="22"/>
          <w:szCs w:val="22"/>
        </w:rPr>
        <w:t>;</w:t>
      </w:r>
    </w:p>
    <w:p w14:paraId="208EE4F3" w14:textId="77777777" w:rsidR="00250323" w:rsidRPr="005D368D" w:rsidRDefault="00293D96" w:rsidP="00250323">
      <w:pPr>
        <w:rPr>
          <w:rFonts w:asciiTheme="minorHAnsi" w:eastAsia="Calibri" w:hAnsiTheme="minorHAnsi" w:cstheme="minorHAnsi"/>
          <w:sz w:val="22"/>
          <w:szCs w:val="22"/>
        </w:rPr>
      </w:pPr>
      <w:r>
        <w:rPr>
          <w:rFonts w:asciiTheme="minorHAnsi" w:eastAsia="Calibri" w:hAnsiTheme="minorHAnsi" w:cstheme="minorHAnsi"/>
          <w:sz w:val="22"/>
          <w:szCs w:val="22"/>
        </w:rPr>
        <w:t>b</w:t>
      </w:r>
      <w:r w:rsidR="00250323" w:rsidRPr="005D368D">
        <w:rPr>
          <w:rFonts w:asciiTheme="minorHAnsi" w:eastAsia="Calibri" w:hAnsiTheme="minorHAnsi" w:cstheme="minorHAnsi"/>
          <w:sz w:val="22"/>
          <w:szCs w:val="22"/>
        </w:rPr>
        <w:t>ankovní spojení: 916780043/0300</w:t>
      </w:r>
    </w:p>
    <w:p w14:paraId="24F201B7" w14:textId="77777777" w:rsidR="00250323" w:rsidRPr="005D368D" w:rsidRDefault="00250323" w:rsidP="00250323">
      <w:pPr>
        <w:jc w:val="both"/>
        <w:rPr>
          <w:rFonts w:asciiTheme="minorHAnsi" w:eastAsia="Calibri" w:hAnsiTheme="minorHAnsi" w:cstheme="minorHAnsi"/>
          <w:sz w:val="22"/>
          <w:szCs w:val="22"/>
        </w:rPr>
      </w:pPr>
      <w:r w:rsidRPr="005D368D">
        <w:rPr>
          <w:rFonts w:asciiTheme="minorHAnsi" w:eastAsia="Calibri" w:hAnsiTheme="minorHAnsi" w:cstheme="minorHAnsi"/>
          <w:sz w:val="22"/>
          <w:szCs w:val="22"/>
        </w:rPr>
        <w:t>(dále jen „</w:t>
      </w:r>
      <w:r w:rsidR="00D25808">
        <w:rPr>
          <w:rFonts w:asciiTheme="minorHAnsi" w:eastAsia="Calibri" w:hAnsiTheme="minorHAnsi" w:cstheme="minorHAnsi"/>
          <w:b/>
          <w:bCs/>
          <w:sz w:val="22"/>
          <w:szCs w:val="22"/>
        </w:rPr>
        <w:t>K</w:t>
      </w:r>
      <w:r w:rsidRPr="005D368D">
        <w:rPr>
          <w:rFonts w:asciiTheme="minorHAnsi" w:eastAsia="Calibri" w:hAnsiTheme="minorHAnsi" w:cstheme="minorHAnsi"/>
          <w:b/>
          <w:bCs/>
          <w:sz w:val="22"/>
          <w:szCs w:val="22"/>
        </w:rPr>
        <w:t>lient</w:t>
      </w:r>
      <w:r w:rsidRPr="005D368D">
        <w:rPr>
          <w:rFonts w:asciiTheme="minorHAnsi" w:eastAsia="Calibri" w:hAnsiTheme="minorHAnsi" w:cstheme="minorHAnsi"/>
          <w:sz w:val="22"/>
          <w:szCs w:val="22"/>
        </w:rPr>
        <w:t xml:space="preserve">“) </w:t>
      </w:r>
    </w:p>
    <w:p w14:paraId="73388F3C" w14:textId="77777777" w:rsidR="00250323" w:rsidRPr="005D368D" w:rsidRDefault="00250323" w:rsidP="00250323">
      <w:pPr>
        <w:jc w:val="both"/>
        <w:rPr>
          <w:rFonts w:asciiTheme="minorHAnsi" w:eastAsia="Calibri" w:hAnsiTheme="minorHAnsi" w:cstheme="minorHAnsi"/>
          <w:sz w:val="22"/>
          <w:szCs w:val="22"/>
        </w:rPr>
      </w:pPr>
    </w:p>
    <w:p w14:paraId="5BDBF51E" w14:textId="77777777" w:rsidR="00250323" w:rsidRPr="005D368D" w:rsidRDefault="00250323" w:rsidP="00250323">
      <w:pPr>
        <w:jc w:val="both"/>
        <w:rPr>
          <w:rFonts w:asciiTheme="minorHAnsi" w:hAnsiTheme="minorHAnsi" w:cstheme="minorHAnsi"/>
          <w:sz w:val="22"/>
          <w:szCs w:val="22"/>
        </w:rPr>
      </w:pPr>
      <w:r w:rsidRPr="005D368D">
        <w:rPr>
          <w:rFonts w:asciiTheme="minorHAnsi" w:hAnsiTheme="minorHAnsi" w:cstheme="minorHAnsi"/>
          <w:sz w:val="22"/>
          <w:szCs w:val="22"/>
        </w:rPr>
        <w:t>(„Pořadatel“ a „Klient“ společně dále také jen jako „</w:t>
      </w:r>
      <w:r w:rsidRPr="005D368D">
        <w:rPr>
          <w:rFonts w:asciiTheme="minorHAnsi" w:hAnsiTheme="minorHAnsi" w:cstheme="minorHAnsi"/>
          <w:b/>
          <w:bCs/>
          <w:sz w:val="22"/>
          <w:szCs w:val="22"/>
        </w:rPr>
        <w:t>smluvní strany</w:t>
      </w:r>
      <w:r w:rsidRPr="005D368D">
        <w:rPr>
          <w:rFonts w:asciiTheme="minorHAnsi" w:hAnsiTheme="minorHAnsi" w:cstheme="minorHAnsi"/>
          <w:sz w:val="22"/>
          <w:szCs w:val="22"/>
        </w:rPr>
        <w:t>“)</w:t>
      </w:r>
    </w:p>
    <w:p w14:paraId="205777B6" w14:textId="77777777" w:rsidR="00250323" w:rsidRPr="005D368D" w:rsidRDefault="00250323" w:rsidP="00250323">
      <w:pPr>
        <w:jc w:val="both"/>
        <w:rPr>
          <w:rFonts w:asciiTheme="minorHAnsi" w:hAnsiTheme="minorHAnsi" w:cstheme="minorHAnsi"/>
          <w:sz w:val="22"/>
          <w:szCs w:val="22"/>
        </w:rPr>
      </w:pPr>
      <w:r w:rsidRPr="005D368D">
        <w:rPr>
          <w:rFonts w:asciiTheme="minorHAnsi" w:hAnsiTheme="minorHAnsi" w:cstheme="minorHAnsi"/>
          <w:sz w:val="22"/>
          <w:szCs w:val="22"/>
        </w:rPr>
        <w:t xml:space="preserve"> </w:t>
      </w:r>
    </w:p>
    <w:p w14:paraId="5698459A" w14:textId="77777777" w:rsidR="00250323" w:rsidRPr="005D368D" w:rsidRDefault="00250323" w:rsidP="00250323">
      <w:pPr>
        <w:jc w:val="both"/>
        <w:rPr>
          <w:rFonts w:asciiTheme="minorHAnsi" w:hAnsiTheme="minorHAnsi" w:cstheme="minorHAnsi"/>
          <w:sz w:val="22"/>
          <w:szCs w:val="22"/>
        </w:rPr>
      </w:pPr>
      <w:r w:rsidRPr="005D368D">
        <w:rPr>
          <w:rFonts w:asciiTheme="minorHAnsi" w:hAnsiTheme="minorHAnsi" w:cstheme="minorHAnsi"/>
          <w:sz w:val="22"/>
          <w:szCs w:val="22"/>
        </w:rPr>
        <w:t>uzav</w:t>
      </w:r>
      <w:r w:rsidR="00D25808">
        <w:rPr>
          <w:rFonts w:asciiTheme="minorHAnsi" w:hAnsiTheme="minorHAnsi" w:cstheme="minorHAnsi"/>
          <w:sz w:val="22"/>
          <w:szCs w:val="22"/>
        </w:rPr>
        <w:t>írají</w:t>
      </w:r>
      <w:r w:rsidRPr="005D368D">
        <w:rPr>
          <w:rFonts w:asciiTheme="minorHAnsi" w:hAnsiTheme="minorHAnsi" w:cstheme="minorHAnsi"/>
          <w:sz w:val="22"/>
          <w:szCs w:val="22"/>
        </w:rPr>
        <w:t xml:space="preserve"> níže uvedeného dne, měsíce a roku (dále jen „</w:t>
      </w:r>
      <w:r w:rsidRPr="005D368D">
        <w:rPr>
          <w:rFonts w:asciiTheme="minorHAnsi" w:hAnsiTheme="minorHAnsi" w:cstheme="minorHAnsi"/>
          <w:b/>
          <w:sz w:val="22"/>
          <w:szCs w:val="22"/>
        </w:rPr>
        <w:t>smlouva</w:t>
      </w:r>
      <w:r w:rsidRPr="005D368D">
        <w:rPr>
          <w:rFonts w:asciiTheme="minorHAnsi" w:hAnsiTheme="minorHAnsi" w:cstheme="minorHAnsi"/>
          <w:sz w:val="22"/>
          <w:szCs w:val="22"/>
        </w:rPr>
        <w:t>“)</w:t>
      </w:r>
    </w:p>
    <w:p w14:paraId="2AB2FF89" w14:textId="77777777" w:rsidR="00250323" w:rsidRPr="005D368D" w:rsidRDefault="00250323" w:rsidP="00250323">
      <w:pPr>
        <w:jc w:val="both"/>
        <w:rPr>
          <w:rFonts w:asciiTheme="minorHAnsi" w:hAnsiTheme="minorHAnsi" w:cstheme="minorHAnsi"/>
          <w:sz w:val="22"/>
          <w:szCs w:val="22"/>
        </w:rPr>
      </w:pPr>
    </w:p>
    <w:p w14:paraId="3001F566" w14:textId="77777777" w:rsidR="00250323" w:rsidRPr="00276C7C" w:rsidRDefault="00250323" w:rsidP="00250323">
      <w:pPr>
        <w:pStyle w:val="lnekslovn"/>
        <w:tabs>
          <w:tab w:val="clear" w:pos="4254"/>
          <w:tab w:val="num" w:pos="567"/>
        </w:tabs>
        <w:ind w:left="284"/>
        <w:rPr>
          <w:sz w:val="24"/>
          <w:szCs w:val="24"/>
        </w:rPr>
      </w:pPr>
      <w:r w:rsidRPr="00276C7C">
        <w:rPr>
          <w:sz w:val="24"/>
          <w:szCs w:val="24"/>
        </w:rPr>
        <w:t>Úvodní ustanovení</w:t>
      </w:r>
    </w:p>
    <w:p w14:paraId="56302099" w14:textId="77777777" w:rsidR="00250323" w:rsidRPr="005D368D" w:rsidRDefault="00250323" w:rsidP="00250323">
      <w:pPr>
        <w:pStyle w:val="slovn"/>
        <w:rPr>
          <w:rFonts w:asciiTheme="minorHAnsi" w:hAnsiTheme="minorHAnsi" w:cstheme="minorHAnsi"/>
        </w:rPr>
      </w:pPr>
      <w:r w:rsidRPr="005D368D">
        <w:rPr>
          <w:rFonts w:asciiTheme="minorHAnsi" w:hAnsiTheme="minorHAnsi" w:cstheme="minorHAnsi"/>
        </w:rPr>
        <w:t xml:space="preserve">Pořadatel v rámci svého podnikání pořádá festival audiovizuálního umění pod názvem </w:t>
      </w:r>
      <w:r w:rsidRPr="00EB63D9">
        <w:rPr>
          <w:rFonts w:asciiTheme="minorHAnsi" w:hAnsiTheme="minorHAnsi" w:cstheme="minorHAnsi"/>
          <w:b/>
          <w:bCs/>
        </w:rPr>
        <w:t>SIGNAL F</w:t>
      </w:r>
      <w:r w:rsidR="00E92603">
        <w:rPr>
          <w:rFonts w:asciiTheme="minorHAnsi" w:hAnsiTheme="minorHAnsi" w:cstheme="minorHAnsi"/>
          <w:b/>
          <w:bCs/>
        </w:rPr>
        <w:t>ESTIVAL</w:t>
      </w:r>
      <w:r w:rsidRPr="005D368D">
        <w:rPr>
          <w:rFonts w:asciiTheme="minorHAnsi" w:hAnsiTheme="minorHAnsi" w:cstheme="minorHAnsi"/>
        </w:rPr>
        <w:t xml:space="preserve"> (dále jen „</w:t>
      </w:r>
      <w:r w:rsidRPr="005D368D">
        <w:rPr>
          <w:rFonts w:asciiTheme="minorHAnsi" w:hAnsiTheme="minorHAnsi" w:cstheme="minorHAnsi"/>
          <w:b/>
        </w:rPr>
        <w:t>Festival</w:t>
      </w:r>
      <w:r w:rsidRPr="005D368D">
        <w:rPr>
          <w:rFonts w:asciiTheme="minorHAnsi" w:hAnsiTheme="minorHAnsi" w:cstheme="minorHAnsi"/>
        </w:rPr>
        <w:t>“). Pořadatel je v souvislosti s pořádáním Festivalu oprávněn zajišťovat za úplatu reklamu a propagaci pro třetí osoby.</w:t>
      </w:r>
    </w:p>
    <w:p w14:paraId="0F5F5F8F" w14:textId="77777777" w:rsidR="00250323" w:rsidRPr="007404EB" w:rsidRDefault="00250323" w:rsidP="007404EB">
      <w:pPr>
        <w:pStyle w:val="slovn"/>
        <w:rPr>
          <w:rFonts w:asciiTheme="minorHAnsi" w:hAnsiTheme="minorHAnsi" w:cstheme="minorHAnsi"/>
        </w:rPr>
      </w:pPr>
      <w:r w:rsidRPr="005D368D">
        <w:rPr>
          <w:rFonts w:asciiTheme="minorHAnsi" w:hAnsiTheme="minorHAnsi" w:cstheme="minorHAnsi"/>
        </w:rPr>
        <w:t xml:space="preserve">Smluvní strany se dohodly na vzájemné spolupráci týkající se </w:t>
      </w:r>
      <w:r w:rsidRPr="00EB63D9">
        <w:rPr>
          <w:rFonts w:asciiTheme="minorHAnsi" w:hAnsiTheme="minorHAnsi" w:cstheme="minorHAnsi"/>
          <w:b/>
          <w:bCs/>
        </w:rPr>
        <w:t>Ceny N</w:t>
      </w:r>
      <w:r w:rsidR="00E92603">
        <w:rPr>
          <w:rFonts w:asciiTheme="minorHAnsi" w:hAnsiTheme="minorHAnsi" w:cstheme="minorHAnsi"/>
          <w:b/>
          <w:bCs/>
        </w:rPr>
        <w:t>EON</w:t>
      </w:r>
      <w:r w:rsidR="007404EB" w:rsidRPr="00EB63D9">
        <w:rPr>
          <w:rFonts w:asciiTheme="minorHAnsi" w:hAnsiTheme="minorHAnsi" w:cstheme="minorHAnsi"/>
          <w:b/>
          <w:bCs/>
        </w:rPr>
        <w:t xml:space="preserve"> pro studenty uměleckých škol</w:t>
      </w:r>
      <w:r w:rsidR="00684148">
        <w:rPr>
          <w:rFonts w:asciiTheme="minorHAnsi" w:hAnsiTheme="minorHAnsi" w:cstheme="minorHAnsi"/>
          <w:b/>
          <w:bCs/>
        </w:rPr>
        <w:t xml:space="preserve"> </w:t>
      </w:r>
      <w:r w:rsidR="00684148" w:rsidRPr="005D368D">
        <w:rPr>
          <w:rFonts w:asciiTheme="minorHAnsi" w:hAnsiTheme="minorHAnsi" w:cstheme="minorHAnsi"/>
        </w:rPr>
        <w:t xml:space="preserve">(dále jen </w:t>
      </w:r>
      <w:r w:rsidR="00684148" w:rsidRPr="005B2804">
        <w:rPr>
          <w:rFonts w:asciiTheme="minorHAnsi" w:hAnsiTheme="minorHAnsi" w:cstheme="minorHAnsi"/>
          <w:b/>
          <w:bCs/>
        </w:rPr>
        <w:t>„</w:t>
      </w:r>
      <w:r w:rsidR="00684148">
        <w:rPr>
          <w:rFonts w:asciiTheme="minorHAnsi" w:hAnsiTheme="minorHAnsi" w:cstheme="minorHAnsi"/>
          <w:b/>
          <w:bCs/>
        </w:rPr>
        <w:t>s</w:t>
      </w:r>
      <w:r w:rsidR="00684148" w:rsidRPr="005B2804">
        <w:rPr>
          <w:rFonts w:asciiTheme="minorHAnsi" w:hAnsiTheme="minorHAnsi" w:cstheme="minorHAnsi"/>
          <w:b/>
          <w:bCs/>
        </w:rPr>
        <w:t>outěž N</w:t>
      </w:r>
      <w:r w:rsidR="00684148">
        <w:rPr>
          <w:rFonts w:asciiTheme="minorHAnsi" w:hAnsiTheme="minorHAnsi" w:cstheme="minorHAnsi"/>
          <w:b/>
          <w:bCs/>
        </w:rPr>
        <w:t>EON</w:t>
      </w:r>
      <w:r w:rsidR="00684148" w:rsidRPr="005B2804">
        <w:rPr>
          <w:rFonts w:asciiTheme="minorHAnsi" w:hAnsiTheme="minorHAnsi" w:cstheme="minorHAnsi"/>
          <w:b/>
          <w:bCs/>
        </w:rPr>
        <w:t>“</w:t>
      </w:r>
      <w:r w:rsidR="00684148" w:rsidRPr="005D368D">
        <w:rPr>
          <w:rFonts w:asciiTheme="minorHAnsi" w:hAnsiTheme="minorHAnsi" w:cstheme="minorHAnsi"/>
        </w:rPr>
        <w:t>)</w:t>
      </w:r>
      <w:r w:rsidRPr="005D368D">
        <w:rPr>
          <w:rFonts w:asciiTheme="minorHAnsi" w:hAnsiTheme="minorHAnsi" w:cstheme="minorHAnsi"/>
        </w:rPr>
        <w:t xml:space="preserve"> a na poskytnutí vzájemných plnění v rámci ročníku Festivalu </w:t>
      </w:r>
      <w:r w:rsidRPr="005D368D">
        <w:rPr>
          <w:rFonts w:asciiTheme="minorHAnsi" w:hAnsiTheme="minorHAnsi" w:cstheme="minorHAnsi"/>
          <w:bCs/>
        </w:rPr>
        <w:t>202</w:t>
      </w:r>
      <w:r w:rsidR="00C76AB9" w:rsidRPr="005D368D">
        <w:rPr>
          <w:rFonts w:asciiTheme="minorHAnsi" w:hAnsiTheme="minorHAnsi" w:cstheme="minorHAnsi"/>
          <w:bCs/>
        </w:rPr>
        <w:t>2</w:t>
      </w:r>
      <w:r w:rsidRPr="005D368D">
        <w:rPr>
          <w:rFonts w:asciiTheme="minorHAnsi" w:hAnsiTheme="minorHAnsi" w:cstheme="minorHAnsi"/>
        </w:rPr>
        <w:t>, který proběhne</w:t>
      </w:r>
      <w:r w:rsidR="007404EB">
        <w:rPr>
          <w:rFonts w:asciiTheme="minorHAnsi" w:hAnsiTheme="minorHAnsi" w:cstheme="minorHAnsi"/>
        </w:rPr>
        <w:t xml:space="preserve"> v termínu </w:t>
      </w:r>
      <w:r w:rsidR="007404EB" w:rsidRPr="007404EB">
        <w:rPr>
          <w:rFonts w:asciiTheme="minorHAnsi" w:hAnsiTheme="minorHAnsi" w:cstheme="minorHAnsi"/>
          <w:b/>
          <w:bCs/>
        </w:rPr>
        <w:t>od 13.10.2022 do 16.10.2022</w:t>
      </w:r>
      <w:r w:rsidR="007404EB">
        <w:rPr>
          <w:rFonts w:asciiTheme="minorHAnsi" w:hAnsiTheme="minorHAnsi" w:cstheme="minorHAnsi"/>
        </w:rPr>
        <w:t xml:space="preserve">, a to na základě této smlouvy a za podmínek v ní stanovených.  </w:t>
      </w:r>
    </w:p>
    <w:p w14:paraId="58E1997C" w14:textId="77777777" w:rsidR="00250323" w:rsidRPr="00276C7C" w:rsidRDefault="00250323" w:rsidP="00250323">
      <w:pPr>
        <w:pStyle w:val="lnekslovn"/>
        <w:tabs>
          <w:tab w:val="clear" w:pos="4254"/>
          <w:tab w:val="num" w:pos="567"/>
        </w:tabs>
        <w:ind w:left="284"/>
        <w:rPr>
          <w:sz w:val="24"/>
          <w:szCs w:val="24"/>
        </w:rPr>
      </w:pPr>
      <w:r w:rsidRPr="00276C7C">
        <w:rPr>
          <w:sz w:val="24"/>
          <w:szCs w:val="24"/>
        </w:rPr>
        <w:t>Předmět smlouvy</w:t>
      </w:r>
    </w:p>
    <w:p w14:paraId="61CA0E26" w14:textId="77777777" w:rsidR="00CF612C" w:rsidRPr="005D368D" w:rsidRDefault="00CF612C" w:rsidP="00250323">
      <w:pPr>
        <w:pStyle w:val="slovn"/>
        <w:rPr>
          <w:rFonts w:asciiTheme="minorHAnsi" w:hAnsiTheme="minorHAnsi" w:cstheme="minorHAnsi"/>
        </w:rPr>
      </w:pPr>
      <w:r w:rsidRPr="005D368D">
        <w:rPr>
          <w:rFonts w:asciiTheme="minorHAnsi" w:hAnsiTheme="minorHAnsi" w:cstheme="minorHAnsi"/>
        </w:rPr>
        <w:t xml:space="preserve">Pořadatel </w:t>
      </w:r>
      <w:r w:rsidR="00250323" w:rsidRPr="005D368D">
        <w:rPr>
          <w:rFonts w:asciiTheme="minorHAnsi" w:hAnsiTheme="minorHAnsi" w:cstheme="minorHAnsi"/>
        </w:rPr>
        <w:t>pořád</w:t>
      </w:r>
      <w:r w:rsidRPr="005D368D">
        <w:rPr>
          <w:rFonts w:asciiTheme="minorHAnsi" w:hAnsiTheme="minorHAnsi" w:cstheme="minorHAnsi"/>
        </w:rPr>
        <w:t>á</w:t>
      </w:r>
      <w:r w:rsidR="00250323" w:rsidRPr="005D368D">
        <w:rPr>
          <w:rFonts w:asciiTheme="minorHAnsi" w:hAnsiTheme="minorHAnsi" w:cstheme="minorHAnsi"/>
        </w:rPr>
        <w:t xml:space="preserve"> </w:t>
      </w:r>
      <w:r w:rsidR="00C76AB9" w:rsidRPr="005D368D">
        <w:rPr>
          <w:rFonts w:asciiTheme="minorHAnsi" w:hAnsiTheme="minorHAnsi" w:cstheme="minorHAnsi"/>
        </w:rPr>
        <w:t>druhý</w:t>
      </w:r>
      <w:r w:rsidR="00250323" w:rsidRPr="005D368D">
        <w:rPr>
          <w:rFonts w:asciiTheme="minorHAnsi" w:hAnsiTheme="minorHAnsi" w:cstheme="minorHAnsi"/>
        </w:rPr>
        <w:t xml:space="preserve"> ročník </w:t>
      </w:r>
      <w:r w:rsidR="00E92603">
        <w:rPr>
          <w:rFonts w:asciiTheme="minorHAnsi" w:hAnsiTheme="minorHAnsi" w:cstheme="minorHAnsi"/>
        </w:rPr>
        <w:t>soutěže</w:t>
      </w:r>
      <w:r w:rsidR="00250323" w:rsidRPr="005D368D">
        <w:rPr>
          <w:rFonts w:asciiTheme="minorHAnsi" w:hAnsiTheme="minorHAnsi" w:cstheme="minorHAnsi"/>
        </w:rPr>
        <w:t xml:space="preserve"> N</w:t>
      </w:r>
      <w:r w:rsidR="00E92603">
        <w:rPr>
          <w:rFonts w:asciiTheme="minorHAnsi" w:hAnsiTheme="minorHAnsi" w:cstheme="minorHAnsi"/>
        </w:rPr>
        <w:t>EON</w:t>
      </w:r>
      <w:r w:rsidR="00250323" w:rsidRPr="005D368D">
        <w:rPr>
          <w:rFonts w:asciiTheme="minorHAnsi" w:hAnsiTheme="minorHAnsi" w:cstheme="minorHAnsi"/>
        </w:rPr>
        <w:t xml:space="preserve">, jejímž cílem je podpora mladých umělců a vznik uměleckého díla (dále jen </w:t>
      </w:r>
      <w:r w:rsidR="00250323" w:rsidRPr="005B2804">
        <w:rPr>
          <w:rFonts w:asciiTheme="minorHAnsi" w:hAnsiTheme="minorHAnsi" w:cstheme="minorHAnsi"/>
          <w:b/>
          <w:bCs/>
        </w:rPr>
        <w:t>„dílo“</w:t>
      </w:r>
      <w:r w:rsidR="00250323" w:rsidRPr="005B2804">
        <w:rPr>
          <w:rFonts w:asciiTheme="minorHAnsi" w:hAnsiTheme="minorHAnsi" w:cstheme="minorHAnsi"/>
        </w:rPr>
        <w:t>).</w:t>
      </w:r>
      <w:r w:rsidRPr="005D368D">
        <w:rPr>
          <w:rFonts w:asciiTheme="minorHAnsi" w:hAnsiTheme="minorHAnsi" w:cstheme="minorHAnsi"/>
        </w:rPr>
        <w:t xml:space="preserve"> </w:t>
      </w:r>
    </w:p>
    <w:p w14:paraId="1F8DBB6C" w14:textId="77777777" w:rsidR="00250323" w:rsidRPr="005D368D" w:rsidRDefault="00CF612C" w:rsidP="00250323">
      <w:pPr>
        <w:pStyle w:val="slovn"/>
        <w:rPr>
          <w:rFonts w:asciiTheme="minorHAnsi" w:hAnsiTheme="minorHAnsi" w:cstheme="minorHAnsi"/>
        </w:rPr>
      </w:pPr>
      <w:r w:rsidRPr="005D368D">
        <w:rPr>
          <w:rFonts w:asciiTheme="minorHAnsi" w:hAnsiTheme="minorHAnsi" w:cstheme="minorHAnsi"/>
        </w:rPr>
        <w:t xml:space="preserve">Klient má zájem o zajištění propagace </w:t>
      </w:r>
      <w:r w:rsidR="000168A5" w:rsidRPr="005D368D">
        <w:rPr>
          <w:rFonts w:asciiTheme="minorHAnsi" w:hAnsiTheme="minorHAnsi" w:cstheme="minorHAnsi"/>
        </w:rPr>
        <w:t>v souvislosti s konáním</w:t>
      </w:r>
      <w:r w:rsidRPr="005D368D">
        <w:rPr>
          <w:rFonts w:asciiTheme="minorHAnsi" w:hAnsiTheme="minorHAnsi" w:cstheme="minorHAnsi"/>
        </w:rPr>
        <w:t xml:space="preserve"> </w:t>
      </w:r>
      <w:r w:rsidR="005B2804">
        <w:rPr>
          <w:rFonts w:asciiTheme="minorHAnsi" w:hAnsiTheme="minorHAnsi" w:cstheme="minorHAnsi"/>
        </w:rPr>
        <w:t>soutěže</w:t>
      </w:r>
      <w:r w:rsidRPr="005D368D">
        <w:rPr>
          <w:rFonts w:asciiTheme="minorHAnsi" w:hAnsiTheme="minorHAnsi" w:cstheme="minorHAnsi"/>
        </w:rPr>
        <w:t xml:space="preserve"> N</w:t>
      </w:r>
      <w:r w:rsidR="00EB63D9">
        <w:rPr>
          <w:rFonts w:asciiTheme="minorHAnsi" w:hAnsiTheme="minorHAnsi" w:cstheme="minorHAnsi"/>
        </w:rPr>
        <w:t>EON</w:t>
      </w:r>
      <w:r w:rsidR="000168A5" w:rsidRPr="005D368D">
        <w:rPr>
          <w:rFonts w:asciiTheme="minorHAnsi" w:hAnsiTheme="minorHAnsi" w:cstheme="minorHAnsi"/>
        </w:rPr>
        <w:t>,</w:t>
      </w:r>
      <w:r w:rsidRPr="005D368D">
        <w:rPr>
          <w:rFonts w:asciiTheme="minorHAnsi" w:hAnsiTheme="minorHAnsi" w:cstheme="minorHAnsi"/>
        </w:rPr>
        <w:t xml:space="preserve"> v které bude </w:t>
      </w:r>
      <w:r w:rsidR="000168A5" w:rsidRPr="005D368D">
        <w:rPr>
          <w:rFonts w:asciiTheme="minorHAnsi" w:hAnsiTheme="minorHAnsi" w:cstheme="minorHAnsi"/>
        </w:rPr>
        <w:t xml:space="preserve">Klient </w:t>
      </w:r>
      <w:r w:rsidRPr="005D368D">
        <w:rPr>
          <w:rFonts w:asciiTheme="minorHAnsi" w:hAnsiTheme="minorHAnsi" w:cstheme="minorHAnsi"/>
        </w:rPr>
        <w:t>veden jako</w:t>
      </w:r>
      <w:r w:rsidR="00F34E47">
        <w:rPr>
          <w:rFonts w:asciiTheme="minorHAnsi" w:hAnsiTheme="minorHAnsi" w:cstheme="minorHAnsi"/>
        </w:rPr>
        <w:t xml:space="preserve"> oficiální</w:t>
      </w:r>
      <w:r w:rsidRPr="005D368D">
        <w:rPr>
          <w:rFonts w:asciiTheme="minorHAnsi" w:hAnsiTheme="minorHAnsi" w:cstheme="minorHAnsi"/>
        </w:rPr>
        <w:t xml:space="preserve"> partner soutěže.</w:t>
      </w:r>
      <w:r w:rsidR="00250323" w:rsidRPr="005D368D">
        <w:rPr>
          <w:rFonts w:asciiTheme="minorHAnsi" w:hAnsiTheme="minorHAnsi" w:cstheme="minorHAnsi"/>
        </w:rPr>
        <w:t xml:space="preserve"> Prezentace soutěže</w:t>
      </w:r>
      <w:r w:rsidR="005B2804">
        <w:rPr>
          <w:rFonts w:asciiTheme="minorHAnsi" w:hAnsiTheme="minorHAnsi" w:cstheme="minorHAnsi"/>
        </w:rPr>
        <w:t xml:space="preserve"> N</w:t>
      </w:r>
      <w:r w:rsidR="00EB63D9">
        <w:rPr>
          <w:rFonts w:asciiTheme="minorHAnsi" w:hAnsiTheme="minorHAnsi" w:cstheme="minorHAnsi"/>
        </w:rPr>
        <w:t>EON</w:t>
      </w:r>
      <w:r w:rsidR="00250323" w:rsidRPr="005D368D">
        <w:rPr>
          <w:rFonts w:asciiTheme="minorHAnsi" w:hAnsiTheme="minorHAnsi" w:cstheme="minorHAnsi"/>
        </w:rPr>
        <w:t xml:space="preserve"> bude také předmětem propagace na Festivalu.</w:t>
      </w:r>
    </w:p>
    <w:p w14:paraId="1B5BDC21" w14:textId="77777777" w:rsidR="00250323" w:rsidRPr="005D368D" w:rsidRDefault="00250323" w:rsidP="00250323">
      <w:pPr>
        <w:pStyle w:val="slovn"/>
        <w:rPr>
          <w:rFonts w:asciiTheme="minorHAnsi" w:hAnsiTheme="minorHAnsi" w:cstheme="minorHAnsi"/>
        </w:rPr>
      </w:pPr>
      <w:r w:rsidRPr="005D368D">
        <w:rPr>
          <w:rFonts w:asciiTheme="minorHAnsi" w:hAnsiTheme="minorHAnsi" w:cstheme="minorHAnsi"/>
        </w:rPr>
        <w:lastRenderedPageBreak/>
        <w:t>Pořadatel se zároveň zavazuje za</w:t>
      </w:r>
      <w:r w:rsidR="00BA16C0" w:rsidRPr="005D368D">
        <w:rPr>
          <w:rFonts w:asciiTheme="minorHAnsi" w:hAnsiTheme="minorHAnsi" w:cstheme="minorHAnsi"/>
        </w:rPr>
        <w:t>jistit</w:t>
      </w:r>
      <w:r w:rsidRPr="005D368D">
        <w:rPr>
          <w:rFonts w:asciiTheme="minorHAnsi" w:hAnsiTheme="minorHAnsi" w:cstheme="minorHAnsi"/>
        </w:rPr>
        <w:t xml:space="preserve"> Klientovi reklamní propagaci</w:t>
      </w:r>
      <w:r w:rsidR="000168A5" w:rsidRPr="005D368D">
        <w:rPr>
          <w:rFonts w:asciiTheme="minorHAnsi" w:hAnsiTheme="minorHAnsi" w:cstheme="minorHAnsi"/>
        </w:rPr>
        <w:t xml:space="preserve"> </w:t>
      </w:r>
      <w:r w:rsidR="007404EB">
        <w:rPr>
          <w:rFonts w:asciiTheme="minorHAnsi" w:hAnsiTheme="minorHAnsi" w:cstheme="minorHAnsi"/>
        </w:rPr>
        <w:t>v průběhu</w:t>
      </w:r>
      <w:r w:rsidR="000168A5" w:rsidRPr="005D368D">
        <w:rPr>
          <w:rFonts w:asciiTheme="minorHAnsi" w:hAnsiTheme="minorHAnsi" w:cstheme="minorHAnsi"/>
        </w:rPr>
        <w:t xml:space="preserve"> Festivalu</w:t>
      </w:r>
      <w:r w:rsidRPr="005D368D">
        <w:rPr>
          <w:rFonts w:asciiTheme="minorHAnsi" w:hAnsiTheme="minorHAnsi" w:cstheme="minorHAnsi"/>
        </w:rPr>
        <w:t xml:space="preserve">.  </w:t>
      </w:r>
    </w:p>
    <w:p w14:paraId="2E1892D0" w14:textId="77777777" w:rsidR="00250323" w:rsidRPr="005D368D" w:rsidRDefault="00250323" w:rsidP="00250323">
      <w:pPr>
        <w:pStyle w:val="slovn"/>
        <w:rPr>
          <w:rFonts w:asciiTheme="minorHAnsi" w:hAnsiTheme="minorHAnsi" w:cstheme="minorHAnsi"/>
        </w:rPr>
      </w:pPr>
      <w:r w:rsidRPr="005D368D">
        <w:rPr>
          <w:rFonts w:asciiTheme="minorHAnsi" w:hAnsiTheme="minorHAnsi" w:cstheme="minorHAnsi"/>
        </w:rPr>
        <w:t>Klient se za uvedený předmět smlouvy zavazuje Pořadateli zaplatit cenu dle podmínek této smlouvy.</w:t>
      </w:r>
    </w:p>
    <w:p w14:paraId="7FC51192" w14:textId="77777777" w:rsidR="00250323" w:rsidRPr="00276C7C" w:rsidRDefault="00250323" w:rsidP="000168A5">
      <w:pPr>
        <w:pStyle w:val="lnekslovn"/>
        <w:tabs>
          <w:tab w:val="clear" w:pos="4254"/>
          <w:tab w:val="num" w:pos="567"/>
        </w:tabs>
        <w:ind w:left="284"/>
        <w:rPr>
          <w:sz w:val="24"/>
          <w:szCs w:val="24"/>
        </w:rPr>
      </w:pPr>
      <w:r w:rsidRPr="00276C7C">
        <w:rPr>
          <w:sz w:val="24"/>
          <w:szCs w:val="24"/>
        </w:rPr>
        <w:t>Povinnosti Pořadatele</w:t>
      </w:r>
    </w:p>
    <w:p w14:paraId="46401057" w14:textId="77777777" w:rsidR="00250323" w:rsidRPr="005D368D" w:rsidRDefault="001B5645" w:rsidP="007A2BF5">
      <w:pPr>
        <w:pStyle w:val="slovn"/>
        <w:rPr>
          <w:rFonts w:asciiTheme="minorHAnsi" w:hAnsiTheme="minorHAnsi" w:cstheme="minorHAnsi"/>
        </w:rPr>
      </w:pPr>
      <w:r w:rsidRPr="005D368D">
        <w:rPr>
          <w:rFonts w:asciiTheme="minorHAnsi" w:hAnsiTheme="minorHAnsi" w:cstheme="minorHAnsi"/>
        </w:rPr>
        <w:t xml:space="preserve">Pořadatel se zavazuje poskytnout Klientovi v souvislosti s konáním Festivalu a </w:t>
      </w:r>
      <w:r w:rsidR="00D50FF0">
        <w:rPr>
          <w:rFonts w:asciiTheme="minorHAnsi" w:hAnsiTheme="minorHAnsi" w:cstheme="minorHAnsi"/>
        </w:rPr>
        <w:t>soutěže</w:t>
      </w:r>
      <w:r w:rsidRPr="005D368D">
        <w:rPr>
          <w:rFonts w:asciiTheme="minorHAnsi" w:hAnsiTheme="minorHAnsi" w:cstheme="minorHAnsi"/>
        </w:rPr>
        <w:t xml:space="preserve"> NEON plnění v rozsahu uvedeném v Příloze č. 1.</w:t>
      </w:r>
    </w:p>
    <w:p w14:paraId="22BFAEA7" w14:textId="77777777" w:rsidR="00250323" w:rsidRPr="005D368D" w:rsidRDefault="00250323" w:rsidP="000168A5">
      <w:pPr>
        <w:pStyle w:val="slovn"/>
        <w:rPr>
          <w:rFonts w:asciiTheme="minorHAnsi" w:hAnsiTheme="minorHAnsi" w:cstheme="minorHAnsi"/>
        </w:rPr>
      </w:pPr>
      <w:r w:rsidRPr="005D368D">
        <w:rPr>
          <w:rFonts w:asciiTheme="minorHAnsi" w:hAnsiTheme="minorHAnsi" w:cstheme="minorHAnsi"/>
        </w:rPr>
        <w:t xml:space="preserve">Pořadatel se zavazuje uvádět Klienta jako oficiálního partnera </w:t>
      </w:r>
      <w:r w:rsidR="00684148">
        <w:rPr>
          <w:rFonts w:asciiTheme="minorHAnsi" w:hAnsiTheme="minorHAnsi" w:cstheme="minorHAnsi"/>
        </w:rPr>
        <w:t>F</w:t>
      </w:r>
      <w:r w:rsidRPr="005D368D">
        <w:rPr>
          <w:rFonts w:asciiTheme="minorHAnsi" w:hAnsiTheme="minorHAnsi" w:cstheme="minorHAnsi"/>
        </w:rPr>
        <w:t>estivalu</w:t>
      </w:r>
      <w:r w:rsidR="009E6313" w:rsidRPr="005D368D">
        <w:rPr>
          <w:rFonts w:asciiTheme="minorHAnsi" w:hAnsiTheme="minorHAnsi" w:cstheme="minorHAnsi"/>
        </w:rPr>
        <w:t xml:space="preserve"> a </w:t>
      </w:r>
      <w:r w:rsidR="00C76497">
        <w:rPr>
          <w:rFonts w:asciiTheme="minorHAnsi" w:hAnsiTheme="minorHAnsi" w:cstheme="minorHAnsi"/>
        </w:rPr>
        <w:t>soutěže</w:t>
      </w:r>
      <w:r w:rsidR="009E6313" w:rsidRPr="005D368D">
        <w:rPr>
          <w:rFonts w:asciiTheme="minorHAnsi" w:hAnsiTheme="minorHAnsi" w:cstheme="minorHAnsi"/>
        </w:rPr>
        <w:t xml:space="preserve"> NEON</w:t>
      </w:r>
      <w:r w:rsidRPr="005D368D">
        <w:rPr>
          <w:rFonts w:asciiTheme="minorHAnsi" w:hAnsiTheme="minorHAnsi" w:cstheme="minorHAnsi"/>
        </w:rPr>
        <w:t>.</w:t>
      </w:r>
    </w:p>
    <w:p w14:paraId="2E9BF65D" w14:textId="77777777" w:rsidR="00250323" w:rsidRPr="005D368D" w:rsidRDefault="00250323" w:rsidP="000168A5">
      <w:pPr>
        <w:pStyle w:val="slovn"/>
        <w:rPr>
          <w:rFonts w:asciiTheme="minorHAnsi" w:hAnsiTheme="minorHAnsi" w:cstheme="minorHAnsi"/>
        </w:rPr>
      </w:pPr>
      <w:r w:rsidRPr="005D368D">
        <w:rPr>
          <w:rFonts w:asciiTheme="minorHAnsi" w:hAnsiTheme="minorHAnsi" w:cstheme="minorHAnsi"/>
        </w:rPr>
        <w:t xml:space="preserve">Při každém použití loga, obchodní firmy či jiného materiálu týkajícího se Klienta nebo jeho činnosti se Pořadatel zavazuje použít pouze podklady schválené a předem předané Klientem. Pořadatel je oprávněn a povinen užít předměty duševního vlastnictví výlučně v rozsahu a za podmínek stanovených touto smlouvou a pokyny Klienta. </w:t>
      </w:r>
    </w:p>
    <w:p w14:paraId="30472261" w14:textId="77777777" w:rsidR="00250323" w:rsidRPr="005D368D" w:rsidRDefault="00250323" w:rsidP="000168A5">
      <w:pPr>
        <w:pStyle w:val="slovn"/>
        <w:rPr>
          <w:rFonts w:asciiTheme="minorHAnsi" w:hAnsiTheme="minorHAnsi" w:cstheme="minorHAnsi"/>
        </w:rPr>
      </w:pPr>
      <w:r w:rsidRPr="005D368D">
        <w:rPr>
          <w:rFonts w:asciiTheme="minorHAnsi" w:hAnsiTheme="minorHAnsi" w:cstheme="minorHAnsi"/>
        </w:rPr>
        <w:t>Pořadatel je při plnění této smlouvy povinen postupovat tak, aby nebylo poškozeno dobré jméno Klienta, nebo aby Klient neutrpěl činností Pořadatele újmu na dobré pověsti. Pořadatel je povinen provádět veškeré činnosti související s plněním smlouvy s odbornou péčí a s přihlédnutím k oprávněným zájmům Klienta.</w:t>
      </w:r>
    </w:p>
    <w:p w14:paraId="33FEBFDA" w14:textId="77777777" w:rsidR="000168A5" w:rsidRPr="005D368D" w:rsidRDefault="000168A5" w:rsidP="000168A5">
      <w:pPr>
        <w:pStyle w:val="slovn"/>
        <w:rPr>
          <w:rFonts w:asciiTheme="minorHAnsi" w:hAnsiTheme="minorHAnsi" w:cstheme="minorHAnsi"/>
        </w:rPr>
      </w:pPr>
      <w:r w:rsidRPr="005D368D">
        <w:rPr>
          <w:rFonts w:asciiTheme="minorHAnsi" w:hAnsiTheme="minorHAnsi" w:cstheme="minorHAnsi"/>
        </w:rPr>
        <w:t xml:space="preserve">Pořadatel jako zadavatel díla v rámci soutěže NEON se zavazuje, že </w:t>
      </w:r>
      <w:r w:rsidR="00870AD9" w:rsidRPr="005D368D">
        <w:rPr>
          <w:rFonts w:asciiTheme="minorHAnsi" w:hAnsiTheme="minorHAnsi" w:cstheme="minorHAnsi"/>
        </w:rPr>
        <w:t xml:space="preserve">Klientovi poskytne nejpozději s fakturou dle bodu </w:t>
      </w:r>
      <w:r w:rsidR="00F8141A" w:rsidRPr="005D368D">
        <w:rPr>
          <w:rFonts w:asciiTheme="minorHAnsi" w:hAnsiTheme="minorHAnsi" w:cstheme="minorHAnsi"/>
        </w:rPr>
        <w:t>5.1.1</w:t>
      </w:r>
      <w:r w:rsidR="00870AD9" w:rsidRPr="005D368D">
        <w:rPr>
          <w:rFonts w:asciiTheme="minorHAnsi" w:hAnsiTheme="minorHAnsi" w:cstheme="minorHAnsi"/>
        </w:rPr>
        <w:t xml:space="preserve"> </w:t>
      </w:r>
      <w:r w:rsidR="00870AD9" w:rsidRPr="000A01A0">
        <w:rPr>
          <w:rFonts w:asciiTheme="minorHAnsi" w:hAnsiTheme="minorHAnsi" w:cstheme="minorHAnsi"/>
        </w:rPr>
        <w:t>podmínky soutěže NEON ke schválení.</w:t>
      </w:r>
      <w:r w:rsidRPr="000A01A0">
        <w:rPr>
          <w:rFonts w:asciiTheme="minorHAnsi" w:hAnsiTheme="minorHAnsi" w:cstheme="minorHAnsi"/>
        </w:rPr>
        <w:t xml:space="preserve"> </w:t>
      </w:r>
      <w:r w:rsidR="00870AD9" w:rsidRPr="000A01A0">
        <w:rPr>
          <w:rFonts w:asciiTheme="minorHAnsi" w:hAnsiTheme="minorHAnsi" w:cstheme="minorHAnsi"/>
        </w:rPr>
        <w:t xml:space="preserve"> </w:t>
      </w:r>
    </w:p>
    <w:p w14:paraId="4F12D527" w14:textId="77777777" w:rsidR="004B79CF" w:rsidRPr="005D368D" w:rsidRDefault="004B79CF" w:rsidP="000168A5">
      <w:pPr>
        <w:pStyle w:val="slovn"/>
        <w:rPr>
          <w:rFonts w:asciiTheme="minorHAnsi" w:hAnsiTheme="minorHAnsi" w:cstheme="minorHAnsi"/>
        </w:rPr>
      </w:pPr>
      <w:r w:rsidRPr="005D368D">
        <w:rPr>
          <w:rFonts w:asciiTheme="minorHAnsi" w:hAnsiTheme="minorHAnsi" w:cstheme="minorHAnsi"/>
        </w:rPr>
        <w:t>Pořadatel se zavazuje Klientovi</w:t>
      </w:r>
      <w:r w:rsidR="003B11DA">
        <w:rPr>
          <w:rFonts w:asciiTheme="minorHAnsi" w:hAnsiTheme="minorHAnsi" w:cstheme="minorHAnsi"/>
        </w:rPr>
        <w:t xml:space="preserve"> </w:t>
      </w:r>
      <w:r w:rsidRPr="005D368D">
        <w:rPr>
          <w:rFonts w:asciiTheme="minorHAnsi" w:hAnsiTheme="minorHAnsi" w:cstheme="minorHAnsi"/>
        </w:rPr>
        <w:t>společně s fakturou vystavenou dle bodu 5.1.2 níže zaslat ucelený materiál prokazující poskytnuté reklamní plnění dle této smlouvy, včetně fotodokumentace.</w:t>
      </w:r>
    </w:p>
    <w:p w14:paraId="20881389" w14:textId="77777777" w:rsidR="008F71AB" w:rsidRPr="005D368D" w:rsidRDefault="008F71AB" w:rsidP="008F71AB">
      <w:pPr>
        <w:pStyle w:val="slovn"/>
        <w:numPr>
          <w:ilvl w:val="0"/>
          <w:numId w:val="0"/>
        </w:numPr>
        <w:ind w:left="709"/>
        <w:rPr>
          <w:rFonts w:asciiTheme="minorHAnsi" w:hAnsiTheme="minorHAnsi" w:cstheme="minorHAnsi"/>
        </w:rPr>
      </w:pPr>
    </w:p>
    <w:p w14:paraId="1F62247F" w14:textId="77777777" w:rsidR="00250323" w:rsidRPr="00276C7C" w:rsidRDefault="00250323" w:rsidP="00870AD9">
      <w:pPr>
        <w:pStyle w:val="lnekslovn"/>
        <w:tabs>
          <w:tab w:val="clear" w:pos="4254"/>
          <w:tab w:val="num" w:pos="567"/>
        </w:tabs>
        <w:ind w:left="284"/>
        <w:rPr>
          <w:sz w:val="24"/>
          <w:szCs w:val="24"/>
        </w:rPr>
      </w:pPr>
      <w:r w:rsidRPr="00276C7C">
        <w:rPr>
          <w:sz w:val="24"/>
          <w:szCs w:val="24"/>
        </w:rPr>
        <w:t>Povinnosti Klienta</w:t>
      </w:r>
    </w:p>
    <w:p w14:paraId="131ED8AF" w14:textId="77777777" w:rsidR="00250323" w:rsidRPr="005D368D" w:rsidRDefault="00250323" w:rsidP="00870AD9">
      <w:pPr>
        <w:pStyle w:val="slovn"/>
        <w:rPr>
          <w:rFonts w:asciiTheme="minorHAnsi" w:hAnsiTheme="minorHAnsi" w:cstheme="minorHAnsi"/>
        </w:rPr>
      </w:pPr>
      <w:r w:rsidRPr="005D368D">
        <w:rPr>
          <w:rFonts w:asciiTheme="minorHAnsi" w:hAnsiTheme="minorHAnsi" w:cstheme="minorHAnsi"/>
        </w:rPr>
        <w:t>Klient se zavazuje poskytnout Pořadateli potřebné podklady pro realizaci plnění (grafické podklady apod.) v elektronické podobě, a to v termínu určeném dle dohody smluvních stran, nebude-li, s ohledem na povahu, termíny či rozsah plnění, písemně nebo e-mailem dohodnuto jinak.</w:t>
      </w:r>
    </w:p>
    <w:p w14:paraId="216B5C10" w14:textId="77777777" w:rsidR="00250323" w:rsidRPr="005D368D" w:rsidRDefault="00250323" w:rsidP="00870AD9">
      <w:pPr>
        <w:pStyle w:val="slovn"/>
        <w:rPr>
          <w:rFonts w:asciiTheme="minorHAnsi" w:hAnsiTheme="minorHAnsi" w:cstheme="minorHAnsi"/>
        </w:rPr>
      </w:pPr>
      <w:r w:rsidRPr="005D368D">
        <w:rPr>
          <w:rFonts w:asciiTheme="minorHAnsi" w:hAnsiTheme="minorHAnsi" w:cstheme="minorHAnsi"/>
        </w:rPr>
        <w:t>Klient je při plnění této smlouvy povinen postupovat tak, aby nebylo poškozeno dobré jméno Pořadatele, nebo aby Festival ani Pořadatel neutrpěl činností Klienta újmu na dobré pověsti.</w:t>
      </w:r>
    </w:p>
    <w:p w14:paraId="2EB784EA" w14:textId="77777777" w:rsidR="00250323" w:rsidRPr="005D368D" w:rsidRDefault="00250323" w:rsidP="00870AD9">
      <w:pPr>
        <w:pStyle w:val="slovn"/>
        <w:rPr>
          <w:rFonts w:asciiTheme="minorHAnsi" w:hAnsiTheme="minorHAnsi" w:cstheme="minorHAnsi"/>
        </w:rPr>
      </w:pPr>
      <w:r w:rsidRPr="005D368D">
        <w:rPr>
          <w:rFonts w:asciiTheme="minorHAnsi" w:hAnsiTheme="minorHAnsi" w:cstheme="minorHAnsi"/>
        </w:rPr>
        <w:t xml:space="preserve">Klient je povinen Pořadateli uhradit </w:t>
      </w:r>
      <w:r w:rsidR="007A1344" w:rsidRPr="005D368D">
        <w:rPr>
          <w:rFonts w:asciiTheme="minorHAnsi" w:hAnsiTheme="minorHAnsi" w:cstheme="minorHAnsi"/>
        </w:rPr>
        <w:t>dohodnutou finanční odměnu</w:t>
      </w:r>
      <w:r w:rsidRPr="005D368D">
        <w:rPr>
          <w:rFonts w:asciiTheme="minorHAnsi" w:hAnsiTheme="minorHAnsi" w:cstheme="minorHAnsi"/>
        </w:rPr>
        <w:t xml:space="preserve"> za reklamní propagaci </w:t>
      </w:r>
      <w:r w:rsidR="008D4902" w:rsidRPr="005D368D">
        <w:rPr>
          <w:rFonts w:asciiTheme="minorHAnsi" w:hAnsiTheme="minorHAnsi" w:cstheme="minorHAnsi"/>
        </w:rPr>
        <w:t>K</w:t>
      </w:r>
      <w:r w:rsidRPr="005D368D">
        <w:rPr>
          <w:rFonts w:asciiTheme="minorHAnsi" w:hAnsiTheme="minorHAnsi" w:cstheme="minorHAnsi"/>
        </w:rPr>
        <w:t xml:space="preserve">lienta jako oficiálního partnera </w:t>
      </w:r>
      <w:r w:rsidR="00684148">
        <w:rPr>
          <w:rFonts w:asciiTheme="minorHAnsi" w:hAnsiTheme="minorHAnsi" w:cstheme="minorHAnsi"/>
        </w:rPr>
        <w:t>F</w:t>
      </w:r>
      <w:r w:rsidRPr="005D368D">
        <w:rPr>
          <w:rFonts w:asciiTheme="minorHAnsi" w:hAnsiTheme="minorHAnsi" w:cstheme="minorHAnsi"/>
        </w:rPr>
        <w:t>estivalu</w:t>
      </w:r>
      <w:r w:rsidR="009E6313" w:rsidRPr="005D368D">
        <w:rPr>
          <w:rFonts w:asciiTheme="minorHAnsi" w:hAnsiTheme="minorHAnsi" w:cstheme="minorHAnsi"/>
        </w:rPr>
        <w:t xml:space="preserve"> a </w:t>
      </w:r>
      <w:r w:rsidR="00FA3D60">
        <w:rPr>
          <w:rFonts w:asciiTheme="minorHAnsi" w:hAnsiTheme="minorHAnsi" w:cstheme="minorHAnsi"/>
        </w:rPr>
        <w:t>soutěže</w:t>
      </w:r>
      <w:r w:rsidR="009E6313" w:rsidRPr="005D368D">
        <w:rPr>
          <w:rFonts w:asciiTheme="minorHAnsi" w:hAnsiTheme="minorHAnsi" w:cstheme="minorHAnsi"/>
        </w:rPr>
        <w:t xml:space="preserve"> NEON</w:t>
      </w:r>
      <w:r w:rsidRPr="005D368D">
        <w:rPr>
          <w:rFonts w:asciiTheme="minorHAnsi" w:hAnsiTheme="minorHAnsi" w:cstheme="minorHAnsi"/>
        </w:rPr>
        <w:t>.</w:t>
      </w:r>
    </w:p>
    <w:p w14:paraId="5172DA33" w14:textId="77777777" w:rsidR="008F71AB" w:rsidRPr="005D368D" w:rsidRDefault="008F71AB" w:rsidP="008F71AB">
      <w:pPr>
        <w:pStyle w:val="slovn"/>
        <w:numPr>
          <w:ilvl w:val="0"/>
          <w:numId w:val="0"/>
        </w:numPr>
        <w:ind w:left="709"/>
        <w:rPr>
          <w:rFonts w:asciiTheme="minorHAnsi" w:hAnsiTheme="minorHAnsi" w:cstheme="minorHAnsi"/>
        </w:rPr>
      </w:pPr>
    </w:p>
    <w:p w14:paraId="3E29C486" w14:textId="77777777" w:rsidR="00870AD9" w:rsidRPr="00276C7C" w:rsidRDefault="00870AD9" w:rsidP="00870AD9">
      <w:pPr>
        <w:pStyle w:val="lnekslovn"/>
        <w:tabs>
          <w:tab w:val="clear" w:pos="4254"/>
          <w:tab w:val="num" w:pos="567"/>
        </w:tabs>
        <w:ind w:left="284"/>
        <w:rPr>
          <w:sz w:val="24"/>
          <w:szCs w:val="24"/>
        </w:rPr>
      </w:pPr>
      <w:r w:rsidRPr="00276C7C">
        <w:rPr>
          <w:sz w:val="24"/>
          <w:szCs w:val="24"/>
        </w:rPr>
        <w:t>Úhrada ceny za plnění</w:t>
      </w:r>
    </w:p>
    <w:p w14:paraId="63651508" w14:textId="77777777" w:rsidR="00870AD9" w:rsidRPr="002520AB" w:rsidRDefault="00870AD9" w:rsidP="00BC4013">
      <w:pPr>
        <w:pStyle w:val="slovn"/>
        <w:rPr>
          <w:rFonts w:asciiTheme="minorHAnsi" w:hAnsiTheme="minorHAnsi" w:cstheme="minorHAnsi"/>
        </w:rPr>
      </w:pPr>
      <w:r w:rsidRPr="005D368D">
        <w:rPr>
          <w:rFonts w:asciiTheme="minorHAnsi" w:hAnsiTheme="minorHAnsi" w:cstheme="minorHAnsi"/>
        </w:rPr>
        <w:t xml:space="preserve">Klient se zavazuje zaplatit Pořadateli za plnění poskytnutá dle této smlouvy cenu v celkové výši </w:t>
      </w:r>
      <w:r w:rsidR="002520AB">
        <w:rPr>
          <w:rFonts w:asciiTheme="minorHAnsi" w:hAnsiTheme="minorHAnsi" w:cstheme="minorHAnsi"/>
          <w:noProof/>
          <w:color w:val="000000"/>
          <w:highlight w:val="black"/>
        </w:rPr>
        <w:t>'''''''''''''''''' '''' '''''''' '''''''' '''''''''''''' ''''''''''''''''' ''''''''''''''''''' ''''''' '''''''''' '''''''''''''''' '' '''' ''''''''''''''''''''''''</w:t>
      </w:r>
    </w:p>
    <w:p w14:paraId="37E4B145" w14:textId="77777777" w:rsidR="00870AD9" w:rsidRPr="002520AB" w:rsidRDefault="002520AB" w:rsidP="002520AB">
      <w:pPr>
        <w:pStyle w:val="slovn"/>
        <w:numPr>
          <w:ilvl w:val="0"/>
          <w:numId w:val="0"/>
        </w:numPr>
        <w:ind w:left="1276" w:hanging="566"/>
        <w:rPr>
          <w:rFonts w:asciiTheme="minorHAnsi" w:hAnsiTheme="minorHAnsi" w:cstheme="minorHAnsi"/>
          <w:highlight w:val="black"/>
        </w:rPr>
      </w:pPr>
      <w:r>
        <w:rPr>
          <w:rFonts w:asciiTheme="minorHAnsi" w:hAnsiTheme="minorHAnsi" w:cstheme="minorHAnsi"/>
          <w:noProof/>
          <w:color w:val="000000"/>
          <w:highlight w:val="black"/>
        </w:rPr>
        <w:t xml:space="preserve">'''''''''''''' '''' '''' ''''''''''''''''' '''''''''''''''' '''''''' '''''''''' '''''''''''''''''''' ''''''''''''''''' '''''''''''''''' ''''' ''''''''''''''' ''''''' '''''''''''''''''' '''''''''''''''' '''''''''''''' ''''' '''''''''' '''''' ''''''' '''' '''''''''''''''' '''''''' '''''''''''''''''' </w:t>
      </w:r>
    </w:p>
    <w:p w14:paraId="5B7163FB" w14:textId="77777777" w:rsidR="00870AD9" w:rsidRPr="002520AB" w:rsidRDefault="002520AB" w:rsidP="002520AB">
      <w:pPr>
        <w:pStyle w:val="slovn"/>
        <w:numPr>
          <w:ilvl w:val="0"/>
          <w:numId w:val="0"/>
        </w:numPr>
        <w:ind w:left="1276" w:hanging="566"/>
        <w:rPr>
          <w:rFonts w:asciiTheme="minorHAnsi" w:hAnsiTheme="minorHAnsi" w:cstheme="minorHAnsi"/>
          <w:highlight w:val="black"/>
        </w:rPr>
      </w:pPr>
      <w:r>
        <w:rPr>
          <w:rFonts w:asciiTheme="minorHAnsi" w:hAnsiTheme="minorHAnsi" w:cstheme="minorHAnsi"/>
          <w:noProof/>
          <w:color w:val="000000"/>
          <w:highlight w:val="black"/>
        </w:rPr>
        <w:t xml:space="preserve">''''''''''''' '''' ''''' '''''''''''''''''' '''''''''''''' '''''''''' '''''''''' ''''''''''''''''' ''''''''''''''''''' ''''''''''''''' ''''' ''''''''''''''' ''''''''''''''' ''''' '''''''''''''' '''''' ''''''''''''''''''' ''''''''''''' '''''''''''''' '''' '''''''''' '''' ''''''' ''''' '''''''''''''''''' ''''''''''''''''''' </w:t>
      </w:r>
    </w:p>
    <w:p w14:paraId="28156BB4" w14:textId="77777777" w:rsidR="00870AD9" w:rsidRPr="005D368D" w:rsidRDefault="00870AD9" w:rsidP="00BC4013">
      <w:pPr>
        <w:pStyle w:val="slovn"/>
        <w:rPr>
          <w:rFonts w:asciiTheme="minorHAnsi" w:hAnsiTheme="minorHAnsi" w:cstheme="minorHAnsi"/>
        </w:rPr>
      </w:pPr>
      <w:r w:rsidRPr="005D368D">
        <w:rPr>
          <w:rFonts w:asciiTheme="minorHAnsi" w:hAnsiTheme="minorHAnsi" w:cstheme="minorHAnsi"/>
        </w:rPr>
        <w:t>Faktura musí mít náležitosti daňového dokladu ve smyslu § 29 zák. č. 235/2004 Sb., o dani z přidané hodnoty, v platném znění (dále jen „Zákon o DPH“) a musí být vystavena podle ustanovení § 11 odst. 1 zák. č. 563/1991 Sb., o účetnictví, v platném znění.</w:t>
      </w:r>
    </w:p>
    <w:p w14:paraId="58D191DC" w14:textId="77777777" w:rsidR="00870AD9" w:rsidRPr="005D368D" w:rsidRDefault="00870AD9" w:rsidP="00BC4013">
      <w:pPr>
        <w:pStyle w:val="slovn"/>
        <w:rPr>
          <w:rFonts w:asciiTheme="minorHAnsi" w:hAnsiTheme="minorHAnsi" w:cstheme="minorHAnsi"/>
        </w:rPr>
      </w:pPr>
      <w:r w:rsidRPr="005D368D">
        <w:rPr>
          <w:rFonts w:asciiTheme="minorHAnsi" w:hAnsiTheme="minorHAnsi" w:cstheme="minorHAnsi"/>
        </w:rPr>
        <w:lastRenderedPageBreak/>
        <w:t>V případě, že faktura nebude obsahovat výše uvedené zákonné náležitosti, případně tyto budou uvedeny nesprávně, je Klient oprávněn takový doklad do data jeho splatnosti vrátit zpět Pořadateli. Pořadatel je povinen vystavit novou fakturu s novou lhůtou splatnosti. V takovém případě není Klient v prodlení se zaplacením původní faktury.</w:t>
      </w:r>
    </w:p>
    <w:p w14:paraId="7AD58AF9" w14:textId="77777777" w:rsidR="00870AD9" w:rsidRPr="005D368D" w:rsidRDefault="00870AD9" w:rsidP="00BC4013">
      <w:pPr>
        <w:pStyle w:val="slovn"/>
        <w:rPr>
          <w:rFonts w:asciiTheme="minorHAnsi" w:hAnsiTheme="minorHAnsi" w:cstheme="minorHAnsi"/>
        </w:rPr>
      </w:pPr>
      <w:r w:rsidRPr="005D368D">
        <w:rPr>
          <w:rFonts w:asciiTheme="minorHAnsi" w:hAnsiTheme="minorHAnsi" w:cstheme="minorHAnsi"/>
        </w:rPr>
        <w:t xml:space="preserve">Pořadatel, který je plátcem DPH, se jako poskytovatel zdanitelného plnění zavazuje, že povinnosti plynoucí mu ze ZDPH, bude plnit řádně a včas. Zejména se zavazuje, že nebude úmyslně vystavovat Klienta riziku plnění z titulu ručení za nezaplacenou daň dle § 109 ZDPH. Pokud okolnosti budou nasvědčovat tomu, že by mohla Klientovi ve vztahu ke zdanitelným plněním poskytnutým Pořadatelem na základě této Smlouvy vzniknout ručitelská povinnost ve smyslu § 109 ZDPH, vyhrazuje si Klient právo uhradit daň z těchto zdanitelných plnění místně příslušnému správci daně </w:t>
      </w:r>
      <w:r w:rsidR="00835EB9">
        <w:rPr>
          <w:rFonts w:asciiTheme="minorHAnsi" w:hAnsiTheme="minorHAnsi" w:cstheme="minorHAnsi"/>
        </w:rPr>
        <w:t>P</w:t>
      </w:r>
      <w:r w:rsidRPr="005D368D">
        <w:rPr>
          <w:rFonts w:asciiTheme="minorHAnsi" w:hAnsiTheme="minorHAnsi" w:cstheme="minorHAnsi"/>
        </w:rPr>
        <w:t>ořadatele postupem podle § 109a ZDPH. Výše uvedené právo platí i v případě, že Pořadatel bude vyžadovat úhradu na bankovní účet nezveřejněný správcem daně způsobem umožňující dálkový přístup, a to i když úplata nebude dosahovat výše stanovené v § 109 odst. 2 písm. c) ZDPH. Pořadateli bude o tuto daň snížena úhrada, resp. aplikací výše uvedeného postupu zaniká závazek Klienta k úhradě úplaty ve výši odpovídající DPH uhrazené za Pořadatele. Uplatnění tohoto postupu úhrady daně se Klient zavazuje Pořadateli neprodleně oznámit.</w:t>
      </w:r>
    </w:p>
    <w:p w14:paraId="6D415B6E" w14:textId="77777777" w:rsidR="00250323" w:rsidRPr="00276C7C" w:rsidRDefault="00250323" w:rsidP="00870AD9">
      <w:pPr>
        <w:pStyle w:val="lnekslovn"/>
        <w:tabs>
          <w:tab w:val="clear" w:pos="4254"/>
          <w:tab w:val="num" w:pos="567"/>
        </w:tabs>
        <w:ind w:left="284"/>
        <w:rPr>
          <w:sz w:val="24"/>
          <w:szCs w:val="24"/>
        </w:rPr>
      </w:pPr>
      <w:r w:rsidRPr="00276C7C">
        <w:rPr>
          <w:sz w:val="24"/>
          <w:szCs w:val="24"/>
        </w:rPr>
        <w:t>Další ujednání</w:t>
      </w:r>
    </w:p>
    <w:p w14:paraId="7F5D773B" w14:textId="77777777" w:rsidR="00250323" w:rsidRPr="005D368D" w:rsidRDefault="00250323" w:rsidP="00870AD9">
      <w:pPr>
        <w:pStyle w:val="slovn"/>
        <w:rPr>
          <w:rFonts w:asciiTheme="minorHAnsi" w:hAnsiTheme="minorHAnsi" w:cstheme="minorHAnsi"/>
        </w:rPr>
      </w:pPr>
      <w:r w:rsidRPr="005D368D">
        <w:rPr>
          <w:rFonts w:asciiTheme="minorHAnsi" w:hAnsiTheme="minorHAnsi" w:cstheme="minorHAnsi"/>
        </w:rPr>
        <w:t xml:space="preserve">Nebude-li Pořadatel schopen splnit některou z povinností uvedených v této smlouvě, a nejde-li o případ uvedený v čl. </w:t>
      </w:r>
      <w:r w:rsidR="008D4902" w:rsidRPr="005D368D">
        <w:rPr>
          <w:rFonts w:asciiTheme="minorHAnsi" w:hAnsiTheme="minorHAnsi" w:cstheme="minorHAnsi"/>
        </w:rPr>
        <w:t>6</w:t>
      </w:r>
      <w:r w:rsidRPr="005D368D">
        <w:rPr>
          <w:rFonts w:asciiTheme="minorHAnsi" w:hAnsiTheme="minorHAnsi" w:cstheme="minorHAnsi"/>
        </w:rPr>
        <w:t>.2 této smlouvy, zavazuje se o tom bez zbytečného odkladu Klienta informovat. Dojde-li k této situaci, zajistí Pořadatel náhradní plnění ve formě jiné reklamy či prezentace Klienta. O způsobu a rozsahu náhradního plnění musí být Klient informován a musí s ním souhlasit. V případě neuskutečnění náhradního plnění nebo nesouhlasu Klienta vrátí Pořadatel Klientovi odpovídající část ceny plnění – Klient se v takovém případě zavazuje k úhradě prokazatelně vynaložených nákladů. Dohoda o náhradním plnění musí být uskutečněna do 30 dnů od oznámení neschopnosti plnění, jinak se má za to, že k dohodě o náhradním plnění nedošlo.</w:t>
      </w:r>
    </w:p>
    <w:p w14:paraId="3FB3FE68" w14:textId="77777777" w:rsidR="00250323" w:rsidRPr="005D368D" w:rsidRDefault="00250323" w:rsidP="00870AD9">
      <w:pPr>
        <w:pStyle w:val="slovn"/>
        <w:rPr>
          <w:rFonts w:asciiTheme="minorHAnsi" w:hAnsiTheme="minorHAnsi" w:cstheme="minorHAnsi"/>
        </w:rPr>
      </w:pPr>
      <w:r w:rsidRPr="005D368D">
        <w:rPr>
          <w:rFonts w:asciiTheme="minorHAnsi" w:hAnsiTheme="minorHAnsi" w:cstheme="minorHAnsi"/>
        </w:rPr>
        <w:t xml:space="preserve">Nebude-li Pořadatel schopen zajistit konání Festivalu a sjednanou propagaci Klienta podle této smlouvy z důvodu, že Festival byl omezen nebo zrušen z důvodu vyšší moci, a to včetně důvodů vyplývajících z rozhodnutí či doporučení orgánů veřejné správy v souvislosti s živelnými pohromami, protiepidemickými opatřeními a podobně, projednají strany mezi sebou vhodné řešení takové situace, především pak možnost pozdější prezentace Klienta na pozdějším termínu Festivalu či v rámci jiné obdobné kulturní akce. Nedohodnou-li se strany prostřednictvím dodatku k této smlouvě na jiném (náhradním) plnění či postupu ve lhůtě 30 dnů od data plánovaného zahájení </w:t>
      </w:r>
      <w:r w:rsidR="00684148">
        <w:rPr>
          <w:rFonts w:asciiTheme="minorHAnsi" w:hAnsiTheme="minorHAnsi" w:cstheme="minorHAnsi"/>
        </w:rPr>
        <w:t>F</w:t>
      </w:r>
      <w:r w:rsidRPr="005D368D">
        <w:rPr>
          <w:rFonts w:asciiTheme="minorHAnsi" w:hAnsiTheme="minorHAnsi" w:cstheme="minorHAnsi"/>
        </w:rPr>
        <w:t xml:space="preserve">estivalu, je </w:t>
      </w:r>
      <w:r w:rsidR="00835EB9">
        <w:rPr>
          <w:rFonts w:asciiTheme="minorHAnsi" w:hAnsiTheme="minorHAnsi" w:cstheme="minorHAnsi"/>
        </w:rPr>
        <w:t>P</w:t>
      </w:r>
      <w:r w:rsidRPr="005D368D">
        <w:rPr>
          <w:rFonts w:asciiTheme="minorHAnsi" w:hAnsiTheme="minorHAnsi" w:cstheme="minorHAnsi"/>
        </w:rPr>
        <w:t>ořadatel povinen v případě, že Festival bude zrušen z důvodu protiepidemických opatření či jiného důvodu podle první věty, postupovat a vyúčtovat Klientovi plnění následovně:</w:t>
      </w:r>
    </w:p>
    <w:p w14:paraId="7733ABE0" w14:textId="77777777" w:rsidR="00250323" w:rsidRPr="005D368D" w:rsidRDefault="00526909" w:rsidP="00250323">
      <w:pPr>
        <w:pStyle w:val="slovn"/>
        <w:numPr>
          <w:ilvl w:val="0"/>
          <w:numId w:val="0"/>
        </w:numPr>
        <w:ind w:left="709"/>
        <w:rPr>
          <w:rFonts w:asciiTheme="minorHAnsi" w:hAnsiTheme="minorHAnsi" w:cstheme="minorHAnsi"/>
        </w:rPr>
      </w:pPr>
      <w:r w:rsidRPr="005D368D">
        <w:rPr>
          <w:rFonts w:asciiTheme="minorHAnsi" w:hAnsiTheme="minorHAnsi" w:cstheme="minorHAnsi"/>
        </w:rPr>
        <w:t xml:space="preserve">- </w:t>
      </w:r>
      <w:r w:rsidR="008C461B">
        <w:rPr>
          <w:rFonts w:asciiTheme="minorHAnsi" w:hAnsiTheme="minorHAnsi" w:cstheme="minorHAnsi"/>
        </w:rPr>
        <w:t>skutečně a prokazatelně vynaložené náklady, které ovšem nepřesáhnou výši</w:t>
      </w:r>
      <w:r w:rsidR="00250323" w:rsidRPr="005D368D">
        <w:rPr>
          <w:rFonts w:asciiTheme="minorHAnsi" w:hAnsiTheme="minorHAnsi" w:cstheme="minorHAnsi"/>
        </w:rPr>
        <w:t xml:space="preserve"> </w:t>
      </w:r>
      <w:r w:rsidR="002520AB">
        <w:rPr>
          <w:rFonts w:asciiTheme="minorHAnsi" w:hAnsiTheme="minorHAnsi" w:cstheme="minorHAnsi"/>
          <w:b/>
          <w:bCs/>
          <w:noProof/>
          <w:color w:val="000000"/>
          <w:highlight w:val="black"/>
        </w:rPr>
        <w:t>''''''''''''''''''' ''''</w:t>
      </w:r>
      <w:r w:rsidR="00A32A26" w:rsidRPr="005D368D">
        <w:rPr>
          <w:rFonts w:asciiTheme="minorHAnsi" w:hAnsiTheme="minorHAnsi" w:cstheme="minorHAnsi"/>
        </w:rPr>
        <w:t xml:space="preserve"> </w:t>
      </w:r>
      <w:r w:rsidRPr="005D368D">
        <w:rPr>
          <w:rFonts w:asciiTheme="minorHAnsi" w:hAnsiTheme="minorHAnsi" w:cstheme="minorHAnsi"/>
        </w:rPr>
        <w:t>v souvislosti s</w:t>
      </w:r>
      <w:r w:rsidR="00250323" w:rsidRPr="005D368D">
        <w:rPr>
          <w:rFonts w:asciiTheme="minorHAnsi" w:hAnsiTheme="minorHAnsi" w:cstheme="minorHAnsi"/>
        </w:rPr>
        <w:t xml:space="preserve"> vynaložený</w:t>
      </w:r>
      <w:r w:rsidRPr="005D368D">
        <w:rPr>
          <w:rFonts w:asciiTheme="minorHAnsi" w:hAnsiTheme="minorHAnsi" w:cstheme="minorHAnsi"/>
        </w:rPr>
        <w:t>mi</w:t>
      </w:r>
      <w:r w:rsidR="00250323" w:rsidRPr="005D368D">
        <w:rPr>
          <w:rFonts w:asciiTheme="minorHAnsi" w:hAnsiTheme="minorHAnsi" w:cstheme="minorHAnsi"/>
        </w:rPr>
        <w:t xml:space="preserve"> náklad</w:t>
      </w:r>
      <w:r w:rsidRPr="005D368D">
        <w:rPr>
          <w:rFonts w:asciiTheme="minorHAnsi" w:hAnsiTheme="minorHAnsi" w:cstheme="minorHAnsi"/>
        </w:rPr>
        <w:t>y</w:t>
      </w:r>
      <w:r w:rsidR="00250323" w:rsidRPr="005D368D">
        <w:rPr>
          <w:rFonts w:asciiTheme="minorHAnsi" w:hAnsiTheme="minorHAnsi" w:cstheme="minorHAnsi"/>
        </w:rPr>
        <w:t xml:space="preserve"> spojený</w:t>
      </w:r>
      <w:r w:rsidRPr="005D368D">
        <w:rPr>
          <w:rFonts w:asciiTheme="minorHAnsi" w:hAnsiTheme="minorHAnsi" w:cstheme="minorHAnsi"/>
        </w:rPr>
        <w:t>mi</w:t>
      </w:r>
      <w:r w:rsidR="00250323" w:rsidRPr="005D368D">
        <w:rPr>
          <w:rFonts w:asciiTheme="minorHAnsi" w:hAnsiTheme="minorHAnsi" w:cstheme="minorHAnsi"/>
        </w:rPr>
        <w:t xml:space="preserve"> s přípravou reklamní prezentace Klienta v souladu s </w:t>
      </w:r>
      <w:r w:rsidRPr="005D368D">
        <w:rPr>
          <w:rFonts w:asciiTheme="minorHAnsi" w:hAnsiTheme="minorHAnsi" w:cstheme="minorHAnsi"/>
        </w:rPr>
        <w:t> touto s</w:t>
      </w:r>
      <w:r w:rsidR="00250323" w:rsidRPr="005D368D">
        <w:rPr>
          <w:rFonts w:asciiTheme="minorHAnsi" w:hAnsiTheme="minorHAnsi" w:cstheme="minorHAnsi"/>
        </w:rPr>
        <w:t>mlouv</w:t>
      </w:r>
      <w:r w:rsidRPr="005D368D">
        <w:rPr>
          <w:rFonts w:asciiTheme="minorHAnsi" w:hAnsiTheme="minorHAnsi" w:cstheme="minorHAnsi"/>
        </w:rPr>
        <w:t>ou</w:t>
      </w:r>
      <w:r w:rsidR="00250323" w:rsidRPr="005D368D">
        <w:rPr>
          <w:rFonts w:asciiTheme="minorHAnsi" w:hAnsiTheme="minorHAnsi" w:cstheme="minorHAnsi"/>
        </w:rPr>
        <w:t xml:space="preserve">. Do těchto nákladů spadají prokazatelně a účelně vynaložené náklady, které Pořadatel zaplatil třetím osobám za propagaci přímo související s propagací Klienta a má se za to, že pokud došlo současně k propagaci i jiných partnerů Pořadatele připadne na Klienta poměrná část těchto nákladů. </w:t>
      </w:r>
    </w:p>
    <w:p w14:paraId="1455B740" w14:textId="77777777" w:rsidR="00250323" w:rsidRPr="005D368D" w:rsidRDefault="00250323" w:rsidP="00250323">
      <w:pPr>
        <w:pStyle w:val="slovn"/>
        <w:numPr>
          <w:ilvl w:val="0"/>
          <w:numId w:val="0"/>
        </w:numPr>
        <w:ind w:left="709"/>
        <w:rPr>
          <w:rFonts w:asciiTheme="minorHAnsi" w:hAnsiTheme="minorHAnsi" w:cstheme="minorHAnsi"/>
        </w:rPr>
      </w:pPr>
      <w:r w:rsidRPr="005D368D">
        <w:rPr>
          <w:rFonts w:asciiTheme="minorHAnsi" w:hAnsiTheme="minorHAnsi" w:cstheme="minorHAnsi"/>
        </w:rPr>
        <w:t xml:space="preserve">Veškerou zbylou část ceny se Pořadatel zavazuje Klientovi bez zbytečného odkladu vrátit. </w:t>
      </w:r>
    </w:p>
    <w:p w14:paraId="3763C3EE" w14:textId="77777777" w:rsidR="00526909" w:rsidRDefault="00526909" w:rsidP="008F71AB">
      <w:pPr>
        <w:pStyle w:val="slovn"/>
        <w:numPr>
          <w:ilvl w:val="0"/>
          <w:numId w:val="0"/>
        </w:numPr>
        <w:rPr>
          <w:rFonts w:asciiTheme="minorHAnsi" w:hAnsiTheme="minorHAnsi" w:cstheme="minorHAnsi"/>
          <w:i/>
          <w:iCs/>
        </w:rPr>
      </w:pPr>
    </w:p>
    <w:p w14:paraId="0960455A" w14:textId="77777777" w:rsidR="00C32172" w:rsidRDefault="00C32172" w:rsidP="008F71AB">
      <w:pPr>
        <w:pStyle w:val="slovn"/>
        <w:numPr>
          <w:ilvl w:val="0"/>
          <w:numId w:val="0"/>
        </w:numPr>
        <w:rPr>
          <w:rFonts w:asciiTheme="minorHAnsi" w:hAnsiTheme="minorHAnsi" w:cstheme="minorHAnsi"/>
          <w:i/>
          <w:iCs/>
        </w:rPr>
      </w:pPr>
    </w:p>
    <w:p w14:paraId="4D513089" w14:textId="77777777" w:rsidR="00FB7880" w:rsidRPr="005D368D" w:rsidRDefault="00FB7880" w:rsidP="008F71AB">
      <w:pPr>
        <w:pStyle w:val="slovn"/>
        <w:numPr>
          <w:ilvl w:val="0"/>
          <w:numId w:val="0"/>
        </w:numPr>
        <w:rPr>
          <w:rFonts w:asciiTheme="minorHAnsi" w:hAnsiTheme="minorHAnsi" w:cstheme="minorHAnsi"/>
          <w:i/>
          <w:iCs/>
        </w:rPr>
      </w:pPr>
    </w:p>
    <w:p w14:paraId="3EBFE35E" w14:textId="77777777" w:rsidR="00250323" w:rsidRPr="00276C7C" w:rsidRDefault="00250323" w:rsidP="00B054C4">
      <w:pPr>
        <w:pStyle w:val="lnekslovn"/>
        <w:numPr>
          <w:ilvl w:val="0"/>
          <w:numId w:val="0"/>
        </w:numPr>
        <w:rPr>
          <w:sz w:val="24"/>
          <w:szCs w:val="24"/>
        </w:rPr>
      </w:pPr>
      <w:r w:rsidRPr="00276C7C">
        <w:rPr>
          <w:sz w:val="24"/>
          <w:szCs w:val="24"/>
        </w:rPr>
        <w:lastRenderedPageBreak/>
        <w:t>Účinnost Smlouvy</w:t>
      </w:r>
    </w:p>
    <w:p w14:paraId="628260B1" w14:textId="77777777" w:rsidR="00250323" w:rsidRPr="005D368D" w:rsidRDefault="00250323" w:rsidP="00250323">
      <w:pPr>
        <w:pStyle w:val="slovn"/>
        <w:numPr>
          <w:ilvl w:val="0"/>
          <w:numId w:val="0"/>
        </w:numPr>
        <w:tabs>
          <w:tab w:val="left" w:pos="284"/>
        </w:tabs>
        <w:ind w:left="709"/>
        <w:rPr>
          <w:rFonts w:asciiTheme="minorHAnsi" w:hAnsiTheme="minorHAnsi" w:cstheme="minorHAnsi"/>
          <w:b/>
          <w:bCs/>
        </w:rPr>
      </w:pPr>
    </w:p>
    <w:p w14:paraId="3EC45472"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Tato smlouva nabývá platnosti dnem jejího podpisu</w:t>
      </w:r>
      <w:r w:rsidR="00F14441">
        <w:rPr>
          <w:rFonts w:asciiTheme="minorHAnsi" w:hAnsiTheme="minorHAnsi" w:cstheme="minorHAnsi"/>
        </w:rPr>
        <w:t xml:space="preserve"> a uzavírá se </w:t>
      </w:r>
      <w:r w:rsidR="00080E3D">
        <w:rPr>
          <w:rFonts w:asciiTheme="minorHAnsi" w:hAnsiTheme="minorHAnsi" w:cstheme="minorHAnsi"/>
        </w:rPr>
        <w:t xml:space="preserve">do </w:t>
      </w:r>
      <w:r w:rsidR="00F14441">
        <w:rPr>
          <w:rFonts w:asciiTheme="minorHAnsi" w:hAnsiTheme="minorHAnsi" w:cstheme="minorHAnsi"/>
        </w:rPr>
        <w:t>3</w:t>
      </w:r>
      <w:r w:rsidR="00B20529">
        <w:rPr>
          <w:rFonts w:asciiTheme="minorHAnsi" w:hAnsiTheme="minorHAnsi" w:cstheme="minorHAnsi"/>
        </w:rPr>
        <w:t>1</w:t>
      </w:r>
      <w:r w:rsidR="00F14441">
        <w:rPr>
          <w:rFonts w:asciiTheme="minorHAnsi" w:hAnsiTheme="minorHAnsi" w:cstheme="minorHAnsi"/>
        </w:rPr>
        <w:t>.</w:t>
      </w:r>
      <w:r w:rsidR="00B20529">
        <w:rPr>
          <w:rFonts w:asciiTheme="minorHAnsi" w:hAnsiTheme="minorHAnsi" w:cstheme="minorHAnsi"/>
        </w:rPr>
        <w:t>12</w:t>
      </w:r>
      <w:r w:rsidR="00F14441">
        <w:rPr>
          <w:rFonts w:asciiTheme="minorHAnsi" w:hAnsiTheme="minorHAnsi" w:cstheme="minorHAnsi"/>
        </w:rPr>
        <w:t>.202</w:t>
      </w:r>
      <w:r w:rsidR="00B20529">
        <w:rPr>
          <w:rFonts w:asciiTheme="minorHAnsi" w:hAnsiTheme="minorHAnsi" w:cstheme="minorHAnsi"/>
        </w:rPr>
        <w:t>2</w:t>
      </w:r>
      <w:r w:rsidR="00F14441">
        <w:rPr>
          <w:rFonts w:asciiTheme="minorHAnsi" w:hAnsiTheme="minorHAnsi" w:cstheme="minorHAnsi"/>
        </w:rPr>
        <w:t>.</w:t>
      </w:r>
      <w:r w:rsidRPr="005D368D">
        <w:rPr>
          <w:rFonts w:asciiTheme="minorHAnsi" w:hAnsiTheme="minorHAnsi" w:cstheme="minorHAnsi"/>
        </w:rPr>
        <w:t xml:space="preserve"> </w:t>
      </w:r>
    </w:p>
    <w:p w14:paraId="0CE873B5"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Vedle případů stanovených zákonem jsou strany oprávněny od této smlouvy odstoupit v následujících případech:</w:t>
      </w:r>
    </w:p>
    <w:p w14:paraId="4CAB9582" w14:textId="77777777" w:rsidR="00250323" w:rsidRPr="005D368D" w:rsidRDefault="00250323" w:rsidP="00AA36DD">
      <w:pPr>
        <w:pStyle w:val="slovn"/>
        <w:numPr>
          <w:ilvl w:val="2"/>
          <w:numId w:val="1"/>
        </w:numPr>
        <w:rPr>
          <w:rFonts w:asciiTheme="minorHAnsi" w:hAnsiTheme="minorHAnsi" w:cstheme="minorHAnsi"/>
        </w:rPr>
      </w:pPr>
      <w:r w:rsidRPr="005D368D">
        <w:rPr>
          <w:rFonts w:asciiTheme="minorHAnsi" w:hAnsiTheme="minorHAnsi" w:cstheme="minorHAnsi"/>
        </w:rPr>
        <w:t>Kterákoli ze stran je oprávněna od této smlouvy odstoupit, nenapraví-li druhá strana své porušení této smlouvy bez zbytečného odkladu od písemné či e-mailové výzvy k nápravě, nejpozději však ve lhůtě stanovené v této výzvě, obsahující též upozornění na možnost odstoupení od smlouvy;</w:t>
      </w:r>
    </w:p>
    <w:p w14:paraId="6D938340" w14:textId="77777777" w:rsidR="00250323" w:rsidRPr="005D368D" w:rsidRDefault="00250323" w:rsidP="00AA36DD">
      <w:pPr>
        <w:pStyle w:val="slovn"/>
        <w:numPr>
          <w:ilvl w:val="2"/>
          <w:numId w:val="1"/>
        </w:numPr>
        <w:rPr>
          <w:rFonts w:asciiTheme="minorHAnsi" w:hAnsiTheme="minorHAnsi" w:cstheme="minorHAnsi"/>
        </w:rPr>
      </w:pPr>
      <w:r w:rsidRPr="005D368D">
        <w:rPr>
          <w:rFonts w:asciiTheme="minorHAnsi" w:hAnsiTheme="minorHAnsi" w:cstheme="minorHAnsi"/>
        </w:rPr>
        <w:t xml:space="preserve">Klient je oprávněn od této smlouvy odstoupit mimo jiné též v případě, stane-li se zjevným, že nedojde ke konání Festivalu, a to z důvodů na straně Pořadatele. To neplatí v případech vyjmenovaných v čl. </w:t>
      </w:r>
      <w:r w:rsidR="00F8141A" w:rsidRPr="005D368D">
        <w:rPr>
          <w:rFonts w:asciiTheme="minorHAnsi" w:hAnsiTheme="minorHAnsi" w:cstheme="minorHAnsi"/>
        </w:rPr>
        <w:t>6</w:t>
      </w:r>
      <w:r w:rsidRPr="005D368D">
        <w:rPr>
          <w:rFonts w:asciiTheme="minorHAnsi" w:hAnsiTheme="minorHAnsi" w:cstheme="minorHAnsi"/>
        </w:rPr>
        <w:t>.2 této smlouvy.</w:t>
      </w:r>
    </w:p>
    <w:p w14:paraId="4F1F2516" w14:textId="77777777" w:rsidR="00F8141A" w:rsidRPr="005D368D" w:rsidRDefault="00F8141A" w:rsidP="00AA36DD">
      <w:pPr>
        <w:pStyle w:val="slovn"/>
        <w:numPr>
          <w:ilvl w:val="2"/>
          <w:numId w:val="1"/>
        </w:numPr>
        <w:rPr>
          <w:rFonts w:asciiTheme="minorHAnsi" w:hAnsiTheme="minorHAnsi" w:cstheme="minorHAnsi"/>
        </w:rPr>
      </w:pPr>
      <w:r w:rsidRPr="005D368D">
        <w:rPr>
          <w:rFonts w:asciiTheme="minorHAnsi" w:hAnsiTheme="minorHAnsi" w:cstheme="minorHAnsi"/>
        </w:rPr>
        <w:t xml:space="preserve">Klient je oprávněn od této smlouvy dále odstoupit, pokud Pořadatel Klientovi v termínu </w:t>
      </w:r>
      <w:r w:rsidRPr="000A01A0">
        <w:rPr>
          <w:rFonts w:asciiTheme="minorHAnsi" w:hAnsiTheme="minorHAnsi" w:cstheme="minorHAnsi"/>
        </w:rPr>
        <w:t xml:space="preserve">do splatnosti faktury dle bodu 5.1.1. této smlouvy neposkytne veřejné podmínky soutěže NEON a neodstraní-li Pořadatel ve stejné lhůtě případné připomínky Klienta k těmto veřejným podmínkám soutěže NEON. Odstoupením od smlouvy dle tohoto bodu zanikají veškeré závazky Klienta vůči Pořadateli </w:t>
      </w:r>
      <w:r w:rsidRPr="005D368D">
        <w:rPr>
          <w:rFonts w:asciiTheme="minorHAnsi" w:hAnsiTheme="minorHAnsi" w:cstheme="minorHAnsi"/>
        </w:rPr>
        <w:t>a Pořadatel nemá nárok na náhradu jakýchkoli případně již vynaložených nákladů.</w:t>
      </w:r>
    </w:p>
    <w:p w14:paraId="78DE9A20"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 xml:space="preserve">Odstoupení nebo jiné ukončení nemá vliv na práva a povinnosti kterékoli smluvní strany nabytá ke dni odstoupení nebo ukončení, ani na ustanovení týkající se takových práv a povinností, z jejichž povahy vyplývá, že mají trvat i po odstoupení a/nebo ukončení Smlouvy a důvěrnosti informací. </w:t>
      </w:r>
    </w:p>
    <w:p w14:paraId="0ECBB55D" w14:textId="77777777" w:rsidR="00250323" w:rsidRPr="00276C7C" w:rsidRDefault="00250323" w:rsidP="00BC4013">
      <w:pPr>
        <w:pStyle w:val="lnekslovn"/>
        <w:tabs>
          <w:tab w:val="clear" w:pos="4254"/>
          <w:tab w:val="num" w:pos="567"/>
        </w:tabs>
        <w:ind w:left="284"/>
        <w:rPr>
          <w:sz w:val="24"/>
          <w:szCs w:val="24"/>
        </w:rPr>
      </w:pPr>
      <w:r w:rsidRPr="00276C7C">
        <w:rPr>
          <w:sz w:val="24"/>
          <w:szCs w:val="24"/>
        </w:rPr>
        <w:t>Důvěrné informace</w:t>
      </w:r>
    </w:p>
    <w:p w14:paraId="37F96E74"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Smluvní strany se zavazují, že zachovají v důvěrnosti veškeré informace, které z povahy věci nejsou určeny k dalšímu šíření a které jedna strana</w:t>
      </w:r>
      <w:r w:rsidR="001B5645" w:rsidRPr="005D368D">
        <w:rPr>
          <w:rFonts w:asciiTheme="minorHAnsi" w:hAnsiTheme="minorHAnsi" w:cstheme="minorHAnsi"/>
        </w:rPr>
        <w:t xml:space="preserve"> </w:t>
      </w:r>
      <w:r w:rsidRPr="005D368D">
        <w:rPr>
          <w:rFonts w:asciiTheme="minorHAnsi" w:hAnsiTheme="minorHAnsi" w:cstheme="minorHAnsi"/>
        </w:rPr>
        <w:t xml:space="preserve">získá, ať už přímo či nepřímo od druhé strany na základě uzavření této smlouvy anebo ve smlouvě obsažené nebo informace, které budou poskytnuty straně na základě plnění práv a závazků či povinností podle této smlouvy, ať již ústně nebo písemně (dále jen </w:t>
      </w:r>
      <w:r w:rsidRPr="001A3444">
        <w:rPr>
          <w:rFonts w:asciiTheme="minorHAnsi" w:hAnsiTheme="minorHAnsi" w:cstheme="minorHAnsi"/>
          <w:b/>
          <w:bCs/>
        </w:rPr>
        <w:t>„Důvěrné informace“</w:t>
      </w:r>
      <w:r w:rsidRPr="005D368D">
        <w:rPr>
          <w:rFonts w:asciiTheme="minorHAnsi" w:hAnsiTheme="minorHAnsi" w:cstheme="minorHAnsi"/>
        </w:rPr>
        <w:t>).</w:t>
      </w:r>
    </w:p>
    <w:p w14:paraId="770F1E6C"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Smluvní strany berou na vědomí, že Důvěrné informace mají důvěrnou povahu a jsou chráněny v souladu s ustanoveními občanského zákoníku.</w:t>
      </w:r>
    </w:p>
    <w:p w14:paraId="1A0EFD9D"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Smluvní strany souhlasí s tím, že Důvěrné informace, které jsou nebo se stanou obecně dostupnými veřejnosti z jiných důvodů než pro porušení tohoto ustanovení, nejsou považovány za důvěrné.</w:t>
      </w:r>
    </w:p>
    <w:p w14:paraId="4C24248F" w14:textId="77777777" w:rsidR="008F71AB" w:rsidRPr="005D368D" w:rsidRDefault="008F71AB" w:rsidP="008F71AB">
      <w:pPr>
        <w:pStyle w:val="slovn"/>
        <w:numPr>
          <w:ilvl w:val="0"/>
          <w:numId w:val="0"/>
        </w:numPr>
        <w:ind w:left="709"/>
        <w:rPr>
          <w:rFonts w:asciiTheme="minorHAnsi" w:hAnsiTheme="minorHAnsi" w:cstheme="minorHAnsi"/>
        </w:rPr>
      </w:pPr>
    </w:p>
    <w:p w14:paraId="219B6874" w14:textId="77777777" w:rsidR="00250323" w:rsidRPr="00276C7C" w:rsidRDefault="00250323" w:rsidP="00BC4013">
      <w:pPr>
        <w:pStyle w:val="lnekslovn"/>
        <w:tabs>
          <w:tab w:val="clear" w:pos="4254"/>
          <w:tab w:val="num" w:pos="567"/>
        </w:tabs>
        <w:ind w:left="284"/>
        <w:rPr>
          <w:sz w:val="24"/>
          <w:szCs w:val="24"/>
        </w:rPr>
      </w:pPr>
      <w:r w:rsidRPr="00276C7C">
        <w:rPr>
          <w:sz w:val="24"/>
          <w:szCs w:val="24"/>
        </w:rPr>
        <w:t>Závazek budoucí spolupráce</w:t>
      </w:r>
    </w:p>
    <w:p w14:paraId="6202F032"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Pořadatel se</w:t>
      </w:r>
      <w:r w:rsidR="00835EB9">
        <w:rPr>
          <w:rFonts w:asciiTheme="minorHAnsi" w:hAnsiTheme="minorHAnsi" w:cstheme="minorHAnsi"/>
        </w:rPr>
        <w:t xml:space="preserve"> do budoucna</w:t>
      </w:r>
      <w:r w:rsidRPr="005D368D">
        <w:rPr>
          <w:rFonts w:asciiTheme="minorHAnsi" w:hAnsiTheme="minorHAnsi" w:cstheme="minorHAnsi"/>
        </w:rPr>
        <w:t xml:space="preserve"> zavazuje,</w:t>
      </w:r>
      <w:r w:rsidR="00835EB9">
        <w:rPr>
          <w:rFonts w:asciiTheme="minorHAnsi" w:hAnsiTheme="minorHAnsi" w:cstheme="minorHAnsi"/>
        </w:rPr>
        <w:t xml:space="preserve"> že </w:t>
      </w:r>
      <w:r w:rsidRPr="005D368D">
        <w:rPr>
          <w:rFonts w:asciiTheme="minorHAnsi" w:hAnsiTheme="minorHAnsi" w:cstheme="minorHAnsi"/>
        </w:rPr>
        <w:t xml:space="preserve">v případě konání dalších ročníků soutěže NEON, </w:t>
      </w:r>
      <w:r w:rsidR="00835EB9">
        <w:rPr>
          <w:rFonts w:asciiTheme="minorHAnsi" w:hAnsiTheme="minorHAnsi" w:cstheme="minorHAnsi"/>
        </w:rPr>
        <w:t xml:space="preserve">bude </w:t>
      </w:r>
      <w:r w:rsidR="00D13F04">
        <w:rPr>
          <w:rFonts w:asciiTheme="minorHAnsi" w:hAnsiTheme="minorHAnsi" w:cstheme="minorHAnsi"/>
        </w:rPr>
        <w:t xml:space="preserve">s Klientem </w:t>
      </w:r>
      <w:r w:rsidRPr="005D368D">
        <w:rPr>
          <w:rFonts w:asciiTheme="minorHAnsi" w:hAnsiTheme="minorHAnsi" w:cstheme="minorHAnsi"/>
        </w:rPr>
        <w:t>spolupracovat za stejným účelem a za stejných podmínek stanovených touto smlouvou</w:t>
      </w:r>
      <w:r w:rsidR="00D13F04">
        <w:rPr>
          <w:rFonts w:asciiTheme="minorHAnsi" w:hAnsiTheme="minorHAnsi" w:cstheme="minorHAnsi"/>
        </w:rPr>
        <w:t>,</w:t>
      </w:r>
      <w:r w:rsidRPr="005D368D">
        <w:rPr>
          <w:rFonts w:asciiTheme="minorHAnsi" w:hAnsiTheme="minorHAnsi" w:cstheme="minorHAnsi"/>
        </w:rPr>
        <w:t xml:space="preserve"> a to s přihlédnutím k míře inflace zveřejněnou Českým statistickým úřadem. Pořadatel prohlašuje, že vynaloží veškeré úsilí, které lze spravedlivě požadovat, za účelem uzavření smlouvy na následující ročníky soutěže NEON. </w:t>
      </w:r>
    </w:p>
    <w:p w14:paraId="25C5A800"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 xml:space="preserve">V případě, že Pořadatel nebude mít zájem s Klientem spolupracovat za podmínek stanovených dle odst. </w:t>
      </w:r>
      <w:r w:rsidR="00F8141A" w:rsidRPr="005D368D">
        <w:rPr>
          <w:rFonts w:asciiTheme="minorHAnsi" w:hAnsiTheme="minorHAnsi" w:cstheme="minorHAnsi"/>
        </w:rPr>
        <w:t>9</w:t>
      </w:r>
      <w:r w:rsidRPr="005D368D">
        <w:rPr>
          <w:rFonts w:asciiTheme="minorHAnsi" w:hAnsiTheme="minorHAnsi" w:cstheme="minorHAnsi"/>
        </w:rPr>
        <w:t xml:space="preserve">.1 tohoto článku smlouvy, není Pořadatel oprávněn dále soutěž NEON pořádat.  </w:t>
      </w:r>
    </w:p>
    <w:p w14:paraId="2ACAC8D1" w14:textId="77777777" w:rsidR="00526909" w:rsidRPr="005D368D" w:rsidRDefault="00526909" w:rsidP="008F71AB">
      <w:pPr>
        <w:pStyle w:val="slovn"/>
        <w:numPr>
          <w:ilvl w:val="0"/>
          <w:numId w:val="0"/>
        </w:numPr>
        <w:rPr>
          <w:rFonts w:asciiTheme="minorHAnsi" w:hAnsiTheme="minorHAnsi" w:cstheme="minorHAnsi"/>
        </w:rPr>
      </w:pPr>
    </w:p>
    <w:p w14:paraId="4086B1F9" w14:textId="77777777" w:rsidR="00660759" w:rsidRPr="00F14441" w:rsidRDefault="00250323" w:rsidP="00F14441">
      <w:pPr>
        <w:pStyle w:val="lnekslovn"/>
        <w:tabs>
          <w:tab w:val="clear" w:pos="4254"/>
          <w:tab w:val="num" w:pos="567"/>
        </w:tabs>
        <w:ind w:left="284"/>
        <w:rPr>
          <w:szCs w:val="24"/>
        </w:rPr>
      </w:pPr>
      <w:r w:rsidRPr="00276C7C">
        <w:rPr>
          <w:sz w:val="24"/>
          <w:szCs w:val="24"/>
        </w:rPr>
        <w:lastRenderedPageBreak/>
        <w:t>Závěrečná ustanovení</w:t>
      </w:r>
    </w:p>
    <w:p w14:paraId="0A667234"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Tato smlouva se řídí právem České republiky a vykládá se v souladu s ním. K projednání případných sporů bude příslušný soud České republiky. Smluvní strany výslovně vylučují aplikaci § 1764, § 1765 a § 1766 zák. č. 89/2012 Sb., občanského zákoníku.</w:t>
      </w:r>
    </w:p>
    <w:p w14:paraId="1737F914"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Ustanovení této smlouvy jsou oddělitelná. Pokud by jakékoliv ustanovení této smlouvy bylo kdykoliv prohlášeno za neplatné, neúčinné nebo nevynutitelné, potom zbývající ustanovení této smlouvy nebudou neplatností, neúčinností nebo nevynutitelností jiných ustanovení dotčena, a zůstanou v platnosti, účinná a vynutitelná v nejširším rozsahu přípustném právními předpisy. Strany se tímto zavazují bez odkladu na výzvu kterékoli strany nahradit neplatná, neúčinná nebo nevynutitelná ustanovení novými ustanoveními, která budou svým významem co nejbližší nahrazovaným ustanovením.</w:t>
      </w:r>
    </w:p>
    <w:p w14:paraId="595B32FB"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Zásilky zaslané jednou stranou druhé straně doporučenou poštou na adresu uvedenou v záhlaví této smlouvy či později písemně oznámenou pro účely doručování se v případě, že se vrátí odesílateli jako nedoručené, považují za doručené dnem oznámení o uložení zásilky, učiněného poskytovatelem poštovních služeb na příslušné adrese.</w:t>
      </w:r>
    </w:p>
    <w:p w14:paraId="1ABFA24D"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 xml:space="preserve">Veškeré změny této smlouvy mohou být prováděny pouze písemně, a to formou dodatků. Za písemnou formu nebude pro tento účel považována výměna e-mailových či jiných elektronických zpráv. </w:t>
      </w:r>
    </w:p>
    <w:p w14:paraId="44C212A7"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 xml:space="preserve">Pořadatel bere na vědomí, že </w:t>
      </w:r>
      <w:r w:rsidR="00893792">
        <w:rPr>
          <w:rFonts w:asciiTheme="minorHAnsi" w:hAnsiTheme="minorHAnsi" w:cstheme="minorHAnsi"/>
        </w:rPr>
        <w:t>K</w:t>
      </w:r>
      <w:r w:rsidRPr="005D368D">
        <w:rPr>
          <w:rFonts w:asciiTheme="minorHAnsi" w:hAnsiTheme="minorHAnsi" w:cstheme="minorHAnsi"/>
        </w:rPr>
        <w:t xml:space="preserve">lient je povinným subjektem dle ustanovení § 2 odst. 1, písm. n) zákona č. 340/2015 Sb. a bere na vědomí, že tato </w:t>
      </w:r>
      <w:r w:rsidR="00835EB9">
        <w:rPr>
          <w:rFonts w:asciiTheme="minorHAnsi" w:hAnsiTheme="minorHAnsi" w:cstheme="minorHAnsi"/>
        </w:rPr>
        <w:t>s</w:t>
      </w:r>
      <w:r w:rsidRPr="005D368D">
        <w:rPr>
          <w:rFonts w:asciiTheme="minorHAnsi" w:hAnsiTheme="minorHAnsi" w:cstheme="minorHAnsi"/>
        </w:rPr>
        <w:t xml:space="preserve">mlouva bude uveřejněna v registru smluv dle zákona č. 340/2015 Sb., o zvláštních podmínkách účinnosti některých smluv, uveřejňování těchto smluv a o registru smluv (zákon o registru smluv nebo „ZRS“). Zveřejnění a zneviditelnění částí Smlouvy, které zveřejnění nepodléhají, zajistí </w:t>
      </w:r>
      <w:r w:rsidR="00893792">
        <w:rPr>
          <w:rFonts w:asciiTheme="minorHAnsi" w:hAnsiTheme="minorHAnsi" w:cstheme="minorHAnsi"/>
        </w:rPr>
        <w:t>K</w:t>
      </w:r>
      <w:r w:rsidRPr="005D368D">
        <w:rPr>
          <w:rFonts w:asciiTheme="minorHAnsi" w:hAnsiTheme="minorHAnsi" w:cstheme="minorHAnsi"/>
        </w:rPr>
        <w:t>lient.</w:t>
      </w:r>
    </w:p>
    <w:p w14:paraId="645270B9" w14:textId="77777777" w:rsidR="00250323" w:rsidRPr="005D368D" w:rsidRDefault="00250323" w:rsidP="00AA36DD">
      <w:pPr>
        <w:pStyle w:val="slovn"/>
        <w:rPr>
          <w:rFonts w:asciiTheme="minorHAnsi" w:hAnsiTheme="minorHAnsi" w:cstheme="minorHAnsi"/>
        </w:rPr>
      </w:pPr>
      <w:r w:rsidRPr="005D368D">
        <w:rPr>
          <w:rFonts w:asciiTheme="minorHAnsi" w:hAnsiTheme="minorHAnsi" w:cstheme="minorHAnsi"/>
        </w:rPr>
        <w:t xml:space="preserve">Tato smlouva je sepsána ve </w:t>
      </w:r>
      <w:r w:rsidR="000168A5" w:rsidRPr="005D368D">
        <w:rPr>
          <w:rFonts w:asciiTheme="minorHAnsi" w:hAnsiTheme="minorHAnsi" w:cstheme="minorHAnsi"/>
        </w:rPr>
        <w:t>dvou</w:t>
      </w:r>
      <w:r w:rsidRPr="005D368D">
        <w:rPr>
          <w:rFonts w:asciiTheme="minorHAnsi" w:hAnsiTheme="minorHAnsi" w:cstheme="minorHAnsi"/>
        </w:rPr>
        <w:t xml:space="preserve"> stejnopisech, z nichž Pořadatel</w:t>
      </w:r>
      <w:r w:rsidR="000168A5" w:rsidRPr="005D368D">
        <w:rPr>
          <w:rFonts w:asciiTheme="minorHAnsi" w:hAnsiTheme="minorHAnsi" w:cstheme="minorHAnsi"/>
        </w:rPr>
        <w:t xml:space="preserve"> a</w:t>
      </w:r>
      <w:r w:rsidRPr="005D368D">
        <w:rPr>
          <w:rFonts w:asciiTheme="minorHAnsi" w:hAnsiTheme="minorHAnsi" w:cstheme="minorHAnsi"/>
        </w:rPr>
        <w:t xml:space="preserve"> Klient obdrží jeden stejnopis.</w:t>
      </w:r>
    </w:p>
    <w:p w14:paraId="49BB642A" w14:textId="77777777" w:rsidR="00250323" w:rsidRPr="005D368D" w:rsidRDefault="00250323" w:rsidP="00250323">
      <w:pPr>
        <w:pStyle w:val="slovn"/>
        <w:numPr>
          <w:ilvl w:val="0"/>
          <w:numId w:val="0"/>
        </w:numPr>
        <w:ind w:left="705" w:hanging="705"/>
        <w:rPr>
          <w:rFonts w:asciiTheme="minorHAnsi" w:hAnsiTheme="minorHAnsi" w:cstheme="minorHAnsi"/>
        </w:rPr>
      </w:pPr>
    </w:p>
    <w:p w14:paraId="34FE7BDF" w14:textId="77777777" w:rsidR="00250323" w:rsidRPr="005D368D" w:rsidRDefault="00250323" w:rsidP="00250323">
      <w:pPr>
        <w:pStyle w:val="slovn"/>
        <w:numPr>
          <w:ilvl w:val="0"/>
          <w:numId w:val="0"/>
        </w:numPr>
        <w:ind w:left="705" w:hanging="705"/>
        <w:rPr>
          <w:rFonts w:asciiTheme="minorHAnsi" w:hAnsiTheme="minorHAnsi" w:cstheme="minorHAnsi"/>
        </w:rPr>
      </w:pPr>
    </w:p>
    <w:p w14:paraId="21E2E0F9" w14:textId="77777777" w:rsidR="00250323" w:rsidRPr="005D368D" w:rsidRDefault="00250323" w:rsidP="00250323">
      <w:pPr>
        <w:pStyle w:val="slovn"/>
        <w:numPr>
          <w:ilvl w:val="0"/>
          <w:numId w:val="0"/>
        </w:numPr>
        <w:ind w:left="705" w:hanging="705"/>
        <w:rPr>
          <w:rFonts w:asciiTheme="minorHAnsi" w:hAnsiTheme="minorHAnsi" w:cstheme="minorHAnsi"/>
        </w:rPr>
      </w:pPr>
      <w:r w:rsidRPr="005D368D">
        <w:rPr>
          <w:rFonts w:asciiTheme="minorHAnsi" w:hAnsiTheme="minorHAnsi" w:cstheme="minorHAnsi"/>
          <w:b/>
          <w:bCs/>
        </w:rPr>
        <w:t>Přílohy:</w:t>
      </w:r>
      <w:r w:rsidRPr="005D368D">
        <w:rPr>
          <w:rFonts w:asciiTheme="minorHAnsi" w:hAnsiTheme="minorHAnsi" w:cstheme="minorHAnsi"/>
        </w:rPr>
        <w:t xml:space="preserve"> </w:t>
      </w:r>
      <w:r w:rsidRPr="005D368D">
        <w:rPr>
          <w:rFonts w:asciiTheme="minorHAnsi" w:hAnsiTheme="minorHAnsi" w:cstheme="minorHAnsi"/>
        </w:rPr>
        <w:tab/>
        <w:t xml:space="preserve">Příloha č. 1 – </w:t>
      </w:r>
      <w:r w:rsidR="001C1221">
        <w:rPr>
          <w:rFonts w:asciiTheme="minorHAnsi" w:hAnsiTheme="minorHAnsi" w:cstheme="minorHAnsi"/>
        </w:rPr>
        <w:t xml:space="preserve"> Reklamní p</w:t>
      </w:r>
      <w:r w:rsidRPr="005D368D">
        <w:rPr>
          <w:rFonts w:asciiTheme="minorHAnsi" w:hAnsiTheme="minorHAnsi" w:cstheme="minorHAnsi"/>
        </w:rPr>
        <w:t xml:space="preserve">lnění v rámci Festivalu </w:t>
      </w:r>
    </w:p>
    <w:p w14:paraId="17DD6476" w14:textId="77777777" w:rsidR="00250323" w:rsidRPr="005D368D" w:rsidRDefault="00250323" w:rsidP="00A202BB">
      <w:pPr>
        <w:pStyle w:val="slovn"/>
        <w:numPr>
          <w:ilvl w:val="0"/>
          <w:numId w:val="0"/>
        </w:numPr>
        <w:ind w:left="705" w:hanging="705"/>
      </w:pPr>
      <w:r w:rsidRPr="005D368D">
        <w:rPr>
          <w:rFonts w:asciiTheme="minorHAnsi" w:hAnsiTheme="minorHAnsi" w:cstheme="minorHAnsi"/>
        </w:rPr>
        <w:tab/>
      </w:r>
      <w:r w:rsidRPr="005D368D">
        <w:rPr>
          <w:rFonts w:asciiTheme="minorHAnsi" w:hAnsiTheme="minorHAnsi" w:cstheme="minorHAnsi"/>
        </w:rPr>
        <w:tab/>
      </w:r>
      <w:r w:rsidRPr="005D368D">
        <w:rPr>
          <w:rFonts w:asciiTheme="minorHAnsi" w:hAnsiTheme="minorHAnsi" w:cstheme="minorHAnsi"/>
        </w:rPr>
        <w:tab/>
      </w:r>
    </w:p>
    <w:p w14:paraId="2363B898" w14:textId="77777777" w:rsidR="00250323" w:rsidRPr="005D368D" w:rsidRDefault="00250323" w:rsidP="00250323">
      <w:pPr>
        <w:pStyle w:val="slovn"/>
        <w:numPr>
          <w:ilvl w:val="0"/>
          <w:numId w:val="0"/>
        </w:numPr>
        <w:rPr>
          <w:rFonts w:asciiTheme="minorHAnsi" w:hAnsiTheme="minorHAnsi" w:cstheme="minorHAnsi"/>
        </w:rPr>
      </w:pPr>
    </w:p>
    <w:p w14:paraId="43AD5BC3" w14:textId="77777777" w:rsidR="00250323" w:rsidRPr="005D368D" w:rsidRDefault="00250323" w:rsidP="00250323">
      <w:pPr>
        <w:pStyle w:val="slovn"/>
        <w:numPr>
          <w:ilvl w:val="0"/>
          <w:numId w:val="0"/>
        </w:numPr>
        <w:rPr>
          <w:rFonts w:asciiTheme="minorHAnsi" w:hAnsiTheme="minorHAnsi" w:cstheme="minorHAnsi"/>
          <w:b/>
          <w:bCs/>
        </w:rPr>
      </w:pPr>
      <w:r w:rsidRPr="005D368D">
        <w:rPr>
          <w:rFonts w:asciiTheme="minorHAnsi" w:hAnsiTheme="minorHAnsi" w:cstheme="minorHAnsi"/>
          <w:b/>
          <w:bCs/>
        </w:rPr>
        <w:t>Za Signal Productions s.r.o.</w:t>
      </w:r>
      <w:r w:rsidRPr="005D368D">
        <w:rPr>
          <w:rFonts w:asciiTheme="minorHAnsi" w:hAnsiTheme="minorHAnsi" w:cstheme="minorHAnsi"/>
          <w:b/>
          <w:bCs/>
        </w:rPr>
        <w:tab/>
      </w:r>
      <w:r w:rsidRPr="005D368D">
        <w:rPr>
          <w:rFonts w:asciiTheme="minorHAnsi" w:hAnsiTheme="minorHAnsi" w:cstheme="minorHAnsi"/>
          <w:b/>
          <w:bCs/>
        </w:rPr>
        <w:tab/>
      </w:r>
      <w:r w:rsidRPr="005D368D">
        <w:rPr>
          <w:rFonts w:asciiTheme="minorHAnsi" w:hAnsiTheme="minorHAnsi" w:cstheme="minorHAnsi"/>
          <w:b/>
          <w:bCs/>
        </w:rPr>
        <w:tab/>
      </w:r>
      <w:r w:rsidRPr="005D368D">
        <w:rPr>
          <w:rFonts w:asciiTheme="minorHAnsi" w:hAnsiTheme="minorHAnsi" w:cstheme="minorHAnsi"/>
          <w:b/>
          <w:bCs/>
        </w:rPr>
        <w:tab/>
        <w:t>Za Pražskou plynárenskou</w:t>
      </w:r>
      <w:r w:rsidR="00AD794A" w:rsidRPr="005D368D">
        <w:rPr>
          <w:rFonts w:asciiTheme="minorHAnsi" w:hAnsiTheme="minorHAnsi" w:cstheme="minorHAnsi"/>
          <w:b/>
          <w:bCs/>
        </w:rPr>
        <w:t xml:space="preserve">, a.s. </w:t>
      </w:r>
    </w:p>
    <w:p w14:paraId="6CA618AF" w14:textId="77777777" w:rsidR="00250323" w:rsidRPr="005D368D" w:rsidRDefault="00250323" w:rsidP="00250323">
      <w:pPr>
        <w:pStyle w:val="slovn"/>
        <w:numPr>
          <w:ilvl w:val="0"/>
          <w:numId w:val="0"/>
        </w:numPr>
        <w:rPr>
          <w:rFonts w:asciiTheme="minorHAnsi" w:hAnsiTheme="minorHAnsi" w:cstheme="minorHAnsi"/>
          <w:b/>
          <w:bCs/>
        </w:rPr>
      </w:pPr>
    </w:p>
    <w:p w14:paraId="3B0DF167" w14:textId="77777777" w:rsidR="00250323" w:rsidRPr="005D368D" w:rsidRDefault="00250323" w:rsidP="00250323">
      <w:pPr>
        <w:pStyle w:val="slovn"/>
        <w:numPr>
          <w:ilvl w:val="0"/>
          <w:numId w:val="0"/>
        </w:numPr>
        <w:rPr>
          <w:rFonts w:asciiTheme="minorHAnsi" w:hAnsiTheme="minorHAnsi" w:cstheme="minorHAnsi"/>
        </w:rPr>
      </w:pPr>
      <w:r w:rsidRPr="005D368D">
        <w:rPr>
          <w:rFonts w:asciiTheme="minorHAnsi" w:hAnsiTheme="minorHAnsi" w:cstheme="minorHAnsi"/>
        </w:rPr>
        <w:t xml:space="preserve">V Praze dne: </w:t>
      </w:r>
      <w:r w:rsidRPr="005D368D">
        <w:rPr>
          <w:rFonts w:asciiTheme="minorHAnsi" w:hAnsiTheme="minorHAnsi" w:cstheme="minorHAnsi"/>
        </w:rPr>
        <w:tab/>
      </w:r>
      <w:r w:rsidRPr="005D368D">
        <w:rPr>
          <w:rFonts w:asciiTheme="minorHAnsi" w:hAnsiTheme="minorHAnsi" w:cstheme="minorHAnsi"/>
        </w:rPr>
        <w:tab/>
      </w:r>
      <w:r w:rsidRPr="005D368D">
        <w:rPr>
          <w:rFonts w:asciiTheme="minorHAnsi" w:hAnsiTheme="minorHAnsi" w:cstheme="minorHAnsi"/>
        </w:rPr>
        <w:tab/>
      </w:r>
      <w:r w:rsidRPr="005D368D">
        <w:rPr>
          <w:rFonts w:asciiTheme="minorHAnsi" w:hAnsiTheme="minorHAnsi" w:cstheme="minorHAnsi"/>
        </w:rPr>
        <w:tab/>
      </w:r>
      <w:r w:rsidRPr="005D368D">
        <w:rPr>
          <w:rFonts w:asciiTheme="minorHAnsi" w:hAnsiTheme="minorHAnsi" w:cstheme="minorHAnsi"/>
        </w:rPr>
        <w:tab/>
      </w:r>
      <w:r w:rsidRPr="005D368D">
        <w:rPr>
          <w:rFonts w:asciiTheme="minorHAnsi" w:hAnsiTheme="minorHAnsi" w:cstheme="minorHAnsi"/>
        </w:rPr>
        <w:tab/>
        <w:t>V Praze dne:</w:t>
      </w:r>
    </w:p>
    <w:p w14:paraId="20F2D1C3" w14:textId="77777777" w:rsidR="00250323" w:rsidRPr="005D368D" w:rsidRDefault="00250323" w:rsidP="00250323">
      <w:pPr>
        <w:pStyle w:val="slovn"/>
        <w:numPr>
          <w:ilvl w:val="0"/>
          <w:numId w:val="0"/>
        </w:numPr>
        <w:rPr>
          <w:rFonts w:asciiTheme="minorHAnsi" w:hAnsiTheme="minorHAnsi" w:cstheme="minorHAnsi"/>
        </w:rPr>
      </w:pPr>
    </w:p>
    <w:p w14:paraId="1E65FB69" w14:textId="77777777" w:rsidR="00250323" w:rsidRPr="005D368D" w:rsidRDefault="00250323" w:rsidP="00250323">
      <w:pPr>
        <w:pStyle w:val="slovn"/>
        <w:numPr>
          <w:ilvl w:val="0"/>
          <w:numId w:val="0"/>
        </w:numPr>
        <w:rPr>
          <w:rFonts w:asciiTheme="minorHAnsi" w:hAnsiTheme="minorHAnsi" w:cstheme="minorHAnsi"/>
        </w:rPr>
      </w:pPr>
      <w:r w:rsidRPr="005D368D">
        <w:rPr>
          <w:rFonts w:asciiTheme="minorHAnsi" w:hAnsiTheme="minorHAnsi" w:cstheme="minorHAnsi"/>
        </w:rPr>
        <w:t>………………………………………………………………………</w:t>
      </w:r>
      <w:r w:rsidR="003D4783">
        <w:rPr>
          <w:rFonts w:asciiTheme="minorHAnsi" w:hAnsiTheme="minorHAnsi" w:cstheme="minorHAnsi"/>
        </w:rPr>
        <w:t xml:space="preserve"> </w:t>
      </w:r>
      <w:r w:rsidRPr="005D368D">
        <w:rPr>
          <w:rFonts w:asciiTheme="minorHAnsi" w:hAnsiTheme="minorHAnsi" w:cstheme="minorHAnsi"/>
        </w:rPr>
        <w:t xml:space="preserve"> </w:t>
      </w:r>
      <w:r w:rsidR="003D4783">
        <w:rPr>
          <w:rFonts w:asciiTheme="minorHAnsi" w:hAnsiTheme="minorHAnsi" w:cstheme="minorHAnsi"/>
        </w:rPr>
        <w:t xml:space="preserve">       </w:t>
      </w:r>
      <w:r w:rsidRPr="005D368D">
        <w:rPr>
          <w:rFonts w:asciiTheme="minorHAnsi" w:hAnsiTheme="minorHAnsi" w:cstheme="minorHAnsi"/>
        </w:rPr>
        <w:t>………………………………………………………………</w:t>
      </w:r>
    </w:p>
    <w:p w14:paraId="496AAF41" w14:textId="77777777" w:rsidR="00250323" w:rsidRPr="002520AB" w:rsidRDefault="002520AB" w:rsidP="00250323">
      <w:pPr>
        <w:pStyle w:val="slovn"/>
        <w:numPr>
          <w:ilvl w:val="0"/>
          <w:numId w:val="0"/>
        </w:numPr>
        <w:rPr>
          <w:rFonts w:asciiTheme="minorHAnsi" w:hAnsiTheme="minorHAnsi" w:cstheme="minorHAnsi"/>
          <w:highlight w:val="black"/>
        </w:rPr>
      </w:pPr>
      <w:r>
        <w:rPr>
          <w:rFonts w:asciiTheme="minorHAnsi" w:hAnsiTheme="minorHAnsi" w:cstheme="minorHAnsi"/>
          <w:noProof/>
          <w:color w:val="000000"/>
          <w:highlight w:val="black"/>
        </w:rPr>
        <w:t>''''''''''''' ''''''''''''' '''''''''''''''''  ''''''' ''''''''''''' '''''''''''''''''' '''''''''' '''''''''''''''''' '''''''''''''''''''''''''''''''</w:t>
      </w:r>
    </w:p>
    <w:p w14:paraId="1CD22EBA" w14:textId="77777777" w:rsidR="003D4783" w:rsidRDefault="003D4783" w:rsidP="00250323">
      <w:pPr>
        <w:pStyle w:val="slovn"/>
        <w:numPr>
          <w:ilvl w:val="0"/>
          <w:numId w:val="0"/>
        </w:numPr>
        <w:rPr>
          <w:rFonts w:asciiTheme="minorHAnsi" w:hAnsiTheme="minorHAnsi" w:cstheme="minorHAnsi"/>
        </w:rPr>
      </w:pPr>
    </w:p>
    <w:p w14:paraId="46574E71" w14:textId="77777777" w:rsidR="003D4783" w:rsidRPr="005D368D" w:rsidRDefault="003D4783" w:rsidP="00250323">
      <w:pPr>
        <w:pStyle w:val="slovn"/>
        <w:numPr>
          <w:ilvl w:val="0"/>
          <w:numId w:val="0"/>
        </w:numPr>
        <w:rPr>
          <w:rFonts w:asciiTheme="minorHAnsi" w:hAnsiTheme="minorHAnsi" w:cstheme="minorHAnsi"/>
        </w:rPr>
      </w:pPr>
    </w:p>
    <w:p w14:paraId="1E6919B9" w14:textId="77777777" w:rsidR="00250323" w:rsidRPr="005D368D" w:rsidRDefault="00250323" w:rsidP="00250323">
      <w:pPr>
        <w:pStyle w:val="slovn"/>
        <w:numPr>
          <w:ilvl w:val="0"/>
          <w:numId w:val="0"/>
        </w:numPr>
        <w:ind w:left="4248"/>
        <w:rPr>
          <w:rFonts w:asciiTheme="minorHAnsi" w:hAnsiTheme="minorHAnsi" w:cstheme="minorHAnsi"/>
        </w:rPr>
      </w:pPr>
      <w:r w:rsidRPr="005D368D">
        <w:rPr>
          <w:rFonts w:asciiTheme="minorHAnsi" w:hAnsiTheme="minorHAnsi" w:cstheme="minorHAnsi"/>
        </w:rPr>
        <w:t xml:space="preserve">      ………………………………………………………………</w:t>
      </w:r>
      <w:r w:rsidR="003D4783">
        <w:rPr>
          <w:rFonts w:asciiTheme="minorHAnsi" w:hAnsiTheme="minorHAnsi" w:cstheme="minorHAnsi"/>
        </w:rPr>
        <w:t>..</w:t>
      </w:r>
    </w:p>
    <w:p w14:paraId="410C8B6C" w14:textId="77777777" w:rsidR="00250323" w:rsidRPr="002520AB" w:rsidRDefault="002520AB" w:rsidP="00F8141A">
      <w:pPr>
        <w:pStyle w:val="slovn"/>
        <w:numPr>
          <w:ilvl w:val="0"/>
          <w:numId w:val="0"/>
        </w:numPr>
        <w:ind w:left="4248"/>
        <w:rPr>
          <w:rFonts w:asciiTheme="minorHAnsi" w:hAnsiTheme="minorHAnsi" w:cstheme="minorHAnsi"/>
          <w:highlight w:val="black"/>
        </w:rPr>
      </w:pPr>
      <w:r>
        <w:rPr>
          <w:rFonts w:asciiTheme="minorHAnsi" w:hAnsiTheme="minorHAnsi" w:cstheme="minorHAnsi"/>
          <w:noProof/>
          <w:color w:val="000000"/>
          <w:highlight w:val="black"/>
        </w:rPr>
        <w:t xml:space="preserve">   '''''''' '''''''''''''' '''''''''''''' ''''''''''' ''''''' ''''''''''''''''''''''''''</w:t>
      </w:r>
    </w:p>
    <w:p w14:paraId="194D9770" w14:textId="77777777" w:rsidR="00922566" w:rsidRDefault="00922566" w:rsidP="00F8141A">
      <w:pPr>
        <w:pStyle w:val="slovn"/>
        <w:numPr>
          <w:ilvl w:val="0"/>
          <w:numId w:val="0"/>
        </w:numPr>
        <w:ind w:left="4248"/>
        <w:rPr>
          <w:rFonts w:asciiTheme="minorHAnsi" w:hAnsiTheme="minorHAnsi" w:cstheme="minorHAnsi"/>
        </w:rPr>
      </w:pPr>
    </w:p>
    <w:p w14:paraId="50B75810" w14:textId="77777777" w:rsidR="00922566" w:rsidRDefault="00922566" w:rsidP="00F8141A">
      <w:pPr>
        <w:pStyle w:val="slovn"/>
        <w:numPr>
          <w:ilvl w:val="0"/>
          <w:numId w:val="0"/>
        </w:numPr>
        <w:ind w:left="4248"/>
        <w:rPr>
          <w:rFonts w:asciiTheme="minorHAnsi" w:hAnsiTheme="minorHAnsi" w:cstheme="minorHAnsi"/>
        </w:rPr>
      </w:pPr>
    </w:p>
    <w:p w14:paraId="24BA3661" w14:textId="77777777" w:rsidR="001970C3" w:rsidRDefault="001970C3" w:rsidP="001970C3">
      <w:pPr>
        <w:widowControl w:val="0"/>
        <w:rPr>
          <w:rFonts w:ascii="Century Gothic" w:eastAsia="Century Gothic" w:hAnsi="Century Gothic" w:cs="Century Gothic"/>
          <w:b/>
          <w:sz w:val="27"/>
          <w:szCs w:val="27"/>
        </w:rPr>
      </w:pPr>
      <w:r>
        <w:rPr>
          <w:rFonts w:ascii="Century Gothic" w:eastAsia="Century Gothic" w:hAnsi="Century Gothic" w:cs="Century Gothic"/>
          <w:b/>
          <w:noProof/>
          <w:sz w:val="27"/>
          <w:szCs w:val="27"/>
        </w:rPr>
        <w:lastRenderedPageBreak/>
        <w:drawing>
          <wp:inline distT="19050" distB="19050" distL="19050" distR="19050" wp14:anchorId="023C4F3C" wp14:editId="5EB85583">
            <wp:extent cx="1119400" cy="143513"/>
            <wp:effectExtent l="0" t="0" r="0" b="0"/>
            <wp:docPr id="10737418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119400" cy="143513"/>
                    </a:xfrm>
                    <a:prstGeom prst="rect">
                      <a:avLst/>
                    </a:prstGeom>
                    <a:ln/>
                  </pic:spPr>
                </pic:pic>
              </a:graphicData>
            </a:graphic>
          </wp:inline>
        </w:drawing>
      </w:r>
    </w:p>
    <w:p w14:paraId="16C4F58B" w14:textId="77777777" w:rsidR="001970C3" w:rsidRDefault="001970C3" w:rsidP="001970C3">
      <w:pPr>
        <w:widowControl w:val="0"/>
        <w:rPr>
          <w:rFonts w:ascii="Century Gothic" w:eastAsia="Century Gothic" w:hAnsi="Century Gothic" w:cs="Century Gothic"/>
          <w:b/>
          <w:sz w:val="27"/>
          <w:szCs w:val="27"/>
        </w:rPr>
      </w:pPr>
    </w:p>
    <w:p w14:paraId="1D0C81DB" w14:textId="77777777" w:rsidR="001970C3" w:rsidRPr="00A202BB" w:rsidRDefault="001970C3" w:rsidP="001970C3">
      <w:pPr>
        <w:widowControl w:val="0"/>
        <w:rPr>
          <w:rFonts w:ascii="Century Gothic" w:eastAsia="Century Gothic" w:hAnsi="Century Gothic" w:cs="Century Gothic"/>
          <w:b/>
          <w:sz w:val="22"/>
          <w:szCs w:val="22"/>
        </w:rPr>
      </w:pPr>
      <w:r>
        <w:rPr>
          <w:rFonts w:ascii="Century Gothic" w:eastAsia="Century Gothic" w:hAnsi="Century Gothic" w:cs="Century Gothic"/>
          <w:b/>
          <w:sz w:val="27"/>
          <w:szCs w:val="27"/>
        </w:rPr>
        <w:tab/>
      </w:r>
      <w:r>
        <w:rPr>
          <w:rFonts w:ascii="Century Gothic" w:eastAsia="Century Gothic" w:hAnsi="Century Gothic" w:cs="Century Gothic"/>
          <w:b/>
          <w:sz w:val="27"/>
          <w:szCs w:val="27"/>
        </w:rPr>
        <w:tab/>
      </w:r>
      <w:r>
        <w:rPr>
          <w:rFonts w:ascii="Century Gothic" w:eastAsia="Century Gothic" w:hAnsi="Century Gothic" w:cs="Century Gothic"/>
          <w:b/>
          <w:sz w:val="27"/>
          <w:szCs w:val="27"/>
        </w:rPr>
        <w:tab/>
      </w:r>
      <w:r>
        <w:rPr>
          <w:rFonts w:ascii="Century Gothic" w:eastAsia="Century Gothic" w:hAnsi="Century Gothic" w:cs="Century Gothic"/>
          <w:b/>
          <w:sz w:val="27"/>
          <w:szCs w:val="27"/>
        </w:rPr>
        <w:tab/>
      </w:r>
      <w:r>
        <w:rPr>
          <w:rFonts w:ascii="Century Gothic" w:eastAsia="Century Gothic" w:hAnsi="Century Gothic" w:cs="Century Gothic"/>
          <w:b/>
          <w:sz w:val="27"/>
          <w:szCs w:val="27"/>
        </w:rPr>
        <w:tab/>
      </w:r>
      <w:r>
        <w:rPr>
          <w:rFonts w:ascii="Century Gothic" w:eastAsia="Century Gothic" w:hAnsi="Century Gothic" w:cs="Century Gothic"/>
          <w:b/>
          <w:sz w:val="27"/>
          <w:szCs w:val="27"/>
        </w:rPr>
        <w:tab/>
      </w:r>
      <w:r w:rsidRPr="00A202BB">
        <w:rPr>
          <w:rFonts w:ascii="Century Gothic" w:eastAsia="Century Gothic" w:hAnsi="Century Gothic" w:cs="Century Gothic"/>
          <w:b/>
          <w:sz w:val="22"/>
          <w:szCs w:val="22"/>
        </w:rPr>
        <w:t>Příloha č.1</w:t>
      </w:r>
    </w:p>
    <w:p w14:paraId="03DE766B" w14:textId="77777777" w:rsidR="001970C3" w:rsidRPr="00A202BB" w:rsidRDefault="001970C3" w:rsidP="001970C3">
      <w:pPr>
        <w:widowControl w:val="0"/>
        <w:rPr>
          <w:rFonts w:ascii="Century Gothic" w:eastAsia="Century Gothic" w:hAnsi="Century Gothic" w:cs="Century Gothic"/>
          <w:b/>
          <w:sz w:val="22"/>
          <w:szCs w:val="22"/>
        </w:rPr>
      </w:pPr>
    </w:p>
    <w:p w14:paraId="0871A1C5" w14:textId="77777777" w:rsidR="001970C3" w:rsidRPr="00A202BB" w:rsidRDefault="001970C3" w:rsidP="001970C3">
      <w:pPr>
        <w:widowControl w:val="0"/>
        <w:rPr>
          <w:rFonts w:ascii="Verdana" w:eastAsia="Verdana" w:hAnsi="Verdana" w:cs="Verdana"/>
          <w:b/>
          <w:sz w:val="22"/>
          <w:szCs w:val="22"/>
        </w:rPr>
      </w:pPr>
      <w:r w:rsidRPr="00A202BB">
        <w:rPr>
          <w:rFonts w:ascii="Century Gothic" w:eastAsia="Century Gothic" w:hAnsi="Century Gothic" w:cs="Century Gothic"/>
          <w:b/>
          <w:sz w:val="22"/>
          <w:szCs w:val="22"/>
        </w:rPr>
        <w:t>Pražská plynárenská</w:t>
      </w:r>
      <w:r w:rsidRPr="00A202BB">
        <w:rPr>
          <w:rFonts w:ascii="Century Gothic" w:eastAsia="Century Gothic" w:hAnsi="Century Gothic" w:cs="Century Gothic"/>
          <w:sz w:val="22"/>
          <w:szCs w:val="22"/>
        </w:rPr>
        <w:t xml:space="preserve"> jako </w:t>
      </w:r>
      <w:r w:rsidRPr="00A202BB">
        <w:rPr>
          <w:rFonts w:ascii="Century Gothic" w:eastAsia="Century Gothic" w:hAnsi="Century Gothic" w:cs="Century Gothic"/>
          <w:b/>
          <w:sz w:val="22"/>
          <w:szCs w:val="22"/>
        </w:rPr>
        <w:t>Oficiální Partner</w:t>
      </w:r>
    </w:p>
    <w:p w14:paraId="0A57AD34" w14:textId="77777777" w:rsidR="001970C3" w:rsidRDefault="001970C3" w:rsidP="00A202BB">
      <w:pPr>
        <w:widowControl w:val="0"/>
        <w:ind w:left="7080" w:firstLine="120"/>
        <w:rPr>
          <w:rFonts w:ascii="Century Gothic" w:eastAsia="Century Gothic" w:hAnsi="Century Gothic" w:cs="Century Gothic"/>
          <w:b/>
          <w:sz w:val="22"/>
          <w:szCs w:val="22"/>
        </w:rPr>
      </w:pPr>
      <w:r w:rsidRPr="00A202BB">
        <w:rPr>
          <w:rFonts w:ascii="Century Gothic" w:eastAsia="Century Gothic" w:hAnsi="Century Gothic" w:cs="Century Gothic"/>
          <w:b/>
          <w:sz w:val="22"/>
          <w:szCs w:val="22"/>
        </w:rPr>
        <w:t>SIGNAL</w:t>
      </w:r>
      <w:r>
        <w:rPr>
          <w:rFonts w:ascii="Century Gothic" w:eastAsia="Century Gothic" w:hAnsi="Century Gothic" w:cs="Century Gothic"/>
          <w:b/>
          <w:sz w:val="22"/>
          <w:szCs w:val="22"/>
        </w:rPr>
        <w:t xml:space="preserve"> Festival </w:t>
      </w:r>
    </w:p>
    <w:p w14:paraId="609C64ED" w14:textId="77777777" w:rsidR="001970C3" w:rsidRPr="00A202BB" w:rsidRDefault="001970C3" w:rsidP="00A202BB">
      <w:pPr>
        <w:widowControl w:val="0"/>
        <w:ind w:left="6492" w:firstLine="708"/>
        <w:rPr>
          <w:rFonts w:ascii="Verdana" w:eastAsia="Verdana" w:hAnsi="Verdana" w:cs="Verdana"/>
          <w:b/>
          <w:sz w:val="22"/>
          <w:szCs w:val="22"/>
        </w:rPr>
      </w:pPr>
      <w:r w:rsidRPr="00A202BB">
        <w:rPr>
          <w:rFonts w:ascii="Century Gothic" w:eastAsia="Century Gothic" w:hAnsi="Century Gothic" w:cs="Century Gothic"/>
          <w:sz w:val="22"/>
          <w:szCs w:val="22"/>
        </w:rPr>
        <w:t>13. – 16.10. 2022</w:t>
      </w:r>
    </w:p>
    <w:tbl>
      <w:tblPr>
        <w:tblW w:w="10491" w:type="dxa"/>
        <w:tblInd w:w="-434" w:type="dxa"/>
        <w:tblLayout w:type="fixed"/>
        <w:tblLook w:val="0400" w:firstRow="0" w:lastRow="0" w:firstColumn="0" w:lastColumn="0" w:noHBand="0" w:noVBand="1"/>
      </w:tblPr>
      <w:tblGrid>
        <w:gridCol w:w="7372"/>
        <w:gridCol w:w="1134"/>
        <w:gridCol w:w="1023"/>
        <w:gridCol w:w="962"/>
      </w:tblGrid>
      <w:tr w:rsidR="00F561AE" w14:paraId="7A2E6CC9" w14:textId="77777777" w:rsidTr="00530A59">
        <w:trPr>
          <w:trHeight w:val="236"/>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6AD8CB69" w14:textId="77777777" w:rsidR="001970C3" w:rsidRDefault="001970C3" w:rsidP="00A202BB">
            <w:pPr>
              <w:jc w:val="center"/>
            </w:pPr>
          </w:p>
          <w:p w14:paraId="1A0069E4" w14:textId="77777777" w:rsidR="001970C3" w:rsidRDefault="001970C3" w:rsidP="00A202BB">
            <w:pPr>
              <w:pBdr>
                <w:top w:val="nil"/>
                <w:left w:val="nil"/>
                <w:bottom w:val="nil"/>
                <w:right w:val="nil"/>
                <w:between w:val="nil"/>
              </w:pBdr>
              <w:jc w:val="center"/>
              <w:rPr>
                <w:color w:val="000000"/>
              </w:rPr>
            </w:pPr>
            <w:r>
              <w:rPr>
                <w:rFonts w:ascii="Verdana" w:eastAsia="Verdana" w:hAnsi="Verdana" w:cs="Verdana"/>
                <w:b/>
                <w:color w:val="000000"/>
                <w:sz w:val="16"/>
                <w:szCs w:val="16"/>
              </w:rPr>
              <w:t>PLNĚNÍ</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CEB154A" w14:textId="77777777" w:rsidR="001970C3" w:rsidRDefault="001970C3" w:rsidP="00CA2817">
            <w:pPr>
              <w:pBdr>
                <w:top w:val="nil"/>
                <w:left w:val="nil"/>
                <w:bottom w:val="nil"/>
                <w:right w:val="nil"/>
                <w:between w:val="nil"/>
              </w:pBdr>
              <w:jc w:val="center"/>
              <w:rPr>
                <w:color w:val="000000"/>
              </w:rPr>
            </w:pPr>
            <w:r>
              <w:rPr>
                <w:rFonts w:ascii="Verdana" w:eastAsia="Verdana" w:hAnsi="Verdana" w:cs="Verdana"/>
                <w:b/>
                <w:color w:val="000000"/>
                <w:sz w:val="16"/>
                <w:szCs w:val="16"/>
              </w:rPr>
              <w:t>MNOŽSTVÍ</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19C79F9" w14:textId="77777777" w:rsidR="001970C3" w:rsidRDefault="001970C3" w:rsidP="00CA2817">
            <w:pPr>
              <w:pBdr>
                <w:top w:val="nil"/>
                <w:left w:val="nil"/>
                <w:bottom w:val="nil"/>
                <w:right w:val="nil"/>
                <w:between w:val="nil"/>
              </w:pBdr>
              <w:jc w:val="center"/>
              <w:rPr>
                <w:color w:val="000000"/>
              </w:rPr>
            </w:pPr>
            <w:r>
              <w:rPr>
                <w:rFonts w:ascii="Verdana" w:eastAsia="Verdana" w:hAnsi="Verdana" w:cs="Verdana"/>
                <w:b/>
                <w:color w:val="000000"/>
                <w:sz w:val="16"/>
                <w:szCs w:val="16"/>
              </w:rPr>
              <w:t>UMÍSTĚNÍ</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6B0000DF" w14:textId="77777777" w:rsidR="001970C3" w:rsidRDefault="001970C3" w:rsidP="00CA2817">
            <w:pPr>
              <w:pBdr>
                <w:top w:val="nil"/>
                <w:left w:val="nil"/>
                <w:bottom w:val="nil"/>
                <w:right w:val="nil"/>
                <w:between w:val="nil"/>
              </w:pBdr>
              <w:jc w:val="center"/>
              <w:rPr>
                <w:color w:val="000000"/>
              </w:rPr>
            </w:pPr>
            <w:r>
              <w:rPr>
                <w:rFonts w:ascii="Verdana" w:eastAsia="Verdana" w:hAnsi="Verdana" w:cs="Verdana"/>
                <w:b/>
                <w:color w:val="000000"/>
                <w:sz w:val="16"/>
                <w:szCs w:val="16"/>
              </w:rPr>
              <w:t>TRVÁNÍ</w:t>
            </w:r>
          </w:p>
        </w:tc>
      </w:tr>
      <w:tr w:rsidR="00F561AE" w:rsidRPr="002D2635" w14:paraId="57E4F6FC"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62105779" w14:textId="77777777" w:rsidR="001970C3" w:rsidRPr="002520AB" w:rsidRDefault="002520AB" w:rsidP="00A202BB">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27F8B1EC"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ACE72F8"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2D1D4B78"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64E6AD89"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5E40AD3"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187FFC00"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0F33A16"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E08064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62966F2B" w14:textId="77777777" w:rsidTr="00530A59">
        <w:trPr>
          <w:trHeight w:val="429"/>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09C45E4"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631E0D9"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428B8DF8"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7ED23DB6"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0DF18D7A"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4033AECB"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19C58A59"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4A5941B0"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5D39D01B"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2426E3EF"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6CD49DB"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C970372"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86BD853"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7C56AC8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0124262D"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3031694" w14:textId="77777777" w:rsidR="001970C3" w:rsidRPr="002520AB" w:rsidRDefault="002520AB" w:rsidP="00A202BB">
            <w:pPr>
              <w:jc w:val="center"/>
              <w:rPr>
                <w:highlight w:val="black"/>
              </w:rPr>
            </w:pPr>
            <w:r>
              <w:rPr>
                <w:rFonts w:ascii="Verdana" w:eastAsia="Verdana" w:hAnsi="Verdana" w:cs="Verdana"/>
                <w:noProof/>
                <w:color w:val="000000"/>
                <w:sz w:val="16"/>
                <w:szCs w:val="16"/>
                <w:highlight w:val="black"/>
              </w:rPr>
              <w:t>''''''''''''''''' '''''''' '''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885DB92" w14:textId="77777777" w:rsidR="001970C3" w:rsidRPr="002520AB" w:rsidRDefault="002520AB" w:rsidP="00CA2817">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32454589" w14:textId="77777777" w:rsidR="001970C3" w:rsidRPr="002520AB" w:rsidRDefault="002520AB" w:rsidP="00CA2817">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26896CEA" w14:textId="77777777" w:rsidR="001970C3" w:rsidRPr="002520AB" w:rsidRDefault="002520AB" w:rsidP="00CA2817">
            <w:pPr>
              <w:jc w:val="center"/>
              <w:rPr>
                <w:highlight w:val="black"/>
              </w:rPr>
            </w:pPr>
            <w:r>
              <w:rPr>
                <w:rFonts w:ascii="Verdana" w:eastAsia="Verdana" w:hAnsi="Verdana" w:cs="Verdana"/>
                <w:noProof/>
                <w:color w:val="000000"/>
                <w:sz w:val="16"/>
                <w:szCs w:val="16"/>
                <w:highlight w:val="black"/>
              </w:rPr>
              <w:t>''' '''''''''''''</w:t>
            </w:r>
          </w:p>
        </w:tc>
      </w:tr>
      <w:tr w:rsidR="00F561AE" w:rsidRPr="002D2635" w14:paraId="55563703"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62D945AA"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4452893D"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D67BF7B"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0298EC1" w14:textId="77777777" w:rsidR="001970C3" w:rsidRPr="002520AB" w:rsidRDefault="001970C3" w:rsidP="00A202BB">
            <w:pPr>
              <w:jc w:val="center"/>
            </w:pPr>
          </w:p>
        </w:tc>
      </w:tr>
      <w:tr w:rsidR="00F561AE" w:rsidRPr="002D2635" w14:paraId="49FB93F3" w14:textId="77777777" w:rsidTr="00530A59">
        <w:trPr>
          <w:trHeight w:val="295"/>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67895112" w14:textId="77777777" w:rsidR="001970C3" w:rsidRPr="002520AB" w:rsidRDefault="002520AB" w:rsidP="00A202BB">
            <w:pPr>
              <w:pBdr>
                <w:top w:val="nil"/>
                <w:left w:val="nil"/>
                <w:bottom w:val="nil"/>
                <w:right w:val="nil"/>
                <w:between w:val="nil"/>
              </w:pBd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9F805B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5B011A92"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546536F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23018F12"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5367BDC6"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4DE82F5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5F6E0C34"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1BD705AD" w14:textId="77777777" w:rsidR="001970C3" w:rsidRPr="002520AB" w:rsidRDefault="001970C3" w:rsidP="00A202BB">
            <w:pPr>
              <w:jc w:val="center"/>
            </w:pPr>
          </w:p>
        </w:tc>
      </w:tr>
      <w:tr w:rsidR="00F561AE" w:rsidRPr="002D2635" w14:paraId="34EA94B4"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DDA7B7C"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1C004A3"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0E7EAAB9"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2C6835F4" w14:textId="77777777" w:rsidR="001970C3" w:rsidRPr="002520AB" w:rsidRDefault="001970C3" w:rsidP="00A202BB">
            <w:pPr>
              <w:jc w:val="center"/>
            </w:pPr>
          </w:p>
        </w:tc>
      </w:tr>
      <w:tr w:rsidR="00F561AE" w:rsidRPr="002D2635" w14:paraId="7FB59650"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65786AC"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6D640B1"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647C6F5C"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14C90AF2"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744A6982"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7454884D"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69FDDAF2"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4AC5622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15490F9" w14:textId="77777777" w:rsidR="001970C3" w:rsidRPr="002520AB" w:rsidRDefault="001970C3" w:rsidP="00A202BB">
            <w:pPr>
              <w:jc w:val="center"/>
            </w:pPr>
          </w:p>
        </w:tc>
      </w:tr>
      <w:tr w:rsidR="00F561AE" w:rsidRPr="002D2635" w14:paraId="50E512BA" w14:textId="77777777" w:rsidTr="00530A59">
        <w:trPr>
          <w:trHeight w:val="532"/>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65BEA440"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5DB0072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45109168"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7A71BD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72BE5602"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7F0C45CE"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4DEE0A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455E3BF7"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4B2F5AE1"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65FD8001"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AF676A0" w14:textId="77777777" w:rsidR="001970C3" w:rsidRPr="002520AB" w:rsidRDefault="002520AB" w:rsidP="00A202BB">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C31A12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7013F60"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55E8FB4C"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1E0A060E"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492487B2" w14:textId="77777777" w:rsidR="001970C3" w:rsidRPr="002520AB" w:rsidRDefault="002520AB" w:rsidP="00A202BB">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19768FA2" w14:textId="77777777" w:rsidR="001970C3" w:rsidRPr="002520AB" w:rsidRDefault="002520AB" w:rsidP="00CA2817">
            <w:pPr>
              <w:pBdr>
                <w:top w:val="nil"/>
                <w:left w:val="nil"/>
                <w:bottom w:val="nil"/>
                <w:right w:val="nil"/>
                <w:between w:val="nil"/>
              </w:pBd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7470F6C4" w14:textId="77777777" w:rsidR="001970C3" w:rsidRPr="002520AB" w:rsidRDefault="002520AB" w:rsidP="00CA2817">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2CB7B0E5" w14:textId="77777777" w:rsidR="001970C3" w:rsidRPr="002520AB" w:rsidRDefault="002520AB" w:rsidP="00CA2817">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 '''''''''''''''</w:t>
            </w:r>
          </w:p>
        </w:tc>
      </w:tr>
      <w:tr w:rsidR="00F561AE" w:rsidRPr="002D2635" w14:paraId="51E0E9CB"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196F7CB" w14:textId="77777777" w:rsidR="001970C3" w:rsidRPr="002520AB" w:rsidRDefault="002520AB" w:rsidP="00A202BB">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 ''' '''''''''''''' ''''''''' '''''''''''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17ACDCC6"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5D9E49FB"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1C89146A"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r>
      <w:tr w:rsidR="00F561AE" w:rsidRPr="002D2635" w14:paraId="1C2BF890"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3C75EEEE" w14:textId="77777777" w:rsidR="001970C3" w:rsidRPr="002520AB" w:rsidRDefault="002520AB" w:rsidP="00A202BB">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 ''''''''' '''''''''''''''' ''''''''''''''''''' '''''''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135C06AB"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4C78784E"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44AC2C4A"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r>
      <w:tr w:rsidR="00F561AE" w:rsidRPr="002D2635" w14:paraId="41B9437E"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5DEB7272" w14:textId="77777777" w:rsidR="001970C3" w:rsidRPr="002520AB" w:rsidRDefault="002520AB" w:rsidP="00A202BB">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 ''' ''''' ''''''''''''''''' ''''''''''''''''''''''' '''''''''''''''''' '''''''''' '' '''''''''''''''</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2C9259DB"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058DE341"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tcMar>
              <w:top w:w="15" w:type="dxa"/>
              <w:left w:w="15" w:type="dxa"/>
              <w:bottom w:w="45" w:type="dxa"/>
              <w:right w:w="15" w:type="dxa"/>
            </w:tcMar>
            <w:vAlign w:val="center"/>
          </w:tcPr>
          <w:p w14:paraId="2F53ED09" w14:textId="77777777" w:rsidR="001970C3" w:rsidRPr="002520AB" w:rsidRDefault="002520AB" w:rsidP="00CA2817">
            <w:pPr>
              <w:jc w:val="center"/>
              <w:rPr>
                <w:rFonts w:ascii="Verdana" w:eastAsia="Verdana" w:hAnsi="Verdana" w:cs="Verdana"/>
                <w:sz w:val="16"/>
                <w:szCs w:val="16"/>
                <w:highlight w:val="black"/>
              </w:rPr>
            </w:pPr>
            <w:r>
              <w:rPr>
                <w:rFonts w:ascii="Verdana" w:eastAsia="Verdana" w:hAnsi="Verdana" w:cs="Verdana"/>
                <w:noProof/>
                <w:color w:val="000000"/>
                <w:sz w:val="16"/>
                <w:szCs w:val="16"/>
                <w:highlight w:val="black"/>
              </w:rPr>
              <w:t>''' '''''''''''''''</w:t>
            </w:r>
          </w:p>
        </w:tc>
      </w:tr>
      <w:tr w:rsidR="00F561AE" w:rsidRPr="002D2635" w14:paraId="7770C09D"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7B5F0EB7" w14:textId="77777777" w:rsidR="001970C3" w:rsidRPr="002520AB" w:rsidRDefault="002520AB" w:rsidP="00A202BB">
            <w:pPr>
              <w:pBdr>
                <w:top w:val="nil"/>
                <w:left w:val="nil"/>
                <w:bottom w:val="nil"/>
                <w:right w:val="nil"/>
                <w:between w:val="nil"/>
              </w:pBdr>
              <w:jc w:val="center"/>
              <w:rPr>
                <w:color w:val="000000"/>
              </w:rPr>
            </w:pPr>
            <w:sdt>
              <w:sdtPr>
                <w:rPr>
                  <w:shd w:val="clear" w:color="auto" w:fill="C0C0C1"/>
                </w:rPr>
                <w:tag w:val="goog_rdk_0"/>
                <w:id w:val="-1952783015"/>
              </w:sdtPr>
              <w:sdtEndPr/>
              <w:sdtContent/>
            </w:sdt>
            <w:sdt>
              <w:sdtPr>
                <w:rPr>
                  <w:shd w:val="clear" w:color="auto" w:fill="C0C0C1"/>
                </w:rPr>
                <w:tag w:val="goog_rdk_1"/>
                <w:id w:val="-309483292"/>
              </w:sdtPr>
              <w:sdtEndPr/>
              <w:sdtContent/>
            </w:sdt>
            <w:r>
              <w:rPr>
                <w:rFonts w:ascii="Verdana" w:eastAsia="Verdana" w:hAnsi="Verdana" w:cs="Verdana"/>
                <w:noProof/>
                <w:color w:val="000000"/>
                <w:sz w:val="16"/>
                <w:szCs w:val="16"/>
                <w:highlight w:val="black"/>
              </w:rPr>
              <w:t>''''''' '''''''''''''''''''' ''''' ''''''''''''''' ''''''''' ''''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8C46970"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720D90FA"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45" w:type="dxa"/>
              <w:right w:w="15" w:type="dxa"/>
            </w:tcMar>
            <w:vAlign w:val="center"/>
          </w:tcPr>
          <w:p w14:paraId="0D7FB5DE"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r>
      <w:tr w:rsidR="00F561AE" w:rsidRPr="002D2635" w14:paraId="7AF59AAD" w14:textId="77777777" w:rsidTr="00530A59">
        <w:trPr>
          <w:trHeight w:val="414"/>
        </w:trPr>
        <w:tc>
          <w:tcPr>
            <w:tcW w:w="737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3B9A455D" w14:textId="77777777" w:rsidR="001970C3" w:rsidRPr="002520AB" w:rsidRDefault="002520AB" w:rsidP="00A202BB">
            <w:pPr>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noProof/>
                <w:color w:val="000000"/>
                <w:sz w:val="16"/>
                <w:szCs w:val="16"/>
                <w:highlight w:val="black"/>
              </w:rPr>
              <w:t xml:space="preserve">''''''''''''''''''''''''''' ''' '''''''' </w:t>
            </w:r>
            <w:r>
              <w:rPr>
                <w:noProof/>
                <w:color w:val="000000"/>
                <w:highlight w:val="black"/>
              </w:rPr>
              <w:t xml:space="preserve">          </w:t>
            </w:r>
            <w:r>
              <w:rPr>
                <w:rFonts w:ascii="Verdana" w:eastAsia="Verdana" w:hAnsi="Verdana" w:cs="Verdana"/>
                <w:noProof/>
                <w:color w:val="000000"/>
                <w:sz w:val="16"/>
                <w:szCs w:val="16"/>
                <w:highlight w:val="black"/>
              </w:rPr>
              <w:t>'''''''''''''''''''' ''''''''''''''''' '''''''''''''''' '''' ''''''''''''''''''''''''' ''''''''''''''''''' ''''''''''''''''''''' '''''''''''''''' ''''''''''''''''''''''' ''' '''''''' '''''''''' ''' ''''''''''''''''' '''''''''''''' '''''''''' ''''''''''''''''''' ''''' '''''''''''''' '''''''''' ''''' ''''''''''' ''''''''''''''''' ''' ''' ''''''' '''''' '''''''''''''''' ''''''''''''''' '''''''''''' '''''''''''''' ''''''''''''' ''''</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2863E437"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1023"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1B36ED3F" w14:textId="77777777" w:rsidR="001970C3" w:rsidRPr="002520AB" w:rsidRDefault="002520AB" w:rsidP="00CA2817">
            <w:pPr>
              <w:pBdr>
                <w:top w:val="nil"/>
                <w:left w:val="nil"/>
                <w:bottom w:val="nil"/>
                <w:right w:val="nil"/>
                <w:between w:val="nil"/>
              </w:pBdr>
              <w:jc w:val="center"/>
              <w:rPr>
                <w:color w:val="000000"/>
                <w:highlight w:val="black"/>
              </w:rPr>
            </w:pPr>
            <w:r>
              <w:rPr>
                <w:rFonts w:ascii="Verdana" w:eastAsia="Verdana" w:hAnsi="Verdana" w:cs="Verdana"/>
                <w:noProof/>
                <w:color w:val="000000"/>
                <w:sz w:val="16"/>
                <w:szCs w:val="16"/>
                <w:highlight w:val="black"/>
              </w:rPr>
              <w:t>''''''' ''''''''''''''''</w:t>
            </w:r>
          </w:p>
        </w:tc>
        <w:tc>
          <w:tcPr>
            <w:tcW w:w="9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15" w:type="dxa"/>
              <w:bottom w:w="45" w:type="dxa"/>
              <w:right w:w="15" w:type="dxa"/>
            </w:tcMar>
            <w:vAlign w:val="center"/>
          </w:tcPr>
          <w:p w14:paraId="25384681" w14:textId="77777777" w:rsidR="001970C3" w:rsidRPr="002520AB" w:rsidRDefault="002520AB" w:rsidP="00CA2817">
            <w:pPr>
              <w:pBdr>
                <w:top w:val="nil"/>
                <w:left w:val="nil"/>
                <w:bottom w:val="nil"/>
                <w:right w:val="nil"/>
                <w:between w:val="nil"/>
              </w:pBdr>
              <w:jc w:val="center"/>
              <w:rPr>
                <w:rFonts w:ascii="Verdana" w:eastAsia="Verdana" w:hAnsi="Verdana" w:cs="Verdana"/>
                <w:color w:val="000000"/>
                <w:sz w:val="16"/>
                <w:szCs w:val="16"/>
                <w:highlight w:val="black"/>
              </w:rPr>
            </w:pPr>
            <w:r>
              <w:rPr>
                <w:rFonts w:ascii="Verdana" w:eastAsia="Verdana" w:hAnsi="Verdana" w:cs="Verdana"/>
                <w:noProof/>
                <w:color w:val="000000"/>
                <w:sz w:val="16"/>
                <w:szCs w:val="16"/>
                <w:highlight w:val="black"/>
              </w:rPr>
              <w:t>''' '''''''</w:t>
            </w:r>
          </w:p>
        </w:tc>
      </w:tr>
    </w:tbl>
    <w:p w14:paraId="3B3BDA8E" w14:textId="77777777" w:rsidR="00D13F04" w:rsidRPr="002520AB" w:rsidRDefault="00D13F04" w:rsidP="00A202BB">
      <w:pPr>
        <w:pStyle w:val="slovn"/>
        <w:numPr>
          <w:ilvl w:val="0"/>
          <w:numId w:val="0"/>
        </w:numPr>
        <w:ind w:left="4248"/>
        <w:jc w:val="center"/>
        <w:rPr>
          <w:rFonts w:asciiTheme="minorHAnsi" w:hAnsiTheme="minorHAnsi" w:cstheme="minorHAnsi"/>
        </w:rPr>
      </w:pPr>
    </w:p>
    <w:sectPr w:rsidR="00D13F04" w:rsidRPr="002520AB" w:rsidSect="0038684B">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1AEF" w14:textId="77777777" w:rsidR="002520AB" w:rsidRDefault="002520AB">
      <w:r>
        <w:separator/>
      </w:r>
    </w:p>
  </w:endnote>
  <w:endnote w:type="continuationSeparator" w:id="0">
    <w:p w14:paraId="45587DB2" w14:textId="77777777" w:rsidR="002520AB" w:rsidRDefault="0025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BA32" w14:textId="77777777" w:rsidR="002520AB" w:rsidRDefault="002520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787B" w14:textId="77777777" w:rsidR="002520AB" w:rsidRDefault="002520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E0B2" w14:textId="77777777" w:rsidR="002520AB" w:rsidRDefault="002520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9061" w14:textId="77777777" w:rsidR="002520AB" w:rsidRDefault="002520AB">
      <w:r>
        <w:separator/>
      </w:r>
    </w:p>
  </w:footnote>
  <w:footnote w:type="continuationSeparator" w:id="0">
    <w:p w14:paraId="05A19697" w14:textId="77777777" w:rsidR="002520AB" w:rsidRDefault="0025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BE3" w14:textId="77777777" w:rsidR="002520AB" w:rsidRDefault="002520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D324" w14:textId="77777777" w:rsidR="00635ADA" w:rsidRDefault="00F025FF">
    <w:pPr>
      <w:pStyle w:val="Zhlav"/>
    </w:pPr>
    <w:r>
      <w:rPr>
        <w:noProof/>
      </w:rPr>
      <mc:AlternateContent>
        <mc:Choice Requires="wps">
          <w:drawing>
            <wp:anchor distT="0" distB="0" distL="114300" distR="114300" simplePos="0" relativeHeight="251659264" behindDoc="0" locked="0" layoutInCell="0" allowOverlap="1" wp14:anchorId="518A6BC5" wp14:editId="465550EA">
              <wp:simplePos x="0" y="0"/>
              <wp:positionH relativeFrom="page">
                <wp:posOffset>0</wp:posOffset>
              </wp:positionH>
              <wp:positionV relativeFrom="page">
                <wp:posOffset>190500</wp:posOffset>
              </wp:positionV>
              <wp:extent cx="7556500" cy="273050"/>
              <wp:effectExtent l="0" t="0" r="0" b="12700"/>
              <wp:wrapNone/>
              <wp:docPr id="1" name="MSIPCM519f4112b4d2c52b4ef97bb7" descr="{&quot;HashCode&quot;:55174455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DED82" w14:textId="77777777" w:rsidR="00F025FF" w:rsidRPr="00F025FF" w:rsidRDefault="00F025FF" w:rsidP="00F025FF">
                          <w:pPr>
                            <w:jc w:val="right"/>
                            <w:rPr>
                              <w:rFonts w:ascii="Calibri" w:hAnsi="Calibri" w:cs="Calibri"/>
                              <w:color w:val="000000"/>
                              <w:sz w:val="20"/>
                            </w:rPr>
                          </w:pPr>
                          <w:r w:rsidRPr="00F025FF">
                            <w:rPr>
                              <w:rFonts w:ascii="Calibri" w:hAnsi="Calibri" w:cs="Calibri"/>
                              <w:color w:val="000000"/>
                              <w:sz w:val="20"/>
                            </w:rPr>
                            <w:t>Interní</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18A6BC5" id="_x0000_t202" coordsize="21600,21600" o:spt="202" path="m,l,21600r21600,l21600,xe">
              <v:stroke joinstyle="miter"/>
              <v:path gradientshapeok="t" o:connecttype="rect"/>
            </v:shapetype>
            <v:shape id="MSIPCM519f4112b4d2c52b4ef97bb7" o:spid="_x0000_s1026" type="#_x0000_t202" alt="{&quot;HashCode&quot;:551744559,&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520DED82" w14:textId="77777777" w:rsidR="00F025FF" w:rsidRPr="00F025FF" w:rsidRDefault="00F025FF" w:rsidP="00F025FF">
                    <w:pPr>
                      <w:jc w:val="right"/>
                      <w:rPr>
                        <w:rFonts w:ascii="Calibri" w:hAnsi="Calibri" w:cs="Calibri"/>
                        <w:color w:val="000000"/>
                        <w:sz w:val="20"/>
                      </w:rPr>
                    </w:pPr>
                    <w:r w:rsidRPr="00F025FF">
                      <w:rPr>
                        <w:rFonts w:ascii="Calibri" w:hAnsi="Calibri" w:cs="Calibri"/>
                        <w:color w:val="000000"/>
                        <w:sz w:val="20"/>
                      </w:rPr>
                      <w:t>Interní</w:t>
                    </w:r>
                  </w:p>
                </w:txbxContent>
              </v:textbox>
              <w10:wrap anchorx="page" anchory="page"/>
            </v:shape>
          </w:pict>
        </mc:Fallback>
      </mc:AlternateContent>
    </w:r>
  </w:p>
  <w:p w14:paraId="6E55EFCE" w14:textId="77777777" w:rsidR="00635ADA" w:rsidRDefault="002520A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820" w14:textId="77777777" w:rsidR="002520AB" w:rsidRDefault="002520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2CC5"/>
    <w:multiLevelType w:val="multilevel"/>
    <w:tmpl w:val="1A707EC2"/>
    <w:lvl w:ilvl="0">
      <w:start w:val="1"/>
      <w:numFmt w:val="upperRoman"/>
      <w:pStyle w:val="lnekslovn"/>
      <w:lvlText w:val="%1."/>
      <w:lvlJc w:val="left"/>
      <w:pPr>
        <w:tabs>
          <w:tab w:val="num" w:pos="4254"/>
        </w:tabs>
        <w:ind w:left="3970" w:firstLine="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lovn"/>
      <w:isLgl/>
      <w:lvlText w:val="%1.%2"/>
      <w:lvlJc w:val="left"/>
      <w:pPr>
        <w:ind w:left="709"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276" w:hanging="566"/>
      </w:pPr>
      <w:rPr>
        <w:rFonts w:hint="default"/>
      </w:rPr>
    </w:lvl>
    <w:lvl w:ilvl="3">
      <w:start w:val="1"/>
      <w:numFmt w:val="lowerLetter"/>
      <w:lvlText w:val="(%4)"/>
      <w:lvlJc w:val="left"/>
      <w:pPr>
        <w:ind w:left="1277" w:hanging="284"/>
      </w:pPr>
      <w:rPr>
        <w:rFonts w:hint="default"/>
      </w:rPr>
    </w:lvl>
    <w:lvl w:ilvl="4">
      <w:start w:val="1"/>
      <w:numFmt w:val="lowerRoman"/>
      <w:lvlText w:val="(%5)"/>
      <w:lvlJc w:val="left"/>
      <w:pPr>
        <w:ind w:left="1701" w:hanging="283"/>
      </w:pPr>
      <w:rPr>
        <w:rFonts w:hint="default"/>
      </w:rPr>
    </w:lvl>
    <w:lvl w:ilvl="5">
      <w:start w:val="1"/>
      <w:numFmt w:val="bullet"/>
      <w:lvlText w:val=""/>
      <w:lvlJc w:val="left"/>
      <w:pPr>
        <w:ind w:left="1420" w:firstLine="0"/>
      </w:pPr>
      <w:rPr>
        <w:rFonts w:ascii="Symbol" w:hAnsi="Symbol" w:hint="default"/>
        <w:color w:val="auto"/>
      </w:rPr>
    </w:lvl>
    <w:lvl w:ilvl="6">
      <w:start w:val="1"/>
      <w:numFmt w:val="lowerLetter"/>
      <w:lvlText w:val="%7)"/>
      <w:lvlJc w:val="left"/>
      <w:pPr>
        <w:ind w:left="1704" w:firstLine="0"/>
      </w:pPr>
      <w:rPr>
        <w:rFonts w:ascii="Koop Office" w:eastAsia="Calibri" w:hAnsi="Koop Office" w:cstheme="minorHAnsi"/>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45656B70"/>
    <w:multiLevelType w:val="multilevel"/>
    <w:tmpl w:val="FAD8DC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27C0309"/>
    <w:multiLevelType w:val="multilevel"/>
    <w:tmpl w:val="D7989CF4"/>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7C4B2B20"/>
    <w:multiLevelType w:val="hybridMultilevel"/>
    <w:tmpl w:val="A2425FB4"/>
    <w:lvl w:ilvl="0" w:tplc="153C1E2A">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1436893">
    <w:abstractNumId w:val="0"/>
  </w:num>
  <w:num w:numId="2" w16cid:durableId="1872036131">
    <w:abstractNumId w:val="0"/>
    <w:lvlOverride w:ilvl="0">
      <w:startOverride w:val="1"/>
    </w:lvlOverride>
  </w:num>
  <w:num w:numId="3" w16cid:durableId="477770914">
    <w:abstractNumId w:val="2"/>
  </w:num>
  <w:num w:numId="4" w16cid:durableId="321203345">
    <w:abstractNumId w:val="1"/>
  </w:num>
  <w:num w:numId="5" w16cid:durableId="445783035">
    <w:abstractNumId w:val="0"/>
  </w:num>
  <w:num w:numId="6" w16cid:durableId="812910723">
    <w:abstractNumId w:val="0"/>
  </w:num>
  <w:num w:numId="7" w16cid:durableId="1244291778">
    <w:abstractNumId w:val="0"/>
  </w:num>
  <w:num w:numId="8" w16cid:durableId="199246831">
    <w:abstractNumId w:val="0"/>
  </w:num>
  <w:num w:numId="9" w16cid:durableId="1462574060">
    <w:abstractNumId w:val="0"/>
  </w:num>
  <w:num w:numId="10" w16cid:durableId="105272028">
    <w:abstractNumId w:val="0"/>
  </w:num>
  <w:num w:numId="11" w16cid:durableId="768426777">
    <w:abstractNumId w:val="0"/>
  </w:num>
  <w:num w:numId="12" w16cid:durableId="1900434451">
    <w:abstractNumId w:val="0"/>
  </w:num>
  <w:num w:numId="13" w16cid:durableId="1851992655">
    <w:abstractNumId w:val="0"/>
  </w:num>
  <w:num w:numId="14" w16cid:durableId="146240327">
    <w:abstractNumId w:val="0"/>
  </w:num>
  <w:num w:numId="15" w16cid:durableId="1923100739">
    <w:abstractNumId w:val="0"/>
  </w:num>
  <w:num w:numId="16" w16cid:durableId="1404403365">
    <w:abstractNumId w:val="0"/>
  </w:num>
  <w:num w:numId="17" w16cid:durableId="702904190">
    <w:abstractNumId w:val="0"/>
  </w:num>
  <w:num w:numId="18" w16cid:durableId="1440107855">
    <w:abstractNumId w:val="0"/>
  </w:num>
  <w:num w:numId="19" w16cid:durableId="250510898">
    <w:abstractNumId w:val="0"/>
  </w:num>
  <w:num w:numId="20" w16cid:durableId="1590963009">
    <w:abstractNumId w:val="0"/>
  </w:num>
  <w:num w:numId="21" w16cid:durableId="2090492582">
    <w:abstractNumId w:val="0"/>
  </w:num>
  <w:num w:numId="22" w16cid:durableId="558832726">
    <w:abstractNumId w:val="0"/>
  </w:num>
  <w:num w:numId="23" w16cid:durableId="58328096">
    <w:abstractNumId w:val="0"/>
  </w:num>
  <w:num w:numId="24" w16cid:durableId="1009061849">
    <w:abstractNumId w:val="0"/>
  </w:num>
  <w:num w:numId="25" w16cid:durableId="487984990">
    <w:abstractNumId w:val="0"/>
  </w:num>
  <w:num w:numId="26" w16cid:durableId="856381846">
    <w:abstractNumId w:val="0"/>
  </w:num>
  <w:num w:numId="27" w16cid:durableId="443112450">
    <w:abstractNumId w:val="0"/>
  </w:num>
  <w:num w:numId="28" w16cid:durableId="591621908">
    <w:abstractNumId w:val="0"/>
  </w:num>
  <w:num w:numId="29" w16cid:durableId="1926497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23"/>
    <w:rsid w:val="000168A5"/>
    <w:rsid w:val="000325C6"/>
    <w:rsid w:val="00036E58"/>
    <w:rsid w:val="00080039"/>
    <w:rsid w:val="00080E3D"/>
    <w:rsid w:val="000A01A0"/>
    <w:rsid w:val="00127832"/>
    <w:rsid w:val="001675A9"/>
    <w:rsid w:val="001970C3"/>
    <w:rsid w:val="001A3444"/>
    <w:rsid w:val="001B5645"/>
    <w:rsid w:val="001C1221"/>
    <w:rsid w:val="00244CD2"/>
    <w:rsid w:val="00250323"/>
    <w:rsid w:val="00250BCF"/>
    <w:rsid w:val="002520AB"/>
    <w:rsid w:val="00276C7C"/>
    <w:rsid w:val="00293D96"/>
    <w:rsid w:val="00297412"/>
    <w:rsid w:val="002B091A"/>
    <w:rsid w:val="002B5591"/>
    <w:rsid w:val="002D2635"/>
    <w:rsid w:val="003040AE"/>
    <w:rsid w:val="003154B6"/>
    <w:rsid w:val="003406F4"/>
    <w:rsid w:val="00364A7C"/>
    <w:rsid w:val="003B11DA"/>
    <w:rsid w:val="003C76F9"/>
    <w:rsid w:val="003D4783"/>
    <w:rsid w:val="004278A5"/>
    <w:rsid w:val="00427D1A"/>
    <w:rsid w:val="00450553"/>
    <w:rsid w:val="00495167"/>
    <w:rsid w:val="004B79CF"/>
    <w:rsid w:val="004E2955"/>
    <w:rsid w:val="004E7A9B"/>
    <w:rsid w:val="004F5E9F"/>
    <w:rsid w:val="005112F7"/>
    <w:rsid w:val="00526909"/>
    <w:rsid w:val="00530A59"/>
    <w:rsid w:val="005714E9"/>
    <w:rsid w:val="005B2804"/>
    <w:rsid w:val="005D368D"/>
    <w:rsid w:val="00660759"/>
    <w:rsid w:val="006616DA"/>
    <w:rsid w:val="00676EB1"/>
    <w:rsid w:val="00684148"/>
    <w:rsid w:val="007009E2"/>
    <w:rsid w:val="007404EB"/>
    <w:rsid w:val="007A1344"/>
    <w:rsid w:val="007A2BF5"/>
    <w:rsid w:val="007C22D6"/>
    <w:rsid w:val="007C45BC"/>
    <w:rsid w:val="0080121B"/>
    <w:rsid w:val="008104C8"/>
    <w:rsid w:val="008239D5"/>
    <w:rsid w:val="00835EB9"/>
    <w:rsid w:val="00870AD9"/>
    <w:rsid w:val="00893792"/>
    <w:rsid w:val="008A7303"/>
    <w:rsid w:val="008C461B"/>
    <w:rsid w:val="008D4902"/>
    <w:rsid w:val="008F71AB"/>
    <w:rsid w:val="00922566"/>
    <w:rsid w:val="00987CB9"/>
    <w:rsid w:val="009E6313"/>
    <w:rsid w:val="00A202BB"/>
    <w:rsid w:val="00A267E1"/>
    <w:rsid w:val="00A32A26"/>
    <w:rsid w:val="00A57AD1"/>
    <w:rsid w:val="00A82699"/>
    <w:rsid w:val="00A85D7C"/>
    <w:rsid w:val="00A97A3E"/>
    <w:rsid w:val="00AA2422"/>
    <w:rsid w:val="00AA36DD"/>
    <w:rsid w:val="00AB7613"/>
    <w:rsid w:val="00AD794A"/>
    <w:rsid w:val="00B054C4"/>
    <w:rsid w:val="00B164E8"/>
    <w:rsid w:val="00B20529"/>
    <w:rsid w:val="00B60F03"/>
    <w:rsid w:val="00B77153"/>
    <w:rsid w:val="00BA16C0"/>
    <w:rsid w:val="00BB26AF"/>
    <w:rsid w:val="00BC4013"/>
    <w:rsid w:val="00BE76F1"/>
    <w:rsid w:val="00C01C3E"/>
    <w:rsid w:val="00C1156B"/>
    <w:rsid w:val="00C138E7"/>
    <w:rsid w:val="00C32172"/>
    <w:rsid w:val="00C348E8"/>
    <w:rsid w:val="00C57F15"/>
    <w:rsid w:val="00C76497"/>
    <w:rsid w:val="00C76AB9"/>
    <w:rsid w:val="00CA2817"/>
    <w:rsid w:val="00CC70A9"/>
    <w:rsid w:val="00CD7343"/>
    <w:rsid w:val="00CF4C86"/>
    <w:rsid w:val="00CF612C"/>
    <w:rsid w:val="00D12C19"/>
    <w:rsid w:val="00D13F04"/>
    <w:rsid w:val="00D25808"/>
    <w:rsid w:val="00D26A11"/>
    <w:rsid w:val="00D50FF0"/>
    <w:rsid w:val="00DA260C"/>
    <w:rsid w:val="00E92603"/>
    <w:rsid w:val="00EA0EDD"/>
    <w:rsid w:val="00EB5FF5"/>
    <w:rsid w:val="00EB63D9"/>
    <w:rsid w:val="00EE3A04"/>
    <w:rsid w:val="00EE708E"/>
    <w:rsid w:val="00EE7B01"/>
    <w:rsid w:val="00EE7D7A"/>
    <w:rsid w:val="00F00962"/>
    <w:rsid w:val="00F025FF"/>
    <w:rsid w:val="00F13294"/>
    <w:rsid w:val="00F14441"/>
    <w:rsid w:val="00F24D9B"/>
    <w:rsid w:val="00F31A2C"/>
    <w:rsid w:val="00F34E47"/>
    <w:rsid w:val="00F561AE"/>
    <w:rsid w:val="00F8141A"/>
    <w:rsid w:val="00FA3D60"/>
    <w:rsid w:val="00FB7880"/>
    <w:rsid w:val="00FD7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890C"/>
  <w15:chartTrackingRefBased/>
  <w15:docId w15:val="{01FEF6FF-3CED-4C55-8680-322EC9E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323"/>
    <w:pPr>
      <w:spacing w:after="0" w:line="240" w:lineRule="auto"/>
    </w:pPr>
    <w:rPr>
      <w:rFonts w:ascii="Garamond" w:eastAsia="Times New Roman" w:hAnsi="Garamond"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0323"/>
    <w:pPr>
      <w:tabs>
        <w:tab w:val="center" w:pos="4536"/>
        <w:tab w:val="right" w:pos="9072"/>
      </w:tabs>
    </w:pPr>
  </w:style>
  <w:style w:type="character" w:customStyle="1" w:styleId="ZhlavChar">
    <w:name w:val="Záhlaví Char"/>
    <w:basedOn w:val="Standardnpsmoodstavce"/>
    <w:link w:val="Zhlav"/>
    <w:uiPriority w:val="99"/>
    <w:rsid w:val="00250323"/>
    <w:rPr>
      <w:rFonts w:ascii="Garamond" w:eastAsia="Times New Roman" w:hAnsi="Garamond" w:cs="Times New Roman"/>
      <w:sz w:val="24"/>
      <w:szCs w:val="20"/>
    </w:rPr>
  </w:style>
  <w:style w:type="paragraph" w:styleId="Zpat">
    <w:name w:val="footer"/>
    <w:basedOn w:val="Normln"/>
    <w:link w:val="ZpatChar"/>
    <w:uiPriority w:val="99"/>
    <w:unhideWhenUsed/>
    <w:rsid w:val="00250323"/>
    <w:pPr>
      <w:tabs>
        <w:tab w:val="center" w:pos="4536"/>
        <w:tab w:val="right" w:pos="9072"/>
      </w:tabs>
    </w:pPr>
  </w:style>
  <w:style w:type="character" w:customStyle="1" w:styleId="ZpatChar">
    <w:name w:val="Zápatí Char"/>
    <w:basedOn w:val="Standardnpsmoodstavce"/>
    <w:link w:val="Zpat"/>
    <w:uiPriority w:val="99"/>
    <w:rsid w:val="00250323"/>
    <w:rPr>
      <w:rFonts w:ascii="Garamond" w:eastAsia="Times New Roman" w:hAnsi="Garamond" w:cs="Times New Roman"/>
      <w:sz w:val="24"/>
      <w:szCs w:val="20"/>
    </w:rPr>
  </w:style>
  <w:style w:type="paragraph" w:customStyle="1" w:styleId="NoSpacing1">
    <w:name w:val="No Spacing1"/>
    <w:uiPriority w:val="99"/>
    <w:rsid w:val="00250323"/>
    <w:pPr>
      <w:spacing w:after="0" w:line="240" w:lineRule="auto"/>
    </w:pPr>
    <w:rPr>
      <w:rFonts w:ascii="Calibri" w:eastAsia="Calibri" w:hAnsi="Calibri" w:cs="Times New Roman"/>
    </w:rPr>
  </w:style>
  <w:style w:type="paragraph" w:customStyle="1" w:styleId="slovn">
    <w:name w:val="Číslování"/>
    <w:basedOn w:val="Odstavecseseznamem"/>
    <w:qFormat/>
    <w:rsid w:val="00250323"/>
    <w:pPr>
      <w:numPr>
        <w:ilvl w:val="1"/>
        <w:numId w:val="1"/>
      </w:numPr>
      <w:spacing w:after="120"/>
      <w:contextualSpacing w:val="0"/>
      <w:jc w:val="both"/>
    </w:pPr>
    <w:rPr>
      <w:rFonts w:ascii="Calibri" w:eastAsia="Calibri" w:hAnsi="Calibri"/>
      <w:sz w:val="22"/>
      <w:szCs w:val="22"/>
    </w:rPr>
  </w:style>
  <w:style w:type="paragraph" w:customStyle="1" w:styleId="lnekslovn">
    <w:name w:val="Článek číslování"/>
    <w:basedOn w:val="slovn"/>
    <w:next w:val="slovn"/>
    <w:qFormat/>
    <w:rsid w:val="00250323"/>
    <w:pPr>
      <w:numPr>
        <w:ilvl w:val="0"/>
      </w:numPr>
      <w:spacing w:before="240"/>
      <w:jc w:val="center"/>
    </w:pPr>
    <w:rPr>
      <w:rFonts w:asciiTheme="minorHAnsi" w:hAnsiTheme="minorHAnsi" w:cstheme="minorHAnsi"/>
      <w:b/>
    </w:rPr>
  </w:style>
  <w:style w:type="paragraph" w:customStyle="1" w:styleId="Normln2">
    <w:name w:val="Normální2"/>
    <w:rsid w:val="00250323"/>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50323"/>
    <w:pPr>
      <w:ind w:left="720"/>
      <w:contextualSpacing/>
    </w:pPr>
  </w:style>
  <w:style w:type="character" w:styleId="Odkaznakoment">
    <w:name w:val="annotation reference"/>
    <w:basedOn w:val="Standardnpsmoodstavce"/>
    <w:uiPriority w:val="99"/>
    <w:semiHidden/>
    <w:unhideWhenUsed/>
    <w:rsid w:val="000168A5"/>
    <w:rPr>
      <w:sz w:val="16"/>
      <w:szCs w:val="16"/>
    </w:rPr>
  </w:style>
  <w:style w:type="paragraph" w:styleId="Textkomente">
    <w:name w:val="annotation text"/>
    <w:basedOn w:val="Normln"/>
    <w:link w:val="TextkomenteChar"/>
    <w:uiPriority w:val="99"/>
    <w:unhideWhenUsed/>
    <w:rsid w:val="000168A5"/>
    <w:rPr>
      <w:sz w:val="20"/>
    </w:rPr>
  </w:style>
  <w:style w:type="character" w:customStyle="1" w:styleId="TextkomenteChar">
    <w:name w:val="Text komentáře Char"/>
    <w:basedOn w:val="Standardnpsmoodstavce"/>
    <w:link w:val="Textkomente"/>
    <w:uiPriority w:val="99"/>
    <w:rsid w:val="000168A5"/>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0168A5"/>
    <w:rPr>
      <w:b/>
      <w:bCs/>
    </w:rPr>
  </w:style>
  <w:style w:type="character" w:customStyle="1" w:styleId="PedmtkomenteChar">
    <w:name w:val="Předmět komentáře Char"/>
    <w:basedOn w:val="TextkomenteChar"/>
    <w:link w:val="Pedmtkomente"/>
    <w:uiPriority w:val="99"/>
    <w:semiHidden/>
    <w:rsid w:val="000168A5"/>
    <w:rPr>
      <w:rFonts w:ascii="Garamond" w:eastAsia="Times New Roman" w:hAnsi="Garamond" w:cs="Times New Roman"/>
      <w:b/>
      <w:bCs/>
      <w:sz w:val="20"/>
      <w:szCs w:val="20"/>
    </w:rPr>
  </w:style>
  <w:style w:type="paragraph" w:styleId="Revize">
    <w:name w:val="Revision"/>
    <w:hidden/>
    <w:uiPriority w:val="99"/>
    <w:semiHidden/>
    <w:rsid w:val="00F025FF"/>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0301AF2150D4DAA235254C0BC58D2" ma:contentTypeVersion="6" ma:contentTypeDescription="Vytvoří nový dokument" ma:contentTypeScope="" ma:versionID="c966a858441c2a26c1b4cd095d6242ef">
  <xsd:schema xmlns:xsd="http://www.w3.org/2001/XMLSchema" xmlns:xs="http://www.w3.org/2001/XMLSchema" xmlns:p="http://schemas.microsoft.com/office/2006/metadata/properties" xmlns:ns2="41d65d1e-cd5b-4bba-880e-241bd72b95f1" xmlns:ns3="62bdbe29-cd37-43c8-8c2f-f1e29a530ded" targetNamespace="http://schemas.microsoft.com/office/2006/metadata/properties" ma:root="true" ma:fieldsID="4fbe4b8d2ad0847f47a14e9a30c630a5" ns2:_="" ns3:_="">
    <xsd:import namespace="41d65d1e-cd5b-4bba-880e-241bd72b95f1"/>
    <xsd:import namespace="62bdbe29-cd37-43c8-8c2f-f1e29a530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5d1e-cd5b-4bba-880e-241bd72b95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dbe29-cd37-43c8-8c2f-f1e29a530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1d65d1e-cd5b-4bba-880e-241bd72b95f1">
      <UserInfo>
        <DisplayName>Rabušic Petr</DisplayName>
        <AccountId>48</AccountId>
        <AccountType/>
      </UserInfo>
      <UserInfo>
        <DisplayName>Hendrychová Radka Ing.</DisplayName>
        <AccountId>60</AccountId>
        <AccountType/>
      </UserInfo>
      <UserInfo>
        <DisplayName>Vaněčková Jana</DisplayName>
        <AccountId>54</AccountId>
        <AccountType/>
      </UserInfo>
      <UserInfo>
        <DisplayName>Oršuláková Janka</DisplayName>
        <AccountId>39</AccountId>
        <AccountType/>
      </UserInfo>
      <UserInfo>
        <DisplayName>Kušiaková Kateřina</DisplayName>
        <AccountId>119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97DF-2650-4C0D-9B96-73CBAA23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5d1e-cd5b-4bba-880e-241bd72b95f1"/>
    <ds:schemaRef ds:uri="62bdbe29-cd37-43c8-8c2f-f1e29a530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F414A-9A5E-4E84-A2BD-F830200C16FA}">
  <ds:schemaRefs>
    <ds:schemaRef ds:uri="http://schemas.openxmlformats.org/officeDocument/2006/bibliography"/>
  </ds:schemaRefs>
</ds:datastoreItem>
</file>

<file path=customXml/itemProps3.xml><?xml version="1.0" encoding="utf-8"?>
<ds:datastoreItem xmlns:ds="http://schemas.openxmlformats.org/officeDocument/2006/customXml" ds:itemID="{DB9F35E4-C097-4A80-BC24-173B8C67E6B9}">
  <ds:schemaRefs>
    <ds:schemaRef ds:uri="http://schemas.microsoft.com/office/2006/metadata/properties"/>
    <ds:schemaRef ds:uri="http://schemas.microsoft.com/office/infopath/2007/PartnerControls"/>
    <ds:schemaRef ds:uri="41d65d1e-cd5b-4bba-880e-241bd72b95f1"/>
  </ds:schemaRefs>
</ds:datastoreItem>
</file>

<file path=customXml/itemProps4.xml><?xml version="1.0" encoding="utf-8"?>
<ds:datastoreItem xmlns:ds="http://schemas.openxmlformats.org/officeDocument/2006/customXml" ds:itemID="{F5EEBDF9-E603-446B-9462-DA38190136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15578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Lucie</dc:creator>
  <cp:keywords/>
  <dc:description/>
  <cp:lastModifiedBy>Mašková Lucie</cp:lastModifiedBy>
  <cp:revision>1</cp:revision>
  <cp:lastPrinted>2022-08-31T14:40:00Z</cp:lastPrinted>
  <dcterms:created xsi:type="dcterms:W3CDTF">2022-10-14T06:39:00Z</dcterms:created>
  <dcterms:modified xsi:type="dcterms:W3CDTF">2022-10-14T06:39:00Z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0x0101009E40301AF2150D4DAA235254C0BC58D2</vt:lpwstr>
  </property>
  <property fmtid="{D5CDD505-2E9C-101B-9397-08002B2CF9AE}" pid="3" name="MSIP_Label_92558d49-7e86-46d4-87a9-ebd6250b5c20_Enabled">
    <vt:lpwstr>true</vt:lpwstr>
  </property>
  <property fmtid="{D5CDD505-2E9C-101B-9397-08002B2CF9AE}" pid="4" name="MSIP_Label_92558d49-7e86-46d4-87a9-ebd6250b5c20_SetDate">
    <vt:lpwstr>2022-10-14T06:39:35Z</vt:lpwstr>
  </property>
  <property fmtid="{D5CDD505-2E9C-101B-9397-08002B2CF9AE}" pid="5" name="MSIP_Label_92558d49-7e86-46d4-87a9-ebd6250b5c20_Method">
    <vt:lpwstr>Privileged</vt:lpwstr>
  </property>
  <property fmtid="{D5CDD505-2E9C-101B-9397-08002B2CF9AE}" pid="6" name="MSIP_Label_92558d49-7e86-46d4-87a9-ebd6250b5c20_Name">
    <vt:lpwstr>Interní - se značkou</vt:lpwstr>
  </property>
  <property fmtid="{D5CDD505-2E9C-101B-9397-08002B2CF9AE}" pid="7" name="MSIP_Label_92558d49-7e86-46d4-87a9-ebd6250b5c20_SiteId">
    <vt:lpwstr>5cdffe46-631e-482d-9990-1d2119b3418b</vt:lpwstr>
  </property>
  <property fmtid="{D5CDD505-2E9C-101B-9397-08002B2CF9AE}" pid="8" name="MSIP_Label_92558d49-7e86-46d4-87a9-ebd6250b5c20_ActionId">
    <vt:lpwstr>4684b2d5-1640-4e7d-a01f-974f2ee79ca8</vt:lpwstr>
  </property>
  <property fmtid="{D5CDD505-2E9C-101B-9397-08002B2CF9AE}" pid="9" name="MSIP_Label_92558d49-7e86-46d4-87a9-ebd6250b5c20_ContentBits">
    <vt:lpwstr>1</vt:lpwstr>
  </property>
</Properties>
</file>