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EB7B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7"/>
          <w:szCs w:val="27"/>
        </w:rPr>
      </w:pPr>
      <w:r>
        <w:rPr>
          <w:rFonts w:ascii="DejaVuSerifCondensed" w:hAnsi="DejaVuSerifCondensed" w:cs="DejaVuSerifCondensed"/>
          <w:sz w:val="27"/>
          <w:szCs w:val="27"/>
        </w:rPr>
        <w:t>SMLOUVA O POSKYTOVÁNÍ SLUŽEB ELEKTRONICKÝCH KOMUNIKACÍ</w:t>
      </w:r>
    </w:p>
    <w:p w14:paraId="1C598090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7"/>
          <w:szCs w:val="27"/>
        </w:rPr>
      </w:pPr>
      <w:r>
        <w:rPr>
          <w:rFonts w:ascii="DejaVuSerifCondensed" w:hAnsi="DejaVuSerifCondensed" w:cs="DejaVuSerifCondensed"/>
          <w:sz w:val="27"/>
          <w:szCs w:val="27"/>
        </w:rPr>
        <w:t>č. 19840965-D/1</w:t>
      </w:r>
    </w:p>
    <w:p w14:paraId="30A5D49A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uzavřená mezi</w:t>
      </w:r>
    </w:p>
    <w:p w14:paraId="64D9EBF0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>Zákazník: Střední odborná škola a Střední odborné učiliště, Polička, Čs.</w:t>
      </w:r>
    </w:p>
    <w:p w14:paraId="173D47C8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>armády 485</w:t>
      </w:r>
    </w:p>
    <w:p w14:paraId="24F78538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Adresa sídla: Čsl. armády 485, 572 01 Polička </w:t>
      </w: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 xml:space="preserve">IČ: </w:t>
      </w:r>
      <w:r>
        <w:rPr>
          <w:rFonts w:ascii="DejaVuSerifCondensed" w:hAnsi="DejaVuSerifCondensed" w:cs="DejaVuSerifCondensed"/>
          <w:sz w:val="18"/>
          <w:szCs w:val="18"/>
        </w:rPr>
        <w:t xml:space="preserve">62031961 </w:t>
      </w: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 xml:space="preserve">DIČ: </w:t>
      </w:r>
      <w:r>
        <w:rPr>
          <w:rFonts w:ascii="DejaVuSerifCondensed" w:hAnsi="DejaVuSerifCondensed" w:cs="DejaVuSerifCondensed"/>
          <w:sz w:val="18"/>
          <w:szCs w:val="18"/>
        </w:rPr>
        <w:t>CZ62031961</w:t>
      </w:r>
    </w:p>
    <w:p w14:paraId="46BE8CB6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proofErr w:type="spellStart"/>
      <w:r>
        <w:rPr>
          <w:rFonts w:ascii="DejaVuSerifCondensed" w:hAnsi="DejaVuSerifCondensed" w:cs="DejaVuSerifCondensed"/>
          <w:sz w:val="18"/>
          <w:szCs w:val="18"/>
        </w:rPr>
        <w:t>Adr</w:t>
      </w:r>
      <w:proofErr w:type="spellEnd"/>
      <w:r>
        <w:rPr>
          <w:rFonts w:ascii="DejaVuSerifCondensed" w:hAnsi="DejaVuSerifCondensed" w:cs="DejaVuSerifCondensed"/>
          <w:sz w:val="18"/>
          <w:szCs w:val="18"/>
        </w:rPr>
        <w:t>. korespondenční: Čsl. armády 485, 572 01 Polička</w:t>
      </w:r>
    </w:p>
    <w:p w14:paraId="1728F404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Veřejný rejstřík: </w:t>
      </w:r>
      <w:proofErr w:type="spellStart"/>
      <w:r>
        <w:rPr>
          <w:rFonts w:ascii="DejaVuSerifCondensed" w:hAnsi="DejaVuSerifCondensed" w:cs="DejaVuSerifCondensed"/>
          <w:sz w:val="18"/>
          <w:szCs w:val="18"/>
        </w:rPr>
        <w:t>Pr</w:t>
      </w:r>
      <w:proofErr w:type="spellEnd"/>
      <w:r>
        <w:rPr>
          <w:rFonts w:ascii="DejaVuSerifCondensed" w:hAnsi="DejaVuSerifCondensed" w:cs="DejaVuSerifCondensed"/>
          <w:sz w:val="18"/>
          <w:szCs w:val="18"/>
        </w:rPr>
        <w:t xml:space="preserve"> 1303 vedená u Krajského soudu v Hradci Králové</w:t>
      </w:r>
    </w:p>
    <w:p w14:paraId="19260563" w14:textId="28F68A60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Zastoupený: </w:t>
      </w:r>
    </w:p>
    <w:p w14:paraId="62A968D3" w14:textId="1B6C7591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Telefon:  </w:t>
      </w:r>
    </w:p>
    <w:p w14:paraId="182759E5" w14:textId="2AB6EEA6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Email: </w:t>
      </w:r>
    </w:p>
    <w:p w14:paraId="38B0679B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(dále jen Zákazník)</w:t>
      </w:r>
    </w:p>
    <w:p w14:paraId="62836EBD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 xml:space="preserve">Poskytovatel: PODA a.s. IČ: </w:t>
      </w:r>
      <w:r>
        <w:rPr>
          <w:rFonts w:ascii="DejaVuSerifCondensed" w:hAnsi="DejaVuSerifCondensed" w:cs="DejaVuSerifCondensed"/>
          <w:sz w:val="18"/>
          <w:szCs w:val="18"/>
        </w:rPr>
        <w:t xml:space="preserve">25816179 </w:t>
      </w: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 xml:space="preserve">DIČ: </w:t>
      </w:r>
      <w:r>
        <w:rPr>
          <w:rFonts w:ascii="DejaVuSerifCondensed" w:hAnsi="DejaVuSerifCondensed" w:cs="DejaVuSerifCondensed"/>
          <w:sz w:val="18"/>
          <w:szCs w:val="18"/>
        </w:rPr>
        <w:t>CZ25816179</w:t>
      </w:r>
    </w:p>
    <w:p w14:paraId="673C22CC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Adresa sídla: 28. října 1168/102, Moravská Ostrava, 702 00 Ostrava</w:t>
      </w:r>
    </w:p>
    <w:p w14:paraId="090FD9A9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Obch. rejstřík: </w:t>
      </w:r>
      <w:proofErr w:type="spellStart"/>
      <w:r>
        <w:rPr>
          <w:rFonts w:ascii="DejaVuSerifCondensed" w:hAnsi="DejaVuSerifCondensed" w:cs="DejaVuSerifCondensed"/>
          <w:sz w:val="18"/>
          <w:szCs w:val="18"/>
        </w:rPr>
        <w:t>Sp</w:t>
      </w:r>
      <w:proofErr w:type="spellEnd"/>
      <w:r>
        <w:rPr>
          <w:rFonts w:ascii="DejaVuSerifCondensed" w:hAnsi="DejaVuSerifCondensed" w:cs="DejaVuSerifCondensed"/>
          <w:sz w:val="18"/>
          <w:szCs w:val="18"/>
        </w:rPr>
        <w:t>. zn. B 4020 vedená u Krajského soudu v Ostravě</w:t>
      </w:r>
    </w:p>
    <w:p w14:paraId="401DCAF0" w14:textId="22367DF0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Zastoupený: </w:t>
      </w:r>
    </w:p>
    <w:p w14:paraId="51FF28E9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(dále jen Poskytovatel)</w:t>
      </w:r>
    </w:p>
    <w:p w14:paraId="44D156AD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>Předmět smlouvy</w:t>
      </w:r>
    </w:p>
    <w:p w14:paraId="2DF6F122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Poskytovatel se zavazuje Zákazníkovi poskytovat služby elektronických komunikací a případně další služby či plnění uvedené v této</w:t>
      </w:r>
    </w:p>
    <w:p w14:paraId="758D675C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Smlouvě a Zákazník se zavazuje za tyto služby a plnění Poskytovateli řádně a včas platit cenu.</w:t>
      </w:r>
    </w:p>
    <w:p w14:paraId="4CC33599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4"/>
          <w:szCs w:val="14"/>
        </w:rPr>
      </w:pPr>
      <w:r>
        <w:rPr>
          <w:rFonts w:ascii="DejaVuSerifCondensed-Bold" w:hAnsi="DejaVuSerifCondensed-Bold" w:cs="DejaVuSerifCondensed-Bold"/>
          <w:b/>
          <w:bCs/>
          <w:sz w:val="14"/>
          <w:szCs w:val="14"/>
        </w:rPr>
        <w:t>Ověřovací kód Služba / Poznámka</w:t>
      </w:r>
    </w:p>
    <w:p w14:paraId="77EC0E1D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4"/>
          <w:szCs w:val="14"/>
        </w:rPr>
      </w:pPr>
      <w:r>
        <w:rPr>
          <w:rFonts w:ascii="DejaVuSerifCondensed-Bold" w:hAnsi="DejaVuSerifCondensed-Bold" w:cs="DejaVuSerifCondensed-Bold"/>
          <w:b/>
          <w:bCs/>
          <w:sz w:val="14"/>
          <w:szCs w:val="14"/>
        </w:rPr>
        <w:t>Místo</w:t>
      </w:r>
    </w:p>
    <w:p w14:paraId="35E65F14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4"/>
          <w:szCs w:val="14"/>
        </w:rPr>
      </w:pPr>
      <w:r>
        <w:rPr>
          <w:rFonts w:ascii="DejaVuSerifCondensed-Bold" w:hAnsi="DejaVuSerifCondensed-Bold" w:cs="DejaVuSerifCondensed-Bold"/>
          <w:b/>
          <w:bCs/>
          <w:sz w:val="14"/>
          <w:szCs w:val="14"/>
        </w:rPr>
        <w:t>Cena bez</w:t>
      </w:r>
    </w:p>
    <w:p w14:paraId="61DA5582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4"/>
          <w:szCs w:val="14"/>
        </w:rPr>
      </w:pPr>
      <w:r>
        <w:rPr>
          <w:rFonts w:ascii="DejaVuSerifCondensed-Bold" w:hAnsi="DejaVuSerifCondensed-Bold" w:cs="DejaVuSerifCondensed-Bold"/>
          <w:b/>
          <w:bCs/>
          <w:sz w:val="14"/>
          <w:szCs w:val="14"/>
        </w:rPr>
        <w:t>DPH/měsíc</w:t>
      </w:r>
    </w:p>
    <w:p w14:paraId="100F54DD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4"/>
          <w:szCs w:val="14"/>
        </w:rPr>
      </w:pPr>
      <w:r>
        <w:rPr>
          <w:rFonts w:ascii="DejaVuSerifCondensed-Bold" w:hAnsi="DejaVuSerifCondensed-Bold" w:cs="DejaVuSerifCondensed-Bold"/>
          <w:b/>
          <w:bCs/>
          <w:sz w:val="14"/>
          <w:szCs w:val="14"/>
        </w:rPr>
        <w:t>Cena vč.</w:t>
      </w:r>
    </w:p>
    <w:p w14:paraId="373766B2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4"/>
          <w:szCs w:val="14"/>
        </w:rPr>
      </w:pPr>
      <w:r>
        <w:rPr>
          <w:rFonts w:ascii="DejaVuSerifCondensed-Bold" w:hAnsi="DejaVuSerifCondensed-Bold" w:cs="DejaVuSerifCondensed-Bold"/>
          <w:b/>
          <w:bCs/>
          <w:sz w:val="14"/>
          <w:szCs w:val="14"/>
        </w:rPr>
        <w:t>DPH/měsíc</w:t>
      </w:r>
    </w:p>
    <w:p w14:paraId="636B8E48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 xml:space="preserve">1000001297909341 NT Garant </w:t>
      </w:r>
      <w:proofErr w:type="spellStart"/>
      <w:r>
        <w:rPr>
          <w:rFonts w:ascii="DejaVuSerifCondensed" w:hAnsi="DejaVuSerifCondensed" w:cs="DejaVuSerifCondensed"/>
          <w:sz w:val="14"/>
          <w:szCs w:val="14"/>
        </w:rPr>
        <w:t>Fiber</w:t>
      </w:r>
      <w:proofErr w:type="spellEnd"/>
      <w:r>
        <w:rPr>
          <w:rFonts w:ascii="DejaVuSerifCondensed" w:hAnsi="DejaVuSerifCondensed" w:cs="DejaVuSerifCondensed"/>
          <w:sz w:val="14"/>
          <w:szCs w:val="14"/>
        </w:rPr>
        <w:t xml:space="preserve"> 150/150 Mbps</w:t>
      </w:r>
    </w:p>
    <w:p w14:paraId="303E5545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>Čsl. armády 485, Polička</w:t>
      </w:r>
    </w:p>
    <w:p w14:paraId="625A0E3B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>6908.79 Kč 8360.00 Kč</w:t>
      </w:r>
    </w:p>
    <w:p w14:paraId="33E0E94B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 xml:space="preserve">Webhosting </w:t>
      </w:r>
      <w:proofErr w:type="gramStart"/>
      <w:r>
        <w:rPr>
          <w:rFonts w:ascii="DejaVuSerifCondensed" w:hAnsi="DejaVuSerifCondensed" w:cs="DejaVuSerifCondensed"/>
          <w:sz w:val="14"/>
          <w:szCs w:val="14"/>
        </w:rPr>
        <w:t>100MB</w:t>
      </w:r>
      <w:proofErr w:type="gramEnd"/>
    </w:p>
    <w:p w14:paraId="56629F63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>Čsl. armády 485, Polička</w:t>
      </w:r>
    </w:p>
    <w:p w14:paraId="20897B33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>0.00 Kč 0.00 Kč</w:t>
      </w:r>
    </w:p>
    <w:p w14:paraId="55480C06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>Doména 2 řádu - .</w:t>
      </w:r>
      <w:proofErr w:type="spellStart"/>
      <w:r>
        <w:rPr>
          <w:rFonts w:ascii="DejaVuSerifCondensed" w:hAnsi="DejaVuSerifCondensed" w:cs="DejaVuSerifCondensed"/>
          <w:sz w:val="14"/>
          <w:szCs w:val="14"/>
        </w:rPr>
        <w:t>cz</w:t>
      </w:r>
      <w:proofErr w:type="spellEnd"/>
    </w:p>
    <w:p w14:paraId="48021A5F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>Čsl. armády 485, Polička</w:t>
      </w:r>
    </w:p>
    <w:p w14:paraId="13BA8056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  <w:r>
        <w:rPr>
          <w:rFonts w:ascii="DejaVuSerifCondensed" w:hAnsi="DejaVuSerifCondensed" w:cs="DejaVuSerifCondensed"/>
          <w:sz w:val="14"/>
          <w:szCs w:val="14"/>
        </w:rPr>
        <w:t>200.00 Kč 242.00 Kč</w:t>
      </w:r>
    </w:p>
    <w:p w14:paraId="74DA2434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Nedílnou součástí Smlouvy uzavřené mezi Poskytovatelem a Zákazníkem jsou také Všeobecné podmínky poskytování služeb</w:t>
      </w:r>
    </w:p>
    <w:p w14:paraId="6FABCB3C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elektronických komunikací společnosti PODA a.s. (dále jen "Podmínky") a Ceník poskytovaných služeb (dále jen "Ceník"). Je-li</w:t>
      </w:r>
    </w:p>
    <w:p w14:paraId="2CA0AFD0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Zákazník spotřebitelem, je součástí smlouvy také Shrnutí smlouvy, které mu před jejím uzavřením bylo poskytnuto. Zákazník</w:t>
      </w:r>
    </w:p>
    <w:p w14:paraId="2B859182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prohlašuje a potvrzuje, že mu uvedené dokumenty byly Poskytovatelem předány před uzavřením Smlouvy, že se s obsahem těchto</w:t>
      </w:r>
    </w:p>
    <w:p w14:paraId="3E2C04FD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dokumentů před uzavřením Smlouvy seznámil a s jejich obsahem souhlasí.</w:t>
      </w:r>
    </w:p>
    <w:p w14:paraId="39C832CE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Je-li Smlouva uzavřena na dobu určitou, nebo je-li mezi Poskytovatelem a Zákazníkem sjednána minimální doba užívání služeb, je</w:t>
      </w:r>
    </w:p>
    <w:p w14:paraId="5051DAF5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Zákazník, který je podnikající právnickou osobou v případě zániku závazku ze smlouvy výpovědí, nebo dohodou smluvních stran před</w:t>
      </w:r>
    </w:p>
    <w:p w14:paraId="6F49C5D6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uplynutím doby trvání, na kterou je smlouva uzavřena, povinen, uhradit Poskytovateli úhradu za předčasné ukončení smlouvy ve výši</w:t>
      </w:r>
    </w:p>
    <w:p w14:paraId="7C37A4F7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rovnající se součtu paušálních plateb za zúčtovací období zbývajících do konce sjednané doby trvání daného závazku, a to do třiceti</w:t>
      </w:r>
    </w:p>
    <w:p w14:paraId="7DC08C3E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dnů ode dne, kdy k tomu bude Poskytovatelem písemně vyzván.</w:t>
      </w:r>
    </w:p>
    <w:p w14:paraId="5ED111BF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Je-li Smlouva uzavřena na dobu určitou, nebo je-li mezi Poskytovatelem a Zákazníkem sjednána minimální doba užívání služeb, je</w:t>
      </w:r>
    </w:p>
    <w:p w14:paraId="15A2A388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Zákazník, který je podnikající fyzickou osobou v případě zániku závazku ze smlouvy výpovědí nebo dohodou smluvních stran před</w:t>
      </w:r>
    </w:p>
    <w:p w14:paraId="1B685567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uplynutím doby trvání, na kterou je smlouva uzavřena, pokud smlouva </w:t>
      </w:r>
      <w:proofErr w:type="gramStart"/>
      <w:r>
        <w:rPr>
          <w:rFonts w:ascii="DejaVuSerifCondensed" w:hAnsi="DejaVuSerifCondensed" w:cs="DejaVuSerifCondensed"/>
          <w:sz w:val="18"/>
          <w:szCs w:val="18"/>
        </w:rPr>
        <w:t>skončí</w:t>
      </w:r>
      <w:proofErr w:type="gramEnd"/>
      <w:r>
        <w:rPr>
          <w:rFonts w:ascii="DejaVuSerifCondensed" w:hAnsi="DejaVuSerifCondensed" w:cs="DejaVuSerifCondensed"/>
          <w:sz w:val="18"/>
          <w:szCs w:val="18"/>
        </w:rPr>
        <w:t xml:space="preserve"> do 3 měsíců ode dne jejího uzavření, povinen, uhradit</w:t>
      </w:r>
    </w:p>
    <w:p w14:paraId="0CA0FE5A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Poskytovateli úhradu za předčasné ukončení smlouvy, a to do třiceti dnů ode dne, kdy k tomu bude Poskytovatelem písemně vyzván.</w:t>
      </w:r>
    </w:p>
    <w:p w14:paraId="174A8370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Výše úhrady dle předchozí věty činí jednu dvacetinu součtu paušálních plateb za zúčtovací období zbývajících do konce sjednané doby</w:t>
      </w:r>
    </w:p>
    <w:p w14:paraId="20A110C5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trvání daného závazku, přičemž výše úhrady se počítá z částky placené v průběhu trvání smlouvy, a pokud je poskytována sleva oproti</w:t>
      </w:r>
    </w:p>
    <w:p w14:paraId="5E0D0811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ceníkové ceně, nelze určit výši úhrady z ceníkové ceny. Výjimky z této povinnosti stanoví Podmínky.</w:t>
      </w:r>
    </w:p>
    <w:p w14:paraId="34FB5E5A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>Ostatní ujednání</w:t>
      </w:r>
    </w:p>
    <w:p w14:paraId="2A5F64EF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lastRenderedPageBreak/>
        <w:t>Smlouva se uzavírá na dobu neurčitou s minimální dobou užívání služeb v délce 12 měsíců.</w:t>
      </w:r>
    </w:p>
    <w:p w14:paraId="28AFEE2E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Pokračování na další straně.</w:t>
      </w:r>
    </w:p>
    <w:p w14:paraId="00512DE3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7"/>
          <w:szCs w:val="27"/>
        </w:rPr>
      </w:pPr>
      <w:r>
        <w:rPr>
          <w:rFonts w:ascii="DejaVuSerifCondensed" w:hAnsi="DejaVuSerifCondensed" w:cs="DejaVuSerifCondensed"/>
          <w:sz w:val="27"/>
          <w:szCs w:val="27"/>
        </w:rPr>
        <w:t>SMLOUVA O POSKYTOVÁNÍ SLUŽEB ELEKTRONICKÝCH KOMUNIKACÍ</w:t>
      </w:r>
    </w:p>
    <w:p w14:paraId="455A0268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7"/>
          <w:szCs w:val="27"/>
        </w:rPr>
      </w:pPr>
      <w:r>
        <w:rPr>
          <w:rFonts w:ascii="DejaVuSerifCondensed" w:hAnsi="DejaVuSerifCondensed" w:cs="DejaVuSerifCondensed"/>
          <w:sz w:val="27"/>
          <w:szCs w:val="27"/>
        </w:rPr>
        <w:t>č. 19840965-D/1 (str. 2)</w:t>
      </w:r>
    </w:p>
    <w:p w14:paraId="291B1851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Zákazník: Poskytovatel:</w:t>
      </w:r>
    </w:p>
    <w:p w14:paraId="0F8096B3" w14:textId="77777777" w:rsidR="005D579B" w:rsidRDefault="005D579B" w:rsidP="005D579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Za společnost PODA a.s. podepsal(a):</w:t>
      </w:r>
    </w:p>
    <w:p w14:paraId="3B68A692" w14:textId="367852FF" w:rsidR="000C347D" w:rsidRDefault="005D579B" w:rsidP="005D579B">
      <w:pPr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 xml:space="preserve">Podpis Datum </w:t>
      </w:r>
    </w:p>
    <w:p w14:paraId="13EF7B15" w14:textId="57535C87" w:rsidR="005D579B" w:rsidRDefault="005D579B" w:rsidP="005D579B">
      <w:pPr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Zákazník:</w:t>
      </w:r>
    </w:p>
    <w:p w14:paraId="3411889A" w14:textId="57582859" w:rsidR="005D579B" w:rsidRDefault="005D579B" w:rsidP="005D579B">
      <w:r>
        <w:rPr>
          <w:rFonts w:ascii="DejaVuSerifCondensed" w:hAnsi="DejaVuSerifCondensed" w:cs="DejaVuSerifCondensed"/>
          <w:sz w:val="18"/>
          <w:szCs w:val="18"/>
        </w:rPr>
        <w:t>Datum, podpis</w:t>
      </w:r>
    </w:p>
    <w:sectPr w:rsidR="005D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9B"/>
    <w:rsid w:val="000C347D"/>
    <w:rsid w:val="005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A006"/>
  <w15:chartTrackingRefBased/>
  <w15:docId w15:val="{41F5B766-076C-439C-B11E-6AC3B6A6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Martinů</dc:creator>
  <cp:keywords/>
  <dc:description/>
  <cp:lastModifiedBy>Iva Martinů</cp:lastModifiedBy>
  <cp:revision>1</cp:revision>
  <dcterms:created xsi:type="dcterms:W3CDTF">2022-10-14T05:40:00Z</dcterms:created>
  <dcterms:modified xsi:type="dcterms:W3CDTF">2022-10-14T05:44:00Z</dcterms:modified>
</cp:coreProperties>
</file>