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D4543" w14:textId="3035624D" w:rsidR="00C500BD" w:rsidRDefault="00C500BD">
      <w:pPr>
        <w:pStyle w:val="Nadpis1"/>
        <w:tabs>
          <w:tab w:val="left" w:pos="8647"/>
        </w:tabs>
        <w:spacing w:before="0" w:after="0"/>
        <w:jc w:val="center"/>
        <w:rPr>
          <w:rFonts w:ascii="Times New Roman" w:hAnsi="Times New Roman"/>
          <w:sz w:val="24"/>
        </w:rPr>
      </w:pPr>
      <w:bookmarkStart w:id="0" w:name="_GoBack"/>
      <w:bookmarkEnd w:id="0"/>
      <w:r>
        <w:rPr>
          <w:rFonts w:ascii="Times New Roman" w:hAnsi="Times New Roman"/>
          <w:sz w:val="36"/>
        </w:rPr>
        <w:t xml:space="preserve"> </w:t>
      </w:r>
      <w:r w:rsidRPr="00B27C72">
        <w:rPr>
          <w:rFonts w:ascii="Times New Roman" w:hAnsi="Times New Roman"/>
          <w:sz w:val="36"/>
        </w:rPr>
        <w:t xml:space="preserve">SMLOUVA CQS Q </w:t>
      </w:r>
      <w:r w:rsidR="00B27C72" w:rsidRPr="00B27C72">
        <w:rPr>
          <w:rFonts w:ascii="Times New Roman" w:hAnsi="Times New Roman"/>
          <w:sz w:val="36"/>
        </w:rPr>
        <w:t>–</w:t>
      </w:r>
      <w:r w:rsidRPr="00B27C72">
        <w:rPr>
          <w:rFonts w:ascii="Times New Roman" w:hAnsi="Times New Roman"/>
          <w:sz w:val="36"/>
        </w:rPr>
        <w:t xml:space="preserve"> </w:t>
      </w:r>
      <w:r w:rsidR="00746C34">
        <w:rPr>
          <w:rFonts w:ascii="Times New Roman" w:hAnsi="Times New Roman"/>
          <w:sz w:val="36"/>
        </w:rPr>
        <w:t>746/22</w:t>
      </w:r>
    </w:p>
    <w:p w14:paraId="604C7D5B" w14:textId="77777777" w:rsidR="00C500BD" w:rsidRDefault="00C500BD">
      <w:pPr>
        <w:pStyle w:val="Nadpis1"/>
        <w:spacing w:before="0" w:after="0"/>
        <w:jc w:val="center"/>
        <w:rPr>
          <w:rFonts w:ascii="Times New Roman" w:hAnsi="Times New Roman"/>
          <w:sz w:val="20"/>
        </w:rPr>
      </w:pPr>
      <w:r>
        <w:rPr>
          <w:rFonts w:ascii="Times New Roman" w:hAnsi="Times New Roman"/>
          <w:sz w:val="20"/>
        </w:rPr>
        <w:t xml:space="preserve">o </w:t>
      </w:r>
      <w:r w:rsidR="002D5227">
        <w:rPr>
          <w:rFonts w:ascii="Times New Roman" w:hAnsi="Times New Roman"/>
          <w:sz w:val="20"/>
        </w:rPr>
        <w:t>re</w:t>
      </w:r>
      <w:r w:rsidRPr="004F31F1">
        <w:rPr>
          <w:rFonts w:ascii="Times New Roman" w:hAnsi="Times New Roman"/>
          <w:sz w:val="20"/>
        </w:rPr>
        <w:t>certifikačním</w:t>
      </w:r>
      <w:r>
        <w:rPr>
          <w:rFonts w:ascii="Times New Roman" w:hAnsi="Times New Roman"/>
          <w:sz w:val="20"/>
        </w:rPr>
        <w:t xml:space="preserve"> auditu a dvou dozorových auditech</w:t>
      </w:r>
    </w:p>
    <w:p w14:paraId="672A6659" w14:textId="77777777" w:rsidR="00C500BD" w:rsidRDefault="00C500BD">
      <w:pPr>
        <w:rPr>
          <w:b/>
          <w:sz w:val="22"/>
        </w:rPr>
      </w:pPr>
    </w:p>
    <w:p w14:paraId="21C1E5E9" w14:textId="77777777" w:rsidR="00C500BD" w:rsidRDefault="00C500BD">
      <w:pPr>
        <w:rPr>
          <w:b/>
          <w:sz w:val="22"/>
        </w:rPr>
      </w:pPr>
      <w:r>
        <w:rPr>
          <w:b/>
          <w:sz w:val="22"/>
        </w:rPr>
        <w:t>Smluvní strany:</w:t>
      </w:r>
    </w:p>
    <w:p w14:paraId="0A37501D" w14:textId="77777777" w:rsidR="00C500BD" w:rsidRDefault="00C500BD">
      <w:pPr>
        <w:rPr>
          <w:sz w:val="22"/>
        </w:rPr>
      </w:pPr>
    </w:p>
    <w:p w14:paraId="55773BA7" w14:textId="77777777" w:rsidR="001A4204" w:rsidRDefault="001A4204" w:rsidP="001A4204">
      <w:pPr>
        <w:ind w:left="284" w:hanging="284"/>
        <w:rPr>
          <w:sz w:val="22"/>
          <w:szCs w:val="22"/>
        </w:rPr>
      </w:pPr>
      <w:r>
        <w:rPr>
          <w:sz w:val="22"/>
          <w:szCs w:val="22"/>
        </w:rPr>
        <w:t xml:space="preserve">obchodní firma: </w:t>
      </w:r>
      <w:r>
        <w:rPr>
          <w:b/>
          <w:sz w:val="22"/>
          <w:szCs w:val="22"/>
        </w:rPr>
        <w:t>Všeobecná fakultní nemocnice v Praze</w:t>
      </w:r>
    </w:p>
    <w:p w14:paraId="4472653C" w14:textId="77777777" w:rsidR="001A4204" w:rsidRDefault="001A4204" w:rsidP="001A4204">
      <w:pPr>
        <w:rPr>
          <w:sz w:val="22"/>
          <w:szCs w:val="22"/>
        </w:rPr>
      </w:pPr>
      <w:r>
        <w:rPr>
          <w:sz w:val="22"/>
          <w:szCs w:val="22"/>
        </w:rPr>
        <w:t xml:space="preserve">sídlo: U nemocnice </w:t>
      </w:r>
      <w:r w:rsidR="00746C34">
        <w:rPr>
          <w:sz w:val="22"/>
          <w:szCs w:val="22"/>
        </w:rPr>
        <w:t>499/</w:t>
      </w:r>
      <w:r>
        <w:rPr>
          <w:sz w:val="22"/>
          <w:szCs w:val="22"/>
        </w:rPr>
        <w:t>2, 128 08 Praha 2, Česká republika</w:t>
      </w:r>
    </w:p>
    <w:p w14:paraId="41C00F75" w14:textId="5CCD2390" w:rsidR="001A4204" w:rsidRDefault="001A4204" w:rsidP="001A4204">
      <w:pPr>
        <w:rPr>
          <w:sz w:val="22"/>
          <w:szCs w:val="22"/>
        </w:rPr>
      </w:pPr>
      <w:r>
        <w:rPr>
          <w:sz w:val="22"/>
          <w:szCs w:val="22"/>
        </w:rPr>
        <w:t xml:space="preserve">statutární orgán: </w:t>
      </w:r>
      <w:r w:rsidR="007B7A19">
        <w:rPr>
          <w:b/>
          <w:sz w:val="22"/>
          <w:szCs w:val="22"/>
        </w:rPr>
        <w:t>xxx</w:t>
      </w:r>
    </w:p>
    <w:p w14:paraId="13E23C49" w14:textId="0556B4AB" w:rsidR="003A6ADF" w:rsidRDefault="001A4204" w:rsidP="003A6ADF">
      <w:pPr>
        <w:rPr>
          <w:sz w:val="22"/>
          <w:szCs w:val="22"/>
        </w:rPr>
      </w:pPr>
      <w:r>
        <w:rPr>
          <w:sz w:val="22"/>
          <w:szCs w:val="22"/>
        </w:rPr>
        <w:t xml:space="preserve">zmocněnec pro podpis smlouvy a smluvní jednání: </w:t>
      </w:r>
      <w:r w:rsidR="007B7A19">
        <w:rPr>
          <w:b/>
          <w:sz w:val="22"/>
          <w:szCs w:val="22"/>
        </w:rPr>
        <w:t>xxx</w:t>
      </w:r>
    </w:p>
    <w:p w14:paraId="64AE14E0" w14:textId="77777777" w:rsidR="001A4204" w:rsidRDefault="001A4204" w:rsidP="001A4204">
      <w:pPr>
        <w:rPr>
          <w:sz w:val="22"/>
          <w:szCs w:val="22"/>
        </w:rPr>
      </w:pPr>
      <w:r>
        <w:rPr>
          <w:sz w:val="22"/>
          <w:szCs w:val="22"/>
        </w:rPr>
        <w:t xml:space="preserve">bankovní spojení: </w:t>
      </w:r>
      <w:r w:rsidR="00746C34" w:rsidRPr="00746C34">
        <w:rPr>
          <w:sz w:val="22"/>
          <w:szCs w:val="22"/>
        </w:rPr>
        <w:t>ČNB</w:t>
      </w:r>
      <w:r>
        <w:rPr>
          <w:sz w:val="22"/>
          <w:szCs w:val="22"/>
        </w:rPr>
        <w:t xml:space="preserve">, </w:t>
      </w:r>
      <w:r w:rsidR="00746C34" w:rsidRPr="00746C34">
        <w:rPr>
          <w:sz w:val="22"/>
          <w:szCs w:val="22"/>
        </w:rPr>
        <w:t>24035021/0710</w:t>
      </w:r>
    </w:p>
    <w:p w14:paraId="3106B89F" w14:textId="2FFC3688" w:rsidR="00127F06" w:rsidRDefault="001A4204" w:rsidP="001A4204">
      <w:pPr>
        <w:rPr>
          <w:sz w:val="22"/>
          <w:szCs w:val="22"/>
        </w:rPr>
      </w:pPr>
      <w:r>
        <w:rPr>
          <w:sz w:val="22"/>
          <w:szCs w:val="22"/>
        </w:rPr>
        <w:t>IČ</w:t>
      </w:r>
      <w:r w:rsidR="00127F06">
        <w:rPr>
          <w:sz w:val="22"/>
          <w:szCs w:val="22"/>
        </w:rPr>
        <w:t>O</w:t>
      </w:r>
      <w:r>
        <w:rPr>
          <w:sz w:val="22"/>
          <w:szCs w:val="22"/>
        </w:rPr>
        <w:t>: 00064165</w:t>
      </w:r>
      <w:r>
        <w:rPr>
          <w:sz w:val="22"/>
          <w:szCs w:val="22"/>
        </w:rPr>
        <w:tab/>
      </w:r>
    </w:p>
    <w:p w14:paraId="3171084B" w14:textId="2C2F6371" w:rsidR="001A4204" w:rsidRDefault="001A4204" w:rsidP="001A4204">
      <w:pPr>
        <w:rPr>
          <w:sz w:val="22"/>
          <w:szCs w:val="22"/>
        </w:rPr>
      </w:pPr>
      <w:r>
        <w:rPr>
          <w:sz w:val="22"/>
          <w:szCs w:val="22"/>
        </w:rPr>
        <w:t xml:space="preserve">DIČ: </w:t>
      </w:r>
      <w:r w:rsidR="00746C34" w:rsidRPr="00746C34">
        <w:rPr>
          <w:sz w:val="22"/>
          <w:szCs w:val="22"/>
        </w:rPr>
        <w:t>CZ00064165</w:t>
      </w:r>
    </w:p>
    <w:p w14:paraId="7FD5225C" w14:textId="469052B0" w:rsidR="00C500BD" w:rsidRDefault="00C500BD" w:rsidP="001A4204">
      <w:pPr>
        <w:spacing w:after="20"/>
        <w:rPr>
          <w:b/>
          <w:sz w:val="22"/>
        </w:rPr>
      </w:pPr>
      <w:r>
        <w:rPr>
          <w:b/>
          <w:sz w:val="22"/>
        </w:rPr>
        <w:t>(dále jen „objednatel“)</w:t>
      </w:r>
    </w:p>
    <w:p w14:paraId="5DAB6C7B" w14:textId="77777777" w:rsidR="00C500BD" w:rsidRDefault="00C500BD">
      <w:pPr>
        <w:rPr>
          <w:b/>
          <w:sz w:val="22"/>
        </w:rPr>
      </w:pPr>
    </w:p>
    <w:p w14:paraId="45F94F8F" w14:textId="77777777" w:rsidR="00C500BD" w:rsidRDefault="00C500BD">
      <w:pPr>
        <w:jc w:val="both"/>
        <w:rPr>
          <w:b/>
          <w:sz w:val="22"/>
        </w:rPr>
      </w:pPr>
      <w:r>
        <w:rPr>
          <w:b/>
          <w:sz w:val="22"/>
        </w:rPr>
        <w:t>a</w:t>
      </w:r>
    </w:p>
    <w:p w14:paraId="02EB378F" w14:textId="77777777" w:rsidR="00C500BD" w:rsidRDefault="00C500BD">
      <w:pPr>
        <w:rPr>
          <w:b/>
          <w:sz w:val="22"/>
        </w:rPr>
      </w:pPr>
    </w:p>
    <w:p w14:paraId="47ACAC31" w14:textId="77777777" w:rsidR="00960A6D" w:rsidRPr="00F9296B" w:rsidRDefault="00960A6D" w:rsidP="00960A6D">
      <w:pPr>
        <w:tabs>
          <w:tab w:val="left" w:pos="1928"/>
        </w:tabs>
        <w:ind w:left="284" w:hanging="284"/>
        <w:rPr>
          <w:sz w:val="22"/>
        </w:rPr>
      </w:pPr>
      <w:r w:rsidRPr="00F9296B">
        <w:rPr>
          <w:b/>
          <w:sz w:val="22"/>
        </w:rPr>
        <w:t xml:space="preserve">CQS </w:t>
      </w:r>
      <w:r>
        <w:rPr>
          <w:b/>
          <w:sz w:val="22"/>
        </w:rPr>
        <w:t>z.s.</w:t>
      </w:r>
      <w:r w:rsidRPr="00F9296B">
        <w:rPr>
          <w:b/>
          <w:sz w:val="22"/>
        </w:rPr>
        <w:t xml:space="preserve"> </w:t>
      </w:r>
    </w:p>
    <w:p w14:paraId="0F6EB58D" w14:textId="77777777" w:rsidR="00960A6D" w:rsidRPr="00F9296B" w:rsidRDefault="00960A6D" w:rsidP="00960A6D">
      <w:pPr>
        <w:tabs>
          <w:tab w:val="left" w:pos="1928"/>
        </w:tabs>
        <w:rPr>
          <w:sz w:val="22"/>
        </w:rPr>
      </w:pPr>
      <w:r w:rsidRPr="00F9296B">
        <w:rPr>
          <w:sz w:val="22"/>
        </w:rPr>
        <w:t xml:space="preserve">sídlo: </w:t>
      </w:r>
      <w:r>
        <w:rPr>
          <w:sz w:val="22"/>
        </w:rPr>
        <w:t>Prosecká 412/74, 190 00 Praha 9</w:t>
      </w:r>
      <w:r w:rsidRPr="00F9296B">
        <w:rPr>
          <w:sz w:val="22"/>
        </w:rPr>
        <w:t>, Česká republika</w:t>
      </w:r>
    </w:p>
    <w:p w14:paraId="3333401C" w14:textId="2B3CBAC5" w:rsidR="00960A6D" w:rsidRPr="0051140A" w:rsidRDefault="00960A6D" w:rsidP="00960A6D">
      <w:pPr>
        <w:rPr>
          <w:sz w:val="22"/>
        </w:rPr>
      </w:pPr>
      <w:r w:rsidRPr="0051140A">
        <w:rPr>
          <w:sz w:val="22"/>
        </w:rPr>
        <w:t xml:space="preserve">statutární orgán: </w:t>
      </w:r>
      <w:r w:rsidR="007B7A19">
        <w:rPr>
          <w:sz w:val="22"/>
        </w:rPr>
        <w:t>xxx</w:t>
      </w:r>
    </w:p>
    <w:p w14:paraId="430E40AF" w14:textId="3B79C7A5" w:rsidR="00960A6D" w:rsidRDefault="00960A6D" w:rsidP="00960A6D">
      <w:pPr>
        <w:tabs>
          <w:tab w:val="left" w:pos="1928"/>
        </w:tabs>
        <w:rPr>
          <w:sz w:val="22"/>
        </w:rPr>
      </w:pPr>
      <w:r w:rsidRPr="0051140A">
        <w:rPr>
          <w:sz w:val="22"/>
        </w:rPr>
        <w:t xml:space="preserve">zmocněnec pro podpis smlouvy a smluvní jednání: </w:t>
      </w:r>
      <w:r w:rsidR="007B7A19">
        <w:rPr>
          <w:sz w:val="22"/>
        </w:rPr>
        <w:t>xxx</w:t>
      </w:r>
    </w:p>
    <w:p w14:paraId="59AABDB9" w14:textId="3E00FA55" w:rsidR="00960A6D" w:rsidRPr="0051140A" w:rsidRDefault="00960A6D" w:rsidP="00960A6D">
      <w:pPr>
        <w:rPr>
          <w:sz w:val="22"/>
        </w:rPr>
      </w:pPr>
      <w:r w:rsidRPr="0051140A">
        <w:rPr>
          <w:sz w:val="22"/>
        </w:rPr>
        <w:t xml:space="preserve">bankovní spojení: </w:t>
      </w:r>
      <w:r>
        <w:rPr>
          <w:sz w:val="22"/>
        </w:rPr>
        <w:t>ČSOB,</w:t>
      </w:r>
      <w:r w:rsidRPr="0051140A">
        <w:rPr>
          <w:sz w:val="22"/>
        </w:rPr>
        <w:t xml:space="preserve"> č.</w:t>
      </w:r>
      <w:r w:rsidR="00833A90">
        <w:rPr>
          <w:sz w:val="22"/>
        </w:rPr>
        <w:t xml:space="preserve"> </w:t>
      </w:r>
      <w:r w:rsidRPr="0051140A">
        <w:rPr>
          <w:sz w:val="22"/>
        </w:rPr>
        <w:t xml:space="preserve">účtu: </w:t>
      </w:r>
      <w:r>
        <w:rPr>
          <w:sz w:val="22"/>
        </w:rPr>
        <w:t>156335069/0300</w:t>
      </w:r>
    </w:p>
    <w:p w14:paraId="3B28ED96" w14:textId="77777777" w:rsidR="00127F06" w:rsidRDefault="003A7231" w:rsidP="003A7231">
      <w:pPr>
        <w:tabs>
          <w:tab w:val="left" w:pos="1928"/>
        </w:tabs>
        <w:rPr>
          <w:sz w:val="22"/>
        </w:rPr>
      </w:pPr>
      <w:r w:rsidRPr="00F9296B">
        <w:rPr>
          <w:sz w:val="22"/>
        </w:rPr>
        <w:t>IČ</w:t>
      </w:r>
      <w:r w:rsidR="00553457">
        <w:rPr>
          <w:sz w:val="22"/>
        </w:rPr>
        <w:t>O</w:t>
      </w:r>
      <w:r w:rsidRPr="00F9296B">
        <w:rPr>
          <w:sz w:val="22"/>
        </w:rPr>
        <w:t xml:space="preserve">: 69346305  </w:t>
      </w:r>
    </w:p>
    <w:p w14:paraId="2AF95EE4" w14:textId="73DB3263" w:rsidR="003A7231" w:rsidRPr="00F9296B" w:rsidRDefault="003A7231" w:rsidP="003A7231">
      <w:pPr>
        <w:tabs>
          <w:tab w:val="left" w:pos="1928"/>
        </w:tabs>
        <w:rPr>
          <w:sz w:val="22"/>
        </w:rPr>
      </w:pPr>
      <w:r w:rsidRPr="00F9296B">
        <w:rPr>
          <w:sz w:val="22"/>
        </w:rPr>
        <w:t>DIČ: CZ69346305</w:t>
      </w:r>
    </w:p>
    <w:p w14:paraId="09995209" w14:textId="77777777" w:rsidR="003A7231" w:rsidRPr="005B73DA" w:rsidRDefault="003A7231" w:rsidP="003A7231">
      <w:pPr>
        <w:ind w:right="-426"/>
        <w:rPr>
          <w:sz w:val="22"/>
          <w:szCs w:val="22"/>
        </w:rPr>
      </w:pPr>
      <w:r w:rsidRPr="005B73DA">
        <w:rPr>
          <w:sz w:val="22"/>
          <w:szCs w:val="22"/>
        </w:rPr>
        <w:t>vedeno u Městského soudu v Praze, L 58728</w:t>
      </w:r>
      <w:r w:rsidRPr="005B73DA">
        <w:rPr>
          <w:rFonts w:ascii="LiberationSans-Regular" w:hAnsi="LiberationSans-Regular" w:cs="LiberationSans-Regular"/>
          <w:sz w:val="22"/>
          <w:szCs w:val="22"/>
        </w:rPr>
        <w:t xml:space="preserve"> </w:t>
      </w:r>
    </w:p>
    <w:p w14:paraId="06AE7E8A" w14:textId="7DA69517" w:rsidR="003A7231" w:rsidRPr="00F9296B" w:rsidRDefault="003A7231" w:rsidP="003A7231">
      <w:pPr>
        <w:tabs>
          <w:tab w:val="left" w:pos="1928"/>
        </w:tabs>
        <w:ind w:left="284" w:hanging="284"/>
        <w:rPr>
          <w:b/>
          <w:sz w:val="22"/>
        </w:rPr>
      </w:pPr>
      <w:r w:rsidRPr="00F9296B">
        <w:rPr>
          <w:b/>
          <w:sz w:val="22"/>
        </w:rPr>
        <w:t xml:space="preserve">(dále </w:t>
      </w:r>
      <w:r w:rsidRPr="00127F06">
        <w:rPr>
          <w:b/>
          <w:sz w:val="22"/>
          <w:szCs w:val="22"/>
        </w:rPr>
        <w:t>jen „kontrolor“)</w:t>
      </w:r>
    </w:p>
    <w:p w14:paraId="5A39BBE3" w14:textId="77777777" w:rsidR="00C500BD" w:rsidRDefault="00C500BD">
      <w:pPr>
        <w:pStyle w:val="Zkladntext"/>
        <w:spacing w:line="240" w:lineRule="auto"/>
      </w:pPr>
    </w:p>
    <w:p w14:paraId="43985DA2" w14:textId="77777777" w:rsidR="00C500BD" w:rsidRDefault="00C500BD">
      <w:pPr>
        <w:pStyle w:val="Zkladntext"/>
        <w:spacing w:line="240" w:lineRule="auto"/>
      </w:pPr>
      <w:r>
        <w:t xml:space="preserve">uzavírají za účelem provedení </w:t>
      </w:r>
      <w:r w:rsidR="002D5227">
        <w:t>re</w:t>
      </w:r>
      <w:r w:rsidRPr="004F31F1">
        <w:t>certifikačního</w:t>
      </w:r>
      <w:r>
        <w:t xml:space="preserve"> auditu a dvou dozorových auditů </w:t>
      </w:r>
      <w:r w:rsidR="00675204">
        <w:t>v souladu s ustanoveními § 2652 až 2661 zákona č. 89/2012 Sb., občanského zákoníku v platném znění tuto smlouvu</w:t>
      </w:r>
      <w:r>
        <w:t>:</w:t>
      </w:r>
    </w:p>
    <w:p w14:paraId="41C8F396" w14:textId="77777777" w:rsidR="00C500BD" w:rsidRDefault="00C500BD">
      <w:pPr>
        <w:tabs>
          <w:tab w:val="left" w:pos="284"/>
        </w:tabs>
        <w:jc w:val="center"/>
        <w:rPr>
          <w:b/>
          <w:sz w:val="22"/>
          <w:u w:val="single"/>
        </w:rPr>
      </w:pPr>
    </w:p>
    <w:p w14:paraId="4E43239E" w14:textId="77777777" w:rsidR="00C500BD" w:rsidRDefault="00C500BD">
      <w:pPr>
        <w:tabs>
          <w:tab w:val="left" w:pos="284"/>
        </w:tabs>
        <w:jc w:val="center"/>
        <w:rPr>
          <w:b/>
          <w:sz w:val="22"/>
        </w:rPr>
      </w:pPr>
      <w:r>
        <w:rPr>
          <w:b/>
          <w:sz w:val="22"/>
        </w:rPr>
        <w:t xml:space="preserve">Článek I. </w:t>
      </w:r>
    </w:p>
    <w:p w14:paraId="51633EB3" w14:textId="77777777" w:rsidR="00C500BD" w:rsidRDefault="00C500BD">
      <w:pPr>
        <w:pStyle w:val="Nadpis2"/>
        <w:rPr>
          <w:sz w:val="22"/>
        </w:rPr>
      </w:pPr>
      <w:r>
        <w:rPr>
          <w:sz w:val="22"/>
        </w:rPr>
        <w:t>Předmět a místo plnění</w:t>
      </w:r>
    </w:p>
    <w:p w14:paraId="72A3D3EC" w14:textId="77777777" w:rsidR="00C500BD" w:rsidRDefault="00C500BD">
      <w:pPr>
        <w:tabs>
          <w:tab w:val="left" w:pos="284"/>
        </w:tabs>
        <w:jc w:val="both"/>
        <w:rPr>
          <w:b/>
          <w:sz w:val="22"/>
          <w:u w:val="single"/>
        </w:rPr>
      </w:pPr>
    </w:p>
    <w:p w14:paraId="591EDF53" w14:textId="43A5035F" w:rsidR="00C500BD" w:rsidRDefault="00C500BD" w:rsidP="67043D5E">
      <w:pPr>
        <w:tabs>
          <w:tab w:val="left" w:pos="284"/>
        </w:tabs>
        <w:jc w:val="both"/>
        <w:rPr>
          <w:sz w:val="22"/>
          <w:szCs w:val="22"/>
        </w:rPr>
      </w:pPr>
      <w:r w:rsidRPr="67043D5E">
        <w:rPr>
          <w:sz w:val="22"/>
          <w:szCs w:val="22"/>
        </w:rPr>
        <w:t xml:space="preserve">Předmětem plnění je nestranné zjištění a posouzení, zda objednatel, resp. jím uvedené pracoviště </w:t>
      </w:r>
      <w:r w:rsidR="0023042C" w:rsidRPr="67043D5E">
        <w:rPr>
          <w:b/>
          <w:bCs/>
          <w:sz w:val="22"/>
          <w:szCs w:val="22"/>
        </w:rPr>
        <w:t>VŠEOBECNÁ FAKULTNÍ NEMOCNICE v Praze – nemocniční lékárna</w:t>
      </w:r>
      <w:r w:rsidR="0023042C" w:rsidRPr="67043D5E">
        <w:rPr>
          <w:sz w:val="22"/>
          <w:szCs w:val="22"/>
        </w:rPr>
        <w:t>, U nemocnice 2, Praha 2</w:t>
      </w:r>
      <w:r w:rsidR="00643D89" w:rsidRPr="67043D5E">
        <w:rPr>
          <w:sz w:val="22"/>
          <w:szCs w:val="22"/>
        </w:rPr>
        <w:t xml:space="preserve"> s předmětem certifikace</w:t>
      </w:r>
      <w:r w:rsidR="0023042C" w:rsidRPr="67043D5E">
        <w:rPr>
          <w:sz w:val="22"/>
          <w:szCs w:val="22"/>
        </w:rPr>
        <w:t>:</w:t>
      </w:r>
      <w:r w:rsidR="00643D89" w:rsidRPr="67043D5E">
        <w:rPr>
          <w:sz w:val="22"/>
          <w:szCs w:val="22"/>
        </w:rPr>
        <w:t xml:space="preserve"> </w:t>
      </w:r>
      <w:r w:rsidR="00746C34" w:rsidRPr="67043D5E">
        <w:rPr>
          <w:sz w:val="22"/>
          <w:szCs w:val="22"/>
        </w:rPr>
        <w:t>Poskytování komplexní nemocniční lékárenské péče pro Všeobecnou fakultní nemocnici</w:t>
      </w:r>
      <w:r w:rsidR="05296211" w:rsidRPr="67043D5E">
        <w:rPr>
          <w:sz w:val="22"/>
          <w:szCs w:val="22"/>
        </w:rPr>
        <w:t xml:space="preserve"> v Praze</w:t>
      </w:r>
      <w:r w:rsidR="00746C34" w:rsidRPr="67043D5E">
        <w:rPr>
          <w:sz w:val="22"/>
          <w:szCs w:val="22"/>
        </w:rPr>
        <w:t>, pro veřejnost a externí zákazníky</w:t>
      </w:r>
      <w:r w:rsidRPr="67043D5E">
        <w:rPr>
          <w:sz w:val="22"/>
          <w:szCs w:val="22"/>
        </w:rPr>
        <w:t xml:space="preserve">, splňuje podmínky a kritéria podle normy </w:t>
      </w:r>
      <w:r w:rsidRPr="67043D5E">
        <w:rPr>
          <w:b/>
          <w:bCs/>
          <w:sz w:val="22"/>
          <w:szCs w:val="22"/>
        </w:rPr>
        <w:t>ČSN</w:t>
      </w:r>
      <w:r w:rsidR="00675204" w:rsidRPr="67043D5E">
        <w:rPr>
          <w:b/>
          <w:bCs/>
          <w:sz w:val="22"/>
          <w:szCs w:val="22"/>
        </w:rPr>
        <w:t xml:space="preserve"> EN ISO </w:t>
      </w:r>
      <w:r w:rsidR="0023042C" w:rsidRPr="67043D5E">
        <w:rPr>
          <w:b/>
          <w:bCs/>
          <w:sz w:val="22"/>
          <w:szCs w:val="22"/>
        </w:rPr>
        <w:t>9001:2016</w:t>
      </w:r>
      <w:r w:rsidRPr="67043D5E">
        <w:rPr>
          <w:sz w:val="22"/>
          <w:szCs w:val="22"/>
        </w:rPr>
        <w:t xml:space="preserve"> Výsledkem posouzení je zpráva z auditu, kterou </w:t>
      </w:r>
      <w:r w:rsidR="00E73DE3" w:rsidRPr="67043D5E">
        <w:rPr>
          <w:sz w:val="22"/>
          <w:szCs w:val="22"/>
        </w:rPr>
        <w:t>kontrolor</w:t>
      </w:r>
      <w:r w:rsidRPr="67043D5E">
        <w:rPr>
          <w:sz w:val="22"/>
          <w:szCs w:val="22"/>
        </w:rPr>
        <w:t xml:space="preserve"> předá objednateli, a která obsahuje skutečnosti o plnění či neplnění požadavků příslušné normy. V případě splnění všech výše uvedených kritérií </w:t>
      </w:r>
      <w:r w:rsidR="00E73DE3" w:rsidRPr="67043D5E">
        <w:rPr>
          <w:sz w:val="22"/>
          <w:szCs w:val="22"/>
        </w:rPr>
        <w:t>kontrolor</w:t>
      </w:r>
      <w:r w:rsidRPr="67043D5E">
        <w:rPr>
          <w:sz w:val="22"/>
          <w:szCs w:val="22"/>
        </w:rPr>
        <w:t xml:space="preserve"> vydá objednateli certifikát CQS a IQNet.</w:t>
      </w:r>
    </w:p>
    <w:p w14:paraId="0D0B940D" w14:textId="77777777" w:rsidR="00C500BD" w:rsidRDefault="00C500BD">
      <w:pPr>
        <w:tabs>
          <w:tab w:val="left" w:pos="284"/>
        </w:tabs>
        <w:jc w:val="both"/>
        <w:rPr>
          <w:sz w:val="22"/>
        </w:rPr>
      </w:pPr>
    </w:p>
    <w:p w14:paraId="60C65D76" w14:textId="77777777" w:rsidR="00C500BD" w:rsidRDefault="00C500BD">
      <w:pPr>
        <w:tabs>
          <w:tab w:val="left" w:pos="284"/>
        </w:tabs>
        <w:jc w:val="center"/>
        <w:rPr>
          <w:b/>
          <w:sz w:val="22"/>
        </w:rPr>
      </w:pPr>
      <w:r>
        <w:rPr>
          <w:b/>
          <w:sz w:val="22"/>
        </w:rPr>
        <w:t xml:space="preserve">Článek II. </w:t>
      </w:r>
    </w:p>
    <w:p w14:paraId="6D85AACF" w14:textId="17BFB129" w:rsidR="00C500BD" w:rsidRDefault="00C500BD">
      <w:pPr>
        <w:pStyle w:val="Nadpis3"/>
      </w:pPr>
      <w:r>
        <w:t xml:space="preserve">Etapy </w:t>
      </w:r>
      <w:r w:rsidR="00127F06">
        <w:t>–</w:t>
      </w:r>
      <w:r>
        <w:t xml:space="preserve"> termíny plnění</w:t>
      </w:r>
    </w:p>
    <w:p w14:paraId="0E27B00A" w14:textId="77777777" w:rsidR="00C500BD" w:rsidRDefault="00C500BD">
      <w:pPr>
        <w:tabs>
          <w:tab w:val="left" w:pos="284"/>
        </w:tabs>
        <w:jc w:val="center"/>
        <w:rPr>
          <w:b/>
          <w:sz w:val="22"/>
          <w:u w:val="single"/>
        </w:rPr>
      </w:pPr>
    </w:p>
    <w:p w14:paraId="38D55BB8" w14:textId="77777777" w:rsidR="002D5227" w:rsidRDefault="002D5227" w:rsidP="002D5227">
      <w:pPr>
        <w:ind w:left="284" w:hanging="284"/>
        <w:jc w:val="both"/>
        <w:rPr>
          <w:sz w:val="22"/>
        </w:rPr>
      </w:pPr>
      <w:r w:rsidRPr="005B73DA">
        <w:rPr>
          <w:bCs/>
          <w:sz w:val="22"/>
        </w:rPr>
        <w:t>1.</w:t>
      </w:r>
      <w:r w:rsidRPr="005B73DA">
        <w:rPr>
          <w:bCs/>
          <w:sz w:val="22"/>
        </w:rPr>
        <w:tab/>
      </w:r>
      <w:r>
        <w:rPr>
          <w:sz w:val="22"/>
        </w:rPr>
        <w:t>Provedení auditu systému managementu kvality podle bodu I. smlouvy a projednání zjištěných skutečností s vedením objednatele.</w:t>
      </w:r>
    </w:p>
    <w:p w14:paraId="2DCCFA4A" w14:textId="77777777" w:rsidR="002D5227" w:rsidRDefault="002D5227" w:rsidP="002D5227">
      <w:pPr>
        <w:ind w:left="284" w:hanging="284"/>
        <w:jc w:val="both"/>
        <w:rPr>
          <w:b/>
          <w:sz w:val="22"/>
        </w:rPr>
      </w:pPr>
      <w:r>
        <w:rPr>
          <w:sz w:val="22"/>
        </w:rPr>
        <w:tab/>
      </w:r>
      <w:r>
        <w:rPr>
          <w:sz w:val="22"/>
        </w:rPr>
        <w:tab/>
      </w:r>
      <w:r>
        <w:rPr>
          <w:sz w:val="22"/>
        </w:rPr>
        <w:tab/>
      </w:r>
      <w:r>
        <w:rPr>
          <w:sz w:val="22"/>
        </w:rPr>
        <w:tab/>
      </w:r>
      <w:r>
        <w:rPr>
          <w:sz w:val="22"/>
        </w:rPr>
        <w:tab/>
      </w:r>
      <w:r>
        <w:rPr>
          <w:sz w:val="22"/>
        </w:rPr>
        <w:tab/>
      </w:r>
      <w:r>
        <w:rPr>
          <w:sz w:val="22"/>
        </w:rPr>
        <w:tab/>
      </w:r>
      <w:r>
        <w:rPr>
          <w:b/>
          <w:sz w:val="22"/>
        </w:rPr>
        <w:t xml:space="preserve">Termín: do </w:t>
      </w:r>
      <w:r w:rsidR="0023042C">
        <w:rPr>
          <w:b/>
          <w:sz w:val="22"/>
        </w:rPr>
        <w:t>1.11.20</w:t>
      </w:r>
      <w:r w:rsidR="00746C34">
        <w:rPr>
          <w:b/>
          <w:sz w:val="22"/>
        </w:rPr>
        <w:t>22</w:t>
      </w:r>
    </w:p>
    <w:p w14:paraId="147F40FE" w14:textId="5AB3C2E5" w:rsidR="002D5227" w:rsidRDefault="002D5227" w:rsidP="002D5227">
      <w:pPr>
        <w:ind w:left="284" w:hanging="284"/>
        <w:jc w:val="both"/>
        <w:rPr>
          <w:sz w:val="22"/>
        </w:rPr>
      </w:pPr>
      <w:r w:rsidRPr="005B73DA">
        <w:rPr>
          <w:bCs/>
          <w:sz w:val="22"/>
        </w:rPr>
        <w:t>2.</w:t>
      </w:r>
      <w:r>
        <w:rPr>
          <w:b/>
          <w:sz w:val="22"/>
        </w:rPr>
        <w:tab/>
      </w:r>
      <w:r>
        <w:rPr>
          <w:sz w:val="22"/>
        </w:rPr>
        <w:t>Vypracování zprávy z auditu dle II. / 1., projednání závěrů s vedením objednatele a zaslání zprávy z auditu objednateli (vlastníkem zprávy je kontrolor).</w:t>
      </w:r>
    </w:p>
    <w:p w14:paraId="26FF837F" w14:textId="77777777" w:rsidR="002D5227" w:rsidRDefault="002D5227" w:rsidP="002D5227">
      <w:pPr>
        <w:ind w:left="4253" w:hanging="284"/>
        <w:jc w:val="both"/>
        <w:rPr>
          <w:sz w:val="22"/>
        </w:rPr>
      </w:pPr>
      <w:r>
        <w:rPr>
          <w:sz w:val="22"/>
        </w:rPr>
        <w:tab/>
      </w:r>
      <w:r>
        <w:rPr>
          <w:b/>
          <w:sz w:val="22"/>
        </w:rPr>
        <w:t xml:space="preserve">Termín: do 14-ti dnů po auditu </w:t>
      </w:r>
    </w:p>
    <w:p w14:paraId="5CF56ADE" w14:textId="77777777" w:rsidR="002D5227" w:rsidRDefault="002D5227" w:rsidP="002D5227">
      <w:pPr>
        <w:ind w:left="284" w:hanging="278"/>
        <w:jc w:val="both"/>
        <w:rPr>
          <w:sz w:val="22"/>
        </w:rPr>
      </w:pPr>
      <w:r w:rsidRPr="005B73DA">
        <w:rPr>
          <w:sz w:val="22"/>
        </w:rPr>
        <w:t>3.</w:t>
      </w:r>
      <w:r>
        <w:rPr>
          <w:sz w:val="22"/>
        </w:rPr>
        <w:t xml:space="preserve">  Přezkoumání výsledku auditu včetně souvisejících materiálů a v případě souladu s normou vydání certifikátu CQS a IQNet podle požadovaných norem.</w:t>
      </w:r>
    </w:p>
    <w:p w14:paraId="2147F06B" w14:textId="3D489F1D" w:rsidR="002D5227" w:rsidRDefault="002D5227" w:rsidP="67043D5E">
      <w:pPr>
        <w:tabs>
          <w:tab w:val="left" w:pos="426"/>
        </w:tabs>
        <w:ind w:left="4253" w:hanging="284"/>
        <w:jc w:val="both"/>
        <w:rPr>
          <w:b/>
          <w:bCs/>
          <w:sz w:val="22"/>
          <w:szCs w:val="22"/>
        </w:rPr>
      </w:pPr>
      <w:r>
        <w:rPr>
          <w:b/>
          <w:sz w:val="22"/>
        </w:rPr>
        <w:tab/>
      </w:r>
      <w:r w:rsidRPr="67043D5E">
        <w:rPr>
          <w:b/>
          <w:bCs/>
          <w:sz w:val="22"/>
          <w:szCs w:val="22"/>
        </w:rPr>
        <w:t xml:space="preserve">Termín: do 15 dnů po ukončení činnosti podle předchozího </w:t>
      </w:r>
      <w:r w:rsidR="219BAA56" w:rsidRPr="67043D5E">
        <w:rPr>
          <w:b/>
          <w:bCs/>
          <w:sz w:val="22"/>
          <w:szCs w:val="22"/>
        </w:rPr>
        <w:t>odst. 2</w:t>
      </w:r>
    </w:p>
    <w:p w14:paraId="7BA6B8FF" w14:textId="5ABF9EDB" w:rsidR="00C500BD" w:rsidRDefault="002D5227">
      <w:pPr>
        <w:ind w:left="284" w:hanging="284"/>
        <w:jc w:val="both"/>
        <w:rPr>
          <w:sz w:val="22"/>
        </w:rPr>
      </w:pPr>
      <w:r w:rsidRPr="005B73DA">
        <w:rPr>
          <w:sz w:val="22"/>
        </w:rPr>
        <w:lastRenderedPageBreak/>
        <w:t>4</w:t>
      </w:r>
      <w:r w:rsidR="00C500BD" w:rsidRPr="005B73DA">
        <w:rPr>
          <w:sz w:val="22"/>
        </w:rPr>
        <w:t>.</w:t>
      </w:r>
      <w:r w:rsidR="005B73DA">
        <w:rPr>
          <w:sz w:val="22"/>
        </w:rPr>
        <w:t xml:space="preserve"> </w:t>
      </w:r>
      <w:r w:rsidR="00C500BD" w:rsidRPr="005B73DA">
        <w:rPr>
          <w:sz w:val="22"/>
        </w:rPr>
        <w:t>Kontrola</w:t>
      </w:r>
      <w:r w:rsidR="00C500BD">
        <w:rPr>
          <w:sz w:val="22"/>
        </w:rPr>
        <w:t xml:space="preserve"> dodržování předepsaných postupů podle výše uvedené normy u objednatele</w:t>
      </w:r>
      <w:r w:rsidR="00C500BD">
        <w:rPr>
          <w:sz w:val="22"/>
        </w:rPr>
        <w:br/>
        <w:t xml:space="preserve">a posouzení realizace opatření na základě </w:t>
      </w:r>
      <w:r w:rsidR="004F31F1">
        <w:rPr>
          <w:sz w:val="22"/>
        </w:rPr>
        <w:t>zprávy</w:t>
      </w:r>
      <w:r w:rsidR="00C500BD">
        <w:rPr>
          <w:sz w:val="22"/>
        </w:rPr>
        <w:t xml:space="preserve"> z předchozího auditu a projednání s vedením objednatele</w:t>
      </w:r>
    </w:p>
    <w:p w14:paraId="747CC768" w14:textId="77777777" w:rsidR="00C500BD" w:rsidRPr="0023042C" w:rsidRDefault="00C500BD">
      <w:pPr>
        <w:pStyle w:val="Nadpis2"/>
        <w:ind w:left="4253"/>
        <w:jc w:val="both"/>
        <w:rPr>
          <w:bCs/>
          <w:sz w:val="22"/>
        </w:rPr>
      </w:pPr>
      <w:r w:rsidRPr="0023042C">
        <w:rPr>
          <w:bCs/>
          <w:sz w:val="22"/>
        </w:rPr>
        <w:t>Termín: do max. 1 rok od posledního dne certifikačního auditu</w:t>
      </w:r>
    </w:p>
    <w:p w14:paraId="5425EB25" w14:textId="77777777" w:rsidR="00C500BD" w:rsidRPr="0023042C" w:rsidRDefault="002D5227">
      <w:pPr>
        <w:tabs>
          <w:tab w:val="left" w:pos="5387"/>
        </w:tabs>
        <w:ind w:left="284" w:hanging="284"/>
        <w:jc w:val="both"/>
        <w:rPr>
          <w:sz w:val="22"/>
        </w:rPr>
      </w:pPr>
      <w:r w:rsidRPr="005B73DA">
        <w:rPr>
          <w:sz w:val="22"/>
        </w:rPr>
        <w:t>5</w:t>
      </w:r>
      <w:r w:rsidR="00C500BD" w:rsidRPr="005B73DA">
        <w:rPr>
          <w:sz w:val="22"/>
        </w:rPr>
        <w:t>. Zpracování</w:t>
      </w:r>
      <w:r w:rsidR="00C500BD" w:rsidRPr="0023042C">
        <w:rPr>
          <w:sz w:val="22"/>
        </w:rPr>
        <w:t xml:space="preserve"> zprávy z </w:t>
      </w:r>
      <w:r w:rsidR="00C500BD" w:rsidRPr="0023042C">
        <w:rPr>
          <w:b/>
          <w:bCs/>
          <w:sz w:val="22"/>
        </w:rPr>
        <w:t>1. dozorového auditu</w:t>
      </w:r>
      <w:r w:rsidR="00C500BD" w:rsidRPr="0023042C">
        <w:rPr>
          <w:sz w:val="22"/>
        </w:rPr>
        <w:t xml:space="preserve"> a zaslání zprávy z auditu </w:t>
      </w:r>
      <w:r w:rsidR="00E73DE3" w:rsidRPr="0023042C">
        <w:rPr>
          <w:sz w:val="22"/>
        </w:rPr>
        <w:t>objednat</w:t>
      </w:r>
      <w:r w:rsidR="00C500BD" w:rsidRPr="0023042C">
        <w:rPr>
          <w:sz w:val="22"/>
        </w:rPr>
        <w:t xml:space="preserve">eli (vlastníkem zprávy je </w:t>
      </w:r>
      <w:r w:rsidR="00E73DE3" w:rsidRPr="0023042C">
        <w:rPr>
          <w:sz w:val="22"/>
        </w:rPr>
        <w:t>kontrolor</w:t>
      </w:r>
      <w:r w:rsidR="00C500BD" w:rsidRPr="0023042C">
        <w:rPr>
          <w:sz w:val="22"/>
        </w:rPr>
        <w:t>).</w:t>
      </w:r>
    </w:p>
    <w:p w14:paraId="5BE87A1B" w14:textId="77777777" w:rsidR="00C500BD" w:rsidRPr="0023042C" w:rsidRDefault="00C500BD">
      <w:pPr>
        <w:pStyle w:val="Zkladntextodsazen"/>
        <w:ind w:left="2694" w:hanging="851"/>
        <w:rPr>
          <w:bCs/>
        </w:rPr>
      </w:pPr>
      <w:r w:rsidRPr="0023042C">
        <w:tab/>
      </w:r>
      <w:r w:rsidRPr="0023042C">
        <w:tab/>
      </w:r>
      <w:r w:rsidRPr="0023042C">
        <w:tab/>
      </w:r>
      <w:r w:rsidRPr="0023042C">
        <w:tab/>
        <w:t xml:space="preserve">Termín: do </w:t>
      </w:r>
      <w:r w:rsidR="00C320A7" w:rsidRPr="0023042C">
        <w:rPr>
          <w:bCs/>
        </w:rPr>
        <w:t>21</w:t>
      </w:r>
      <w:r w:rsidRPr="0023042C">
        <w:rPr>
          <w:bCs/>
        </w:rPr>
        <w:t>-ti dnů po 1. dozorovém auditu</w:t>
      </w:r>
    </w:p>
    <w:p w14:paraId="4F957A93" w14:textId="77777777" w:rsidR="00C500BD" w:rsidRPr="0023042C" w:rsidRDefault="002D5227">
      <w:pPr>
        <w:ind w:left="284" w:hanging="284"/>
        <w:jc w:val="both"/>
        <w:rPr>
          <w:sz w:val="22"/>
        </w:rPr>
      </w:pPr>
      <w:r w:rsidRPr="005B73DA">
        <w:rPr>
          <w:sz w:val="22"/>
        </w:rPr>
        <w:t>6</w:t>
      </w:r>
      <w:r w:rsidR="00C500BD" w:rsidRPr="005B73DA">
        <w:rPr>
          <w:sz w:val="22"/>
        </w:rPr>
        <w:t>. Kontrola</w:t>
      </w:r>
      <w:r w:rsidR="00C500BD" w:rsidRPr="0023042C">
        <w:rPr>
          <w:sz w:val="22"/>
        </w:rPr>
        <w:t xml:space="preserve"> dodržování předepsaných postupů podle výše uvedené normy u objednatele</w:t>
      </w:r>
      <w:r w:rsidR="00C500BD" w:rsidRPr="0023042C">
        <w:rPr>
          <w:sz w:val="22"/>
        </w:rPr>
        <w:br/>
        <w:t>a posouzení realizace opatření na základě protokolu z předchozího auditu a projednání s vedením objednatele</w:t>
      </w:r>
    </w:p>
    <w:p w14:paraId="3391982A" w14:textId="260CEE2F" w:rsidR="00C500BD" w:rsidRPr="0023042C" w:rsidRDefault="00C500BD" w:rsidP="67043D5E">
      <w:pPr>
        <w:pStyle w:val="Nadpis2"/>
        <w:ind w:left="4253"/>
        <w:jc w:val="both"/>
        <w:rPr>
          <w:sz w:val="22"/>
          <w:szCs w:val="22"/>
        </w:rPr>
      </w:pPr>
      <w:r w:rsidRPr="67043D5E">
        <w:rPr>
          <w:sz w:val="22"/>
          <w:szCs w:val="22"/>
        </w:rPr>
        <w:t xml:space="preserve">Termín: </w:t>
      </w:r>
      <w:r w:rsidR="7F1D3143" w:rsidRPr="67043D5E">
        <w:rPr>
          <w:sz w:val="22"/>
          <w:szCs w:val="22"/>
        </w:rPr>
        <w:t>v</w:t>
      </w:r>
      <w:r w:rsidRPr="67043D5E">
        <w:rPr>
          <w:sz w:val="22"/>
          <w:szCs w:val="22"/>
        </w:rPr>
        <w:t xml:space="preserve"> ročním intervalu</w:t>
      </w:r>
    </w:p>
    <w:p w14:paraId="1729C48B" w14:textId="77777777" w:rsidR="00C500BD" w:rsidRPr="0023042C" w:rsidRDefault="002D5227">
      <w:pPr>
        <w:tabs>
          <w:tab w:val="left" w:pos="5387"/>
        </w:tabs>
        <w:ind w:left="284" w:hanging="284"/>
        <w:jc w:val="both"/>
        <w:rPr>
          <w:sz w:val="22"/>
        </w:rPr>
      </w:pPr>
      <w:r w:rsidRPr="005B73DA">
        <w:rPr>
          <w:sz w:val="22"/>
        </w:rPr>
        <w:t>7</w:t>
      </w:r>
      <w:r w:rsidR="00C500BD" w:rsidRPr="005B73DA">
        <w:rPr>
          <w:sz w:val="22"/>
        </w:rPr>
        <w:t>. Zpracování</w:t>
      </w:r>
      <w:r w:rsidR="00C500BD" w:rsidRPr="0023042C">
        <w:rPr>
          <w:sz w:val="22"/>
        </w:rPr>
        <w:t xml:space="preserve"> zprávy z </w:t>
      </w:r>
      <w:r w:rsidR="00C500BD" w:rsidRPr="0023042C">
        <w:rPr>
          <w:b/>
          <w:bCs/>
          <w:sz w:val="22"/>
        </w:rPr>
        <w:t>2. dozorového auditu</w:t>
      </w:r>
      <w:r w:rsidR="00C500BD" w:rsidRPr="0023042C">
        <w:rPr>
          <w:sz w:val="22"/>
        </w:rPr>
        <w:t xml:space="preserve"> a zaslání zprávy z auditu </w:t>
      </w:r>
      <w:r w:rsidR="00E73DE3" w:rsidRPr="0023042C">
        <w:rPr>
          <w:sz w:val="22"/>
        </w:rPr>
        <w:t>objednat</w:t>
      </w:r>
      <w:r w:rsidR="00C500BD" w:rsidRPr="0023042C">
        <w:rPr>
          <w:sz w:val="22"/>
        </w:rPr>
        <w:t xml:space="preserve">eli (vlastníkem zprávy je </w:t>
      </w:r>
      <w:r w:rsidR="00E73DE3" w:rsidRPr="0023042C">
        <w:rPr>
          <w:sz w:val="22"/>
        </w:rPr>
        <w:t>kontrolor</w:t>
      </w:r>
      <w:r w:rsidR="00C500BD" w:rsidRPr="0023042C">
        <w:rPr>
          <w:sz w:val="22"/>
        </w:rPr>
        <w:t>).</w:t>
      </w:r>
    </w:p>
    <w:p w14:paraId="2433F7A2" w14:textId="77777777" w:rsidR="00C500BD" w:rsidRPr="0023042C" w:rsidRDefault="00C500BD">
      <w:pPr>
        <w:pStyle w:val="Zkladntextodsazen"/>
        <w:ind w:left="2694" w:hanging="851"/>
      </w:pPr>
      <w:r w:rsidRPr="0023042C">
        <w:tab/>
      </w:r>
      <w:r w:rsidRPr="0023042C">
        <w:tab/>
      </w:r>
      <w:r w:rsidRPr="0023042C">
        <w:tab/>
      </w:r>
      <w:r w:rsidRPr="0023042C">
        <w:tab/>
        <w:t xml:space="preserve">Termín: do </w:t>
      </w:r>
      <w:r w:rsidR="00C320A7" w:rsidRPr="0023042C">
        <w:rPr>
          <w:bCs/>
        </w:rPr>
        <w:t>21</w:t>
      </w:r>
      <w:r w:rsidRPr="0023042C">
        <w:rPr>
          <w:bCs/>
        </w:rPr>
        <w:t>-ti dnů po 2. dozorovém auditu</w:t>
      </w:r>
    </w:p>
    <w:p w14:paraId="60061E4C" w14:textId="77777777" w:rsidR="00C500BD" w:rsidRPr="0023042C" w:rsidRDefault="00C500BD">
      <w:pPr>
        <w:pStyle w:val="Zkladntextodsazen"/>
        <w:ind w:left="2694" w:hanging="851"/>
      </w:pPr>
    </w:p>
    <w:p w14:paraId="199315D6" w14:textId="77777777" w:rsidR="00C500BD" w:rsidRPr="005B73DA" w:rsidRDefault="002D5227">
      <w:pPr>
        <w:ind w:left="284" w:hanging="278"/>
        <w:jc w:val="both"/>
        <w:rPr>
          <w:sz w:val="22"/>
        </w:rPr>
      </w:pPr>
      <w:r w:rsidRPr="005B73DA">
        <w:rPr>
          <w:sz w:val="22"/>
        </w:rPr>
        <w:t>8</w:t>
      </w:r>
      <w:r w:rsidR="00C500BD" w:rsidRPr="005B73DA">
        <w:rPr>
          <w:sz w:val="22"/>
        </w:rPr>
        <w:t>.</w:t>
      </w:r>
      <w:r w:rsidRPr="005B73DA">
        <w:rPr>
          <w:sz w:val="22"/>
        </w:rPr>
        <w:t xml:space="preserve"> </w:t>
      </w:r>
      <w:r w:rsidR="00C500BD" w:rsidRPr="005B73DA">
        <w:rPr>
          <w:sz w:val="22"/>
        </w:rPr>
        <w:t xml:space="preserve">Nesoulad s výše uvedenou normou, prověrka účinnosti opatření k nápravě, uskutečněných </w:t>
      </w:r>
      <w:r w:rsidR="00E73DE3" w:rsidRPr="005B73DA">
        <w:rPr>
          <w:sz w:val="22"/>
        </w:rPr>
        <w:t>objednat</w:t>
      </w:r>
      <w:r w:rsidR="00C500BD" w:rsidRPr="005B73DA">
        <w:rPr>
          <w:sz w:val="22"/>
        </w:rPr>
        <w:t>elem, eventuálně opakování činností, uvedených v bodě 1. a 2 se řeší dodatkem této smlouvy.</w:t>
      </w:r>
    </w:p>
    <w:p w14:paraId="3B76F426" w14:textId="5F615FBE" w:rsidR="00C500BD" w:rsidRDefault="002D5227">
      <w:pPr>
        <w:ind w:left="284" w:hanging="278"/>
        <w:jc w:val="both"/>
        <w:rPr>
          <w:sz w:val="22"/>
        </w:rPr>
      </w:pPr>
      <w:r w:rsidRPr="005B73DA">
        <w:rPr>
          <w:sz w:val="22"/>
        </w:rPr>
        <w:t>9</w:t>
      </w:r>
      <w:r w:rsidR="00C500BD" w:rsidRPr="005B73DA">
        <w:rPr>
          <w:sz w:val="22"/>
        </w:rPr>
        <w:t>.</w:t>
      </w:r>
      <w:r w:rsidRPr="005B73DA">
        <w:rPr>
          <w:sz w:val="22"/>
        </w:rPr>
        <w:t xml:space="preserve"> </w:t>
      </w:r>
      <w:r w:rsidR="00C500BD" w:rsidRPr="005B73DA">
        <w:rPr>
          <w:sz w:val="22"/>
        </w:rPr>
        <w:t>Při opakovaném nesouladu s normou se certifikační řízení ukončí vydáním zprávy z auditu s nevyhovujícím</w:t>
      </w:r>
      <w:r w:rsidR="00C500BD">
        <w:rPr>
          <w:sz w:val="22"/>
        </w:rPr>
        <w:t xml:space="preserve"> výsledkem. Ustanovení části III., bodu 1. </w:t>
      </w:r>
      <w:r w:rsidR="00994E07">
        <w:rPr>
          <w:sz w:val="22"/>
        </w:rPr>
        <w:t>c</w:t>
      </w:r>
      <w:r w:rsidR="00C500BD">
        <w:rPr>
          <w:sz w:val="22"/>
        </w:rPr>
        <w:t xml:space="preserve">), </w:t>
      </w:r>
      <w:r w:rsidR="00994E07">
        <w:rPr>
          <w:sz w:val="22"/>
        </w:rPr>
        <w:t>d</w:t>
      </w:r>
      <w:r w:rsidR="00C500BD">
        <w:rPr>
          <w:sz w:val="22"/>
        </w:rPr>
        <w:t xml:space="preserve">) a bodu 3. d) se v tomto případě na </w:t>
      </w:r>
      <w:r w:rsidR="00E73DE3">
        <w:rPr>
          <w:sz w:val="22"/>
        </w:rPr>
        <w:t>objednat</w:t>
      </w:r>
      <w:r w:rsidR="00C500BD">
        <w:rPr>
          <w:sz w:val="22"/>
        </w:rPr>
        <w:t xml:space="preserve">ele a </w:t>
      </w:r>
      <w:r w:rsidR="00E73DE3">
        <w:rPr>
          <w:sz w:val="22"/>
        </w:rPr>
        <w:t>kontrolora</w:t>
      </w:r>
      <w:r w:rsidR="00C500BD">
        <w:rPr>
          <w:sz w:val="22"/>
        </w:rPr>
        <w:t xml:space="preserve"> nevztahují.</w:t>
      </w:r>
    </w:p>
    <w:p w14:paraId="44EAFD9C" w14:textId="77777777" w:rsidR="00C500BD" w:rsidRDefault="00C500BD">
      <w:pPr>
        <w:tabs>
          <w:tab w:val="left" w:pos="284"/>
        </w:tabs>
        <w:ind w:hanging="284"/>
        <w:jc w:val="both"/>
        <w:rPr>
          <w:b/>
          <w:sz w:val="22"/>
          <w:u w:val="single"/>
        </w:rPr>
      </w:pPr>
    </w:p>
    <w:p w14:paraId="4B94D5A5" w14:textId="77777777" w:rsidR="00C500BD" w:rsidRDefault="00C500BD">
      <w:pPr>
        <w:tabs>
          <w:tab w:val="left" w:pos="284"/>
        </w:tabs>
        <w:ind w:hanging="284"/>
        <w:jc w:val="both"/>
        <w:rPr>
          <w:b/>
          <w:sz w:val="22"/>
          <w:u w:val="single"/>
        </w:rPr>
      </w:pPr>
    </w:p>
    <w:p w14:paraId="3DEEC669" w14:textId="77777777" w:rsidR="00C500BD" w:rsidRDefault="00C500BD">
      <w:pPr>
        <w:tabs>
          <w:tab w:val="left" w:pos="284"/>
        </w:tabs>
        <w:jc w:val="center"/>
        <w:rPr>
          <w:b/>
          <w:sz w:val="22"/>
        </w:rPr>
      </w:pPr>
    </w:p>
    <w:p w14:paraId="1A039D0A" w14:textId="77777777" w:rsidR="00C500BD" w:rsidRDefault="00C500BD">
      <w:pPr>
        <w:tabs>
          <w:tab w:val="left" w:pos="284"/>
        </w:tabs>
        <w:jc w:val="center"/>
        <w:rPr>
          <w:b/>
          <w:sz w:val="22"/>
        </w:rPr>
      </w:pPr>
      <w:r>
        <w:rPr>
          <w:b/>
          <w:sz w:val="22"/>
        </w:rPr>
        <w:t xml:space="preserve">Článek III. </w:t>
      </w:r>
    </w:p>
    <w:p w14:paraId="7F7A63CA" w14:textId="77777777" w:rsidR="00C500BD" w:rsidRDefault="00C500BD">
      <w:pPr>
        <w:tabs>
          <w:tab w:val="left" w:pos="284"/>
        </w:tabs>
        <w:jc w:val="center"/>
        <w:rPr>
          <w:b/>
          <w:sz w:val="22"/>
          <w:u w:val="single"/>
        </w:rPr>
      </w:pPr>
      <w:r>
        <w:rPr>
          <w:b/>
          <w:sz w:val="22"/>
        </w:rPr>
        <w:t>Práva a povinnosti smluvních stran</w:t>
      </w:r>
    </w:p>
    <w:p w14:paraId="0FB37F92" w14:textId="77777777" w:rsidR="00C500BD" w:rsidRDefault="00C500BD">
      <w:pPr>
        <w:tabs>
          <w:tab w:val="left" w:pos="284"/>
        </w:tabs>
        <w:jc w:val="both"/>
        <w:rPr>
          <w:sz w:val="22"/>
          <w:u w:val="single"/>
        </w:rPr>
      </w:pPr>
      <w:r>
        <w:rPr>
          <w:b/>
          <w:sz w:val="22"/>
        </w:rPr>
        <w:t>1.</w:t>
      </w:r>
      <w:r>
        <w:rPr>
          <w:b/>
          <w:sz w:val="22"/>
        </w:rPr>
        <w:tab/>
      </w:r>
      <w:r>
        <w:rPr>
          <w:sz w:val="22"/>
          <w:u w:val="single"/>
        </w:rPr>
        <w:t>Objednatel se zavazuje:</w:t>
      </w:r>
    </w:p>
    <w:p w14:paraId="76D30F78" w14:textId="77777777" w:rsidR="00C500BD" w:rsidRDefault="00C500BD">
      <w:pPr>
        <w:pStyle w:val="Zkladntextodsazen2"/>
      </w:pPr>
      <w:r>
        <w:t>a)</w:t>
      </w:r>
      <w:r>
        <w:tab/>
        <w:t xml:space="preserve">Umožnit </w:t>
      </w:r>
      <w:r w:rsidR="00E73DE3">
        <w:t>kontrolorovi</w:t>
      </w:r>
      <w:r>
        <w:t xml:space="preserve"> ve sjednaném termínu zahájit </w:t>
      </w:r>
      <w:r w:rsidR="002D5227">
        <w:t>re</w:t>
      </w:r>
      <w:r>
        <w:t>certifikační audit a dva dozorové audity a poskytnout mu potřebnou součinnost.</w:t>
      </w:r>
    </w:p>
    <w:p w14:paraId="1FF26FC6" w14:textId="77777777" w:rsidR="00C500BD" w:rsidRDefault="00C500BD">
      <w:pPr>
        <w:tabs>
          <w:tab w:val="left" w:pos="284"/>
        </w:tabs>
        <w:ind w:left="284" w:hanging="284"/>
        <w:jc w:val="both"/>
        <w:rPr>
          <w:sz w:val="22"/>
        </w:rPr>
      </w:pPr>
      <w:r w:rsidRPr="0023042C">
        <w:rPr>
          <w:sz w:val="22"/>
        </w:rPr>
        <w:t>b)</w:t>
      </w:r>
      <w:r w:rsidRPr="0023042C">
        <w:rPr>
          <w:sz w:val="22"/>
        </w:rPr>
        <w:tab/>
        <w:t xml:space="preserve">Pracovníkům týmu auditorů předložit na vyžádání veškerou dokumentaci popisující systém managementu (z toho příručku </w:t>
      </w:r>
      <w:r w:rsidR="0082355C" w:rsidRPr="0023042C">
        <w:rPr>
          <w:sz w:val="22"/>
        </w:rPr>
        <w:t>QMS</w:t>
      </w:r>
      <w:r w:rsidR="0023042C" w:rsidRPr="0023042C">
        <w:rPr>
          <w:sz w:val="22"/>
        </w:rPr>
        <w:t>,</w:t>
      </w:r>
      <w:r w:rsidRPr="0023042C">
        <w:rPr>
          <w:sz w:val="22"/>
        </w:rPr>
        <w:t xml:space="preserve"> směrnice</w:t>
      </w:r>
      <w:r>
        <w:rPr>
          <w:sz w:val="22"/>
        </w:rPr>
        <w:t xml:space="preserve"> a vybrané postupy nejméně ve dvoutýdenním předstihu před plánovaným zahájením certifikačního auditu), umožnit přístup do všech prostor, ve kterých je třeba prověřit plnění výše uvedené normy a poskytnout všechny požadované informace.</w:t>
      </w:r>
    </w:p>
    <w:p w14:paraId="075D7E1D" w14:textId="62D815A9" w:rsidR="00C500BD" w:rsidRPr="008D1C32" w:rsidRDefault="00C500BD">
      <w:pPr>
        <w:tabs>
          <w:tab w:val="left" w:pos="284"/>
        </w:tabs>
        <w:ind w:left="284" w:hanging="284"/>
        <w:jc w:val="both"/>
        <w:rPr>
          <w:sz w:val="22"/>
          <w:szCs w:val="22"/>
        </w:rPr>
      </w:pPr>
      <w:r>
        <w:tab/>
      </w:r>
      <w:r w:rsidR="00994E07">
        <w:rPr>
          <w:sz w:val="22"/>
        </w:rPr>
        <w:t>c</w:t>
      </w:r>
      <w:r w:rsidRPr="008D1C32">
        <w:rPr>
          <w:sz w:val="22"/>
        </w:rPr>
        <w:t>)</w:t>
      </w:r>
      <w:r w:rsidRPr="008D1C32">
        <w:rPr>
          <w:sz w:val="22"/>
        </w:rPr>
        <w:tab/>
      </w:r>
      <w:r w:rsidR="009A6E31" w:rsidRPr="009A6E31">
        <w:rPr>
          <w:sz w:val="22"/>
          <w:szCs w:val="22"/>
        </w:rPr>
        <w:t xml:space="preserve">Bezodkladně písemně informovat kontrolora o všech změnách, majících vliv na systém management od vydání certifikátu po dobu jeho platnosti (např. změny v předmětu certifikace včetně změn v případné příloze k certifikátu, pokud je vydána; změny vztahující se k </w:t>
      </w:r>
      <w:r w:rsidR="009A6E31" w:rsidRPr="0023042C">
        <w:rPr>
          <w:sz w:val="22"/>
          <w:szCs w:val="22"/>
        </w:rPr>
        <w:t>právnímu, obchodnímu, organizačnímu statutu nebo vlastnictví; k organizaci a managementu; změny kontaktní adresy a kontakty na pracoviště; významné změny v systému managementu a procesech apod.).</w:t>
      </w:r>
      <w:r w:rsidRPr="008D1C32">
        <w:rPr>
          <w:sz w:val="22"/>
          <w:szCs w:val="22"/>
        </w:rPr>
        <w:t xml:space="preserve"> </w:t>
      </w:r>
    </w:p>
    <w:p w14:paraId="7E3582E8" w14:textId="16C3E936" w:rsidR="00670787" w:rsidRPr="008D1C32" w:rsidRDefault="00994E07" w:rsidP="00670787">
      <w:pPr>
        <w:tabs>
          <w:tab w:val="left" w:pos="284"/>
        </w:tabs>
        <w:ind w:left="284" w:hanging="284"/>
        <w:jc w:val="both"/>
        <w:rPr>
          <w:sz w:val="22"/>
        </w:rPr>
      </w:pPr>
      <w:r>
        <w:rPr>
          <w:sz w:val="22"/>
        </w:rPr>
        <w:t>d</w:t>
      </w:r>
      <w:r w:rsidR="00670787" w:rsidRPr="008D1C32">
        <w:rPr>
          <w:sz w:val="22"/>
        </w:rPr>
        <w:t xml:space="preserve">) </w:t>
      </w:r>
      <w:r w:rsidR="00670787" w:rsidRPr="008D1C32">
        <w:rPr>
          <w:sz w:val="22"/>
        </w:rPr>
        <w:tab/>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14:paraId="1CC3306C" w14:textId="74D676E9" w:rsidR="00C500BD" w:rsidRPr="008D1C32" w:rsidRDefault="00994E07">
      <w:pPr>
        <w:tabs>
          <w:tab w:val="left" w:pos="284"/>
        </w:tabs>
        <w:ind w:left="284" w:hanging="284"/>
        <w:jc w:val="both"/>
        <w:rPr>
          <w:sz w:val="22"/>
        </w:rPr>
      </w:pPr>
      <w:r>
        <w:rPr>
          <w:sz w:val="22"/>
        </w:rPr>
        <w:t>e</w:t>
      </w:r>
      <w:r w:rsidR="00C500BD" w:rsidRPr="008D1C32">
        <w:rPr>
          <w:sz w:val="22"/>
        </w:rPr>
        <w:t>)</w:t>
      </w:r>
      <w:r w:rsidR="00C500BD" w:rsidRPr="008D1C32">
        <w:rPr>
          <w:sz w:val="22"/>
        </w:rPr>
        <w:tab/>
        <w:t xml:space="preserve">Podrobit se na vyzvání </w:t>
      </w:r>
      <w:r w:rsidR="00E73DE3" w:rsidRPr="008D1C32">
        <w:rPr>
          <w:sz w:val="22"/>
        </w:rPr>
        <w:t>kontrolora</w:t>
      </w:r>
      <w:r w:rsidR="00C500BD" w:rsidRPr="008D1C32">
        <w:rPr>
          <w:sz w:val="22"/>
        </w:rPr>
        <w:t xml:space="preserve"> provedení kontrolních (dozorových) auditů jedenkrát ročně</w:t>
      </w:r>
      <w:r w:rsidR="00C500BD" w:rsidRPr="008D1C32">
        <w:rPr>
          <w:sz w:val="22"/>
        </w:rPr>
        <w:br/>
        <w:t xml:space="preserve">v rozsahu výše uvedené normy. </w:t>
      </w:r>
    </w:p>
    <w:p w14:paraId="457AABD7" w14:textId="7CE12C47" w:rsidR="00C500BD" w:rsidRPr="008D1C32" w:rsidRDefault="00994E07">
      <w:pPr>
        <w:tabs>
          <w:tab w:val="left" w:pos="284"/>
        </w:tabs>
        <w:ind w:left="284" w:hanging="284"/>
        <w:jc w:val="both"/>
        <w:rPr>
          <w:sz w:val="22"/>
        </w:rPr>
      </w:pPr>
      <w:r>
        <w:rPr>
          <w:sz w:val="22"/>
        </w:rPr>
        <w:t>f</w:t>
      </w:r>
      <w:r w:rsidR="00C500BD" w:rsidRPr="008D1C32">
        <w:rPr>
          <w:sz w:val="22"/>
        </w:rPr>
        <w:t xml:space="preserve">) </w:t>
      </w:r>
      <w:r w:rsidR="0092128B">
        <w:rPr>
          <w:sz w:val="22"/>
        </w:rPr>
        <w:t xml:space="preserve"> </w:t>
      </w:r>
      <w:r w:rsidR="00C500BD" w:rsidRPr="008D1C32">
        <w:rPr>
          <w:sz w:val="22"/>
        </w:rPr>
        <w:t xml:space="preserve">Umožnit </w:t>
      </w:r>
      <w:r w:rsidR="00E73DE3" w:rsidRPr="008D1C32">
        <w:rPr>
          <w:sz w:val="22"/>
        </w:rPr>
        <w:t>kontrolorovi</w:t>
      </w:r>
      <w:r w:rsidR="00C500BD" w:rsidRPr="008D1C32">
        <w:rPr>
          <w:sz w:val="22"/>
        </w:rPr>
        <w:t xml:space="preserve"> zabezpečit přítomnost pozorovatelů – posuzovatelů akreditačního orgánu, pokud o to akreditační orgán požádá </w:t>
      </w:r>
      <w:r w:rsidR="00E73DE3" w:rsidRPr="008D1C32">
        <w:rPr>
          <w:sz w:val="22"/>
        </w:rPr>
        <w:t>kontrolora</w:t>
      </w:r>
      <w:r w:rsidR="00C500BD" w:rsidRPr="008D1C32">
        <w:rPr>
          <w:sz w:val="22"/>
        </w:rPr>
        <w:t>.</w:t>
      </w:r>
    </w:p>
    <w:p w14:paraId="6CFA0F84" w14:textId="52EDFFCA" w:rsidR="00AC3728" w:rsidRPr="004742D6" w:rsidRDefault="00994E07" w:rsidP="0092128B">
      <w:pPr>
        <w:tabs>
          <w:tab w:val="left" w:pos="284"/>
        </w:tabs>
        <w:ind w:left="284" w:hanging="284"/>
        <w:jc w:val="both"/>
        <w:rPr>
          <w:sz w:val="22"/>
          <w:szCs w:val="22"/>
        </w:rPr>
      </w:pPr>
      <w:r>
        <w:rPr>
          <w:sz w:val="22"/>
          <w:szCs w:val="22"/>
        </w:rPr>
        <w:t>g)</w:t>
      </w:r>
      <w:r w:rsidR="0092128B">
        <w:rPr>
          <w:sz w:val="22"/>
          <w:szCs w:val="22"/>
        </w:rPr>
        <w:t xml:space="preserve"> </w:t>
      </w:r>
      <w:r w:rsidR="00AC3728" w:rsidRPr="67043D5E">
        <w:rPr>
          <w:sz w:val="22"/>
          <w:szCs w:val="22"/>
        </w:rPr>
        <w:t xml:space="preserve">Udržovat certifikovaný systém managementu trvale v souladu s požadavky výše uvedené </w:t>
      </w:r>
      <w:r w:rsidR="00AC3728" w:rsidRPr="0092128B">
        <w:rPr>
          <w:sz w:val="22"/>
        </w:rPr>
        <w:t>normy</w:t>
      </w:r>
      <w:r w:rsidR="00AC3728" w:rsidRPr="67043D5E">
        <w:rPr>
          <w:sz w:val="22"/>
          <w:szCs w:val="22"/>
        </w:rPr>
        <w:t>/uvedených</w:t>
      </w:r>
      <w:r w:rsidR="00AC3728" w:rsidRPr="67043D5E">
        <w:rPr>
          <w:i/>
          <w:iCs/>
          <w:sz w:val="22"/>
          <w:szCs w:val="22"/>
        </w:rPr>
        <w:t xml:space="preserve"> </w:t>
      </w:r>
      <w:r w:rsidR="00AC3728" w:rsidRPr="67043D5E">
        <w:rPr>
          <w:sz w:val="22"/>
          <w:szCs w:val="22"/>
        </w:rPr>
        <w:t xml:space="preserve">norem </w:t>
      </w:r>
      <w:r w:rsidR="222D1F09" w:rsidRPr="67043D5E">
        <w:rPr>
          <w:sz w:val="22"/>
          <w:szCs w:val="22"/>
        </w:rPr>
        <w:t xml:space="preserve">v </w:t>
      </w:r>
      <w:r w:rsidR="00AC3728" w:rsidRPr="67043D5E">
        <w:rPr>
          <w:sz w:val="22"/>
          <w:szCs w:val="22"/>
        </w:rPr>
        <w:t>čl. I</w:t>
      </w:r>
      <w:r w:rsidR="00127F06">
        <w:rPr>
          <w:sz w:val="22"/>
          <w:szCs w:val="22"/>
        </w:rPr>
        <w:t>.</w:t>
      </w:r>
    </w:p>
    <w:p w14:paraId="7D3F762E" w14:textId="77777777" w:rsidR="008D1C32" w:rsidRPr="004742D6" w:rsidRDefault="008D1C32" w:rsidP="008D1C32">
      <w:pPr>
        <w:numPr>
          <w:ilvl w:val="0"/>
          <w:numId w:val="14"/>
        </w:numPr>
        <w:tabs>
          <w:tab w:val="clear" w:pos="140"/>
          <w:tab w:val="num" w:pos="284"/>
        </w:tabs>
        <w:ind w:left="284" w:hanging="284"/>
        <w:jc w:val="both"/>
        <w:rPr>
          <w:sz w:val="22"/>
          <w:szCs w:val="22"/>
        </w:rPr>
      </w:pPr>
      <w:r w:rsidRPr="004742D6">
        <w:rPr>
          <w:sz w:val="22"/>
          <w:szCs w:val="22"/>
        </w:rPr>
        <w:t>Nečinit žádná zavádějící prohlášení týkající se certifikace.</w:t>
      </w:r>
    </w:p>
    <w:p w14:paraId="7C2D091D" w14:textId="62F272C2" w:rsidR="008D1C32" w:rsidRPr="004742D6" w:rsidRDefault="008D1C32" w:rsidP="008D1C32">
      <w:pPr>
        <w:numPr>
          <w:ilvl w:val="0"/>
          <w:numId w:val="14"/>
        </w:numPr>
        <w:tabs>
          <w:tab w:val="clear" w:pos="140"/>
          <w:tab w:val="num" w:pos="284"/>
        </w:tabs>
        <w:ind w:left="284" w:hanging="284"/>
        <w:jc w:val="both"/>
        <w:rPr>
          <w:sz w:val="22"/>
          <w:szCs w:val="22"/>
        </w:rPr>
      </w:pPr>
      <w:r w:rsidRPr="004742D6">
        <w:rPr>
          <w:sz w:val="22"/>
          <w:szCs w:val="22"/>
        </w:rPr>
        <w:t>Na vyžádání doložit vedení záznamů o stížnostech a opatřeních k</w:t>
      </w:r>
      <w:r w:rsidR="00127F06">
        <w:rPr>
          <w:sz w:val="22"/>
          <w:szCs w:val="22"/>
        </w:rPr>
        <w:t> </w:t>
      </w:r>
      <w:r w:rsidRPr="004742D6">
        <w:rPr>
          <w:sz w:val="22"/>
          <w:szCs w:val="22"/>
        </w:rPr>
        <w:t>nápravě</w:t>
      </w:r>
      <w:r w:rsidR="00127F06">
        <w:rPr>
          <w:sz w:val="22"/>
          <w:szCs w:val="22"/>
        </w:rPr>
        <w:t>.</w:t>
      </w:r>
    </w:p>
    <w:p w14:paraId="0716675C" w14:textId="77777777" w:rsidR="008D1C32" w:rsidRPr="004742D6" w:rsidRDefault="008D1C32" w:rsidP="008D1C32">
      <w:pPr>
        <w:numPr>
          <w:ilvl w:val="0"/>
          <w:numId w:val="14"/>
        </w:numPr>
        <w:tabs>
          <w:tab w:val="clear" w:pos="140"/>
          <w:tab w:val="num" w:pos="284"/>
        </w:tabs>
        <w:ind w:left="284" w:hanging="284"/>
        <w:jc w:val="both"/>
        <w:rPr>
          <w:sz w:val="22"/>
          <w:szCs w:val="22"/>
        </w:rPr>
      </w:pPr>
      <w:r w:rsidRPr="004742D6">
        <w:rPr>
          <w:sz w:val="22"/>
          <w:szCs w:val="22"/>
        </w:rPr>
        <w:t xml:space="preserve">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považují informace, které jsou samostatně dostupné nebo snadno od produktu oddělitelné; označení typu nebo identifikační štítky jsou považovány za součást produktu). Žádné prohlášení nesmí identifikovat, že jsou certifikovány </w:t>
      </w:r>
      <w:r w:rsidRPr="004742D6">
        <w:rPr>
          <w:sz w:val="22"/>
          <w:szCs w:val="22"/>
        </w:rPr>
        <w:lastRenderedPageBreak/>
        <w:t>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14:paraId="46697C6B" w14:textId="6F38E522" w:rsidR="00AC3728" w:rsidRPr="004742D6" w:rsidRDefault="008D1C32" w:rsidP="008D1C32">
      <w:pPr>
        <w:numPr>
          <w:ilvl w:val="0"/>
          <w:numId w:val="14"/>
        </w:numPr>
        <w:tabs>
          <w:tab w:val="clear" w:pos="140"/>
          <w:tab w:val="num" w:pos="284"/>
        </w:tabs>
        <w:ind w:left="284" w:hanging="284"/>
        <w:jc w:val="both"/>
        <w:rPr>
          <w:sz w:val="22"/>
          <w:szCs w:val="22"/>
        </w:rPr>
      </w:pPr>
      <w:r w:rsidRPr="004742D6">
        <w:rPr>
          <w:sz w:val="22"/>
          <w:szCs w:val="22"/>
        </w:rPr>
        <w:t>Odkazovat se na stav své certifikace ve sdělovacích prostředcích (jako např. na internetu, v brožurách, reklamě nebo v dalších dokumentech) v souladu s uvedenými požadavky čl. III., 1. k). Upravit veškeré reklamní prostředky, pokud by byl rozsah certifikace omezen. Při ukončení certifikace přestat využívat reklamní materiály obsahující odkaz na certifikaci.</w:t>
      </w:r>
    </w:p>
    <w:p w14:paraId="45FB0818" w14:textId="77777777" w:rsidR="00C500BD" w:rsidRDefault="00C500BD">
      <w:pPr>
        <w:tabs>
          <w:tab w:val="left" w:pos="284"/>
        </w:tabs>
        <w:jc w:val="both"/>
        <w:rPr>
          <w:sz w:val="22"/>
        </w:rPr>
      </w:pPr>
    </w:p>
    <w:p w14:paraId="58C0DC0F" w14:textId="77777777" w:rsidR="00C500BD" w:rsidRDefault="00C500BD">
      <w:pPr>
        <w:tabs>
          <w:tab w:val="left" w:pos="284"/>
        </w:tabs>
        <w:jc w:val="both"/>
        <w:rPr>
          <w:sz w:val="22"/>
          <w:u w:val="single"/>
        </w:rPr>
      </w:pPr>
      <w:r>
        <w:rPr>
          <w:b/>
          <w:sz w:val="22"/>
        </w:rPr>
        <w:t>2.</w:t>
      </w:r>
      <w:r>
        <w:rPr>
          <w:b/>
          <w:sz w:val="22"/>
        </w:rPr>
        <w:tab/>
      </w:r>
      <w:r>
        <w:rPr>
          <w:sz w:val="22"/>
          <w:u w:val="single"/>
        </w:rPr>
        <w:t xml:space="preserve">Objednatel má právo: </w:t>
      </w:r>
    </w:p>
    <w:p w14:paraId="15B2A3E2" w14:textId="77777777" w:rsidR="00C500BD" w:rsidRPr="009A6E31" w:rsidRDefault="00C500BD">
      <w:pPr>
        <w:tabs>
          <w:tab w:val="left" w:pos="284"/>
        </w:tabs>
        <w:ind w:left="284" w:hanging="284"/>
        <w:jc w:val="both"/>
        <w:rPr>
          <w:sz w:val="22"/>
        </w:rPr>
      </w:pPr>
      <w:r>
        <w:rPr>
          <w:sz w:val="22"/>
        </w:rPr>
        <w:t>a)</w:t>
      </w:r>
      <w:r>
        <w:rPr>
          <w:sz w:val="22"/>
        </w:rPr>
        <w:tab/>
        <w:t xml:space="preserve">Požadovat po </w:t>
      </w:r>
      <w:r w:rsidR="00E73DE3">
        <w:rPr>
          <w:sz w:val="22"/>
        </w:rPr>
        <w:t>kontrolorovi</w:t>
      </w:r>
      <w:r>
        <w:rPr>
          <w:sz w:val="22"/>
        </w:rPr>
        <w:t xml:space="preserve"> poskytnutí základních informací o procesu prověřování řízené dokumentace a </w:t>
      </w:r>
      <w:r w:rsidRPr="009A6E31">
        <w:rPr>
          <w:sz w:val="22"/>
        </w:rPr>
        <w:t xml:space="preserve">certifikačním auditu. Objednatelem zmocněný pracovník může nahlížet do příručky jakosti </w:t>
      </w:r>
      <w:r w:rsidR="00E73DE3" w:rsidRPr="009A6E31">
        <w:rPr>
          <w:sz w:val="22"/>
        </w:rPr>
        <w:t>kontrolora</w:t>
      </w:r>
      <w:r w:rsidRPr="009A6E31">
        <w:rPr>
          <w:sz w:val="22"/>
        </w:rPr>
        <w:t>.</w:t>
      </w:r>
    </w:p>
    <w:p w14:paraId="60D6AE8E" w14:textId="77777777" w:rsidR="007C0301" w:rsidRPr="009A6E31" w:rsidRDefault="007C0301">
      <w:pPr>
        <w:tabs>
          <w:tab w:val="left" w:pos="284"/>
        </w:tabs>
        <w:ind w:left="284" w:hanging="284"/>
        <w:jc w:val="both"/>
        <w:rPr>
          <w:sz w:val="22"/>
        </w:rPr>
      </w:pPr>
      <w:r w:rsidRPr="009A6E31">
        <w:rPr>
          <w:sz w:val="22"/>
        </w:rPr>
        <w:t>b) Být informován o době trvání auditu, jejíž stanovení vyplývá z požadavku mezinárodního dokumentu ISO/IEC 17 021-1, pokud o to požádá</w:t>
      </w:r>
    </w:p>
    <w:p w14:paraId="72B5223B" w14:textId="77777777" w:rsidR="00C500BD" w:rsidRDefault="007C0301">
      <w:pPr>
        <w:tabs>
          <w:tab w:val="left" w:pos="284"/>
        </w:tabs>
        <w:jc w:val="both"/>
        <w:rPr>
          <w:sz w:val="22"/>
        </w:rPr>
      </w:pPr>
      <w:r w:rsidRPr="009A6E31">
        <w:rPr>
          <w:sz w:val="22"/>
        </w:rPr>
        <w:t>c</w:t>
      </w:r>
      <w:r w:rsidR="00C500BD" w:rsidRPr="009A6E31">
        <w:rPr>
          <w:sz w:val="22"/>
        </w:rPr>
        <w:t>)</w:t>
      </w:r>
      <w:r w:rsidR="00C500BD" w:rsidRPr="009A6E31">
        <w:rPr>
          <w:sz w:val="22"/>
        </w:rPr>
        <w:tab/>
        <w:t>Být v době plnění informován o průběžných</w:t>
      </w:r>
      <w:r w:rsidR="00C500BD">
        <w:rPr>
          <w:sz w:val="22"/>
        </w:rPr>
        <w:t xml:space="preserve"> výsledcích auditu, pokud o to požádá.</w:t>
      </w:r>
    </w:p>
    <w:p w14:paraId="29C9DF3E" w14:textId="77777777" w:rsidR="00C500BD" w:rsidRDefault="007C0301">
      <w:pPr>
        <w:tabs>
          <w:tab w:val="left" w:pos="284"/>
        </w:tabs>
        <w:jc w:val="both"/>
        <w:rPr>
          <w:sz w:val="22"/>
        </w:rPr>
      </w:pPr>
      <w:r>
        <w:rPr>
          <w:sz w:val="22"/>
        </w:rPr>
        <w:t>d</w:t>
      </w:r>
      <w:r w:rsidR="00C500BD">
        <w:rPr>
          <w:sz w:val="22"/>
        </w:rPr>
        <w:t>)</w:t>
      </w:r>
      <w:r w:rsidR="00C500BD">
        <w:rPr>
          <w:sz w:val="22"/>
        </w:rPr>
        <w:tab/>
        <w:t>V průběhu auditu vznést námitky proti způsobu auditování.</w:t>
      </w:r>
    </w:p>
    <w:p w14:paraId="23467D3C" w14:textId="77777777" w:rsidR="00C500BD" w:rsidRDefault="007C0301">
      <w:pPr>
        <w:tabs>
          <w:tab w:val="left" w:pos="284"/>
        </w:tabs>
        <w:ind w:left="284" w:hanging="284"/>
        <w:jc w:val="both"/>
        <w:rPr>
          <w:sz w:val="22"/>
        </w:rPr>
      </w:pPr>
      <w:r>
        <w:rPr>
          <w:sz w:val="22"/>
        </w:rPr>
        <w:t>e</w:t>
      </w:r>
      <w:r w:rsidR="00C500BD">
        <w:rPr>
          <w:sz w:val="22"/>
        </w:rPr>
        <w:t>)</w:t>
      </w:r>
      <w:r w:rsidR="00C500BD">
        <w:rPr>
          <w:sz w:val="22"/>
        </w:rPr>
        <w:tab/>
        <w:t xml:space="preserve">Požadovat vrácení všech podkladů, které </w:t>
      </w:r>
      <w:r w:rsidR="00E73DE3">
        <w:rPr>
          <w:sz w:val="22"/>
        </w:rPr>
        <w:t>kontrolorovi</w:t>
      </w:r>
      <w:r w:rsidR="00C500BD">
        <w:rPr>
          <w:sz w:val="22"/>
        </w:rPr>
        <w:t xml:space="preserve"> předal k zajištění plnění předmětu smlouvy.</w:t>
      </w:r>
    </w:p>
    <w:p w14:paraId="049F31CB" w14:textId="77777777" w:rsidR="00C500BD" w:rsidRDefault="00C500BD">
      <w:pPr>
        <w:tabs>
          <w:tab w:val="left" w:pos="284"/>
        </w:tabs>
        <w:jc w:val="both"/>
        <w:rPr>
          <w:sz w:val="22"/>
        </w:rPr>
      </w:pPr>
    </w:p>
    <w:p w14:paraId="38BE0B6E" w14:textId="77777777" w:rsidR="00C500BD" w:rsidRDefault="00C500BD">
      <w:pPr>
        <w:tabs>
          <w:tab w:val="left" w:pos="284"/>
        </w:tabs>
        <w:jc w:val="both"/>
        <w:rPr>
          <w:sz w:val="22"/>
          <w:u w:val="single"/>
        </w:rPr>
      </w:pPr>
      <w:r>
        <w:rPr>
          <w:b/>
          <w:sz w:val="22"/>
        </w:rPr>
        <w:t>3.</w:t>
      </w:r>
      <w:r>
        <w:rPr>
          <w:b/>
          <w:sz w:val="22"/>
        </w:rPr>
        <w:tab/>
      </w:r>
      <w:r w:rsidR="00E73DE3">
        <w:rPr>
          <w:sz w:val="22"/>
          <w:u w:val="single"/>
        </w:rPr>
        <w:t>Kontrolor</w:t>
      </w:r>
      <w:r>
        <w:rPr>
          <w:sz w:val="22"/>
          <w:u w:val="single"/>
        </w:rPr>
        <w:t xml:space="preserve"> se zavazuje:</w:t>
      </w:r>
    </w:p>
    <w:p w14:paraId="0C5DC2A4" w14:textId="77777777" w:rsidR="00C500BD" w:rsidRDefault="00C500BD">
      <w:pPr>
        <w:pStyle w:val="Zkladntextodsazen2"/>
      </w:pPr>
      <w:r>
        <w:t>a)</w:t>
      </w:r>
      <w:r>
        <w:tab/>
        <w:t xml:space="preserve">Předložit objednateli k odsouhlasení složení týmu auditorů </w:t>
      </w:r>
      <w:r w:rsidR="00E22674">
        <w:t xml:space="preserve">nejpozději tři pracovní dny </w:t>
      </w:r>
      <w:r>
        <w:t>před zahájením certifikačního/dozorového auditu.</w:t>
      </w:r>
    </w:p>
    <w:p w14:paraId="3EC63760" w14:textId="74BB30F9" w:rsidR="00C500BD" w:rsidRPr="00675204" w:rsidRDefault="00C500BD">
      <w:pPr>
        <w:tabs>
          <w:tab w:val="left" w:pos="284"/>
        </w:tabs>
        <w:ind w:left="284" w:hanging="284"/>
        <w:jc w:val="both"/>
        <w:rPr>
          <w:sz w:val="22"/>
        </w:rPr>
      </w:pPr>
      <w:r w:rsidRPr="00675204">
        <w:rPr>
          <w:sz w:val="22"/>
        </w:rPr>
        <w:t>b)</w:t>
      </w:r>
      <w:r w:rsidRPr="00675204">
        <w:rPr>
          <w:sz w:val="22"/>
        </w:rPr>
        <w:tab/>
        <w:t xml:space="preserve">Poskytnout objednateli plnění podle této smlouvy podle pravidel a postupů, uvedených </w:t>
      </w:r>
      <w:r w:rsidRPr="004F31F1">
        <w:rPr>
          <w:sz w:val="22"/>
        </w:rPr>
        <w:t>v platné</w:t>
      </w:r>
      <w:r w:rsidRPr="00675204">
        <w:rPr>
          <w:sz w:val="22"/>
        </w:rPr>
        <w:t xml:space="preserve"> příručce jakosti CQS</w:t>
      </w:r>
      <w:r w:rsidR="00127F06">
        <w:rPr>
          <w:sz w:val="22"/>
        </w:rPr>
        <w:t>,</w:t>
      </w:r>
      <w:r w:rsidRPr="00675204">
        <w:rPr>
          <w:sz w:val="22"/>
        </w:rPr>
        <w:t xml:space="preserve"> a to ve sjednaných termínech. Na základě vzájemné dohody potvrdí </w:t>
      </w:r>
      <w:r w:rsidR="00E73DE3">
        <w:rPr>
          <w:sz w:val="22"/>
        </w:rPr>
        <w:t>kontrolor</w:t>
      </w:r>
      <w:r w:rsidRPr="00675204">
        <w:rPr>
          <w:sz w:val="22"/>
        </w:rPr>
        <w:t xml:space="preserve"> faxem nebo e-mailem aktuální termín auditu.</w:t>
      </w:r>
    </w:p>
    <w:p w14:paraId="3542BC56" w14:textId="77777777" w:rsidR="00C500BD" w:rsidRPr="00675204" w:rsidRDefault="00C500BD">
      <w:pPr>
        <w:tabs>
          <w:tab w:val="left" w:pos="284"/>
        </w:tabs>
        <w:ind w:left="284" w:hanging="284"/>
        <w:jc w:val="both"/>
        <w:rPr>
          <w:sz w:val="22"/>
        </w:rPr>
      </w:pPr>
      <w:r w:rsidRPr="00675204">
        <w:rPr>
          <w:sz w:val="22"/>
        </w:rPr>
        <w:t>c)</w:t>
      </w:r>
      <w:r w:rsidRPr="00675204">
        <w:rPr>
          <w:sz w:val="22"/>
        </w:rPr>
        <w:tab/>
      </w:r>
      <w:r w:rsidR="002A59AA" w:rsidRPr="00832551">
        <w:rPr>
          <w:sz w:val="22"/>
          <w:szCs w:val="22"/>
        </w:rPr>
        <w:t>Zachovávat mlčenlivost o informacích získaných během auditu a bez souhlasu objednatele je nezveřejňovat</w:t>
      </w:r>
      <w:r w:rsidR="002A59AA" w:rsidRPr="00832551">
        <w:rPr>
          <w:rFonts w:ascii="Tms Rmn" w:hAnsi="Tms Rmn"/>
          <w:sz w:val="22"/>
          <w:szCs w:val="22"/>
        </w:rPr>
        <w:t xml:space="preserve">; </w:t>
      </w:r>
      <w:r w:rsidR="002A59AA" w:rsidRPr="00832551">
        <w:rPr>
          <w:sz w:val="22"/>
          <w:szCs w:val="22"/>
        </w:rPr>
        <w:t xml:space="preserve">to se netýká údajů, vedených a ověřitelných na </w:t>
      </w:r>
      <w:hyperlink r:id="rId13" w:history="1">
        <w:r w:rsidR="002A59AA" w:rsidRPr="00832551">
          <w:rPr>
            <w:rStyle w:val="Hypertextovodkaz"/>
            <w:color w:val="auto"/>
            <w:sz w:val="22"/>
            <w:szCs w:val="22"/>
          </w:rPr>
          <w:t>www.cqs.cz</w:t>
        </w:r>
      </w:hyperlink>
      <w:r w:rsidR="002A59AA" w:rsidRPr="00832551">
        <w:rPr>
          <w:sz w:val="22"/>
          <w:szCs w:val="22"/>
        </w:rPr>
        <w:t xml:space="preserve"> a www.iqnet-certification.com, což je jednou z podmínek jeho akreditace</w:t>
      </w:r>
      <w:r w:rsidRPr="00675204">
        <w:rPr>
          <w:sz w:val="22"/>
        </w:rPr>
        <w:t>.</w:t>
      </w:r>
    </w:p>
    <w:p w14:paraId="79A3E821" w14:textId="0A2973EA" w:rsidR="00C500BD" w:rsidRPr="00675204" w:rsidRDefault="00C500BD" w:rsidP="67043D5E">
      <w:pPr>
        <w:tabs>
          <w:tab w:val="left" w:pos="284"/>
        </w:tabs>
        <w:jc w:val="both"/>
        <w:rPr>
          <w:sz w:val="22"/>
          <w:szCs w:val="22"/>
        </w:rPr>
      </w:pPr>
      <w:r w:rsidRPr="67043D5E">
        <w:rPr>
          <w:sz w:val="22"/>
          <w:szCs w:val="22"/>
        </w:rPr>
        <w:t>d)</w:t>
      </w:r>
      <w:r>
        <w:tab/>
      </w:r>
      <w:r w:rsidRPr="67043D5E">
        <w:rPr>
          <w:sz w:val="22"/>
          <w:szCs w:val="22"/>
        </w:rPr>
        <w:t xml:space="preserve">Při nesplnění termínu prací uhradit </w:t>
      </w:r>
      <w:r w:rsidR="1EC98AC5" w:rsidRPr="67043D5E">
        <w:rPr>
          <w:sz w:val="22"/>
          <w:szCs w:val="22"/>
        </w:rPr>
        <w:t>smluvní pokutu</w:t>
      </w:r>
      <w:r w:rsidRPr="67043D5E">
        <w:rPr>
          <w:sz w:val="22"/>
          <w:szCs w:val="22"/>
        </w:rPr>
        <w:t xml:space="preserve"> ve výši 0,05 % z vyúčtované ceny za každý den prodlení.</w:t>
      </w:r>
    </w:p>
    <w:p w14:paraId="53128261" w14:textId="77777777" w:rsidR="00C500BD" w:rsidRDefault="00C500BD">
      <w:pPr>
        <w:tabs>
          <w:tab w:val="left" w:pos="284"/>
        </w:tabs>
        <w:jc w:val="both"/>
        <w:rPr>
          <w:sz w:val="22"/>
        </w:rPr>
      </w:pPr>
    </w:p>
    <w:p w14:paraId="784A4309" w14:textId="77777777" w:rsidR="00C500BD" w:rsidRDefault="00C500BD">
      <w:pPr>
        <w:tabs>
          <w:tab w:val="left" w:pos="284"/>
        </w:tabs>
        <w:jc w:val="both"/>
        <w:rPr>
          <w:sz w:val="22"/>
          <w:u w:val="single"/>
        </w:rPr>
      </w:pPr>
      <w:r>
        <w:rPr>
          <w:b/>
          <w:sz w:val="22"/>
        </w:rPr>
        <w:t>4.</w:t>
      </w:r>
      <w:r>
        <w:rPr>
          <w:b/>
          <w:sz w:val="22"/>
        </w:rPr>
        <w:tab/>
      </w:r>
      <w:r w:rsidR="00E73DE3">
        <w:rPr>
          <w:sz w:val="22"/>
          <w:u w:val="single"/>
        </w:rPr>
        <w:t>Kontrolor</w:t>
      </w:r>
      <w:r>
        <w:rPr>
          <w:sz w:val="22"/>
          <w:u w:val="single"/>
        </w:rPr>
        <w:t xml:space="preserve"> je oprávněn:</w:t>
      </w:r>
    </w:p>
    <w:p w14:paraId="566B8382" w14:textId="77777777" w:rsidR="00C500BD" w:rsidRPr="00675204" w:rsidRDefault="00C500BD">
      <w:pPr>
        <w:pStyle w:val="Zkladntextodsazen3"/>
        <w:numPr>
          <w:ilvl w:val="0"/>
          <w:numId w:val="8"/>
        </w:numPr>
        <w:rPr>
          <w:sz w:val="22"/>
        </w:rPr>
      </w:pPr>
      <w:r>
        <w:rPr>
          <w:sz w:val="22"/>
        </w:rPr>
        <w:t xml:space="preserve"> </w:t>
      </w:r>
      <w:r w:rsidRPr="00675204">
        <w:rPr>
          <w:sz w:val="22"/>
        </w:rPr>
        <w:t>Vyžadovat od objednatele poskytnutí všech podkladů a další potřebné součinnosti nezbytné pro splnění smlouvy.</w:t>
      </w:r>
    </w:p>
    <w:p w14:paraId="1DD71702" w14:textId="77777777" w:rsidR="006B4F36" w:rsidRPr="004742D6" w:rsidRDefault="00C500BD" w:rsidP="006B4F36">
      <w:pPr>
        <w:numPr>
          <w:ilvl w:val="0"/>
          <w:numId w:val="8"/>
        </w:numPr>
        <w:jc w:val="both"/>
        <w:rPr>
          <w:sz w:val="22"/>
          <w:szCs w:val="22"/>
        </w:rPr>
      </w:pPr>
      <w:r w:rsidRPr="00675204">
        <w:rPr>
          <w:sz w:val="22"/>
          <w:szCs w:val="22"/>
        </w:rPr>
        <w:t xml:space="preserve"> </w:t>
      </w:r>
      <w:r w:rsidR="006B4F36" w:rsidRPr="00675204">
        <w:rPr>
          <w:sz w:val="22"/>
          <w:szCs w:val="22"/>
        </w:rPr>
        <w:t xml:space="preserve">Přerušit audit na místě z následujících důvodů: cíle auditu nelze dosáhnout (např. </w:t>
      </w:r>
      <w:r w:rsidR="00E73DE3">
        <w:rPr>
          <w:sz w:val="22"/>
          <w:szCs w:val="22"/>
        </w:rPr>
        <w:t>objednatel</w:t>
      </w:r>
      <w:r w:rsidR="006B4F36" w:rsidRPr="00675204">
        <w:rPr>
          <w:sz w:val="22"/>
          <w:szCs w:val="22"/>
        </w:rPr>
        <w:t xml:space="preserve"> neoznámil významné změny ve svém systému managementu nebo procesech před auditem na místě; významné navýšení počtu zaměstnanců; změna předmětu certifikace – z toho vyplývající požadavek např</w:t>
      </w:r>
      <w:r w:rsidR="006B4F36" w:rsidRPr="004742D6">
        <w:rPr>
          <w:sz w:val="22"/>
          <w:szCs w:val="22"/>
        </w:rPr>
        <w:t xml:space="preserve">. na změnu týmu auditorů); existují okamžitá a významná rizika (např. bezpečnost) pro které není možné audit na místě u </w:t>
      </w:r>
      <w:r w:rsidR="00E73DE3" w:rsidRPr="004742D6">
        <w:rPr>
          <w:sz w:val="22"/>
          <w:szCs w:val="22"/>
        </w:rPr>
        <w:t>objednatele</w:t>
      </w:r>
      <w:r w:rsidR="006B4F36" w:rsidRPr="004742D6">
        <w:rPr>
          <w:sz w:val="22"/>
          <w:szCs w:val="22"/>
        </w:rPr>
        <w:t xml:space="preserve"> provést. Vícenáklady na toto přerušení auditu je </w:t>
      </w:r>
      <w:r w:rsidR="00E73DE3" w:rsidRPr="004742D6">
        <w:rPr>
          <w:sz w:val="22"/>
          <w:szCs w:val="22"/>
        </w:rPr>
        <w:t>kontrolor</w:t>
      </w:r>
      <w:r w:rsidR="006B4F36" w:rsidRPr="004742D6">
        <w:rPr>
          <w:sz w:val="22"/>
          <w:szCs w:val="22"/>
        </w:rPr>
        <w:t xml:space="preserve"> oprávněn doúčtovat </w:t>
      </w:r>
      <w:r w:rsidR="00E73DE3" w:rsidRPr="004742D6">
        <w:rPr>
          <w:sz w:val="22"/>
          <w:szCs w:val="22"/>
        </w:rPr>
        <w:t>objednat</w:t>
      </w:r>
      <w:r w:rsidR="006B4F36" w:rsidRPr="004742D6">
        <w:rPr>
          <w:sz w:val="22"/>
          <w:szCs w:val="22"/>
        </w:rPr>
        <w:t>eli na základě skutečně vynaložených nákladů.</w:t>
      </w:r>
    </w:p>
    <w:p w14:paraId="4F672C9E" w14:textId="77777777" w:rsidR="00C500BD" w:rsidRDefault="00DA39C7">
      <w:pPr>
        <w:pStyle w:val="Zkladntextodsazen3"/>
        <w:numPr>
          <w:ilvl w:val="0"/>
          <w:numId w:val="8"/>
        </w:numPr>
        <w:rPr>
          <w:sz w:val="22"/>
          <w:szCs w:val="22"/>
        </w:rPr>
      </w:pPr>
      <w:r w:rsidRPr="009A6E31">
        <w:rPr>
          <w:sz w:val="22"/>
          <w:szCs w:val="22"/>
        </w:rPr>
        <w:t>Zpřístupnit informace, které byly získány během auditu, akreditačnímu orgánu, který akreditoval</w:t>
      </w:r>
      <w:r w:rsidRPr="004742D6">
        <w:rPr>
          <w:sz w:val="22"/>
          <w:szCs w:val="22"/>
        </w:rPr>
        <w:t xml:space="preserve"> kontrolora, pro účely prověření činnosti kontrolora a dále členům programu vzájemného posuzování (Peer Assessment) IQNet. Pracovníci akreditačního orgánu i IQNet jsou vázáni mlčenlivostí o informacích, které získají během tohoto prověřování</w:t>
      </w:r>
      <w:r w:rsidR="00C500BD" w:rsidRPr="004742D6">
        <w:rPr>
          <w:sz w:val="22"/>
          <w:szCs w:val="22"/>
        </w:rPr>
        <w:t>.</w:t>
      </w:r>
    </w:p>
    <w:p w14:paraId="2B57C664" w14:textId="72D12554" w:rsidR="006A40FE" w:rsidRPr="009A6E31" w:rsidRDefault="006A40FE" w:rsidP="006A40FE">
      <w:pPr>
        <w:pStyle w:val="Zkladntextodsazen3"/>
        <w:numPr>
          <w:ilvl w:val="0"/>
          <w:numId w:val="8"/>
        </w:numPr>
        <w:rPr>
          <w:sz w:val="22"/>
          <w:szCs w:val="22"/>
        </w:rPr>
      </w:pPr>
      <w:r w:rsidRPr="67043D5E">
        <w:rPr>
          <w:sz w:val="22"/>
          <w:szCs w:val="22"/>
        </w:rPr>
        <w:t>Zasílat e-mailem dokumentaci týkající se auditu (např. jmenování týmu auditorů, plán auditu, zprávu z auditu) otevřenou mailovou komunikací</w:t>
      </w:r>
      <w:r w:rsidR="00127F06">
        <w:rPr>
          <w:sz w:val="22"/>
          <w:szCs w:val="22"/>
        </w:rPr>
        <w:t xml:space="preserve"> na </w:t>
      </w:r>
      <w:r w:rsidR="00127F06" w:rsidRPr="00127F06">
        <w:rPr>
          <w:b/>
          <w:bCs/>
          <w:sz w:val="22"/>
          <w:szCs w:val="22"/>
        </w:rPr>
        <w:t>okpr@vfn.cz</w:t>
      </w:r>
      <w:r w:rsidR="00127F06">
        <w:rPr>
          <w:sz w:val="22"/>
          <w:szCs w:val="22"/>
        </w:rPr>
        <w:t>.</w:t>
      </w:r>
    </w:p>
    <w:p w14:paraId="52AB9AE1" w14:textId="77777777" w:rsidR="00F64878" w:rsidRPr="00675204" w:rsidRDefault="00F64878" w:rsidP="00F64878">
      <w:pPr>
        <w:pStyle w:val="Zkladntextodsazen3"/>
        <w:numPr>
          <w:ilvl w:val="0"/>
          <w:numId w:val="8"/>
        </w:numPr>
        <w:rPr>
          <w:sz w:val="22"/>
        </w:rPr>
      </w:pPr>
      <w:r w:rsidRPr="004742D6">
        <w:rPr>
          <w:sz w:val="22"/>
          <w:szCs w:val="22"/>
        </w:rPr>
        <w:t xml:space="preserve">Zasílat e-mailem informace o školeních a kurzech </w:t>
      </w:r>
      <w:r w:rsidR="00B4284B" w:rsidRPr="004742D6">
        <w:rPr>
          <w:sz w:val="22"/>
          <w:szCs w:val="22"/>
        </w:rPr>
        <w:t xml:space="preserve">pořádaných </w:t>
      </w:r>
      <w:r w:rsidRPr="004742D6">
        <w:rPr>
          <w:sz w:val="22"/>
          <w:szCs w:val="22"/>
        </w:rPr>
        <w:t>CQS (případně členů</w:t>
      </w:r>
      <w:r w:rsidRPr="00675204">
        <w:rPr>
          <w:sz w:val="22"/>
        </w:rPr>
        <w:t xml:space="preserve"> CQS).</w:t>
      </w:r>
    </w:p>
    <w:p w14:paraId="62486C05" w14:textId="68758C99" w:rsidR="00F64878" w:rsidRDefault="00F64878" w:rsidP="00F64878">
      <w:pPr>
        <w:pStyle w:val="Zkladntextodsazen3"/>
        <w:ind w:left="360" w:firstLine="0"/>
        <w:rPr>
          <w:sz w:val="22"/>
          <w:highlight w:val="yellow"/>
        </w:rPr>
      </w:pPr>
    </w:p>
    <w:p w14:paraId="2E4A9AF7" w14:textId="77777777" w:rsidR="00C500BD" w:rsidRDefault="00C500BD">
      <w:pPr>
        <w:tabs>
          <w:tab w:val="left" w:pos="284"/>
        </w:tabs>
        <w:jc w:val="center"/>
        <w:rPr>
          <w:b/>
          <w:sz w:val="22"/>
        </w:rPr>
      </w:pPr>
      <w:r>
        <w:rPr>
          <w:b/>
          <w:sz w:val="22"/>
        </w:rPr>
        <w:t xml:space="preserve">Článek IV. </w:t>
      </w:r>
    </w:p>
    <w:p w14:paraId="03492230" w14:textId="77777777" w:rsidR="00C500BD" w:rsidRDefault="00C500BD">
      <w:pPr>
        <w:tabs>
          <w:tab w:val="left" w:pos="284"/>
        </w:tabs>
        <w:jc w:val="center"/>
        <w:rPr>
          <w:b/>
          <w:sz w:val="22"/>
          <w:u w:val="single"/>
        </w:rPr>
      </w:pPr>
      <w:r>
        <w:rPr>
          <w:b/>
          <w:sz w:val="22"/>
        </w:rPr>
        <w:t>Cena</w:t>
      </w:r>
    </w:p>
    <w:p w14:paraId="11FB497F" w14:textId="4AAA33DA" w:rsidR="0023042C" w:rsidRPr="003A6ADF" w:rsidRDefault="0023042C" w:rsidP="67043D5E">
      <w:pPr>
        <w:jc w:val="both"/>
        <w:rPr>
          <w:sz w:val="22"/>
          <w:szCs w:val="22"/>
        </w:rPr>
      </w:pPr>
      <w:r w:rsidRPr="67043D5E">
        <w:rPr>
          <w:sz w:val="22"/>
          <w:szCs w:val="22"/>
        </w:rPr>
        <w:t>Cena za sjednanou činnost je stanovena dohodou mezi vykonavatelem a objednavatelem</w:t>
      </w:r>
      <w:r w:rsidR="4005C2EF" w:rsidRPr="67043D5E">
        <w:rPr>
          <w:sz w:val="22"/>
          <w:szCs w:val="22"/>
        </w:rPr>
        <w:t xml:space="preserve"> a zahrnuje veškeré </w:t>
      </w:r>
      <w:r w:rsidR="76037F10" w:rsidRPr="67043D5E">
        <w:rPr>
          <w:sz w:val="22"/>
          <w:szCs w:val="22"/>
        </w:rPr>
        <w:t xml:space="preserve">souvisejí </w:t>
      </w:r>
      <w:r w:rsidR="4005C2EF" w:rsidRPr="67043D5E">
        <w:rPr>
          <w:sz w:val="22"/>
          <w:szCs w:val="22"/>
        </w:rPr>
        <w:t>náklady kontrolora, které při provedení kontroly účelně vynalož</w:t>
      </w:r>
      <w:r w:rsidR="74441EB4" w:rsidRPr="67043D5E">
        <w:rPr>
          <w:sz w:val="22"/>
          <w:szCs w:val="22"/>
        </w:rPr>
        <w:t>í</w:t>
      </w:r>
      <w:r w:rsidRPr="67043D5E">
        <w:rPr>
          <w:sz w:val="22"/>
          <w:szCs w:val="22"/>
        </w:rPr>
        <w:t xml:space="preserve">. Objednavatel se </w:t>
      </w:r>
      <w:r w:rsidRPr="67043D5E">
        <w:rPr>
          <w:sz w:val="22"/>
          <w:szCs w:val="22"/>
        </w:rPr>
        <w:lastRenderedPageBreak/>
        <w:t>zavazuje uhradit vykonavateli v souladu se zákonem č. 526/1990 Sb.</w:t>
      </w:r>
      <w:r w:rsidR="00127F06">
        <w:rPr>
          <w:sz w:val="22"/>
          <w:szCs w:val="22"/>
        </w:rPr>
        <w:t>,</w:t>
      </w:r>
      <w:r w:rsidRPr="67043D5E">
        <w:rPr>
          <w:sz w:val="22"/>
          <w:szCs w:val="22"/>
        </w:rPr>
        <w:t xml:space="preserve"> o cenách smluvní cenu za provedení těchto činností v průběhu tříletého certifikačního cyklu ve výši</w:t>
      </w:r>
      <w:r w:rsidR="00127F06">
        <w:rPr>
          <w:sz w:val="22"/>
          <w:szCs w:val="22"/>
        </w:rPr>
        <w:t>:</w:t>
      </w:r>
    </w:p>
    <w:p w14:paraId="06A537E7" w14:textId="585FA7C6" w:rsidR="0023042C" w:rsidRPr="003A6ADF" w:rsidRDefault="0023042C" w:rsidP="0023042C">
      <w:pPr>
        <w:tabs>
          <w:tab w:val="left" w:pos="0"/>
        </w:tabs>
        <w:jc w:val="both"/>
        <w:rPr>
          <w:sz w:val="22"/>
          <w:szCs w:val="22"/>
        </w:rPr>
      </w:pPr>
      <w:r w:rsidRPr="003A6ADF">
        <w:rPr>
          <w:sz w:val="22"/>
          <w:szCs w:val="22"/>
        </w:rPr>
        <w:t xml:space="preserve">- za recertifikační audit podle ustanovení článku II. smlouvy smluvní cenu ve výši </w:t>
      </w:r>
      <w:r w:rsidR="00360671" w:rsidRPr="003A6ADF">
        <w:rPr>
          <w:b/>
          <w:bCs/>
          <w:sz w:val="22"/>
          <w:szCs w:val="22"/>
        </w:rPr>
        <w:t>7</w:t>
      </w:r>
      <w:r w:rsidR="00746C34">
        <w:rPr>
          <w:b/>
          <w:bCs/>
          <w:sz w:val="22"/>
          <w:szCs w:val="22"/>
        </w:rPr>
        <w:t>5.6</w:t>
      </w:r>
      <w:r w:rsidRPr="003A6ADF">
        <w:rPr>
          <w:b/>
          <w:bCs/>
          <w:sz w:val="22"/>
          <w:szCs w:val="22"/>
        </w:rPr>
        <w:t>00,-</w:t>
      </w:r>
      <w:r w:rsidR="00127F06">
        <w:rPr>
          <w:b/>
          <w:bCs/>
          <w:sz w:val="22"/>
          <w:szCs w:val="22"/>
        </w:rPr>
        <w:t xml:space="preserve"> </w:t>
      </w:r>
      <w:r w:rsidRPr="003A6ADF">
        <w:rPr>
          <w:b/>
          <w:bCs/>
          <w:sz w:val="22"/>
          <w:szCs w:val="22"/>
        </w:rPr>
        <w:t>Kč</w:t>
      </w:r>
      <w:r w:rsidRPr="003A6ADF">
        <w:rPr>
          <w:sz w:val="22"/>
          <w:szCs w:val="22"/>
        </w:rPr>
        <w:t xml:space="preserve">, slovy </w:t>
      </w:r>
      <w:r w:rsidR="00746C34">
        <w:rPr>
          <w:sz w:val="22"/>
          <w:szCs w:val="22"/>
        </w:rPr>
        <w:t>sedmdesátpěttisícšestset</w:t>
      </w:r>
      <w:r w:rsidRPr="003A6ADF">
        <w:rPr>
          <w:sz w:val="22"/>
          <w:szCs w:val="22"/>
        </w:rPr>
        <w:t xml:space="preserve"> korun českých + </w:t>
      </w:r>
      <w:r w:rsidRPr="003A6ADF">
        <w:rPr>
          <w:color w:val="000000"/>
          <w:sz w:val="22"/>
          <w:szCs w:val="22"/>
          <w:lang w:eastAsia="en-US"/>
        </w:rPr>
        <w:t>DPH (podle předpisů platných v den fakturace)</w:t>
      </w:r>
      <w:r w:rsidRPr="003A6ADF">
        <w:rPr>
          <w:sz w:val="22"/>
          <w:szCs w:val="22"/>
        </w:rPr>
        <w:t xml:space="preserve"> za provedení činnosti v rozsahu předmětu podle této smlouvy</w:t>
      </w:r>
      <w:r w:rsidR="00127F06">
        <w:rPr>
          <w:sz w:val="22"/>
          <w:szCs w:val="22"/>
        </w:rPr>
        <w:t>;</w:t>
      </w:r>
    </w:p>
    <w:p w14:paraId="5234529B" w14:textId="6F66DE00" w:rsidR="0023042C" w:rsidRPr="003A6ADF" w:rsidRDefault="0023042C" w:rsidP="0023042C">
      <w:pPr>
        <w:tabs>
          <w:tab w:val="left" w:pos="0"/>
        </w:tabs>
        <w:jc w:val="both"/>
        <w:rPr>
          <w:sz w:val="22"/>
          <w:szCs w:val="22"/>
        </w:rPr>
      </w:pPr>
      <w:r w:rsidRPr="003A6ADF">
        <w:rPr>
          <w:sz w:val="22"/>
          <w:szCs w:val="22"/>
        </w:rPr>
        <w:t xml:space="preserve">- za první dozorový audit podle ustanovení článku II. smlouvy smluvní cenu ve výši </w:t>
      </w:r>
      <w:r w:rsidR="00746C34">
        <w:rPr>
          <w:b/>
          <w:bCs/>
          <w:sz w:val="22"/>
          <w:szCs w:val="22"/>
        </w:rPr>
        <w:t>37.800</w:t>
      </w:r>
      <w:r w:rsidRPr="003A6ADF">
        <w:rPr>
          <w:b/>
          <w:bCs/>
          <w:sz w:val="22"/>
          <w:szCs w:val="22"/>
        </w:rPr>
        <w:t>,-</w:t>
      </w:r>
      <w:r w:rsidR="00127F06">
        <w:rPr>
          <w:b/>
          <w:bCs/>
          <w:sz w:val="22"/>
          <w:szCs w:val="22"/>
        </w:rPr>
        <w:t xml:space="preserve"> </w:t>
      </w:r>
      <w:r w:rsidRPr="003A6ADF">
        <w:rPr>
          <w:b/>
          <w:bCs/>
          <w:sz w:val="22"/>
          <w:szCs w:val="22"/>
        </w:rPr>
        <w:t>Kč</w:t>
      </w:r>
      <w:r w:rsidRPr="003A6ADF">
        <w:rPr>
          <w:sz w:val="22"/>
          <w:szCs w:val="22"/>
        </w:rPr>
        <w:t xml:space="preserve">, slovy </w:t>
      </w:r>
      <w:r w:rsidR="00746C34">
        <w:rPr>
          <w:sz w:val="22"/>
          <w:szCs w:val="22"/>
        </w:rPr>
        <w:t>třicetsedmtisícosmset</w:t>
      </w:r>
      <w:r w:rsidRPr="003A6ADF">
        <w:rPr>
          <w:sz w:val="22"/>
          <w:szCs w:val="22"/>
        </w:rPr>
        <w:t xml:space="preserve"> korun českých + </w:t>
      </w:r>
      <w:r w:rsidRPr="003A6ADF">
        <w:rPr>
          <w:color w:val="000000"/>
          <w:sz w:val="22"/>
          <w:szCs w:val="22"/>
          <w:lang w:eastAsia="en-US"/>
        </w:rPr>
        <w:t>DPH (podle předpisů platných v den fakturace)</w:t>
      </w:r>
      <w:r w:rsidRPr="003A6ADF">
        <w:rPr>
          <w:sz w:val="22"/>
          <w:szCs w:val="22"/>
        </w:rPr>
        <w:t xml:space="preserve"> za provedení činnosti v rozsahu předmětu podle této smlouvy</w:t>
      </w:r>
      <w:r w:rsidR="00127F06">
        <w:rPr>
          <w:sz w:val="22"/>
          <w:szCs w:val="22"/>
        </w:rPr>
        <w:t>;</w:t>
      </w:r>
    </w:p>
    <w:p w14:paraId="13600006" w14:textId="68B447D8" w:rsidR="0023042C" w:rsidRDefault="0023042C" w:rsidP="67043D5E">
      <w:pPr>
        <w:jc w:val="both"/>
        <w:rPr>
          <w:sz w:val="22"/>
          <w:szCs w:val="22"/>
        </w:rPr>
      </w:pPr>
      <w:r w:rsidRPr="67043D5E">
        <w:rPr>
          <w:sz w:val="22"/>
          <w:szCs w:val="22"/>
        </w:rPr>
        <w:t>- za druhý dozorový audit podle ustanovení článku II. smlouvy smluvní cenu ve výši</w:t>
      </w:r>
      <w:r w:rsidRPr="67043D5E">
        <w:rPr>
          <w:b/>
          <w:bCs/>
          <w:sz w:val="22"/>
          <w:szCs w:val="22"/>
        </w:rPr>
        <w:t xml:space="preserve"> </w:t>
      </w:r>
      <w:r w:rsidR="00746C34" w:rsidRPr="67043D5E">
        <w:rPr>
          <w:b/>
          <w:bCs/>
          <w:sz w:val="22"/>
          <w:szCs w:val="22"/>
        </w:rPr>
        <w:t>37.800</w:t>
      </w:r>
      <w:r w:rsidRPr="67043D5E">
        <w:rPr>
          <w:b/>
          <w:bCs/>
          <w:sz w:val="22"/>
          <w:szCs w:val="22"/>
        </w:rPr>
        <w:t>,-</w:t>
      </w:r>
      <w:r w:rsidR="00127F06">
        <w:rPr>
          <w:b/>
          <w:bCs/>
          <w:sz w:val="22"/>
          <w:szCs w:val="22"/>
        </w:rPr>
        <w:t xml:space="preserve"> </w:t>
      </w:r>
      <w:r w:rsidRPr="67043D5E">
        <w:rPr>
          <w:b/>
          <w:bCs/>
          <w:sz w:val="22"/>
          <w:szCs w:val="22"/>
        </w:rPr>
        <w:t>Kč</w:t>
      </w:r>
      <w:r w:rsidRPr="67043D5E">
        <w:rPr>
          <w:sz w:val="22"/>
          <w:szCs w:val="22"/>
        </w:rPr>
        <w:t xml:space="preserve">, slovy </w:t>
      </w:r>
      <w:r w:rsidR="00746C34" w:rsidRPr="67043D5E">
        <w:rPr>
          <w:sz w:val="22"/>
          <w:szCs w:val="22"/>
        </w:rPr>
        <w:t xml:space="preserve">třicetsedmtisícosmset </w:t>
      </w:r>
      <w:r w:rsidRPr="67043D5E">
        <w:rPr>
          <w:sz w:val="22"/>
          <w:szCs w:val="22"/>
        </w:rPr>
        <w:t xml:space="preserve">korun českých + </w:t>
      </w:r>
      <w:r w:rsidRPr="67043D5E">
        <w:rPr>
          <w:color w:val="000000" w:themeColor="text1"/>
          <w:sz w:val="22"/>
          <w:szCs w:val="22"/>
          <w:lang w:eastAsia="en-US"/>
        </w:rPr>
        <w:t>DPH (podle předpisů platných v den fakturace)</w:t>
      </w:r>
      <w:r w:rsidRPr="67043D5E">
        <w:rPr>
          <w:sz w:val="22"/>
          <w:szCs w:val="22"/>
        </w:rPr>
        <w:t xml:space="preserve"> za provedení činnosti v rozsahu předmětu podle této smlouvy.</w:t>
      </w:r>
    </w:p>
    <w:p w14:paraId="2E79D676" w14:textId="5AEC4A19" w:rsidR="67043D5E" w:rsidRDefault="67043D5E" w:rsidP="67043D5E">
      <w:pPr>
        <w:jc w:val="both"/>
        <w:rPr>
          <w:sz w:val="22"/>
          <w:szCs w:val="22"/>
        </w:rPr>
      </w:pPr>
    </w:p>
    <w:p w14:paraId="76AD4F4D" w14:textId="77777777" w:rsidR="000F1C34" w:rsidRDefault="000F1C34" w:rsidP="000F1C34">
      <w:pPr>
        <w:tabs>
          <w:tab w:val="left" w:pos="284"/>
        </w:tabs>
        <w:jc w:val="center"/>
        <w:rPr>
          <w:b/>
          <w:sz w:val="22"/>
        </w:rPr>
      </w:pPr>
      <w:r>
        <w:rPr>
          <w:b/>
          <w:sz w:val="22"/>
        </w:rPr>
        <w:t xml:space="preserve">Článek V. </w:t>
      </w:r>
    </w:p>
    <w:p w14:paraId="1B1C8844" w14:textId="77777777" w:rsidR="000F1C34" w:rsidRDefault="000F1C34" w:rsidP="000F1C34">
      <w:pPr>
        <w:pStyle w:val="Nadpis3"/>
      </w:pPr>
      <w:r>
        <w:t>Platební podmínky</w:t>
      </w:r>
    </w:p>
    <w:p w14:paraId="1299C43A" w14:textId="77777777" w:rsidR="000F1C34" w:rsidRDefault="000F1C34" w:rsidP="000F1C34">
      <w:pPr>
        <w:tabs>
          <w:tab w:val="left" w:pos="284"/>
        </w:tabs>
        <w:jc w:val="both"/>
        <w:rPr>
          <w:b/>
          <w:sz w:val="22"/>
        </w:rPr>
      </w:pPr>
    </w:p>
    <w:p w14:paraId="1A2C7522" w14:textId="529AACA7" w:rsidR="000F1C34" w:rsidRPr="00F9296B" w:rsidRDefault="000F1C34" w:rsidP="67043D5E">
      <w:pPr>
        <w:numPr>
          <w:ilvl w:val="0"/>
          <w:numId w:val="4"/>
        </w:numPr>
        <w:tabs>
          <w:tab w:val="clear" w:pos="360"/>
          <w:tab w:val="num" w:pos="284"/>
        </w:tabs>
        <w:ind w:left="284" w:hanging="284"/>
        <w:jc w:val="both"/>
        <w:rPr>
          <w:sz w:val="22"/>
          <w:szCs w:val="22"/>
        </w:rPr>
      </w:pPr>
      <w:r w:rsidRPr="67043D5E">
        <w:rPr>
          <w:sz w:val="22"/>
          <w:szCs w:val="22"/>
        </w:rPr>
        <w:t xml:space="preserve">Objednatel se na základě dohody s kontrolorem zavazuje uhradit částku podle článku IV. této smlouvy ve prospěch </w:t>
      </w:r>
      <w:r w:rsidRPr="67043D5E">
        <w:rPr>
          <w:b/>
          <w:bCs/>
          <w:sz w:val="22"/>
          <w:szCs w:val="22"/>
        </w:rPr>
        <w:t xml:space="preserve">CQS z.s., Prosecká 412/74, 190 00 Praha 9, IČ: 69346305, </w:t>
      </w:r>
      <w:r w:rsidRPr="67043D5E">
        <w:rPr>
          <w:sz w:val="22"/>
          <w:szCs w:val="22"/>
        </w:rPr>
        <w:t xml:space="preserve">a to na základě faktury. Sjednaná doba splatnosti faktury je </w:t>
      </w:r>
      <w:r w:rsidR="00EF7480" w:rsidRPr="67043D5E">
        <w:rPr>
          <w:sz w:val="22"/>
          <w:szCs w:val="22"/>
        </w:rPr>
        <w:t>30</w:t>
      </w:r>
      <w:r w:rsidRPr="67043D5E">
        <w:rPr>
          <w:sz w:val="22"/>
          <w:szCs w:val="22"/>
        </w:rPr>
        <w:t xml:space="preserve"> dnů od jejího </w:t>
      </w:r>
      <w:r w:rsidR="697F5385" w:rsidRPr="67043D5E">
        <w:rPr>
          <w:sz w:val="22"/>
          <w:szCs w:val="22"/>
        </w:rPr>
        <w:t>doručení objednateli</w:t>
      </w:r>
      <w:r w:rsidRPr="67043D5E">
        <w:rPr>
          <w:sz w:val="22"/>
          <w:szCs w:val="22"/>
        </w:rPr>
        <w:t xml:space="preserve">. </w:t>
      </w:r>
    </w:p>
    <w:p w14:paraId="7A0D27B8" w14:textId="12DE75E9" w:rsidR="000F1C34" w:rsidRPr="00F9296B" w:rsidRDefault="000F1C34" w:rsidP="67043D5E">
      <w:pPr>
        <w:numPr>
          <w:ilvl w:val="0"/>
          <w:numId w:val="4"/>
        </w:numPr>
        <w:tabs>
          <w:tab w:val="clear" w:pos="360"/>
          <w:tab w:val="num" w:pos="284"/>
        </w:tabs>
        <w:ind w:left="284" w:hanging="284"/>
        <w:jc w:val="both"/>
        <w:rPr>
          <w:sz w:val="22"/>
          <w:szCs w:val="22"/>
        </w:rPr>
      </w:pPr>
      <w:r w:rsidRPr="67043D5E">
        <w:rPr>
          <w:sz w:val="22"/>
          <w:szCs w:val="22"/>
        </w:rPr>
        <w:t xml:space="preserve">Úhradu se Objednatel zavazuje provést bezhotovostním převodem ve prospěch bankovního účtu </w:t>
      </w:r>
      <w:r w:rsidR="18CF290A" w:rsidRPr="67043D5E">
        <w:rPr>
          <w:sz w:val="22"/>
          <w:szCs w:val="22"/>
        </w:rPr>
        <w:t xml:space="preserve">kontrolora: </w:t>
      </w:r>
      <w:r w:rsidRPr="67043D5E">
        <w:rPr>
          <w:sz w:val="22"/>
          <w:szCs w:val="22"/>
        </w:rPr>
        <w:t>banka ČSOB pobočka Praha 8, číslo účtu 156335069/0300</w:t>
      </w:r>
      <w:r w:rsidR="721F1DC2" w:rsidRPr="67043D5E">
        <w:rPr>
          <w:sz w:val="22"/>
          <w:szCs w:val="22"/>
        </w:rPr>
        <w:t>.</w:t>
      </w:r>
    </w:p>
    <w:p w14:paraId="0C2258F8" w14:textId="7B5E2D0E" w:rsidR="000F1C34" w:rsidRPr="00F9296B" w:rsidRDefault="000F1C34" w:rsidP="67043D5E">
      <w:pPr>
        <w:numPr>
          <w:ilvl w:val="0"/>
          <w:numId w:val="4"/>
        </w:numPr>
        <w:tabs>
          <w:tab w:val="clear" w:pos="360"/>
          <w:tab w:val="num" w:pos="284"/>
        </w:tabs>
        <w:ind w:left="284" w:hanging="284"/>
        <w:jc w:val="both"/>
        <w:rPr>
          <w:sz w:val="22"/>
          <w:szCs w:val="22"/>
        </w:rPr>
      </w:pPr>
      <w:r w:rsidRPr="67043D5E">
        <w:rPr>
          <w:sz w:val="22"/>
          <w:szCs w:val="22"/>
        </w:rPr>
        <w:t>V případě prodlení s placením peněžitého závazku, je kontrolor oprávněn účtovat objednateli úrok z prodlení ve výši 0,0</w:t>
      </w:r>
      <w:r w:rsidR="00994E07">
        <w:rPr>
          <w:sz w:val="22"/>
          <w:szCs w:val="22"/>
        </w:rPr>
        <w:t>1</w:t>
      </w:r>
      <w:r w:rsidRPr="67043D5E">
        <w:rPr>
          <w:sz w:val="22"/>
          <w:szCs w:val="22"/>
        </w:rPr>
        <w:t xml:space="preserve"> % z dlužné částky za každý den prodlení a dále je objednatel povinen uhradit kontrolorovi v plné výši prokazatelnou škodu, která tímto prodlením kontrolorovi vznikne.</w:t>
      </w:r>
    </w:p>
    <w:p w14:paraId="0BC49C6B" w14:textId="77777777" w:rsidR="00B67776" w:rsidRDefault="00B67776" w:rsidP="00B67776">
      <w:pPr>
        <w:pStyle w:val="Nadpis1smlouvaCQS"/>
      </w:pPr>
      <w:bookmarkStart w:id="1" w:name="_Hlk526934696"/>
      <w:r w:rsidRPr="000365DA">
        <w:t>Článek V</w:t>
      </w:r>
      <w:r>
        <w:t>I</w:t>
      </w:r>
      <w:r w:rsidRPr="000365DA">
        <w:t xml:space="preserve">. </w:t>
      </w:r>
      <w:r>
        <w:t xml:space="preserve">       </w:t>
      </w:r>
    </w:p>
    <w:p w14:paraId="1E1567F9" w14:textId="77777777" w:rsidR="00B67776" w:rsidRPr="00E90B01" w:rsidRDefault="00B67776" w:rsidP="00B67776">
      <w:pPr>
        <w:pStyle w:val="Nadpis1smlouvaCQS"/>
        <w:spacing w:before="0"/>
      </w:pPr>
      <w:r w:rsidRPr="00E90B01">
        <w:t>Ochrana osobních údajů</w:t>
      </w:r>
    </w:p>
    <w:p w14:paraId="3CF2D8B6" w14:textId="77777777" w:rsidR="00B67776" w:rsidRDefault="00B67776" w:rsidP="00B67776">
      <w:pPr>
        <w:jc w:val="center"/>
        <w:rPr>
          <w:rFonts w:ascii="Arial" w:hAnsi="Arial" w:cs="Arial"/>
          <w:b/>
          <w:bCs/>
        </w:rPr>
      </w:pPr>
    </w:p>
    <w:p w14:paraId="18807250" w14:textId="77777777" w:rsidR="00B67776" w:rsidRPr="0023042C" w:rsidRDefault="00B67776" w:rsidP="00B67776">
      <w:pPr>
        <w:numPr>
          <w:ilvl w:val="0"/>
          <w:numId w:val="2"/>
        </w:numPr>
        <w:tabs>
          <w:tab w:val="num" w:pos="360"/>
        </w:tabs>
        <w:ind w:left="360" w:hanging="360"/>
        <w:jc w:val="both"/>
        <w:rPr>
          <w:sz w:val="22"/>
          <w:szCs w:val="22"/>
        </w:rPr>
      </w:pPr>
      <w:bookmarkStart w:id="2" w:name="_Hlk526934668"/>
      <w:r w:rsidRPr="00CF3AE0">
        <w:rPr>
          <w:sz w:val="22"/>
          <w:szCs w:val="22"/>
        </w:rPr>
        <w:t xml:space="preserve">Smluvní strany se dohodly, že objednatel za účelem prokázání splnění požadavků systému managementu podle příslušné normy/příslušných norem zpřístupní kontrolorovi doklady ke konkrétním osobám, jejímž prostřednictvím splnění požadavků systému managementu podle příslušné normy/příslušných norem zabezpečuje. Tyto doklady mohou obsahovat osobní údaje objednatele nebo jeho subdodavatelů. Tyto doklady mohou obsahovat zejména tyto osobní údaje: jméno, příjmení, titul pracovníka, </w:t>
      </w:r>
      <w:r w:rsidRPr="0023042C">
        <w:rPr>
          <w:sz w:val="22"/>
          <w:szCs w:val="22"/>
        </w:rPr>
        <w:t>pracovní zařazení u objednatele, dosažené vzdělání, doklad o odbornosti, číslo telefonu, e-mail pracovníka.</w:t>
      </w:r>
    </w:p>
    <w:p w14:paraId="38B0EC02" w14:textId="07E5910E" w:rsidR="00805D94" w:rsidRPr="00805D94" w:rsidRDefault="00805D94" w:rsidP="00805D94">
      <w:pPr>
        <w:numPr>
          <w:ilvl w:val="0"/>
          <w:numId w:val="2"/>
        </w:numPr>
        <w:tabs>
          <w:tab w:val="num" w:pos="360"/>
        </w:tabs>
        <w:ind w:left="360" w:hanging="360"/>
        <w:jc w:val="both"/>
        <w:rPr>
          <w:sz w:val="22"/>
          <w:szCs w:val="22"/>
        </w:rPr>
      </w:pPr>
      <w:bookmarkStart w:id="3" w:name="_Hlk8377115"/>
      <w:r w:rsidRPr="0023042C">
        <w:rPr>
          <w:sz w:val="22"/>
          <w:szCs w:val="22"/>
        </w:rPr>
        <w:t>Ochrana osobních údajů se řídí zákonem č. 110/</w:t>
      </w:r>
      <w:r w:rsidR="00EF7480">
        <w:rPr>
          <w:sz w:val="22"/>
          <w:szCs w:val="22"/>
        </w:rPr>
        <w:t>2019</w:t>
      </w:r>
      <w:r w:rsidRPr="0023042C">
        <w:rPr>
          <w:sz w:val="22"/>
          <w:szCs w:val="22"/>
        </w:rPr>
        <w:t xml:space="preserve"> Sb., o zpracování osobních údajů, ve znění pozdějších předpisů a Nařízením Evropského parlamentu a Rady (</w:t>
      </w:r>
      <w:r w:rsidRPr="00805D94">
        <w:rPr>
          <w:sz w:val="22"/>
          <w:szCs w:val="22"/>
        </w:rPr>
        <w:t>ES) 2016/679 o ochraně fyzických osob v souvislosti se zpracování</w:t>
      </w:r>
      <w:r w:rsidR="00833A90">
        <w:rPr>
          <w:sz w:val="22"/>
          <w:szCs w:val="22"/>
        </w:rPr>
        <w:t>m</w:t>
      </w:r>
      <w:r w:rsidRPr="00805D94">
        <w:rPr>
          <w:sz w:val="22"/>
          <w:szCs w:val="22"/>
        </w:rPr>
        <w:t xml:space="preserve"> osobních údajů a o volném pohybu těchto údajů a o zrušení směrnice 95/46/ES (obecné nařízení o ochraně osobních údajů).</w:t>
      </w:r>
    </w:p>
    <w:bookmarkEnd w:id="3"/>
    <w:p w14:paraId="4B34F355" w14:textId="77777777" w:rsidR="00B67776" w:rsidRPr="00CF3AE0" w:rsidRDefault="00B67776" w:rsidP="00B67776">
      <w:pPr>
        <w:numPr>
          <w:ilvl w:val="0"/>
          <w:numId w:val="2"/>
        </w:numPr>
        <w:tabs>
          <w:tab w:val="num" w:pos="360"/>
        </w:tabs>
        <w:ind w:left="360" w:hanging="360"/>
        <w:jc w:val="both"/>
        <w:rPr>
          <w:sz w:val="22"/>
          <w:szCs w:val="22"/>
        </w:rPr>
      </w:pPr>
      <w:r w:rsidRPr="00CF3AE0">
        <w:rPr>
          <w:sz w:val="22"/>
          <w:szCs w:val="22"/>
        </w:rPr>
        <w:t>CQS prohlašuje, že je schopen poskytnout takové technické a organizační opatření, aby ochrana předaných osobních údajů nezbytných k doložení splnění požadavků systému managementu objednatele podle příslušné normy/příslušných norem splňovala požadavky příslušných právních předpisů.</w:t>
      </w:r>
    </w:p>
    <w:p w14:paraId="51939506" w14:textId="77777777" w:rsidR="00B67776" w:rsidRPr="00CF3AE0" w:rsidRDefault="00B67776" w:rsidP="00B67776">
      <w:pPr>
        <w:numPr>
          <w:ilvl w:val="0"/>
          <w:numId w:val="2"/>
        </w:numPr>
        <w:tabs>
          <w:tab w:val="num" w:pos="360"/>
        </w:tabs>
        <w:ind w:left="360" w:hanging="360"/>
        <w:jc w:val="both"/>
        <w:rPr>
          <w:sz w:val="22"/>
          <w:szCs w:val="22"/>
        </w:rPr>
      </w:pPr>
      <w:r w:rsidRPr="00CF3AE0">
        <w:rPr>
          <w:sz w:val="22"/>
          <w:szCs w:val="22"/>
        </w:rPr>
        <w:t>CQS se zavazuje, že předané osobní údaje pracovníků objednatele použije výhradně pro účely posouzení a doložení splnění požadavků systému managementu objednatele podle příslušné normy/příslušných norem.</w:t>
      </w:r>
    </w:p>
    <w:bookmarkEnd w:id="1"/>
    <w:bookmarkEnd w:id="2"/>
    <w:p w14:paraId="0FB78278" w14:textId="0CFA84E1" w:rsidR="00B67776" w:rsidRDefault="00B67776">
      <w:pPr>
        <w:tabs>
          <w:tab w:val="left" w:pos="284"/>
        </w:tabs>
        <w:jc w:val="both"/>
        <w:rPr>
          <w:sz w:val="22"/>
        </w:rPr>
      </w:pPr>
    </w:p>
    <w:p w14:paraId="3F66CF59" w14:textId="77777777" w:rsidR="00C500BD" w:rsidRDefault="00C500BD">
      <w:pPr>
        <w:tabs>
          <w:tab w:val="left" w:pos="284"/>
        </w:tabs>
        <w:jc w:val="center"/>
        <w:rPr>
          <w:b/>
          <w:sz w:val="22"/>
        </w:rPr>
      </w:pPr>
      <w:r>
        <w:rPr>
          <w:b/>
          <w:sz w:val="22"/>
        </w:rPr>
        <w:t>Článek VI</w:t>
      </w:r>
      <w:r w:rsidR="00B67776">
        <w:rPr>
          <w:b/>
          <w:sz w:val="22"/>
        </w:rPr>
        <w:t>I</w:t>
      </w:r>
      <w:r>
        <w:rPr>
          <w:b/>
          <w:sz w:val="22"/>
        </w:rPr>
        <w:t xml:space="preserve">. </w:t>
      </w:r>
    </w:p>
    <w:p w14:paraId="43A86AC9" w14:textId="77777777" w:rsidR="00C500BD" w:rsidRDefault="00C500BD">
      <w:pPr>
        <w:pStyle w:val="Nadpis3"/>
        <w:rPr>
          <w:u w:val="single"/>
        </w:rPr>
      </w:pPr>
      <w:r>
        <w:t>Závěrečná ustanovení</w:t>
      </w:r>
    </w:p>
    <w:p w14:paraId="1FC39945" w14:textId="77777777" w:rsidR="00C500BD" w:rsidRDefault="00C500BD">
      <w:pPr>
        <w:tabs>
          <w:tab w:val="left" w:pos="284"/>
        </w:tabs>
        <w:jc w:val="both"/>
        <w:rPr>
          <w:b/>
          <w:sz w:val="22"/>
          <w:u w:val="single"/>
        </w:rPr>
      </w:pPr>
    </w:p>
    <w:p w14:paraId="7D01EF7A" w14:textId="77777777" w:rsidR="00C500BD" w:rsidRPr="008F4BC0" w:rsidRDefault="00C500BD" w:rsidP="00B67776">
      <w:pPr>
        <w:numPr>
          <w:ilvl w:val="0"/>
          <w:numId w:val="15"/>
        </w:numPr>
        <w:tabs>
          <w:tab w:val="left" w:pos="284"/>
        </w:tabs>
        <w:jc w:val="both"/>
        <w:rPr>
          <w:sz w:val="22"/>
        </w:rPr>
      </w:pPr>
      <w:r>
        <w:rPr>
          <w:sz w:val="22"/>
        </w:rPr>
        <w:t xml:space="preserve">Tato smlouva je sepsána </w:t>
      </w:r>
      <w:r w:rsidR="00FE1C56">
        <w:rPr>
          <w:sz w:val="22"/>
        </w:rPr>
        <w:t>ve dvou vyhotoveních</w:t>
      </w:r>
      <w:r w:rsidRPr="008F4BC0">
        <w:rPr>
          <w:sz w:val="22"/>
        </w:rPr>
        <w:t xml:space="preserve">, která mají stejnou platnost. Jedno vyhotovení obdrží objednatel a </w:t>
      </w:r>
      <w:r w:rsidR="003A7231" w:rsidRPr="008F4BC0">
        <w:rPr>
          <w:sz w:val="22"/>
        </w:rPr>
        <w:t>kontrolor</w:t>
      </w:r>
      <w:r w:rsidRPr="008F4BC0">
        <w:rPr>
          <w:sz w:val="22"/>
        </w:rPr>
        <w:t>.</w:t>
      </w:r>
    </w:p>
    <w:p w14:paraId="52805723" w14:textId="656CA098" w:rsidR="00C500BD" w:rsidRDefault="00C500BD" w:rsidP="67043D5E">
      <w:pPr>
        <w:numPr>
          <w:ilvl w:val="0"/>
          <w:numId w:val="15"/>
        </w:numPr>
        <w:tabs>
          <w:tab w:val="left" w:pos="284"/>
        </w:tabs>
        <w:jc w:val="both"/>
        <w:rPr>
          <w:sz w:val="22"/>
          <w:szCs w:val="22"/>
        </w:rPr>
      </w:pPr>
      <w:r w:rsidRPr="67043D5E">
        <w:rPr>
          <w:sz w:val="22"/>
          <w:szCs w:val="22"/>
        </w:rPr>
        <w:t>Smlouva nabývá platnosti dnem jejího podpisu smluvními stranami</w:t>
      </w:r>
      <w:r w:rsidR="78F6E41B" w:rsidRPr="67043D5E">
        <w:rPr>
          <w:sz w:val="22"/>
          <w:szCs w:val="22"/>
        </w:rPr>
        <w:t xml:space="preserve"> a účinnosti dnem jejího uveřejnění v registru smluv</w:t>
      </w:r>
      <w:r w:rsidRPr="67043D5E">
        <w:rPr>
          <w:sz w:val="22"/>
          <w:szCs w:val="22"/>
        </w:rPr>
        <w:t>.</w:t>
      </w:r>
    </w:p>
    <w:p w14:paraId="553C6CF9" w14:textId="77777777" w:rsidR="00C500BD" w:rsidRDefault="00C500BD" w:rsidP="00B67776">
      <w:pPr>
        <w:numPr>
          <w:ilvl w:val="0"/>
          <w:numId w:val="15"/>
        </w:numPr>
        <w:tabs>
          <w:tab w:val="left" w:pos="284"/>
        </w:tabs>
        <w:jc w:val="both"/>
        <w:rPr>
          <w:sz w:val="22"/>
        </w:rPr>
      </w:pPr>
      <w:r>
        <w:rPr>
          <w:sz w:val="22"/>
        </w:rPr>
        <w:t>Lhůta pro zahájení vlastních činností, uvedených v článku II. smlouvy počíná dnem účinnosti této smlouvy.</w:t>
      </w:r>
    </w:p>
    <w:p w14:paraId="4CD0B9A8" w14:textId="77777777" w:rsidR="00C500BD" w:rsidRPr="00EF7480" w:rsidRDefault="00C500BD" w:rsidP="00B67776">
      <w:pPr>
        <w:numPr>
          <w:ilvl w:val="0"/>
          <w:numId w:val="15"/>
        </w:numPr>
        <w:tabs>
          <w:tab w:val="left" w:pos="284"/>
        </w:tabs>
        <w:jc w:val="both"/>
        <w:rPr>
          <w:sz w:val="22"/>
          <w:szCs w:val="22"/>
        </w:rPr>
      </w:pPr>
      <w:r>
        <w:rPr>
          <w:sz w:val="22"/>
        </w:rPr>
        <w:lastRenderedPageBreak/>
        <w:t xml:space="preserve">Vyskytnou-li se v průběhu plnění této smlouvy skutečnosti, které nebyly smluvním stranám známy při uzavření smlouvy nebo jakékoliv změny a doplňky, budou řešeny písemným dodatkem k této </w:t>
      </w:r>
      <w:r w:rsidRPr="00EF7480">
        <w:rPr>
          <w:sz w:val="22"/>
          <w:szCs w:val="22"/>
        </w:rPr>
        <w:t>smlouvě. Dodatek nabývá platnosti po podepsání oběma smluvními stranami.</w:t>
      </w:r>
    </w:p>
    <w:p w14:paraId="4B80F856" w14:textId="490BFA7A" w:rsidR="00F379C7" w:rsidRPr="00EF7480" w:rsidRDefault="00994E07" w:rsidP="00B67776">
      <w:pPr>
        <w:pStyle w:val="TIT"/>
        <w:widowControl/>
        <w:numPr>
          <w:ilvl w:val="0"/>
          <w:numId w:val="15"/>
        </w:numPr>
        <w:tabs>
          <w:tab w:val="left" w:pos="426"/>
        </w:tabs>
        <w:jc w:val="both"/>
        <w:rPr>
          <w:rFonts w:ascii="Times New Roman" w:hAnsi="Times New Roman"/>
          <w:color w:val="auto"/>
          <w:sz w:val="22"/>
          <w:szCs w:val="22"/>
        </w:rPr>
      </w:pPr>
      <w:r>
        <w:rPr>
          <w:rFonts w:ascii="Times New Roman" w:hAnsi="Times New Roman"/>
          <w:color w:val="auto"/>
          <w:sz w:val="22"/>
          <w:szCs w:val="22"/>
        </w:rPr>
        <w:t>Tuto s</w:t>
      </w:r>
      <w:r w:rsidRPr="00994E07">
        <w:rPr>
          <w:rFonts w:ascii="Times New Roman" w:hAnsi="Times New Roman"/>
          <w:color w:val="auto"/>
          <w:sz w:val="22"/>
          <w:szCs w:val="22"/>
        </w:rPr>
        <w:t xml:space="preserve">mlouvu mohou smluvní strany ukončit písemnou výpovědí bez udání důvodu. </w:t>
      </w:r>
      <w:r>
        <w:rPr>
          <w:rFonts w:ascii="Times New Roman" w:hAnsi="Times New Roman"/>
          <w:color w:val="auto"/>
          <w:sz w:val="22"/>
          <w:szCs w:val="22"/>
        </w:rPr>
        <w:t>V</w:t>
      </w:r>
      <w:r w:rsidRPr="00994E07">
        <w:rPr>
          <w:rFonts w:ascii="Times New Roman" w:hAnsi="Times New Roman"/>
          <w:color w:val="auto"/>
          <w:sz w:val="22"/>
          <w:szCs w:val="22"/>
        </w:rPr>
        <w:t xml:space="preserve">ýpovědní doba </w:t>
      </w:r>
      <w:r>
        <w:rPr>
          <w:rFonts w:ascii="Times New Roman" w:hAnsi="Times New Roman"/>
          <w:color w:val="auto"/>
          <w:sz w:val="22"/>
          <w:szCs w:val="22"/>
        </w:rPr>
        <w:t>činí 3</w:t>
      </w:r>
      <w:r w:rsidRPr="00994E07">
        <w:rPr>
          <w:rFonts w:ascii="Times New Roman" w:hAnsi="Times New Roman"/>
          <w:color w:val="auto"/>
          <w:sz w:val="22"/>
          <w:szCs w:val="22"/>
        </w:rPr>
        <w:t xml:space="preserve"> měsíc</w:t>
      </w:r>
      <w:r>
        <w:rPr>
          <w:rFonts w:ascii="Times New Roman" w:hAnsi="Times New Roman"/>
          <w:color w:val="auto"/>
          <w:sz w:val="22"/>
          <w:szCs w:val="22"/>
        </w:rPr>
        <w:t>e</w:t>
      </w:r>
      <w:r w:rsidRPr="00994E07">
        <w:rPr>
          <w:rFonts w:ascii="Times New Roman" w:hAnsi="Times New Roman"/>
          <w:color w:val="auto"/>
          <w:sz w:val="22"/>
          <w:szCs w:val="22"/>
        </w:rPr>
        <w:t xml:space="preserve"> a začíná běžet prvním dnem měsíce následujícího po doručení výpovědi druhé smluvní straně. </w:t>
      </w:r>
      <w:r w:rsidR="00675204" w:rsidRPr="67043D5E">
        <w:rPr>
          <w:rFonts w:ascii="Times New Roman" w:hAnsi="Times New Roman"/>
          <w:color w:val="auto"/>
          <w:sz w:val="22"/>
          <w:szCs w:val="22"/>
        </w:rPr>
        <w:t>.</w:t>
      </w:r>
    </w:p>
    <w:p w14:paraId="6CF2A8D6" w14:textId="77777777" w:rsidR="00675204" w:rsidRPr="00EF7480" w:rsidRDefault="00675204" w:rsidP="00B67776">
      <w:pPr>
        <w:numPr>
          <w:ilvl w:val="0"/>
          <w:numId w:val="15"/>
        </w:numPr>
        <w:tabs>
          <w:tab w:val="left" w:pos="284"/>
        </w:tabs>
        <w:spacing w:after="40"/>
        <w:jc w:val="both"/>
        <w:rPr>
          <w:sz w:val="22"/>
          <w:szCs w:val="22"/>
        </w:rPr>
      </w:pPr>
      <w:r w:rsidRPr="00EF7480">
        <w:rPr>
          <w:sz w:val="22"/>
          <w:szCs w:val="22"/>
        </w:rPr>
        <w:t xml:space="preserve">Práva a povinnosti smluvních stran, která nejsou ve smlouvě výslovně upravena, se řídí občanským zákoníkem č. 89/2012 Sb. </w:t>
      </w:r>
    </w:p>
    <w:p w14:paraId="22F55156" w14:textId="77777777" w:rsidR="00675204" w:rsidRPr="00EF7480" w:rsidRDefault="00675204" w:rsidP="00B67776">
      <w:pPr>
        <w:numPr>
          <w:ilvl w:val="0"/>
          <w:numId w:val="15"/>
        </w:numPr>
        <w:tabs>
          <w:tab w:val="left" w:pos="284"/>
        </w:tabs>
        <w:spacing w:after="40"/>
        <w:jc w:val="both"/>
        <w:rPr>
          <w:sz w:val="22"/>
          <w:szCs w:val="22"/>
        </w:rPr>
      </w:pPr>
      <w:r w:rsidRPr="00EF7480">
        <w:rPr>
          <w:sz w:val="22"/>
          <w:szCs w:val="22"/>
        </w:rPr>
        <w:t xml:space="preserve">Případné spory vzniklé mezi smluvními stranami v souvislosti s plněním této smlouvy budou řešeny přednostně dohodou. Pokud k dohodě nedojde, bude spor řešen příslušným českým soudem s tím, že účastníci se zavazují rozsudek soudu vykonat. </w:t>
      </w:r>
    </w:p>
    <w:p w14:paraId="0562CB0E" w14:textId="77777777" w:rsidR="00C500BD" w:rsidRDefault="00C500BD">
      <w:pPr>
        <w:tabs>
          <w:tab w:val="left" w:pos="284"/>
        </w:tabs>
        <w:jc w:val="both"/>
        <w:rPr>
          <w:sz w:val="22"/>
        </w:rPr>
      </w:pPr>
    </w:p>
    <w:p w14:paraId="4A7D9D50" w14:textId="6970957D" w:rsidR="00C500BD" w:rsidRDefault="00C500BD">
      <w:pPr>
        <w:tabs>
          <w:tab w:val="left" w:pos="284"/>
        </w:tabs>
        <w:jc w:val="both"/>
        <w:rPr>
          <w:sz w:val="22"/>
        </w:rPr>
      </w:pPr>
      <w:r>
        <w:rPr>
          <w:sz w:val="22"/>
        </w:rPr>
        <w:t>V</w:t>
      </w:r>
      <w:r w:rsidR="00833A90">
        <w:rPr>
          <w:sz w:val="22"/>
        </w:rPr>
        <w:t xml:space="preserve"> Praze </w:t>
      </w:r>
      <w:r>
        <w:rPr>
          <w:sz w:val="22"/>
        </w:rPr>
        <w:t>dne</w:t>
      </w:r>
      <w:r w:rsidR="00833A90">
        <w:rPr>
          <w:sz w:val="22"/>
        </w:rPr>
        <w:tab/>
      </w:r>
      <w:r w:rsidR="00833A90">
        <w:rPr>
          <w:sz w:val="22"/>
        </w:rPr>
        <w:tab/>
      </w:r>
      <w:r w:rsidR="00833A90">
        <w:rPr>
          <w:sz w:val="22"/>
        </w:rPr>
        <w:tab/>
      </w:r>
      <w:r>
        <w:rPr>
          <w:sz w:val="22"/>
        </w:rPr>
        <w:tab/>
      </w:r>
      <w:r>
        <w:rPr>
          <w:sz w:val="22"/>
        </w:rPr>
        <w:tab/>
        <w:t xml:space="preserve">V </w:t>
      </w:r>
      <w:r w:rsidR="0023042C">
        <w:rPr>
          <w:sz w:val="22"/>
        </w:rPr>
        <w:t>Praze</w:t>
      </w:r>
      <w:r>
        <w:rPr>
          <w:sz w:val="22"/>
        </w:rPr>
        <w:t xml:space="preserve"> dne </w:t>
      </w:r>
    </w:p>
    <w:p w14:paraId="34CE0A41" w14:textId="77777777" w:rsidR="00C500BD" w:rsidRDefault="00C500BD">
      <w:pPr>
        <w:tabs>
          <w:tab w:val="left" w:pos="284"/>
        </w:tabs>
        <w:jc w:val="both"/>
        <w:rPr>
          <w:sz w:val="22"/>
        </w:rPr>
      </w:pPr>
    </w:p>
    <w:p w14:paraId="0B805241" w14:textId="77777777" w:rsidR="00C500BD" w:rsidRDefault="00C500BD">
      <w:pPr>
        <w:pStyle w:val="Zkladntext"/>
        <w:tabs>
          <w:tab w:val="left" w:pos="284"/>
        </w:tabs>
        <w:spacing w:line="240" w:lineRule="auto"/>
        <w:rPr>
          <w:bCs/>
        </w:rPr>
      </w:pPr>
      <w:r>
        <w:rPr>
          <w:bCs/>
        </w:rPr>
        <w:t>Objednatel:</w:t>
      </w:r>
      <w:r>
        <w:rPr>
          <w:bCs/>
        </w:rPr>
        <w:tab/>
      </w:r>
      <w:r>
        <w:rPr>
          <w:bCs/>
        </w:rPr>
        <w:tab/>
      </w:r>
      <w:r>
        <w:rPr>
          <w:bCs/>
        </w:rPr>
        <w:tab/>
      </w:r>
      <w:r>
        <w:rPr>
          <w:bCs/>
        </w:rPr>
        <w:tab/>
      </w:r>
      <w:r>
        <w:rPr>
          <w:bCs/>
        </w:rPr>
        <w:tab/>
      </w:r>
      <w:r w:rsidR="00E73DE3">
        <w:rPr>
          <w:bCs/>
        </w:rPr>
        <w:t>Kontrolor</w:t>
      </w:r>
      <w:r>
        <w:rPr>
          <w:bCs/>
        </w:rPr>
        <w:t>:</w:t>
      </w:r>
    </w:p>
    <w:p w14:paraId="62EBF3C5" w14:textId="1359CA5A" w:rsidR="00C500BD" w:rsidRDefault="00C500BD">
      <w:pPr>
        <w:tabs>
          <w:tab w:val="left" w:pos="284"/>
        </w:tabs>
        <w:jc w:val="both"/>
        <w:rPr>
          <w:sz w:val="22"/>
        </w:rPr>
      </w:pPr>
    </w:p>
    <w:p w14:paraId="76B49E15" w14:textId="0A217F19" w:rsidR="0092128B" w:rsidRDefault="0092128B">
      <w:pPr>
        <w:tabs>
          <w:tab w:val="left" w:pos="284"/>
        </w:tabs>
        <w:jc w:val="both"/>
        <w:rPr>
          <w:sz w:val="22"/>
        </w:rPr>
      </w:pPr>
    </w:p>
    <w:p w14:paraId="4215921C" w14:textId="50932692" w:rsidR="0092128B" w:rsidRDefault="0092128B">
      <w:pPr>
        <w:tabs>
          <w:tab w:val="left" w:pos="284"/>
        </w:tabs>
        <w:jc w:val="both"/>
        <w:rPr>
          <w:sz w:val="22"/>
        </w:rPr>
      </w:pPr>
    </w:p>
    <w:p w14:paraId="383B862E" w14:textId="77777777" w:rsidR="0092128B" w:rsidRDefault="0092128B">
      <w:pPr>
        <w:tabs>
          <w:tab w:val="left" w:pos="284"/>
        </w:tabs>
        <w:jc w:val="both"/>
        <w:rPr>
          <w:sz w:val="22"/>
        </w:rPr>
      </w:pPr>
    </w:p>
    <w:p w14:paraId="30D0B562" w14:textId="77777777" w:rsidR="00C500BD" w:rsidRDefault="00C500BD">
      <w:pPr>
        <w:tabs>
          <w:tab w:val="left" w:pos="284"/>
        </w:tabs>
        <w:jc w:val="both"/>
        <w:rPr>
          <w:sz w:val="22"/>
        </w:rPr>
      </w:pPr>
      <w:r>
        <w:rPr>
          <w:sz w:val="22"/>
        </w:rPr>
        <w:t>............................................</w:t>
      </w:r>
      <w:r>
        <w:rPr>
          <w:sz w:val="22"/>
        </w:rPr>
        <w:tab/>
      </w:r>
      <w:r>
        <w:rPr>
          <w:sz w:val="22"/>
        </w:rPr>
        <w:tab/>
      </w:r>
      <w:r>
        <w:rPr>
          <w:sz w:val="22"/>
        </w:rPr>
        <w:tab/>
        <w:t>.........................................................................</w:t>
      </w:r>
    </w:p>
    <w:p w14:paraId="2E702544" w14:textId="6D82E493" w:rsidR="00960A6D" w:rsidRDefault="00A93F9F" w:rsidP="00960A6D">
      <w:pPr>
        <w:tabs>
          <w:tab w:val="left" w:pos="284"/>
        </w:tabs>
        <w:jc w:val="both"/>
        <w:rPr>
          <w:b/>
          <w:bCs/>
          <w:sz w:val="22"/>
        </w:rPr>
      </w:pPr>
      <w:r>
        <w:rPr>
          <w:sz w:val="22"/>
        </w:rPr>
        <w:t>Xxx</w:t>
      </w:r>
      <w:r>
        <w:rPr>
          <w:sz w:val="22"/>
        </w:rPr>
        <w:tab/>
      </w:r>
      <w:r w:rsidR="00960A6D">
        <w:rPr>
          <w:sz w:val="22"/>
        </w:rPr>
        <w:tab/>
      </w:r>
      <w:r w:rsidR="00960A6D">
        <w:rPr>
          <w:sz w:val="22"/>
        </w:rPr>
        <w:tab/>
      </w:r>
      <w:r w:rsidR="00960A6D">
        <w:rPr>
          <w:b/>
          <w:bCs/>
          <w:sz w:val="22"/>
        </w:rPr>
        <w:t>CQS z.s.</w:t>
      </w:r>
    </w:p>
    <w:p w14:paraId="6D98A12B" w14:textId="05255D16" w:rsidR="00C500BD" w:rsidRDefault="00C500BD" w:rsidP="00A93F9F">
      <w:pPr>
        <w:tabs>
          <w:tab w:val="left" w:pos="284"/>
        </w:tabs>
        <w:jc w:val="both"/>
        <w:rPr>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sidR="00A93F9F">
        <w:rPr>
          <w:sz w:val="22"/>
        </w:rPr>
        <w:t>xxx</w:t>
      </w:r>
    </w:p>
    <w:sectPr w:rsidR="00C500BD">
      <w:headerReference w:type="default" r:id="rId14"/>
      <w:footerReference w:type="default" r:id="rId15"/>
      <w:pgSz w:w="11907" w:h="16840"/>
      <w:pgMar w:top="1361" w:right="1361" w:bottom="1134" w:left="136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F8F31" w14:textId="77777777" w:rsidR="008B22D3" w:rsidRDefault="008B22D3">
      <w:r>
        <w:separator/>
      </w:r>
    </w:p>
  </w:endnote>
  <w:endnote w:type="continuationSeparator" w:id="0">
    <w:p w14:paraId="11C252DC" w14:textId="77777777" w:rsidR="008B22D3" w:rsidRDefault="008B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E">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Sans-Regular">
    <w:altName w:val="Calibri"/>
    <w:panose1 w:val="00000000000000000000"/>
    <w:charset w:val="EE"/>
    <w:family w:val="auto"/>
    <w:notTrueType/>
    <w:pitch w:val="default"/>
    <w:sig w:usb0="00000005" w:usb1="00000000" w:usb2="00000000" w:usb3="00000000" w:csb0="00000002" w:csb1="00000000"/>
  </w:font>
  <w:font w:name="Tms Rmn">
    <w:altName w:val="Times New Roman"/>
    <w:panose1 w:val="020206030405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EA2A" w14:textId="77777777" w:rsidR="00C500BD" w:rsidRDefault="00A93F9F">
    <w:pPr>
      <w:pStyle w:val="Zpat"/>
      <w:rPr>
        <w:sz w:val="10"/>
      </w:rPr>
    </w:pPr>
    <w:fldSimple w:instr="FILENAME  \* MERGEFORMAT">
      <w:r w:rsidR="00746C34">
        <w:rPr>
          <w:noProof/>
        </w:rPr>
        <w:t>VFN_lékárna_CQS_RC_3_roky.doc</w:t>
      </w:r>
    </w:fldSimple>
    <w:r w:rsidR="00C500BD">
      <w:tab/>
    </w:r>
    <w:r w:rsidR="00C500BD">
      <w:rPr>
        <w:rStyle w:val="slostrnky"/>
      </w:rPr>
      <w:fldChar w:fldCharType="begin"/>
    </w:r>
    <w:r w:rsidR="00C500BD">
      <w:rPr>
        <w:rStyle w:val="slostrnky"/>
      </w:rPr>
      <w:instrText xml:space="preserve"> PAGE </w:instrText>
    </w:r>
    <w:r w:rsidR="00C500BD">
      <w:rPr>
        <w:rStyle w:val="slostrnky"/>
      </w:rPr>
      <w:fldChar w:fldCharType="separate"/>
    </w:r>
    <w:r w:rsidR="00FE1C56">
      <w:rPr>
        <w:rStyle w:val="slostrnky"/>
        <w:noProof/>
      </w:rPr>
      <w:t>5</w:t>
    </w:r>
    <w:r w:rsidR="00C500BD">
      <w:rPr>
        <w:rStyle w:val="slostrnky"/>
      </w:rPr>
      <w:fldChar w:fldCharType="end"/>
    </w:r>
    <w:r w:rsidR="00C500BD">
      <w:rPr>
        <w:rStyle w:val="slostrnky"/>
      </w:rPr>
      <w:t>/</w:t>
    </w:r>
    <w:r w:rsidR="00C500BD">
      <w:rPr>
        <w:rStyle w:val="slostrnky"/>
      </w:rPr>
      <w:fldChar w:fldCharType="begin"/>
    </w:r>
    <w:r w:rsidR="00C500BD">
      <w:rPr>
        <w:rStyle w:val="slostrnky"/>
      </w:rPr>
      <w:instrText xml:space="preserve"> NUMPAGES  \* MERGEFORMAT </w:instrText>
    </w:r>
    <w:r w:rsidR="00C500BD">
      <w:rPr>
        <w:rStyle w:val="slostrnky"/>
      </w:rPr>
      <w:fldChar w:fldCharType="separate"/>
    </w:r>
    <w:r w:rsidR="00FE1C56">
      <w:rPr>
        <w:rStyle w:val="slostrnky"/>
        <w:noProof/>
      </w:rPr>
      <w:t>5</w:t>
    </w:r>
    <w:r w:rsidR="00C500BD">
      <w:rPr>
        <w:rStyle w:val="slostrnky"/>
      </w:rPr>
      <w:fldChar w:fldCharType="end"/>
    </w:r>
    <w:r w:rsidR="00393250">
      <w:rPr>
        <w:rStyle w:val="slostrnky"/>
      </w:rPr>
      <w:tab/>
      <w:t>CQS D-09-01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B85A2" w14:textId="77777777" w:rsidR="008B22D3" w:rsidRDefault="008B22D3">
      <w:r>
        <w:separator/>
      </w:r>
    </w:p>
  </w:footnote>
  <w:footnote w:type="continuationSeparator" w:id="0">
    <w:p w14:paraId="14F8016D" w14:textId="77777777" w:rsidR="008B22D3" w:rsidRDefault="008B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6DB82" w14:textId="77777777" w:rsidR="00C500BD" w:rsidRDefault="00C500BD" w:rsidP="67043D5E">
    <w:pPr>
      <w:pStyle w:val="Zhlav"/>
      <w:rPr>
        <w:b/>
        <w:bCs/>
        <w:color w:val="0000FF"/>
        <w:sz w:val="24"/>
        <w:szCs w:val="24"/>
      </w:rPr>
    </w:pPr>
    <w:r>
      <w:tab/>
    </w:r>
    <w:r>
      <w:tab/>
    </w:r>
    <w:r w:rsidR="67043D5E" w:rsidRPr="67043D5E">
      <w:rPr>
        <w:b/>
        <w:bCs/>
        <w:color w:val="0000FF"/>
        <w:sz w:val="24"/>
        <w:szCs w:val="24"/>
      </w:rPr>
      <w:t>PO 637/S/22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047F"/>
    <w:multiLevelType w:val="singleLevel"/>
    <w:tmpl w:val="92A2BC98"/>
    <w:lvl w:ilvl="0">
      <w:start w:val="1"/>
      <w:numFmt w:val="lowerLetter"/>
      <w:lvlText w:val="%1)"/>
      <w:lvlJc w:val="left"/>
      <w:pPr>
        <w:tabs>
          <w:tab w:val="num" w:pos="360"/>
        </w:tabs>
        <w:ind w:left="360" w:hanging="360"/>
      </w:pPr>
      <w:rPr>
        <w:rFonts w:hint="default"/>
      </w:rPr>
    </w:lvl>
  </w:abstractNum>
  <w:abstractNum w:abstractNumId="1" w15:restartNumberingAfterBreak="0">
    <w:nsid w:val="07CC4649"/>
    <w:multiLevelType w:val="singleLevel"/>
    <w:tmpl w:val="5FC6C29E"/>
    <w:lvl w:ilvl="0">
      <w:start w:val="1"/>
      <w:numFmt w:val="decimal"/>
      <w:lvlText w:val="%1."/>
      <w:legacy w:legacy="1" w:legacySpace="0" w:legacyIndent="283"/>
      <w:lvlJc w:val="left"/>
      <w:pPr>
        <w:ind w:left="283" w:hanging="283"/>
      </w:pPr>
      <w:rPr>
        <w:b/>
        <w:i w:val="0"/>
      </w:rPr>
    </w:lvl>
  </w:abstractNum>
  <w:abstractNum w:abstractNumId="2" w15:restartNumberingAfterBreak="0">
    <w:nsid w:val="08F67CCC"/>
    <w:multiLevelType w:val="singleLevel"/>
    <w:tmpl w:val="DD6E7F30"/>
    <w:lvl w:ilvl="0">
      <w:start w:val="1"/>
      <w:numFmt w:val="decimal"/>
      <w:lvlText w:val="%1."/>
      <w:lvlJc w:val="left"/>
      <w:pPr>
        <w:tabs>
          <w:tab w:val="num" w:pos="360"/>
        </w:tabs>
        <w:ind w:left="360" w:hanging="360"/>
      </w:pPr>
      <w:rPr>
        <w:rFonts w:hint="default"/>
        <w:b/>
      </w:rPr>
    </w:lvl>
  </w:abstractNum>
  <w:abstractNum w:abstractNumId="3" w15:restartNumberingAfterBreak="0">
    <w:nsid w:val="11AC1C73"/>
    <w:multiLevelType w:val="singleLevel"/>
    <w:tmpl w:val="3FD898D4"/>
    <w:lvl w:ilvl="0">
      <w:start w:val="1"/>
      <w:numFmt w:val="decimal"/>
      <w:lvlText w:val="%1."/>
      <w:legacy w:legacy="1" w:legacySpace="0" w:legacyIndent="283"/>
      <w:lvlJc w:val="left"/>
      <w:pPr>
        <w:ind w:left="-143" w:hanging="283"/>
      </w:pPr>
      <w:rPr>
        <w:b/>
        <w:i w:val="0"/>
      </w:rPr>
    </w:lvl>
  </w:abstractNum>
  <w:abstractNum w:abstractNumId="4" w15:restartNumberingAfterBreak="0">
    <w:nsid w:val="149E3345"/>
    <w:multiLevelType w:val="hybridMultilevel"/>
    <w:tmpl w:val="2F0E9A16"/>
    <w:lvl w:ilvl="0" w:tplc="E990B9FA">
      <w:start w:val="4"/>
      <w:numFmt w:val="decimal"/>
      <w:lvlText w:val="%1."/>
      <w:lvlJc w:val="left"/>
      <w:pPr>
        <w:tabs>
          <w:tab w:val="num" w:pos="290"/>
        </w:tabs>
        <w:ind w:left="290" w:hanging="510"/>
      </w:pPr>
      <w:rPr>
        <w:rFonts w:hint="default"/>
        <w:b/>
      </w:rPr>
    </w:lvl>
    <w:lvl w:ilvl="1" w:tplc="04050019" w:tentative="1">
      <w:start w:val="1"/>
      <w:numFmt w:val="lowerLetter"/>
      <w:lvlText w:val="%2."/>
      <w:lvlJc w:val="left"/>
      <w:pPr>
        <w:tabs>
          <w:tab w:val="num" w:pos="860"/>
        </w:tabs>
        <w:ind w:left="860" w:hanging="360"/>
      </w:pPr>
    </w:lvl>
    <w:lvl w:ilvl="2" w:tplc="0405001B" w:tentative="1">
      <w:start w:val="1"/>
      <w:numFmt w:val="lowerRoman"/>
      <w:lvlText w:val="%3."/>
      <w:lvlJc w:val="right"/>
      <w:pPr>
        <w:tabs>
          <w:tab w:val="num" w:pos="1580"/>
        </w:tabs>
        <w:ind w:left="1580" w:hanging="180"/>
      </w:pPr>
    </w:lvl>
    <w:lvl w:ilvl="3" w:tplc="0405000F" w:tentative="1">
      <w:start w:val="1"/>
      <w:numFmt w:val="decimal"/>
      <w:lvlText w:val="%4."/>
      <w:lvlJc w:val="left"/>
      <w:pPr>
        <w:tabs>
          <w:tab w:val="num" w:pos="2300"/>
        </w:tabs>
        <w:ind w:left="2300" w:hanging="360"/>
      </w:pPr>
    </w:lvl>
    <w:lvl w:ilvl="4" w:tplc="04050019" w:tentative="1">
      <w:start w:val="1"/>
      <w:numFmt w:val="lowerLetter"/>
      <w:lvlText w:val="%5."/>
      <w:lvlJc w:val="left"/>
      <w:pPr>
        <w:tabs>
          <w:tab w:val="num" w:pos="3020"/>
        </w:tabs>
        <w:ind w:left="3020" w:hanging="360"/>
      </w:pPr>
    </w:lvl>
    <w:lvl w:ilvl="5" w:tplc="0405001B" w:tentative="1">
      <w:start w:val="1"/>
      <w:numFmt w:val="lowerRoman"/>
      <w:lvlText w:val="%6."/>
      <w:lvlJc w:val="right"/>
      <w:pPr>
        <w:tabs>
          <w:tab w:val="num" w:pos="3740"/>
        </w:tabs>
        <w:ind w:left="3740" w:hanging="180"/>
      </w:pPr>
    </w:lvl>
    <w:lvl w:ilvl="6" w:tplc="0405000F" w:tentative="1">
      <w:start w:val="1"/>
      <w:numFmt w:val="decimal"/>
      <w:lvlText w:val="%7."/>
      <w:lvlJc w:val="left"/>
      <w:pPr>
        <w:tabs>
          <w:tab w:val="num" w:pos="4460"/>
        </w:tabs>
        <w:ind w:left="4460" w:hanging="360"/>
      </w:pPr>
    </w:lvl>
    <w:lvl w:ilvl="7" w:tplc="04050019" w:tentative="1">
      <w:start w:val="1"/>
      <w:numFmt w:val="lowerLetter"/>
      <w:lvlText w:val="%8."/>
      <w:lvlJc w:val="left"/>
      <w:pPr>
        <w:tabs>
          <w:tab w:val="num" w:pos="5180"/>
        </w:tabs>
        <w:ind w:left="5180" w:hanging="360"/>
      </w:pPr>
    </w:lvl>
    <w:lvl w:ilvl="8" w:tplc="0405001B" w:tentative="1">
      <w:start w:val="1"/>
      <w:numFmt w:val="lowerRoman"/>
      <w:lvlText w:val="%9."/>
      <w:lvlJc w:val="right"/>
      <w:pPr>
        <w:tabs>
          <w:tab w:val="num" w:pos="5900"/>
        </w:tabs>
        <w:ind w:left="5900" w:hanging="180"/>
      </w:pPr>
    </w:lvl>
  </w:abstractNum>
  <w:abstractNum w:abstractNumId="5" w15:restartNumberingAfterBreak="0">
    <w:nsid w:val="16E33C51"/>
    <w:multiLevelType w:val="hybridMultilevel"/>
    <w:tmpl w:val="F20AE9C2"/>
    <w:lvl w:ilvl="0" w:tplc="2FAAFA90">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5F7CFF"/>
    <w:multiLevelType w:val="singleLevel"/>
    <w:tmpl w:val="5FC6C29E"/>
    <w:lvl w:ilvl="0">
      <w:start w:val="1"/>
      <w:numFmt w:val="decimal"/>
      <w:lvlText w:val="%1."/>
      <w:legacy w:legacy="1" w:legacySpace="0" w:legacyIndent="283"/>
      <w:lvlJc w:val="left"/>
      <w:pPr>
        <w:ind w:left="283" w:hanging="283"/>
      </w:pPr>
      <w:rPr>
        <w:b/>
        <w:i w:val="0"/>
      </w:rPr>
    </w:lvl>
  </w:abstractNum>
  <w:abstractNum w:abstractNumId="7" w15:restartNumberingAfterBreak="0">
    <w:nsid w:val="340B54CE"/>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47D33982"/>
    <w:multiLevelType w:val="hybridMultilevel"/>
    <w:tmpl w:val="CA0A9A24"/>
    <w:lvl w:ilvl="0" w:tplc="AD10E83A">
      <w:start w:val="8"/>
      <w:numFmt w:val="lowerLetter"/>
      <w:lvlText w:val="%1)"/>
      <w:lvlJc w:val="left"/>
      <w:pPr>
        <w:tabs>
          <w:tab w:val="num" w:pos="140"/>
        </w:tabs>
        <w:ind w:left="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9D69C7"/>
    <w:multiLevelType w:val="hybridMultilevel"/>
    <w:tmpl w:val="7DD4C30C"/>
    <w:lvl w:ilvl="0" w:tplc="4E0A2BF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DF10C0"/>
    <w:multiLevelType w:val="hybridMultilevel"/>
    <w:tmpl w:val="A2507EB8"/>
    <w:lvl w:ilvl="0" w:tplc="8272C984">
      <w:start w:val="1"/>
      <w:numFmt w:val="lowerLetter"/>
      <w:lvlText w:val="%1)"/>
      <w:lvlJc w:val="left"/>
      <w:pPr>
        <w:tabs>
          <w:tab w:val="num" w:pos="279"/>
        </w:tabs>
        <w:ind w:left="279" w:hanging="705"/>
      </w:pPr>
      <w:rPr>
        <w:rFonts w:hint="default"/>
      </w:rPr>
    </w:lvl>
    <w:lvl w:ilvl="1" w:tplc="8634E68E" w:tentative="1">
      <w:start w:val="1"/>
      <w:numFmt w:val="lowerLetter"/>
      <w:lvlText w:val="%2."/>
      <w:lvlJc w:val="left"/>
      <w:pPr>
        <w:tabs>
          <w:tab w:val="num" w:pos="1440"/>
        </w:tabs>
        <w:ind w:left="1440" w:hanging="360"/>
      </w:pPr>
    </w:lvl>
    <w:lvl w:ilvl="2" w:tplc="71AE9C7C" w:tentative="1">
      <w:start w:val="1"/>
      <w:numFmt w:val="lowerRoman"/>
      <w:lvlText w:val="%3."/>
      <w:lvlJc w:val="right"/>
      <w:pPr>
        <w:tabs>
          <w:tab w:val="num" w:pos="2160"/>
        </w:tabs>
        <w:ind w:left="2160" w:hanging="180"/>
      </w:pPr>
    </w:lvl>
    <w:lvl w:ilvl="3" w:tplc="D0920410" w:tentative="1">
      <w:start w:val="1"/>
      <w:numFmt w:val="decimal"/>
      <w:lvlText w:val="%4."/>
      <w:lvlJc w:val="left"/>
      <w:pPr>
        <w:tabs>
          <w:tab w:val="num" w:pos="2880"/>
        </w:tabs>
        <w:ind w:left="2880" w:hanging="360"/>
      </w:pPr>
    </w:lvl>
    <w:lvl w:ilvl="4" w:tplc="5558ABC4" w:tentative="1">
      <w:start w:val="1"/>
      <w:numFmt w:val="lowerLetter"/>
      <w:lvlText w:val="%5."/>
      <w:lvlJc w:val="left"/>
      <w:pPr>
        <w:tabs>
          <w:tab w:val="num" w:pos="3600"/>
        </w:tabs>
        <w:ind w:left="3600" w:hanging="360"/>
      </w:pPr>
    </w:lvl>
    <w:lvl w:ilvl="5" w:tplc="18360D84" w:tentative="1">
      <w:start w:val="1"/>
      <w:numFmt w:val="lowerRoman"/>
      <w:lvlText w:val="%6."/>
      <w:lvlJc w:val="right"/>
      <w:pPr>
        <w:tabs>
          <w:tab w:val="num" w:pos="4320"/>
        </w:tabs>
        <w:ind w:left="4320" w:hanging="180"/>
      </w:pPr>
    </w:lvl>
    <w:lvl w:ilvl="6" w:tplc="E9A05FD6" w:tentative="1">
      <w:start w:val="1"/>
      <w:numFmt w:val="decimal"/>
      <w:lvlText w:val="%7."/>
      <w:lvlJc w:val="left"/>
      <w:pPr>
        <w:tabs>
          <w:tab w:val="num" w:pos="5040"/>
        </w:tabs>
        <w:ind w:left="5040" w:hanging="360"/>
      </w:pPr>
    </w:lvl>
    <w:lvl w:ilvl="7" w:tplc="214E17F4" w:tentative="1">
      <w:start w:val="1"/>
      <w:numFmt w:val="lowerLetter"/>
      <w:lvlText w:val="%8."/>
      <w:lvlJc w:val="left"/>
      <w:pPr>
        <w:tabs>
          <w:tab w:val="num" w:pos="5760"/>
        </w:tabs>
        <w:ind w:left="5760" w:hanging="360"/>
      </w:pPr>
    </w:lvl>
    <w:lvl w:ilvl="8" w:tplc="3BEC5030" w:tentative="1">
      <w:start w:val="1"/>
      <w:numFmt w:val="lowerRoman"/>
      <w:lvlText w:val="%9."/>
      <w:lvlJc w:val="right"/>
      <w:pPr>
        <w:tabs>
          <w:tab w:val="num" w:pos="6480"/>
        </w:tabs>
        <w:ind w:left="6480" w:hanging="180"/>
      </w:pPr>
    </w:lvl>
  </w:abstractNum>
  <w:abstractNum w:abstractNumId="11" w15:restartNumberingAfterBreak="0">
    <w:nsid w:val="63127352"/>
    <w:multiLevelType w:val="hybridMultilevel"/>
    <w:tmpl w:val="EA7297DC"/>
    <w:lvl w:ilvl="0" w:tplc="1750AF1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6ECB4314"/>
    <w:multiLevelType w:val="hybridMultilevel"/>
    <w:tmpl w:val="48D0B646"/>
    <w:lvl w:ilvl="0" w:tplc="FFFFFFFF">
      <w:start w:val="1"/>
      <w:numFmt w:val="lowerLetter"/>
      <w:lvlText w:val="%1)"/>
      <w:lvlJc w:val="left"/>
      <w:pPr>
        <w:tabs>
          <w:tab w:val="num" w:pos="279"/>
        </w:tabs>
        <w:ind w:left="279"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40A6F56"/>
    <w:multiLevelType w:val="singleLevel"/>
    <w:tmpl w:val="09FC4972"/>
    <w:lvl w:ilvl="0">
      <w:start w:val="1"/>
      <w:numFmt w:val="lowerLetter"/>
      <w:lvlText w:val="%1) "/>
      <w:legacy w:legacy="1" w:legacySpace="0" w:legacyIndent="283"/>
      <w:lvlJc w:val="left"/>
      <w:pPr>
        <w:ind w:left="283" w:hanging="283"/>
      </w:pPr>
      <w:rPr>
        <w:b w:val="0"/>
        <w:i w:val="0"/>
        <w:sz w:val="22"/>
      </w:rPr>
    </w:lvl>
  </w:abstractNum>
  <w:abstractNum w:abstractNumId="14" w15:restartNumberingAfterBreak="0">
    <w:nsid w:val="740C4AEC"/>
    <w:multiLevelType w:val="singleLevel"/>
    <w:tmpl w:val="108C0C46"/>
    <w:lvl w:ilvl="0">
      <w:start w:val="4"/>
      <w:numFmt w:val="decimal"/>
      <w:lvlText w:val="%1."/>
      <w:lvlJc w:val="left"/>
      <w:pPr>
        <w:tabs>
          <w:tab w:val="num" w:pos="360"/>
        </w:tabs>
        <w:ind w:left="360" w:hanging="360"/>
      </w:pPr>
      <w:rPr>
        <w:rFonts w:hint="default"/>
        <w:b/>
      </w:rPr>
    </w:lvl>
  </w:abstractNum>
  <w:num w:numId="1">
    <w:abstractNumId w:val="13"/>
  </w:num>
  <w:num w:numId="2">
    <w:abstractNumId w:val="1"/>
  </w:num>
  <w:num w:numId="3">
    <w:abstractNumId w:val="7"/>
  </w:num>
  <w:num w:numId="4">
    <w:abstractNumId w:val="0"/>
  </w:num>
  <w:num w:numId="5">
    <w:abstractNumId w:val="14"/>
  </w:num>
  <w:num w:numId="6">
    <w:abstractNumId w:val="4"/>
  </w:num>
  <w:num w:numId="7">
    <w:abstractNumId w:val="5"/>
  </w:num>
  <w:num w:numId="8">
    <w:abstractNumId w:val="9"/>
  </w:num>
  <w:num w:numId="9">
    <w:abstractNumId w:val="2"/>
  </w:num>
  <w:num w:numId="10">
    <w:abstractNumId w:val="12"/>
  </w:num>
  <w:num w:numId="11">
    <w:abstractNumId w:val="11"/>
  </w:num>
  <w:num w:numId="12">
    <w:abstractNumId w:val="10"/>
  </w:num>
  <w:num w:numId="13">
    <w:abstractNumId w:val="3"/>
    <w:lvlOverride w:ilvl="0">
      <w:lvl w:ilvl="0">
        <w:start w:val="1"/>
        <w:numFmt w:val="decimal"/>
        <w:lvlText w:val="%1."/>
        <w:legacy w:legacy="1" w:legacySpace="0" w:legacyIndent="283"/>
        <w:lvlJc w:val="left"/>
        <w:pPr>
          <w:ind w:left="-143" w:hanging="283"/>
        </w:pPr>
        <w:rPr>
          <w:b/>
          <w:i w:val="0"/>
        </w:rPr>
      </w:lvl>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87"/>
    <w:rsid w:val="00016F6F"/>
    <w:rsid w:val="00045525"/>
    <w:rsid w:val="000B092A"/>
    <w:rsid w:val="000F1C34"/>
    <w:rsid w:val="000F53E7"/>
    <w:rsid w:val="000F59CF"/>
    <w:rsid w:val="00127F06"/>
    <w:rsid w:val="0013243E"/>
    <w:rsid w:val="001672AA"/>
    <w:rsid w:val="001A4204"/>
    <w:rsid w:val="001C0953"/>
    <w:rsid w:val="001E70FE"/>
    <w:rsid w:val="001F676E"/>
    <w:rsid w:val="0023042C"/>
    <w:rsid w:val="002A59AA"/>
    <w:rsid w:val="002B66A1"/>
    <w:rsid w:val="002D5227"/>
    <w:rsid w:val="00321CCB"/>
    <w:rsid w:val="00360671"/>
    <w:rsid w:val="00393250"/>
    <w:rsid w:val="003A6ADF"/>
    <w:rsid w:val="003A6DFC"/>
    <w:rsid w:val="003A7231"/>
    <w:rsid w:val="003E22B9"/>
    <w:rsid w:val="0047101B"/>
    <w:rsid w:val="004742D6"/>
    <w:rsid w:val="004F31F1"/>
    <w:rsid w:val="00532D16"/>
    <w:rsid w:val="00553457"/>
    <w:rsid w:val="0058596A"/>
    <w:rsid w:val="005940E9"/>
    <w:rsid w:val="005B73DA"/>
    <w:rsid w:val="005E3475"/>
    <w:rsid w:val="00643D89"/>
    <w:rsid w:val="00670787"/>
    <w:rsid w:val="00675204"/>
    <w:rsid w:val="00683EAE"/>
    <w:rsid w:val="006A40FE"/>
    <w:rsid w:val="006B4F36"/>
    <w:rsid w:val="006D6C39"/>
    <w:rsid w:val="006E3B31"/>
    <w:rsid w:val="00746C34"/>
    <w:rsid w:val="007720AA"/>
    <w:rsid w:val="00797AEA"/>
    <w:rsid w:val="007B1BD1"/>
    <w:rsid w:val="007B7A19"/>
    <w:rsid w:val="007C0301"/>
    <w:rsid w:val="00805D94"/>
    <w:rsid w:val="00820A43"/>
    <w:rsid w:val="0082355C"/>
    <w:rsid w:val="00833A90"/>
    <w:rsid w:val="00864D10"/>
    <w:rsid w:val="00882C11"/>
    <w:rsid w:val="008A5468"/>
    <w:rsid w:val="008B22D3"/>
    <w:rsid w:val="008D1C32"/>
    <w:rsid w:val="008F4BC0"/>
    <w:rsid w:val="0092128B"/>
    <w:rsid w:val="009468F3"/>
    <w:rsid w:val="00960A6D"/>
    <w:rsid w:val="00994E07"/>
    <w:rsid w:val="009A6E31"/>
    <w:rsid w:val="00A3018B"/>
    <w:rsid w:val="00A406B5"/>
    <w:rsid w:val="00A63A25"/>
    <w:rsid w:val="00A63C8E"/>
    <w:rsid w:val="00A70F9D"/>
    <w:rsid w:val="00A93F9F"/>
    <w:rsid w:val="00AC3728"/>
    <w:rsid w:val="00B2197A"/>
    <w:rsid w:val="00B27C72"/>
    <w:rsid w:val="00B4284B"/>
    <w:rsid w:val="00B43644"/>
    <w:rsid w:val="00B67776"/>
    <w:rsid w:val="00B75665"/>
    <w:rsid w:val="00B77D08"/>
    <w:rsid w:val="00C320A7"/>
    <w:rsid w:val="00C500BD"/>
    <w:rsid w:val="00C575E1"/>
    <w:rsid w:val="00C77FB1"/>
    <w:rsid w:val="00C836DA"/>
    <w:rsid w:val="00CC30EC"/>
    <w:rsid w:val="00CF3A95"/>
    <w:rsid w:val="00D15762"/>
    <w:rsid w:val="00D45267"/>
    <w:rsid w:val="00D6742B"/>
    <w:rsid w:val="00DA39C7"/>
    <w:rsid w:val="00DB41F9"/>
    <w:rsid w:val="00DB5842"/>
    <w:rsid w:val="00DC7551"/>
    <w:rsid w:val="00E22674"/>
    <w:rsid w:val="00E355DA"/>
    <w:rsid w:val="00E40062"/>
    <w:rsid w:val="00E4551B"/>
    <w:rsid w:val="00E73DE3"/>
    <w:rsid w:val="00E94336"/>
    <w:rsid w:val="00EA0E0D"/>
    <w:rsid w:val="00EA5F68"/>
    <w:rsid w:val="00ED46E1"/>
    <w:rsid w:val="00EF6B80"/>
    <w:rsid w:val="00EF7480"/>
    <w:rsid w:val="00F379C7"/>
    <w:rsid w:val="00F64878"/>
    <w:rsid w:val="00FD6264"/>
    <w:rsid w:val="00FE1C56"/>
    <w:rsid w:val="0109D1C6"/>
    <w:rsid w:val="03D384BE"/>
    <w:rsid w:val="05296211"/>
    <w:rsid w:val="166361EB"/>
    <w:rsid w:val="18CF290A"/>
    <w:rsid w:val="1EC98AC5"/>
    <w:rsid w:val="1EF3E452"/>
    <w:rsid w:val="1F1F6AE3"/>
    <w:rsid w:val="219BAA56"/>
    <w:rsid w:val="222D1F09"/>
    <w:rsid w:val="22F8A379"/>
    <w:rsid w:val="274949FB"/>
    <w:rsid w:val="4005C2EF"/>
    <w:rsid w:val="44262A31"/>
    <w:rsid w:val="4BE5EC33"/>
    <w:rsid w:val="53E4409D"/>
    <w:rsid w:val="67043D5E"/>
    <w:rsid w:val="697F5385"/>
    <w:rsid w:val="6C6DA039"/>
    <w:rsid w:val="6F65328D"/>
    <w:rsid w:val="71D3AFFE"/>
    <w:rsid w:val="7214D317"/>
    <w:rsid w:val="721F1DC2"/>
    <w:rsid w:val="74441EB4"/>
    <w:rsid w:val="76037F10"/>
    <w:rsid w:val="78F6E41B"/>
    <w:rsid w:val="7BCBC144"/>
    <w:rsid w:val="7F1D314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B5723"/>
  <w15:chartTrackingRefBased/>
  <w15:docId w15:val="{E1216414-3CD3-4AD5-9A21-FFAB2171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cs-CZ"/>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tabs>
        <w:tab w:val="left" w:pos="284"/>
      </w:tabs>
      <w:jc w:val="center"/>
      <w:outlineLvl w:val="1"/>
    </w:pPr>
    <w:rPr>
      <w:b/>
    </w:rPr>
  </w:style>
  <w:style w:type="paragraph" w:styleId="Nadpis3">
    <w:name w:val="heading 3"/>
    <w:basedOn w:val="Normln"/>
    <w:next w:val="Normln"/>
    <w:qFormat/>
    <w:pPr>
      <w:keepNext/>
      <w:tabs>
        <w:tab w:val="left" w:pos="284"/>
      </w:tabs>
      <w:jc w:val="center"/>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rPr>
      <w:kern w:val="28"/>
    </w:rPr>
  </w:style>
  <w:style w:type="character" w:styleId="slostrnky">
    <w:name w:val="page number"/>
    <w:basedOn w:val="Standardnpsmoodstavce"/>
    <w:semiHidden/>
  </w:style>
  <w:style w:type="character" w:styleId="Odkaznakoment">
    <w:name w:val="annotation reference"/>
    <w:semiHidden/>
    <w:rPr>
      <w:sz w:val="16"/>
    </w:rPr>
  </w:style>
  <w:style w:type="paragraph" w:styleId="Textkomente">
    <w:name w:val="annotation text"/>
    <w:basedOn w:val="Normln"/>
    <w:link w:val="TextkomenteChar"/>
    <w:semiHidden/>
    <w:rPr>
      <w:kern w:val="28"/>
    </w:rPr>
  </w:style>
  <w:style w:type="paragraph" w:styleId="Zkladntextodsazen">
    <w:name w:val="Body Text Indent"/>
    <w:basedOn w:val="Normln"/>
    <w:semiHidden/>
    <w:pPr>
      <w:tabs>
        <w:tab w:val="left" w:pos="284"/>
      </w:tabs>
      <w:ind w:left="4253"/>
    </w:pPr>
    <w:rPr>
      <w:b/>
      <w:sz w:val="22"/>
    </w:rPr>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tabs>
        <w:tab w:val="left" w:pos="284"/>
      </w:tabs>
      <w:ind w:left="284" w:hanging="284"/>
      <w:jc w:val="both"/>
    </w:pPr>
    <w:rPr>
      <w:sz w:val="22"/>
    </w:rPr>
  </w:style>
  <w:style w:type="paragraph" w:styleId="Zkladntext">
    <w:name w:val="Body Text"/>
    <w:basedOn w:val="Normln"/>
    <w:semiHidden/>
    <w:pPr>
      <w:spacing w:line="360" w:lineRule="auto"/>
      <w:jc w:val="both"/>
    </w:pPr>
    <w:rPr>
      <w:b/>
      <w:sz w:val="22"/>
    </w:rPr>
  </w:style>
  <w:style w:type="paragraph" w:styleId="Zkladntextodsazen3">
    <w:name w:val="Body Text Indent 3"/>
    <w:basedOn w:val="Normln"/>
    <w:semiHidden/>
    <w:pPr>
      <w:tabs>
        <w:tab w:val="left" w:pos="284"/>
      </w:tabs>
      <w:ind w:left="284" w:hanging="284"/>
      <w:jc w:val="both"/>
    </w:pPr>
  </w:style>
  <w:style w:type="character" w:styleId="Hypertextovodkaz">
    <w:name w:val="Hyperlink"/>
    <w:rPr>
      <w:color w:val="0000FF"/>
      <w:u w:val="single"/>
    </w:rPr>
  </w:style>
  <w:style w:type="paragraph" w:customStyle="1" w:styleId="TIT">
    <w:name w:val="TIT"/>
    <w:rsid w:val="00F379C7"/>
    <w:pPr>
      <w:widowControl w:val="0"/>
    </w:pPr>
    <w:rPr>
      <w:rFonts w:ascii="GaramondE" w:hAnsi="GaramondE"/>
      <w:color w:val="000000"/>
      <w:sz w:val="24"/>
      <w:lang w:eastAsia="cs-CZ"/>
    </w:rPr>
  </w:style>
  <w:style w:type="paragraph" w:customStyle="1" w:styleId="parcenter">
    <w:name w:val="parcenter"/>
    <w:basedOn w:val="Normln"/>
    <w:rsid w:val="00F64878"/>
    <w:pPr>
      <w:spacing w:before="168" w:after="168"/>
      <w:jc w:val="center"/>
    </w:pPr>
    <w:rPr>
      <w:sz w:val="24"/>
      <w:szCs w:val="24"/>
    </w:rPr>
  </w:style>
  <w:style w:type="character" w:customStyle="1" w:styleId="spiszn">
    <w:name w:val="spiszn"/>
    <w:rsid w:val="00820A43"/>
  </w:style>
  <w:style w:type="paragraph" w:customStyle="1" w:styleId="Nadpis1smlouvaCQS">
    <w:name w:val="Nadpis 1 smlouva CQS"/>
    <w:basedOn w:val="Normln"/>
    <w:rsid w:val="00B67776"/>
    <w:pPr>
      <w:spacing w:before="240"/>
      <w:jc w:val="center"/>
    </w:pPr>
    <w:rPr>
      <w:b/>
      <w:bCs/>
      <w:sz w:val="22"/>
    </w:rPr>
  </w:style>
  <w:style w:type="paragraph" w:styleId="Textbubliny">
    <w:name w:val="Balloon Text"/>
    <w:basedOn w:val="Normln"/>
    <w:link w:val="TextbublinyChar"/>
    <w:uiPriority w:val="99"/>
    <w:semiHidden/>
    <w:unhideWhenUsed/>
    <w:rsid w:val="00127F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7F06"/>
    <w:rPr>
      <w:rFonts w:ascii="Segoe UI"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127F06"/>
    <w:rPr>
      <w:b/>
      <w:bCs/>
      <w:kern w:val="0"/>
    </w:rPr>
  </w:style>
  <w:style w:type="character" w:customStyle="1" w:styleId="TextkomenteChar">
    <w:name w:val="Text komentáře Char"/>
    <w:basedOn w:val="Standardnpsmoodstavce"/>
    <w:link w:val="Textkomente"/>
    <w:semiHidden/>
    <w:rsid w:val="00127F06"/>
    <w:rPr>
      <w:kern w:val="28"/>
      <w:lang w:eastAsia="cs-CZ"/>
    </w:rPr>
  </w:style>
  <w:style w:type="character" w:customStyle="1" w:styleId="PedmtkomenteChar">
    <w:name w:val="Předmět komentáře Char"/>
    <w:basedOn w:val="TextkomenteChar"/>
    <w:link w:val="Pedmtkomente"/>
    <w:uiPriority w:val="99"/>
    <w:semiHidden/>
    <w:rsid w:val="00127F06"/>
    <w:rPr>
      <w:b/>
      <w:bCs/>
      <w:kern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010709">
      <w:bodyDiv w:val="1"/>
      <w:marLeft w:val="0"/>
      <w:marRight w:val="0"/>
      <w:marTop w:val="0"/>
      <w:marBottom w:val="0"/>
      <w:divBdr>
        <w:top w:val="none" w:sz="0" w:space="0" w:color="auto"/>
        <w:left w:val="none" w:sz="0" w:space="0" w:color="auto"/>
        <w:bottom w:val="none" w:sz="0" w:space="0" w:color="auto"/>
        <w:right w:val="none" w:sz="0" w:space="0" w:color="auto"/>
      </w:divBdr>
    </w:div>
    <w:div w:id="2063552922">
      <w:bodyDiv w:val="1"/>
      <w:marLeft w:val="0"/>
      <w:marRight w:val="0"/>
      <w:marTop w:val="0"/>
      <w:marBottom w:val="0"/>
      <w:divBdr>
        <w:top w:val="none" w:sz="0" w:space="0" w:color="auto"/>
        <w:left w:val="none" w:sz="0" w:space="0" w:color="auto"/>
        <w:bottom w:val="none" w:sz="0" w:space="0" w:color="auto"/>
        <w:right w:val="none" w:sz="0" w:space="0" w:color="auto"/>
      </w:divBdr>
      <w:divsChild>
        <w:div w:id="214356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s.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2097\Sablony\vzor-cert-cq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815-637/637-22_RS.docx</ZkracenyRetezec>
    <Smazat xmlns="acca34e4-9ecd-41c8-99eb-d6aa654aaa55">&lt;a href="/sites/evidencesmluv/_layouts/15/IniWrkflIP.aspx?List=%7b77659FB5-C430-479E-BF06-0B5A5E07A4EB%7d&amp;amp;ID=2120&amp;amp;ItemGuid=%7b3CA3582A-0083-456A-869F-7388DFFBDAF5%7d&amp;amp;TemplateID=%7bd3f8102e-f4a5-4901-b93c-fb146a9d820d%7d"&gt;&lt;img src="/SiteAssets/Pictogram/Pripominkovani/delete16red.png" /&gt;&lt;/a&gt;</Smaza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CFA1-921A-4F0E-B583-9D134AB3806E}">
  <ds:schemaRefs>
    <ds:schemaRef ds:uri="http://schemas.microsoft.com/sharepoint/events"/>
  </ds:schemaRefs>
</ds:datastoreItem>
</file>

<file path=customXml/itemProps2.xml><?xml version="1.0" encoding="utf-8"?>
<ds:datastoreItem xmlns:ds="http://schemas.openxmlformats.org/officeDocument/2006/customXml" ds:itemID="{91C42AA6-A6A2-4A51-8EE2-15BD13F39779}"/>
</file>

<file path=customXml/itemProps3.xml><?xml version="1.0" encoding="utf-8"?>
<ds:datastoreItem xmlns:ds="http://schemas.openxmlformats.org/officeDocument/2006/customXml" ds:itemID="{257C97A8-233E-432A-BDEF-AF481789B611}">
  <ds:schemaRefs>
    <ds:schemaRef ds:uri="http://schemas.microsoft.com/sharepoint/v3/contenttype/forms"/>
  </ds:schemaRefs>
</ds:datastoreItem>
</file>

<file path=customXml/itemProps4.xml><?xml version="1.0" encoding="utf-8"?>
<ds:datastoreItem xmlns:ds="http://schemas.openxmlformats.org/officeDocument/2006/customXml" ds:itemID="{F82DF6A2-6B7A-41E5-ACEB-C56C8AC3EE5D}">
  <ds:schemaRefs>
    <ds:schemaRef ds:uri="http://schemas.microsoft.com/office/2006/metadata/longProperties"/>
  </ds:schemaRefs>
</ds:datastoreItem>
</file>

<file path=customXml/itemProps5.xml><?xml version="1.0" encoding="utf-8"?>
<ds:datastoreItem xmlns:ds="http://schemas.openxmlformats.org/officeDocument/2006/customXml" ds:itemID="{E03634C3-5D29-4C06-A924-511BB25EC07A}">
  <ds:schemaRefs>
    <ds:schemaRef ds:uri="http://purl.org/dc/elements/1.1/"/>
    <ds:schemaRef ds:uri="http://schemas.microsoft.com/office/2006/metadata/properties"/>
    <ds:schemaRef ds:uri="9e62e060-e4df-48a7-a9f4-f192c9c6f413"/>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9180ec9-f266-4235-bfb6-a326cc7ac18b"/>
    <ds:schemaRef ds:uri="http://www.w3.org/XML/1998/namespace"/>
  </ds:schemaRefs>
</ds:datastoreItem>
</file>

<file path=customXml/itemProps6.xml><?xml version="1.0" encoding="utf-8"?>
<ds:datastoreItem xmlns:ds="http://schemas.openxmlformats.org/officeDocument/2006/customXml" ds:itemID="{877B669D-3876-4D97-8B17-D031FA80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vzor-cert-cqs</Template>
  <TotalTime>0</TotalTime>
  <Pages>5</Pages>
  <Words>1964</Words>
  <Characters>12242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CQS</vt:lpstr>
    </vt:vector>
  </TitlesOfParts>
  <Company>ITC, a.s.</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CQS</dc:title>
  <dc:subject/>
  <dc:creator>mic</dc:creator>
  <cp:keywords/>
  <cp:lastModifiedBy>Kotusová Zuzana, Bc. DiS.</cp:lastModifiedBy>
  <cp:revision>2</cp:revision>
  <cp:lastPrinted>2010-02-23T23:35:00Z</cp:lastPrinted>
  <dcterms:created xsi:type="dcterms:W3CDTF">2022-10-13T11:18:00Z</dcterms:created>
  <dcterms:modified xsi:type="dcterms:W3CDTF">2022-10-13T11:18:00Z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VFNAPP-1156851915-20740</vt:lpwstr>
  </property>
  <property fmtid="{D5CDD505-2E9C-101B-9397-08002B2CF9AE}" pid="3" name="_dlc_DocIdItemGuid">
    <vt:lpwstr>585c0c09-f6fc-4072-b00a-ff2cf19b35b2</vt:lpwstr>
  </property>
  <property fmtid="{D5CDD505-2E9C-101B-9397-08002B2CF9AE}" pid="4" name="_dlc_DocIdUrl">
    <vt:lpwstr>https://vfnpraha.sharepoint.com/sites/app/prip/_layouts/15/DocIdRedir.aspx?ID=VFNAPP-1156851915-20740, VFNAPP-1156851915-20740</vt:lpwstr>
  </property>
  <property fmtid="{D5CDD505-2E9C-101B-9397-08002B2CF9AE}" pid="5" name="ContentTypeId">
    <vt:lpwstr>0x010100EFF427952D4E634383E9B8E9D938055A002B963CBA657F214D89C4E9ABAE5FAC87</vt:lpwstr>
  </property>
  <property fmtid="{D5CDD505-2E9C-101B-9397-08002B2CF9AE}" pid="6" name="MediaServiceImageTags">
    <vt:lpwstr/>
  </property>
  <property fmtid="{D5CDD505-2E9C-101B-9397-08002B2CF9AE}" pid="7" name="MSIP_Label_2063cd7f-2d21-486a-9f29-9c1683fdd175_Enabled">
    <vt:lpwstr>true</vt:lpwstr>
  </property>
  <property fmtid="{D5CDD505-2E9C-101B-9397-08002B2CF9AE}" pid="8" name="MSIP_Label_2063cd7f-2d21-486a-9f29-9c1683fdd175_SetDate">
    <vt:lpwstr>2022-09-14T08:09:17Z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ActionId">
    <vt:lpwstr>160a4595-d0b3-4490-8d31-9c666ff3a9e6</vt:lpwstr>
  </property>
  <property fmtid="{D5CDD505-2E9C-101B-9397-08002B2CF9AE}" pid="13" name="MSIP_Label_2063cd7f-2d21-486a-9f29-9c1683fdd175_ContentBits">
    <vt:lpwstr>0</vt:lpwstr>
  </property>
  <property fmtid="{D5CDD505-2E9C-101B-9397-08002B2CF9AE}" pid="14" name="WorkflowChangePath">
    <vt:lpwstr>a95a2dc2-7576-4e02-851a-82c926069501,2;a95a2dc2-7576-4e02-851a-82c926069501,2;a95a2dc2-7576-4e02-851a-82c926069501,2;</vt:lpwstr>
  </property>
</Properties>
</file>