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8855D" w14:textId="06294DA5" w:rsidR="005C3C49" w:rsidRPr="004F1F87" w:rsidRDefault="008F49B7" w:rsidP="004F1F87">
      <w:pPr>
        <w:tabs>
          <w:tab w:val="left" w:pos="9260"/>
        </w:tabs>
        <w:spacing w:before="240"/>
        <w:ind w:right="-23"/>
        <w:jc w:val="right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č.j.:</w:t>
      </w:r>
      <w:r w:rsidRPr="008F49B7">
        <w:rPr>
          <w:rFonts w:ascii="Arial" w:hAnsi="Arial" w:cs="Arial"/>
          <w:sz w:val="22"/>
          <w:szCs w:val="22"/>
        </w:rPr>
        <w:t xml:space="preserve"> </w:t>
      </w:r>
      <w:r w:rsidR="006D1E3B">
        <w:rPr>
          <w:rFonts w:ascii="Arial" w:hAnsi="Arial" w:cs="Arial"/>
          <w:sz w:val="22"/>
          <w:szCs w:val="22"/>
        </w:rPr>
        <w:t>40384/22</w:t>
      </w:r>
      <w:r>
        <w:rPr>
          <w:rFonts w:ascii="Arial" w:hAnsi="Arial" w:cs="Arial"/>
          <w:sz w:val="22"/>
          <w:szCs w:val="22"/>
        </w:rPr>
        <w:t>-UVCR-</w:t>
      </w:r>
      <w:r w:rsidR="006D1E3B">
        <w:rPr>
          <w:rFonts w:ascii="Arial" w:hAnsi="Arial" w:cs="Arial"/>
          <w:sz w:val="22"/>
          <w:szCs w:val="22"/>
        </w:rPr>
        <w:t>3</w:t>
      </w:r>
      <w:r w:rsidR="004F1F87">
        <w:rPr>
          <w:rFonts w:ascii="Arial" w:hAnsi="Arial" w:cs="Arial"/>
          <w:spacing w:val="-1"/>
          <w:sz w:val="22"/>
          <w:szCs w:val="22"/>
        </w:rPr>
        <w:br/>
      </w:r>
      <w:r>
        <w:rPr>
          <w:rFonts w:ascii="Arial" w:hAnsi="Arial" w:cs="Arial"/>
          <w:spacing w:val="-1"/>
          <w:sz w:val="22"/>
          <w:szCs w:val="22"/>
        </w:rPr>
        <w:t>e</w:t>
      </w:r>
      <w:r w:rsidR="005C3C49" w:rsidRPr="00DE45A7">
        <w:rPr>
          <w:rFonts w:ascii="Arial" w:hAnsi="Arial" w:cs="Arial"/>
          <w:spacing w:val="-1"/>
          <w:sz w:val="22"/>
          <w:szCs w:val="22"/>
        </w:rPr>
        <w:t>v. č</w:t>
      </w:r>
      <w:r w:rsidR="005C3C49" w:rsidRPr="00DE45A7">
        <w:rPr>
          <w:rFonts w:ascii="Arial" w:hAnsi="Arial" w:cs="Arial"/>
          <w:sz w:val="22"/>
          <w:szCs w:val="22"/>
        </w:rPr>
        <w:t>í</w:t>
      </w:r>
      <w:r w:rsidR="005C3C49" w:rsidRPr="00DE45A7">
        <w:rPr>
          <w:rFonts w:ascii="Arial" w:hAnsi="Arial" w:cs="Arial"/>
          <w:spacing w:val="-1"/>
          <w:sz w:val="22"/>
          <w:szCs w:val="22"/>
        </w:rPr>
        <w:t>s</w:t>
      </w:r>
      <w:r w:rsidR="005C3C49" w:rsidRPr="00DE45A7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: </w:t>
      </w:r>
      <w:r w:rsidR="006D1E3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4500041503-1</w:t>
      </w:r>
    </w:p>
    <w:p w14:paraId="1C9138F9" w14:textId="77777777" w:rsidR="00711D66" w:rsidRDefault="00711D66" w:rsidP="00643152">
      <w:pPr>
        <w:spacing w:before="240" w:after="120"/>
        <w:ind w:right="96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</w:p>
    <w:p w14:paraId="31E10964" w14:textId="79947866" w:rsidR="005C3C49" w:rsidRDefault="006D1E3B" w:rsidP="00643152">
      <w:pPr>
        <w:spacing w:before="240" w:after="120"/>
        <w:ind w:right="96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 xml:space="preserve">DODATEK č. 1 </w:t>
      </w:r>
      <w:r w:rsidR="004F1F87">
        <w:rPr>
          <w:rFonts w:ascii="Arial" w:hAnsi="Arial" w:cs="Arial"/>
          <w:b/>
          <w:bCs/>
          <w:spacing w:val="-1"/>
          <w:sz w:val="28"/>
          <w:szCs w:val="28"/>
        </w:rPr>
        <w:br/>
      </w:r>
      <w:r>
        <w:rPr>
          <w:rFonts w:ascii="Arial" w:hAnsi="Arial" w:cs="Arial"/>
          <w:b/>
          <w:bCs/>
          <w:spacing w:val="-1"/>
          <w:sz w:val="28"/>
          <w:szCs w:val="28"/>
        </w:rPr>
        <w:t>k objednávce č. 4500041503</w:t>
      </w:r>
    </w:p>
    <w:p w14:paraId="58FFCE1C" w14:textId="2ADA36DE" w:rsidR="00643152" w:rsidRDefault="00643152" w:rsidP="006D1E3B">
      <w:pPr>
        <w:spacing w:before="120"/>
        <w:ind w:right="13"/>
        <w:jc w:val="center"/>
        <w:rPr>
          <w:rFonts w:ascii="Arial" w:hAnsi="Arial" w:cs="Arial"/>
          <w:sz w:val="22"/>
          <w:szCs w:val="22"/>
        </w:rPr>
      </w:pPr>
    </w:p>
    <w:p w14:paraId="27AFB217" w14:textId="77777777" w:rsidR="005C3C49" w:rsidRPr="00DE45A7" w:rsidRDefault="005C3C49" w:rsidP="005C3C49">
      <w:pPr>
        <w:spacing w:before="360" w:after="120"/>
        <w:ind w:left="567" w:right="-23" w:hanging="567"/>
        <w:rPr>
          <w:rFonts w:ascii="Arial" w:hAnsi="Arial" w:cs="Arial"/>
          <w:b/>
          <w:bCs/>
          <w:sz w:val="22"/>
          <w:szCs w:val="22"/>
        </w:rPr>
      </w:pPr>
      <w:r w:rsidRPr="00DE45A7">
        <w:rPr>
          <w:rFonts w:ascii="Arial" w:hAnsi="Arial" w:cs="Arial"/>
          <w:b/>
          <w:bCs/>
          <w:sz w:val="22"/>
          <w:szCs w:val="22"/>
        </w:rPr>
        <w:t>Č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DE45A7">
        <w:rPr>
          <w:rFonts w:ascii="Arial" w:hAnsi="Arial" w:cs="Arial"/>
          <w:b/>
          <w:bCs/>
          <w:sz w:val="22"/>
          <w:szCs w:val="22"/>
        </w:rPr>
        <w:t>s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 xml:space="preserve">á 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re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pub</w:t>
      </w:r>
      <w:r w:rsidRPr="00DE45A7">
        <w:rPr>
          <w:rFonts w:ascii="Arial" w:hAnsi="Arial" w:cs="Arial"/>
          <w:b/>
          <w:bCs/>
          <w:sz w:val="22"/>
          <w:szCs w:val="22"/>
        </w:rPr>
        <w:t>li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>a – Ú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ř</w:t>
      </w:r>
      <w:r w:rsidRPr="00DE45A7">
        <w:rPr>
          <w:rFonts w:ascii="Arial" w:hAnsi="Arial" w:cs="Arial"/>
          <w:b/>
          <w:bCs/>
          <w:sz w:val="22"/>
          <w:szCs w:val="22"/>
        </w:rPr>
        <w:t>ad vlá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DE45A7">
        <w:rPr>
          <w:rFonts w:ascii="Arial" w:hAnsi="Arial" w:cs="Arial"/>
          <w:b/>
          <w:bCs/>
          <w:sz w:val="22"/>
          <w:szCs w:val="22"/>
        </w:rPr>
        <w:t>y Č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DE45A7">
        <w:rPr>
          <w:rFonts w:ascii="Arial" w:hAnsi="Arial" w:cs="Arial"/>
          <w:b/>
          <w:bCs/>
          <w:sz w:val="22"/>
          <w:szCs w:val="22"/>
        </w:rPr>
        <w:t>s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>é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 xml:space="preserve"> re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pub</w:t>
      </w:r>
      <w:r w:rsidRPr="00DE45A7">
        <w:rPr>
          <w:rFonts w:ascii="Arial" w:hAnsi="Arial" w:cs="Arial"/>
          <w:b/>
          <w:bCs/>
          <w:sz w:val="22"/>
          <w:szCs w:val="22"/>
        </w:rPr>
        <w:t>li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>y</w:t>
      </w:r>
    </w:p>
    <w:p w14:paraId="1A4FEC75" w14:textId="1610D7BF" w:rsidR="005C3C49" w:rsidRPr="00DE45A7" w:rsidRDefault="005C3C49" w:rsidP="00330B2F">
      <w:pPr>
        <w:tabs>
          <w:tab w:val="left" w:pos="2268"/>
        </w:tabs>
        <w:spacing w:after="120"/>
        <w:ind w:left="2268" w:right="-20" w:hanging="2268"/>
        <w:jc w:val="left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bCs/>
          <w:sz w:val="22"/>
          <w:szCs w:val="22"/>
        </w:rPr>
        <w:t>kterou zastupuje:</w:t>
      </w:r>
      <w:r w:rsidRPr="00DE45A7">
        <w:rPr>
          <w:rFonts w:ascii="Arial" w:hAnsi="Arial" w:cs="Arial"/>
          <w:bCs/>
          <w:sz w:val="22"/>
          <w:szCs w:val="22"/>
        </w:rPr>
        <w:tab/>
      </w:r>
      <w:r w:rsidR="006D1E3B">
        <w:rPr>
          <w:rFonts w:ascii="Arial" w:hAnsi="Arial" w:cs="Arial"/>
          <w:bCs/>
          <w:sz w:val="22"/>
          <w:szCs w:val="22"/>
        </w:rPr>
        <w:t>Mgr. Pavel Lupjan</w:t>
      </w:r>
      <w:r w:rsidR="000364E6">
        <w:rPr>
          <w:rFonts w:ascii="Arial" w:hAnsi="Arial" w:cs="Arial"/>
          <w:bCs/>
          <w:sz w:val="22"/>
          <w:szCs w:val="22"/>
        </w:rPr>
        <w:t>, vedoucí Od</w:t>
      </w:r>
      <w:r w:rsidR="00105537">
        <w:rPr>
          <w:rFonts w:ascii="Arial" w:hAnsi="Arial" w:cs="Arial"/>
          <w:bCs/>
          <w:sz w:val="22"/>
          <w:szCs w:val="22"/>
        </w:rPr>
        <w:t xml:space="preserve">dělení </w:t>
      </w:r>
      <w:r w:rsidR="006D1E3B">
        <w:rPr>
          <w:rFonts w:ascii="Arial" w:hAnsi="Arial" w:cs="Arial"/>
          <w:bCs/>
          <w:sz w:val="22"/>
          <w:szCs w:val="22"/>
        </w:rPr>
        <w:t>strategické komunikace</w:t>
      </w:r>
      <w:r w:rsidR="0094493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E45A7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 </w:t>
      </w:r>
      <w:r w:rsidRPr="00DE45A7">
        <w:rPr>
          <w:rFonts w:ascii="Arial" w:hAnsi="Arial" w:cs="Arial"/>
          <w:bCs/>
          <w:sz w:val="22"/>
          <w:szCs w:val="22"/>
        </w:rPr>
        <w:t>základě vnitřního předpisu objednatele</w:t>
      </w:r>
    </w:p>
    <w:p w14:paraId="072EFEA7" w14:textId="77777777" w:rsidR="005C3C49" w:rsidRPr="00DE45A7" w:rsidRDefault="005C3C49" w:rsidP="00330B2F">
      <w:pPr>
        <w:tabs>
          <w:tab w:val="left" w:pos="2268"/>
        </w:tabs>
        <w:spacing w:after="120" w:line="271" w:lineRule="exact"/>
        <w:ind w:left="567" w:right="-20" w:hanging="567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z w:val="22"/>
          <w:szCs w:val="22"/>
        </w:rPr>
        <w:t>se sídl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>m:</w:t>
      </w:r>
      <w:r w:rsidRPr="00DE45A7">
        <w:rPr>
          <w:rFonts w:ascii="Arial" w:hAnsi="Arial" w:cs="Arial"/>
          <w:sz w:val="22"/>
          <w:szCs w:val="22"/>
        </w:rPr>
        <w:tab/>
        <w:t>n</w:t>
      </w:r>
      <w:r w:rsidRPr="00DE45A7">
        <w:rPr>
          <w:rFonts w:ascii="Arial" w:hAnsi="Arial" w:cs="Arial"/>
          <w:spacing w:val="-1"/>
          <w:sz w:val="22"/>
          <w:szCs w:val="22"/>
        </w:rPr>
        <w:t>á</w:t>
      </w:r>
      <w:r w:rsidRPr="00DE45A7">
        <w:rPr>
          <w:rFonts w:ascii="Arial" w:hAnsi="Arial" w:cs="Arial"/>
          <w:sz w:val="22"/>
          <w:szCs w:val="22"/>
        </w:rPr>
        <w:t>b</w:t>
      </w:r>
      <w:r w:rsidRPr="00DE45A7">
        <w:rPr>
          <w:rFonts w:ascii="Arial" w:hAnsi="Arial" w:cs="Arial"/>
          <w:spacing w:val="-1"/>
          <w:sz w:val="22"/>
          <w:szCs w:val="22"/>
        </w:rPr>
        <w:t>ř</w:t>
      </w:r>
      <w:r w:rsidRPr="00DE45A7">
        <w:rPr>
          <w:rFonts w:ascii="Arial" w:hAnsi="Arial" w:cs="Arial"/>
          <w:sz w:val="22"/>
          <w:szCs w:val="22"/>
        </w:rPr>
        <w:t xml:space="preserve">. E. </w:t>
      </w:r>
      <w:r w:rsidRPr="00DE45A7">
        <w:rPr>
          <w:rFonts w:ascii="Arial" w:hAnsi="Arial" w:cs="Arial"/>
          <w:spacing w:val="-2"/>
          <w:sz w:val="22"/>
          <w:szCs w:val="22"/>
        </w:rPr>
        <w:t>B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>n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pacing w:val="3"/>
          <w:sz w:val="22"/>
          <w:szCs w:val="22"/>
        </w:rPr>
        <w:t>š</w:t>
      </w:r>
      <w:r w:rsidRPr="00DE45A7">
        <w:rPr>
          <w:rFonts w:ascii="Arial" w:hAnsi="Arial" w:cs="Arial"/>
          <w:sz w:val="22"/>
          <w:szCs w:val="22"/>
        </w:rPr>
        <w:t xml:space="preserve">e 128/4, </w:t>
      </w:r>
      <w:r w:rsidRPr="00DE45A7">
        <w:rPr>
          <w:rFonts w:ascii="Arial" w:hAnsi="Arial" w:cs="Arial"/>
          <w:spacing w:val="1"/>
          <w:sz w:val="22"/>
          <w:szCs w:val="22"/>
        </w:rPr>
        <w:t>P</w:t>
      </w:r>
      <w:r w:rsidRPr="00DE45A7">
        <w:rPr>
          <w:rFonts w:ascii="Arial" w:hAnsi="Arial" w:cs="Arial"/>
          <w:spacing w:val="-1"/>
          <w:sz w:val="22"/>
          <w:szCs w:val="22"/>
        </w:rPr>
        <w:t>ra</w:t>
      </w:r>
      <w:r w:rsidRPr="00DE45A7">
        <w:rPr>
          <w:rFonts w:ascii="Arial" w:hAnsi="Arial" w:cs="Arial"/>
          <w:sz w:val="22"/>
          <w:szCs w:val="22"/>
        </w:rPr>
        <w:t>ha</w:t>
      </w:r>
      <w:r w:rsidR="00B36468">
        <w:rPr>
          <w:rFonts w:ascii="Arial" w:hAnsi="Arial" w:cs="Arial"/>
          <w:sz w:val="22"/>
          <w:szCs w:val="22"/>
        </w:rPr>
        <w:t xml:space="preserve"> </w:t>
      </w:r>
      <w:r w:rsidRPr="00DE45A7">
        <w:rPr>
          <w:rFonts w:ascii="Arial" w:hAnsi="Arial" w:cs="Arial"/>
          <w:sz w:val="22"/>
          <w:szCs w:val="22"/>
        </w:rPr>
        <w:t xml:space="preserve">1, </w:t>
      </w:r>
      <w:r w:rsidRPr="00DE45A7">
        <w:rPr>
          <w:rFonts w:ascii="Arial" w:hAnsi="Arial" w:cs="Arial"/>
          <w:spacing w:val="1"/>
          <w:sz w:val="22"/>
          <w:szCs w:val="22"/>
        </w:rPr>
        <w:t>PS</w:t>
      </w:r>
      <w:r w:rsidRPr="00DE45A7">
        <w:rPr>
          <w:rFonts w:ascii="Arial" w:hAnsi="Arial" w:cs="Arial"/>
          <w:sz w:val="22"/>
          <w:szCs w:val="22"/>
        </w:rPr>
        <w:t>Č 118 01</w:t>
      </w:r>
    </w:p>
    <w:p w14:paraId="30EBFE59" w14:textId="77777777" w:rsidR="005C3C49" w:rsidRPr="00DE45A7" w:rsidRDefault="005C3C49" w:rsidP="00330B2F">
      <w:pPr>
        <w:tabs>
          <w:tab w:val="left" w:pos="2200"/>
          <w:tab w:val="left" w:pos="2268"/>
        </w:tabs>
        <w:spacing w:after="120"/>
        <w:ind w:left="567" w:right="-20" w:hanging="567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pacing w:val="-3"/>
          <w:sz w:val="22"/>
          <w:szCs w:val="22"/>
        </w:rPr>
        <w:t>I</w:t>
      </w:r>
      <w:r w:rsidRPr="00DE45A7">
        <w:rPr>
          <w:rFonts w:ascii="Arial" w:hAnsi="Arial" w:cs="Arial"/>
          <w:spacing w:val="1"/>
          <w:sz w:val="22"/>
          <w:szCs w:val="22"/>
        </w:rPr>
        <w:t>ČO</w:t>
      </w:r>
      <w:r w:rsidRPr="00DE45A7">
        <w:rPr>
          <w:rFonts w:ascii="Arial" w:hAnsi="Arial" w:cs="Arial"/>
          <w:sz w:val="22"/>
          <w:szCs w:val="22"/>
        </w:rPr>
        <w:t xml:space="preserve">: </w:t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  <w:t>00006599</w:t>
      </w:r>
    </w:p>
    <w:p w14:paraId="68896037" w14:textId="77777777" w:rsidR="005C3C49" w:rsidRPr="00DE45A7" w:rsidRDefault="005C3C49" w:rsidP="00330B2F">
      <w:pPr>
        <w:tabs>
          <w:tab w:val="left" w:pos="2200"/>
          <w:tab w:val="left" w:pos="2268"/>
        </w:tabs>
        <w:spacing w:after="120"/>
        <w:ind w:left="567" w:right="-20" w:hanging="567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pacing w:val="2"/>
          <w:sz w:val="22"/>
          <w:szCs w:val="22"/>
        </w:rPr>
        <w:t>D</w:t>
      </w:r>
      <w:r w:rsidRPr="00DE45A7">
        <w:rPr>
          <w:rFonts w:ascii="Arial" w:hAnsi="Arial" w:cs="Arial"/>
          <w:spacing w:val="-1"/>
          <w:sz w:val="22"/>
          <w:szCs w:val="22"/>
        </w:rPr>
        <w:t>I</w:t>
      </w:r>
      <w:r w:rsidRPr="00DE45A7">
        <w:rPr>
          <w:rFonts w:ascii="Arial" w:hAnsi="Arial" w:cs="Arial"/>
          <w:spacing w:val="1"/>
          <w:sz w:val="22"/>
          <w:szCs w:val="22"/>
        </w:rPr>
        <w:t>Č</w:t>
      </w:r>
      <w:r w:rsidRPr="00DE45A7">
        <w:rPr>
          <w:rFonts w:ascii="Arial" w:hAnsi="Arial" w:cs="Arial"/>
          <w:sz w:val="22"/>
          <w:szCs w:val="22"/>
        </w:rPr>
        <w:t xml:space="preserve">: </w:t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  <w:t>CZ00006599</w:t>
      </w:r>
    </w:p>
    <w:p w14:paraId="793D0D8C" w14:textId="77777777" w:rsidR="005C3C49" w:rsidRPr="00DE45A7" w:rsidRDefault="005C3C49" w:rsidP="00330B2F">
      <w:pPr>
        <w:tabs>
          <w:tab w:val="left" w:pos="2268"/>
        </w:tabs>
        <w:spacing w:after="120"/>
        <w:ind w:left="567" w:right="2365" w:hanging="567"/>
        <w:rPr>
          <w:rFonts w:ascii="Arial" w:hAnsi="Arial" w:cs="Arial"/>
          <w:spacing w:val="2"/>
          <w:sz w:val="22"/>
          <w:szCs w:val="22"/>
        </w:rPr>
      </w:pPr>
      <w:r w:rsidRPr="00DE45A7">
        <w:rPr>
          <w:rFonts w:ascii="Arial" w:hAnsi="Arial" w:cs="Arial"/>
          <w:sz w:val="22"/>
          <w:szCs w:val="22"/>
        </w:rPr>
        <w:t>b</w:t>
      </w:r>
      <w:r w:rsidRPr="00DE45A7">
        <w:rPr>
          <w:rFonts w:ascii="Arial" w:hAnsi="Arial" w:cs="Arial"/>
          <w:spacing w:val="-1"/>
          <w:sz w:val="22"/>
          <w:szCs w:val="22"/>
        </w:rPr>
        <w:t>a</w:t>
      </w:r>
      <w:r w:rsidRPr="00DE45A7">
        <w:rPr>
          <w:rFonts w:ascii="Arial" w:hAnsi="Arial" w:cs="Arial"/>
          <w:sz w:val="22"/>
          <w:szCs w:val="22"/>
        </w:rPr>
        <w:t>nkovní spoj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>ní:</w:t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pacing w:val="1"/>
          <w:sz w:val="22"/>
          <w:szCs w:val="22"/>
        </w:rPr>
        <w:t>Č</w:t>
      </w:r>
      <w:r w:rsidRPr="00DE45A7">
        <w:rPr>
          <w:rFonts w:ascii="Arial" w:hAnsi="Arial" w:cs="Arial"/>
          <w:sz w:val="22"/>
          <w:szCs w:val="22"/>
        </w:rPr>
        <w:t>NB</w:t>
      </w:r>
      <w:r w:rsidRPr="00DE45A7">
        <w:rPr>
          <w:rFonts w:ascii="Arial" w:hAnsi="Arial" w:cs="Arial"/>
          <w:spacing w:val="1"/>
          <w:sz w:val="22"/>
          <w:szCs w:val="22"/>
        </w:rPr>
        <w:t xml:space="preserve"> P</w:t>
      </w:r>
      <w:r w:rsidRPr="00DE45A7">
        <w:rPr>
          <w:rFonts w:ascii="Arial" w:hAnsi="Arial" w:cs="Arial"/>
          <w:spacing w:val="-1"/>
          <w:sz w:val="22"/>
          <w:szCs w:val="22"/>
        </w:rPr>
        <w:t>ra</w:t>
      </w:r>
      <w:r w:rsidRPr="00DE45A7">
        <w:rPr>
          <w:rFonts w:ascii="Arial" w:hAnsi="Arial" w:cs="Arial"/>
          <w:sz w:val="22"/>
          <w:szCs w:val="22"/>
        </w:rPr>
        <w:t>h</w:t>
      </w:r>
      <w:r w:rsidRPr="00DE45A7">
        <w:rPr>
          <w:rFonts w:ascii="Arial" w:hAnsi="Arial" w:cs="Arial"/>
          <w:spacing w:val="-1"/>
          <w:sz w:val="22"/>
          <w:szCs w:val="22"/>
        </w:rPr>
        <w:t>a</w:t>
      </w:r>
      <w:r w:rsidRPr="00DE45A7">
        <w:rPr>
          <w:rFonts w:ascii="Arial" w:hAnsi="Arial" w:cs="Arial"/>
          <w:sz w:val="22"/>
          <w:szCs w:val="22"/>
        </w:rPr>
        <w:t>, ú</w:t>
      </w:r>
      <w:r w:rsidRPr="00DE45A7">
        <w:rPr>
          <w:rFonts w:ascii="Arial" w:hAnsi="Arial" w:cs="Arial"/>
          <w:spacing w:val="1"/>
          <w:sz w:val="22"/>
          <w:szCs w:val="22"/>
        </w:rPr>
        <w:t>č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 xml:space="preserve">t </w:t>
      </w:r>
      <w:r w:rsidRPr="00DE45A7">
        <w:rPr>
          <w:rFonts w:ascii="Arial" w:hAnsi="Arial" w:cs="Arial"/>
          <w:spacing w:val="-1"/>
          <w:sz w:val="22"/>
          <w:szCs w:val="22"/>
        </w:rPr>
        <w:t>č</w:t>
      </w:r>
      <w:r w:rsidRPr="00DE45A7">
        <w:rPr>
          <w:rFonts w:ascii="Arial" w:hAnsi="Arial" w:cs="Arial"/>
          <w:sz w:val="22"/>
          <w:szCs w:val="22"/>
        </w:rPr>
        <w:t>.: 4320001/0710</w:t>
      </w:r>
    </w:p>
    <w:p w14:paraId="751B1F0C" w14:textId="494A46AF" w:rsidR="005C3C49" w:rsidRDefault="005C3C49" w:rsidP="00330B2F">
      <w:pPr>
        <w:tabs>
          <w:tab w:val="left" w:pos="2410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pacing w:val="-1"/>
          <w:sz w:val="22"/>
          <w:szCs w:val="22"/>
        </w:rPr>
        <w:t>(</w:t>
      </w:r>
      <w:r w:rsidRPr="00DE45A7">
        <w:rPr>
          <w:rFonts w:ascii="Arial" w:hAnsi="Arial" w:cs="Arial"/>
          <w:sz w:val="22"/>
          <w:szCs w:val="22"/>
        </w:rPr>
        <w:t>d</w:t>
      </w:r>
      <w:r w:rsidRPr="00DE45A7">
        <w:rPr>
          <w:rFonts w:ascii="Arial" w:hAnsi="Arial" w:cs="Arial"/>
          <w:spacing w:val="-1"/>
          <w:sz w:val="22"/>
          <w:szCs w:val="22"/>
        </w:rPr>
        <w:t>á</w:t>
      </w:r>
      <w:r w:rsidRPr="00DE45A7">
        <w:rPr>
          <w:rFonts w:ascii="Arial" w:hAnsi="Arial" w:cs="Arial"/>
          <w:sz w:val="22"/>
          <w:szCs w:val="22"/>
        </w:rPr>
        <w:t>le j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 xml:space="preserve">n </w:t>
      </w:r>
      <w:r w:rsidRPr="00DE45A7">
        <w:rPr>
          <w:rFonts w:ascii="Arial" w:hAnsi="Arial" w:cs="Arial"/>
          <w:spacing w:val="1"/>
          <w:sz w:val="22"/>
          <w:szCs w:val="22"/>
        </w:rPr>
        <w:t>„</w:t>
      </w:r>
      <w:r w:rsidRPr="00A16648">
        <w:rPr>
          <w:rFonts w:ascii="Arial" w:hAnsi="Arial" w:cs="Arial"/>
          <w:b/>
          <w:sz w:val="22"/>
          <w:szCs w:val="22"/>
        </w:rPr>
        <w:t>obj</w:t>
      </w:r>
      <w:r w:rsidRPr="00A16648">
        <w:rPr>
          <w:rFonts w:ascii="Arial" w:hAnsi="Arial" w:cs="Arial"/>
          <w:b/>
          <w:spacing w:val="-1"/>
          <w:sz w:val="22"/>
          <w:szCs w:val="22"/>
        </w:rPr>
        <w:t>e</w:t>
      </w:r>
      <w:r w:rsidRPr="00A16648">
        <w:rPr>
          <w:rFonts w:ascii="Arial" w:hAnsi="Arial" w:cs="Arial"/>
          <w:b/>
          <w:sz w:val="22"/>
          <w:szCs w:val="22"/>
        </w:rPr>
        <w:t>dn</w:t>
      </w:r>
      <w:r w:rsidRPr="00A16648">
        <w:rPr>
          <w:rFonts w:ascii="Arial" w:hAnsi="Arial" w:cs="Arial"/>
          <w:b/>
          <w:spacing w:val="-1"/>
          <w:sz w:val="22"/>
          <w:szCs w:val="22"/>
        </w:rPr>
        <w:t>a</w:t>
      </w:r>
      <w:r w:rsidRPr="00A16648">
        <w:rPr>
          <w:rFonts w:ascii="Arial" w:hAnsi="Arial" w:cs="Arial"/>
          <w:b/>
          <w:sz w:val="22"/>
          <w:szCs w:val="22"/>
        </w:rPr>
        <w:t>t</w:t>
      </w:r>
      <w:r w:rsidRPr="00A16648">
        <w:rPr>
          <w:rFonts w:ascii="Arial" w:hAnsi="Arial" w:cs="Arial"/>
          <w:b/>
          <w:spacing w:val="-1"/>
          <w:sz w:val="22"/>
          <w:szCs w:val="22"/>
        </w:rPr>
        <w:t>e</w:t>
      </w:r>
      <w:r w:rsidRPr="00A16648">
        <w:rPr>
          <w:rFonts w:ascii="Arial" w:hAnsi="Arial" w:cs="Arial"/>
          <w:b/>
          <w:sz w:val="22"/>
          <w:szCs w:val="22"/>
        </w:rPr>
        <w:t>l</w:t>
      </w:r>
      <w:r w:rsidRPr="00DE45A7">
        <w:rPr>
          <w:rFonts w:ascii="Arial" w:hAnsi="Arial" w:cs="Arial"/>
          <w:spacing w:val="1"/>
          <w:sz w:val="22"/>
          <w:szCs w:val="22"/>
        </w:rPr>
        <w:t>“</w:t>
      </w:r>
      <w:r w:rsidRPr="00DE45A7">
        <w:rPr>
          <w:rFonts w:ascii="Arial" w:hAnsi="Arial" w:cs="Arial"/>
          <w:sz w:val="22"/>
          <w:szCs w:val="22"/>
        </w:rPr>
        <w:t>)</w:t>
      </w:r>
    </w:p>
    <w:p w14:paraId="7F50CE2B" w14:textId="77777777" w:rsidR="00330B2F" w:rsidRDefault="00330B2F" w:rsidP="00330B2F">
      <w:pPr>
        <w:tabs>
          <w:tab w:val="left" w:pos="6737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</w:p>
    <w:p w14:paraId="5A0235D7" w14:textId="16691BEE" w:rsidR="00330B2F" w:rsidRDefault="00330B2F" w:rsidP="00330B2F">
      <w:pPr>
        <w:tabs>
          <w:tab w:val="left" w:pos="6737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82FD81" w14:textId="21D85A71" w:rsidR="005C3C49" w:rsidRDefault="005C3C49" w:rsidP="00330B2F">
      <w:pPr>
        <w:tabs>
          <w:tab w:val="left" w:pos="6737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z w:val="22"/>
          <w:szCs w:val="22"/>
        </w:rPr>
        <w:tab/>
      </w:r>
    </w:p>
    <w:p w14:paraId="3844184D" w14:textId="79363BC1" w:rsidR="005C3C49" w:rsidRPr="005C3C49" w:rsidRDefault="006D1E3B" w:rsidP="00330B2F">
      <w:pPr>
        <w:spacing w:after="120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Petra Lukešová</w:t>
      </w:r>
    </w:p>
    <w:p w14:paraId="27652508" w14:textId="45DE38CF" w:rsidR="005C3C49" w:rsidRPr="005C3C49" w:rsidRDefault="005C3C49" w:rsidP="00330B2F">
      <w:pPr>
        <w:spacing w:after="120"/>
        <w:ind w:left="2127" w:hanging="2127"/>
        <w:rPr>
          <w:rFonts w:ascii="Arial" w:eastAsiaTheme="minorHAnsi" w:hAnsi="Arial" w:cs="Arial"/>
          <w:sz w:val="22"/>
          <w:szCs w:val="22"/>
          <w:lang w:eastAsia="en-US"/>
        </w:rPr>
      </w:pPr>
      <w:r w:rsidRPr="00DE45A7">
        <w:rPr>
          <w:rFonts w:ascii="Arial" w:hAnsi="Arial" w:cs="Arial"/>
          <w:bCs/>
          <w:sz w:val="22"/>
          <w:szCs w:val="22"/>
        </w:rPr>
        <w:t>kterou zastupuje:</w:t>
      </w:r>
      <w:r w:rsidRPr="00DE45A7">
        <w:rPr>
          <w:rFonts w:ascii="Arial" w:hAnsi="Arial" w:cs="Arial"/>
          <w:bCs/>
          <w:sz w:val="22"/>
          <w:szCs w:val="22"/>
        </w:rPr>
        <w:tab/>
      </w:r>
      <w:r w:rsidR="006D1E3B">
        <w:rPr>
          <w:rFonts w:ascii="Arial" w:eastAsiaTheme="minorHAnsi" w:hAnsi="Arial" w:cs="Arial"/>
          <w:iCs/>
          <w:sz w:val="22"/>
          <w:szCs w:val="22"/>
          <w:lang w:eastAsia="en-US"/>
        </w:rPr>
        <w:t>Petra Lukešová</w:t>
      </w:r>
    </w:p>
    <w:p w14:paraId="6E4A5C53" w14:textId="3DCE3BCC" w:rsidR="005C3C49" w:rsidRPr="005C3C49" w:rsidRDefault="005C3C49" w:rsidP="00330B2F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  <w:r w:rsidRPr="005C3C49">
        <w:rPr>
          <w:rFonts w:ascii="Arial" w:eastAsiaTheme="minorHAnsi" w:hAnsi="Arial" w:cs="Arial"/>
          <w:sz w:val="22"/>
          <w:szCs w:val="22"/>
          <w:lang w:eastAsia="en-US"/>
        </w:rPr>
        <w:t>se sídlem:</w:t>
      </w:r>
      <w:r w:rsidRPr="005C3C4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C3C4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6D1E3B">
        <w:rPr>
          <w:rFonts w:ascii="Arial" w:eastAsiaTheme="minorHAnsi" w:hAnsi="Arial" w:cs="Arial"/>
          <w:sz w:val="22"/>
          <w:szCs w:val="22"/>
          <w:lang w:eastAsia="en-US"/>
        </w:rPr>
        <w:t>Ševčíkova 1421/6</w:t>
      </w:r>
      <w:r w:rsidR="008F49B7">
        <w:rPr>
          <w:rFonts w:ascii="Arial" w:eastAsiaTheme="minorHAnsi" w:hAnsi="Arial" w:cs="Arial"/>
          <w:sz w:val="22"/>
          <w:szCs w:val="22"/>
          <w:lang w:eastAsia="en-US"/>
        </w:rPr>
        <w:t>, 1</w:t>
      </w:r>
      <w:r w:rsidR="006D1E3B">
        <w:rPr>
          <w:rFonts w:ascii="Arial" w:eastAsiaTheme="minorHAnsi" w:hAnsi="Arial" w:cs="Arial"/>
          <w:sz w:val="22"/>
          <w:szCs w:val="22"/>
          <w:lang w:eastAsia="en-US"/>
        </w:rPr>
        <w:t>30</w:t>
      </w:r>
      <w:r w:rsidR="004F1F87">
        <w:rPr>
          <w:rFonts w:ascii="Arial" w:eastAsiaTheme="minorHAnsi" w:hAnsi="Arial" w:cs="Arial"/>
          <w:sz w:val="22"/>
          <w:szCs w:val="22"/>
          <w:lang w:eastAsia="en-US"/>
        </w:rPr>
        <w:t xml:space="preserve"> 00 </w:t>
      </w:r>
      <w:r w:rsidR="008F49B7">
        <w:rPr>
          <w:rFonts w:ascii="Arial" w:eastAsiaTheme="minorHAnsi" w:hAnsi="Arial" w:cs="Arial"/>
          <w:sz w:val="22"/>
          <w:szCs w:val="22"/>
          <w:lang w:eastAsia="en-US"/>
        </w:rPr>
        <w:t xml:space="preserve">Praha </w:t>
      </w:r>
      <w:r w:rsidR="006D1E3B">
        <w:rPr>
          <w:rFonts w:ascii="Arial" w:eastAsiaTheme="minorHAnsi" w:hAnsi="Arial" w:cs="Arial"/>
          <w:sz w:val="22"/>
          <w:szCs w:val="22"/>
          <w:lang w:eastAsia="en-US"/>
        </w:rPr>
        <w:t>3</w:t>
      </w:r>
    </w:p>
    <w:p w14:paraId="35C4D3BD" w14:textId="39FF1F22" w:rsidR="005C3C49" w:rsidRPr="00E47CB9" w:rsidRDefault="005C3C49" w:rsidP="00330B2F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  <w:r w:rsidRPr="005C3C49">
        <w:rPr>
          <w:rFonts w:ascii="Arial" w:eastAsiaTheme="minorHAnsi" w:hAnsi="Arial" w:cs="Arial"/>
          <w:sz w:val="22"/>
          <w:szCs w:val="22"/>
          <w:lang w:eastAsia="en-US"/>
        </w:rPr>
        <w:t>IČO:</w:t>
      </w:r>
      <w:r w:rsidRPr="005C3C4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C3C4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C3C4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6D1E3B">
        <w:rPr>
          <w:rFonts w:ascii="Arial" w:eastAsiaTheme="minorHAnsi" w:hAnsi="Arial" w:cs="Arial"/>
          <w:iCs/>
          <w:sz w:val="22"/>
          <w:szCs w:val="22"/>
          <w:lang w:eastAsia="en-US"/>
        </w:rPr>
        <w:t>14996723</w:t>
      </w:r>
    </w:p>
    <w:p w14:paraId="53FD20A0" w14:textId="0C53857D" w:rsidR="00E47CB9" w:rsidRPr="00F20F91" w:rsidRDefault="005C3C49" w:rsidP="00330B2F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  <w:r w:rsidRPr="0037797A">
        <w:rPr>
          <w:rFonts w:ascii="Arial" w:eastAsiaTheme="minorHAnsi" w:hAnsi="Arial" w:cs="Arial"/>
          <w:sz w:val="22"/>
          <w:szCs w:val="22"/>
          <w:lang w:eastAsia="en-US"/>
        </w:rPr>
        <w:t>bankovní spojení:</w:t>
      </w:r>
      <w:r w:rsidRPr="0037797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C5189B">
        <w:rPr>
          <w:rFonts w:ascii="Arial" w:eastAsiaTheme="minorHAnsi" w:hAnsi="Arial" w:cs="Arial"/>
          <w:sz w:val="22"/>
          <w:szCs w:val="22"/>
          <w:lang w:eastAsia="en-US"/>
        </w:rPr>
        <w:t>xxxxxxxxxxxxxx</w:t>
      </w:r>
      <w:r w:rsidR="00E47CB9" w:rsidRPr="00711D66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</w:p>
    <w:p w14:paraId="1158BB03" w14:textId="0C0C8BCB" w:rsidR="005C3C49" w:rsidRDefault="005C3C49" w:rsidP="00330B2F">
      <w:pPr>
        <w:spacing w:before="120" w:after="120"/>
        <w:rPr>
          <w:rFonts w:ascii="Arial" w:hAnsi="Arial" w:cs="Arial"/>
          <w:spacing w:val="-1"/>
          <w:sz w:val="22"/>
          <w:szCs w:val="22"/>
        </w:rPr>
      </w:pPr>
      <w:r w:rsidRPr="00DE45A7">
        <w:rPr>
          <w:rFonts w:ascii="Arial" w:hAnsi="Arial" w:cs="Arial"/>
          <w:spacing w:val="-1"/>
          <w:sz w:val="22"/>
          <w:szCs w:val="22"/>
        </w:rPr>
        <w:t>(</w:t>
      </w:r>
      <w:r w:rsidRPr="00DE45A7">
        <w:rPr>
          <w:rFonts w:ascii="Arial" w:hAnsi="Arial" w:cs="Arial"/>
          <w:sz w:val="22"/>
          <w:szCs w:val="22"/>
        </w:rPr>
        <w:t>d</w:t>
      </w:r>
      <w:r w:rsidRPr="00DE45A7">
        <w:rPr>
          <w:rFonts w:ascii="Arial" w:hAnsi="Arial" w:cs="Arial"/>
          <w:spacing w:val="-1"/>
          <w:sz w:val="22"/>
          <w:szCs w:val="22"/>
        </w:rPr>
        <w:t>á</w:t>
      </w:r>
      <w:r w:rsidRPr="00DE45A7">
        <w:rPr>
          <w:rFonts w:ascii="Arial" w:hAnsi="Arial" w:cs="Arial"/>
          <w:sz w:val="22"/>
          <w:szCs w:val="22"/>
        </w:rPr>
        <w:t>le j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 xml:space="preserve">n </w:t>
      </w:r>
      <w:r w:rsidRPr="00DE45A7">
        <w:rPr>
          <w:rFonts w:ascii="Arial" w:hAnsi="Arial" w:cs="Arial"/>
          <w:spacing w:val="1"/>
          <w:sz w:val="22"/>
          <w:szCs w:val="22"/>
        </w:rPr>
        <w:t>„</w:t>
      </w:r>
      <w:r w:rsidR="006D1E3B">
        <w:rPr>
          <w:rFonts w:ascii="Arial" w:hAnsi="Arial" w:cs="Arial"/>
          <w:b/>
          <w:spacing w:val="1"/>
          <w:sz w:val="22"/>
          <w:szCs w:val="22"/>
        </w:rPr>
        <w:t>dodavatel</w:t>
      </w:r>
      <w:r w:rsidRPr="00DE45A7">
        <w:rPr>
          <w:rFonts w:ascii="Arial" w:hAnsi="Arial" w:cs="Arial"/>
          <w:spacing w:val="-1"/>
          <w:sz w:val="22"/>
          <w:szCs w:val="22"/>
        </w:rPr>
        <w:t>“)</w:t>
      </w:r>
    </w:p>
    <w:p w14:paraId="56217ED2" w14:textId="77777777" w:rsidR="00711D66" w:rsidRDefault="00711D66" w:rsidP="00643152">
      <w:pPr>
        <w:spacing w:before="120" w:after="240"/>
        <w:ind w:left="2126" w:hanging="2126"/>
        <w:contextualSpacing/>
        <w:rPr>
          <w:rFonts w:ascii="Arial" w:hAnsi="Arial" w:cs="Arial"/>
          <w:spacing w:val="-1"/>
          <w:sz w:val="22"/>
          <w:szCs w:val="22"/>
        </w:rPr>
      </w:pPr>
    </w:p>
    <w:p w14:paraId="5A01493A" w14:textId="77777777" w:rsidR="00330B2F" w:rsidRDefault="00330B2F" w:rsidP="00643152">
      <w:pPr>
        <w:spacing w:before="120" w:after="240"/>
        <w:ind w:left="2126" w:hanging="2126"/>
        <w:contextualSpacing/>
        <w:rPr>
          <w:rFonts w:ascii="Arial" w:hAnsi="Arial" w:cs="Arial"/>
          <w:spacing w:val="-1"/>
          <w:sz w:val="22"/>
          <w:szCs w:val="22"/>
        </w:rPr>
      </w:pPr>
    </w:p>
    <w:p w14:paraId="529B6DBE" w14:textId="22B92594" w:rsidR="00E57220" w:rsidRDefault="00E57220" w:rsidP="00330B2F">
      <w:pPr>
        <w:spacing w:before="120" w:after="120"/>
        <w:ind w:left="2126" w:hanging="2126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E57220">
        <w:rPr>
          <w:rFonts w:ascii="Arial" w:hAnsi="Arial" w:cs="Arial"/>
          <w:b/>
          <w:spacing w:val="-1"/>
          <w:sz w:val="22"/>
          <w:szCs w:val="22"/>
        </w:rPr>
        <w:t>Čl</w:t>
      </w:r>
      <w:r>
        <w:rPr>
          <w:rFonts w:ascii="Arial" w:hAnsi="Arial" w:cs="Arial"/>
          <w:b/>
          <w:spacing w:val="-1"/>
          <w:sz w:val="22"/>
          <w:szCs w:val="22"/>
        </w:rPr>
        <w:t>ánek</w:t>
      </w:r>
      <w:r w:rsidRPr="00E57220">
        <w:rPr>
          <w:rFonts w:ascii="Arial" w:hAnsi="Arial" w:cs="Arial"/>
          <w:b/>
          <w:spacing w:val="-1"/>
          <w:sz w:val="22"/>
          <w:szCs w:val="22"/>
        </w:rPr>
        <w:t xml:space="preserve"> I</w:t>
      </w:r>
    </w:p>
    <w:p w14:paraId="7ABB5F32" w14:textId="2FCE0471" w:rsidR="00E57220" w:rsidRPr="00E57220" w:rsidRDefault="00E57220" w:rsidP="00330B2F">
      <w:pPr>
        <w:spacing w:before="120" w:after="120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E57220">
        <w:rPr>
          <w:rFonts w:ascii="Arial" w:hAnsi="Arial" w:cs="Arial"/>
          <w:b/>
          <w:spacing w:val="-1"/>
          <w:sz w:val="22"/>
          <w:szCs w:val="22"/>
        </w:rPr>
        <w:t>Úvodní ustanovení</w:t>
      </w:r>
    </w:p>
    <w:p w14:paraId="67698892" w14:textId="77777777" w:rsidR="00643152" w:rsidRDefault="00643152" w:rsidP="00643152">
      <w:pPr>
        <w:spacing w:before="120" w:after="240"/>
        <w:ind w:left="2126" w:hanging="2126"/>
        <w:contextualSpacing/>
        <w:rPr>
          <w:rFonts w:ascii="Arial" w:hAnsi="Arial" w:cs="Arial"/>
          <w:spacing w:val="-1"/>
          <w:sz w:val="22"/>
          <w:szCs w:val="22"/>
        </w:rPr>
      </w:pPr>
    </w:p>
    <w:p w14:paraId="38BF76D1" w14:textId="77777777" w:rsidR="00330B2F" w:rsidRDefault="006D1E3B" w:rsidP="00643152">
      <w:pPr>
        <w:spacing w:before="240" w:after="240"/>
        <w:ind w:right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a dodavatel uzavřeli</w:t>
      </w:r>
      <w:r w:rsidR="005C3C49" w:rsidRPr="00EA49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31.8.2022 </w:t>
      </w:r>
      <w:r w:rsidR="00E57220">
        <w:rPr>
          <w:rFonts w:ascii="Arial" w:hAnsi="Arial" w:cs="Arial"/>
          <w:sz w:val="22"/>
          <w:szCs w:val="22"/>
        </w:rPr>
        <w:t>objednávku č. 4500041503, jejímž předmětem je závazek provést na své náklady „Grafické práce – příprava informačního bulletinu“ v rámci kampaně Deštník proti drahotě</w:t>
      </w:r>
      <w:r w:rsidR="00330B2F">
        <w:rPr>
          <w:rFonts w:ascii="Arial" w:hAnsi="Arial" w:cs="Arial"/>
          <w:sz w:val="22"/>
          <w:szCs w:val="22"/>
        </w:rPr>
        <w:t>.</w:t>
      </w:r>
    </w:p>
    <w:p w14:paraId="140B2B60" w14:textId="243E1229" w:rsidR="005C3C49" w:rsidRDefault="005C3C49" w:rsidP="00330B2F">
      <w:pPr>
        <w:ind w:right="11"/>
        <w:rPr>
          <w:rFonts w:ascii="Arial" w:hAnsi="Arial" w:cs="Arial"/>
          <w:sz w:val="22"/>
          <w:szCs w:val="22"/>
        </w:rPr>
      </w:pPr>
      <w:r w:rsidRPr="00EA49F1">
        <w:rPr>
          <w:rFonts w:ascii="Arial" w:hAnsi="Arial" w:cs="Arial"/>
          <w:sz w:val="22"/>
          <w:szCs w:val="22"/>
        </w:rPr>
        <w:t xml:space="preserve"> </w:t>
      </w:r>
    </w:p>
    <w:p w14:paraId="7207E571" w14:textId="33E36F3D" w:rsidR="00330B2F" w:rsidRDefault="00E57220" w:rsidP="00330B2F">
      <w:pPr>
        <w:spacing w:before="120" w:after="120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E57220">
        <w:rPr>
          <w:rFonts w:ascii="Arial" w:hAnsi="Arial" w:cs="Arial"/>
          <w:b/>
          <w:spacing w:val="-1"/>
          <w:sz w:val="22"/>
          <w:szCs w:val="22"/>
        </w:rPr>
        <w:t>Čl</w:t>
      </w:r>
      <w:r>
        <w:rPr>
          <w:rFonts w:ascii="Arial" w:hAnsi="Arial" w:cs="Arial"/>
          <w:b/>
          <w:spacing w:val="-1"/>
          <w:sz w:val="22"/>
          <w:szCs w:val="22"/>
        </w:rPr>
        <w:t>ánek</w:t>
      </w:r>
      <w:r w:rsidRPr="00E57220">
        <w:rPr>
          <w:rFonts w:ascii="Arial" w:hAnsi="Arial" w:cs="Arial"/>
          <w:b/>
          <w:spacing w:val="-1"/>
          <w:sz w:val="22"/>
          <w:szCs w:val="22"/>
        </w:rPr>
        <w:t xml:space="preserve"> I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 w:rsidR="00330B2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330B2F">
        <w:rPr>
          <w:rFonts w:ascii="Arial" w:hAnsi="Arial" w:cs="Arial"/>
          <w:b/>
          <w:spacing w:val="-1"/>
          <w:sz w:val="22"/>
          <w:szCs w:val="22"/>
        </w:rPr>
        <w:br/>
        <w:t>Předmět dodatku</w:t>
      </w:r>
    </w:p>
    <w:p w14:paraId="7C4B6763" w14:textId="77777777" w:rsidR="00330B2F" w:rsidRDefault="00330B2F" w:rsidP="00330B2F">
      <w:pPr>
        <w:spacing w:before="120" w:after="120"/>
        <w:contextualSpacing/>
        <w:rPr>
          <w:rFonts w:ascii="Arial" w:hAnsi="Arial" w:cs="Arial"/>
          <w:b/>
          <w:spacing w:val="-1"/>
          <w:sz w:val="22"/>
          <w:szCs w:val="22"/>
        </w:rPr>
      </w:pPr>
    </w:p>
    <w:p w14:paraId="14509440" w14:textId="77777777" w:rsidR="00E57220" w:rsidRDefault="00E57220" w:rsidP="00330B2F">
      <w:pPr>
        <w:ind w:left="2126" w:hanging="2126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14:paraId="13C5C606" w14:textId="7E07943D" w:rsidR="00AA6C1A" w:rsidRDefault="00E57220" w:rsidP="00AA6C1A">
      <w:pPr>
        <w:spacing w:before="120" w:after="240"/>
        <w:contextualSpacing/>
        <w:rPr>
          <w:rFonts w:ascii="Arial" w:hAnsi="Arial" w:cs="Arial"/>
          <w:sz w:val="22"/>
          <w:szCs w:val="22"/>
        </w:rPr>
      </w:pPr>
      <w:r w:rsidRPr="00E57220">
        <w:rPr>
          <w:rFonts w:ascii="Arial" w:hAnsi="Arial" w:cs="Arial"/>
          <w:spacing w:val="-1"/>
          <w:sz w:val="22"/>
          <w:szCs w:val="22"/>
        </w:rPr>
        <w:t xml:space="preserve">Předmětem tohoto dodatku je rozšíření informačního bulletinu </w:t>
      </w:r>
      <w:r w:rsidR="00AA6C1A">
        <w:rPr>
          <w:rFonts w:ascii="Arial" w:hAnsi="Arial" w:cs="Arial"/>
          <w:spacing w:val="-1"/>
          <w:sz w:val="22"/>
          <w:szCs w:val="22"/>
        </w:rPr>
        <w:t>„</w:t>
      </w:r>
      <w:r w:rsidRPr="00E57220">
        <w:rPr>
          <w:rFonts w:ascii="Arial" w:hAnsi="Arial" w:cs="Arial"/>
          <w:sz w:val="22"/>
          <w:szCs w:val="22"/>
        </w:rPr>
        <w:t>Deštník proti drahotě</w:t>
      </w:r>
      <w:r w:rsidR="00AA6C1A">
        <w:rPr>
          <w:rFonts w:ascii="Arial" w:hAnsi="Arial" w:cs="Arial"/>
          <w:sz w:val="22"/>
          <w:szCs w:val="22"/>
        </w:rPr>
        <w:t>“ z pův</w:t>
      </w:r>
      <w:r w:rsidRPr="00E57220">
        <w:rPr>
          <w:rFonts w:ascii="Arial" w:hAnsi="Arial" w:cs="Arial"/>
          <w:sz w:val="22"/>
          <w:szCs w:val="22"/>
        </w:rPr>
        <w:t>odních 8 stran na 1</w:t>
      </w:r>
      <w:r w:rsidR="00AA6C1A">
        <w:rPr>
          <w:rFonts w:ascii="Arial" w:hAnsi="Arial" w:cs="Arial"/>
          <w:sz w:val="22"/>
          <w:szCs w:val="22"/>
        </w:rPr>
        <w:t>2</w:t>
      </w:r>
      <w:r w:rsidRPr="00E57220">
        <w:rPr>
          <w:rFonts w:ascii="Arial" w:hAnsi="Arial" w:cs="Arial"/>
          <w:sz w:val="22"/>
          <w:szCs w:val="22"/>
        </w:rPr>
        <w:t xml:space="preserve"> stran a dále pak verzi pro černobílý tisk.</w:t>
      </w:r>
    </w:p>
    <w:p w14:paraId="03CED9D5" w14:textId="27EBEE82" w:rsidR="00AA6C1A" w:rsidRDefault="005C16F4" w:rsidP="00C5189B">
      <w:pPr>
        <w:spacing w:before="120" w:after="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Původní c</w:t>
      </w:r>
      <w:r w:rsidR="00AA6C1A">
        <w:rPr>
          <w:rFonts w:ascii="Arial" w:hAnsi="Arial" w:cs="Arial"/>
          <w:sz w:val="22"/>
          <w:szCs w:val="22"/>
        </w:rPr>
        <w:t xml:space="preserve">ena plnění </w:t>
      </w:r>
      <w:r>
        <w:rPr>
          <w:rFonts w:ascii="Arial" w:hAnsi="Arial" w:cs="Arial"/>
          <w:sz w:val="22"/>
          <w:szCs w:val="22"/>
        </w:rPr>
        <w:t xml:space="preserve">ve výši 26.620,- Kč </w:t>
      </w:r>
      <w:r w:rsidR="00AA6C1A">
        <w:rPr>
          <w:rFonts w:ascii="Arial" w:hAnsi="Arial" w:cs="Arial"/>
          <w:sz w:val="22"/>
          <w:szCs w:val="22"/>
        </w:rPr>
        <w:t>se navyšuje o částku 28.700,- Kč</w:t>
      </w:r>
      <w:r w:rsidR="004F1F87">
        <w:rPr>
          <w:rFonts w:ascii="Arial" w:hAnsi="Arial" w:cs="Arial"/>
          <w:sz w:val="22"/>
          <w:szCs w:val="22"/>
        </w:rPr>
        <w:t xml:space="preserve"> (</w:t>
      </w:r>
      <w:r w:rsidR="00AA6C1A">
        <w:rPr>
          <w:rFonts w:ascii="Arial" w:hAnsi="Arial" w:cs="Arial"/>
          <w:sz w:val="22"/>
          <w:szCs w:val="22"/>
        </w:rPr>
        <w:t xml:space="preserve">dodavatel není plátce DPH).  </w:t>
      </w:r>
    </w:p>
    <w:p w14:paraId="3915D5C1" w14:textId="77777777" w:rsidR="006E54DF" w:rsidRDefault="006E54DF" w:rsidP="00C5189B">
      <w:pPr>
        <w:spacing w:before="120" w:after="240"/>
        <w:ind w:left="2126" w:hanging="2126"/>
        <w:contextualSpacing/>
        <w:rPr>
          <w:rFonts w:ascii="Arial" w:hAnsi="Arial" w:cs="Arial"/>
          <w:sz w:val="22"/>
          <w:szCs w:val="22"/>
        </w:rPr>
      </w:pPr>
    </w:p>
    <w:p w14:paraId="327EE2DA" w14:textId="77777777" w:rsidR="00330B2F" w:rsidRDefault="00330B2F" w:rsidP="00C5189B">
      <w:pPr>
        <w:spacing w:before="120" w:after="240"/>
        <w:ind w:left="2126" w:hanging="2126"/>
        <w:contextualSpacing/>
        <w:rPr>
          <w:rFonts w:ascii="Arial" w:hAnsi="Arial" w:cs="Arial"/>
          <w:sz w:val="22"/>
          <w:szCs w:val="22"/>
        </w:rPr>
      </w:pPr>
    </w:p>
    <w:p w14:paraId="3A2A4EAB" w14:textId="372F5426" w:rsidR="006E54DF" w:rsidRDefault="006E54DF" w:rsidP="00C5189B">
      <w:pPr>
        <w:spacing w:before="120" w:after="240"/>
        <w:ind w:left="2126" w:hanging="2126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E57220">
        <w:rPr>
          <w:rFonts w:ascii="Arial" w:hAnsi="Arial" w:cs="Arial"/>
          <w:b/>
          <w:spacing w:val="-1"/>
          <w:sz w:val="22"/>
          <w:szCs w:val="22"/>
        </w:rPr>
        <w:t>Čl</w:t>
      </w:r>
      <w:r>
        <w:rPr>
          <w:rFonts w:ascii="Arial" w:hAnsi="Arial" w:cs="Arial"/>
          <w:b/>
          <w:spacing w:val="-1"/>
          <w:sz w:val="22"/>
          <w:szCs w:val="22"/>
        </w:rPr>
        <w:t>ánek</w:t>
      </w:r>
      <w:r w:rsidRPr="00E57220">
        <w:rPr>
          <w:rFonts w:ascii="Arial" w:hAnsi="Arial" w:cs="Arial"/>
          <w:b/>
          <w:spacing w:val="-1"/>
          <w:sz w:val="22"/>
          <w:szCs w:val="22"/>
        </w:rPr>
        <w:t xml:space="preserve"> I</w:t>
      </w:r>
      <w:r>
        <w:rPr>
          <w:rFonts w:ascii="Arial" w:hAnsi="Arial" w:cs="Arial"/>
          <w:b/>
          <w:spacing w:val="-1"/>
          <w:sz w:val="22"/>
          <w:szCs w:val="22"/>
        </w:rPr>
        <w:t>II</w:t>
      </w:r>
    </w:p>
    <w:p w14:paraId="60BF2AAB" w14:textId="77777777" w:rsidR="005C3C49" w:rsidRDefault="005C3C49" w:rsidP="00C518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53306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ředání a akceptace díla</w:t>
      </w:r>
    </w:p>
    <w:p w14:paraId="5A5AB6E6" w14:textId="74C04765" w:rsidR="005C3C49" w:rsidRPr="00DE45A7" w:rsidRDefault="00AA6C1A" w:rsidP="00C5189B">
      <w:pPr>
        <w:widowControl w:val="0"/>
        <w:numPr>
          <w:ilvl w:val="0"/>
          <w:numId w:val="20"/>
        </w:numPr>
        <w:autoSpaceDE w:val="0"/>
        <w:autoSpaceDN w:val="0"/>
        <w:spacing w:after="120"/>
        <w:ind w:left="426" w:hanging="426"/>
      </w:pPr>
      <w:r>
        <w:rPr>
          <w:rFonts w:ascii="Arial" w:hAnsi="Arial" w:cs="Arial"/>
          <w:sz w:val="22"/>
          <w:szCs w:val="22"/>
        </w:rPr>
        <w:t>Dodavatel</w:t>
      </w:r>
      <w:r w:rsidR="005C3C49" w:rsidRPr="0091516D">
        <w:rPr>
          <w:rFonts w:ascii="Arial" w:hAnsi="Arial" w:cs="Arial"/>
          <w:sz w:val="22"/>
          <w:szCs w:val="22"/>
        </w:rPr>
        <w:t xml:space="preserve"> </w:t>
      </w:r>
      <w:r w:rsidR="005C3C49">
        <w:rPr>
          <w:rFonts w:ascii="Arial" w:hAnsi="Arial" w:cs="Arial"/>
          <w:sz w:val="22"/>
          <w:szCs w:val="22"/>
        </w:rPr>
        <w:t>provede</w:t>
      </w:r>
      <w:r>
        <w:rPr>
          <w:rFonts w:ascii="Arial" w:hAnsi="Arial" w:cs="Arial"/>
          <w:sz w:val="22"/>
          <w:szCs w:val="22"/>
        </w:rPr>
        <w:t xml:space="preserve"> předmět dodatku do</w:t>
      </w:r>
      <w:r w:rsidR="003618A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30B2F">
        <w:rPr>
          <w:rFonts w:ascii="Arial" w:hAnsi="Arial" w:cs="Arial"/>
          <w:sz w:val="22"/>
          <w:szCs w:val="22"/>
        </w:rPr>
        <w:t xml:space="preserve">18.10.2022. </w:t>
      </w:r>
      <w:r w:rsidR="004F1F87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předání díla bude sepsán dílčí akceptační protokol</w:t>
      </w:r>
      <w:r w:rsidR="005C3C49" w:rsidRPr="00EC3339">
        <w:rPr>
          <w:rFonts w:ascii="Arial" w:hAnsi="Arial" w:cs="Arial"/>
          <w:sz w:val="22"/>
          <w:szCs w:val="22"/>
        </w:rPr>
        <w:t xml:space="preserve">, který bude potvrzen podpisy </w:t>
      </w:r>
      <w:r w:rsidR="005C3C49">
        <w:rPr>
          <w:rFonts w:ascii="Arial" w:hAnsi="Arial" w:cs="Arial"/>
          <w:sz w:val="22"/>
          <w:szCs w:val="22"/>
        </w:rPr>
        <w:t>kontaktní osoby</w:t>
      </w:r>
      <w:r w:rsidR="005C3C49" w:rsidRPr="00EC3339">
        <w:rPr>
          <w:rFonts w:ascii="Arial" w:hAnsi="Arial" w:cs="Arial"/>
          <w:sz w:val="22"/>
          <w:szCs w:val="22"/>
        </w:rPr>
        <w:t xml:space="preserve"> objednatele a</w:t>
      </w:r>
      <w:r w:rsidR="008671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dodava</w:t>
      </w:r>
      <w:r w:rsidR="005C3C49" w:rsidRPr="00EC3339">
        <w:rPr>
          <w:rFonts w:ascii="Arial" w:hAnsi="Arial" w:cs="Arial"/>
          <w:sz w:val="22"/>
          <w:szCs w:val="22"/>
        </w:rPr>
        <w:t xml:space="preserve">tele. </w:t>
      </w:r>
      <w:r w:rsidR="005C3C49" w:rsidRPr="00DE45A7">
        <w:br/>
      </w:r>
    </w:p>
    <w:p w14:paraId="6A32424A" w14:textId="26C5A88F" w:rsidR="00687919" w:rsidRDefault="00AA6C1A" w:rsidP="00C5189B">
      <w:pPr>
        <w:widowControl w:val="0"/>
        <w:numPr>
          <w:ilvl w:val="0"/>
          <w:numId w:val="20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C3C49" w:rsidRPr="00DE45A7">
        <w:rPr>
          <w:rFonts w:ascii="Arial" w:hAnsi="Arial" w:cs="Arial"/>
          <w:sz w:val="22"/>
          <w:szCs w:val="22"/>
        </w:rPr>
        <w:t xml:space="preserve">bjednatel </w:t>
      </w:r>
      <w:r>
        <w:rPr>
          <w:rFonts w:ascii="Arial" w:hAnsi="Arial" w:cs="Arial"/>
          <w:sz w:val="22"/>
          <w:szCs w:val="22"/>
        </w:rPr>
        <w:t xml:space="preserve">uhradí </w:t>
      </w:r>
      <w:r w:rsidR="004F1F87" w:rsidRPr="00DE45A7">
        <w:rPr>
          <w:rFonts w:ascii="Arial" w:hAnsi="Arial" w:cs="Arial"/>
          <w:sz w:val="22"/>
          <w:szCs w:val="22"/>
        </w:rPr>
        <w:t xml:space="preserve">bezhotovostním převodem </w:t>
      </w:r>
      <w:r w:rsidR="005C3C49" w:rsidRPr="00DE45A7">
        <w:rPr>
          <w:rFonts w:ascii="Arial" w:hAnsi="Arial" w:cs="Arial"/>
          <w:sz w:val="22"/>
          <w:szCs w:val="22"/>
        </w:rPr>
        <w:t>na základě faktur</w:t>
      </w:r>
      <w:r>
        <w:rPr>
          <w:rFonts w:ascii="Arial" w:hAnsi="Arial" w:cs="Arial"/>
          <w:sz w:val="22"/>
          <w:szCs w:val="22"/>
        </w:rPr>
        <w:t>y</w:t>
      </w:r>
      <w:r w:rsidR="005C3C49" w:rsidRPr="00DE45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dodavat</w:t>
      </w:r>
      <w:r w:rsidR="004F1F87">
        <w:rPr>
          <w:rFonts w:ascii="Arial" w:hAnsi="Arial" w:cs="Arial"/>
          <w:sz w:val="22"/>
          <w:szCs w:val="22"/>
        </w:rPr>
        <w:t>e</w:t>
      </w:r>
      <w:r w:rsidR="005C3C49" w:rsidRPr="00DE45A7">
        <w:rPr>
          <w:rFonts w:ascii="Arial" w:hAnsi="Arial" w:cs="Arial"/>
          <w:sz w:val="22"/>
          <w:szCs w:val="22"/>
        </w:rPr>
        <w:t xml:space="preserve">le, přičemž splatnost faktury je 21 dnů ode dne jejího doručení objednateli. </w:t>
      </w:r>
    </w:p>
    <w:p w14:paraId="0E0583F5" w14:textId="77777777" w:rsidR="006E54DF" w:rsidRDefault="006E54DF" w:rsidP="00C5189B">
      <w:pPr>
        <w:spacing w:after="120"/>
      </w:pPr>
    </w:p>
    <w:p w14:paraId="4E556FC0" w14:textId="2DBBF93E" w:rsidR="006E54DF" w:rsidRPr="006E54DF" w:rsidRDefault="006E54DF" w:rsidP="00C5189B">
      <w:pPr>
        <w:spacing w:before="120" w:after="240"/>
        <w:ind w:left="2126" w:hanging="2126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6E54DF">
        <w:rPr>
          <w:rFonts w:ascii="Arial" w:hAnsi="Arial" w:cs="Arial"/>
          <w:b/>
          <w:spacing w:val="-1"/>
          <w:sz w:val="22"/>
          <w:szCs w:val="22"/>
        </w:rPr>
        <w:t>Článek IV</w:t>
      </w:r>
    </w:p>
    <w:p w14:paraId="698C9B7F" w14:textId="3EAD00D3" w:rsidR="005C3C49" w:rsidRDefault="005C3C49" w:rsidP="00C5189B">
      <w:pPr>
        <w:spacing w:before="120" w:after="240"/>
        <w:ind w:left="2126" w:hanging="212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E54DF">
        <w:rPr>
          <w:rFonts w:ascii="Arial" w:hAnsi="Arial" w:cs="Arial"/>
          <w:b/>
          <w:sz w:val="22"/>
          <w:szCs w:val="22"/>
        </w:rPr>
        <w:t>Závěrečná ustanovení</w:t>
      </w:r>
    </w:p>
    <w:p w14:paraId="07E04DFE" w14:textId="77777777" w:rsidR="004F1F87" w:rsidRPr="006E54DF" w:rsidRDefault="004F1F87" w:rsidP="00C5189B">
      <w:pPr>
        <w:spacing w:before="120" w:after="240"/>
        <w:ind w:left="2126" w:hanging="2126"/>
        <w:contextualSpacing/>
        <w:rPr>
          <w:rFonts w:ascii="Arial" w:hAnsi="Arial" w:cs="Arial"/>
          <w:b/>
          <w:spacing w:val="-1"/>
          <w:sz w:val="22"/>
          <w:szCs w:val="22"/>
        </w:rPr>
      </w:pPr>
    </w:p>
    <w:p w14:paraId="3DB58EDF" w14:textId="1D3C86D1" w:rsidR="005C3C49" w:rsidRPr="004F1F87" w:rsidRDefault="006E54DF" w:rsidP="00C5189B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spacing w:after="120"/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F1F8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Tento dodatek nabývá platnosti dnem jejího podpisu oběma smluvními stranami a účinnosti dnem uveřejnění v Registru smluv v souladu se zákonem č. 340/2015 Sb., o zvláštních podmínkách účinnosti některých smluv, uveřejněním těcho smluv a o registru smluv, ve znění pozdějších předpisů. </w:t>
      </w:r>
    </w:p>
    <w:p w14:paraId="7936D753" w14:textId="34514C97" w:rsidR="00787C75" w:rsidRDefault="004F1F87" w:rsidP="00C5189B">
      <w:pPr>
        <w:widowControl w:val="0"/>
        <w:numPr>
          <w:ilvl w:val="0"/>
          <w:numId w:val="34"/>
        </w:numPr>
        <w:autoSpaceDE w:val="0"/>
        <w:autoSpaceDN w:val="0"/>
        <w:spacing w:after="120"/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Tento dodatek byl sepsán ve 2 vyhotoveních, z nichž 1 obdrží dodavatel, 1 obdrží objednatel.</w:t>
      </w:r>
    </w:p>
    <w:p w14:paraId="2DF40071" w14:textId="04C1C2C0" w:rsidR="004F1F87" w:rsidRDefault="004F1F87" w:rsidP="00C5189B">
      <w:pPr>
        <w:widowControl w:val="0"/>
        <w:numPr>
          <w:ilvl w:val="0"/>
          <w:numId w:val="34"/>
        </w:numPr>
        <w:autoSpaceDE w:val="0"/>
        <w:autoSpaceDN w:val="0"/>
        <w:spacing w:after="120"/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Ostatní ustanovení objednávky, nedotčená tímto dodatkem, zůstávají beze změny.</w:t>
      </w:r>
    </w:p>
    <w:p w14:paraId="0DE7F834" w14:textId="77777777" w:rsidR="00687919" w:rsidRDefault="00687919" w:rsidP="00C5189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A492F2D" w14:textId="77777777" w:rsidR="004F1F87" w:rsidRDefault="004F1F87" w:rsidP="00C5189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4A3BB4B" w14:textId="77777777" w:rsidR="004F1F87" w:rsidRDefault="004F1F87" w:rsidP="00C5189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08EB06D" w14:textId="53CA1C18" w:rsidR="005C3C49" w:rsidRPr="00787C75" w:rsidRDefault="005C3C49" w:rsidP="00687919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 w:rsidRPr="00787C75">
        <w:rPr>
          <w:rFonts w:ascii="Arial" w:hAnsi="Arial" w:cs="Arial"/>
          <w:sz w:val="22"/>
          <w:szCs w:val="22"/>
        </w:rPr>
        <w:t>V</w:t>
      </w:r>
      <w:r w:rsidR="00EC2EAF">
        <w:rPr>
          <w:rFonts w:ascii="Arial" w:hAnsi="Arial" w:cs="Arial"/>
          <w:sz w:val="22"/>
          <w:szCs w:val="22"/>
        </w:rPr>
        <w:t xml:space="preserve"> Praze </w:t>
      </w:r>
      <w:r w:rsidRPr="00787C75">
        <w:rPr>
          <w:rFonts w:ascii="Arial" w:hAnsi="Arial" w:cs="Arial"/>
          <w:sz w:val="22"/>
          <w:szCs w:val="22"/>
        </w:rPr>
        <w:t>dne</w:t>
      </w:r>
      <w:r w:rsidR="004F1F87">
        <w:rPr>
          <w:rFonts w:ascii="Arial" w:hAnsi="Arial" w:cs="Arial"/>
          <w:sz w:val="22"/>
          <w:szCs w:val="22"/>
        </w:rPr>
        <w:tab/>
      </w:r>
      <w:r w:rsidR="00330B2F">
        <w:rPr>
          <w:rFonts w:ascii="Arial" w:hAnsi="Arial" w:cs="Arial"/>
          <w:sz w:val="22"/>
          <w:szCs w:val="22"/>
        </w:rPr>
        <w:t>13.10.2022</w:t>
      </w:r>
      <w:r w:rsidR="004F1F87">
        <w:rPr>
          <w:rFonts w:ascii="Arial" w:hAnsi="Arial" w:cs="Arial"/>
          <w:sz w:val="22"/>
          <w:szCs w:val="22"/>
        </w:rPr>
        <w:tab/>
      </w:r>
      <w:r w:rsidRPr="00787C75">
        <w:rPr>
          <w:rFonts w:ascii="Arial" w:hAnsi="Arial" w:cs="Arial"/>
          <w:sz w:val="22"/>
          <w:szCs w:val="22"/>
        </w:rPr>
        <w:tab/>
      </w:r>
      <w:r w:rsidR="00687919">
        <w:rPr>
          <w:rFonts w:ascii="Arial" w:hAnsi="Arial" w:cs="Arial"/>
          <w:sz w:val="22"/>
          <w:szCs w:val="22"/>
        </w:rPr>
        <w:t xml:space="preserve">      </w:t>
      </w:r>
      <w:r w:rsidR="00EC2EAF">
        <w:rPr>
          <w:rFonts w:ascii="Arial" w:hAnsi="Arial" w:cs="Arial"/>
          <w:sz w:val="22"/>
          <w:szCs w:val="22"/>
        </w:rPr>
        <w:tab/>
        <w:t xml:space="preserve">      </w:t>
      </w:r>
      <w:r w:rsidR="00687919">
        <w:rPr>
          <w:rFonts w:ascii="Arial" w:hAnsi="Arial" w:cs="Arial"/>
          <w:sz w:val="22"/>
          <w:szCs w:val="22"/>
        </w:rPr>
        <w:t xml:space="preserve"> </w:t>
      </w:r>
      <w:r w:rsidR="00711D66">
        <w:rPr>
          <w:rFonts w:ascii="Arial" w:hAnsi="Arial" w:cs="Arial"/>
          <w:sz w:val="22"/>
          <w:szCs w:val="22"/>
        </w:rPr>
        <w:t xml:space="preserve">    </w:t>
      </w:r>
      <w:r w:rsidRPr="00787C75">
        <w:rPr>
          <w:rFonts w:ascii="Arial" w:hAnsi="Arial" w:cs="Arial"/>
          <w:sz w:val="22"/>
          <w:szCs w:val="22"/>
        </w:rPr>
        <w:t>V </w:t>
      </w:r>
      <w:r w:rsidRPr="00787C75">
        <w:rPr>
          <w:rFonts w:ascii="Arial" w:hAnsi="Arial" w:cs="Arial"/>
          <w:spacing w:val="1"/>
          <w:sz w:val="22"/>
          <w:szCs w:val="22"/>
        </w:rPr>
        <w:t>P</w:t>
      </w:r>
      <w:r w:rsidRPr="00787C75">
        <w:rPr>
          <w:rFonts w:ascii="Arial" w:hAnsi="Arial" w:cs="Arial"/>
          <w:spacing w:val="-1"/>
          <w:sz w:val="22"/>
          <w:szCs w:val="22"/>
        </w:rPr>
        <w:t>ra</w:t>
      </w:r>
      <w:r w:rsidRPr="00787C75">
        <w:rPr>
          <w:rFonts w:ascii="Arial" w:hAnsi="Arial" w:cs="Arial"/>
          <w:spacing w:val="1"/>
          <w:sz w:val="22"/>
          <w:szCs w:val="22"/>
        </w:rPr>
        <w:t>z</w:t>
      </w:r>
      <w:r w:rsidRPr="00787C75">
        <w:rPr>
          <w:rFonts w:ascii="Arial" w:hAnsi="Arial" w:cs="Arial"/>
          <w:sz w:val="22"/>
          <w:szCs w:val="22"/>
        </w:rPr>
        <w:t xml:space="preserve">e dne </w:t>
      </w:r>
      <w:r w:rsidR="004F1F87">
        <w:rPr>
          <w:rFonts w:ascii="Arial" w:hAnsi="Arial" w:cs="Arial"/>
          <w:sz w:val="22"/>
          <w:szCs w:val="22"/>
        </w:rPr>
        <w:tab/>
      </w:r>
      <w:r w:rsidR="00330B2F">
        <w:rPr>
          <w:rFonts w:ascii="Arial" w:hAnsi="Arial" w:cs="Arial"/>
          <w:sz w:val="22"/>
          <w:szCs w:val="22"/>
        </w:rPr>
        <w:t>13.10.2022</w:t>
      </w:r>
    </w:p>
    <w:p w14:paraId="107EEAD0" w14:textId="77777777" w:rsidR="005C3C49" w:rsidRPr="00787C75" w:rsidRDefault="005C3C49" w:rsidP="00BD73B4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600"/>
        <w:ind w:right="-23"/>
        <w:rPr>
          <w:rFonts w:ascii="Arial" w:hAnsi="Arial" w:cs="Arial"/>
          <w:position w:val="-1"/>
          <w:sz w:val="22"/>
          <w:szCs w:val="22"/>
        </w:rPr>
      </w:pPr>
      <w:r w:rsidRPr="00787C75">
        <w:rPr>
          <w:rFonts w:ascii="Arial" w:hAnsi="Arial" w:cs="Arial"/>
          <w:position w:val="-1"/>
          <w:sz w:val="22"/>
          <w:szCs w:val="22"/>
        </w:rPr>
        <w:tab/>
      </w:r>
      <w:r w:rsidRPr="00787C75">
        <w:rPr>
          <w:rFonts w:ascii="Arial" w:hAnsi="Arial" w:cs="Arial"/>
          <w:position w:val="-1"/>
          <w:sz w:val="22"/>
          <w:szCs w:val="22"/>
        </w:rPr>
        <w:tab/>
      </w:r>
      <w:r w:rsidRPr="00787C75">
        <w:rPr>
          <w:rFonts w:ascii="Arial" w:hAnsi="Arial" w:cs="Arial"/>
          <w:position w:val="-1"/>
          <w:sz w:val="22"/>
          <w:szCs w:val="22"/>
        </w:rPr>
        <w:tab/>
      </w:r>
    </w:p>
    <w:p w14:paraId="1F64C49D" w14:textId="77777777" w:rsidR="005B546D" w:rsidRDefault="005B546D" w:rsidP="000F1FAD">
      <w:pPr>
        <w:tabs>
          <w:tab w:val="left" w:pos="0"/>
          <w:tab w:val="left" w:pos="3686"/>
          <w:tab w:val="left" w:pos="4678"/>
          <w:tab w:val="left" w:pos="9072"/>
        </w:tabs>
        <w:ind w:right="-23"/>
        <w:rPr>
          <w:rFonts w:ascii="Arial" w:hAnsi="Arial" w:cs="Arial"/>
          <w:position w:val="-1"/>
          <w:sz w:val="22"/>
          <w:szCs w:val="22"/>
        </w:rPr>
      </w:pPr>
    </w:p>
    <w:p w14:paraId="2F5B40D5" w14:textId="7596E15A" w:rsidR="00711D66" w:rsidRDefault="004F1F87" w:rsidP="00711D66">
      <w:pPr>
        <w:tabs>
          <w:tab w:val="left" w:pos="0"/>
          <w:tab w:val="left" w:pos="3686"/>
          <w:tab w:val="left" w:pos="4962"/>
          <w:tab w:val="left" w:pos="9072"/>
        </w:tabs>
        <w:ind w:right="-23"/>
        <w:rPr>
          <w:rFonts w:ascii="Arial" w:hAnsi="Arial" w:cs="Arial"/>
          <w:position w:val="-1"/>
          <w:sz w:val="22"/>
          <w:szCs w:val="22"/>
        </w:rPr>
      </w:pPr>
      <w:r>
        <w:rPr>
          <w:rFonts w:ascii="Arial" w:hAnsi="Arial" w:cs="Arial"/>
          <w:position w:val="-1"/>
          <w:sz w:val="22"/>
          <w:szCs w:val="22"/>
        </w:rPr>
        <w:t>Petra Lukešová</w:t>
      </w:r>
      <w:r w:rsidR="00330B2F">
        <w:rPr>
          <w:rFonts w:ascii="Arial" w:hAnsi="Arial" w:cs="Arial"/>
          <w:position w:val="-1"/>
          <w:sz w:val="22"/>
          <w:szCs w:val="22"/>
        </w:rPr>
        <w:t xml:space="preserve"> v.</w:t>
      </w:r>
      <w:r w:rsidR="00415CB3">
        <w:rPr>
          <w:rFonts w:ascii="Arial" w:hAnsi="Arial" w:cs="Arial"/>
          <w:position w:val="-1"/>
          <w:sz w:val="22"/>
          <w:szCs w:val="22"/>
        </w:rPr>
        <w:t xml:space="preserve"> </w:t>
      </w:r>
      <w:r w:rsidR="00330B2F">
        <w:rPr>
          <w:rFonts w:ascii="Arial" w:hAnsi="Arial" w:cs="Arial"/>
          <w:position w:val="-1"/>
          <w:sz w:val="22"/>
          <w:szCs w:val="22"/>
        </w:rPr>
        <w:t>r.</w:t>
      </w:r>
      <w:r w:rsidR="00711D66">
        <w:rPr>
          <w:rFonts w:ascii="Arial" w:hAnsi="Arial" w:cs="Arial"/>
          <w:position w:val="-1"/>
          <w:sz w:val="22"/>
          <w:szCs w:val="22"/>
        </w:rPr>
        <w:tab/>
      </w:r>
      <w:r w:rsidR="00711D66"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>Mgr. Pavel Lupjan</w:t>
      </w:r>
      <w:r w:rsidR="00330B2F">
        <w:rPr>
          <w:rFonts w:ascii="Arial" w:hAnsi="Arial" w:cs="Arial"/>
          <w:position w:val="-1"/>
          <w:sz w:val="22"/>
          <w:szCs w:val="22"/>
        </w:rPr>
        <w:t xml:space="preserve"> v.</w:t>
      </w:r>
      <w:r w:rsidR="00415CB3">
        <w:rPr>
          <w:rFonts w:ascii="Arial" w:hAnsi="Arial" w:cs="Arial"/>
          <w:position w:val="-1"/>
          <w:sz w:val="22"/>
          <w:szCs w:val="22"/>
        </w:rPr>
        <w:t xml:space="preserve"> </w:t>
      </w:r>
      <w:r w:rsidR="00330B2F">
        <w:rPr>
          <w:rFonts w:ascii="Arial" w:hAnsi="Arial" w:cs="Arial"/>
          <w:position w:val="-1"/>
          <w:sz w:val="22"/>
          <w:szCs w:val="22"/>
        </w:rPr>
        <w:t>r.</w:t>
      </w:r>
    </w:p>
    <w:p w14:paraId="2FCC5EB1" w14:textId="5935C08F" w:rsidR="005C3C49" w:rsidRDefault="004F1F87" w:rsidP="00711D66">
      <w:pPr>
        <w:tabs>
          <w:tab w:val="left" w:pos="0"/>
          <w:tab w:val="left" w:pos="3686"/>
          <w:tab w:val="left" w:pos="4962"/>
          <w:tab w:val="left" w:pos="9072"/>
        </w:tabs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1"/>
          <w:sz w:val="22"/>
          <w:szCs w:val="22"/>
        </w:rPr>
        <w:t>dodavatel</w:t>
      </w:r>
      <w:r w:rsidR="00711D66">
        <w:rPr>
          <w:rFonts w:ascii="Arial" w:hAnsi="Arial" w:cs="Arial"/>
          <w:position w:val="-1"/>
          <w:sz w:val="22"/>
          <w:szCs w:val="22"/>
        </w:rPr>
        <w:tab/>
      </w:r>
      <w:r w:rsidR="00711D66"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>objednatel</w:t>
      </w:r>
      <w:r w:rsidR="00887449">
        <w:rPr>
          <w:rFonts w:ascii="Arial" w:hAnsi="Arial" w:cs="Arial"/>
          <w:sz w:val="22"/>
          <w:szCs w:val="22"/>
        </w:rPr>
        <w:tab/>
      </w:r>
      <w:r w:rsidR="00887449">
        <w:rPr>
          <w:rFonts w:ascii="Arial" w:hAnsi="Arial" w:cs="Arial"/>
          <w:sz w:val="22"/>
          <w:szCs w:val="22"/>
        </w:rPr>
        <w:tab/>
      </w:r>
    </w:p>
    <w:p w14:paraId="4DD6D554" w14:textId="77777777" w:rsidR="005B546D" w:rsidRPr="000F1FAD" w:rsidRDefault="005B546D" w:rsidP="000F1FAD">
      <w:pPr>
        <w:tabs>
          <w:tab w:val="left" w:pos="0"/>
          <w:tab w:val="left" w:pos="3686"/>
          <w:tab w:val="left" w:pos="4678"/>
          <w:tab w:val="left" w:pos="9072"/>
        </w:tabs>
        <w:ind w:right="-23"/>
        <w:rPr>
          <w:rFonts w:ascii="Arial" w:hAnsi="Arial" w:cs="Arial"/>
          <w:position w:val="-1"/>
          <w:sz w:val="22"/>
          <w:szCs w:val="22"/>
        </w:rPr>
      </w:pPr>
    </w:p>
    <w:sectPr w:rsidR="005B546D" w:rsidRPr="000F1FAD" w:rsidSect="005C3C4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E625E" w14:textId="77777777" w:rsidR="00CA5122" w:rsidRDefault="00CA5122" w:rsidP="005C3C49">
      <w:r>
        <w:separator/>
      </w:r>
    </w:p>
  </w:endnote>
  <w:endnote w:type="continuationSeparator" w:id="0">
    <w:p w14:paraId="6C4D68CD" w14:textId="77777777" w:rsidR="00CA5122" w:rsidRDefault="00CA5122" w:rsidP="005C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66BA" w14:textId="300AC22B" w:rsidR="00867133" w:rsidRPr="001242C3" w:rsidRDefault="00867133" w:rsidP="00867133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156C2">
      <w:rPr>
        <w:rFonts w:ascii="Arial" w:hAnsi="Arial" w:cs="Arial"/>
      </w:rPr>
      <w:t xml:space="preserve">Stránka </w:t>
    </w:r>
    <w:r w:rsidRPr="001156C2">
      <w:rPr>
        <w:rFonts w:ascii="Arial" w:hAnsi="Arial" w:cs="Arial"/>
        <w:bCs/>
      </w:rPr>
      <w:fldChar w:fldCharType="begin"/>
    </w:r>
    <w:r w:rsidRPr="001156C2">
      <w:rPr>
        <w:rFonts w:ascii="Arial" w:hAnsi="Arial" w:cs="Arial"/>
        <w:bCs/>
      </w:rPr>
      <w:instrText>PAGE</w:instrText>
    </w:r>
    <w:r w:rsidRPr="001156C2">
      <w:rPr>
        <w:rFonts w:ascii="Arial" w:hAnsi="Arial" w:cs="Arial"/>
        <w:bCs/>
      </w:rPr>
      <w:fldChar w:fldCharType="separate"/>
    </w:r>
    <w:r w:rsidR="003618A4">
      <w:rPr>
        <w:rFonts w:ascii="Arial" w:hAnsi="Arial" w:cs="Arial"/>
        <w:bCs/>
        <w:noProof/>
      </w:rPr>
      <w:t>2</w:t>
    </w:r>
    <w:r w:rsidRPr="001156C2">
      <w:rPr>
        <w:rFonts w:ascii="Arial" w:hAnsi="Arial" w:cs="Arial"/>
        <w:bCs/>
      </w:rPr>
      <w:fldChar w:fldCharType="end"/>
    </w:r>
    <w:r w:rsidRPr="001156C2">
      <w:rPr>
        <w:rFonts w:ascii="Arial" w:hAnsi="Arial" w:cs="Arial"/>
      </w:rPr>
      <w:t xml:space="preserve"> (celkem </w:t>
    </w:r>
    <w:r w:rsidRPr="001156C2">
      <w:rPr>
        <w:rFonts w:ascii="Arial" w:hAnsi="Arial" w:cs="Arial"/>
        <w:bCs/>
      </w:rPr>
      <w:fldChar w:fldCharType="begin"/>
    </w:r>
    <w:r w:rsidRPr="001156C2">
      <w:rPr>
        <w:rFonts w:ascii="Arial" w:hAnsi="Arial" w:cs="Arial"/>
        <w:bCs/>
      </w:rPr>
      <w:instrText>NUMPAGES</w:instrText>
    </w:r>
    <w:r w:rsidRPr="001156C2">
      <w:rPr>
        <w:rFonts w:ascii="Arial" w:hAnsi="Arial" w:cs="Arial"/>
        <w:bCs/>
      </w:rPr>
      <w:fldChar w:fldCharType="separate"/>
    </w:r>
    <w:r w:rsidR="003618A4">
      <w:rPr>
        <w:rFonts w:ascii="Arial" w:hAnsi="Arial" w:cs="Arial"/>
        <w:bCs/>
        <w:noProof/>
      </w:rPr>
      <w:t>2</w:t>
    </w:r>
    <w:r w:rsidRPr="001156C2">
      <w:rPr>
        <w:rFonts w:ascii="Arial" w:hAnsi="Arial" w:cs="Arial"/>
        <w:bCs/>
      </w:rPr>
      <w:fldChar w:fldCharType="end"/>
    </w:r>
    <w:r w:rsidRPr="001156C2">
      <w:rPr>
        <w:rFonts w:ascii="Arial" w:hAnsi="Arial" w:cs="Arial"/>
        <w:bCs/>
      </w:rPr>
      <w:t>)</w:t>
    </w:r>
  </w:p>
  <w:p w14:paraId="2875985B" w14:textId="77777777" w:rsidR="00867133" w:rsidRDefault="00867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F285" w14:textId="77777777" w:rsidR="00CA5122" w:rsidRDefault="00CA5122" w:rsidP="005C3C49">
      <w:r>
        <w:separator/>
      </w:r>
    </w:p>
  </w:footnote>
  <w:footnote w:type="continuationSeparator" w:id="0">
    <w:p w14:paraId="5B41B118" w14:textId="77777777" w:rsidR="00CA5122" w:rsidRDefault="00CA5122" w:rsidP="005C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5C3C49" w:rsidRPr="00950C35" w14:paraId="70B350CB" w14:textId="77777777" w:rsidTr="00B5428C">
      <w:tc>
        <w:tcPr>
          <w:tcW w:w="6345" w:type="dxa"/>
          <w:shd w:val="clear" w:color="auto" w:fill="auto"/>
        </w:tcPr>
        <w:p w14:paraId="01994D37" w14:textId="77777777" w:rsidR="005C3C49" w:rsidRPr="00FD5CC7" w:rsidRDefault="005C3C49" w:rsidP="005C3C49">
          <w:pPr>
            <w:tabs>
              <w:tab w:val="left" w:pos="1206"/>
            </w:tabs>
            <w:jc w:val="left"/>
            <w:rPr>
              <w:rFonts w:ascii="Cambria" w:hAnsi="Cambria" w:cs="Arial"/>
              <w:color w:val="1F497D"/>
              <w:sz w:val="28"/>
              <w:szCs w:val="26"/>
            </w:rPr>
          </w:pPr>
        </w:p>
      </w:tc>
      <w:tc>
        <w:tcPr>
          <w:tcW w:w="3544" w:type="dxa"/>
          <w:shd w:val="clear" w:color="auto" w:fill="auto"/>
        </w:tcPr>
        <w:p w14:paraId="7133F10C" w14:textId="77777777" w:rsidR="005C3C49" w:rsidRPr="00950C35" w:rsidRDefault="005C3C49" w:rsidP="00B5428C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</w:p>
      </w:tc>
    </w:tr>
  </w:tbl>
  <w:p w14:paraId="2A2F75A8" w14:textId="77777777" w:rsidR="005C3C49" w:rsidRDefault="005C3C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5C3C49" w:rsidRPr="00950C35" w14:paraId="42C706B1" w14:textId="77777777" w:rsidTr="00B5428C">
      <w:tc>
        <w:tcPr>
          <w:tcW w:w="6345" w:type="dxa"/>
          <w:shd w:val="clear" w:color="auto" w:fill="auto"/>
        </w:tcPr>
        <w:p w14:paraId="5E21DFFA" w14:textId="77777777" w:rsidR="005C3C49" w:rsidRPr="00FD5CC7" w:rsidRDefault="005C3C49" w:rsidP="00B5428C">
          <w:pPr>
            <w:tabs>
              <w:tab w:val="left" w:pos="1206"/>
            </w:tabs>
            <w:jc w:val="left"/>
            <w:rPr>
              <w:rFonts w:ascii="Cambria" w:hAnsi="Cambria" w:cs="Arial"/>
              <w:color w:val="1F497D"/>
              <w:sz w:val="28"/>
              <w:szCs w:val="26"/>
            </w:rPr>
          </w:pPr>
          <w:r w:rsidRPr="00950C35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950C35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14:paraId="549A6950" w14:textId="77777777" w:rsidR="005C3C49" w:rsidRPr="00950C35" w:rsidRDefault="005C3C49" w:rsidP="00B5428C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06FB0C6D" wp14:editId="68187063">
                <wp:extent cx="1804670" cy="524510"/>
                <wp:effectExtent l="0" t="0" r="5080" b="889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588BF7" w14:textId="77777777" w:rsidR="005C3C49" w:rsidRDefault="005C3C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FB"/>
    <w:multiLevelType w:val="hybridMultilevel"/>
    <w:tmpl w:val="AEE286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A053F"/>
    <w:multiLevelType w:val="hybridMultilevel"/>
    <w:tmpl w:val="5E66D8B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5D5DF6"/>
    <w:multiLevelType w:val="hybridMultilevel"/>
    <w:tmpl w:val="779E476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790074"/>
    <w:multiLevelType w:val="hybridMultilevel"/>
    <w:tmpl w:val="05C0FC0E"/>
    <w:lvl w:ilvl="0" w:tplc="271492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7DFE"/>
    <w:multiLevelType w:val="hybridMultilevel"/>
    <w:tmpl w:val="AAD65F5E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482D9B"/>
    <w:multiLevelType w:val="hybridMultilevel"/>
    <w:tmpl w:val="C1D0DBE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B610ED"/>
    <w:multiLevelType w:val="hybridMultilevel"/>
    <w:tmpl w:val="BC8261C8"/>
    <w:lvl w:ilvl="0" w:tplc="7A22CCA0">
      <w:start w:val="1"/>
      <w:numFmt w:val="lowerLetter"/>
      <w:lvlText w:val="%1)"/>
      <w:lvlJc w:val="left"/>
      <w:pPr>
        <w:tabs>
          <w:tab w:val="num" w:pos="851"/>
        </w:tabs>
        <w:ind w:left="425" w:hanging="42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1CD182C"/>
    <w:multiLevelType w:val="hybridMultilevel"/>
    <w:tmpl w:val="2EF4B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58A8"/>
    <w:multiLevelType w:val="hybridMultilevel"/>
    <w:tmpl w:val="6C1846E4"/>
    <w:lvl w:ilvl="0" w:tplc="1CC642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2E5"/>
    <w:multiLevelType w:val="multilevel"/>
    <w:tmpl w:val="626C41FE"/>
    <w:lvl w:ilvl="0">
      <w:start w:val="1"/>
      <w:numFmt w:val="decimal"/>
      <w:pStyle w:val="Nadpis2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ind w:left="2417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Nadpis4"/>
      <w:suff w:val="space"/>
      <w:lvlText w:val="Článek %3."/>
      <w:lvlJc w:val="left"/>
      <w:pPr>
        <w:ind w:left="4190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FA94790"/>
    <w:multiLevelType w:val="hybridMultilevel"/>
    <w:tmpl w:val="82B253EE"/>
    <w:lvl w:ilvl="0" w:tplc="27149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58F7"/>
    <w:multiLevelType w:val="hybridMultilevel"/>
    <w:tmpl w:val="C470ADD4"/>
    <w:lvl w:ilvl="0" w:tplc="3E42F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70A9"/>
    <w:multiLevelType w:val="hybridMultilevel"/>
    <w:tmpl w:val="8EF84B1C"/>
    <w:lvl w:ilvl="0" w:tplc="60B8C6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F1F6E"/>
    <w:multiLevelType w:val="hybridMultilevel"/>
    <w:tmpl w:val="D0C487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9801B2"/>
    <w:multiLevelType w:val="hybridMultilevel"/>
    <w:tmpl w:val="5D0C0D9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9E6D55"/>
    <w:multiLevelType w:val="hybridMultilevel"/>
    <w:tmpl w:val="21AC2834"/>
    <w:lvl w:ilvl="0" w:tplc="D5943A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DA12A7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A7477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1E60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AE5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053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40A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2046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606E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8776E8"/>
    <w:multiLevelType w:val="hybridMultilevel"/>
    <w:tmpl w:val="E1D41A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1EAA"/>
    <w:multiLevelType w:val="hybridMultilevel"/>
    <w:tmpl w:val="987672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B3B64"/>
    <w:multiLevelType w:val="hybridMultilevel"/>
    <w:tmpl w:val="3FCCD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116E8"/>
    <w:multiLevelType w:val="hybridMultilevel"/>
    <w:tmpl w:val="34B2F1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5C95"/>
    <w:multiLevelType w:val="hybridMultilevel"/>
    <w:tmpl w:val="77CA0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D05BC"/>
    <w:multiLevelType w:val="hybridMultilevel"/>
    <w:tmpl w:val="48507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576A8"/>
    <w:multiLevelType w:val="hybridMultilevel"/>
    <w:tmpl w:val="C88427A6"/>
    <w:lvl w:ilvl="0" w:tplc="DC6CA4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6D8B3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C5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8A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685F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43E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72D4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E6CC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E0FF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156446"/>
    <w:multiLevelType w:val="hybridMultilevel"/>
    <w:tmpl w:val="C55E4FB6"/>
    <w:lvl w:ilvl="0" w:tplc="3F46ECB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536EC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96369"/>
    <w:multiLevelType w:val="hybridMultilevel"/>
    <w:tmpl w:val="BC8261C8"/>
    <w:lvl w:ilvl="0" w:tplc="7A22CCA0">
      <w:start w:val="1"/>
      <w:numFmt w:val="lowerLetter"/>
      <w:lvlText w:val="%1)"/>
      <w:lvlJc w:val="left"/>
      <w:pPr>
        <w:tabs>
          <w:tab w:val="num" w:pos="851"/>
        </w:tabs>
        <w:ind w:left="425" w:hanging="42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8" w15:restartNumberingAfterBreak="0">
    <w:nsid w:val="5F95184A"/>
    <w:multiLevelType w:val="hybridMultilevel"/>
    <w:tmpl w:val="18365396"/>
    <w:lvl w:ilvl="0" w:tplc="2438B9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AFE6FFA"/>
    <w:multiLevelType w:val="hybridMultilevel"/>
    <w:tmpl w:val="2506B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B5B50"/>
    <w:multiLevelType w:val="hybridMultilevel"/>
    <w:tmpl w:val="21B2180C"/>
    <w:lvl w:ilvl="0" w:tplc="CA2A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209FA"/>
    <w:multiLevelType w:val="hybridMultilevel"/>
    <w:tmpl w:val="EBF4902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EA1296"/>
    <w:multiLevelType w:val="hybridMultilevel"/>
    <w:tmpl w:val="E3B42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120E"/>
    <w:multiLevelType w:val="hybridMultilevel"/>
    <w:tmpl w:val="BEAEC6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3"/>
  </w:num>
  <w:num w:numId="5">
    <w:abstractNumId w:val="32"/>
  </w:num>
  <w:num w:numId="6">
    <w:abstractNumId w:val="31"/>
  </w:num>
  <w:num w:numId="7">
    <w:abstractNumId w:val="14"/>
  </w:num>
  <w:num w:numId="8">
    <w:abstractNumId w:val="4"/>
  </w:num>
  <w:num w:numId="9">
    <w:abstractNumId w:val="28"/>
  </w:num>
  <w:num w:numId="10">
    <w:abstractNumId w:val="0"/>
  </w:num>
  <w:num w:numId="11">
    <w:abstractNumId w:val="17"/>
  </w:num>
  <w:num w:numId="12">
    <w:abstractNumId w:val="24"/>
  </w:num>
  <w:num w:numId="13">
    <w:abstractNumId w:val="19"/>
  </w:num>
  <w:num w:numId="14">
    <w:abstractNumId w:val="25"/>
  </w:num>
  <w:num w:numId="15">
    <w:abstractNumId w:val="6"/>
  </w:num>
  <w:num w:numId="16">
    <w:abstractNumId w:val="26"/>
  </w:num>
  <w:num w:numId="17">
    <w:abstractNumId w:val="27"/>
  </w:num>
  <w:num w:numId="18">
    <w:abstractNumId w:val="29"/>
  </w:num>
  <w:num w:numId="19">
    <w:abstractNumId w:val="20"/>
  </w:num>
  <w:num w:numId="20">
    <w:abstractNumId w:val="11"/>
  </w:num>
  <w:num w:numId="21">
    <w:abstractNumId w:val="18"/>
  </w:num>
  <w:num w:numId="22">
    <w:abstractNumId w:val="1"/>
  </w:num>
  <w:num w:numId="23">
    <w:abstractNumId w:val="33"/>
  </w:num>
  <w:num w:numId="24">
    <w:abstractNumId w:val="13"/>
  </w:num>
  <w:num w:numId="25">
    <w:abstractNumId w:val="30"/>
  </w:num>
  <w:num w:numId="26">
    <w:abstractNumId w:val="21"/>
  </w:num>
  <w:num w:numId="27">
    <w:abstractNumId w:val="23"/>
  </w:num>
  <w:num w:numId="28">
    <w:abstractNumId w:val="10"/>
  </w:num>
  <w:num w:numId="29">
    <w:abstractNumId w:val="16"/>
  </w:num>
  <w:num w:numId="30">
    <w:abstractNumId w:val="5"/>
  </w:num>
  <w:num w:numId="31">
    <w:abstractNumId w:val="7"/>
  </w:num>
  <w:num w:numId="32">
    <w:abstractNumId w:val="12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49"/>
    <w:rsid w:val="00016DFE"/>
    <w:rsid w:val="000364E6"/>
    <w:rsid w:val="00076C45"/>
    <w:rsid w:val="000C36B3"/>
    <w:rsid w:val="000E6704"/>
    <w:rsid w:val="000F1FAD"/>
    <w:rsid w:val="00105537"/>
    <w:rsid w:val="0012433C"/>
    <w:rsid w:val="001318ED"/>
    <w:rsid w:val="00157AFB"/>
    <w:rsid w:val="001A190D"/>
    <w:rsid w:val="001B3347"/>
    <w:rsid w:val="001E2473"/>
    <w:rsid w:val="001E6BF0"/>
    <w:rsid w:val="001F75B1"/>
    <w:rsid w:val="00232301"/>
    <w:rsid w:val="002643C1"/>
    <w:rsid w:val="002653B1"/>
    <w:rsid w:val="0027109B"/>
    <w:rsid w:val="00292BA6"/>
    <w:rsid w:val="002B6AAE"/>
    <w:rsid w:val="002D0767"/>
    <w:rsid w:val="00330B2F"/>
    <w:rsid w:val="00351B46"/>
    <w:rsid w:val="003618A4"/>
    <w:rsid w:val="00372D7F"/>
    <w:rsid w:val="003A4372"/>
    <w:rsid w:val="003D5302"/>
    <w:rsid w:val="00415CB3"/>
    <w:rsid w:val="00415D36"/>
    <w:rsid w:val="00441880"/>
    <w:rsid w:val="00442EEF"/>
    <w:rsid w:val="004437A0"/>
    <w:rsid w:val="00475DEC"/>
    <w:rsid w:val="004E6CC3"/>
    <w:rsid w:val="004F1F87"/>
    <w:rsid w:val="00516144"/>
    <w:rsid w:val="00521F1E"/>
    <w:rsid w:val="0057648C"/>
    <w:rsid w:val="005A0785"/>
    <w:rsid w:val="005B27DF"/>
    <w:rsid w:val="005B546D"/>
    <w:rsid w:val="005C16F4"/>
    <w:rsid w:val="005C3C49"/>
    <w:rsid w:val="006040A5"/>
    <w:rsid w:val="00643152"/>
    <w:rsid w:val="00655DE5"/>
    <w:rsid w:val="00666BA1"/>
    <w:rsid w:val="0067508E"/>
    <w:rsid w:val="00683867"/>
    <w:rsid w:val="00687919"/>
    <w:rsid w:val="006A0267"/>
    <w:rsid w:val="006D1E3B"/>
    <w:rsid w:val="006D26A2"/>
    <w:rsid w:val="006D453C"/>
    <w:rsid w:val="006E0B98"/>
    <w:rsid w:val="006E54DF"/>
    <w:rsid w:val="006F1738"/>
    <w:rsid w:val="00711D66"/>
    <w:rsid w:val="00731B2B"/>
    <w:rsid w:val="007431ED"/>
    <w:rsid w:val="007641E2"/>
    <w:rsid w:val="007646DE"/>
    <w:rsid w:val="00766D0C"/>
    <w:rsid w:val="00787C75"/>
    <w:rsid w:val="007B4C70"/>
    <w:rsid w:val="007B5528"/>
    <w:rsid w:val="007E5238"/>
    <w:rsid w:val="00831327"/>
    <w:rsid w:val="00851FFE"/>
    <w:rsid w:val="00853568"/>
    <w:rsid w:val="00867133"/>
    <w:rsid w:val="00887449"/>
    <w:rsid w:val="008921C4"/>
    <w:rsid w:val="008B4FEB"/>
    <w:rsid w:val="008F49B7"/>
    <w:rsid w:val="00901397"/>
    <w:rsid w:val="00942507"/>
    <w:rsid w:val="009427CA"/>
    <w:rsid w:val="0094493B"/>
    <w:rsid w:val="009728EA"/>
    <w:rsid w:val="00991C9C"/>
    <w:rsid w:val="00994FF6"/>
    <w:rsid w:val="00A53AC6"/>
    <w:rsid w:val="00A84A54"/>
    <w:rsid w:val="00A92117"/>
    <w:rsid w:val="00AA6C1A"/>
    <w:rsid w:val="00AF12D9"/>
    <w:rsid w:val="00B10377"/>
    <w:rsid w:val="00B20D74"/>
    <w:rsid w:val="00B21549"/>
    <w:rsid w:val="00B278C6"/>
    <w:rsid w:val="00B34F75"/>
    <w:rsid w:val="00B36468"/>
    <w:rsid w:val="00B67947"/>
    <w:rsid w:val="00B77A5E"/>
    <w:rsid w:val="00B8756F"/>
    <w:rsid w:val="00BD73B4"/>
    <w:rsid w:val="00BE2FEC"/>
    <w:rsid w:val="00BF04E2"/>
    <w:rsid w:val="00C16E76"/>
    <w:rsid w:val="00C24F8F"/>
    <w:rsid w:val="00C5189B"/>
    <w:rsid w:val="00C56B52"/>
    <w:rsid w:val="00CA5122"/>
    <w:rsid w:val="00CD05A0"/>
    <w:rsid w:val="00CD7D12"/>
    <w:rsid w:val="00CE07A2"/>
    <w:rsid w:val="00D01480"/>
    <w:rsid w:val="00D04E41"/>
    <w:rsid w:val="00D3025F"/>
    <w:rsid w:val="00DE2F3C"/>
    <w:rsid w:val="00E041D6"/>
    <w:rsid w:val="00E14B74"/>
    <w:rsid w:val="00E34596"/>
    <w:rsid w:val="00E47CB9"/>
    <w:rsid w:val="00E57220"/>
    <w:rsid w:val="00E91BF9"/>
    <w:rsid w:val="00EC1D02"/>
    <w:rsid w:val="00EC2EAF"/>
    <w:rsid w:val="00F10614"/>
    <w:rsid w:val="00F11FA8"/>
    <w:rsid w:val="00F33B4F"/>
    <w:rsid w:val="00F409AE"/>
    <w:rsid w:val="00F57F90"/>
    <w:rsid w:val="00F6498E"/>
    <w:rsid w:val="00F705E5"/>
    <w:rsid w:val="00F71E68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6548"/>
  <w15:docId w15:val="{F2F75238-EA74-41B0-ACB6-936160BF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C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C3C49"/>
    <w:pPr>
      <w:keepNext/>
      <w:numPr>
        <w:numId w:val="1"/>
      </w:numPr>
      <w:spacing w:before="360" w:after="120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3C49"/>
    <w:pPr>
      <w:keepNext/>
      <w:numPr>
        <w:ilvl w:val="1"/>
        <w:numId w:val="1"/>
      </w:numPr>
      <w:spacing w:before="360" w:after="120"/>
      <w:ind w:left="5394"/>
      <w:outlineLvl w:val="2"/>
    </w:pPr>
    <w:rPr>
      <w:rFonts w:ascii="Arial" w:eastAsia="Calibri" w:hAnsi="Arial" w:cs="Arial"/>
      <w:b/>
      <w:bCs/>
      <w:sz w:val="22"/>
      <w:szCs w:val="22"/>
      <w:lang w:val="x-none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5C3C49"/>
    <w:pPr>
      <w:numPr>
        <w:ilvl w:val="2"/>
        <w:numId w:val="1"/>
      </w:numPr>
      <w:spacing w:before="360" w:after="120"/>
      <w:ind w:left="0" w:firstLine="0"/>
      <w:contextualSpacing w:val="0"/>
      <w:jc w:val="center"/>
      <w:outlineLvl w:val="3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C3C49"/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C3C49"/>
    <w:rPr>
      <w:rFonts w:ascii="Arial" w:eastAsia="Calibri" w:hAnsi="Arial" w:cs="Arial"/>
      <w:b/>
      <w:bCs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C3C49"/>
    <w:rPr>
      <w:rFonts w:ascii="Arial" w:eastAsia="Times New Roman" w:hAnsi="Arial" w:cs="Arial"/>
      <w:b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C3C49"/>
    <w:pPr>
      <w:ind w:left="720"/>
      <w:contextualSpacing/>
    </w:pPr>
  </w:style>
  <w:style w:type="paragraph" w:customStyle="1" w:styleId="Normodsaz">
    <w:name w:val="Norm.odsaz."/>
    <w:basedOn w:val="Normln"/>
    <w:uiPriority w:val="99"/>
    <w:rsid w:val="005C3C49"/>
    <w:pPr>
      <w:autoSpaceDE w:val="0"/>
      <w:autoSpaceDN w:val="0"/>
      <w:spacing w:before="120" w:after="120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C3C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5C3C49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 w:val="2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5C3C49"/>
    <w:rPr>
      <w:rFonts w:ascii="Arial" w:eastAsia="Times New Roman" w:hAnsi="Arial" w:cs="Arial"/>
      <w:b/>
      <w:bCs/>
      <w:spacing w:val="-2"/>
    </w:rPr>
  </w:style>
  <w:style w:type="paragraph" w:customStyle="1" w:styleId="nadpisV">
    <w:name w:val="nadpis VŠ"/>
    <w:basedOn w:val="Odstavecseseznamem"/>
    <w:qFormat/>
    <w:rsid w:val="005C3C49"/>
    <w:pPr>
      <w:spacing w:before="480" w:after="240"/>
      <w:ind w:left="709" w:hanging="357"/>
      <w:contextualSpacing w:val="0"/>
      <w:jc w:val="center"/>
    </w:pPr>
    <w:rPr>
      <w:rFonts w:ascii="Arial" w:eastAsiaTheme="minorHAnsi" w:hAnsi="Arial" w:cs="Arial"/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C3C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3C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C4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07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7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7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7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7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7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5D05-0CF4-41D5-9F6C-AC7DE855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Hlistová Květoslava</dc:creator>
  <cp:lastModifiedBy>Lupjanová Alena</cp:lastModifiedBy>
  <cp:revision>4</cp:revision>
  <cp:lastPrinted>2022-07-01T08:32:00Z</cp:lastPrinted>
  <dcterms:created xsi:type="dcterms:W3CDTF">2022-10-13T13:50:00Z</dcterms:created>
  <dcterms:modified xsi:type="dcterms:W3CDTF">2022-10-13T14:17:00Z</dcterms:modified>
</cp:coreProperties>
</file>