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D1" w:rsidRPr="00687D39" w:rsidRDefault="007269FA" w:rsidP="00EC48F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bookmarkStart w:id="0" w:name="_GoBack"/>
      <w:bookmarkEnd w:id="0"/>
      <w:r w:rsidRPr="00687D39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Příloha č. 1</w:t>
      </w:r>
      <w:r w:rsidR="00687D39" w:rsidRPr="00687D39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: </w:t>
      </w:r>
    </w:p>
    <w:p w:rsidR="007269FA" w:rsidRDefault="007269FA" w:rsidP="00EC48F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269FA" w:rsidRPr="00687D39" w:rsidRDefault="00543424" w:rsidP="007269F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7D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Specifikace předmětu č</w:t>
      </w:r>
      <w:r w:rsidR="007269FA" w:rsidRPr="00687D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innosti</w:t>
      </w:r>
    </w:p>
    <w:p w:rsidR="00543424" w:rsidRDefault="00543424" w:rsidP="007269F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69FA" w:rsidRDefault="007269FA" w:rsidP="007269F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Součástí </w:t>
      </w:r>
      <w:r w:rsidR="007652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výkonu funkce </w:t>
      </w:r>
      <w:r w:rsidR="005434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energetika společnosti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Pr="007269FA">
        <w:rPr>
          <w:rFonts w:ascii="Times New Roman" w:eastAsia="Times New Roman" w:hAnsi="Times New Roman" w:cs="Times New Roman"/>
          <w:sz w:val="24"/>
          <w:szCs w:val="24"/>
          <w:lang w:eastAsia="cs-CZ"/>
        </w:rPr>
        <w:t>zejména, nikoliv však výlučně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7269FA" w:rsidRDefault="007269FA" w:rsidP="007269FA">
      <w:pPr>
        <w:pStyle w:val="Odstavecseseznamem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8F0">
        <w:rPr>
          <w:rFonts w:ascii="Times New Roman" w:eastAsia="Times New Roman" w:hAnsi="Times New Roman" w:cs="Times New Roman"/>
          <w:sz w:val="24"/>
          <w:szCs w:val="24"/>
          <w:lang w:eastAsia="cs-CZ"/>
        </w:rPr>
        <w:t>sjednávat harmonogramy odběrů energií;</w:t>
      </w:r>
    </w:p>
    <w:p w:rsidR="007269FA" w:rsidRPr="00EC48F0" w:rsidRDefault="007269FA" w:rsidP="007269FA">
      <w:pPr>
        <w:pStyle w:val="Odstavecseseznamem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8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vyhodnocovat účinnosti zdrojů tepelné energie, navrhuje a kontroluje opatření </w:t>
      </w:r>
      <w:r w:rsidRPr="00EC48F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ke snížení energetické náročnosti;</w:t>
      </w:r>
    </w:p>
    <w:p w:rsidR="007269FA" w:rsidRPr="00685A9F" w:rsidRDefault="007269FA" w:rsidP="007269FA">
      <w:pPr>
        <w:pStyle w:val="Odstavecseseznamem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komunikovat s organizacemi působícími v oblasti energetiky – ERÚ, MŽP, ČSÚ, atd.</w:t>
      </w:r>
    </w:p>
    <w:p w:rsidR="007269FA" w:rsidRPr="00685A9F" w:rsidRDefault="007269FA" w:rsidP="007269FA">
      <w:pPr>
        <w:pStyle w:val="Odstavecseseznamem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podílet se na plánech oprav a investic;</w:t>
      </w:r>
    </w:p>
    <w:p w:rsidR="007269FA" w:rsidRPr="00685A9F" w:rsidRDefault="007269FA" w:rsidP="007269FA">
      <w:pPr>
        <w:pStyle w:val="Odstavecseseznamem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tvořit předběžnou cenu tepelné energie v souladu s právními předpisy, regulativy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a normami České republiky, které tvorbu tohoto ukazatele upravují a definují;</w:t>
      </w:r>
    </w:p>
    <w:p w:rsidR="007269FA" w:rsidRPr="00685A9F" w:rsidRDefault="007269FA" w:rsidP="007269FA">
      <w:pPr>
        <w:pStyle w:val="Odstavecseseznamem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tvořit konečnou cenu tepelné energie v souladu s právními předpisy, regulativy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a normami České republiky, které tvorbu tohoto ukazatele upravují a definují;</w:t>
      </w:r>
    </w:p>
    <w:p w:rsidR="007269FA" w:rsidRPr="00685A9F" w:rsidRDefault="007269FA" w:rsidP="007269FA">
      <w:pPr>
        <w:pStyle w:val="Odstavecseseznamem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v souladu se smluvními podmínkami a lhůtami zajišťovat plnění všech povinností vůči odběratelům tepelné energie a dodavateli plynu, tepla elektřiny a vody;</w:t>
      </w:r>
    </w:p>
    <w:p w:rsidR="007269FA" w:rsidRPr="00685A9F" w:rsidRDefault="007269FA" w:rsidP="007269FA">
      <w:pPr>
        <w:pStyle w:val="Odstavecseseznamem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podílet se na tvorbě ekonomických plánů Příkazce;</w:t>
      </w:r>
    </w:p>
    <w:p w:rsidR="007269FA" w:rsidRPr="00685A9F" w:rsidRDefault="007269FA" w:rsidP="007269FA">
      <w:pPr>
        <w:pStyle w:val="Odstavecseseznamem"/>
        <w:numPr>
          <w:ilvl w:val="0"/>
          <w:numId w:val="16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podílet se na vyúčtování tepla konečným odběratelům;</w:t>
      </w:r>
    </w:p>
    <w:p w:rsidR="007269FA" w:rsidRPr="00685A9F" w:rsidRDefault="007269FA" w:rsidP="007269FA">
      <w:pPr>
        <w:pStyle w:val="Odstavecseseznamem"/>
        <w:numPr>
          <w:ilvl w:val="0"/>
          <w:numId w:val="16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podílet se na vyřizování reklamací dodávek a fakturace tepelné energie;</w:t>
      </w:r>
    </w:p>
    <w:p w:rsidR="007269FA" w:rsidRPr="00685A9F" w:rsidRDefault="007269FA" w:rsidP="007269FA">
      <w:pPr>
        <w:pStyle w:val="Odstavecseseznamem"/>
        <w:numPr>
          <w:ilvl w:val="0"/>
          <w:numId w:val="16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podílet se na sjednávání ceny a technických parametrů energií od dodavatelů;</w:t>
      </w:r>
    </w:p>
    <w:p w:rsidR="007269FA" w:rsidRPr="00685A9F" w:rsidRDefault="007269FA" w:rsidP="007269FA">
      <w:pPr>
        <w:pStyle w:val="Odstavecseseznamem"/>
        <w:numPr>
          <w:ilvl w:val="0"/>
          <w:numId w:val="16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služby a poradenství dle aktuální situace a přání Příkazce.</w:t>
      </w:r>
    </w:p>
    <w:p w:rsidR="007269FA" w:rsidRPr="00685A9F" w:rsidRDefault="007269FA" w:rsidP="00EC48F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7269FA" w:rsidRPr="00685A9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623" w:rsidRDefault="00B24623" w:rsidP="00CF040E">
      <w:pPr>
        <w:spacing w:after="0" w:line="240" w:lineRule="auto"/>
      </w:pPr>
      <w:r>
        <w:separator/>
      </w:r>
    </w:p>
  </w:endnote>
  <w:endnote w:type="continuationSeparator" w:id="0">
    <w:p w:rsidR="00B24623" w:rsidRDefault="00B24623" w:rsidP="00CF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772035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44963" w:rsidRDefault="00B44963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4A4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4A4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F040E" w:rsidRDefault="00CF04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623" w:rsidRDefault="00B24623" w:rsidP="00CF040E">
      <w:pPr>
        <w:spacing w:after="0" w:line="240" w:lineRule="auto"/>
      </w:pPr>
      <w:r>
        <w:separator/>
      </w:r>
    </w:p>
  </w:footnote>
  <w:footnote w:type="continuationSeparator" w:id="0">
    <w:p w:rsidR="00B24623" w:rsidRDefault="00B24623" w:rsidP="00CF0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202"/>
    <w:multiLevelType w:val="hybridMultilevel"/>
    <w:tmpl w:val="94DEA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E7633"/>
    <w:multiLevelType w:val="hybridMultilevel"/>
    <w:tmpl w:val="9B802B90"/>
    <w:lvl w:ilvl="0" w:tplc="3594F77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13475"/>
    <w:multiLevelType w:val="hybridMultilevel"/>
    <w:tmpl w:val="2976EFFE"/>
    <w:lvl w:ilvl="0" w:tplc="CB14353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D93915"/>
    <w:multiLevelType w:val="hybridMultilevel"/>
    <w:tmpl w:val="39865826"/>
    <w:lvl w:ilvl="0" w:tplc="1CAEB312">
      <w:start w:val="1"/>
      <w:numFmt w:val="decimal"/>
      <w:lvlText w:val="5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70E22"/>
    <w:multiLevelType w:val="hybridMultilevel"/>
    <w:tmpl w:val="A7A88B76"/>
    <w:lvl w:ilvl="0" w:tplc="3594F77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34074"/>
    <w:multiLevelType w:val="hybridMultilevel"/>
    <w:tmpl w:val="5FC6BCF8"/>
    <w:lvl w:ilvl="0" w:tplc="8860665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64F4BB9"/>
    <w:multiLevelType w:val="hybridMultilevel"/>
    <w:tmpl w:val="39920FF8"/>
    <w:lvl w:ilvl="0" w:tplc="D9900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A73F6"/>
    <w:multiLevelType w:val="multilevel"/>
    <w:tmpl w:val="107480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>
    <w:nsid w:val="3D407966"/>
    <w:multiLevelType w:val="hybridMultilevel"/>
    <w:tmpl w:val="51A454DE"/>
    <w:lvl w:ilvl="0" w:tplc="3594F778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626A41"/>
    <w:multiLevelType w:val="hybridMultilevel"/>
    <w:tmpl w:val="3F2CD634"/>
    <w:lvl w:ilvl="0" w:tplc="091019EA">
      <w:start w:val="1"/>
      <w:numFmt w:val="decimal"/>
      <w:lvlText w:val="2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236450"/>
    <w:multiLevelType w:val="hybridMultilevel"/>
    <w:tmpl w:val="332222AE"/>
    <w:lvl w:ilvl="0" w:tplc="D750DB5A">
      <w:start w:val="1"/>
      <w:numFmt w:val="decimal"/>
      <w:lvlText w:val="4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47705"/>
    <w:multiLevelType w:val="hybridMultilevel"/>
    <w:tmpl w:val="AB602FEA"/>
    <w:lvl w:ilvl="0" w:tplc="6DCE112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644E4A9D"/>
    <w:multiLevelType w:val="hybridMultilevel"/>
    <w:tmpl w:val="7A464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14A64"/>
    <w:multiLevelType w:val="multilevel"/>
    <w:tmpl w:val="607291E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4">
    <w:nsid w:val="76586F11"/>
    <w:multiLevelType w:val="hybridMultilevel"/>
    <w:tmpl w:val="71343506"/>
    <w:lvl w:ilvl="0" w:tplc="1CAEB31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12"/>
  </w:num>
  <w:num w:numId="13">
    <w:abstractNumId w:val="3"/>
  </w:num>
  <w:num w:numId="14">
    <w:abstractNumId w:val="2"/>
  </w:num>
  <w:num w:numId="15">
    <w:abstractNumId w:val="4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FB"/>
    <w:rsid w:val="00010532"/>
    <w:rsid w:val="000411D7"/>
    <w:rsid w:val="00065614"/>
    <w:rsid w:val="000842A8"/>
    <w:rsid w:val="000F7F61"/>
    <w:rsid w:val="001042C5"/>
    <w:rsid w:val="001410F4"/>
    <w:rsid w:val="00154E0F"/>
    <w:rsid w:val="00164A41"/>
    <w:rsid w:val="00197823"/>
    <w:rsid w:val="001D2952"/>
    <w:rsid w:val="002F2C4C"/>
    <w:rsid w:val="003156B9"/>
    <w:rsid w:val="00345F65"/>
    <w:rsid w:val="003E6D39"/>
    <w:rsid w:val="0043660E"/>
    <w:rsid w:val="00463040"/>
    <w:rsid w:val="004773FB"/>
    <w:rsid w:val="00484706"/>
    <w:rsid w:val="004D40D9"/>
    <w:rsid w:val="004E2972"/>
    <w:rsid w:val="00516028"/>
    <w:rsid w:val="00516281"/>
    <w:rsid w:val="00543424"/>
    <w:rsid w:val="0059115F"/>
    <w:rsid w:val="00685A9F"/>
    <w:rsid w:val="00685B1A"/>
    <w:rsid w:val="00687D39"/>
    <w:rsid w:val="006A0174"/>
    <w:rsid w:val="006B7FC8"/>
    <w:rsid w:val="007269FA"/>
    <w:rsid w:val="00731BF3"/>
    <w:rsid w:val="00734687"/>
    <w:rsid w:val="007620CE"/>
    <w:rsid w:val="007652D1"/>
    <w:rsid w:val="00766BC4"/>
    <w:rsid w:val="007F6605"/>
    <w:rsid w:val="00860B98"/>
    <w:rsid w:val="00894D7E"/>
    <w:rsid w:val="008E3343"/>
    <w:rsid w:val="00901FB4"/>
    <w:rsid w:val="00923A62"/>
    <w:rsid w:val="00932900"/>
    <w:rsid w:val="009B4562"/>
    <w:rsid w:val="009F2C49"/>
    <w:rsid w:val="00A27542"/>
    <w:rsid w:val="00AB7AD1"/>
    <w:rsid w:val="00B17350"/>
    <w:rsid w:val="00B24623"/>
    <w:rsid w:val="00B44963"/>
    <w:rsid w:val="00B505D0"/>
    <w:rsid w:val="00C56501"/>
    <w:rsid w:val="00C97232"/>
    <w:rsid w:val="00CF040E"/>
    <w:rsid w:val="00D433BA"/>
    <w:rsid w:val="00D449C3"/>
    <w:rsid w:val="00D5505F"/>
    <w:rsid w:val="00DB2BCD"/>
    <w:rsid w:val="00DC6C01"/>
    <w:rsid w:val="00DE0D0A"/>
    <w:rsid w:val="00E0581E"/>
    <w:rsid w:val="00E52432"/>
    <w:rsid w:val="00EC48F0"/>
    <w:rsid w:val="00EE40D3"/>
    <w:rsid w:val="00EF68F2"/>
    <w:rsid w:val="00F37E73"/>
    <w:rsid w:val="00FB68EB"/>
    <w:rsid w:val="00FB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77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773F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73FB"/>
    <w:rPr>
      <w:color w:val="0000FF"/>
      <w:u w:val="single"/>
    </w:rPr>
  </w:style>
  <w:style w:type="character" w:customStyle="1" w:styleId="preformatted">
    <w:name w:val="preformatted"/>
    <w:basedOn w:val="Standardnpsmoodstavce"/>
    <w:rsid w:val="00B17350"/>
  </w:style>
  <w:style w:type="paragraph" w:styleId="Normlnweb">
    <w:name w:val="Normal (Web)"/>
    <w:basedOn w:val="Normln"/>
    <w:uiPriority w:val="99"/>
    <w:semiHidden/>
    <w:unhideWhenUsed/>
    <w:rsid w:val="009B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F660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F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040E"/>
  </w:style>
  <w:style w:type="paragraph" w:styleId="Zpat">
    <w:name w:val="footer"/>
    <w:basedOn w:val="Normln"/>
    <w:link w:val="ZpatChar"/>
    <w:uiPriority w:val="99"/>
    <w:unhideWhenUsed/>
    <w:rsid w:val="00CF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040E"/>
  </w:style>
  <w:style w:type="paragraph" w:styleId="Textbubliny">
    <w:name w:val="Balloon Text"/>
    <w:basedOn w:val="Normln"/>
    <w:link w:val="TextbublinyChar"/>
    <w:uiPriority w:val="99"/>
    <w:semiHidden/>
    <w:unhideWhenUsed/>
    <w:rsid w:val="006B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77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773F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73FB"/>
    <w:rPr>
      <w:color w:val="0000FF"/>
      <w:u w:val="single"/>
    </w:rPr>
  </w:style>
  <w:style w:type="character" w:customStyle="1" w:styleId="preformatted">
    <w:name w:val="preformatted"/>
    <w:basedOn w:val="Standardnpsmoodstavce"/>
    <w:rsid w:val="00B17350"/>
  </w:style>
  <w:style w:type="paragraph" w:styleId="Normlnweb">
    <w:name w:val="Normal (Web)"/>
    <w:basedOn w:val="Normln"/>
    <w:uiPriority w:val="99"/>
    <w:semiHidden/>
    <w:unhideWhenUsed/>
    <w:rsid w:val="009B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F660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F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040E"/>
  </w:style>
  <w:style w:type="paragraph" w:styleId="Zpat">
    <w:name w:val="footer"/>
    <w:basedOn w:val="Normln"/>
    <w:link w:val="ZpatChar"/>
    <w:uiPriority w:val="99"/>
    <w:unhideWhenUsed/>
    <w:rsid w:val="00CF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040E"/>
  </w:style>
  <w:style w:type="paragraph" w:styleId="Textbubliny">
    <w:name w:val="Balloon Text"/>
    <w:basedOn w:val="Normln"/>
    <w:link w:val="TextbublinyChar"/>
    <w:uiPriority w:val="99"/>
    <w:semiHidden/>
    <w:unhideWhenUsed/>
    <w:rsid w:val="006B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6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0A2FA-2D7A-4879-A8FA-C25ADF6DB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4-Energetická a.s.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Tunkl</dc:creator>
  <cp:lastModifiedBy>Blažková Zuzana [4. Energeticka a.s.]</cp:lastModifiedBy>
  <cp:revision>2</cp:revision>
  <cp:lastPrinted>2016-08-23T10:55:00Z</cp:lastPrinted>
  <dcterms:created xsi:type="dcterms:W3CDTF">2017-05-15T12:32:00Z</dcterms:created>
  <dcterms:modified xsi:type="dcterms:W3CDTF">2017-05-15T12:32:00Z</dcterms:modified>
</cp:coreProperties>
</file>