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8BC" w14:textId="4A6424D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3A8D648A" w14:textId="24AC624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0443907F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56DF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68D16AA9" w14:textId="3DDED29F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35DE75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r w:rsidRPr="00413D8E">
        <w:rPr>
          <w:rFonts w:ascii="Helvetica" w:hAnsi="Helvetica" w:cs="Helvetica"/>
          <w:b/>
          <w:bCs/>
        </w:rPr>
        <w:t>Ostravská univerzita</w:t>
      </w:r>
    </w:p>
    <w:p w14:paraId="54811B05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77F678E9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45898AA4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48988321" w14:textId="5985B9CE" w:rsidR="00C06689" w:rsidRDefault="00133C81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Z</w:t>
      </w:r>
      <w:r w:rsidR="00C06689" w:rsidRPr="00413D8E">
        <w:rPr>
          <w:rFonts w:ascii="Helvetica" w:hAnsi="Helvetica" w:cs="Helvetica"/>
        </w:rPr>
        <w:t>astoupená</w:t>
      </w:r>
      <w:r>
        <w:rPr>
          <w:rFonts w:ascii="Helvetica" w:hAnsi="Helvetica" w:cs="Helvetica"/>
        </w:rPr>
        <w:t xml:space="preserve">: doc., Mgr. Danielem </w:t>
      </w:r>
      <w:proofErr w:type="spellStart"/>
      <w:r>
        <w:rPr>
          <w:rFonts w:ascii="Helvetica" w:hAnsi="Helvetica" w:cs="Helvetica"/>
        </w:rPr>
        <w:t>Jandačkou</w:t>
      </w:r>
      <w:proofErr w:type="spellEnd"/>
      <w:r>
        <w:rPr>
          <w:rFonts w:ascii="Helvetica" w:hAnsi="Helvetica" w:cs="Helvetica"/>
        </w:rPr>
        <w:t xml:space="preserve">, Ph.D., děkanem </w:t>
      </w:r>
      <w:proofErr w:type="spellStart"/>
      <w:r>
        <w:rPr>
          <w:rFonts w:ascii="Helvetica" w:hAnsi="Helvetica" w:cs="Helvetica"/>
        </w:rPr>
        <w:t>PdF</w:t>
      </w:r>
      <w:proofErr w:type="spellEnd"/>
    </w:p>
    <w:p w14:paraId="1DEB62C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6A3850D1" w14:textId="77777777" w:rsidR="00C06689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0D813F7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326B798A" w14:textId="1D4A90A2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2842EC4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C2D2593" w14:textId="4214F7B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396FEE23" w14:textId="160F9992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7E3EA8" w14:textId="0F9A8874" w:rsidR="00C06689" w:rsidRPr="00133C81" w:rsidRDefault="00133C81" w:rsidP="00C06689">
      <w:pPr>
        <w:pStyle w:val="Standard"/>
        <w:rPr>
          <w:rFonts w:ascii="Helvetica" w:hAnsi="Helvetica" w:cs="Helvetica"/>
          <w:bCs/>
        </w:rPr>
      </w:pPr>
      <w:r w:rsidRPr="00133C81">
        <w:rPr>
          <w:rFonts w:ascii="Helvetica" w:hAnsi="Helvetica" w:cs="Helvetica"/>
          <w:b/>
          <w:bCs/>
        </w:rPr>
        <w:t xml:space="preserve">DATA </w:t>
      </w:r>
      <w:proofErr w:type="spellStart"/>
      <w:r w:rsidRPr="00133C81">
        <w:rPr>
          <w:rFonts w:ascii="Helvetica" w:hAnsi="Helvetica" w:cs="Helvetica"/>
          <w:b/>
          <w:bCs/>
        </w:rPr>
        <w:t>ELPOCOM</w:t>
      </w:r>
      <w:proofErr w:type="spellEnd"/>
      <w:r w:rsidRPr="00133C81">
        <w:rPr>
          <w:rFonts w:ascii="Helvetica" w:hAnsi="Helvetica" w:cs="Helvetica"/>
          <w:b/>
          <w:bCs/>
        </w:rPr>
        <w:t xml:space="preserve"> s.r.o.</w:t>
      </w:r>
    </w:p>
    <w:p w14:paraId="25367C77" w14:textId="5AFA3725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se sídlem: </w:t>
      </w:r>
      <w:r w:rsidR="00133C81" w:rsidRPr="00133C81">
        <w:rPr>
          <w:rFonts w:ascii="Helvetica" w:hAnsi="Helvetica" w:cs="Helvetica"/>
        </w:rPr>
        <w:t>Přívozská 703/10, 702 00 Ostrava-Moravská Ostrava</w:t>
      </w:r>
    </w:p>
    <w:p w14:paraId="36519502" w14:textId="47506F52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IČ: </w:t>
      </w:r>
      <w:r w:rsidR="00133C81" w:rsidRPr="00133C81">
        <w:rPr>
          <w:rFonts w:ascii="Helvetica" w:hAnsi="Helvetica" w:cs="Helvetica"/>
        </w:rPr>
        <w:t>64618404</w:t>
      </w:r>
    </w:p>
    <w:p w14:paraId="72CE34E8" w14:textId="3C8C7388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DIČ: </w:t>
      </w:r>
      <w:r w:rsidR="00133C81" w:rsidRPr="00133C81">
        <w:rPr>
          <w:rFonts w:ascii="Helvetica" w:hAnsi="Helvetica" w:cs="Helvetica"/>
        </w:rPr>
        <w:t>CZ64618404</w:t>
      </w:r>
    </w:p>
    <w:p w14:paraId="6BD0978C" w14:textId="06B773B1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zapsaná v obchodním rejstříku vedeném </w:t>
      </w:r>
      <w:r w:rsidR="00133C81" w:rsidRPr="00133C81">
        <w:rPr>
          <w:rFonts w:ascii="Helvetica" w:hAnsi="Helvetica" w:cs="Helvetica"/>
        </w:rPr>
        <w:t>KS Ostrava</w:t>
      </w:r>
      <w:r w:rsidRPr="00133C81">
        <w:rPr>
          <w:rFonts w:ascii="Helvetica" w:hAnsi="Helvetica" w:cs="Helvetica"/>
        </w:rPr>
        <w:t xml:space="preserve">, oddíl </w:t>
      </w:r>
      <w:r w:rsidR="00133C81" w:rsidRPr="00133C81">
        <w:rPr>
          <w:rFonts w:ascii="Helvetica" w:hAnsi="Helvetica" w:cs="Helvetica"/>
        </w:rPr>
        <w:t>C</w:t>
      </w:r>
      <w:r w:rsidRPr="00133C81">
        <w:rPr>
          <w:rFonts w:ascii="Helvetica" w:hAnsi="Helvetica" w:cs="Helvetica"/>
        </w:rPr>
        <w:t xml:space="preserve">, vložka </w:t>
      </w:r>
      <w:r w:rsidR="00133C81" w:rsidRPr="00133C81">
        <w:rPr>
          <w:rFonts w:ascii="Helvetica" w:hAnsi="Helvetica" w:cs="Helvetica"/>
        </w:rPr>
        <w:t>14199</w:t>
      </w:r>
    </w:p>
    <w:p w14:paraId="3C52CC06" w14:textId="6B2CC8B9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zastoupena: </w:t>
      </w:r>
      <w:r w:rsidR="00133C81" w:rsidRPr="00133C81">
        <w:rPr>
          <w:rFonts w:ascii="Helvetica" w:hAnsi="Helvetica" w:cs="Helvetica"/>
        </w:rPr>
        <w:t>Mgr. Nikos</w:t>
      </w:r>
      <w:r w:rsidR="00103CF5">
        <w:rPr>
          <w:rFonts w:ascii="Helvetica" w:hAnsi="Helvetica" w:cs="Helvetica"/>
        </w:rPr>
        <w:t>em</w:t>
      </w:r>
      <w:r w:rsidR="00133C81" w:rsidRPr="00133C81">
        <w:rPr>
          <w:rFonts w:ascii="Helvetica" w:hAnsi="Helvetica" w:cs="Helvetica"/>
        </w:rPr>
        <w:t xml:space="preserve"> </w:t>
      </w:r>
      <w:proofErr w:type="spellStart"/>
      <w:r w:rsidR="00133C81" w:rsidRPr="00133C81">
        <w:rPr>
          <w:rFonts w:ascii="Helvetica" w:hAnsi="Helvetica" w:cs="Helvetica"/>
        </w:rPr>
        <w:t>Kiculis</w:t>
      </w:r>
      <w:r w:rsidR="00103CF5">
        <w:rPr>
          <w:rFonts w:ascii="Helvetica" w:hAnsi="Helvetica" w:cs="Helvetica"/>
        </w:rPr>
        <w:t>em</w:t>
      </w:r>
      <w:proofErr w:type="spellEnd"/>
      <w:r w:rsidR="00133C81" w:rsidRPr="00133C81">
        <w:rPr>
          <w:rFonts w:ascii="Helvetica" w:hAnsi="Helvetica" w:cs="Helvetica"/>
        </w:rPr>
        <w:t xml:space="preserve">, </w:t>
      </w:r>
      <w:r w:rsidR="00133C81">
        <w:rPr>
          <w:rFonts w:ascii="Helvetica" w:hAnsi="Helvetica" w:cs="Helvetica"/>
        </w:rPr>
        <w:t xml:space="preserve">tel.: </w:t>
      </w:r>
      <w:r w:rsidR="00133C81" w:rsidRPr="00133C81">
        <w:rPr>
          <w:rFonts w:ascii="Helvetica" w:hAnsi="Helvetica" w:cs="Helvetica"/>
        </w:rPr>
        <w:t xml:space="preserve">596 138 425 </w:t>
      </w:r>
    </w:p>
    <w:p w14:paraId="4F69C6E3" w14:textId="65EE146F" w:rsidR="00C06689" w:rsidRPr="00133C81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 xml:space="preserve">bankovní spojení: </w:t>
      </w:r>
      <w:r w:rsidR="00133C81" w:rsidRPr="00133C81">
        <w:rPr>
          <w:rFonts w:ascii="Helvetica" w:hAnsi="Helvetica" w:cs="Helvetica"/>
        </w:rPr>
        <w:t>Komerční banka</w:t>
      </w:r>
    </w:p>
    <w:p w14:paraId="27FFE1F6" w14:textId="0BE6D6AC" w:rsidR="00C06689" w:rsidRDefault="00C06689" w:rsidP="00C06689">
      <w:pPr>
        <w:pStyle w:val="Standard"/>
        <w:rPr>
          <w:rFonts w:ascii="Helvetica" w:hAnsi="Helvetica" w:cs="Helvetica"/>
        </w:rPr>
      </w:pPr>
      <w:r w:rsidRPr="00133C81">
        <w:rPr>
          <w:rFonts w:ascii="Helvetica" w:hAnsi="Helvetica" w:cs="Helvetica"/>
        </w:rPr>
        <w:t>číslo účtu</w:t>
      </w:r>
      <w:r w:rsidR="00133C81" w:rsidRPr="00133C81">
        <w:rPr>
          <w:rFonts w:ascii="Helvetica" w:hAnsi="Helvetica" w:cs="Helvetica"/>
        </w:rPr>
        <w:t xml:space="preserve">: </w:t>
      </w:r>
      <w:r w:rsidR="00133C81" w:rsidRPr="00133C81">
        <w:rPr>
          <w:rFonts w:ascii="Helvetica" w:hAnsi="Helvetica" w:cs="Helvetica"/>
        </w:rPr>
        <w:t>19-6370540247/0100</w:t>
      </w:r>
    </w:p>
    <w:p w14:paraId="1E8C58A3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</w:p>
    <w:p w14:paraId="09311685" w14:textId="0F51C3ED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prodávající</w:t>
      </w:r>
      <w:r w:rsidRPr="00413D8E">
        <w:rPr>
          <w:rFonts w:ascii="Helvetica" w:hAnsi="Helvetica" w:cs="Helvetica"/>
        </w:rPr>
        <w:t>“</w:t>
      </w:r>
      <w:r w:rsidR="00133C81">
        <w:rPr>
          <w:rFonts w:ascii="Helvetica" w:hAnsi="Helvetica" w:cs="Helvetica"/>
        </w:rPr>
        <w:t>/Dodavatel</w:t>
      </w:r>
      <w:r w:rsidRPr="00413D8E">
        <w:rPr>
          <w:rFonts w:ascii="Helvetica" w:hAnsi="Helvetica" w:cs="Helvetica"/>
        </w:rPr>
        <w:t>)</w:t>
      </w:r>
      <w:r w:rsidRPr="00413D8E">
        <w:rPr>
          <w:rFonts w:ascii="Helvetica" w:hAnsi="Helvetica" w:cs="Helvetica"/>
        </w:rPr>
        <w:tab/>
      </w:r>
    </w:p>
    <w:p w14:paraId="003ACE73" w14:textId="3F429B4D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6B0ECB3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19815F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zákoník, ve znění pozdějších předpisů, tuto kupní smlouvu (dále jen „smlouva“):</w:t>
      </w:r>
    </w:p>
    <w:p w14:paraId="328E8F8D" w14:textId="20234DD5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56DAD83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225D543" w14:textId="7BB90B29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2073384B" w14:textId="5BA638D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E0013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12F9349" w14:textId="6A717189" w:rsidR="00DC4F0F" w:rsidRPr="00DC4F0F" w:rsidRDefault="00C06689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 dodat kupujícímu za podmínek stanovených touto smlouvou předmět koupě uvedený v čl. II této smlouvy. Prodávající se zavazuje </w:t>
      </w:r>
      <w:r w:rsidRPr="00C06689">
        <w:rPr>
          <w:rFonts w:ascii="Helvetica" w:hAnsi="Helvetica" w:cs="Helvetica"/>
          <w:color w:val="000000"/>
        </w:rPr>
        <w:lastRenderedPageBreak/>
        <w:t>odevzdat kupujícímu předmět koupě a umožnit mu nabýt k němu vlastnické právo.</w:t>
      </w:r>
    </w:p>
    <w:p w14:paraId="566BAECC" w14:textId="77777777" w:rsidR="00C06689" w:rsidRPr="00C06689" w:rsidRDefault="00C06689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Kupující se zavazuje předaný předmět koupě převzít a uhradit prodávajícímu cenu stanovenou v této smlouvě za podmínek v ní uvedených. </w:t>
      </w:r>
    </w:p>
    <w:p w14:paraId="7C1DA2B2" w14:textId="369BD5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3598722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7F777A9" w14:textId="7A97A0C5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0BB63E94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</w:p>
    <w:p w14:paraId="590E51F7" w14:textId="03810A1D" w:rsidR="00FF431A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Předmětem koupě je </w:t>
      </w:r>
      <w:r w:rsidR="00470DAA">
        <w:rPr>
          <w:rFonts w:ascii="Helvetica" w:hAnsi="Helvetica" w:cs="Helvetica"/>
          <w:color w:val="000000"/>
        </w:rPr>
        <w:t xml:space="preserve">tato </w:t>
      </w:r>
      <w:r w:rsidR="00133C81">
        <w:rPr>
          <w:rFonts w:ascii="Helvetica" w:hAnsi="Helvetica" w:cs="Helvetica"/>
          <w:color w:val="000000"/>
        </w:rPr>
        <w:t xml:space="preserve">IT technika: </w:t>
      </w:r>
    </w:p>
    <w:p w14:paraId="613AFBA0" w14:textId="77777777" w:rsidR="00983390" w:rsidRDefault="00983390" w:rsidP="00983390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5755230A" w14:textId="443CE20B" w:rsidR="00133C81" w:rsidRPr="00983390" w:rsidRDefault="00983390" w:rsidP="00133C81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/>
        </w:rPr>
      </w:pPr>
      <w:r w:rsidRPr="00983390">
        <w:rPr>
          <w:rFonts w:ascii="Helvetica" w:hAnsi="Helvetica" w:cs="Helvetica"/>
          <w:b/>
        </w:rPr>
        <w:t xml:space="preserve">2 ks Notebook značky </w:t>
      </w:r>
      <w:proofErr w:type="spellStart"/>
      <w:r w:rsidR="00133C81" w:rsidRPr="00983390">
        <w:rPr>
          <w:rFonts w:ascii="Helvetica" w:hAnsi="Helvetica" w:cs="Helvetica"/>
          <w:b/>
        </w:rPr>
        <w:t>ASUS</w:t>
      </w:r>
      <w:proofErr w:type="spellEnd"/>
      <w:r w:rsidR="00133C81" w:rsidRPr="00983390">
        <w:rPr>
          <w:rFonts w:ascii="Helvetica" w:hAnsi="Helvetica" w:cs="Helvetica"/>
          <w:b/>
        </w:rPr>
        <w:t xml:space="preserve"> </w:t>
      </w:r>
      <w:proofErr w:type="spellStart"/>
      <w:r w:rsidR="00133C81" w:rsidRPr="00983390">
        <w:rPr>
          <w:rFonts w:ascii="Helvetica" w:hAnsi="Helvetica" w:cs="Helvetica"/>
          <w:b/>
        </w:rPr>
        <w:t>VivoBook</w:t>
      </w:r>
      <w:proofErr w:type="spellEnd"/>
      <w:r w:rsidR="00133C81" w:rsidRPr="00983390">
        <w:rPr>
          <w:rFonts w:ascii="Helvetica" w:hAnsi="Helvetica" w:cs="Helvetica"/>
          <w:b/>
        </w:rPr>
        <w:t xml:space="preserve"> S K3502ZA-OLED008W i7-12700H / 16GB / 1TB </w:t>
      </w:r>
      <w:proofErr w:type="spellStart"/>
      <w:r w:rsidR="00133C81" w:rsidRPr="00983390">
        <w:rPr>
          <w:rFonts w:ascii="Helvetica" w:hAnsi="Helvetica" w:cs="Helvetica"/>
          <w:b/>
        </w:rPr>
        <w:t>SSD</w:t>
      </w:r>
      <w:proofErr w:type="spellEnd"/>
      <w:r w:rsidR="00133C81" w:rsidRPr="00983390">
        <w:rPr>
          <w:rFonts w:ascii="Helvetica" w:hAnsi="Helvetica" w:cs="Helvetica"/>
          <w:b/>
        </w:rPr>
        <w:t xml:space="preserve"> / 15,6'' 2.8K / </w:t>
      </w:r>
      <w:proofErr w:type="spellStart"/>
      <w:r w:rsidR="00133C81" w:rsidRPr="00983390">
        <w:rPr>
          <w:rFonts w:ascii="Helvetica" w:hAnsi="Helvetica" w:cs="Helvetica"/>
          <w:b/>
        </w:rPr>
        <w:t>OLED</w:t>
      </w:r>
      <w:proofErr w:type="spellEnd"/>
      <w:r w:rsidR="00133C81" w:rsidRPr="00983390">
        <w:rPr>
          <w:rFonts w:ascii="Helvetica" w:hAnsi="Helvetica" w:cs="Helvetica"/>
          <w:b/>
        </w:rPr>
        <w:t xml:space="preserve"> / 2</w:t>
      </w:r>
      <w:proofErr w:type="gramStart"/>
      <w:r w:rsidR="00133C81" w:rsidRPr="00983390">
        <w:rPr>
          <w:rFonts w:ascii="Helvetica" w:hAnsi="Helvetica" w:cs="Helvetica"/>
          <w:b/>
        </w:rPr>
        <w:t>r,W</w:t>
      </w:r>
      <w:proofErr w:type="gramEnd"/>
      <w:r w:rsidR="00133C81" w:rsidRPr="00983390">
        <w:rPr>
          <w:rFonts w:ascii="Helvetica" w:hAnsi="Helvetica" w:cs="Helvetica"/>
          <w:b/>
        </w:rPr>
        <w:t>11</w:t>
      </w:r>
      <w:r w:rsidRPr="00983390">
        <w:rPr>
          <w:rFonts w:ascii="Helvetica" w:hAnsi="Helvetica" w:cs="Helvetica"/>
          <w:b/>
        </w:rPr>
        <w:t>, á 31 850,- Kč;</w:t>
      </w:r>
    </w:p>
    <w:p w14:paraId="6EB8A872" w14:textId="3D22FF32" w:rsidR="00983390" w:rsidRPr="00983390" w:rsidRDefault="00983390" w:rsidP="00133C81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/>
          <w:color w:val="000000"/>
        </w:rPr>
      </w:pPr>
    </w:p>
    <w:p w14:paraId="02A4FCA8" w14:textId="1DBACF28" w:rsidR="00983390" w:rsidRPr="00983390" w:rsidRDefault="00983390" w:rsidP="00133C81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983390">
        <w:rPr>
          <w:rFonts w:ascii="Helvetica" w:hAnsi="Helvetica" w:cs="Helvetica"/>
          <w:b/>
          <w:color w:val="000000"/>
        </w:rPr>
        <w:t xml:space="preserve">1 ks </w:t>
      </w:r>
      <w:r w:rsidR="00470DAA">
        <w:rPr>
          <w:rFonts w:ascii="Helvetica" w:hAnsi="Helvetica" w:cs="Helvetica"/>
          <w:b/>
          <w:color w:val="000000"/>
        </w:rPr>
        <w:t>Tablet PC</w:t>
      </w:r>
      <w:bookmarkStart w:id="0" w:name="_GoBack"/>
      <w:bookmarkEnd w:id="0"/>
      <w:r w:rsidRPr="00983390">
        <w:rPr>
          <w:rFonts w:ascii="Helvetica" w:hAnsi="Helvetica" w:cs="Helvetica"/>
          <w:b/>
          <w:color w:val="000000"/>
        </w:rPr>
        <w:t xml:space="preserve"> značky </w:t>
      </w:r>
      <w:proofErr w:type="spellStart"/>
      <w:r w:rsidRPr="00983390">
        <w:rPr>
          <w:rFonts w:ascii="Helvetica" w:hAnsi="Helvetica" w:cs="Helvetica"/>
          <w:b/>
        </w:rPr>
        <w:t>Lenovo</w:t>
      </w:r>
      <w:proofErr w:type="spellEnd"/>
      <w:r w:rsidRPr="00983390">
        <w:rPr>
          <w:rFonts w:ascii="Helvetica" w:hAnsi="Helvetica" w:cs="Helvetica"/>
          <w:b/>
        </w:rPr>
        <w:t xml:space="preserve"> </w:t>
      </w:r>
      <w:proofErr w:type="spellStart"/>
      <w:r w:rsidRPr="00983390">
        <w:rPr>
          <w:rFonts w:ascii="Helvetica" w:hAnsi="Helvetica" w:cs="Helvetica"/>
          <w:b/>
        </w:rPr>
        <w:t>Yoga</w:t>
      </w:r>
      <w:proofErr w:type="spellEnd"/>
      <w:r w:rsidRPr="00983390">
        <w:rPr>
          <w:rFonts w:ascii="Helvetica" w:hAnsi="Helvetica" w:cs="Helvetica"/>
          <w:b/>
        </w:rPr>
        <w:t xml:space="preserve">/ 7 15ITL5/ i7-1165G7/ 15,6"/ </w:t>
      </w:r>
      <w:proofErr w:type="spellStart"/>
      <w:r w:rsidRPr="00983390">
        <w:rPr>
          <w:rFonts w:ascii="Helvetica" w:hAnsi="Helvetica" w:cs="Helvetica"/>
          <w:b/>
        </w:rPr>
        <w:t>FHD</w:t>
      </w:r>
      <w:proofErr w:type="spellEnd"/>
      <w:r w:rsidRPr="00983390">
        <w:rPr>
          <w:rFonts w:ascii="Helvetica" w:hAnsi="Helvetica" w:cs="Helvetica"/>
          <w:b/>
        </w:rPr>
        <w:t xml:space="preserve">/ T/ 16GB/ 1TB </w:t>
      </w:r>
      <w:proofErr w:type="spellStart"/>
      <w:r w:rsidRPr="00983390">
        <w:rPr>
          <w:rFonts w:ascii="Helvetica" w:hAnsi="Helvetica" w:cs="Helvetica"/>
          <w:b/>
        </w:rPr>
        <w:t>SSD</w:t>
      </w:r>
      <w:proofErr w:type="spellEnd"/>
      <w:r w:rsidRPr="00983390">
        <w:rPr>
          <w:rFonts w:ascii="Helvetica" w:hAnsi="Helvetica" w:cs="Helvetica"/>
          <w:b/>
        </w:rPr>
        <w:t xml:space="preserve">/ Iris </w:t>
      </w:r>
      <w:proofErr w:type="spellStart"/>
      <w:r w:rsidRPr="00983390">
        <w:rPr>
          <w:rFonts w:ascii="Helvetica" w:hAnsi="Helvetica" w:cs="Helvetica"/>
          <w:b/>
        </w:rPr>
        <w:t>Xe</w:t>
      </w:r>
      <w:proofErr w:type="spellEnd"/>
      <w:r w:rsidRPr="00983390">
        <w:rPr>
          <w:rFonts w:ascii="Helvetica" w:hAnsi="Helvetica" w:cs="Helvetica"/>
          <w:b/>
        </w:rPr>
        <w:t xml:space="preserve">/ W11P/ </w:t>
      </w:r>
      <w:proofErr w:type="spellStart"/>
      <w:r w:rsidRPr="00983390">
        <w:rPr>
          <w:rFonts w:ascii="Helvetica" w:hAnsi="Helvetica" w:cs="Helvetica"/>
          <w:b/>
        </w:rPr>
        <w:t>Gray</w:t>
      </w:r>
      <w:proofErr w:type="spellEnd"/>
      <w:r w:rsidRPr="00983390">
        <w:rPr>
          <w:rFonts w:ascii="Helvetica" w:hAnsi="Helvetica" w:cs="Helvetica"/>
          <w:b/>
        </w:rPr>
        <w:t>/ 2R</w:t>
      </w:r>
      <w:r w:rsidRPr="00983390">
        <w:rPr>
          <w:b/>
        </w:rPr>
        <w:t>   </w:t>
      </w:r>
      <w:r w:rsidRPr="00983390">
        <w:rPr>
          <w:rFonts w:ascii="Helvetica" w:hAnsi="Helvetica" w:cs="Helvetica"/>
          <w:b/>
        </w:rPr>
        <w:t xml:space="preserve">á </w:t>
      </w:r>
      <w:r w:rsidRPr="00983390">
        <w:rPr>
          <w:rFonts w:ascii="Helvetica" w:hAnsi="Helvetica" w:cs="Helvetica"/>
          <w:b/>
        </w:rPr>
        <w:t>30</w:t>
      </w:r>
      <w:r w:rsidRPr="00983390">
        <w:rPr>
          <w:rFonts w:ascii="Helvetica" w:hAnsi="Helvetica" w:cs="Helvetica"/>
          <w:b/>
        </w:rPr>
        <w:t xml:space="preserve"> </w:t>
      </w:r>
      <w:r w:rsidRPr="00983390">
        <w:rPr>
          <w:rFonts w:ascii="Helvetica" w:hAnsi="Helvetica" w:cs="Helvetica"/>
          <w:b/>
        </w:rPr>
        <w:t>920,- Kč</w:t>
      </w:r>
      <w:r w:rsidRPr="00983390">
        <w:rPr>
          <w:b/>
        </w:rPr>
        <w:t>      </w:t>
      </w:r>
    </w:p>
    <w:p w14:paraId="3C7575DA" w14:textId="0136F195" w:rsidR="00983390" w:rsidRPr="00983390" w:rsidRDefault="00983390" w:rsidP="00133C81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/>
          <w:color w:val="000000"/>
        </w:rPr>
      </w:pPr>
    </w:p>
    <w:p w14:paraId="33DE9C40" w14:textId="77777777" w:rsidR="00983390" w:rsidRPr="00983390" w:rsidRDefault="00983390" w:rsidP="00133C81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4FD677AF" w14:textId="5D24C2D5" w:rsidR="00FF431A" w:rsidRPr="00983390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zavazuje, že předmět koupě dodá kupujícímu nejpozději </w:t>
      </w:r>
      <w:r w:rsidRPr="00983390">
        <w:rPr>
          <w:rFonts w:ascii="Helvetica" w:hAnsi="Helvetica" w:cs="Helvetica"/>
          <w:color w:val="000000"/>
        </w:rPr>
        <w:t xml:space="preserve">do </w:t>
      </w:r>
      <w:r w:rsidR="00983390" w:rsidRPr="00983390">
        <w:rPr>
          <w:rFonts w:ascii="Helvetica" w:hAnsi="Helvetica" w:cs="Helvetica"/>
          <w:color w:val="000000"/>
        </w:rPr>
        <w:t xml:space="preserve">30. 9. 2022, </w:t>
      </w:r>
      <w:r w:rsidR="00CC1DB6">
        <w:rPr>
          <w:rFonts w:ascii="Helvetica" w:hAnsi="Helvetica" w:cs="Helvetica"/>
          <w:color w:val="000000"/>
        </w:rPr>
        <w:t xml:space="preserve">nebo do </w:t>
      </w:r>
      <w:r w:rsidR="00983390" w:rsidRPr="00983390">
        <w:rPr>
          <w:rFonts w:ascii="Helvetica" w:hAnsi="Helvetica" w:cs="Helvetica"/>
          <w:color w:val="000000"/>
        </w:rPr>
        <w:t>14</w:t>
      </w:r>
      <w:r w:rsidR="00CC1DB6">
        <w:rPr>
          <w:rFonts w:ascii="Helvetica" w:hAnsi="Helvetica" w:cs="Helvetica"/>
          <w:color w:val="000000"/>
        </w:rPr>
        <w:t xml:space="preserve"> </w:t>
      </w:r>
      <w:r w:rsidR="00983390" w:rsidRPr="00983390">
        <w:rPr>
          <w:rFonts w:ascii="Helvetica" w:hAnsi="Helvetica" w:cs="Helvetica"/>
          <w:color w:val="000000"/>
        </w:rPr>
        <w:t>ti dnů</w:t>
      </w:r>
      <w:r w:rsidR="00FF431A" w:rsidRPr="00983390">
        <w:rPr>
          <w:rFonts w:ascii="Helvetica" w:hAnsi="Helvetica" w:cs="Helvetica"/>
          <w:color w:val="000000"/>
        </w:rPr>
        <w:t xml:space="preserve"> </w:t>
      </w:r>
      <w:r w:rsidRPr="00983390">
        <w:rPr>
          <w:rFonts w:ascii="Helvetica" w:hAnsi="Helvetica" w:cs="Helvetica"/>
          <w:color w:val="000000"/>
        </w:rPr>
        <w:t>od podpisu smlouvy.</w:t>
      </w:r>
    </w:p>
    <w:p w14:paraId="21E1F409" w14:textId="5472D94E" w:rsidR="00C06689" w:rsidRDefault="00C06689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Předmět koupě bude předán prodávajícím a převzat kupujícím na základě oboustranně podepsaného předávacího protokolu</w:t>
      </w:r>
      <w:r w:rsidR="00983390">
        <w:rPr>
          <w:rFonts w:ascii="Helvetica" w:hAnsi="Helvetica" w:cs="Helvetica"/>
          <w:color w:val="000000"/>
        </w:rPr>
        <w:t>, nebo dodacího listu</w:t>
      </w:r>
      <w:r w:rsidRPr="00C06689">
        <w:rPr>
          <w:rFonts w:ascii="Helvetica" w:hAnsi="Helvetica" w:cs="Helvetica"/>
          <w:color w:val="000000"/>
        </w:rPr>
        <w:t>. Kupující není povinen převzít předmět koupě, který vykazuje jakoukoliv vadu či nedodělek.</w:t>
      </w:r>
    </w:p>
    <w:p w14:paraId="550771FB" w14:textId="1460740D" w:rsidR="00CC1DB6" w:rsidRPr="00C06689" w:rsidRDefault="00CC1DB6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Místo plnění: Pedagogická fakulta-Katedra studií lidského pohybu, Varenská </w:t>
      </w:r>
      <w:proofErr w:type="gramStart"/>
      <w:r>
        <w:rPr>
          <w:rFonts w:ascii="Helvetica" w:hAnsi="Helvetica" w:cs="Helvetica"/>
          <w:color w:val="000000"/>
        </w:rPr>
        <w:t>40a</w:t>
      </w:r>
      <w:proofErr w:type="gramEnd"/>
      <w:r>
        <w:rPr>
          <w:rFonts w:ascii="Helvetica" w:hAnsi="Helvetica" w:cs="Helvetica"/>
          <w:color w:val="000000"/>
        </w:rPr>
        <w:t>, Ostrava-</w:t>
      </w:r>
      <w:proofErr w:type="spellStart"/>
      <w:r>
        <w:rPr>
          <w:rFonts w:ascii="Helvetica" w:hAnsi="Helvetica" w:cs="Helvetica"/>
          <w:color w:val="000000"/>
        </w:rPr>
        <w:t>Mar</w:t>
      </w:r>
      <w:proofErr w:type="spellEnd"/>
      <w:r>
        <w:rPr>
          <w:rFonts w:ascii="Helvetica" w:hAnsi="Helvetica" w:cs="Helvetica"/>
          <w:color w:val="000000"/>
        </w:rPr>
        <w:t>. Hory, 709 00.</w:t>
      </w:r>
    </w:p>
    <w:p w14:paraId="745BCA85" w14:textId="71BA6005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16028BCA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0753493" w14:textId="3501EEA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2B6EA061" w14:textId="7AB994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3C821331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7160CD4" w14:textId="50AC9577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Kupní cena bude kupujícím uhrazena prodávajícímu po předání a převzetí předmětu koupě a podpisu předávacího protokolu pověřenými zástupci obou smluvních stran.  </w:t>
      </w:r>
    </w:p>
    <w:p w14:paraId="275AB9DA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Kupující se zavazuje uhradit prodávajícímu za dodání předmětu koupě kupní cenu ve výši:</w:t>
      </w:r>
    </w:p>
    <w:p w14:paraId="5E989E3C" w14:textId="7A069709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="00983390">
        <w:rPr>
          <w:rFonts w:ascii="Helvetica" w:hAnsi="Helvetica" w:cs="Helvetica"/>
          <w:color w:val="000000"/>
          <w:sz w:val="24"/>
          <w:szCs w:val="24"/>
        </w:rPr>
        <w:t>78</w:t>
      </w:r>
      <w:r w:rsidR="00103CF5">
        <w:rPr>
          <w:rFonts w:ascii="Helvetica" w:hAnsi="Helvetica" w:cs="Helvetica"/>
          <w:color w:val="000000"/>
          <w:sz w:val="24"/>
          <w:szCs w:val="24"/>
        </w:rPr>
        <w:t> 198,35</w:t>
      </w:r>
      <w:r w:rsidR="00FF431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FFB4CEC" w14:textId="1A59E4F1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sazba 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983390">
        <w:rPr>
          <w:rFonts w:ascii="Helvetica" w:hAnsi="Helvetica" w:cs="Helvetica"/>
          <w:sz w:val="24"/>
          <w:szCs w:val="24"/>
        </w:rPr>
        <w:t>21</w:t>
      </w:r>
      <w:r w:rsidR="00103CF5">
        <w:rPr>
          <w:rFonts w:ascii="Helvetica" w:hAnsi="Helvetica" w:cs="Helvetica"/>
          <w:sz w:val="24"/>
          <w:szCs w:val="24"/>
        </w:rPr>
        <w:t xml:space="preserve"> </w:t>
      </w:r>
      <w:r w:rsidRPr="00C06689">
        <w:rPr>
          <w:rFonts w:ascii="Helvetica" w:hAnsi="Helvetica" w:cs="Helvetica"/>
          <w:color w:val="000000"/>
          <w:sz w:val="24"/>
          <w:szCs w:val="24"/>
        </w:rPr>
        <w:t>%</w:t>
      </w:r>
    </w:p>
    <w:p w14:paraId="06C2CD82" w14:textId="03B7EFD4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983390">
        <w:rPr>
          <w:rFonts w:ascii="Helvetica" w:hAnsi="Helvetica" w:cs="Helvetica"/>
          <w:sz w:val="24"/>
          <w:szCs w:val="24"/>
        </w:rPr>
        <w:t>16</w:t>
      </w:r>
      <w:r w:rsidR="00103CF5">
        <w:rPr>
          <w:rFonts w:ascii="Helvetica" w:hAnsi="Helvetica" w:cs="Helvetica"/>
          <w:sz w:val="24"/>
          <w:szCs w:val="24"/>
        </w:rPr>
        <w:t> </w:t>
      </w:r>
      <w:r w:rsidR="00983390">
        <w:rPr>
          <w:rFonts w:ascii="Helvetica" w:hAnsi="Helvetica" w:cs="Helvetica"/>
          <w:sz w:val="24"/>
          <w:szCs w:val="24"/>
        </w:rPr>
        <w:t>4</w:t>
      </w:r>
      <w:r w:rsidR="00103CF5">
        <w:rPr>
          <w:rFonts w:ascii="Helvetica" w:hAnsi="Helvetica" w:cs="Helvetica"/>
          <w:sz w:val="24"/>
          <w:szCs w:val="24"/>
        </w:rPr>
        <w:t>21,65</w:t>
      </w:r>
      <w:r w:rsidR="00576890">
        <w:rPr>
          <w:rFonts w:ascii="Helvetica" w:hAnsi="Helvetica" w:cs="Helvetica"/>
          <w:sz w:val="24"/>
          <w:szCs w:val="24"/>
        </w:rPr>
        <w:t xml:space="preserve"> </w:t>
      </w:r>
      <w:r w:rsidR="00576890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4977A1E3" w14:textId="6615866C" w:rsidR="00834B5A" w:rsidRPr="005C412E" w:rsidRDefault="00C06689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983390">
        <w:rPr>
          <w:rFonts w:ascii="Helvetica" w:hAnsi="Helvetica" w:cs="Helvetica"/>
          <w:color w:val="000000"/>
          <w:sz w:val="24"/>
          <w:szCs w:val="24"/>
        </w:rPr>
        <w:t>94 </w:t>
      </w:r>
      <w:r w:rsidR="00103CF5">
        <w:rPr>
          <w:rFonts w:ascii="Helvetica" w:hAnsi="Helvetica" w:cs="Helvetica"/>
          <w:color w:val="000000"/>
          <w:sz w:val="24"/>
          <w:szCs w:val="24"/>
        </w:rPr>
        <w:t>62</w:t>
      </w:r>
      <w:r w:rsidR="00983390">
        <w:rPr>
          <w:rFonts w:ascii="Helvetica" w:hAnsi="Helvetica" w:cs="Helvetica"/>
          <w:color w:val="000000"/>
          <w:sz w:val="24"/>
          <w:szCs w:val="24"/>
        </w:rPr>
        <w:t>0,-</w:t>
      </w:r>
      <w:r w:rsidR="00576890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1D49A61" w14:textId="2FC350A1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Kupní cenu uhradí objednatel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bezhotovostně na účet uvedený v záhlaví této smlouvy.</w:t>
      </w:r>
    </w:p>
    <w:p w14:paraId="5BAAC79B" w14:textId="1F77BD5A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 xml:space="preserve">Kupní cena bude kupujícím uhrazena na základě daňového dokladu – faktury po předání a převzetí předmětu koupě a podpisu předávacího protokolu pověřenými zástupci obou smluvních stran. Splatnost faktury se sjednává na 30 dnů ode dne jejího doručení kupujícímu. </w:t>
      </w:r>
    </w:p>
    <w:p w14:paraId="73270858" w14:textId="77777777" w:rsidR="00CC1DB6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</w:t>
      </w:r>
    </w:p>
    <w:p w14:paraId="3048589A" w14:textId="77777777" w:rsidR="00CC1DB6" w:rsidRDefault="00CC1DB6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Na faktuře požadujeme uvést název a registrační číslo projektu: </w:t>
      </w:r>
    </w:p>
    <w:p w14:paraId="47800038" w14:textId="299E12EA" w:rsidR="00CC1DB6" w:rsidRPr="00CC1DB6" w:rsidRDefault="00CC1DB6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b/>
          <w:color w:val="000000"/>
          <w:sz w:val="28"/>
          <w:szCs w:val="24"/>
          <w:lang w:eastAsia="cs-CZ"/>
        </w:rPr>
      </w:pPr>
      <w:r w:rsidRPr="00CC1DB6">
        <w:rPr>
          <w:rFonts w:ascii="Helvetica" w:hAnsi="Helvetica" w:cs="Helvetica"/>
          <w:b/>
          <w:sz w:val="24"/>
        </w:rPr>
        <w:t>CZ. 02.2.67/0.0/0.0/18_059/001018</w:t>
      </w:r>
      <w:r w:rsidRPr="00CC1DB6">
        <w:rPr>
          <w:rFonts w:ascii="Helvetica" w:hAnsi="Helvetica" w:cs="Helvetica"/>
          <w:b/>
          <w:color w:val="1F497D"/>
          <w:sz w:val="24"/>
        </w:rPr>
        <w:t>3</w:t>
      </w:r>
    </w:p>
    <w:p w14:paraId="737F09D1" w14:textId="3873A4A4" w:rsidR="00C06689" w:rsidRPr="00C06689" w:rsidRDefault="00C06689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6BA89CAC" w14:textId="41B874F4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1D2DF25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E8F552A" w14:textId="76AE138B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</w:t>
      </w:r>
      <w:r w:rsidR="000C2772">
        <w:rPr>
          <w:rFonts w:ascii="Helvetica" w:hAnsi="Helvetica" w:cs="Helvetica"/>
          <w:b/>
          <w:bCs/>
          <w:color w:val="000000"/>
        </w:rPr>
        <w:t>lánek</w:t>
      </w:r>
      <w:r w:rsidRPr="00C06689">
        <w:rPr>
          <w:rFonts w:ascii="Helvetica" w:hAnsi="Helvetica" w:cs="Helvetica"/>
          <w:b/>
          <w:bCs/>
          <w:color w:val="000000"/>
        </w:rPr>
        <w:t xml:space="preserve"> IV.</w:t>
      </w:r>
    </w:p>
    <w:p w14:paraId="1BC30EA4" w14:textId="06B7171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Záruka na předmět koupě</w:t>
      </w:r>
    </w:p>
    <w:p w14:paraId="38FE00F6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25157003" w14:textId="2DBA705B" w:rsidR="00C06689" w:rsidRPr="004C3185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Prodávající poskytuje kupujícímu záruku za jakost zařízení (předmětu koupě) dle této smlouvy, a to</w:t>
      </w:r>
      <w:r w:rsidRPr="00C06689">
        <w:rPr>
          <w:rFonts w:ascii="Helvetica" w:hAnsi="Helvetica" w:cs="Helvetica"/>
          <w:bCs/>
          <w:lang w:eastAsia="ar-SA"/>
        </w:rPr>
        <w:t xml:space="preserve"> v délce trvání 24 měsíců.</w:t>
      </w:r>
      <w:r w:rsidR="004C3185">
        <w:rPr>
          <w:rFonts w:ascii="Helvetica" w:hAnsi="Helvetica" w:cs="Helvetica"/>
          <w:bCs/>
          <w:lang w:eastAsia="ar-SA"/>
        </w:rPr>
        <w:t xml:space="preserve"> </w:t>
      </w:r>
    </w:p>
    <w:p w14:paraId="699EC893" w14:textId="1F2392F2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doba počíná běžet ode dne řádného předání a převzetí předmětu koupě od prodávajícího na základě podpisu předávacího protokolu </w:t>
      </w:r>
      <w:bookmarkStart w:id="1" w:name="_Ref275512114"/>
      <w:bookmarkEnd w:id="1"/>
      <w:r w:rsidRPr="00C06689">
        <w:rPr>
          <w:rFonts w:ascii="Helvetica" w:hAnsi="Helvetica" w:cs="Helvetica"/>
        </w:rPr>
        <w:t>oprávněnými zástupci obou smluvních stran.</w:t>
      </w:r>
    </w:p>
    <w:p w14:paraId="0486352C" w14:textId="4204C56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uplatněnou.</w:t>
      </w:r>
    </w:p>
    <w:p w14:paraId="7BC07CAA" w14:textId="2C24F62D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opravy provede prodávající bezplatně a bezodkladně s ohledem na druh vady zařízení. Prodávající se zavazuje </w:t>
      </w:r>
      <w:r w:rsidR="00986EB0">
        <w:rPr>
          <w:rFonts w:ascii="Helvetica" w:hAnsi="Helvetica" w:cs="Helvetica"/>
        </w:rPr>
        <w:t>zajistit odstranění závady</w:t>
      </w:r>
      <w:r w:rsidRPr="00C06689">
        <w:rPr>
          <w:rFonts w:ascii="Helvetica" w:hAnsi="Helvetica" w:cs="Helvetica"/>
        </w:rPr>
        <w:t xml:space="preserve"> </w:t>
      </w:r>
      <w:r w:rsidRPr="00CC1DB6">
        <w:rPr>
          <w:rFonts w:ascii="Helvetica" w:hAnsi="Helvetica" w:cs="Helvetica"/>
        </w:rPr>
        <w:t>nejpozději do 5 pracovních dní</w:t>
      </w:r>
      <w:r w:rsidR="009E02C2" w:rsidRPr="00CC1DB6">
        <w:rPr>
          <w:rFonts w:ascii="Helvetica" w:hAnsi="Helvetica" w:cs="Helvetica"/>
        </w:rPr>
        <w:t>)</w:t>
      </w:r>
      <w:r w:rsidRPr="00CC1DB6">
        <w:rPr>
          <w:rFonts w:ascii="Helvetica" w:hAnsi="Helvetica" w:cs="Helvetica"/>
        </w:rPr>
        <w:t xml:space="preserve"> od nahlášení závady kupujícím, nebude-li písemně dohodnuto</w:t>
      </w:r>
      <w:r w:rsidRPr="00C06689">
        <w:rPr>
          <w:rFonts w:ascii="Helvetica" w:hAnsi="Helvetica" w:cs="Helvetica"/>
        </w:rPr>
        <w:t xml:space="preserve"> jinak.</w:t>
      </w:r>
    </w:p>
    <w:p w14:paraId="04EAC17D" w14:textId="3A55E182" w:rsidR="00C06689" w:rsidRPr="00CC1DB6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O odstranění reklamované vady sepíší smluvní strany protokol, ve kterém potvrdí odstranění vady. Záruční doba se prodlužuje o dobu</w:t>
      </w:r>
      <w:r w:rsidR="00844D39" w:rsidRPr="00CC1DB6">
        <w:rPr>
          <w:rFonts w:ascii="Helvetica" w:hAnsi="Helvetica" w:cs="Helvetica"/>
        </w:rPr>
        <w:t>,</w:t>
      </w:r>
      <w:r w:rsidR="00CC1DB6">
        <w:rPr>
          <w:rFonts w:ascii="Helvetica" w:hAnsi="Helvetica" w:cs="Helvetica"/>
        </w:rPr>
        <w:t xml:space="preserve"> </w:t>
      </w:r>
      <w:r w:rsidR="00844D39" w:rsidRPr="00CC1DB6">
        <w:rPr>
          <w:rFonts w:ascii="Helvetica" w:hAnsi="Helvetica" w:cs="Helvetica"/>
        </w:rPr>
        <w:t>(po kterou kupující nemůže předmět koupě užívat pro vady, za které odpovídá prodávající, tedy i z důvodů jejich řešení</w:t>
      </w:r>
      <w:r w:rsidR="00CC1DB6">
        <w:rPr>
          <w:rFonts w:ascii="Helvetica" w:hAnsi="Helvetica" w:cs="Helvetica"/>
        </w:rPr>
        <w:t xml:space="preserve">, </w:t>
      </w:r>
      <w:r w:rsidRPr="00CC1DB6">
        <w:rPr>
          <w:rFonts w:ascii="Helvetica" w:hAnsi="Helvetica" w:cs="Helvetica"/>
        </w:rPr>
        <w:t>která uplyne ode dne uplatnění reklamované vady do dne odstranění této vady</w:t>
      </w:r>
      <w:r w:rsidR="00844D39" w:rsidRPr="00CC1DB6">
        <w:rPr>
          <w:rFonts w:ascii="Helvetica" w:hAnsi="Helvetica" w:cs="Helvetica"/>
        </w:rPr>
        <w:t>)</w:t>
      </w:r>
      <w:r w:rsidRPr="00CC1DB6">
        <w:rPr>
          <w:rFonts w:ascii="Helvetica" w:hAnsi="Helvetica" w:cs="Helvetica"/>
        </w:rPr>
        <w:t>.</w:t>
      </w:r>
    </w:p>
    <w:p w14:paraId="3D0D824C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4A4C65B1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2AE20B6" w14:textId="77777777" w:rsidR="00D178BB" w:rsidRDefault="00D178BB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C2221C6" w14:textId="77777777" w:rsidR="00D178BB" w:rsidRDefault="00D178BB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5AE0169" w14:textId="77777777" w:rsidR="00D178BB" w:rsidRDefault="00D178BB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5B2EA053" w14:textId="77777777" w:rsidR="00D178BB" w:rsidRDefault="00D178BB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FE60719" w14:textId="7F78DFCC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lastRenderedPageBreak/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66AB3514" w14:textId="227B89A2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C1DB6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785BD9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169C637E" w14:textId="73686482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a IV. odst. 4 této smlouvy je kupující oprávněn požadovat na prodávajícím zaplacení smluvní pokuty ve výši 0,5% smluvní ceny za každý i jen započatý den prodlení prodávajícího, čímž není dotčen nárok kupujícího na náhradu škody, a to ani co do výše, v níž případně náhrada škody smluvní pokutu přesáhne.</w:t>
      </w:r>
    </w:p>
    <w:p w14:paraId="59C9B622" w14:textId="08A19F6F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3B6E23D1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2A5D0DA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4EE13DDE" w14:textId="7A8FBE7E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320F6011" w14:textId="0B60CF23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1BF72CC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7ACB44D" w14:textId="45DD8BF0" w:rsidR="00834B5A" w:rsidRPr="005C412E" w:rsidRDefault="00C06689" w:rsidP="005C412E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Prodávající převede vlastnické právo k předmětu koupě na kupujícího dnem řádného předání a převzetí předmětu koupě na základě podpisu předávacího protokolu oprávněnými zástupci obou smluvních stran. Stejným okamžikem přechází na kupujícího také nebezpečí škody na věci.</w:t>
      </w:r>
    </w:p>
    <w:p w14:paraId="7D15A327" w14:textId="77777777" w:rsidR="00C06689" w:rsidRPr="00C06689" w:rsidRDefault="00C06689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Veškerá sdělení či jiná jednání smluvních stran podle této smlouvy budou adresovány těmto zástupcům smluvních stran:</w:t>
      </w:r>
    </w:p>
    <w:p w14:paraId="42210B8D" w14:textId="114C9FA9" w:rsidR="00C06689" w:rsidRPr="00C06689" w:rsidRDefault="00CC1DB6" w:rsidP="00CC1DB6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</w:t>
      </w:r>
      <w:r w:rsidR="00C06689" w:rsidRPr="00C06689">
        <w:rPr>
          <w:rFonts w:ascii="Helvetica" w:hAnsi="Helvetica" w:cs="Helvetica"/>
        </w:rPr>
        <w:t>za prodávajícího:</w:t>
      </w:r>
      <w:r w:rsidR="00834B5A">
        <w:rPr>
          <w:rFonts w:ascii="Helvetica" w:hAnsi="Helvetica" w:cs="Helvetica"/>
        </w:rPr>
        <w:t xml:space="preserve"> </w:t>
      </w:r>
      <w:r w:rsidR="00103CF5">
        <w:rPr>
          <w:rFonts w:ascii="Helvetica" w:hAnsi="Helvetica" w:cs="Helvetica"/>
        </w:rPr>
        <w:t xml:space="preserve">Mgr. Nikos </w:t>
      </w:r>
      <w:proofErr w:type="spellStart"/>
      <w:r w:rsidR="00103CF5">
        <w:rPr>
          <w:rFonts w:ascii="Helvetica" w:hAnsi="Helvetica" w:cs="Helvetica"/>
        </w:rPr>
        <w:t>Kiculis</w:t>
      </w:r>
      <w:proofErr w:type="spellEnd"/>
      <w:r w:rsidR="00103CF5">
        <w:rPr>
          <w:rFonts w:ascii="Helvetica" w:hAnsi="Helvetica" w:cs="Helvetica"/>
        </w:rPr>
        <w:t xml:space="preserve">, </w:t>
      </w:r>
      <w:hyperlink r:id="rId8" w:history="1">
        <w:r w:rsidR="00103CF5" w:rsidRPr="00337937">
          <w:rPr>
            <w:rStyle w:val="Hypertextovodkaz"/>
            <w:rFonts w:ascii="Helvetica" w:hAnsi="Helvetica" w:cs="Helvetica"/>
          </w:rPr>
          <w:t>info@elpocom.cz</w:t>
        </w:r>
      </w:hyperlink>
      <w:r w:rsidR="00103CF5">
        <w:rPr>
          <w:rFonts w:ascii="Helvetica" w:hAnsi="Helvetica" w:cs="Helvetica"/>
        </w:rPr>
        <w:t>; tel.:596 138 425</w:t>
      </w:r>
    </w:p>
    <w:p w14:paraId="42ED842A" w14:textId="273CF321" w:rsidR="00834B5A" w:rsidRPr="00C06689" w:rsidRDefault="00CC1DB6" w:rsidP="00CC1DB6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</w:rPr>
        <w:t xml:space="preserve">         </w:t>
      </w:r>
      <w:r w:rsidR="00C06689" w:rsidRPr="00C06689">
        <w:rPr>
          <w:rFonts w:ascii="Helvetica" w:hAnsi="Helvetica" w:cs="Helvetica"/>
        </w:rPr>
        <w:t>za kupujícího</w:t>
      </w:r>
      <w:r w:rsidR="00C06689" w:rsidRPr="00103CF5">
        <w:rPr>
          <w:rFonts w:ascii="Helvetica" w:hAnsi="Helvetica" w:cs="Helvetica"/>
        </w:rPr>
        <w:t>:</w:t>
      </w:r>
      <w:r w:rsidR="00C06689" w:rsidRPr="00103CF5">
        <w:rPr>
          <w:rFonts w:ascii="Helvetica" w:hAnsi="Helvetica" w:cs="Helvetica"/>
          <w:color w:val="000000"/>
        </w:rPr>
        <w:t xml:space="preserve"> </w:t>
      </w:r>
      <w:r w:rsidR="00103CF5" w:rsidRPr="00103CF5">
        <w:rPr>
          <w:rFonts w:ascii="Helvetica" w:hAnsi="Helvetica" w:cs="Helvetica"/>
          <w:color w:val="000000"/>
        </w:rPr>
        <w:t xml:space="preserve">Mgr. Michal Janeček, </w:t>
      </w:r>
      <w:hyperlink r:id="rId9" w:history="1">
        <w:r w:rsidR="00103CF5" w:rsidRPr="00103CF5">
          <w:rPr>
            <w:rStyle w:val="Hypertextovodkaz"/>
            <w:rFonts w:ascii="Helvetica" w:hAnsi="Helvetica" w:cs="Helvetica"/>
          </w:rPr>
          <w:t>michal.janecek@osu.cz</w:t>
        </w:r>
      </w:hyperlink>
      <w:r w:rsidR="00103CF5" w:rsidRPr="00103CF5">
        <w:rPr>
          <w:rFonts w:ascii="Helvetica" w:hAnsi="Helvetica" w:cs="Helvetica"/>
          <w:color w:val="000000" w:themeColor="text1"/>
        </w:rPr>
        <w:t xml:space="preserve">, </w:t>
      </w:r>
      <w:hyperlink r:id="rId10" w:history="1">
        <w:r w:rsidR="00103CF5" w:rsidRPr="00103CF5">
          <w:rPr>
            <w:rStyle w:val="Hypertextovodkaz"/>
            <w:rFonts w:ascii="Helvetica" w:hAnsi="Helvetica" w:cs="Helvetica"/>
            <w:color w:val="000000" w:themeColor="text1"/>
          </w:rPr>
          <w:t>tel:553</w:t>
        </w:r>
      </w:hyperlink>
      <w:r w:rsidR="00103CF5" w:rsidRPr="00103CF5">
        <w:rPr>
          <w:rFonts w:ascii="Helvetica" w:hAnsi="Helvetica" w:cs="Helvetica"/>
          <w:color w:val="000000"/>
        </w:rPr>
        <w:t xml:space="preserve"> 46 2586</w:t>
      </w:r>
    </w:p>
    <w:p w14:paraId="04FCA90B" w14:textId="77777777" w:rsidR="00C06689" w:rsidRPr="00C06689" w:rsidRDefault="00C06689" w:rsidP="00C06689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Pokud se jedná o smluvní sankce, musí strana povinná uhradit straně oprávněné smluvní sankce (smluvní pokuty) nejpozději do 30 kalendářních dnů ode dne obdržení příslušného vyúčtování od druhé smluvní strany.</w:t>
      </w:r>
    </w:p>
    <w:p w14:paraId="6BEDC61D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BD62C7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2739FBB" w14:textId="392F536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28C370A6" w14:textId="2CF4131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2A8DB01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E4F30DE" w14:textId="616883FC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6852E67B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4F60FA30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a) na straně kupujícího nezaplacení kupní ceny podle této smlouvy ve lhůtě delší než 30 dní po dni splatnosti příslušné faktury, </w:t>
      </w:r>
    </w:p>
    <w:p w14:paraId="566AE6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5E24CE0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lastRenderedPageBreak/>
        <w:t>c) na straně prodávajícího, jestliže předmět koupě nebude mít vlastnosti deklarované prodávajícím v této smlouvě či vlastnosti z této smlouvy vyplývající,</w:t>
      </w:r>
    </w:p>
    <w:p w14:paraId="45013CB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5B83CFBD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6AC55E8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0C824D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93AA7E0" w14:textId="642FFD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2A46E656" w14:textId="7F128D96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05CEA4A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06A4D72" w14:textId="53569E39" w:rsidR="005C412E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Veškeré právní vztahy touto smlouvou neupravené se řídí ustanoveními zákona č. 89/2012 Sb., občanský zákoník, ve znění pozdějších předpisů, a ostatních obecně závazných právních předpisů.</w:t>
      </w:r>
    </w:p>
    <w:p w14:paraId="7654A959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59F12854" w14:textId="364F128F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3E454549" w14:textId="0BB456B1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7F59BB38" w14:textId="5FC4303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2DD99F98" w14:textId="770A9DB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nejdříve dnem uveřejnění smlouvy v Registru smluv.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3B30E153" w14:textId="51835F30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37E79C24" w14:textId="77777777" w:rsidR="009E02C2" w:rsidRPr="00C06689" w:rsidRDefault="009E02C2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5D4105CB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27F20D" w14:textId="0B13718A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F77A27" w14:textId="4815D46D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834486" w14:textId="2EE883E0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193167" w14:textId="77777777" w:rsidR="00834B5A" w:rsidRPr="00C06689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7DCB5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AC8665C" w14:textId="77777777" w:rsidR="00D178BB" w:rsidRDefault="00D178B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63B0A8" w14:textId="77777777" w:rsidR="00D178BB" w:rsidRDefault="00D178B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EDC02A" w14:textId="30E03C95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lastRenderedPageBreak/>
        <w:t>V </w:t>
      </w:r>
      <w:r w:rsidR="00D178BB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</w:t>
      </w:r>
      <w:r w:rsidR="00D178BB">
        <w:rPr>
          <w:rFonts w:ascii="Helvetica" w:hAnsi="Helvetica" w:cs="Helvetica"/>
          <w:sz w:val="24"/>
          <w:szCs w:val="24"/>
        </w:rPr>
        <w:t>: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 xml:space="preserve">V </w:t>
      </w:r>
      <w:r w:rsidR="00D178BB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</w:t>
      </w:r>
      <w:r w:rsidR="00D178BB">
        <w:rPr>
          <w:rFonts w:ascii="Helvetica" w:hAnsi="Helvetica" w:cs="Helvetica"/>
          <w:sz w:val="24"/>
          <w:szCs w:val="24"/>
        </w:rPr>
        <w:t>:</w:t>
      </w:r>
      <w:r w:rsidRPr="00C06689">
        <w:rPr>
          <w:rFonts w:ascii="Helvetica" w:hAnsi="Helvetica" w:cs="Helvetica"/>
          <w:sz w:val="24"/>
          <w:szCs w:val="24"/>
        </w:rPr>
        <w:t xml:space="preserve"> </w:t>
      </w:r>
    </w:p>
    <w:p w14:paraId="2580F181" w14:textId="5EBD9F61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982AF3" w14:textId="07B47689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341979" w14:textId="36C1F72C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342003" w14:textId="4CBCE270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47CA3E" w14:textId="2E26610D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65EFDD" w14:textId="77777777" w:rsidR="0000203B" w:rsidRPr="00C06689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F1C7BA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87F472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B9BD5C" w14:textId="35E1C21A" w:rsidR="00C06689" w:rsidRPr="00C06689" w:rsidRDefault="0000203B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          </w:t>
      </w:r>
      <w:r w:rsidR="00C06689" w:rsidRPr="00C06689">
        <w:rPr>
          <w:rFonts w:ascii="Helvetica" w:hAnsi="Helvetica" w:cs="Helvetica"/>
          <w:b/>
          <w:sz w:val="24"/>
          <w:szCs w:val="24"/>
        </w:rPr>
        <w:t>Prodávající:</w:t>
      </w:r>
      <w:r w:rsidR="00C06689" w:rsidRPr="00C06689">
        <w:rPr>
          <w:rFonts w:ascii="Helvetica" w:hAnsi="Helvetica" w:cs="Helvetica"/>
          <w:b/>
          <w:sz w:val="24"/>
          <w:szCs w:val="24"/>
        </w:rPr>
        <w:tab/>
      </w:r>
      <w:r w:rsidR="00C06689" w:rsidRPr="00C06689">
        <w:rPr>
          <w:rFonts w:ascii="Helvetica" w:hAnsi="Helvetica" w:cs="Helvetica"/>
          <w:b/>
          <w:sz w:val="24"/>
          <w:szCs w:val="24"/>
        </w:rPr>
        <w:tab/>
      </w:r>
      <w:r w:rsidR="00C06689" w:rsidRPr="00C06689">
        <w:rPr>
          <w:rFonts w:ascii="Helvetica" w:hAnsi="Helvetica" w:cs="Helvetica"/>
          <w:b/>
          <w:sz w:val="24"/>
          <w:szCs w:val="24"/>
        </w:rPr>
        <w:tab/>
      </w:r>
      <w:r w:rsidR="00C06689" w:rsidRPr="00C06689">
        <w:rPr>
          <w:rFonts w:ascii="Helvetica" w:hAnsi="Helvetica" w:cs="Helvetica"/>
          <w:b/>
          <w:sz w:val="24"/>
          <w:szCs w:val="24"/>
        </w:rPr>
        <w:tab/>
      </w:r>
      <w:r w:rsidR="00C06689" w:rsidRPr="00C06689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 xml:space="preserve">              </w:t>
      </w:r>
      <w:r w:rsidR="00C06689" w:rsidRPr="00C06689">
        <w:rPr>
          <w:rFonts w:ascii="Helvetica" w:hAnsi="Helvetica" w:cs="Helvetica"/>
          <w:b/>
          <w:sz w:val="24"/>
          <w:szCs w:val="24"/>
        </w:rPr>
        <w:t>Kupující:</w:t>
      </w:r>
    </w:p>
    <w:p w14:paraId="1FA26DAE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567E6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3C3F9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60353B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70D2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57F12AD2" w14:textId="653236EE" w:rsidR="00834B5A" w:rsidRPr="00470DAA" w:rsidRDefault="00C06689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0203B">
        <w:rPr>
          <w:rFonts w:ascii="Helvetica" w:hAnsi="Helvetica" w:cs="Helvetica"/>
          <w:sz w:val="24"/>
          <w:szCs w:val="24"/>
        </w:rPr>
        <w:t xml:space="preserve">  </w:t>
      </w:r>
      <w:r w:rsidR="00E93FF5" w:rsidRPr="00470DAA">
        <w:rPr>
          <w:rFonts w:ascii="Helvetica" w:hAnsi="Helvetica" w:cs="Helvetica"/>
          <w:sz w:val="24"/>
          <w:szCs w:val="24"/>
        </w:rPr>
        <w:t xml:space="preserve">DATA </w:t>
      </w:r>
      <w:proofErr w:type="spellStart"/>
      <w:r w:rsidR="00E93FF5" w:rsidRPr="00470DAA">
        <w:rPr>
          <w:rFonts w:ascii="Helvetica" w:hAnsi="Helvetica" w:cs="Helvetica"/>
          <w:sz w:val="24"/>
          <w:szCs w:val="24"/>
        </w:rPr>
        <w:t>ELPOCOM</w:t>
      </w:r>
      <w:proofErr w:type="spellEnd"/>
      <w:r w:rsidR="00E93FF5" w:rsidRPr="00470DAA">
        <w:rPr>
          <w:rFonts w:ascii="Helvetica" w:hAnsi="Helvetica" w:cs="Helvetica"/>
          <w:sz w:val="24"/>
          <w:szCs w:val="24"/>
        </w:rPr>
        <w:t xml:space="preserve"> s.r.o.  </w:t>
      </w:r>
      <w:r w:rsidR="0000203B" w:rsidRPr="00470DAA">
        <w:rPr>
          <w:rFonts w:ascii="Helvetica" w:hAnsi="Helvetica" w:cs="Helvetica"/>
          <w:sz w:val="24"/>
          <w:szCs w:val="24"/>
        </w:rPr>
        <w:t xml:space="preserve">                                         </w:t>
      </w:r>
      <w:r w:rsidR="00E93FF5" w:rsidRPr="00470DAA">
        <w:rPr>
          <w:rFonts w:ascii="Helvetica" w:hAnsi="Helvetica" w:cs="Helvetica"/>
          <w:sz w:val="24"/>
          <w:szCs w:val="24"/>
        </w:rPr>
        <w:t xml:space="preserve">Ostravská </w:t>
      </w:r>
      <w:r w:rsidR="0000203B" w:rsidRPr="00470DAA">
        <w:rPr>
          <w:rFonts w:ascii="Helvetica" w:hAnsi="Helvetica" w:cs="Helvetica"/>
          <w:sz w:val="24"/>
          <w:szCs w:val="24"/>
        </w:rPr>
        <w:t>univerzita</w:t>
      </w:r>
    </w:p>
    <w:p w14:paraId="52722838" w14:textId="573A4A0C" w:rsidR="0000203B" w:rsidRPr="00470DAA" w:rsidRDefault="0000203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Mgr. Nikos </w:t>
      </w:r>
      <w:proofErr w:type="spellStart"/>
      <w:r w:rsidRPr="00470DAA">
        <w:rPr>
          <w:rFonts w:ascii="Helvetica" w:hAnsi="Helvetica" w:cs="Helvetica"/>
          <w:sz w:val="24"/>
          <w:szCs w:val="24"/>
        </w:rPr>
        <w:t>Kiculis</w:t>
      </w:r>
      <w:proofErr w:type="spellEnd"/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Pedagogická fakulta</w:t>
      </w:r>
    </w:p>
    <w:p w14:paraId="6AC45CBC" w14:textId="16085A45" w:rsidR="0000203B" w:rsidRPr="00470DAA" w:rsidRDefault="0000203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doc. Mgr. Daniel Jandačka, Ph.D.</w:t>
      </w:r>
    </w:p>
    <w:p w14:paraId="59ADAC7F" w14:textId="7EC9DB86" w:rsidR="0000203B" w:rsidRPr="0000203B" w:rsidRDefault="0000203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      děkan fakulty</w:t>
      </w:r>
    </w:p>
    <w:p w14:paraId="5A04B253" w14:textId="34CE7404" w:rsidR="00C06689" w:rsidRPr="0000203B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  <w:t xml:space="preserve">           </w:t>
      </w:r>
    </w:p>
    <w:p w14:paraId="0139F38C" w14:textId="77777777" w:rsidR="00C06689" w:rsidRPr="0000203B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40E9B9" w14:textId="77777777" w:rsidR="00C06689" w:rsidRPr="0000203B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5329F7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117D99D9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sectPr w:rsidR="00C06689" w:rsidRPr="00C06689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0D8D" w14:textId="77777777" w:rsidR="007B5047" w:rsidRDefault="007B5047" w:rsidP="00D07D9E">
      <w:pPr>
        <w:spacing w:after="0" w:line="240" w:lineRule="auto"/>
      </w:pPr>
      <w:r>
        <w:separator/>
      </w:r>
    </w:p>
  </w:endnote>
  <w:endnote w:type="continuationSeparator" w:id="0">
    <w:p w14:paraId="0DE338DC" w14:textId="77777777" w:rsidR="007B5047" w:rsidRDefault="007B5047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BFE3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C0A1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  <w:t>www.osu.cz / www.alive.osu.cz</w:t>
    </w:r>
  </w:p>
  <w:p w14:paraId="3CF0DDB2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713" w14:textId="77777777" w:rsidR="007B5047" w:rsidRDefault="007B5047" w:rsidP="00D07D9E">
      <w:pPr>
        <w:spacing w:after="0" w:line="240" w:lineRule="auto"/>
      </w:pPr>
      <w:r>
        <w:separator/>
      </w:r>
    </w:p>
  </w:footnote>
  <w:footnote w:type="continuationSeparator" w:id="0">
    <w:p w14:paraId="2C54FCE5" w14:textId="77777777" w:rsidR="007B5047" w:rsidRDefault="007B5047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BF8E" w14:textId="77777777" w:rsidR="00D07D9E" w:rsidRDefault="007B5047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C000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335F63" wp14:editId="69DF2BC2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1416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1AF0"/>
    <w:multiLevelType w:val="hybridMultilevel"/>
    <w:tmpl w:val="5BF68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203B"/>
    <w:rsid w:val="000051AF"/>
    <w:rsid w:val="0001063D"/>
    <w:rsid w:val="000C2772"/>
    <w:rsid w:val="000F1A9E"/>
    <w:rsid w:val="00103CF5"/>
    <w:rsid w:val="00111D49"/>
    <w:rsid w:val="00133C81"/>
    <w:rsid w:val="00193516"/>
    <w:rsid w:val="001B0E8F"/>
    <w:rsid w:val="001B188F"/>
    <w:rsid w:val="001C0372"/>
    <w:rsid w:val="001C699F"/>
    <w:rsid w:val="00223412"/>
    <w:rsid w:val="00243265"/>
    <w:rsid w:val="002721EC"/>
    <w:rsid w:val="003541B2"/>
    <w:rsid w:val="003C4019"/>
    <w:rsid w:val="003E2123"/>
    <w:rsid w:val="00427DB3"/>
    <w:rsid w:val="0045602E"/>
    <w:rsid w:val="00466C3E"/>
    <w:rsid w:val="00470DAA"/>
    <w:rsid w:val="00482C8C"/>
    <w:rsid w:val="004955CF"/>
    <w:rsid w:val="004A201A"/>
    <w:rsid w:val="004C11F9"/>
    <w:rsid w:val="004C3185"/>
    <w:rsid w:val="004C554D"/>
    <w:rsid w:val="004E5249"/>
    <w:rsid w:val="00576890"/>
    <w:rsid w:val="00593C43"/>
    <w:rsid w:val="005C412E"/>
    <w:rsid w:val="005D3B4A"/>
    <w:rsid w:val="00631F61"/>
    <w:rsid w:val="006365B8"/>
    <w:rsid w:val="0064605E"/>
    <w:rsid w:val="006A3636"/>
    <w:rsid w:val="006C7209"/>
    <w:rsid w:val="006D775B"/>
    <w:rsid w:val="00755072"/>
    <w:rsid w:val="00764B0A"/>
    <w:rsid w:val="007B5047"/>
    <w:rsid w:val="007D3AC2"/>
    <w:rsid w:val="008208AA"/>
    <w:rsid w:val="00834B5A"/>
    <w:rsid w:val="00844D39"/>
    <w:rsid w:val="008468CB"/>
    <w:rsid w:val="008B7039"/>
    <w:rsid w:val="00911C14"/>
    <w:rsid w:val="009562E5"/>
    <w:rsid w:val="00956EEC"/>
    <w:rsid w:val="00983390"/>
    <w:rsid w:val="00986EB0"/>
    <w:rsid w:val="00995C14"/>
    <w:rsid w:val="009B3320"/>
    <w:rsid w:val="009E02C2"/>
    <w:rsid w:val="009E7A9A"/>
    <w:rsid w:val="00A03E0D"/>
    <w:rsid w:val="00A32D1F"/>
    <w:rsid w:val="00A608EE"/>
    <w:rsid w:val="00A77887"/>
    <w:rsid w:val="00AB51A4"/>
    <w:rsid w:val="00AB5EF3"/>
    <w:rsid w:val="00AB662B"/>
    <w:rsid w:val="00B0775B"/>
    <w:rsid w:val="00B44055"/>
    <w:rsid w:val="00B6585C"/>
    <w:rsid w:val="00B939D7"/>
    <w:rsid w:val="00B95C66"/>
    <w:rsid w:val="00BB152E"/>
    <w:rsid w:val="00BC3104"/>
    <w:rsid w:val="00C03233"/>
    <w:rsid w:val="00C06689"/>
    <w:rsid w:val="00C07B97"/>
    <w:rsid w:val="00C334FF"/>
    <w:rsid w:val="00C70462"/>
    <w:rsid w:val="00C845F7"/>
    <w:rsid w:val="00CA227A"/>
    <w:rsid w:val="00CA39D2"/>
    <w:rsid w:val="00CC1DB6"/>
    <w:rsid w:val="00D0508C"/>
    <w:rsid w:val="00D07D9E"/>
    <w:rsid w:val="00D10903"/>
    <w:rsid w:val="00D178BB"/>
    <w:rsid w:val="00D45842"/>
    <w:rsid w:val="00D60ACE"/>
    <w:rsid w:val="00D70ED5"/>
    <w:rsid w:val="00D811DA"/>
    <w:rsid w:val="00D95D82"/>
    <w:rsid w:val="00DA6CC3"/>
    <w:rsid w:val="00DC4F0F"/>
    <w:rsid w:val="00E136D1"/>
    <w:rsid w:val="00E90B2C"/>
    <w:rsid w:val="00E93FF5"/>
    <w:rsid w:val="00F6403F"/>
    <w:rsid w:val="00F7728E"/>
    <w:rsid w:val="00FA5DDB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E4C62A8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poco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5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janecek@osu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749440-83BB-4DF6-9BCF-3B391980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</Template>
  <TotalTime>63</TotalTime>
  <Pages>6</Pages>
  <Words>1311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cp:keywords/>
  <dc:description/>
  <cp:lastModifiedBy>Ivana Matušková</cp:lastModifiedBy>
  <cp:revision>5</cp:revision>
  <dcterms:created xsi:type="dcterms:W3CDTF">2022-09-14T09:02:00Z</dcterms:created>
  <dcterms:modified xsi:type="dcterms:W3CDTF">2022-09-14T10:06:00Z</dcterms:modified>
</cp:coreProperties>
</file>