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0A08" w14:textId="6C38B738" w:rsidR="00067657" w:rsidRPr="00C97EAA" w:rsidRDefault="00067657" w:rsidP="00067657">
      <w:pPr>
        <w:pStyle w:val="Bezmezer"/>
        <w:rPr>
          <w:rFonts w:ascii="Arial" w:hAnsi="Arial" w:cs="Arial"/>
          <w:sz w:val="20"/>
          <w:szCs w:val="20"/>
        </w:rPr>
      </w:pPr>
      <w:bookmarkStart w:id="0" w:name="_Hlk114653959"/>
      <w:r w:rsidRPr="00C97EA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č. j. SPU: </w:t>
      </w:r>
      <w:r w:rsidR="00406B89">
        <w:rPr>
          <w:rFonts w:ascii="Arial" w:hAnsi="Arial" w:cs="Arial"/>
          <w:sz w:val="20"/>
          <w:szCs w:val="20"/>
        </w:rPr>
        <w:t>377777/2022</w:t>
      </w:r>
      <w:r w:rsidRPr="00C97EAA">
        <w:rPr>
          <w:rFonts w:ascii="Arial" w:hAnsi="Arial" w:cs="Arial"/>
          <w:sz w:val="20"/>
          <w:szCs w:val="20"/>
        </w:rPr>
        <w:t xml:space="preserve"> </w:t>
      </w:r>
    </w:p>
    <w:p w14:paraId="57D5C021" w14:textId="752AD460" w:rsidR="00067657" w:rsidRPr="00C97EAA" w:rsidRDefault="00067657" w:rsidP="00067657">
      <w:pPr>
        <w:pStyle w:val="Bezmezer"/>
        <w:rPr>
          <w:rFonts w:ascii="Arial" w:hAnsi="Arial" w:cs="Arial"/>
          <w:sz w:val="20"/>
          <w:szCs w:val="20"/>
        </w:rPr>
      </w:pPr>
      <w:r w:rsidRPr="00C97EA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č. objednatele 1: </w:t>
      </w:r>
      <w:r w:rsidR="0025074E" w:rsidRPr="00C97EAA">
        <w:rPr>
          <w:rFonts w:ascii="Arial" w:hAnsi="Arial" w:cs="Arial"/>
          <w:sz w:val="20"/>
          <w:szCs w:val="20"/>
        </w:rPr>
        <w:t>9/2021-537100</w:t>
      </w:r>
    </w:p>
    <w:p w14:paraId="1E124BA4" w14:textId="4ED75483" w:rsidR="0025074E" w:rsidRPr="00C97EAA" w:rsidRDefault="0025074E" w:rsidP="00067657">
      <w:pPr>
        <w:pStyle w:val="Bezmezer"/>
        <w:rPr>
          <w:rFonts w:ascii="Arial" w:hAnsi="Arial" w:cs="Arial"/>
          <w:b/>
          <w:sz w:val="20"/>
          <w:szCs w:val="20"/>
        </w:rPr>
      </w:pPr>
      <w:r w:rsidRPr="00C97EA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ASPU: 535-2021-537213 </w:t>
      </w:r>
    </w:p>
    <w:p w14:paraId="19EEBA7A" w14:textId="778B0556" w:rsidR="00067657" w:rsidRDefault="00067657" w:rsidP="00067657">
      <w:pPr>
        <w:pStyle w:val="Bezmezer"/>
        <w:rPr>
          <w:rFonts w:ascii="Arial" w:hAnsi="Arial" w:cs="Arial"/>
          <w:sz w:val="20"/>
          <w:szCs w:val="20"/>
        </w:rPr>
      </w:pPr>
      <w:r w:rsidRPr="00C97EA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č. zhotovitele: </w:t>
      </w:r>
    </w:p>
    <w:p w14:paraId="2B589CC5" w14:textId="77777777" w:rsidR="003E067F" w:rsidRPr="00C97EAA" w:rsidRDefault="003E067F" w:rsidP="00067657">
      <w:pPr>
        <w:pStyle w:val="Bezmezer"/>
        <w:rPr>
          <w:rFonts w:ascii="Arial" w:hAnsi="Arial" w:cs="Arial"/>
          <w:sz w:val="20"/>
          <w:szCs w:val="20"/>
        </w:rPr>
      </w:pPr>
    </w:p>
    <w:p w14:paraId="76748C5F" w14:textId="77777777" w:rsidR="00067657" w:rsidRPr="00C16A39" w:rsidRDefault="00067657" w:rsidP="00067657">
      <w:pPr>
        <w:pStyle w:val="Bezmezer"/>
      </w:pPr>
    </w:p>
    <w:bookmarkEnd w:id="0"/>
    <w:p w14:paraId="7039FF3C" w14:textId="47DBAAD3" w:rsidR="00067657" w:rsidRPr="00C97EAA" w:rsidRDefault="00067657" w:rsidP="0006765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97EAA">
        <w:rPr>
          <w:rFonts w:ascii="Arial" w:hAnsi="Arial" w:cs="Arial"/>
          <w:b/>
          <w:sz w:val="24"/>
          <w:szCs w:val="24"/>
        </w:rPr>
        <w:t xml:space="preserve">Dodatek č. </w:t>
      </w:r>
      <w:r w:rsidR="0025074E" w:rsidRPr="00C97EAA">
        <w:rPr>
          <w:rFonts w:ascii="Arial" w:hAnsi="Arial" w:cs="Arial"/>
          <w:b/>
          <w:sz w:val="24"/>
          <w:szCs w:val="24"/>
        </w:rPr>
        <w:t>1</w:t>
      </w:r>
    </w:p>
    <w:p w14:paraId="7C01A232" w14:textId="11C608FD" w:rsidR="00067657" w:rsidRPr="00C97EAA" w:rsidRDefault="00067657" w:rsidP="0006765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97EAA">
        <w:rPr>
          <w:rFonts w:ascii="Arial" w:hAnsi="Arial" w:cs="Arial"/>
          <w:b/>
          <w:sz w:val="24"/>
          <w:szCs w:val="24"/>
        </w:rPr>
        <w:t xml:space="preserve">Ke Smlouvě o dílo ze dne </w:t>
      </w:r>
      <w:r w:rsidR="0025074E" w:rsidRPr="00C97EAA">
        <w:rPr>
          <w:rFonts w:ascii="Arial" w:hAnsi="Arial" w:cs="Arial"/>
          <w:b/>
          <w:sz w:val="24"/>
          <w:szCs w:val="24"/>
        </w:rPr>
        <w:t>10.5.2021</w:t>
      </w:r>
    </w:p>
    <w:p w14:paraId="65B84CAD" w14:textId="77777777" w:rsidR="00067657" w:rsidRDefault="00067657" w:rsidP="00067657">
      <w:pPr>
        <w:pStyle w:val="Bezmezer"/>
        <w:jc w:val="center"/>
        <w:rPr>
          <w:b/>
          <w:sz w:val="24"/>
        </w:rPr>
      </w:pPr>
    </w:p>
    <w:p w14:paraId="6A627411" w14:textId="77777777" w:rsidR="00067657" w:rsidRPr="00C97EAA" w:rsidRDefault="00067657" w:rsidP="00067657">
      <w:pPr>
        <w:pStyle w:val="Bezmezer"/>
        <w:rPr>
          <w:rFonts w:ascii="Arial" w:hAnsi="Arial" w:cs="Arial"/>
          <w:b/>
        </w:rPr>
      </w:pPr>
      <w:r w:rsidRPr="00C97EAA">
        <w:rPr>
          <w:rFonts w:ascii="Arial" w:hAnsi="Arial" w:cs="Arial"/>
          <w:b/>
        </w:rPr>
        <w:t>Smluvní strany:</w:t>
      </w:r>
    </w:p>
    <w:p w14:paraId="5E0BAD9B" w14:textId="75396303" w:rsidR="00067657" w:rsidRPr="00C97EAA" w:rsidRDefault="00067657" w:rsidP="00067657">
      <w:pPr>
        <w:pStyle w:val="Bezmezer"/>
        <w:rPr>
          <w:rFonts w:ascii="Arial" w:hAnsi="Arial" w:cs="Arial"/>
          <w:b/>
          <w:bCs/>
          <w:snapToGrid w:val="0"/>
        </w:rPr>
      </w:pPr>
      <w:r w:rsidRPr="00C97EAA">
        <w:rPr>
          <w:rFonts w:ascii="Arial" w:hAnsi="Arial" w:cs="Arial"/>
          <w:b/>
        </w:rPr>
        <w:t xml:space="preserve">Objednatel </w:t>
      </w:r>
      <w:r w:rsidR="00D45300" w:rsidRPr="00C97EAA">
        <w:rPr>
          <w:rFonts w:ascii="Arial" w:hAnsi="Arial" w:cs="Arial"/>
          <w:b/>
        </w:rPr>
        <w:t xml:space="preserve">:  </w:t>
      </w:r>
      <w:r w:rsidRPr="00C97EAA">
        <w:rPr>
          <w:rFonts w:ascii="Arial" w:hAnsi="Arial" w:cs="Arial"/>
          <w:b/>
        </w:rPr>
        <w:t xml:space="preserve">  </w:t>
      </w:r>
      <w:r w:rsidR="00C57D64">
        <w:rPr>
          <w:rFonts w:ascii="Arial" w:hAnsi="Arial" w:cs="Arial"/>
          <w:b/>
        </w:rPr>
        <w:t xml:space="preserve">      </w:t>
      </w:r>
      <w:r w:rsidRPr="00C97EAA">
        <w:rPr>
          <w:rFonts w:ascii="Arial" w:hAnsi="Arial" w:cs="Arial"/>
          <w:b/>
        </w:rPr>
        <w:t xml:space="preserve"> </w:t>
      </w:r>
      <w:r w:rsidRPr="00C97EAA">
        <w:rPr>
          <w:rFonts w:ascii="Arial" w:hAnsi="Arial" w:cs="Arial"/>
          <w:b/>
          <w:bCs/>
          <w:snapToGrid w:val="0"/>
        </w:rPr>
        <w:t xml:space="preserve">Česká republika – Státní pozemkový úřad, Krajský pozemkový úřad </w:t>
      </w:r>
      <w:r w:rsidRPr="00C97EAA">
        <w:rPr>
          <w:rFonts w:ascii="Arial" w:hAnsi="Arial" w:cs="Arial"/>
          <w:b/>
          <w:bCs/>
          <w:snapToGrid w:val="0"/>
        </w:rPr>
        <w:tab/>
      </w:r>
      <w:r w:rsidRPr="00C97EAA">
        <w:rPr>
          <w:rFonts w:ascii="Arial" w:hAnsi="Arial" w:cs="Arial"/>
          <w:b/>
          <w:bCs/>
          <w:snapToGrid w:val="0"/>
        </w:rPr>
        <w:tab/>
        <w:t xml:space="preserve">         pro Středočeský kraj a hlavní město Praha</w:t>
      </w:r>
    </w:p>
    <w:p w14:paraId="010FEFB3" w14:textId="77777777" w:rsidR="00067657" w:rsidRPr="00C97EAA" w:rsidRDefault="00067657" w:rsidP="00067657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>Adresa:</w:t>
      </w:r>
      <w:r w:rsidRPr="00C97EAA">
        <w:rPr>
          <w:rFonts w:ascii="Arial" w:hAnsi="Arial" w:cs="Arial"/>
          <w:b/>
        </w:rPr>
        <w:tab/>
        <w:t xml:space="preserve">         </w:t>
      </w:r>
      <w:r w:rsidRPr="00C97EAA">
        <w:rPr>
          <w:rFonts w:ascii="Arial" w:hAnsi="Arial" w:cs="Arial"/>
        </w:rPr>
        <w:t>nám. Winstona Churchilla 2, 130 00 Praha 3</w:t>
      </w:r>
    </w:p>
    <w:p w14:paraId="5B6B5814" w14:textId="65C89B4C" w:rsidR="00067657" w:rsidRPr="00C97EAA" w:rsidRDefault="00067657" w:rsidP="00067657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 xml:space="preserve">Ve smluvních záležitostech oprávněn </w:t>
      </w:r>
      <w:r w:rsidR="00D45300" w:rsidRPr="00C97EAA">
        <w:rPr>
          <w:rFonts w:ascii="Arial" w:hAnsi="Arial" w:cs="Arial"/>
          <w:b/>
        </w:rPr>
        <w:t xml:space="preserve">jednat:  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</w:rPr>
        <w:t xml:space="preserve">Ing. Jiří Veselý, ředitel KPÚ pro </w:t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  <w:t xml:space="preserve">            Středočeský kraj a hlavní město Prahu</w:t>
      </w:r>
    </w:p>
    <w:p w14:paraId="150176E3" w14:textId="77777777" w:rsidR="0025074E" w:rsidRPr="00C97EAA" w:rsidRDefault="00067657" w:rsidP="0025074E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 xml:space="preserve">V technických záležitostech oprávněn jednat: 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</w:rPr>
        <w:t xml:space="preserve">Ing. </w:t>
      </w:r>
      <w:r w:rsidR="0025074E" w:rsidRPr="00C97EAA">
        <w:rPr>
          <w:rFonts w:ascii="Arial" w:hAnsi="Arial" w:cs="Arial"/>
        </w:rPr>
        <w:t>Silvie Römerová</w:t>
      </w:r>
      <w:r w:rsidRPr="00C97EAA">
        <w:rPr>
          <w:rFonts w:ascii="Arial" w:hAnsi="Arial" w:cs="Arial"/>
        </w:rPr>
        <w:t xml:space="preserve">, </w:t>
      </w:r>
    </w:p>
    <w:p w14:paraId="04CD063C" w14:textId="057CBF6E" w:rsidR="0025074E" w:rsidRPr="00C97EAA" w:rsidRDefault="0025074E" w:rsidP="0025074E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</w:rPr>
        <w:t xml:space="preserve">                                                                                 </w:t>
      </w:r>
      <w:r w:rsidR="00067657" w:rsidRPr="00C97EAA">
        <w:rPr>
          <w:rFonts w:ascii="Arial" w:hAnsi="Arial" w:cs="Arial"/>
        </w:rPr>
        <w:t>vedoucí pobočky</w:t>
      </w:r>
      <w:r w:rsidRPr="00C97EAA">
        <w:rPr>
          <w:rFonts w:ascii="Arial" w:hAnsi="Arial" w:cs="Arial"/>
        </w:rPr>
        <w:t xml:space="preserve"> Rakovník</w:t>
      </w:r>
      <w:r w:rsidR="00067657"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 xml:space="preserve">                                                                              </w:t>
      </w:r>
    </w:p>
    <w:p w14:paraId="29B398DA" w14:textId="77777777" w:rsidR="0025074E" w:rsidRPr="00C97EAA" w:rsidRDefault="0025074E" w:rsidP="00067657">
      <w:pPr>
        <w:pStyle w:val="Bezmezer"/>
        <w:ind w:left="4935"/>
        <w:rPr>
          <w:rFonts w:ascii="Arial" w:hAnsi="Arial" w:cs="Arial"/>
        </w:rPr>
      </w:pPr>
      <w:r w:rsidRPr="00C97EAA">
        <w:rPr>
          <w:rFonts w:ascii="Arial" w:hAnsi="Arial" w:cs="Arial"/>
        </w:rPr>
        <w:t xml:space="preserve"> </w:t>
      </w:r>
      <w:r w:rsidR="00067657" w:rsidRPr="00C97EAA">
        <w:rPr>
          <w:rFonts w:ascii="Arial" w:hAnsi="Arial" w:cs="Arial"/>
        </w:rPr>
        <w:t xml:space="preserve">Ing.  </w:t>
      </w:r>
      <w:r w:rsidRPr="00C97EAA">
        <w:rPr>
          <w:rFonts w:ascii="Arial" w:hAnsi="Arial" w:cs="Arial"/>
        </w:rPr>
        <w:t>Michal hájek</w:t>
      </w:r>
      <w:r w:rsidR="00067657" w:rsidRPr="00C97EAA">
        <w:rPr>
          <w:rFonts w:ascii="Arial" w:hAnsi="Arial" w:cs="Arial"/>
        </w:rPr>
        <w:t xml:space="preserve">, odborný rada </w:t>
      </w:r>
    </w:p>
    <w:p w14:paraId="7B373FB2" w14:textId="790E79C2" w:rsidR="00067657" w:rsidRPr="00C97EAA" w:rsidRDefault="0025074E" w:rsidP="00067657">
      <w:pPr>
        <w:pStyle w:val="Bezmezer"/>
        <w:ind w:left="4935"/>
        <w:rPr>
          <w:rFonts w:ascii="Arial" w:hAnsi="Arial" w:cs="Arial"/>
        </w:rPr>
      </w:pPr>
      <w:r w:rsidRPr="00C97EAA">
        <w:rPr>
          <w:rFonts w:ascii="Arial" w:hAnsi="Arial" w:cs="Arial"/>
        </w:rPr>
        <w:t xml:space="preserve"> </w:t>
      </w:r>
      <w:r w:rsidR="00067657" w:rsidRPr="00C97EAA">
        <w:rPr>
          <w:rFonts w:ascii="Arial" w:hAnsi="Arial" w:cs="Arial"/>
        </w:rPr>
        <w:t>Pobočka Rakovník</w:t>
      </w:r>
    </w:p>
    <w:p w14:paraId="11939B7C" w14:textId="77777777" w:rsidR="00067657" w:rsidRPr="00C97EAA" w:rsidRDefault="00067657" w:rsidP="00067657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 xml:space="preserve">Bankovní spojení: 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</w:rPr>
        <w:t>Česká národní banka</w:t>
      </w:r>
    </w:p>
    <w:p w14:paraId="66C0956C" w14:textId="77777777" w:rsidR="00067657" w:rsidRPr="00C97EAA" w:rsidRDefault="00067657" w:rsidP="00067657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 xml:space="preserve">Číslo účtu: 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</w:rPr>
        <w:t>3723001/0710</w:t>
      </w:r>
    </w:p>
    <w:p w14:paraId="053144FA" w14:textId="0870ECD6" w:rsidR="00067657" w:rsidRPr="00C97EAA" w:rsidRDefault="00067657" w:rsidP="00067657">
      <w:pPr>
        <w:pStyle w:val="Bezmezer"/>
        <w:rPr>
          <w:rFonts w:ascii="Arial" w:hAnsi="Arial" w:cs="Arial"/>
          <w:b/>
          <w:bCs/>
          <w:snapToGrid w:val="0"/>
        </w:rPr>
      </w:pPr>
      <w:r w:rsidRPr="00C97EAA">
        <w:rPr>
          <w:rFonts w:ascii="Arial" w:hAnsi="Arial" w:cs="Arial"/>
          <w:b/>
        </w:rPr>
        <w:t>DIČ: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  <w:b/>
        </w:rPr>
        <w:tab/>
      </w:r>
      <w:r w:rsidR="00C97EAA" w:rsidRPr="00C97EAA">
        <w:rPr>
          <w:rFonts w:ascii="Arial" w:hAnsi="Arial" w:cs="Arial"/>
          <w:b/>
        </w:rPr>
        <w:t xml:space="preserve">            </w:t>
      </w:r>
      <w:r w:rsidRPr="00C97EAA">
        <w:rPr>
          <w:rFonts w:ascii="Arial" w:hAnsi="Arial" w:cs="Arial"/>
          <w:bCs/>
        </w:rPr>
        <w:t xml:space="preserve"> CZ</w:t>
      </w:r>
      <w:r w:rsidR="00C97EAA" w:rsidRPr="00C97EAA">
        <w:rPr>
          <w:rFonts w:ascii="Arial" w:hAnsi="Arial" w:cs="Arial"/>
          <w:bCs/>
        </w:rPr>
        <w:t>01312774</w:t>
      </w:r>
    </w:p>
    <w:p w14:paraId="0AAF5EC5" w14:textId="77777777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</w:p>
    <w:p w14:paraId="48FEE776" w14:textId="77777777" w:rsidR="00067657" w:rsidRPr="00C97EAA" w:rsidRDefault="00067657" w:rsidP="00067657">
      <w:pPr>
        <w:rPr>
          <w:rFonts w:ascii="Arial" w:hAnsi="Arial" w:cs="Arial"/>
          <w:b/>
          <w:bCs/>
          <w:snapToGrid w:val="0"/>
        </w:rPr>
      </w:pPr>
      <w:r w:rsidRPr="00C97EAA">
        <w:rPr>
          <w:rFonts w:ascii="Arial" w:hAnsi="Arial" w:cs="Arial"/>
          <w:b/>
          <w:bCs/>
          <w:snapToGrid w:val="0"/>
        </w:rPr>
        <w:t>a</w:t>
      </w:r>
    </w:p>
    <w:p w14:paraId="76027D4C" w14:textId="70E01128" w:rsidR="00067657" w:rsidRPr="00C97EAA" w:rsidRDefault="00067657" w:rsidP="00067657">
      <w:pPr>
        <w:pStyle w:val="Bezmezer"/>
        <w:rPr>
          <w:rFonts w:ascii="Arial" w:hAnsi="Arial" w:cs="Arial"/>
          <w:b/>
          <w:bCs/>
          <w:lang w:eastAsia="cs-CZ"/>
        </w:rPr>
      </w:pPr>
      <w:r w:rsidRPr="00C97EAA">
        <w:rPr>
          <w:rFonts w:ascii="Arial" w:hAnsi="Arial" w:cs="Arial"/>
          <w:b/>
          <w:lang w:eastAsia="cs-CZ"/>
        </w:rPr>
        <w:t>Z h o t o v i t e l:</w:t>
      </w:r>
      <w:r w:rsidRPr="00C97EAA">
        <w:rPr>
          <w:rFonts w:ascii="Arial" w:hAnsi="Arial" w:cs="Arial"/>
          <w:lang w:eastAsia="cs-CZ"/>
        </w:rPr>
        <w:t xml:space="preserve">    </w:t>
      </w:r>
      <w:r w:rsidR="0025074E" w:rsidRPr="00C97EAA">
        <w:rPr>
          <w:rFonts w:ascii="Arial" w:hAnsi="Arial" w:cs="Arial"/>
          <w:b/>
          <w:bCs/>
          <w:lang w:eastAsia="cs-CZ"/>
        </w:rPr>
        <w:t>GROMA PLAN s.r.o. (reprezentant sdružení)</w:t>
      </w:r>
    </w:p>
    <w:p w14:paraId="588DBEE0" w14:textId="788D0462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Adresa:</w:t>
      </w:r>
      <w:r w:rsidRPr="00C97EAA">
        <w:rPr>
          <w:rFonts w:ascii="Arial" w:hAnsi="Arial" w:cs="Arial"/>
          <w:b/>
          <w:lang w:eastAsia="cs-CZ"/>
        </w:rPr>
        <w:tab/>
        <w:t xml:space="preserve">        </w:t>
      </w:r>
      <w:r w:rsidR="0025074E" w:rsidRPr="00C97EAA">
        <w:rPr>
          <w:rFonts w:ascii="Arial" w:hAnsi="Arial" w:cs="Arial"/>
          <w:lang w:eastAsia="cs-CZ"/>
        </w:rPr>
        <w:t>Plachého 40</w:t>
      </w:r>
      <w:r w:rsidR="00A7387E" w:rsidRPr="00C97EAA">
        <w:rPr>
          <w:rFonts w:ascii="Arial" w:hAnsi="Arial" w:cs="Arial"/>
          <w:lang w:eastAsia="cs-CZ"/>
        </w:rPr>
        <w:t>, 301 00 Plzeň</w:t>
      </w:r>
    </w:p>
    <w:p w14:paraId="50E0715D" w14:textId="64FE1EEC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Zastoupený:</w:t>
      </w:r>
      <w:r w:rsidRPr="00C97EAA">
        <w:rPr>
          <w:rFonts w:ascii="Arial" w:hAnsi="Arial" w:cs="Arial"/>
          <w:lang w:eastAsia="cs-CZ"/>
        </w:rPr>
        <w:tab/>
        <w:t xml:space="preserve">        </w:t>
      </w:r>
      <w:r w:rsidR="0025074E" w:rsidRPr="00C97EAA">
        <w:rPr>
          <w:rFonts w:ascii="Arial" w:hAnsi="Arial" w:cs="Arial"/>
          <w:lang w:eastAsia="cs-CZ"/>
        </w:rPr>
        <w:t>Pavel Vostracký</w:t>
      </w:r>
      <w:r w:rsidRPr="00C97EAA">
        <w:rPr>
          <w:rFonts w:ascii="Arial" w:hAnsi="Arial" w:cs="Arial"/>
          <w:lang w:eastAsia="cs-CZ"/>
        </w:rPr>
        <w:t>, jednatel</w:t>
      </w:r>
    </w:p>
    <w:p w14:paraId="03F53EC5" w14:textId="52C58A22" w:rsidR="0025074E" w:rsidRPr="00C97EAA" w:rsidRDefault="0025074E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bCs/>
          <w:lang w:eastAsia="cs-CZ"/>
        </w:rPr>
        <w:t>Společně s:</w:t>
      </w:r>
      <w:r w:rsidRPr="00C97EAA">
        <w:rPr>
          <w:rFonts w:ascii="Arial" w:hAnsi="Arial" w:cs="Arial"/>
          <w:lang w:eastAsia="cs-CZ"/>
        </w:rPr>
        <w:t xml:space="preserve"> POZEMKOVÉ ÚPRAVY K+V s.r.o se </w:t>
      </w:r>
      <w:r w:rsidR="00D45300" w:rsidRPr="00C97EAA">
        <w:rPr>
          <w:rFonts w:ascii="Arial" w:hAnsi="Arial" w:cs="Arial"/>
          <w:lang w:eastAsia="cs-CZ"/>
        </w:rPr>
        <w:t>sídlem:</w:t>
      </w:r>
      <w:r w:rsidRPr="00C97EAA">
        <w:rPr>
          <w:rFonts w:ascii="Arial" w:hAnsi="Arial" w:cs="Arial"/>
          <w:lang w:eastAsia="cs-CZ"/>
        </w:rPr>
        <w:t xml:space="preserve"> Plachého </w:t>
      </w:r>
      <w:r w:rsidR="00D45300" w:rsidRPr="00C97EAA">
        <w:rPr>
          <w:rFonts w:ascii="Arial" w:hAnsi="Arial" w:cs="Arial"/>
          <w:lang w:eastAsia="cs-CZ"/>
        </w:rPr>
        <w:t>40,</w:t>
      </w:r>
      <w:r w:rsidRPr="00C97EAA">
        <w:rPr>
          <w:rFonts w:ascii="Arial" w:hAnsi="Arial" w:cs="Arial"/>
          <w:lang w:eastAsia="cs-CZ"/>
        </w:rPr>
        <w:t xml:space="preserve"> 301 00 Plzeň a Ing.</w:t>
      </w:r>
      <w:r w:rsidR="00C97EAA" w:rsidRPr="00C97EAA">
        <w:rPr>
          <w:rFonts w:ascii="Arial" w:hAnsi="Arial" w:cs="Arial"/>
          <w:lang w:eastAsia="cs-CZ"/>
        </w:rPr>
        <w:t xml:space="preserve"> </w:t>
      </w:r>
      <w:r w:rsidRPr="00C97EAA">
        <w:rPr>
          <w:rFonts w:ascii="Arial" w:hAnsi="Arial" w:cs="Arial"/>
          <w:lang w:eastAsia="cs-CZ"/>
        </w:rPr>
        <w:t xml:space="preserve">Helena Krausová, se </w:t>
      </w:r>
      <w:r w:rsidR="00D45300" w:rsidRPr="00C97EAA">
        <w:rPr>
          <w:rFonts w:ascii="Arial" w:hAnsi="Arial" w:cs="Arial"/>
          <w:lang w:eastAsia="cs-CZ"/>
        </w:rPr>
        <w:t>sídlem:</w:t>
      </w:r>
      <w:r w:rsidRPr="00C97EAA">
        <w:rPr>
          <w:rFonts w:ascii="Arial" w:hAnsi="Arial" w:cs="Arial"/>
          <w:lang w:eastAsia="cs-CZ"/>
        </w:rPr>
        <w:t xml:space="preserve"> </w:t>
      </w:r>
      <w:r w:rsidR="008956DB">
        <w:rPr>
          <w:rFonts w:ascii="Arial" w:hAnsi="Arial" w:cs="Arial"/>
          <w:lang w:eastAsia="cs-CZ"/>
        </w:rPr>
        <w:t>XXXXX</w:t>
      </w:r>
      <w:r w:rsidRPr="00C97EAA">
        <w:rPr>
          <w:rFonts w:ascii="Arial" w:hAnsi="Arial" w:cs="Arial"/>
          <w:lang w:eastAsia="cs-CZ"/>
        </w:rPr>
        <w:t>, 326 00 Plzeň</w:t>
      </w:r>
    </w:p>
    <w:p w14:paraId="4D69DC65" w14:textId="360A5E53" w:rsidR="00067657" w:rsidRPr="00C97EAA" w:rsidRDefault="00067657" w:rsidP="00A7387E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 xml:space="preserve">Ve smluvních záležitostech oprávněn jednat:   </w:t>
      </w:r>
      <w:r w:rsidR="0025074E" w:rsidRPr="00C97EAA">
        <w:rPr>
          <w:rFonts w:ascii="Arial" w:hAnsi="Arial" w:cs="Arial"/>
          <w:lang w:eastAsia="cs-CZ"/>
        </w:rPr>
        <w:t>Pavel Vostracký</w:t>
      </w:r>
    </w:p>
    <w:p w14:paraId="7138DFD6" w14:textId="0DB6EEEE" w:rsidR="00067657" w:rsidRPr="00C97EAA" w:rsidRDefault="00067657" w:rsidP="00A7387E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 xml:space="preserve">V technických záležitostech oprávněn </w:t>
      </w:r>
      <w:r w:rsidR="00D45300" w:rsidRPr="00C97EAA">
        <w:rPr>
          <w:rFonts w:ascii="Arial" w:hAnsi="Arial" w:cs="Arial"/>
          <w:b/>
          <w:lang w:eastAsia="cs-CZ"/>
        </w:rPr>
        <w:t>jednat:</w:t>
      </w:r>
      <w:r w:rsidR="00D45300" w:rsidRPr="00C97EAA">
        <w:rPr>
          <w:rFonts w:ascii="Arial" w:hAnsi="Arial" w:cs="Arial"/>
          <w:lang w:eastAsia="cs-CZ"/>
        </w:rPr>
        <w:t xml:space="preserve"> </w:t>
      </w:r>
      <w:r w:rsidR="00656786">
        <w:rPr>
          <w:rFonts w:ascii="Arial" w:hAnsi="Arial" w:cs="Arial"/>
          <w:lang w:eastAsia="cs-CZ"/>
        </w:rPr>
        <w:t>XXXXX</w:t>
      </w:r>
      <w:r w:rsidR="0025074E" w:rsidRPr="00C97EAA">
        <w:rPr>
          <w:rFonts w:ascii="Arial" w:hAnsi="Arial" w:cs="Arial"/>
          <w:lang w:eastAsia="cs-CZ"/>
        </w:rPr>
        <w:t xml:space="preserve">, </w:t>
      </w:r>
      <w:r w:rsidR="00656786">
        <w:rPr>
          <w:rFonts w:ascii="Arial" w:hAnsi="Arial" w:cs="Arial"/>
          <w:lang w:eastAsia="cs-CZ"/>
        </w:rPr>
        <w:t>XXXXX</w:t>
      </w:r>
      <w:r w:rsidR="0025074E" w:rsidRPr="00C97EAA">
        <w:rPr>
          <w:rFonts w:ascii="Arial" w:hAnsi="Arial" w:cs="Arial"/>
          <w:lang w:eastAsia="cs-CZ"/>
        </w:rPr>
        <w:t xml:space="preserve">, </w:t>
      </w:r>
      <w:r w:rsidR="00656786">
        <w:rPr>
          <w:rFonts w:ascii="Arial" w:hAnsi="Arial" w:cs="Arial"/>
          <w:lang w:eastAsia="cs-CZ"/>
        </w:rPr>
        <w:br/>
        <w:t>XXXXX</w:t>
      </w:r>
      <w:r w:rsidR="0025074E" w:rsidRPr="00C97EAA">
        <w:rPr>
          <w:rFonts w:ascii="Arial" w:hAnsi="Arial" w:cs="Arial"/>
          <w:lang w:eastAsia="cs-CZ"/>
        </w:rPr>
        <w:t xml:space="preserve">, </w:t>
      </w:r>
      <w:r w:rsidR="00656786">
        <w:rPr>
          <w:rFonts w:ascii="Arial" w:hAnsi="Arial" w:cs="Arial"/>
          <w:lang w:eastAsia="cs-CZ"/>
        </w:rPr>
        <w:t>XXXXX</w:t>
      </w:r>
    </w:p>
    <w:p w14:paraId="2DF00A15" w14:textId="77777777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</w:p>
    <w:p w14:paraId="6CBF8C7C" w14:textId="594CE844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Bankovní spojení:</w:t>
      </w:r>
      <w:r w:rsidRPr="00C97EAA">
        <w:rPr>
          <w:rFonts w:ascii="Arial" w:hAnsi="Arial" w:cs="Arial"/>
          <w:lang w:eastAsia="cs-CZ"/>
        </w:rPr>
        <w:tab/>
      </w:r>
      <w:r w:rsidR="002B58E6" w:rsidRPr="00C97EAA">
        <w:rPr>
          <w:rFonts w:ascii="Arial" w:hAnsi="Arial" w:cs="Arial"/>
          <w:lang w:eastAsia="cs-CZ"/>
        </w:rPr>
        <w:t>K</w:t>
      </w:r>
      <w:r w:rsidR="00C97EAA" w:rsidRPr="00C97EAA">
        <w:rPr>
          <w:rFonts w:ascii="Arial" w:hAnsi="Arial" w:cs="Arial"/>
          <w:lang w:eastAsia="cs-CZ"/>
        </w:rPr>
        <w:t>omerční banka a.s.</w:t>
      </w:r>
      <w:r w:rsidRPr="00C97EAA">
        <w:rPr>
          <w:rFonts w:ascii="Arial" w:hAnsi="Arial" w:cs="Arial"/>
          <w:lang w:eastAsia="cs-CZ"/>
        </w:rPr>
        <w:tab/>
      </w:r>
      <w:r w:rsidRPr="00C97EAA">
        <w:rPr>
          <w:rFonts w:ascii="Arial" w:hAnsi="Arial" w:cs="Arial"/>
          <w:lang w:eastAsia="cs-CZ"/>
        </w:rPr>
        <w:tab/>
      </w:r>
      <w:r w:rsidRPr="00C97EAA">
        <w:rPr>
          <w:rFonts w:ascii="Arial" w:hAnsi="Arial" w:cs="Arial"/>
          <w:lang w:eastAsia="cs-CZ"/>
        </w:rPr>
        <w:tab/>
      </w:r>
      <w:r w:rsidRPr="00C97EAA">
        <w:rPr>
          <w:rFonts w:ascii="Arial" w:hAnsi="Arial" w:cs="Arial"/>
          <w:lang w:eastAsia="cs-CZ"/>
        </w:rPr>
        <w:tab/>
      </w:r>
    </w:p>
    <w:p w14:paraId="0B7D6E7B" w14:textId="0B416BDA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Číslo účtu:</w:t>
      </w:r>
      <w:r w:rsidRPr="00C97EAA">
        <w:rPr>
          <w:rFonts w:ascii="Arial" w:hAnsi="Arial" w:cs="Arial"/>
          <w:lang w:eastAsia="cs-CZ"/>
        </w:rPr>
        <w:tab/>
      </w:r>
      <w:r w:rsidR="002B58E6" w:rsidRPr="00C97EAA">
        <w:rPr>
          <w:rFonts w:ascii="Arial" w:hAnsi="Arial" w:cs="Arial"/>
          <w:lang w:eastAsia="cs-CZ"/>
        </w:rPr>
        <w:t xml:space="preserve">             </w:t>
      </w:r>
      <w:r w:rsidR="00C97EAA" w:rsidRPr="00C97EAA">
        <w:rPr>
          <w:rFonts w:ascii="Arial" w:hAnsi="Arial" w:cs="Arial"/>
          <w:lang w:eastAsia="cs-CZ"/>
        </w:rPr>
        <w:t>27-4501350277/0100</w:t>
      </w:r>
      <w:r w:rsidRPr="00C97EAA">
        <w:rPr>
          <w:rFonts w:ascii="Arial" w:hAnsi="Arial" w:cs="Arial"/>
          <w:lang w:eastAsia="cs-CZ"/>
        </w:rPr>
        <w:tab/>
      </w:r>
    </w:p>
    <w:p w14:paraId="66041ADB" w14:textId="3C80E791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DIČ:</w:t>
      </w:r>
      <w:r w:rsidRPr="00C97EAA">
        <w:rPr>
          <w:rFonts w:ascii="Arial" w:hAnsi="Arial" w:cs="Arial"/>
          <w:lang w:eastAsia="cs-CZ"/>
        </w:rPr>
        <w:tab/>
        <w:t xml:space="preserve">           </w:t>
      </w:r>
      <w:r w:rsidR="00C97EAA" w:rsidRPr="00C97EAA">
        <w:rPr>
          <w:rFonts w:ascii="Arial" w:hAnsi="Arial" w:cs="Arial"/>
          <w:lang w:eastAsia="cs-CZ"/>
        </w:rPr>
        <w:t xml:space="preserve">               </w:t>
      </w:r>
      <w:r w:rsidR="002B58E6" w:rsidRPr="00C97EAA">
        <w:rPr>
          <w:rFonts w:ascii="Arial" w:hAnsi="Arial" w:cs="Arial"/>
          <w:lang w:eastAsia="cs-CZ"/>
        </w:rPr>
        <w:t>CZ252</w:t>
      </w:r>
      <w:r w:rsidR="00C97EAA" w:rsidRPr="00C97EAA">
        <w:rPr>
          <w:rFonts w:ascii="Arial" w:hAnsi="Arial" w:cs="Arial"/>
          <w:lang w:eastAsia="cs-CZ"/>
        </w:rPr>
        <w:t>33025</w:t>
      </w:r>
      <w:r w:rsidRPr="00C97EAA">
        <w:rPr>
          <w:rFonts w:ascii="Arial" w:hAnsi="Arial" w:cs="Arial"/>
          <w:lang w:eastAsia="cs-CZ"/>
        </w:rPr>
        <w:t xml:space="preserve"> </w:t>
      </w:r>
      <w:r w:rsidRPr="00C97EAA">
        <w:rPr>
          <w:rFonts w:ascii="Arial" w:hAnsi="Arial" w:cs="Arial"/>
          <w:lang w:eastAsia="cs-CZ"/>
        </w:rPr>
        <w:tab/>
      </w:r>
      <w:r w:rsidR="002B58E6" w:rsidRPr="00C97EAA">
        <w:rPr>
          <w:rFonts w:ascii="Arial" w:hAnsi="Arial" w:cs="Arial"/>
          <w:lang w:eastAsia="cs-CZ"/>
        </w:rPr>
        <w:t xml:space="preserve">             </w:t>
      </w:r>
    </w:p>
    <w:p w14:paraId="468729E9" w14:textId="77777777" w:rsidR="00067657" w:rsidRDefault="00067657" w:rsidP="00067657">
      <w:pPr>
        <w:pStyle w:val="Bezmezer"/>
        <w:rPr>
          <w:sz w:val="24"/>
          <w:lang w:eastAsia="cs-CZ"/>
        </w:rPr>
      </w:pPr>
      <w:r w:rsidRPr="00336876">
        <w:rPr>
          <w:sz w:val="24"/>
          <w:lang w:eastAsia="cs-CZ"/>
        </w:rPr>
        <w:t xml:space="preserve"> (dále jen „zhotovitel“)</w:t>
      </w:r>
    </w:p>
    <w:p w14:paraId="4A5FAE21" w14:textId="77777777" w:rsidR="00D967FE" w:rsidRDefault="00D967FE" w:rsidP="00067657">
      <w:pPr>
        <w:pStyle w:val="Bezmezer"/>
        <w:rPr>
          <w:sz w:val="24"/>
          <w:lang w:eastAsia="cs-CZ"/>
        </w:rPr>
      </w:pPr>
    </w:p>
    <w:p w14:paraId="53A803B3" w14:textId="6EE11007" w:rsidR="00067657" w:rsidRPr="00C97EAA" w:rsidRDefault="00067657" w:rsidP="00067657">
      <w:pPr>
        <w:jc w:val="both"/>
        <w:rPr>
          <w:rFonts w:ascii="Arial" w:hAnsi="Arial" w:cs="Arial"/>
        </w:rPr>
      </w:pPr>
      <w:r w:rsidRPr="00C97EAA">
        <w:rPr>
          <w:rFonts w:ascii="Arial" w:hAnsi="Arial" w:cs="Arial"/>
        </w:rPr>
        <w:t xml:space="preserve">Tímto dodatkem se </w:t>
      </w:r>
      <w:r w:rsidR="00604EA9">
        <w:rPr>
          <w:rFonts w:ascii="Arial" w:hAnsi="Arial" w:cs="Arial"/>
        </w:rPr>
        <w:t xml:space="preserve">v souladu s článkem 20. </w:t>
      </w:r>
      <w:r w:rsidR="00D45300">
        <w:rPr>
          <w:rFonts w:ascii="Arial" w:hAnsi="Arial" w:cs="Arial"/>
        </w:rPr>
        <w:t>odst.</w:t>
      </w:r>
      <w:r w:rsidR="00604EA9">
        <w:rPr>
          <w:rFonts w:ascii="Arial" w:hAnsi="Arial" w:cs="Arial"/>
        </w:rPr>
        <w:t xml:space="preserve"> 20.1 a článkem 3. odst. 3.2 </w:t>
      </w:r>
      <w:r w:rsidR="008B3C1B">
        <w:rPr>
          <w:rFonts w:ascii="Arial" w:hAnsi="Arial" w:cs="Arial"/>
        </w:rPr>
        <w:t xml:space="preserve">a 3.3. </w:t>
      </w:r>
      <w:r w:rsidRPr="00C97EAA">
        <w:rPr>
          <w:rFonts w:ascii="Arial" w:hAnsi="Arial" w:cs="Arial"/>
        </w:rPr>
        <w:t xml:space="preserve">mění smlouva o dílo uzavřená na zhotovení návrhu </w:t>
      </w:r>
      <w:r w:rsidR="00C97EAA">
        <w:rPr>
          <w:rFonts w:ascii="Arial" w:hAnsi="Arial" w:cs="Arial"/>
        </w:rPr>
        <w:t>„</w:t>
      </w:r>
      <w:r w:rsidRPr="00C97EAA">
        <w:rPr>
          <w:rFonts w:ascii="Arial" w:hAnsi="Arial" w:cs="Arial"/>
        </w:rPr>
        <w:t>Komplexních pozemkových úprav</w:t>
      </w:r>
      <w:r w:rsidR="00C97EAA" w:rsidRPr="00C97EAA">
        <w:rPr>
          <w:rFonts w:ascii="Arial" w:hAnsi="Arial" w:cs="Arial"/>
        </w:rPr>
        <w:t xml:space="preserve"> s rekonstrukcí přídělů</w:t>
      </w:r>
      <w:r w:rsidRPr="00C97EAA">
        <w:rPr>
          <w:rFonts w:ascii="Arial" w:hAnsi="Arial" w:cs="Arial"/>
        </w:rPr>
        <w:t xml:space="preserve"> v katastrálním území </w:t>
      </w:r>
      <w:r w:rsidR="00C97EAA" w:rsidRPr="00C97EAA">
        <w:rPr>
          <w:rFonts w:ascii="Arial" w:hAnsi="Arial" w:cs="Arial"/>
        </w:rPr>
        <w:t>Krty</w:t>
      </w:r>
      <w:r w:rsidRPr="00C97EAA">
        <w:rPr>
          <w:rFonts w:ascii="Arial" w:hAnsi="Arial" w:cs="Arial"/>
        </w:rPr>
        <w:t>, okres Rakovník</w:t>
      </w:r>
      <w:r w:rsidR="00C97EAA">
        <w:rPr>
          <w:rFonts w:ascii="Arial" w:hAnsi="Arial" w:cs="Arial"/>
        </w:rPr>
        <w:t>“</w:t>
      </w:r>
      <w:r w:rsidRPr="00C97EAA">
        <w:rPr>
          <w:rFonts w:ascii="Arial" w:hAnsi="Arial" w:cs="Arial"/>
        </w:rPr>
        <w:t xml:space="preserve"> (dále jen smlouva) a to na základě </w:t>
      </w:r>
      <w:r w:rsidR="008B3C1B">
        <w:rPr>
          <w:rFonts w:ascii="Arial" w:hAnsi="Arial" w:cs="Arial"/>
        </w:rPr>
        <w:t>žádosti</w:t>
      </w:r>
      <w:r w:rsidRPr="00C97EAA">
        <w:rPr>
          <w:rFonts w:ascii="Arial" w:hAnsi="Arial" w:cs="Arial"/>
        </w:rPr>
        <w:t xml:space="preserve"> zhotovitele</w:t>
      </w:r>
      <w:r w:rsidR="00D52AA7" w:rsidRPr="00C97EAA">
        <w:rPr>
          <w:rFonts w:ascii="Arial" w:hAnsi="Arial" w:cs="Arial"/>
        </w:rPr>
        <w:t>,</w:t>
      </w:r>
      <w:r w:rsidR="00920238" w:rsidRPr="00C97EAA">
        <w:rPr>
          <w:rFonts w:ascii="Arial" w:hAnsi="Arial" w:cs="Arial"/>
        </w:rPr>
        <w:t xml:space="preserve"> </w:t>
      </w:r>
      <w:r w:rsidR="00D52AA7" w:rsidRPr="00C97EAA">
        <w:rPr>
          <w:rFonts w:ascii="Arial" w:hAnsi="Arial" w:cs="Arial"/>
        </w:rPr>
        <w:t xml:space="preserve">ze dne </w:t>
      </w:r>
      <w:r w:rsidR="00CE7105">
        <w:rPr>
          <w:rFonts w:ascii="Arial" w:hAnsi="Arial" w:cs="Arial"/>
        </w:rPr>
        <w:t>30</w:t>
      </w:r>
      <w:r w:rsidR="00CE7105" w:rsidRPr="008410DE">
        <w:rPr>
          <w:rFonts w:ascii="Arial" w:hAnsi="Arial" w:cs="Arial"/>
        </w:rPr>
        <w:t>.9.2022 zaevidované pod</w:t>
      </w:r>
      <w:r w:rsidRPr="00CE7105">
        <w:rPr>
          <w:rFonts w:ascii="Arial" w:hAnsi="Arial" w:cs="Arial"/>
        </w:rPr>
        <w:t xml:space="preserve"> č. j.  SPU </w:t>
      </w:r>
      <w:r w:rsidR="00CE7105" w:rsidRPr="00CE7105">
        <w:rPr>
          <w:rFonts w:ascii="Arial" w:hAnsi="Arial" w:cs="Arial"/>
        </w:rPr>
        <w:t>363385/2022</w:t>
      </w:r>
      <w:r w:rsidR="00C77D47" w:rsidRPr="00CE7105">
        <w:rPr>
          <w:rFonts w:ascii="Arial" w:hAnsi="Arial" w:cs="Arial"/>
        </w:rPr>
        <w:t>,</w:t>
      </w:r>
      <w:r w:rsidR="00C77D47" w:rsidRPr="00C97EAA">
        <w:rPr>
          <w:rFonts w:ascii="Arial" w:hAnsi="Arial" w:cs="Arial"/>
        </w:rPr>
        <w:t xml:space="preserve"> o úpravě</w:t>
      </w:r>
      <w:r w:rsidRPr="00C97EAA">
        <w:rPr>
          <w:rFonts w:ascii="Arial" w:hAnsi="Arial" w:cs="Arial"/>
        </w:rPr>
        <w:t xml:space="preserve"> počtu měrných jednotek </w:t>
      </w:r>
      <w:r w:rsidR="00604EA9">
        <w:rPr>
          <w:rFonts w:ascii="Arial" w:hAnsi="Arial" w:cs="Arial"/>
        </w:rPr>
        <w:t xml:space="preserve">z důvodu </w:t>
      </w:r>
      <w:r w:rsidR="008B3C1B">
        <w:rPr>
          <w:rFonts w:ascii="Arial" w:hAnsi="Arial" w:cs="Arial"/>
        </w:rPr>
        <w:t xml:space="preserve">upřesnění skutečných měrných jednotek, které jsou odlišné od stávajícího počtu měrných jednotek uvedených ve smlouvě o dílo. </w:t>
      </w:r>
      <w:r w:rsidRPr="00C97EAA">
        <w:rPr>
          <w:rFonts w:ascii="Arial" w:hAnsi="Arial" w:cs="Arial"/>
        </w:rPr>
        <w:t xml:space="preserve"> </w:t>
      </w:r>
    </w:p>
    <w:p w14:paraId="1FA72584" w14:textId="77777777" w:rsidR="008B3C1B" w:rsidRPr="00D45300" w:rsidRDefault="008B3C1B" w:rsidP="008B3C1B">
      <w:pPr>
        <w:jc w:val="both"/>
        <w:rPr>
          <w:rFonts w:ascii="Arial" w:hAnsi="Arial" w:cs="Arial"/>
          <w:b/>
          <w:bCs/>
          <w:snapToGrid w:val="0"/>
        </w:rPr>
      </w:pPr>
      <w:r w:rsidRPr="00D45300">
        <w:rPr>
          <w:rFonts w:ascii="Arial" w:hAnsi="Arial" w:cs="Arial"/>
          <w:b/>
          <w:bCs/>
          <w:snapToGrid w:val="0"/>
        </w:rPr>
        <w:t>Odůvodnění:</w:t>
      </w:r>
    </w:p>
    <w:p w14:paraId="315010DC" w14:textId="392B8D65" w:rsidR="008410DE" w:rsidRPr="008410DE" w:rsidRDefault="008410DE" w:rsidP="008410DE">
      <w:pPr>
        <w:spacing w:after="0"/>
        <w:jc w:val="both"/>
        <w:rPr>
          <w:rFonts w:ascii="Arial" w:hAnsi="Arial" w:cs="Arial"/>
          <w:snapToGrid w:val="0"/>
        </w:rPr>
      </w:pPr>
      <w:r w:rsidRPr="008410DE">
        <w:t xml:space="preserve"> </w:t>
      </w:r>
      <w:r w:rsidRPr="008410DE">
        <w:rPr>
          <w:rFonts w:ascii="Arial" w:hAnsi="Arial" w:cs="Arial"/>
          <w:snapToGrid w:val="0"/>
        </w:rPr>
        <w:t xml:space="preserve">Počet měrných jednotek byl na </w:t>
      </w:r>
      <w:r w:rsidR="00CE7105" w:rsidRPr="008410DE">
        <w:rPr>
          <w:rFonts w:ascii="Arial" w:hAnsi="Arial" w:cs="Arial"/>
          <w:snapToGrid w:val="0"/>
        </w:rPr>
        <w:t>základě zjišťování</w:t>
      </w:r>
      <w:r w:rsidRPr="008410DE">
        <w:rPr>
          <w:rFonts w:ascii="Arial" w:hAnsi="Arial" w:cs="Arial"/>
          <w:snapToGrid w:val="0"/>
        </w:rPr>
        <w:t xml:space="preserve"> hranic obvodů KoPÚ s rekonstrukcí přídělů a zjišťování hranic pozemků neřešených dle § 2 </w:t>
      </w:r>
      <w:r w:rsidR="00CE7105" w:rsidRPr="008410DE">
        <w:rPr>
          <w:rFonts w:ascii="Arial" w:hAnsi="Arial" w:cs="Arial"/>
          <w:snapToGrid w:val="0"/>
        </w:rPr>
        <w:t>Zákona upřesněn</w:t>
      </w:r>
      <w:r w:rsidRPr="008410DE">
        <w:rPr>
          <w:rFonts w:ascii="Arial" w:hAnsi="Arial" w:cs="Arial"/>
          <w:snapToGrid w:val="0"/>
        </w:rPr>
        <w:t>. S tím souvisí i aktualizace cen za jednotlivé etapy díla.</w:t>
      </w:r>
    </w:p>
    <w:p w14:paraId="67A3916D" w14:textId="55F936DE" w:rsidR="008410DE" w:rsidRPr="008410DE" w:rsidRDefault="008410DE" w:rsidP="008410DE">
      <w:pPr>
        <w:spacing w:after="0"/>
        <w:jc w:val="both"/>
        <w:rPr>
          <w:rFonts w:ascii="Arial" w:hAnsi="Arial" w:cs="Arial"/>
          <w:snapToGrid w:val="0"/>
        </w:rPr>
      </w:pPr>
      <w:r w:rsidRPr="008410DE">
        <w:rPr>
          <w:rFonts w:ascii="Arial" w:hAnsi="Arial" w:cs="Arial"/>
          <w:b/>
          <w:bCs/>
          <w:snapToGrid w:val="0"/>
        </w:rPr>
        <w:t xml:space="preserve">Počet měrných jednotek se </w:t>
      </w:r>
      <w:r w:rsidR="00CE7105" w:rsidRPr="008410DE">
        <w:rPr>
          <w:rFonts w:ascii="Arial" w:hAnsi="Arial" w:cs="Arial"/>
          <w:b/>
          <w:bCs/>
          <w:snapToGrid w:val="0"/>
        </w:rPr>
        <w:t>mění u</w:t>
      </w:r>
      <w:r w:rsidRPr="008410DE">
        <w:rPr>
          <w:rFonts w:ascii="Arial" w:hAnsi="Arial" w:cs="Arial"/>
          <w:b/>
          <w:bCs/>
          <w:snapToGrid w:val="0"/>
        </w:rPr>
        <w:t xml:space="preserve"> etap</w:t>
      </w:r>
      <w:r w:rsidRPr="008410DE">
        <w:rPr>
          <w:rFonts w:ascii="Arial" w:hAnsi="Arial" w:cs="Arial"/>
          <w:snapToGrid w:val="0"/>
        </w:rPr>
        <w:t>:</w:t>
      </w:r>
    </w:p>
    <w:p w14:paraId="581BFFF7" w14:textId="1B0CD540" w:rsidR="008410DE" w:rsidRPr="005F2721" w:rsidRDefault="008410DE" w:rsidP="008410DE">
      <w:pPr>
        <w:spacing w:after="0"/>
        <w:jc w:val="both"/>
        <w:rPr>
          <w:rFonts w:ascii="Arial" w:hAnsi="Arial" w:cs="Arial"/>
          <w:snapToGrid w:val="0"/>
        </w:rPr>
      </w:pPr>
      <w:r w:rsidRPr="008410DE">
        <w:rPr>
          <w:rFonts w:ascii="Arial" w:hAnsi="Arial" w:cs="Arial"/>
          <w:snapToGrid w:val="0"/>
        </w:rPr>
        <w:t xml:space="preserve">Zjišťování hranic obvodů KoPÚ, geometrický plán pro stanovení obvodů KoPÚ, předepsaná stabilizace dle vyhl. č. 357/2013 Sb.  o </w:t>
      </w:r>
      <w:r w:rsidRPr="008410DE">
        <w:rPr>
          <w:rFonts w:ascii="Arial" w:hAnsi="Arial" w:cs="Arial"/>
          <w:b/>
          <w:bCs/>
          <w:snapToGrid w:val="0"/>
        </w:rPr>
        <w:t>35 MJ</w:t>
      </w:r>
      <w:r w:rsidRPr="008410DE">
        <w:rPr>
          <w:rFonts w:ascii="Arial" w:hAnsi="Arial" w:cs="Arial"/>
          <w:snapToGrid w:val="0"/>
        </w:rPr>
        <w:t xml:space="preserve">. a Zjišťování hranic pozemků neřešených dle § 2 o </w:t>
      </w:r>
      <w:r w:rsidRPr="008410DE">
        <w:rPr>
          <w:rFonts w:ascii="Arial" w:hAnsi="Arial" w:cs="Arial"/>
          <w:b/>
          <w:bCs/>
          <w:snapToGrid w:val="0"/>
        </w:rPr>
        <w:t>1MJ.</w:t>
      </w:r>
      <w:r w:rsidRPr="008410DE">
        <w:rPr>
          <w:rFonts w:ascii="Arial" w:hAnsi="Arial" w:cs="Arial"/>
          <w:snapToGrid w:val="0"/>
        </w:rPr>
        <w:t xml:space="preserve"> Dále dochází v důsledku upřesněné výměry řešeného území, která po zaměření </w:t>
      </w:r>
      <w:r w:rsidRPr="008410DE">
        <w:rPr>
          <w:rFonts w:ascii="Arial" w:hAnsi="Arial" w:cs="Arial"/>
          <w:snapToGrid w:val="0"/>
        </w:rPr>
        <w:lastRenderedPageBreak/>
        <w:t xml:space="preserve">obvodů KoPÚ činí 543 ha, k navýšení počtu měrných jednotek u dílčích </w:t>
      </w:r>
      <w:r w:rsidR="00CE7105" w:rsidRPr="008410DE">
        <w:rPr>
          <w:rFonts w:ascii="Arial" w:hAnsi="Arial" w:cs="Arial"/>
          <w:snapToGrid w:val="0"/>
        </w:rPr>
        <w:t>částí 6.</w:t>
      </w:r>
      <w:r w:rsidRPr="008410DE">
        <w:rPr>
          <w:rFonts w:ascii="Arial" w:hAnsi="Arial" w:cs="Arial"/>
          <w:snapToGrid w:val="0"/>
        </w:rPr>
        <w:t>2.7, 6.3.</w:t>
      </w:r>
      <w:r w:rsidR="00CE7105" w:rsidRPr="008410DE">
        <w:rPr>
          <w:rFonts w:ascii="Arial" w:hAnsi="Arial" w:cs="Arial"/>
          <w:snapToGrid w:val="0"/>
        </w:rPr>
        <w:t>1</w:t>
      </w:r>
      <w:r w:rsidR="00CE7105">
        <w:rPr>
          <w:rFonts w:ascii="Arial" w:hAnsi="Arial" w:cs="Arial"/>
          <w:snapToGrid w:val="0"/>
        </w:rPr>
        <w:t xml:space="preserve"> </w:t>
      </w:r>
      <w:r w:rsidR="00CE7105" w:rsidRPr="008410DE">
        <w:rPr>
          <w:rFonts w:ascii="Arial" w:hAnsi="Arial" w:cs="Arial"/>
          <w:snapToGrid w:val="0"/>
        </w:rPr>
        <w:t>a</w:t>
      </w:r>
      <w:r w:rsidRPr="008410DE">
        <w:rPr>
          <w:rFonts w:ascii="Arial" w:hAnsi="Arial" w:cs="Arial"/>
          <w:snapToGrid w:val="0"/>
        </w:rPr>
        <w:t xml:space="preserve"> hlavního celku 6.4.vždy o </w:t>
      </w:r>
      <w:r w:rsidRPr="008410DE">
        <w:rPr>
          <w:rFonts w:ascii="Arial" w:hAnsi="Arial" w:cs="Arial"/>
          <w:b/>
          <w:bCs/>
          <w:snapToGrid w:val="0"/>
        </w:rPr>
        <w:t>1 MJ</w:t>
      </w:r>
      <w:r w:rsidRPr="008410DE">
        <w:rPr>
          <w:rFonts w:ascii="Arial" w:hAnsi="Arial" w:cs="Arial"/>
          <w:snapToGrid w:val="0"/>
        </w:rPr>
        <w:t>.</w:t>
      </w:r>
    </w:p>
    <w:p w14:paraId="20198712" w14:textId="49549C82" w:rsidR="008B3C1B" w:rsidRDefault="005F2721" w:rsidP="003E067F">
      <w:pPr>
        <w:spacing w:after="0"/>
        <w:jc w:val="both"/>
        <w:rPr>
          <w:rFonts w:ascii="Arial" w:hAnsi="Arial" w:cs="Arial"/>
          <w:snapToGrid w:val="0"/>
        </w:rPr>
      </w:pPr>
      <w:r w:rsidRPr="005F2721">
        <w:rPr>
          <w:rFonts w:ascii="Arial" w:hAnsi="Arial" w:cs="Arial"/>
          <w:snapToGrid w:val="0"/>
        </w:rPr>
        <w:t xml:space="preserve">Důvod snížení počtu měrných jednotek je dán tím, že došlo k dílčím úpravám obvodu řešeného území na základě terénního šetření pří zjišťování hranic vnějšího i vnitřního obvodu KoPÚ a dodatečně bylo zjištěno, že nebylo nutno provést šetření části obecní </w:t>
      </w:r>
      <w:r w:rsidR="00E1673A" w:rsidRPr="005F2721">
        <w:rPr>
          <w:rFonts w:ascii="Arial" w:hAnsi="Arial" w:cs="Arial"/>
          <w:snapToGrid w:val="0"/>
        </w:rPr>
        <w:t>hranice s</w:t>
      </w:r>
      <w:r w:rsidRPr="005F2721">
        <w:rPr>
          <w:rFonts w:ascii="Arial" w:hAnsi="Arial" w:cs="Arial"/>
          <w:snapToGrid w:val="0"/>
        </w:rPr>
        <w:t xml:space="preserve"> k.ú. Velečín, Žďár a Jesenice u </w:t>
      </w:r>
      <w:r w:rsidR="00E1673A" w:rsidRPr="005F2721">
        <w:rPr>
          <w:rFonts w:ascii="Arial" w:hAnsi="Arial" w:cs="Arial"/>
          <w:snapToGrid w:val="0"/>
        </w:rPr>
        <w:t>Rakovníka.</w:t>
      </w:r>
      <w:r w:rsidR="00E1673A">
        <w:rPr>
          <w:rFonts w:ascii="Arial" w:hAnsi="Arial" w:cs="Arial"/>
          <w:snapToGrid w:val="0"/>
        </w:rPr>
        <w:t xml:space="preserve"> Snížení</w:t>
      </w:r>
      <w:r w:rsidR="008B3C1B">
        <w:rPr>
          <w:rFonts w:ascii="Arial" w:hAnsi="Arial" w:cs="Arial"/>
          <w:snapToGrid w:val="0"/>
        </w:rPr>
        <w:t xml:space="preserve"> počtu měrných jednotek nebylo možné předpokládat a je nutné pro bezproblémové dokončení návrhu komplexních pozemkových úprav.</w:t>
      </w:r>
    </w:p>
    <w:p w14:paraId="000088AD" w14:textId="77777777" w:rsidR="008410DE" w:rsidRDefault="008410DE" w:rsidP="003E067F">
      <w:pPr>
        <w:spacing w:after="0"/>
        <w:jc w:val="both"/>
        <w:rPr>
          <w:rFonts w:ascii="Arial" w:hAnsi="Arial" w:cs="Arial"/>
          <w:snapToGrid w:val="0"/>
        </w:rPr>
      </w:pPr>
    </w:p>
    <w:p w14:paraId="7E12B9F5" w14:textId="129B2C44" w:rsidR="00737EC4" w:rsidRPr="00C97EAA" w:rsidRDefault="008B3C1B" w:rsidP="00067657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 výše uvedených objektivních důvodů a n</w:t>
      </w:r>
      <w:r w:rsidR="00067657" w:rsidRPr="00C97EAA">
        <w:rPr>
          <w:rFonts w:ascii="Arial" w:hAnsi="Arial" w:cs="Arial"/>
          <w:snapToGrid w:val="0"/>
        </w:rPr>
        <w:t xml:space="preserve">a základě § 222 odst. 4  ZZVZ a po souhlasu KPÚ pro Středočeský kraj a hlavní město Praha s vyhotovením dodatku, </w:t>
      </w:r>
      <w:bookmarkStart w:id="1" w:name="_Hlk115416146"/>
      <w:r w:rsidR="00067657" w:rsidRPr="00C97EAA">
        <w:rPr>
          <w:rFonts w:ascii="Arial" w:hAnsi="Arial" w:cs="Arial"/>
          <w:snapToGrid w:val="0"/>
        </w:rPr>
        <w:t xml:space="preserve">v souladu se zněním čl. </w:t>
      </w:r>
      <w:r>
        <w:rPr>
          <w:rFonts w:ascii="Arial" w:hAnsi="Arial" w:cs="Arial"/>
          <w:snapToGrid w:val="0"/>
        </w:rPr>
        <w:t xml:space="preserve">3. </w:t>
      </w:r>
      <w:r w:rsidR="00D45300">
        <w:rPr>
          <w:rFonts w:ascii="Arial" w:hAnsi="Arial" w:cs="Arial"/>
          <w:snapToGrid w:val="0"/>
        </w:rPr>
        <w:t>odst.</w:t>
      </w:r>
      <w:r>
        <w:rPr>
          <w:rFonts w:ascii="Arial" w:hAnsi="Arial" w:cs="Arial"/>
          <w:snapToGrid w:val="0"/>
        </w:rPr>
        <w:t xml:space="preserve"> 3.2 a 3.3</w:t>
      </w:r>
      <w:r w:rsidR="008410DE">
        <w:rPr>
          <w:rFonts w:ascii="Arial" w:hAnsi="Arial" w:cs="Arial"/>
          <w:snapToGrid w:val="0"/>
        </w:rPr>
        <w:t>, článku 17 odst. 17.6.</w:t>
      </w:r>
      <w:r>
        <w:rPr>
          <w:rFonts w:ascii="Arial" w:hAnsi="Arial" w:cs="Arial"/>
          <w:snapToGrid w:val="0"/>
        </w:rPr>
        <w:t xml:space="preserve"> a čl. 20. odst. 20.1</w:t>
      </w:r>
      <w:r w:rsidR="00B371FD" w:rsidRPr="00C97EAA">
        <w:rPr>
          <w:rFonts w:ascii="Arial" w:hAnsi="Arial" w:cs="Arial"/>
          <w:snapToGrid w:val="0"/>
        </w:rPr>
        <w:t>. </w:t>
      </w:r>
      <w:r w:rsidR="00067657" w:rsidRPr="00C97EAA">
        <w:rPr>
          <w:rFonts w:ascii="Arial" w:hAnsi="Arial" w:cs="Arial"/>
          <w:snapToGrid w:val="0"/>
        </w:rPr>
        <w:t xml:space="preserve">smlouvy o dílo </w:t>
      </w:r>
      <w:r w:rsidR="00067657" w:rsidRPr="00C97EAA">
        <w:rPr>
          <w:rFonts w:ascii="Arial" w:hAnsi="Arial" w:cs="Arial"/>
          <w:bCs/>
          <w:snapToGrid w:val="0"/>
        </w:rPr>
        <w:t xml:space="preserve">se </w:t>
      </w:r>
      <w:r w:rsidR="00067657" w:rsidRPr="00C97EAA">
        <w:rPr>
          <w:rFonts w:ascii="Arial" w:hAnsi="Arial" w:cs="Arial"/>
          <w:snapToGrid w:val="0"/>
        </w:rPr>
        <w:t>smluvní strany dohodly na těchto změnách Smlouvy:</w:t>
      </w:r>
    </w:p>
    <w:bookmarkEnd w:id="1"/>
    <w:p w14:paraId="2F74E0BE" w14:textId="1C525941" w:rsidR="00067657" w:rsidRPr="00C97EAA" w:rsidRDefault="00067657" w:rsidP="00067657">
      <w:pPr>
        <w:jc w:val="both"/>
        <w:rPr>
          <w:rFonts w:ascii="Arial" w:hAnsi="Arial" w:cs="Arial"/>
          <w:b/>
          <w:snapToGrid w:val="0"/>
          <w:u w:val="single"/>
        </w:rPr>
      </w:pPr>
      <w:r w:rsidRPr="00C97EAA">
        <w:rPr>
          <w:rFonts w:ascii="Arial" w:hAnsi="Arial" w:cs="Arial"/>
          <w:b/>
          <w:snapToGrid w:val="0"/>
          <w:u w:val="single"/>
        </w:rPr>
        <w:t xml:space="preserve">1. Příloha č. 1 ke smlouvě o dílo KoPÚ </w:t>
      </w:r>
      <w:r w:rsidR="008B3C1B">
        <w:rPr>
          <w:rFonts w:ascii="Arial" w:hAnsi="Arial" w:cs="Arial"/>
          <w:b/>
          <w:snapToGrid w:val="0"/>
          <w:u w:val="single"/>
        </w:rPr>
        <w:t>s rekonstrukcí přídělů v k.ú. Krty</w:t>
      </w:r>
      <w:r w:rsidRPr="00C97EAA">
        <w:rPr>
          <w:rFonts w:ascii="Arial" w:hAnsi="Arial" w:cs="Arial"/>
          <w:b/>
          <w:snapToGrid w:val="0"/>
          <w:u w:val="single"/>
        </w:rPr>
        <w:t xml:space="preserve"> se upravuje následovně</w:t>
      </w:r>
      <w:r w:rsidR="00A41BAB">
        <w:rPr>
          <w:rFonts w:ascii="Arial" w:hAnsi="Arial" w:cs="Arial"/>
          <w:b/>
          <w:snapToGrid w:val="0"/>
          <w:u w:val="single"/>
        </w:rPr>
        <w:t>.</w:t>
      </w:r>
    </w:p>
    <w:p w14:paraId="31DEB2DD" w14:textId="46CADDEC" w:rsidR="00067657" w:rsidRPr="00C97EAA" w:rsidRDefault="00A41BAB" w:rsidP="00067657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6.2.3</w:t>
      </w:r>
      <w:r w:rsidR="00067657" w:rsidRPr="00C97EAA">
        <w:rPr>
          <w:rFonts w:ascii="Arial" w:hAnsi="Arial" w:cs="Arial"/>
          <w:b/>
          <w:snapToGrid w:val="0"/>
        </w:rPr>
        <w:t xml:space="preserve">. </w:t>
      </w:r>
      <w:r w:rsidR="005560C1" w:rsidRPr="00C97EAA">
        <w:rPr>
          <w:rFonts w:ascii="Arial" w:hAnsi="Arial" w:cs="Arial"/>
          <w:b/>
          <w:snapToGrid w:val="0"/>
        </w:rPr>
        <w:t>Zjišťování hranic obvodů KoPÚ, geometrický plán pro stanovení obvodů KoPÚ, předepsaná stabilizace dle vyhl. č. 357/2013 Sb.</w:t>
      </w:r>
    </w:p>
    <w:p w14:paraId="743AF0DD" w14:textId="69BF5DE4" w:rsidR="00D45300" w:rsidRDefault="00067657" w:rsidP="00D45300">
      <w:pPr>
        <w:spacing w:after="0"/>
        <w:jc w:val="both"/>
        <w:rPr>
          <w:rFonts w:ascii="Arial" w:hAnsi="Arial" w:cs="Arial"/>
          <w:b/>
          <w:snapToGrid w:val="0"/>
        </w:rPr>
      </w:pPr>
      <w:r w:rsidRPr="00C97EAA">
        <w:rPr>
          <w:rFonts w:ascii="Arial" w:hAnsi="Arial" w:cs="Arial"/>
          <w:snapToGrid w:val="0"/>
        </w:rPr>
        <w:t xml:space="preserve">Mění se celkový počet MJ tj. </w:t>
      </w:r>
      <w:r w:rsidR="00A41BAB">
        <w:rPr>
          <w:rFonts w:ascii="Arial" w:hAnsi="Arial" w:cs="Arial"/>
          <w:snapToGrid w:val="0"/>
        </w:rPr>
        <w:t>220</w:t>
      </w:r>
      <w:r w:rsidRPr="00C97EAA">
        <w:rPr>
          <w:rFonts w:ascii="Arial" w:hAnsi="Arial" w:cs="Arial"/>
          <w:b/>
          <w:snapToGrid w:val="0"/>
        </w:rPr>
        <w:t xml:space="preserve"> a nahrazuje</w:t>
      </w:r>
      <w:r w:rsidRPr="00C97EAA">
        <w:rPr>
          <w:rFonts w:ascii="Arial" w:hAnsi="Arial" w:cs="Arial"/>
          <w:snapToGrid w:val="0"/>
        </w:rPr>
        <w:t xml:space="preserve"> se skutečným počtem MJ tj. </w:t>
      </w:r>
      <w:r w:rsidR="00A41BAB">
        <w:rPr>
          <w:rFonts w:ascii="Arial" w:hAnsi="Arial" w:cs="Arial"/>
          <w:b/>
          <w:snapToGrid w:val="0"/>
        </w:rPr>
        <w:t>18</w:t>
      </w:r>
      <w:r w:rsidR="005F2721">
        <w:rPr>
          <w:rFonts w:ascii="Arial" w:hAnsi="Arial" w:cs="Arial"/>
          <w:b/>
          <w:snapToGrid w:val="0"/>
        </w:rPr>
        <w:t>5</w:t>
      </w:r>
      <w:r w:rsidR="00A41BAB">
        <w:rPr>
          <w:rFonts w:ascii="Arial" w:hAnsi="Arial" w:cs="Arial"/>
          <w:b/>
          <w:snapToGrid w:val="0"/>
        </w:rPr>
        <w:t xml:space="preserve"> MJ</w:t>
      </w:r>
      <w:r w:rsidRPr="00C97EAA">
        <w:rPr>
          <w:rFonts w:ascii="Arial" w:hAnsi="Arial" w:cs="Arial"/>
          <w:b/>
          <w:snapToGrid w:val="0"/>
        </w:rPr>
        <w:t xml:space="preserve"> </w:t>
      </w:r>
    </w:p>
    <w:p w14:paraId="478099F5" w14:textId="3EA954BC" w:rsidR="00067657" w:rsidRDefault="00067657" w:rsidP="00D45300">
      <w:pPr>
        <w:spacing w:after="0"/>
        <w:jc w:val="both"/>
        <w:rPr>
          <w:rFonts w:ascii="Arial" w:hAnsi="Arial" w:cs="Arial"/>
          <w:snapToGrid w:val="0"/>
        </w:rPr>
      </w:pPr>
      <w:r w:rsidRPr="00C97EAA">
        <w:rPr>
          <w:rFonts w:ascii="Arial" w:hAnsi="Arial" w:cs="Arial"/>
          <w:snapToGrid w:val="0"/>
        </w:rPr>
        <w:t xml:space="preserve">V této návaznosti se mění i cena. Stávající cena </w:t>
      </w:r>
      <w:r w:rsidR="00A41BAB" w:rsidRPr="00A41BAB">
        <w:rPr>
          <w:rFonts w:ascii="Arial" w:hAnsi="Arial" w:cs="Arial"/>
          <w:snapToGrid w:val="0"/>
        </w:rPr>
        <w:t>330</w:t>
      </w:r>
      <w:r w:rsidR="00D967FE" w:rsidRPr="00A41BAB">
        <w:rPr>
          <w:rFonts w:ascii="Arial" w:hAnsi="Arial" w:cs="Arial"/>
          <w:snapToGrid w:val="0"/>
        </w:rPr>
        <w:t xml:space="preserve"> 000</w:t>
      </w:r>
      <w:r w:rsidRPr="00A41BAB">
        <w:rPr>
          <w:rFonts w:ascii="Arial" w:hAnsi="Arial" w:cs="Arial"/>
          <w:snapToGrid w:val="0"/>
        </w:rPr>
        <w:t xml:space="preserve">,- Kč bez </w:t>
      </w:r>
      <w:r w:rsidR="00D45300" w:rsidRPr="00A41BAB">
        <w:rPr>
          <w:rFonts w:ascii="Arial" w:hAnsi="Arial" w:cs="Arial"/>
          <w:snapToGrid w:val="0"/>
        </w:rPr>
        <w:t>DPH</w:t>
      </w:r>
      <w:r w:rsidR="00D45300" w:rsidRPr="00C97EAA">
        <w:rPr>
          <w:rFonts w:ascii="Arial" w:hAnsi="Arial" w:cs="Arial"/>
          <w:b/>
          <w:snapToGrid w:val="0"/>
        </w:rPr>
        <w:t xml:space="preserve"> </w:t>
      </w:r>
      <w:r w:rsidR="00D45300" w:rsidRPr="00C97EAA">
        <w:rPr>
          <w:rFonts w:ascii="Arial" w:hAnsi="Arial" w:cs="Arial"/>
          <w:snapToGrid w:val="0"/>
        </w:rPr>
        <w:t>se</w:t>
      </w:r>
      <w:r w:rsidRPr="00C97EAA">
        <w:rPr>
          <w:rFonts w:ascii="Arial" w:hAnsi="Arial" w:cs="Arial"/>
          <w:snapToGrid w:val="0"/>
        </w:rPr>
        <w:t xml:space="preserve"> nahrazuje novou cenou </w:t>
      </w:r>
      <w:r w:rsidR="005F2721">
        <w:rPr>
          <w:rFonts w:ascii="Arial" w:hAnsi="Arial" w:cs="Arial"/>
          <w:b/>
          <w:bCs/>
          <w:snapToGrid w:val="0"/>
        </w:rPr>
        <w:t>277</w:t>
      </w:r>
      <w:r w:rsidR="00A41BAB" w:rsidRPr="00A41BAB">
        <w:rPr>
          <w:rFonts w:ascii="Arial" w:hAnsi="Arial" w:cs="Arial"/>
          <w:b/>
          <w:bCs/>
          <w:snapToGrid w:val="0"/>
        </w:rPr>
        <w:t xml:space="preserve"> 500</w:t>
      </w:r>
      <w:r w:rsidRPr="00C97EAA">
        <w:rPr>
          <w:rFonts w:ascii="Arial" w:hAnsi="Arial" w:cs="Arial"/>
          <w:b/>
          <w:snapToGrid w:val="0"/>
        </w:rPr>
        <w:t xml:space="preserve">,- Kč bez </w:t>
      </w:r>
      <w:r w:rsidR="00D45300" w:rsidRPr="00C97EAA">
        <w:rPr>
          <w:rFonts w:ascii="Arial" w:hAnsi="Arial" w:cs="Arial"/>
          <w:b/>
          <w:snapToGrid w:val="0"/>
        </w:rPr>
        <w:t>DPH.</w:t>
      </w:r>
    </w:p>
    <w:p w14:paraId="4F4736D9" w14:textId="77777777" w:rsidR="00D45300" w:rsidRDefault="00D45300" w:rsidP="00D45300">
      <w:pPr>
        <w:spacing w:after="0"/>
        <w:jc w:val="both"/>
        <w:rPr>
          <w:rFonts w:ascii="Arial" w:hAnsi="Arial" w:cs="Arial"/>
          <w:snapToGrid w:val="0"/>
        </w:rPr>
      </w:pPr>
    </w:p>
    <w:p w14:paraId="1989E956" w14:textId="790E1E97" w:rsidR="00A41BAB" w:rsidRPr="00A41BAB" w:rsidRDefault="00A41BAB" w:rsidP="00067657">
      <w:pPr>
        <w:jc w:val="both"/>
        <w:rPr>
          <w:rFonts w:ascii="Arial" w:hAnsi="Arial" w:cs="Arial"/>
          <w:b/>
          <w:bCs/>
          <w:snapToGrid w:val="0"/>
        </w:rPr>
      </w:pPr>
      <w:r w:rsidRPr="00A41BAB">
        <w:rPr>
          <w:rFonts w:ascii="Arial" w:hAnsi="Arial" w:cs="Arial"/>
          <w:b/>
          <w:bCs/>
          <w:snapToGrid w:val="0"/>
        </w:rPr>
        <w:t>6.2.3 Zjišťování hranic pozemků neřešených dle § 2</w:t>
      </w:r>
    </w:p>
    <w:p w14:paraId="76EDC93A" w14:textId="6F840D06" w:rsidR="00D45300" w:rsidRDefault="00A41BAB" w:rsidP="00D45300">
      <w:pPr>
        <w:spacing w:after="0"/>
        <w:jc w:val="both"/>
        <w:rPr>
          <w:rFonts w:ascii="Arial" w:hAnsi="Arial" w:cs="Arial"/>
          <w:snapToGrid w:val="0"/>
        </w:rPr>
      </w:pPr>
      <w:r w:rsidRPr="00A41BAB">
        <w:rPr>
          <w:rFonts w:ascii="Arial" w:hAnsi="Arial" w:cs="Arial"/>
          <w:snapToGrid w:val="0"/>
        </w:rPr>
        <w:t xml:space="preserve">Mění se celkový počet MJ tj. </w:t>
      </w:r>
      <w:r>
        <w:rPr>
          <w:rFonts w:ascii="Arial" w:hAnsi="Arial" w:cs="Arial"/>
          <w:snapToGrid w:val="0"/>
        </w:rPr>
        <w:t>13</w:t>
      </w:r>
      <w:r w:rsidRPr="00A41BAB">
        <w:rPr>
          <w:rFonts w:ascii="Arial" w:hAnsi="Arial" w:cs="Arial"/>
          <w:snapToGrid w:val="0"/>
        </w:rPr>
        <w:t xml:space="preserve"> </w:t>
      </w:r>
      <w:r w:rsidRPr="00A41BAB">
        <w:rPr>
          <w:rFonts w:ascii="Arial" w:hAnsi="Arial" w:cs="Arial"/>
          <w:b/>
          <w:bCs/>
          <w:snapToGrid w:val="0"/>
        </w:rPr>
        <w:t>a nahrazuje</w:t>
      </w:r>
      <w:r w:rsidRPr="00A41BAB">
        <w:rPr>
          <w:rFonts w:ascii="Arial" w:hAnsi="Arial" w:cs="Arial"/>
          <w:snapToGrid w:val="0"/>
        </w:rPr>
        <w:t xml:space="preserve"> se skutečným počtem MJ tj. </w:t>
      </w:r>
      <w:r w:rsidRPr="00D45300">
        <w:rPr>
          <w:rFonts w:ascii="Arial" w:hAnsi="Arial" w:cs="Arial"/>
          <w:b/>
          <w:bCs/>
          <w:snapToGrid w:val="0"/>
        </w:rPr>
        <w:t>1</w:t>
      </w:r>
      <w:r w:rsidR="005F2721">
        <w:rPr>
          <w:rFonts w:ascii="Arial" w:hAnsi="Arial" w:cs="Arial"/>
          <w:b/>
          <w:bCs/>
          <w:snapToGrid w:val="0"/>
        </w:rPr>
        <w:t>2</w:t>
      </w:r>
      <w:r w:rsidRPr="00D45300">
        <w:rPr>
          <w:rFonts w:ascii="Arial" w:hAnsi="Arial" w:cs="Arial"/>
          <w:b/>
          <w:bCs/>
          <w:snapToGrid w:val="0"/>
        </w:rPr>
        <w:t xml:space="preserve"> MJ</w:t>
      </w:r>
      <w:r w:rsidR="00D45300" w:rsidRPr="00D45300">
        <w:rPr>
          <w:rFonts w:ascii="Arial" w:hAnsi="Arial" w:cs="Arial"/>
          <w:b/>
          <w:bCs/>
          <w:snapToGrid w:val="0"/>
        </w:rPr>
        <w:t>.</w:t>
      </w:r>
    </w:p>
    <w:p w14:paraId="447BADB0" w14:textId="0CED6838" w:rsidR="00D45300" w:rsidRDefault="00A41BAB" w:rsidP="00D45300">
      <w:pPr>
        <w:spacing w:after="0"/>
        <w:jc w:val="both"/>
        <w:rPr>
          <w:rFonts w:ascii="Arial" w:hAnsi="Arial" w:cs="Arial"/>
          <w:snapToGrid w:val="0"/>
        </w:rPr>
      </w:pPr>
      <w:r w:rsidRPr="00A41BAB">
        <w:rPr>
          <w:rFonts w:ascii="Arial" w:hAnsi="Arial" w:cs="Arial"/>
          <w:snapToGrid w:val="0"/>
        </w:rPr>
        <w:t xml:space="preserve">V této návaznosti se mění i cena. Stávající cena </w:t>
      </w:r>
      <w:r>
        <w:rPr>
          <w:rFonts w:ascii="Arial" w:hAnsi="Arial" w:cs="Arial"/>
          <w:snapToGrid w:val="0"/>
        </w:rPr>
        <w:t>26</w:t>
      </w:r>
      <w:r w:rsidRPr="00A41BAB">
        <w:rPr>
          <w:rFonts w:ascii="Arial" w:hAnsi="Arial" w:cs="Arial"/>
          <w:snapToGrid w:val="0"/>
        </w:rPr>
        <w:t xml:space="preserve"> 000,- Kč bez DPH se nahrazuje novou cenou </w:t>
      </w:r>
      <w:r w:rsidR="005F2721">
        <w:rPr>
          <w:rFonts w:ascii="Arial" w:hAnsi="Arial" w:cs="Arial"/>
          <w:b/>
          <w:bCs/>
          <w:snapToGrid w:val="0"/>
        </w:rPr>
        <w:t>24</w:t>
      </w:r>
      <w:r w:rsidRPr="00A41BAB">
        <w:rPr>
          <w:rFonts w:ascii="Arial" w:hAnsi="Arial" w:cs="Arial"/>
          <w:b/>
          <w:bCs/>
          <w:snapToGrid w:val="0"/>
        </w:rPr>
        <w:t xml:space="preserve"> 000,- Kč bez </w:t>
      </w:r>
      <w:r w:rsidR="00D45300" w:rsidRPr="00A41BAB">
        <w:rPr>
          <w:rFonts w:ascii="Arial" w:hAnsi="Arial" w:cs="Arial"/>
          <w:b/>
          <w:bCs/>
          <w:snapToGrid w:val="0"/>
        </w:rPr>
        <w:t>DPH</w:t>
      </w:r>
      <w:r w:rsidR="00D45300" w:rsidRPr="00A41BAB">
        <w:rPr>
          <w:rFonts w:ascii="Arial" w:hAnsi="Arial" w:cs="Arial"/>
          <w:snapToGrid w:val="0"/>
        </w:rPr>
        <w:t>.</w:t>
      </w:r>
    </w:p>
    <w:p w14:paraId="7E6E083E" w14:textId="77777777" w:rsidR="005F2721" w:rsidRDefault="005F2721" w:rsidP="00D45300">
      <w:pPr>
        <w:spacing w:after="0"/>
        <w:jc w:val="both"/>
        <w:rPr>
          <w:rFonts w:ascii="Arial" w:hAnsi="Arial" w:cs="Arial"/>
          <w:snapToGrid w:val="0"/>
        </w:rPr>
      </w:pPr>
    </w:p>
    <w:p w14:paraId="58CD396C" w14:textId="1FA5B8C2" w:rsidR="005F2721" w:rsidRDefault="005F2721" w:rsidP="00D45300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5F2721">
        <w:rPr>
          <w:rFonts w:ascii="Arial" w:hAnsi="Arial" w:cs="Arial"/>
          <w:b/>
          <w:bCs/>
          <w:snapToGrid w:val="0"/>
        </w:rPr>
        <w:t>6.2.7 Dokumentace k soupisu nároků vlastníků</w:t>
      </w:r>
    </w:p>
    <w:p w14:paraId="33ADB02A" w14:textId="77777777" w:rsidR="005F2721" w:rsidRPr="005F2721" w:rsidRDefault="005F2721" w:rsidP="00D45300">
      <w:pPr>
        <w:spacing w:after="0"/>
        <w:jc w:val="both"/>
        <w:rPr>
          <w:rFonts w:ascii="Arial" w:hAnsi="Arial" w:cs="Arial"/>
          <w:b/>
          <w:bCs/>
          <w:snapToGrid w:val="0"/>
        </w:rPr>
      </w:pPr>
    </w:p>
    <w:p w14:paraId="640507BB" w14:textId="49F874AA" w:rsidR="005F2721" w:rsidRPr="005F2721" w:rsidRDefault="005F2721" w:rsidP="005F2721">
      <w:pPr>
        <w:spacing w:after="0"/>
        <w:jc w:val="both"/>
        <w:rPr>
          <w:rFonts w:ascii="Arial" w:hAnsi="Arial" w:cs="Arial"/>
          <w:snapToGrid w:val="0"/>
        </w:rPr>
      </w:pPr>
      <w:r w:rsidRPr="005F2721">
        <w:rPr>
          <w:rFonts w:ascii="Arial" w:hAnsi="Arial" w:cs="Arial"/>
          <w:snapToGrid w:val="0"/>
        </w:rPr>
        <w:t xml:space="preserve">Mění se celkový počet MJ tj. </w:t>
      </w:r>
      <w:r>
        <w:rPr>
          <w:rFonts w:ascii="Arial" w:hAnsi="Arial" w:cs="Arial"/>
          <w:snapToGrid w:val="0"/>
        </w:rPr>
        <w:t>542</w:t>
      </w:r>
      <w:r w:rsidRPr="005F2721">
        <w:rPr>
          <w:rFonts w:ascii="Arial" w:hAnsi="Arial" w:cs="Arial"/>
          <w:snapToGrid w:val="0"/>
        </w:rPr>
        <w:t xml:space="preserve"> a nahrazuje se skutečným počtem MJ tj. </w:t>
      </w:r>
      <w:r w:rsidRPr="005F2721">
        <w:rPr>
          <w:rFonts w:ascii="Arial" w:hAnsi="Arial" w:cs="Arial"/>
          <w:b/>
          <w:bCs/>
          <w:snapToGrid w:val="0"/>
        </w:rPr>
        <w:t>543 MJ.</w:t>
      </w:r>
    </w:p>
    <w:p w14:paraId="06C1353C" w14:textId="3D23B4DA" w:rsidR="005F2721" w:rsidRDefault="005F2721" w:rsidP="005F2721">
      <w:pPr>
        <w:spacing w:after="0"/>
        <w:jc w:val="both"/>
        <w:rPr>
          <w:rFonts w:ascii="Arial" w:hAnsi="Arial" w:cs="Arial"/>
          <w:snapToGrid w:val="0"/>
        </w:rPr>
      </w:pPr>
      <w:r w:rsidRPr="005F2721">
        <w:rPr>
          <w:rFonts w:ascii="Arial" w:hAnsi="Arial" w:cs="Arial"/>
          <w:snapToGrid w:val="0"/>
        </w:rPr>
        <w:t xml:space="preserve">V této návaznosti se mění i cena. Stávající cena </w:t>
      </w:r>
      <w:r>
        <w:rPr>
          <w:rFonts w:ascii="Arial" w:hAnsi="Arial" w:cs="Arial"/>
          <w:snapToGrid w:val="0"/>
        </w:rPr>
        <w:t>162 600</w:t>
      </w:r>
      <w:r w:rsidRPr="005F2721">
        <w:rPr>
          <w:rFonts w:ascii="Arial" w:hAnsi="Arial" w:cs="Arial"/>
          <w:snapToGrid w:val="0"/>
        </w:rPr>
        <w:t xml:space="preserve">,- Kč bez DPH se nahrazuje novou cenou </w:t>
      </w:r>
      <w:r w:rsidRPr="005F2721">
        <w:rPr>
          <w:rFonts w:ascii="Arial" w:hAnsi="Arial" w:cs="Arial"/>
          <w:b/>
          <w:bCs/>
          <w:snapToGrid w:val="0"/>
        </w:rPr>
        <w:t>162 900,- Kč bez DPH</w:t>
      </w:r>
      <w:r w:rsidRPr="005F2721">
        <w:rPr>
          <w:rFonts w:ascii="Arial" w:hAnsi="Arial" w:cs="Arial"/>
          <w:snapToGrid w:val="0"/>
        </w:rPr>
        <w:t>.</w:t>
      </w:r>
    </w:p>
    <w:p w14:paraId="1DDDDBED" w14:textId="77777777" w:rsidR="005F2721" w:rsidRDefault="005F2721" w:rsidP="005F2721">
      <w:pPr>
        <w:spacing w:after="0"/>
        <w:jc w:val="both"/>
        <w:rPr>
          <w:rFonts w:ascii="Arial" w:hAnsi="Arial" w:cs="Arial"/>
          <w:snapToGrid w:val="0"/>
        </w:rPr>
      </w:pPr>
    </w:p>
    <w:p w14:paraId="6417B12E" w14:textId="2C34B390" w:rsidR="005F2721" w:rsidRDefault="005F2721" w:rsidP="005F2721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5F2721">
        <w:rPr>
          <w:rFonts w:ascii="Arial" w:hAnsi="Arial" w:cs="Arial"/>
          <w:b/>
          <w:bCs/>
          <w:snapToGrid w:val="0"/>
        </w:rPr>
        <w:t>6.3.1 Vypracování plánu společných zařízení („PSZ“)</w:t>
      </w:r>
    </w:p>
    <w:p w14:paraId="7CD960C5" w14:textId="77777777" w:rsidR="005F2721" w:rsidRDefault="005F2721" w:rsidP="005F2721">
      <w:pPr>
        <w:spacing w:after="0"/>
        <w:jc w:val="both"/>
        <w:rPr>
          <w:rFonts w:ascii="Arial" w:hAnsi="Arial" w:cs="Arial"/>
          <w:b/>
          <w:bCs/>
          <w:snapToGrid w:val="0"/>
        </w:rPr>
      </w:pPr>
    </w:p>
    <w:p w14:paraId="2A3914B6" w14:textId="77777777" w:rsidR="005F2721" w:rsidRPr="005F2721" w:rsidRDefault="005F2721" w:rsidP="005F2721">
      <w:pPr>
        <w:spacing w:after="0"/>
        <w:jc w:val="both"/>
        <w:rPr>
          <w:rFonts w:ascii="Arial" w:hAnsi="Arial" w:cs="Arial"/>
          <w:snapToGrid w:val="0"/>
        </w:rPr>
      </w:pPr>
      <w:bookmarkStart w:id="2" w:name="_Hlk115335074"/>
      <w:r w:rsidRPr="005F2721">
        <w:rPr>
          <w:rFonts w:ascii="Arial" w:hAnsi="Arial" w:cs="Arial"/>
          <w:snapToGrid w:val="0"/>
        </w:rPr>
        <w:t xml:space="preserve">Mění se celkový počet MJ tj. 542 a nahrazuje se skutečným počtem MJ tj. </w:t>
      </w:r>
      <w:r w:rsidRPr="005F2721">
        <w:rPr>
          <w:rFonts w:ascii="Arial" w:hAnsi="Arial" w:cs="Arial"/>
          <w:b/>
          <w:bCs/>
          <w:snapToGrid w:val="0"/>
        </w:rPr>
        <w:t>543 MJ.</w:t>
      </w:r>
    </w:p>
    <w:p w14:paraId="46B0C713" w14:textId="4A9A4567" w:rsidR="005F2721" w:rsidRDefault="005F2721" w:rsidP="005F2721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5F2721">
        <w:rPr>
          <w:rFonts w:ascii="Arial" w:hAnsi="Arial" w:cs="Arial"/>
          <w:snapToGrid w:val="0"/>
        </w:rPr>
        <w:t xml:space="preserve">V této návaznosti se mění i cena. Stávající cena </w:t>
      </w:r>
      <w:r>
        <w:rPr>
          <w:rFonts w:ascii="Arial" w:hAnsi="Arial" w:cs="Arial"/>
          <w:snapToGrid w:val="0"/>
        </w:rPr>
        <w:t>433 600</w:t>
      </w:r>
      <w:r w:rsidRPr="005F2721">
        <w:rPr>
          <w:rFonts w:ascii="Arial" w:hAnsi="Arial" w:cs="Arial"/>
          <w:snapToGrid w:val="0"/>
        </w:rPr>
        <w:t xml:space="preserve">,- Kč bez DPH se nahrazuje novou cenou </w:t>
      </w:r>
      <w:r w:rsidRPr="005F2721">
        <w:rPr>
          <w:rFonts w:ascii="Arial" w:hAnsi="Arial" w:cs="Arial"/>
          <w:b/>
          <w:bCs/>
          <w:snapToGrid w:val="0"/>
        </w:rPr>
        <w:t>434 400,- Kč bez DPH.</w:t>
      </w:r>
    </w:p>
    <w:bookmarkEnd w:id="2"/>
    <w:p w14:paraId="1B655BAF" w14:textId="1A7B0532" w:rsidR="005F2721" w:rsidRDefault="005F2721" w:rsidP="005F2721">
      <w:pPr>
        <w:spacing w:after="0"/>
        <w:jc w:val="both"/>
        <w:rPr>
          <w:rFonts w:ascii="Arial" w:hAnsi="Arial" w:cs="Arial"/>
          <w:b/>
          <w:bCs/>
          <w:snapToGrid w:val="0"/>
        </w:rPr>
      </w:pPr>
    </w:p>
    <w:p w14:paraId="37687DD5" w14:textId="797A5834" w:rsidR="005F2721" w:rsidRPr="005F2721" w:rsidRDefault="005F2721" w:rsidP="005F2721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5F2721">
        <w:rPr>
          <w:rFonts w:ascii="Arial" w:hAnsi="Arial" w:cs="Arial"/>
          <w:b/>
          <w:bCs/>
          <w:snapToGrid w:val="0"/>
        </w:rPr>
        <w:t>6.4. Hlavní celek 3 – Mapové dílo</w:t>
      </w:r>
    </w:p>
    <w:p w14:paraId="7EA8C905" w14:textId="6596BA19" w:rsidR="005F2721" w:rsidRDefault="005F2721" w:rsidP="005F2721">
      <w:pPr>
        <w:spacing w:after="0"/>
        <w:jc w:val="both"/>
        <w:rPr>
          <w:rFonts w:ascii="Arial" w:hAnsi="Arial" w:cs="Arial"/>
          <w:b/>
          <w:bCs/>
          <w:snapToGrid w:val="0"/>
        </w:rPr>
      </w:pPr>
    </w:p>
    <w:p w14:paraId="069FA480" w14:textId="77777777" w:rsidR="005F2721" w:rsidRPr="005F2721" w:rsidRDefault="005F2721" w:rsidP="005F2721">
      <w:pPr>
        <w:spacing w:after="0"/>
        <w:jc w:val="both"/>
        <w:rPr>
          <w:rFonts w:ascii="Arial" w:hAnsi="Arial" w:cs="Arial"/>
          <w:snapToGrid w:val="0"/>
        </w:rPr>
      </w:pPr>
      <w:r w:rsidRPr="005F2721">
        <w:rPr>
          <w:rFonts w:ascii="Arial" w:hAnsi="Arial" w:cs="Arial"/>
          <w:snapToGrid w:val="0"/>
        </w:rPr>
        <w:t>Mění se celkový počet MJ tj. 542 a nahrazuje se skutečným počtem MJ tj</w:t>
      </w:r>
      <w:r w:rsidRPr="005F2721">
        <w:rPr>
          <w:rFonts w:ascii="Arial" w:hAnsi="Arial" w:cs="Arial"/>
          <w:b/>
          <w:bCs/>
          <w:snapToGrid w:val="0"/>
        </w:rPr>
        <w:t>. 543 MJ</w:t>
      </w:r>
      <w:r w:rsidRPr="005F2721">
        <w:rPr>
          <w:rFonts w:ascii="Arial" w:hAnsi="Arial" w:cs="Arial"/>
          <w:snapToGrid w:val="0"/>
        </w:rPr>
        <w:t>.</w:t>
      </w:r>
    </w:p>
    <w:p w14:paraId="626E50FC" w14:textId="7A9D047D" w:rsidR="005F2721" w:rsidRPr="005F2721" w:rsidRDefault="005F2721" w:rsidP="005F2721">
      <w:pPr>
        <w:spacing w:after="0"/>
        <w:jc w:val="both"/>
        <w:rPr>
          <w:rFonts w:ascii="Arial" w:hAnsi="Arial" w:cs="Arial"/>
          <w:snapToGrid w:val="0"/>
        </w:rPr>
      </w:pPr>
      <w:r w:rsidRPr="005F2721">
        <w:rPr>
          <w:rFonts w:ascii="Arial" w:hAnsi="Arial" w:cs="Arial"/>
          <w:snapToGrid w:val="0"/>
        </w:rPr>
        <w:t xml:space="preserve">V této návaznosti se mění i cena. Stávající cena </w:t>
      </w:r>
      <w:r>
        <w:rPr>
          <w:rFonts w:ascii="Arial" w:hAnsi="Arial" w:cs="Arial"/>
          <w:snapToGrid w:val="0"/>
        </w:rPr>
        <w:t>162 600</w:t>
      </w:r>
      <w:r w:rsidRPr="005F2721">
        <w:rPr>
          <w:rFonts w:ascii="Arial" w:hAnsi="Arial" w:cs="Arial"/>
          <w:snapToGrid w:val="0"/>
        </w:rPr>
        <w:t xml:space="preserve">,- Kč bez DPH se nahrazuje novou cenou </w:t>
      </w:r>
      <w:r w:rsidRPr="005F2721">
        <w:rPr>
          <w:rFonts w:ascii="Arial" w:hAnsi="Arial" w:cs="Arial"/>
          <w:b/>
          <w:bCs/>
          <w:snapToGrid w:val="0"/>
        </w:rPr>
        <w:t>162 900,- Kč bez DPH.</w:t>
      </w:r>
    </w:p>
    <w:p w14:paraId="263D82AC" w14:textId="77777777" w:rsidR="005F2721" w:rsidRPr="00C97EAA" w:rsidRDefault="005F2721" w:rsidP="00D45300">
      <w:pPr>
        <w:spacing w:after="0"/>
        <w:jc w:val="both"/>
        <w:rPr>
          <w:rFonts w:ascii="Arial" w:hAnsi="Arial" w:cs="Arial"/>
          <w:snapToGrid w:val="0"/>
        </w:rPr>
      </w:pPr>
    </w:p>
    <w:p w14:paraId="136A61EB" w14:textId="3E85F800" w:rsidR="00A7387E" w:rsidRDefault="00FC5FA8" w:rsidP="00A7387E">
      <w:pPr>
        <w:jc w:val="both"/>
        <w:rPr>
          <w:rFonts w:ascii="Arial" w:hAnsi="Arial" w:cs="Arial"/>
          <w:b/>
          <w:snapToGrid w:val="0"/>
        </w:rPr>
      </w:pPr>
      <w:r w:rsidRPr="00D45300">
        <w:rPr>
          <w:rFonts w:ascii="Arial" w:hAnsi="Arial" w:cs="Arial"/>
          <w:b/>
          <w:snapToGrid w:val="0"/>
        </w:rPr>
        <w:t xml:space="preserve">Tímto dodatkem se mění celková cena bez </w:t>
      </w:r>
      <w:r w:rsidRPr="00384738">
        <w:rPr>
          <w:rFonts w:ascii="Arial" w:hAnsi="Arial" w:cs="Arial"/>
          <w:bCs/>
          <w:snapToGrid w:val="0"/>
        </w:rPr>
        <w:t>DPH</w:t>
      </w:r>
      <w:r w:rsidR="00E5736D" w:rsidRPr="00384738">
        <w:rPr>
          <w:rFonts w:ascii="Arial" w:hAnsi="Arial" w:cs="Arial"/>
          <w:bCs/>
          <w:snapToGrid w:val="0"/>
        </w:rPr>
        <w:t xml:space="preserve"> </w:t>
      </w:r>
      <w:r w:rsidR="00A41BAB" w:rsidRPr="00384738">
        <w:rPr>
          <w:rFonts w:ascii="Arial" w:hAnsi="Arial" w:cs="Arial"/>
          <w:bCs/>
          <w:snapToGrid w:val="0"/>
        </w:rPr>
        <w:t>2 374 000,-</w:t>
      </w:r>
      <w:r w:rsidRPr="00384738">
        <w:rPr>
          <w:rFonts w:ascii="Arial" w:hAnsi="Arial" w:cs="Arial"/>
          <w:bCs/>
          <w:snapToGrid w:val="0"/>
        </w:rPr>
        <w:t xml:space="preserve"> Kč a </w:t>
      </w:r>
      <w:r w:rsidR="00A41BAB" w:rsidRPr="00384738">
        <w:rPr>
          <w:rFonts w:ascii="Arial" w:hAnsi="Arial" w:cs="Arial"/>
          <w:bCs/>
          <w:snapToGrid w:val="0"/>
        </w:rPr>
        <w:t>2 872 540,-</w:t>
      </w:r>
      <w:r w:rsidR="00A522CA" w:rsidRPr="00384738">
        <w:rPr>
          <w:rFonts w:ascii="Arial" w:hAnsi="Arial" w:cs="Arial"/>
          <w:bCs/>
          <w:snapToGrid w:val="0"/>
        </w:rPr>
        <w:t xml:space="preserve"> Kč s DPH</w:t>
      </w:r>
      <w:r w:rsidR="00A522CA" w:rsidRPr="00D45300">
        <w:rPr>
          <w:rFonts w:ascii="Arial" w:hAnsi="Arial" w:cs="Arial"/>
          <w:b/>
          <w:snapToGrid w:val="0"/>
        </w:rPr>
        <w:t xml:space="preserve"> a </w:t>
      </w:r>
      <w:r w:rsidRPr="00D45300">
        <w:rPr>
          <w:rFonts w:ascii="Arial" w:hAnsi="Arial" w:cs="Arial"/>
          <w:b/>
          <w:snapToGrid w:val="0"/>
        </w:rPr>
        <w:t xml:space="preserve">nahrazuje se novou celkovou </w:t>
      </w:r>
      <w:r w:rsidR="009C5F95" w:rsidRPr="00D45300">
        <w:rPr>
          <w:rFonts w:ascii="Arial" w:hAnsi="Arial" w:cs="Arial"/>
          <w:b/>
          <w:snapToGrid w:val="0"/>
        </w:rPr>
        <w:t xml:space="preserve">cenou </w:t>
      </w:r>
      <w:r w:rsidR="00384738">
        <w:rPr>
          <w:rFonts w:ascii="Arial" w:hAnsi="Arial" w:cs="Arial"/>
          <w:b/>
          <w:snapToGrid w:val="0"/>
        </w:rPr>
        <w:t>2</w:t>
      </w:r>
      <w:r w:rsidR="00CB2283">
        <w:rPr>
          <w:rFonts w:ascii="Arial" w:hAnsi="Arial" w:cs="Arial"/>
          <w:b/>
          <w:snapToGrid w:val="0"/>
        </w:rPr>
        <w:t> </w:t>
      </w:r>
      <w:r w:rsidR="00384738">
        <w:rPr>
          <w:rFonts w:ascii="Arial" w:hAnsi="Arial" w:cs="Arial"/>
          <w:b/>
          <w:snapToGrid w:val="0"/>
        </w:rPr>
        <w:t>3</w:t>
      </w:r>
      <w:r w:rsidR="00CB2283">
        <w:rPr>
          <w:rFonts w:ascii="Arial" w:hAnsi="Arial" w:cs="Arial"/>
          <w:b/>
          <w:snapToGrid w:val="0"/>
        </w:rPr>
        <w:t>20 900</w:t>
      </w:r>
      <w:r w:rsidR="00A41BAB" w:rsidRPr="00D45300">
        <w:rPr>
          <w:rFonts w:ascii="Arial" w:hAnsi="Arial" w:cs="Arial"/>
          <w:b/>
          <w:snapToGrid w:val="0"/>
        </w:rPr>
        <w:t>,-</w:t>
      </w:r>
      <w:r w:rsidRPr="00D45300">
        <w:rPr>
          <w:rFonts w:ascii="Arial" w:hAnsi="Arial" w:cs="Arial"/>
          <w:b/>
          <w:snapToGrid w:val="0"/>
        </w:rPr>
        <w:t xml:space="preserve"> Kč bez DPH a </w:t>
      </w:r>
      <w:r w:rsidR="00590E94" w:rsidRPr="00D45300">
        <w:rPr>
          <w:rFonts w:ascii="Arial" w:hAnsi="Arial" w:cs="Arial"/>
          <w:b/>
          <w:snapToGrid w:val="0"/>
        </w:rPr>
        <w:t>2 80</w:t>
      </w:r>
      <w:r w:rsidR="00CB2283">
        <w:rPr>
          <w:rFonts w:ascii="Arial" w:hAnsi="Arial" w:cs="Arial"/>
          <w:b/>
          <w:snapToGrid w:val="0"/>
        </w:rPr>
        <w:t>8</w:t>
      </w:r>
      <w:r w:rsidR="00590E94" w:rsidRPr="00D45300">
        <w:rPr>
          <w:rFonts w:ascii="Arial" w:hAnsi="Arial" w:cs="Arial"/>
          <w:b/>
          <w:snapToGrid w:val="0"/>
        </w:rPr>
        <w:t xml:space="preserve"> </w:t>
      </w:r>
      <w:r w:rsidR="00CB2283">
        <w:rPr>
          <w:rFonts w:ascii="Arial" w:hAnsi="Arial" w:cs="Arial"/>
          <w:b/>
          <w:snapToGrid w:val="0"/>
        </w:rPr>
        <w:t>289</w:t>
      </w:r>
      <w:r w:rsidR="00590E94" w:rsidRPr="00D45300">
        <w:rPr>
          <w:rFonts w:ascii="Arial" w:hAnsi="Arial" w:cs="Arial"/>
          <w:b/>
          <w:snapToGrid w:val="0"/>
        </w:rPr>
        <w:t>,-</w:t>
      </w:r>
      <w:r w:rsidR="009C5F95" w:rsidRPr="00D45300">
        <w:rPr>
          <w:rFonts w:ascii="Arial" w:hAnsi="Arial" w:cs="Arial"/>
          <w:b/>
          <w:snapToGrid w:val="0"/>
        </w:rPr>
        <w:t xml:space="preserve"> </w:t>
      </w:r>
      <w:r w:rsidRPr="00D45300">
        <w:rPr>
          <w:rFonts w:ascii="Arial" w:hAnsi="Arial" w:cs="Arial"/>
          <w:b/>
          <w:snapToGrid w:val="0"/>
        </w:rPr>
        <w:t xml:space="preserve">Kč s DPH.  </w:t>
      </w:r>
    </w:p>
    <w:p w14:paraId="7DECCC46" w14:textId="77777777" w:rsidR="00067657" w:rsidRPr="00C97EAA" w:rsidRDefault="00067657" w:rsidP="00590E94">
      <w:pPr>
        <w:pStyle w:val="Zkladntext"/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97EAA">
        <w:rPr>
          <w:rFonts w:ascii="Arial" w:hAnsi="Arial" w:cs="Arial"/>
          <w:sz w:val="22"/>
          <w:szCs w:val="22"/>
        </w:rPr>
        <w:t>Ostatní ustanovení smlouvy se nemění.</w:t>
      </w:r>
    </w:p>
    <w:p w14:paraId="00658D33" w14:textId="612177A4" w:rsidR="00067657" w:rsidRDefault="00067657" w:rsidP="00590E94">
      <w:pPr>
        <w:pStyle w:val="Zkladntext"/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97EAA">
        <w:rPr>
          <w:rFonts w:ascii="Arial" w:hAnsi="Arial" w:cs="Arial"/>
          <w:sz w:val="22"/>
          <w:szCs w:val="22"/>
        </w:rPr>
        <w:t xml:space="preserve">Tento dodatek nabývá platnosti </w:t>
      </w:r>
      <w:r w:rsidR="00590E94">
        <w:rPr>
          <w:rFonts w:ascii="Arial" w:hAnsi="Arial" w:cs="Arial"/>
          <w:sz w:val="22"/>
          <w:szCs w:val="22"/>
        </w:rPr>
        <w:t>dnem podpisu smluvních stran a účinnosti dnem jeho zveřejnění v registru smluv dle §6 odst.1 zákona č. 340/2015</w:t>
      </w:r>
      <w:r w:rsidR="00D45300">
        <w:rPr>
          <w:rFonts w:ascii="Arial" w:hAnsi="Arial" w:cs="Arial"/>
          <w:sz w:val="22"/>
          <w:szCs w:val="22"/>
        </w:rPr>
        <w:t>Sb. (</w:t>
      </w:r>
      <w:r w:rsidR="00590E94">
        <w:rPr>
          <w:rFonts w:ascii="Arial" w:hAnsi="Arial" w:cs="Arial"/>
          <w:sz w:val="22"/>
          <w:szCs w:val="22"/>
        </w:rPr>
        <w:t xml:space="preserve">zákon o </w:t>
      </w:r>
      <w:r w:rsidR="00590E94">
        <w:rPr>
          <w:rFonts w:ascii="Arial" w:hAnsi="Arial" w:cs="Arial"/>
          <w:sz w:val="22"/>
          <w:szCs w:val="22"/>
        </w:rPr>
        <w:lastRenderedPageBreak/>
        <w:t xml:space="preserve">registru smluv). Smluvní strany se </w:t>
      </w:r>
      <w:r w:rsidR="00D45300">
        <w:rPr>
          <w:rFonts w:ascii="Arial" w:hAnsi="Arial" w:cs="Arial"/>
          <w:sz w:val="22"/>
          <w:szCs w:val="22"/>
        </w:rPr>
        <w:t>dohodli, že</w:t>
      </w:r>
      <w:r w:rsidR="00590E94">
        <w:rPr>
          <w:rFonts w:ascii="Arial" w:hAnsi="Arial" w:cs="Arial"/>
          <w:sz w:val="22"/>
          <w:szCs w:val="22"/>
        </w:rPr>
        <w:t xml:space="preserve"> tento dodatek ke smlouvě zašle správci registru smluv k uveřejněním prostřednictvím registru smluv objednatel.</w:t>
      </w:r>
    </w:p>
    <w:p w14:paraId="5BF7C8B6" w14:textId="005C00E0" w:rsidR="003E067F" w:rsidRPr="00C97EAA" w:rsidRDefault="003E067F" w:rsidP="00590E94">
      <w:pPr>
        <w:pStyle w:val="Zkladntext"/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tísni, ani za nápadně nevýhodných podmínek. Na důkaz své pravé a svobodné vůle připojují své podpisy.</w:t>
      </w:r>
    </w:p>
    <w:p w14:paraId="4A873BAA" w14:textId="77777777" w:rsidR="00067657" w:rsidRPr="00BA0BD6" w:rsidRDefault="00067657" w:rsidP="00067657">
      <w:pPr>
        <w:spacing w:before="120"/>
        <w:ind w:left="709"/>
        <w:jc w:val="both"/>
        <w:rPr>
          <w:rFonts w:ascii="Arial" w:hAnsi="Arial" w:cs="Arial"/>
        </w:rPr>
      </w:pPr>
    </w:p>
    <w:p w14:paraId="4108C332" w14:textId="03ED822F" w:rsidR="00067657" w:rsidRPr="00BA0BD6" w:rsidRDefault="00067657" w:rsidP="00067657">
      <w:pPr>
        <w:rPr>
          <w:rFonts w:ascii="Arial" w:hAnsi="Arial" w:cs="Arial"/>
          <w:snapToGrid w:val="0"/>
        </w:rPr>
      </w:pPr>
      <w:r w:rsidRPr="00BA0BD6">
        <w:rPr>
          <w:rFonts w:ascii="Arial" w:hAnsi="Arial" w:cs="Arial"/>
          <w:snapToGrid w:val="0"/>
        </w:rPr>
        <w:t xml:space="preserve">V Praze dne </w:t>
      </w:r>
      <w:r w:rsidR="00433A9D">
        <w:rPr>
          <w:rFonts w:ascii="Arial" w:hAnsi="Arial" w:cs="Arial"/>
          <w:snapToGrid w:val="0"/>
        </w:rPr>
        <w:t>12. 10. 2022</w:t>
      </w:r>
      <w:r w:rsidRPr="00BA0BD6">
        <w:rPr>
          <w:rFonts w:ascii="Arial" w:hAnsi="Arial" w:cs="Arial"/>
          <w:snapToGrid w:val="0"/>
        </w:rPr>
        <w:t xml:space="preserve">                                             V </w:t>
      </w:r>
      <w:r w:rsidR="00590E94">
        <w:rPr>
          <w:rFonts w:ascii="Arial" w:hAnsi="Arial" w:cs="Arial"/>
          <w:snapToGrid w:val="0"/>
        </w:rPr>
        <w:t>Plzni</w:t>
      </w:r>
      <w:r w:rsidRPr="00BA0BD6">
        <w:rPr>
          <w:rFonts w:ascii="Arial" w:hAnsi="Arial" w:cs="Arial"/>
          <w:snapToGrid w:val="0"/>
        </w:rPr>
        <w:t xml:space="preserve"> dne </w:t>
      </w:r>
      <w:r w:rsidR="00433A9D">
        <w:rPr>
          <w:rFonts w:ascii="Arial" w:hAnsi="Arial" w:cs="Arial"/>
          <w:snapToGrid w:val="0"/>
        </w:rPr>
        <w:t>11. 10. 2022</w:t>
      </w:r>
    </w:p>
    <w:p w14:paraId="08353839" w14:textId="7D885CA2" w:rsidR="00067657" w:rsidRDefault="00067657" w:rsidP="00067657">
      <w:pPr>
        <w:tabs>
          <w:tab w:val="left" w:pos="5670"/>
        </w:tabs>
        <w:spacing w:before="120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Za   </w:t>
      </w:r>
      <w:r w:rsidR="00D45300">
        <w:rPr>
          <w:rFonts w:ascii="Arial" w:hAnsi="Arial" w:cs="Arial"/>
          <w:b/>
          <w:bCs/>
          <w:snapToGrid w:val="0"/>
        </w:rPr>
        <w:t xml:space="preserve">objednatele:  </w:t>
      </w:r>
      <w:r>
        <w:rPr>
          <w:rFonts w:ascii="Arial" w:hAnsi="Arial" w:cs="Arial"/>
          <w:b/>
          <w:bCs/>
          <w:snapToGrid w:val="0"/>
        </w:rPr>
        <w:t xml:space="preserve">                                           </w:t>
      </w:r>
      <w:r w:rsidR="00D45300">
        <w:rPr>
          <w:rFonts w:ascii="Arial" w:hAnsi="Arial" w:cs="Arial"/>
          <w:b/>
          <w:bCs/>
          <w:snapToGrid w:val="0"/>
        </w:rPr>
        <w:t xml:space="preserve">           </w:t>
      </w:r>
      <w:r>
        <w:rPr>
          <w:rFonts w:ascii="Arial" w:hAnsi="Arial" w:cs="Arial"/>
          <w:b/>
          <w:bCs/>
          <w:snapToGrid w:val="0"/>
        </w:rPr>
        <w:t xml:space="preserve">   </w:t>
      </w:r>
      <w:r w:rsidRPr="00BA0BD6">
        <w:rPr>
          <w:rFonts w:ascii="Arial" w:hAnsi="Arial" w:cs="Arial"/>
          <w:b/>
          <w:bCs/>
          <w:snapToGrid w:val="0"/>
        </w:rPr>
        <w:t xml:space="preserve">Za  </w:t>
      </w:r>
      <w:r w:rsidR="00D45300">
        <w:rPr>
          <w:rFonts w:ascii="Arial" w:hAnsi="Arial" w:cs="Arial"/>
          <w:b/>
          <w:bCs/>
          <w:snapToGrid w:val="0"/>
        </w:rPr>
        <w:t>zhotovitele</w:t>
      </w:r>
      <w:r w:rsidRPr="00BA0BD6">
        <w:rPr>
          <w:rFonts w:ascii="Arial" w:hAnsi="Arial" w:cs="Arial"/>
          <w:b/>
          <w:bCs/>
          <w:snapToGrid w:val="0"/>
        </w:rPr>
        <w:t>:</w:t>
      </w:r>
    </w:p>
    <w:p w14:paraId="02DFE5F0" w14:textId="18DF3F70" w:rsidR="00D45300" w:rsidRDefault="00D45300" w:rsidP="00067657">
      <w:pPr>
        <w:tabs>
          <w:tab w:val="left" w:pos="5670"/>
        </w:tabs>
        <w:spacing w:before="120"/>
        <w:rPr>
          <w:rFonts w:ascii="Arial" w:hAnsi="Arial" w:cs="Arial"/>
          <w:b/>
          <w:bCs/>
          <w:snapToGrid w:val="0"/>
        </w:rPr>
      </w:pPr>
    </w:p>
    <w:p w14:paraId="4791774A" w14:textId="77777777" w:rsidR="003E067F" w:rsidRDefault="003E067F" w:rsidP="00067657">
      <w:pPr>
        <w:tabs>
          <w:tab w:val="left" w:pos="5670"/>
        </w:tabs>
        <w:spacing w:before="120"/>
        <w:rPr>
          <w:rFonts w:ascii="Arial" w:hAnsi="Arial" w:cs="Arial"/>
          <w:b/>
          <w:bCs/>
          <w:snapToGrid w:val="0"/>
        </w:rPr>
      </w:pPr>
    </w:p>
    <w:p w14:paraId="524414D0" w14:textId="77777777" w:rsidR="003E067F" w:rsidRPr="00BA0BD6" w:rsidRDefault="003E067F" w:rsidP="00067657">
      <w:pPr>
        <w:tabs>
          <w:tab w:val="left" w:pos="5670"/>
        </w:tabs>
        <w:spacing w:before="120"/>
        <w:rPr>
          <w:rFonts w:ascii="Arial" w:hAnsi="Arial" w:cs="Arial"/>
          <w:b/>
          <w:bCs/>
          <w:snapToGrid w:val="0"/>
        </w:rPr>
      </w:pPr>
    </w:p>
    <w:p w14:paraId="01ED5A94" w14:textId="77777777" w:rsidR="00067657" w:rsidRPr="00BA0BD6" w:rsidRDefault="00067657" w:rsidP="00067657">
      <w:pPr>
        <w:tabs>
          <w:tab w:val="left" w:pos="5670"/>
        </w:tabs>
        <w:rPr>
          <w:rFonts w:ascii="Arial" w:hAnsi="Arial" w:cs="Arial"/>
          <w:snapToGrid w:val="0"/>
        </w:rPr>
      </w:pPr>
      <w:r w:rsidRPr="00BA0BD6">
        <w:rPr>
          <w:rFonts w:ascii="Arial" w:hAnsi="Arial" w:cs="Arial"/>
          <w:snapToGrid w:val="0"/>
        </w:rPr>
        <w:t>………………………………</w:t>
      </w:r>
      <w:r>
        <w:rPr>
          <w:rFonts w:ascii="Arial" w:hAnsi="Arial" w:cs="Arial"/>
          <w:snapToGrid w:val="0"/>
        </w:rPr>
        <w:t>………</w:t>
      </w:r>
      <w:r w:rsidR="00D45300">
        <w:rPr>
          <w:rFonts w:ascii="Arial" w:hAnsi="Arial" w:cs="Arial"/>
          <w:snapToGrid w:val="0"/>
        </w:rPr>
        <w:t xml:space="preserve">                                   ………………………………………</w:t>
      </w:r>
    </w:p>
    <w:p w14:paraId="09B88216" w14:textId="7407A331" w:rsidR="00067657" w:rsidRPr="00BA0BD6" w:rsidRDefault="00067657" w:rsidP="00067657">
      <w:pPr>
        <w:tabs>
          <w:tab w:val="left" w:pos="5670"/>
        </w:tabs>
        <w:rPr>
          <w:rFonts w:ascii="Arial" w:hAnsi="Arial" w:cs="Arial"/>
          <w:snapToGrid w:val="0"/>
        </w:rPr>
      </w:pPr>
      <w:r w:rsidRPr="00BA0BD6">
        <w:rPr>
          <w:rFonts w:ascii="Arial" w:hAnsi="Arial" w:cs="Arial"/>
          <w:snapToGrid w:val="0"/>
        </w:rPr>
        <w:t xml:space="preserve">Ing. </w:t>
      </w:r>
      <w:r>
        <w:rPr>
          <w:rFonts w:ascii="Arial" w:hAnsi="Arial" w:cs="Arial"/>
          <w:snapToGrid w:val="0"/>
        </w:rPr>
        <w:t xml:space="preserve">Jiří Veselý                                                          </w:t>
      </w:r>
      <w:r w:rsidR="00590E94">
        <w:rPr>
          <w:rFonts w:ascii="Arial" w:hAnsi="Arial" w:cs="Arial"/>
          <w:snapToGrid w:val="0"/>
        </w:rPr>
        <w:t xml:space="preserve">    </w:t>
      </w:r>
      <w:r>
        <w:rPr>
          <w:rFonts w:ascii="Arial" w:hAnsi="Arial" w:cs="Arial"/>
          <w:snapToGrid w:val="0"/>
        </w:rPr>
        <w:t xml:space="preserve">    </w:t>
      </w:r>
      <w:r w:rsidR="00590E94">
        <w:rPr>
          <w:rFonts w:ascii="Arial" w:hAnsi="Arial" w:cs="Arial"/>
          <w:snapToGrid w:val="0"/>
        </w:rPr>
        <w:t>Pavel Vostracký</w:t>
      </w:r>
      <w:r w:rsidRPr="00BA0BD6">
        <w:rPr>
          <w:rFonts w:ascii="Arial" w:hAnsi="Arial" w:cs="Arial"/>
          <w:snapToGrid w:val="0"/>
        </w:rPr>
        <w:tab/>
      </w:r>
      <w:r w:rsidRPr="00BA0BD6">
        <w:rPr>
          <w:rFonts w:ascii="Arial" w:hAnsi="Arial" w:cs="Arial"/>
          <w:snapToGrid w:val="0"/>
        </w:rPr>
        <w:tab/>
      </w:r>
    </w:p>
    <w:p w14:paraId="066340D1" w14:textId="1FAFBCF5" w:rsidR="00067657" w:rsidRDefault="00067657" w:rsidP="00067657">
      <w:pPr>
        <w:tabs>
          <w:tab w:val="left" w:pos="5670"/>
        </w:tabs>
        <w:rPr>
          <w:rFonts w:ascii="Arial" w:hAnsi="Arial" w:cs="Arial"/>
          <w:snapToGrid w:val="0"/>
        </w:rPr>
      </w:pPr>
      <w:r w:rsidRPr="00BA0BD6">
        <w:rPr>
          <w:rFonts w:ascii="Arial" w:hAnsi="Arial" w:cs="Arial"/>
          <w:snapToGrid w:val="0"/>
        </w:rPr>
        <w:t>ředitel KPÚ pro Středočeský kraj</w:t>
      </w:r>
      <w:r w:rsidRPr="00574913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                   </w:t>
      </w:r>
      <w:r w:rsidR="00590E94">
        <w:rPr>
          <w:rFonts w:ascii="Arial" w:hAnsi="Arial" w:cs="Arial"/>
          <w:snapToGrid w:val="0"/>
        </w:rPr>
        <w:t xml:space="preserve">         </w:t>
      </w:r>
      <w:r>
        <w:rPr>
          <w:rFonts w:ascii="Arial" w:hAnsi="Arial" w:cs="Arial"/>
          <w:snapToGrid w:val="0"/>
        </w:rPr>
        <w:t xml:space="preserve">  </w:t>
      </w:r>
      <w:r w:rsidR="00D45300">
        <w:rPr>
          <w:rFonts w:ascii="Arial" w:hAnsi="Arial" w:cs="Arial"/>
          <w:snapToGrid w:val="0"/>
        </w:rPr>
        <w:t>jednatel GROMA</w:t>
      </w:r>
      <w:r w:rsidR="00590E94">
        <w:rPr>
          <w:rFonts w:ascii="Arial" w:hAnsi="Arial" w:cs="Arial"/>
          <w:snapToGrid w:val="0"/>
        </w:rPr>
        <w:t xml:space="preserve"> PLAN s.r.o.</w:t>
      </w:r>
    </w:p>
    <w:p w14:paraId="28BA4C96" w14:textId="77777777" w:rsidR="004D3F20" w:rsidRDefault="00067657" w:rsidP="00067657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 hlavní město Praha </w:t>
      </w:r>
    </w:p>
    <w:p w14:paraId="0E18E9B2" w14:textId="2EDB0B23" w:rsidR="00067657" w:rsidRPr="00BA0BD6" w:rsidRDefault="00067657" w:rsidP="00067657">
      <w:pPr>
        <w:tabs>
          <w:tab w:val="left" w:pos="5670"/>
        </w:tabs>
        <w:rPr>
          <w:rFonts w:ascii="Arial" w:hAnsi="Arial" w:cs="Arial"/>
          <w:b/>
          <w:bCs/>
          <w:snapToGrid w:val="0"/>
          <w:color w:val="FF0000"/>
        </w:rPr>
      </w:pPr>
      <w:r>
        <w:rPr>
          <w:rFonts w:ascii="Arial" w:hAnsi="Arial" w:cs="Arial"/>
          <w:snapToGrid w:val="0"/>
        </w:rPr>
        <w:t xml:space="preserve">                                           </w:t>
      </w:r>
    </w:p>
    <w:p w14:paraId="2580C1BE" w14:textId="77777777" w:rsidR="00D45300" w:rsidRDefault="00D45300" w:rsidP="00067657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</w:t>
      </w:r>
      <w:r w:rsidR="00067657" w:rsidRPr="00BA0BD6">
        <w:rPr>
          <w:rFonts w:ascii="Arial" w:hAnsi="Arial" w:cs="Arial"/>
          <w:snapToGrid w:val="0"/>
        </w:rPr>
        <w:t>řílohy:</w:t>
      </w:r>
    </w:p>
    <w:p w14:paraId="2A7C9D0B" w14:textId="649A3796" w:rsidR="00067657" w:rsidRDefault="00067657" w:rsidP="00067657">
      <w:pPr>
        <w:tabs>
          <w:tab w:val="left" w:pos="5670"/>
        </w:tabs>
        <w:rPr>
          <w:rFonts w:ascii="Arial" w:hAnsi="Arial" w:cs="Arial"/>
          <w:snapToGrid w:val="0"/>
        </w:rPr>
      </w:pPr>
      <w:r w:rsidRPr="00BA0BD6">
        <w:rPr>
          <w:rFonts w:ascii="Arial" w:hAnsi="Arial" w:cs="Arial"/>
          <w:snapToGrid w:val="0"/>
        </w:rPr>
        <w:t xml:space="preserve">1. </w:t>
      </w:r>
      <w:r>
        <w:rPr>
          <w:rFonts w:ascii="Arial" w:hAnsi="Arial" w:cs="Arial"/>
          <w:snapToGrid w:val="0"/>
        </w:rPr>
        <w:t xml:space="preserve">Příloha č. 1 k SOD KoPÚ </w:t>
      </w:r>
      <w:r w:rsidR="00D45300">
        <w:rPr>
          <w:rFonts w:ascii="Arial" w:hAnsi="Arial" w:cs="Arial"/>
          <w:snapToGrid w:val="0"/>
        </w:rPr>
        <w:t>Krty</w:t>
      </w:r>
      <w:r>
        <w:rPr>
          <w:rFonts w:ascii="Arial" w:hAnsi="Arial" w:cs="Arial"/>
          <w:snapToGrid w:val="0"/>
        </w:rPr>
        <w:t xml:space="preserve"> (výkaz činností)</w:t>
      </w:r>
    </w:p>
    <w:p w14:paraId="0B5367C3" w14:textId="19C065C8" w:rsidR="003E067F" w:rsidRDefault="003E067F" w:rsidP="00067657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050D5724" w14:textId="6BD4BD5E" w:rsidR="003E067F" w:rsidRDefault="003E067F" w:rsidP="00067657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5B71AF51" w14:textId="335F8D1E" w:rsidR="003E067F" w:rsidRDefault="003E067F" w:rsidP="00067657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73B597CE" w14:textId="77777777" w:rsidR="003E067F" w:rsidRDefault="003E067F" w:rsidP="00067657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4908CCA6" w14:textId="77777777" w:rsidR="00433A9D" w:rsidRDefault="003E067F" w:rsidP="00067657">
      <w:pPr>
        <w:tabs>
          <w:tab w:val="left" w:pos="5670"/>
        </w:tabs>
        <w:rPr>
          <w:rFonts w:ascii="Arial" w:hAnsi="Arial" w:cs="Arial"/>
          <w:snapToGrid w:val="0"/>
        </w:rPr>
        <w:sectPr w:rsidR="00433A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napToGrid w:val="0"/>
        </w:rPr>
        <w:t>Dodatek vyhotovil a za jeho správnost odpovídá Ing. Michal Hájek</w:t>
      </w:r>
    </w:p>
    <w:tbl>
      <w:tblPr>
        <w:tblW w:w="1148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537"/>
        <w:gridCol w:w="963"/>
        <w:gridCol w:w="1025"/>
        <w:gridCol w:w="1414"/>
        <w:gridCol w:w="1276"/>
        <w:gridCol w:w="1417"/>
      </w:tblGrid>
      <w:tr w:rsidR="00851CF6" w:rsidRPr="00851CF6" w14:paraId="7A737BC0" w14:textId="77777777" w:rsidTr="00851CF6">
        <w:trPr>
          <w:trHeight w:val="840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051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Položkový výkaz činností –  Příloha ke Smlouvě –  Komplexní pozemkové úpravy v k.ú. Krty s rekonstrukcí přídělů</w:t>
            </w:r>
          </w:p>
        </w:tc>
      </w:tr>
      <w:tr w:rsidR="00851CF6" w:rsidRPr="00851CF6" w14:paraId="5F6925E1" w14:textId="77777777" w:rsidTr="00851CF6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5F75A1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306526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/ dílčí část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A53D7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33F632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788839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0EC50D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757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</w:t>
            </w:r>
          </w:p>
        </w:tc>
      </w:tr>
      <w:tr w:rsidR="00851CF6" w:rsidRPr="00851CF6" w14:paraId="22A91B3E" w14:textId="77777777" w:rsidTr="00851CF6">
        <w:trPr>
          <w:trHeight w:val="461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DF05CC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E53E1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– Přípravné práce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4A061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9613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3226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B44F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CF5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51CF6" w:rsidRPr="00851CF6" w14:paraId="1830650E" w14:textId="77777777" w:rsidTr="00851CF6">
        <w:trPr>
          <w:trHeight w:val="421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DCC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CF6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DC8CE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762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24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2E8E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E344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76DE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851CF6" w:rsidRPr="00851CF6" w14:paraId="1640C029" w14:textId="77777777" w:rsidTr="00851CF6">
        <w:trPr>
          <w:trHeight w:val="5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2A9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4631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s rekonstrukcí přídělů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9380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7D3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F65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B8F5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06432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851CF6" w:rsidRPr="00851CF6" w14:paraId="02CE40AC" w14:textId="77777777" w:rsidTr="00851CF6">
        <w:trPr>
          <w:trHeight w:val="479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B13F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9B3F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s rekonstrukcí přídělů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A62B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0C6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3BC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8DE4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41 600,00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4B4CC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51CF6" w:rsidRPr="00851CF6" w14:paraId="16238D7C" w14:textId="77777777" w:rsidTr="00851CF6">
        <w:trPr>
          <w:trHeight w:val="70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3C50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50E6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Zaměření průběhu vlastnických hranic řešených pozemků s porosty (čl. 6.2.2.e) Smlouvy) včetně označení lomových bodů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7BD9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E3B6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999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A227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6E6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</w:tr>
      <w:tr w:rsidR="00851CF6" w:rsidRPr="00851CF6" w14:paraId="5429BC2C" w14:textId="77777777" w:rsidTr="00851CF6">
        <w:trPr>
          <w:trHeight w:val="778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91B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A76A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859E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bm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DED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628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405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277 500,00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1886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851CF6" w:rsidRPr="00851CF6" w14:paraId="0779F904" w14:textId="77777777" w:rsidTr="00851CF6">
        <w:trPr>
          <w:trHeight w:val="406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4C89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06B3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EECC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bm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E5F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31F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B1C4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684B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851CF6" w:rsidRPr="00851CF6" w14:paraId="6DC784B6" w14:textId="77777777" w:rsidTr="00851CF6">
        <w:trPr>
          <w:trHeight w:val="51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B3FD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FF131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nesouladů v katastru nemovitostí a rekonstrukce grafického přídělu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9713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AF89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E98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697B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88F8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851CF6" w:rsidRPr="00851CF6" w14:paraId="586FA205" w14:textId="77777777" w:rsidTr="00851CF6">
        <w:trPr>
          <w:trHeight w:val="40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236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951B" w14:textId="4C59B6EA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 pro obnovu katastrálního operátu na podkladě rozhodnutí o určení hranic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E9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FB0D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CB03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8CA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757C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851CF6" w:rsidRPr="00851CF6" w14:paraId="390FC964" w14:textId="77777777" w:rsidTr="00851CF6">
        <w:trPr>
          <w:trHeight w:val="51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782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3DF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353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8A0D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CCFE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15EB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ADD12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851CF6" w:rsidRPr="00851CF6" w14:paraId="59EF55B5" w14:textId="77777777" w:rsidTr="00851CF6">
        <w:trPr>
          <w:trHeight w:val="62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D09B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8488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0E0E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EED9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543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F929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7D2C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162 900,00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8F4AC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28.2.2023</w:t>
            </w:r>
          </w:p>
        </w:tc>
      </w:tr>
      <w:tr w:rsidR="00851CF6" w:rsidRPr="00851CF6" w14:paraId="066FDBAF" w14:textId="77777777" w:rsidTr="00851CF6">
        <w:trPr>
          <w:trHeight w:val="62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7D7E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E24F8C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28228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F945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A381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1 188 100,00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8B1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28.2.2023</w:t>
            </w:r>
          </w:p>
        </w:tc>
      </w:tr>
      <w:tr w:rsidR="00851CF6" w:rsidRPr="00851CF6" w14:paraId="73554A55" w14:textId="77777777" w:rsidTr="00851CF6">
        <w:trPr>
          <w:trHeight w:val="40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4B7263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0011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2 – Návrhové práce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6302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365B3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149C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881FB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4BA1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51CF6" w:rsidRPr="00851CF6" w14:paraId="5F0E176B" w14:textId="77777777" w:rsidTr="00851CF6">
        <w:trPr>
          <w:trHeight w:val="41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9FFB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8D4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BEC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EB56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543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5F9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ADDD8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434 400,00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D6450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851CF6" w:rsidRPr="00851CF6" w14:paraId="4F1C4444" w14:textId="77777777" w:rsidTr="00851CF6">
        <w:trPr>
          <w:trHeight w:val="989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533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3BAB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pozemků ohrožených vodní erozí nebo pozemků, na nichž se předpokládá výstavba a realizace společných zařízení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56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8A5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5D30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0C0A5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EB5B5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51CF6" w:rsidRPr="00851CF6" w14:paraId="38A76398" w14:textId="77777777" w:rsidTr="00851CF6">
        <w:trPr>
          <w:trHeight w:val="6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3DE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C2F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253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AB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867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ADDFD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33288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51CF6" w:rsidRPr="00851CF6" w14:paraId="6E20AE65" w14:textId="77777777" w:rsidTr="00851CF6">
        <w:trPr>
          <w:trHeight w:val="84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484C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8A5C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B5C1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67C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461D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93F0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682A04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51CF6" w:rsidRPr="00851CF6" w14:paraId="62D43E68" w14:textId="77777777" w:rsidTr="00851CF6">
        <w:trPr>
          <w:trHeight w:val="56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BD0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5F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(vodní nádrže, poldry)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4B3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BA3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DE5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19D4D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C69D1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51CF6" w:rsidRPr="00851CF6" w14:paraId="38F30339" w14:textId="77777777" w:rsidTr="00851CF6">
        <w:trPr>
          <w:trHeight w:val="41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0090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i)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538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2DC0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FD4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262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458C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CB52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</w:tr>
      <w:tr w:rsidR="00851CF6" w:rsidRPr="00851CF6" w14:paraId="6377751A" w14:textId="77777777" w:rsidTr="00851CF6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73E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48B8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B8F3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10B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903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E70D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378 700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B995E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31.10.2024</w:t>
            </w:r>
          </w:p>
        </w:tc>
      </w:tr>
      <w:tr w:rsidR="00851CF6" w:rsidRPr="00851CF6" w14:paraId="435C038E" w14:textId="77777777" w:rsidTr="00851CF6">
        <w:trPr>
          <w:trHeight w:val="5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AF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FB4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11A1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1E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7F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3CB5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EC945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851CF6" w:rsidRPr="00851CF6" w14:paraId="7A541322" w14:textId="77777777" w:rsidTr="00851CF6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2DDC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318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Vyhotovení podkladů pro změnu katastrální hranice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00D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5124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BA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641B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D452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851CF6" w:rsidRPr="00851CF6" w14:paraId="27D61C59" w14:textId="77777777" w:rsidTr="00851CF6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F13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B4F5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0841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2A6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642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F5FF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E00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851CF6" w:rsidRPr="00851CF6" w14:paraId="23E23F96" w14:textId="77777777" w:rsidTr="00851CF6">
        <w:trPr>
          <w:trHeight w:val="50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A57D3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Návrhové práce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81D2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369C3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CB4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7738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969 900,00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0712B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51CF6" w:rsidRPr="00851CF6" w14:paraId="6C93FD4B" w14:textId="77777777" w:rsidTr="00851CF6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AE237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3CBD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3 - Mapové dílo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29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B287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543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BD50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2587D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162 900,00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969D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851CF6" w:rsidRPr="00851CF6" w14:paraId="022FD7A0" w14:textId="77777777" w:rsidTr="00851CF6">
        <w:trPr>
          <w:trHeight w:val="4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69149F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8BA4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20120F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AD7C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90DF8" w14:textId="77777777" w:rsidR="00851CF6" w:rsidRPr="00851CF6" w:rsidRDefault="00851CF6" w:rsidP="0085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162 900,00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9A51B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51CF6" w:rsidRPr="00851CF6" w14:paraId="1523C5F0" w14:textId="77777777" w:rsidTr="00851CF6">
        <w:trPr>
          <w:trHeight w:val="41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FCE4D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A03CA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0467A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C84D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13A17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E8C93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51CF6" w:rsidRPr="00851CF6" w14:paraId="2D5F3093" w14:textId="77777777" w:rsidTr="00851CF6">
        <w:trPr>
          <w:trHeight w:val="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6D363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4E3DF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6B556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7571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6008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F53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1 188 100 Kč</w:t>
            </w:r>
          </w:p>
        </w:tc>
      </w:tr>
      <w:tr w:rsidR="00851CF6" w:rsidRPr="00851CF6" w14:paraId="68CF2541" w14:textId="77777777" w:rsidTr="00851CF6">
        <w:trPr>
          <w:trHeight w:val="40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D738F7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1331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217FA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EC01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D00C4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05B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969 900 Kč</w:t>
            </w:r>
          </w:p>
        </w:tc>
      </w:tr>
      <w:tr w:rsidR="00851CF6" w:rsidRPr="00851CF6" w14:paraId="3623E033" w14:textId="77777777" w:rsidTr="00851CF6">
        <w:trPr>
          <w:trHeight w:val="424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D51E67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C55EC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905F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7B126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3CA6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8DC30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162 900 Kč</w:t>
            </w:r>
          </w:p>
        </w:tc>
      </w:tr>
      <w:tr w:rsidR="00851CF6" w:rsidRPr="00851CF6" w14:paraId="17D652EB" w14:textId="77777777" w:rsidTr="00851CF6">
        <w:trPr>
          <w:trHeight w:val="41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5CD84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2B84C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5098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BA304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9868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BAE9C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2 320 900 Kč</w:t>
            </w:r>
          </w:p>
        </w:tc>
      </w:tr>
      <w:tr w:rsidR="00851CF6" w:rsidRPr="00851CF6" w14:paraId="669004AD" w14:textId="77777777" w:rsidTr="00851CF6">
        <w:trPr>
          <w:trHeight w:val="409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37B65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B37EB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D061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8FE5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3163C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8F808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487 389 Kč</w:t>
            </w:r>
          </w:p>
        </w:tc>
      </w:tr>
      <w:tr w:rsidR="00851CF6" w:rsidRPr="00851CF6" w14:paraId="376506FD" w14:textId="77777777" w:rsidTr="00851CF6">
        <w:trPr>
          <w:trHeight w:val="391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03C6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A60A3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A148C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315B4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461E0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8CCA" w14:textId="77777777" w:rsidR="00851CF6" w:rsidRPr="00851CF6" w:rsidRDefault="00851CF6" w:rsidP="0085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2 808 289 Kč</w:t>
            </w:r>
          </w:p>
        </w:tc>
      </w:tr>
      <w:tr w:rsidR="00851CF6" w:rsidRPr="00851CF6" w14:paraId="0F4CD277" w14:textId="77777777" w:rsidTr="00851CF6">
        <w:trPr>
          <w:trHeight w:val="127"/>
        </w:trPr>
        <w:tc>
          <w:tcPr>
            <w:tcW w:w="1148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D713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51CF6" w:rsidRPr="00851CF6" w14:paraId="6ECB6D15" w14:textId="77777777" w:rsidTr="00851CF6">
        <w:trPr>
          <w:trHeight w:val="42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DB8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6C2A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GROMA PLAN s.r.o.</w:t>
            </w:r>
          </w:p>
        </w:tc>
      </w:tr>
      <w:tr w:rsidR="00851CF6" w:rsidRPr="00851CF6" w14:paraId="27548946" w14:textId="77777777" w:rsidTr="00851CF6">
        <w:trPr>
          <w:trHeight w:val="42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B911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6D28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Plzeň</w:t>
            </w:r>
          </w:p>
        </w:tc>
      </w:tr>
      <w:tr w:rsidR="00851CF6" w:rsidRPr="00851CF6" w14:paraId="14CA9B24" w14:textId="77777777" w:rsidTr="00851CF6">
        <w:trPr>
          <w:trHeight w:val="42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11E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12.10.2022</w:t>
            </w: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A695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11.10.2022</w:t>
            </w:r>
          </w:p>
        </w:tc>
      </w:tr>
      <w:tr w:rsidR="00851CF6" w:rsidRPr="00851CF6" w14:paraId="1865BBCC" w14:textId="77777777" w:rsidTr="00851CF6">
        <w:trPr>
          <w:trHeight w:val="42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E74F7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0D1C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41E2E3B8" w14:textId="77777777" w:rsidTr="00851CF6">
        <w:trPr>
          <w:trHeight w:val="8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45AC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92AE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596C628A" w14:textId="77777777" w:rsidTr="00851CF6">
        <w:trPr>
          <w:trHeight w:val="8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E0C3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674B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2E8F10AB" w14:textId="77777777" w:rsidTr="00851CF6">
        <w:trPr>
          <w:trHeight w:val="8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2E1D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CA2E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456B9B5E" w14:textId="77777777" w:rsidTr="00851CF6">
        <w:trPr>
          <w:trHeight w:val="42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2E50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83C3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851CF6" w:rsidRPr="00851CF6" w14:paraId="5A51A545" w14:textId="77777777" w:rsidTr="00851CF6">
        <w:trPr>
          <w:trHeight w:val="42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4295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3B61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Pavel Vostracký</w:t>
            </w:r>
          </w:p>
        </w:tc>
      </w:tr>
      <w:tr w:rsidR="00851CF6" w:rsidRPr="00851CF6" w14:paraId="681E9CBC" w14:textId="77777777" w:rsidTr="00851CF6">
        <w:trPr>
          <w:trHeight w:val="420"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2847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E7F6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851CF6" w:rsidRPr="00851CF6" w14:paraId="1F1AF884" w14:textId="77777777" w:rsidTr="00851CF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C65D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9D778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EFD6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507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F7E6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2426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875F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29FFC021" w14:textId="77777777" w:rsidTr="00851CF6">
        <w:trPr>
          <w:trHeight w:val="319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B1D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851CF6" w:rsidRPr="00851CF6" w14:paraId="1BBB3F13" w14:textId="77777777" w:rsidTr="00851CF6">
        <w:trPr>
          <w:trHeight w:val="722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A73D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</w:tr>
      <w:tr w:rsidR="00851CF6" w:rsidRPr="00851CF6" w14:paraId="452755DB" w14:textId="77777777" w:rsidTr="00851CF6">
        <w:trPr>
          <w:trHeight w:val="293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7D50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851CF6" w:rsidRPr="00851CF6" w14:paraId="02C37637" w14:textId="77777777" w:rsidTr="00851CF6">
        <w:trPr>
          <w:trHeight w:val="269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8CB3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851CF6" w:rsidRPr="00851CF6" w14:paraId="0E8BEA69" w14:textId="77777777" w:rsidTr="00851CF6">
        <w:trPr>
          <w:trHeight w:val="570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BE86" w14:textId="70E18474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Použije se v případě, že dojde k aktualizaci PSZ. Měrnou jednotkou je minimálně 1 ha. Počítá se výměra pozemků dotčených aktualizací PSZ v ha, zaokrouhlená směrem nahoru, s výjimkou agrotechnických a organizačních opatření uvedených v TS PSZ.</w:t>
            </w:r>
          </w:p>
        </w:tc>
      </w:tr>
      <w:tr w:rsidR="00851CF6" w:rsidRPr="00851CF6" w14:paraId="79C95B5B" w14:textId="77777777" w:rsidTr="00851CF6">
        <w:trPr>
          <w:trHeight w:val="623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6C74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Aktualizace návrhu po ukončení odvolacího řízení. Měrnou jednotkou je každý list vlastnictví dotčený  změnou. V případě spoluvlastnictví se počítá jeden list vlastnictví.</w:t>
            </w:r>
          </w:p>
        </w:tc>
      </w:tr>
      <w:tr w:rsidR="00851CF6" w:rsidRPr="00851CF6" w14:paraId="439F1AA9" w14:textId="77777777" w:rsidTr="00851CF6">
        <w:trPr>
          <w:trHeight w:val="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9B4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0DB8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FE0B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E0A9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861D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F4C0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715F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15CC7EB6" w14:textId="77777777" w:rsidTr="00851CF6">
        <w:trPr>
          <w:trHeight w:val="15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945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C539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E4D6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CA5E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762D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8A1E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1635029B" w14:textId="77777777" w:rsidTr="00851CF6">
        <w:trPr>
          <w:trHeight w:val="21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CF7A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607A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E40A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248E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5306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D556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1B03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1218BD71" w14:textId="77777777" w:rsidTr="00851CF6">
        <w:trPr>
          <w:trHeight w:val="286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B6D9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61B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D2B7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8349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41F7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6E48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9ED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725971EA" w14:textId="77777777" w:rsidTr="00851CF6">
        <w:trPr>
          <w:trHeight w:val="13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4F32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2560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C982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872C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8212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B345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49E4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0E68161F" w14:textId="77777777" w:rsidTr="00851CF6">
        <w:trPr>
          <w:trHeight w:val="17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FFC9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8C3DF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139B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1A18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DD11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A08F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715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5842C7E2" w14:textId="77777777" w:rsidTr="00851CF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B15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AD5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2DE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10E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F568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4D8E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11F5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362C60EA" w14:textId="77777777" w:rsidTr="00851CF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07D0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80D0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 – 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ABF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EFA2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1B2D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7AD2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8C3B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F6" w:rsidRPr="00851CF6" w14:paraId="57C54522" w14:textId="77777777" w:rsidTr="00851CF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D4A9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4791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35EE" w14:textId="77777777" w:rsidR="00851CF6" w:rsidRPr="00851CF6" w:rsidRDefault="00851CF6" w:rsidP="00851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C466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6E33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58A5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7BAC" w14:textId="77777777" w:rsidR="00851CF6" w:rsidRPr="00851CF6" w:rsidRDefault="00851CF6" w:rsidP="0085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6E1494C" w14:textId="75CCB7A9" w:rsidR="003E067F" w:rsidRPr="00BA0BD6" w:rsidRDefault="003E067F" w:rsidP="00067657">
      <w:pPr>
        <w:tabs>
          <w:tab w:val="left" w:pos="5670"/>
        </w:tabs>
        <w:rPr>
          <w:rFonts w:ascii="Arial" w:hAnsi="Arial" w:cs="Arial"/>
          <w:snapToGrid w:val="0"/>
        </w:rPr>
      </w:pPr>
    </w:p>
    <w:sectPr w:rsidR="003E067F" w:rsidRPr="00BA0BD6" w:rsidSect="00851CF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65F2" w14:textId="77777777" w:rsidR="003E067F" w:rsidRDefault="003E067F" w:rsidP="003E067F">
      <w:pPr>
        <w:spacing w:after="0" w:line="240" w:lineRule="auto"/>
      </w:pPr>
      <w:r>
        <w:separator/>
      </w:r>
    </w:p>
  </w:endnote>
  <w:endnote w:type="continuationSeparator" w:id="0">
    <w:p w14:paraId="4AE0CFCE" w14:textId="77777777" w:rsidR="003E067F" w:rsidRDefault="003E067F" w:rsidP="003E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A702" w14:textId="77777777" w:rsidR="003E067F" w:rsidRDefault="003E067F" w:rsidP="003E067F">
      <w:pPr>
        <w:spacing w:after="0" w:line="240" w:lineRule="auto"/>
      </w:pPr>
      <w:r>
        <w:separator/>
      </w:r>
    </w:p>
  </w:footnote>
  <w:footnote w:type="continuationSeparator" w:id="0">
    <w:p w14:paraId="4FA21CB0" w14:textId="77777777" w:rsidR="003E067F" w:rsidRDefault="003E067F" w:rsidP="003E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D55AA"/>
    <w:multiLevelType w:val="hybridMultilevel"/>
    <w:tmpl w:val="679682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57"/>
    <w:rsid w:val="000439A8"/>
    <w:rsid w:val="00067657"/>
    <w:rsid w:val="000C2365"/>
    <w:rsid w:val="00193384"/>
    <w:rsid w:val="001C6B51"/>
    <w:rsid w:val="001F69F3"/>
    <w:rsid w:val="0025074E"/>
    <w:rsid w:val="002B58E6"/>
    <w:rsid w:val="002E050C"/>
    <w:rsid w:val="00384738"/>
    <w:rsid w:val="00392667"/>
    <w:rsid w:val="003A1252"/>
    <w:rsid w:val="003E067F"/>
    <w:rsid w:val="00406B89"/>
    <w:rsid w:val="00433A9D"/>
    <w:rsid w:val="004D3F20"/>
    <w:rsid w:val="004F54BD"/>
    <w:rsid w:val="005560C1"/>
    <w:rsid w:val="00590E94"/>
    <w:rsid w:val="005F2721"/>
    <w:rsid w:val="00604EA9"/>
    <w:rsid w:val="00617087"/>
    <w:rsid w:val="00656786"/>
    <w:rsid w:val="006D7751"/>
    <w:rsid w:val="00737EC4"/>
    <w:rsid w:val="0075197E"/>
    <w:rsid w:val="008410DE"/>
    <w:rsid w:val="00851CF6"/>
    <w:rsid w:val="008956DB"/>
    <w:rsid w:val="008B3C1B"/>
    <w:rsid w:val="00920238"/>
    <w:rsid w:val="0095448A"/>
    <w:rsid w:val="009C5F95"/>
    <w:rsid w:val="009D6A39"/>
    <w:rsid w:val="00A41BAB"/>
    <w:rsid w:val="00A522CA"/>
    <w:rsid w:val="00A7387E"/>
    <w:rsid w:val="00B371FD"/>
    <w:rsid w:val="00C57D64"/>
    <w:rsid w:val="00C77D47"/>
    <w:rsid w:val="00C97EAA"/>
    <w:rsid w:val="00CB2283"/>
    <w:rsid w:val="00CC1784"/>
    <w:rsid w:val="00CD490D"/>
    <w:rsid w:val="00CE7105"/>
    <w:rsid w:val="00D45300"/>
    <w:rsid w:val="00D52AA7"/>
    <w:rsid w:val="00D85AB7"/>
    <w:rsid w:val="00D95F27"/>
    <w:rsid w:val="00D967FE"/>
    <w:rsid w:val="00E1673A"/>
    <w:rsid w:val="00E5736D"/>
    <w:rsid w:val="00E815AA"/>
    <w:rsid w:val="00EB078A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E7ED"/>
  <w15:chartTrackingRefBased/>
  <w15:docId w15:val="{E07C1154-09DF-4D91-AA78-93C5402D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7657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067657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765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0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67F"/>
  </w:style>
  <w:style w:type="paragraph" w:styleId="Zpat">
    <w:name w:val="footer"/>
    <w:basedOn w:val="Normln"/>
    <w:link w:val="ZpatChar"/>
    <w:uiPriority w:val="99"/>
    <w:unhideWhenUsed/>
    <w:rsid w:val="003E0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1681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Vytasilová Petra Ing.</dc:creator>
  <cp:keywords/>
  <dc:description/>
  <cp:lastModifiedBy>Fuxová Petra Ing.</cp:lastModifiedBy>
  <cp:revision>6</cp:revision>
  <dcterms:created xsi:type="dcterms:W3CDTF">2022-10-13T05:43:00Z</dcterms:created>
  <dcterms:modified xsi:type="dcterms:W3CDTF">2022-10-13T05:49:00Z</dcterms:modified>
</cp:coreProperties>
</file>