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B91" w14:textId="0893D5DB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B6636A">
        <w:rPr>
          <w:rFonts w:ascii="Times New Roman" w:hAnsi="Times New Roman" w:cs="Times New Roman"/>
          <w:b/>
          <w:sz w:val="32"/>
          <w:szCs w:val="32"/>
        </w:rPr>
        <w:t>22</w:t>
      </w:r>
      <w:r w:rsidR="004A5378">
        <w:rPr>
          <w:rFonts w:ascii="Times New Roman" w:hAnsi="Times New Roman" w:cs="Times New Roman"/>
          <w:b/>
          <w:sz w:val="32"/>
          <w:szCs w:val="32"/>
        </w:rPr>
        <w:t>130</w:t>
      </w:r>
    </w:p>
    <w:p w14:paraId="7860AC8A" w14:textId="074744CA"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>SMLOUVY O NÁJMU</w:t>
      </w:r>
      <w:r w:rsidR="00306BC3">
        <w:rPr>
          <w:rFonts w:ascii="Times New Roman" w:hAnsi="Times New Roman" w:cs="Times New Roman"/>
          <w:b/>
          <w:sz w:val="32"/>
          <w:szCs w:val="32"/>
        </w:rPr>
        <w:t xml:space="preserve"> PROSTOR SLOUŽÍCÍCH PODNIKÁNÍ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3896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4A5378">
        <w:rPr>
          <w:rFonts w:ascii="Times New Roman" w:hAnsi="Times New Roman" w:cs="Times New Roman"/>
          <w:b/>
          <w:sz w:val="32"/>
          <w:szCs w:val="32"/>
        </w:rPr>
        <w:t>844/110/19042</w:t>
      </w:r>
      <w:r w:rsidR="00DB00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0003">
        <w:rPr>
          <w:rFonts w:ascii="Times New Roman" w:hAnsi="Times New Roman" w:cs="Times New Roman"/>
          <w:b/>
          <w:sz w:val="32"/>
          <w:szCs w:val="32"/>
        </w:rPr>
        <w:br/>
        <w:t xml:space="preserve">ze dne </w:t>
      </w:r>
      <w:r w:rsidR="004A5378">
        <w:rPr>
          <w:rFonts w:ascii="Times New Roman" w:hAnsi="Times New Roman" w:cs="Times New Roman"/>
          <w:b/>
          <w:sz w:val="32"/>
          <w:szCs w:val="32"/>
        </w:rPr>
        <w:t>31.05.2019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145324D9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4A53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178/2022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4A53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12.09</w:t>
      </w:r>
      <w:r w:rsidR="00306B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.2022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, bod </w:t>
      </w:r>
      <w:r w:rsidR="004A53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7416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 § 2201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násl. zákona č. 89/2012 Sb., občanského zákoníku, ve znění pozdějších předpisů, uzavřená mezi těmito smluvními stranami:</w:t>
      </w:r>
    </w:p>
    <w:p w14:paraId="7ADFD6B4" w14:textId="77777777"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CC0F5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Město Znojmo</w:t>
      </w:r>
    </w:p>
    <w:p w14:paraId="2D599AC9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Obroková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1/12, 669 02 Znojmo</w:t>
      </w:r>
    </w:p>
    <w:p w14:paraId="6193ECCE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00293881, DIČ CZ00293881</w:t>
      </w:r>
    </w:p>
    <w:p w14:paraId="02F0883C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zastoupené v souladu s její Zřizovací listinou</w:t>
      </w:r>
    </w:p>
    <w:p w14:paraId="60A720C4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Správou nemovitostí města Znojma, příspěvkovou organizací,</w:t>
      </w:r>
    </w:p>
    <w:p w14:paraId="06A0D7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organizací založenou usnesením Zastupitelstva města Znojma č. 25/91 odst. </w:t>
      </w:r>
      <w:proofErr w:type="gram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2b</w:t>
      </w:r>
      <w:proofErr w:type="gram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ze dne 19. 11. 1991</w:t>
      </w:r>
    </w:p>
    <w:p w14:paraId="636B86E7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2F23368B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IČO: 00839060</w:t>
      </w:r>
    </w:p>
    <w:p w14:paraId="74F038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zastoupená ředitelem organizace Bc. Markem Vodákem</w:t>
      </w:r>
    </w:p>
    <w:p w14:paraId="3EA813B4" w14:textId="77777777" w:rsidR="00FE157D" w:rsidRPr="009D2245" w:rsidRDefault="00FE157D" w:rsidP="00CC41D0">
      <w:pPr>
        <w:pStyle w:val="Normlnweb"/>
        <w:spacing w:before="0" w:after="0"/>
        <w:rPr>
          <w:sz w:val="22"/>
          <w:szCs w:val="22"/>
        </w:rPr>
      </w:pPr>
    </w:p>
    <w:p w14:paraId="5108B5E2" w14:textId="77777777" w:rsidR="00FE157D" w:rsidRPr="009D2245" w:rsidRDefault="00FE157D" w:rsidP="00FE157D">
      <w:pPr>
        <w:pStyle w:val="Normlnweb"/>
        <w:spacing w:before="0" w:after="0"/>
        <w:ind w:left="357" w:hanging="357"/>
        <w:rPr>
          <w:sz w:val="22"/>
          <w:szCs w:val="22"/>
        </w:rPr>
      </w:pPr>
      <w:r w:rsidRPr="009D2245">
        <w:rPr>
          <w:sz w:val="22"/>
          <w:szCs w:val="22"/>
        </w:rPr>
        <w:t>jako „</w:t>
      </w:r>
      <w:r w:rsidRPr="009D2245">
        <w:rPr>
          <w:i/>
          <w:iCs/>
          <w:sz w:val="22"/>
          <w:szCs w:val="22"/>
        </w:rPr>
        <w:t>pronajímatel“</w:t>
      </w:r>
      <w:r w:rsidRPr="009D2245">
        <w:rPr>
          <w:sz w:val="22"/>
          <w:szCs w:val="22"/>
        </w:rPr>
        <w:t xml:space="preserve"> </w:t>
      </w:r>
    </w:p>
    <w:p w14:paraId="5636829B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D568B" w14:textId="77777777" w:rsidR="000B3E64" w:rsidRPr="009D2245" w:rsidRDefault="000B3E64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DCAFE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a</w:t>
      </w:r>
    </w:p>
    <w:p w14:paraId="37D14A77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2890D" w14:textId="77777777" w:rsidR="000B3E64" w:rsidRPr="009D2245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EF09F0D" w14:textId="3E2523CF" w:rsidR="00CC41D0" w:rsidRPr="009D2245" w:rsidRDefault="004A5378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Ing. Magda Prostá</w:t>
      </w:r>
    </w:p>
    <w:p w14:paraId="40127BC8" w14:textId="4A3D93EB" w:rsidR="00011FE5" w:rsidRPr="009D2245" w:rsidRDefault="00011FE5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="004A5378">
        <w:rPr>
          <w:rFonts w:ascii="Times New Roman" w:eastAsia="Times New Roman" w:hAnsi="Times New Roman" w:cs="Times New Roman"/>
          <w:lang w:eastAsia="cs-CZ"/>
        </w:rPr>
        <w:t>Klácelova 111/6, 669 02</w:t>
      </w:r>
      <w:r w:rsidR="00306BC3">
        <w:rPr>
          <w:rFonts w:ascii="Times New Roman" w:eastAsia="Times New Roman" w:hAnsi="Times New Roman" w:cs="Times New Roman"/>
          <w:lang w:eastAsia="cs-CZ"/>
        </w:rPr>
        <w:t xml:space="preserve"> Znojmo</w:t>
      </w:r>
    </w:p>
    <w:p w14:paraId="20237B21" w14:textId="6353D83B" w:rsidR="00CC41D0" w:rsidRPr="009D2245" w:rsidRDefault="00DB4AA3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IČ</w:t>
      </w:r>
      <w:r w:rsidR="00306BC3">
        <w:rPr>
          <w:rFonts w:ascii="Times New Roman" w:eastAsia="Times New Roman" w:hAnsi="Times New Roman" w:cs="Times New Roman"/>
          <w:lang w:eastAsia="cs-CZ"/>
        </w:rPr>
        <w:t xml:space="preserve">: </w:t>
      </w:r>
      <w:r w:rsidR="004A5378">
        <w:rPr>
          <w:rFonts w:ascii="Times New Roman" w:eastAsia="Times New Roman" w:hAnsi="Times New Roman" w:cs="Times New Roman"/>
          <w:lang w:eastAsia="cs-CZ"/>
        </w:rPr>
        <w:t>76250610</w:t>
      </w:r>
    </w:p>
    <w:p w14:paraId="43AFD3E2" w14:textId="1EE2692C" w:rsidR="00DB4AA3" w:rsidRPr="009D2245" w:rsidRDefault="00DB0003" w:rsidP="00DB4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D429D9">
        <w:rPr>
          <w:rFonts w:ascii="Times New Roman" w:hAnsi="Times New Roman" w:cs="Times New Roman"/>
        </w:rPr>
        <w:t>yzická osoba podnikající na základě živnostenského oprávnění ne</w:t>
      </w:r>
      <w:r w:rsidR="00DB4AA3" w:rsidRPr="009D2245">
        <w:rPr>
          <w:rFonts w:ascii="Times New Roman" w:hAnsi="Times New Roman" w:cs="Times New Roman"/>
        </w:rPr>
        <w:t xml:space="preserve">zapsaná v obchodním rejstříku </w:t>
      </w:r>
    </w:p>
    <w:p w14:paraId="4B6059D8" w14:textId="77777777" w:rsidR="00DB4AA3" w:rsidRPr="009D2245" w:rsidRDefault="00DB4AA3" w:rsidP="00FE157D">
      <w:pPr>
        <w:rPr>
          <w:rFonts w:ascii="Times New Roman" w:hAnsi="Times New Roman" w:cs="Times New Roman"/>
        </w:rPr>
      </w:pPr>
    </w:p>
    <w:p w14:paraId="4A639E04" w14:textId="77777777" w:rsidR="00FE157D" w:rsidRPr="009D2245" w:rsidRDefault="00FE157D" w:rsidP="00FE157D">
      <w:pPr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jako „</w:t>
      </w:r>
      <w:r w:rsidR="000B3E64" w:rsidRPr="009D2245">
        <w:rPr>
          <w:rFonts w:ascii="Times New Roman" w:hAnsi="Times New Roman" w:cs="Times New Roman"/>
          <w:i/>
        </w:rPr>
        <w:t>nájemce</w:t>
      </w:r>
      <w:r w:rsidRPr="009D2245">
        <w:rPr>
          <w:rFonts w:ascii="Times New Roman" w:hAnsi="Times New Roman" w:cs="Times New Roman"/>
        </w:rPr>
        <w:t>“</w:t>
      </w:r>
      <w:r w:rsidR="00162EE7" w:rsidRPr="009D2245">
        <w:rPr>
          <w:rFonts w:ascii="Times New Roman" w:hAnsi="Times New Roman" w:cs="Times New Roman"/>
        </w:rPr>
        <w:t xml:space="preserve"> </w:t>
      </w:r>
    </w:p>
    <w:p w14:paraId="6AB1E487" w14:textId="77777777" w:rsidR="000B3E64" w:rsidRPr="009D2245" w:rsidRDefault="00FE157D" w:rsidP="009F480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iCs/>
          <w:color w:val="000000"/>
          <w:lang w:eastAsia="cs-CZ"/>
        </w:rPr>
        <w:t>oba dále také jako</w:t>
      </w:r>
      <w:r w:rsidRPr="009D224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„smluvní strany“</w:t>
      </w:r>
    </w:p>
    <w:p w14:paraId="45991085" w14:textId="77777777" w:rsidR="00FE157D" w:rsidRPr="009D2245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Čl. I</w:t>
      </w:r>
    </w:p>
    <w:p w14:paraId="5D2A431E" w14:textId="3B80BBA8" w:rsidR="00306BC3" w:rsidRPr="00835533" w:rsidRDefault="00FE157D" w:rsidP="002772B4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306BC3">
        <w:rPr>
          <w:rFonts w:ascii="Times New Roman" w:eastAsia="Times New Roman" w:hAnsi="Times New Roman" w:cs="Times New Roman"/>
          <w:lang w:eastAsia="cs-CZ"/>
        </w:rPr>
        <w:t>Město Znojmo je, mimo jiné, výlučným vlastníkem</w:t>
      </w:r>
      <w:r w:rsidR="000B3E64" w:rsidRPr="00306BC3">
        <w:rPr>
          <w:rFonts w:ascii="Times New Roman" w:eastAsia="Times New Roman" w:hAnsi="Times New Roman" w:cs="Times New Roman"/>
          <w:lang w:eastAsia="cs-CZ"/>
        </w:rPr>
        <w:t xml:space="preserve"> </w:t>
      </w:r>
      <w:r w:rsidR="00DB4AA3" w:rsidRPr="00306BC3">
        <w:rPr>
          <w:rFonts w:ascii="Times New Roman" w:eastAsia="Times New Roman" w:hAnsi="Times New Roman" w:cs="Times New Roman"/>
          <w:lang w:eastAsia="cs-CZ"/>
        </w:rPr>
        <w:t xml:space="preserve">nemovitosti – </w:t>
      </w:r>
      <w:r w:rsidR="00DB0003" w:rsidRPr="00306BC3">
        <w:rPr>
          <w:rFonts w:ascii="Times New Roman" w:eastAsia="Times New Roman" w:hAnsi="Times New Roman" w:cs="Times New Roman"/>
          <w:lang w:eastAsia="cs-CZ"/>
        </w:rPr>
        <w:t xml:space="preserve">pozemku, </w:t>
      </w:r>
      <w:r w:rsidR="00306BC3" w:rsidRPr="0086098E">
        <w:rPr>
          <w:rFonts w:ascii="Times New Roman" w:hAnsi="Times New Roman" w:cs="Times New Roman"/>
        </w:rPr>
        <w:t xml:space="preserve">nacházejícího </w:t>
      </w:r>
      <w:r w:rsidR="00FD656C">
        <w:rPr>
          <w:rFonts w:ascii="Times New Roman" w:hAnsi="Times New Roman" w:cs="Times New Roman"/>
        </w:rPr>
        <w:br/>
      </w:r>
      <w:r w:rsidR="00306BC3" w:rsidRPr="0086098E">
        <w:rPr>
          <w:rFonts w:ascii="Times New Roman" w:hAnsi="Times New Roman" w:cs="Times New Roman"/>
        </w:rPr>
        <w:t xml:space="preserve">se ve Znojmě na </w:t>
      </w:r>
      <w:r w:rsidR="00306BC3">
        <w:rPr>
          <w:rFonts w:ascii="Times New Roman" w:hAnsi="Times New Roman" w:cs="Times New Roman"/>
        </w:rPr>
        <w:t>ulici</w:t>
      </w:r>
      <w:r w:rsidR="00306BC3" w:rsidRPr="0086098E">
        <w:rPr>
          <w:rFonts w:ascii="Times New Roman" w:hAnsi="Times New Roman" w:cs="Times New Roman"/>
        </w:rPr>
        <w:t xml:space="preserve"> </w:t>
      </w:r>
      <w:proofErr w:type="spellStart"/>
      <w:r w:rsidR="004A5378">
        <w:rPr>
          <w:rFonts w:ascii="Times New Roman" w:hAnsi="Times New Roman" w:cs="Times New Roman"/>
        </w:rPr>
        <w:t>Pontassievská</w:t>
      </w:r>
      <w:proofErr w:type="spellEnd"/>
      <w:r w:rsidR="00306BC3">
        <w:rPr>
          <w:rFonts w:ascii="Times New Roman" w:hAnsi="Times New Roman" w:cs="Times New Roman"/>
        </w:rPr>
        <w:t xml:space="preserve">, parcelní číslo </w:t>
      </w:r>
      <w:r w:rsidR="004A5378">
        <w:rPr>
          <w:rFonts w:ascii="Times New Roman" w:hAnsi="Times New Roman" w:cs="Times New Roman"/>
        </w:rPr>
        <w:t>1538</w:t>
      </w:r>
      <w:r w:rsidR="00306BC3" w:rsidRPr="0086098E">
        <w:rPr>
          <w:rFonts w:ascii="Times New Roman" w:hAnsi="Times New Roman" w:cs="Times New Roman"/>
        </w:rPr>
        <w:t xml:space="preserve">, jehož součástí je budova </w:t>
      </w:r>
      <w:r w:rsidR="00306BC3">
        <w:rPr>
          <w:rFonts w:ascii="Times New Roman" w:hAnsi="Times New Roman" w:cs="Times New Roman"/>
        </w:rPr>
        <w:t xml:space="preserve">s číslem popisným </w:t>
      </w:r>
      <w:r w:rsidR="004A5378">
        <w:rPr>
          <w:rFonts w:ascii="Times New Roman" w:hAnsi="Times New Roman" w:cs="Times New Roman"/>
        </w:rPr>
        <w:t>918</w:t>
      </w:r>
      <w:r w:rsidR="00306BC3">
        <w:rPr>
          <w:rFonts w:ascii="Times New Roman" w:hAnsi="Times New Roman" w:cs="Times New Roman"/>
        </w:rPr>
        <w:t xml:space="preserve">, adresní místo </w:t>
      </w:r>
      <w:proofErr w:type="spellStart"/>
      <w:r w:rsidR="004A5378">
        <w:rPr>
          <w:rFonts w:ascii="Times New Roman" w:hAnsi="Times New Roman" w:cs="Times New Roman"/>
        </w:rPr>
        <w:t>Pontassievská</w:t>
      </w:r>
      <w:proofErr w:type="spellEnd"/>
      <w:r w:rsidR="004A5378">
        <w:rPr>
          <w:rFonts w:ascii="Times New Roman" w:hAnsi="Times New Roman" w:cs="Times New Roman"/>
        </w:rPr>
        <w:t xml:space="preserve"> 918/1</w:t>
      </w:r>
      <w:r w:rsidR="00306BC3" w:rsidRPr="0086098E">
        <w:rPr>
          <w:rFonts w:ascii="Times New Roman" w:hAnsi="Times New Roman" w:cs="Times New Roman"/>
        </w:rPr>
        <w:t xml:space="preserve">, vše v katastrálním území </w:t>
      </w:r>
      <w:proofErr w:type="gramStart"/>
      <w:r w:rsidR="00306BC3" w:rsidRPr="0086098E">
        <w:rPr>
          <w:rFonts w:ascii="Times New Roman" w:hAnsi="Times New Roman" w:cs="Times New Roman"/>
        </w:rPr>
        <w:t>Znojmo - město</w:t>
      </w:r>
      <w:proofErr w:type="gramEnd"/>
      <w:r w:rsidR="00306BC3" w:rsidRPr="0086098E">
        <w:rPr>
          <w:rFonts w:ascii="Times New Roman" w:hAnsi="Times New Roman" w:cs="Times New Roman"/>
        </w:rPr>
        <w:t>, zapsané na LV 10001 vedeném v územním obvodu pod správou Kat. pracoviště Znojmo Katastrálního úřadu pro Jihomoravský kraj</w:t>
      </w:r>
      <w:r w:rsidR="00835533">
        <w:rPr>
          <w:rFonts w:ascii="Times New Roman" w:hAnsi="Times New Roman" w:cs="Times New Roman"/>
        </w:rPr>
        <w:t>.</w:t>
      </w:r>
    </w:p>
    <w:p w14:paraId="3F4D0526" w14:textId="77777777" w:rsidR="00835533" w:rsidRPr="00835533" w:rsidRDefault="00835533" w:rsidP="00835533">
      <w:pPr>
        <w:widowControl w:val="0"/>
        <w:tabs>
          <w:tab w:val="left" w:pos="-345"/>
        </w:tabs>
        <w:autoSpaceDE w:val="0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</w:rPr>
      </w:pPr>
    </w:p>
    <w:p w14:paraId="68F1107A" w14:textId="11EE19D7" w:rsidR="00FE157D" w:rsidRPr="00835533" w:rsidRDefault="00FE157D" w:rsidP="00835533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35533">
        <w:rPr>
          <w:rFonts w:ascii="Times New Roman" w:eastAsia="Times New Roman" w:hAnsi="Times New Roman" w:cs="Times New Roman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nebytových prostor, které jí byly svěřeny do obhospodařování, zejména uzavírat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ukončovat smlouvy</w:t>
      </w:r>
      <w:r w:rsidR="00FD656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lastRenderedPageBreak/>
        <w:t>jménem zřizovatele v zastoupení příspěvkovou organizací.</w:t>
      </w:r>
    </w:p>
    <w:p w14:paraId="03121348" w14:textId="7A434C49" w:rsidR="005C3ED7" w:rsidRDefault="00FE157D" w:rsidP="005C3ED7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 xml:space="preserve">Prostor sloužící podnikání (dále jen „předmět nájmu“) č. </w:t>
      </w:r>
      <w:r w:rsidR="004A5378">
        <w:rPr>
          <w:rFonts w:ascii="Times New Roman" w:eastAsia="Times New Roman" w:hAnsi="Times New Roman" w:cs="Times New Roman"/>
          <w:lang w:eastAsia="cs-CZ"/>
        </w:rPr>
        <w:t>844/110</w:t>
      </w:r>
      <w:r w:rsidRPr="009D2245">
        <w:rPr>
          <w:rFonts w:ascii="Times New Roman" w:eastAsia="Times New Roman" w:hAnsi="Times New Roman" w:cs="Times New Roman"/>
          <w:lang w:eastAsia="cs-CZ"/>
        </w:rPr>
        <w:t>, který je předmětem nájmu dle smlouvy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 xml:space="preserve"> o nájmu</w:t>
      </w:r>
      <w:r w:rsidR="002772B4">
        <w:rPr>
          <w:rFonts w:ascii="Times New Roman" w:eastAsia="Times New Roman" w:hAnsi="Times New Roman" w:cs="Times New Roman"/>
          <w:lang w:eastAsia="cs-CZ"/>
        </w:rPr>
        <w:t xml:space="preserve"> prostor sloužících podnikání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D429D9">
        <w:rPr>
          <w:rFonts w:ascii="Times New Roman" w:eastAsia="Times New Roman" w:hAnsi="Times New Roman" w:cs="Times New Roman"/>
          <w:lang w:eastAsia="cs-CZ"/>
        </w:rPr>
        <w:t xml:space="preserve">ze dne </w:t>
      </w:r>
      <w:r w:rsidR="004A5378">
        <w:rPr>
          <w:rFonts w:ascii="Times New Roman" w:eastAsia="Times New Roman" w:hAnsi="Times New Roman" w:cs="Times New Roman"/>
          <w:lang w:eastAsia="cs-CZ"/>
        </w:rPr>
        <w:t>31.05.2022, ve znění pozdějších dodatků</w:t>
      </w:r>
      <w:r w:rsidR="00A70612">
        <w:rPr>
          <w:rFonts w:ascii="Times New Roman" w:eastAsia="Times New Roman" w:hAnsi="Times New Roman" w:cs="Times New Roman"/>
          <w:lang w:eastAsia="cs-CZ"/>
        </w:rPr>
        <w:t>,</w:t>
      </w:r>
      <w:r w:rsidR="009A1C3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lang w:eastAsia="cs-CZ"/>
        </w:rPr>
        <w:t>se nachá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zí v nemovitosti specifikované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>v čl. I odst. 1</w:t>
      </w:r>
      <w:r w:rsidR="002772B4">
        <w:rPr>
          <w:rFonts w:ascii="Times New Roman" w:eastAsia="Times New Roman" w:hAnsi="Times New Roman" w:cs="Times New Roman"/>
          <w:lang w:eastAsia="cs-CZ"/>
        </w:rPr>
        <w:t xml:space="preserve"> v</w:t>
      </w:r>
      <w:r w:rsidR="004A5378">
        <w:rPr>
          <w:rFonts w:ascii="Times New Roman" w:eastAsia="Times New Roman" w:hAnsi="Times New Roman" w:cs="Times New Roman"/>
          <w:lang w:eastAsia="cs-CZ"/>
        </w:rPr>
        <w:t>e</w:t>
      </w:r>
      <w:r w:rsidR="001104E3">
        <w:rPr>
          <w:rFonts w:ascii="Times New Roman" w:eastAsia="Times New Roman" w:hAnsi="Times New Roman" w:cs="Times New Roman"/>
          <w:lang w:eastAsia="cs-CZ"/>
        </w:rPr>
        <w:t> </w:t>
      </w:r>
      <w:r w:rsidR="004A5378">
        <w:rPr>
          <w:rFonts w:ascii="Times New Roman" w:eastAsia="Times New Roman" w:hAnsi="Times New Roman" w:cs="Times New Roman"/>
          <w:lang w:eastAsia="cs-CZ"/>
        </w:rPr>
        <w:t>3</w:t>
      </w:r>
      <w:r w:rsidR="001104E3">
        <w:rPr>
          <w:rFonts w:ascii="Times New Roman" w:eastAsia="Times New Roman" w:hAnsi="Times New Roman" w:cs="Times New Roman"/>
          <w:lang w:eastAsia="cs-CZ"/>
        </w:rPr>
        <w:t xml:space="preserve">. nadzemním podlaží 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o výměře </w:t>
      </w:r>
      <w:r w:rsidR="004A5378">
        <w:rPr>
          <w:rFonts w:ascii="Times New Roman" w:eastAsia="Times New Roman" w:hAnsi="Times New Roman" w:cs="Times New Roman"/>
          <w:lang w:eastAsia="cs-CZ"/>
        </w:rPr>
        <w:t>15,</w:t>
      </w:r>
      <w:r w:rsidR="002772B4">
        <w:rPr>
          <w:rFonts w:ascii="Times New Roman" w:eastAsia="Times New Roman" w:hAnsi="Times New Roman" w:cs="Times New Roman"/>
          <w:lang w:eastAsia="cs-CZ"/>
        </w:rPr>
        <w:t>4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9D2245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677A6767" w14:textId="5DD8C13D" w:rsidR="00FE157D" w:rsidRPr="009D2245" w:rsidRDefault="00FE157D" w:rsidP="000B3E64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Shora uvedené smluvní strany uzavírají, v souladu s u</w:t>
      </w:r>
      <w:r w:rsidR="00317CB6" w:rsidRPr="009D2245">
        <w:rPr>
          <w:rFonts w:ascii="Times New Roman" w:eastAsia="Times New Roman" w:hAnsi="Times New Roman" w:cs="Times New Roman"/>
          <w:lang w:eastAsia="cs-CZ"/>
        </w:rPr>
        <w:t>s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n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 xml:space="preserve">esením Rady města Znojma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br/>
        <w:t xml:space="preserve">č. </w:t>
      </w:r>
      <w:r w:rsidR="004A5378">
        <w:rPr>
          <w:rFonts w:ascii="Times New Roman" w:eastAsia="Times New Roman" w:hAnsi="Times New Roman" w:cs="Times New Roman"/>
          <w:lang w:eastAsia="cs-CZ"/>
        </w:rPr>
        <w:t>178/2022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4A5378">
        <w:rPr>
          <w:rFonts w:ascii="Times New Roman" w:eastAsia="Times New Roman" w:hAnsi="Times New Roman" w:cs="Times New Roman"/>
          <w:lang w:eastAsia="cs-CZ"/>
        </w:rPr>
        <w:t>12</w:t>
      </w:r>
      <w:r w:rsidR="002772B4">
        <w:rPr>
          <w:rFonts w:ascii="Times New Roman" w:eastAsia="Times New Roman" w:hAnsi="Times New Roman" w:cs="Times New Roman"/>
          <w:lang w:eastAsia="cs-CZ"/>
        </w:rPr>
        <w:t>.</w:t>
      </w:r>
      <w:r w:rsidR="004A5378">
        <w:rPr>
          <w:rFonts w:ascii="Times New Roman" w:eastAsia="Times New Roman" w:hAnsi="Times New Roman" w:cs="Times New Roman"/>
          <w:lang w:eastAsia="cs-CZ"/>
        </w:rPr>
        <w:t>09.</w:t>
      </w:r>
      <w:r w:rsidR="002772B4">
        <w:rPr>
          <w:rFonts w:ascii="Times New Roman" w:eastAsia="Times New Roman" w:hAnsi="Times New Roman" w:cs="Times New Roman"/>
          <w:lang w:eastAsia="cs-CZ"/>
        </w:rPr>
        <w:t>2022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, bod č.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4A5378">
        <w:rPr>
          <w:rFonts w:ascii="Times New Roman" w:eastAsia="Times New Roman" w:hAnsi="Times New Roman" w:cs="Times New Roman"/>
          <w:lang w:eastAsia="cs-CZ"/>
        </w:rPr>
        <w:t>7416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,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tuto d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ohodu o ukončení smlouvy o nájmu prostor slou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>žících podnikání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>,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lang w:eastAsia="cs-CZ"/>
        </w:rPr>
        <w:t>za níže uvedených podmínek.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DDDC7BD" w14:textId="77777777" w:rsidR="000B3E64" w:rsidRPr="009D2245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448F07" w14:textId="77777777" w:rsidR="00FE157D" w:rsidRPr="009D2245" w:rsidRDefault="00FE157D" w:rsidP="00FE157D">
      <w:pPr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</w:t>
      </w:r>
    </w:p>
    <w:p w14:paraId="012FD291" w14:textId="2082DFE1" w:rsidR="00FE157D" w:rsidRPr="00FD656C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se dohodly, že nájem prostor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sloužících podnikání uvedených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v č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l. I odst. 1, založený nájemní smlouvou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spec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 v čl. I. odst. 3, je u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končen dohodou ke dni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30.09.2022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ADC20B" w14:textId="77777777" w:rsidR="00FE157D" w:rsidRPr="009D2245" w:rsidRDefault="00FE157D" w:rsidP="007254E9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7EF9F0C4" w14:textId="25B1C150"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Nájemce se zavaz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uje, že nejpozději do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30.09</w:t>
      </w:r>
      <w:r w:rsidR="002772B4">
        <w:rPr>
          <w:rFonts w:ascii="Times New Roman" w:eastAsia="Times New Roman" w:hAnsi="Times New Roman" w:cs="Times New Roman"/>
          <w:color w:val="000000"/>
          <w:lang w:eastAsia="cs-CZ"/>
        </w:rPr>
        <w:t>.2022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prostor vyklidí a předá pronajímateli. </w:t>
      </w:r>
    </w:p>
    <w:p w14:paraId="55969390" w14:textId="77777777" w:rsidR="00FE157D" w:rsidRPr="009D2245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0CA7E364" w14:textId="407AC67D"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Nájemce předá a pronajímatel převezme pronajaté prostory ve stavu, v jakém se v současné době nacházejí.</w:t>
      </w:r>
    </w:p>
    <w:p w14:paraId="1FCB3245" w14:textId="77777777" w:rsidR="00FE157D" w:rsidRPr="009D2245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29C363E4" w14:textId="299A0982" w:rsidR="0029500C" w:rsidRPr="00FD656C" w:rsidRDefault="00FE157D" w:rsidP="00FD656C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 předání prostor sepíší smluvní strany předávací protokol, v němž pronajímatel potvrdí řádné převzetí předmětu nájmu.</w:t>
      </w:r>
    </w:p>
    <w:p w14:paraId="47DBDCA6" w14:textId="77777777" w:rsidR="0029500C" w:rsidRPr="009D2245" w:rsidRDefault="0029500C" w:rsidP="0029500C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1BC996A1" w14:textId="4C8508AD" w:rsidR="00FD656C" w:rsidRPr="00FD656C" w:rsidRDefault="00FE157D" w:rsidP="00FD6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III</w:t>
      </w:r>
    </w:p>
    <w:p w14:paraId="67F247B0" w14:textId="0C6D9D9C" w:rsidR="00DB4AA3" w:rsidRPr="009D2245" w:rsidRDefault="00FD656C" w:rsidP="009D2245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dohoda nabývá platnosti dnem podpisu všemi smluvními stranami a účinnosti dnem zveřejnění v registru smluv v souladu s ustanovením zákona č. 340/2015 Sb., o zvláštních podmínkách účinnosti některých smluv, uveřejňování těchto smluv a o registru smluv (zákon o registru smluv), ve znění pozdějších předpisů</w:t>
      </w:r>
      <w:r w:rsidR="009D2245"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4B512CA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19E9FC8" w14:textId="4241805E" w:rsidR="00FE157D" w:rsidRPr="009D2245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Dohoda je sepsána ve</w:t>
      </w:r>
      <w:r w:rsidR="005A73DB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třech v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yhotoveních, přičemž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 xml:space="preserve">pronajímatel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obdrží 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dva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výtisk</w:t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y a nájemce jeden výtisk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7D6491AC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6356168" w14:textId="411D7C82" w:rsidR="00FE157D" w:rsidRPr="009D2245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prohlašují, že tuto dohodu uzavřely svobodně a vážně, nikoliv v tísni za nápadně nevýhodných podmínek. Na důkaz toho připojují své vlastnoruční podpisy.</w:t>
      </w:r>
    </w:p>
    <w:p w14:paraId="18E6983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16B449C" w14:textId="77777777" w:rsidR="00FE157D" w:rsidRPr="009D2245" w:rsidRDefault="00FE157D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Ve Znojmě, dne</w:t>
      </w:r>
    </w:p>
    <w:p w14:paraId="6B33F673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3829B8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4966125" w14:textId="1F2A10F4" w:rsidR="00FE157D" w:rsidRPr="009D2245" w:rsidRDefault="009A1C36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____________________________</w:t>
      </w:r>
    </w:p>
    <w:p w14:paraId="181971A8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pronajímatel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nájemce</w:t>
      </w:r>
    </w:p>
    <w:p w14:paraId="2329E9C3" w14:textId="210439B0" w:rsidR="005C4869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Bc. Marek Vodák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7254E9">
        <w:rPr>
          <w:rFonts w:ascii="Times New Roman" w:eastAsia="Times New Roman" w:hAnsi="Times New Roman" w:cs="Times New Roman"/>
          <w:color w:val="000000"/>
          <w:lang w:eastAsia="cs-CZ"/>
        </w:rPr>
        <w:t>Ing. Magda Prostá</w:t>
      </w:r>
    </w:p>
    <w:p w14:paraId="19F9AC5E" w14:textId="1324438E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Znojmo,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1A56536A" w14:textId="1C897892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příspěvková organizace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7CCAC4FF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organizace </w:t>
      </w:r>
    </w:p>
    <w:p w14:paraId="09F47362" w14:textId="77777777" w:rsidR="00CB472C" w:rsidRPr="000B3E64" w:rsidRDefault="00CB472C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CB472C" w:rsidRPr="000B3E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3EDB" w14:textId="77777777" w:rsidR="00C06242" w:rsidRDefault="00C06242" w:rsidP="002E3E0D">
      <w:pPr>
        <w:spacing w:after="0" w:line="240" w:lineRule="auto"/>
      </w:pPr>
      <w:r>
        <w:separator/>
      </w:r>
    </w:p>
  </w:endnote>
  <w:endnote w:type="continuationSeparator" w:id="0">
    <w:p w14:paraId="33B68FAC" w14:textId="77777777" w:rsidR="00C06242" w:rsidRDefault="00C06242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86FD" w14:textId="77777777" w:rsidR="00C06242" w:rsidRDefault="00C06242" w:rsidP="002E3E0D">
      <w:pPr>
        <w:spacing w:after="0" w:line="240" w:lineRule="auto"/>
      </w:pPr>
      <w:r>
        <w:separator/>
      </w:r>
    </w:p>
  </w:footnote>
  <w:footnote w:type="continuationSeparator" w:id="0">
    <w:p w14:paraId="2327F222" w14:textId="77777777" w:rsidR="00C06242" w:rsidRDefault="00C06242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922105">
    <w:abstractNumId w:val="13"/>
  </w:num>
  <w:num w:numId="2" w16cid:durableId="783109861">
    <w:abstractNumId w:val="8"/>
  </w:num>
  <w:num w:numId="3" w16cid:durableId="1041903093">
    <w:abstractNumId w:val="4"/>
  </w:num>
  <w:num w:numId="4" w16cid:durableId="905190335">
    <w:abstractNumId w:val="15"/>
  </w:num>
  <w:num w:numId="5" w16cid:durableId="542133009">
    <w:abstractNumId w:val="10"/>
  </w:num>
  <w:num w:numId="6" w16cid:durableId="1312439058">
    <w:abstractNumId w:val="7"/>
  </w:num>
  <w:num w:numId="7" w16cid:durableId="983192710">
    <w:abstractNumId w:val="6"/>
  </w:num>
  <w:num w:numId="8" w16cid:durableId="2096122326">
    <w:abstractNumId w:val="12"/>
  </w:num>
  <w:num w:numId="9" w16cid:durableId="1760829368">
    <w:abstractNumId w:val="0"/>
  </w:num>
  <w:num w:numId="10" w16cid:durableId="260113745">
    <w:abstractNumId w:val="14"/>
  </w:num>
  <w:num w:numId="11" w16cid:durableId="1606503004">
    <w:abstractNumId w:val="11"/>
  </w:num>
  <w:num w:numId="12" w16cid:durableId="1809929327">
    <w:abstractNumId w:val="2"/>
  </w:num>
  <w:num w:numId="13" w16cid:durableId="1717773481">
    <w:abstractNumId w:val="9"/>
  </w:num>
  <w:num w:numId="14" w16cid:durableId="7239927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59510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17836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8074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5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498646">
    <w:abstractNumId w:val="5"/>
  </w:num>
  <w:num w:numId="20" w16cid:durableId="500777245">
    <w:abstractNumId w:val="1"/>
  </w:num>
  <w:num w:numId="21" w16cid:durableId="152131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7"/>
    <w:rsid w:val="00005B0D"/>
    <w:rsid w:val="00011FE5"/>
    <w:rsid w:val="00031CBD"/>
    <w:rsid w:val="0003431E"/>
    <w:rsid w:val="00061663"/>
    <w:rsid w:val="000B3E64"/>
    <w:rsid w:val="000F4974"/>
    <w:rsid w:val="001104E3"/>
    <w:rsid w:val="00125621"/>
    <w:rsid w:val="00162EE7"/>
    <w:rsid w:val="002012E5"/>
    <w:rsid w:val="002772B4"/>
    <w:rsid w:val="0029500C"/>
    <w:rsid w:val="002E3E0D"/>
    <w:rsid w:val="00306BC3"/>
    <w:rsid w:val="00317CB6"/>
    <w:rsid w:val="003A2B4D"/>
    <w:rsid w:val="003B4054"/>
    <w:rsid w:val="004512CC"/>
    <w:rsid w:val="004A5378"/>
    <w:rsid w:val="005348A6"/>
    <w:rsid w:val="005461DF"/>
    <w:rsid w:val="00584847"/>
    <w:rsid w:val="00584B44"/>
    <w:rsid w:val="005A73DB"/>
    <w:rsid w:val="005C3ED7"/>
    <w:rsid w:val="005C4869"/>
    <w:rsid w:val="00631BA2"/>
    <w:rsid w:val="00703DD1"/>
    <w:rsid w:val="007254E9"/>
    <w:rsid w:val="00791AA6"/>
    <w:rsid w:val="00835533"/>
    <w:rsid w:val="00847940"/>
    <w:rsid w:val="008E57A8"/>
    <w:rsid w:val="00911CCF"/>
    <w:rsid w:val="009762F7"/>
    <w:rsid w:val="009A1C36"/>
    <w:rsid w:val="009D2245"/>
    <w:rsid w:val="009D6D4C"/>
    <w:rsid w:val="009F480D"/>
    <w:rsid w:val="00A675A8"/>
    <w:rsid w:val="00A70612"/>
    <w:rsid w:val="00A86141"/>
    <w:rsid w:val="00B00463"/>
    <w:rsid w:val="00B0346C"/>
    <w:rsid w:val="00B6636A"/>
    <w:rsid w:val="00BD456F"/>
    <w:rsid w:val="00C06242"/>
    <w:rsid w:val="00C24C64"/>
    <w:rsid w:val="00CB472C"/>
    <w:rsid w:val="00CC41D0"/>
    <w:rsid w:val="00CF0472"/>
    <w:rsid w:val="00D429D9"/>
    <w:rsid w:val="00DA7E51"/>
    <w:rsid w:val="00DB0003"/>
    <w:rsid w:val="00DB3896"/>
    <w:rsid w:val="00DB4AA3"/>
    <w:rsid w:val="00E57122"/>
    <w:rsid w:val="00EC3EEF"/>
    <w:rsid w:val="00EE7C13"/>
    <w:rsid w:val="00F27AFE"/>
    <w:rsid w:val="00F5240B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  <w15:docId w15:val="{DE676675-0C65-4BE6-A3DF-CA4BF24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3155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2022-09-15T11:27:00Z</cp:lastPrinted>
  <dcterms:created xsi:type="dcterms:W3CDTF">2022-09-15T11:28:00Z</dcterms:created>
  <dcterms:modified xsi:type="dcterms:W3CDTF">2022-09-15T11:28:00Z</dcterms:modified>
</cp:coreProperties>
</file>