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r>
        <w:rPr>
          <w:rFonts w:ascii="Arial" w:hAnsi="Arial"/>
          <w:sz w:val="32"/>
        </w:rPr>
        <w:t xml:space="preserve">Smlouva o dílo </w:t>
      </w:r>
    </w:p>
    <w:p w:rsidR="00425CE9" w:rsidRDefault="00425CE9">
      <w:pPr>
        <w:pStyle w:val="Nzev"/>
        <w:spacing w:before="0"/>
        <w:rPr>
          <w:rFonts w:ascii="Arial" w:hAnsi="Arial"/>
          <w:sz w:val="20"/>
        </w:rPr>
      </w:pPr>
    </w:p>
    <w:p w:rsidR="00241E43" w:rsidRDefault="00AE2550" w:rsidP="00241E43">
      <w:pPr>
        <w:pStyle w:val="Nzev"/>
        <w:spacing w:before="0"/>
        <w:rPr>
          <w:rFonts w:ascii="Arial" w:hAnsi="Arial"/>
          <w:b w:val="0"/>
          <w:sz w:val="22"/>
        </w:rPr>
      </w:pPr>
      <w:r>
        <w:rPr>
          <w:rFonts w:ascii="Arial" w:hAnsi="Arial"/>
          <w:b w:val="0"/>
          <w:sz w:val="22"/>
        </w:rPr>
        <w:t xml:space="preserve">č. </w:t>
      </w:r>
      <w:r w:rsidR="00437FEE">
        <w:rPr>
          <w:rFonts w:ascii="Arial" w:hAnsi="Arial"/>
          <w:b w:val="0"/>
          <w:sz w:val="22"/>
        </w:rPr>
        <w:t>0026/K4400/17/RS</w:t>
      </w:r>
      <w:r>
        <w:rPr>
          <w:rFonts w:ascii="Arial" w:hAnsi="Arial"/>
          <w:b w:val="0"/>
          <w:sz w:val="22"/>
        </w:rPr>
        <w:t xml:space="preserve"> (objednate</w:t>
      </w:r>
      <w:r w:rsidR="00B854DA">
        <w:rPr>
          <w:rFonts w:ascii="Arial" w:hAnsi="Arial"/>
          <w:b w:val="0"/>
          <w:sz w:val="22"/>
        </w:rPr>
        <w:t>le)</w:t>
      </w:r>
      <w:r w:rsidR="00437FEE">
        <w:rPr>
          <w:rFonts w:ascii="Arial" w:hAnsi="Arial"/>
          <w:b w:val="0"/>
          <w:sz w:val="22"/>
        </w:rPr>
        <w:t xml:space="preserve"> pro 17K4400</w:t>
      </w:r>
    </w:p>
    <w:p w:rsidR="00437FEE" w:rsidRDefault="00437FEE" w:rsidP="00241E43">
      <w:pPr>
        <w:pStyle w:val="Nzev"/>
        <w:spacing w:before="0"/>
        <w:rPr>
          <w:rFonts w:ascii="Arial" w:hAnsi="Arial"/>
          <w:b w:val="0"/>
          <w:sz w:val="22"/>
        </w:rPr>
      </w:pPr>
      <w:r>
        <w:rPr>
          <w:rFonts w:ascii="Arial" w:hAnsi="Arial"/>
          <w:b w:val="0"/>
          <w:sz w:val="22"/>
        </w:rPr>
        <w:t>č. 0027/M3200/17/RS (objednatele) pro 19M3200</w:t>
      </w:r>
    </w:p>
    <w:p w:rsidR="00425CE9" w:rsidRDefault="00860F8B" w:rsidP="00241E43">
      <w:pPr>
        <w:pStyle w:val="Nzev"/>
        <w:spacing w:before="0"/>
        <w:rPr>
          <w:rFonts w:ascii="Arial" w:hAnsi="Arial"/>
          <w:b w:val="0"/>
          <w:sz w:val="22"/>
        </w:rPr>
      </w:pPr>
      <w:r>
        <w:rPr>
          <w:rFonts w:ascii="Arial" w:hAnsi="Arial"/>
          <w:b w:val="0"/>
          <w:sz w:val="22"/>
        </w:rPr>
        <w:t xml:space="preserve">č. </w:t>
      </w:r>
      <w:r w:rsidR="003F0293">
        <w:rPr>
          <w:rFonts w:ascii="Arial" w:hAnsi="Arial"/>
          <w:b w:val="0"/>
          <w:sz w:val="22"/>
        </w:rPr>
        <w:t>825/2017/01</w:t>
      </w:r>
      <w:r w:rsidR="00425CE9">
        <w:rPr>
          <w:rFonts w:ascii="Arial" w:hAnsi="Arial"/>
          <w:b w:val="0"/>
          <w:sz w:val="22"/>
        </w:rPr>
        <w:t xml:space="preserve"> (zhotovitele)</w:t>
      </w:r>
      <w:r w:rsidR="00437FEE">
        <w:rPr>
          <w:rFonts w:ascii="Arial" w:hAnsi="Arial"/>
          <w:b w:val="0"/>
          <w:sz w:val="22"/>
        </w:rPr>
        <w:t xml:space="preserve"> pro 17K4400</w:t>
      </w:r>
    </w:p>
    <w:p w:rsidR="00437FEE" w:rsidRDefault="00437FEE" w:rsidP="00241E43">
      <w:pPr>
        <w:pStyle w:val="Nzev"/>
        <w:spacing w:before="0"/>
        <w:rPr>
          <w:rFonts w:ascii="Arial" w:hAnsi="Arial"/>
          <w:b w:val="0"/>
          <w:sz w:val="22"/>
        </w:rPr>
      </w:pPr>
      <w:r>
        <w:rPr>
          <w:rFonts w:ascii="Arial" w:hAnsi="Arial"/>
          <w:b w:val="0"/>
          <w:sz w:val="22"/>
        </w:rPr>
        <w:t xml:space="preserve">č. </w:t>
      </w:r>
      <w:r w:rsidR="003F0293">
        <w:rPr>
          <w:rFonts w:ascii="Arial" w:hAnsi="Arial"/>
          <w:b w:val="0"/>
          <w:sz w:val="22"/>
        </w:rPr>
        <w:t>832/2017/01</w:t>
      </w:r>
      <w:r>
        <w:rPr>
          <w:rFonts w:ascii="Arial" w:hAnsi="Arial"/>
          <w:b w:val="0"/>
          <w:sz w:val="22"/>
        </w:rPr>
        <w:t xml:space="preserve"> (zhotovitele) pro 19M3200</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F7018" w:rsidRDefault="004F7018" w:rsidP="004F701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4F7018" w:rsidRDefault="004F7018" w:rsidP="004F701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4F7018" w:rsidRDefault="004F7018" w:rsidP="004F7018">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p>
    <w:p w:rsidR="004F7018" w:rsidRPr="00C93448" w:rsidRDefault="004F7018" w:rsidP="00C93448">
      <w:pPr>
        <w:ind w:left="1440" w:hanging="1440"/>
        <w:jc w:val="both"/>
        <w:rPr>
          <w:rFonts w:ascii="Arial" w:hAnsi="Arial" w:cs="Arial"/>
          <w:sz w:val="22"/>
          <w:szCs w:val="22"/>
        </w:rPr>
      </w:pPr>
      <w:r>
        <w:rPr>
          <w:rFonts w:ascii="Arial" w:hAnsi="Arial" w:cs="Arial"/>
          <w:sz w:val="22"/>
        </w:rPr>
        <w:t xml:space="preserve">IČ: </w:t>
      </w:r>
      <w:r>
        <w:rPr>
          <w:rFonts w:ascii="Arial" w:hAnsi="Arial" w:cs="Arial"/>
          <w:sz w:val="22"/>
        </w:rPr>
        <w:tab/>
        <w:t>25656112</w:t>
      </w:r>
    </w:p>
    <w:p w:rsidR="004F7018" w:rsidRPr="00C662F6" w:rsidRDefault="004F7018" w:rsidP="004F701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4F7018" w:rsidRDefault="004F7018" w:rsidP="004F7018">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4F7018" w:rsidRDefault="004F7018" w:rsidP="004F7018">
      <w:pPr>
        <w:rPr>
          <w:rFonts w:ascii="Arial" w:hAnsi="Arial" w:cs="Arial"/>
          <w:sz w:val="22"/>
        </w:rPr>
      </w:pPr>
      <w:r>
        <w:rPr>
          <w:rFonts w:ascii="Arial" w:hAnsi="Arial" w:cs="Arial"/>
          <w:sz w:val="22"/>
        </w:rPr>
        <w:t>dále i jen objednatel</w:t>
      </w:r>
    </w:p>
    <w:p w:rsidR="004F7018" w:rsidRDefault="004F7018" w:rsidP="004F7018">
      <w:pPr>
        <w:rPr>
          <w:rFonts w:ascii="Arial" w:hAnsi="Arial" w:cs="Arial"/>
          <w:sz w:val="22"/>
        </w:rPr>
      </w:pPr>
    </w:p>
    <w:p w:rsidR="004F7018" w:rsidRDefault="004F7018" w:rsidP="004F7018">
      <w:pPr>
        <w:rPr>
          <w:rFonts w:ascii="Arial" w:hAnsi="Arial" w:cs="Arial"/>
          <w:b/>
          <w:sz w:val="22"/>
        </w:rPr>
      </w:pPr>
      <w:r>
        <w:rPr>
          <w:rFonts w:ascii="Arial" w:hAnsi="Arial" w:cs="Arial"/>
          <w:b/>
          <w:sz w:val="22"/>
        </w:rPr>
        <w:t xml:space="preserve">Zhotovitel: </w:t>
      </w:r>
      <w:r w:rsidR="003F0293">
        <w:rPr>
          <w:rFonts w:ascii="Arial" w:hAnsi="Arial" w:cs="Arial"/>
          <w:b/>
          <w:sz w:val="22"/>
        </w:rPr>
        <w:t>ERMEX ENGINEERING, spol. s r.o.</w:t>
      </w:r>
    </w:p>
    <w:p w:rsidR="004F7018" w:rsidRDefault="004F7018" w:rsidP="004F7018">
      <w:pPr>
        <w:rPr>
          <w:rFonts w:ascii="Arial" w:hAnsi="Arial" w:cs="Arial"/>
          <w:sz w:val="22"/>
        </w:rPr>
      </w:pPr>
      <w:r>
        <w:rPr>
          <w:rFonts w:ascii="Arial" w:hAnsi="Arial" w:cs="Arial"/>
          <w:sz w:val="22"/>
        </w:rPr>
        <w:t>se sídlem</w:t>
      </w:r>
      <w:r w:rsidR="003F0293">
        <w:rPr>
          <w:rFonts w:ascii="Arial" w:hAnsi="Arial" w:cs="Arial"/>
          <w:sz w:val="22"/>
        </w:rPr>
        <w:t xml:space="preserve"> Radiová 136/3, PSČ 102 00 Praha 10</w:t>
      </w:r>
      <w:r>
        <w:rPr>
          <w:rFonts w:ascii="Arial" w:hAnsi="Arial" w:cs="Arial"/>
          <w:sz w:val="22"/>
        </w:rPr>
        <w:tab/>
      </w:r>
      <w:r>
        <w:rPr>
          <w:rFonts w:ascii="Arial" w:hAnsi="Arial" w:cs="Arial"/>
          <w:sz w:val="22"/>
        </w:rPr>
        <w:tab/>
      </w:r>
    </w:p>
    <w:p w:rsidR="004F7018" w:rsidRDefault="004F7018" w:rsidP="004F7018">
      <w:pPr>
        <w:tabs>
          <w:tab w:val="left" w:pos="1418"/>
        </w:tabs>
        <w:rPr>
          <w:rFonts w:ascii="Arial" w:hAnsi="Arial" w:cs="Arial"/>
          <w:sz w:val="22"/>
        </w:rPr>
      </w:pPr>
      <w:r>
        <w:rPr>
          <w:rFonts w:ascii="Arial" w:hAnsi="Arial" w:cs="Arial"/>
          <w:sz w:val="22"/>
        </w:rPr>
        <w:t>zastoupena:</w:t>
      </w:r>
      <w:r>
        <w:rPr>
          <w:rFonts w:ascii="Arial" w:hAnsi="Arial" w:cs="Arial"/>
          <w:sz w:val="22"/>
        </w:rPr>
        <w:tab/>
      </w:r>
      <w:r>
        <w:rPr>
          <w:rFonts w:ascii="Arial" w:hAnsi="Arial" w:cs="Arial"/>
          <w:sz w:val="22"/>
        </w:rPr>
        <w:tab/>
      </w:r>
    </w:p>
    <w:p w:rsidR="004F7018" w:rsidRDefault="004F7018" w:rsidP="004F7018">
      <w:pPr>
        <w:tabs>
          <w:tab w:val="left" w:pos="1418"/>
        </w:tabs>
        <w:rPr>
          <w:rFonts w:ascii="Arial" w:hAnsi="Arial" w:cs="Arial"/>
          <w:sz w:val="22"/>
        </w:rPr>
      </w:pPr>
      <w:r>
        <w:rPr>
          <w:rFonts w:ascii="Arial" w:hAnsi="Arial" w:cs="Arial"/>
          <w:sz w:val="22"/>
        </w:rPr>
        <w:t xml:space="preserve">IČ: </w:t>
      </w:r>
      <w:r w:rsidR="003F0293">
        <w:rPr>
          <w:rFonts w:ascii="Arial" w:hAnsi="Arial" w:cs="Arial"/>
          <w:sz w:val="22"/>
        </w:rPr>
        <w:t>62585193</w:t>
      </w:r>
    </w:p>
    <w:p w:rsidR="004F7018" w:rsidRDefault="004F7018" w:rsidP="004F7018">
      <w:pPr>
        <w:tabs>
          <w:tab w:val="left" w:pos="1418"/>
        </w:tabs>
        <w:rPr>
          <w:rFonts w:ascii="Arial" w:hAnsi="Arial" w:cs="Arial"/>
          <w:sz w:val="22"/>
        </w:rPr>
      </w:pPr>
      <w:r>
        <w:rPr>
          <w:rFonts w:ascii="Arial" w:hAnsi="Arial" w:cs="Arial"/>
          <w:sz w:val="22"/>
        </w:rPr>
        <w:t>DIČ: CZ</w:t>
      </w:r>
      <w:r w:rsidR="003F0293">
        <w:rPr>
          <w:rFonts w:ascii="Arial" w:hAnsi="Arial" w:cs="Arial"/>
          <w:sz w:val="22"/>
        </w:rPr>
        <w:t>62585193</w:t>
      </w:r>
    </w:p>
    <w:p w:rsidR="004F7018" w:rsidRDefault="004F7018" w:rsidP="004F7018">
      <w:pPr>
        <w:rPr>
          <w:rFonts w:ascii="Arial" w:hAnsi="Arial" w:cs="Arial"/>
          <w:sz w:val="22"/>
        </w:rPr>
      </w:pPr>
      <w:r>
        <w:rPr>
          <w:rFonts w:ascii="Arial" w:hAnsi="Arial" w:cs="Arial"/>
          <w:sz w:val="22"/>
        </w:rPr>
        <w:t>zapsaný v obchodním rejstříku u Městského soudu v Praze oddíl</w:t>
      </w:r>
      <w:r w:rsidR="00E31891">
        <w:rPr>
          <w:rFonts w:ascii="Arial" w:hAnsi="Arial" w:cs="Arial"/>
          <w:sz w:val="22"/>
        </w:rPr>
        <w:t xml:space="preserve"> C, vložka 33771</w:t>
      </w:r>
    </w:p>
    <w:p w:rsidR="004F7018" w:rsidRDefault="004F7018" w:rsidP="004F7018">
      <w:pPr>
        <w:rPr>
          <w:rFonts w:ascii="Arial" w:hAnsi="Arial" w:cs="Arial"/>
          <w:sz w:val="22"/>
        </w:rPr>
      </w:pPr>
    </w:p>
    <w:p w:rsidR="004F7018" w:rsidRDefault="004F7018" w:rsidP="004F7018">
      <w:pPr>
        <w:rPr>
          <w:rFonts w:ascii="Arial" w:hAnsi="Arial" w:cs="Arial"/>
        </w:rPr>
      </w:pPr>
      <w:r>
        <w:rPr>
          <w:rFonts w:ascii="Arial" w:hAnsi="Arial" w:cs="Arial"/>
          <w:sz w:val="22"/>
        </w:rPr>
        <w:t>dále i jen zhotovitel</w:t>
      </w:r>
    </w:p>
    <w:p w:rsidR="00425CE9" w:rsidRDefault="00425CE9" w:rsidP="00241E43">
      <w:pPr>
        <w:pStyle w:val="Zkladntext"/>
        <w:tabs>
          <w:tab w:val="left" w:pos="4820"/>
          <w:tab w:val="left" w:pos="6096"/>
          <w:tab w:val="left" w:pos="7230"/>
        </w:tabs>
        <w:rPr>
          <w:rFonts w:ascii="Arial" w:hAnsi="Arial"/>
          <w:sz w:val="22"/>
        </w:rPr>
      </w:pPr>
    </w:p>
    <w:p w:rsidR="00241E43" w:rsidRPr="00241E43" w:rsidRDefault="00241E43" w:rsidP="00241E43">
      <w:pPr>
        <w:pStyle w:val="Zkladntext"/>
        <w:tabs>
          <w:tab w:val="left" w:pos="4820"/>
          <w:tab w:val="left" w:pos="6096"/>
          <w:tab w:val="left" w:pos="7230"/>
        </w:tabs>
        <w:rPr>
          <w:rFonts w:ascii="Arial" w:hAnsi="Arial"/>
          <w:sz w:val="22"/>
        </w:rPr>
      </w:pPr>
    </w:p>
    <w:p w:rsidR="00425CE9" w:rsidRDefault="00425CE9">
      <w:pPr>
        <w:pStyle w:val="Nadpis8"/>
        <w:rPr>
          <w:rFonts w:ascii="Arial" w:hAnsi="Arial"/>
          <w:snapToGrid w:val="0"/>
          <w:sz w:val="24"/>
        </w:rPr>
      </w:pPr>
      <w:r>
        <w:rPr>
          <w:rFonts w:ascii="Arial" w:hAnsi="Arial"/>
          <w:sz w:val="24"/>
        </w:rPr>
        <w:t>II. Předmět plnění</w:t>
      </w:r>
    </w:p>
    <w:p w:rsidR="006A36EC"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00791017" w:rsidRPr="00C93448">
        <w:rPr>
          <w:rFonts w:ascii="Arial" w:hAnsi="Arial"/>
          <w:snapToGrid w:val="0"/>
          <w:sz w:val="22"/>
        </w:rPr>
        <w:t>poptávky</w:t>
      </w:r>
      <w:r>
        <w:rPr>
          <w:rFonts w:ascii="Arial" w:hAnsi="Arial"/>
          <w:snapToGrid w:val="0"/>
          <w:sz w:val="22"/>
        </w:rPr>
        <w:t xml:space="preserve"> k podání nabídky na zakázku malého</w:t>
      </w:r>
      <w:r w:rsidR="00FF4DCD">
        <w:rPr>
          <w:rFonts w:ascii="Arial" w:hAnsi="Arial"/>
          <w:snapToGrid w:val="0"/>
          <w:sz w:val="22"/>
        </w:rPr>
        <w:t xml:space="preserve"> rozsahu a předloženého zadání:</w:t>
      </w:r>
    </w:p>
    <w:p w:rsidR="00A0609B" w:rsidRDefault="008018B4" w:rsidP="00A0609B">
      <w:pPr>
        <w:numPr>
          <w:ilvl w:val="0"/>
          <w:numId w:val="2"/>
        </w:numPr>
        <w:tabs>
          <w:tab w:val="clear" w:pos="644"/>
          <w:tab w:val="num" w:pos="709"/>
        </w:tabs>
        <w:spacing w:before="120" w:after="120" w:line="20" w:lineRule="atLeast"/>
        <w:ind w:left="709" w:hanging="425"/>
        <w:jc w:val="both"/>
        <w:rPr>
          <w:rFonts w:ascii="Arial" w:hAnsi="Arial" w:cs="Arial"/>
          <w:snapToGrid w:val="0"/>
          <w:sz w:val="22"/>
        </w:rPr>
      </w:pPr>
      <w:r w:rsidRPr="00A0609B">
        <w:rPr>
          <w:rFonts w:ascii="Arial" w:hAnsi="Arial" w:cs="Arial"/>
          <w:snapToGrid w:val="0"/>
          <w:sz w:val="22"/>
        </w:rPr>
        <w:t>zpracování jednostupňové projektové dokumentace</w:t>
      </w:r>
      <w:r w:rsidR="00C908D5" w:rsidRPr="00A0609B">
        <w:rPr>
          <w:rFonts w:ascii="Arial" w:hAnsi="Arial" w:cs="Arial"/>
          <w:snapToGrid w:val="0"/>
          <w:sz w:val="22"/>
        </w:rPr>
        <w:t xml:space="preserve"> </w:t>
      </w:r>
      <w:r w:rsidR="002D1A80">
        <w:rPr>
          <w:rFonts w:ascii="Arial" w:hAnsi="Arial" w:cs="Arial"/>
          <w:snapToGrid w:val="0"/>
          <w:sz w:val="22"/>
        </w:rPr>
        <w:t>v rozsahu</w:t>
      </w:r>
      <w:r w:rsidR="00C908D5" w:rsidRPr="00A0609B">
        <w:rPr>
          <w:rFonts w:ascii="Arial" w:hAnsi="Arial" w:cs="Arial"/>
          <w:snapToGrid w:val="0"/>
          <w:sz w:val="22"/>
        </w:rPr>
        <w:t xml:space="preserve"> pro </w:t>
      </w:r>
      <w:r w:rsidR="004C3654" w:rsidRPr="00A0609B">
        <w:rPr>
          <w:rFonts w:ascii="Arial" w:hAnsi="Arial" w:cs="Arial"/>
          <w:snapToGrid w:val="0"/>
          <w:sz w:val="22"/>
        </w:rPr>
        <w:t>stavební povolení</w:t>
      </w:r>
      <w:r w:rsidR="002D1A80">
        <w:rPr>
          <w:rFonts w:ascii="Arial" w:hAnsi="Arial" w:cs="Arial"/>
          <w:snapToGrid w:val="0"/>
          <w:sz w:val="22"/>
        </w:rPr>
        <w:t>, v podrobnostech pro</w:t>
      </w:r>
      <w:r w:rsidR="004C3654" w:rsidRPr="00A0609B">
        <w:rPr>
          <w:rFonts w:ascii="Arial" w:hAnsi="Arial" w:cs="Arial"/>
          <w:snapToGrid w:val="0"/>
          <w:sz w:val="22"/>
        </w:rPr>
        <w:t xml:space="preserve"> </w:t>
      </w:r>
      <w:r w:rsidR="002D1A80">
        <w:rPr>
          <w:rFonts w:ascii="Arial" w:hAnsi="Arial" w:cs="Arial"/>
          <w:snapToGrid w:val="0"/>
          <w:sz w:val="22"/>
        </w:rPr>
        <w:t>provádění stavby</w:t>
      </w:r>
      <w:r w:rsidR="00A31BB7">
        <w:rPr>
          <w:rFonts w:ascii="Arial" w:hAnsi="Arial" w:cs="Arial"/>
          <w:snapToGrid w:val="0"/>
          <w:sz w:val="22"/>
        </w:rPr>
        <w:t xml:space="preserve"> </w:t>
      </w:r>
      <w:r w:rsidRPr="00A0609B">
        <w:rPr>
          <w:rFonts w:ascii="Arial" w:hAnsi="Arial" w:cs="Arial"/>
          <w:snapToGrid w:val="0"/>
          <w:sz w:val="22"/>
        </w:rPr>
        <w:t xml:space="preserve">(dále i jen </w:t>
      </w:r>
      <w:r w:rsidR="00DE2E1D" w:rsidRPr="00A0609B">
        <w:rPr>
          <w:rFonts w:ascii="Arial" w:hAnsi="Arial" w:cs="Arial"/>
          <w:snapToGrid w:val="0"/>
          <w:sz w:val="22"/>
        </w:rPr>
        <w:t>DSJ</w:t>
      </w:r>
      <w:r w:rsidRPr="00A0609B">
        <w:rPr>
          <w:rFonts w:ascii="Arial" w:hAnsi="Arial" w:cs="Arial"/>
          <w:snapToGrid w:val="0"/>
          <w:sz w:val="22"/>
        </w:rPr>
        <w:t xml:space="preserve">). </w:t>
      </w:r>
    </w:p>
    <w:p w:rsidR="00A0609B" w:rsidRPr="00276883" w:rsidRDefault="00A0609B" w:rsidP="00A0609B">
      <w:pPr>
        <w:numPr>
          <w:ilvl w:val="0"/>
          <w:numId w:val="2"/>
        </w:numPr>
        <w:tabs>
          <w:tab w:val="clear" w:pos="644"/>
          <w:tab w:val="num" w:pos="709"/>
        </w:tabs>
        <w:spacing w:before="120" w:after="120" w:line="20" w:lineRule="atLeast"/>
        <w:ind w:left="709" w:hanging="425"/>
        <w:jc w:val="both"/>
        <w:rPr>
          <w:rFonts w:ascii="Arial" w:hAnsi="Arial" w:cs="Arial"/>
          <w:snapToGrid w:val="0"/>
          <w:sz w:val="22"/>
        </w:rPr>
      </w:pPr>
      <w:r w:rsidRPr="00A0609B">
        <w:rPr>
          <w:rFonts w:ascii="Arial" w:hAnsi="Arial" w:cs="Arial"/>
          <w:snapToGrid w:val="0"/>
          <w:sz w:val="22"/>
        </w:rPr>
        <w:t>zajištění inženýrské činnosti</w:t>
      </w:r>
      <w:r>
        <w:rPr>
          <w:rFonts w:ascii="Arial" w:hAnsi="Arial" w:cs="Arial"/>
          <w:snapToGrid w:val="0"/>
          <w:sz w:val="22"/>
        </w:rPr>
        <w:t xml:space="preserve"> (dále</w:t>
      </w:r>
      <w:r w:rsidR="00A31BB7">
        <w:rPr>
          <w:rFonts w:ascii="Arial" w:hAnsi="Arial" w:cs="Arial"/>
          <w:snapToGrid w:val="0"/>
          <w:sz w:val="22"/>
        </w:rPr>
        <w:t xml:space="preserve"> </w:t>
      </w:r>
      <w:r>
        <w:rPr>
          <w:rFonts w:ascii="Arial" w:hAnsi="Arial" w:cs="Arial"/>
          <w:snapToGrid w:val="0"/>
          <w:sz w:val="22"/>
        </w:rPr>
        <w:t>jen IČ)</w:t>
      </w:r>
      <w:r w:rsidR="00276883" w:rsidRPr="00766C94">
        <w:rPr>
          <w:rFonts w:ascii="Arial" w:hAnsi="Arial" w:cs="Arial"/>
          <w:snapToGrid w:val="0"/>
          <w:sz w:val="22"/>
        </w:rPr>
        <w:t xml:space="preserve"> </w:t>
      </w:r>
      <w:r w:rsidR="002D1A80">
        <w:rPr>
          <w:rFonts w:ascii="Arial" w:hAnsi="Arial" w:cs="Arial"/>
          <w:snapToGrid w:val="0"/>
          <w:sz w:val="22"/>
        </w:rPr>
        <w:t>v rozsahu zajištění</w:t>
      </w:r>
      <w:r w:rsidR="00276883" w:rsidRPr="00766C94">
        <w:rPr>
          <w:rFonts w:ascii="Arial" w:hAnsi="Arial" w:cs="Arial"/>
          <w:snapToGrid w:val="0"/>
          <w:sz w:val="22"/>
        </w:rPr>
        <w:t xml:space="preserve"> </w:t>
      </w:r>
      <w:r w:rsidR="00A31BB7">
        <w:rPr>
          <w:rFonts w:ascii="Arial" w:hAnsi="Arial" w:cs="Arial"/>
          <w:snapToGrid w:val="0"/>
          <w:sz w:val="22"/>
        </w:rPr>
        <w:t xml:space="preserve">aktuálního </w:t>
      </w:r>
      <w:r w:rsidR="00276883" w:rsidRPr="00276883">
        <w:rPr>
          <w:rFonts w:ascii="Arial" w:hAnsi="Arial" w:cs="Arial"/>
          <w:snapToGrid w:val="0"/>
          <w:sz w:val="22"/>
        </w:rPr>
        <w:t>seznamu vlastníků</w:t>
      </w:r>
      <w:r w:rsidR="00276883">
        <w:rPr>
          <w:rFonts w:ascii="Arial" w:hAnsi="Arial" w:cs="Arial"/>
          <w:snapToGrid w:val="0"/>
          <w:sz w:val="22"/>
        </w:rPr>
        <w:t xml:space="preserve"> z katastru nemovitostí</w:t>
      </w:r>
      <w:r w:rsidR="00276883" w:rsidRPr="00276883">
        <w:rPr>
          <w:rFonts w:ascii="Arial" w:hAnsi="Arial" w:cs="Arial"/>
          <w:snapToGrid w:val="0"/>
          <w:sz w:val="22"/>
        </w:rPr>
        <w:t xml:space="preserve"> a n</w:t>
      </w:r>
      <w:r w:rsidR="00276883" w:rsidRPr="00766C94">
        <w:rPr>
          <w:rFonts w:ascii="Arial" w:hAnsi="Arial" w:cs="Arial"/>
          <w:snapToGrid w:val="0"/>
          <w:sz w:val="22"/>
        </w:rPr>
        <w:t xml:space="preserve">ájemců </w:t>
      </w:r>
      <w:r w:rsidR="00276883">
        <w:rPr>
          <w:rFonts w:ascii="Arial" w:hAnsi="Arial" w:cs="Arial"/>
          <w:snapToGrid w:val="0"/>
          <w:sz w:val="22"/>
        </w:rPr>
        <w:t>pozemků, kteří budou stavbami dotčeny</w:t>
      </w:r>
      <w:r w:rsidR="00276883" w:rsidRPr="00766C94">
        <w:rPr>
          <w:rFonts w:ascii="Arial" w:hAnsi="Arial" w:cs="Arial"/>
          <w:snapToGrid w:val="0"/>
          <w:sz w:val="22"/>
        </w:rPr>
        <w:t>.</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5D6DBE" w:rsidRDefault="00425CE9">
      <w:pPr>
        <w:spacing w:line="20" w:lineRule="atLeast"/>
        <w:jc w:val="both"/>
        <w:rPr>
          <w:rFonts w:ascii="Arial" w:hAnsi="Arial"/>
          <w:snapToGrid w:val="0"/>
          <w:sz w:val="22"/>
        </w:rPr>
      </w:pPr>
      <w:r>
        <w:rPr>
          <w:rFonts w:ascii="Arial" w:hAnsi="Arial"/>
          <w:snapToGrid w:val="0"/>
          <w:sz w:val="22"/>
        </w:rPr>
        <w:t>pro akci</w:t>
      </w:r>
      <w:r w:rsidR="005D6DBE">
        <w:rPr>
          <w:rFonts w:ascii="Arial" w:hAnsi="Arial"/>
          <w:snapToGrid w:val="0"/>
          <w:sz w:val="22"/>
        </w:rPr>
        <w:t>:</w:t>
      </w:r>
      <w:r>
        <w:rPr>
          <w:rFonts w:ascii="Arial" w:hAnsi="Arial"/>
          <w:snapToGrid w:val="0"/>
          <w:sz w:val="22"/>
        </w:rPr>
        <w:t xml:space="preserve"> </w:t>
      </w:r>
    </w:p>
    <w:p w:rsidR="005D6DBE" w:rsidRDefault="005D6DBE">
      <w:pPr>
        <w:spacing w:line="20" w:lineRule="atLeast"/>
        <w:jc w:val="both"/>
        <w:rPr>
          <w:rFonts w:ascii="Arial" w:hAnsi="Arial"/>
          <w:b/>
          <w:snapToGrid w:val="0"/>
          <w:sz w:val="22"/>
        </w:rPr>
      </w:pPr>
    </w:p>
    <w:p w:rsidR="005D6DBE" w:rsidRDefault="00860F8B">
      <w:pPr>
        <w:spacing w:line="20" w:lineRule="atLeast"/>
        <w:jc w:val="both"/>
        <w:rPr>
          <w:rFonts w:ascii="Arial" w:hAnsi="Arial"/>
          <w:snapToGrid w:val="0"/>
          <w:sz w:val="22"/>
        </w:rPr>
      </w:pPr>
      <w:r>
        <w:rPr>
          <w:rFonts w:ascii="Arial" w:hAnsi="Arial"/>
          <w:b/>
          <w:snapToGrid w:val="0"/>
          <w:sz w:val="22"/>
        </w:rPr>
        <w:t>„</w:t>
      </w:r>
      <w:r w:rsidR="00C93448">
        <w:rPr>
          <w:rFonts w:ascii="Arial" w:hAnsi="Arial"/>
          <w:b/>
          <w:snapToGrid w:val="0"/>
          <w:sz w:val="22"/>
        </w:rPr>
        <w:t xml:space="preserve">ÚV Káraný – rekonstrukce vystrojení </w:t>
      </w:r>
      <w:proofErr w:type="spellStart"/>
      <w:r w:rsidR="00C93448">
        <w:rPr>
          <w:rFonts w:ascii="Arial" w:hAnsi="Arial"/>
          <w:b/>
          <w:snapToGrid w:val="0"/>
          <w:sz w:val="22"/>
        </w:rPr>
        <w:t>vzdušníkových</w:t>
      </w:r>
      <w:proofErr w:type="spellEnd"/>
      <w:r w:rsidR="00C93448">
        <w:rPr>
          <w:rFonts w:ascii="Arial" w:hAnsi="Arial"/>
          <w:b/>
          <w:snapToGrid w:val="0"/>
          <w:sz w:val="22"/>
        </w:rPr>
        <w:t xml:space="preserve"> šachet 3VŘ</w:t>
      </w:r>
      <w:r w:rsidR="00425CE9">
        <w:rPr>
          <w:rFonts w:ascii="Arial" w:hAnsi="Arial"/>
          <w:b/>
          <w:snapToGrid w:val="0"/>
          <w:sz w:val="22"/>
        </w:rPr>
        <w:t>“,</w:t>
      </w:r>
      <w:r w:rsidR="00083F95">
        <w:rPr>
          <w:rFonts w:ascii="Arial" w:hAnsi="Arial"/>
          <w:b/>
          <w:snapToGrid w:val="0"/>
          <w:sz w:val="22"/>
        </w:rPr>
        <w:t xml:space="preserve"> </w:t>
      </w:r>
      <w:r w:rsidR="00AE2550">
        <w:rPr>
          <w:rFonts w:ascii="Arial" w:hAnsi="Arial"/>
          <w:snapToGrid w:val="0"/>
          <w:sz w:val="22"/>
        </w:rPr>
        <w:t xml:space="preserve">číslo investiční akce </w:t>
      </w:r>
      <w:r w:rsidR="00C93448">
        <w:rPr>
          <w:rFonts w:ascii="Arial" w:hAnsi="Arial"/>
          <w:snapToGrid w:val="0"/>
          <w:sz w:val="22"/>
        </w:rPr>
        <w:t xml:space="preserve">17K4400 </w:t>
      </w:r>
    </w:p>
    <w:p w:rsidR="005D6DBE" w:rsidRDefault="005D6DBE">
      <w:pPr>
        <w:spacing w:line="20" w:lineRule="atLeast"/>
        <w:jc w:val="both"/>
        <w:rPr>
          <w:rFonts w:ascii="Arial" w:hAnsi="Arial"/>
          <w:snapToGrid w:val="0"/>
          <w:sz w:val="22"/>
        </w:rPr>
      </w:pPr>
    </w:p>
    <w:p w:rsidR="005D6DBE" w:rsidRDefault="00C93448">
      <w:pPr>
        <w:spacing w:line="20" w:lineRule="atLeast"/>
        <w:jc w:val="both"/>
        <w:rPr>
          <w:rFonts w:ascii="Arial" w:hAnsi="Arial"/>
          <w:snapToGrid w:val="0"/>
          <w:sz w:val="22"/>
        </w:rPr>
      </w:pPr>
      <w:r>
        <w:rPr>
          <w:rFonts w:ascii="Arial" w:hAnsi="Arial"/>
          <w:snapToGrid w:val="0"/>
          <w:sz w:val="22"/>
        </w:rPr>
        <w:t xml:space="preserve">a </w:t>
      </w:r>
    </w:p>
    <w:p w:rsidR="005D6DBE" w:rsidRDefault="005D6DBE">
      <w:pPr>
        <w:spacing w:line="20" w:lineRule="atLeast"/>
        <w:jc w:val="both"/>
        <w:rPr>
          <w:rFonts w:ascii="Arial" w:hAnsi="Arial"/>
          <w:snapToGrid w:val="0"/>
          <w:sz w:val="22"/>
        </w:rPr>
      </w:pPr>
    </w:p>
    <w:p w:rsidR="005D6DBE" w:rsidRDefault="00C93448">
      <w:pPr>
        <w:spacing w:line="20" w:lineRule="atLeast"/>
        <w:jc w:val="both"/>
        <w:rPr>
          <w:rFonts w:ascii="Arial" w:hAnsi="Arial"/>
          <w:snapToGrid w:val="0"/>
          <w:sz w:val="22"/>
        </w:rPr>
      </w:pPr>
      <w:r w:rsidRPr="00C93448">
        <w:rPr>
          <w:rFonts w:ascii="Arial" w:hAnsi="Arial"/>
          <w:b/>
          <w:snapToGrid w:val="0"/>
          <w:sz w:val="22"/>
        </w:rPr>
        <w:t>„SZNR- ÚV Káraný – obměna uzávěrů na AO6 – III VŘ“</w:t>
      </w:r>
      <w:r>
        <w:rPr>
          <w:rFonts w:ascii="Arial" w:hAnsi="Arial"/>
          <w:snapToGrid w:val="0"/>
          <w:sz w:val="22"/>
        </w:rPr>
        <w:t xml:space="preserve">, číslo investiční akce 19M3200 </w:t>
      </w:r>
    </w:p>
    <w:p w:rsidR="005D6DBE" w:rsidRDefault="005D6DBE">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v následujícím rozsahu:</w:t>
      </w:r>
      <w:r w:rsidR="00083F95">
        <w:rPr>
          <w:rFonts w:ascii="Arial" w:hAnsi="Arial"/>
          <w:snapToGrid w:val="0"/>
          <w:sz w:val="22"/>
        </w:rPr>
        <w:t xml:space="preserve"> </w:t>
      </w:r>
    </w:p>
    <w:p w:rsidR="005D6DBE" w:rsidRDefault="005D6DBE">
      <w:pPr>
        <w:spacing w:line="20" w:lineRule="atLeast"/>
        <w:jc w:val="both"/>
        <w:rPr>
          <w:rFonts w:ascii="Arial" w:hAnsi="Arial"/>
          <w:snapToGrid w:val="0"/>
          <w:sz w:val="22"/>
        </w:rPr>
      </w:pPr>
    </w:p>
    <w:p w:rsidR="00C93448" w:rsidRPr="005D6DBE" w:rsidRDefault="00C93448" w:rsidP="005D6DBE">
      <w:pPr>
        <w:pStyle w:val="Odstavecseseznamem"/>
        <w:numPr>
          <w:ilvl w:val="0"/>
          <w:numId w:val="22"/>
        </w:numPr>
        <w:spacing w:line="20" w:lineRule="atLeast"/>
        <w:ind w:left="284" w:hanging="284"/>
        <w:jc w:val="both"/>
        <w:rPr>
          <w:rFonts w:ascii="Arial" w:hAnsi="Arial"/>
          <w:snapToGrid w:val="0"/>
          <w:sz w:val="22"/>
        </w:rPr>
      </w:pPr>
      <w:r w:rsidRPr="005D6DBE">
        <w:rPr>
          <w:rFonts w:ascii="Arial" w:hAnsi="Arial"/>
          <w:snapToGrid w:val="0"/>
          <w:sz w:val="22"/>
        </w:rPr>
        <w:t xml:space="preserve">17K4400 – vypracování projektové dokumentace na rekonstrukci vystrojení 21 ks </w:t>
      </w:r>
      <w:proofErr w:type="spellStart"/>
      <w:r w:rsidRPr="005D6DBE">
        <w:rPr>
          <w:rFonts w:ascii="Arial" w:hAnsi="Arial"/>
          <w:snapToGrid w:val="0"/>
          <w:sz w:val="22"/>
        </w:rPr>
        <w:t>vzdušníkových</w:t>
      </w:r>
      <w:proofErr w:type="spellEnd"/>
      <w:r w:rsidRPr="005D6DBE">
        <w:rPr>
          <w:rFonts w:ascii="Arial" w:hAnsi="Arial"/>
          <w:snapToGrid w:val="0"/>
          <w:sz w:val="22"/>
        </w:rPr>
        <w:t xml:space="preserve"> šachet na 3. výtlačném řadu, což představuje především výměnu stávajících zpětných ventilů ručně ovládaných hydranty za vysokokapacitní automatické vzdušníky, výměnu potrubí, osazení nových hydrantů a poklopů šachet.</w:t>
      </w:r>
    </w:p>
    <w:p w:rsidR="005D6DBE" w:rsidRDefault="005D6DBE" w:rsidP="005D6DBE">
      <w:pPr>
        <w:spacing w:line="20" w:lineRule="atLeast"/>
        <w:ind w:left="284" w:hanging="284"/>
        <w:jc w:val="both"/>
        <w:rPr>
          <w:rFonts w:ascii="Arial" w:hAnsi="Arial"/>
          <w:snapToGrid w:val="0"/>
          <w:sz w:val="22"/>
        </w:rPr>
      </w:pPr>
    </w:p>
    <w:p w:rsidR="00C93448" w:rsidRDefault="00C93448" w:rsidP="005D6DBE">
      <w:pPr>
        <w:pStyle w:val="Odstavecseseznamem"/>
        <w:numPr>
          <w:ilvl w:val="0"/>
          <w:numId w:val="22"/>
        </w:numPr>
        <w:spacing w:line="20" w:lineRule="atLeast"/>
        <w:ind w:left="284" w:hanging="284"/>
        <w:jc w:val="both"/>
        <w:rPr>
          <w:rFonts w:ascii="Arial" w:hAnsi="Arial"/>
          <w:snapToGrid w:val="0"/>
          <w:sz w:val="22"/>
        </w:rPr>
      </w:pPr>
      <w:r>
        <w:rPr>
          <w:rFonts w:ascii="Arial" w:hAnsi="Arial"/>
          <w:snapToGrid w:val="0"/>
          <w:sz w:val="22"/>
        </w:rPr>
        <w:t>19M3200 – zpracování PD na výměnu 2 ks stávajících kulových uzávěrů DN 1000 PN 25 s elektropohony za nové uzavírací klapky o stejných dimenzích v armaturním objektu AO6 na 3. výtlačném řadu.</w:t>
      </w:r>
    </w:p>
    <w:p w:rsidR="005B388D" w:rsidRPr="005B388D" w:rsidRDefault="005B388D" w:rsidP="005B388D">
      <w:pPr>
        <w:pStyle w:val="Odstavecseseznamem"/>
        <w:rPr>
          <w:rFonts w:ascii="Arial" w:hAnsi="Arial"/>
          <w:snapToGrid w:val="0"/>
          <w:sz w:val="22"/>
        </w:rPr>
      </w:pPr>
    </w:p>
    <w:p w:rsidR="00C93448" w:rsidRDefault="00C93448">
      <w:pPr>
        <w:spacing w:line="20" w:lineRule="atLeast"/>
        <w:jc w:val="both"/>
        <w:rPr>
          <w:rFonts w:ascii="Arial" w:hAnsi="Arial"/>
          <w:snapToGrid w:val="0"/>
          <w:sz w:val="22"/>
        </w:rPr>
      </w:pPr>
      <w:r>
        <w:rPr>
          <w:rFonts w:ascii="Arial" w:hAnsi="Arial"/>
          <w:snapToGrid w:val="0"/>
          <w:sz w:val="22"/>
        </w:rPr>
        <w:t xml:space="preserve">Obě investiční akce budou zpracovány samostatně pro každou akci s tím, že v kapitole </w:t>
      </w:r>
      <w:r w:rsidR="00A0609B">
        <w:rPr>
          <w:rFonts w:ascii="Arial" w:hAnsi="Arial"/>
          <w:snapToGrid w:val="0"/>
          <w:sz w:val="22"/>
        </w:rPr>
        <w:t>Z</w:t>
      </w:r>
      <w:r>
        <w:rPr>
          <w:rFonts w:ascii="Arial" w:hAnsi="Arial"/>
          <w:snapToGrid w:val="0"/>
          <w:sz w:val="22"/>
        </w:rPr>
        <w:t>OV bude řešena koordinace akcí, zejména vypouštění výtlačného řadu a proplach řadu. Dále bude zajištěn aktuální seznam vlastníků</w:t>
      </w:r>
      <w:r w:rsidR="004C3654">
        <w:rPr>
          <w:rFonts w:ascii="Arial" w:hAnsi="Arial"/>
          <w:snapToGrid w:val="0"/>
          <w:sz w:val="22"/>
        </w:rPr>
        <w:t>, resp. nájemců pozemků, které budou stavbami dotčeny.</w:t>
      </w:r>
      <w:r>
        <w:rPr>
          <w:rFonts w:ascii="Arial" w:hAnsi="Arial"/>
          <w:snapToGrid w:val="0"/>
          <w:sz w:val="22"/>
        </w:rPr>
        <w:t xml:space="preserve"> </w:t>
      </w:r>
    </w:p>
    <w:p w:rsidR="00425CE9" w:rsidRDefault="00425CE9" w:rsidP="00AE2550">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00165022" w:rsidRPr="00A36CBA">
        <w:rPr>
          <w:rFonts w:ascii="Arial" w:hAnsi="Arial"/>
          <w:snapToGrid w:val="0"/>
          <w:sz w:val="22"/>
        </w:rPr>
        <w:t>poptávky</w:t>
      </w:r>
      <w:r w:rsidR="00C74E12">
        <w:rPr>
          <w:rFonts w:ascii="Arial" w:hAnsi="Arial"/>
          <w:snapToGrid w:val="0"/>
          <w:sz w:val="22"/>
        </w:rPr>
        <w:t xml:space="preserve"> k podání nabídky na zakázku malého rozsahu</w:t>
      </w:r>
      <w:r>
        <w:rPr>
          <w:rFonts w:ascii="Arial" w:hAnsi="Arial"/>
          <w:snapToGrid w:val="0"/>
          <w:sz w:val="22"/>
        </w:rPr>
        <w:t xml:space="preserve">. Zhotovitel prohlašuje, že na základě své odborné způsobilosti posoudil obsah </w:t>
      </w:r>
      <w:r w:rsidR="00165022" w:rsidRPr="00A36CBA">
        <w:rPr>
          <w:rFonts w:ascii="Arial" w:hAnsi="Arial"/>
          <w:snapToGrid w:val="0"/>
          <w:sz w:val="22"/>
        </w:rPr>
        <w:t>poptávky</w:t>
      </w:r>
      <w:r w:rsidR="00C74E12">
        <w:rPr>
          <w:rFonts w:ascii="Arial" w:hAnsi="Arial"/>
          <w:snapToGrid w:val="0"/>
          <w:sz w:val="22"/>
        </w:rPr>
        <w:t xml:space="preserve"> </w:t>
      </w:r>
      <w:r>
        <w:rPr>
          <w:rFonts w:ascii="Arial" w:hAnsi="Arial"/>
          <w:snapToGrid w:val="0"/>
          <w:sz w:val="22"/>
        </w:rPr>
        <w:t xml:space="preserve">i </w:t>
      </w:r>
      <w:r w:rsidR="00C74E12">
        <w:rPr>
          <w:rFonts w:ascii="Arial" w:hAnsi="Arial"/>
          <w:snapToGrid w:val="0"/>
          <w:sz w:val="22"/>
        </w:rPr>
        <w:t xml:space="preserve">celého </w:t>
      </w:r>
      <w:r>
        <w:rPr>
          <w:rFonts w:ascii="Arial" w:hAnsi="Arial"/>
          <w:snapToGrid w:val="0"/>
          <w:sz w:val="22"/>
        </w:rPr>
        <w:t>zadání, a že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425CE9" w:rsidRPr="00766C94" w:rsidRDefault="00425CE9">
      <w:pPr>
        <w:spacing w:before="120"/>
        <w:jc w:val="both"/>
        <w:rPr>
          <w:rFonts w:ascii="Arial" w:hAnsi="Arial"/>
          <w:strike/>
          <w:snapToGrid w:val="0"/>
          <w:sz w:val="22"/>
        </w:rPr>
      </w:pPr>
      <w:r>
        <w:rPr>
          <w:rFonts w:ascii="Arial" w:hAnsi="Arial"/>
          <w:snapToGrid w:val="0"/>
          <w:sz w:val="22"/>
        </w:rPr>
        <w:t xml:space="preserve">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w:t>
      </w:r>
      <w:r w:rsidR="00C908D5">
        <w:rPr>
          <w:rFonts w:ascii="Arial" w:hAnsi="Arial"/>
          <w:snapToGrid w:val="0"/>
          <w:sz w:val="22"/>
        </w:rPr>
        <w:t>Jednostupňová d</w:t>
      </w:r>
      <w:r>
        <w:rPr>
          <w:rFonts w:ascii="Arial" w:hAnsi="Arial"/>
          <w:snapToGrid w:val="0"/>
          <w:sz w:val="22"/>
        </w:rPr>
        <w:t xml:space="preserve">okumentace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CF384D">
        <w:rPr>
          <w:rFonts w:ascii="Arial" w:hAnsi="Arial" w:cs="Arial"/>
          <w:snapToGrid w:val="0"/>
          <w:sz w:val="22"/>
        </w:rPr>
        <w:t xml:space="preserve">, </w:t>
      </w:r>
      <w:r w:rsidR="00CF384D" w:rsidRPr="00A36CBA">
        <w:rPr>
          <w:rFonts w:ascii="Arial" w:hAnsi="Arial" w:cs="Arial"/>
          <w:snapToGrid w:val="0"/>
          <w:sz w:val="22"/>
        </w:rPr>
        <w:t xml:space="preserve">a s vyhláškou č. </w:t>
      </w:r>
      <w:r w:rsidR="00B60445">
        <w:rPr>
          <w:rFonts w:ascii="Arial" w:hAnsi="Arial" w:cs="Arial"/>
          <w:snapToGrid w:val="0"/>
          <w:sz w:val="22"/>
        </w:rPr>
        <w:t>169/2016</w:t>
      </w:r>
      <w:r w:rsidR="00A36CBA" w:rsidRPr="00A36CBA">
        <w:rPr>
          <w:rFonts w:ascii="Arial" w:hAnsi="Arial" w:cs="Arial"/>
          <w:snapToGrid w:val="0"/>
          <w:sz w:val="22"/>
        </w:rPr>
        <w:t xml:space="preserve"> Sb.</w:t>
      </w:r>
      <w:r w:rsidR="00AE2550" w:rsidRPr="00A36CBA">
        <w:rPr>
          <w:rFonts w:ascii="Arial" w:hAnsi="Arial" w:cs="Arial"/>
          <w:snapToGrid w:val="0"/>
          <w:sz w:val="22"/>
        </w:rPr>
        <w:t xml:space="preserve">. </w:t>
      </w:r>
    </w:p>
    <w:p w:rsidR="00C908D5" w:rsidRDefault="00C908D5">
      <w:pPr>
        <w:spacing w:before="120"/>
        <w:jc w:val="both"/>
        <w:rPr>
          <w:rFonts w:ascii="Arial" w:hAnsi="Arial"/>
          <w:snapToGrid w:val="0"/>
          <w:sz w:val="22"/>
        </w:rPr>
      </w:pPr>
    </w:p>
    <w:p w:rsidR="00C908D5" w:rsidRPr="000268E1" w:rsidRDefault="00C908D5" w:rsidP="00C908D5">
      <w:pPr>
        <w:tabs>
          <w:tab w:val="left" w:pos="1985"/>
          <w:tab w:val="left" w:pos="3402"/>
          <w:tab w:val="left" w:pos="7088"/>
        </w:tabs>
        <w:jc w:val="both"/>
        <w:rPr>
          <w:rFonts w:ascii="Arial" w:hAnsi="Arial"/>
          <w:noProof/>
          <w:sz w:val="22"/>
          <w:szCs w:val="22"/>
        </w:rPr>
      </w:pPr>
      <w:r w:rsidRPr="000268E1">
        <w:rPr>
          <w:rFonts w:ascii="Arial" w:hAnsi="Arial"/>
          <w:noProof/>
          <w:sz w:val="22"/>
          <w:szCs w:val="22"/>
        </w:rPr>
        <w:t xml:space="preserve">Dokumentace bude odevzdána v papírové formě v 6 vyhotoveních, včetně 2x kontrolního rozpočtu, 2x soupisu prací </w:t>
      </w:r>
      <w:r w:rsidR="000268E1" w:rsidRPr="000268E1">
        <w:rPr>
          <w:rFonts w:ascii="Arial" w:hAnsi="Arial"/>
          <w:noProof/>
          <w:sz w:val="22"/>
          <w:szCs w:val="22"/>
        </w:rPr>
        <w:t>a 5x na neuzamčených CD (PD 4x ve formátu pdf, 1x ve zdrojové formě) včetně soupisu stavebních prací, dodávek a služeb s výkazem výměr (na CD ve formátu xls) a 1x kontrolní rozpočet na CD.</w:t>
      </w:r>
      <w:r w:rsidRPr="000268E1">
        <w:rPr>
          <w:rFonts w:ascii="Arial" w:hAnsi="Arial"/>
          <w:noProof/>
          <w:sz w:val="22"/>
          <w:szCs w:val="22"/>
        </w:rPr>
        <w:t xml:space="preserve"> </w:t>
      </w:r>
    </w:p>
    <w:p w:rsidR="00C908D5" w:rsidRPr="000268E1" w:rsidRDefault="00C908D5" w:rsidP="00C908D5">
      <w:pPr>
        <w:tabs>
          <w:tab w:val="left" w:pos="1985"/>
          <w:tab w:val="left" w:pos="3402"/>
          <w:tab w:val="left" w:pos="7088"/>
        </w:tabs>
        <w:jc w:val="both"/>
        <w:rPr>
          <w:rFonts w:ascii="Arial" w:hAnsi="Arial"/>
          <w:noProof/>
          <w:sz w:val="22"/>
          <w:szCs w:val="22"/>
        </w:rPr>
      </w:pPr>
      <w:r w:rsidRPr="000268E1">
        <w:rPr>
          <w:rFonts w:ascii="Arial" w:hAnsi="Arial"/>
          <w:noProof/>
          <w:sz w:val="22"/>
          <w:szCs w:val="22"/>
        </w:rPr>
        <w:t xml:space="preserve">Dále budou předána dvě CD s dokumentací v PDF a se soupisem prací ve formátu XLS včetně určení kódů CPV. </w:t>
      </w:r>
    </w:p>
    <w:p w:rsidR="005B388D" w:rsidRDefault="005B388D" w:rsidP="00241E43">
      <w:pPr>
        <w:pStyle w:val="Zkladntext"/>
        <w:tabs>
          <w:tab w:val="left" w:pos="4820"/>
          <w:tab w:val="left" w:pos="6096"/>
          <w:tab w:val="left" w:pos="7230"/>
        </w:tabs>
        <w:rPr>
          <w:rFonts w:ascii="Arial" w:hAnsi="Arial"/>
          <w:sz w:val="22"/>
        </w:rPr>
      </w:pPr>
    </w:p>
    <w:p w:rsidR="005B388D" w:rsidRPr="00241E43" w:rsidRDefault="005B388D" w:rsidP="00241E43">
      <w:pPr>
        <w:pStyle w:val="Zkladntext"/>
        <w:tabs>
          <w:tab w:val="left" w:pos="4820"/>
          <w:tab w:val="left" w:pos="6096"/>
          <w:tab w:val="left" w:pos="7230"/>
        </w:tabs>
        <w:rPr>
          <w:rFonts w:ascii="Arial" w:hAnsi="Arial"/>
          <w:sz w:val="22"/>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14255E">
      <w:pPr>
        <w:pStyle w:val="Zkladntext2"/>
        <w:ind w:right="-52"/>
        <w:rPr>
          <w:rFonts w:ascii="Arial" w:hAnsi="Arial" w:cs="Arial"/>
          <w:sz w:val="22"/>
          <w:u w:val="single"/>
        </w:rPr>
      </w:pPr>
      <w:r>
        <w:rPr>
          <w:rFonts w:ascii="Arial" w:hAnsi="Arial" w:cs="Arial"/>
          <w:sz w:val="22"/>
          <w:u w:val="single"/>
        </w:rPr>
        <w:t xml:space="preserve">Jednostupňová dokumentace </w:t>
      </w:r>
      <w:r w:rsidR="00B6657D">
        <w:rPr>
          <w:rFonts w:ascii="Arial" w:hAnsi="Arial" w:cs="Arial"/>
          <w:sz w:val="22"/>
          <w:u w:val="single"/>
        </w:rPr>
        <w:t xml:space="preserve">bude obsahovat kromě náležitostí dle </w:t>
      </w:r>
      <w:r w:rsidR="00241E43">
        <w:rPr>
          <w:rFonts w:ascii="Arial" w:hAnsi="Arial" w:cs="Arial"/>
          <w:sz w:val="22"/>
          <w:u w:val="single"/>
        </w:rPr>
        <w:t>vyhlášky č. </w:t>
      </w:r>
      <w:r w:rsidR="00CF5D1F">
        <w:rPr>
          <w:rFonts w:ascii="Arial" w:hAnsi="Arial" w:cs="Arial"/>
          <w:sz w:val="22"/>
          <w:u w:val="single"/>
        </w:rPr>
        <w:t xml:space="preserve">499/2006 </w:t>
      </w:r>
      <w:r w:rsidR="00B6657D">
        <w:rPr>
          <w:rFonts w:ascii="Arial" w:hAnsi="Arial" w:cs="Arial"/>
          <w:sz w:val="22"/>
          <w:u w:val="single"/>
        </w:rPr>
        <w:t>Sb. následující</w:t>
      </w:r>
      <w:r w:rsidR="00172519">
        <w:rPr>
          <w:rFonts w:ascii="Arial" w:hAnsi="Arial" w:cs="Arial"/>
          <w:sz w:val="22"/>
          <w:u w:val="single"/>
        </w:rPr>
        <w:t xml:space="preserve"> údaje</w:t>
      </w:r>
      <w:r w:rsidR="00425CE9">
        <w:rPr>
          <w:rFonts w:ascii="Arial" w:hAnsi="Arial" w:cs="Arial"/>
          <w:sz w:val="22"/>
          <w:u w:val="single"/>
        </w:rPr>
        <w:t>:</w:t>
      </w:r>
    </w:p>
    <w:p w:rsidR="00425CE9" w:rsidRDefault="00425CE9" w:rsidP="00244DC6">
      <w:pPr>
        <w:numPr>
          <w:ilvl w:val="0"/>
          <w:numId w:val="12"/>
        </w:numPr>
        <w:spacing w:before="60" w:after="100" w:afterAutospacing="1"/>
        <w:ind w:left="714" w:hanging="357"/>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výpis z katastru nemovitostí na dotčené pozemky</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lastRenderedPageBreak/>
        <w:t>situace zásahů a záborů do komunikací, příčné řezy</w:t>
      </w:r>
      <w:r w:rsidR="000268E1">
        <w:rPr>
          <w:rFonts w:ascii="Arial" w:hAnsi="Arial" w:cs="Arial"/>
          <w:sz w:val="22"/>
        </w:rPr>
        <w:t>.</w:t>
      </w:r>
    </w:p>
    <w:p w:rsidR="00425CE9" w:rsidRPr="00BC024A" w:rsidRDefault="00C908D5" w:rsidP="00BC024A">
      <w:pPr>
        <w:numPr>
          <w:ilvl w:val="0"/>
          <w:numId w:val="12"/>
        </w:numPr>
        <w:tabs>
          <w:tab w:val="num" w:pos="851"/>
        </w:tabs>
        <w:spacing w:before="60" w:after="100" w:afterAutospacing="1"/>
        <w:ind w:left="714" w:hanging="357"/>
        <w:jc w:val="both"/>
        <w:rPr>
          <w:rFonts w:ascii="Arial" w:hAnsi="Arial" w:cs="Arial"/>
          <w:sz w:val="22"/>
        </w:rPr>
      </w:pPr>
      <w:r w:rsidRPr="00BC024A">
        <w:rPr>
          <w:rFonts w:ascii="Arial" w:hAnsi="Arial" w:cs="Arial"/>
          <w:sz w:val="22"/>
        </w:rPr>
        <w:t>v</w:t>
      </w:r>
      <w:r w:rsidR="00425CE9" w:rsidRPr="00BC024A">
        <w:rPr>
          <w:rFonts w:ascii="Arial" w:hAnsi="Arial" w:cs="Arial"/>
          <w:sz w:val="22"/>
        </w:rPr>
        <w:t> případě, že stavba zasáhne do ochranného pásma ČD, bude v technické zprávě a situaci uveden název trati a traťový km</w:t>
      </w:r>
    </w:p>
    <w:p w:rsidR="00AE2550" w:rsidRPr="00C9675F"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Pr="00A31BB7" w:rsidRDefault="00AE2550" w:rsidP="00156D8D">
      <w:pPr>
        <w:numPr>
          <w:ilvl w:val="0"/>
          <w:numId w:val="12"/>
        </w:numPr>
        <w:tabs>
          <w:tab w:val="num" w:pos="1070"/>
        </w:tabs>
        <w:spacing w:before="60" w:after="100" w:afterAutospacing="1"/>
        <w:jc w:val="both"/>
        <w:rPr>
          <w:rFonts w:ascii="Arial" w:hAnsi="Arial" w:cs="Arial"/>
          <w:sz w:val="22"/>
        </w:rPr>
      </w:pPr>
      <w:r w:rsidRPr="00A31BB7">
        <w:rPr>
          <w:rFonts w:ascii="Arial" w:hAnsi="Arial" w:cs="Arial"/>
          <w:sz w:val="22"/>
        </w:rPr>
        <w:t>vytyčovací výkresy</w:t>
      </w:r>
      <w:r w:rsidR="00A31BB7">
        <w:rPr>
          <w:rFonts w:ascii="Arial" w:hAnsi="Arial" w:cs="Arial"/>
          <w:sz w:val="22"/>
        </w:rPr>
        <w:t xml:space="preserve"> přístupových </w:t>
      </w:r>
      <w:proofErr w:type="gramStart"/>
      <w:r w:rsidR="00A31BB7">
        <w:rPr>
          <w:rFonts w:ascii="Arial" w:hAnsi="Arial" w:cs="Arial"/>
          <w:sz w:val="22"/>
        </w:rPr>
        <w:t xml:space="preserve">cest  </w:t>
      </w:r>
      <w:r w:rsidR="002D1A80">
        <w:rPr>
          <w:rFonts w:ascii="Arial" w:hAnsi="Arial" w:cs="Arial"/>
          <w:sz w:val="22"/>
        </w:rPr>
        <w:t xml:space="preserve">k </w:t>
      </w:r>
      <w:proofErr w:type="spellStart"/>
      <w:r w:rsidR="00A31BB7">
        <w:rPr>
          <w:rFonts w:ascii="Arial" w:hAnsi="Arial" w:cs="Arial"/>
          <w:sz w:val="22"/>
        </w:rPr>
        <w:t>vzdušníkovým</w:t>
      </w:r>
      <w:proofErr w:type="spellEnd"/>
      <w:proofErr w:type="gramEnd"/>
      <w:r w:rsidR="00A31BB7">
        <w:rPr>
          <w:rFonts w:ascii="Arial" w:hAnsi="Arial" w:cs="Arial"/>
          <w:sz w:val="22"/>
        </w:rPr>
        <w:t xml:space="preserve"> šachtám</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předepsat způsob manipulace na řadech </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sidR="002D0CF3">
        <w:rPr>
          <w:rFonts w:ascii="Arial" w:hAnsi="Arial" w:cs="Arial"/>
          <w:sz w:val="22"/>
        </w:rPr>
        <w:t>134/2016</w:t>
      </w:r>
      <w:r w:rsidRPr="00C9675F">
        <w:rPr>
          <w:rFonts w:ascii="Arial" w:hAnsi="Arial" w:cs="Arial"/>
          <w:sz w:val="22"/>
        </w:rPr>
        <w:t xml:space="preserve">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C908D5" w:rsidRDefault="00C908D5" w:rsidP="00244DC6">
      <w:pPr>
        <w:numPr>
          <w:ilvl w:val="0"/>
          <w:numId w:val="12"/>
        </w:numPr>
        <w:spacing w:before="60" w:after="100" w:afterAutospacing="1"/>
        <w:ind w:left="714" w:hanging="357"/>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2D0CF3" w:rsidRPr="0035097F" w:rsidRDefault="002D0CF3" w:rsidP="002D0CF3">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2D0CF3" w:rsidRPr="00766C94" w:rsidRDefault="002D0CF3" w:rsidP="002D0CF3">
      <w:pPr>
        <w:numPr>
          <w:ilvl w:val="0"/>
          <w:numId w:val="12"/>
        </w:numPr>
        <w:spacing w:after="100" w:afterAutospacing="1"/>
        <w:jc w:val="both"/>
        <w:rPr>
          <w:rFonts w:ascii="Arial" w:hAnsi="Arial" w:cs="Arial"/>
          <w:snapToGrid w:val="0"/>
          <w:sz w:val="22"/>
        </w:rPr>
      </w:pPr>
      <w:r w:rsidRPr="00C31400">
        <w:rPr>
          <w:rFonts w:ascii="Arial" w:hAnsi="Arial" w:cs="Arial"/>
          <w:sz w:val="22"/>
          <w:szCs w:val="22"/>
        </w:rPr>
        <w:t>zpracování soupisu stavebních prací, dodávek a služeb a výkazu výměr bude zpracován podle přílohy č. 2 – P</w:t>
      </w:r>
      <w:r w:rsidRPr="00C31400">
        <w:rPr>
          <w:rFonts w:ascii="Arial" w:hAnsi="Arial" w:cs="Arial"/>
          <w:iCs/>
          <w:sz w:val="22"/>
          <w:szCs w:val="22"/>
        </w:rPr>
        <w:t xml:space="preserve">ravidla PVS pro vyhotovení soupisů stavebních prací, soupisu dodávek a služeb, včetně výkazu výměr, </w:t>
      </w:r>
      <w:r w:rsidRPr="00C31400">
        <w:rPr>
          <w:rFonts w:ascii="Arial" w:hAnsi="Arial" w:cs="Arial"/>
          <w:sz w:val="22"/>
        </w:rPr>
        <w:t>která jsou nedílnou součástí této smlouvy</w:t>
      </w:r>
      <w:r w:rsidR="00A31BB7">
        <w:rPr>
          <w:rFonts w:ascii="Arial" w:hAnsi="Arial" w:cs="Arial"/>
          <w:sz w:val="22"/>
        </w:rPr>
        <w:t>.</w:t>
      </w:r>
      <w:r w:rsidR="00E674CF">
        <w:rPr>
          <w:rFonts w:ascii="Arial" w:hAnsi="Arial" w:cs="Arial"/>
          <w:sz w:val="22"/>
        </w:rPr>
        <w:t xml:space="preserve"> </w:t>
      </w:r>
    </w:p>
    <w:p w:rsidR="00E674CF" w:rsidRPr="00C31400" w:rsidRDefault="00A31BB7" w:rsidP="002D0CF3">
      <w:pPr>
        <w:numPr>
          <w:ilvl w:val="0"/>
          <w:numId w:val="12"/>
        </w:numPr>
        <w:spacing w:after="100" w:afterAutospacing="1"/>
        <w:jc w:val="both"/>
        <w:rPr>
          <w:rFonts w:ascii="Arial" w:hAnsi="Arial" w:cs="Arial"/>
          <w:snapToGrid w:val="0"/>
          <w:sz w:val="22"/>
        </w:rPr>
      </w:pPr>
      <w:r>
        <w:rPr>
          <w:rFonts w:ascii="Arial" w:hAnsi="Arial" w:cs="Arial"/>
          <w:snapToGrid w:val="0"/>
          <w:sz w:val="22"/>
        </w:rPr>
        <w:t>součástí oceněného soupisu stavebních prací bude odhad náhrad nájemcům zemědělských pozemků dotčených stavbou</w:t>
      </w:r>
    </w:p>
    <w:p w:rsidR="00C908D5" w:rsidRPr="0053106D" w:rsidRDefault="00C908D5" w:rsidP="00C908D5">
      <w:pPr>
        <w:numPr>
          <w:ilvl w:val="0"/>
          <w:numId w:val="12"/>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všechny zápisy budou provedeny s podpisy všech zúčastněných a budou součástí technické zprávy</w:t>
      </w:r>
    </w:p>
    <w:p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A31BB7" w:rsidRDefault="00AE2550" w:rsidP="00C908D5">
      <w:pPr>
        <w:numPr>
          <w:ilvl w:val="0"/>
          <w:numId w:val="12"/>
        </w:numPr>
        <w:tabs>
          <w:tab w:val="num" w:pos="1070"/>
        </w:tabs>
        <w:spacing w:after="120"/>
        <w:jc w:val="both"/>
        <w:rPr>
          <w:rFonts w:ascii="Arial" w:hAnsi="Arial" w:cs="Arial"/>
          <w:sz w:val="22"/>
        </w:rPr>
      </w:pPr>
      <w:r w:rsidRPr="00A31BB7">
        <w:rPr>
          <w:rFonts w:ascii="Arial" w:hAnsi="Arial" w:cs="Arial"/>
          <w:sz w:val="22"/>
          <w:szCs w:val="22"/>
        </w:rPr>
        <w:t>součástí projektové dokumentace</w:t>
      </w:r>
      <w:r w:rsidR="00A31BB7">
        <w:rPr>
          <w:rFonts w:ascii="Arial" w:hAnsi="Arial" w:cs="Arial"/>
          <w:sz w:val="22"/>
          <w:szCs w:val="22"/>
        </w:rPr>
        <w:t xml:space="preserve"> pouze pro akci 1/9/M32/00</w:t>
      </w:r>
      <w:r w:rsidRPr="00A31BB7">
        <w:rPr>
          <w:rFonts w:ascii="Arial" w:hAnsi="Arial" w:cs="Arial"/>
          <w:sz w:val="22"/>
          <w:szCs w:val="22"/>
        </w:rPr>
        <w:t xml:space="preserve"> bude návrh plánu BOZP dle zákona č. 309/2006 Sb. o zajištění dalších podmínek bezpečnosti a ochrany zdraví při práci v souladu s nařízeními vlády č. 591/2006 Sb. a 592/2006 Sb.</w:t>
      </w:r>
    </w:p>
    <w:p w:rsidR="00A31BB7" w:rsidRPr="00A31BB7" w:rsidRDefault="00A31BB7" w:rsidP="00C908D5">
      <w:pPr>
        <w:numPr>
          <w:ilvl w:val="0"/>
          <w:numId w:val="12"/>
        </w:numPr>
        <w:tabs>
          <w:tab w:val="num" w:pos="1070"/>
        </w:tabs>
        <w:spacing w:after="120"/>
        <w:jc w:val="both"/>
        <w:rPr>
          <w:rFonts w:ascii="Arial" w:hAnsi="Arial" w:cs="Arial"/>
          <w:sz w:val="22"/>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sidRPr="00083F95">
        <w:rPr>
          <w:rFonts w:ascii="Arial" w:hAnsi="Arial" w:cs="Arial"/>
          <w:sz w:val="22"/>
          <w:szCs w:val="22"/>
        </w:rPr>
        <w:t xml:space="preserve">Objednatel pro účely plnění díla zabezpečí prostřednictvím provozovatele sítě a </w:t>
      </w:r>
      <w:r w:rsidR="00083F95" w:rsidRPr="00083F95">
        <w:rPr>
          <w:rFonts w:ascii="Arial" w:hAnsi="Arial" w:cs="Arial"/>
          <w:sz w:val="22"/>
          <w:szCs w:val="22"/>
        </w:rPr>
        <w:t>Institut plánování a rozvoje hlavního města Prahy</w:t>
      </w:r>
      <w:r w:rsidR="00083F95">
        <w:rPr>
          <w:rFonts w:ascii="Arial" w:hAnsi="Arial" w:cs="Arial"/>
          <w:sz w:val="22"/>
          <w:szCs w:val="22"/>
        </w:rPr>
        <w:t xml:space="preserve"> (IPR Praha) </w:t>
      </w:r>
      <w:r w:rsidRPr="00083F95">
        <w:rPr>
          <w:rFonts w:ascii="Arial" w:hAnsi="Arial" w:cs="Arial"/>
          <w:sz w:val="22"/>
          <w:szCs w:val="22"/>
        </w:rPr>
        <w:t xml:space="preserve">bezplatné předání </w:t>
      </w:r>
      <w:r w:rsidRPr="00083F95">
        <w:rPr>
          <w:rFonts w:ascii="Arial" w:hAnsi="Arial" w:cs="Arial"/>
          <w:sz w:val="22"/>
          <w:szCs w:val="22"/>
        </w:rPr>
        <w:lastRenderedPageBreak/>
        <w:t>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projektov</w:t>
      </w:r>
      <w:r w:rsidR="00C908D5">
        <w:rPr>
          <w:sz w:val="22"/>
        </w:rPr>
        <w:t>ou</w:t>
      </w:r>
      <w:r>
        <w:rPr>
          <w:sz w:val="22"/>
        </w:rPr>
        <w:t xml:space="preserve"> dokumentac</w:t>
      </w:r>
      <w:r w:rsidR="00C908D5">
        <w:rPr>
          <w:sz w:val="22"/>
        </w:rPr>
        <w:t>i</w:t>
      </w:r>
      <w:r>
        <w:rPr>
          <w:sz w:val="22"/>
        </w:rPr>
        <w:t xml:space="preserv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2D0CF3">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244DC6">
        <w:rPr>
          <w:sz w:val="22"/>
        </w:rPr>
        <w:t xml:space="preserve"> </w:t>
      </w:r>
      <w:r>
        <w:rPr>
          <w:sz w:val="22"/>
        </w:rPr>
        <w:t xml:space="preserve">takovéto </w:t>
      </w:r>
      <w:r w:rsidR="00572A11" w:rsidRPr="008C50A9">
        <w:rPr>
          <w:sz w:val="22"/>
        </w:rPr>
        <w:t>podmínky objednateli do 14 dnů od jejich převzetí nebo doručení.</w:t>
      </w:r>
    </w:p>
    <w:p w:rsidR="00425CE9" w:rsidRPr="00241E43" w:rsidRDefault="00425CE9" w:rsidP="00241E43">
      <w:pPr>
        <w:pStyle w:val="Zkladntext"/>
        <w:tabs>
          <w:tab w:val="left" w:pos="4820"/>
          <w:tab w:val="left" w:pos="6096"/>
          <w:tab w:val="left" w:pos="7230"/>
        </w:tabs>
        <w:rPr>
          <w:rFonts w:ascii="Arial" w:hAnsi="Arial"/>
          <w:sz w:val="22"/>
        </w:rPr>
      </w:pPr>
    </w:p>
    <w:p w:rsidR="00425CE9" w:rsidRPr="00241E43" w:rsidRDefault="00425CE9" w:rsidP="00241E43">
      <w:pPr>
        <w:pStyle w:val="Zkladntext"/>
        <w:tabs>
          <w:tab w:val="left" w:pos="4820"/>
          <w:tab w:val="left" w:pos="6096"/>
          <w:tab w:val="left" w:pos="7230"/>
        </w:tabs>
        <w:rPr>
          <w:rFonts w:ascii="Arial" w:hAnsi="Arial"/>
          <w:sz w:val="22"/>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Default="00DE2E1D" w:rsidP="007E0200">
      <w:pPr>
        <w:numPr>
          <w:ilvl w:val="0"/>
          <w:numId w:val="10"/>
        </w:numPr>
        <w:tabs>
          <w:tab w:val="clear" w:pos="720"/>
          <w:tab w:val="num" w:pos="426"/>
          <w:tab w:val="left" w:pos="3969"/>
        </w:tabs>
        <w:ind w:hanging="720"/>
        <w:jc w:val="both"/>
        <w:rPr>
          <w:rFonts w:ascii="Arial" w:hAnsi="Arial"/>
          <w:snapToGrid w:val="0"/>
          <w:sz w:val="22"/>
        </w:rPr>
      </w:pPr>
      <w:r w:rsidRPr="00B60445">
        <w:rPr>
          <w:rFonts w:ascii="Arial" w:hAnsi="Arial"/>
          <w:snapToGrid w:val="0"/>
          <w:sz w:val="22"/>
        </w:rPr>
        <w:t>DSJ</w:t>
      </w:r>
      <w:r w:rsidR="00592E1D" w:rsidRPr="00B60445">
        <w:rPr>
          <w:rFonts w:ascii="Arial" w:hAnsi="Arial"/>
          <w:snapToGrid w:val="0"/>
          <w:sz w:val="22"/>
        </w:rPr>
        <w:t xml:space="preserve"> </w:t>
      </w:r>
      <w:r w:rsidR="002D1A80">
        <w:rPr>
          <w:rFonts w:ascii="Arial" w:hAnsi="Arial"/>
          <w:snapToGrid w:val="0"/>
          <w:sz w:val="22"/>
        </w:rPr>
        <w:t>a IČ</w:t>
      </w:r>
      <w:r w:rsidR="008C0388" w:rsidRPr="00B60445">
        <w:rPr>
          <w:rFonts w:ascii="Arial" w:hAnsi="Arial"/>
          <w:snapToGrid w:val="0"/>
          <w:sz w:val="22"/>
        </w:rPr>
        <w:t>……</w:t>
      </w:r>
      <w:r w:rsidR="00425CE9" w:rsidRPr="00B60445">
        <w:rPr>
          <w:rFonts w:ascii="Arial" w:hAnsi="Arial"/>
          <w:snapToGrid w:val="0"/>
          <w:sz w:val="22"/>
        </w:rPr>
        <w:t>……..............</w:t>
      </w:r>
      <w:r w:rsidR="00B67051" w:rsidRPr="00B60445">
        <w:rPr>
          <w:rFonts w:ascii="Arial" w:hAnsi="Arial"/>
          <w:snapToGrid w:val="0"/>
          <w:sz w:val="22"/>
        </w:rPr>
        <w:t>...................</w:t>
      </w:r>
      <w:r w:rsidR="00B67051">
        <w:rPr>
          <w:rFonts w:ascii="Arial" w:hAnsi="Arial"/>
          <w:snapToGrid w:val="0"/>
          <w:sz w:val="22"/>
        </w:rPr>
        <w:t xml:space="preserve">    do</w:t>
      </w:r>
      <w:r w:rsidR="00241E43">
        <w:rPr>
          <w:rFonts w:ascii="Arial" w:hAnsi="Arial"/>
          <w:snapToGrid w:val="0"/>
          <w:sz w:val="22"/>
        </w:rPr>
        <w:t xml:space="preserve"> </w:t>
      </w:r>
      <w:proofErr w:type="gramStart"/>
      <w:r w:rsidR="00592E1D">
        <w:rPr>
          <w:rFonts w:ascii="Arial" w:hAnsi="Arial"/>
          <w:snapToGrid w:val="0"/>
          <w:sz w:val="22"/>
        </w:rPr>
        <w:t>31.05.2017</w:t>
      </w:r>
      <w:proofErr w:type="gramEnd"/>
    </w:p>
    <w:p w:rsidR="00A0609B" w:rsidRDefault="00A0609B" w:rsidP="002D1A80">
      <w:pPr>
        <w:tabs>
          <w:tab w:val="left" w:pos="3969"/>
        </w:tabs>
        <w:ind w:left="720"/>
        <w:jc w:val="both"/>
        <w:rPr>
          <w:rFonts w:ascii="Arial" w:hAnsi="Arial"/>
          <w:snapToGrid w:val="0"/>
          <w:sz w:val="22"/>
        </w:rPr>
      </w:pPr>
    </w:p>
    <w:p w:rsidR="008C0388" w:rsidRDefault="008C0388" w:rsidP="008C0388">
      <w:pPr>
        <w:tabs>
          <w:tab w:val="left" w:pos="3969"/>
        </w:tabs>
        <w:jc w:val="both"/>
        <w:rPr>
          <w:rFonts w:ascii="Arial" w:hAnsi="Arial"/>
          <w:snapToGrid w:val="0"/>
          <w:sz w:val="22"/>
        </w:rPr>
      </w:pPr>
    </w:p>
    <w:p w:rsidR="00425CE9" w:rsidRDefault="00425CE9">
      <w:pPr>
        <w:pStyle w:val="doba"/>
        <w:tabs>
          <w:tab w:val="left" w:leader="dot" w:pos="4253"/>
        </w:tabs>
        <w:rPr>
          <w:rFonts w:ascii="Arial" w:hAnsi="Arial"/>
        </w:rPr>
      </w:pPr>
      <w:r>
        <w:rPr>
          <w:rFonts w:ascii="Arial" w:hAnsi="Arial"/>
        </w:rPr>
        <w:t>Vlastnictví k předmětu dílu přechází na objednatele jeho předáním.</w:t>
      </w:r>
    </w:p>
    <w:p w:rsidR="002E7279" w:rsidRPr="00241E43" w:rsidRDefault="002E7279" w:rsidP="00241E43">
      <w:pPr>
        <w:pStyle w:val="Zkladntext"/>
        <w:tabs>
          <w:tab w:val="left" w:pos="4820"/>
          <w:tab w:val="left" w:pos="6096"/>
          <w:tab w:val="left" w:pos="7230"/>
        </w:tabs>
        <w:rPr>
          <w:rFonts w:ascii="Arial" w:hAnsi="Arial"/>
          <w:sz w:val="22"/>
        </w:rPr>
      </w:pPr>
    </w:p>
    <w:p w:rsidR="00425CE9" w:rsidRPr="00241E43" w:rsidRDefault="00425CE9" w:rsidP="00241E43">
      <w:pPr>
        <w:pStyle w:val="Zkladntext"/>
        <w:tabs>
          <w:tab w:val="left" w:pos="4820"/>
          <w:tab w:val="left" w:pos="6096"/>
          <w:tab w:val="left" w:pos="7230"/>
        </w:tabs>
        <w:rPr>
          <w:rFonts w:ascii="Arial" w:hAnsi="Arial"/>
          <w:sz w:val="22"/>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092F9C">
        <w:rPr>
          <w:rFonts w:ascii="Arial" w:hAnsi="Arial" w:cs="Arial"/>
          <w:sz w:val="22"/>
        </w:rPr>
        <w:t>607 612</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sidR="00092F9C">
        <w:rPr>
          <w:rFonts w:ascii="Arial" w:hAnsi="Arial" w:cs="Arial"/>
          <w:sz w:val="22"/>
        </w:rPr>
        <w:t xml:space="preserve"> %                                  </w:t>
      </w:r>
      <w:r w:rsidR="00092F9C" w:rsidRPr="00092F9C">
        <w:rPr>
          <w:rFonts w:ascii="Arial" w:hAnsi="Arial" w:cs="Arial"/>
          <w:sz w:val="22"/>
        </w:rPr>
        <w:t>127 599</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w:t>
      </w:r>
      <w:proofErr w:type="gramStart"/>
      <w:r>
        <w:rPr>
          <w:rFonts w:ascii="Arial" w:hAnsi="Arial" w:cs="Arial"/>
          <w:sz w:val="22"/>
        </w:rPr>
        <w:t xml:space="preserve">DPH </w:t>
      </w:r>
      <w:r w:rsidR="00092F9C">
        <w:rPr>
          <w:rFonts w:ascii="Arial" w:hAnsi="Arial" w:cs="Arial"/>
          <w:sz w:val="22"/>
        </w:rPr>
        <w:t xml:space="preserve">                              735 21</w:t>
      </w:r>
      <w:r w:rsidR="001D6F83">
        <w:rPr>
          <w:rFonts w:ascii="Arial" w:hAnsi="Arial" w:cs="Arial"/>
          <w:sz w:val="22"/>
        </w:rPr>
        <w:t>1</w:t>
      </w:r>
      <w:proofErr w:type="gramEnd"/>
      <w:r>
        <w:rPr>
          <w:rFonts w:ascii="Arial" w:hAnsi="Arial" w:cs="Arial"/>
          <w:sz w:val="22"/>
        </w:rPr>
        <w:t xml:space="preserve"> Kč</w:t>
      </w:r>
    </w:p>
    <w:p w:rsidR="00A1083B" w:rsidRDefault="00092F9C"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S</w:t>
      </w:r>
      <w:r w:rsidR="00A1083B">
        <w:rPr>
          <w:rFonts w:ascii="Arial" w:hAnsi="Arial" w:cs="Arial"/>
          <w:sz w:val="22"/>
        </w:rPr>
        <w:t>lovy</w:t>
      </w:r>
      <w:r>
        <w:rPr>
          <w:rFonts w:ascii="Arial" w:hAnsi="Arial" w:cs="Arial"/>
          <w:sz w:val="22"/>
        </w:rPr>
        <w:t xml:space="preserve">: </w:t>
      </w:r>
      <w:proofErr w:type="spellStart"/>
      <w:r>
        <w:rPr>
          <w:rFonts w:ascii="Arial" w:hAnsi="Arial" w:cs="Arial"/>
          <w:sz w:val="22"/>
        </w:rPr>
        <w:t>šestsetsedmtisícšestsetdvanáct</w:t>
      </w:r>
      <w:proofErr w:type="spellEnd"/>
      <w:r>
        <w:rPr>
          <w:rFonts w:ascii="Arial" w:hAnsi="Arial" w:cs="Arial"/>
          <w:sz w:val="22"/>
        </w:rPr>
        <w:t xml:space="preserve"> </w:t>
      </w:r>
      <w:r w:rsidR="00A1083B">
        <w:rPr>
          <w:rFonts w:ascii="Arial" w:hAnsi="Arial" w:cs="Arial"/>
          <w:sz w:val="22"/>
        </w:rPr>
        <w:t>Kč</w:t>
      </w:r>
      <w:r>
        <w:rPr>
          <w:rFonts w:ascii="Arial" w:hAnsi="Arial" w:cs="Arial"/>
          <w:sz w:val="22"/>
        </w:rPr>
        <w:t xml:space="preserve"> bez DPH</w:t>
      </w:r>
      <w:r w:rsidR="00A1083B">
        <w:rPr>
          <w:rFonts w:ascii="Arial" w:hAnsi="Arial" w:cs="Arial"/>
          <w:sz w:val="22"/>
        </w:rPr>
        <w:t>.</w:t>
      </w:r>
    </w:p>
    <w:p w:rsidR="00A0609B" w:rsidRDefault="00A0609B" w:rsidP="005D6DBE">
      <w:pPr>
        <w:pStyle w:val="Zkladntextodsazen3"/>
        <w:tabs>
          <w:tab w:val="clear" w:pos="7513"/>
          <w:tab w:val="decimal" w:pos="5387"/>
          <w:tab w:val="decimal" w:pos="6379"/>
          <w:tab w:val="decimal" w:pos="7797"/>
        </w:tabs>
        <w:spacing w:before="0" w:line="360" w:lineRule="auto"/>
        <w:ind w:left="0" w:firstLine="0"/>
        <w:jc w:val="left"/>
        <w:rPr>
          <w:rFonts w:ascii="Arial" w:hAnsi="Arial" w:cs="Arial"/>
          <w:sz w:val="22"/>
        </w:rPr>
      </w:pPr>
    </w:p>
    <w:p w:rsidR="00437FEE" w:rsidRDefault="00437FEE" w:rsidP="005D6DBE">
      <w:pPr>
        <w:pStyle w:val="Zkladntextodsazen3"/>
        <w:tabs>
          <w:tab w:val="clear" w:pos="7513"/>
          <w:tab w:val="decimal" w:pos="5387"/>
          <w:tab w:val="decimal" w:pos="6379"/>
          <w:tab w:val="decimal" w:pos="7797"/>
        </w:tabs>
        <w:spacing w:before="0" w:line="360" w:lineRule="auto"/>
        <w:ind w:left="0" w:firstLine="0"/>
        <w:jc w:val="left"/>
        <w:rPr>
          <w:rFonts w:ascii="Arial" w:hAnsi="Arial" w:cs="Arial"/>
          <w:sz w:val="22"/>
        </w:rPr>
      </w:pPr>
      <w:r>
        <w:rPr>
          <w:rFonts w:ascii="Arial" w:hAnsi="Arial" w:cs="Arial"/>
          <w:sz w:val="22"/>
        </w:rPr>
        <w:t xml:space="preserve">z toho                                                            </w:t>
      </w:r>
      <w:r w:rsidR="005D6DBE">
        <w:rPr>
          <w:rFonts w:ascii="Arial" w:hAnsi="Arial" w:cs="Arial"/>
          <w:sz w:val="22"/>
        </w:rPr>
        <w:tab/>
      </w:r>
      <w:r>
        <w:rPr>
          <w:rFonts w:ascii="Arial" w:hAnsi="Arial" w:cs="Arial"/>
          <w:sz w:val="22"/>
        </w:rPr>
        <w:t xml:space="preserve">bez DPH </w:t>
      </w:r>
      <w:r w:rsidR="005D6DBE">
        <w:rPr>
          <w:rFonts w:ascii="Arial" w:hAnsi="Arial" w:cs="Arial"/>
          <w:sz w:val="22"/>
        </w:rPr>
        <w:tab/>
      </w:r>
      <w:proofErr w:type="spellStart"/>
      <w:r>
        <w:rPr>
          <w:rFonts w:ascii="Arial" w:hAnsi="Arial" w:cs="Arial"/>
          <w:sz w:val="22"/>
        </w:rPr>
        <w:t>DPH</w:t>
      </w:r>
      <w:proofErr w:type="spellEnd"/>
      <w:r>
        <w:rPr>
          <w:rFonts w:ascii="Arial" w:hAnsi="Arial" w:cs="Arial"/>
          <w:sz w:val="22"/>
        </w:rPr>
        <w:t xml:space="preserve"> </w:t>
      </w:r>
      <w:r w:rsidR="005D6DBE">
        <w:rPr>
          <w:rFonts w:ascii="Arial" w:hAnsi="Arial" w:cs="Arial"/>
          <w:sz w:val="22"/>
        </w:rPr>
        <w:tab/>
      </w:r>
      <w:r>
        <w:rPr>
          <w:rFonts w:ascii="Arial" w:hAnsi="Arial" w:cs="Arial"/>
          <w:sz w:val="22"/>
        </w:rPr>
        <w:t>vč. DPH</w:t>
      </w:r>
    </w:p>
    <w:p w:rsidR="00437FEE" w:rsidRDefault="00437FEE" w:rsidP="005D6DBE">
      <w:pPr>
        <w:pStyle w:val="Zkladntextodsazen3"/>
        <w:tabs>
          <w:tab w:val="clear" w:pos="7513"/>
          <w:tab w:val="decimal" w:pos="5670"/>
          <w:tab w:val="decimal" w:pos="6804"/>
          <w:tab w:val="decimal" w:pos="8080"/>
        </w:tabs>
        <w:spacing w:before="0" w:line="360" w:lineRule="auto"/>
        <w:ind w:left="0" w:firstLine="0"/>
        <w:jc w:val="left"/>
        <w:rPr>
          <w:rFonts w:ascii="Arial" w:hAnsi="Arial" w:cs="Arial"/>
          <w:sz w:val="22"/>
        </w:rPr>
      </w:pPr>
      <w:r>
        <w:rPr>
          <w:rFonts w:ascii="Arial" w:hAnsi="Arial" w:cs="Arial"/>
          <w:sz w:val="22"/>
        </w:rPr>
        <w:t xml:space="preserve">1. 17K4400 vystrojení </w:t>
      </w:r>
      <w:proofErr w:type="spellStart"/>
      <w:r>
        <w:rPr>
          <w:rFonts w:ascii="Arial" w:hAnsi="Arial" w:cs="Arial"/>
          <w:sz w:val="22"/>
        </w:rPr>
        <w:t>vzdušníkových</w:t>
      </w:r>
      <w:proofErr w:type="spellEnd"/>
      <w:r>
        <w:rPr>
          <w:rFonts w:ascii="Arial" w:hAnsi="Arial" w:cs="Arial"/>
          <w:sz w:val="22"/>
        </w:rPr>
        <w:t xml:space="preserve"> šachet</w:t>
      </w:r>
      <w:r w:rsidR="00592E1D">
        <w:rPr>
          <w:rFonts w:ascii="Arial" w:hAnsi="Arial" w:cs="Arial"/>
          <w:sz w:val="22"/>
        </w:rPr>
        <w:t xml:space="preserve"> 427 652 </w:t>
      </w:r>
      <w:proofErr w:type="gramStart"/>
      <w:r w:rsidR="00592E1D">
        <w:rPr>
          <w:rFonts w:ascii="Arial" w:hAnsi="Arial" w:cs="Arial"/>
          <w:sz w:val="22"/>
        </w:rPr>
        <w:t>Kč      89 807</w:t>
      </w:r>
      <w:proofErr w:type="gramEnd"/>
      <w:r w:rsidR="00592E1D">
        <w:rPr>
          <w:rFonts w:ascii="Arial" w:hAnsi="Arial" w:cs="Arial"/>
          <w:sz w:val="22"/>
        </w:rPr>
        <w:t xml:space="preserve"> Kč   517 45</w:t>
      </w:r>
      <w:r w:rsidR="001D6F83">
        <w:rPr>
          <w:rFonts w:ascii="Arial" w:hAnsi="Arial" w:cs="Arial"/>
          <w:sz w:val="22"/>
        </w:rPr>
        <w:t>9</w:t>
      </w:r>
      <w:r w:rsidR="00592E1D">
        <w:rPr>
          <w:rFonts w:ascii="Arial" w:hAnsi="Arial" w:cs="Arial"/>
          <w:sz w:val="22"/>
        </w:rPr>
        <w:t xml:space="preserve"> Kč</w:t>
      </w:r>
    </w:p>
    <w:p w:rsidR="00437FEE" w:rsidRPr="005D6DBE" w:rsidRDefault="00437FEE" w:rsidP="005D6DBE">
      <w:pPr>
        <w:pStyle w:val="Zkladntextodsazen3"/>
        <w:tabs>
          <w:tab w:val="clear" w:pos="7513"/>
          <w:tab w:val="decimal" w:pos="5670"/>
          <w:tab w:val="decimal" w:pos="6804"/>
          <w:tab w:val="decimal" w:pos="8080"/>
        </w:tabs>
        <w:spacing w:before="0" w:line="360" w:lineRule="auto"/>
        <w:ind w:left="0" w:firstLine="0"/>
        <w:jc w:val="left"/>
        <w:rPr>
          <w:rFonts w:ascii="Arial" w:hAnsi="Arial" w:cs="Arial"/>
          <w:sz w:val="22"/>
          <w:u w:val="single"/>
        </w:rPr>
      </w:pPr>
      <w:r w:rsidRPr="005D6DBE">
        <w:rPr>
          <w:rFonts w:ascii="Arial" w:hAnsi="Arial" w:cs="Arial"/>
          <w:sz w:val="22"/>
          <w:u w:val="single"/>
        </w:rPr>
        <w:t xml:space="preserve">2. 19M3200 obměna uzávěrů na AO6  </w:t>
      </w:r>
      <w:r w:rsidR="00592E1D">
        <w:rPr>
          <w:rFonts w:ascii="Arial" w:hAnsi="Arial" w:cs="Arial"/>
          <w:sz w:val="22"/>
          <w:u w:val="single"/>
        </w:rPr>
        <w:t xml:space="preserve">          179 960 Kč      37 792 Kč   </w:t>
      </w:r>
      <w:r w:rsidR="00092F9C">
        <w:rPr>
          <w:rFonts w:ascii="Arial" w:hAnsi="Arial" w:cs="Arial"/>
          <w:sz w:val="22"/>
          <w:u w:val="single"/>
        </w:rPr>
        <w:t>217 752 Kč</w:t>
      </w:r>
      <w:r w:rsidR="00592E1D">
        <w:rPr>
          <w:rFonts w:ascii="Arial" w:hAnsi="Arial" w:cs="Arial"/>
          <w:sz w:val="22"/>
          <w:u w:val="single"/>
        </w:rPr>
        <w:t xml:space="preserve">   </w:t>
      </w:r>
      <w:r w:rsidR="00092F9C">
        <w:rPr>
          <w:rFonts w:ascii="Arial" w:hAnsi="Arial" w:cs="Arial"/>
          <w:sz w:val="22"/>
          <w:highlight w:val="yellow"/>
          <w:u w:val="single"/>
        </w:rPr>
        <w:t xml:space="preserve"> </w:t>
      </w:r>
    </w:p>
    <w:p w:rsidR="00437FEE" w:rsidRDefault="009F0D01" w:rsidP="005D6DBE">
      <w:pPr>
        <w:pStyle w:val="Zkladntextodsazen3"/>
        <w:tabs>
          <w:tab w:val="clear" w:pos="7513"/>
          <w:tab w:val="decimal" w:pos="5670"/>
          <w:tab w:val="decimal" w:pos="6804"/>
          <w:tab w:val="decimal" w:pos="8080"/>
        </w:tabs>
        <w:spacing w:before="0" w:line="360" w:lineRule="auto"/>
        <w:ind w:left="0" w:firstLine="0"/>
        <w:jc w:val="left"/>
        <w:rPr>
          <w:rFonts w:ascii="Arial" w:hAnsi="Arial" w:cs="Arial"/>
          <w:sz w:val="22"/>
        </w:rPr>
      </w:pPr>
      <w:r>
        <w:rPr>
          <w:rFonts w:ascii="Arial" w:hAnsi="Arial" w:cs="Arial"/>
          <w:sz w:val="22"/>
        </w:rPr>
        <w:t xml:space="preserve">Souhrn cen za obě </w:t>
      </w:r>
      <w:proofErr w:type="gramStart"/>
      <w:r>
        <w:rPr>
          <w:rFonts w:ascii="Arial" w:hAnsi="Arial" w:cs="Arial"/>
          <w:sz w:val="22"/>
        </w:rPr>
        <w:t xml:space="preserve">akce :                          </w:t>
      </w:r>
      <w:r w:rsidR="00092F9C">
        <w:rPr>
          <w:rFonts w:ascii="Arial" w:hAnsi="Arial" w:cs="Arial"/>
          <w:sz w:val="22"/>
        </w:rPr>
        <w:t xml:space="preserve">     607 612</w:t>
      </w:r>
      <w:proofErr w:type="gramEnd"/>
      <w:r w:rsidR="00092F9C">
        <w:rPr>
          <w:rFonts w:ascii="Arial" w:hAnsi="Arial" w:cs="Arial"/>
          <w:sz w:val="22"/>
        </w:rPr>
        <w:t xml:space="preserve"> Kč     127 599 Kč  735 21</w:t>
      </w:r>
      <w:r w:rsidR="001D6F83">
        <w:rPr>
          <w:rFonts w:ascii="Arial" w:hAnsi="Arial" w:cs="Arial"/>
          <w:sz w:val="22"/>
        </w:rPr>
        <w:t>1</w:t>
      </w:r>
      <w:r w:rsidR="00092F9C">
        <w:rPr>
          <w:rFonts w:ascii="Arial" w:hAnsi="Arial" w:cs="Arial"/>
          <w:sz w:val="22"/>
        </w:rPr>
        <w:t xml:space="preserve"> Kč</w:t>
      </w:r>
    </w:p>
    <w:p w:rsidR="00436FED" w:rsidRDefault="00436FED" w:rsidP="00A1083B">
      <w:pPr>
        <w:pStyle w:val="Zkladntextodsazen3"/>
        <w:tabs>
          <w:tab w:val="right" w:pos="7088"/>
        </w:tabs>
        <w:spacing w:before="0" w:line="360" w:lineRule="auto"/>
        <w:ind w:left="0" w:firstLine="0"/>
        <w:jc w:val="left"/>
        <w:rPr>
          <w:rFonts w:ascii="Arial" w:hAnsi="Arial" w:cs="Arial"/>
          <w:sz w:val="22"/>
        </w:rPr>
      </w:pPr>
    </w:p>
    <w:p w:rsidR="00A0609B" w:rsidRDefault="00A0609B" w:rsidP="00A1083B">
      <w:pPr>
        <w:pStyle w:val="Zkladntextodsazen3"/>
        <w:tabs>
          <w:tab w:val="right" w:pos="7088"/>
        </w:tabs>
        <w:spacing w:before="0" w:line="360" w:lineRule="auto"/>
        <w:ind w:left="0" w:firstLine="0"/>
        <w:jc w:val="left"/>
        <w:rPr>
          <w:rFonts w:ascii="Arial" w:hAnsi="Arial" w:cs="Arial"/>
          <w:sz w:val="22"/>
        </w:rPr>
      </w:pPr>
    </w:p>
    <w:p w:rsidR="00DE1C5D" w:rsidRDefault="00436FED">
      <w:pPr>
        <w:pStyle w:val="Zkladntext"/>
        <w:tabs>
          <w:tab w:val="left" w:pos="4820"/>
          <w:tab w:val="left" w:pos="6096"/>
          <w:tab w:val="left" w:pos="7230"/>
        </w:tabs>
        <w:jc w:val="both"/>
        <w:rPr>
          <w:rFonts w:ascii="Arial" w:hAnsi="Arial"/>
          <w:sz w:val="22"/>
        </w:rPr>
      </w:pPr>
      <w:bookmarkStart w:id="0" w:name="_MON_1335597653"/>
      <w:bookmarkStart w:id="1" w:name="_MON_1335597684"/>
      <w:bookmarkEnd w:id="0"/>
      <w:bookmarkEnd w:id="1"/>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v jaké budou správním orgánem určeny. Přílohou tohoto daňového dokladu bude kopie příslušného rozhodnutí správního orgánu s vyčíslenou výší správních poplatků a doklad o zaplacení správního poplatku.</w:t>
      </w:r>
    </w:p>
    <w:p w:rsidR="00F620A4" w:rsidRDefault="00F620A4">
      <w:pPr>
        <w:pStyle w:val="Zkladntext"/>
        <w:tabs>
          <w:tab w:val="left" w:pos="4820"/>
          <w:tab w:val="left" w:pos="6096"/>
          <w:tab w:val="left" w:pos="7230"/>
        </w:tabs>
        <w:jc w:val="both"/>
        <w:rPr>
          <w:rFonts w:ascii="Arial" w:hAnsi="Arial"/>
          <w:sz w:val="22"/>
        </w:rPr>
      </w:pPr>
    </w:p>
    <w:p w:rsidR="00436FED" w:rsidRDefault="00436FED">
      <w:pPr>
        <w:pStyle w:val="Zkladntext"/>
        <w:tabs>
          <w:tab w:val="left" w:pos="4820"/>
          <w:tab w:val="left" w:pos="6096"/>
          <w:tab w:val="left" w:pos="7230"/>
        </w:tabs>
        <w:jc w:val="both"/>
        <w:rPr>
          <w:rFonts w:ascii="Arial" w:hAnsi="Arial"/>
          <w:sz w:val="22"/>
        </w:rPr>
      </w:pPr>
    </w:p>
    <w:p w:rsidR="00425CE9" w:rsidRDefault="0029053B">
      <w:pPr>
        <w:pStyle w:val="Zkladntext"/>
        <w:tabs>
          <w:tab w:val="left" w:pos="4820"/>
          <w:tab w:val="left" w:pos="6096"/>
          <w:tab w:val="left" w:pos="7230"/>
        </w:tabs>
        <w:jc w:val="both"/>
        <w:rPr>
          <w:rFonts w:ascii="Arial" w:hAnsi="Arial"/>
          <w:sz w:val="22"/>
        </w:rPr>
      </w:pPr>
      <w:r>
        <w:rPr>
          <w:rFonts w:ascii="Arial" w:hAnsi="Arial"/>
          <w:sz w:val="22"/>
        </w:rPr>
        <w:lastRenderedPageBreak/>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0"/>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pPr>
        <w:pStyle w:val="Zkladntextodsazen3"/>
        <w:spacing w:before="0"/>
        <w:ind w:left="0" w:firstLine="0"/>
        <w:rPr>
          <w:rFonts w:ascii="Arial" w:hAnsi="Arial"/>
          <w:sz w:val="22"/>
        </w:rPr>
      </w:pPr>
      <w:r>
        <w:rPr>
          <w:rFonts w:ascii="Arial" w:hAnsi="Arial"/>
          <w:sz w:val="22"/>
        </w:rPr>
        <w:t xml:space="preserve">Podkladem pro zaplacení sjednané ceny je daňový doklad, </w:t>
      </w:r>
      <w:r w:rsidR="00B60445">
        <w:rPr>
          <w:rFonts w:ascii="Arial" w:hAnsi="Arial"/>
          <w:sz w:val="22"/>
        </w:rPr>
        <w:t xml:space="preserve">který bude rozdělen </w:t>
      </w:r>
      <w:r w:rsidR="00B60445" w:rsidRPr="00777C53">
        <w:rPr>
          <w:rFonts w:ascii="Arial" w:hAnsi="Arial"/>
          <w:b/>
          <w:sz w:val="22"/>
        </w:rPr>
        <w:t xml:space="preserve">pro </w:t>
      </w:r>
      <w:r w:rsidR="00B60445">
        <w:rPr>
          <w:rFonts w:ascii="Arial" w:hAnsi="Arial"/>
          <w:b/>
          <w:sz w:val="22"/>
        </w:rPr>
        <w:t>jednotlivé stavby</w:t>
      </w:r>
      <w:r w:rsidR="00B60445">
        <w:rPr>
          <w:rFonts w:ascii="Arial" w:hAnsi="Arial"/>
          <w:sz w:val="22"/>
        </w:rPr>
        <w:t xml:space="preserve"> a</w:t>
      </w:r>
      <w:r>
        <w:rPr>
          <w:rFonts w:ascii="Arial" w:hAnsi="Arial"/>
          <w:sz w:val="22"/>
        </w:rPr>
        <w:t xml:space="preserve"> bude obsahovat náležitosti daňového dokladu podle §</w:t>
      </w:r>
      <w:r w:rsidR="00135B4C">
        <w:rPr>
          <w:rFonts w:ascii="Arial" w:hAnsi="Arial"/>
          <w:sz w:val="22"/>
        </w:rPr>
        <w:t xml:space="preserve"> </w:t>
      </w:r>
      <w:r>
        <w:rPr>
          <w:rFonts w:ascii="Arial" w:hAnsi="Arial"/>
          <w:sz w:val="22"/>
        </w:rPr>
        <w:t>2</w:t>
      </w:r>
      <w:r w:rsidR="000851D9">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400AFD">
      <w:pPr>
        <w:pStyle w:val="Zkladntextodsazen3"/>
        <w:numPr>
          <w:ilvl w:val="0"/>
          <w:numId w:val="4"/>
        </w:numPr>
        <w:spacing w:before="0"/>
        <w:rPr>
          <w:rFonts w:ascii="Arial" w:hAnsi="Arial"/>
          <w:sz w:val="22"/>
        </w:rPr>
      </w:pPr>
      <w:r>
        <w:rPr>
          <w:rFonts w:ascii="Arial" w:hAnsi="Arial"/>
          <w:sz w:val="22"/>
        </w:rPr>
        <w:t>název stavby</w:t>
      </w:r>
    </w:p>
    <w:p w:rsidR="008976FA" w:rsidRPr="00EB078D" w:rsidRDefault="008976FA" w:rsidP="00135B4C">
      <w:pPr>
        <w:pStyle w:val="slovanseznam"/>
        <w:spacing w:before="6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2D0CF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Default="008976FA" w:rsidP="002D0CF3">
      <w:pPr>
        <w:pStyle w:val="slovanseznam"/>
        <w:spacing w:before="60" w:after="100" w:afterAutospacing="1"/>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2D0CF3" w:rsidRDefault="002D0CF3" w:rsidP="002D0CF3">
      <w:pPr>
        <w:pStyle w:val="slovanseznam"/>
        <w:ind w:left="0" w:firstLine="0"/>
        <w:rPr>
          <w:rFonts w:ascii="Arial" w:hAnsi="Arial" w:cs="Arial"/>
          <w:sz w:val="22"/>
        </w:rPr>
      </w:pPr>
      <w:r w:rsidRPr="00C31400">
        <w:rPr>
          <w:rFonts w:ascii="Arial" w:hAnsi="Arial"/>
          <w:snapToGrid w:val="0"/>
          <w:sz w:val="22"/>
        </w:rPr>
        <w:t xml:space="preserve">V případě nedodržení zpracování kontrolního soupisu v souladu s vyhláškou č. 169/2016 Sb. </w:t>
      </w:r>
      <w:r w:rsidRPr="00C31400">
        <w:rPr>
          <w:rFonts w:ascii="Arial" w:hAnsi="Arial" w:cs="Arial"/>
          <w:snapToGrid w:val="0"/>
          <w:sz w:val="22"/>
        </w:rPr>
        <w:t>o stanovení rozsahu dokumentace veřejné zakázky na stavební práce a soupisu stavebních prací, dodávek a služeb s výkazem výměr</w:t>
      </w:r>
      <w:r w:rsidRPr="00C31400">
        <w:rPr>
          <w:rFonts w:ascii="Arial" w:hAnsi="Arial" w:cs="Arial"/>
          <w:sz w:val="22"/>
        </w:rPr>
        <w:t xml:space="preserve">, bude provedena zhotoviteli pozastávka ve výši 40 % z celkové smluvní ceny bez DPH. Tato pozastávka bude uvolněna </w:t>
      </w:r>
      <w:r w:rsidRPr="00C31400">
        <w:rPr>
          <w:rFonts w:ascii="Arial" w:hAnsi="Arial" w:cs="Arial"/>
          <w:bCs/>
          <w:sz w:val="22"/>
        </w:rPr>
        <w:t>do 30 kalendářních dnů</w:t>
      </w:r>
      <w:r w:rsidRPr="00C31400">
        <w:rPr>
          <w:rFonts w:ascii="Arial" w:hAnsi="Arial" w:cs="Arial"/>
          <w:sz w:val="22"/>
        </w:rPr>
        <w:t xml:space="preserve"> po odevzdání a odsouhlasení oceněného soupisu stavebních prací objednatelem</w:t>
      </w:r>
      <w:r w:rsidR="00C31400">
        <w:rPr>
          <w:rFonts w:ascii="Arial" w:hAnsi="Arial" w:cs="Arial"/>
          <w:sz w:val="22"/>
        </w:rPr>
        <w:t>.</w:t>
      </w:r>
    </w:p>
    <w:p w:rsidR="00A0609B" w:rsidRDefault="00A0609B" w:rsidP="002D0CF3">
      <w:pPr>
        <w:pStyle w:val="slovanseznam"/>
        <w:ind w:left="0" w:firstLine="0"/>
        <w:rPr>
          <w:rFonts w:ascii="Arial" w:hAnsi="Arial" w:cs="Arial"/>
          <w:sz w:val="22"/>
        </w:rPr>
      </w:pPr>
    </w:p>
    <w:p w:rsidR="00A0609B" w:rsidRPr="00EB078D" w:rsidRDefault="00A0609B" w:rsidP="00766C94">
      <w:pPr>
        <w:pStyle w:val="Zkladntextodsazen3"/>
        <w:tabs>
          <w:tab w:val="clear" w:pos="7513"/>
          <w:tab w:val="left" w:pos="5103"/>
        </w:tabs>
        <w:spacing w:before="0"/>
        <w:ind w:left="360" w:firstLine="0"/>
        <w:rPr>
          <w:rFonts w:ascii="Arial" w:hAnsi="Arial"/>
          <w:snapToGrid w:val="0"/>
          <w:sz w:val="22"/>
        </w:rPr>
      </w:pPr>
    </w:p>
    <w:p w:rsidR="005D6DBE" w:rsidRDefault="005D6DBE">
      <w:pPr>
        <w:pStyle w:val="Zkladntextodsazen3"/>
        <w:tabs>
          <w:tab w:val="clear" w:pos="7513"/>
          <w:tab w:val="decimal" w:pos="4820"/>
        </w:tabs>
        <w:spacing w:before="0"/>
        <w:rPr>
          <w:rFonts w:ascii="Arial" w:hAnsi="Arial"/>
          <w:sz w:val="22"/>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ust.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ust.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Pr="00241E43" w:rsidRDefault="001D3842" w:rsidP="00241E43">
      <w:pPr>
        <w:pStyle w:val="Zkladntextodsazen3"/>
        <w:tabs>
          <w:tab w:val="clear" w:pos="7513"/>
          <w:tab w:val="decimal" w:pos="4820"/>
        </w:tabs>
        <w:spacing w:before="0"/>
        <w:rPr>
          <w:rFonts w:ascii="Arial" w:hAnsi="Arial"/>
          <w:sz w:val="22"/>
        </w:rPr>
      </w:pPr>
    </w:p>
    <w:p w:rsidR="00241E43" w:rsidRDefault="00241E43" w:rsidP="00241E43">
      <w:pPr>
        <w:pStyle w:val="Zkladntextodsazen3"/>
        <w:tabs>
          <w:tab w:val="clear" w:pos="7513"/>
          <w:tab w:val="decimal" w:pos="4820"/>
        </w:tabs>
        <w:spacing w:before="0"/>
        <w:rPr>
          <w:rFonts w:ascii="Arial" w:hAnsi="Arial"/>
          <w:sz w:val="22"/>
        </w:rPr>
      </w:pPr>
    </w:p>
    <w:p w:rsidR="00DB3E89" w:rsidRPr="00241E43" w:rsidRDefault="00DB3E89" w:rsidP="00241E43">
      <w:pPr>
        <w:pStyle w:val="Zkladntextodsazen3"/>
        <w:tabs>
          <w:tab w:val="clear" w:pos="7513"/>
          <w:tab w:val="decimal" w:pos="4820"/>
        </w:tabs>
        <w:spacing w:before="0"/>
        <w:rPr>
          <w:rFonts w:ascii="Arial" w:hAnsi="Arial"/>
          <w:sz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lastRenderedPageBreak/>
        <w:t>IX. Autorská práva</w:t>
      </w:r>
    </w:p>
    <w:p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041109" w:rsidRDefault="001D3842" w:rsidP="00BA1C3B">
      <w:pPr>
        <w:pStyle w:val="Zkladntext"/>
        <w:jc w:val="both"/>
        <w:rPr>
          <w:rFonts w:ascii="Arial" w:hAnsi="Arial" w:cs="Arial"/>
          <w:bCs/>
          <w:color w:val="000000"/>
          <w:sz w:val="22"/>
          <w:szCs w:val="22"/>
        </w:rPr>
      </w:pPr>
    </w:p>
    <w:p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041109" w:rsidRDefault="001D3842" w:rsidP="00BA1C3B">
      <w:pPr>
        <w:pStyle w:val="Zkladntext"/>
        <w:jc w:val="both"/>
        <w:rPr>
          <w:bCs/>
          <w:color w:val="000000"/>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w:t>
      </w:r>
      <w:r w:rsidR="002D0CF3">
        <w:rPr>
          <w:rFonts w:ascii="Arial" w:hAnsi="Arial" w:cs="Arial"/>
          <w:sz w:val="22"/>
          <w:szCs w:val="22"/>
        </w:rPr>
        <w:t xml:space="preserve"> </w:t>
      </w:r>
      <w:r>
        <w:rPr>
          <w:rFonts w:ascii="Arial" w:hAnsi="Arial" w:cs="Arial"/>
          <w:sz w:val="22"/>
          <w:szCs w:val="22"/>
        </w:rPr>
        <w:t>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1D3842" w:rsidRDefault="001D3842" w:rsidP="00BA1C3B"/>
    <w:p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1D3842" w:rsidRPr="00041109" w:rsidRDefault="001D3842" w:rsidP="00BA1C3B">
      <w:pPr>
        <w:pStyle w:val="Odstavecseseznamem"/>
        <w:ind w:left="0"/>
        <w:rPr>
          <w:rFonts w:ascii="Arial" w:hAnsi="Arial" w:cs="Arial"/>
          <w:sz w:val="22"/>
          <w:szCs w:val="22"/>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241E43" w:rsidRPr="00241E43" w:rsidRDefault="00241E43" w:rsidP="00241E43">
      <w:pPr>
        <w:pStyle w:val="Zkladntextodsazen3"/>
        <w:tabs>
          <w:tab w:val="clear" w:pos="7513"/>
          <w:tab w:val="decimal" w:pos="4820"/>
        </w:tabs>
        <w:spacing w:before="0"/>
        <w:rPr>
          <w:rFonts w:ascii="Arial" w:hAnsi="Arial"/>
          <w:sz w:val="22"/>
        </w:rPr>
      </w:pPr>
    </w:p>
    <w:p w:rsidR="00425CE9" w:rsidRDefault="00425CE9">
      <w:pPr>
        <w:pStyle w:val="Zkladntext2"/>
        <w:jc w:val="center"/>
        <w:rPr>
          <w:rFonts w:ascii="Arial" w:hAnsi="Arial"/>
          <w:b/>
        </w:rPr>
      </w:pPr>
      <w:r>
        <w:rPr>
          <w:rFonts w:ascii="Arial" w:hAnsi="Arial"/>
          <w:b/>
        </w:rPr>
        <w:t>X. Záruka</w:t>
      </w:r>
    </w:p>
    <w:p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25CE9" w:rsidRPr="001C10BF" w:rsidRDefault="00425CE9">
      <w:pPr>
        <w:pStyle w:val="Zkladntext2"/>
        <w:rPr>
          <w:rFonts w:ascii="Arial" w:hAnsi="Arial" w:cs="Arial"/>
          <w:sz w:val="22"/>
          <w:szCs w:val="22"/>
        </w:rPr>
      </w:pPr>
      <w:r w:rsidRPr="008B0049">
        <w:rPr>
          <w:rFonts w:ascii="Arial" w:hAnsi="Arial" w:cs="Arial"/>
          <w:sz w:val="22"/>
          <w:szCs w:val="22"/>
        </w:rPr>
        <w:t xml:space="preserve">Zhotovitel ručí za to, že dílo předá objednateli bez vad. Dílo má vady, jestliže provedení díla neodpovídá předmětu plnění </w:t>
      </w:r>
      <w:proofErr w:type="gramStart"/>
      <w:r w:rsidRPr="008B0049">
        <w:rPr>
          <w:rFonts w:ascii="Arial" w:hAnsi="Arial" w:cs="Arial"/>
          <w:sz w:val="22"/>
          <w:szCs w:val="22"/>
        </w:rPr>
        <w:t>určeném</w:t>
      </w:r>
      <w:proofErr w:type="gramEnd"/>
      <w:r w:rsidRPr="008B0049">
        <w:rPr>
          <w:rFonts w:ascii="Arial" w:hAnsi="Arial" w:cs="Arial"/>
          <w:sz w:val="22"/>
          <w:szCs w:val="22"/>
        </w:rPr>
        <w:t xml:space="preserve">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 xml:space="preserve">některou součást plnění bude upravovat více zákonů, standardů, norem, </w:t>
      </w:r>
      <w:r w:rsidR="008B0049" w:rsidRPr="008B0049">
        <w:rPr>
          <w:rFonts w:ascii="Arial" w:hAnsi="Arial" w:cs="Arial"/>
          <w:sz w:val="22"/>
          <w:szCs w:val="22"/>
        </w:rPr>
        <w:lastRenderedPageBreak/>
        <w:t>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425CE9" w:rsidRDefault="00425CE9" w:rsidP="00766C94">
      <w:pPr>
        <w:pStyle w:val="Zkladntext2"/>
        <w:spacing w:before="0"/>
        <w:rPr>
          <w:rFonts w:ascii="Arial" w:hAnsi="Arial"/>
          <w:sz w:val="22"/>
        </w:rPr>
      </w:pPr>
    </w:p>
    <w:p w:rsidR="00425CE9" w:rsidRDefault="008976FA">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w:t>
      </w:r>
      <w:r w:rsidR="0093433B">
        <w:rPr>
          <w:rFonts w:ascii="Arial" w:hAnsi="Arial" w:cs="Arial"/>
          <w:snapToGrid w:val="0"/>
          <w:sz w:val="22"/>
        </w:rPr>
        <w:t>2</w:t>
      </w:r>
      <w:r>
        <w:rPr>
          <w:rFonts w:ascii="Arial" w:hAnsi="Arial" w:cs="Arial"/>
          <w:snapToGrid w:val="0"/>
          <w:sz w:val="22"/>
        </w:rPr>
        <w:t xml:space="preserve"> let ode dne rozhodnutí povolení užívání budoucí stavby, vady oprávněně reklamované v této době budou odstraněny v přiměřené lhůtě určené objednatelem a bezplatně</w:t>
      </w:r>
      <w:r w:rsidR="00425CE9">
        <w:rPr>
          <w:rFonts w:ascii="Arial" w:hAnsi="Arial" w:cs="Arial"/>
          <w:snapToGrid w:val="0"/>
          <w:sz w:val="22"/>
        </w:rPr>
        <w:t xml:space="preserve">. Zhotovitel projektové dokumentace pro zadání stavby se zavazuje dodržet příslušná ustanovení zákona </w:t>
      </w:r>
      <w:r w:rsidR="002D0CF3">
        <w:rPr>
          <w:rFonts w:ascii="Arial" w:hAnsi="Arial" w:cs="Arial"/>
          <w:snapToGrid w:val="0"/>
          <w:sz w:val="22"/>
        </w:rPr>
        <w:t>č. 134/2016 Sb., o zadávání veřejných zakázkách</w:t>
      </w:r>
      <w:r w:rsidR="0076194A">
        <w:rPr>
          <w:rFonts w:ascii="Arial" w:hAnsi="Arial" w:cs="Arial"/>
          <w:snapToGrid w:val="0"/>
          <w:sz w:val="22"/>
        </w:rPr>
        <w:t xml:space="preserve">, </w:t>
      </w:r>
      <w:r w:rsidR="00CF384D">
        <w:rPr>
          <w:rFonts w:ascii="Arial" w:hAnsi="Arial" w:cs="Arial"/>
          <w:snapToGrid w:val="0"/>
          <w:sz w:val="22"/>
        </w:rPr>
        <w:t xml:space="preserve">vyhlášky </w:t>
      </w:r>
      <w:r w:rsidR="00CF384D" w:rsidRPr="00A1083B">
        <w:rPr>
          <w:rFonts w:ascii="Arial" w:hAnsi="Arial" w:cs="Arial"/>
          <w:snapToGrid w:val="0"/>
          <w:sz w:val="22"/>
        </w:rPr>
        <w:t>č. 499</w:t>
      </w:r>
      <w:r w:rsidR="00CF384D" w:rsidRPr="00AE2550">
        <w:rPr>
          <w:rFonts w:ascii="Arial" w:hAnsi="Arial" w:cs="Arial"/>
          <w:snapToGrid w:val="0"/>
          <w:sz w:val="22"/>
        </w:rPr>
        <w:t>/2006 Sb. o dokumentaci staveb</w:t>
      </w:r>
      <w:r w:rsidR="00CF384D">
        <w:rPr>
          <w:rFonts w:ascii="Arial" w:hAnsi="Arial" w:cs="Arial"/>
          <w:snapToGrid w:val="0"/>
          <w:sz w:val="22"/>
        </w:rPr>
        <w:t xml:space="preserve"> </w:t>
      </w:r>
      <w:r w:rsidR="00425CE9">
        <w:rPr>
          <w:rFonts w:ascii="Arial" w:hAnsi="Arial" w:cs="Arial"/>
          <w:snapToGrid w:val="0"/>
          <w:sz w:val="22"/>
        </w:rPr>
        <w:t>a je plně zodpovědný za škody, které porušením tohoto závazku popřípadě objednateli vzniknou.</w:t>
      </w: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Pr="004F7018" w:rsidRDefault="00425CE9" w:rsidP="008E1116">
      <w:pPr>
        <w:pStyle w:val="Zkladntext2"/>
        <w:numPr>
          <w:ilvl w:val="0"/>
          <w:numId w:val="7"/>
        </w:numPr>
        <w:ind w:left="567" w:hanging="283"/>
        <w:rPr>
          <w:rFonts w:ascii="Arial" w:hAnsi="Arial"/>
          <w:sz w:val="22"/>
          <w:szCs w:val="22"/>
        </w:rPr>
      </w:pPr>
      <w:r w:rsidRPr="004F7018">
        <w:rPr>
          <w:rFonts w:ascii="Arial" w:hAnsi="Arial"/>
          <w:sz w:val="22"/>
          <w:szCs w:val="22"/>
        </w:rPr>
        <w:t xml:space="preserve">zhotovitel </w:t>
      </w:r>
      <w:r w:rsidR="00014044" w:rsidRPr="004F7018">
        <w:rPr>
          <w:rFonts w:ascii="Arial" w:hAnsi="Arial"/>
          <w:sz w:val="22"/>
          <w:szCs w:val="22"/>
        </w:rPr>
        <w:t xml:space="preserve">je v insolvenčním řízení, jehož předmětem je dlužníkův úpadek nebo hrozící úpadek </w:t>
      </w:r>
    </w:p>
    <w:p w:rsidR="002E7279" w:rsidRPr="004F7018" w:rsidRDefault="00425CE9">
      <w:pPr>
        <w:pStyle w:val="Zkladntext2"/>
        <w:numPr>
          <w:ilvl w:val="0"/>
          <w:numId w:val="7"/>
        </w:numPr>
        <w:tabs>
          <w:tab w:val="clear" w:pos="644"/>
          <w:tab w:val="num" w:pos="567"/>
        </w:tabs>
        <w:rPr>
          <w:rFonts w:ascii="Arial" w:hAnsi="Arial"/>
          <w:sz w:val="22"/>
          <w:szCs w:val="22"/>
        </w:rPr>
      </w:pPr>
      <w:r w:rsidRPr="004F7018">
        <w:rPr>
          <w:rFonts w:ascii="Arial" w:hAnsi="Arial"/>
          <w:sz w:val="22"/>
          <w:szCs w:val="22"/>
        </w:rPr>
        <w:t>pokud od realizace budoucího projektu bude odstoupeno</w:t>
      </w:r>
    </w:p>
    <w:p w:rsidR="004F7018" w:rsidRPr="004F7018" w:rsidRDefault="004F7018" w:rsidP="007E0200">
      <w:pPr>
        <w:pStyle w:val="Zkladntext2"/>
        <w:numPr>
          <w:ilvl w:val="0"/>
          <w:numId w:val="7"/>
        </w:numPr>
        <w:tabs>
          <w:tab w:val="clear" w:pos="644"/>
          <w:tab w:val="num" w:pos="567"/>
        </w:tabs>
        <w:rPr>
          <w:rFonts w:ascii="Arial" w:hAnsi="Arial"/>
          <w:sz w:val="22"/>
          <w:szCs w:val="22"/>
        </w:rPr>
      </w:pPr>
      <w:r w:rsidRPr="004F7018">
        <w:rPr>
          <w:rFonts w:ascii="Arial" w:hAnsi="Arial" w:cs="Arial"/>
          <w:sz w:val="22"/>
          <w:szCs w:val="22"/>
        </w:rPr>
        <w:t>zhotovitel uvedl v nabídce informace nebo doklady, které neodpovídají skutečnosti a měly nebo mohly mít vliv na výsledek zadávacího řízení</w:t>
      </w:r>
      <w:r w:rsidRPr="004F7018">
        <w:rPr>
          <w:rFonts w:ascii="Arial" w:hAnsi="Arial"/>
          <w:sz w:val="22"/>
          <w:szCs w:val="22"/>
        </w:rPr>
        <w:t xml:space="preserve"> </w:t>
      </w:r>
    </w:p>
    <w:p w:rsidR="008976FA" w:rsidRPr="004F7018" w:rsidRDefault="008976FA" w:rsidP="004F7018">
      <w:pPr>
        <w:pStyle w:val="Zkladntext2"/>
        <w:ind w:left="284"/>
        <w:rPr>
          <w:rFonts w:ascii="Arial" w:hAnsi="Arial"/>
          <w:sz w:val="22"/>
          <w:szCs w:val="22"/>
        </w:rPr>
      </w:pPr>
      <w:r w:rsidRPr="004F7018">
        <w:rPr>
          <w:rFonts w:ascii="Arial" w:hAnsi="Arial"/>
          <w:sz w:val="22"/>
          <w:szCs w:val="22"/>
        </w:rPr>
        <w:t xml:space="preserve">V případě odstoupení od smlouvy se smluvní strany zavazují dohodou písemně vypořádat vzájemně přijatá plnění do 30 dnů od ukončení smluvního vztahu.  </w:t>
      </w:r>
    </w:p>
    <w:p w:rsidR="00425CE9" w:rsidRDefault="00425CE9"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4F7018" w:rsidRPr="00BB4C9C" w:rsidRDefault="004F7018" w:rsidP="004F7018">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4F7018" w:rsidRPr="00241E43" w:rsidRDefault="004F7018" w:rsidP="00241E43">
      <w:pPr>
        <w:spacing w:before="120"/>
        <w:jc w:val="both"/>
        <w:rPr>
          <w:rFonts w:ascii="Arial" w:hAnsi="Arial"/>
          <w:snapToGrid w:val="0"/>
          <w:sz w:val="22"/>
        </w:rPr>
      </w:pPr>
      <w:r w:rsidRPr="00241E4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4F7018" w:rsidRPr="00BB4C9C" w:rsidRDefault="004F7018" w:rsidP="004F7018">
      <w:pPr>
        <w:jc w:val="both"/>
        <w:rPr>
          <w:rFonts w:ascii="Arial" w:hAnsi="Arial" w:cs="Arial"/>
          <w:caps/>
          <w:sz w:val="22"/>
          <w:szCs w:val="22"/>
        </w:rPr>
      </w:pPr>
    </w:p>
    <w:p w:rsidR="004F7018" w:rsidRPr="00BB4C9C" w:rsidRDefault="004F7018"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4F7018" w:rsidRPr="00BB4C9C" w:rsidRDefault="004F7018" w:rsidP="004F7018">
      <w:pPr>
        <w:ind w:left="284"/>
        <w:jc w:val="both"/>
        <w:rPr>
          <w:rFonts w:ascii="Arial" w:hAnsi="Arial" w:cs="Arial"/>
          <w:caps/>
          <w:sz w:val="22"/>
          <w:szCs w:val="22"/>
        </w:rPr>
      </w:pPr>
    </w:p>
    <w:p w:rsidR="004F7018" w:rsidRPr="00BB4C9C" w:rsidRDefault="004F7018" w:rsidP="004F7018">
      <w:pPr>
        <w:pStyle w:val="Nadpis8"/>
        <w:spacing w:line="240" w:lineRule="auto"/>
        <w:jc w:val="both"/>
        <w:rPr>
          <w:rFonts w:ascii="Arial" w:hAnsi="Arial" w:cs="Arial"/>
          <w:b w:val="0"/>
          <w:sz w:val="22"/>
          <w:szCs w:val="22"/>
        </w:rPr>
      </w:pPr>
      <w:r w:rsidRPr="00BB4C9C">
        <w:rPr>
          <w:rFonts w:ascii="Arial" w:hAnsi="Arial" w:cs="Arial"/>
          <w:b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rsidR="004F7018" w:rsidRDefault="004F7018"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Pr>
          <w:rFonts w:ascii="Arial" w:hAnsi="Arial"/>
          <w:snapToGrid w:val="0"/>
          <w:sz w:val="24"/>
        </w:rPr>
        <w:t>I</w:t>
      </w:r>
      <w:r w:rsidR="004F7018">
        <w:rPr>
          <w:rFonts w:ascii="Arial" w:hAnsi="Arial"/>
          <w:snapToGrid w:val="0"/>
          <w:sz w:val="24"/>
        </w:rPr>
        <w:t>I</w:t>
      </w:r>
      <w:r>
        <w:rPr>
          <w:rFonts w:ascii="Arial" w:hAnsi="Arial"/>
          <w:snapToGrid w:val="0"/>
          <w:sz w:val="24"/>
        </w:rPr>
        <w:t xml:space="preserve">.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25CE9" w:rsidRDefault="00425CE9">
      <w:pPr>
        <w:pStyle w:val="slovanseznam"/>
        <w:ind w:left="0" w:firstLine="0"/>
        <w:rPr>
          <w:rFonts w:ascii="Arial" w:hAnsi="Arial"/>
          <w:sz w:val="22"/>
        </w:rPr>
      </w:pPr>
    </w:p>
    <w:p w:rsidR="00425CE9" w:rsidRDefault="007A354B">
      <w:pPr>
        <w:pStyle w:val="slovanseznam"/>
        <w:ind w:left="0" w:firstLine="0"/>
        <w:rPr>
          <w:rFonts w:ascii="Arial" w:hAnsi="Arial"/>
          <w:sz w:val="22"/>
        </w:rPr>
      </w:pPr>
      <w:r>
        <w:rPr>
          <w:rFonts w:ascii="Arial" w:hAnsi="Arial"/>
          <w:sz w:val="22"/>
        </w:rPr>
        <w:t xml:space="preserve">Smlouva je vyhotovena ve </w:t>
      </w:r>
      <w:r w:rsidR="0015296E">
        <w:rPr>
          <w:rFonts w:ascii="Arial" w:hAnsi="Arial"/>
          <w:sz w:val="22"/>
        </w:rPr>
        <w:t xml:space="preserve">dvou </w:t>
      </w:r>
      <w:r w:rsidR="00425CE9">
        <w:rPr>
          <w:rFonts w:ascii="Arial" w:hAnsi="Arial"/>
          <w:sz w:val="22"/>
        </w:rPr>
        <w:t xml:space="preserve">stejnopisech s platností originálu, z nichž </w:t>
      </w:r>
      <w:r>
        <w:rPr>
          <w:rFonts w:ascii="Arial" w:hAnsi="Arial"/>
          <w:sz w:val="22"/>
        </w:rPr>
        <w:t xml:space="preserve">objednatel a zhotovitel </w:t>
      </w:r>
      <w:r w:rsidR="00425CE9">
        <w:rPr>
          <w:rFonts w:ascii="Arial" w:hAnsi="Arial"/>
          <w:sz w:val="22"/>
        </w:rPr>
        <w:t xml:space="preserve">obdrží </w:t>
      </w:r>
      <w:r w:rsidR="0015296E">
        <w:rPr>
          <w:rFonts w:ascii="Arial" w:hAnsi="Arial"/>
          <w:sz w:val="22"/>
        </w:rPr>
        <w:t>po jednom výtisku.</w:t>
      </w:r>
    </w:p>
    <w:p w:rsidR="00425CE9" w:rsidRDefault="00425CE9">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25CE9" w:rsidRDefault="00425CE9">
      <w:pPr>
        <w:pStyle w:val="slovanseznam2"/>
        <w:tabs>
          <w:tab w:val="clear" w:pos="1004"/>
          <w:tab w:val="left" w:pos="-3261"/>
        </w:tabs>
        <w:ind w:left="0" w:firstLine="0"/>
        <w:rPr>
          <w:rFonts w:ascii="Arial" w:hAnsi="Arial"/>
          <w:sz w:val="22"/>
        </w:rPr>
      </w:pPr>
    </w:p>
    <w:p w:rsidR="008976FA" w:rsidRDefault="008976FA" w:rsidP="008976FA">
      <w:pPr>
        <w:pStyle w:val="slovanseznam2"/>
        <w:tabs>
          <w:tab w:val="clear" w:pos="1004"/>
          <w:tab w:val="left" w:pos="-3261"/>
        </w:tabs>
        <w:ind w:left="0" w:firstLine="0"/>
        <w:rPr>
          <w:rFonts w:ascii="Arial" w:hAnsi="Arial"/>
          <w:sz w:val="22"/>
        </w:rPr>
      </w:pPr>
      <w:r>
        <w:rPr>
          <w:rFonts w:ascii="Arial" w:hAnsi="Arial"/>
          <w:sz w:val="22"/>
        </w:rPr>
        <w:t>Smlouva, jakož i případné dodatky, nabývají platnosti a účinnosti dnem jejich uzavření.</w:t>
      </w:r>
    </w:p>
    <w:p w:rsidR="00425CE9" w:rsidRDefault="00425CE9">
      <w:pPr>
        <w:pStyle w:val="slovanseznam2"/>
        <w:tabs>
          <w:tab w:val="clear" w:pos="1004"/>
          <w:tab w:val="left" w:pos="-3261"/>
        </w:tabs>
        <w:ind w:left="0" w:firstLine="0"/>
        <w:rPr>
          <w:rFonts w:ascii="Arial" w:hAnsi="Arial"/>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rsidR="00425CE9" w:rsidRDefault="00425CE9">
      <w:pPr>
        <w:pStyle w:val="slovanseznam2"/>
        <w:tabs>
          <w:tab w:val="clear" w:pos="1004"/>
          <w:tab w:val="left" w:pos="-3261"/>
        </w:tabs>
        <w:ind w:left="0" w:firstLine="0"/>
        <w:rPr>
          <w:rFonts w:ascii="Arial" w:hAnsi="Arial"/>
          <w:sz w:val="22"/>
        </w:rPr>
      </w:pPr>
    </w:p>
    <w:p w:rsidR="00241E43" w:rsidRDefault="00241E43">
      <w:pPr>
        <w:pStyle w:val="slovanseznam2"/>
        <w:tabs>
          <w:tab w:val="clear" w:pos="1004"/>
          <w:tab w:val="left" w:pos="-3261"/>
        </w:tabs>
        <w:ind w:left="0" w:firstLine="0"/>
        <w:rPr>
          <w:rFonts w:ascii="Arial" w:hAnsi="Arial"/>
          <w:sz w:val="22"/>
        </w:rPr>
      </w:pPr>
    </w:p>
    <w:p w:rsidR="00241E43" w:rsidRDefault="00241E43">
      <w:pPr>
        <w:pStyle w:val="slovanseznam2"/>
        <w:tabs>
          <w:tab w:val="clear" w:pos="1004"/>
          <w:tab w:val="left" w:pos="-3261"/>
        </w:tabs>
        <w:ind w:left="0" w:firstLine="0"/>
        <w:rPr>
          <w:rFonts w:ascii="Arial" w:hAnsi="Arial"/>
          <w:sz w:val="22"/>
        </w:rPr>
      </w:pPr>
    </w:p>
    <w:p w:rsidR="00241E43" w:rsidRDefault="00241E43">
      <w:pPr>
        <w:pStyle w:val="slovanseznam2"/>
        <w:tabs>
          <w:tab w:val="clear" w:pos="1004"/>
          <w:tab w:val="left" w:pos="-3261"/>
        </w:tabs>
        <w:ind w:left="0" w:firstLine="0"/>
        <w:rPr>
          <w:rFonts w:ascii="Arial" w:hAnsi="Arial"/>
          <w:sz w:val="22"/>
        </w:rPr>
      </w:pPr>
    </w:p>
    <w:p w:rsidR="00241E43" w:rsidRDefault="00241E43">
      <w:pPr>
        <w:pStyle w:val="slovanseznam2"/>
        <w:tabs>
          <w:tab w:val="clear" w:pos="1004"/>
          <w:tab w:val="left" w:pos="-3261"/>
        </w:tabs>
        <w:ind w:left="0" w:firstLine="0"/>
        <w:rPr>
          <w:rFonts w:ascii="Arial" w:hAnsi="Arial"/>
          <w:sz w:val="22"/>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425CE9" w:rsidRDefault="00425CE9" w:rsidP="004817FF">
      <w:pPr>
        <w:ind w:left="1418" w:hanging="1418"/>
        <w:jc w:val="both"/>
        <w:rPr>
          <w:rFonts w:ascii="Arial" w:hAnsi="Arial"/>
          <w:snapToGrid w:val="0"/>
          <w:sz w:val="22"/>
        </w:rPr>
      </w:pPr>
      <w:r>
        <w:rPr>
          <w:rFonts w:ascii="Arial" w:hAnsi="Arial"/>
          <w:snapToGrid w:val="0"/>
          <w:sz w:val="22"/>
        </w:rPr>
        <w:t>Příloha č.1 – Kalkulace ceny</w:t>
      </w:r>
    </w:p>
    <w:p w:rsidR="00244DC6" w:rsidRDefault="00244DC6" w:rsidP="004817FF">
      <w:pPr>
        <w:pStyle w:val="Nadpis1"/>
        <w:numPr>
          <w:ilvl w:val="0"/>
          <w:numId w:val="0"/>
        </w:numPr>
        <w:tabs>
          <w:tab w:val="center" w:pos="4860"/>
        </w:tabs>
        <w:spacing w:before="0" w:after="0"/>
        <w:ind w:left="1418" w:hanging="1418"/>
        <w:jc w:val="left"/>
        <w:rPr>
          <w:rFonts w:ascii="Arial" w:hAnsi="Arial" w:cs="Arial"/>
          <w:b w:val="0"/>
          <w:iCs/>
          <w:caps w:val="0"/>
          <w:sz w:val="22"/>
          <w:szCs w:val="22"/>
          <w:u w:val="none"/>
        </w:rPr>
      </w:pPr>
      <w:r w:rsidRPr="000A6422">
        <w:rPr>
          <w:rFonts w:ascii="Arial" w:hAnsi="Arial" w:cs="Arial"/>
          <w:b w:val="0"/>
          <w:caps w:val="0"/>
          <w:sz w:val="22"/>
          <w:szCs w:val="22"/>
          <w:u w:val="none"/>
        </w:rPr>
        <w:t>Příloha č.</w:t>
      </w:r>
      <w:r w:rsidR="004F7018" w:rsidRPr="000A6422">
        <w:rPr>
          <w:rFonts w:ascii="Arial" w:hAnsi="Arial" w:cs="Arial"/>
          <w:b w:val="0"/>
          <w:caps w:val="0"/>
          <w:sz w:val="22"/>
          <w:szCs w:val="22"/>
          <w:u w:val="none"/>
        </w:rPr>
        <w:t xml:space="preserve"> </w:t>
      </w:r>
      <w:r w:rsidRPr="000A6422">
        <w:rPr>
          <w:rFonts w:ascii="Arial" w:hAnsi="Arial" w:cs="Arial"/>
          <w:b w:val="0"/>
          <w:caps w:val="0"/>
          <w:sz w:val="22"/>
          <w:szCs w:val="22"/>
          <w:u w:val="none"/>
        </w:rPr>
        <w:t>2 - P</w:t>
      </w:r>
      <w:r w:rsidRPr="000A6422">
        <w:rPr>
          <w:rFonts w:ascii="Arial" w:hAnsi="Arial" w:cs="Arial"/>
          <w:b w:val="0"/>
          <w:iCs/>
          <w:caps w:val="0"/>
          <w:sz w:val="22"/>
          <w:szCs w:val="22"/>
          <w:u w:val="none"/>
        </w:rPr>
        <w:t xml:space="preserve">ravidla PVS pro vyhotovení soupisů stavebních prací, včetně výkazu výměr </w:t>
      </w:r>
      <w:r w:rsidR="005B388D">
        <w:rPr>
          <w:rFonts w:ascii="Arial" w:hAnsi="Arial" w:cs="Arial"/>
          <w:b w:val="0"/>
          <w:iCs/>
          <w:caps w:val="0"/>
          <w:sz w:val="22"/>
          <w:szCs w:val="22"/>
          <w:u w:val="none"/>
        </w:rPr>
        <w:t>(</w:t>
      </w:r>
      <w:r w:rsidR="004817FF" w:rsidRPr="000A6422">
        <w:rPr>
          <w:rFonts w:ascii="Arial" w:hAnsi="Arial" w:cs="Arial"/>
          <w:b w:val="0"/>
          <w:iCs/>
          <w:caps w:val="0"/>
          <w:sz w:val="22"/>
          <w:szCs w:val="22"/>
          <w:u w:val="none"/>
        </w:rPr>
        <w:t>technologie</w:t>
      </w:r>
      <w:r w:rsidRPr="000A6422">
        <w:rPr>
          <w:rFonts w:ascii="Arial" w:hAnsi="Arial" w:cs="Arial"/>
          <w:b w:val="0"/>
          <w:iCs/>
          <w:caps w:val="0"/>
          <w:sz w:val="22"/>
          <w:szCs w:val="22"/>
          <w:u w:val="none"/>
        </w:rPr>
        <w:t>)</w:t>
      </w:r>
    </w:p>
    <w:p w:rsidR="004F7018" w:rsidRPr="006834C7" w:rsidRDefault="004F7018" w:rsidP="004817FF">
      <w:pPr>
        <w:ind w:left="1418" w:hanging="1418"/>
        <w:rPr>
          <w:rFonts w:ascii="Arial" w:hAnsi="Arial" w:cs="Arial"/>
          <w:sz w:val="22"/>
          <w:szCs w:val="22"/>
        </w:rPr>
      </w:pPr>
      <w:r w:rsidRPr="006834C7">
        <w:rPr>
          <w:rFonts w:ascii="Arial" w:hAnsi="Arial" w:cs="Arial"/>
          <w:sz w:val="22"/>
          <w:szCs w:val="22"/>
        </w:rPr>
        <w:t>Příloha č. 3 - Seznam Odpovědných osob a čísla účtů zveřejněných v registru plátců DPH</w:t>
      </w:r>
    </w:p>
    <w:p w:rsidR="004F7018" w:rsidRPr="006834C7" w:rsidRDefault="004F7018" w:rsidP="004817FF">
      <w:pPr>
        <w:ind w:left="1418" w:hanging="1418"/>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themeColor="text1"/>
          <w:sz w:val="22"/>
          <w:szCs w:val="22"/>
        </w:rPr>
        <w:t>Smlouva o dílo v otevřeném formátu na CD</w:t>
      </w:r>
    </w:p>
    <w:p w:rsidR="004F7018" w:rsidRPr="004F7018" w:rsidRDefault="004F7018" w:rsidP="004F7018"/>
    <w:p w:rsidR="00425CE9" w:rsidRPr="00244DC6" w:rsidRDefault="00425CE9">
      <w:pPr>
        <w:spacing w:before="120"/>
        <w:jc w:val="both"/>
        <w:rPr>
          <w:rFonts w:ascii="Arial" w:hAnsi="Arial"/>
          <w:b/>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tc>
          <w:tcPr>
            <w:tcW w:w="4606" w:type="dxa"/>
          </w:tcPr>
          <w:p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25CE9" w:rsidRDefault="00425CE9">
            <w:pPr>
              <w:spacing w:before="120"/>
              <w:jc w:val="both"/>
              <w:rPr>
                <w:rFonts w:ascii="Arial" w:hAnsi="Arial"/>
                <w:snapToGrid w:val="0"/>
                <w:sz w:val="22"/>
              </w:rPr>
            </w:pPr>
            <w:r>
              <w:rPr>
                <w:rFonts w:ascii="Arial" w:hAnsi="Arial"/>
                <w:snapToGrid w:val="0"/>
                <w:sz w:val="22"/>
              </w:rPr>
              <w:t>V Praze dne:</w:t>
            </w:r>
            <w:r w:rsidR="00635C12">
              <w:rPr>
                <w:rFonts w:ascii="Arial" w:hAnsi="Arial"/>
                <w:snapToGrid w:val="0"/>
                <w:sz w:val="22"/>
              </w:rPr>
              <w:t xml:space="preserve"> 09.03</w:t>
            </w:r>
            <w:r w:rsidR="00592E1D">
              <w:rPr>
                <w:rFonts w:ascii="Arial" w:hAnsi="Arial"/>
                <w:snapToGrid w:val="0"/>
                <w:sz w:val="22"/>
              </w:rPr>
              <w:t>.2017</w:t>
            </w:r>
          </w:p>
        </w:tc>
      </w:tr>
      <w:tr w:rsidR="00425CE9">
        <w:tc>
          <w:tcPr>
            <w:tcW w:w="4606" w:type="dxa"/>
          </w:tcPr>
          <w:p w:rsidR="00241E43" w:rsidRDefault="00425CE9">
            <w:pPr>
              <w:spacing w:before="120"/>
              <w:jc w:val="both"/>
              <w:rPr>
                <w:rFonts w:ascii="Arial" w:hAnsi="Arial"/>
                <w:sz w:val="22"/>
              </w:rPr>
            </w:pPr>
            <w:r>
              <w:rPr>
                <w:rFonts w:ascii="Arial" w:hAnsi="Arial"/>
                <w:sz w:val="22"/>
              </w:rPr>
              <w:t xml:space="preserve">za Pražskou vodohospodářskou </w:t>
            </w:r>
          </w:p>
          <w:p w:rsidR="00425CE9" w:rsidRDefault="00425CE9">
            <w:pPr>
              <w:spacing w:before="120"/>
              <w:jc w:val="both"/>
              <w:rPr>
                <w:rFonts w:ascii="Arial" w:hAnsi="Arial"/>
                <w:snapToGrid w:val="0"/>
                <w:sz w:val="22"/>
              </w:rPr>
            </w:pPr>
            <w:r>
              <w:rPr>
                <w:rFonts w:ascii="Arial" w:hAnsi="Arial"/>
                <w:sz w:val="22"/>
              </w:rPr>
              <w:t>společnost a. s.</w:t>
            </w:r>
          </w:p>
        </w:tc>
        <w:tc>
          <w:tcPr>
            <w:tcW w:w="3846" w:type="dxa"/>
          </w:tcPr>
          <w:p w:rsidR="00425CE9" w:rsidRDefault="00A1083B">
            <w:pPr>
              <w:spacing w:before="120"/>
              <w:jc w:val="both"/>
              <w:rPr>
                <w:rFonts w:ascii="Arial" w:hAnsi="Arial"/>
                <w:snapToGrid w:val="0"/>
                <w:sz w:val="22"/>
              </w:rPr>
            </w:pPr>
            <w:r>
              <w:rPr>
                <w:rFonts w:ascii="Arial" w:hAnsi="Arial"/>
                <w:snapToGrid w:val="0"/>
                <w:sz w:val="22"/>
              </w:rPr>
              <w:t xml:space="preserve">za </w:t>
            </w:r>
            <w:r w:rsidR="00592E1D" w:rsidRPr="00592E1D">
              <w:rPr>
                <w:rFonts w:ascii="Arial" w:hAnsi="Arial"/>
                <w:snapToGrid w:val="0"/>
              </w:rPr>
              <w:t>ERMEX ENGINEERING, spol. s r.o.</w:t>
            </w: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rsidP="004F7018">
            <w:pPr>
              <w:jc w:val="both"/>
              <w:rPr>
                <w:rFonts w:ascii="Arial" w:hAnsi="Arial"/>
                <w:snapToGrid w:val="0"/>
                <w:sz w:val="22"/>
              </w:rPr>
            </w:pPr>
            <w:bookmarkStart w:id="2" w:name="_GoBack"/>
            <w:bookmarkEnd w:id="2"/>
          </w:p>
        </w:tc>
        <w:tc>
          <w:tcPr>
            <w:tcW w:w="3846" w:type="dxa"/>
          </w:tcPr>
          <w:p w:rsidR="00425CE9" w:rsidRDefault="00425CE9" w:rsidP="00B60445">
            <w:pPr>
              <w:rPr>
                <w:rFonts w:ascii="Arial" w:hAnsi="Arial"/>
                <w:snapToGrid w:val="0"/>
                <w:sz w:val="22"/>
              </w:rPr>
            </w:pPr>
          </w:p>
        </w:tc>
      </w:tr>
    </w:tbl>
    <w:p w:rsidR="00425CE9" w:rsidRDefault="00425CE9">
      <w:pPr>
        <w:spacing w:before="120"/>
        <w:jc w:val="both"/>
        <w:rPr>
          <w:rFonts w:ascii="Arial" w:hAnsi="Arial"/>
          <w:snapToGrid w:val="0"/>
          <w:sz w:val="22"/>
        </w:rPr>
      </w:pPr>
    </w:p>
    <w:sectPr w:rsidR="00425CE9"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E1" w:rsidRDefault="003519E1">
      <w:r>
        <w:separator/>
      </w:r>
    </w:p>
  </w:endnote>
  <w:endnote w:type="continuationSeparator" w:id="0">
    <w:p w:rsidR="003519E1" w:rsidRDefault="0035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EC3E28">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EC3E28">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C03B6A">
      <w:rPr>
        <w:rStyle w:val="slostrnky"/>
        <w:rFonts w:ascii="Arial" w:hAnsi="Arial" w:cs="Arial"/>
        <w:noProof/>
        <w:sz w:val="18"/>
        <w:szCs w:val="18"/>
      </w:rPr>
      <w:t>1</w:t>
    </w:r>
    <w:r w:rsidRPr="002B7F69">
      <w:rPr>
        <w:rStyle w:val="slostrnky"/>
        <w:rFonts w:ascii="Arial" w:hAnsi="Arial" w:cs="Arial"/>
        <w:sz w:val="18"/>
        <w:szCs w:val="18"/>
      </w:rPr>
      <w:fldChar w:fldCharType="end"/>
    </w:r>
  </w:p>
  <w:p w:rsidR="00897C1E" w:rsidRDefault="00897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E1" w:rsidRDefault="003519E1">
      <w:r>
        <w:separator/>
      </w:r>
    </w:p>
  </w:footnote>
  <w:footnote w:type="continuationSeparator" w:id="0">
    <w:p w:rsidR="003519E1" w:rsidRDefault="0035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4C3654" w:rsidRDefault="004C3654" w:rsidP="00241E43">
    <w:pPr>
      <w:pStyle w:val="Zhlav"/>
      <w:tabs>
        <w:tab w:val="clear" w:pos="4536"/>
        <w:tab w:val="clear" w:pos="9072"/>
        <w:tab w:val="right" w:pos="8364"/>
      </w:tabs>
      <w:rPr>
        <w:rFonts w:ascii="Arial" w:hAnsi="Arial"/>
        <w:i/>
        <w:sz w:val="18"/>
        <w:szCs w:val="18"/>
      </w:rPr>
    </w:pPr>
    <w:r w:rsidRPr="004C3654">
      <w:rPr>
        <w:rFonts w:ascii="Arial" w:hAnsi="Arial"/>
        <w:i/>
        <w:sz w:val="18"/>
        <w:szCs w:val="18"/>
      </w:rPr>
      <w:t xml:space="preserve">ÚV Káraný – rekonstrukce vystrojení </w:t>
    </w:r>
    <w:proofErr w:type="spellStart"/>
    <w:r w:rsidRPr="004C3654">
      <w:rPr>
        <w:rFonts w:ascii="Arial" w:hAnsi="Arial"/>
        <w:i/>
        <w:sz w:val="18"/>
        <w:szCs w:val="18"/>
      </w:rPr>
      <w:t>vzdušníkových</w:t>
    </w:r>
    <w:proofErr w:type="spellEnd"/>
    <w:r w:rsidRPr="004C3654">
      <w:rPr>
        <w:rFonts w:ascii="Arial" w:hAnsi="Arial"/>
        <w:i/>
        <w:sz w:val="18"/>
        <w:szCs w:val="18"/>
      </w:rPr>
      <w:t xml:space="preserve"> šachet 3VŘ</w:t>
    </w:r>
    <w:r>
      <w:rPr>
        <w:rFonts w:ascii="Arial" w:hAnsi="Arial"/>
        <w:i/>
        <w:sz w:val="18"/>
        <w:szCs w:val="18"/>
      </w:rPr>
      <w:t xml:space="preserve">                      </w:t>
    </w:r>
    <w:r w:rsidR="005D6DBE">
      <w:rPr>
        <w:rFonts w:ascii="Arial" w:hAnsi="Arial"/>
        <w:i/>
        <w:sz w:val="18"/>
        <w:szCs w:val="18"/>
      </w:rPr>
      <w:tab/>
    </w:r>
    <w:r w:rsidR="00897C1E" w:rsidRPr="004C3654">
      <w:rPr>
        <w:rFonts w:ascii="Arial" w:hAnsi="Arial"/>
        <w:i/>
        <w:sz w:val="18"/>
        <w:szCs w:val="18"/>
      </w:rPr>
      <w:t xml:space="preserve">číslo akce </w:t>
    </w:r>
    <w:r w:rsidRPr="004C3654">
      <w:rPr>
        <w:rFonts w:ascii="Arial" w:hAnsi="Arial"/>
        <w:i/>
        <w:sz w:val="18"/>
        <w:szCs w:val="18"/>
      </w:rPr>
      <w:t>17K4400</w:t>
    </w:r>
  </w:p>
  <w:p w:rsidR="004C3654" w:rsidRPr="004C3654" w:rsidRDefault="004C3654" w:rsidP="00241E43">
    <w:pPr>
      <w:pStyle w:val="Zhlav"/>
      <w:tabs>
        <w:tab w:val="clear" w:pos="4536"/>
        <w:tab w:val="clear" w:pos="9072"/>
        <w:tab w:val="right" w:pos="8364"/>
      </w:tabs>
      <w:rPr>
        <w:rFonts w:ascii="Arial" w:hAnsi="Arial"/>
      </w:rPr>
    </w:pPr>
    <w:r w:rsidRPr="004C3654">
      <w:rPr>
        <w:rFonts w:ascii="Arial" w:hAnsi="Arial"/>
        <w:i/>
        <w:sz w:val="18"/>
        <w:szCs w:val="18"/>
      </w:rPr>
      <w:t xml:space="preserve">SZNR – ÚV Káraný – obměna uzávěru na AO6 – III VŘ                           </w:t>
    </w:r>
    <w:r>
      <w:rPr>
        <w:rFonts w:ascii="Arial" w:hAnsi="Arial"/>
        <w:i/>
        <w:sz w:val="18"/>
        <w:szCs w:val="18"/>
      </w:rPr>
      <w:t xml:space="preserve">            </w:t>
    </w:r>
    <w:r w:rsidR="005D6DBE">
      <w:rPr>
        <w:rFonts w:ascii="Arial" w:hAnsi="Arial"/>
        <w:i/>
        <w:sz w:val="18"/>
        <w:szCs w:val="18"/>
      </w:rPr>
      <w:tab/>
    </w:r>
    <w:r w:rsidRPr="004C3654">
      <w:rPr>
        <w:rFonts w:ascii="Arial" w:hAnsi="Arial"/>
        <w:i/>
        <w:sz w:val="18"/>
        <w:szCs w:val="18"/>
      </w:rPr>
      <w:t>číslo akce 19M3200</w:t>
    </w:r>
  </w:p>
  <w:p w:rsidR="00897C1E" w:rsidRDefault="00897C1E">
    <w:pPr>
      <w:pStyle w:val="Zhlav"/>
      <w:rPr>
        <w:rFonts w:ascii="Arial" w:hAnsi="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8">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9">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1">
    <w:nsid w:val="4AD62E5A"/>
    <w:multiLevelType w:val="hybridMultilevel"/>
    <w:tmpl w:val="C44C2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3">
    <w:nsid w:val="59EC7A1A"/>
    <w:multiLevelType w:val="singleLevel"/>
    <w:tmpl w:val="0405000F"/>
    <w:lvl w:ilvl="0">
      <w:start w:val="1"/>
      <w:numFmt w:val="decimal"/>
      <w:lvlText w:val="%1."/>
      <w:lvlJc w:val="left"/>
      <w:pPr>
        <w:tabs>
          <w:tab w:val="num" w:pos="360"/>
        </w:tabs>
        <w:ind w:left="360" w:hanging="360"/>
      </w:pPr>
    </w:lvl>
  </w:abstractNum>
  <w:abstractNum w:abstractNumId="14">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7">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0"/>
  </w:num>
  <w:num w:numId="4">
    <w:abstractNumId w:val="18"/>
  </w:num>
  <w:num w:numId="5">
    <w:abstractNumId w:val="13"/>
  </w:num>
  <w:num w:numId="6">
    <w:abstractNumId w:val="16"/>
  </w:num>
  <w:num w:numId="7">
    <w:abstractNumId w:val="4"/>
  </w:num>
  <w:num w:numId="8">
    <w:abstractNumId w:val="7"/>
  </w:num>
  <w:num w:numId="9">
    <w:abstractNumId w:val="9"/>
  </w:num>
  <w:num w:numId="10">
    <w:abstractNumId w:val="14"/>
  </w:num>
  <w:num w:numId="11">
    <w:abstractNumId w:val="15"/>
  </w:num>
  <w:num w:numId="12">
    <w:abstractNumId w:val="6"/>
  </w:num>
  <w:num w:numId="13">
    <w:abstractNumId w:val="20"/>
  </w:num>
  <w:num w:numId="14">
    <w:abstractNumId w:val="21"/>
  </w:num>
  <w:num w:numId="15">
    <w:abstractNumId w:val="19"/>
  </w:num>
  <w:num w:numId="16">
    <w:abstractNumId w:val="1"/>
  </w:num>
  <w:num w:numId="17">
    <w:abstractNumId w:val="2"/>
  </w:num>
  <w:num w:numId="18">
    <w:abstractNumId w:val="17"/>
  </w:num>
  <w:num w:numId="19">
    <w:abstractNumId w:val="8"/>
  </w:num>
  <w:num w:numId="20">
    <w:abstractNumId w:val="0"/>
  </w:num>
  <w:num w:numId="21">
    <w:abstractNumId w:val="5"/>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l Řeháček">
    <w15:presenceInfo w15:providerId="AD" w15:userId="S-1-5-21-3529903888-355144478-2210174121-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268E1"/>
    <w:rsid w:val="00040AD6"/>
    <w:rsid w:val="000420E2"/>
    <w:rsid w:val="00083F95"/>
    <w:rsid w:val="000851D9"/>
    <w:rsid w:val="00092F9C"/>
    <w:rsid w:val="000A6422"/>
    <w:rsid w:val="000B3CEE"/>
    <w:rsid w:val="000F2688"/>
    <w:rsid w:val="000F733B"/>
    <w:rsid w:val="00102009"/>
    <w:rsid w:val="0012430A"/>
    <w:rsid w:val="00135B4C"/>
    <w:rsid w:val="00137CE9"/>
    <w:rsid w:val="0014255E"/>
    <w:rsid w:val="0014634B"/>
    <w:rsid w:val="0015296E"/>
    <w:rsid w:val="00156D8D"/>
    <w:rsid w:val="00162ADD"/>
    <w:rsid w:val="00165022"/>
    <w:rsid w:val="001658F3"/>
    <w:rsid w:val="00172519"/>
    <w:rsid w:val="00174D50"/>
    <w:rsid w:val="00185316"/>
    <w:rsid w:val="00187716"/>
    <w:rsid w:val="00192352"/>
    <w:rsid w:val="001A4178"/>
    <w:rsid w:val="001B234F"/>
    <w:rsid w:val="001C10BF"/>
    <w:rsid w:val="001C4DC0"/>
    <w:rsid w:val="001D3842"/>
    <w:rsid w:val="001D5BAB"/>
    <w:rsid w:val="001D6F83"/>
    <w:rsid w:val="001E6FC6"/>
    <w:rsid w:val="001F0B45"/>
    <w:rsid w:val="00216F48"/>
    <w:rsid w:val="002279AC"/>
    <w:rsid w:val="002408AC"/>
    <w:rsid w:val="00241E43"/>
    <w:rsid w:val="00244DC6"/>
    <w:rsid w:val="002544B4"/>
    <w:rsid w:val="002575AF"/>
    <w:rsid w:val="00271110"/>
    <w:rsid w:val="00276883"/>
    <w:rsid w:val="0029053B"/>
    <w:rsid w:val="002B7F69"/>
    <w:rsid w:val="002D0CF3"/>
    <w:rsid w:val="002D1A80"/>
    <w:rsid w:val="002D33B7"/>
    <w:rsid w:val="002D6927"/>
    <w:rsid w:val="002E4291"/>
    <w:rsid w:val="002E7279"/>
    <w:rsid w:val="003160DA"/>
    <w:rsid w:val="0032627A"/>
    <w:rsid w:val="00334316"/>
    <w:rsid w:val="00337DC1"/>
    <w:rsid w:val="003519E1"/>
    <w:rsid w:val="00363245"/>
    <w:rsid w:val="00373E08"/>
    <w:rsid w:val="00377AEE"/>
    <w:rsid w:val="003A1A70"/>
    <w:rsid w:val="003C00EC"/>
    <w:rsid w:val="003C4AE7"/>
    <w:rsid w:val="003F0293"/>
    <w:rsid w:val="00400AFD"/>
    <w:rsid w:val="00421A69"/>
    <w:rsid w:val="00425712"/>
    <w:rsid w:val="00425CE9"/>
    <w:rsid w:val="0043002A"/>
    <w:rsid w:val="00436FED"/>
    <w:rsid w:val="00437FEE"/>
    <w:rsid w:val="00443DE9"/>
    <w:rsid w:val="00444B4D"/>
    <w:rsid w:val="00447115"/>
    <w:rsid w:val="0045011A"/>
    <w:rsid w:val="00451A24"/>
    <w:rsid w:val="00454249"/>
    <w:rsid w:val="00473766"/>
    <w:rsid w:val="004817FF"/>
    <w:rsid w:val="00495D64"/>
    <w:rsid w:val="004A13EA"/>
    <w:rsid w:val="004C3654"/>
    <w:rsid w:val="004C3F65"/>
    <w:rsid w:val="004D5036"/>
    <w:rsid w:val="004F7018"/>
    <w:rsid w:val="00516322"/>
    <w:rsid w:val="0052778C"/>
    <w:rsid w:val="00533C65"/>
    <w:rsid w:val="00551353"/>
    <w:rsid w:val="00572A11"/>
    <w:rsid w:val="005741D5"/>
    <w:rsid w:val="00592E1D"/>
    <w:rsid w:val="005B388D"/>
    <w:rsid w:val="005C5593"/>
    <w:rsid w:val="005D6DBE"/>
    <w:rsid w:val="005E38E1"/>
    <w:rsid w:val="005E65B8"/>
    <w:rsid w:val="005F6CE8"/>
    <w:rsid w:val="00600857"/>
    <w:rsid w:val="00635C12"/>
    <w:rsid w:val="0063602D"/>
    <w:rsid w:val="00636B13"/>
    <w:rsid w:val="00637122"/>
    <w:rsid w:val="0064000E"/>
    <w:rsid w:val="00640B31"/>
    <w:rsid w:val="00650A6C"/>
    <w:rsid w:val="00663C04"/>
    <w:rsid w:val="00671CE3"/>
    <w:rsid w:val="006760E8"/>
    <w:rsid w:val="006A36EC"/>
    <w:rsid w:val="006B7C1C"/>
    <w:rsid w:val="006D0E55"/>
    <w:rsid w:val="006F2F4E"/>
    <w:rsid w:val="006F5FE0"/>
    <w:rsid w:val="006F7735"/>
    <w:rsid w:val="00705FAB"/>
    <w:rsid w:val="0071657D"/>
    <w:rsid w:val="0072018C"/>
    <w:rsid w:val="00737582"/>
    <w:rsid w:val="00745984"/>
    <w:rsid w:val="007464C3"/>
    <w:rsid w:val="00756EAC"/>
    <w:rsid w:val="0076194A"/>
    <w:rsid w:val="00766C94"/>
    <w:rsid w:val="007711AE"/>
    <w:rsid w:val="00791017"/>
    <w:rsid w:val="007A354B"/>
    <w:rsid w:val="007C29A9"/>
    <w:rsid w:val="007D37F1"/>
    <w:rsid w:val="007D6A88"/>
    <w:rsid w:val="007D7671"/>
    <w:rsid w:val="007E0200"/>
    <w:rsid w:val="007E4681"/>
    <w:rsid w:val="008018B4"/>
    <w:rsid w:val="00804171"/>
    <w:rsid w:val="00841F89"/>
    <w:rsid w:val="00860F8B"/>
    <w:rsid w:val="00861EEE"/>
    <w:rsid w:val="00876008"/>
    <w:rsid w:val="00890981"/>
    <w:rsid w:val="008952C9"/>
    <w:rsid w:val="008976FA"/>
    <w:rsid w:val="00897C1E"/>
    <w:rsid w:val="008A36A3"/>
    <w:rsid w:val="008A692E"/>
    <w:rsid w:val="008B0049"/>
    <w:rsid w:val="008B295C"/>
    <w:rsid w:val="008C0388"/>
    <w:rsid w:val="008C50A9"/>
    <w:rsid w:val="008D6969"/>
    <w:rsid w:val="008E1116"/>
    <w:rsid w:val="008E6A78"/>
    <w:rsid w:val="008F0CE7"/>
    <w:rsid w:val="008F1E3F"/>
    <w:rsid w:val="00906675"/>
    <w:rsid w:val="00914493"/>
    <w:rsid w:val="0093433B"/>
    <w:rsid w:val="0095321F"/>
    <w:rsid w:val="009910D7"/>
    <w:rsid w:val="009916B4"/>
    <w:rsid w:val="009C289E"/>
    <w:rsid w:val="009C3986"/>
    <w:rsid w:val="009D11A6"/>
    <w:rsid w:val="009D4F54"/>
    <w:rsid w:val="009E3257"/>
    <w:rsid w:val="009E396C"/>
    <w:rsid w:val="009F0D01"/>
    <w:rsid w:val="009F1AFA"/>
    <w:rsid w:val="009F2287"/>
    <w:rsid w:val="00A0357A"/>
    <w:rsid w:val="00A0609B"/>
    <w:rsid w:val="00A1083B"/>
    <w:rsid w:val="00A132DD"/>
    <w:rsid w:val="00A24066"/>
    <w:rsid w:val="00A26A9E"/>
    <w:rsid w:val="00A31BB7"/>
    <w:rsid w:val="00A36CBA"/>
    <w:rsid w:val="00A45BA5"/>
    <w:rsid w:val="00A47450"/>
    <w:rsid w:val="00A47799"/>
    <w:rsid w:val="00A53BE2"/>
    <w:rsid w:val="00A9179A"/>
    <w:rsid w:val="00AB2DE6"/>
    <w:rsid w:val="00AC619F"/>
    <w:rsid w:val="00AE2550"/>
    <w:rsid w:val="00B16BED"/>
    <w:rsid w:val="00B43311"/>
    <w:rsid w:val="00B434B3"/>
    <w:rsid w:val="00B45012"/>
    <w:rsid w:val="00B5387D"/>
    <w:rsid w:val="00B60445"/>
    <w:rsid w:val="00B6657D"/>
    <w:rsid w:val="00B665F7"/>
    <w:rsid w:val="00B67051"/>
    <w:rsid w:val="00B73FA1"/>
    <w:rsid w:val="00B82650"/>
    <w:rsid w:val="00B838CA"/>
    <w:rsid w:val="00B854DA"/>
    <w:rsid w:val="00B86D86"/>
    <w:rsid w:val="00BA1C3B"/>
    <w:rsid w:val="00BC024A"/>
    <w:rsid w:val="00BC4BB9"/>
    <w:rsid w:val="00BD521E"/>
    <w:rsid w:val="00C03B6A"/>
    <w:rsid w:val="00C23E79"/>
    <w:rsid w:val="00C31400"/>
    <w:rsid w:val="00C44AE2"/>
    <w:rsid w:val="00C74E12"/>
    <w:rsid w:val="00C83B7D"/>
    <w:rsid w:val="00C908D5"/>
    <w:rsid w:val="00C93448"/>
    <w:rsid w:val="00C96253"/>
    <w:rsid w:val="00C9675F"/>
    <w:rsid w:val="00CE62C4"/>
    <w:rsid w:val="00CF384D"/>
    <w:rsid w:val="00CF5D1F"/>
    <w:rsid w:val="00D0484B"/>
    <w:rsid w:val="00D055A4"/>
    <w:rsid w:val="00D14C53"/>
    <w:rsid w:val="00D30BB2"/>
    <w:rsid w:val="00D35E3B"/>
    <w:rsid w:val="00D432AC"/>
    <w:rsid w:val="00D7027D"/>
    <w:rsid w:val="00D97E57"/>
    <w:rsid w:val="00DB3E89"/>
    <w:rsid w:val="00DC2DE6"/>
    <w:rsid w:val="00DE19B5"/>
    <w:rsid w:val="00DE1C5D"/>
    <w:rsid w:val="00DE2E1D"/>
    <w:rsid w:val="00E040F6"/>
    <w:rsid w:val="00E27250"/>
    <w:rsid w:val="00E31891"/>
    <w:rsid w:val="00E551A2"/>
    <w:rsid w:val="00E62BA2"/>
    <w:rsid w:val="00E674CF"/>
    <w:rsid w:val="00EA21F4"/>
    <w:rsid w:val="00EC3E28"/>
    <w:rsid w:val="00EC4227"/>
    <w:rsid w:val="00EC60B8"/>
    <w:rsid w:val="00EC7993"/>
    <w:rsid w:val="00ED6EE6"/>
    <w:rsid w:val="00EF6868"/>
    <w:rsid w:val="00F07ACA"/>
    <w:rsid w:val="00F15EF4"/>
    <w:rsid w:val="00F23297"/>
    <w:rsid w:val="00F2397D"/>
    <w:rsid w:val="00F30F1F"/>
    <w:rsid w:val="00F3353B"/>
    <w:rsid w:val="00F45CD6"/>
    <w:rsid w:val="00F51FDC"/>
    <w:rsid w:val="00F569F2"/>
    <w:rsid w:val="00F620A4"/>
    <w:rsid w:val="00F8004B"/>
    <w:rsid w:val="00F85259"/>
    <w:rsid w:val="00F877B3"/>
    <w:rsid w:val="00F934B0"/>
    <w:rsid w:val="00F94A0F"/>
    <w:rsid w:val="00FA6FB9"/>
    <w:rsid w:val="00FB0F7B"/>
    <w:rsid w:val="00FC6AAE"/>
    <w:rsid w:val="00FC6FB4"/>
    <w:rsid w:val="00FD2BC6"/>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551353"/>
  </w:style>
  <w:style w:type="paragraph" w:customStyle="1" w:styleId="odstzkl">
    <w:name w:val="odst.zákl."/>
    <w:basedOn w:val="Normln"/>
    <w:rsid w:val="004F7018"/>
    <w:pPr>
      <w:spacing w:before="6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551353"/>
  </w:style>
  <w:style w:type="paragraph" w:customStyle="1" w:styleId="odstzkl">
    <w:name w:val="odst.zákl."/>
    <w:basedOn w:val="Normln"/>
    <w:rsid w:val="004F7018"/>
    <w:pPr>
      <w:spacing w:before="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1BC7-9BE1-43FB-B99A-F49CE0C8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3020</Words>
  <Characters>17823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Železná Jarmila</cp:lastModifiedBy>
  <cp:revision>3</cp:revision>
  <cp:lastPrinted>2017-04-25T07:13:00Z</cp:lastPrinted>
  <dcterms:created xsi:type="dcterms:W3CDTF">2017-05-04T05:27:00Z</dcterms:created>
  <dcterms:modified xsi:type="dcterms:W3CDTF">2017-05-12T08:21:00Z</dcterms:modified>
</cp:coreProperties>
</file>