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A6570F" w:rsidRDefault="002779D7" w:rsidP="00A657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6570F">
        <w:t>Bidfood</w:t>
      </w:r>
      <w:proofErr w:type="spellEnd"/>
      <w:r w:rsidR="00A6570F">
        <w:t xml:space="preserve"> Czech Republic s.r.o.</w:t>
      </w:r>
    </w:p>
    <w:p w:rsidR="00292B53" w:rsidRDefault="00292B53" w:rsidP="00A6570F">
      <w:pPr>
        <w:spacing w:after="0"/>
      </w:pP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A6570F">
        <w:t>28234642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A6570F">
        <w:t>11. 10. 2022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A6570F">
        <w:t>561</w:t>
      </w:r>
      <w:r w:rsidR="00DE3A7A">
        <w:t>/22</w:t>
      </w:r>
    </w:p>
    <w:p w:rsidR="00732AE4" w:rsidRDefault="00732AE4" w:rsidP="00732AE4">
      <w:pPr>
        <w:spacing w:after="0"/>
      </w:pPr>
      <w:r>
        <w:t>Text:</w:t>
      </w:r>
    </w:p>
    <w:p w:rsidR="00856734" w:rsidRDefault="00DF0F05" w:rsidP="00B6537E">
      <w:pPr>
        <w:spacing w:after="0"/>
      </w:pPr>
      <w:r>
        <w:t xml:space="preserve">Objednáváme </w:t>
      </w:r>
      <w:r w:rsidR="00A6570F">
        <w:t>stolní krouhač zeleniny vč. příslušenství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A6570F">
        <w:t>125 000</w:t>
      </w:r>
      <w:bookmarkStart w:id="0" w:name="_GoBack"/>
      <w:bookmarkEnd w:id="0"/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56734"/>
    <w:rsid w:val="008E023C"/>
    <w:rsid w:val="008E5795"/>
    <w:rsid w:val="00933CB0"/>
    <w:rsid w:val="009B2E5B"/>
    <w:rsid w:val="00A6570F"/>
    <w:rsid w:val="00AF2A3C"/>
    <w:rsid w:val="00B1596C"/>
    <w:rsid w:val="00B452F0"/>
    <w:rsid w:val="00B52FE2"/>
    <w:rsid w:val="00B56E3B"/>
    <w:rsid w:val="00B6537E"/>
    <w:rsid w:val="00C43BC3"/>
    <w:rsid w:val="00CA7F2C"/>
    <w:rsid w:val="00DE3A7A"/>
    <w:rsid w:val="00DF0F0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2022-10-11T12:08:00Z</dcterms:created>
  <dcterms:modified xsi:type="dcterms:W3CDTF">2022-10-11T12:08:00Z</dcterms:modified>
</cp:coreProperties>
</file>