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E3492D" w14:textId="77777777" w:rsidR="001C2741" w:rsidRPr="00617CFC" w:rsidRDefault="001C2741" w:rsidP="001C2741">
      <w:pPr>
        <w:pStyle w:val="Nzev"/>
        <w:outlineLvl w:val="0"/>
        <w:rPr>
          <w:rFonts w:ascii="Arial" w:hAnsi="Arial" w:cs="Arial"/>
          <w:sz w:val="24"/>
        </w:rPr>
      </w:pPr>
    </w:p>
    <w:p w14:paraId="577B091B" w14:textId="77777777" w:rsidR="001C2741" w:rsidRPr="00617CFC" w:rsidRDefault="001C2741" w:rsidP="001C2741">
      <w:pPr>
        <w:pStyle w:val="Nzev"/>
        <w:spacing w:line="276" w:lineRule="auto"/>
        <w:outlineLvl w:val="0"/>
        <w:rPr>
          <w:rFonts w:ascii="Arial" w:hAnsi="Arial" w:cs="Arial"/>
          <w:b w:val="0"/>
          <w:sz w:val="24"/>
        </w:rPr>
      </w:pPr>
      <w:r w:rsidRPr="00617CFC">
        <w:rPr>
          <w:rFonts w:ascii="Arial" w:hAnsi="Arial" w:cs="Arial"/>
          <w:sz w:val="24"/>
        </w:rPr>
        <w:t xml:space="preserve">Dodatek č. 1 k Rámcové dohodě na dodávku drogistického zboží a ochranných pracovních pomůcek </w:t>
      </w:r>
    </w:p>
    <w:p w14:paraId="26192EC5" w14:textId="77F4E6AF" w:rsidR="001C2741" w:rsidRPr="00617CFC" w:rsidRDefault="001C2741" w:rsidP="001C2741">
      <w:pPr>
        <w:pStyle w:val="Nzev"/>
        <w:spacing w:line="276" w:lineRule="auto"/>
        <w:outlineLvl w:val="0"/>
        <w:rPr>
          <w:rFonts w:ascii="Arial" w:hAnsi="Arial" w:cs="Arial"/>
          <w:b w:val="0"/>
          <w:sz w:val="20"/>
          <w:szCs w:val="20"/>
        </w:rPr>
      </w:pPr>
      <w:r w:rsidRPr="00617CFC">
        <w:rPr>
          <w:rFonts w:ascii="Arial" w:hAnsi="Arial" w:cs="Arial"/>
          <w:b w:val="0"/>
          <w:sz w:val="20"/>
          <w:szCs w:val="20"/>
        </w:rPr>
        <w:t>uzavřené smluvními stranami dne 1</w:t>
      </w:r>
      <w:r w:rsidR="00937EA0">
        <w:rPr>
          <w:rFonts w:ascii="Arial" w:hAnsi="Arial" w:cs="Arial"/>
          <w:b w:val="0"/>
          <w:sz w:val="20"/>
          <w:szCs w:val="20"/>
        </w:rPr>
        <w:t>0</w:t>
      </w:r>
      <w:r w:rsidRPr="00617CFC">
        <w:rPr>
          <w:rFonts w:ascii="Arial" w:hAnsi="Arial" w:cs="Arial"/>
          <w:b w:val="0"/>
          <w:sz w:val="20"/>
          <w:szCs w:val="20"/>
        </w:rPr>
        <w:t xml:space="preserve">. </w:t>
      </w:r>
      <w:r w:rsidR="00937EA0">
        <w:rPr>
          <w:rFonts w:ascii="Arial" w:hAnsi="Arial" w:cs="Arial"/>
          <w:b w:val="0"/>
          <w:sz w:val="20"/>
          <w:szCs w:val="20"/>
        </w:rPr>
        <w:t>9</w:t>
      </w:r>
      <w:r w:rsidRPr="00617CFC">
        <w:rPr>
          <w:rFonts w:ascii="Arial" w:hAnsi="Arial" w:cs="Arial"/>
          <w:b w:val="0"/>
          <w:sz w:val="20"/>
          <w:szCs w:val="20"/>
        </w:rPr>
        <w:t>. 2020</w:t>
      </w:r>
    </w:p>
    <w:p w14:paraId="2F240CDD" w14:textId="77777777" w:rsidR="001C2741" w:rsidRPr="00617CFC" w:rsidRDefault="001C2741" w:rsidP="001C2741">
      <w:pPr>
        <w:tabs>
          <w:tab w:val="left" w:pos="1440"/>
        </w:tabs>
        <w:spacing w:line="276" w:lineRule="auto"/>
        <w:rPr>
          <w:rFonts w:ascii="Arial" w:hAnsi="Arial" w:cs="Arial"/>
          <w:b/>
          <w:sz w:val="20"/>
          <w:szCs w:val="20"/>
        </w:rPr>
      </w:pPr>
    </w:p>
    <w:p w14:paraId="150E5733" w14:textId="77777777" w:rsidR="001C2741" w:rsidRPr="00617CFC" w:rsidRDefault="001C2741" w:rsidP="001C2741">
      <w:pPr>
        <w:tabs>
          <w:tab w:val="left" w:pos="1440"/>
        </w:tabs>
        <w:spacing w:line="276" w:lineRule="auto"/>
        <w:outlineLvl w:val="0"/>
        <w:rPr>
          <w:rFonts w:ascii="Arial" w:hAnsi="Arial" w:cs="Arial"/>
          <w:b/>
          <w:sz w:val="20"/>
          <w:szCs w:val="20"/>
        </w:rPr>
      </w:pPr>
    </w:p>
    <w:p w14:paraId="6233FBFE" w14:textId="77777777" w:rsidR="000C5A06" w:rsidRPr="00617CFC" w:rsidRDefault="000C5A06" w:rsidP="000C5A06">
      <w:pPr>
        <w:rPr>
          <w:rFonts w:ascii="Arial" w:hAnsi="Arial" w:cs="Arial"/>
          <w:sz w:val="20"/>
          <w:szCs w:val="20"/>
          <w:u w:val="single"/>
        </w:rPr>
      </w:pPr>
      <w:r w:rsidRPr="00617CFC">
        <w:rPr>
          <w:rFonts w:ascii="Arial" w:hAnsi="Arial" w:cs="Arial"/>
          <w:sz w:val="20"/>
          <w:szCs w:val="20"/>
          <w:u w:val="single"/>
        </w:rPr>
        <w:t xml:space="preserve">Kupující </w:t>
      </w:r>
      <w:r w:rsidRPr="00617CFC">
        <w:rPr>
          <w:rFonts w:ascii="Arial" w:hAnsi="Arial" w:cs="Arial"/>
          <w:sz w:val="20"/>
          <w:szCs w:val="20"/>
        </w:rPr>
        <w:tab/>
      </w:r>
      <w:r w:rsidRPr="00617CFC">
        <w:rPr>
          <w:rFonts w:ascii="Arial" w:hAnsi="Arial" w:cs="Arial"/>
          <w:sz w:val="20"/>
          <w:szCs w:val="20"/>
        </w:rPr>
        <w:tab/>
      </w:r>
      <w:r w:rsidRPr="00617CFC">
        <w:rPr>
          <w:rFonts w:ascii="Arial" w:hAnsi="Arial" w:cs="Arial"/>
          <w:b/>
          <w:sz w:val="20"/>
          <w:szCs w:val="20"/>
        </w:rPr>
        <w:t>Univerzita Jana Evangelisty Purkyně v Ústí nad Labem</w:t>
      </w:r>
    </w:p>
    <w:p w14:paraId="7F572F83" w14:textId="77777777" w:rsidR="000C5A06" w:rsidRPr="00617CFC" w:rsidRDefault="000C5A06" w:rsidP="000C5A06">
      <w:pPr>
        <w:rPr>
          <w:rFonts w:ascii="Arial" w:hAnsi="Arial" w:cs="Arial"/>
          <w:sz w:val="20"/>
          <w:szCs w:val="20"/>
        </w:rPr>
      </w:pPr>
    </w:p>
    <w:p w14:paraId="4EC6B88A" w14:textId="77777777" w:rsidR="000C5A06" w:rsidRPr="00617CFC" w:rsidRDefault="000C5A06" w:rsidP="000C5A06">
      <w:pPr>
        <w:rPr>
          <w:rFonts w:ascii="Arial" w:hAnsi="Arial" w:cs="Arial"/>
          <w:sz w:val="20"/>
          <w:szCs w:val="20"/>
          <w:u w:val="single"/>
        </w:rPr>
      </w:pPr>
      <w:r w:rsidRPr="00617CFC">
        <w:rPr>
          <w:rFonts w:ascii="Arial" w:hAnsi="Arial" w:cs="Arial"/>
          <w:sz w:val="20"/>
          <w:szCs w:val="20"/>
        </w:rPr>
        <w:t>Sídlo:</w:t>
      </w:r>
      <w:r w:rsidRPr="00617CFC">
        <w:rPr>
          <w:rFonts w:ascii="Arial" w:hAnsi="Arial" w:cs="Arial"/>
          <w:sz w:val="20"/>
          <w:szCs w:val="20"/>
        </w:rPr>
        <w:tab/>
      </w:r>
      <w:r w:rsidRPr="00617CFC">
        <w:rPr>
          <w:rFonts w:ascii="Arial" w:hAnsi="Arial" w:cs="Arial"/>
          <w:sz w:val="20"/>
          <w:szCs w:val="20"/>
        </w:rPr>
        <w:tab/>
      </w:r>
      <w:r w:rsidRPr="00617CFC">
        <w:rPr>
          <w:rFonts w:ascii="Arial" w:hAnsi="Arial" w:cs="Arial"/>
          <w:sz w:val="20"/>
          <w:szCs w:val="20"/>
        </w:rPr>
        <w:tab/>
        <w:t>Pasteurova 1, 400 96, Ústí nad Labem</w:t>
      </w:r>
    </w:p>
    <w:p w14:paraId="38A25B07" w14:textId="77F4C069" w:rsidR="000C5A06" w:rsidRPr="00617CFC" w:rsidRDefault="000C5A06" w:rsidP="000C5A06">
      <w:pPr>
        <w:rPr>
          <w:rFonts w:ascii="Arial" w:hAnsi="Arial" w:cs="Arial"/>
          <w:sz w:val="20"/>
          <w:szCs w:val="20"/>
        </w:rPr>
      </w:pPr>
      <w:r w:rsidRPr="00617CFC">
        <w:rPr>
          <w:rFonts w:ascii="Arial" w:hAnsi="Arial" w:cs="Arial"/>
          <w:sz w:val="20"/>
          <w:szCs w:val="20"/>
        </w:rPr>
        <w:t>Statutární zástupce</w:t>
      </w:r>
      <w:r w:rsidRPr="00617CFC">
        <w:rPr>
          <w:rFonts w:ascii="Arial" w:hAnsi="Arial" w:cs="Arial"/>
          <w:sz w:val="20"/>
          <w:szCs w:val="20"/>
        </w:rPr>
        <w:tab/>
      </w:r>
      <w:r w:rsidR="00992532">
        <w:rPr>
          <w:rFonts w:ascii="Arial" w:hAnsi="Arial" w:cs="Arial"/>
          <w:sz w:val="20"/>
          <w:szCs w:val="20"/>
        </w:rPr>
        <w:t>xxx</w:t>
      </w:r>
      <w:r w:rsidRPr="00617CFC">
        <w:rPr>
          <w:rFonts w:ascii="Arial" w:hAnsi="Arial" w:cs="Arial"/>
          <w:sz w:val="20"/>
          <w:szCs w:val="20"/>
        </w:rPr>
        <w:t> </w:t>
      </w:r>
    </w:p>
    <w:p w14:paraId="478AEDAA" w14:textId="77777777" w:rsidR="000C5A06" w:rsidRPr="00617CFC" w:rsidRDefault="000C5A06" w:rsidP="000C5A06">
      <w:pPr>
        <w:rPr>
          <w:rFonts w:ascii="Arial" w:hAnsi="Arial" w:cs="Arial"/>
          <w:sz w:val="20"/>
          <w:szCs w:val="20"/>
        </w:rPr>
      </w:pPr>
      <w:r w:rsidRPr="00617CFC">
        <w:rPr>
          <w:rFonts w:ascii="Arial" w:hAnsi="Arial" w:cs="Arial"/>
          <w:sz w:val="20"/>
          <w:szCs w:val="20"/>
        </w:rPr>
        <w:t>Právní forma:</w:t>
      </w:r>
      <w:r w:rsidRPr="00617CFC">
        <w:rPr>
          <w:rFonts w:ascii="Arial" w:hAnsi="Arial" w:cs="Arial"/>
          <w:sz w:val="20"/>
          <w:szCs w:val="20"/>
        </w:rPr>
        <w:tab/>
      </w:r>
      <w:r w:rsidRPr="00617CFC">
        <w:rPr>
          <w:rFonts w:ascii="Arial" w:hAnsi="Arial" w:cs="Arial"/>
          <w:sz w:val="20"/>
          <w:szCs w:val="20"/>
        </w:rPr>
        <w:tab/>
        <w:t xml:space="preserve">veřejná vysoká škola zřízena zákonem </w:t>
      </w:r>
    </w:p>
    <w:p w14:paraId="37CC6F98" w14:textId="77777777" w:rsidR="000C5A06" w:rsidRPr="00617CFC" w:rsidRDefault="000C5A06" w:rsidP="000C5A06">
      <w:pPr>
        <w:rPr>
          <w:rFonts w:ascii="Arial" w:hAnsi="Arial" w:cs="Arial"/>
          <w:sz w:val="20"/>
          <w:szCs w:val="20"/>
        </w:rPr>
      </w:pPr>
      <w:r w:rsidRPr="00617CFC">
        <w:rPr>
          <w:rFonts w:ascii="Arial" w:hAnsi="Arial" w:cs="Arial"/>
          <w:sz w:val="20"/>
          <w:szCs w:val="20"/>
        </w:rPr>
        <w:tab/>
      </w:r>
      <w:r w:rsidRPr="00617CFC">
        <w:rPr>
          <w:rFonts w:ascii="Arial" w:hAnsi="Arial" w:cs="Arial"/>
          <w:sz w:val="20"/>
          <w:szCs w:val="20"/>
        </w:rPr>
        <w:tab/>
      </w:r>
      <w:r w:rsidRPr="00617CFC">
        <w:rPr>
          <w:rFonts w:ascii="Arial" w:hAnsi="Arial" w:cs="Arial"/>
          <w:sz w:val="20"/>
          <w:szCs w:val="20"/>
        </w:rPr>
        <w:tab/>
        <w:t>č. 314/1991 Sb.</w:t>
      </w:r>
    </w:p>
    <w:p w14:paraId="38E1F615" w14:textId="77777777" w:rsidR="000C5A06" w:rsidRPr="00617CFC" w:rsidRDefault="000C5A06" w:rsidP="000C5A06">
      <w:pPr>
        <w:rPr>
          <w:rFonts w:ascii="Arial" w:hAnsi="Arial" w:cs="Arial"/>
          <w:sz w:val="20"/>
          <w:szCs w:val="20"/>
        </w:rPr>
      </w:pPr>
      <w:r w:rsidRPr="00617CFC">
        <w:rPr>
          <w:rFonts w:ascii="Arial" w:hAnsi="Arial" w:cs="Arial"/>
          <w:sz w:val="20"/>
          <w:szCs w:val="20"/>
        </w:rPr>
        <w:t>IČ:</w:t>
      </w:r>
      <w:r w:rsidRPr="00617CFC">
        <w:rPr>
          <w:rFonts w:ascii="Arial" w:hAnsi="Arial" w:cs="Arial"/>
          <w:sz w:val="20"/>
          <w:szCs w:val="20"/>
        </w:rPr>
        <w:tab/>
      </w:r>
      <w:r w:rsidRPr="00617CFC">
        <w:rPr>
          <w:rFonts w:ascii="Arial" w:hAnsi="Arial" w:cs="Arial"/>
          <w:sz w:val="20"/>
          <w:szCs w:val="20"/>
        </w:rPr>
        <w:tab/>
      </w:r>
      <w:r w:rsidRPr="00617CFC">
        <w:rPr>
          <w:rFonts w:ascii="Arial" w:hAnsi="Arial" w:cs="Arial"/>
          <w:sz w:val="20"/>
          <w:szCs w:val="20"/>
        </w:rPr>
        <w:tab/>
        <w:t>44555601</w:t>
      </w:r>
    </w:p>
    <w:p w14:paraId="4FAA51A1" w14:textId="77777777" w:rsidR="000C5A06" w:rsidRPr="00617CFC" w:rsidRDefault="000C5A06" w:rsidP="000C5A06">
      <w:pPr>
        <w:rPr>
          <w:rFonts w:ascii="Arial" w:hAnsi="Arial" w:cs="Arial"/>
          <w:sz w:val="20"/>
          <w:szCs w:val="20"/>
        </w:rPr>
      </w:pPr>
      <w:r w:rsidRPr="00617CFC">
        <w:rPr>
          <w:rFonts w:ascii="Arial" w:hAnsi="Arial" w:cs="Arial"/>
          <w:sz w:val="20"/>
          <w:szCs w:val="20"/>
        </w:rPr>
        <w:t>DIČ:</w:t>
      </w:r>
      <w:r w:rsidRPr="00617CFC">
        <w:rPr>
          <w:rFonts w:ascii="Arial" w:hAnsi="Arial" w:cs="Arial"/>
          <w:sz w:val="20"/>
          <w:szCs w:val="20"/>
        </w:rPr>
        <w:tab/>
      </w:r>
      <w:r w:rsidRPr="00617CFC">
        <w:rPr>
          <w:rFonts w:ascii="Arial" w:hAnsi="Arial" w:cs="Arial"/>
          <w:sz w:val="20"/>
          <w:szCs w:val="20"/>
        </w:rPr>
        <w:tab/>
      </w:r>
      <w:r w:rsidRPr="00617CFC">
        <w:rPr>
          <w:rFonts w:ascii="Arial" w:hAnsi="Arial" w:cs="Arial"/>
          <w:sz w:val="20"/>
          <w:szCs w:val="20"/>
        </w:rPr>
        <w:tab/>
        <w:t>CZ44555601</w:t>
      </w:r>
    </w:p>
    <w:p w14:paraId="540A6AB3" w14:textId="77777777" w:rsidR="000C5A06" w:rsidRPr="00617CFC" w:rsidRDefault="000C5A06" w:rsidP="000C5A06">
      <w:pPr>
        <w:rPr>
          <w:rFonts w:ascii="Arial" w:hAnsi="Arial" w:cs="Arial"/>
          <w:sz w:val="20"/>
          <w:szCs w:val="20"/>
        </w:rPr>
      </w:pPr>
      <w:r w:rsidRPr="00617CFC">
        <w:rPr>
          <w:rFonts w:ascii="Arial" w:hAnsi="Arial" w:cs="Arial"/>
          <w:sz w:val="20"/>
          <w:szCs w:val="20"/>
        </w:rPr>
        <w:t>(dále jen „</w:t>
      </w:r>
      <w:r w:rsidRPr="00617CFC">
        <w:rPr>
          <w:rFonts w:ascii="Arial" w:hAnsi="Arial" w:cs="Arial"/>
          <w:b/>
          <w:sz w:val="20"/>
          <w:szCs w:val="20"/>
        </w:rPr>
        <w:t>kupující</w:t>
      </w:r>
      <w:r w:rsidRPr="00617CFC">
        <w:rPr>
          <w:rFonts w:ascii="Arial" w:hAnsi="Arial" w:cs="Arial"/>
          <w:sz w:val="20"/>
          <w:szCs w:val="20"/>
        </w:rPr>
        <w:t>“)</w:t>
      </w:r>
    </w:p>
    <w:p w14:paraId="2EAC2D5F" w14:textId="77777777" w:rsidR="000C5A06" w:rsidRPr="00617CFC" w:rsidRDefault="000C5A06" w:rsidP="000C5A06">
      <w:pPr>
        <w:rPr>
          <w:rFonts w:ascii="Arial" w:hAnsi="Arial" w:cs="Arial"/>
          <w:sz w:val="20"/>
          <w:szCs w:val="20"/>
        </w:rPr>
      </w:pPr>
    </w:p>
    <w:p w14:paraId="1E554EE9" w14:textId="77777777" w:rsidR="000C5A06" w:rsidRPr="00617CFC" w:rsidRDefault="000C5A06" w:rsidP="000C5A06">
      <w:pPr>
        <w:rPr>
          <w:rFonts w:ascii="Arial" w:hAnsi="Arial" w:cs="Arial"/>
          <w:sz w:val="20"/>
          <w:szCs w:val="20"/>
        </w:rPr>
      </w:pPr>
    </w:p>
    <w:p w14:paraId="49C0F95D" w14:textId="77777777" w:rsidR="000C5A06" w:rsidRPr="00617CFC" w:rsidRDefault="000C5A06" w:rsidP="000C5A06">
      <w:pPr>
        <w:rPr>
          <w:rFonts w:ascii="Arial" w:hAnsi="Arial" w:cs="Arial"/>
          <w:sz w:val="20"/>
          <w:szCs w:val="20"/>
        </w:rPr>
      </w:pPr>
      <w:r w:rsidRPr="00617CFC">
        <w:rPr>
          <w:rFonts w:ascii="Arial" w:hAnsi="Arial" w:cs="Arial"/>
          <w:sz w:val="20"/>
          <w:szCs w:val="20"/>
          <w:u w:val="single"/>
        </w:rPr>
        <w:t xml:space="preserve">Prodávající </w:t>
      </w:r>
      <w:r w:rsidRPr="00617CFC">
        <w:rPr>
          <w:rFonts w:ascii="Arial" w:hAnsi="Arial" w:cs="Arial"/>
          <w:sz w:val="20"/>
          <w:szCs w:val="20"/>
        </w:rPr>
        <w:tab/>
      </w:r>
      <w:r w:rsidRPr="00617CFC">
        <w:rPr>
          <w:rFonts w:ascii="Arial" w:hAnsi="Arial" w:cs="Arial"/>
          <w:sz w:val="20"/>
          <w:szCs w:val="20"/>
        </w:rPr>
        <w:tab/>
      </w:r>
      <w:r w:rsidRPr="00617CFC">
        <w:rPr>
          <w:rFonts w:ascii="Arial" w:hAnsi="Arial" w:cs="Arial"/>
          <w:b/>
          <w:sz w:val="20"/>
          <w:szCs w:val="20"/>
        </w:rPr>
        <w:t>INEX Česká republika s.r.o.</w:t>
      </w:r>
    </w:p>
    <w:p w14:paraId="0B2B51E2" w14:textId="77777777" w:rsidR="000C5A06" w:rsidRPr="00617CFC" w:rsidRDefault="000C5A06" w:rsidP="000C5A06">
      <w:pPr>
        <w:rPr>
          <w:rFonts w:ascii="Arial" w:hAnsi="Arial" w:cs="Arial"/>
          <w:sz w:val="20"/>
          <w:szCs w:val="20"/>
        </w:rPr>
      </w:pPr>
    </w:p>
    <w:p w14:paraId="17F11090" w14:textId="77777777" w:rsidR="000C5A06" w:rsidRPr="00617CFC" w:rsidRDefault="000C5A06" w:rsidP="000C5A06">
      <w:pPr>
        <w:rPr>
          <w:rFonts w:ascii="Arial" w:hAnsi="Arial" w:cs="Arial"/>
          <w:sz w:val="20"/>
          <w:szCs w:val="20"/>
        </w:rPr>
      </w:pPr>
      <w:r w:rsidRPr="00617CFC">
        <w:rPr>
          <w:rFonts w:ascii="Arial" w:hAnsi="Arial" w:cs="Arial"/>
          <w:sz w:val="20"/>
          <w:szCs w:val="20"/>
        </w:rPr>
        <w:t>Sídlo:</w:t>
      </w:r>
      <w:r w:rsidRPr="00617CFC">
        <w:rPr>
          <w:rFonts w:ascii="Arial" w:hAnsi="Arial" w:cs="Arial"/>
          <w:sz w:val="20"/>
          <w:szCs w:val="20"/>
        </w:rPr>
        <w:tab/>
      </w:r>
      <w:r w:rsidRPr="00617CFC">
        <w:rPr>
          <w:rFonts w:ascii="Arial" w:hAnsi="Arial" w:cs="Arial"/>
          <w:sz w:val="20"/>
          <w:szCs w:val="20"/>
        </w:rPr>
        <w:tab/>
      </w:r>
      <w:r w:rsidRPr="00617CFC">
        <w:rPr>
          <w:rFonts w:ascii="Arial" w:hAnsi="Arial" w:cs="Arial"/>
          <w:sz w:val="20"/>
          <w:szCs w:val="20"/>
        </w:rPr>
        <w:tab/>
        <w:t>Neumannova 11, PSČ 412 01, Litoměřice</w:t>
      </w:r>
    </w:p>
    <w:p w14:paraId="16152667" w14:textId="4448D20B" w:rsidR="000C5A06" w:rsidRPr="00617CFC" w:rsidRDefault="000C5A06" w:rsidP="000C5A06">
      <w:pPr>
        <w:rPr>
          <w:rFonts w:ascii="Arial" w:hAnsi="Arial" w:cs="Arial"/>
          <w:sz w:val="20"/>
          <w:szCs w:val="20"/>
        </w:rPr>
      </w:pPr>
      <w:r w:rsidRPr="00617CFC">
        <w:rPr>
          <w:rFonts w:ascii="Arial" w:hAnsi="Arial" w:cs="Arial"/>
          <w:sz w:val="20"/>
          <w:szCs w:val="20"/>
        </w:rPr>
        <w:t>Statutární zástupce</w:t>
      </w:r>
      <w:r w:rsidRPr="00617CFC">
        <w:rPr>
          <w:rFonts w:ascii="Arial" w:hAnsi="Arial" w:cs="Arial"/>
          <w:sz w:val="20"/>
          <w:szCs w:val="20"/>
        </w:rPr>
        <w:tab/>
      </w:r>
      <w:r w:rsidR="00992532">
        <w:rPr>
          <w:rFonts w:ascii="Arial" w:hAnsi="Arial" w:cs="Arial"/>
          <w:sz w:val="20"/>
          <w:szCs w:val="20"/>
        </w:rPr>
        <w:t>xxx</w:t>
      </w:r>
    </w:p>
    <w:p w14:paraId="446EF8D6" w14:textId="77777777" w:rsidR="000C5A06" w:rsidRPr="00617CFC" w:rsidRDefault="000C5A06" w:rsidP="000C5A06">
      <w:pPr>
        <w:rPr>
          <w:rFonts w:ascii="Arial" w:hAnsi="Arial" w:cs="Arial"/>
          <w:sz w:val="20"/>
          <w:szCs w:val="20"/>
        </w:rPr>
      </w:pPr>
      <w:r w:rsidRPr="00617CFC">
        <w:rPr>
          <w:rFonts w:ascii="Arial" w:hAnsi="Arial" w:cs="Arial"/>
          <w:sz w:val="20"/>
          <w:szCs w:val="20"/>
        </w:rPr>
        <w:t>IČ:</w:t>
      </w:r>
      <w:r w:rsidRPr="00617CFC">
        <w:rPr>
          <w:rFonts w:ascii="Arial" w:hAnsi="Arial" w:cs="Arial"/>
          <w:sz w:val="20"/>
          <w:szCs w:val="20"/>
        </w:rPr>
        <w:tab/>
      </w:r>
      <w:r w:rsidRPr="00617CFC">
        <w:rPr>
          <w:rFonts w:ascii="Arial" w:hAnsi="Arial" w:cs="Arial"/>
          <w:sz w:val="20"/>
          <w:szCs w:val="20"/>
        </w:rPr>
        <w:tab/>
      </w:r>
      <w:r w:rsidRPr="00617CFC">
        <w:rPr>
          <w:rFonts w:ascii="Arial" w:hAnsi="Arial" w:cs="Arial"/>
          <w:sz w:val="20"/>
          <w:szCs w:val="20"/>
        </w:rPr>
        <w:tab/>
        <w:t>613 28 987</w:t>
      </w:r>
    </w:p>
    <w:p w14:paraId="704D0527" w14:textId="77777777" w:rsidR="000C5A06" w:rsidRPr="00617CFC" w:rsidRDefault="000C5A06" w:rsidP="000C5A06">
      <w:pPr>
        <w:rPr>
          <w:rFonts w:ascii="Arial" w:hAnsi="Arial" w:cs="Arial"/>
          <w:sz w:val="20"/>
          <w:szCs w:val="20"/>
        </w:rPr>
      </w:pPr>
      <w:r w:rsidRPr="00617CFC">
        <w:rPr>
          <w:rFonts w:ascii="Arial" w:hAnsi="Arial" w:cs="Arial"/>
          <w:sz w:val="20"/>
          <w:szCs w:val="20"/>
        </w:rPr>
        <w:t>DIČ:</w:t>
      </w:r>
      <w:r w:rsidRPr="00617CFC">
        <w:rPr>
          <w:rFonts w:ascii="Arial" w:hAnsi="Arial" w:cs="Arial"/>
          <w:sz w:val="20"/>
          <w:szCs w:val="20"/>
        </w:rPr>
        <w:tab/>
      </w:r>
      <w:r w:rsidRPr="00617CFC">
        <w:rPr>
          <w:rFonts w:ascii="Arial" w:hAnsi="Arial" w:cs="Arial"/>
          <w:sz w:val="20"/>
          <w:szCs w:val="20"/>
        </w:rPr>
        <w:tab/>
      </w:r>
      <w:r w:rsidRPr="00617CFC">
        <w:rPr>
          <w:rFonts w:ascii="Arial" w:hAnsi="Arial" w:cs="Arial"/>
          <w:sz w:val="20"/>
          <w:szCs w:val="20"/>
        </w:rPr>
        <w:tab/>
        <w:t>CZ61328987</w:t>
      </w:r>
    </w:p>
    <w:p w14:paraId="55CB9A15" w14:textId="77777777" w:rsidR="000C5A06" w:rsidRPr="00617CFC" w:rsidRDefault="000C5A06" w:rsidP="000C5A06">
      <w:pPr>
        <w:rPr>
          <w:rFonts w:ascii="Arial" w:hAnsi="Arial" w:cs="Arial"/>
          <w:sz w:val="20"/>
          <w:szCs w:val="20"/>
        </w:rPr>
      </w:pPr>
      <w:r w:rsidRPr="00617CFC">
        <w:rPr>
          <w:rFonts w:ascii="Arial" w:hAnsi="Arial" w:cs="Arial"/>
          <w:sz w:val="20"/>
          <w:szCs w:val="20"/>
        </w:rPr>
        <w:t>Zapsaná u Krajského soudu v Ústí nad Labem, oddíl C, vložka 19795</w:t>
      </w:r>
    </w:p>
    <w:p w14:paraId="7EE30DA3" w14:textId="4E697C51" w:rsidR="000C5A06" w:rsidRPr="00617CFC" w:rsidRDefault="000C5A06" w:rsidP="000C5A06">
      <w:pPr>
        <w:rPr>
          <w:rFonts w:ascii="Arial" w:hAnsi="Arial" w:cs="Arial"/>
          <w:sz w:val="20"/>
          <w:szCs w:val="20"/>
        </w:rPr>
      </w:pPr>
      <w:r w:rsidRPr="00617CFC">
        <w:rPr>
          <w:rFonts w:ascii="Arial" w:hAnsi="Arial" w:cs="Arial"/>
          <w:sz w:val="20"/>
          <w:szCs w:val="20"/>
        </w:rPr>
        <w:t>Tel: +</w:t>
      </w:r>
      <w:r w:rsidR="00992532">
        <w:rPr>
          <w:rFonts w:ascii="Arial" w:hAnsi="Arial" w:cs="Arial"/>
          <w:sz w:val="20"/>
          <w:szCs w:val="20"/>
        </w:rPr>
        <w:t>xxx</w:t>
      </w:r>
    </w:p>
    <w:p w14:paraId="678F29A3" w14:textId="0DED5558" w:rsidR="000C5A06" w:rsidRPr="00617CFC" w:rsidRDefault="000C5A06" w:rsidP="000C5A06">
      <w:pPr>
        <w:rPr>
          <w:rFonts w:ascii="Arial" w:hAnsi="Arial" w:cs="Arial"/>
          <w:sz w:val="20"/>
          <w:szCs w:val="20"/>
        </w:rPr>
      </w:pPr>
      <w:proofErr w:type="gramStart"/>
      <w:r w:rsidRPr="00617CFC">
        <w:rPr>
          <w:rFonts w:ascii="Arial" w:hAnsi="Arial" w:cs="Arial"/>
          <w:sz w:val="20"/>
          <w:szCs w:val="20"/>
        </w:rPr>
        <w:t>e- mail</w:t>
      </w:r>
      <w:proofErr w:type="gramEnd"/>
      <w:r w:rsidRPr="00617CFC">
        <w:rPr>
          <w:rFonts w:ascii="Arial" w:hAnsi="Arial" w:cs="Arial"/>
          <w:sz w:val="20"/>
          <w:szCs w:val="20"/>
        </w:rPr>
        <w:t xml:space="preserve">: </w:t>
      </w:r>
      <w:hyperlink r:id="rId5" w:history="1">
        <w:r w:rsidR="00992532">
          <w:rPr>
            <w:rStyle w:val="Hypertextovodkaz"/>
            <w:rFonts w:ascii="Arial" w:hAnsi="Arial" w:cs="Arial"/>
            <w:sz w:val="20"/>
            <w:szCs w:val="20"/>
          </w:rPr>
          <w:t>xxx</w:t>
        </w:r>
      </w:hyperlink>
      <w:r w:rsidRPr="00617CFC">
        <w:rPr>
          <w:rFonts w:ascii="Arial" w:hAnsi="Arial" w:cs="Arial"/>
          <w:sz w:val="20"/>
          <w:szCs w:val="20"/>
        </w:rPr>
        <w:t xml:space="preserve"> </w:t>
      </w:r>
    </w:p>
    <w:p w14:paraId="7A3D4321" w14:textId="77777777" w:rsidR="000C5A06" w:rsidRDefault="000C5A06" w:rsidP="000C5A06">
      <w:pPr>
        <w:rPr>
          <w:rFonts w:ascii="Arial" w:hAnsi="Arial" w:cs="Arial"/>
          <w:sz w:val="20"/>
          <w:szCs w:val="20"/>
        </w:rPr>
      </w:pPr>
      <w:r w:rsidRPr="00617CFC">
        <w:rPr>
          <w:rFonts w:ascii="Arial" w:hAnsi="Arial" w:cs="Arial"/>
          <w:sz w:val="20"/>
          <w:szCs w:val="20"/>
        </w:rPr>
        <w:t>(dále jen „</w:t>
      </w:r>
      <w:r w:rsidRPr="00617CFC">
        <w:rPr>
          <w:rFonts w:ascii="Arial" w:hAnsi="Arial" w:cs="Arial"/>
          <w:b/>
          <w:sz w:val="20"/>
          <w:szCs w:val="20"/>
        </w:rPr>
        <w:t>prodávající</w:t>
      </w:r>
      <w:r w:rsidRPr="00617CFC">
        <w:rPr>
          <w:rFonts w:ascii="Arial" w:hAnsi="Arial" w:cs="Arial"/>
          <w:sz w:val="20"/>
          <w:szCs w:val="20"/>
        </w:rPr>
        <w:t>“)</w:t>
      </w:r>
    </w:p>
    <w:p w14:paraId="1B453EEE" w14:textId="77777777" w:rsidR="0058603C" w:rsidRPr="00617CFC" w:rsidRDefault="0058603C" w:rsidP="000C5A06">
      <w:pPr>
        <w:rPr>
          <w:rFonts w:ascii="Arial" w:hAnsi="Arial" w:cs="Arial"/>
          <w:sz w:val="20"/>
          <w:szCs w:val="20"/>
        </w:rPr>
      </w:pPr>
    </w:p>
    <w:p w14:paraId="4A8BE057" w14:textId="77777777" w:rsidR="001C2741" w:rsidRPr="00617CFC" w:rsidRDefault="001C2741" w:rsidP="001C2741">
      <w:pPr>
        <w:tabs>
          <w:tab w:val="left" w:pos="1440"/>
        </w:tabs>
        <w:spacing w:line="276" w:lineRule="auto"/>
        <w:rPr>
          <w:rFonts w:ascii="Arial" w:hAnsi="Arial" w:cs="Arial"/>
          <w:b/>
          <w:bCs/>
          <w:sz w:val="20"/>
          <w:szCs w:val="20"/>
        </w:rPr>
      </w:pPr>
    </w:p>
    <w:p w14:paraId="732A4610" w14:textId="77777777" w:rsidR="001C2741" w:rsidRDefault="001C2741" w:rsidP="001C2741">
      <w:pPr>
        <w:tabs>
          <w:tab w:val="left" w:pos="1440"/>
        </w:tabs>
        <w:spacing w:line="276" w:lineRule="auto"/>
        <w:jc w:val="center"/>
        <w:outlineLvl w:val="0"/>
        <w:rPr>
          <w:rFonts w:ascii="Arial" w:hAnsi="Arial" w:cs="Arial"/>
          <w:b/>
          <w:bCs/>
          <w:sz w:val="20"/>
          <w:szCs w:val="20"/>
        </w:rPr>
      </w:pPr>
      <w:r w:rsidRPr="00617CFC">
        <w:rPr>
          <w:rFonts w:ascii="Arial" w:hAnsi="Arial" w:cs="Arial"/>
          <w:b/>
          <w:bCs/>
          <w:sz w:val="20"/>
          <w:szCs w:val="20"/>
        </w:rPr>
        <w:t>I.</w:t>
      </w:r>
    </w:p>
    <w:p w14:paraId="37CED98F" w14:textId="77777777" w:rsidR="00617CFC" w:rsidRPr="00617CFC" w:rsidRDefault="00617CFC" w:rsidP="001C2741">
      <w:pPr>
        <w:tabs>
          <w:tab w:val="left" w:pos="1440"/>
        </w:tabs>
        <w:spacing w:line="276" w:lineRule="auto"/>
        <w:jc w:val="center"/>
        <w:outlineLvl w:val="0"/>
        <w:rPr>
          <w:rFonts w:ascii="Arial" w:hAnsi="Arial" w:cs="Arial"/>
          <w:b/>
          <w:bCs/>
          <w:sz w:val="20"/>
          <w:szCs w:val="20"/>
        </w:rPr>
      </w:pPr>
    </w:p>
    <w:p w14:paraId="157D25A2" w14:textId="61BCD08B" w:rsidR="001C2741" w:rsidRPr="00617CFC" w:rsidRDefault="001C2741" w:rsidP="001C2741">
      <w:pPr>
        <w:spacing w:line="276" w:lineRule="auto"/>
        <w:jc w:val="both"/>
        <w:rPr>
          <w:rFonts w:ascii="Arial" w:hAnsi="Arial" w:cs="Arial"/>
          <w:sz w:val="20"/>
          <w:szCs w:val="20"/>
        </w:rPr>
      </w:pPr>
      <w:r w:rsidRPr="00617CFC">
        <w:rPr>
          <w:rFonts w:ascii="Arial" w:hAnsi="Arial" w:cs="Arial"/>
          <w:sz w:val="20"/>
          <w:szCs w:val="20"/>
        </w:rPr>
        <w:t>Smluvní strany uzavřely dne 1</w:t>
      </w:r>
      <w:r w:rsidR="00937EA0">
        <w:rPr>
          <w:rFonts w:ascii="Arial" w:hAnsi="Arial" w:cs="Arial"/>
          <w:sz w:val="20"/>
          <w:szCs w:val="20"/>
        </w:rPr>
        <w:t>0</w:t>
      </w:r>
      <w:r w:rsidRPr="00617CFC">
        <w:rPr>
          <w:rFonts w:ascii="Arial" w:hAnsi="Arial" w:cs="Arial"/>
          <w:sz w:val="20"/>
          <w:szCs w:val="20"/>
        </w:rPr>
        <w:t>.</w:t>
      </w:r>
      <w:r w:rsidR="000C5A06" w:rsidRPr="00617CFC">
        <w:rPr>
          <w:rFonts w:ascii="Arial" w:hAnsi="Arial" w:cs="Arial"/>
          <w:sz w:val="20"/>
          <w:szCs w:val="20"/>
        </w:rPr>
        <w:t xml:space="preserve"> </w:t>
      </w:r>
      <w:r w:rsidR="00937EA0">
        <w:rPr>
          <w:rFonts w:ascii="Arial" w:hAnsi="Arial" w:cs="Arial"/>
          <w:sz w:val="20"/>
          <w:szCs w:val="20"/>
        </w:rPr>
        <w:t>9</w:t>
      </w:r>
      <w:r w:rsidRPr="00617CFC">
        <w:rPr>
          <w:rFonts w:ascii="Arial" w:hAnsi="Arial" w:cs="Arial"/>
          <w:sz w:val="20"/>
          <w:szCs w:val="20"/>
        </w:rPr>
        <w:t>.</w:t>
      </w:r>
      <w:r w:rsidR="00992532">
        <w:rPr>
          <w:rFonts w:ascii="Arial" w:hAnsi="Arial" w:cs="Arial"/>
          <w:sz w:val="20"/>
          <w:szCs w:val="20"/>
        </w:rPr>
        <w:t xml:space="preserve"> </w:t>
      </w:r>
      <w:r w:rsidRPr="00617CFC">
        <w:rPr>
          <w:rFonts w:ascii="Arial" w:hAnsi="Arial" w:cs="Arial"/>
          <w:sz w:val="20"/>
          <w:szCs w:val="20"/>
        </w:rPr>
        <w:t>202</w:t>
      </w:r>
      <w:r w:rsidR="00992532">
        <w:rPr>
          <w:rFonts w:ascii="Arial" w:hAnsi="Arial" w:cs="Arial"/>
          <w:sz w:val="20"/>
          <w:szCs w:val="20"/>
        </w:rPr>
        <w:t>0</w:t>
      </w:r>
      <w:r w:rsidRPr="00617CFC">
        <w:rPr>
          <w:rFonts w:ascii="Arial" w:hAnsi="Arial" w:cs="Arial"/>
          <w:sz w:val="20"/>
          <w:szCs w:val="20"/>
        </w:rPr>
        <w:t xml:space="preserve"> Rámcovou dohodu na „</w:t>
      </w:r>
      <w:r w:rsidR="000C5A06" w:rsidRPr="00617CFC">
        <w:rPr>
          <w:rFonts w:ascii="Arial" w:hAnsi="Arial" w:cs="Arial"/>
          <w:sz w:val="20"/>
          <w:szCs w:val="20"/>
        </w:rPr>
        <w:t xml:space="preserve">na dodávku drogistického zboží a ochranných pracovních pomůcek </w:t>
      </w:r>
      <w:r w:rsidRPr="00617CFC">
        <w:rPr>
          <w:rFonts w:ascii="Arial" w:hAnsi="Arial" w:cs="Arial"/>
          <w:sz w:val="20"/>
          <w:szCs w:val="20"/>
        </w:rPr>
        <w:t xml:space="preserve">(dále jen „Smlouva“). </w:t>
      </w:r>
    </w:p>
    <w:p w14:paraId="7D1973CA" w14:textId="77777777" w:rsidR="001C2741" w:rsidRPr="00617CFC" w:rsidRDefault="001C2741" w:rsidP="00617CFC">
      <w:pPr>
        <w:spacing w:line="276" w:lineRule="auto"/>
        <w:jc w:val="both"/>
        <w:rPr>
          <w:rFonts w:ascii="Arial" w:hAnsi="Arial" w:cs="Arial"/>
          <w:sz w:val="20"/>
          <w:szCs w:val="20"/>
        </w:rPr>
      </w:pPr>
      <w:r w:rsidRPr="00617CFC">
        <w:rPr>
          <w:rFonts w:ascii="Arial" w:hAnsi="Arial" w:cs="Arial"/>
          <w:sz w:val="20"/>
          <w:szCs w:val="20"/>
        </w:rPr>
        <w:t>Smluvní strany se dnešního dne dohodly na změně Smlouvy formou tohoto dodatku č. 1 ke Smlouvě. Tímto dodatkem č. 1 se mění Smlouva tak, že:</w:t>
      </w:r>
    </w:p>
    <w:p w14:paraId="547C1893" w14:textId="77777777" w:rsidR="001C2741" w:rsidRPr="00617CFC" w:rsidRDefault="001C2741" w:rsidP="001C2741">
      <w:pPr>
        <w:spacing w:line="276" w:lineRule="auto"/>
        <w:jc w:val="both"/>
        <w:rPr>
          <w:rFonts w:ascii="Arial" w:hAnsi="Arial" w:cs="Arial"/>
          <w:sz w:val="20"/>
          <w:szCs w:val="20"/>
        </w:rPr>
      </w:pPr>
    </w:p>
    <w:p w14:paraId="37C7938C" w14:textId="77777777" w:rsidR="001C2741" w:rsidRPr="00A22C7C" w:rsidRDefault="001C2741" w:rsidP="001C2741">
      <w:pPr>
        <w:numPr>
          <w:ilvl w:val="0"/>
          <w:numId w:val="1"/>
        </w:numPr>
        <w:tabs>
          <w:tab w:val="num" w:pos="426"/>
        </w:tabs>
        <w:spacing w:line="276" w:lineRule="auto"/>
        <w:ind w:left="426" w:hanging="426"/>
        <w:jc w:val="both"/>
        <w:rPr>
          <w:rFonts w:ascii="Arial" w:hAnsi="Arial" w:cs="Arial"/>
          <w:sz w:val="20"/>
          <w:szCs w:val="20"/>
        </w:rPr>
      </w:pPr>
      <w:r w:rsidRPr="00617CFC">
        <w:rPr>
          <w:rFonts w:ascii="Arial" w:hAnsi="Arial" w:cs="Arial"/>
          <w:sz w:val="20"/>
          <w:szCs w:val="20"/>
        </w:rPr>
        <w:t xml:space="preserve">se nahrazuje příloha č. 1 </w:t>
      </w:r>
      <w:r w:rsidR="000C5A06" w:rsidRPr="00617CFC">
        <w:rPr>
          <w:rFonts w:ascii="Arial" w:hAnsi="Arial" w:cs="Arial"/>
          <w:sz w:val="20"/>
          <w:szCs w:val="20"/>
        </w:rPr>
        <w:t>Technická s</w:t>
      </w:r>
      <w:r w:rsidRPr="00617CFC">
        <w:rPr>
          <w:rFonts w:ascii="Arial" w:hAnsi="Arial" w:cs="Arial"/>
          <w:sz w:val="20"/>
          <w:szCs w:val="20"/>
        </w:rPr>
        <w:t xml:space="preserve">pecifikace </w:t>
      </w:r>
      <w:r w:rsidR="000C5A06" w:rsidRPr="00617CFC">
        <w:rPr>
          <w:rFonts w:ascii="Arial" w:hAnsi="Arial" w:cs="Arial"/>
          <w:sz w:val="20"/>
          <w:szCs w:val="20"/>
        </w:rPr>
        <w:t xml:space="preserve">drogistického zboží a ochranných pomůcek včetně </w:t>
      </w:r>
      <w:r w:rsidRPr="00617CFC">
        <w:rPr>
          <w:rFonts w:ascii="Arial" w:hAnsi="Arial" w:cs="Arial"/>
          <w:sz w:val="20"/>
          <w:szCs w:val="20"/>
        </w:rPr>
        <w:t xml:space="preserve">uvedení </w:t>
      </w:r>
      <w:r w:rsidR="000C5A06" w:rsidRPr="00617CFC">
        <w:rPr>
          <w:rFonts w:ascii="Arial" w:hAnsi="Arial" w:cs="Arial"/>
          <w:sz w:val="20"/>
          <w:szCs w:val="20"/>
        </w:rPr>
        <w:t xml:space="preserve">jednotkových cen </w:t>
      </w:r>
      <w:r w:rsidRPr="00617CFC">
        <w:rPr>
          <w:rFonts w:ascii="Arial" w:hAnsi="Arial" w:cs="Arial"/>
          <w:sz w:val="20"/>
          <w:szCs w:val="20"/>
        </w:rPr>
        <w:t>položek Smlouvy novou přílohou, která je součástí tohoto dodatku jako jeho příloha.</w:t>
      </w:r>
    </w:p>
    <w:p w14:paraId="7E743B05" w14:textId="77777777" w:rsidR="001C2741" w:rsidRPr="00617CFC" w:rsidRDefault="001C2741" w:rsidP="001C2741">
      <w:pPr>
        <w:tabs>
          <w:tab w:val="left" w:pos="720"/>
        </w:tabs>
        <w:spacing w:line="276" w:lineRule="auto"/>
        <w:rPr>
          <w:rFonts w:ascii="Arial" w:hAnsi="Arial" w:cs="Arial"/>
          <w:b/>
          <w:bCs/>
          <w:sz w:val="20"/>
          <w:szCs w:val="20"/>
        </w:rPr>
      </w:pPr>
    </w:p>
    <w:p w14:paraId="4C0934DD" w14:textId="77777777" w:rsidR="001C2741" w:rsidRDefault="001C2741" w:rsidP="001C2741">
      <w:pPr>
        <w:tabs>
          <w:tab w:val="left" w:pos="720"/>
        </w:tabs>
        <w:spacing w:line="276" w:lineRule="auto"/>
        <w:ind w:left="708" w:hanging="708"/>
        <w:jc w:val="center"/>
        <w:outlineLvl w:val="0"/>
        <w:rPr>
          <w:rFonts w:ascii="Arial" w:hAnsi="Arial" w:cs="Arial"/>
          <w:b/>
          <w:bCs/>
          <w:sz w:val="20"/>
          <w:szCs w:val="20"/>
        </w:rPr>
      </w:pPr>
      <w:r w:rsidRPr="00617CFC">
        <w:rPr>
          <w:rFonts w:ascii="Arial" w:hAnsi="Arial" w:cs="Arial"/>
          <w:b/>
          <w:bCs/>
          <w:sz w:val="20"/>
          <w:szCs w:val="20"/>
        </w:rPr>
        <w:t>II.</w:t>
      </w:r>
    </w:p>
    <w:p w14:paraId="183DDA7A" w14:textId="77777777" w:rsidR="00617CFC" w:rsidRPr="00617CFC" w:rsidRDefault="00617CFC" w:rsidP="001C2741">
      <w:pPr>
        <w:tabs>
          <w:tab w:val="left" w:pos="720"/>
        </w:tabs>
        <w:spacing w:line="276" w:lineRule="auto"/>
        <w:ind w:left="708" w:hanging="708"/>
        <w:jc w:val="center"/>
        <w:outlineLvl w:val="0"/>
        <w:rPr>
          <w:rFonts w:ascii="Arial" w:hAnsi="Arial" w:cs="Arial"/>
          <w:b/>
          <w:bCs/>
          <w:sz w:val="20"/>
          <w:szCs w:val="20"/>
        </w:rPr>
      </w:pPr>
    </w:p>
    <w:p w14:paraId="17F34C25" w14:textId="77777777" w:rsidR="001C2741" w:rsidRPr="00617CFC" w:rsidRDefault="001C2741" w:rsidP="001C2741">
      <w:pPr>
        <w:numPr>
          <w:ilvl w:val="0"/>
          <w:numId w:val="2"/>
        </w:numPr>
        <w:tabs>
          <w:tab w:val="left" w:pos="426"/>
        </w:tabs>
        <w:spacing w:line="276" w:lineRule="auto"/>
        <w:ind w:left="426" w:hanging="426"/>
        <w:jc w:val="both"/>
        <w:rPr>
          <w:rFonts w:ascii="Arial" w:hAnsi="Arial" w:cs="Arial"/>
          <w:sz w:val="20"/>
          <w:szCs w:val="20"/>
        </w:rPr>
      </w:pPr>
      <w:r w:rsidRPr="00617CFC">
        <w:rPr>
          <w:rFonts w:ascii="Arial" w:hAnsi="Arial" w:cs="Arial"/>
          <w:sz w:val="20"/>
          <w:szCs w:val="20"/>
        </w:rPr>
        <w:t>V případě, že se na Smlouvu, která je měněna tímto dodatkem, vztahuje povinnost jejího uveřejnění prostřednictvím registru smluv jako podmínka nabytí její účinnosti, nabývá tento dodatek účinnosti nejdříve dnem jeho uveřejnění prostřednictvím registru smluv. Jinak nabývá tento dodatek účinnosti dnem jeho podpisu oběma smluvními stranami.</w:t>
      </w:r>
    </w:p>
    <w:p w14:paraId="6BBCE867" w14:textId="77777777" w:rsidR="001C2741" w:rsidRPr="00617CFC" w:rsidRDefault="001C2741" w:rsidP="001C2741">
      <w:pPr>
        <w:numPr>
          <w:ilvl w:val="0"/>
          <w:numId w:val="2"/>
        </w:numPr>
        <w:tabs>
          <w:tab w:val="left" w:pos="426"/>
        </w:tabs>
        <w:spacing w:line="276" w:lineRule="auto"/>
        <w:ind w:left="426" w:hanging="426"/>
        <w:jc w:val="both"/>
        <w:rPr>
          <w:rFonts w:ascii="Arial" w:hAnsi="Arial" w:cs="Arial"/>
          <w:sz w:val="20"/>
          <w:szCs w:val="20"/>
        </w:rPr>
      </w:pPr>
      <w:r w:rsidRPr="00617CFC">
        <w:rPr>
          <w:rFonts w:ascii="Arial" w:hAnsi="Arial" w:cs="Arial"/>
          <w:sz w:val="20"/>
          <w:szCs w:val="20"/>
        </w:rPr>
        <w:t>V ostatních ustanoveních výslovně nedotčených tímto dodatkem zůstává Smlouva beze změn.</w:t>
      </w:r>
    </w:p>
    <w:p w14:paraId="492CA3C4" w14:textId="77777777" w:rsidR="001C2741" w:rsidRPr="00617CFC" w:rsidRDefault="001C2741" w:rsidP="001C2741">
      <w:pPr>
        <w:numPr>
          <w:ilvl w:val="0"/>
          <w:numId w:val="2"/>
        </w:numPr>
        <w:tabs>
          <w:tab w:val="left" w:pos="426"/>
        </w:tabs>
        <w:spacing w:line="276" w:lineRule="auto"/>
        <w:ind w:left="426" w:hanging="426"/>
        <w:jc w:val="both"/>
        <w:rPr>
          <w:rFonts w:ascii="Arial" w:hAnsi="Arial" w:cs="Arial"/>
          <w:sz w:val="20"/>
          <w:szCs w:val="20"/>
        </w:rPr>
      </w:pPr>
      <w:r w:rsidRPr="00617CFC">
        <w:rPr>
          <w:rFonts w:ascii="Arial" w:hAnsi="Arial" w:cs="Arial"/>
          <w:sz w:val="20"/>
          <w:szCs w:val="20"/>
        </w:rPr>
        <w:t>Tento dodatek je sepsán ve dvou stejnopisech s platností originálu, po jednom pro každou ze smluvních stran.</w:t>
      </w:r>
    </w:p>
    <w:p w14:paraId="509362DB" w14:textId="77777777" w:rsidR="001C2741" w:rsidRPr="00617CFC" w:rsidRDefault="001C2741" w:rsidP="001C2741">
      <w:pPr>
        <w:numPr>
          <w:ilvl w:val="0"/>
          <w:numId w:val="2"/>
        </w:numPr>
        <w:tabs>
          <w:tab w:val="left" w:pos="426"/>
        </w:tabs>
        <w:spacing w:line="276" w:lineRule="auto"/>
        <w:ind w:left="426" w:hanging="426"/>
        <w:jc w:val="both"/>
        <w:rPr>
          <w:rFonts w:ascii="Arial" w:hAnsi="Arial" w:cs="Arial"/>
          <w:sz w:val="20"/>
          <w:szCs w:val="20"/>
        </w:rPr>
      </w:pPr>
      <w:r w:rsidRPr="00617CFC">
        <w:rPr>
          <w:rFonts w:ascii="Arial" w:hAnsi="Arial" w:cs="Arial"/>
          <w:sz w:val="20"/>
          <w:szCs w:val="20"/>
        </w:rPr>
        <w:t xml:space="preserve">Smluvní strany prohlašují, že tento dodatek přečetly, s jeho obsahem souhlasí, což stvrzují vlastnoručními podpisy osob oprávněných za ně jednat. </w:t>
      </w:r>
    </w:p>
    <w:p w14:paraId="41443E6E" w14:textId="77777777" w:rsidR="001C2741" w:rsidRDefault="001C2741" w:rsidP="001C2741">
      <w:pPr>
        <w:spacing w:line="276" w:lineRule="auto"/>
        <w:ind w:left="720"/>
        <w:jc w:val="both"/>
        <w:rPr>
          <w:rFonts w:ascii="Arial" w:hAnsi="Arial" w:cs="Arial"/>
          <w:sz w:val="20"/>
          <w:szCs w:val="20"/>
        </w:rPr>
      </w:pPr>
    </w:p>
    <w:p w14:paraId="721BD7C0" w14:textId="77777777" w:rsidR="0058603C" w:rsidRPr="00617CFC" w:rsidRDefault="0058603C" w:rsidP="001C2741">
      <w:pPr>
        <w:spacing w:line="276" w:lineRule="auto"/>
        <w:ind w:left="720"/>
        <w:jc w:val="both"/>
        <w:rPr>
          <w:rFonts w:ascii="Arial" w:hAnsi="Arial" w:cs="Arial"/>
          <w:sz w:val="20"/>
          <w:szCs w:val="20"/>
        </w:rPr>
      </w:pPr>
    </w:p>
    <w:p w14:paraId="3130E021" w14:textId="77777777" w:rsidR="001C2741" w:rsidRPr="00617CFC" w:rsidRDefault="001C2741" w:rsidP="001C2741">
      <w:pPr>
        <w:tabs>
          <w:tab w:val="left" w:pos="720"/>
        </w:tabs>
        <w:spacing w:line="276" w:lineRule="auto"/>
        <w:rPr>
          <w:rFonts w:ascii="Arial" w:hAnsi="Arial" w:cs="Arial"/>
          <w:sz w:val="20"/>
          <w:szCs w:val="20"/>
        </w:rPr>
      </w:pPr>
    </w:p>
    <w:p w14:paraId="3B1323BC" w14:textId="77777777" w:rsidR="001C2741" w:rsidRPr="00617CFC" w:rsidRDefault="000C5A06" w:rsidP="001C2741">
      <w:pPr>
        <w:tabs>
          <w:tab w:val="left" w:pos="720"/>
        </w:tabs>
        <w:spacing w:line="276" w:lineRule="auto"/>
        <w:rPr>
          <w:rFonts w:ascii="Arial" w:hAnsi="Arial" w:cs="Arial"/>
          <w:sz w:val="20"/>
          <w:szCs w:val="20"/>
        </w:rPr>
      </w:pPr>
      <w:r w:rsidRPr="00617CFC">
        <w:rPr>
          <w:rFonts w:ascii="Arial" w:hAnsi="Arial" w:cs="Arial"/>
          <w:sz w:val="20"/>
          <w:szCs w:val="20"/>
        </w:rPr>
        <w:lastRenderedPageBreak/>
        <w:t>Příloha č. 1: Technická specifikace drogistického zboží a ochranných pomůcek včetně uvedení cen jednotkových cen</w:t>
      </w:r>
    </w:p>
    <w:p w14:paraId="684EC3A7" w14:textId="77777777" w:rsidR="001C2741" w:rsidRPr="00617CFC" w:rsidRDefault="001C2741" w:rsidP="001C2741">
      <w:pPr>
        <w:tabs>
          <w:tab w:val="left" w:pos="720"/>
        </w:tabs>
        <w:spacing w:line="276" w:lineRule="auto"/>
        <w:rPr>
          <w:rFonts w:ascii="Arial" w:hAnsi="Arial" w:cs="Arial"/>
          <w:sz w:val="20"/>
          <w:szCs w:val="20"/>
        </w:rPr>
      </w:pPr>
    </w:p>
    <w:p w14:paraId="30B4CE23" w14:textId="77777777" w:rsidR="001C2741" w:rsidRPr="00617CFC" w:rsidRDefault="001C2741" w:rsidP="001C2741">
      <w:pPr>
        <w:tabs>
          <w:tab w:val="left" w:pos="720"/>
        </w:tabs>
        <w:spacing w:line="276" w:lineRule="auto"/>
        <w:rPr>
          <w:rFonts w:ascii="Arial" w:hAnsi="Arial" w:cs="Arial"/>
          <w:sz w:val="20"/>
          <w:szCs w:val="20"/>
        </w:rPr>
      </w:pPr>
    </w:p>
    <w:p w14:paraId="2354E0D8" w14:textId="77777777" w:rsidR="001C2741" w:rsidRPr="00617CFC" w:rsidRDefault="001C2741" w:rsidP="001C2741">
      <w:pPr>
        <w:tabs>
          <w:tab w:val="left" w:pos="720"/>
        </w:tabs>
        <w:spacing w:line="276" w:lineRule="auto"/>
        <w:rPr>
          <w:rFonts w:ascii="Arial" w:hAnsi="Arial" w:cs="Arial"/>
          <w:sz w:val="20"/>
          <w:szCs w:val="20"/>
        </w:rPr>
      </w:pPr>
    </w:p>
    <w:p w14:paraId="0A4286EE" w14:textId="77777777" w:rsidR="001C2741" w:rsidRPr="00617CFC" w:rsidRDefault="001C2741" w:rsidP="001C2741">
      <w:pPr>
        <w:tabs>
          <w:tab w:val="left" w:pos="720"/>
        </w:tabs>
        <w:spacing w:line="276" w:lineRule="auto"/>
        <w:rPr>
          <w:rFonts w:ascii="Arial" w:hAnsi="Arial" w:cs="Arial"/>
          <w:sz w:val="20"/>
          <w:szCs w:val="20"/>
        </w:rPr>
      </w:pPr>
      <w:r w:rsidRPr="00617CFC">
        <w:rPr>
          <w:rFonts w:ascii="Arial" w:hAnsi="Arial" w:cs="Arial"/>
          <w:sz w:val="20"/>
          <w:szCs w:val="20"/>
        </w:rPr>
        <w:t>V Ústí nad Labem, dne ……….</w:t>
      </w:r>
      <w:r w:rsidRPr="00617CFC">
        <w:rPr>
          <w:rFonts w:ascii="Arial" w:hAnsi="Arial" w:cs="Arial"/>
          <w:sz w:val="20"/>
          <w:szCs w:val="20"/>
        </w:rPr>
        <w:tab/>
      </w:r>
      <w:r w:rsidRPr="00617CFC">
        <w:rPr>
          <w:rFonts w:ascii="Arial" w:hAnsi="Arial" w:cs="Arial"/>
          <w:sz w:val="20"/>
          <w:szCs w:val="20"/>
        </w:rPr>
        <w:tab/>
      </w:r>
      <w:r w:rsidRPr="00617CFC">
        <w:rPr>
          <w:rFonts w:ascii="Arial" w:hAnsi="Arial" w:cs="Arial"/>
          <w:sz w:val="20"/>
          <w:szCs w:val="20"/>
        </w:rPr>
        <w:tab/>
      </w:r>
      <w:r w:rsidRPr="00617CFC">
        <w:rPr>
          <w:rFonts w:ascii="Arial" w:hAnsi="Arial" w:cs="Arial"/>
          <w:sz w:val="20"/>
          <w:szCs w:val="20"/>
        </w:rPr>
        <w:tab/>
      </w:r>
      <w:r w:rsidRPr="00617CFC">
        <w:rPr>
          <w:rFonts w:ascii="Arial" w:hAnsi="Arial" w:cs="Arial"/>
          <w:sz w:val="20"/>
          <w:szCs w:val="20"/>
        </w:rPr>
        <w:tab/>
        <w:t xml:space="preserve">V </w:t>
      </w:r>
      <w:r w:rsidR="000C5A06" w:rsidRPr="00617CFC">
        <w:rPr>
          <w:rFonts w:ascii="Arial" w:hAnsi="Arial" w:cs="Arial"/>
          <w:sz w:val="20"/>
          <w:szCs w:val="20"/>
        </w:rPr>
        <w:t>Litoměřicích</w:t>
      </w:r>
      <w:r w:rsidRPr="00617CFC">
        <w:rPr>
          <w:rFonts w:ascii="Arial" w:hAnsi="Arial" w:cs="Arial"/>
          <w:sz w:val="20"/>
          <w:szCs w:val="20"/>
        </w:rPr>
        <w:t xml:space="preserve">, dne </w:t>
      </w:r>
      <w:r w:rsidR="000C5A06" w:rsidRPr="00617CFC">
        <w:rPr>
          <w:rFonts w:ascii="Arial" w:hAnsi="Arial" w:cs="Arial"/>
          <w:sz w:val="20"/>
          <w:szCs w:val="20"/>
        </w:rPr>
        <w:t>30. 8. 2022</w:t>
      </w:r>
    </w:p>
    <w:p w14:paraId="353EFE60" w14:textId="77777777" w:rsidR="001C2741" w:rsidRPr="00617CFC" w:rsidRDefault="001C2741" w:rsidP="001C2741">
      <w:pPr>
        <w:tabs>
          <w:tab w:val="left" w:pos="720"/>
        </w:tabs>
        <w:spacing w:line="276" w:lineRule="auto"/>
        <w:rPr>
          <w:rFonts w:ascii="Arial" w:hAnsi="Arial" w:cs="Arial"/>
          <w:sz w:val="20"/>
          <w:szCs w:val="20"/>
        </w:rPr>
      </w:pPr>
    </w:p>
    <w:p w14:paraId="4CB17F44" w14:textId="77777777" w:rsidR="001C2741" w:rsidRPr="00617CFC" w:rsidRDefault="001C2741" w:rsidP="001C2741">
      <w:pPr>
        <w:tabs>
          <w:tab w:val="left" w:pos="720"/>
        </w:tabs>
        <w:spacing w:line="276" w:lineRule="auto"/>
        <w:rPr>
          <w:rFonts w:ascii="Arial" w:hAnsi="Arial" w:cs="Arial"/>
          <w:sz w:val="20"/>
          <w:szCs w:val="20"/>
        </w:rPr>
      </w:pPr>
    </w:p>
    <w:p w14:paraId="506C3E1A" w14:textId="77777777" w:rsidR="001C2741" w:rsidRPr="00617CFC" w:rsidRDefault="001C2741" w:rsidP="001C2741">
      <w:pPr>
        <w:tabs>
          <w:tab w:val="left" w:pos="720"/>
        </w:tabs>
        <w:spacing w:line="276" w:lineRule="auto"/>
        <w:rPr>
          <w:rFonts w:ascii="Arial" w:hAnsi="Arial" w:cs="Arial"/>
          <w:sz w:val="20"/>
          <w:szCs w:val="20"/>
        </w:rPr>
      </w:pPr>
    </w:p>
    <w:p w14:paraId="63974296" w14:textId="77777777" w:rsidR="001C2741" w:rsidRPr="00617CFC" w:rsidRDefault="001C2741" w:rsidP="001C2741">
      <w:pPr>
        <w:tabs>
          <w:tab w:val="left" w:pos="720"/>
        </w:tabs>
        <w:spacing w:line="276" w:lineRule="auto"/>
        <w:rPr>
          <w:rFonts w:ascii="Arial" w:hAnsi="Arial" w:cs="Arial"/>
          <w:sz w:val="20"/>
          <w:szCs w:val="20"/>
        </w:rPr>
      </w:pPr>
      <w:r w:rsidRPr="00617CFC">
        <w:rPr>
          <w:rFonts w:ascii="Arial" w:hAnsi="Arial" w:cs="Arial"/>
          <w:sz w:val="20"/>
          <w:szCs w:val="20"/>
        </w:rPr>
        <w:t>Za Kupujícího</w:t>
      </w:r>
      <w:r w:rsidRPr="00617CFC">
        <w:rPr>
          <w:rFonts w:ascii="Arial" w:hAnsi="Arial" w:cs="Arial"/>
          <w:sz w:val="20"/>
          <w:szCs w:val="20"/>
        </w:rPr>
        <w:tab/>
      </w:r>
      <w:r w:rsidRPr="00617CFC">
        <w:rPr>
          <w:rFonts w:ascii="Arial" w:hAnsi="Arial" w:cs="Arial"/>
          <w:sz w:val="20"/>
          <w:szCs w:val="20"/>
        </w:rPr>
        <w:tab/>
      </w:r>
      <w:r w:rsidRPr="00617CFC">
        <w:rPr>
          <w:rFonts w:ascii="Arial" w:hAnsi="Arial" w:cs="Arial"/>
          <w:sz w:val="20"/>
          <w:szCs w:val="20"/>
        </w:rPr>
        <w:tab/>
      </w:r>
      <w:r w:rsidRPr="00617CFC">
        <w:rPr>
          <w:rFonts w:ascii="Arial" w:hAnsi="Arial" w:cs="Arial"/>
          <w:sz w:val="20"/>
          <w:szCs w:val="20"/>
        </w:rPr>
        <w:tab/>
      </w:r>
      <w:r w:rsidRPr="00617CFC">
        <w:rPr>
          <w:rFonts w:ascii="Arial" w:hAnsi="Arial" w:cs="Arial"/>
          <w:sz w:val="20"/>
          <w:szCs w:val="20"/>
        </w:rPr>
        <w:tab/>
      </w:r>
      <w:r w:rsidRPr="00617CFC">
        <w:rPr>
          <w:rFonts w:ascii="Arial" w:hAnsi="Arial" w:cs="Arial"/>
          <w:sz w:val="20"/>
          <w:szCs w:val="20"/>
        </w:rPr>
        <w:tab/>
      </w:r>
      <w:r w:rsidRPr="00617CFC">
        <w:rPr>
          <w:rFonts w:ascii="Arial" w:hAnsi="Arial" w:cs="Arial"/>
          <w:sz w:val="20"/>
          <w:szCs w:val="20"/>
        </w:rPr>
        <w:tab/>
        <w:t>Za Prodávajícího</w:t>
      </w:r>
    </w:p>
    <w:p w14:paraId="3CE257D9" w14:textId="77777777" w:rsidR="001C2741" w:rsidRPr="00617CFC" w:rsidRDefault="001C2741" w:rsidP="001C2741">
      <w:pPr>
        <w:tabs>
          <w:tab w:val="left" w:pos="720"/>
        </w:tabs>
        <w:spacing w:line="276" w:lineRule="auto"/>
        <w:rPr>
          <w:rFonts w:ascii="Arial" w:hAnsi="Arial" w:cs="Arial"/>
          <w:sz w:val="20"/>
          <w:szCs w:val="20"/>
        </w:rPr>
      </w:pPr>
    </w:p>
    <w:p w14:paraId="5250F420" w14:textId="77777777" w:rsidR="001C2741" w:rsidRPr="00617CFC" w:rsidRDefault="001C2741" w:rsidP="001C2741">
      <w:pPr>
        <w:tabs>
          <w:tab w:val="left" w:pos="720"/>
        </w:tabs>
        <w:spacing w:line="276" w:lineRule="auto"/>
        <w:rPr>
          <w:rFonts w:ascii="Arial" w:hAnsi="Arial" w:cs="Arial"/>
          <w:sz w:val="20"/>
          <w:szCs w:val="20"/>
        </w:rPr>
      </w:pPr>
    </w:p>
    <w:p w14:paraId="06B256BB" w14:textId="77777777" w:rsidR="001C2741" w:rsidRPr="00617CFC" w:rsidRDefault="001C2741" w:rsidP="001C2741">
      <w:pPr>
        <w:tabs>
          <w:tab w:val="left" w:pos="720"/>
        </w:tabs>
        <w:spacing w:line="276" w:lineRule="auto"/>
        <w:rPr>
          <w:rFonts w:ascii="Arial" w:hAnsi="Arial" w:cs="Arial"/>
          <w:sz w:val="20"/>
          <w:szCs w:val="20"/>
        </w:rPr>
      </w:pPr>
    </w:p>
    <w:p w14:paraId="02B5F504" w14:textId="77777777" w:rsidR="001C2741" w:rsidRPr="00617CFC" w:rsidRDefault="001C2741" w:rsidP="001C2741">
      <w:pPr>
        <w:tabs>
          <w:tab w:val="left" w:pos="720"/>
        </w:tabs>
        <w:spacing w:line="276" w:lineRule="auto"/>
        <w:rPr>
          <w:rFonts w:ascii="Arial" w:hAnsi="Arial" w:cs="Arial"/>
          <w:sz w:val="20"/>
          <w:szCs w:val="20"/>
        </w:rPr>
      </w:pPr>
    </w:p>
    <w:p w14:paraId="19854CF5" w14:textId="77777777" w:rsidR="001C2741" w:rsidRPr="00617CFC" w:rsidRDefault="001C2741" w:rsidP="001C2741">
      <w:pPr>
        <w:tabs>
          <w:tab w:val="left" w:pos="720"/>
        </w:tabs>
        <w:spacing w:line="276" w:lineRule="auto"/>
        <w:rPr>
          <w:rFonts w:ascii="Arial" w:hAnsi="Arial" w:cs="Arial"/>
          <w:sz w:val="20"/>
          <w:szCs w:val="20"/>
        </w:rPr>
      </w:pPr>
    </w:p>
    <w:p w14:paraId="29E616D1" w14:textId="77777777" w:rsidR="001C2741" w:rsidRPr="00617CFC" w:rsidRDefault="001C2741" w:rsidP="001C2741">
      <w:pPr>
        <w:tabs>
          <w:tab w:val="center" w:pos="1800"/>
          <w:tab w:val="center" w:pos="7020"/>
        </w:tabs>
        <w:spacing w:line="276" w:lineRule="auto"/>
        <w:rPr>
          <w:rFonts w:ascii="Arial" w:hAnsi="Arial" w:cs="Arial"/>
          <w:sz w:val="20"/>
          <w:szCs w:val="20"/>
        </w:rPr>
      </w:pPr>
      <w:r w:rsidRPr="00617CFC">
        <w:rPr>
          <w:rFonts w:ascii="Arial" w:hAnsi="Arial" w:cs="Arial"/>
          <w:sz w:val="20"/>
          <w:szCs w:val="20"/>
        </w:rPr>
        <w:t xml:space="preserve">………….………………………………….                              </w:t>
      </w:r>
      <w:r w:rsidRPr="00617CFC">
        <w:rPr>
          <w:rFonts w:ascii="Arial" w:hAnsi="Arial" w:cs="Arial"/>
          <w:sz w:val="20"/>
          <w:szCs w:val="20"/>
        </w:rPr>
        <w:tab/>
        <w:t xml:space="preserve">  …………….…………………………………</w:t>
      </w:r>
    </w:p>
    <w:p w14:paraId="366616E9" w14:textId="64EFBA54" w:rsidR="001C2741" w:rsidRPr="00617CFC" w:rsidRDefault="001C2741" w:rsidP="00992532">
      <w:pPr>
        <w:tabs>
          <w:tab w:val="center" w:pos="1800"/>
          <w:tab w:val="center" w:pos="7020"/>
        </w:tabs>
        <w:spacing w:line="276" w:lineRule="auto"/>
        <w:rPr>
          <w:rFonts w:ascii="Arial" w:hAnsi="Arial" w:cs="Arial"/>
          <w:sz w:val="20"/>
          <w:szCs w:val="20"/>
        </w:rPr>
      </w:pPr>
      <w:r w:rsidRPr="00617CFC">
        <w:rPr>
          <w:rFonts w:ascii="Arial" w:hAnsi="Arial" w:cs="Arial"/>
          <w:sz w:val="20"/>
          <w:szCs w:val="20"/>
        </w:rPr>
        <w:tab/>
      </w:r>
    </w:p>
    <w:p w14:paraId="0589BCCB" w14:textId="77777777" w:rsidR="001C2741" w:rsidRPr="00617CFC" w:rsidRDefault="001C2741" w:rsidP="001C2741">
      <w:pPr>
        <w:tabs>
          <w:tab w:val="center" w:pos="1800"/>
          <w:tab w:val="center" w:pos="7020"/>
        </w:tabs>
        <w:spacing w:line="276" w:lineRule="auto"/>
        <w:rPr>
          <w:rFonts w:ascii="Arial" w:hAnsi="Arial" w:cs="Arial"/>
          <w:sz w:val="20"/>
          <w:szCs w:val="20"/>
        </w:rPr>
      </w:pPr>
      <w:r w:rsidRPr="00617CFC">
        <w:rPr>
          <w:rFonts w:ascii="Arial" w:hAnsi="Arial" w:cs="Arial"/>
          <w:sz w:val="20"/>
          <w:szCs w:val="20"/>
        </w:rPr>
        <w:tab/>
      </w:r>
    </w:p>
    <w:p w14:paraId="101C6A8D" w14:textId="77777777" w:rsidR="001C2741" w:rsidRPr="00617CFC" w:rsidRDefault="001C2741" w:rsidP="001C2741">
      <w:pPr>
        <w:tabs>
          <w:tab w:val="center" w:pos="1800"/>
          <w:tab w:val="center" w:pos="7020"/>
        </w:tabs>
        <w:spacing w:line="276" w:lineRule="auto"/>
        <w:rPr>
          <w:rFonts w:ascii="Arial" w:hAnsi="Arial" w:cs="Arial"/>
          <w:sz w:val="20"/>
          <w:szCs w:val="20"/>
        </w:rPr>
      </w:pPr>
    </w:p>
    <w:p w14:paraId="2D305C8B" w14:textId="77777777" w:rsidR="001C2741" w:rsidRPr="00617CFC" w:rsidRDefault="001C2741" w:rsidP="001C2741">
      <w:pPr>
        <w:tabs>
          <w:tab w:val="center" w:pos="1800"/>
          <w:tab w:val="center" w:pos="7020"/>
        </w:tabs>
        <w:spacing w:line="276" w:lineRule="auto"/>
        <w:rPr>
          <w:rFonts w:ascii="Arial" w:hAnsi="Arial" w:cs="Arial"/>
          <w:sz w:val="20"/>
          <w:szCs w:val="20"/>
        </w:rPr>
      </w:pPr>
    </w:p>
    <w:p w14:paraId="335B189D" w14:textId="77777777" w:rsidR="001C2741" w:rsidRPr="00617CFC" w:rsidRDefault="001C2741" w:rsidP="001C2741">
      <w:pPr>
        <w:tabs>
          <w:tab w:val="center" w:pos="1800"/>
          <w:tab w:val="center" w:pos="7020"/>
        </w:tabs>
        <w:spacing w:line="276" w:lineRule="auto"/>
        <w:rPr>
          <w:rFonts w:ascii="Arial" w:hAnsi="Arial" w:cs="Arial"/>
          <w:sz w:val="20"/>
          <w:szCs w:val="20"/>
        </w:rPr>
      </w:pPr>
    </w:p>
    <w:p w14:paraId="48CC09E3" w14:textId="77777777" w:rsidR="001C2741" w:rsidRPr="00617CFC" w:rsidRDefault="001C2741" w:rsidP="001C2741">
      <w:pPr>
        <w:tabs>
          <w:tab w:val="center" w:pos="1800"/>
          <w:tab w:val="center" w:pos="7020"/>
        </w:tabs>
        <w:spacing w:line="276" w:lineRule="auto"/>
        <w:rPr>
          <w:rFonts w:ascii="Arial" w:hAnsi="Arial" w:cs="Arial"/>
          <w:sz w:val="20"/>
          <w:szCs w:val="20"/>
        </w:rPr>
      </w:pPr>
    </w:p>
    <w:p w14:paraId="56A434E9" w14:textId="77777777" w:rsidR="001C2741" w:rsidRPr="00617CFC" w:rsidRDefault="001C2741" w:rsidP="001C2741">
      <w:pPr>
        <w:tabs>
          <w:tab w:val="center" w:pos="1800"/>
          <w:tab w:val="center" w:pos="7020"/>
        </w:tabs>
        <w:spacing w:line="276" w:lineRule="auto"/>
        <w:rPr>
          <w:rFonts w:ascii="Arial" w:hAnsi="Arial" w:cs="Arial"/>
          <w:sz w:val="20"/>
          <w:szCs w:val="20"/>
        </w:rPr>
      </w:pPr>
    </w:p>
    <w:p w14:paraId="748EBA9D" w14:textId="77777777" w:rsidR="001C2741" w:rsidRPr="00617CFC" w:rsidRDefault="001C2741" w:rsidP="001C2741">
      <w:pPr>
        <w:tabs>
          <w:tab w:val="center" w:pos="1800"/>
          <w:tab w:val="center" w:pos="7020"/>
        </w:tabs>
        <w:spacing w:line="276" w:lineRule="auto"/>
        <w:rPr>
          <w:rFonts w:ascii="Arial" w:hAnsi="Arial" w:cs="Arial"/>
          <w:sz w:val="20"/>
          <w:szCs w:val="20"/>
        </w:rPr>
      </w:pPr>
    </w:p>
    <w:p w14:paraId="229A0F6D" w14:textId="77777777" w:rsidR="001C2741" w:rsidRPr="00617CFC" w:rsidRDefault="001C2741" w:rsidP="001C2741">
      <w:pPr>
        <w:tabs>
          <w:tab w:val="center" w:pos="1800"/>
          <w:tab w:val="center" w:pos="7020"/>
        </w:tabs>
        <w:spacing w:line="276" w:lineRule="auto"/>
        <w:rPr>
          <w:rFonts w:ascii="Arial" w:hAnsi="Arial" w:cs="Arial"/>
          <w:sz w:val="20"/>
          <w:szCs w:val="20"/>
        </w:rPr>
      </w:pPr>
    </w:p>
    <w:p w14:paraId="0B4E7BC7" w14:textId="77777777" w:rsidR="001C2741" w:rsidRPr="00617CFC" w:rsidRDefault="001C2741" w:rsidP="001C2741">
      <w:pPr>
        <w:tabs>
          <w:tab w:val="center" w:pos="1800"/>
          <w:tab w:val="center" w:pos="7020"/>
        </w:tabs>
        <w:spacing w:line="276" w:lineRule="auto"/>
        <w:rPr>
          <w:rFonts w:ascii="Arial" w:hAnsi="Arial" w:cs="Arial"/>
          <w:sz w:val="20"/>
          <w:szCs w:val="20"/>
        </w:rPr>
      </w:pPr>
    </w:p>
    <w:p w14:paraId="5CEF3717" w14:textId="77777777" w:rsidR="001C2741" w:rsidRPr="00617CFC" w:rsidRDefault="001C2741" w:rsidP="001C2741">
      <w:pPr>
        <w:tabs>
          <w:tab w:val="center" w:pos="1800"/>
          <w:tab w:val="center" w:pos="7020"/>
        </w:tabs>
        <w:spacing w:line="276" w:lineRule="auto"/>
        <w:rPr>
          <w:rFonts w:ascii="Arial" w:hAnsi="Arial" w:cs="Arial"/>
          <w:sz w:val="20"/>
          <w:szCs w:val="20"/>
        </w:rPr>
      </w:pPr>
    </w:p>
    <w:p w14:paraId="6021573A" w14:textId="77777777" w:rsidR="001C2741" w:rsidRPr="00617CFC" w:rsidRDefault="001C2741" w:rsidP="001C2741">
      <w:pPr>
        <w:tabs>
          <w:tab w:val="center" w:pos="1800"/>
          <w:tab w:val="center" w:pos="7020"/>
        </w:tabs>
        <w:spacing w:line="276" w:lineRule="auto"/>
        <w:rPr>
          <w:rFonts w:ascii="Arial" w:hAnsi="Arial" w:cs="Arial"/>
          <w:sz w:val="20"/>
          <w:szCs w:val="20"/>
        </w:rPr>
      </w:pPr>
    </w:p>
    <w:p w14:paraId="7A1C3F28" w14:textId="77777777" w:rsidR="001C2741" w:rsidRPr="00617CFC" w:rsidRDefault="001C2741" w:rsidP="001C2741">
      <w:pPr>
        <w:tabs>
          <w:tab w:val="center" w:pos="1800"/>
          <w:tab w:val="center" w:pos="7020"/>
        </w:tabs>
        <w:spacing w:line="276" w:lineRule="auto"/>
        <w:rPr>
          <w:rFonts w:ascii="Arial" w:hAnsi="Arial" w:cs="Arial"/>
          <w:sz w:val="20"/>
          <w:szCs w:val="20"/>
        </w:rPr>
      </w:pPr>
    </w:p>
    <w:p w14:paraId="28AFE1BC" w14:textId="77777777" w:rsidR="001C2741" w:rsidRPr="00617CFC" w:rsidRDefault="001C2741" w:rsidP="001C2741">
      <w:pPr>
        <w:tabs>
          <w:tab w:val="center" w:pos="1800"/>
          <w:tab w:val="center" w:pos="7020"/>
        </w:tabs>
        <w:spacing w:line="276" w:lineRule="auto"/>
        <w:rPr>
          <w:rFonts w:ascii="Arial" w:hAnsi="Arial" w:cs="Arial"/>
          <w:sz w:val="20"/>
          <w:szCs w:val="20"/>
        </w:rPr>
      </w:pPr>
    </w:p>
    <w:p w14:paraId="7E73BB0A" w14:textId="77777777" w:rsidR="000E7681" w:rsidRPr="00617CFC" w:rsidRDefault="000E7681">
      <w:pPr>
        <w:rPr>
          <w:rFonts w:ascii="Arial" w:hAnsi="Arial" w:cs="Arial"/>
          <w:sz w:val="20"/>
          <w:szCs w:val="20"/>
        </w:rPr>
      </w:pPr>
    </w:p>
    <w:sectPr w:rsidR="000E7681" w:rsidRPr="00617CF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E7679A"/>
    <w:multiLevelType w:val="hybridMultilevel"/>
    <w:tmpl w:val="AC1081AE"/>
    <w:lvl w:ilvl="0" w:tplc="0405000F">
      <w:start w:val="1"/>
      <w:numFmt w:val="decimal"/>
      <w:lvlText w:val="%1."/>
      <w:lvlJc w:val="left"/>
      <w:pPr>
        <w:tabs>
          <w:tab w:val="num" w:pos="1070"/>
        </w:tabs>
        <w:ind w:left="1070" w:hanging="360"/>
      </w:pPr>
    </w:lvl>
    <w:lvl w:ilvl="1" w:tplc="04050019">
      <w:start w:val="1"/>
      <w:numFmt w:val="lowerLetter"/>
      <w:lvlText w:val="%2."/>
      <w:lvlJc w:val="left"/>
      <w:pPr>
        <w:tabs>
          <w:tab w:val="num" w:pos="1790"/>
        </w:tabs>
        <w:ind w:left="1790" w:hanging="360"/>
      </w:pPr>
    </w:lvl>
    <w:lvl w:ilvl="2" w:tplc="0405001B">
      <w:start w:val="1"/>
      <w:numFmt w:val="lowerRoman"/>
      <w:lvlText w:val="%3."/>
      <w:lvlJc w:val="right"/>
      <w:pPr>
        <w:tabs>
          <w:tab w:val="num" w:pos="2510"/>
        </w:tabs>
        <w:ind w:left="2510" w:hanging="180"/>
      </w:pPr>
    </w:lvl>
    <w:lvl w:ilvl="3" w:tplc="0405000F">
      <w:start w:val="1"/>
      <w:numFmt w:val="decimal"/>
      <w:lvlText w:val="%4."/>
      <w:lvlJc w:val="left"/>
      <w:pPr>
        <w:tabs>
          <w:tab w:val="num" w:pos="3230"/>
        </w:tabs>
        <w:ind w:left="3230" w:hanging="360"/>
      </w:pPr>
    </w:lvl>
    <w:lvl w:ilvl="4" w:tplc="04050019">
      <w:start w:val="1"/>
      <w:numFmt w:val="lowerLetter"/>
      <w:lvlText w:val="%5."/>
      <w:lvlJc w:val="left"/>
      <w:pPr>
        <w:tabs>
          <w:tab w:val="num" w:pos="3950"/>
        </w:tabs>
        <w:ind w:left="3950" w:hanging="360"/>
      </w:pPr>
    </w:lvl>
    <w:lvl w:ilvl="5" w:tplc="0405001B">
      <w:start w:val="1"/>
      <w:numFmt w:val="lowerRoman"/>
      <w:lvlText w:val="%6."/>
      <w:lvlJc w:val="right"/>
      <w:pPr>
        <w:tabs>
          <w:tab w:val="num" w:pos="4670"/>
        </w:tabs>
        <w:ind w:left="4670" w:hanging="180"/>
      </w:pPr>
    </w:lvl>
    <w:lvl w:ilvl="6" w:tplc="0405000F">
      <w:start w:val="1"/>
      <w:numFmt w:val="decimal"/>
      <w:lvlText w:val="%7."/>
      <w:lvlJc w:val="left"/>
      <w:pPr>
        <w:tabs>
          <w:tab w:val="num" w:pos="5390"/>
        </w:tabs>
        <w:ind w:left="5390" w:hanging="360"/>
      </w:pPr>
    </w:lvl>
    <w:lvl w:ilvl="7" w:tplc="04050019">
      <w:start w:val="1"/>
      <w:numFmt w:val="lowerLetter"/>
      <w:lvlText w:val="%8."/>
      <w:lvlJc w:val="left"/>
      <w:pPr>
        <w:tabs>
          <w:tab w:val="num" w:pos="6110"/>
        </w:tabs>
        <w:ind w:left="6110" w:hanging="360"/>
      </w:pPr>
    </w:lvl>
    <w:lvl w:ilvl="8" w:tplc="0405001B">
      <w:start w:val="1"/>
      <w:numFmt w:val="lowerRoman"/>
      <w:lvlText w:val="%9."/>
      <w:lvlJc w:val="right"/>
      <w:pPr>
        <w:tabs>
          <w:tab w:val="num" w:pos="6830"/>
        </w:tabs>
        <w:ind w:left="6830" w:hanging="180"/>
      </w:pPr>
    </w:lvl>
  </w:abstractNum>
  <w:abstractNum w:abstractNumId="1" w15:restartNumberingAfterBreak="0">
    <w:nsid w:val="59B54707"/>
    <w:multiLevelType w:val="hybridMultilevel"/>
    <w:tmpl w:val="2938A0F0"/>
    <w:lvl w:ilvl="0" w:tplc="28662194">
      <w:start w:val="1"/>
      <w:numFmt w:val="decimal"/>
      <w:lvlText w:val="%1."/>
      <w:lvlJc w:val="left"/>
      <w:pPr>
        <w:tabs>
          <w:tab w:val="num" w:pos="720"/>
        </w:tabs>
        <w:ind w:left="720" w:hanging="72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2741"/>
    <w:rsid w:val="00081BE8"/>
    <w:rsid w:val="000C5A06"/>
    <w:rsid w:val="000E7681"/>
    <w:rsid w:val="001C2741"/>
    <w:rsid w:val="00303170"/>
    <w:rsid w:val="00487801"/>
    <w:rsid w:val="0058603C"/>
    <w:rsid w:val="00617CFC"/>
    <w:rsid w:val="00937EA0"/>
    <w:rsid w:val="00992532"/>
    <w:rsid w:val="00A22C7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BAB34"/>
  <w15:chartTrackingRefBased/>
  <w15:docId w15:val="{5D68BF8F-2C0B-4212-9EAB-1CCBC16D5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C2741"/>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C2741"/>
    <w:pPr>
      <w:jc w:val="center"/>
    </w:pPr>
    <w:rPr>
      <w:b/>
      <w:bCs/>
      <w:sz w:val="28"/>
    </w:rPr>
  </w:style>
  <w:style w:type="character" w:customStyle="1" w:styleId="NzevChar">
    <w:name w:val="Název Char"/>
    <w:basedOn w:val="Standardnpsmoodstavce"/>
    <w:link w:val="Nzev"/>
    <w:rsid w:val="001C2741"/>
    <w:rPr>
      <w:rFonts w:ascii="Times New Roman" w:eastAsia="Times New Roman" w:hAnsi="Times New Roman" w:cs="Times New Roman"/>
      <w:b/>
      <w:bCs/>
      <w:sz w:val="28"/>
      <w:szCs w:val="24"/>
      <w:lang w:eastAsia="cs-CZ"/>
    </w:rPr>
  </w:style>
  <w:style w:type="character" w:styleId="Hypertextovodkaz">
    <w:name w:val="Hyperlink"/>
    <w:uiPriority w:val="99"/>
    <w:rsid w:val="000C5A06"/>
    <w:rPr>
      <w:color w:val="0000FF"/>
      <w:u w:val="single"/>
    </w:rPr>
  </w:style>
  <w:style w:type="character" w:styleId="Odkaznakoment">
    <w:name w:val="annotation reference"/>
    <w:basedOn w:val="Standardnpsmoodstavce"/>
    <w:uiPriority w:val="99"/>
    <w:semiHidden/>
    <w:unhideWhenUsed/>
    <w:rsid w:val="00081BE8"/>
    <w:rPr>
      <w:sz w:val="16"/>
      <w:szCs w:val="16"/>
    </w:rPr>
  </w:style>
  <w:style w:type="paragraph" w:styleId="Textkomente">
    <w:name w:val="annotation text"/>
    <w:basedOn w:val="Normln"/>
    <w:link w:val="TextkomenteChar"/>
    <w:uiPriority w:val="99"/>
    <w:semiHidden/>
    <w:unhideWhenUsed/>
    <w:rsid w:val="00081BE8"/>
    <w:rPr>
      <w:sz w:val="20"/>
      <w:szCs w:val="20"/>
    </w:rPr>
  </w:style>
  <w:style w:type="character" w:customStyle="1" w:styleId="TextkomenteChar">
    <w:name w:val="Text komentáře Char"/>
    <w:basedOn w:val="Standardnpsmoodstavce"/>
    <w:link w:val="Textkomente"/>
    <w:uiPriority w:val="99"/>
    <w:semiHidden/>
    <w:rsid w:val="00081BE8"/>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81BE8"/>
    <w:rPr>
      <w:b/>
      <w:bCs/>
    </w:rPr>
  </w:style>
  <w:style w:type="character" w:customStyle="1" w:styleId="PedmtkomenteChar">
    <w:name w:val="Předmět komentáře Char"/>
    <w:basedOn w:val="TextkomenteChar"/>
    <w:link w:val="Pedmtkomente"/>
    <w:uiPriority w:val="99"/>
    <w:semiHidden/>
    <w:rsid w:val="00081BE8"/>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081BE8"/>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81BE8"/>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6523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obchod@inexcz.cz"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320</Words>
  <Characters>1894</Characters>
  <Application>Microsoft Office Word</Application>
  <DocSecurity>0</DocSecurity>
  <Lines>15</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Veselá</dc:creator>
  <cp:keywords/>
  <dc:description/>
  <cp:lastModifiedBy>potmesill</cp:lastModifiedBy>
  <cp:revision>6</cp:revision>
  <dcterms:created xsi:type="dcterms:W3CDTF">2022-10-04T11:45:00Z</dcterms:created>
  <dcterms:modified xsi:type="dcterms:W3CDTF">2022-10-04T11:47:00Z</dcterms:modified>
</cp:coreProperties>
</file>