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6628E" w14:textId="77777777" w:rsidR="00120B5D" w:rsidRDefault="008F07A3">
      <w:pPr>
        <w:pStyle w:val="Nzev"/>
        <w:rPr>
          <w:sz w:val="24"/>
          <w:szCs w:val="24"/>
        </w:rPr>
      </w:pPr>
      <w:r>
        <w:rPr>
          <w:sz w:val="24"/>
          <w:szCs w:val="24"/>
        </w:rPr>
        <w:t xml:space="preserve"> </w:t>
      </w:r>
    </w:p>
    <w:p w14:paraId="51AFBF78" w14:textId="77777777" w:rsidR="00120B5D" w:rsidRDefault="00120B5D">
      <w:pPr>
        <w:pStyle w:val="Nzev"/>
        <w:rPr>
          <w:sz w:val="24"/>
          <w:szCs w:val="24"/>
        </w:rPr>
      </w:pPr>
    </w:p>
    <w:p w14:paraId="5E514F49" w14:textId="77777777" w:rsidR="00245CD7" w:rsidRPr="00FA5B71" w:rsidRDefault="00245CD7">
      <w:pPr>
        <w:pStyle w:val="Nzev"/>
        <w:rPr>
          <w:sz w:val="24"/>
          <w:szCs w:val="24"/>
        </w:rPr>
      </w:pPr>
      <w:r w:rsidRPr="00FA5B71">
        <w:rPr>
          <w:sz w:val="24"/>
          <w:szCs w:val="24"/>
        </w:rPr>
        <w:t>S M L O U V A   O </w:t>
      </w:r>
      <w:r w:rsidR="00B54314">
        <w:rPr>
          <w:sz w:val="24"/>
          <w:szCs w:val="24"/>
        </w:rPr>
        <w:t xml:space="preserve"> </w:t>
      </w:r>
      <w:r w:rsidR="00EB18D8" w:rsidRPr="00FA5B71">
        <w:rPr>
          <w:sz w:val="24"/>
          <w:szCs w:val="24"/>
        </w:rPr>
        <w:t>D Í L O</w:t>
      </w:r>
    </w:p>
    <w:p w14:paraId="705B848D" w14:textId="77777777" w:rsidR="00245CD7" w:rsidRPr="00B53CF5" w:rsidRDefault="00245CD7">
      <w:pPr>
        <w:jc w:val="center"/>
      </w:pPr>
    </w:p>
    <w:p w14:paraId="01F8F7AF" w14:textId="77777777" w:rsidR="00245CD7" w:rsidRPr="00FA5B71" w:rsidRDefault="00245CD7">
      <w:pPr>
        <w:jc w:val="center"/>
      </w:pPr>
      <w:proofErr w:type="gramStart"/>
      <w:r w:rsidRPr="00E859B7">
        <w:t>č.j.</w:t>
      </w:r>
      <w:proofErr w:type="gramEnd"/>
      <w:r w:rsidRPr="00E859B7">
        <w:t xml:space="preserve">: </w:t>
      </w:r>
      <w:bookmarkStart w:id="0" w:name="_GoBack"/>
      <w:r w:rsidR="00BF3867" w:rsidRPr="00BF3867">
        <w:t>341-2017-14111</w:t>
      </w:r>
    </w:p>
    <w:bookmarkEnd w:id="0"/>
    <w:p w14:paraId="47429BC3" w14:textId="77777777" w:rsidR="00245CD7" w:rsidRPr="00FA5B71" w:rsidRDefault="00245CD7">
      <w:pPr>
        <w:pStyle w:val="Zkladntext"/>
        <w:rPr>
          <w:rFonts w:ascii="Arial" w:hAnsi="Arial" w:cs="Arial"/>
          <w:b/>
          <w:bCs/>
          <w:sz w:val="24"/>
          <w:szCs w:val="24"/>
        </w:rPr>
      </w:pPr>
    </w:p>
    <w:p w14:paraId="615E619B" w14:textId="0D9B9F3B" w:rsidR="004477C5" w:rsidRPr="004477C5" w:rsidRDefault="004477C5" w:rsidP="004477C5">
      <w:pPr>
        <w:jc w:val="both"/>
        <w:rPr>
          <w:b/>
          <w:bCs/>
        </w:rPr>
      </w:pPr>
      <w:r w:rsidRPr="004477C5">
        <w:rPr>
          <w:b/>
          <w:bCs/>
        </w:rPr>
        <w:t xml:space="preserve">uzavřená podle </w:t>
      </w:r>
      <w:r w:rsidR="00B01A3F">
        <w:t xml:space="preserve">§ 1746 odst. 2 a násl. zákona č. 89/2012 Sb., občanský zákoník, v platném znění (dále </w:t>
      </w:r>
      <w:proofErr w:type="gramStart"/>
      <w:r w:rsidR="00B01A3F">
        <w:t>jen ,,občanský</w:t>
      </w:r>
      <w:proofErr w:type="gramEnd"/>
      <w:r w:rsidR="00B01A3F">
        <w:t xml:space="preserve"> zákoník“) za použití § 2586 a násl. občanského zákoníku</w:t>
      </w:r>
      <w:r w:rsidRPr="004477C5">
        <w:rPr>
          <w:b/>
          <w:bCs/>
        </w:rPr>
        <w:t xml:space="preserve"> a ustanovení § 6 a § 27 zákona č. 134/2016 Sb., o zadávání veřejných zakázek, v platném znění (dále jen ,,ZZVZ“)</w:t>
      </w:r>
    </w:p>
    <w:p w14:paraId="7CD35903" w14:textId="77777777" w:rsidR="004477C5" w:rsidRPr="004477C5" w:rsidRDefault="004477C5" w:rsidP="004477C5">
      <w:pPr>
        <w:jc w:val="both"/>
        <w:rPr>
          <w:b/>
          <w:bCs/>
        </w:rPr>
      </w:pPr>
    </w:p>
    <w:p w14:paraId="530AC2E5" w14:textId="77777777" w:rsidR="00557766" w:rsidRDefault="00557766">
      <w:pPr>
        <w:pStyle w:val="Zkladntext"/>
        <w:rPr>
          <w:rFonts w:ascii="Arial" w:hAnsi="Arial" w:cs="Arial"/>
          <w:b/>
          <w:bCs/>
          <w:sz w:val="24"/>
          <w:szCs w:val="24"/>
        </w:rPr>
      </w:pPr>
    </w:p>
    <w:p w14:paraId="5EE3C04E" w14:textId="77777777" w:rsidR="00557766" w:rsidRPr="00FA5B71" w:rsidRDefault="00557766" w:rsidP="00E859B7">
      <w:pPr>
        <w:pStyle w:val="Zkladntext"/>
        <w:jc w:val="center"/>
        <w:rPr>
          <w:rFonts w:ascii="Arial" w:hAnsi="Arial" w:cs="Arial"/>
          <w:b/>
          <w:bCs/>
          <w:sz w:val="24"/>
          <w:szCs w:val="24"/>
        </w:rPr>
      </w:pPr>
      <w:r>
        <w:rPr>
          <w:rFonts w:ascii="Arial" w:hAnsi="Arial" w:cs="Arial"/>
          <w:b/>
          <w:bCs/>
          <w:sz w:val="24"/>
          <w:szCs w:val="24"/>
        </w:rPr>
        <w:t xml:space="preserve">(dále </w:t>
      </w:r>
      <w:proofErr w:type="gramStart"/>
      <w:r>
        <w:rPr>
          <w:rFonts w:ascii="Arial" w:hAnsi="Arial" w:cs="Arial"/>
          <w:b/>
          <w:bCs/>
          <w:sz w:val="24"/>
          <w:szCs w:val="24"/>
        </w:rPr>
        <w:t>jen ,,smlouva</w:t>
      </w:r>
      <w:proofErr w:type="gramEnd"/>
      <w:r>
        <w:rPr>
          <w:rFonts w:ascii="Arial" w:hAnsi="Arial" w:cs="Arial"/>
          <w:b/>
          <w:bCs/>
          <w:sz w:val="24"/>
          <w:szCs w:val="24"/>
        </w:rPr>
        <w:t>“)</w:t>
      </w:r>
    </w:p>
    <w:p w14:paraId="62554680" w14:textId="77777777" w:rsidR="00245CD7" w:rsidRPr="00FA5B71" w:rsidRDefault="00245CD7">
      <w:pPr>
        <w:pStyle w:val="Zkladntext"/>
        <w:rPr>
          <w:rFonts w:ascii="Arial" w:hAnsi="Arial" w:cs="Arial"/>
          <w:b/>
          <w:bCs/>
          <w:sz w:val="24"/>
          <w:szCs w:val="24"/>
        </w:rPr>
      </w:pPr>
    </w:p>
    <w:p w14:paraId="7C7E985A" w14:textId="77777777" w:rsidR="00245CD7" w:rsidRPr="00FA5B71" w:rsidRDefault="00245CD7">
      <w:pPr>
        <w:pStyle w:val="Zkladntext"/>
        <w:rPr>
          <w:rFonts w:ascii="Arial" w:hAnsi="Arial" w:cs="Arial"/>
          <w:b/>
          <w:bCs/>
          <w:sz w:val="24"/>
          <w:szCs w:val="24"/>
        </w:rPr>
      </w:pPr>
    </w:p>
    <w:p w14:paraId="1FA7BE91" w14:textId="77777777" w:rsidR="00245CD7" w:rsidRPr="00FA5B71" w:rsidRDefault="00245CD7">
      <w:pPr>
        <w:pStyle w:val="Zkladntext"/>
        <w:jc w:val="center"/>
        <w:rPr>
          <w:rFonts w:ascii="Arial" w:hAnsi="Arial" w:cs="Arial"/>
          <w:b/>
          <w:bCs/>
          <w:caps/>
          <w:spacing w:val="40"/>
          <w:sz w:val="24"/>
          <w:szCs w:val="24"/>
        </w:rPr>
      </w:pPr>
      <w:r w:rsidRPr="00FA5B71">
        <w:rPr>
          <w:rFonts w:ascii="Arial" w:hAnsi="Arial" w:cs="Arial"/>
          <w:b/>
          <w:bCs/>
          <w:caps/>
          <w:spacing w:val="40"/>
          <w:sz w:val="24"/>
          <w:szCs w:val="24"/>
        </w:rPr>
        <w:t>Smluvní strany</w:t>
      </w:r>
    </w:p>
    <w:p w14:paraId="01467C8C" w14:textId="77777777" w:rsidR="00245CD7" w:rsidRPr="00FA5B71" w:rsidRDefault="00245CD7">
      <w:pPr>
        <w:pStyle w:val="Zkladntext"/>
        <w:jc w:val="left"/>
        <w:rPr>
          <w:rFonts w:ascii="Arial" w:hAnsi="Arial" w:cs="Arial"/>
          <w:sz w:val="24"/>
          <w:szCs w:val="24"/>
        </w:rPr>
      </w:pPr>
    </w:p>
    <w:p w14:paraId="0824BF5C" w14:textId="77777777" w:rsidR="00245CD7" w:rsidRPr="00FA5B71" w:rsidRDefault="00245CD7">
      <w:pPr>
        <w:pStyle w:val="Zkladntext"/>
        <w:numPr>
          <w:ilvl w:val="0"/>
          <w:numId w:val="1"/>
        </w:numPr>
        <w:tabs>
          <w:tab w:val="clear" w:pos="786"/>
        </w:tabs>
        <w:ind w:left="360"/>
        <w:rPr>
          <w:rFonts w:ascii="Arial" w:hAnsi="Arial" w:cs="Arial"/>
          <w:b/>
          <w:bCs/>
          <w:sz w:val="24"/>
          <w:szCs w:val="24"/>
        </w:rPr>
      </w:pPr>
      <w:r w:rsidRPr="00FA5B71">
        <w:rPr>
          <w:rFonts w:ascii="Arial" w:hAnsi="Arial" w:cs="Arial"/>
          <w:b/>
          <w:bCs/>
          <w:sz w:val="24"/>
          <w:szCs w:val="24"/>
        </w:rPr>
        <w:t>Česká republika – Ministerstvo zemědělství</w:t>
      </w:r>
    </w:p>
    <w:p w14:paraId="04CDDE41" w14:textId="77777777" w:rsidR="00245CD7" w:rsidRPr="00FA5B71" w:rsidRDefault="00245CD7">
      <w:pPr>
        <w:pStyle w:val="Zkladntext"/>
        <w:ind w:left="426"/>
        <w:rPr>
          <w:rFonts w:ascii="Arial" w:hAnsi="Arial" w:cs="Arial"/>
          <w:sz w:val="24"/>
          <w:szCs w:val="24"/>
        </w:rPr>
      </w:pPr>
      <w:r w:rsidRPr="00FA5B71">
        <w:rPr>
          <w:rFonts w:ascii="Arial" w:hAnsi="Arial" w:cs="Arial"/>
          <w:sz w:val="24"/>
          <w:szCs w:val="24"/>
        </w:rPr>
        <w:t xml:space="preserve">se sídlem: </w:t>
      </w:r>
      <w:proofErr w:type="spellStart"/>
      <w:r w:rsidRPr="00FA5B71">
        <w:rPr>
          <w:rFonts w:ascii="Arial" w:hAnsi="Arial" w:cs="Arial"/>
          <w:sz w:val="24"/>
          <w:szCs w:val="24"/>
        </w:rPr>
        <w:t>Těšnov</w:t>
      </w:r>
      <w:proofErr w:type="spellEnd"/>
      <w:r w:rsidRPr="00FA5B71">
        <w:rPr>
          <w:rFonts w:ascii="Arial" w:hAnsi="Arial" w:cs="Arial"/>
          <w:sz w:val="24"/>
          <w:szCs w:val="24"/>
        </w:rPr>
        <w:t xml:space="preserve"> </w:t>
      </w:r>
      <w:r w:rsidR="00333DDC" w:rsidRPr="00FA5B71">
        <w:rPr>
          <w:rFonts w:ascii="Arial" w:hAnsi="Arial" w:cs="Arial"/>
          <w:sz w:val="24"/>
          <w:szCs w:val="24"/>
        </w:rPr>
        <w:t>65/</w:t>
      </w:r>
      <w:r w:rsidRPr="00FA5B71">
        <w:rPr>
          <w:rFonts w:ascii="Arial" w:hAnsi="Arial" w:cs="Arial"/>
          <w:sz w:val="24"/>
          <w:szCs w:val="24"/>
        </w:rPr>
        <w:t xml:space="preserve">17, </w:t>
      </w:r>
      <w:r w:rsidR="00E42CBC" w:rsidRPr="00FA5B71">
        <w:rPr>
          <w:rFonts w:ascii="Arial" w:hAnsi="Arial" w:cs="Arial"/>
          <w:sz w:val="24"/>
          <w:szCs w:val="24"/>
        </w:rPr>
        <w:t xml:space="preserve">Praha </w:t>
      </w:r>
      <w:r w:rsidR="00660016">
        <w:rPr>
          <w:rFonts w:ascii="Arial" w:hAnsi="Arial" w:cs="Arial"/>
          <w:sz w:val="24"/>
          <w:szCs w:val="24"/>
        </w:rPr>
        <w:t xml:space="preserve">1 </w:t>
      </w:r>
      <w:r w:rsidR="00333DDC" w:rsidRPr="00FA5B71">
        <w:rPr>
          <w:rFonts w:ascii="Arial" w:hAnsi="Arial" w:cs="Arial"/>
          <w:sz w:val="24"/>
          <w:szCs w:val="24"/>
        </w:rPr>
        <w:t>– Nové Město</w:t>
      </w:r>
      <w:r w:rsidR="00E42CBC" w:rsidRPr="00FA5B71">
        <w:rPr>
          <w:rFonts w:ascii="Arial" w:hAnsi="Arial" w:cs="Arial"/>
          <w:sz w:val="24"/>
          <w:szCs w:val="24"/>
        </w:rPr>
        <w:t xml:space="preserve">, </w:t>
      </w:r>
      <w:r w:rsidRPr="00FA5B71">
        <w:rPr>
          <w:rFonts w:ascii="Arial" w:hAnsi="Arial" w:cs="Arial"/>
          <w:sz w:val="24"/>
          <w:szCs w:val="24"/>
        </w:rPr>
        <w:t>PSČ 11</w:t>
      </w:r>
      <w:r w:rsidR="00333DDC" w:rsidRPr="00FA5B71">
        <w:rPr>
          <w:rFonts w:ascii="Arial" w:hAnsi="Arial" w:cs="Arial"/>
          <w:sz w:val="24"/>
          <w:szCs w:val="24"/>
        </w:rPr>
        <w:t>0</w:t>
      </w:r>
      <w:r w:rsidRPr="00FA5B71">
        <w:rPr>
          <w:rFonts w:ascii="Arial" w:hAnsi="Arial" w:cs="Arial"/>
          <w:sz w:val="24"/>
          <w:szCs w:val="24"/>
        </w:rPr>
        <w:t xml:space="preserve"> 0</w:t>
      </w:r>
      <w:r w:rsidR="00333DDC" w:rsidRPr="00FA5B71">
        <w:rPr>
          <w:rFonts w:ascii="Arial" w:hAnsi="Arial" w:cs="Arial"/>
          <w:sz w:val="24"/>
          <w:szCs w:val="24"/>
        </w:rPr>
        <w:t>0</w:t>
      </w:r>
    </w:p>
    <w:p w14:paraId="68D41A92" w14:textId="77777777" w:rsidR="00245CD7" w:rsidRPr="00FA5B71" w:rsidRDefault="00245CD7">
      <w:pPr>
        <w:pStyle w:val="Zkladntext"/>
        <w:ind w:left="426"/>
        <w:rPr>
          <w:rFonts w:ascii="Arial" w:hAnsi="Arial" w:cs="Arial"/>
          <w:sz w:val="24"/>
          <w:szCs w:val="24"/>
        </w:rPr>
      </w:pPr>
      <w:r w:rsidRPr="00FA5B71">
        <w:rPr>
          <w:rFonts w:ascii="Arial" w:hAnsi="Arial" w:cs="Arial"/>
          <w:sz w:val="24"/>
          <w:szCs w:val="24"/>
        </w:rPr>
        <w:t>IČ</w:t>
      </w:r>
      <w:r w:rsidR="001B5948">
        <w:rPr>
          <w:rFonts w:ascii="Arial" w:hAnsi="Arial" w:cs="Arial"/>
          <w:sz w:val="24"/>
          <w:szCs w:val="24"/>
        </w:rPr>
        <w:t>O</w:t>
      </w:r>
      <w:r w:rsidRPr="00FA5B71">
        <w:rPr>
          <w:rFonts w:ascii="Arial" w:hAnsi="Arial" w:cs="Arial"/>
          <w:sz w:val="24"/>
          <w:szCs w:val="24"/>
        </w:rPr>
        <w:t>: 00020478</w:t>
      </w:r>
    </w:p>
    <w:p w14:paraId="2C0C4904" w14:textId="77777777" w:rsidR="00245CD7" w:rsidRPr="00FA5B71" w:rsidRDefault="00245CD7" w:rsidP="00AF2A7F">
      <w:pPr>
        <w:pStyle w:val="Zkladntext"/>
        <w:tabs>
          <w:tab w:val="right" w:pos="9072"/>
        </w:tabs>
        <w:ind w:left="426"/>
        <w:rPr>
          <w:rFonts w:ascii="Arial" w:hAnsi="Arial" w:cs="Arial"/>
          <w:sz w:val="24"/>
          <w:szCs w:val="24"/>
        </w:rPr>
      </w:pPr>
      <w:r w:rsidRPr="00FA5B71">
        <w:rPr>
          <w:rFonts w:ascii="Arial" w:hAnsi="Arial" w:cs="Arial"/>
          <w:sz w:val="24"/>
          <w:szCs w:val="24"/>
        </w:rPr>
        <w:t xml:space="preserve">DIČ: </w:t>
      </w:r>
      <w:r w:rsidR="004477C5" w:rsidRPr="004477C5">
        <w:rPr>
          <w:rFonts w:ascii="Arial" w:hAnsi="Arial" w:cs="Arial"/>
          <w:sz w:val="24"/>
          <w:szCs w:val="24"/>
        </w:rPr>
        <w:t>CZ00020478</w:t>
      </w:r>
      <w:r w:rsidR="00AF2A7F">
        <w:rPr>
          <w:rFonts w:ascii="Arial" w:hAnsi="Arial" w:cs="Arial"/>
          <w:sz w:val="24"/>
          <w:szCs w:val="24"/>
        </w:rPr>
        <w:tab/>
      </w:r>
    </w:p>
    <w:p w14:paraId="6E59E4E2" w14:textId="08E542E9" w:rsidR="00245CD7" w:rsidRPr="00FA5B71" w:rsidRDefault="00245CD7">
      <w:pPr>
        <w:pStyle w:val="Zkladntext"/>
        <w:ind w:left="426"/>
        <w:rPr>
          <w:rFonts w:ascii="Arial" w:hAnsi="Arial" w:cs="Arial"/>
          <w:sz w:val="24"/>
          <w:szCs w:val="24"/>
        </w:rPr>
      </w:pPr>
      <w:r w:rsidRPr="00FA5B71">
        <w:rPr>
          <w:rFonts w:ascii="Arial" w:hAnsi="Arial" w:cs="Arial"/>
          <w:sz w:val="24"/>
          <w:szCs w:val="24"/>
        </w:rPr>
        <w:t xml:space="preserve">Bankovní spojení: ČNB, </w:t>
      </w:r>
      <w:r w:rsidR="00E42CBC" w:rsidRPr="00FA5B71">
        <w:rPr>
          <w:rFonts w:ascii="Arial" w:hAnsi="Arial" w:cs="Arial"/>
          <w:sz w:val="24"/>
          <w:szCs w:val="24"/>
        </w:rPr>
        <w:t xml:space="preserve">centrální pobočka </w:t>
      </w:r>
      <w:r w:rsidRPr="00FA5B71">
        <w:rPr>
          <w:rFonts w:ascii="Arial" w:hAnsi="Arial" w:cs="Arial"/>
          <w:sz w:val="24"/>
          <w:szCs w:val="24"/>
        </w:rPr>
        <w:t>Praha 1</w:t>
      </w:r>
    </w:p>
    <w:p w14:paraId="09AEA86B" w14:textId="77777777" w:rsidR="00245CD7" w:rsidRPr="00FA5B71" w:rsidRDefault="00245CD7">
      <w:pPr>
        <w:pStyle w:val="Zkladntext"/>
        <w:ind w:left="426"/>
        <w:rPr>
          <w:rFonts w:ascii="Arial" w:hAnsi="Arial" w:cs="Arial"/>
          <w:sz w:val="24"/>
          <w:szCs w:val="24"/>
        </w:rPr>
      </w:pPr>
    </w:p>
    <w:p w14:paraId="0C7FBD28" w14:textId="77777777" w:rsidR="00245CD7" w:rsidRPr="00FA5B71" w:rsidRDefault="00245CD7">
      <w:pPr>
        <w:pStyle w:val="Zkladntext"/>
        <w:ind w:left="426"/>
        <w:rPr>
          <w:rFonts w:ascii="Arial" w:hAnsi="Arial" w:cs="Arial"/>
          <w:sz w:val="24"/>
          <w:szCs w:val="24"/>
        </w:rPr>
      </w:pPr>
      <w:r w:rsidRPr="00FA5B71">
        <w:rPr>
          <w:rFonts w:ascii="Arial" w:hAnsi="Arial" w:cs="Arial"/>
          <w:sz w:val="24"/>
          <w:szCs w:val="24"/>
        </w:rPr>
        <w:t xml:space="preserve">zastoupená ředitelem odboru Řídící orgán PRV, Ing. Josefem </w:t>
      </w:r>
      <w:proofErr w:type="spellStart"/>
      <w:r w:rsidRPr="00FA5B71">
        <w:rPr>
          <w:rFonts w:ascii="Arial" w:hAnsi="Arial" w:cs="Arial"/>
          <w:sz w:val="24"/>
          <w:szCs w:val="24"/>
        </w:rPr>
        <w:t>Taberym</w:t>
      </w:r>
      <w:proofErr w:type="spellEnd"/>
    </w:p>
    <w:p w14:paraId="1B88686C" w14:textId="77777777" w:rsidR="00245CD7" w:rsidRPr="00FA5B71" w:rsidRDefault="00245CD7">
      <w:pPr>
        <w:ind w:right="-70" w:firstLine="426"/>
        <w:rPr>
          <w:rFonts w:eastAsia="Times New Roman"/>
          <w:color w:val="800000"/>
        </w:rPr>
      </w:pPr>
      <w:r w:rsidRPr="00FA5B71">
        <w:t xml:space="preserve">(dále jen </w:t>
      </w:r>
      <w:r w:rsidR="000E065C" w:rsidRPr="00FA5B71">
        <w:t>„</w:t>
      </w:r>
      <w:r w:rsidRPr="00FA5B71">
        <w:t>objednatel</w:t>
      </w:r>
      <w:r w:rsidR="000E065C" w:rsidRPr="00FA5B71">
        <w:t>“</w:t>
      </w:r>
      <w:r w:rsidRPr="00FA5B71">
        <w:t>)</w:t>
      </w:r>
      <w:r w:rsidRPr="00FA5B71">
        <w:rPr>
          <w:b/>
          <w:bCs/>
        </w:rPr>
        <w:t xml:space="preserve"> </w:t>
      </w:r>
    </w:p>
    <w:p w14:paraId="5B1AB63F" w14:textId="77777777" w:rsidR="00245CD7" w:rsidRPr="00B53CF5" w:rsidRDefault="00245CD7">
      <w:pPr>
        <w:rPr>
          <w:rFonts w:eastAsia="Times New Roman"/>
          <w:color w:val="800000"/>
        </w:rPr>
      </w:pPr>
    </w:p>
    <w:p w14:paraId="2ACE85E0" w14:textId="77777777" w:rsidR="00E42CBC" w:rsidRDefault="00E42CBC" w:rsidP="00E42CBC">
      <w:pPr>
        <w:pStyle w:val="Zkladntext"/>
        <w:ind w:left="426"/>
        <w:jc w:val="center"/>
        <w:rPr>
          <w:rFonts w:ascii="Arial" w:hAnsi="Arial" w:cs="Arial"/>
          <w:b/>
          <w:sz w:val="24"/>
          <w:szCs w:val="24"/>
        </w:rPr>
      </w:pPr>
      <w:r w:rsidRPr="00FA5B71">
        <w:rPr>
          <w:rFonts w:ascii="Arial" w:hAnsi="Arial" w:cs="Arial"/>
          <w:b/>
          <w:sz w:val="24"/>
          <w:szCs w:val="24"/>
        </w:rPr>
        <w:t>na straně jedné</w:t>
      </w:r>
    </w:p>
    <w:p w14:paraId="4FF2A6EF" w14:textId="77777777" w:rsidR="00F17413" w:rsidRPr="00FA5B71" w:rsidRDefault="00F17413" w:rsidP="00E42CBC">
      <w:pPr>
        <w:pStyle w:val="Zkladntext"/>
        <w:ind w:left="426"/>
        <w:jc w:val="center"/>
        <w:rPr>
          <w:rFonts w:ascii="Arial" w:hAnsi="Arial" w:cs="Arial"/>
          <w:b/>
          <w:sz w:val="24"/>
          <w:szCs w:val="24"/>
        </w:rPr>
      </w:pPr>
    </w:p>
    <w:p w14:paraId="2AFB0062" w14:textId="77777777" w:rsidR="00245CD7" w:rsidRDefault="00245CD7" w:rsidP="00E42CBC">
      <w:pPr>
        <w:pStyle w:val="Zkladntext"/>
        <w:ind w:left="426"/>
        <w:jc w:val="center"/>
        <w:rPr>
          <w:rFonts w:ascii="Arial" w:hAnsi="Arial" w:cs="Arial"/>
          <w:b/>
          <w:sz w:val="24"/>
          <w:szCs w:val="24"/>
        </w:rPr>
      </w:pPr>
      <w:r w:rsidRPr="00FA5B71">
        <w:rPr>
          <w:rFonts w:ascii="Arial" w:hAnsi="Arial" w:cs="Arial"/>
          <w:b/>
          <w:sz w:val="24"/>
          <w:szCs w:val="24"/>
        </w:rPr>
        <w:t>a</w:t>
      </w:r>
    </w:p>
    <w:p w14:paraId="7A4A761B" w14:textId="77777777" w:rsidR="00F17413" w:rsidRDefault="00F17413" w:rsidP="00E42CBC">
      <w:pPr>
        <w:pStyle w:val="Zkladntext"/>
        <w:ind w:left="426"/>
        <w:jc w:val="center"/>
        <w:rPr>
          <w:rFonts w:ascii="Arial" w:hAnsi="Arial" w:cs="Arial"/>
          <w:b/>
          <w:sz w:val="24"/>
          <w:szCs w:val="24"/>
        </w:rPr>
      </w:pPr>
    </w:p>
    <w:p w14:paraId="15A1E717" w14:textId="77777777" w:rsidR="00F17413" w:rsidRPr="00FA5B71" w:rsidRDefault="00F17413" w:rsidP="00E42CBC">
      <w:pPr>
        <w:pStyle w:val="Zkladntext"/>
        <w:ind w:left="426"/>
        <w:jc w:val="center"/>
        <w:rPr>
          <w:rFonts w:ascii="Arial" w:hAnsi="Arial" w:cs="Arial"/>
          <w:b/>
          <w:sz w:val="24"/>
          <w:szCs w:val="24"/>
        </w:rPr>
      </w:pPr>
    </w:p>
    <w:p w14:paraId="7F2B2BCD" w14:textId="77777777" w:rsidR="00E3534D" w:rsidRPr="00E3534D" w:rsidRDefault="00E3534D" w:rsidP="00E3534D">
      <w:pPr>
        <w:numPr>
          <w:ilvl w:val="0"/>
          <w:numId w:val="5"/>
        </w:numPr>
        <w:tabs>
          <w:tab w:val="clear" w:pos="735"/>
          <w:tab w:val="num" w:pos="-1080"/>
        </w:tabs>
        <w:ind w:left="360" w:right="-70"/>
        <w:rPr>
          <w:rFonts w:eastAsia="Times New Roman"/>
          <w:b/>
          <w:bCs/>
        </w:rPr>
      </w:pPr>
      <w:r w:rsidRPr="00E3534D">
        <w:rPr>
          <w:rFonts w:eastAsia="Times New Roman"/>
          <w:b/>
          <w:bCs/>
        </w:rPr>
        <w:t>Výzkumný ústav zemědělské techniky, v. v. i.</w:t>
      </w:r>
    </w:p>
    <w:p w14:paraId="363C5E7F" w14:textId="77777777" w:rsidR="00245CD7" w:rsidRPr="00E1622A" w:rsidRDefault="00245CD7" w:rsidP="00E1622A">
      <w:pPr>
        <w:pStyle w:val="Zkladntext"/>
        <w:ind w:left="426"/>
        <w:rPr>
          <w:rFonts w:ascii="Arial" w:hAnsi="Arial" w:cs="Arial"/>
          <w:sz w:val="24"/>
          <w:szCs w:val="24"/>
        </w:rPr>
      </w:pPr>
      <w:r w:rsidRPr="00E1622A">
        <w:rPr>
          <w:rFonts w:ascii="Arial" w:hAnsi="Arial" w:cs="Arial"/>
          <w:sz w:val="24"/>
          <w:szCs w:val="24"/>
        </w:rPr>
        <w:t xml:space="preserve">se sídlem: </w:t>
      </w:r>
      <w:r w:rsidR="00E3534D" w:rsidRPr="00E1622A">
        <w:rPr>
          <w:rFonts w:ascii="Arial" w:hAnsi="Arial" w:cs="Arial"/>
          <w:sz w:val="24"/>
          <w:szCs w:val="24"/>
        </w:rPr>
        <w:t>Drnovská 507, Praha 6, PSČ 161 01</w:t>
      </w:r>
    </w:p>
    <w:p w14:paraId="4501EDE7" w14:textId="77777777" w:rsidR="00E3534D" w:rsidRDefault="00F10DB5" w:rsidP="00E1622A">
      <w:pPr>
        <w:pStyle w:val="Zkladntext"/>
        <w:ind w:left="426"/>
        <w:rPr>
          <w:rFonts w:ascii="Arial" w:hAnsi="Arial" w:cs="Arial"/>
          <w:sz w:val="24"/>
          <w:szCs w:val="24"/>
        </w:rPr>
      </w:pPr>
      <w:r w:rsidRPr="00E3534D">
        <w:rPr>
          <w:rFonts w:ascii="Arial" w:hAnsi="Arial" w:cs="Arial"/>
          <w:sz w:val="24"/>
          <w:szCs w:val="24"/>
        </w:rPr>
        <w:t>zapsaná</w:t>
      </w:r>
      <w:r w:rsidR="00D00BE8" w:rsidRPr="00E3534D">
        <w:rPr>
          <w:rFonts w:ascii="Arial" w:hAnsi="Arial" w:cs="Arial"/>
          <w:sz w:val="24"/>
          <w:szCs w:val="24"/>
        </w:rPr>
        <w:t xml:space="preserve"> </w:t>
      </w:r>
      <w:r w:rsidR="00E3534D" w:rsidRPr="00E3534D">
        <w:rPr>
          <w:rFonts w:ascii="Arial" w:hAnsi="Arial" w:cs="Arial"/>
          <w:sz w:val="24"/>
          <w:szCs w:val="24"/>
        </w:rPr>
        <w:t>v rejs</w:t>
      </w:r>
      <w:r w:rsidR="00E3534D">
        <w:rPr>
          <w:rFonts w:ascii="Arial" w:hAnsi="Arial" w:cs="Arial"/>
          <w:sz w:val="24"/>
          <w:szCs w:val="24"/>
        </w:rPr>
        <w:t xml:space="preserve">tříku v. v. i., vedeném u MŠMT, </w:t>
      </w:r>
      <w:proofErr w:type="spellStart"/>
      <w:proofErr w:type="gramStart"/>
      <w:r w:rsidR="00E3534D" w:rsidRPr="00E3534D">
        <w:rPr>
          <w:rFonts w:ascii="Arial" w:hAnsi="Arial" w:cs="Arial"/>
          <w:sz w:val="24"/>
          <w:szCs w:val="24"/>
        </w:rPr>
        <w:t>spis</w:t>
      </w:r>
      <w:proofErr w:type="gramEnd"/>
      <w:r w:rsidR="00E3534D" w:rsidRPr="00E3534D">
        <w:rPr>
          <w:rFonts w:ascii="Arial" w:hAnsi="Arial" w:cs="Arial"/>
          <w:sz w:val="24"/>
          <w:szCs w:val="24"/>
        </w:rPr>
        <w:t>.</w:t>
      </w:r>
      <w:proofErr w:type="gramStart"/>
      <w:r w:rsidR="00E3534D" w:rsidRPr="00E3534D">
        <w:rPr>
          <w:rFonts w:ascii="Arial" w:hAnsi="Arial" w:cs="Arial"/>
          <w:sz w:val="24"/>
          <w:szCs w:val="24"/>
        </w:rPr>
        <w:t>zn</w:t>
      </w:r>
      <w:proofErr w:type="spellEnd"/>
      <w:r w:rsidR="00E3534D" w:rsidRPr="00E3534D">
        <w:rPr>
          <w:rFonts w:ascii="Arial" w:hAnsi="Arial" w:cs="Arial"/>
          <w:sz w:val="24"/>
          <w:szCs w:val="24"/>
        </w:rPr>
        <w:t>.</w:t>
      </w:r>
      <w:proofErr w:type="gramEnd"/>
      <w:r w:rsidR="00E3534D" w:rsidRPr="00E3534D">
        <w:rPr>
          <w:rFonts w:ascii="Arial" w:hAnsi="Arial" w:cs="Arial"/>
          <w:sz w:val="24"/>
          <w:szCs w:val="24"/>
        </w:rPr>
        <w:t xml:space="preserve"> 17 023/2006-34/VÚZT</w:t>
      </w:r>
    </w:p>
    <w:p w14:paraId="7610807F" w14:textId="77777777" w:rsidR="00245CD7" w:rsidRPr="00E1622A" w:rsidRDefault="00245CD7" w:rsidP="00E1622A">
      <w:pPr>
        <w:pStyle w:val="Zkladntext"/>
        <w:ind w:left="426"/>
        <w:rPr>
          <w:rFonts w:ascii="Arial" w:hAnsi="Arial" w:cs="Arial"/>
          <w:sz w:val="24"/>
          <w:szCs w:val="24"/>
        </w:rPr>
      </w:pPr>
      <w:r w:rsidRPr="00E1622A">
        <w:rPr>
          <w:rFonts w:ascii="Arial" w:hAnsi="Arial" w:cs="Arial"/>
          <w:sz w:val="24"/>
          <w:szCs w:val="24"/>
        </w:rPr>
        <w:t>IČ</w:t>
      </w:r>
      <w:r w:rsidR="001B5948">
        <w:rPr>
          <w:rFonts w:ascii="Arial" w:hAnsi="Arial" w:cs="Arial"/>
          <w:sz w:val="24"/>
          <w:szCs w:val="24"/>
        </w:rPr>
        <w:t>O</w:t>
      </w:r>
      <w:r w:rsidRPr="00E1622A">
        <w:rPr>
          <w:rFonts w:ascii="Arial" w:hAnsi="Arial" w:cs="Arial"/>
          <w:sz w:val="24"/>
          <w:szCs w:val="24"/>
        </w:rPr>
        <w:t xml:space="preserve"> :</w:t>
      </w:r>
      <w:r w:rsidR="00E1622A" w:rsidRPr="00E1622A">
        <w:rPr>
          <w:rFonts w:ascii="Arial" w:hAnsi="Arial" w:cs="Arial"/>
          <w:sz w:val="24"/>
          <w:szCs w:val="24"/>
        </w:rPr>
        <w:t xml:space="preserve"> 00027031</w:t>
      </w:r>
    </w:p>
    <w:p w14:paraId="721E7036" w14:textId="77777777" w:rsidR="00E1622A" w:rsidRPr="00E1622A" w:rsidRDefault="00245CD7" w:rsidP="00E1622A">
      <w:pPr>
        <w:pStyle w:val="Zkladntext"/>
        <w:ind w:left="426"/>
        <w:rPr>
          <w:rFonts w:ascii="Arial" w:hAnsi="Arial" w:cs="Arial"/>
          <w:sz w:val="24"/>
          <w:szCs w:val="24"/>
        </w:rPr>
      </w:pPr>
      <w:r w:rsidRPr="00E1622A">
        <w:rPr>
          <w:rFonts w:ascii="Arial" w:hAnsi="Arial" w:cs="Arial"/>
          <w:sz w:val="24"/>
          <w:szCs w:val="24"/>
        </w:rPr>
        <w:t xml:space="preserve">DIČ: </w:t>
      </w:r>
      <w:r w:rsidR="00E1622A" w:rsidRPr="00E1622A">
        <w:rPr>
          <w:rFonts w:ascii="Arial" w:hAnsi="Arial" w:cs="Arial"/>
          <w:sz w:val="24"/>
          <w:szCs w:val="24"/>
        </w:rPr>
        <w:t>CZ00027031</w:t>
      </w:r>
    </w:p>
    <w:p w14:paraId="14C3AD00" w14:textId="077E7B18" w:rsidR="00245CD7" w:rsidRPr="00E1622A" w:rsidRDefault="00245CD7" w:rsidP="00E1622A">
      <w:pPr>
        <w:pStyle w:val="Zkladntext"/>
        <w:ind w:left="426"/>
        <w:rPr>
          <w:rFonts w:ascii="Arial" w:hAnsi="Arial" w:cs="Arial"/>
          <w:sz w:val="24"/>
          <w:szCs w:val="24"/>
        </w:rPr>
      </w:pPr>
      <w:r w:rsidRPr="00E1622A">
        <w:rPr>
          <w:rFonts w:ascii="Arial" w:hAnsi="Arial" w:cs="Arial"/>
          <w:sz w:val="24"/>
          <w:szCs w:val="24"/>
        </w:rPr>
        <w:t xml:space="preserve">Bankovní spojení: </w:t>
      </w:r>
      <w:r w:rsidR="0001491F">
        <w:rPr>
          <w:rFonts w:ascii="Arial" w:hAnsi="Arial" w:cs="Arial"/>
          <w:sz w:val="24"/>
          <w:szCs w:val="24"/>
        </w:rPr>
        <w:t>Komerční banka a.s</w:t>
      </w:r>
    </w:p>
    <w:p w14:paraId="274B45C6" w14:textId="77777777" w:rsidR="00245CD7" w:rsidRPr="00E3534D" w:rsidRDefault="00245CD7">
      <w:pPr>
        <w:ind w:left="360"/>
        <w:rPr>
          <w:rFonts w:eastAsia="Times New Roman"/>
        </w:rPr>
      </w:pPr>
    </w:p>
    <w:p w14:paraId="0DC07401" w14:textId="77777777" w:rsidR="00245CD7" w:rsidRPr="007B7F1A" w:rsidRDefault="00245CD7">
      <w:pPr>
        <w:ind w:left="360"/>
        <w:rPr>
          <w:rFonts w:eastAsia="Times New Roman"/>
        </w:rPr>
      </w:pPr>
      <w:r w:rsidRPr="007B7F1A">
        <w:rPr>
          <w:rFonts w:eastAsia="Times New Roman"/>
        </w:rPr>
        <w:t xml:space="preserve">Jednající: </w:t>
      </w:r>
      <w:r w:rsidR="007B7F1A" w:rsidRPr="007B7F1A">
        <w:rPr>
          <w:rFonts w:eastAsia="Times New Roman"/>
        </w:rPr>
        <w:t>Ing. Antonín Machálek, CSc., pověřený řízením instituce</w:t>
      </w:r>
    </w:p>
    <w:p w14:paraId="2B2F113F" w14:textId="77777777" w:rsidR="00245CD7" w:rsidRPr="00FA5B71" w:rsidRDefault="00245CD7">
      <w:pPr>
        <w:pStyle w:val="Zkladntext"/>
        <w:tabs>
          <w:tab w:val="left" w:pos="540"/>
          <w:tab w:val="num" w:pos="786"/>
        </w:tabs>
        <w:ind w:left="360"/>
        <w:jc w:val="left"/>
        <w:rPr>
          <w:rFonts w:ascii="Arial" w:hAnsi="Arial" w:cs="Arial"/>
          <w:sz w:val="24"/>
          <w:szCs w:val="24"/>
        </w:rPr>
      </w:pPr>
      <w:r w:rsidRPr="007B7F1A">
        <w:rPr>
          <w:rFonts w:ascii="Arial" w:hAnsi="Arial" w:cs="Arial"/>
          <w:sz w:val="24"/>
          <w:szCs w:val="24"/>
        </w:rPr>
        <w:t xml:space="preserve">(dále jen </w:t>
      </w:r>
      <w:r w:rsidR="000E065C" w:rsidRPr="007B7F1A">
        <w:rPr>
          <w:rFonts w:ascii="Arial" w:hAnsi="Arial" w:cs="Arial"/>
          <w:sz w:val="24"/>
          <w:szCs w:val="24"/>
        </w:rPr>
        <w:t>„</w:t>
      </w:r>
      <w:r w:rsidR="001D2300" w:rsidRPr="007B7F1A">
        <w:rPr>
          <w:rFonts w:ascii="Arial" w:hAnsi="Arial" w:cs="Arial"/>
          <w:sz w:val="24"/>
          <w:szCs w:val="24"/>
        </w:rPr>
        <w:t>zhotovitel</w:t>
      </w:r>
      <w:r w:rsidR="000E065C" w:rsidRPr="007B7F1A">
        <w:rPr>
          <w:rFonts w:ascii="Arial" w:hAnsi="Arial" w:cs="Arial"/>
          <w:sz w:val="24"/>
          <w:szCs w:val="24"/>
        </w:rPr>
        <w:t>“</w:t>
      </w:r>
      <w:r w:rsidRPr="007B7F1A">
        <w:rPr>
          <w:rFonts w:ascii="Arial" w:hAnsi="Arial" w:cs="Arial"/>
          <w:sz w:val="24"/>
          <w:szCs w:val="24"/>
        </w:rPr>
        <w:t>)</w:t>
      </w:r>
    </w:p>
    <w:p w14:paraId="47B57148" w14:textId="77777777" w:rsidR="00D3678D" w:rsidRPr="00FA5B71" w:rsidRDefault="00D3678D">
      <w:pPr>
        <w:pStyle w:val="Zkladntext"/>
        <w:tabs>
          <w:tab w:val="left" w:pos="540"/>
          <w:tab w:val="num" w:pos="786"/>
        </w:tabs>
        <w:ind w:left="360"/>
        <w:jc w:val="left"/>
        <w:rPr>
          <w:rFonts w:ascii="Arial" w:hAnsi="Arial" w:cs="Arial"/>
          <w:sz w:val="24"/>
          <w:szCs w:val="24"/>
        </w:rPr>
      </w:pPr>
    </w:p>
    <w:p w14:paraId="16C7B75E" w14:textId="77777777" w:rsidR="0068185E" w:rsidRPr="00FA5B71" w:rsidRDefault="0068185E">
      <w:pPr>
        <w:pStyle w:val="Zkladntext"/>
        <w:jc w:val="center"/>
        <w:rPr>
          <w:rFonts w:ascii="Arial" w:hAnsi="Arial" w:cs="Arial"/>
          <w:b/>
          <w:bCs/>
          <w:sz w:val="24"/>
          <w:szCs w:val="24"/>
        </w:rPr>
      </w:pPr>
    </w:p>
    <w:p w14:paraId="06D24D52" w14:textId="77777777" w:rsidR="00245CD7" w:rsidRPr="00FA5B71" w:rsidRDefault="00091B4A">
      <w:pPr>
        <w:pStyle w:val="Zkladntext"/>
        <w:jc w:val="center"/>
        <w:rPr>
          <w:rFonts w:ascii="Arial" w:hAnsi="Arial" w:cs="Arial"/>
          <w:b/>
          <w:bCs/>
          <w:sz w:val="24"/>
          <w:szCs w:val="24"/>
        </w:rPr>
      </w:pPr>
      <w:r w:rsidRPr="00FA5B71">
        <w:rPr>
          <w:rFonts w:ascii="Arial" w:hAnsi="Arial" w:cs="Arial"/>
          <w:b/>
          <w:bCs/>
          <w:sz w:val="24"/>
          <w:szCs w:val="24"/>
        </w:rPr>
        <w:t>na straně druhé</w:t>
      </w:r>
    </w:p>
    <w:p w14:paraId="4CECF0CB" w14:textId="77777777" w:rsidR="001848DE" w:rsidRPr="00FA5B71" w:rsidRDefault="001848DE">
      <w:pPr>
        <w:pStyle w:val="Zkladntext"/>
        <w:jc w:val="center"/>
        <w:rPr>
          <w:rFonts w:ascii="Arial" w:hAnsi="Arial" w:cs="Arial"/>
          <w:b/>
          <w:bCs/>
          <w:sz w:val="24"/>
          <w:szCs w:val="24"/>
        </w:rPr>
      </w:pPr>
    </w:p>
    <w:p w14:paraId="38DE89D1" w14:textId="77777777" w:rsidR="00091B4A" w:rsidRPr="00FA5B71" w:rsidRDefault="00091B4A">
      <w:pPr>
        <w:pStyle w:val="Zkladntext"/>
        <w:jc w:val="center"/>
        <w:rPr>
          <w:rFonts w:ascii="Arial" w:hAnsi="Arial" w:cs="Arial"/>
          <w:b/>
          <w:bCs/>
          <w:sz w:val="24"/>
          <w:szCs w:val="24"/>
        </w:rPr>
      </w:pPr>
      <w:r w:rsidRPr="00FA5B71">
        <w:rPr>
          <w:rFonts w:ascii="Arial" w:hAnsi="Arial" w:cs="Arial"/>
          <w:b/>
          <w:bCs/>
          <w:sz w:val="24"/>
          <w:szCs w:val="24"/>
        </w:rPr>
        <w:t xml:space="preserve">uzavírají tuto </w:t>
      </w:r>
      <w:r w:rsidR="00465B06">
        <w:rPr>
          <w:rFonts w:ascii="Arial" w:hAnsi="Arial" w:cs="Arial"/>
          <w:b/>
          <w:bCs/>
          <w:sz w:val="24"/>
          <w:szCs w:val="24"/>
        </w:rPr>
        <w:t>s</w:t>
      </w:r>
      <w:r w:rsidRPr="00FA5B71">
        <w:rPr>
          <w:rFonts w:ascii="Arial" w:hAnsi="Arial" w:cs="Arial"/>
          <w:b/>
          <w:bCs/>
          <w:sz w:val="24"/>
          <w:szCs w:val="24"/>
        </w:rPr>
        <w:t>mlouvu:</w:t>
      </w:r>
    </w:p>
    <w:p w14:paraId="4C59EA3F" w14:textId="77777777" w:rsidR="001848DE" w:rsidRDefault="001848DE">
      <w:pPr>
        <w:pStyle w:val="Zkladntext"/>
        <w:jc w:val="center"/>
        <w:rPr>
          <w:rFonts w:ascii="Arial" w:hAnsi="Arial" w:cs="Arial"/>
          <w:b/>
          <w:bCs/>
          <w:sz w:val="24"/>
          <w:szCs w:val="24"/>
        </w:rPr>
      </w:pPr>
    </w:p>
    <w:p w14:paraId="307C4C21" w14:textId="77777777" w:rsidR="001C03D8" w:rsidRPr="00FA5B71" w:rsidRDefault="001C03D8">
      <w:pPr>
        <w:pStyle w:val="Zkladntext"/>
        <w:jc w:val="center"/>
        <w:rPr>
          <w:rFonts w:ascii="Arial" w:hAnsi="Arial" w:cs="Arial"/>
          <w:b/>
          <w:bCs/>
          <w:sz w:val="24"/>
          <w:szCs w:val="24"/>
        </w:rPr>
      </w:pPr>
    </w:p>
    <w:p w14:paraId="2B814E47" w14:textId="77777777" w:rsidR="00245CD7" w:rsidRPr="00FA5B71" w:rsidRDefault="00091B4A" w:rsidP="004477C5">
      <w:pPr>
        <w:pStyle w:val="Zkladntext"/>
        <w:keepNext/>
        <w:jc w:val="center"/>
        <w:rPr>
          <w:rFonts w:ascii="Arial" w:hAnsi="Arial" w:cs="Arial"/>
          <w:b/>
          <w:bCs/>
          <w:sz w:val="24"/>
          <w:szCs w:val="24"/>
        </w:rPr>
      </w:pPr>
      <w:r w:rsidRPr="00FA5B71">
        <w:rPr>
          <w:rFonts w:ascii="Arial" w:hAnsi="Arial" w:cs="Arial"/>
          <w:b/>
          <w:bCs/>
          <w:sz w:val="24"/>
          <w:szCs w:val="24"/>
        </w:rPr>
        <w:lastRenderedPageBreak/>
        <w:t xml:space="preserve">Článek </w:t>
      </w:r>
      <w:r w:rsidR="00245CD7" w:rsidRPr="00FA5B71">
        <w:rPr>
          <w:rFonts w:ascii="Arial" w:hAnsi="Arial" w:cs="Arial"/>
          <w:b/>
          <w:bCs/>
          <w:sz w:val="24"/>
          <w:szCs w:val="24"/>
        </w:rPr>
        <w:t>I.</w:t>
      </w:r>
    </w:p>
    <w:p w14:paraId="1AA4CDCA" w14:textId="77777777" w:rsidR="00245CD7" w:rsidRDefault="00007787" w:rsidP="004477C5">
      <w:pPr>
        <w:pStyle w:val="Zkladntext"/>
        <w:keepNext/>
        <w:jc w:val="center"/>
        <w:rPr>
          <w:rFonts w:ascii="Arial" w:hAnsi="Arial" w:cs="Arial"/>
          <w:b/>
          <w:sz w:val="24"/>
          <w:szCs w:val="24"/>
        </w:rPr>
      </w:pPr>
      <w:r w:rsidRPr="00F35AEC">
        <w:rPr>
          <w:rFonts w:ascii="Arial" w:hAnsi="Arial" w:cs="Arial"/>
          <w:b/>
          <w:sz w:val="24"/>
          <w:szCs w:val="24"/>
        </w:rPr>
        <w:t>Ú</w:t>
      </w:r>
      <w:r w:rsidR="00776EBE" w:rsidRPr="00F35AEC">
        <w:rPr>
          <w:rFonts w:ascii="Arial" w:hAnsi="Arial" w:cs="Arial"/>
          <w:b/>
          <w:sz w:val="24"/>
          <w:szCs w:val="24"/>
        </w:rPr>
        <w:t>čel smlouvy</w:t>
      </w:r>
    </w:p>
    <w:p w14:paraId="3F77899C" w14:textId="77777777" w:rsidR="00F35AEC" w:rsidRPr="00F35AEC" w:rsidRDefault="00F35AEC" w:rsidP="004477C5">
      <w:pPr>
        <w:pStyle w:val="Zkladntext"/>
        <w:keepNext/>
        <w:jc w:val="center"/>
        <w:rPr>
          <w:rFonts w:ascii="Arial" w:hAnsi="Arial" w:cs="Arial"/>
          <w:b/>
          <w:sz w:val="24"/>
          <w:szCs w:val="24"/>
        </w:rPr>
      </w:pPr>
    </w:p>
    <w:p w14:paraId="67E70D98" w14:textId="77777777" w:rsidR="00F35AEC" w:rsidRPr="00F35AEC" w:rsidRDefault="00776EBE" w:rsidP="005F6B57">
      <w:pPr>
        <w:pStyle w:val="Zkladntext"/>
        <w:keepNext/>
        <w:numPr>
          <w:ilvl w:val="0"/>
          <w:numId w:val="26"/>
        </w:numPr>
        <w:ind w:left="426" w:hanging="426"/>
        <w:rPr>
          <w:rFonts w:ascii="Arial" w:hAnsi="Arial" w:cs="Arial"/>
          <w:sz w:val="24"/>
          <w:szCs w:val="24"/>
        </w:rPr>
      </w:pPr>
      <w:r w:rsidRPr="00F35AEC">
        <w:rPr>
          <w:rFonts w:ascii="Arial" w:hAnsi="Arial" w:cs="Arial"/>
          <w:sz w:val="24"/>
          <w:szCs w:val="24"/>
        </w:rPr>
        <w:t xml:space="preserve">Účelem smlouvy je </w:t>
      </w:r>
      <w:r w:rsidR="00626F9E" w:rsidRPr="00F35AEC">
        <w:rPr>
          <w:rFonts w:ascii="Arial" w:hAnsi="Arial" w:cs="Arial"/>
          <w:sz w:val="24"/>
          <w:szCs w:val="24"/>
        </w:rPr>
        <w:t>zpracování aktualizace limitních cen strojů</w:t>
      </w:r>
      <w:r w:rsidR="00D06C9F" w:rsidRPr="00F35AEC">
        <w:rPr>
          <w:rFonts w:ascii="Arial" w:hAnsi="Arial" w:cs="Arial"/>
          <w:sz w:val="24"/>
          <w:szCs w:val="24"/>
        </w:rPr>
        <w:t xml:space="preserve"> a tím vytvoření objektivních podkladů pro materiál „Pravidla, kterými se stanovují podmínky pro poskytování dotace z Programu rozvoje venkova, operace 4.1.1 investice do zemědělských podniků“</w:t>
      </w:r>
      <w:r w:rsidR="00666665">
        <w:rPr>
          <w:rFonts w:ascii="Arial" w:hAnsi="Arial" w:cs="Arial"/>
          <w:sz w:val="24"/>
          <w:szCs w:val="24"/>
        </w:rPr>
        <w:t>,</w:t>
      </w:r>
      <w:r w:rsidR="00D06C9F" w:rsidRPr="00F35AEC">
        <w:rPr>
          <w:rFonts w:ascii="Arial" w:hAnsi="Arial" w:cs="Arial"/>
          <w:sz w:val="24"/>
          <w:szCs w:val="24"/>
        </w:rPr>
        <w:t xml:space="preserve"> čímž dojde ke zvýšení efektivnost využívání dotačních prostředků</w:t>
      </w:r>
    </w:p>
    <w:p w14:paraId="26017DF3" w14:textId="77777777" w:rsidR="00F35AEC" w:rsidRDefault="00F35AEC" w:rsidP="00D06C9F">
      <w:pPr>
        <w:pStyle w:val="Zkladntext"/>
        <w:keepNext/>
        <w:jc w:val="center"/>
      </w:pPr>
    </w:p>
    <w:p w14:paraId="2249A52D" w14:textId="77777777" w:rsidR="00245CD7" w:rsidRPr="00F35AEC" w:rsidRDefault="00091B4A" w:rsidP="00D06C9F">
      <w:pPr>
        <w:pStyle w:val="Zkladntext"/>
        <w:keepNext/>
        <w:jc w:val="center"/>
        <w:rPr>
          <w:rFonts w:ascii="Arial" w:hAnsi="Arial" w:cs="Arial"/>
          <w:b/>
          <w:bCs/>
          <w:sz w:val="24"/>
          <w:szCs w:val="24"/>
        </w:rPr>
      </w:pPr>
      <w:r w:rsidRPr="00D06C9F">
        <w:rPr>
          <w:rFonts w:ascii="Arial" w:hAnsi="Arial" w:cs="Arial"/>
          <w:b/>
          <w:bCs/>
          <w:sz w:val="24"/>
          <w:szCs w:val="24"/>
        </w:rPr>
        <w:t xml:space="preserve">Článek </w:t>
      </w:r>
      <w:r w:rsidR="00245CD7" w:rsidRPr="00F35AEC">
        <w:rPr>
          <w:rFonts w:ascii="Arial" w:hAnsi="Arial" w:cs="Arial"/>
          <w:b/>
          <w:bCs/>
          <w:sz w:val="24"/>
          <w:szCs w:val="24"/>
        </w:rPr>
        <w:t>II.</w:t>
      </w:r>
    </w:p>
    <w:p w14:paraId="7E527746" w14:textId="77777777" w:rsidR="00245CD7" w:rsidRDefault="00776EBE">
      <w:pPr>
        <w:pStyle w:val="Zkladntext"/>
        <w:jc w:val="center"/>
        <w:rPr>
          <w:rFonts w:ascii="Arial" w:hAnsi="Arial" w:cs="Arial"/>
          <w:b/>
          <w:bCs/>
          <w:sz w:val="24"/>
          <w:szCs w:val="24"/>
        </w:rPr>
      </w:pPr>
      <w:r w:rsidRPr="00FA5B71">
        <w:rPr>
          <w:rFonts w:ascii="Arial" w:hAnsi="Arial" w:cs="Arial"/>
          <w:b/>
          <w:bCs/>
          <w:sz w:val="24"/>
          <w:szCs w:val="24"/>
        </w:rPr>
        <w:t>P</w:t>
      </w:r>
      <w:r w:rsidR="002E1C72" w:rsidRPr="00FA5B71">
        <w:rPr>
          <w:rFonts w:ascii="Arial" w:hAnsi="Arial" w:cs="Arial"/>
          <w:b/>
          <w:bCs/>
          <w:sz w:val="24"/>
          <w:szCs w:val="24"/>
        </w:rPr>
        <w:t>ředmět</w:t>
      </w:r>
      <w:r w:rsidR="00245CD7" w:rsidRPr="00FA5B71">
        <w:rPr>
          <w:rFonts w:ascii="Arial" w:hAnsi="Arial" w:cs="Arial"/>
          <w:b/>
          <w:bCs/>
          <w:sz w:val="24"/>
          <w:szCs w:val="24"/>
        </w:rPr>
        <w:t xml:space="preserve"> smlouvy</w:t>
      </w:r>
    </w:p>
    <w:p w14:paraId="3CB6C705" w14:textId="77777777" w:rsidR="00B44D3D" w:rsidRPr="00FA5B71" w:rsidRDefault="00B44D3D" w:rsidP="00B44D3D">
      <w:pPr>
        <w:pStyle w:val="Zkladntext"/>
        <w:rPr>
          <w:rFonts w:ascii="Arial" w:hAnsi="Arial" w:cs="Arial"/>
          <w:sz w:val="24"/>
          <w:szCs w:val="24"/>
        </w:rPr>
      </w:pPr>
    </w:p>
    <w:p w14:paraId="4AFDD7C4" w14:textId="77777777" w:rsidR="001F7B57" w:rsidRDefault="00245CD7" w:rsidP="00657F43">
      <w:pPr>
        <w:pStyle w:val="Odstavecseseznamem"/>
        <w:numPr>
          <w:ilvl w:val="0"/>
          <w:numId w:val="3"/>
        </w:numPr>
        <w:jc w:val="both"/>
      </w:pPr>
      <w:r w:rsidRPr="00173528">
        <w:t xml:space="preserve">Předmětem této smlouvy je </w:t>
      </w:r>
      <w:r w:rsidR="001F7B57" w:rsidRPr="00173528">
        <w:t xml:space="preserve">závazek </w:t>
      </w:r>
      <w:r w:rsidR="00C54D83" w:rsidRPr="00173528">
        <w:t>z</w:t>
      </w:r>
      <w:r w:rsidR="001D2300" w:rsidRPr="00173528">
        <w:t>hotovitel</w:t>
      </w:r>
      <w:r w:rsidR="00C54D83" w:rsidRPr="00173528">
        <w:t>e</w:t>
      </w:r>
      <w:r w:rsidR="001F7B57" w:rsidRPr="00173528">
        <w:t xml:space="preserve"> </w:t>
      </w:r>
      <w:r w:rsidR="00062D96" w:rsidRPr="00173528">
        <w:t>provést Dílo</w:t>
      </w:r>
      <w:r w:rsidR="00626F9E">
        <w:t>,</w:t>
      </w:r>
      <w:r w:rsidR="00FD5AEA" w:rsidRPr="00173528">
        <w:t xml:space="preserve"> které je blíže </w:t>
      </w:r>
      <w:r w:rsidR="00062D96" w:rsidRPr="00173528">
        <w:t>specifikované v odstavci 2</w:t>
      </w:r>
      <w:r w:rsidR="001A473B" w:rsidRPr="00173528">
        <w:t xml:space="preserve"> tohoto článku</w:t>
      </w:r>
      <w:r w:rsidR="008A4D14">
        <w:t xml:space="preserve"> a v </w:t>
      </w:r>
      <w:r w:rsidR="00B44D3D">
        <w:t>Příloze č. 1</w:t>
      </w:r>
      <w:r w:rsidR="00D153B4">
        <w:t xml:space="preserve"> </w:t>
      </w:r>
      <w:r w:rsidR="001A473B" w:rsidRPr="00173528">
        <w:t xml:space="preserve">smlouvy </w:t>
      </w:r>
      <w:r w:rsidR="000E065C" w:rsidRPr="00173528">
        <w:t xml:space="preserve">a </w:t>
      </w:r>
      <w:r w:rsidR="00091B4A" w:rsidRPr="00173528">
        <w:t xml:space="preserve">závazek objednatele </w:t>
      </w:r>
      <w:r w:rsidR="001F7B57" w:rsidRPr="00173528">
        <w:t>zaplati</w:t>
      </w:r>
      <w:r w:rsidR="000E065C" w:rsidRPr="00173528">
        <w:t>t</w:t>
      </w:r>
      <w:r w:rsidR="001F7B57" w:rsidRPr="00173528">
        <w:t xml:space="preserve"> </w:t>
      </w:r>
      <w:r w:rsidR="001D2300" w:rsidRPr="00173528">
        <w:t>zhotoviteli</w:t>
      </w:r>
      <w:r w:rsidR="001F7B57" w:rsidRPr="00173528">
        <w:t xml:space="preserve"> cenu za </w:t>
      </w:r>
      <w:r w:rsidR="00095239" w:rsidRPr="00173528">
        <w:t>provedené</w:t>
      </w:r>
      <w:r w:rsidR="00102F8D" w:rsidRPr="00173528">
        <w:t xml:space="preserve"> </w:t>
      </w:r>
      <w:r w:rsidR="00007787" w:rsidRPr="00173528">
        <w:t>Dílo</w:t>
      </w:r>
      <w:r w:rsidR="001F7B57" w:rsidRPr="00173528">
        <w:t>.</w:t>
      </w:r>
    </w:p>
    <w:p w14:paraId="074B68F3" w14:textId="77777777" w:rsidR="00D86215" w:rsidRDefault="00D86215" w:rsidP="00D86215">
      <w:pPr>
        <w:pStyle w:val="Odstavecseseznamem"/>
        <w:ind w:left="360"/>
        <w:jc w:val="both"/>
      </w:pPr>
    </w:p>
    <w:p w14:paraId="7305F795" w14:textId="77777777" w:rsidR="001848DE" w:rsidRPr="00657F43" w:rsidRDefault="00626F9E" w:rsidP="00657F43">
      <w:pPr>
        <w:pStyle w:val="Odstavecseseznamem"/>
        <w:numPr>
          <w:ilvl w:val="0"/>
          <w:numId w:val="3"/>
        </w:numPr>
        <w:spacing w:before="120" w:after="120"/>
        <w:jc w:val="both"/>
      </w:pPr>
      <w:r w:rsidRPr="00657F43">
        <w:rPr>
          <w:bCs/>
        </w:rPr>
        <w:t xml:space="preserve">Výstupem práce a předmětem plnění zhotovitele bude </w:t>
      </w:r>
      <w:r w:rsidRPr="00657F43">
        <w:t>zpracování aktualizace limitních cen strojů</w:t>
      </w:r>
      <w:r w:rsidR="006E11DE" w:rsidRPr="00657F43">
        <w:t xml:space="preserve"> včetně podkladů k jejich určení</w:t>
      </w:r>
      <w:r w:rsidRPr="00657F43">
        <w:t>, pro podporu z Programu rozvoje venkova ČR, operace 4.1.1 Investice do zemědělských podniků</w:t>
      </w:r>
      <w:r w:rsidR="002D747E" w:rsidRPr="00657F43">
        <w:t xml:space="preserve">. Výsledné </w:t>
      </w:r>
      <w:r w:rsidR="00B17732">
        <w:t>D</w:t>
      </w:r>
      <w:r w:rsidR="002D747E" w:rsidRPr="00657F43">
        <w:t>ílo bude sloužit jako objektivní podklad pro Pravidla, kterými se stanovují podmínky pro poskytování dotace z Programu rozvoje</w:t>
      </w:r>
      <w:r w:rsidR="00D153B4" w:rsidRPr="00657F43">
        <w:t xml:space="preserve"> venkova</w:t>
      </w:r>
      <w:r w:rsidR="00611616" w:rsidRPr="00657F43">
        <w:t xml:space="preserve">, </w:t>
      </w:r>
      <w:r w:rsidR="00961096" w:rsidRPr="00657F43">
        <w:t>což přispěje k</w:t>
      </w:r>
      <w:r w:rsidR="00611616" w:rsidRPr="00657F43">
        <w:t xml:space="preserve"> </w:t>
      </w:r>
      <w:r w:rsidR="00961096" w:rsidRPr="00657F43">
        <w:t xml:space="preserve">efektivnímu využívání veřejných finančních prostředků pro investiční dotace. </w:t>
      </w:r>
      <w:r w:rsidR="00FE4EE2" w:rsidRPr="00657F43">
        <w:t xml:space="preserve">Přesná struktura Díla </w:t>
      </w:r>
      <w:r w:rsidRPr="00657F43">
        <w:t>je uveden</w:t>
      </w:r>
      <w:r w:rsidR="00FE4EE2" w:rsidRPr="00657F43">
        <w:t>a</w:t>
      </w:r>
      <w:r w:rsidR="00D153B4" w:rsidRPr="00657F43">
        <w:t xml:space="preserve"> v Příloze č. 1 </w:t>
      </w:r>
      <w:r w:rsidRPr="00657F43">
        <w:t xml:space="preserve">smlouvy. Plnění bude probíhat v souladu technickou specifikací uvedenou rovněž </w:t>
      </w:r>
      <w:r w:rsidR="002D747E" w:rsidRPr="00657F43">
        <w:t>v Příloze č. 1</w:t>
      </w:r>
      <w:r w:rsidR="00D153B4" w:rsidRPr="00657F43">
        <w:t xml:space="preserve"> smlouvy</w:t>
      </w:r>
      <w:r w:rsidR="002D747E" w:rsidRPr="00657F43">
        <w:t>.</w:t>
      </w:r>
    </w:p>
    <w:p w14:paraId="46F81001" w14:textId="77777777" w:rsidR="00C54D83" w:rsidRPr="00FA5B71" w:rsidRDefault="00C54D83" w:rsidP="00102F8D">
      <w:pPr>
        <w:pStyle w:val="Normln1"/>
        <w:ind w:left="709"/>
        <w:jc w:val="both"/>
        <w:rPr>
          <w:rFonts w:ascii="Arial" w:hAnsi="Arial" w:cs="Arial"/>
          <w:sz w:val="24"/>
          <w:szCs w:val="24"/>
          <w:lang w:val="cs-CZ"/>
        </w:rPr>
      </w:pPr>
    </w:p>
    <w:p w14:paraId="358AE063" w14:textId="77777777" w:rsidR="00245CD7" w:rsidRPr="00FA5B71" w:rsidRDefault="001F7B57" w:rsidP="00FA5B71">
      <w:pPr>
        <w:pStyle w:val="Zkladntext"/>
        <w:keepNext/>
        <w:jc w:val="center"/>
        <w:rPr>
          <w:rFonts w:ascii="Arial" w:hAnsi="Arial" w:cs="Arial"/>
          <w:b/>
          <w:bCs/>
          <w:sz w:val="24"/>
          <w:szCs w:val="24"/>
        </w:rPr>
      </w:pPr>
      <w:r w:rsidRPr="00FA5B71">
        <w:rPr>
          <w:rFonts w:ascii="Arial" w:hAnsi="Arial" w:cs="Arial"/>
          <w:b/>
          <w:bCs/>
          <w:sz w:val="24"/>
          <w:szCs w:val="24"/>
        </w:rPr>
        <w:t xml:space="preserve">Článek </w:t>
      </w:r>
      <w:r w:rsidR="00245CD7" w:rsidRPr="00FA5B71">
        <w:rPr>
          <w:rFonts w:ascii="Arial" w:hAnsi="Arial" w:cs="Arial"/>
          <w:b/>
          <w:bCs/>
          <w:sz w:val="24"/>
          <w:szCs w:val="24"/>
        </w:rPr>
        <w:t>III.</w:t>
      </w:r>
    </w:p>
    <w:p w14:paraId="2BCF10A1" w14:textId="77777777" w:rsidR="007E0868" w:rsidRPr="00FA5B71" w:rsidRDefault="007E0868" w:rsidP="007E0868">
      <w:pPr>
        <w:pStyle w:val="Zkladntext"/>
        <w:jc w:val="center"/>
        <w:rPr>
          <w:rFonts w:ascii="Arial" w:hAnsi="Arial" w:cs="Arial"/>
          <w:b/>
          <w:bCs/>
          <w:sz w:val="24"/>
          <w:szCs w:val="24"/>
        </w:rPr>
      </w:pPr>
      <w:r w:rsidRPr="00FA5B71">
        <w:rPr>
          <w:rFonts w:ascii="Arial" w:hAnsi="Arial" w:cs="Arial"/>
          <w:b/>
          <w:bCs/>
          <w:sz w:val="24"/>
          <w:szCs w:val="24"/>
        </w:rPr>
        <w:t xml:space="preserve">Místo </w:t>
      </w:r>
      <w:r w:rsidR="005A2884" w:rsidRPr="00FA5B71">
        <w:rPr>
          <w:rFonts w:ascii="Arial" w:hAnsi="Arial" w:cs="Arial"/>
          <w:b/>
          <w:bCs/>
          <w:sz w:val="24"/>
          <w:szCs w:val="24"/>
        </w:rPr>
        <w:t>a</w:t>
      </w:r>
      <w:r w:rsidRPr="00FA5B71">
        <w:rPr>
          <w:rFonts w:ascii="Arial" w:hAnsi="Arial" w:cs="Arial"/>
          <w:b/>
          <w:bCs/>
          <w:sz w:val="24"/>
          <w:szCs w:val="24"/>
        </w:rPr>
        <w:t xml:space="preserve"> doba plnění</w:t>
      </w:r>
    </w:p>
    <w:p w14:paraId="41BDC216" w14:textId="77777777" w:rsidR="007E0868" w:rsidRPr="00E859B7" w:rsidRDefault="00007787" w:rsidP="009D5C28">
      <w:pPr>
        <w:pStyle w:val="Nzev"/>
        <w:numPr>
          <w:ilvl w:val="0"/>
          <w:numId w:val="21"/>
        </w:numPr>
        <w:spacing w:before="120" w:after="120"/>
        <w:jc w:val="both"/>
        <w:rPr>
          <w:b w:val="0"/>
          <w:bCs w:val="0"/>
          <w:sz w:val="24"/>
          <w:szCs w:val="24"/>
        </w:rPr>
      </w:pPr>
      <w:r w:rsidRPr="00FA5B71">
        <w:rPr>
          <w:b w:val="0"/>
          <w:bCs w:val="0"/>
          <w:sz w:val="24"/>
          <w:szCs w:val="24"/>
        </w:rPr>
        <w:t>Zhotovitel se zavazuje provést Dílo ve sjednané době, vlastním jménem, na svůj náklad, na vlastní nebezpečí a předat veškeré výstupy a podklady, získané v průběhu realizace Díla</w:t>
      </w:r>
      <w:r w:rsidR="000F26D0">
        <w:rPr>
          <w:b w:val="0"/>
          <w:bCs w:val="0"/>
          <w:sz w:val="24"/>
          <w:szCs w:val="24"/>
        </w:rPr>
        <w:t xml:space="preserve"> a</w:t>
      </w:r>
      <w:r w:rsidRPr="00FA5B71">
        <w:rPr>
          <w:b w:val="0"/>
          <w:bCs w:val="0"/>
          <w:sz w:val="24"/>
          <w:szCs w:val="24"/>
        </w:rPr>
        <w:t xml:space="preserve"> nutné pro provedení Díla objednateli</w:t>
      </w:r>
      <w:r w:rsidR="000F26D0">
        <w:rPr>
          <w:b w:val="0"/>
          <w:bCs w:val="0"/>
          <w:sz w:val="24"/>
          <w:szCs w:val="24"/>
        </w:rPr>
        <w:t>,</w:t>
      </w:r>
      <w:r w:rsidRPr="00FA5B71">
        <w:rPr>
          <w:b w:val="0"/>
          <w:bCs w:val="0"/>
          <w:sz w:val="24"/>
          <w:szCs w:val="24"/>
        </w:rPr>
        <w:t xml:space="preserve"> na adres</w:t>
      </w:r>
      <w:r w:rsidR="000F26D0">
        <w:rPr>
          <w:b w:val="0"/>
          <w:bCs w:val="0"/>
          <w:sz w:val="24"/>
          <w:szCs w:val="24"/>
        </w:rPr>
        <w:t>u</w:t>
      </w:r>
      <w:r w:rsidRPr="00FA5B71">
        <w:rPr>
          <w:b w:val="0"/>
          <w:bCs w:val="0"/>
          <w:sz w:val="24"/>
          <w:szCs w:val="24"/>
        </w:rPr>
        <w:t xml:space="preserve"> uveden</w:t>
      </w:r>
      <w:r w:rsidR="000F26D0">
        <w:rPr>
          <w:b w:val="0"/>
          <w:bCs w:val="0"/>
          <w:sz w:val="24"/>
          <w:szCs w:val="24"/>
        </w:rPr>
        <w:t>ou</w:t>
      </w:r>
      <w:r w:rsidRPr="00FA5B71">
        <w:rPr>
          <w:b w:val="0"/>
          <w:bCs w:val="0"/>
          <w:sz w:val="24"/>
          <w:szCs w:val="24"/>
        </w:rPr>
        <w:t xml:space="preserve"> v článku XII. smlouvy. Dílo bude zhotovitelem prováděno na </w:t>
      </w:r>
      <w:r w:rsidRPr="00E859B7">
        <w:rPr>
          <w:b w:val="0"/>
          <w:bCs w:val="0"/>
          <w:sz w:val="24"/>
          <w:szCs w:val="24"/>
        </w:rPr>
        <w:t>celém území ČR.</w:t>
      </w:r>
    </w:p>
    <w:p w14:paraId="27CB986A" w14:textId="77777777" w:rsidR="004F5370" w:rsidRPr="00FA5B71" w:rsidRDefault="001D2300" w:rsidP="009D5C28">
      <w:pPr>
        <w:pStyle w:val="Nzev"/>
        <w:numPr>
          <w:ilvl w:val="0"/>
          <w:numId w:val="21"/>
        </w:numPr>
        <w:spacing w:before="120" w:after="120"/>
        <w:jc w:val="both"/>
        <w:rPr>
          <w:b w:val="0"/>
          <w:bCs w:val="0"/>
          <w:sz w:val="24"/>
          <w:szCs w:val="24"/>
        </w:rPr>
      </w:pPr>
      <w:r w:rsidRPr="00E859B7">
        <w:rPr>
          <w:b w:val="0"/>
          <w:bCs w:val="0"/>
          <w:sz w:val="24"/>
          <w:szCs w:val="24"/>
        </w:rPr>
        <w:t xml:space="preserve">Příloha č. </w:t>
      </w:r>
      <w:r w:rsidR="000502BC" w:rsidRPr="00E859B7">
        <w:rPr>
          <w:b w:val="0"/>
          <w:bCs w:val="0"/>
          <w:sz w:val="24"/>
          <w:szCs w:val="24"/>
        </w:rPr>
        <w:t>1</w:t>
      </w:r>
      <w:r w:rsidRPr="00E859B7">
        <w:rPr>
          <w:b w:val="0"/>
          <w:bCs w:val="0"/>
          <w:sz w:val="24"/>
          <w:szCs w:val="24"/>
        </w:rPr>
        <w:t xml:space="preserve"> smlouvy</w:t>
      </w:r>
      <w:r w:rsidRPr="00FA5B71">
        <w:rPr>
          <w:b w:val="0"/>
          <w:bCs w:val="0"/>
          <w:sz w:val="24"/>
          <w:szCs w:val="24"/>
        </w:rPr>
        <w:t xml:space="preserve"> obsahuje</w:t>
      </w:r>
      <w:r w:rsidR="00B541CB" w:rsidRPr="00FA5B71">
        <w:rPr>
          <w:b w:val="0"/>
          <w:bCs w:val="0"/>
          <w:sz w:val="24"/>
          <w:szCs w:val="24"/>
        </w:rPr>
        <w:t xml:space="preserve"> harmonogram realizace </w:t>
      </w:r>
      <w:r w:rsidR="00D33A4C">
        <w:rPr>
          <w:b w:val="0"/>
          <w:bCs w:val="0"/>
          <w:sz w:val="24"/>
          <w:szCs w:val="24"/>
        </w:rPr>
        <w:t>zakázky</w:t>
      </w:r>
      <w:r w:rsidR="00B541CB" w:rsidRPr="00FA5B71">
        <w:rPr>
          <w:b w:val="0"/>
          <w:bCs w:val="0"/>
          <w:sz w:val="24"/>
          <w:szCs w:val="24"/>
        </w:rPr>
        <w:t>, stanovující</w:t>
      </w:r>
      <w:r w:rsidR="00B141D7">
        <w:rPr>
          <w:b w:val="0"/>
          <w:bCs w:val="0"/>
          <w:sz w:val="24"/>
          <w:szCs w:val="24"/>
        </w:rPr>
        <w:t xml:space="preserve"> termíny</w:t>
      </w:r>
      <w:r w:rsidR="00B541CB" w:rsidRPr="00FA5B71">
        <w:rPr>
          <w:b w:val="0"/>
          <w:bCs w:val="0"/>
          <w:sz w:val="24"/>
          <w:szCs w:val="24"/>
        </w:rPr>
        <w:t xml:space="preserve"> </w:t>
      </w:r>
      <w:r w:rsidR="00BA5FC5">
        <w:rPr>
          <w:b w:val="0"/>
          <w:bCs w:val="0"/>
          <w:sz w:val="24"/>
          <w:szCs w:val="24"/>
        </w:rPr>
        <w:t>plnění</w:t>
      </w:r>
      <w:r w:rsidRPr="00FA5B71">
        <w:rPr>
          <w:b w:val="0"/>
          <w:bCs w:val="0"/>
          <w:sz w:val="24"/>
          <w:szCs w:val="24"/>
        </w:rPr>
        <w:t>, kterým</w:t>
      </w:r>
      <w:r w:rsidR="00B541CB" w:rsidRPr="00FA5B71">
        <w:rPr>
          <w:b w:val="0"/>
          <w:bCs w:val="0"/>
          <w:sz w:val="24"/>
          <w:szCs w:val="24"/>
        </w:rPr>
        <w:t>i</w:t>
      </w:r>
      <w:r w:rsidRPr="00FA5B71">
        <w:rPr>
          <w:b w:val="0"/>
          <w:bCs w:val="0"/>
          <w:sz w:val="24"/>
          <w:szCs w:val="24"/>
        </w:rPr>
        <w:t xml:space="preserve"> je zhotovitel povinen se řídit. Změna termínu podléhá schválení objednatelem formou </w:t>
      </w:r>
      <w:r w:rsidR="00BE3843">
        <w:rPr>
          <w:b w:val="0"/>
          <w:bCs w:val="0"/>
          <w:sz w:val="24"/>
          <w:szCs w:val="24"/>
        </w:rPr>
        <w:t xml:space="preserve">písemného </w:t>
      </w:r>
      <w:r w:rsidRPr="00FA5B71">
        <w:rPr>
          <w:b w:val="0"/>
          <w:bCs w:val="0"/>
          <w:sz w:val="24"/>
          <w:szCs w:val="24"/>
        </w:rPr>
        <w:t>dodatku ke smlouvě</w:t>
      </w:r>
      <w:r w:rsidR="00926977" w:rsidRPr="00FA5B71">
        <w:rPr>
          <w:b w:val="0"/>
          <w:bCs w:val="0"/>
          <w:sz w:val="24"/>
          <w:szCs w:val="24"/>
        </w:rPr>
        <w:t xml:space="preserve"> a je možné k ní přistoupit jen ve výjimečných případech daných objektivními skutečnostmi neovlivnitelnými objednatelem</w:t>
      </w:r>
      <w:r w:rsidRPr="00FA5B71">
        <w:rPr>
          <w:b w:val="0"/>
          <w:bCs w:val="0"/>
          <w:sz w:val="24"/>
          <w:szCs w:val="24"/>
        </w:rPr>
        <w:t>.</w:t>
      </w:r>
    </w:p>
    <w:p w14:paraId="48A2ECDB" w14:textId="77777777" w:rsidR="004144A1" w:rsidRDefault="005F3984" w:rsidP="004144A1">
      <w:pPr>
        <w:pStyle w:val="Odstavecseseznamem"/>
        <w:numPr>
          <w:ilvl w:val="0"/>
          <w:numId w:val="21"/>
        </w:numPr>
        <w:spacing w:before="120" w:after="120"/>
        <w:jc w:val="both"/>
      </w:pPr>
      <w:r w:rsidRPr="00FA5B71">
        <w:t xml:space="preserve">Termíny uvedené ve </w:t>
      </w:r>
      <w:r>
        <w:t>s</w:t>
      </w:r>
      <w:r w:rsidRPr="00FA5B71">
        <w:t>mlouvě</w:t>
      </w:r>
      <w:r>
        <w:t>, resp. v Příloze č. 1</w:t>
      </w:r>
      <w:r w:rsidR="00D153B4">
        <w:t xml:space="preserve"> smlouvy</w:t>
      </w:r>
      <w:r>
        <w:t>,</w:t>
      </w:r>
      <w:r w:rsidRPr="00FA5B71">
        <w:t xml:space="preserve"> jsou limitní termíny</w:t>
      </w:r>
      <w:r w:rsidR="00961096">
        <w:t xml:space="preserve">. </w:t>
      </w:r>
      <w:r w:rsidR="001D2300" w:rsidRPr="00FA5B71">
        <w:t xml:space="preserve">Termínem </w:t>
      </w:r>
      <w:r w:rsidR="004B621F">
        <w:t>provedení</w:t>
      </w:r>
      <w:r w:rsidR="00961096">
        <w:t xml:space="preserve"> Díl</w:t>
      </w:r>
      <w:r w:rsidR="00666665">
        <w:t>a</w:t>
      </w:r>
      <w:r w:rsidR="00961096">
        <w:t xml:space="preserve"> je den</w:t>
      </w:r>
      <w:r w:rsidR="001D2300" w:rsidRPr="00FA5B71">
        <w:t>, kdy dojde k protokolárnímu předání a</w:t>
      </w:r>
      <w:r w:rsidR="00314AF8">
        <w:t> </w:t>
      </w:r>
      <w:r w:rsidR="001D2300" w:rsidRPr="00FA5B71">
        <w:t xml:space="preserve">převzetí </w:t>
      </w:r>
      <w:r w:rsidR="00961096">
        <w:t xml:space="preserve">Díla </w:t>
      </w:r>
      <w:r w:rsidR="001D2300" w:rsidRPr="00B53CF5">
        <w:t>mezi objednatelem a zhotovitelem</w:t>
      </w:r>
      <w:r w:rsidR="00204981">
        <w:t xml:space="preserve"> bez vad</w:t>
      </w:r>
      <w:r w:rsidR="00224416">
        <w:t xml:space="preserve"> a </w:t>
      </w:r>
      <w:r w:rsidR="001924B9">
        <w:t> </w:t>
      </w:r>
      <w:r w:rsidR="00224416">
        <w:t>nedodělků</w:t>
      </w:r>
      <w:r w:rsidR="00745182" w:rsidRPr="00FA5B71">
        <w:t>.</w:t>
      </w:r>
      <w:r w:rsidR="00630AE4">
        <w:t xml:space="preserve"> </w:t>
      </w:r>
      <w:r w:rsidR="004144A1">
        <w:t xml:space="preserve">Tento protokol o předání a převzetí Díla bez vad a nedodělků je přílohou faktury. </w:t>
      </w:r>
      <w:r w:rsidR="00630AE4">
        <w:t>Předávací protokol bude podepsán ve</w:t>
      </w:r>
      <w:r w:rsidR="00314AF8">
        <w:t> </w:t>
      </w:r>
      <w:r w:rsidR="00630AE4">
        <w:t>dvou vyhotoveních.</w:t>
      </w:r>
      <w:r w:rsidR="00745182" w:rsidRPr="00FA5B71">
        <w:t xml:space="preserve"> </w:t>
      </w:r>
    </w:p>
    <w:p w14:paraId="2D6558F0" w14:textId="77777777" w:rsidR="005F3984" w:rsidRPr="00FA5B71" w:rsidRDefault="005F3984" w:rsidP="005F3984">
      <w:pPr>
        <w:pStyle w:val="Odstavecseseznamem"/>
        <w:spacing w:before="120" w:after="120"/>
        <w:ind w:left="360"/>
        <w:jc w:val="both"/>
      </w:pPr>
    </w:p>
    <w:p w14:paraId="2411BEB0" w14:textId="77777777" w:rsidR="001D2300" w:rsidRPr="00FA5B71" w:rsidRDefault="001D2300" w:rsidP="009D5C28">
      <w:pPr>
        <w:pStyle w:val="Odstavecseseznamem"/>
        <w:numPr>
          <w:ilvl w:val="0"/>
          <w:numId w:val="21"/>
        </w:numPr>
        <w:spacing w:before="120" w:after="120"/>
        <w:jc w:val="both"/>
      </w:pPr>
      <w:r w:rsidRPr="00FA5B71">
        <w:t>Objednatel není povinen převzít</w:t>
      </w:r>
      <w:r w:rsidR="00961096">
        <w:t xml:space="preserve"> Dílo</w:t>
      </w:r>
      <w:r w:rsidRPr="00FA5B71">
        <w:t>, které vykazuje jakékoliv vady</w:t>
      </w:r>
      <w:r w:rsidR="000D6903">
        <w:t xml:space="preserve"> a </w:t>
      </w:r>
      <w:r w:rsidR="001924B9">
        <w:t> </w:t>
      </w:r>
      <w:r w:rsidR="000D6903">
        <w:t>nedodělky</w:t>
      </w:r>
      <w:r w:rsidRPr="00FA5B71">
        <w:t xml:space="preserve">. </w:t>
      </w:r>
      <w:r w:rsidR="005B2CCB">
        <w:t xml:space="preserve">Pokud má objednatel k předanému Dílu připomínky </w:t>
      </w:r>
      <w:r w:rsidR="0050324B">
        <w:t>(D</w:t>
      </w:r>
      <w:r w:rsidR="005B2CCB">
        <w:t xml:space="preserve">ílo dle něj obsahuje vady nebo nedodělky) </w:t>
      </w:r>
      <w:r w:rsidR="0050324B">
        <w:t>uvede tyto své připomínky</w:t>
      </w:r>
      <w:r w:rsidR="005B2CCB">
        <w:t xml:space="preserve"> do protokolu, zhotovitel je povinen tyto připomínky vypořádat a předat objednateli Dílo k opětovnému posouzení.</w:t>
      </w:r>
    </w:p>
    <w:p w14:paraId="57CD3510" w14:textId="77777777" w:rsidR="009D4ACC" w:rsidRDefault="009D4ACC" w:rsidP="009D4ACC">
      <w:pPr>
        <w:pStyle w:val="Zkladntext"/>
        <w:ind w:left="360"/>
        <w:rPr>
          <w:rFonts w:ascii="Arial" w:hAnsi="Arial" w:cs="Arial"/>
          <w:b/>
          <w:bCs/>
          <w:sz w:val="24"/>
          <w:szCs w:val="24"/>
        </w:rPr>
      </w:pPr>
    </w:p>
    <w:p w14:paraId="76797975" w14:textId="77777777" w:rsidR="00465B06" w:rsidRPr="00FA5B71" w:rsidRDefault="00465B06" w:rsidP="009D4ACC">
      <w:pPr>
        <w:pStyle w:val="Zkladntext"/>
        <w:ind w:left="360"/>
        <w:rPr>
          <w:rFonts w:ascii="Arial" w:hAnsi="Arial" w:cs="Arial"/>
          <w:b/>
          <w:bCs/>
          <w:sz w:val="24"/>
          <w:szCs w:val="24"/>
        </w:rPr>
      </w:pPr>
    </w:p>
    <w:p w14:paraId="2D3564C2" w14:textId="77777777" w:rsidR="004F5370" w:rsidRPr="00FA5B71" w:rsidRDefault="004F5370" w:rsidP="00E859B7">
      <w:pPr>
        <w:keepNext/>
        <w:jc w:val="center"/>
        <w:rPr>
          <w:b/>
          <w:bCs/>
        </w:rPr>
      </w:pPr>
      <w:r w:rsidRPr="00FA5B71">
        <w:rPr>
          <w:b/>
          <w:bCs/>
        </w:rPr>
        <w:t>Článek IV.</w:t>
      </w:r>
    </w:p>
    <w:p w14:paraId="746725A3" w14:textId="77777777" w:rsidR="00245CD7" w:rsidRPr="00FA5B71" w:rsidRDefault="004F5370" w:rsidP="00E859B7">
      <w:pPr>
        <w:pStyle w:val="Zkladntext"/>
        <w:keepNext/>
        <w:jc w:val="center"/>
        <w:rPr>
          <w:rFonts w:ascii="Arial" w:hAnsi="Arial" w:cs="Arial"/>
          <w:b/>
          <w:bCs/>
          <w:sz w:val="24"/>
          <w:szCs w:val="24"/>
        </w:rPr>
      </w:pPr>
      <w:r w:rsidRPr="00FA5B71">
        <w:rPr>
          <w:rFonts w:ascii="Arial" w:hAnsi="Arial" w:cs="Arial"/>
          <w:b/>
          <w:bCs/>
          <w:sz w:val="24"/>
          <w:szCs w:val="24"/>
        </w:rPr>
        <w:t>Cena</w:t>
      </w:r>
    </w:p>
    <w:p w14:paraId="341BE324" w14:textId="77777777" w:rsidR="00125B14" w:rsidRPr="00B53CF5" w:rsidRDefault="00245CD7" w:rsidP="001C03D8">
      <w:pPr>
        <w:pStyle w:val="Zkladntext"/>
        <w:numPr>
          <w:ilvl w:val="0"/>
          <w:numId w:val="4"/>
        </w:numPr>
        <w:tabs>
          <w:tab w:val="clear" w:pos="360"/>
          <w:tab w:val="num" w:pos="-900"/>
        </w:tabs>
        <w:spacing w:before="120" w:after="120"/>
        <w:ind w:left="357" w:hanging="357"/>
        <w:rPr>
          <w:rFonts w:ascii="Arial" w:hAnsi="Arial" w:cs="Arial"/>
          <w:sz w:val="24"/>
          <w:szCs w:val="24"/>
        </w:rPr>
      </w:pPr>
      <w:r w:rsidRPr="00FA5B71">
        <w:rPr>
          <w:rFonts w:ascii="Arial" w:hAnsi="Arial" w:cs="Arial"/>
          <w:sz w:val="24"/>
          <w:szCs w:val="24"/>
        </w:rPr>
        <w:t>Cena je stanovená dohodou podle zákona č. 526/1990 Sb., o cenác</w:t>
      </w:r>
      <w:r w:rsidR="005D0FC7">
        <w:rPr>
          <w:rFonts w:ascii="Arial" w:hAnsi="Arial" w:cs="Arial"/>
          <w:sz w:val="24"/>
          <w:szCs w:val="24"/>
        </w:rPr>
        <w:t>h, ve znění pozdějších předpisů.</w:t>
      </w:r>
    </w:p>
    <w:p w14:paraId="2CE5988C" w14:textId="77777777" w:rsidR="00125B14" w:rsidRPr="00FA5B71" w:rsidRDefault="00125B14" w:rsidP="005F4AC5">
      <w:pPr>
        <w:pStyle w:val="Zkladntext"/>
        <w:spacing w:before="120"/>
        <w:ind w:left="357"/>
        <w:rPr>
          <w:rFonts w:ascii="Arial" w:hAnsi="Arial" w:cs="Arial"/>
          <w:sz w:val="24"/>
          <w:szCs w:val="24"/>
        </w:rPr>
      </w:pPr>
      <w:r w:rsidRPr="00FA5B71">
        <w:rPr>
          <w:rFonts w:ascii="Arial" w:hAnsi="Arial" w:cs="Arial"/>
          <w:sz w:val="24"/>
          <w:szCs w:val="24"/>
        </w:rPr>
        <w:t>C</w:t>
      </w:r>
      <w:r w:rsidR="000F26D0">
        <w:rPr>
          <w:rFonts w:ascii="Arial" w:hAnsi="Arial" w:cs="Arial"/>
          <w:sz w:val="24"/>
          <w:szCs w:val="24"/>
        </w:rPr>
        <w:t>elková c</w:t>
      </w:r>
      <w:r w:rsidRPr="00FA5B71">
        <w:rPr>
          <w:rFonts w:ascii="Arial" w:hAnsi="Arial" w:cs="Arial"/>
          <w:sz w:val="24"/>
          <w:szCs w:val="24"/>
        </w:rPr>
        <w:t xml:space="preserve">ena </w:t>
      </w:r>
      <w:r w:rsidR="00D566F0">
        <w:rPr>
          <w:rFonts w:ascii="Arial" w:hAnsi="Arial" w:cs="Arial"/>
          <w:sz w:val="24"/>
          <w:szCs w:val="24"/>
        </w:rPr>
        <w:t>D</w:t>
      </w:r>
      <w:r w:rsidRPr="00B53CF5">
        <w:rPr>
          <w:rFonts w:ascii="Arial" w:hAnsi="Arial" w:cs="Arial"/>
          <w:sz w:val="24"/>
          <w:szCs w:val="24"/>
        </w:rPr>
        <w:t>íl</w:t>
      </w:r>
      <w:r w:rsidR="000F26D0">
        <w:rPr>
          <w:rFonts w:ascii="Arial" w:hAnsi="Arial" w:cs="Arial"/>
          <w:sz w:val="24"/>
          <w:szCs w:val="24"/>
        </w:rPr>
        <w:t>a</w:t>
      </w:r>
      <w:r w:rsidRPr="00B53CF5">
        <w:rPr>
          <w:rFonts w:ascii="Arial" w:hAnsi="Arial" w:cs="Arial"/>
          <w:sz w:val="24"/>
          <w:szCs w:val="24"/>
        </w:rPr>
        <w:t xml:space="preserve"> bez DPH:  </w:t>
      </w:r>
      <w:r w:rsidR="00F357B0">
        <w:rPr>
          <w:rFonts w:ascii="Arial" w:hAnsi="Arial" w:cs="Arial"/>
          <w:sz w:val="24"/>
          <w:szCs w:val="24"/>
        </w:rPr>
        <w:tab/>
      </w:r>
      <w:r w:rsidR="00F357B0">
        <w:rPr>
          <w:rFonts w:ascii="Arial" w:hAnsi="Arial" w:cs="Arial"/>
          <w:sz w:val="24"/>
          <w:szCs w:val="24"/>
        </w:rPr>
        <w:tab/>
      </w:r>
      <w:r w:rsidRPr="00B53CF5">
        <w:rPr>
          <w:rFonts w:ascii="Arial" w:hAnsi="Arial" w:cs="Arial"/>
          <w:sz w:val="24"/>
          <w:szCs w:val="24"/>
        </w:rPr>
        <w:tab/>
      </w:r>
      <w:r w:rsidR="00196447">
        <w:rPr>
          <w:rFonts w:ascii="Arial" w:hAnsi="Arial" w:cs="Arial"/>
          <w:sz w:val="24"/>
          <w:szCs w:val="24"/>
        </w:rPr>
        <w:tab/>
      </w:r>
      <w:r w:rsidR="00964A37">
        <w:rPr>
          <w:rFonts w:ascii="Arial" w:hAnsi="Arial" w:cs="Arial"/>
          <w:sz w:val="24"/>
          <w:szCs w:val="24"/>
        </w:rPr>
        <w:tab/>
      </w:r>
      <w:r w:rsidR="00FE4EE2">
        <w:rPr>
          <w:rFonts w:ascii="Arial" w:hAnsi="Arial" w:cs="Arial"/>
          <w:sz w:val="24"/>
          <w:szCs w:val="24"/>
        </w:rPr>
        <w:t>190 000</w:t>
      </w:r>
      <w:r w:rsidRPr="00FA5B71">
        <w:rPr>
          <w:rFonts w:ascii="Arial" w:hAnsi="Arial" w:cs="Arial"/>
          <w:sz w:val="24"/>
          <w:szCs w:val="24"/>
        </w:rPr>
        <w:t xml:space="preserve"> Kč</w:t>
      </w:r>
      <w:r w:rsidRPr="00FA5B71">
        <w:rPr>
          <w:rFonts w:ascii="Arial" w:hAnsi="Arial" w:cs="Arial"/>
          <w:sz w:val="24"/>
          <w:szCs w:val="24"/>
        </w:rPr>
        <w:tab/>
      </w:r>
    </w:p>
    <w:p w14:paraId="7F19FCBC" w14:textId="77777777" w:rsidR="00125B14" w:rsidRPr="00FA5B71" w:rsidRDefault="00125B14" w:rsidP="00125B14">
      <w:pPr>
        <w:pStyle w:val="Zkladntext"/>
        <w:ind w:firstLine="360"/>
        <w:rPr>
          <w:rFonts w:ascii="Arial" w:hAnsi="Arial" w:cs="Arial"/>
          <w:sz w:val="24"/>
          <w:szCs w:val="24"/>
        </w:rPr>
      </w:pPr>
      <w:r w:rsidRPr="00FA5B71">
        <w:rPr>
          <w:rFonts w:ascii="Arial" w:hAnsi="Arial" w:cs="Arial"/>
          <w:sz w:val="24"/>
          <w:szCs w:val="24"/>
        </w:rPr>
        <w:t xml:space="preserve">DPH 21%: </w:t>
      </w:r>
      <w:r w:rsidRPr="00FA5B71">
        <w:rPr>
          <w:rFonts w:ascii="Arial" w:hAnsi="Arial" w:cs="Arial"/>
          <w:sz w:val="24"/>
          <w:szCs w:val="24"/>
        </w:rPr>
        <w:tab/>
      </w:r>
      <w:r w:rsidRPr="00FA5B71">
        <w:rPr>
          <w:rFonts w:ascii="Arial" w:hAnsi="Arial" w:cs="Arial"/>
          <w:sz w:val="24"/>
          <w:szCs w:val="24"/>
        </w:rPr>
        <w:tab/>
      </w:r>
      <w:r w:rsidRPr="00FA5B71">
        <w:rPr>
          <w:rFonts w:ascii="Arial" w:hAnsi="Arial" w:cs="Arial"/>
          <w:sz w:val="24"/>
          <w:szCs w:val="24"/>
        </w:rPr>
        <w:tab/>
      </w:r>
      <w:r w:rsidRPr="00FA5B71">
        <w:rPr>
          <w:rFonts w:ascii="Arial" w:hAnsi="Arial" w:cs="Arial"/>
          <w:sz w:val="24"/>
          <w:szCs w:val="24"/>
        </w:rPr>
        <w:tab/>
      </w:r>
      <w:r w:rsidRPr="00FA5B71">
        <w:rPr>
          <w:rFonts w:ascii="Arial" w:hAnsi="Arial" w:cs="Arial"/>
          <w:sz w:val="24"/>
          <w:szCs w:val="24"/>
        </w:rPr>
        <w:tab/>
        <w:t xml:space="preserve">   </w:t>
      </w:r>
      <w:r w:rsidRPr="00FA5B71">
        <w:rPr>
          <w:rFonts w:ascii="Arial" w:hAnsi="Arial" w:cs="Arial"/>
          <w:sz w:val="24"/>
          <w:szCs w:val="24"/>
        </w:rPr>
        <w:tab/>
      </w:r>
      <w:r w:rsidR="00196447">
        <w:rPr>
          <w:rFonts w:ascii="Arial" w:hAnsi="Arial" w:cs="Arial"/>
          <w:sz w:val="24"/>
          <w:szCs w:val="24"/>
        </w:rPr>
        <w:tab/>
      </w:r>
      <w:r w:rsidR="00FE4EE2">
        <w:rPr>
          <w:rFonts w:ascii="Arial" w:hAnsi="Arial" w:cs="Arial"/>
          <w:sz w:val="24"/>
          <w:szCs w:val="24"/>
        </w:rPr>
        <w:t>39 900</w:t>
      </w:r>
      <w:r w:rsidRPr="00FA5B71">
        <w:rPr>
          <w:rFonts w:ascii="Arial" w:hAnsi="Arial" w:cs="Arial"/>
          <w:sz w:val="24"/>
          <w:szCs w:val="24"/>
        </w:rPr>
        <w:t xml:space="preserve"> Kč                               </w:t>
      </w:r>
    </w:p>
    <w:p w14:paraId="2301BC3F" w14:textId="77777777" w:rsidR="00125B14" w:rsidRPr="00FA5B71" w:rsidRDefault="00125B14" w:rsidP="00125B14">
      <w:pPr>
        <w:pStyle w:val="Zkladntext"/>
        <w:ind w:firstLine="360"/>
        <w:rPr>
          <w:rFonts w:ascii="Arial" w:hAnsi="Arial" w:cs="Arial"/>
          <w:sz w:val="24"/>
          <w:szCs w:val="24"/>
        </w:rPr>
      </w:pPr>
      <w:r w:rsidRPr="00FA5B71">
        <w:rPr>
          <w:rFonts w:ascii="Arial" w:hAnsi="Arial" w:cs="Arial"/>
          <w:sz w:val="24"/>
          <w:szCs w:val="24"/>
        </w:rPr>
        <w:t xml:space="preserve">Celková cena </w:t>
      </w:r>
      <w:r w:rsidR="00D566F0">
        <w:rPr>
          <w:rFonts w:ascii="Arial" w:hAnsi="Arial" w:cs="Arial"/>
          <w:sz w:val="24"/>
          <w:szCs w:val="24"/>
        </w:rPr>
        <w:t>D</w:t>
      </w:r>
      <w:r w:rsidRPr="00B53CF5">
        <w:rPr>
          <w:rFonts w:ascii="Arial" w:hAnsi="Arial" w:cs="Arial"/>
          <w:sz w:val="24"/>
          <w:szCs w:val="24"/>
        </w:rPr>
        <w:t xml:space="preserve">íla včetně DPH činí: </w:t>
      </w:r>
      <w:r w:rsidRPr="00B53CF5">
        <w:rPr>
          <w:rFonts w:ascii="Arial" w:hAnsi="Arial" w:cs="Arial"/>
          <w:sz w:val="24"/>
          <w:szCs w:val="24"/>
        </w:rPr>
        <w:tab/>
      </w:r>
      <w:r w:rsidRPr="00B53CF5">
        <w:rPr>
          <w:rFonts w:ascii="Arial" w:hAnsi="Arial" w:cs="Arial"/>
          <w:sz w:val="24"/>
          <w:szCs w:val="24"/>
        </w:rPr>
        <w:tab/>
      </w:r>
      <w:r w:rsidRPr="00B53CF5">
        <w:rPr>
          <w:rFonts w:ascii="Arial" w:hAnsi="Arial" w:cs="Arial"/>
          <w:sz w:val="24"/>
          <w:szCs w:val="24"/>
        </w:rPr>
        <w:tab/>
      </w:r>
      <w:r w:rsidR="00196447">
        <w:rPr>
          <w:rFonts w:ascii="Arial" w:hAnsi="Arial" w:cs="Arial"/>
          <w:sz w:val="24"/>
          <w:szCs w:val="24"/>
        </w:rPr>
        <w:tab/>
      </w:r>
      <w:r w:rsidR="00FE4EE2">
        <w:rPr>
          <w:rFonts w:ascii="Arial" w:hAnsi="Arial" w:cs="Arial"/>
          <w:sz w:val="24"/>
          <w:szCs w:val="24"/>
        </w:rPr>
        <w:t>229 900</w:t>
      </w:r>
      <w:r w:rsidRPr="00FA5B71">
        <w:rPr>
          <w:rFonts w:ascii="Arial" w:hAnsi="Arial" w:cs="Arial"/>
          <w:sz w:val="24"/>
          <w:szCs w:val="24"/>
        </w:rPr>
        <w:t xml:space="preserve"> Kč</w:t>
      </w:r>
    </w:p>
    <w:p w14:paraId="149F91C9" w14:textId="724D0557" w:rsidR="00125B14" w:rsidRPr="00FA5B71" w:rsidRDefault="00125B14" w:rsidP="001C03D8">
      <w:pPr>
        <w:pStyle w:val="Zkladntext"/>
        <w:spacing w:after="120"/>
        <w:ind w:firstLine="357"/>
        <w:rPr>
          <w:rFonts w:ascii="Arial" w:hAnsi="Arial" w:cs="Arial"/>
          <w:sz w:val="24"/>
          <w:szCs w:val="24"/>
        </w:rPr>
      </w:pPr>
      <w:r w:rsidRPr="00FA5B71">
        <w:rPr>
          <w:rFonts w:ascii="Arial" w:hAnsi="Arial" w:cs="Arial"/>
          <w:sz w:val="24"/>
          <w:szCs w:val="24"/>
        </w:rPr>
        <w:t xml:space="preserve">slovy: </w:t>
      </w:r>
      <w:r w:rsidRPr="00FA5B71">
        <w:rPr>
          <w:rFonts w:ascii="Arial" w:hAnsi="Arial" w:cs="Arial"/>
          <w:sz w:val="24"/>
          <w:szCs w:val="24"/>
        </w:rPr>
        <w:tab/>
      </w:r>
      <w:proofErr w:type="spellStart"/>
      <w:r w:rsidR="00FE4EE2">
        <w:rPr>
          <w:rFonts w:ascii="Arial" w:hAnsi="Arial" w:cs="Arial"/>
          <w:sz w:val="24"/>
          <w:szCs w:val="24"/>
        </w:rPr>
        <w:t>dvěst</w:t>
      </w:r>
      <w:r w:rsidR="00666665">
        <w:rPr>
          <w:rFonts w:ascii="Arial" w:hAnsi="Arial" w:cs="Arial"/>
          <w:sz w:val="24"/>
          <w:szCs w:val="24"/>
        </w:rPr>
        <w:t>ě</w:t>
      </w:r>
      <w:r w:rsidR="00FE4EE2">
        <w:rPr>
          <w:rFonts w:ascii="Arial" w:hAnsi="Arial" w:cs="Arial"/>
          <w:sz w:val="24"/>
          <w:szCs w:val="24"/>
        </w:rPr>
        <w:t>dvacetdevěttisícdevětset</w:t>
      </w:r>
      <w:proofErr w:type="spellEnd"/>
      <w:r w:rsidR="00FE4EE2">
        <w:rPr>
          <w:rFonts w:ascii="Arial" w:hAnsi="Arial" w:cs="Arial"/>
          <w:sz w:val="24"/>
          <w:szCs w:val="24"/>
        </w:rPr>
        <w:t xml:space="preserve"> korun českých</w:t>
      </w:r>
      <w:r w:rsidRPr="00FA5B71">
        <w:rPr>
          <w:rFonts w:ascii="Arial" w:hAnsi="Arial" w:cs="Arial"/>
          <w:sz w:val="24"/>
          <w:szCs w:val="24"/>
        </w:rPr>
        <w:tab/>
      </w:r>
      <w:r w:rsidRPr="00FA5B71">
        <w:rPr>
          <w:rFonts w:ascii="Arial" w:hAnsi="Arial" w:cs="Arial"/>
          <w:sz w:val="24"/>
          <w:szCs w:val="24"/>
        </w:rPr>
        <w:tab/>
      </w:r>
    </w:p>
    <w:p w14:paraId="48A877C7" w14:textId="77777777" w:rsidR="00125B14" w:rsidRPr="00B53CF5" w:rsidRDefault="00125B14" w:rsidP="001C03D8">
      <w:pPr>
        <w:pStyle w:val="Zkladntext"/>
        <w:numPr>
          <w:ilvl w:val="0"/>
          <w:numId w:val="4"/>
        </w:numPr>
        <w:tabs>
          <w:tab w:val="clear" w:pos="360"/>
          <w:tab w:val="num" w:pos="-900"/>
        </w:tabs>
        <w:spacing w:before="120" w:after="120"/>
        <w:ind w:left="357" w:hanging="357"/>
        <w:rPr>
          <w:rFonts w:ascii="Arial" w:hAnsi="Arial" w:cs="Arial"/>
          <w:sz w:val="24"/>
          <w:szCs w:val="24"/>
        </w:rPr>
      </w:pPr>
      <w:r w:rsidRPr="00FA5B71">
        <w:rPr>
          <w:rFonts w:ascii="Arial" w:hAnsi="Arial" w:cs="Arial"/>
          <w:sz w:val="24"/>
          <w:szCs w:val="24"/>
        </w:rPr>
        <w:t xml:space="preserve">Uvedená cena je sjednána jako maximálně možná a nepřekročitelná a zahrnuje veškeré náklady zhotovitele, nutné k provedení celého </w:t>
      </w:r>
      <w:r w:rsidR="00D566F0">
        <w:rPr>
          <w:rFonts w:ascii="Arial" w:hAnsi="Arial" w:cs="Arial"/>
          <w:sz w:val="24"/>
          <w:szCs w:val="24"/>
        </w:rPr>
        <w:t>D</w:t>
      </w:r>
      <w:r w:rsidRPr="00FA5B71">
        <w:rPr>
          <w:rFonts w:ascii="Arial" w:hAnsi="Arial" w:cs="Arial"/>
          <w:sz w:val="24"/>
          <w:szCs w:val="24"/>
        </w:rPr>
        <w:t>íla v rozsahu, kvalitě a způsobem specifikovaný</w:t>
      </w:r>
      <w:r w:rsidR="003F1E2D" w:rsidRPr="00FA5B71">
        <w:rPr>
          <w:rFonts w:ascii="Arial" w:hAnsi="Arial" w:cs="Arial"/>
          <w:sz w:val="24"/>
          <w:szCs w:val="24"/>
        </w:rPr>
        <w:t>m</w:t>
      </w:r>
      <w:r w:rsidRPr="00FA5B71">
        <w:rPr>
          <w:rFonts w:ascii="Arial" w:hAnsi="Arial" w:cs="Arial"/>
          <w:sz w:val="24"/>
          <w:szCs w:val="24"/>
        </w:rPr>
        <w:t xml:space="preserve"> čl. II. Změna ceny je</w:t>
      </w:r>
      <w:r w:rsidR="00314AF8">
        <w:rPr>
          <w:rFonts w:ascii="Arial" w:hAnsi="Arial" w:cs="Arial"/>
          <w:sz w:val="24"/>
          <w:szCs w:val="24"/>
        </w:rPr>
        <w:t> </w:t>
      </w:r>
      <w:r w:rsidR="00E44816">
        <w:rPr>
          <w:rFonts w:ascii="Arial" w:hAnsi="Arial" w:cs="Arial"/>
          <w:sz w:val="24"/>
          <w:szCs w:val="24"/>
        </w:rPr>
        <w:t xml:space="preserve">možná pouze v případě, </w:t>
      </w:r>
      <w:r w:rsidRPr="00FA5B71">
        <w:rPr>
          <w:rFonts w:ascii="Arial" w:hAnsi="Arial" w:cs="Arial"/>
          <w:sz w:val="24"/>
          <w:szCs w:val="24"/>
        </w:rPr>
        <w:t>že</w:t>
      </w:r>
      <w:r w:rsidR="00E44816">
        <w:rPr>
          <w:rFonts w:ascii="Arial" w:hAnsi="Arial" w:cs="Arial"/>
          <w:sz w:val="24"/>
          <w:szCs w:val="24"/>
        </w:rPr>
        <w:t xml:space="preserve"> v </w:t>
      </w:r>
      <w:r w:rsidR="001924B9">
        <w:rPr>
          <w:rFonts w:ascii="Arial" w:hAnsi="Arial" w:cs="Arial"/>
          <w:sz w:val="24"/>
          <w:szCs w:val="24"/>
        </w:rPr>
        <w:t> </w:t>
      </w:r>
      <w:r w:rsidRPr="00FA5B71">
        <w:rPr>
          <w:rFonts w:ascii="Arial" w:hAnsi="Arial" w:cs="Arial"/>
          <w:sz w:val="24"/>
          <w:szCs w:val="24"/>
        </w:rPr>
        <w:t xml:space="preserve">průběhu realizace </w:t>
      </w:r>
      <w:r w:rsidR="00D566F0">
        <w:rPr>
          <w:rFonts w:ascii="Arial" w:hAnsi="Arial" w:cs="Arial"/>
          <w:sz w:val="24"/>
          <w:szCs w:val="24"/>
        </w:rPr>
        <w:t>D</w:t>
      </w:r>
      <w:r w:rsidRPr="00B53CF5">
        <w:rPr>
          <w:rFonts w:ascii="Arial" w:hAnsi="Arial" w:cs="Arial"/>
          <w:sz w:val="24"/>
          <w:szCs w:val="24"/>
        </w:rPr>
        <w:t xml:space="preserve">íla dojde ke změnám sazeb DPH. V tomto případě bude celková nabídková cena upravena podle výše sazeb DPH platných v době vzniku zdanitelného plnění. </w:t>
      </w:r>
    </w:p>
    <w:p w14:paraId="0207EA22" w14:textId="77777777" w:rsidR="00245CD7" w:rsidRDefault="00245CD7">
      <w:pPr>
        <w:pStyle w:val="Zkladntext"/>
        <w:jc w:val="center"/>
        <w:rPr>
          <w:rFonts w:ascii="Arial" w:hAnsi="Arial" w:cs="Arial"/>
          <w:sz w:val="24"/>
          <w:szCs w:val="24"/>
        </w:rPr>
      </w:pPr>
    </w:p>
    <w:p w14:paraId="04ADCFDB" w14:textId="77777777" w:rsidR="00245CD7" w:rsidRPr="00FA5B71" w:rsidRDefault="00245CD7">
      <w:pPr>
        <w:pStyle w:val="Zkladntext"/>
        <w:rPr>
          <w:rFonts w:ascii="Arial" w:hAnsi="Arial" w:cs="Arial"/>
          <w:bCs/>
          <w:sz w:val="24"/>
          <w:szCs w:val="24"/>
        </w:rPr>
      </w:pPr>
    </w:p>
    <w:p w14:paraId="1B0BAC33" w14:textId="77777777" w:rsidR="00245CD7" w:rsidRPr="00FA5B71" w:rsidRDefault="00CC0303">
      <w:pPr>
        <w:pStyle w:val="Zkladntext"/>
        <w:jc w:val="center"/>
        <w:rPr>
          <w:rFonts w:ascii="Arial" w:hAnsi="Arial" w:cs="Arial"/>
          <w:b/>
          <w:bCs/>
          <w:sz w:val="24"/>
          <w:szCs w:val="24"/>
        </w:rPr>
      </w:pPr>
      <w:r w:rsidRPr="00FA5B71">
        <w:rPr>
          <w:rFonts w:ascii="Arial" w:hAnsi="Arial" w:cs="Arial"/>
          <w:b/>
          <w:bCs/>
          <w:sz w:val="24"/>
          <w:szCs w:val="24"/>
        </w:rPr>
        <w:t xml:space="preserve">Článek </w:t>
      </w:r>
      <w:r w:rsidR="00245CD7" w:rsidRPr="00FA5B71">
        <w:rPr>
          <w:rFonts w:ascii="Arial" w:hAnsi="Arial" w:cs="Arial"/>
          <w:b/>
          <w:bCs/>
          <w:sz w:val="24"/>
          <w:szCs w:val="24"/>
        </w:rPr>
        <w:t>V.</w:t>
      </w:r>
    </w:p>
    <w:p w14:paraId="29D9EE5F" w14:textId="77777777" w:rsidR="00245CD7" w:rsidRPr="00D7617C" w:rsidRDefault="00245CD7">
      <w:pPr>
        <w:pStyle w:val="Zkladntext"/>
        <w:jc w:val="center"/>
        <w:rPr>
          <w:rFonts w:ascii="Arial" w:hAnsi="Arial" w:cs="Arial"/>
          <w:b/>
          <w:bCs/>
          <w:sz w:val="24"/>
          <w:szCs w:val="24"/>
        </w:rPr>
      </w:pPr>
      <w:r w:rsidRPr="00D7617C">
        <w:rPr>
          <w:rFonts w:ascii="Arial" w:hAnsi="Arial" w:cs="Arial"/>
          <w:b/>
          <w:bCs/>
          <w:sz w:val="24"/>
          <w:szCs w:val="24"/>
        </w:rPr>
        <w:t>Platební podmínky</w:t>
      </w:r>
      <w:r w:rsidR="00CE793E" w:rsidRPr="00D7617C">
        <w:rPr>
          <w:rFonts w:ascii="Arial" w:hAnsi="Arial" w:cs="Arial"/>
          <w:b/>
          <w:bCs/>
          <w:sz w:val="24"/>
          <w:szCs w:val="24"/>
        </w:rPr>
        <w:t xml:space="preserve"> a fakturace</w:t>
      </w:r>
    </w:p>
    <w:p w14:paraId="289A728A" w14:textId="36CCE7B1" w:rsidR="00125B14" w:rsidRPr="00D7617C" w:rsidRDefault="00125B14" w:rsidP="00D7617C">
      <w:pPr>
        <w:pStyle w:val="Zkladntext"/>
        <w:numPr>
          <w:ilvl w:val="0"/>
          <w:numId w:val="6"/>
        </w:numPr>
        <w:spacing w:before="120" w:after="120"/>
        <w:rPr>
          <w:rFonts w:ascii="Arial" w:hAnsi="Arial" w:cs="Arial"/>
          <w:sz w:val="24"/>
          <w:szCs w:val="24"/>
        </w:rPr>
      </w:pPr>
      <w:r w:rsidRPr="00D7617C">
        <w:rPr>
          <w:rFonts w:ascii="Arial" w:hAnsi="Arial" w:cs="Arial"/>
          <w:sz w:val="24"/>
          <w:szCs w:val="24"/>
        </w:rPr>
        <w:t>Úhrada poskytnutých činností bude probíhat na základě předložen</w:t>
      </w:r>
      <w:r w:rsidR="00465B06" w:rsidRPr="00D7617C">
        <w:rPr>
          <w:rFonts w:ascii="Arial" w:hAnsi="Arial" w:cs="Arial"/>
          <w:sz w:val="24"/>
          <w:szCs w:val="24"/>
        </w:rPr>
        <w:t>ého</w:t>
      </w:r>
      <w:r w:rsidRPr="00D7617C">
        <w:rPr>
          <w:rFonts w:ascii="Arial" w:hAnsi="Arial" w:cs="Arial"/>
          <w:sz w:val="24"/>
          <w:szCs w:val="24"/>
        </w:rPr>
        <w:t xml:space="preserve"> daňov</w:t>
      </w:r>
      <w:r w:rsidR="00465B06" w:rsidRPr="00D7617C">
        <w:rPr>
          <w:rFonts w:ascii="Arial" w:hAnsi="Arial" w:cs="Arial"/>
          <w:sz w:val="24"/>
          <w:szCs w:val="24"/>
        </w:rPr>
        <w:t>ého dokladu</w:t>
      </w:r>
      <w:r w:rsidRPr="00D7617C">
        <w:rPr>
          <w:rFonts w:ascii="Arial" w:hAnsi="Arial" w:cs="Arial"/>
          <w:sz w:val="24"/>
          <w:szCs w:val="24"/>
        </w:rPr>
        <w:t xml:space="preserve"> </w:t>
      </w:r>
      <w:r w:rsidR="004925A5" w:rsidRPr="00D7617C">
        <w:rPr>
          <w:rFonts w:ascii="Arial" w:hAnsi="Arial" w:cs="Arial"/>
          <w:sz w:val="24"/>
          <w:szCs w:val="24"/>
        </w:rPr>
        <w:t>(</w:t>
      </w:r>
      <w:r w:rsidRPr="00D7617C">
        <w:rPr>
          <w:rFonts w:ascii="Arial" w:hAnsi="Arial" w:cs="Arial"/>
          <w:sz w:val="24"/>
          <w:szCs w:val="24"/>
        </w:rPr>
        <w:t>faktur</w:t>
      </w:r>
      <w:r w:rsidR="00465B06" w:rsidRPr="00D7617C">
        <w:rPr>
          <w:rFonts w:ascii="Arial" w:hAnsi="Arial" w:cs="Arial"/>
          <w:sz w:val="24"/>
          <w:szCs w:val="24"/>
        </w:rPr>
        <w:t>y</w:t>
      </w:r>
      <w:r w:rsidR="004925A5" w:rsidRPr="00D7617C">
        <w:rPr>
          <w:rFonts w:ascii="Arial" w:hAnsi="Arial" w:cs="Arial"/>
          <w:sz w:val="24"/>
          <w:szCs w:val="24"/>
        </w:rPr>
        <w:t>)</w:t>
      </w:r>
      <w:r w:rsidRPr="00D7617C">
        <w:rPr>
          <w:rFonts w:ascii="Arial" w:hAnsi="Arial" w:cs="Arial"/>
          <w:sz w:val="24"/>
          <w:szCs w:val="24"/>
        </w:rPr>
        <w:t>, kter</w:t>
      </w:r>
      <w:r w:rsidR="00465B06" w:rsidRPr="00D7617C">
        <w:rPr>
          <w:rFonts w:ascii="Arial" w:hAnsi="Arial" w:cs="Arial"/>
          <w:sz w:val="24"/>
          <w:szCs w:val="24"/>
        </w:rPr>
        <w:t>ou</w:t>
      </w:r>
      <w:r w:rsidRPr="00D7617C">
        <w:rPr>
          <w:rFonts w:ascii="Arial" w:hAnsi="Arial" w:cs="Arial"/>
          <w:sz w:val="24"/>
          <w:szCs w:val="24"/>
        </w:rPr>
        <w:t xml:space="preserve"> je zhotovitel oprávněn vystavit po </w:t>
      </w:r>
      <w:r w:rsidR="00230B6E" w:rsidRPr="00D7617C">
        <w:rPr>
          <w:rFonts w:ascii="Arial" w:hAnsi="Arial" w:cs="Arial"/>
          <w:sz w:val="24"/>
          <w:szCs w:val="24"/>
        </w:rPr>
        <w:t xml:space="preserve">protokolárním předání a převzetí </w:t>
      </w:r>
      <w:r w:rsidR="00BF7060">
        <w:rPr>
          <w:rFonts w:ascii="Arial" w:hAnsi="Arial" w:cs="Arial"/>
          <w:sz w:val="24"/>
          <w:szCs w:val="24"/>
        </w:rPr>
        <w:t>Díla</w:t>
      </w:r>
      <w:r w:rsidR="00230B6E" w:rsidRPr="00DF5A8E">
        <w:rPr>
          <w:rFonts w:ascii="Arial" w:hAnsi="Arial" w:cs="Arial"/>
          <w:sz w:val="24"/>
          <w:szCs w:val="24"/>
        </w:rPr>
        <w:t xml:space="preserve"> bez vad </w:t>
      </w:r>
      <w:r w:rsidR="00A926B9" w:rsidRPr="00DF5A8E">
        <w:rPr>
          <w:rFonts w:ascii="Arial" w:hAnsi="Arial" w:cs="Arial"/>
          <w:sz w:val="24"/>
          <w:szCs w:val="24"/>
        </w:rPr>
        <w:t xml:space="preserve">a nedodělků </w:t>
      </w:r>
      <w:r w:rsidRPr="009C1649">
        <w:rPr>
          <w:rFonts w:ascii="Arial" w:hAnsi="Arial" w:cs="Arial"/>
          <w:sz w:val="24"/>
          <w:szCs w:val="24"/>
        </w:rPr>
        <w:t xml:space="preserve">dle čl. </w:t>
      </w:r>
      <w:r w:rsidR="00A6506E" w:rsidRPr="009C1649">
        <w:rPr>
          <w:rFonts w:ascii="Arial" w:hAnsi="Arial" w:cs="Arial"/>
          <w:sz w:val="24"/>
          <w:szCs w:val="24"/>
        </w:rPr>
        <w:t>III</w:t>
      </w:r>
      <w:r w:rsidRPr="009C1649">
        <w:rPr>
          <w:rFonts w:ascii="Arial" w:hAnsi="Arial" w:cs="Arial"/>
          <w:sz w:val="24"/>
          <w:szCs w:val="24"/>
        </w:rPr>
        <w:t xml:space="preserve">. </w:t>
      </w:r>
      <w:r w:rsidR="00465B06" w:rsidRPr="009C1649">
        <w:rPr>
          <w:rFonts w:ascii="Arial" w:hAnsi="Arial" w:cs="Arial"/>
          <w:sz w:val="24"/>
          <w:szCs w:val="24"/>
        </w:rPr>
        <w:t>s</w:t>
      </w:r>
      <w:r w:rsidRPr="009C1649">
        <w:rPr>
          <w:rFonts w:ascii="Arial" w:hAnsi="Arial" w:cs="Arial"/>
          <w:sz w:val="24"/>
          <w:szCs w:val="24"/>
        </w:rPr>
        <w:t>mlouvy</w:t>
      </w:r>
      <w:r w:rsidRPr="00D7617C">
        <w:rPr>
          <w:rFonts w:ascii="Arial" w:hAnsi="Arial" w:cs="Arial"/>
          <w:sz w:val="24"/>
          <w:szCs w:val="24"/>
        </w:rPr>
        <w:t xml:space="preserve">. Splatnost faktury </w:t>
      </w:r>
      <w:r w:rsidR="00CF0215" w:rsidRPr="00D7617C">
        <w:rPr>
          <w:rFonts w:ascii="Arial" w:hAnsi="Arial" w:cs="Arial"/>
          <w:sz w:val="24"/>
          <w:szCs w:val="24"/>
        </w:rPr>
        <w:t>je</w:t>
      </w:r>
      <w:r w:rsidRPr="00D7617C">
        <w:rPr>
          <w:rFonts w:ascii="Arial" w:hAnsi="Arial" w:cs="Arial"/>
          <w:sz w:val="24"/>
          <w:szCs w:val="24"/>
        </w:rPr>
        <w:t xml:space="preserve"> </w:t>
      </w:r>
      <w:r w:rsidR="00FC7232" w:rsidRPr="00D7617C">
        <w:rPr>
          <w:rFonts w:ascii="Arial" w:hAnsi="Arial" w:cs="Arial"/>
          <w:sz w:val="24"/>
          <w:szCs w:val="24"/>
        </w:rPr>
        <w:t>30</w:t>
      </w:r>
      <w:r w:rsidRPr="00D7617C">
        <w:rPr>
          <w:rFonts w:ascii="Arial" w:hAnsi="Arial" w:cs="Arial"/>
          <w:sz w:val="24"/>
          <w:szCs w:val="24"/>
        </w:rPr>
        <w:t xml:space="preserve"> dnů ode dne doručení </w:t>
      </w:r>
      <w:r w:rsidR="00CF0215" w:rsidRPr="00D7617C">
        <w:rPr>
          <w:rFonts w:ascii="Arial" w:hAnsi="Arial" w:cs="Arial"/>
          <w:sz w:val="24"/>
          <w:szCs w:val="24"/>
        </w:rPr>
        <w:t xml:space="preserve">příslušné faktury </w:t>
      </w:r>
      <w:r w:rsidRPr="00D7617C">
        <w:rPr>
          <w:rFonts w:ascii="Arial" w:hAnsi="Arial" w:cs="Arial"/>
          <w:sz w:val="24"/>
          <w:szCs w:val="24"/>
        </w:rPr>
        <w:t xml:space="preserve">na adresu </w:t>
      </w:r>
      <w:r w:rsidR="00CF0215" w:rsidRPr="00D7617C">
        <w:rPr>
          <w:rFonts w:ascii="Arial" w:hAnsi="Arial" w:cs="Arial"/>
          <w:sz w:val="24"/>
          <w:szCs w:val="24"/>
        </w:rPr>
        <w:t xml:space="preserve">objednatele </w:t>
      </w:r>
      <w:r w:rsidRPr="00D7617C">
        <w:rPr>
          <w:rFonts w:ascii="Arial" w:hAnsi="Arial" w:cs="Arial"/>
          <w:sz w:val="24"/>
          <w:szCs w:val="24"/>
        </w:rPr>
        <w:t>uvedenou v záhlaví smlouvy.</w:t>
      </w:r>
      <w:r w:rsidR="00594F21" w:rsidRPr="00D7617C">
        <w:rPr>
          <w:rFonts w:ascii="Arial" w:hAnsi="Arial" w:cs="Arial"/>
          <w:sz w:val="24"/>
          <w:szCs w:val="24"/>
        </w:rPr>
        <w:t xml:space="preserve"> </w:t>
      </w:r>
      <w:r w:rsidRPr="009C1649">
        <w:rPr>
          <w:rFonts w:ascii="Arial" w:hAnsi="Arial" w:cs="Arial"/>
          <w:sz w:val="24"/>
          <w:szCs w:val="24"/>
        </w:rPr>
        <w:t>Přílohou faktur</w:t>
      </w:r>
      <w:r w:rsidR="009C7E01" w:rsidRPr="009C1649">
        <w:rPr>
          <w:rFonts w:ascii="Arial" w:hAnsi="Arial" w:cs="Arial"/>
          <w:sz w:val="24"/>
          <w:szCs w:val="24"/>
        </w:rPr>
        <w:t>y</w:t>
      </w:r>
      <w:r w:rsidRPr="009C1649">
        <w:rPr>
          <w:rFonts w:ascii="Arial" w:hAnsi="Arial" w:cs="Arial"/>
          <w:sz w:val="24"/>
          <w:szCs w:val="24"/>
        </w:rPr>
        <w:t xml:space="preserve"> bude protokol</w:t>
      </w:r>
      <w:r w:rsidR="00FC7232" w:rsidRPr="009C1649">
        <w:rPr>
          <w:rFonts w:ascii="Arial" w:hAnsi="Arial" w:cs="Arial"/>
          <w:sz w:val="24"/>
          <w:szCs w:val="24"/>
        </w:rPr>
        <w:t xml:space="preserve"> o předání a převzetí </w:t>
      </w:r>
      <w:r w:rsidR="00363097" w:rsidRPr="005360AF">
        <w:rPr>
          <w:rFonts w:ascii="Arial" w:hAnsi="Arial" w:cs="Arial"/>
          <w:sz w:val="24"/>
          <w:szCs w:val="24"/>
        </w:rPr>
        <w:t xml:space="preserve">Díla </w:t>
      </w:r>
      <w:r w:rsidR="009C7E01" w:rsidRPr="005360AF">
        <w:rPr>
          <w:rFonts w:ascii="Arial" w:hAnsi="Arial" w:cs="Arial"/>
          <w:sz w:val="24"/>
          <w:szCs w:val="24"/>
        </w:rPr>
        <w:t xml:space="preserve">bez vad </w:t>
      </w:r>
      <w:r w:rsidR="008D0394" w:rsidRPr="005360AF">
        <w:rPr>
          <w:rFonts w:ascii="Arial" w:hAnsi="Arial" w:cs="Arial"/>
          <w:sz w:val="24"/>
          <w:szCs w:val="24"/>
        </w:rPr>
        <w:t xml:space="preserve">a nedodělků </w:t>
      </w:r>
      <w:r w:rsidRPr="008342FF">
        <w:rPr>
          <w:rFonts w:ascii="Arial" w:hAnsi="Arial" w:cs="Arial"/>
          <w:sz w:val="24"/>
          <w:szCs w:val="24"/>
        </w:rPr>
        <w:t xml:space="preserve">potvrzený </w:t>
      </w:r>
      <w:r w:rsidR="0017648B" w:rsidRPr="00D7617C">
        <w:rPr>
          <w:rFonts w:ascii="Arial" w:hAnsi="Arial" w:cs="Arial"/>
          <w:sz w:val="24"/>
          <w:szCs w:val="24"/>
        </w:rPr>
        <w:t xml:space="preserve">oběma </w:t>
      </w:r>
      <w:r w:rsidR="00323FB9" w:rsidRPr="00D7617C">
        <w:rPr>
          <w:rFonts w:ascii="Arial" w:hAnsi="Arial" w:cs="Arial"/>
          <w:sz w:val="24"/>
          <w:szCs w:val="24"/>
        </w:rPr>
        <w:t xml:space="preserve">smluvními </w:t>
      </w:r>
      <w:r w:rsidR="0017648B" w:rsidRPr="00D7617C">
        <w:rPr>
          <w:rFonts w:ascii="Arial" w:hAnsi="Arial" w:cs="Arial"/>
          <w:sz w:val="24"/>
          <w:szCs w:val="24"/>
        </w:rPr>
        <w:t>stranami</w:t>
      </w:r>
      <w:r w:rsidRPr="00D7617C">
        <w:rPr>
          <w:rFonts w:ascii="Arial" w:hAnsi="Arial" w:cs="Arial"/>
          <w:sz w:val="24"/>
          <w:szCs w:val="24"/>
        </w:rPr>
        <w:t xml:space="preserve">. Bez </w:t>
      </w:r>
      <w:r w:rsidR="000E66A6" w:rsidRPr="00D7617C">
        <w:rPr>
          <w:rFonts w:ascii="Arial" w:hAnsi="Arial" w:cs="Arial"/>
          <w:sz w:val="24"/>
          <w:szCs w:val="24"/>
        </w:rPr>
        <w:t>uvedeného</w:t>
      </w:r>
      <w:r w:rsidR="00E00417" w:rsidRPr="00D7617C">
        <w:rPr>
          <w:rFonts w:ascii="Arial" w:hAnsi="Arial" w:cs="Arial"/>
          <w:sz w:val="24"/>
          <w:szCs w:val="24"/>
        </w:rPr>
        <w:t xml:space="preserve"> </w:t>
      </w:r>
      <w:r w:rsidRPr="00D7617C">
        <w:rPr>
          <w:rFonts w:ascii="Arial" w:hAnsi="Arial" w:cs="Arial"/>
          <w:sz w:val="24"/>
          <w:szCs w:val="24"/>
        </w:rPr>
        <w:t xml:space="preserve">předávacího protokolu </w:t>
      </w:r>
      <w:r w:rsidR="00CF0215" w:rsidRPr="00D7617C">
        <w:rPr>
          <w:rFonts w:ascii="Arial" w:hAnsi="Arial" w:cs="Arial"/>
          <w:sz w:val="24"/>
          <w:szCs w:val="24"/>
        </w:rPr>
        <w:t xml:space="preserve">bez vad </w:t>
      </w:r>
      <w:r w:rsidR="008D0394" w:rsidRPr="00D7617C">
        <w:rPr>
          <w:rFonts w:ascii="Arial" w:hAnsi="Arial" w:cs="Arial"/>
          <w:sz w:val="24"/>
          <w:szCs w:val="24"/>
        </w:rPr>
        <w:t xml:space="preserve">a nedodělků </w:t>
      </w:r>
      <w:r w:rsidR="00230032" w:rsidRPr="00D7617C">
        <w:rPr>
          <w:rFonts w:ascii="Arial" w:hAnsi="Arial" w:cs="Arial"/>
          <w:sz w:val="24"/>
          <w:szCs w:val="24"/>
        </w:rPr>
        <w:t xml:space="preserve">podepsaného oběma smluvními stranami </w:t>
      </w:r>
      <w:r w:rsidRPr="00D7617C">
        <w:rPr>
          <w:rFonts w:ascii="Arial" w:hAnsi="Arial" w:cs="Arial"/>
          <w:sz w:val="24"/>
          <w:szCs w:val="24"/>
        </w:rPr>
        <w:t xml:space="preserve">není </w:t>
      </w:r>
      <w:r w:rsidR="00FC7232" w:rsidRPr="00D7617C">
        <w:rPr>
          <w:rFonts w:ascii="Arial" w:hAnsi="Arial" w:cs="Arial"/>
          <w:sz w:val="24"/>
          <w:szCs w:val="24"/>
        </w:rPr>
        <w:t>zhotovitel oprávněn vystavit fakturu a</w:t>
      </w:r>
      <w:r w:rsidR="005F4AC5" w:rsidRPr="00D7617C">
        <w:rPr>
          <w:rFonts w:ascii="Arial" w:hAnsi="Arial" w:cs="Arial"/>
          <w:sz w:val="24"/>
          <w:szCs w:val="24"/>
        </w:rPr>
        <w:t> </w:t>
      </w:r>
      <w:r w:rsidRPr="00D7617C">
        <w:rPr>
          <w:rFonts w:ascii="Arial" w:hAnsi="Arial" w:cs="Arial"/>
          <w:sz w:val="24"/>
          <w:szCs w:val="24"/>
        </w:rPr>
        <w:t xml:space="preserve">objednatel povinen provést platbu. </w:t>
      </w:r>
    </w:p>
    <w:p w14:paraId="4828E6EB" w14:textId="77777777" w:rsidR="00245CD7" w:rsidRPr="00FA5B71" w:rsidRDefault="00245CD7" w:rsidP="009D5C28">
      <w:pPr>
        <w:pStyle w:val="Zkladntext"/>
        <w:numPr>
          <w:ilvl w:val="0"/>
          <w:numId w:val="6"/>
        </w:numPr>
        <w:spacing w:before="120" w:after="120"/>
        <w:rPr>
          <w:rFonts w:ascii="Arial" w:hAnsi="Arial" w:cs="Arial"/>
          <w:sz w:val="24"/>
          <w:szCs w:val="24"/>
        </w:rPr>
      </w:pPr>
      <w:r w:rsidRPr="00FA5B71">
        <w:rPr>
          <w:rFonts w:ascii="Arial" w:hAnsi="Arial" w:cs="Arial"/>
          <w:sz w:val="24"/>
          <w:szCs w:val="24"/>
        </w:rPr>
        <w:t xml:space="preserve">Faktura </w:t>
      </w:r>
      <w:r w:rsidR="001D2300" w:rsidRPr="00FA5B71">
        <w:rPr>
          <w:rFonts w:ascii="Arial" w:hAnsi="Arial" w:cs="Arial"/>
          <w:sz w:val="24"/>
          <w:szCs w:val="24"/>
        </w:rPr>
        <w:t>zhotovitele</w:t>
      </w:r>
      <w:r w:rsidRPr="00FA5B71">
        <w:rPr>
          <w:rFonts w:ascii="Arial" w:hAnsi="Arial" w:cs="Arial"/>
          <w:sz w:val="24"/>
          <w:szCs w:val="24"/>
        </w:rPr>
        <w:t xml:space="preserve"> musí obsahovat náležitosti </w:t>
      </w:r>
      <w:r w:rsidR="00666665">
        <w:rPr>
          <w:rFonts w:ascii="Arial" w:hAnsi="Arial" w:cs="Arial"/>
          <w:sz w:val="24"/>
          <w:szCs w:val="24"/>
        </w:rPr>
        <w:t>daňového</w:t>
      </w:r>
      <w:r w:rsidRPr="00FA5B71">
        <w:rPr>
          <w:rFonts w:ascii="Arial" w:hAnsi="Arial" w:cs="Arial"/>
          <w:sz w:val="24"/>
          <w:szCs w:val="24"/>
        </w:rPr>
        <w:t xml:space="preserve"> dokladu stanovené v</w:t>
      </w:r>
      <w:r w:rsidR="001D2300" w:rsidRPr="00FA5B71">
        <w:rPr>
          <w:rFonts w:ascii="Arial" w:hAnsi="Arial" w:cs="Arial"/>
          <w:sz w:val="24"/>
          <w:szCs w:val="24"/>
        </w:rPr>
        <w:t> </w:t>
      </w:r>
      <w:r w:rsidRPr="00FA5B71">
        <w:rPr>
          <w:rFonts w:ascii="Arial" w:hAnsi="Arial" w:cs="Arial"/>
          <w:sz w:val="24"/>
          <w:szCs w:val="24"/>
        </w:rPr>
        <w:t>§</w:t>
      </w:r>
      <w:r w:rsidR="001D2300" w:rsidRPr="00FA5B71">
        <w:rPr>
          <w:rFonts w:ascii="Arial" w:hAnsi="Arial" w:cs="Arial"/>
          <w:sz w:val="24"/>
          <w:szCs w:val="24"/>
        </w:rPr>
        <w:t> </w:t>
      </w:r>
      <w:r w:rsidR="00D35203" w:rsidRPr="00FA5B71">
        <w:rPr>
          <w:rFonts w:ascii="Arial" w:hAnsi="Arial" w:cs="Arial"/>
          <w:sz w:val="24"/>
          <w:szCs w:val="24"/>
        </w:rPr>
        <w:t xml:space="preserve">29 </w:t>
      </w:r>
      <w:r w:rsidRPr="00FA5B71">
        <w:rPr>
          <w:rFonts w:ascii="Arial" w:hAnsi="Arial" w:cs="Arial"/>
          <w:sz w:val="24"/>
          <w:szCs w:val="24"/>
        </w:rPr>
        <w:t>zákona č. 235/2004 Sb., o dani z přidané hodnoty, ve znění pozdějších předpisů</w:t>
      </w:r>
      <w:r w:rsidR="00CF0215">
        <w:rPr>
          <w:rFonts w:ascii="Arial" w:hAnsi="Arial" w:cs="Arial"/>
          <w:sz w:val="24"/>
          <w:szCs w:val="24"/>
        </w:rPr>
        <w:t xml:space="preserve">, </w:t>
      </w:r>
      <w:r w:rsidR="00284D5B">
        <w:rPr>
          <w:rFonts w:ascii="Arial" w:hAnsi="Arial" w:cs="Arial"/>
          <w:sz w:val="24"/>
          <w:szCs w:val="24"/>
        </w:rPr>
        <w:t xml:space="preserve">přílohy dle této smlouvy </w:t>
      </w:r>
      <w:r w:rsidR="00CF0215">
        <w:rPr>
          <w:rFonts w:ascii="Arial" w:hAnsi="Arial" w:cs="Arial"/>
          <w:sz w:val="24"/>
          <w:szCs w:val="24"/>
        </w:rPr>
        <w:t>a informace povinně uváděné na obchodních listinách dle § 435 občanského zákoníku</w:t>
      </w:r>
      <w:r w:rsidRPr="00FA5B71">
        <w:rPr>
          <w:rFonts w:ascii="Arial" w:hAnsi="Arial" w:cs="Arial"/>
          <w:sz w:val="24"/>
          <w:szCs w:val="24"/>
        </w:rPr>
        <w:t>.</w:t>
      </w:r>
    </w:p>
    <w:p w14:paraId="642FB234" w14:textId="77777777" w:rsidR="00245CD7" w:rsidRPr="00FA5B71" w:rsidRDefault="00245CD7" w:rsidP="009D5C28">
      <w:pPr>
        <w:pStyle w:val="Zkladntext"/>
        <w:numPr>
          <w:ilvl w:val="0"/>
          <w:numId w:val="6"/>
        </w:numPr>
        <w:spacing w:before="120" w:after="120"/>
        <w:rPr>
          <w:rFonts w:ascii="Arial" w:hAnsi="Arial" w:cs="Arial"/>
          <w:sz w:val="24"/>
          <w:szCs w:val="24"/>
        </w:rPr>
      </w:pPr>
      <w:r w:rsidRPr="00FA5B71">
        <w:rPr>
          <w:rFonts w:ascii="Arial" w:hAnsi="Arial" w:cs="Arial"/>
          <w:sz w:val="24"/>
          <w:szCs w:val="24"/>
        </w:rPr>
        <w:t xml:space="preserve">Nebude-li </w:t>
      </w:r>
      <w:r w:rsidR="00666665">
        <w:rPr>
          <w:rFonts w:ascii="Arial" w:hAnsi="Arial" w:cs="Arial"/>
          <w:sz w:val="24"/>
          <w:szCs w:val="24"/>
        </w:rPr>
        <w:t>daňový</w:t>
      </w:r>
      <w:r w:rsidRPr="00FA5B71">
        <w:rPr>
          <w:rFonts w:ascii="Arial" w:hAnsi="Arial" w:cs="Arial"/>
          <w:sz w:val="24"/>
          <w:szCs w:val="24"/>
        </w:rPr>
        <w:t xml:space="preserve"> doklad </w:t>
      </w:r>
      <w:r w:rsidR="0030425C" w:rsidRPr="00FA5B71">
        <w:rPr>
          <w:rFonts w:ascii="Arial" w:hAnsi="Arial" w:cs="Arial"/>
          <w:sz w:val="24"/>
          <w:szCs w:val="24"/>
        </w:rPr>
        <w:t xml:space="preserve">– faktura </w:t>
      </w:r>
      <w:r w:rsidRPr="00FA5B71">
        <w:rPr>
          <w:rFonts w:ascii="Arial" w:hAnsi="Arial" w:cs="Arial"/>
          <w:sz w:val="24"/>
          <w:szCs w:val="24"/>
        </w:rPr>
        <w:t>obsahovat</w:t>
      </w:r>
      <w:r w:rsidR="00CF0215">
        <w:rPr>
          <w:rFonts w:ascii="Arial" w:hAnsi="Arial" w:cs="Arial"/>
          <w:sz w:val="24"/>
          <w:szCs w:val="24"/>
        </w:rPr>
        <w:t xml:space="preserve"> zákonem nebo smlouvou</w:t>
      </w:r>
      <w:r w:rsidRPr="00FA5B71">
        <w:rPr>
          <w:rFonts w:ascii="Arial" w:hAnsi="Arial" w:cs="Arial"/>
          <w:sz w:val="24"/>
          <w:szCs w:val="24"/>
        </w:rPr>
        <w:t xml:space="preserve"> stanovené náležitosti</w:t>
      </w:r>
      <w:r w:rsidR="009365E0" w:rsidRPr="009365E0">
        <w:rPr>
          <w:rFonts w:ascii="Arial" w:hAnsi="Arial" w:cs="Arial"/>
          <w:sz w:val="24"/>
          <w:szCs w:val="24"/>
        </w:rPr>
        <w:t xml:space="preserve"> </w:t>
      </w:r>
      <w:r w:rsidR="009365E0">
        <w:rPr>
          <w:rFonts w:ascii="Arial" w:hAnsi="Arial" w:cs="Arial"/>
          <w:sz w:val="24"/>
          <w:szCs w:val="24"/>
        </w:rPr>
        <w:t>a přílohy</w:t>
      </w:r>
      <w:r w:rsidRPr="00FA5B71">
        <w:rPr>
          <w:rFonts w:ascii="Arial" w:hAnsi="Arial" w:cs="Arial"/>
          <w:sz w:val="24"/>
          <w:szCs w:val="24"/>
        </w:rPr>
        <w:t>, je objednatel oprávněn fakturu vrátit k přepracování. V tomto případě neplatí původní lhůta splatnosti, ale celá lhůta splatnosti běží znovu ode dne doručení opravené nebo nově vystavené faktury</w:t>
      </w:r>
      <w:r w:rsidR="00606F61">
        <w:rPr>
          <w:rFonts w:ascii="Arial" w:hAnsi="Arial" w:cs="Arial"/>
          <w:sz w:val="24"/>
          <w:szCs w:val="24"/>
        </w:rPr>
        <w:t xml:space="preserve"> objednateli</w:t>
      </w:r>
      <w:r w:rsidRPr="00FA5B71">
        <w:rPr>
          <w:rFonts w:ascii="Arial" w:hAnsi="Arial" w:cs="Arial"/>
          <w:sz w:val="24"/>
          <w:szCs w:val="24"/>
        </w:rPr>
        <w:t xml:space="preserve">. </w:t>
      </w:r>
    </w:p>
    <w:p w14:paraId="14D45B8C" w14:textId="77777777" w:rsidR="00245CD7" w:rsidRPr="00FA5B71" w:rsidRDefault="00245CD7" w:rsidP="009D5C28">
      <w:pPr>
        <w:pStyle w:val="Zkladntext"/>
        <w:numPr>
          <w:ilvl w:val="0"/>
          <w:numId w:val="6"/>
        </w:numPr>
        <w:spacing w:before="120" w:after="120"/>
        <w:rPr>
          <w:rFonts w:ascii="Arial" w:hAnsi="Arial" w:cs="Arial"/>
          <w:sz w:val="24"/>
          <w:szCs w:val="24"/>
        </w:rPr>
      </w:pPr>
      <w:r w:rsidRPr="00FA5B71">
        <w:rPr>
          <w:rFonts w:ascii="Arial" w:hAnsi="Arial" w:cs="Arial"/>
          <w:sz w:val="24"/>
          <w:szCs w:val="24"/>
        </w:rPr>
        <w:t xml:space="preserve">Objednatel neposkytne </w:t>
      </w:r>
      <w:r w:rsidR="001D2300" w:rsidRPr="00FA5B71">
        <w:rPr>
          <w:rFonts w:ascii="Arial" w:hAnsi="Arial" w:cs="Arial"/>
          <w:sz w:val="24"/>
          <w:szCs w:val="24"/>
        </w:rPr>
        <w:t>zhotoviteli</w:t>
      </w:r>
      <w:r w:rsidRPr="00FA5B71">
        <w:rPr>
          <w:rFonts w:ascii="Arial" w:hAnsi="Arial" w:cs="Arial"/>
          <w:sz w:val="24"/>
          <w:szCs w:val="24"/>
        </w:rPr>
        <w:t xml:space="preserve"> zálohy.</w:t>
      </w:r>
    </w:p>
    <w:p w14:paraId="31C8B77E" w14:textId="77777777" w:rsidR="00CE793E" w:rsidRPr="00FA5B71" w:rsidRDefault="00CE793E" w:rsidP="009D5C28">
      <w:pPr>
        <w:pStyle w:val="Zkladntext"/>
        <w:numPr>
          <w:ilvl w:val="0"/>
          <w:numId w:val="6"/>
        </w:numPr>
        <w:spacing w:before="120" w:after="120"/>
        <w:rPr>
          <w:rFonts w:ascii="Arial" w:hAnsi="Arial" w:cs="Arial"/>
          <w:sz w:val="24"/>
          <w:szCs w:val="24"/>
        </w:rPr>
      </w:pPr>
      <w:r w:rsidRPr="00FA5B71">
        <w:rPr>
          <w:rFonts w:ascii="Arial" w:hAnsi="Arial" w:cs="Arial"/>
          <w:sz w:val="24"/>
          <w:szCs w:val="24"/>
        </w:rPr>
        <w:t>Platba se považuje za splněnou dnem odepsání z účtu objednatele.</w:t>
      </w:r>
    </w:p>
    <w:p w14:paraId="7C342800" w14:textId="77777777" w:rsidR="00CC0303" w:rsidRPr="00FA5B71" w:rsidRDefault="00CC0303" w:rsidP="00CE793E">
      <w:pPr>
        <w:pStyle w:val="Zkladntext"/>
        <w:jc w:val="center"/>
        <w:rPr>
          <w:rFonts w:ascii="Arial" w:hAnsi="Arial" w:cs="Arial"/>
          <w:b/>
          <w:bCs/>
          <w:sz w:val="24"/>
          <w:szCs w:val="24"/>
        </w:rPr>
      </w:pPr>
    </w:p>
    <w:p w14:paraId="77EF6FEC" w14:textId="77777777" w:rsidR="00A6506E" w:rsidRPr="00FA5B71" w:rsidRDefault="00A6506E" w:rsidP="001848DE">
      <w:pPr>
        <w:jc w:val="center"/>
        <w:rPr>
          <w:b/>
          <w:bCs/>
        </w:rPr>
      </w:pPr>
    </w:p>
    <w:p w14:paraId="37A5AE8A" w14:textId="77777777" w:rsidR="00A6506E" w:rsidRPr="00B53CF5" w:rsidRDefault="00A6506E" w:rsidP="00E859B7">
      <w:pPr>
        <w:pStyle w:val="Zkladntext"/>
        <w:keepNext/>
        <w:jc w:val="center"/>
        <w:rPr>
          <w:rFonts w:ascii="Arial" w:hAnsi="Arial" w:cs="Arial"/>
          <w:b/>
          <w:bCs/>
          <w:sz w:val="24"/>
          <w:szCs w:val="24"/>
        </w:rPr>
      </w:pPr>
      <w:r w:rsidRPr="00FA5B71">
        <w:rPr>
          <w:rFonts w:ascii="Arial" w:hAnsi="Arial" w:cs="Arial"/>
          <w:b/>
          <w:bCs/>
          <w:sz w:val="24"/>
          <w:szCs w:val="24"/>
        </w:rPr>
        <w:t>Článek VI</w:t>
      </w:r>
      <w:r w:rsidRPr="00B53CF5">
        <w:rPr>
          <w:rFonts w:ascii="Arial" w:hAnsi="Arial" w:cs="Arial"/>
          <w:b/>
          <w:bCs/>
          <w:sz w:val="24"/>
          <w:szCs w:val="24"/>
        </w:rPr>
        <w:t>.</w:t>
      </w:r>
    </w:p>
    <w:p w14:paraId="6A25BD12" w14:textId="77777777" w:rsidR="00A6506E" w:rsidRPr="00FA5B71" w:rsidRDefault="00A6506E" w:rsidP="00E859B7">
      <w:pPr>
        <w:pStyle w:val="Zkladntext"/>
        <w:keepNext/>
        <w:jc w:val="center"/>
        <w:rPr>
          <w:rFonts w:ascii="Arial" w:hAnsi="Arial" w:cs="Arial"/>
          <w:b/>
          <w:bCs/>
          <w:sz w:val="24"/>
          <w:szCs w:val="24"/>
        </w:rPr>
      </w:pPr>
      <w:r w:rsidRPr="00FA5B71">
        <w:rPr>
          <w:rFonts w:ascii="Arial" w:hAnsi="Arial" w:cs="Arial"/>
          <w:b/>
          <w:bCs/>
          <w:sz w:val="24"/>
          <w:szCs w:val="24"/>
        </w:rPr>
        <w:t>Povinnosti zhotovitele</w:t>
      </w:r>
    </w:p>
    <w:p w14:paraId="44D34CAE" w14:textId="77777777" w:rsidR="00A6506E" w:rsidRPr="00FA5B71" w:rsidRDefault="00A6506E" w:rsidP="00E859B7">
      <w:pPr>
        <w:pStyle w:val="Zkladntext"/>
        <w:keepNext/>
        <w:spacing w:before="120" w:after="120"/>
        <w:rPr>
          <w:rFonts w:ascii="Arial" w:hAnsi="Arial" w:cs="Arial"/>
          <w:sz w:val="24"/>
          <w:szCs w:val="24"/>
        </w:rPr>
      </w:pPr>
      <w:r w:rsidRPr="00FA5B71">
        <w:rPr>
          <w:rFonts w:ascii="Arial" w:hAnsi="Arial" w:cs="Arial"/>
          <w:sz w:val="24"/>
          <w:szCs w:val="24"/>
        </w:rPr>
        <w:t xml:space="preserve">Zhotovitel je povinen: </w:t>
      </w:r>
    </w:p>
    <w:p w14:paraId="793193B0" w14:textId="77777777" w:rsidR="00A6506E" w:rsidRPr="00B53CF5" w:rsidRDefault="00A6506E" w:rsidP="009D5C28">
      <w:pPr>
        <w:pStyle w:val="Zkladntext"/>
        <w:numPr>
          <w:ilvl w:val="0"/>
          <w:numId w:val="7"/>
        </w:numPr>
        <w:spacing w:after="120"/>
        <w:ind w:left="714" w:hanging="357"/>
        <w:rPr>
          <w:rFonts w:ascii="Arial" w:hAnsi="Arial" w:cs="Arial"/>
          <w:sz w:val="24"/>
          <w:szCs w:val="24"/>
        </w:rPr>
      </w:pPr>
      <w:r w:rsidRPr="00FA5B71">
        <w:rPr>
          <w:rFonts w:ascii="Arial" w:hAnsi="Arial" w:cs="Arial"/>
          <w:sz w:val="24"/>
          <w:szCs w:val="24"/>
        </w:rPr>
        <w:t xml:space="preserve">provádět </w:t>
      </w:r>
      <w:r w:rsidR="00F654F5">
        <w:rPr>
          <w:rFonts w:ascii="Arial" w:hAnsi="Arial" w:cs="Arial"/>
          <w:sz w:val="24"/>
          <w:szCs w:val="24"/>
        </w:rPr>
        <w:t>D</w:t>
      </w:r>
      <w:r w:rsidRPr="00B53CF5">
        <w:rPr>
          <w:rFonts w:ascii="Arial" w:hAnsi="Arial" w:cs="Arial"/>
          <w:sz w:val="24"/>
          <w:szCs w:val="24"/>
        </w:rPr>
        <w:t>ílo ve smyslu čl</w:t>
      </w:r>
      <w:r w:rsidR="0033522E">
        <w:rPr>
          <w:rFonts w:ascii="Arial" w:hAnsi="Arial" w:cs="Arial"/>
          <w:sz w:val="24"/>
          <w:szCs w:val="24"/>
        </w:rPr>
        <w:t>.</w:t>
      </w:r>
      <w:r w:rsidRPr="00B53CF5">
        <w:rPr>
          <w:rFonts w:ascii="Arial" w:hAnsi="Arial" w:cs="Arial"/>
          <w:sz w:val="24"/>
          <w:szCs w:val="24"/>
        </w:rPr>
        <w:t xml:space="preserve"> II. smlouvy;</w:t>
      </w:r>
    </w:p>
    <w:p w14:paraId="7DFBB707" w14:textId="77777777" w:rsidR="00A6506E" w:rsidRPr="00E859B7" w:rsidRDefault="00A6506E" w:rsidP="009D5C28">
      <w:pPr>
        <w:pStyle w:val="Zkladntext"/>
        <w:numPr>
          <w:ilvl w:val="0"/>
          <w:numId w:val="7"/>
        </w:numPr>
        <w:spacing w:after="120"/>
        <w:ind w:left="714" w:hanging="357"/>
        <w:rPr>
          <w:rFonts w:ascii="Arial" w:hAnsi="Arial" w:cs="Arial"/>
          <w:sz w:val="24"/>
          <w:szCs w:val="24"/>
        </w:rPr>
      </w:pPr>
      <w:r w:rsidRPr="00E859B7">
        <w:rPr>
          <w:rFonts w:ascii="Arial" w:hAnsi="Arial" w:cs="Arial"/>
          <w:sz w:val="24"/>
          <w:szCs w:val="24"/>
        </w:rPr>
        <w:lastRenderedPageBreak/>
        <w:t xml:space="preserve">akceptovat požadavky objednatele uvedené v </w:t>
      </w:r>
      <w:r w:rsidR="005D0FC7" w:rsidRPr="00E859B7">
        <w:rPr>
          <w:rFonts w:ascii="Arial" w:hAnsi="Arial" w:cs="Arial"/>
          <w:sz w:val="24"/>
          <w:szCs w:val="24"/>
        </w:rPr>
        <w:t>P</w:t>
      </w:r>
      <w:r w:rsidRPr="00E859B7">
        <w:rPr>
          <w:rFonts w:ascii="Arial" w:hAnsi="Arial" w:cs="Arial"/>
          <w:sz w:val="24"/>
          <w:szCs w:val="24"/>
        </w:rPr>
        <w:t>říloze č. 1 smlouvy;</w:t>
      </w:r>
    </w:p>
    <w:p w14:paraId="3CA97D8E" w14:textId="77777777" w:rsidR="00A6506E" w:rsidRDefault="00A6506E" w:rsidP="009D5C28">
      <w:pPr>
        <w:pStyle w:val="Zkladntext"/>
        <w:numPr>
          <w:ilvl w:val="0"/>
          <w:numId w:val="7"/>
        </w:numPr>
        <w:spacing w:after="120"/>
        <w:ind w:left="714" w:hanging="357"/>
        <w:rPr>
          <w:rFonts w:ascii="Arial" w:hAnsi="Arial" w:cs="Arial"/>
          <w:sz w:val="24"/>
          <w:szCs w:val="24"/>
        </w:rPr>
      </w:pPr>
      <w:r w:rsidRPr="00E859B7">
        <w:rPr>
          <w:rFonts w:ascii="Arial" w:hAnsi="Arial" w:cs="Arial"/>
          <w:sz w:val="24"/>
          <w:szCs w:val="24"/>
        </w:rPr>
        <w:t xml:space="preserve">akceptovat právo objednatele na provádění kontroly realizace </w:t>
      </w:r>
      <w:r w:rsidR="00F654F5" w:rsidRPr="00E859B7">
        <w:rPr>
          <w:rFonts w:ascii="Arial" w:hAnsi="Arial" w:cs="Arial"/>
          <w:sz w:val="24"/>
          <w:szCs w:val="24"/>
        </w:rPr>
        <w:t>D</w:t>
      </w:r>
      <w:r w:rsidRPr="00E859B7">
        <w:rPr>
          <w:rFonts w:ascii="Arial" w:hAnsi="Arial" w:cs="Arial"/>
          <w:sz w:val="24"/>
          <w:szCs w:val="24"/>
        </w:rPr>
        <w:t>íla</w:t>
      </w:r>
      <w:r w:rsidR="00A82005" w:rsidRPr="00E859B7">
        <w:rPr>
          <w:rFonts w:ascii="Arial" w:hAnsi="Arial" w:cs="Arial"/>
          <w:sz w:val="24"/>
          <w:szCs w:val="24"/>
        </w:rPr>
        <w:t xml:space="preserve"> </w:t>
      </w:r>
      <w:r w:rsidR="00E1679D" w:rsidRPr="00E859B7">
        <w:rPr>
          <w:rFonts w:ascii="Arial" w:hAnsi="Arial" w:cs="Arial"/>
          <w:sz w:val="24"/>
          <w:szCs w:val="24"/>
        </w:rPr>
        <w:t>a v případě zjištěných nedostatků zjednat nápravu do</w:t>
      </w:r>
      <w:r w:rsidR="00314AF8">
        <w:rPr>
          <w:rFonts w:ascii="Arial" w:hAnsi="Arial" w:cs="Arial"/>
          <w:sz w:val="24"/>
          <w:szCs w:val="24"/>
        </w:rPr>
        <w:t> </w:t>
      </w:r>
      <w:r w:rsidR="00E1679D" w:rsidRPr="00E859B7">
        <w:rPr>
          <w:rFonts w:ascii="Arial" w:hAnsi="Arial" w:cs="Arial"/>
          <w:sz w:val="24"/>
          <w:szCs w:val="24"/>
        </w:rPr>
        <w:t>5 pracovních dnů od obdržení písemného požadavku</w:t>
      </w:r>
      <w:r w:rsidR="00B74612">
        <w:rPr>
          <w:rFonts w:ascii="Arial" w:hAnsi="Arial" w:cs="Arial"/>
          <w:sz w:val="24"/>
          <w:szCs w:val="24"/>
        </w:rPr>
        <w:t>;</w:t>
      </w:r>
    </w:p>
    <w:p w14:paraId="4D428DB9" w14:textId="77777777" w:rsidR="00B74612" w:rsidRDefault="00B74612" w:rsidP="00B74612">
      <w:pPr>
        <w:pStyle w:val="Zkladntext"/>
        <w:numPr>
          <w:ilvl w:val="0"/>
          <w:numId w:val="7"/>
        </w:numPr>
        <w:spacing w:after="120"/>
        <w:rPr>
          <w:rFonts w:ascii="Arial" w:hAnsi="Arial" w:cs="Arial"/>
          <w:sz w:val="24"/>
          <w:szCs w:val="24"/>
        </w:rPr>
      </w:pPr>
      <w:r w:rsidRPr="00B74612">
        <w:rPr>
          <w:rFonts w:ascii="Arial" w:hAnsi="Arial" w:cs="Arial"/>
          <w:sz w:val="24"/>
          <w:szCs w:val="24"/>
        </w:rPr>
        <w:t>Zhotovitel je povinen řídit se pravidly a veškerými právními předpisy platnými pro Program rozvoje venkova ČR na období 2014-2020 včetně příslušných právních předpisů Evropské unie.</w:t>
      </w:r>
    </w:p>
    <w:p w14:paraId="0D43C395" w14:textId="77777777" w:rsidR="00E23D44" w:rsidRPr="00E859B7" w:rsidRDefault="00E23D44" w:rsidP="00E23D44">
      <w:pPr>
        <w:pStyle w:val="Zkladntext"/>
        <w:spacing w:after="120"/>
        <w:ind w:left="714"/>
        <w:rPr>
          <w:rFonts w:ascii="Arial" w:hAnsi="Arial" w:cs="Arial"/>
          <w:sz w:val="24"/>
          <w:szCs w:val="24"/>
        </w:rPr>
      </w:pPr>
    </w:p>
    <w:p w14:paraId="7BB2E8A4" w14:textId="77777777" w:rsidR="00A6506E" w:rsidRPr="003E5A46" w:rsidRDefault="00A6506E" w:rsidP="00A6506E">
      <w:pPr>
        <w:rPr>
          <w:b/>
        </w:rPr>
      </w:pPr>
    </w:p>
    <w:p w14:paraId="1993E0A7" w14:textId="77777777" w:rsidR="00A6506E" w:rsidRPr="002E7D8D" w:rsidRDefault="00A6506E" w:rsidP="00A6506E">
      <w:pPr>
        <w:pStyle w:val="Zkladntext"/>
        <w:jc w:val="center"/>
        <w:rPr>
          <w:rFonts w:ascii="Arial" w:hAnsi="Arial" w:cs="Arial"/>
          <w:b/>
          <w:bCs/>
          <w:sz w:val="24"/>
          <w:szCs w:val="24"/>
        </w:rPr>
      </w:pPr>
      <w:r w:rsidRPr="002E7D8D">
        <w:rPr>
          <w:rFonts w:ascii="Arial" w:hAnsi="Arial" w:cs="Arial"/>
          <w:b/>
          <w:bCs/>
          <w:sz w:val="24"/>
          <w:szCs w:val="24"/>
        </w:rPr>
        <w:t>Článek VII.</w:t>
      </w:r>
    </w:p>
    <w:p w14:paraId="591E30EC" w14:textId="77777777" w:rsidR="00A6506E" w:rsidRPr="002E7D8D" w:rsidRDefault="00A6506E" w:rsidP="00A6506E">
      <w:pPr>
        <w:pStyle w:val="Zkladntext"/>
        <w:jc w:val="center"/>
        <w:rPr>
          <w:rFonts w:ascii="Arial" w:hAnsi="Arial" w:cs="Arial"/>
          <w:b/>
          <w:bCs/>
          <w:sz w:val="24"/>
          <w:szCs w:val="24"/>
        </w:rPr>
      </w:pPr>
      <w:r w:rsidRPr="002E7D8D">
        <w:rPr>
          <w:rFonts w:ascii="Arial" w:hAnsi="Arial" w:cs="Arial"/>
          <w:b/>
          <w:bCs/>
          <w:sz w:val="24"/>
          <w:szCs w:val="24"/>
        </w:rPr>
        <w:t>Povinnosti objednatele</w:t>
      </w:r>
    </w:p>
    <w:p w14:paraId="7647A7CC" w14:textId="77777777" w:rsidR="00A6506E" w:rsidRPr="002E7D8D" w:rsidRDefault="00A6506E" w:rsidP="00733FCF">
      <w:pPr>
        <w:pStyle w:val="Zkladntext"/>
        <w:spacing w:before="120" w:after="120"/>
        <w:rPr>
          <w:rFonts w:ascii="Arial" w:hAnsi="Arial" w:cs="Arial"/>
          <w:sz w:val="24"/>
          <w:szCs w:val="24"/>
        </w:rPr>
      </w:pPr>
      <w:r w:rsidRPr="002E7D8D">
        <w:rPr>
          <w:rFonts w:ascii="Arial" w:hAnsi="Arial" w:cs="Arial"/>
          <w:sz w:val="24"/>
          <w:szCs w:val="24"/>
        </w:rPr>
        <w:t xml:space="preserve">Objednatel je povinen: </w:t>
      </w:r>
    </w:p>
    <w:p w14:paraId="35FD23B0" w14:textId="77777777" w:rsidR="00A6506E" w:rsidRPr="002E7D8D" w:rsidRDefault="00A6506E" w:rsidP="009D5C28">
      <w:pPr>
        <w:pStyle w:val="Zkladntext"/>
        <w:numPr>
          <w:ilvl w:val="0"/>
          <w:numId w:val="8"/>
        </w:numPr>
        <w:spacing w:before="120" w:after="120"/>
        <w:rPr>
          <w:rFonts w:ascii="Arial" w:hAnsi="Arial" w:cs="Arial"/>
          <w:sz w:val="24"/>
          <w:szCs w:val="24"/>
        </w:rPr>
      </w:pPr>
      <w:r w:rsidRPr="002E7D8D">
        <w:rPr>
          <w:rFonts w:ascii="Arial" w:hAnsi="Arial" w:cs="Arial"/>
          <w:sz w:val="24"/>
          <w:szCs w:val="24"/>
        </w:rPr>
        <w:t xml:space="preserve">uhradit zhotoviteli cenu </w:t>
      </w:r>
      <w:r w:rsidR="004B5329" w:rsidRPr="002E7D8D">
        <w:rPr>
          <w:rFonts w:ascii="Arial" w:hAnsi="Arial" w:cs="Arial"/>
          <w:sz w:val="24"/>
          <w:szCs w:val="24"/>
        </w:rPr>
        <w:t>D</w:t>
      </w:r>
      <w:r w:rsidRPr="002E7D8D">
        <w:rPr>
          <w:rFonts w:ascii="Arial" w:hAnsi="Arial" w:cs="Arial"/>
          <w:sz w:val="24"/>
          <w:szCs w:val="24"/>
        </w:rPr>
        <w:t>íla uvedenou v čl</w:t>
      </w:r>
      <w:r w:rsidR="003E5A46" w:rsidRPr="002E7D8D">
        <w:rPr>
          <w:rFonts w:ascii="Arial" w:hAnsi="Arial" w:cs="Arial"/>
          <w:sz w:val="24"/>
          <w:szCs w:val="24"/>
        </w:rPr>
        <w:t>.</w:t>
      </w:r>
      <w:r w:rsidRPr="002E7D8D">
        <w:rPr>
          <w:rFonts w:ascii="Arial" w:hAnsi="Arial" w:cs="Arial"/>
          <w:sz w:val="24"/>
          <w:szCs w:val="24"/>
        </w:rPr>
        <w:t xml:space="preserve"> IV. smlouvy na základě předložen</w:t>
      </w:r>
      <w:r w:rsidR="00D153B4">
        <w:rPr>
          <w:rFonts w:ascii="Arial" w:hAnsi="Arial" w:cs="Arial"/>
          <w:sz w:val="24"/>
          <w:szCs w:val="24"/>
        </w:rPr>
        <w:t>é</w:t>
      </w:r>
      <w:r w:rsidRPr="002E7D8D">
        <w:rPr>
          <w:rFonts w:ascii="Arial" w:hAnsi="Arial" w:cs="Arial"/>
          <w:sz w:val="24"/>
          <w:szCs w:val="24"/>
        </w:rPr>
        <w:t xml:space="preserve"> faktur</w:t>
      </w:r>
      <w:r w:rsidR="00D153B4">
        <w:rPr>
          <w:rFonts w:ascii="Arial" w:hAnsi="Arial" w:cs="Arial"/>
          <w:sz w:val="24"/>
          <w:szCs w:val="24"/>
        </w:rPr>
        <w:t>y</w:t>
      </w:r>
      <w:r w:rsidR="00B14F91" w:rsidRPr="002E7D8D">
        <w:rPr>
          <w:rFonts w:ascii="Arial" w:hAnsi="Arial" w:cs="Arial"/>
          <w:sz w:val="24"/>
          <w:szCs w:val="24"/>
        </w:rPr>
        <w:t xml:space="preserve"> za </w:t>
      </w:r>
      <w:r w:rsidR="00D153B4">
        <w:rPr>
          <w:rFonts w:ascii="Arial" w:hAnsi="Arial" w:cs="Arial"/>
          <w:sz w:val="24"/>
          <w:szCs w:val="24"/>
        </w:rPr>
        <w:t>Dílo</w:t>
      </w:r>
      <w:r w:rsidR="00B14F91" w:rsidRPr="002E7D8D">
        <w:rPr>
          <w:rFonts w:ascii="Arial" w:hAnsi="Arial" w:cs="Arial"/>
          <w:sz w:val="24"/>
          <w:szCs w:val="24"/>
        </w:rPr>
        <w:t xml:space="preserve"> </w:t>
      </w:r>
      <w:r w:rsidRPr="002E7D8D">
        <w:rPr>
          <w:rFonts w:ascii="Arial" w:hAnsi="Arial" w:cs="Arial"/>
          <w:sz w:val="24"/>
          <w:szCs w:val="24"/>
        </w:rPr>
        <w:t>ve lhůtách a</w:t>
      </w:r>
      <w:r w:rsidR="00314AF8" w:rsidRPr="002E7D8D">
        <w:rPr>
          <w:rFonts w:ascii="Arial" w:hAnsi="Arial" w:cs="Arial"/>
          <w:sz w:val="24"/>
          <w:szCs w:val="24"/>
        </w:rPr>
        <w:t> </w:t>
      </w:r>
      <w:r w:rsidRPr="002E7D8D">
        <w:rPr>
          <w:rFonts w:ascii="Arial" w:hAnsi="Arial" w:cs="Arial"/>
          <w:sz w:val="24"/>
          <w:szCs w:val="24"/>
        </w:rPr>
        <w:t xml:space="preserve">způsobem ve smlouvě ujednaných;  </w:t>
      </w:r>
    </w:p>
    <w:p w14:paraId="4B4EE40A" w14:textId="77777777" w:rsidR="00A6506E" w:rsidRPr="002E7D8D" w:rsidRDefault="00A6506E" w:rsidP="009D5C28">
      <w:pPr>
        <w:pStyle w:val="Zkladntext"/>
        <w:numPr>
          <w:ilvl w:val="0"/>
          <w:numId w:val="8"/>
        </w:numPr>
        <w:spacing w:after="120"/>
        <w:ind w:left="714" w:hanging="357"/>
        <w:rPr>
          <w:rFonts w:ascii="Arial" w:hAnsi="Arial" w:cs="Arial"/>
          <w:sz w:val="24"/>
          <w:szCs w:val="24"/>
        </w:rPr>
      </w:pPr>
      <w:r w:rsidRPr="002E7D8D">
        <w:rPr>
          <w:rFonts w:ascii="Arial" w:hAnsi="Arial" w:cs="Arial"/>
          <w:sz w:val="24"/>
          <w:szCs w:val="24"/>
        </w:rPr>
        <w:t xml:space="preserve">poskytovat zhotoviteli nezbytnou součinnost pro realizaci </w:t>
      </w:r>
      <w:r w:rsidR="004B5329" w:rsidRPr="002E7D8D">
        <w:rPr>
          <w:rFonts w:ascii="Arial" w:hAnsi="Arial" w:cs="Arial"/>
          <w:sz w:val="24"/>
          <w:szCs w:val="24"/>
        </w:rPr>
        <w:t>D</w:t>
      </w:r>
      <w:r w:rsidRPr="002E7D8D">
        <w:rPr>
          <w:rFonts w:ascii="Arial" w:hAnsi="Arial" w:cs="Arial"/>
          <w:sz w:val="24"/>
          <w:szCs w:val="24"/>
        </w:rPr>
        <w:t>íla.</w:t>
      </w:r>
    </w:p>
    <w:p w14:paraId="2C8F29F4" w14:textId="77777777" w:rsidR="00A6506E" w:rsidRDefault="00A6506E" w:rsidP="00A6506E"/>
    <w:p w14:paraId="0B4932B6" w14:textId="77777777" w:rsidR="00F654F5" w:rsidRPr="003E5A46" w:rsidRDefault="00F654F5" w:rsidP="00A6506E"/>
    <w:p w14:paraId="122B2505" w14:textId="77777777" w:rsidR="00A6506E" w:rsidRPr="00FA5B71" w:rsidRDefault="00A6506E" w:rsidP="00A6506E">
      <w:pPr>
        <w:pStyle w:val="Zkladntext"/>
        <w:jc w:val="center"/>
        <w:rPr>
          <w:rFonts w:ascii="Arial" w:hAnsi="Arial" w:cs="Arial"/>
          <w:b/>
          <w:bCs/>
          <w:sz w:val="24"/>
          <w:szCs w:val="24"/>
        </w:rPr>
      </w:pPr>
      <w:r w:rsidRPr="00B53CF5">
        <w:rPr>
          <w:rFonts w:ascii="Arial" w:hAnsi="Arial" w:cs="Arial"/>
          <w:b/>
          <w:bCs/>
          <w:sz w:val="24"/>
          <w:szCs w:val="24"/>
        </w:rPr>
        <w:t xml:space="preserve">Článek </w:t>
      </w:r>
      <w:r w:rsidR="002469DC" w:rsidRPr="00FA5B71">
        <w:rPr>
          <w:rFonts w:ascii="Arial" w:hAnsi="Arial" w:cs="Arial"/>
          <w:b/>
          <w:bCs/>
          <w:sz w:val="24"/>
          <w:szCs w:val="24"/>
        </w:rPr>
        <w:t>VIII</w:t>
      </w:r>
      <w:r w:rsidRPr="00FA5B71">
        <w:rPr>
          <w:rFonts w:ascii="Arial" w:hAnsi="Arial" w:cs="Arial"/>
          <w:b/>
          <w:bCs/>
          <w:sz w:val="24"/>
          <w:szCs w:val="24"/>
        </w:rPr>
        <w:t>.</w:t>
      </w:r>
    </w:p>
    <w:p w14:paraId="1C37ED70" w14:textId="77777777" w:rsidR="00A6506E" w:rsidRPr="00B53CF5" w:rsidRDefault="00A6506E" w:rsidP="00A6506E">
      <w:pPr>
        <w:pStyle w:val="Zkladntext"/>
        <w:jc w:val="center"/>
        <w:rPr>
          <w:rFonts w:ascii="Arial" w:hAnsi="Arial" w:cs="Arial"/>
          <w:b/>
          <w:bCs/>
          <w:sz w:val="24"/>
          <w:szCs w:val="24"/>
        </w:rPr>
      </w:pPr>
      <w:r w:rsidRPr="00FA5B71">
        <w:rPr>
          <w:rFonts w:ascii="Arial" w:hAnsi="Arial" w:cs="Arial"/>
          <w:b/>
          <w:bCs/>
          <w:sz w:val="24"/>
          <w:szCs w:val="24"/>
        </w:rPr>
        <w:t>Licenční ujednání</w:t>
      </w:r>
    </w:p>
    <w:p w14:paraId="289C9324" w14:textId="77777777" w:rsidR="00A6506E" w:rsidRPr="00B53CF5" w:rsidRDefault="00A6506E" w:rsidP="009D5C28">
      <w:pPr>
        <w:pStyle w:val="Zkladntext"/>
        <w:numPr>
          <w:ilvl w:val="0"/>
          <w:numId w:val="9"/>
        </w:numPr>
        <w:spacing w:before="120" w:after="120"/>
        <w:ind w:left="357" w:hanging="357"/>
        <w:rPr>
          <w:rFonts w:ascii="Arial" w:hAnsi="Arial" w:cs="Arial"/>
          <w:sz w:val="24"/>
          <w:szCs w:val="24"/>
        </w:rPr>
      </w:pPr>
      <w:r w:rsidRPr="00B53CF5">
        <w:rPr>
          <w:rFonts w:ascii="Arial" w:hAnsi="Arial" w:cs="Arial"/>
          <w:sz w:val="24"/>
          <w:szCs w:val="24"/>
        </w:rPr>
        <w:t xml:space="preserve">Zhotovitel </w:t>
      </w:r>
      <w:r w:rsidR="00B43F7F">
        <w:rPr>
          <w:rFonts w:ascii="Arial" w:hAnsi="Arial" w:cs="Arial"/>
          <w:sz w:val="24"/>
          <w:szCs w:val="24"/>
        </w:rPr>
        <w:t>D</w:t>
      </w:r>
      <w:r w:rsidRPr="00B53CF5">
        <w:rPr>
          <w:rFonts w:ascii="Arial" w:hAnsi="Arial" w:cs="Arial"/>
          <w:sz w:val="24"/>
          <w:szCs w:val="24"/>
        </w:rPr>
        <w:t>íla prohlašuje, že je oprávněn vykonávat svým jménem a na svůj účet majetková práva autorů k </w:t>
      </w:r>
      <w:r w:rsidR="00B53CF5">
        <w:rPr>
          <w:rFonts w:ascii="Arial" w:hAnsi="Arial" w:cs="Arial"/>
          <w:sz w:val="24"/>
          <w:szCs w:val="24"/>
        </w:rPr>
        <w:t>D</w:t>
      </w:r>
      <w:r w:rsidRPr="00B53CF5">
        <w:rPr>
          <w:rFonts w:ascii="Arial" w:hAnsi="Arial" w:cs="Arial"/>
          <w:sz w:val="24"/>
          <w:szCs w:val="24"/>
        </w:rPr>
        <w:t>ílu a že má souhlas autorů k uzavření následující</w:t>
      </w:r>
      <w:r w:rsidR="00095239">
        <w:rPr>
          <w:rFonts w:ascii="Arial" w:hAnsi="Arial" w:cs="Arial"/>
          <w:sz w:val="24"/>
          <w:szCs w:val="24"/>
        </w:rPr>
        <w:t>ch</w:t>
      </w:r>
      <w:r w:rsidRPr="00B53CF5">
        <w:rPr>
          <w:rFonts w:ascii="Arial" w:hAnsi="Arial" w:cs="Arial"/>
          <w:sz w:val="24"/>
          <w:szCs w:val="24"/>
        </w:rPr>
        <w:t xml:space="preserve"> licenční</w:t>
      </w:r>
      <w:r w:rsidR="00095239">
        <w:rPr>
          <w:rFonts w:ascii="Arial" w:hAnsi="Arial" w:cs="Arial"/>
          <w:sz w:val="24"/>
          <w:szCs w:val="24"/>
        </w:rPr>
        <w:t>ch</w:t>
      </w:r>
      <w:r w:rsidRPr="00B53CF5">
        <w:rPr>
          <w:rFonts w:ascii="Arial" w:hAnsi="Arial" w:cs="Arial"/>
          <w:sz w:val="24"/>
          <w:szCs w:val="24"/>
        </w:rPr>
        <w:t xml:space="preserve"> ujednání, toto prohlášení zahrnuje i taková práva autorů, která by vytvořením </w:t>
      </w:r>
      <w:r w:rsidR="00B53CF5">
        <w:rPr>
          <w:rFonts w:ascii="Arial" w:hAnsi="Arial" w:cs="Arial"/>
          <w:sz w:val="24"/>
          <w:szCs w:val="24"/>
        </w:rPr>
        <w:t>D</w:t>
      </w:r>
      <w:r w:rsidRPr="00B53CF5">
        <w:rPr>
          <w:rFonts w:ascii="Arial" w:hAnsi="Arial" w:cs="Arial"/>
          <w:sz w:val="24"/>
          <w:szCs w:val="24"/>
        </w:rPr>
        <w:t>íla teprve vznikla.</w:t>
      </w:r>
    </w:p>
    <w:p w14:paraId="19C5A16D" w14:textId="77777777" w:rsidR="00A6506E" w:rsidRPr="00B53CF5" w:rsidRDefault="00A6506E" w:rsidP="009D5C28">
      <w:pPr>
        <w:pStyle w:val="Zkladntext"/>
        <w:numPr>
          <w:ilvl w:val="0"/>
          <w:numId w:val="9"/>
        </w:numPr>
        <w:spacing w:after="120"/>
        <w:ind w:left="357" w:hanging="357"/>
        <w:rPr>
          <w:rFonts w:ascii="Arial" w:hAnsi="Arial" w:cs="Arial"/>
          <w:sz w:val="24"/>
          <w:szCs w:val="24"/>
        </w:rPr>
      </w:pPr>
      <w:r w:rsidRPr="00B53CF5">
        <w:rPr>
          <w:rFonts w:ascii="Arial" w:hAnsi="Arial" w:cs="Arial"/>
          <w:sz w:val="24"/>
          <w:szCs w:val="24"/>
        </w:rPr>
        <w:t xml:space="preserve">Zhotovitel </w:t>
      </w:r>
      <w:r w:rsidR="00B53CF5">
        <w:rPr>
          <w:rFonts w:ascii="Arial" w:hAnsi="Arial" w:cs="Arial"/>
          <w:sz w:val="24"/>
          <w:szCs w:val="24"/>
        </w:rPr>
        <w:t>D</w:t>
      </w:r>
      <w:r w:rsidRPr="00B53CF5">
        <w:rPr>
          <w:rFonts w:ascii="Arial" w:hAnsi="Arial" w:cs="Arial"/>
          <w:sz w:val="24"/>
          <w:szCs w:val="24"/>
        </w:rPr>
        <w:t xml:space="preserve">íla poskytuje objednateli </w:t>
      </w:r>
      <w:r w:rsidR="00B53CF5">
        <w:rPr>
          <w:rFonts w:ascii="Arial" w:hAnsi="Arial" w:cs="Arial"/>
          <w:sz w:val="24"/>
          <w:szCs w:val="24"/>
        </w:rPr>
        <w:t>D</w:t>
      </w:r>
      <w:r w:rsidRPr="00B53CF5">
        <w:rPr>
          <w:rFonts w:ascii="Arial" w:hAnsi="Arial" w:cs="Arial"/>
          <w:sz w:val="24"/>
          <w:szCs w:val="24"/>
        </w:rPr>
        <w:t xml:space="preserve">íla (nabyvateli licence) oprávnění ke všem v úvahu přicházejícím způsobům užití </w:t>
      </w:r>
      <w:r w:rsidR="00B53CF5">
        <w:rPr>
          <w:rFonts w:ascii="Arial" w:hAnsi="Arial" w:cs="Arial"/>
          <w:sz w:val="24"/>
          <w:szCs w:val="24"/>
        </w:rPr>
        <w:t>D</w:t>
      </w:r>
      <w:r w:rsidRPr="00B53CF5">
        <w:rPr>
          <w:rFonts w:ascii="Arial" w:hAnsi="Arial" w:cs="Arial"/>
          <w:sz w:val="24"/>
          <w:szCs w:val="24"/>
        </w:rPr>
        <w:t>íla a bez jakéhokoliv omezení, a</w:t>
      </w:r>
      <w:r w:rsidR="00314AF8">
        <w:rPr>
          <w:rFonts w:ascii="Arial" w:hAnsi="Arial" w:cs="Arial"/>
          <w:sz w:val="24"/>
          <w:szCs w:val="24"/>
        </w:rPr>
        <w:t> </w:t>
      </w:r>
      <w:r w:rsidRPr="00B53CF5">
        <w:rPr>
          <w:rFonts w:ascii="Arial" w:hAnsi="Arial" w:cs="Arial"/>
          <w:sz w:val="24"/>
          <w:szCs w:val="24"/>
        </w:rPr>
        <w:t>to</w:t>
      </w:r>
      <w:r w:rsidR="00314AF8">
        <w:rPr>
          <w:rFonts w:ascii="Arial" w:hAnsi="Arial" w:cs="Arial"/>
          <w:sz w:val="24"/>
          <w:szCs w:val="24"/>
        </w:rPr>
        <w:t> </w:t>
      </w:r>
      <w:r w:rsidRPr="00B53CF5">
        <w:rPr>
          <w:rFonts w:ascii="Arial" w:hAnsi="Arial" w:cs="Arial"/>
          <w:sz w:val="24"/>
          <w:szCs w:val="24"/>
        </w:rPr>
        <w:t>zejména pokud jde o územní, časový nebo množstevní rozsah užití.</w:t>
      </w:r>
    </w:p>
    <w:p w14:paraId="4DCE81CD" w14:textId="77777777" w:rsidR="00A6506E" w:rsidRPr="00B53CF5" w:rsidRDefault="00BF7AD9" w:rsidP="009D5C28">
      <w:pPr>
        <w:pStyle w:val="Zkladntext"/>
        <w:numPr>
          <w:ilvl w:val="0"/>
          <w:numId w:val="9"/>
        </w:numPr>
        <w:spacing w:after="120"/>
        <w:rPr>
          <w:rFonts w:ascii="Arial" w:hAnsi="Arial" w:cs="Arial"/>
          <w:sz w:val="24"/>
          <w:szCs w:val="24"/>
        </w:rPr>
      </w:pPr>
      <w:r w:rsidRPr="00BF7AD9">
        <w:rPr>
          <w:rFonts w:ascii="Arial" w:hAnsi="Arial" w:cs="Arial"/>
          <w:sz w:val="24"/>
          <w:szCs w:val="24"/>
        </w:rPr>
        <w:t>Smluvní strany se výslovně dohodly, že cena za poskytnutí této licence je již za</w:t>
      </w:r>
      <w:r>
        <w:rPr>
          <w:rFonts w:ascii="Arial" w:hAnsi="Arial" w:cs="Arial"/>
          <w:sz w:val="24"/>
          <w:szCs w:val="24"/>
        </w:rPr>
        <w:t xml:space="preserve">hrnuta v ceně </w:t>
      </w:r>
      <w:r w:rsidR="00FC7232">
        <w:rPr>
          <w:rFonts w:ascii="Arial" w:hAnsi="Arial" w:cs="Arial"/>
          <w:sz w:val="24"/>
          <w:szCs w:val="24"/>
        </w:rPr>
        <w:t>D</w:t>
      </w:r>
      <w:r>
        <w:rPr>
          <w:rFonts w:ascii="Arial" w:hAnsi="Arial" w:cs="Arial"/>
          <w:sz w:val="24"/>
          <w:szCs w:val="24"/>
        </w:rPr>
        <w:t>íla podle čl. IV</w:t>
      </w:r>
      <w:r w:rsidRPr="00BF7AD9">
        <w:rPr>
          <w:rFonts w:ascii="Arial" w:hAnsi="Arial" w:cs="Arial"/>
          <w:sz w:val="24"/>
          <w:szCs w:val="24"/>
        </w:rPr>
        <w:t>. této smlouvy</w:t>
      </w:r>
      <w:r w:rsidRPr="00BF7AD9" w:rsidDel="00BF7AD9">
        <w:rPr>
          <w:rFonts w:ascii="Arial" w:hAnsi="Arial" w:cs="Arial"/>
          <w:sz w:val="24"/>
          <w:szCs w:val="24"/>
        </w:rPr>
        <w:t xml:space="preserve"> </w:t>
      </w:r>
    </w:p>
    <w:p w14:paraId="06567FF3" w14:textId="77777777" w:rsidR="00A6506E" w:rsidRDefault="00A6506E" w:rsidP="009D5C28">
      <w:pPr>
        <w:pStyle w:val="Zkladntext"/>
        <w:numPr>
          <w:ilvl w:val="0"/>
          <w:numId w:val="9"/>
        </w:numPr>
        <w:spacing w:after="120"/>
        <w:ind w:left="357" w:hanging="357"/>
        <w:rPr>
          <w:rFonts w:ascii="Arial" w:hAnsi="Arial" w:cs="Arial"/>
          <w:sz w:val="24"/>
          <w:szCs w:val="24"/>
        </w:rPr>
      </w:pPr>
      <w:r w:rsidRPr="00B53CF5">
        <w:rPr>
          <w:rFonts w:ascii="Arial" w:hAnsi="Arial" w:cs="Arial"/>
          <w:sz w:val="24"/>
          <w:szCs w:val="24"/>
        </w:rPr>
        <w:t xml:space="preserve">Zhotovitel </w:t>
      </w:r>
      <w:r w:rsidR="00DB060F">
        <w:rPr>
          <w:rFonts w:ascii="Arial" w:hAnsi="Arial" w:cs="Arial"/>
          <w:sz w:val="24"/>
          <w:szCs w:val="24"/>
        </w:rPr>
        <w:t>D</w:t>
      </w:r>
      <w:r w:rsidRPr="00B53CF5">
        <w:rPr>
          <w:rFonts w:ascii="Arial" w:hAnsi="Arial" w:cs="Arial"/>
          <w:sz w:val="24"/>
          <w:szCs w:val="24"/>
        </w:rPr>
        <w:t xml:space="preserve">íla poskytuje </w:t>
      </w:r>
      <w:r w:rsidRPr="00FA5B71">
        <w:rPr>
          <w:rFonts w:ascii="Arial" w:hAnsi="Arial" w:cs="Arial"/>
          <w:sz w:val="24"/>
          <w:szCs w:val="24"/>
        </w:rPr>
        <w:t xml:space="preserve">licenci objednateli </w:t>
      </w:r>
      <w:r w:rsidR="00B53CF5">
        <w:rPr>
          <w:rFonts w:ascii="Arial" w:hAnsi="Arial" w:cs="Arial"/>
          <w:sz w:val="24"/>
          <w:szCs w:val="24"/>
        </w:rPr>
        <w:t>D</w:t>
      </w:r>
      <w:r w:rsidRPr="00B53CF5">
        <w:rPr>
          <w:rFonts w:ascii="Arial" w:hAnsi="Arial" w:cs="Arial"/>
          <w:sz w:val="24"/>
          <w:szCs w:val="24"/>
        </w:rPr>
        <w:t>íla (nabyvateli licence) jako výhradní, kdy se zavazuje neposkytnout licenci třetí osobě a dílo sám neužít.</w:t>
      </w:r>
    </w:p>
    <w:p w14:paraId="3F774506" w14:textId="77777777" w:rsidR="00D000FC" w:rsidRPr="00B53CF5" w:rsidRDefault="00D000FC" w:rsidP="009D5C28">
      <w:pPr>
        <w:pStyle w:val="Zkladntext"/>
        <w:numPr>
          <w:ilvl w:val="0"/>
          <w:numId w:val="9"/>
        </w:numPr>
        <w:spacing w:after="120"/>
        <w:ind w:left="357" w:hanging="357"/>
        <w:rPr>
          <w:rFonts w:ascii="Arial" w:hAnsi="Arial" w:cs="Arial"/>
          <w:sz w:val="24"/>
          <w:szCs w:val="24"/>
        </w:rPr>
      </w:pPr>
      <w:r>
        <w:rPr>
          <w:rFonts w:ascii="Arial" w:hAnsi="Arial" w:cs="Arial"/>
          <w:sz w:val="24"/>
          <w:szCs w:val="24"/>
        </w:rPr>
        <w:t>Objednatel (nabyvatel licence) není povinen licenci využít.</w:t>
      </w:r>
    </w:p>
    <w:p w14:paraId="5D9FD669" w14:textId="77777777" w:rsidR="00A6506E" w:rsidRPr="00FA5B71" w:rsidRDefault="00A6506E" w:rsidP="009D5C28">
      <w:pPr>
        <w:pStyle w:val="Zkladntext"/>
        <w:numPr>
          <w:ilvl w:val="0"/>
          <w:numId w:val="9"/>
        </w:numPr>
        <w:spacing w:after="120"/>
        <w:ind w:left="357" w:hanging="357"/>
        <w:rPr>
          <w:rFonts w:ascii="Arial" w:hAnsi="Arial" w:cs="Arial"/>
          <w:sz w:val="24"/>
          <w:szCs w:val="24"/>
        </w:rPr>
      </w:pPr>
      <w:r w:rsidRPr="00B53CF5">
        <w:rPr>
          <w:rFonts w:ascii="Arial" w:hAnsi="Arial" w:cs="Arial"/>
          <w:sz w:val="24"/>
          <w:szCs w:val="24"/>
        </w:rPr>
        <w:t xml:space="preserve">Objednatel </w:t>
      </w:r>
      <w:r w:rsidR="00B53CF5">
        <w:rPr>
          <w:rFonts w:ascii="Arial" w:hAnsi="Arial" w:cs="Arial"/>
          <w:sz w:val="24"/>
          <w:szCs w:val="24"/>
        </w:rPr>
        <w:t>D</w:t>
      </w:r>
      <w:r w:rsidRPr="00B53CF5">
        <w:rPr>
          <w:rFonts w:ascii="Arial" w:hAnsi="Arial" w:cs="Arial"/>
          <w:sz w:val="24"/>
          <w:szCs w:val="24"/>
        </w:rPr>
        <w:t>íla (nabyvatel licence) je oprávněn práva tvořící součást licence zcela nebo zčásti jako podlicenci poskytnou třetí</w:t>
      </w:r>
      <w:r w:rsidRPr="00FA5B71">
        <w:rPr>
          <w:rFonts w:ascii="Arial" w:hAnsi="Arial" w:cs="Arial"/>
          <w:sz w:val="24"/>
          <w:szCs w:val="24"/>
        </w:rPr>
        <w:t xml:space="preserve"> osobě</w:t>
      </w:r>
      <w:r w:rsidR="005A6190" w:rsidRPr="00FA5B71">
        <w:rPr>
          <w:rFonts w:ascii="Arial" w:hAnsi="Arial" w:cs="Arial"/>
          <w:sz w:val="24"/>
          <w:szCs w:val="24"/>
        </w:rPr>
        <w:t xml:space="preserve"> neomezeně</w:t>
      </w:r>
      <w:r w:rsidRPr="00FA5B71">
        <w:rPr>
          <w:rFonts w:ascii="Arial" w:hAnsi="Arial" w:cs="Arial"/>
          <w:sz w:val="24"/>
          <w:szCs w:val="24"/>
        </w:rPr>
        <w:t>.</w:t>
      </w:r>
    </w:p>
    <w:p w14:paraId="57F1752D" w14:textId="77777777" w:rsidR="00A6506E" w:rsidRPr="00B53CF5" w:rsidRDefault="00A6506E" w:rsidP="009D5C28">
      <w:pPr>
        <w:pStyle w:val="Zkladntext"/>
        <w:numPr>
          <w:ilvl w:val="0"/>
          <w:numId w:val="9"/>
        </w:numPr>
        <w:spacing w:after="120"/>
        <w:ind w:left="357" w:hanging="357"/>
        <w:rPr>
          <w:rFonts w:ascii="Arial" w:hAnsi="Arial" w:cs="Arial"/>
          <w:sz w:val="24"/>
          <w:szCs w:val="24"/>
        </w:rPr>
      </w:pPr>
      <w:r w:rsidRPr="00FA5B71">
        <w:rPr>
          <w:rFonts w:ascii="Arial" w:hAnsi="Arial" w:cs="Arial"/>
          <w:sz w:val="24"/>
          <w:szCs w:val="24"/>
        </w:rPr>
        <w:t xml:space="preserve">Objednatel </w:t>
      </w:r>
      <w:r w:rsidR="00B53CF5">
        <w:rPr>
          <w:rFonts w:ascii="Arial" w:hAnsi="Arial" w:cs="Arial"/>
          <w:sz w:val="24"/>
          <w:szCs w:val="24"/>
        </w:rPr>
        <w:t>D</w:t>
      </w:r>
      <w:r w:rsidRPr="00B53CF5">
        <w:rPr>
          <w:rFonts w:ascii="Arial" w:hAnsi="Arial" w:cs="Arial"/>
          <w:sz w:val="24"/>
          <w:szCs w:val="24"/>
        </w:rPr>
        <w:t>íla (nabyvatel licence)</w:t>
      </w:r>
      <w:r w:rsidR="00BA5D70" w:rsidRPr="00FA5B71">
        <w:rPr>
          <w:rFonts w:ascii="Arial" w:hAnsi="Arial" w:cs="Arial"/>
          <w:sz w:val="24"/>
          <w:szCs w:val="24"/>
        </w:rPr>
        <w:t>, stejně jako nabyvatel podlicence,</w:t>
      </w:r>
      <w:r w:rsidRPr="00FA5B71">
        <w:rPr>
          <w:rFonts w:ascii="Arial" w:hAnsi="Arial" w:cs="Arial"/>
          <w:sz w:val="24"/>
          <w:szCs w:val="24"/>
        </w:rPr>
        <w:t xml:space="preserve"> je oprávněn upravit či jinak měnit </w:t>
      </w:r>
      <w:r w:rsidR="00B53CF5">
        <w:rPr>
          <w:rFonts w:ascii="Arial" w:hAnsi="Arial" w:cs="Arial"/>
          <w:sz w:val="24"/>
          <w:szCs w:val="24"/>
        </w:rPr>
        <w:t>D</w:t>
      </w:r>
      <w:r w:rsidRPr="00B53CF5">
        <w:rPr>
          <w:rFonts w:ascii="Arial" w:hAnsi="Arial" w:cs="Arial"/>
          <w:sz w:val="24"/>
          <w:szCs w:val="24"/>
        </w:rPr>
        <w:t xml:space="preserve">ílo, jeho název nebo označení autorů, stejně jako spojit </w:t>
      </w:r>
      <w:r w:rsidR="00B53CF5">
        <w:rPr>
          <w:rFonts w:ascii="Arial" w:hAnsi="Arial" w:cs="Arial"/>
          <w:sz w:val="24"/>
          <w:szCs w:val="24"/>
        </w:rPr>
        <w:t>D</w:t>
      </w:r>
      <w:r w:rsidRPr="00B53CF5">
        <w:rPr>
          <w:rFonts w:ascii="Arial" w:hAnsi="Arial" w:cs="Arial"/>
          <w:sz w:val="24"/>
          <w:szCs w:val="24"/>
        </w:rPr>
        <w:t xml:space="preserve">ílo s jiným dílem nebo zařadit </w:t>
      </w:r>
      <w:r w:rsidR="00B53CF5">
        <w:rPr>
          <w:rFonts w:ascii="Arial" w:hAnsi="Arial" w:cs="Arial"/>
          <w:sz w:val="24"/>
          <w:szCs w:val="24"/>
        </w:rPr>
        <w:t>D</w:t>
      </w:r>
      <w:r w:rsidRPr="00B53CF5">
        <w:rPr>
          <w:rFonts w:ascii="Arial" w:hAnsi="Arial" w:cs="Arial"/>
          <w:sz w:val="24"/>
          <w:szCs w:val="24"/>
        </w:rPr>
        <w:t>ílo do díla souborného, a to přímo nebo prostřednictvím třetích osob.</w:t>
      </w:r>
      <w:r w:rsidR="00F80DF6" w:rsidRPr="00FA5B71">
        <w:rPr>
          <w:rFonts w:ascii="Arial" w:hAnsi="Arial" w:cs="Arial"/>
          <w:sz w:val="24"/>
          <w:szCs w:val="24"/>
        </w:rPr>
        <w:t xml:space="preserve"> </w:t>
      </w:r>
      <w:r w:rsidR="00F80DF6" w:rsidRPr="00B53CF5">
        <w:rPr>
          <w:rFonts w:ascii="Arial" w:hAnsi="Arial" w:cs="Arial"/>
          <w:sz w:val="24"/>
          <w:szCs w:val="24"/>
        </w:rPr>
        <w:t xml:space="preserve"> </w:t>
      </w:r>
    </w:p>
    <w:p w14:paraId="652922ED" w14:textId="77777777" w:rsidR="00BA5D70" w:rsidRPr="003E5A46" w:rsidRDefault="00BA5D70" w:rsidP="009D5C28">
      <w:pPr>
        <w:pStyle w:val="Zkladntext"/>
        <w:numPr>
          <w:ilvl w:val="0"/>
          <w:numId w:val="9"/>
        </w:numPr>
        <w:spacing w:after="120"/>
        <w:ind w:left="357" w:hanging="357"/>
        <w:rPr>
          <w:rFonts w:ascii="Arial" w:hAnsi="Arial" w:cs="Arial"/>
          <w:sz w:val="24"/>
          <w:szCs w:val="24"/>
        </w:rPr>
      </w:pPr>
      <w:r w:rsidRPr="003E5A46">
        <w:rPr>
          <w:rFonts w:ascii="Arial" w:hAnsi="Arial" w:cs="Arial"/>
          <w:sz w:val="24"/>
          <w:szCs w:val="24"/>
        </w:rPr>
        <w:t xml:space="preserve">Smluvní strany se výslovně dohodly, že vylučují § 2364, § 2370 a § 2378 občanského zákoníku. </w:t>
      </w:r>
    </w:p>
    <w:p w14:paraId="762DC74B" w14:textId="77777777" w:rsidR="00BA5D70" w:rsidRDefault="00BA5D70" w:rsidP="009D5C28">
      <w:pPr>
        <w:pStyle w:val="Zkladntext"/>
        <w:numPr>
          <w:ilvl w:val="0"/>
          <w:numId w:val="9"/>
        </w:numPr>
        <w:spacing w:after="120"/>
        <w:rPr>
          <w:rFonts w:ascii="Arial" w:hAnsi="Arial" w:cs="Arial"/>
          <w:sz w:val="24"/>
          <w:szCs w:val="24"/>
        </w:rPr>
      </w:pPr>
      <w:r w:rsidRPr="003E5A46">
        <w:rPr>
          <w:rFonts w:ascii="Arial" w:hAnsi="Arial" w:cs="Arial"/>
          <w:sz w:val="24"/>
          <w:szCs w:val="24"/>
        </w:rPr>
        <w:t>Zhotovitel tímto prohlašuje, že pokud v souvislosti s plněním na základě této smlouvy vytvořil databáze, zřídil je pro objednatele</w:t>
      </w:r>
      <w:r w:rsidR="000A73FB">
        <w:rPr>
          <w:rFonts w:ascii="Arial" w:hAnsi="Arial" w:cs="Arial"/>
          <w:sz w:val="24"/>
          <w:szCs w:val="24"/>
        </w:rPr>
        <w:t xml:space="preserve"> jako pro pořizovatele databáze dle </w:t>
      </w:r>
      <w:r w:rsidR="000A73FB" w:rsidRPr="000A73FB">
        <w:rPr>
          <w:rFonts w:ascii="Arial" w:hAnsi="Arial" w:cs="Arial"/>
          <w:sz w:val="24"/>
          <w:szCs w:val="24"/>
        </w:rPr>
        <w:t xml:space="preserve">§ 89 </w:t>
      </w:r>
      <w:r w:rsidR="00173127">
        <w:rPr>
          <w:rFonts w:ascii="Arial" w:hAnsi="Arial" w:cs="Arial"/>
          <w:sz w:val="24"/>
          <w:szCs w:val="24"/>
        </w:rPr>
        <w:t xml:space="preserve">zákona č. 121/2000 Sb., o právu autorském, o právech souvisejících s právem autorským a o změně některých zákonů (autorský zákon), ve znění </w:t>
      </w:r>
      <w:r w:rsidR="00173127">
        <w:rPr>
          <w:rFonts w:ascii="Arial" w:hAnsi="Arial" w:cs="Arial"/>
          <w:sz w:val="24"/>
          <w:szCs w:val="24"/>
        </w:rPr>
        <w:lastRenderedPageBreak/>
        <w:t xml:space="preserve">pozdějších předpisů (dále </w:t>
      </w:r>
      <w:proofErr w:type="gramStart"/>
      <w:r w:rsidR="00173127">
        <w:rPr>
          <w:rFonts w:ascii="Arial" w:hAnsi="Arial" w:cs="Arial"/>
          <w:sz w:val="24"/>
          <w:szCs w:val="24"/>
        </w:rPr>
        <w:t>jen ,,</w:t>
      </w:r>
      <w:r w:rsidR="000A73FB" w:rsidRPr="000A73FB">
        <w:rPr>
          <w:rFonts w:ascii="Arial" w:hAnsi="Arial" w:cs="Arial"/>
          <w:sz w:val="24"/>
          <w:szCs w:val="24"/>
        </w:rPr>
        <w:t>autorsk</w:t>
      </w:r>
      <w:r w:rsidR="00173127">
        <w:rPr>
          <w:rFonts w:ascii="Arial" w:hAnsi="Arial" w:cs="Arial"/>
          <w:sz w:val="24"/>
          <w:szCs w:val="24"/>
        </w:rPr>
        <w:t>ý</w:t>
      </w:r>
      <w:proofErr w:type="gramEnd"/>
      <w:r w:rsidR="000A73FB" w:rsidRPr="000A73FB">
        <w:rPr>
          <w:rFonts w:ascii="Arial" w:hAnsi="Arial" w:cs="Arial"/>
          <w:sz w:val="24"/>
          <w:szCs w:val="24"/>
        </w:rPr>
        <w:t xml:space="preserve"> zákon</w:t>
      </w:r>
      <w:r w:rsidR="00173127">
        <w:rPr>
          <w:rFonts w:ascii="Arial" w:hAnsi="Arial" w:cs="Arial"/>
          <w:sz w:val="24"/>
          <w:szCs w:val="24"/>
        </w:rPr>
        <w:t>“)</w:t>
      </w:r>
      <w:r w:rsidR="000A73FB">
        <w:rPr>
          <w:rFonts w:ascii="Arial" w:hAnsi="Arial" w:cs="Arial"/>
          <w:sz w:val="24"/>
          <w:szCs w:val="24"/>
        </w:rPr>
        <w:t>,</w:t>
      </w:r>
      <w:r w:rsidRPr="003E5A46">
        <w:rPr>
          <w:rFonts w:ascii="Arial" w:hAnsi="Arial" w:cs="Arial"/>
          <w:sz w:val="24"/>
          <w:szCs w:val="24"/>
        </w:rPr>
        <w:t xml:space="preserve"> a objednateli </w:t>
      </w:r>
      <w:r w:rsidR="000A73FB">
        <w:rPr>
          <w:rFonts w:ascii="Arial" w:hAnsi="Arial" w:cs="Arial"/>
          <w:sz w:val="24"/>
          <w:szCs w:val="24"/>
        </w:rPr>
        <w:t xml:space="preserve">tak </w:t>
      </w:r>
      <w:r w:rsidRPr="003E5A46">
        <w:rPr>
          <w:rFonts w:ascii="Arial" w:hAnsi="Arial" w:cs="Arial"/>
          <w:sz w:val="24"/>
          <w:szCs w:val="24"/>
        </w:rPr>
        <w:t>svědčí všechna práva na vytěžování nebo na zužitkování celého obsahu databáze nebo její kvalitativně nebo kvantitativně podstatné části a právo udělit jinému oprávnění k</w:t>
      </w:r>
      <w:r w:rsidR="00B53CF5">
        <w:rPr>
          <w:rFonts w:ascii="Arial" w:hAnsi="Arial" w:cs="Arial"/>
          <w:sz w:val="24"/>
          <w:szCs w:val="24"/>
        </w:rPr>
        <w:t> </w:t>
      </w:r>
      <w:r w:rsidRPr="003E5A46">
        <w:rPr>
          <w:rFonts w:ascii="Arial" w:hAnsi="Arial" w:cs="Arial"/>
          <w:sz w:val="24"/>
          <w:szCs w:val="24"/>
        </w:rPr>
        <w:t>výkonu tohoto práva. Objednatel je oprávněn databázi měnit a doplňovat bez souhlasu a vědomí zhotovitele.</w:t>
      </w:r>
    </w:p>
    <w:p w14:paraId="55438959" w14:textId="77777777" w:rsidR="000A73FB" w:rsidRPr="00C37CD7" w:rsidRDefault="000A73FB" w:rsidP="009D5C28">
      <w:pPr>
        <w:numPr>
          <w:ilvl w:val="0"/>
          <w:numId w:val="9"/>
        </w:numPr>
        <w:spacing w:after="100"/>
        <w:jc w:val="both"/>
      </w:pPr>
      <w:r w:rsidRPr="000A73FB">
        <w:t xml:space="preserve">V případě, že by se z jakéhokoliv důvodu </w:t>
      </w:r>
      <w:r w:rsidRPr="0010620D">
        <w:t xml:space="preserve">stal pořizovatelem databáze </w:t>
      </w:r>
      <w:r w:rsidRPr="00AD53A4">
        <w:t xml:space="preserve">zhotovitel, </w:t>
      </w:r>
      <w:r w:rsidR="00095239">
        <w:t>z</w:t>
      </w:r>
      <w:r w:rsidRPr="00AD53A4">
        <w:t xml:space="preserve">hotovitel touto smlouvou převádí veškerá práva k databázi </w:t>
      </w:r>
      <w:r w:rsidRPr="00711A0D">
        <w:t xml:space="preserve">na </w:t>
      </w:r>
      <w:r w:rsidRPr="00BF7AD9">
        <w:t>objednatele a</w:t>
      </w:r>
      <w:r w:rsidR="00314AF8">
        <w:t> </w:t>
      </w:r>
      <w:r w:rsidRPr="00BF7AD9">
        <w:t xml:space="preserve">objednatel tato práva přijímá.  </w:t>
      </w:r>
    </w:p>
    <w:p w14:paraId="1AF8F3FA" w14:textId="77777777" w:rsidR="00BA5D70" w:rsidRDefault="000A73FB" w:rsidP="009D5C28">
      <w:pPr>
        <w:pStyle w:val="Zkladntext"/>
        <w:numPr>
          <w:ilvl w:val="0"/>
          <w:numId w:val="9"/>
        </w:numPr>
        <w:spacing w:after="120"/>
        <w:ind w:left="357" w:hanging="357"/>
        <w:rPr>
          <w:rFonts w:ascii="Arial" w:hAnsi="Arial" w:cs="Arial"/>
          <w:sz w:val="24"/>
          <w:szCs w:val="24"/>
        </w:rPr>
      </w:pPr>
      <w:r>
        <w:rPr>
          <w:rFonts w:ascii="Arial" w:hAnsi="Arial" w:cs="Arial"/>
          <w:sz w:val="24"/>
          <w:szCs w:val="24"/>
        </w:rPr>
        <w:t>Stejně tak v</w:t>
      </w:r>
      <w:r w:rsidR="00BA5D70" w:rsidRPr="003E5A46">
        <w:rPr>
          <w:rFonts w:ascii="Arial" w:hAnsi="Arial" w:cs="Arial"/>
          <w:sz w:val="24"/>
          <w:szCs w:val="24"/>
        </w:rPr>
        <w:t xml:space="preserve"> případě, že zhotoviteli vznikla na základě této smlouvy zvláštní práva pořizovatele databáze ve smyslu § 88 a násl. autorského zákona, zhotovitel touto smlouvou veškerá tato práva převádí dle § 90 odst. 6 autorského zákona na</w:t>
      </w:r>
      <w:r w:rsidR="00B53CF5">
        <w:rPr>
          <w:rFonts w:ascii="Arial" w:hAnsi="Arial" w:cs="Arial"/>
          <w:sz w:val="24"/>
          <w:szCs w:val="24"/>
        </w:rPr>
        <w:t> </w:t>
      </w:r>
      <w:r w:rsidR="00BA5D70" w:rsidRPr="003E5A46">
        <w:rPr>
          <w:rFonts w:ascii="Arial" w:hAnsi="Arial" w:cs="Arial"/>
          <w:sz w:val="24"/>
          <w:szCs w:val="24"/>
        </w:rPr>
        <w:t>objednatele a objednatel tato zvláštní práva pořizovatele databáze přijímá.</w:t>
      </w:r>
    </w:p>
    <w:p w14:paraId="5BB46CB9" w14:textId="77777777" w:rsidR="00AD53A4" w:rsidRPr="003E5A46" w:rsidRDefault="00AD53A4" w:rsidP="009D5C28">
      <w:pPr>
        <w:pStyle w:val="Zkladntext"/>
        <w:numPr>
          <w:ilvl w:val="0"/>
          <w:numId w:val="9"/>
        </w:numPr>
        <w:spacing w:after="120"/>
        <w:rPr>
          <w:rFonts w:ascii="Arial" w:hAnsi="Arial" w:cs="Arial"/>
          <w:sz w:val="24"/>
          <w:szCs w:val="24"/>
        </w:rPr>
      </w:pPr>
      <w:r w:rsidRPr="00AD53A4">
        <w:rPr>
          <w:rFonts w:ascii="Arial" w:hAnsi="Arial" w:cs="Arial"/>
          <w:sz w:val="24"/>
          <w:szCs w:val="24"/>
        </w:rPr>
        <w:t>Smluvní strany se výslovně dohodly, že odm</w:t>
      </w:r>
      <w:r w:rsidR="00711A0D">
        <w:rPr>
          <w:rFonts w:ascii="Arial" w:hAnsi="Arial" w:cs="Arial"/>
          <w:sz w:val="24"/>
          <w:szCs w:val="24"/>
        </w:rPr>
        <w:t>ěna za převod veškerých práv k</w:t>
      </w:r>
      <w:r w:rsidR="00314AF8">
        <w:rPr>
          <w:rFonts w:ascii="Arial" w:hAnsi="Arial" w:cs="Arial"/>
          <w:sz w:val="24"/>
          <w:szCs w:val="24"/>
        </w:rPr>
        <w:t> </w:t>
      </w:r>
      <w:r w:rsidRPr="00AD53A4">
        <w:rPr>
          <w:rFonts w:ascii="Arial" w:hAnsi="Arial" w:cs="Arial"/>
          <w:sz w:val="24"/>
          <w:szCs w:val="24"/>
        </w:rPr>
        <w:t>databázi, včetně zvláštních práv pořizovatele databáze, je již za</w:t>
      </w:r>
      <w:r>
        <w:rPr>
          <w:rFonts w:ascii="Arial" w:hAnsi="Arial" w:cs="Arial"/>
          <w:sz w:val="24"/>
          <w:szCs w:val="24"/>
        </w:rPr>
        <w:t xml:space="preserve">hrnuta v ceně </w:t>
      </w:r>
      <w:r w:rsidR="00B17732">
        <w:rPr>
          <w:rFonts w:ascii="Arial" w:hAnsi="Arial" w:cs="Arial"/>
          <w:sz w:val="24"/>
          <w:szCs w:val="24"/>
        </w:rPr>
        <w:t>D</w:t>
      </w:r>
      <w:r>
        <w:rPr>
          <w:rFonts w:ascii="Arial" w:hAnsi="Arial" w:cs="Arial"/>
          <w:sz w:val="24"/>
          <w:szCs w:val="24"/>
        </w:rPr>
        <w:t>íla podle čl. IV. s</w:t>
      </w:r>
      <w:r w:rsidRPr="00AD53A4">
        <w:rPr>
          <w:rFonts w:ascii="Arial" w:hAnsi="Arial" w:cs="Arial"/>
          <w:sz w:val="24"/>
          <w:szCs w:val="24"/>
        </w:rPr>
        <w:t>mlouvy.</w:t>
      </w:r>
    </w:p>
    <w:p w14:paraId="33BBEA2C" w14:textId="77777777" w:rsidR="00BA5D70" w:rsidRPr="00B53CF5" w:rsidRDefault="00BA5D70" w:rsidP="003E5A46">
      <w:pPr>
        <w:pStyle w:val="Zkladntext"/>
        <w:spacing w:after="120"/>
        <w:ind w:left="357"/>
        <w:rPr>
          <w:rFonts w:ascii="Arial" w:hAnsi="Arial" w:cs="Arial"/>
          <w:sz w:val="24"/>
          <w:szCs w:val="24"/>
        </w:rPr>
      </w:pPr>
    </w:p>
    <w:p w14:paraId="4B136237" w14:textId="77777777" w:rsidR="00A6506E" w:rsidRPr="003E5A46" w:rsidRDefault="00A6506E" w:rsidP="00A6506E">
      <w:pPr>
        <w:rPr>
          <w:b/>
        </w:rPr>
      </w:pPr>
    </w:p>
    <w:p w14:paraId="41ABB5B7" w14:textId="77777777" w:rsidR="00A6506E" w:rsidRPr="00FA5B71" w:rsidRDefault="00A6506E" w:rsidP="00E859B7">
      <w:pPr>
        <w:pStyle w:val="Zkladntext"/>
        <w:keepNext/>
        <w:jc w:val="center"/>
        <w:rPr>
          <w:rFonts w:ascii="Arial" w:hAnsi="Arial" w:cs="Arial"/>
          <w:b/>
          <w:bCs/>
          <w:sz w:val="24"/>
          <w:szCs w:val="24"/>
        </w:rPr>
      </w:pPr>
      <w:r w:rsidRPr="00B53CF5">
        <w:rPr>
          <w:rFonts w:ascii="Arial" w:hAnsi="Arial" w:cs="Arial"/>
          <w:b/>
          <w:bCs/>
          <w:sz w:val="24"/>
          <w:szCs w:val="24"/>
        </w:rPr>
        <w:t xml:space="preserve">Článek </w:t>
      </w:r>
      <w:r w:rsidR="002469DC" w:rsidRPr="00B53CF5">
        <w:rPr>
          <w:rFonts w:ascii="Arial" w:hAnsi="Arial" w:cs="Arial"/>
          <w:b/>
          <w:bCs/>
          <w:sz w:val="24"/>
          <w:szCs w:val="24"/>
        </w:rPr>
        <w:t>I</w:t>
      </w:r>
      <w:r w:rsidRPr="00B53CF5">
        <w:rPr>
          <w:rFonts w:ascii="Arial" w:hAnsi="Arial" w:cs="Arial"/>
          <w:b/>
          <w:bCs/>
          <w:sz w:val="24"/>
          <w:szCs w:val="24"/>
        </w:rPr>
        <w:t>X</w:t>
      </w:r>
      <w:r w:rsidR="002469DC" w:rsidRPr="00FA5B71">
        <w:rPr>
          <w:rFonts w:ascii="Arial" w:hAnsi="Arial" w:cs="Arial"/>
          <w:b/>
          <w:bCs/>
          <w:sz w:val="24"/>
          <w:szCs w:val="24"/>
        </w:rPr>
        <w:t>.</w:t>
      </w:r>
    </w:p>
    <w:p w14:paraId="7367103C" w14:textId="77777777" w:rsidR="00A6506E" w:rsidRPr="00B53CF5" w:rsidRDefault="00A6506E" w:rsidP="00A6506E">
      <w:pPr>
        <w:pStyle w:val="Zkladntext"/>
        <w:jc w:val="center"/>
        <w:rPr>
          <w:rFonts w:ascii="Arial" w:hAnsi="Arial" w:cs="Arial"/>
          <w:b/>
          <w:bCs/>
          <w:sz w:val="24"/>
          <w:szCs w:val="24"/>
        </w:rPr>
      </w:pPr>
      <w:r w:rsidRPr="00FA5B71">
        <w:rPr>
          <w:rFonts w:ascii="Arial" w:hAnsi="Arial" w:cs="Arial"/>
          <w:b/>
          <w:bCs/>
          <w:sz w:val="24"/>
          <w:szCs w:val="24"/>
        </w:rPr>
        <w:t>Sankční ustanovení, náhr</w:t>
      </w:r>
      <w:r w:rsidRPr="00B53CF5">
        <w:rPr>
          <w:rFonts w:ascii="Arial" w:hAnsi="Arial" w:cs="Arial"/>
          <w:b/>
          <w:bCs/>
          <w:sz w:val="24"/>
          <w:szCs w:val="24"/>
        </w:rPr>
        <w:t>ada škody</w:t>
      </w:r>
    </w:p>
    <w:p w14:paraId="53E6B712" w14:textId="77777777" w:rsidR="00A6506E" w:rsidRPr="00B53CF5" w:rsidRDefault="00A6506E" w:rsidP="009D5C28">
      <w:pPr>
        <w:pStyle w:val="Zkladntext"/>
        <w:numPr>
          <w:ilvl w:val="0"/>
          <w:numId w:val="10"/>
        </w:numPr>
        <w:spacing w:before="120" w:after="120"/>
        <w:ind w:left="357" w:hanging="357"/>
        <w:rPr>
          <w:rFonts w:ascii="Arial" w:hAnsi="Arial" w:cs="Arial"/>
          <w:sz w:val="24"/>
          <w:szCs w:val="24"/>
        </w:rPr>
      </w:pPr>
      <w:r w:rsidRPr="00FA5B71">
        <w:rPr>
          <w:rFonts w:ascii="Arial" w:hAnsi="Arial" w:cs="Arial"/>
          <w:sz w:val="24"/>
          <w:szCs w:val="24"/>
        </w:rPr>
        <w:t xml:space="preserve">V případě, že zhotovitel nedodrží sjednanou dobu plnění v souladu s harmonogramem </w:t>
      </w:r>
      <w:r w:rsidR="00D33A4C">
        <w:rPr>
          <w:rFonts w:ascii="Arial" w:hAnsi="Arial" w:cs="Arial"/>
          <w:sz w:val="24"/>
          <w:szCs w:val="24"/>
        </w:rPr>
        <w:t>realizace zakázky</w:t>
      </w:r>
      <w:r w:rsidRPr="00B53CF5">
        <w:rPr>
          <w:rFonts w:ascii="Arial" w:hAnsi="Arial" w:cs="Arial"/>
          <w:sz w:val="24"/>
          <w:szCs w:val="24"/>
        </w:rPr>
        <w:t xml:space="preserve"> (čl</w:t>
      </w:r>
      <w:r w:rsidR="003E5A46">
        <w:rPr>
          <w:rFonts w:ascii="Arial" w:hAnsi="Arial" w:cs="Arial"/>
          <w:sz w:val="24"/>
          <w:szCs w:val="24"/>
        </w:rPr>
        <w:t>.</w:t>
      </w:r>
      <w:r w:rsidRPr="00B53CF5">
        <w:rPr>
          <w:rFonts w:ascii="Arial" w:hAnsi="Arial" w:cs="Arial"/>
          <w:sz w:val="24"/>
          <w:szCs w:val="24"/>
        </w:rPr>
        <w:t xml:space="preserve"> </w:t>
      </w:r>
      <w:r w:rsidR="0053726E" w:rsidRPr="00B53CF5">
        <w:rPr>
          <w:rFonts w:ascii="Arial" w:hAnsi="Arial" w:cs="Arial"/>
          <w:sz w:val="24"/>
          <w:szCs w:val="24"/>
        </w:rPr>
        <w:t>III</w:t>
      </w:r>
      <w:r w:rsidRPr="00B53CF5">
        <w:rPr>
          <w:rFonts w:ascii="Arial" w:hAnsi="Arial" w:cs="Arial"/>
          <w:sz w:val="24"/>
          <w:szCs w:val="24"/>
        </w:rPr>
        <w:t xml:space="preserve">. </w:t>
      </w:r>
      <w:r w:rsidR="008B3A97">
        <w:rPr>
          <w:rFonts w:ascii="Arial" w:hAnsi="Arial" w:cs="Arial"/>
          <w:sz w:val="24"/>
          <w:szCs w:val="24"/>
        </w:rPr>
        <w:t xml:space="preserve">odst. 2 </w:t>
      </w:r>
      <w:r w:rsidRPr="00B53CF5">
        <w:rPr>
          <w:rFonts w:ascii="Arial" w:hAnsi="Arial" w:cs="Arial"/>
          <w:sz w:val="24"/>
          <w:szCs w:val="24"/>
        </w:rPr>
        <w:t xml:space="preserve">smlouvy), zavazuje </w:t>
      </w:r>
      <w:r w:rsidR="003C7545">
        <w:rPr>
          <w:rFonts w:ascii="Arial" w:hAnsi="Arial" w:cs="Arial"/>
          <w:sz w:val="24"/>
          <w:szCs w:val="24"/>
        </w:rPr>
        <w:t xml:space="preserve">se </w:t>
      </w:r>
      <w:r w:rsidRPr="00B53CF5">
        <w:rPr>
          <w:rFonts w:ascii="Arial" w:hAnsi="Arial" w:cs="Arial"/>
          <w:sz w:val="24"/>
          <w:szCs w:val="24"/>
        </w:rPr>
        <w:t>uhradit obje</w:t>
      </w:r>
      <w:r w:rsidR="006B3C90">
        <w:rPr>
          <w:rFonts w:ascii="Arial" w:hAnsi="Arial" w:cs="Arial"/>
          <w:sz w:val="24"/>
          <w:szCs w:val="24"/>
        </w:rPr>
        <w:t>dnateli smluvní pokutu ve výši 50</w:t>
      </w:r>
      <w:r w:rsidRPr="00B53CF5">
        <w:rPr>
          <w:rFonts w:ascii="Arial" w:hAnsi="Arial" w:cs="Arial"/>
          <w:sz w:val="24"/>
          <w:szCs w:val="24"/>
        </w:rPr>
        <w:t>0,- Kč (včetně DPH) za každý i započatý den prodlení. Při překročení, resp. nedodržení doby plnění sjednané v čl</w:t>
      </w:r>
      <w:r w:rsidR="0033522E">
        <w:rPr>
          <w:rFonts w:ascii="Arial" w:hAnsi="Arial" w:cs="Arial"/>
          <w:sz w:val="24"/>
          <w:szCs w:val="24"/>
        </w:rPr>
        <w:t>.</w:t>
      </w:r>
      <w:r w:rsidRPr="00B53CF5">
        <w:rPr>
          <w:rFonts w:ascii="Arial" w:hAnsi="Arial" w:cs="Arial"/>
          <w:sz w:val="24"/>
          <w:szCs w:val="24"/>
        </w:rPr>
        <w:t xml:space="preserve"> </w:t>
      </w:r>
      <w:r w:rsidR="0053726E" w:rsidRPr="00FA5B71">
        <w:rPr>
          <w:rFonts w:ascii="Arial" w:hAnsi="Arial" w:cs="Arial"/>
          <w:sz w:val="24"/>
          <w:szCs w:val="24"/>
        </w:rPr>
        <w:t>III</w:t>
      </w:r>
      <w:r w:rsidRPr="00FA5B71">
        <w:rPr>
          <w:rFonts w:ascii="Arial" w:hAnsi="Arial" w:cs="Arial"/>
          <w:sz w:val="24"/>
          <w:szCs w:val="24"/>
        </w:rPr>
        <w:t>.</w:t>
      </w:r>
      <w:r w:rsidR="006E3512">
        <w:rPr>
          <w:rFonts w:ascii="Arial" w:hAnsi="Arial" w:cs="Arial"/>
          <w:sz w:val="24"/>
          <w:szCs w:val="24"/>
        </w:rPr>
        <w:t xml:space="preserve"> odst. 2</w:t>
      </w:r>
      <w:r w:rsidRPr="00FA5B71">
        <w:rPr>
          <w:rFonts w:ascii="Arial" w:hAnsi="Arial" w:cs="Arial"/>
          <w:sz w:val="24"/>
          <w:szCs w:val="24"/>
        </w:rPr>
        <w:t xml:space="preserve"> smlouvy o </w:t>
      </w:r>
      <w:r w:rsidR="00936E8B">
        <w:rPr>
          <w:rFonts w:ascii="Arial" w:hAnsi="Arial" w:cs="Arial"/>
          <w:sz w:val="24"/>
          <w:szCs w:val="24"/>
        </w:rPr>
        <w:t>2</w:t>
      </w:r>
      <w:r w:rsidRPr="00FA5B71">
        <w:rPr>
          <w:rFonts w:ascii="Arial" w:hAnsi="Arial" w:cs="Arial"/>
          <w:sz w:val="24"/>
          <w:szCs w:val="24"/>
        </w:rPr>
        <w:t xml:space="preserve">0 a více pracovních dnů včetně se zhotovitel </w:t>
      </w:r>
      <w:r w:rsidR="00095239">
        <w:rPr>
          <w:rFonts w:ascii="Arial" w:hAnsi="Arial" w:cs="Arial"/>
          <w:sz w:val="24"/>
          <w:szCs w:val="24"/>
        </w:rPr>
        <w:t xml:space="preserve">zavazuje </w:t>
      </w:r>
      <w:r w:rsidRPr="00FA5B71">
        <w:rPr>
          <w:rFonts w:ascii="Arial" w:hAnsi="Arial" w:cs="Arial"/>
          <w:sz w:val="24"/>
          <w:szCs w:val="24"/>
        </w:rPr>
        <w:t>uhradit obje</w:t>
      </w:r>
      <w:r w:rsidR="006B3C90">
        <w:rPr>
          <w:rFonts w:ascii="Arial" w:hAnsi="Arial" w:cs="Arial"/>
          <w:sz w:val="24"/>
          <w:szCs w:val="24"/>
        </w:rPr>
        <w:t>dnateli smluvní pokutu ve výši 1</w:t>
      </w:r>
      <w:r w:rsidRPr="00FA5B71">
        <w:rPr>
          <w:rFonts w:ascii="Arial" w:hAnsi="Arial" w:cs="Arial"/>
          <w:sz w:val="24"/>
          <w:szCs w:val="24"/>
        </w:rPr>
        <w:t>.000</w:t>
      </w:r>
      <w:r w:rsidR="0053726E" w:rsidRPr="00FA5B71">
        <w:rPr>
          <w:rFonts w:ascii="Arial" w:hAnsi="Arial" w:cs="Arial"/>
          <w:sz w:val="24"/>
          <w:szCs w:val="24"/>
        </w:rPr>
        <w:t>,-</w:t>
      </w:r>
      <w:r w:rsidRPr="00FA5B71">
        <w:rPr>
          <w:rFonts w:ascii="Arial" w:hAnsi="Arial" w:cs="Arial"/>
          <w:sz w:val="24"/>
          <w:szCs w:val="24"/>
        </w:rPr>
        <w:t xml:space="preserve"> Kč</w:t>
      </w:r>
      <w:r w:rsidR="0053726E" w:rsidRPr="00FA5B71">
        <w:rPr>
          <w:rFonts w:ascii="Arial" w:hAnsi="Arial" w:cs="Arial"/>
          <w:sz w:val="24"/>
          <w:szCs w:val="24"/>
        </w:rPr>
        <w:t xml:space="preserve"> (včetně DPH)</w:t>
      </w:r>
      <w:r w:rsidRPr="00FA5B71">
        <w:rPr>
          <w:rFonts w:ascii="Arial" w:hAnsi="Arial" w:cs="Arial"/>
          <w:sz w:val="24"/>
          <w:szCs w:val="24"/>
        </w:rPr>
        <w:t xml:space="preserve"> za každý i započatý den prodlení s řádným a včasným splněním příslušné povinnosti do dne jejího dodatečného splně</w:t>
      </w:r>
      <w:r w:rsidRPr="00B53CF5">
        <w:rPr>
          <w:rFonts w:ascii="Arial" w:hAnsi="Arial" w:cs="Arial"/>
          <w:sz w:val="24"/>
          <w:szCs w:val="24"/>
        </w:rPr>
        <w:t>ní</w:t>
      </w:r>
      <w:r w:rsidR="00B53CF5">
        <w:rPr>
          <w:rFonts w:ascii="Arial" w:hAnsi="Arial" w:cs="Arial"/>
          <w:sz w:val="24"/>
          <w:szCs w:val="24"/>
        </w:rPr>
        <w:t>.</w:t>
      </w:r>
    </w:p>
    <w:p w14:paraId="550A0F52" w14:textId="77777777" w:rsidR="00A6506E" w:rsidRPr="00B53CF5" w:rsidRDefault="00A6506E" w:rsidP="009D5C28">
      <w:pPr>
        <w:pStyle w:val="Zkladntext"/>
        <w:numPr>
          <w:ilvl w:val="0"/>
          <w:numId w:val="10"/>
        </w:numPr>
        <w:spacing w:after="120"/>
        <w:rPr>
          <w:rFonts w:ascii="Arial" w:hAnsi="Arial" w:cs="Arial"/>
          <w:sz w:val="24"/>
          <w:szCs w:val="24"/>
        </w:rPr>
      </w:pPr>
      <w:r w:rsidRPr="00FA5B71">
        <w:rPr>
          <w:rFonts w:ascii="Arial" w:hAnsi="Arial" w:cs="Arial"/>
          <w:sz w:val="24"/>
          <w:szCs w:val="24"/>
        </w:rPr>
        <w:t xml:space="preserve">V případě, že zhotovitel neodstraní </w:t>
      </w:r>
      <w:r w:rsidR="007E7A04">
        <w:rPr>
          <w:rFonts w:ascii="Arial" w:hAnsi="Arial" w:cs="Arial"/>
          <w:sz w:val="24"/>
          <w:szCs w:val="24"/>
        </w:rPr>
        <w:t>nedostatky zjištěné při kontrole</w:t>
      </w:r>
      <w:r w:rsidRPr="00FA5B71">
        <w:rPr>
          <w:rFonts w:ascii="Arial" w:hAnsi="Arial" w:cs="Arial"/>
          <w:sz w:val="24"/>
          <w:szCs w:val="24"/>
        </w:rPr>
        <w:t xml:space="preserve"> do </w:t>
      </w:r>
      <w:r w:rsidR="00E1679D">
        <w:rPr>
          <w:rFonts w:ascii="Arial" w:hAnsi="Arial" w:cs="Arial"/>
          <w:sz w:val="24"/>
          <w:szCs w:val="24"/>
        </w:rPr>
        <w:t>5</w:t>
      </w:r>
      <w:r w:rsidRPr="00FA5B71">
        <w:rPr>
          <w:rFonts w:ascii="Arial" w:hAnsi="Arial" w:cs="Arial"/>
          <w:sz w:val="24"/>
          <w:szCs w:val="24"/>
        </w:rPr>
        <w:t xml:space="preserve"> </w:t>
      </w:r>
      <w:r w:rsidR="006711E7">
        <w:rPr>
          <w:rFonts w:ascii="Arial" w:hAnsi="Arial" w:cs="Arial"/>
          <w:sz w:val="24"/>
          <w:szCs w:val="24"/>
        </w:rPr>
        <w:t> </w:t>
      </w:r>
      <w:r w:rsidRPr="00FA5B71">
        <w:rPr>
          <w:rFonts w:ascii="Arial" w:hAnsi="Arial" w:cs="Arial"/>
          <w:sz w:val="24"/>
          <w:szCs w:val="24"/>
        </w:rPr>
        <w:t xml:space="preserve">pracovních dnů od obdržení písemného požadavku </w:t>
      </w:r>
      <w:r w:rsidRPr="00B4046A">
        <w:rPr>
          <w:rFonts w:ascii="Arial" w:hAnsi="Arial" w:cs="Arial"/>
          <w:sz w:val="24"/>
          <w:szCs w:val="24"/>
        </w:rPr>
        <w:t>(</w:t>
      </w:r>
      <w:r w:rsidRPr="00765D2E">
        <w:rPr>
          <w:rFonts w:ascii="Arial" w:hAnsi="Arial" w:cs="Arial"/>
          <w:sz w:val="24"/>
          <w:szCs w:val="24"/>
        </w:rPr>
        <w:t xml:space="preserve">dle </w:t>
      </w:r>
      <w:r w:rsidR="001B4FC6" w:rsidRPr="00765D2E">
        <w:rPr>
          <w:rFonts w:ascii="Arial" w:hAnsi="Arial" w:cs="Arial"/>
          <w:sz w:val="24"/>
          <w:szCs w:val="24"/>
        </w:rPr>
        <w:t xml:space="preserve">čl. </w:t>
      </w:r>
      <w:r w:rsidR="00E1679D">
        <w:rPr>
          <w:rFonts w:ascii="Arial" w:hAnsi="Arial" w:cs="Arial"/>
          <w:sz w:val="24"/>
          <w:szCs w:val="24"/>
        </w:rPr>
        <w:t>VI</w:t>
      </w:r>
      <w:r w:rsidR="001B4FC6" w:rsidRPr="00E23D44">
        <w:rPr>
          <w:rFonts w:ascii="Arial" w:hAnsi="Arial" w:cs="Arial"/>
          <w:sz w:val="24"/>
          <w:szCs w:val="24"/>
        </w:rPr>
        <w:t xml:space="preserve">. </w:t>
      </w:r>
      <w:r w:rsidRPr="00E23D44">
        <w:rPr>
          <w:rFonts w:ascii="Arial" w:hAnsi="Arial" w:cs="Arial"/>
          <w:sz w:val="24"/>
          <w:szCs w:val="24"/>
        </w:rPr>
        <w:t xml:space="preserve">odst. </w:t>
      </w:r>
      <w:r w:rsidR="008F07A3" w:rsidRPr="00E23D44">
        <w:rPr>
          <w:rFonts w:ascii="Arial" w:hAnsi="Arial" w:cs="Arial"/>
          <w:sz w:val="24"/>
          <w:szCs w:val="24"/>
        </w:rPr>
        <w:t>3</w:t>
      </w:r>
      <w:r w:rsidRPr="00E23D44">
        <w:rPr>
          <w:rFonts w:ascii="Arial" w:hAnsi="Arial" w:cs="Arial"/>
          <w:sz w:val="24"/>
          <w:szCs w:val="24"/>
        </w:rPr>
        <w:t>),</w:t>
      </w:r>
      <w:r w:rsidRPr="00FA5B71">
        <w:rPr>
          <w:rFonts w:ascii="Arial" w:hAnsi="Arial" w:cs="Arial"/>
          <w:sz w:val="24"/>
          <w:szCs w:val="24"/>
        </w:rPr>
        <w:t xml:space="preserve"> zavazuje se uhradit objednateli smluvní pokutu ve výši 3.000,- Kč (včetně DPH) za každ</w:t>
      </w:r>
      <w:r w:rsidR="00BD3D7D">
        <w:rPr>
          <w:rFonts w:ascii="Arial" w:hAnsi="Arial" w:cs="Arial"/>
          <w:sz w:val="24"/>
          <w:szCs w:val="24"/>
        </w:rPr>
        <w:t>ý</w:t>
      </w:r>
      <w:r w:rsidRPr="00FA5B71">
        <w:rPr>
          <w:rFonts w:ascii="Arial" w:hAnsi="Arial" w:cs="Arial"/>
          <w:sz w:val="24"/>
          <w:szCs w:val="24"/>
        </w:rPr>
        <w:t xml:space="preserve"> jednotliv</w:t>
      </w:r>
      <w:r w:rsidR="00BD3D7D">
        <w:rPr>
          <w:rFonts w:ascii="Arial" w:hAnsi="Arial" w:cs="Arial"/>
          <w:sz w:val="24"/>
          <w:szCs w:val="24"/>
        </w:rPr>
        <w:t>ý případ</w:t>
      </w:r>
      <w:r w:rsidRPr="00FA5B71">
        <w:rPr>
          <w:rFonts w:ascii="Arial" w:hAnsi="Arial" w:cs="Arial"/>
          <w:sz w:val="24"/>
          <w:szCs w:val="24"/>
        </w:rPr>
        <w:t xml:space="preserve"> nedodržení termínu</w:t>
      </w:r>
      <w:r w:rsidRPr="00B53CF5">
        <w:rPr>
          <w:rFonts w:ascii="Arial" w:hAnsi="Arial" w:cs="Arial"/>
          <w:sz w:val="24"/>
          <w:szCs w:val="24"/>
        </w:rPr>
        <w:t>.</w:t>
      </w:r>
    </w:p>
    <w:p w14:paraId="7DFA9833" w14:textId="77777777" w:rsidR="00A6506E" w:rsidRDefault="00A6506E" w:rsidP="009D5C28">
      <w:pPr>
        <w:pStyle w:val="Zkladntext"/>
        <w:numPr>
          <w:ilvl w:val="0"/>
          <w:numId w:val="10"/>
        </w:numPr>
        <w:spacing w:after="120"/>
        <w:rPr>
          <w:rFonts w:ascii="Arial" w:hAnsi="Arial" w:cs="Arial"/>
          <w:sz w:val="24"/>
          <w:szCs w:val="24"/>
        </w:rPr>
      </w:pPr>
      <w:r w:rsidRPr="00FA5B71">
        <w:rPr>
          <w:rFonts w:ascii="Arial" w:hAnsi="Arial" w:cs="Arial"/>
          <w:sz w:val="24"/>
          <w:szCs w:val="24"/>
        </w:rPr>
        <w:t xml:space="preserve">V případě, že zhotovitel neodstraní vady </w:t>
      </w:r>
      <w:r w:rsidR="00171164">
        <w:rPr>
          <w:rFonts w:ascii="Arial" w:hAnsi="Arial" w:cs="Arial"/>
          <w:sz w:val="24"/>
          <w:szCs w:val="24"/>
        </w:rPr>
        <w:t xml:space="preserve">a nedodělky </w:t>
      </w:r>
      <w:r w:rsidRPr="00FA5B71">
        <w:rPr>
          <w:rFonts w:ascii="Arial" w:hAnsi="Arial" w:cs="Arial"/>
          <w:sz w:val="24"/>
          <w:szCs w:val="24"/>
        </w:rPr>
        <w:t xml:space="preserve">na základě reklamace </w:t>
      </w:r>
      <w:r w:rsidR="007E7A04">
        <w:rPr>
          <w:rFonts w:ascii="Arial" w:hAnsi="Arial" w:cs="Arial"/>
          <w:sz w:val="24"/>
          <w:szCs w:val="24"/>
        </w:rPr>
        <w:t xml:space="preserve">objednatele </w:t>
      </w:r>
      <w:r w:rsidR="00E23791">
        <w:rPr>
          <w:rFonts w:ascii="Arial" w:hAnsi="Arial" w:cs="Arial"/>
          <w:sz w:val="24"/>
          <w:szCs w:val="24"/>
        </w:rPr>
        <w:t>ve</w:t>
      </w:r>
      <w:r w:rsidR="00314AF8">
        <w:rPr>
          <w:rFonts w:ascii="Arial" w:hAnsi="Arial" w:cs="Arial"/>
          <w:sz w:val="24"/>
          <w:szCs w:val="24"/>
        </w:rPr>
        <w:t> </w:t>
      </w:r>
      <w:r w:rsidR="00E23791">
        <w:rPr>
          <w:rFonts w:ascii="Arial" w:hAnsi="Arial" w:cs="Arial"/>
          <w:sz w:val="24"/>
          <w:szCs w:val="24"/>
        </w:rPr>
        <w:t xml:space="preserve">stanovené lhůtě </w:t>
      </w:r>
      <w:r w:rsidRPr="00FA5B71">
        <w:rPr>
          <w:rFonts w:ascii="Arial" w:hAnsi="Arial" w:cs="Arial"/>
          <w:sz w:val="24"/>
          <w:szCs w:val="24"/>
        </w:rPr>
        <w:t xml:space="preserve">dle </w:t>
      </w:r>
      <w:r w:rsidR="00E9717B" w:rsidRPr="00B4046A">
        <w:rPr>
          <w:rFonts w:ascii="Arial" w:hAnsi="Arial" w:cs="Arial"/>
          <w:sz w:val="24"/>
          <w:szCs w:val="24"/>
        </w:rPr>
        <w:t>čl</w:t>
      </w:r>
      <w:r w:rsidR="00E9717B" w:rsidRPr="00765D2E">
        <w:rPr>
          <w:rFonts w:ascii="Arial" w:hAnsi="Arial" w:cs="Arial"/>
          <w:sz w:val="24"/>
          <w:szCs w:val="24"/>
        </w:rPr>
        <w:t>. XI</w:t>
      </w:r>
      <w:r w:rsidR="00E9717B" w:rsidRPr="00B4046A">
        <w:rPr>
          <w:rFonts w:ascii="Arial" w:hAnsi="Arial" w:cs="Arial"/>
          <w:sz w:val="24"/>
          <w:szCs w:val="24"/>
        </w:rPr>
        <w:t xml:space="preserve">. </w:t>
      </w:r>
      <w:r w:rsidRPr="00B4046A">
        <w:rPr>
          <w:rFonts w:ascii="Arial" w:hAnsi="Arial" w:cs="Arial"/>
          <w:sz w:val="24"/>
          <w:szCs w:val="24"/>
        </w:rPr>
        <w:t>odst</w:t>
      </w:r>
      <w:r w:rsidRPr="00FA5B71">
        <w:rPr>
          <w:rFonts w:ascii="Arial" w:hAnsi="Arial" w:cs="Arial"/>
          <w:sz w:val="24"/>
          <w:szCs w:val="24"/>
        </w:rPr>
        <w:t>. 3</w:t>
      </w:r>
      <w:r w:rsidR="00095239">
        <w:rPr>
          <w:rFonts w:ascii="Arial" w:hAnsi="Arial" w:cs="Arial"/>
          <w:sz w:val="24"/>
          <w:szCs w:val="24"/>
        </w:rPr>
        <w:t>,</w:t>
      </w:r>
      <w:r w:rsidRPr="00FA5B71">
        <w:rPr>
          <w:rFonts w:ascii="Arial" w:hAnsi="Arial" w:cs="Arial"/>
          <w:sz w:val="24"/>
          <w:szCs w:val="24"/>
        </w:rPr>
        <w:t xml:space="preserve"> zavazuje se uhradit objednateli smluvní pokutu ve výši </w:t>
      </w:r>
      <w:r w:rsidR="00936E8B">
        <w:rPr>
          <w:rFonts w:ascii="Arial" w:hAnsi="Arial" w:cs="Arial"/>
          <w:sz w:val="24"/>
          <w:szCs w:val="24"/>
        </w:rPr>
        <w:t>1</w:t>
      </w:r>
      <w:r w:rsidRPr="00FA5B71">
        <w:rPr>
          <w:rFonts w:ascii="Arial" w:hAnsi="Arial" w:cs="Arial"/>
          <w:sz w:val="24"/>
          <w:szCs w:val="24"/>
        </w:rPr>
        <w:t>.000,- Kč (včetně DPH) za každ</w:t>
      </w:r>
      <w:r w:rsidR="00A24788" w:rsidRPr="00FA5B71">
        <w:rPr>
          <w:rFonts w:ascii="Arial" w:hAnsi="Arial" w:cs="Arial"/>
          <w:sz w:val="24"/>
          <w:szCs w:val="24"/>
        </w:rPr>
        <w:t xml:space="preserve">ý </w:t>
      </w:r>
      <w:r w:rsidR="00095239">
        <w:rPr>
          <w:rFonts w:ascii="Arial" w:hAnsi="Arial" w:cs="Arial"/>
          <w:sz w:val="24"/>
          <w:szCs w:val="24"/>
        </w:rPr>
        <w:t xml:space="preserve">i započatý </w:t>
      </w:r>
      <w:r w:rsidR="00A24788" w:rsidRPr="00FA5B71">
        <w:rPr>
          <w:rFonts w:ascii="Arial" w:hAnsi="Arial" w:cs="Arial"/>
          <w:sz w:val="24"/>
          <w:szCs w:val="24"/>
        </w:rPr>
        <w:t>den prodlení</w:t>
      </w:r>
      <w:r w:rsidRPr="00B53CF5">
        <w:rPr>
          <w:rFonts w:ascii="Arial" w:hAnsi="Arial" w:cs="Arial"/>
          <w:sz w:val="24"/>
          <w:szCs w:val="24"/>
        </w:rPr>
        <w:t>.</w:t>
      </w:r>
    </w:p>
    <w:p w14:paraId="11ADCD73" w14:textId="77777777" w:rsidR="00A6506E" w:rsidRPr="00FA5B71" w:rsidRDefault="00A6506E" w:rsidP="009D5C28">
      <w:pPr>
        <w:pStyle w:val="Zkladntext"/>
        <w:numPr>
          <w:ilvl w:val="0"/>
          <w:numId w:val="10"/>
        </w:numPr>
        <w:spacing w:after="120"/>
        <w:rPr>
          <w:rFonts w:ascii="Arial" w:hAnsi="Arial" w:cs="Arial"/>
          <w:sz w:val="24"/>
          <w:szCs w:val="24"/>
        </w:rPr>
      </w:pPr>
      <w:r w:rsidRPr="00FA5B71">
        <w:rPr>
          <w:rFonts w:ascii="Arial" w:hAnsi="Arial" w:cs="Arial"/>
          <w:sz w:val="24"/>
          <w:szCs w:val="24"/>
        </w:rPr>
        <w:t>Uplatněním smluvní pokuty není dotčeno právo objednatele na náhradu škody v plné výši, pokud mu v důsledku porušení smluvní povinnosti zhotovitelem vznikne, ani právo objednatele na odstoupení od smlouvy, ani povinnost zhotovitele ke splnění povinnosti zajištěné smluvní pokutou, ledaže by objednatel výslovně prohlásil, že na plnění povinnosti netrvá.</w:t>
      </w:r>
    </w:p>
    <w:p w14:paraId="53AF5E10" w14:textId="77777777" w:rsidR="00A6506E" w:rsidRPr="00FA5B71" w:rsidRDefault="00A6506E" w:rsidP="009D5C28">
      <w:pPr>
        <w:pStyle w:val="Zkladntext"/>
        <w:numPr>
          <w:ilvl w:val="0"/>
          <w:numId w:val="10"/>
        </w:numPr>
        <w:spacing w:after="120"/>
        <w:rPr>
          <w:rFonts w:ascii="Arial" w:hAnsi="Arial" w:cs="Arial"/>
          <w:sz w:val="24"/>
          <w:szCs w:val="24"/>
        </w:rPr>
      </w:pPr>
      <w:r w:rsidRPr="00FA5B71">
        <w:rPr>
          <w:rFonts w:ascii="Arial" w:hAnsi="Arial" w:cs="Arial"/>
          <w:sz w:val="24"/>
          <w:szCs w:val="24"/>
        </w:rPr>
        <w:t>V případě prodlení objednatele s platbou, na kterou vznikl zhotoviteli nárok, uhradí objednatel úrok z prodlení ve výši 0,01 % z dlužné částky za každý i</w:t>
      </w:r>
      <w:r w:rsidR="0053726E" w:rsidRPr="00FA5B71">
        <w:rPr>
          <w:rFonts w:ascii="Arial" w:hAnsi="Arial" w:cs="Arial"/>
          <w:sz w:val="24"/>
          <w:szCs w:val="24"/>
        </w:rPr>
        <w:t> </w:t>
      </w:r>
      <w:r w:rsidRPr="00FA5B71">
        <w:rPr>
          <w:rFonts w:ascii="Arial" w:hAnsi="Arial" w:cs="Arial"/>
          <w:sz w:val="24"/>
          <w:szCs w:val="24"/>
        </w:rPr>
        <w:t>započatý den prodlení.</w:t>
      </w:r>
    </w:p>
    <w:p w14:paraId="09B868E1" w14:textId="77777777" w:rsidR="00A6506E" w:rsidRPr="00FA5B71" w:rsidRDefault="00A6506E" w:rsidP="009D5C28">
      <w:pPr>
        <w:pStyle w:val="Zkladntext"/>
        <w:numPr>
          <w:ilvl w:val="0"/>
          <w:numId w:val="10"/>
        </w:numPr>
        <w:spacing w:after="120"/>
        <w:rPr>
          <w:rFonts w:ascii="Arial" w:hAnsi="Arial" w:cs="Arial"/>
          <w:sz w:val="24"/>
          <w:szCs w:val="24"/>
        </w:rPr>
      </w:pPr>
      <w:r w:rsidRPr="00B53CF5">
        <w:rPr>
          <w:rFonts w:ascii="Arial" w:hAnsi="Arial" w:cs="Arial"/>
          <w:sz w:val="24"/>
          <w:szCs w:val="24"/>
        </w:rPr>
        <w:t xml:space="preserve">Za porušení povinnosti mlčenlivosti specifikované </w:t>
      </w:r>
      <w:r w:rsidRPr="005D19AC">
        <w:rPr>
          <w:rFonts w:ascii="Arial" w:hAnsi="Arial" w:cs="Arial"/>
          <w:sz w:val="24"/>
          <w:szCs w:val="24"/>
        </w:rPr>
        <w:t>v </w:t>
      </w:r>
      <w:r w:rsidRPr="00765D2E">
        <w:rPr>
          <w:rFonts w:ascii="Arial" w:hAnsi="Arial" w:cs="Arial"/>
          <w:sz w:val="24"/>
          <w:szCs w:val="24"/>
        </w:rPr>
        <w:t>článku X. odst. 1</w:t>
      </w:r>
      <w:r w:rsidRPr="005D19AC">
        <w:rPr>
          <w:rFonts w:ascii="Arial" w:hAnsi="Arial" w:cs="Arial"/>
          <w:sz w:val="24"/>
          <w:szCs w:val="24"/>
        </w:rPr>
        <w:t xml:space="preserve"> je</w:t>
      </w:r>
      <w:r w:rsidRPr="00FA5B71">
        <w:rPr>
          <w:rFonts w:ascii="Arial" w:hAnsi="Arial" w:cs="Arial"/>
          <w:sz w:val="24"/>
          <w:szCs w:val="24"/>
        </w:rPr>
        <w:t xml:space="preserve"> zhotovitel povinen uhradit objednateli smluvní pokutu ve výši 30.000,- Kč (včetně DPH), a</w:t>
      </w:r>
      <w:r w:rsidR="00314AF8">
        <w:rPr>
          <w:rFonts w:ascii="Arial" w:hAnsi="Arial" w:cs="Arial"/>
          <w:sz w:val="24"/>
          <w:szCs w:val="24"/>
        </w:rPr>
        <w:t> </w:t>
      </w:r>
      <w:r w:rsidRPr="00FA5B71">
        <w:rPr>
          <w:rFonts w:ascii="Arial" w:hAnsi="Arial" w:cs="Arial"/>
          <w:sz w:val="24"/>
          <w:szCs w:val="24"/>
        </w:rPr>
        <w:t>to</w:t>
      </w:r>
      <w:r w:rsidR="00314AF8">
        <w:rPr>
          <w:rFonts w:ascii="Arial" w:hAnsi="Arial" w:cs="Arial"/>
          <w:sz w:val="24"/>
          <w:szCs w:val="24"/>
        </w:rPr>
        <w:t> </w:t>
      </w:r>
      <w:r w:rsidRPr="00FA5B71">
        <w:rPr>
          <w:rFonts w:ascii="Arial" w:hAnsi="Arial" w:cs="Arial"/>
          <w:sz w:val="24"/>
          <w:szCs w:val="24"/>
        </w:rPr>
        <w:t>za každý jednotlivý případ porušení povinnosti.</w:t>
      </w:r>
    </w:p>
    <w:p w14:paraId="029C23C8" w14:textId="77777777" w:rsidR="0053726E" w:rsidRPr="000D3B6F" w:rsidRDefault="0053726E" w:rsidP="009D5C28">
      <w:pPr>
        <w:pStyle w:val="Zkladntext"/>
        <w:numPr>
          <w:ilvl w:val="0"/>
          <w:numId w:val="10"/>
        </w:numPr>
        <w:spacing w:after="120"/>
        <w:rPr>
          <w:rFonts w:ascii="Arial" w:hAnsi="Arial" w:cs="Arial"/>
          <w:sz w:val="24"/>
          <w:szCs w:val="24"/>
        </w:rPr>
      </w:pPr>
      <w:r w:rsidRPr="000D3B6F">
        <w:rPr>
          <w:rFonts w:ascii="Arial" w:hAnsi="Arial" w:cs="Arial"/>
          <w:sz w:val="24"/>
          <w:szCs w:val="24"/>
        </w:rPr>
        <w:lastRenderedPageBreak/>
        <w:t>Podpisem této smlouvy bere zhotovitel na vědomí, že objednatel je organizační složkou státu a v případě nedostatku finančních prostředků může dojít k úhradě daňových dokladů (faktur) až v návaznosti na přidělení potřebných finančních prostředků ze státního rozpočtu. Tato případná zaviněná časová prodleva nemůže být pro účely plnění práv a povinností z této smlouvy vyplývajících považována za zaviněné prodlení na straně objednatele v rámci platebních podmínek a nelze proto z tohoto důvodu uplatňovat vůči objednateli žádné sankce.</w:t>
      </w:r>
    </w:p>
    <w:p w14:paraId="3B15714B" w14:textId="77777777" w:rsidR="0053726E" w:rsidRDefault="0053726E" w:rsidP="009D5C28">
      <w:pPr>
        <w:pStyle w:val="Zkladntext"/>
        <w:numPr>
          <w:ilvl w:val="0"/>
          <w:numId w:val="10"/>
        </w:numPr>
        <w:spacing w:after="120"/>
        <w:rPr>
          <w:rFonts w:ascii="Arial" w:hAnsi="Arial" w:cs="Arial"/>
          <w:sz w:val="24"/>
          <w:szCs w:val="24"/>
        </w:rPr>
      </w:pPr>
      <w:r w:rsidRPr="00FA5B71">
        <w:rPr>
          <w:rFonts w:ascii="Arial" w:hAnsi="Arial" w:cs="Arial"/>
          <w:sz w:val="24"/>
          <w:szCs w:val="24"/>
        </w:rPr>
        <w:t>Zhotovitel souhlasí, aby objednatel každou smluvní pokutu nebo náhradu škody, na níž mu vznikne nárok, započetl vůči platbě (faktuře) ve smyslu ustanovení čl</w:t>
      </w:r>
      <w:r w:rsidR="005D19AC" w:rsidRPr="00FA5B71">
        <w:rPr>
          <w:rFonts w:ascii="Arial" w:hAnsi="Arial" w:cs="Arial"/>
          <w:sz w:val="24"/>
          <w:szCs w:val="24"/>
        </w:rPr>
        <w:t>.</w:t>
      </w:r>
      <w:r w:rsidR="005D19AC">
        <w:rPr>
          <w:rFonts w:ascii="Arial" w:hAnsi="Arial" w:cs="Arial"/>
          <w:sz w:val="24"/>
          <w:szCs w:val="24"/>
        </w:rPr>
        <w:t> </w:t>
      </w:r>
      <w:r w:rsidRPr="00765D2E">
        <w:rPr>
          <w:rFonts w:ascii="Arial" w:hAnsi="Arial" w:cs="Arial"/>
          <w:sz w:val="24"/>
          <w:szCs w:val="24"/>
        </w:rPr>
        <w:t>V.</w:t>
      </w:r>
      <w:r w:rsidRPr="005D19AC">
        <w:rPr>
          <w:rFonts w:ascii="Arial" w:hAnsi="Arial" w:cs="Arial"/>
          <w:sz w:val="24"/>
          <w:szCs w:val="24"/>
        </w:rPr>
        <w:t xml:space="preserve"> Pokud by zhotovitel nestačil smluvní pokutu krýt dle </w:t>
      </w:r>
      <w:r w:rsidRPr="00765D2E">
        <w:rPr>
          <w:rFonts w:ascii="Arial" w:hAnsi="Arial" w:cs="Arial"/>
          <w:sz w:val="24"/>
          <w:szCs w:val="24"/>
        </w:rPr>
        <w:t>čl. V</w:t>
      </w:r>
      <w:r w:rsidRPr="005D19AC">
        <w:rPr>
          <w:rFonts w:ascii="Arial" w:hAnsi="Arial" w:cs="Arial"/>
          <w:sz w:val="24"/>
          <w:szCs w:val="24"/>
        </w:rPr>
        <w:t>., zavazuje</w:t>
      </w:r>
      <w:r w:rsidRPr="00FA5B71">
        <w:rPr>
          <w:rFonts w:ascii="Arial" w:hAnsi="Arial" w:cs="Arial"/>
          <w:sz w:val="24"/>
          <w:szCs w:val="24"/>
        </w:rPr>
        <w:t xml:space="preserve"> se</w:t>
      </w:r>
      <w:r w:rsidR="00314AF8">
        <w:rPr>
          <w:rFonts w:ascii="Arial" w:hAnsi="Arial" w:cs="Arial"/>
          <w:sz w:val="24"/>
          <w:szCs w:val="24"/>
        </w:rPr>
        <w:t> </w:t>
      </w:r>
      <w:r w:rsidRPr="00FA5B71">
        <w:rPr>
          <w:rFonts w:ascii="Arial" w:hAnsi="Arial" w:cs="Arial"/>
          <w:sz w:val="24"/>
          <w:szCs w:val="24"/>
        </w:rPr>
        <w:t xml:space="preserve">k doplacení dlužné částky, a to do 30 kalendářních dnů ode dne převzetí písemné výzvy objednatele. </w:t>
      </w:r>
    </w:p>
    <w:p w14:paraId="40A82895" w14:textId="77777777" w:rsidR="005360AF" w:rsidRPr="00FA5B71" w:rsidRDefault="005360AF" w:rsidP="005360AF">
      <w:pPr>
        <w:pStyle w:val="Zkladntext"/>
        <w:spacing w:after="120"/>
        <w:rPr>
          <w:rFonts w:ascii="Arial" w:hAnsi="Arial" w:cs="Arial"/>
          <w:sz w:val="24"/>
          <w:szCs w:val="24"/>
        </w:rPr>
      </w:pPr>
    </w:p>
    <w:p w14:paraId="0E29C0E9" w14:textId="77777777" w:rsidR="0053726E" w:rsidRPr="00FA5B71" w:rsidRDefault="0053726E" w:rsidP="0053726E">
      <w:pPr>
        <w:pStyle w:val="Zkladntext"/>
        <w:spacing w:after="120"/>
        <w:ind w:left="360"/>
        <w:rPr>
          <w:rFonts w:ascii="Arial" w:hAnsi="Arial" w:cs="Arial"/>
          <w:sz w:val="24"/>
          <w:szCs w:val="24"/>
        </w:rPr>
      </w:pPr>
    </w:p>
    <w:p w14:paraId="72DA69E2" w14:textId="77777777" w:rsidR="00A6506E" w:rsidRPr="00FA5B71" w:rsidRDefault="00A6506E" w:rsidP="00A6506E">
      <w:pPr>
        <w:rPr>
          <w:b/>
        </w:rPr>
      </w:pPr>
    </w:p>
    <w:p w14:paraId="401CE8A1" w14:textId="77777777" w:rsidR="00A6506E" w:rsidRPr="00B53CF5" w:rsidRDefault="00A6506E" w:rsidP="00A6506E">
      <w:pPr>
        <w:pStyle w:val="Zkladntext"/>
        <w:jc w:val="center"/>
        <w:rPr>
          <w:rFonts w:ascii="Arial" w:hAnsi="Arial" w:cs="Arial"/>
          <w:b/>
          <w:bCs/>
          <w:sz w:val="24"/>
          <w:szCs w:val="24"/>
        </w:rPr>
      </w:pPr>
      <w:r w:rsidRPr="00B53CF5">
        <w:rPr>
          <w:rFonts w:ascii="Arial" w:hAnsi="Arial" w:cs="Arial"/>
          <w:b/>
          <w:bCs/>
          <w:sz w:val="24"/>
          <w:szCs w:val="24"/>
        </w:rPr>
        <w:t>Článek X.</w:t>
      </w:r>
    </w:p>
    <w:p w14:paraId="30154720" w14:textId="77777777" w:rsidR="00A6506E" w:rsidRPr="00FA5B71" w:rsidRDefault="00A6506E" w:rsidP="00A6506E">
      <w:pPr>
        <w:pStyle w:val="Zkladntext"/>
        <w:spacing w:after="120"/>
        <w:jc w:val="center"/>
        <w:rPr>
          <w:rFonts w:ascii="Arial" w:hAnsi="Arial" w:cs="Arial"/>
          <w:b/>
          <w:bCs/>
          <w:sz w:val="24"/>
          <w:szCs w:val="24"/>
        </w:rPr>
      </w:pPr>
      <w:r w:rsidRPr="00FA5B71">
        <w:rPr>
          <w:rFonts w:ascii="Arial" w:hAnsi="Arial" w:cs="Arial"/>
          <w:b/>
          <w:bCs/>
          <w:sz w:val="24"/>
          <w:szCs w:val="24"/>
        </w:rPr>
        <w:t>Mlčenlivost a finanční kontrola</w:t>
      </w:r>
    </w:p>
    <w:p w14:paraId="3B5659E9" w14:textId="77777777" w:rsidR="00A6506E" w:rsidRPr="00FA5B71" w:rsidRDefault="00A6506E" w:rsidP="009D5C28">
      <w:pPr>
        <w:pStyle w:val="Zkladntext"/>
        <w:numPr>
          <w:ilvl w:val="0"/>
          <w:numId w:val="11"/>
        </w:numPr>
        <w:spacing w:after="120"/>
        <w:rPr>
          <w:rFonts w:ascii="Arial" w:hAnsi="Arial" w:cs="Arial"/>
          <w:sz w:val="24"/>
          <w:szCs w:val="24"/>
        </w:rPr>
      </w:pPr>
      <w:r w:rsidRPr="00FA5B71">
        <w:rPr>
          <w:rFonts w:ascii="Arial" w:hAnsi="Arial" w:cs="Arial"/>
          <w:sz w:val="24"/>
          <w:szCs w:val="24"/>
        </w:rPr>
        <w:t>Zhotovitel se zavazuje během plnění smlouvy i po ukončení smlouvy zachovávat mlčenlivost o všech skutečnostech v souvislosti s plněním smlouvy.</w:t>
      </w:r>
    </w:p>
    <w:p w14:paraId="7AC41DD3" w14:textId="77777777" w:rsidR="00A6506E" w:rsidRPr="00FA5B71" w:rsidRDefault="00A6506E" w:rsidP="009D5C28">
      <w:pPr>
        <w:pStyle w:val="Zkladntext"/>
        <w:numPr>
          <w:ilvl w:val="0"/>
          <w:numId w:val="11"/>
        </w:numPr>
        <w:spacing w:after="120"/>
        <w:rPr>
          <w:rFonts w:ascii="Arial" w:hAnsi="Arial" w:cs="Arial"/>
          <w:sz w:val="24"/>
          <w:szCs w:val="24"/>
        </w:rPr>
      </w:pPr>
      <w:r w:rsidRPr="00FA5B71">
        <w:rPr>
          <w:rFonts w:ascii="Arial" w:hAnsi="Arial" w:cs="Arial"/>
          <w:sz w:val="24"/>
          <w:szCs w:val="24"/>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50B93438" w14:textId="77777777" w:rsidR="00A6506E" w:rsidRDefault="00A6506E" w:rsidP="00A6506E">
      <w:pPr>
        <w:pStyle w:val="Zkladntext"/>
        <w:jc w:val="center"/>
        <w:rPr>
          <w:rFonts w:ascii="Arial" w:hAnsi="Arial" w:cs="Arial"/>
          <w:b/>
          <w:bCs/>
          <w:sz w:val="24"/>
          <w:szCs w:val="24"/>
        </w:rPr>
      </w:pPr>
    </w:p>
    <w:p w14:paraId="6C1518E4" w14:textId="77777777" w:rsidR="00E859B7" w:rsidRPr="00FA5B71" w:rsidRDefault="00E859B7" w:rsidP="00A6506E">
      <w:pPr>
        <w:pStyle w:val="Zkladntext"/>
        <w:jc w:val="center"/>
        <w:rPr>
          <w:rFonts w:ascii="Arial" w:hAnsi="Arial" w:cs="Arial"/>
          <w:b/>
          <w:bCs/>
          <w:sz w:val="24"/>
          <w:szCs w:val="24"/>
        </w:rPr>
      </w:pPr>
    </w:p>
    <w:p w14:paraId="0068C6C9" w14:textId="77777777" w:rsidR="00A6506E" w:rsidRPr="00FA5B71" w:rsidRDefault="00A6506E" w:rsidP="00A6506E">
      <w:pPr>
        <w:pStyle w:val="Zkladntext"/>
        <w:jc w:val="center"/>
        <w:rPr>
          <w:rFonts w:ascii="Arial" w:hAnsi="Arial" w:cs="Arial"/>
          <w:b/>
          <w:bCs/>
          <w:sz w:val="24"/>
          <w:szCs w:val="24"/>
        </w:rPr>
      </w:pPr>
      <w:r w:rsidRPr="00FA5B71">
        <w:rPr>
          <w:rFonts w:ascii="Arial" w:hAnsi="Arial" w:cs="Arial"/>
          <w:b/>
          <w:bCs/>
          <w:sz w:val="24"/>
          <w:szCs w:val="24"/>
        </w:rPr>
        <w:t>Článek XI.</w:t>
      </w:r>
    </w:p>
    <w:p w14:paraId="4E9ECC7C" w14:textId="77777777" w:rsidR="00A6506E" w:rsidRPr="00FA5B71" w:rsidRDefault="00A6506E" w:rsidP="00A6506E">
      <w:pPr>
        <w:pStyle w:val="Zkladntext"/>
        <w:spacing w:after="120"/>
        <w:jc w:val="center"/>
        <w:rPr>
          <w:rFonts w:ascii="Arial" w:hAnsi="Arial" w:cs="Arial"/>
          <w:b/>
          <w:bCs/>
          <w:sz w:val="24"/>
          <w:szCs w:val="24"/>
        </w:rPr>
      </w:pPr>
      <w:r w:rsidRPr="00FA5B71">
        <w:rPr>
          <w:rFonts w:ascii="Arial" w:hAnsi="Arial" w:cs="Arial"/>
          <w:b/>
          <w:bCs/>
          <w:sz w:val="24"/>
          <w:szCs w:val="24"/>
        </w:rPr>
        <w:t xml:space="preserve">Vady </w:t>
      </w:r>
      <w:r w:rsidR="00B17732">
        <w:rPr>
          <w:rFonts w:ascii="Arial" w:hAnsi="Arial" w:cs="Arial"/>
          <w:b/>
          <w:bCs/>
          <w:sz w:val="24"/>
          <w:szCs w:val="24"/>
        </w:rPr>
        <w:t>D</w:t>
      </w:r>
      <w:r w:rsidRPr="00FA5B71">
        <w:rPr>
          <w:rFonts w:ascii="Arial" w:hAnsi="Arial" w:cs="Arial"/>
          <w:b/>
          <w:bCs/>
          <w:sz w:val="24"/>
          <w:szCs w:val="24"/>
        </w:rPr>
        <w:t xml:space="preserve">íla, záruka za </w:t>
      </w:r>
      <w:r w:rsidR="00B17732">
        <w:rPr>
          <w:rFonts w:ascii="Arial" w:hAnsi="Arial" w:cs="Arial"/>
          <w:b/>
          <w:bCs/>
          <w:sz w:val="24"/>
          <w:szCs w:val="24"/>
        </w:rPr>
        <w:t>D</w:t>
      </w:r>
      <w:r w:rsidRPr="00FA5B71">
        <w:rPr>
          <w:rFonts w:ascii="Arial" w:hAnsi="Arial" w:cs="Arial"/>
          <w:b/>
          <w:bCs/>
          <w:sz w:val="24"/>
          <w:szCs w:val="24"/>
        </w:rPr>
        <w:t>ílo</w:t>
      </w:r>
    </w:p>
    <w:p w14:paraId="3D17851E" w14:textId="77777777" w:rsidR="00A6506E" w:rsidRPr="00FA5B71" w:rsidRDefault="00A6506E" w:rsidP="009D5C28">
      <w:pPr>
        <w:pStyle w:val="Zkladntext"/>
        <w:numPr>
          <w:ilvl w:val="0"/>
          <w:numId w:val="12"/>
        </w:numPr>
        <w:spacing w:after="120"/>
        <w:rPr>
          <w:rFonts w:ascii="Arial" w:hAnsi="Arial" w:cs="Arial"/>
          <w:sz w:val="24"/>
          <w:szCs w:val="24"/>
        </w:rPr>
      </w:pPr>
      <w:r w:rsidRPr="00FA5B71">
        <w:rPr>
          <w:rFonts w:ascii="Arial" w:hAnsi="Arial" w:cs="Arial"/>
          <w:sz w:val="24"/>
          <w:szCs w:val="24"/>
        </w:rPr>
        <w:t xml:space="preserve">Zhotovitel poskytuje objednateli záruku na </w:t>
      </w:r>
      <w:r w:rsidR="00AD3F6E">
        <w:rPr>
          <w:rFonts w:ascii="Arial" w:hAnsi="Arial" w:cs="Arial"/>
          <w:sz w:val="24"/>
          <w:szCs w:val="24"/>
        </w:rPr>
        <w:t>Dílo</w:t>
      </w:r>
      <w:r w:rsidRPr="00FA5B71">
        <w:rPr>
          <w:rFonts w:ascii="Arial" w:hAnsi="Arial" w:cs="Arial"/>
          <w:sz w:val="24"/>
          <w:szCs w:val="24"/>
        </w:rPr>
        <w:t xml:space="preserve"> v délce trvání </w:t>
      </w:r>
      <w:r w:rsidR="005B0533">
        <w:rPr>
          <w:rFonts w:ascii="Arial" w:hAnsi="Arial" w:cs="Arial"/>
          <w:sz w:val="24"/>
          <w:szCs w:val="24"/>
        </w:rPr>
        <w:t>24</w:t>
      </w:r>
      <w:r w:rsidRPr="00FA5B71">
        <w:rPr>
          <w:rFonts w:ascii="Arial" w:hAnsi="Arial" w:cs="Arial"/>
          <w:sz w:val="24"/>
          <w:szCs w:val="24"/>
        </w:rPr>
        <w:t> měsíců</w:t>
      </w:r>
      <w:r w:rsidR="00D153B4">
        <w:rPr>
          <w:rFonts w:ascii="Arial" w:hAnsi="Arial" w:cs="Arial"/>
          <w:sz w:val="24"/>
          <w:szCs w:val="24"/>
        </w:rPr>
        <w:t>, přičemž</w:t>
      </w:r>
      <w:r w:rsidR="00657F43">
        <w:rPr>
          <w:rFonts w:ascii="Arial" w:hAnsi="Arial" w:cs="Arial"/>
          <w:sz w:val="24"/>
          <w:szCs w:val="24"/>
        </w:rPr>
        <w:t xml:space="preserve"> v rámci této záruky je brán v úvahu přirozený</w:t>
      </w:r>
      <w:r w:rsidR="00D153B4">
        <w:rPr>
          <w:rFonts w:ascii="Arial" w:hAnsi="Arial" w:cs="Arial"/>
          <w:sz w:val="24"/>
          <w:szCs w:val="24"/>
        </w:rPr>
        <w:t xml:space="preserve"> </w:t>
      </w:r>
      <w:r w:rsidR="00657F43">
        <w:rPr>
          <w:rFonts w:ascii="Arial" w:hAnsi="Arial" w:cs="Arial"/>
          <w:sz w:val="24"/>
          <w:szCs w:val="24"/>
        </w:rPr>
        <w:t>tržní vývoj</w:t>
      </w:r>
      <w:r w:rsidR="00D153B4">
        <w:rPr>
          <w:rFonts w:ascii="Arial" w:hAnsi="Arial" w:cs="Arial"/>
          <w:sz w:val="24"/>
          <w:szCs w:val="24"/>
        </w:rPr>
        <w:t xml:space="preserve"> cen </w:t>
      </w:r>
      <w:r w:rsidR="00C974FF">
        <w:rPr>
          <w:rFonts w:ascii="Arial" w:hAnsi="Arial" w:cs="Arial"/>
          <w:sz w:val="24"/>
          <w:szCs w:val="24"/>
        </w:rPr>
        <w:t>předmětu Díla</w:t>
      </w:r>
      <w:r w:rsidRPr="00FA5B71">
        <w:rPr>
          <w:rFonts w:ascii="Arial" w:hAnsi="Arial" w:cs="Arial"/>
          <w:sz w:val="24"/>
          <w:szCs w:val="24"/>
        </w:rPr>
        <w:t>.</w:t>
      </w:r>
    </w:p>
    <w:p w14:paraId="4A5AB07B" w14:textId="77777777" w:rsidR="00A6506E" w:rsidRPr="00B53CF5" w:rsidRDefault="00A6506E" w:rsidP="009D5C28">
      <w:pPr>
        <w:pStyle w:val="Zkladntext"/>
        <w:numPr>
          <w:ilvl w:val="0"/>
          <w:numId w:val="12"/>
        </w:numPr>
        <w:spacing w:after="120"/>
        <w:rPr>
          <w:rFonts w:ascii="Arial" w:hAnsi="Arial" w:cs="Arial"/>
          <w:sz w:val="24"/>
          <w:szCs w:val="24"/>
        </w:rPr>
      </w:pPr>
      <w:r w:rsidRPr="00FA5B71">
        <w:rPr>
          <w:rFonts w:ascii="Arial" w:hAnsi="Arial" w:cs="Arial"/>
          <w:sz w:val="24"/>
          <w:szCs w:val="24"/>
        </w:rPr>
        <w:t xml:space="preserve">Záruční doba začíná běžet ode dne protokolárního předání a převzetí </w:t>
      </w:r>
      <w:r w:rsidR="00AD3F6E">
        <w:rPr>
          <w:rFonts w:ascii="Arial" w:hAnsi="Arial" w:cs="Arial"/>
          <w:sz w:val="24"/>
          <w:szCs w:val="24"/>
        </w:rPr>
        <w:t xml:space="preserve">Díla </w:t>
      </w:r>
      <w:r w:rsidR="00A24788" w:rsidRPr="00FA5B71">
        <w:rPr>
          <w:rFonts w:ascii="Arial" w:hAnsi="Arial" w:cs="Arial"/>
          <w:sz w:val="24"/>
          <w:szCs w:val="24"/>
        </w:rPr>
        <w:t xml:space="preserve">bez vad </w:t>
      </w:r>
      <w:r w:rsidR="00BF7E2D">
        <w:rPr>
          <w:rFonts w:ascii="Arial" w:hAnsi="Arial" w:cs="Arial"/>
          <w:sz w:val="24"/>
          <w:szCs w:val="24"/>
        </w:rPr>
        <w:t xml:space="preserve">a nedodělků </w:t>
      </w:r>
      <w:r w:rsidRPr="00FA5B71">
        <w:rPr>
          <w:rFonts w:ascii="Arial" w:hAnsi="Arial" w:cs="Arial"/>
          <w:sz w:val="24"/>
          <w:szCs w:val="24"/>
        </w:rPr>
        <w:t xml:space="preserve">objednatelem. Zhotovitel odpovídá za vady </w:t>
      </w:r>
      <w:r w:rsidR="00AD3F6E">
        <w:rPr>
          <w:rFonts w:ascii="Arial" w:hAnsi="Arial" w:cs="Arial"/>
          <w:sz w:val="24"/>
          <w:szCs w:val="24"/>
        </w:rPr>
        <w:t>Díla</w:t>
      </w:r>
      <w:r w:rsidRPr="00FA5B71">
        <w:rPr>
          <w:rFonts w:ascii="Arial" w:hAnsi="Arial" w:cs="Arial"/>
          <w:sz w:val="24"/>
          <w:szCs w:val="24"/>
        </w:rPr>
        <w:t>, které se projeví v záruční době</w:t>
      </w:r>
      <w:r w:rsidRPr="00B53CF5">
        <w:rPr>
          <w:rFonts w:ascii="Arial" w:hAnsi="Arial" w:cs="Arial"/>
          <w:sz w:val="24"/>
          <w:szCs w:val="24"/>
        </w:rPr>
        <w:t>.</w:t>
      </w:r>
    </w:p>
    <w:p w14:paraId="14313DB2" w14:textId="7873C595" w:rsidR="00A6506E" w:rsidRPr="00FA5B71" w:rsidRDefault="00A6506E" w:rsidP="009D5C28">
      <w:pPr>
        <w:pStyle w:val="Zkladntext"/>
        <w:numPr>
          <w:ilvl w:val="0"/>
          <w:numId w:val="12"/>
        </w:numPr>
        <w:spacing w:after="120"/>
        <w:rPr>
          <w:rFonts w:ascii="Arial" w:hAnsi="Arial" w:cs="Arial"/>
          <w:sz w:val="24"/>
          <w:szCs w:val="24"/>
        </w:rPr>
      </w:pPr>
      <w:r w:rsidRPr="00FA5B71">
        <w:rPr>
          <w:rFonts w:ascii="Arial" w:hAnsi="Arial" w:cs="Arial"/>
          <w:sz w:val="24"/>
          <w:szCs w:val="24"/>
        </w:rPr>
        <w:t xml:space="preserve">Reklamaci lze uplatnit nejpozději do posledního dne záruční lhůty, přičemž i reklamace odeslaná v poslední den záruční lhůty se považuje za včas uplatněnou. Rozhodující je datum </w:t>
      </w:r>
      <w:r w:rsidR="001F2574">
        <w:rPr>
          <w:rFonts w:ascii="Arial" w:hAnsi="Arial" w:cs="Arial"/>
          <w:sz w:val="24"/>
          <w:szCs w:val="24"/>
        </w:rPr>
        <w:t>odeslání datovou zprávou</w:t>
      </w:r>
      <w:r w:rsidRPr="00FA5B71">
        <w:rPr>
          <w:rFonts w:ascii="Arial" w:hAnsi="Arial" w:cs="Arial"/>
          <w:sz w:val="24"/>
          <w:szCs w:val="24"/>
        </w:rPr>
        <w:t>.</w:t>
      </w:r>
      <w:r w:rsidR="00375B92">
        <w:rPr>
          <w:rFonts w:ascii="Arial" w:hAnsi="Arial" w:cs="Arial"/>
          <w:sz w:val="24"/>
          <w:szCs w:val="24"/>
        </w:rPr>
        <w:t xml:space="preserve"> Zhotovitel se zavazuje odstranit vady </w:t>
      </w:r>
      <w:r w:rsidR="004A2EF4">
        <w:rPr>
          <w:rFonts w:ascii="Arial" w:hAnsi="Arial" w:cs="Arial"/>
          <w:sz w:val="24"/>
          <w:szCs w:val="24"/>
        </w:rPr>
        <w:t>Díla</w:t>
      </w:r>
      <w:r w:rsidR="00375B92">
        <w:rPr>
          <w:rFonts w:ascii="Arial" w:hAnsi="Arial" w:cs="Arial"/>
          <w:sz w:val="24"/>
          <w:szCs w:val="24"/>
        </w:rPr>
        <w:t xml:space="preserve"> vytýkané objednatelem v jeho reklamaci do</w:t>
      </w:r>
      <w:r w:rsidR="00314AF8">
        <w:rPr>
          <w:rFonts w:ascii="Arial" w:hAnsi="Arial" w:cs="Arial"/>
          <w:sz w:val="24"/>
          <w:szCs w:val="24"/>
        </w:rPr>
        <w:t> </w:t>
      </w:r>
      <w:r w:rsidR="007303F9">
        <w:rPr>
          <w:rFonts w:ascii="Arial" w:hAnsi="Arial" w:cs="Arial"/>
          <w:sz w:val="24"/>
          <w:szCs w:val="24"/>
        </w:rPr>
        <w:t>14</w:t>
      </w:r>
      <w:r w:rsidR="00E859B7">
        <w:rPr>
          <w:rFonts w:ascii="Arial" w:hAnsi="Arial" w:cs="Arial"/>
          <w:sz w:val="24"/>
          <w:szCs w:val="24"/>
        </w:rPr>
        <w:t> </w:t>
      </w:r>
      <w:r w:rsidR="00375B92">
        <w:rPr>
          <w:rFonts w:ascii="Arial" w:hAnsi="Arial" w:cs="Arial"/>
          <w:sz w:val="24"/>
          <w:szCs w:val="24"/>
        </w:rPr>
        <w:t xml:space="preserve">kalendářních dnů </w:t>
      </w:r>
      <w:r w:rsidR="00B01A3F" w:rsidRPr="008A73EE">
        <w:rPr>
          <w:rFonts w:ascii="Arial" w:hAnsi="Arial" w:cs="Arial"/>
          <w:sz w:val="24"/>
          <w:szCs w:val="24"/>
        </w:rPr>
        <w:t>ode dne doručení reklamace zhotoviteli</w:t>
      </w:r>
      <w:r w:rsidR="00375B92">
        <w:rPr>
          <w:rFonts w:ascii="Arial" w:hAnsi="Arial" w:cs="Arial"/>
          <w:sz w:val="24"/>
          <w:szCs w:val="24"/>
        </w:rPr>
        <w:t>.</w:t>
      </w:r>
    </w:p>
    <w:p w14:paraId="4018956E" w14:textId="77777777" w:rsidR="00A6506E" w:rsidRPr="00FA5B71" w:rsidRDefault="00A6506E" w:rsidP="009D5C28">
      <w:pPr>
        <w:pStyle w:val="Zkladntext"/>
        <w:numPr>
          <w:ilvl w:val="0"/>
          <w:numId w:val="12"/>
        </w:numPr>
        <w:spacing w:after="120"/>
        <w:rPr>
          <w:rFonts w:ascii="Arial" w:hAnsi="Arial" w:cs="Arial"/>
          <w:sz w:val="24"/>
          <w:szCs w:val="24"/>
        </w:rPr>
      </w:pPr>
      <w:r w:rsidRPr="00FA5B71">
        <w:rPr>
          <w:rFonts w:ascii="Arial" w:hAnsi="Arial" w:cs="Arial"/>
          <w:sz w:val="24"/>
          <w:szCs w:val="24"/>
        </w:rPr>
        <w:t>Náklady na odstranění vady, které je z titulu své odpovědnosti povinen uhradit zhotovitel, zahrnují veškeré náklady související s úplným odstraněním vady.</w:t>
      </w:r>
    </w:p>
    <w:p w14:paraId="0A29668B" w14:textId="77777777" w:rsidR="00A6506E" w:rsidRPr="00FA5B71" w:rsidRDefault="00A6506E" w:rsidP="009D5C28">
      <w:pPr>
        <w:pStyle w:val="Zkladntext"/>
        <w:numPr>
          <w:ilvl w:val="0"/>
          <w:numId w:val="12"/>
        </w:numPr>
        <w:spacing w:after="120"/>
        <w:rPr>
          <w:rFonts w:ascii="Arial" w:hAnsi="Arial" w:cs="Arial"/>
          <w:sz w:val="24"/>
          <w:szCs w:val="24"/>
        </w:rPr>
      </w:pPr>
      <w:r w:rsidRPr="00FA5B71">
        <w:rPr>
          <w:rFonts w:ascii="Arial" w:hAnsi="Arial" w:cs="Arial"/>
          <w:sz w:val="24"/>
          <w:szCs w:val="24"/>
        </w:rPr>
        <w:t>Smluvní strany se dohodly, že odpovědnost za vady, vyjma odstavců 1 až 4 tohoto článku se řídí obecnou právní úpravou.</w:t>
      </w:r>
    </w:p>
    <w:p w14:paraId="714FA435" w14:textId="77777777" w:rsidR="00A6506E" w:rsidRDefault="00A6506E" w:rsidP="00A6506E">
      <w:pPr>
        <w:rPr>
          <w:b/>
        </w:rPr>
      </w:pPr>
    </w:p>
    <w:p w14:paraId="175B6A8F" w14:textId="77777777" w:rsidR="0045778F" w:rsidRPr="00FA5B71" w:rsidRDefault="0045778F" w:rsidP="00323FB9">
      <w:pPr>
        <w:keepNext/>
        <w:rPr>
          <w:b/>
        </w:rPr>
      </w:pPr>
    </w:p>
    <w:p w14:paraId="2913B99B" w14:textId="77777777" w:rsidR="00A6506E" w:rsidRPr="00FA5B71" w:rsidRDefault="00A6506E" w:rsidP="00323FB9">
      <w:pPr>
        <w:pStyle w:val="Zkladntext"/>
        <w:keepNext/>
        <w:jc w:val="center"/>
        <w:rPr>
          <w:rFonts w:ascii="Arial" w:hAnsi="Arial" w:cs="Arial"/>
          <w:b/>
          <w:bCs/>
          <w:sz w:val="24"/>
          <w:szCs w:val="24"/>
        </w:rPr>
      </w:pPr>
      <w:r w:rsidRPr="00B53CF5">
        <w:rPr>
          <w:rFonts w:ascii="Arial" w:hAnsi="Arial" w:cs="Arial"/>
          <w:b/>
          <w:bCs/>
          <w:sz w:val="24"/>
          <w:szCs w:val="24"/>
        </w:rPr>
        <w:t>Článek XII</w:t>
      </w:r>
      <w:r w:rsidRPr="00FA5B71">
        <w:rPr>
          <w:rFonts w:ascii="Arial" w:hAnsi="Arial" w:cs="Arial"/>
          <w:b/>
          <w:bCs/>
          <w:sz w:val="24"/>
          <w:szCs w:val="24"/>
        </w:rPr>
        <w:t>.</w:t>
      </w:r>
    </w:p>
    <w:p w14:paraId="74C437FC" w14:textId="77777777" w:rsidR="00A6506E" w:rsidRPr="00FA5B71" w:rsidRDefault="00A6506E" w:rsidP="00323FB9">
      <w:pPr>
        <w:pStyle w:val="Zkladntext"/>
        <w:keepNext/>
        <w:spacing w:after="120"/>
        <w:jc w:val="center"/>
        <w:rPr>
          <w:rFonts w:ascii="Arial" w:hAnsi="Arial" w:cs="Arial"/>
          <w:b/>
          <w:bCs/>
          <w:sz w:val="24"/>
          <w:szCs w:val="24"/>
        </w:rPr>
      </w:pPr>
      <w:r w:rsidRPr="00FA5B71">
        <w:rPr>
          <w:rFonts w:ascii="Arial" w:hAnsi="Arial" w:cs="Arial"/>
          <w:b/>
          <w:bCs/>
          <w:sz w:val="24"/>
          <w:szCs w:val="24"/>
        </w:rPr>
        <w:t>Sdělení</w:t>
      </w:r>
    </w:p>
    <w:p w14:paraId="26A4C618" w14:textId="77777777" w:rsidR="00A6506E" w:rsidRPr="00FA5B71" w:rsidRDefault="00A6506E" w:rsidP="00323FB9">
      <w:pPr>
        <w:pStyle w:val="Zkladntext"/>
        <w:keepNext/>
        <w:numPr>
          <w:ilvl w:val="0"/>
          <w:numId w:val="13"/>
        </w:numPr>
        <w:spacing w:after="120"/>
        <w:rPr>
          <w:rFonts w:ascii="Arial" w:hAnsi="Arial" w:cs="Arial"/>
          <w:sz w:val="24"/>
          <w:szCs w:val="24"/>
        </w:rPr>
      </w:pPr>
      <w:r w:rsidRPr="00FA5B71">
        <w:rPr>
          <w:rFonts w:ascii="Arial" w:hAnsi="Arial" w:cs="Arial"/>
          <w:sz w:val="24"/>
          <w:szCs w:val="24"/>
        </w:rPr>
        <w:t xml:space="preserve">Vzájemná sdělení smluvních stran </w:t>
      </w:r>
      <w:r w:rsidR="00936E8B">
        <w:rPr>
          <w:rFonts w:ascii="Arial" w:hAnsi="Arial" w:cs="Arial"/>
          <w:sz w:val="24"/>
          <w:szCs w:val="24"/>
        </w:rPr>
        <w:t xml:space="preserve">týkající se uzavírání smlouvy a dodržování smluvních podmínek </w:t>
      </w:r>
      <w:r w:rsidR="00E62DF4">
        <w:rPr>
          <w:rFonts w:ascii="Arial" w:hAnsi="Arial" w:cs="Arial"/>
          <w:sz w:val="24"/>
          <w:szCs w:val="24"/>
        </w:rPr>
        <w:t>(</w:t>
      </w:r>
      <w:r w:rsidR="003276DD">
        <w:rPr>
          <w:rFonts w:ascii="Arial" w:hAnsi="Arial" w:cs="Arial"/>
          <w:sz w:val="24"/>
          <w:szCs w:val="24"/>
        </w:rPr>
        <w:t>včetně</w:t>
      </w:r>
      <w:r w:rsidR="00E62DF4">
        <w:rPr>
          <w:rFonts w:ascii="Arial" w:hAnsi="Arial" w:cs="Arial"/>
          <w:sz w:val="24"/>
          <w:szCs w:val="24"/>
        </w:rPr>
        <w:t xml:space="preserve"> následné</w:t>
      </w:r>
      <w:r w:rsidR="003276DD">
        <w:rPr>
          <w:rFonts w:ascii="Arial" w:hAnsi="Arial" w:cs="Arial"/>
          <w:sz w:val="24"/>
          <w:szCs w:val="24"/>
        </w:rPr>
        <w:t>ho</w:t>
      </w:r>
      <w:r w:rsidR="00E62DF4">
        <w:rPr>
          <w:rFonts w:ascii="Arial" w:hAnsi="Arial" w:cs="Arial"/>
          <w:sz w:val="24"/>
          <w:szCs w:val="24"/>
        </w:rPr>
        <w:t xml:space="preserve"> udělování sankcí dle čl. IX.) </w:t>
      </w:r>
      <w:r w:rsidRPr="00FA5B71">
        <w:rPr>
          <w:rFonts w:ascii="Arial" w:hAnsi="Arial" w:cs="Arial"/>
          <w:sz w:val="24"/>
          <w:szCs w:val="24"/>
        </w:rPr>
        <w:t>budou zasílána na níže uvedené adresy</w:t>
      </w:r>
      <w:r w:rsidR="00627578">
        <w:rPr>
          <w:rFonts w:ascii="Arial" w:hAnsi="Arial" w:cs="Arial"/>
          <w:sz w:val="24"/>
          <w:szCs w:val="24"/>
        </w:rPr>
        <w:t xml:space="preserve"> v odst. 2</w:t>
      </w:r>
      <w:r w:rsidR="003276DD">
        <w:rPr>
          <w:rFonts w:ascii="Arial" w:hAnsi="Arial" w:cs="Arial"/>
          <w:sz w:val="24"/>
          <w:szCs w:val="24"/>
        </w:rPr>
        <w:t xml:space="preserve"> tohoto článku</w:t>
      </w:r>
      <w:r w:rsidRPr="00FA5B71">
        <w:rPr>
          <w:rFonts w:ascii="Arial" w:hAnsi="Arial" w:cs="Arial"/>
          <w:sz w:val="24"/>
          <w:szCs w:val="24"/>
        </w:rPr>
        <w:t xml:space="preserve"> </w:t>
      </w:r>
      <w:r w:rsidR="005B0533">
        <w:rPr>
          <w:rFonts w:ascii="Arial" w:hAnsi="Arial" w:cs="Arial"/>
          <w:sz w:val="24"/>
          <w:szCs w:val="24"/>
        </w:rPr>
        <w:t>datovou schránkou/</w:t>
      </w:r>
      <w:r w:rsidRPr="00FA5B71">
        <w:rPr>
          <w:rFonts w:ascii="Arial" w:hAnsi="Arial" w:cs="Arial"/>
          <w:sz w:val="24"/>
          <w:szCs w:val="24"/>
        </w:rPr>
        <w:t xml:space="preserve">doporučeným dopisem, e-mailem apod. s následným potvrzením </w:t>
      </w:r>
      <w:r w:rsidR="005B0533">
        <w:rPr>
          <w:rFonts w:ascii="Arial" w:hAnsi="Arial" w:cs="Arial"/>
          <w:sz w:val="24"/>
          <w:szCs w:val="24"/>
        </w:rPr>
        <w:t>datovou schránkou/</w:t>
      </w:r>
      <w:r w:rsidRPr="00FA5B71">
        <w:rPr>
          <w:rFonts w:ascii="Arial" w:hAnsi="Arial" w:cs="Arial"/>
          <w:sz w:val="24"/>
          <w:szCs w:val="24"/>
        </w:rPr>
        <w:t>doporučeným dopisem. Objednatel a zhotovitel mohou běžné záležitosti, které nemají charakter oficiálního sdělení, např. vyjasňování stanovisek, výměnu názorů apod., vyřizovat telefonicky nebo emailem.</w:t>
      </w:r>
    </w:p>
    <w:p w14:paraId="1A5050D3" w14:textId="77777777" w:rsidR="00A6506E" w:rsidRPr="00FA5B71" w:rsidRDefault="00A6506E" w:rsidP="009D5C28">
      <w:pPr>
        <w:pStyle w:val="Zkladntext"/>
        <w:numPr>
          <w:ilvl w:val="0"/>
          <w:numId w:val="13"/>
        </w:numPr>
        <w:spacing w:after="120"/>
        <w:rPr>
          <w:rFonts w:ascii="Arial" w:hAnsi="Arial" w:cs="Arial"/>
          <w:sz w:val="24"/>
          <w:szCs w:val="24"/>
        </w:rPr>
      </w:pPr>
      <w:r w:rsidRPr="00FA5B71">
        <w:rPr>
          <w:rFonts w:ascii="Arial" w:hAnsi="Arial" w:cs="Arial"/>
          <w:sz w:val="24"/>
          <w:szCs w:val="24"/>
        </w:rPr>
        <w:t>Všechny skutečnosti mající vliv na věcné a finanční plnění smlouvy musí mít písemnou formu a musí být podepsány osobami pověřenými jednáním ve věcech smlouvy obou smluvních stran.</w:t>
      </w:r>
    </w:p>
    <w:p w14:paraId="16397AC8" w14:textId="77777777" w:rsidR="00A6506E" w:rsidRPr="00B53CF5" w:rsidRDefault="009C1649" w:rsidP="009C1649">
      <w:pPr>
        <w:keepNext/>
        <w:jc w:val="both"/>
        <w:rPr>
          <w:b/>
        </w:rPr>
      </w:pPr>
      <w:r>
        <w:rPr>
          <w:b/>
        </w:rPr>
        <w:t>Adresa objednatele:</w:t>
      </w:r>
      <w:r>
        <w:rPr>
          <w:b/>
        </w:rPr>
        <w:tab/>
      </w:r>
      <w:r>
        <w:rPr>
          <w:b/>
        </w:rPr>
        <w:tab/>
      </w:r>
      <w:r>
        <w:rPr>
          <w:b/>
        </w:rPr>
        <w:tab/>
      </w:r>
      <w:r>
        <w:rPr>
          <w:b/>
        </w:rPr>
        <w:tab/>
      </w:r>
      <w:r w:rsidR="00A6506E" w:rsidRPr="00B53CF5">
        <w:rPr>
          <w:b/>
        </w:rPr>
        <w:t>Adresa zhotovitele:</w:t>
      </w:r>
    </w:p>
    <w:p w14:paraId="3628131D" w14:textId="77777777" w:rsidR="009C1649" w:rsidRDefault="009C1649" w:rsidP="00577793">
      <w:pPr>
        <w:jc w:val="both"/>
      </w:pPr>
      <w:r>
        <w:t xml:space="preserve">Česká republika - </w:t>
      </w:r>
      <w:r w:rsidR="00A6506E" w:rsidRPr="00FA5B71">
        <w:t>Ministerstvo zemědělství</w:t>
      </w:r>
      <w:r w:rsidR="00A6506E" w:rsidRPr="00FA5B71">
        <w:rPr>
          <w:b/>
        </w:rPr>
        <w:tab/>
      </w:r>
      <w:r w:rsidRPr="009C1649">
        <w:t>Výzkumný ústav zemědělské</w:t>
      </w:r>
    </w:p>
    <w:p w14:paraId="3A720BD0" w14:textId="77777777" w:rsidR="00A6506E" w:rsidRPr="00FA5B71" w:rsidRDefault="009C1649" w:rsidP="00577793">
      <w:pPr>
        <w:ind w:left="3540" w:firstLine="708"/>
        <w:jc w:val="both"/>
        <w:rPr>
          <w:b/>
        </w:rPr>
      </w:pPr>
      <w:r w:rsidRPr="009C1649">
        <w:t xml:space="preserve"> </w:t>
      </w:r>
      <w:r>
        <w:tab/>
        <w:t>t</w:t>
      </w:r>
      <w:r w:rsidRPr="009C1649">
        <w:t>echniky, v. v. i.</w:t>
      </w:r>
      <w:r>
        <w:tab/>
      </w:r>
    </w:p>
    <w:p w14:paraId="443C00F4" w14:textId="77777777" w:rsidR="009C1649" w:rsidRDefault="00A6506E" w:rsidP="00577793">
      <w:pPr>
        <w:jc w:val="both"/>
      </w:pPr>
      <w:r w:rsidRPr="00FA5B71">
        <w:t>Praha -  Nové Město,  </w:t>
      </w:r>
      <w:proofErr w:type="spellStart"/>
      <w:r w:rsidRPr="00FA5B71">
        <w:t>Těšnov</w:t>
      </w:r>
      <w:proofErr w:type="spellEnd"/>
      <w:r w:rsidRPr="00FA5B71">
        <w:t xml:space="preserve"> 65/17, </w:t>
      </w:r>
      <w:r w:rsidR="009C1649">
        <w:tab/>
      </w:r>
      <w:r w:rsidR="009C1649">
        <w:tab/>
      </w:r>
      <w:r w:rsidR="009C1649" w:rsidRPr="009C1649">
        <w:t xml:space="preserve">Drnovská 507, Praha 6, </w:t>
      </w:r>
    </w:p>
    <w:p w14:paraId="4CFD7B0A" w14:textId="77777777" w:rsidR="00601EB4" w:rsidRPr="00FA5B71" w:rsidRDefault="00A6506E" w:rsidP="00577793">
      <w:pPr>
        <w:jc w:val="both"/>
      </w:pPr>
      <w:r w:rsidRPr="00FA5B71">
        <w:t>PSČ 110 00</w:t>
      </w:r>
      <w:r w:rsidRPr="00FA5B71">
        <w:tab/>
      </w:r>
      <w:r w:rsidR="009C1649">
        <w:tab/>
      </w:r>
      <w:r w:rsidR="009C1649">
        <w:tab/>
      </w:r>
      <w:r w:rsidR="009C1649">
        <w:tab/>
      </w:r>
      <w:r w:rsidR="009C1649">
        <w:tab/>
      </w:r>
      <w:r w:rsidR="009C1649">
        <w:tab/>
      </w:r>
      <w:r w:rsidR="009C1649" w:rsidRPr="009C1649">
        <w:t>PSČ 161 01</w:t>
      </w:r>
    </w:p>
    <w:p w14:paraId="6BF86048" w14:textId="77777777" w:rsidR="007B7F1A" w:rsidRDefault="00A6506E" w:rsidP="00577793">
      <w:pPr>
        <w:ind w:left="5670" w:hanging="5670"/>
      </w:pPr>
      <w:r w:rsidRPr="00FA5B71">
        <w:t>kontaktní osoba:  Ing. Josef Tabery</w:t>
      </w:r>
      <w:r w:rsidR="00577793">
        <w:t xml:space="preserve">                  </w:t>
      </w:r>
      <w:r w:rsidRPr="00FA5B71">
        <w:t xml:space="preserve">kontaktní osoba: </w:t>
      </w:r>
    </w:p>
    <w:p w14:paraId="3292A4D1" w14:textId="7255FA34" w:rsidR="00A6506E" w:rsidRPr="00FA5B71" w:rsidRDefault="00DD4F7B" w:rsidP="00577793">
      <w:pPr>
        <w:ind w:left="5670" w:hanging="6"/>
      </w:pPr>
      <w:r>
        <w:t>I</w:t>
      </w:r>
      <w:r w:rsidR="007B7F1A">
        <w:t>ng. Antonín Machálek, CSc.</w:t>
      </w:r>
    </w:p>
    <w:p w14:paraId="3EC9A6BD" w14:textId="4E7DB672" w:rsidR="00A6506E" w:rsidRPr="00FA5B71" w:rsidRDefault="009C1649" w:rsidP="00577793">
      <w:r>
        <w:t xml:space="preserve">telefon:  </w:t>
      </w:r>
      <w:r w:rsidR="0001491F">
        <w:t xml:space="preserve">                  </w:t>
      </w:r>
      <w:r w:rsidR="00A6506E" w:rsidRPr="00FA5B71">
        <w:tab/>
      </w:r>
      <w:r w:rsidR="00A6506E" w:rsidRPr="00FA5B71">
        <w:tab/>
      </w:r>
      <w:r w:rsidR="00A6506E" w:rsidRPr="00FA5B71">
        <w:tab/>
      </w:r>
      <w:r w:rsidR="0001491F">
        <w:t xml:space="preserve">                     </w:t>
      </w:r>
      <w:r w:rsidR="00A6506E" w:rsidRPr="00FA5B71">
        <w:t xml:space="preserve">telefon:  </w:t>
      </w:r>
    </w:p>
    <w:p w14:paraId="590E7F12" w14:textId="253DB19D" w:rsidR="00A6506E" w:rsidRDefault="00A6506E" w:rsidP="00577793">
      <w:pPr>
        <w:ind w:left="5664" w:hanging="5664"/>
      </w:pPr>
      <w:r w:rsidRPr="00577793">
        <w:t>e-mail:</w:t>
      </w:r>
      <w:r w:rsidR="0001491F">
        <w:t xml:space="preserve">                                    </w:t>
      </w:r>
      <w:r w:rsidRPr="00577793">
        <w:t xml:space="preserve"> </w:t>
      </w:r>
      <w:r w:rsidR="00577793" w:rsidRPr="00577793">
        <w:t xml:space="preserve">                           </w:t>
      </w:r>
      <w:r w:rsidRPr="00577793">
        <w:t>e-mail:</w:t>
      </w:r>
      <w:r w:rsidR="007B7F1A" w:rsidRPr="00577793">
        <w:t xml:space="preserve"> </w:t>
      </w:r>
    </w:p>
    <w:p w14:paraId="1C2DAA49" w14:textId="77777777" w:rsidR="00A6506E" w:rsidRPr="0048587F" w:rsidRDefault="00A6506E" w:rsidP="00577793">
      <w:pPr>
        <w:rPr>
          <w:b/>
        </w:rPr>
      </w:pPr>
    </w:p>
    <w:p w14:paraId="1EEA76B5" w14:textId="77777777" w:rsidR="0045778F" w:rsidRPr="0048587F" w:rsidRDefault="00601EB4" w:rsidP="0048587F">
      <w:pPr>
        <w:pStyle w:val="Zkladntext"/>
        <w:numPr>
          <w:ilvl w:val="0"/>
          <w:numId w:val="13"/>
        </w:numPr>
        <w:spacing w:after="120"/>
        <w:rPr>
          <w:b/>
        </w:rPr>
      </w:pPr>
      <w:r w:rsidRPr="0048587F">
        <w:rPr>
          <w:rFonts w:ascii="Arial" w:hAnsi="Arial" w:cs="Arial"/>
          <w:sz w:val="24"/>
          <w:szCs w:val="24"/>
        </w:rPr>
        <w:t>Ostatní vzájemná k</w:t>
      </w:r>
      <w:r w:rsidR="00936E8B" w:rsidRPr="0048587F">
        <w:rPr>
          <w:rFonts w:ascii="Arial" w:hAnsi="Arial" w:cs="Arial"/>
          <w:sz w:val="24"/>
          <w:szCs w:val="24"/>
        </w:rPr>
        <w:t>omunikace</w:t>
      </w:r>
      <w:r w:rsidRPr="0048587F">
        <w:rPr>
          <w:rFonts w:ascii="Arial" w:hAnsi="Arial" w:cs="Arial"/>
          <w:sz w:val="24"/>
          <w:szCs w:val="24"/>
        </w:rPr>
        <w:t xml:space="preserve"> smluvních stran</w:t>
      </w:r>
      <w:r w:rsidR="00936E8B" w:rsidRPr="0048587F">
        <w:rPr>
          <w:rFonts w:ascii="Arial" w:hAnsi="Arial" w:cs="Arial"/>
          <w:sz w:val="24"/>
          <w:szCs w:val="24"/>
        </w:rPr>
        <w:t xml:space="preserve"> týkající se vlastního plnění smlouvy</w:t>
      </w:r>
      <w:r w:rsidRPr="0048587F">
        <w:rPr>
          <w:rFonts w:ascii="Arial" w:hAnsi="Arial" w:cs="Arial"/>
          <w:sz w:val="24"/>
          <w:szCs w:val="24"/>
        </w:rPr>
        <w:t xml:space="preserve"> a ostatních běžných záležitostí</w:t>
      </w:r>
      <w:r w:rsidR="00936E8B" w:rsidRPr="0048587F">
        <w:rPr>
          <w:rFonts w:ascii="Arial" w:hAnsi="Arial" w:cs="Arial"/>
          <w:sz w:val="24"/>
          <w:szCs w:val="24"/>
        </w:rPr>
        <w:t xml:space="preserve"> </w:t>
      </w:r>
      <w:r w:rsidRPr="0048587F">
        <w:rPr>
          <w:rFonts w:ascii="Arial" w:hAnsi="Arial" w:cs="Arial"/>
          <w:sz w:val="24"/>
          <w:szCs w:val="24"/>
        </w:rPr>
        <w:t>bude probíhat prostřednictvím níže uvedených kontaktních osob.</w:t>
      </w:r>
      <w:r w:rsidR="00E62DF4" w:rsidRPr="0048587F">
        <w:rPr>
          <w:rFonts w:ascii="Arial" w:hAnsi="Arial" w:cs="Arial"/>
          <w:sz w:val="24"/>
          <w:szCs w:val="24"/>
        </w:rPr>
        <w:t xml:space="preserve"> Tuto komunikaci je možné</w:t>
      </w:r>
      <w:r w:rsidR="00936E8B" w:rsidRPr="0048587F">
        <w:rPr>
          <w:rFonts w:ascii="Arial" w:hAnsi="Arial" w:cs="Arial"/>
          <w:sz w:val="24"/>
          <w:szCs w:val="24"/>
        </w:rPr>
        <w:t xml:space="preserve"> zajišťov</w:t>
      </w:r>
      <w:r w:rsidR="00E62DF4" w:rsidRPr="0048587F">
        <w:rPr>
          <w:rFonts w:ascii="Arial" w:hAnsi="Arial" w:cs="Arial"/>
          <w:sz w:val="24"/>
          <w:szCs w:val="24"/>
        </w:rPr>
        <w:t>at</w:t>
      </w:r>
      <w:r w:rsidR="00936E8B" w:rsidRPr="0048587F">
        <w:rPr>
          <w:rFonts w:ascii="Arial" w:hAnsi="Arial" w:cs="Arial"/>
          <w:sz w:val="24"/>
          <w:szCs w:val="24"/>
        </w:rPr>
        <w:t xml:space="preserve"> e-mailem </w:t>
      </w:r>
      <w:r w:rsidR="00E62DF4" w:rsidRPr="0048587F">
        <w:rPr>
          <w:rFonts w:ascii="Arial" w:hAnsi="Arial" w:cs="Arial"/>
          <w:sz w:val="24"/>
          <w:szCs w:val="24"/>
        </w:rPr>
        <w:t xml:space="preserve">nebo telefonicky </w:t>
      </w:r>
      <w:r w:rsidR="00936E8B" w:rsidRPr="0048587F">
        <w:rPr>
          <w:rFonts w:ascii="Arial" w:hAnsi="Arial" w:cs="Arial"/>
          <w:sz w:val="24"/>
          <w:szCs w:val="24"/>
        </w:rPr>
        <w:t>na adres</w:t>
      </w:r>
      <w:r w:rsidR="00532B71" w:rsidRPr="0048587F">
        <w:rPr>
          <w:rFonts w:ascii="Arial" w:hAnsi="Arial" w:cs="Arial"/>
          <w:sz w:val="24"/>
          <w:szCs w:val="24"/>
        </w:rPr>
        <w:t>u</w:t>
      </w:r>
      <w:r w:rsidR="00E62DF4" w:rsidRPr="0048587F">
        <w:rPr>
          <w:rFonts w:ascii="Arial" w:hAnsi="Arial" w:cs="Arial"/>
          <w:sz w:val="24"/>
          <w:szCs w:val="24"/>
        </w:rPr>
        <w:t xml:space="preserve"> uvedené v tomto odstavci. </w:t>
      </w:r>
    </w:p>
    <w:p w14:paraId="23D8BC79" w14:textId="77777777" w:rsidR="00532B71" w:rsidRPr="0048587F" w:rsidRDefault="00A44C50" w:rsidP="0048587F">
      <w:pPr>
        <w:pStyle w:val="Zkladntext"/>
        <w:ind w:left="357"/>
        <w:rPr>
          <w:rFonts w:ascii="Arial" w:hAnsi="Arial" w:cs="Arial"/>
          <w:b/>
          <w:sz w:val="24"/>
          <w:szCs w:val="24"/>
        </w:rPr>
      </w:pPr>
      <w:r w:rsidRPr="0048587F">
        <w:rPr>
          <w:rFonts w:ascii="Arial" w:hAnsi="Arial" w:cs="Arial"/>
          <w:b/>
          <w:sz w:val="24"/>
          <w:szCs w:val="24"/>
        </w:rPr>
        <w:t xml:space="preserve">Ministerstvo zemědělství, odbor Řídicí orgán PRV: </w:t>
      </w:r>
    </w:p>
    <w:p w14:paraId="4CC322B5" w14:textId="47CD0E4D" w:rsidR="0048587F" w:rsidRDefault="00A44C50" w:rsidP="00657F43">
      <w:pPr>
        <w:ind w:firstLine="357"/>
      </w:pPr>
      <w:r w:rsidRPr="0048587F">
        <w:t>Ing.</w:t>
      </w:r>
      <w:r w:rsidR="005F00A2" w:rsidRPr="0048587F">
        <w:t xml:space="preserve"> Jaroslava Litschová</w:t>
      </w:r>
      <w:r w:rsidRPr="0048587F">
        <w:t xml:space="preserve">, </w:t>
      </w:r>
    </w:p>
    <w:p w14:paraId="75174ECB" w14:textId="20AA867A" w:rsidR="003D5D55" w:rsidRPr="0048587F" w:rsidRDefault="00381D4B" w:rsidP="00657F43">
      <w:pPr>
        <w:ind w:firstLine="357"/>
      </w:pPr>
      <w:r>
        <w:t xml:space="preserve">Bc. </w:t>
      </w:r>
      <w:r w:rsidR="00657F43" w:rsidRPr="0048587F">
        <w:t>Antonia Nolfová</w:t>
      </w:r>
    </w:p>
    <w:p w14:paraId="1A36C82C" w14:textId="48F5BC61" w:rsidR="00F665F0" w:rsidRPr="0048587F" w:rsidRDefault="00657F43" w:rsidP="00657F43">
      <w:pPr>
        <w:ind w:firstLine="357"/>
      </w:pPr>
      <w:r w:rsidRPr="0048587F">
        <w:t>Ing. Veronika Kudelová</w:t>
      </w:r>
    </w:p>
    <w:p w14:paraId="42A9EE5D" w14:textId="77777777" w:rsidR="003D5D55" w:rsidRPr="00853890" w:rsidRDefault="003D5D55" w:rsidP="00657F43">
      <w:pPr>
        <w:ind w:firstLine="357"/>
      </w:pPr>
    </w:p>
    <w:p w14:paraId="0C2A5056" w14:textId="77777777" w:rsidR="003D5D55" w:rsidRPr="0048587F" w:rsidRDefault="00657F43" w:rsidP="00657F43">
      <w:pPr>
        <w:ind w:firstLine="357"/>
        <w:rPr>
          <w:b/>
        </w:rPr>
      </w:pPr>
      <w:r w:rsidRPr="0048587F">
        <w:rPr>
          <w:b/>
        </w:rPr>
        <w:t>Výzkumný ústav zemědělské techniky, v. v. i.</w:t>
      </w:r>
    </w:p>
    <w:p w14:paraId="4E58B1F5" w14:textId="1648A8B6" w:rsidR="003D5D55" w:rsidRDefault="003D5D55" w:rsidP="003D5D55">
      <w:pPr>
        <w:ind w:firstLine="357"/>
      </w:pPr>
      <w:r w:rsidRPr="00577793">
        <w:t>Ing. Martin Dědina</w:t>
      </w:r>
      <w:r w:rsidR="007B7F1A" w:rsidRPr="00577793">
        <w:t>, Ph.D</w:t>
      </w:r>
    </w:p>
    <w:p w14:paraId="3BAFDF1E" w14:textId="7C7D0EED" w:rsidR="003D5D55" w:rsidRDefault="003D5D55" w:rsidP="00657F43">
      <w:pPr>
        <w:ind w:firstLine="357"/>
      </w:pPr>
      <w:r w:rsidRPr="00577793">
        <w:t>Ing. Zdeněk Abrh</w:t>
      </w:r>
      <w:r w:rsidR="007B7F1A" w:rsidRPr="00577793">
        <w:t>a</w:t>
      </w:r>
      <w:r w:rsidRPr="00577793">
        <w:t>m</w:t>
      </w:r>
      <w:r w:rsidR="007B7F1A" w:rsidRPr="00577793">
        <w:t>, CSc.</w:t>
      </w:r>
    </w:p>
    <w:p w14:paraId="650F56F1" w14:textId="77777777" w:rsidR="00E859B7" w:rsidRPr="00E859B7" w:rsidRDefault="00E859B7" w:rsidP="00E859B7">
      <w:pPr>
        <w:rPr>
          <w:b/>
        </w:rPr>
      </w:pPr>
    </w:p>
    <w:p w14:paraId="18873B9D" w14:textId="77777777" w:rsidR="00A6506E" w:rsidRPr="00FA5B71" w:rsidRDefault="00A6506E" w:rsidP="0053726E">
      <w:pPr>
        <w:pStyle w:val="Zkladntext"/>
        <w:jc w:val="center"/>
        <w:rPr>
          <w:rFonts w:ascii="Arial" w:hAnsi="Arial" w:cs="Arial"/>
          <w:b/>
          <w:bCs/>
          <w:sz w:val="24"/>
          <w:szCs w:val="24"/>
        </w:rPr>
      </w:pPr>
      <w:r w:rsidRPr="00B53CF5">
        <w:rPr>
          <w:rFonts w:ascii="Arial" w:hAnsi="Arial" w:cs="Arial"/>
          <w:b/>
          <w:bCs/>
          <w:sz w:val="24"/>
          <w:szCs w:val="24"/>
        </w:rPr>
        <w:t>Článek XI</w:t>
      </w:r>
      <w:r w:rsidR="002469DC" w:rsidRPr="00FA5B71">
        <w:rPr>
          <w:rFonts w:ascii="Arial" w:hAnsi="Arial" w:cs="Arial"/>
          <w:b/>
          <w:bCs/>
          <w:sz w:val="24"/>
          <w:szCs w:val="24"/>
        </w:rPr>
        <w:t>II</w:t>
      </w:r>
      <w:r w:rsidRPr="00FA5B71">
        <w:rPr>
          <w:rFonts w:ascii="Arial" w:hAnsi="Arial" w:cs="Arial"/>
          <w:b/>
          <w:bCs/>
          <w:sz w:val="24"/>
          <w:szCs w:val="24"/>
        </w:rPr>
        <w:t>.</w:t>
      </w:r>
    </w:p>
    <w:p w14:paraId="1706A445" w14:textId="77777777" w:rsidR="00A6506E" w:rsidRPr="00B53CF5" w:rsidRDefault="00A6506E" w:rsidP="0053726E">
      <w:pPr>
        <w:pStyle w:val="Zkladntext"/>
        <w:spacing w:after="120"/>
        <w:jc w:val="center"/>
        <w:rPr>
          <w:rFonts w:ascii="Arial" w:hAnsi="Arial" w:cs="Arial"/>
          <w:b/>
          <w:bCs/>
          <w:sz w:val="24"/>
          <w:szCs w:val="24"/>
        </w:rPr>
      </w:pPr>
      <w:r w:rsidRPr="00FA5B71">
        <w:rPr>
          <w:rFonts w:ascii="Arial" w:hAnsi="Arial" w:cs="Arial"/>
          <w:b/>
          <w:bCs/>
          <w:sz w:val="24"/>
          <w:szCs w:val="24"/>
        </w:rPr>
        <w:t>Společná ujednání</w:t>
      </w:r>
    </w:p>
    <w:p w14:paraId="74D8A150" w14:textId="77777777" w:rsidR="00A6506E" w:rsidRPr="00FA5B71" w:rsidRDefault="00A6506E" w:rsidP="009D5C28">
      <w:pPr>
        <w:pStyle w:val="Zkladntext"/>
        <w:numPr>
          <w:ilvl w:val="0"/>
          <w:numId w:val="14"/>
        </w:numPr>
        <w:spacing w:after="120"/>
        <w:rPr>
          <w:rFonts w:ascii="Arial" w:hAnsi="Arial" w:cs="Arial"/>
          <w:sz w:val="24"/>
          <w:szCs w:val="24"/>
        </w:rPr>
      </w:pPr>
      <w:r w:rsidRPr="00FA5B71">
        <w:rPr>
          <w:rFonts w:ascii="Arial" w:hAnsi="Arial" w:cs="Arial"/>
          <w:sz w:val="24"/>
          <w:szCs w:val="24"/>
        </w:rPr>
        <w:t xml:space="preserve">Zhotovitel tímto prohlašuje, že je držitelem veškerých povolení a oprávnění, umožňujících mu uskutečnit </w:t>
      </w:r>
      <w:r w:rsidR="001D4B76">
        <w:rPr>
          <w:rFonts w:ascii="Arial" w:hAnsi="Arial" w:cs="Arial"/>
          <w:sz w:val="24"/>
          <w:szCs w:val="24"/>
        </w:rPr>
        <w:t>D</w:t>
      </w:r>
      <w:r w:rsidRPr="00FA5B71">
        <w:rPr>
          <w:rFonts w:ascii="Arial" w:hAnsi="Arial" w:cs="Arial"/>
          <w:sz w:val="24"/>
          <w:szCs w:val="24"/>
        </w:rPr>
        <w:t>ílo dle smlouvy.</w:t>
      </w:r>
    </w:p>
    <w:p w14:paraId="35B16762" w14:textId="77777777" w:rsidR="00A6506E" w:rsidRPr="00FA5B71" w:rsidRDefault="00A6506E" w:rsidP="009D5C28">
      <w:pPr>
        <w:pStyle w:val="Zkladntext"/>
        <w:numPr>
          <w:ilvl w:val="0"/>
          <w:numId w:val="14"/>
        </w:numPr>
        <w:spacing w:after="120"/>
        <w:rPr>
          <w:rFonts w:ascii="Arial" w:hAnsi="Arial" w:cs="Arial"/>
          <w:sz w:val="24"/>
          <w:szCs w:val="24"/>
        </w:rPr>
      </w:pPr>
      <w:r w:rsidRPr="00FA5B71">
        <w:rPr>
          <w:rFonts w:ascii="Arial" w:hAnsi="Arial" w:cs="Arial"/>
          <w:sz w:val="24"/>
          <w:szCs w:val="24"/>
        </w:rPr>
        <w:t>Zhotovitel tímto prohlašuje, že v době uzavření smlouvy není v likvidaci a není vůči němu vedeno řízení dle zákona č. 182/2006 Sb., o ú</w:t>
      </w:r>
      <w:r w:rsidR="0048587F">
        <w:rPr>
          <w:rFonts w:ascii="Arial" w:hAnsi="Arial" w:cs="Arial"/>
          <w:sz w:val="24"/>
          <w:szCs w:val="24"/>
        </w:rPr>
        <w:t>p</w:t>
      </w:r>
      <w:r w:rsidRPr="00FA5B71">
        <w:rPr>
          <w:rFonts w:ascii="Arial" w:hAnsi="Arial" w:cs="Arial"/>
          <w:sz w:val="24"/>
          <w:szCs w:val="24"/>
        </w:rPr>
        <w:t xml:space="preserve">adku a způsobech jeho řešení (insolvenční zákon), ve znění </w:t>
      </w:r>
      <w:proofErr w:type="spellStart"/>
      <w:r w:rsidRPr="00FA5B71">
        <w:rPr>
          <w:rFonts w:ascii="Arial" w:hAnsi="Arial" w:cs="Arial"/>
          <w:sz w:val="24"/>
          <w:szCs w:val="24"/>
        </w:rPr>
        <w:t>pozd</w:t>
      </w:r>
      <w:proofErr w:type="spellEnd"/>
      <w:r w:rsidRPr="00FA5B71">
        <w:rPr>
          <w:rFonts w:ascii="Arial" w:hAnsi="Arial" w:cs="Arial"/>
          <w:sz w:val="24"/>
          <w:szCs w:val="24"/>
        </w:rPr>
        <w:t xml:space="preserve">. předpisů a zavazuje se objednatele bezodkladně informovat o všech skutečnostech o hrozícím úpadku, popř. </w:t>
      </w:r>
      <w:r w:rsidR="0045778F" w:rsidRPr="00FA5B71">
        <w:rPr>
          <w:rFonts w:ascii="Arial" w:hAnsi="Arial" w:cs="Arial"/>
          <w:sz w:val="24"/>
          <w:szCs w:val="24"/>
        </w:rPr>
        <w:t>o</w:t>
      </w:r>
      <w:r w:rsidR="0045778F">
        <w:rPr>
          <w:rFonts w:ascii="Arial" w:hAnsi="Arial" w:cs="Arial"/>
          <w:sz w:val="24"/>
          <w:szCs w:val="24"/>
        </w:rPr>
        <w:t> </w:t>
      </w:r>
      <w:r w:rsidRPr="00FA5B71">
        <w:rPr>
          <w:rFonts w:ascii="Arial" w:hAnsi="Arial" w:cs="Arial"/>
          <w:sz w:val="24"/>
          <w:szCs w:val="24"/>
        </w:rPr>
        <w:t>prohlášení úpadku jeho společnosti.</w:t>
      </w:r>
    </w:p>
    <w:p w14:paraId="71D7F50A" w14:textId="77777777" w:rsidR="00A6506E" w:rsidRPr="00FA5B71" w:rsidRDefault="00A6506E" w:rsidP="009D5C28">
      <w:pPr>
        <w:pStyle w:val="Zkladntext"/>
        <w:numPr>
          <w:ilvl w:val="0"/>
          <w:numId w:val="14"/>
        </w:numPr>
        <w:spacing w:after="120"/>
        <w:rPr>
          <w:rFonts w:ascii="Arial" w:hAnsi="Arial" w:cs="Arial"/>
          <w:sz w:val="24"/>
          <w:szCs w:val="24"/>
        </w:rPr>
      </w:pPr>
      <w:r w:rsidRPr="00FA5B71">
        <w:rPr>
          <w:rFonts w:ascii="Arial" w:hAnsi="Arial" w:cs="Arial"/>
          <w:sz w:val="24"/>
          <w:szCs w:val="24"/>
        </w:rPr>
        <w:t xml:space="preserve">Smlouva může být ukončena odstoupením ze strany objednatele v případě změn státního rozpočtu a z nich vyplývajícího nezabezpečení finančních prostředků pro </w:t>
      </w:r>
      <w:r w:rsidRPr="00FA5B71">
        <w:rPr>
          <w:rFonts w:ascii="Arial" w:hAnsi="Arial" w:cs="Arial"/>
          <w:sz w:val="24"/>
          <w:szCs w:val="24"/>
        </w:rPr>
        <w:lastRenderedPageBreak/>
        <w:t xml:space="preserve">plnění </w:t>
      </w:r>
      <w:r w:rsidR="0045778F">
        <w:rPr>
          <w:rFonts w:ascii="Arial" w:hAnsi="Arial" w:cs="Arial"/>
          <w:sz w:val="24"/>
          <w:szCs w:val="24"/>
        </w:rPr>
        <w:t>D</w:t>
      </w:r>
      <w:r w:rsidRPr="00FA5B71">
        <w:rPr>
          <w:rFonts w:ascii="Arial" w:hAnsi="Arial" w:cs="Arial"/>
          <w:sz w:val="24"/>
          <w:szCs w:val="24"/>
        </w:rPr>
        <w:t xml:space="preserve">íla bez jakýchkoliv sankcí pro objednatele (objednateli nebudou přiděleny finanční prostředky ze státního rozpočtu pro rozpočtovou kapitolu </w:t>
      </w:r>
      <w:proofErr w:type="spellStart"/>
      <w:r w:rsidRPr="00FA5B71">
        <w:rPr>
          <w:rFonts w:ascii="Arial" w:hAnsi="Arial" w:cs="Arial"/>
          <w:sz w:val="24"/>
          <w:szCs w:val="24"/>
        </w:rPr>
        <w:t>MZe</w:t>
      </w:r>
      <w:proofErr w:type="spellEnd"/>
      <w:r w:rsidRPr="00FA5B71">
        <w:rPr>
          <w:rFonts w:ascii="Arial" w:hAnsi="Arial" w:cs="Arial"/>
          <w:sz w:val="24"/>
          <w:szCs w:val="24"/>
        </w:rPr>
        <w:t xml:space="preserve"> ČR).</w:t>
      </w:r>
    </w:p>
    <w:p w14:paraId="04E063B1" w14:textId="77777777" w:rsidR="00A828BD" w:rsidRPr="00355B4A" w:rsidRDefault="00A828BD" w:rsidP="009D5C28">
      <w:pPr>
        <w:pStyle w:val="Zkladntext"/>
        <w:numPr>
          <w:ilvl w:val="0"/>
          <w:numId w:val="14"/>
        </w:numPr>
        <w:spacing w:after="120"/>
        <w:rPr>
          <w:rFonts w:ascii="Arial" w:hAnsi="Arial" w:cs="Arial"/>
          <w:sz w:val="24"/>
          <w:szCs w:val="24"/>
        </w:rPr>
      </w:pPr>
      <w:r w:rsidRPr="00355B4A">
        <w:rPr>
          <w:rFonts w:ascii="Arial" w:hAnsi="Arial" w:cs="Arial"/>
          <w:sz w:val="24"/>
          <w:szCs w:val="24"/>
        </w:rPr>
        <w:t xml:space="preserve">Objednatel je </w:t>
      </w:r>
      <w:r w:rsidR="00095239">
        <w:rPr>
          <w:rFonts w:ascii="Arial" w:hAnsi="Arial" w:cs="Arial"/>
          <w:sz w:val="24"/>
          <w:szCs w:val="24"/>
        </w:rPr>
        <w:t xml:space="preserve">dále </w:t>
      </w:r>
      <w:r w:rsidRPr="00355B4A">
        <w:rPr>
          <w:rFonts w:ascii="Arial" w:hAnsi="Arial" w:cs="Arial"/>
          <w:sz w:val="24"/>
          <w:szCs w:val="24"/>
        </w:rPr>
        <w:t>oprávněn odstoupit od smlouvy</w:t>
      </w:r>
      <w:r w:rsidR="00794B42">
        <w:rPr>
          <w:rFonts w:ascii="Arial" w:hAnsi="Arial" w:cs="Arial"/>
          <w:sz w:val="24"/>
          <w:szCs w:val="24"/>
        </w:rPr>
        <w:t xml:space="preserve"> bez jakýchkoliv sankcí</w:t>
      </w:r>
      <w:r w:rsidR="009B42F8">
        <w:rPr>
          <w:rFonts w:ascii="Arial" w:hAnsi="Arial" w:cs="Arial"/>
          <w:sz w:val="24"/>
          <w:szCs w:val="24"/>
        </w:rPr>
        <w:t xml:space="preserve"> vůči jeho osobě</w:t>
      </w:r>
      <w:r w:rsidRPr="00355B4A">
        <w:rPr>
          <w:rFonts w:ascii="Arial" w:hAnsi="Arial" w:cs="Arial"/>
          <w:sz w:val="24"/>
          <w:szCs w:val="24"/>
        </w:rPr>
        <w:t xml:space="preserve"> v případě, že</w:t>
      </w:r>
    </w:p>
    <w:p w14:paraId="2F5D35DF" w14:textId="77777777" w:rsidR="00A828BD" w:rsidRPr="009B79DA" w:rsidRDefault="00A828BD" w:rsidP="009D5C28">
      <w:pPr>
        <w:pStyle w:val="Zkladntext"/>
        <w:numPr>
          <w:ilvl w:val="0"/>
          <w:numId w:val="20"/>
        </w:numPr>
        <w:spacing w:after="120"/>
        <w:rPr>
          <w:rFonts w:ascii="Arial" w:hAnsi="Arial" w:cs="Arial"/>
          <w:sz w:val="24"/>
          <w:szCs w:val="24"/>
        </w:rPr>
      </w:pPr>
      <w:r w:rsidRPr="009B79DA">
        <w:rPr>
          <w:rFonts w:ascii="Arial" w:hAnsi="Arial" w:cs="Arial"/>
          <w:sz w:val="24"/>
          <w:szCs w:val="24"/>
        </w:rPr>
        <w:t>na majetek zhotovitele byl prohlášen úpadek nebo</w:t>
      </w:r>
    </w:p>
    <w:p w14:paraId="25E88B2C" w14:textId="77777777" w:rsidR="00A828BD" w:rsidRPr="009B79DA" w:rsidRDefault="00A828BD" w:rsidP="009D5C28">
      <w:pPr>
        <w:pStyle w:val="Zkladntext"/>
        <w:numPr>
          <w:ilvl w:val="0"/>
          <w:numId w:val="20"/>
        </w:numPr>
        <w:spacing w:after="120"/>
        <w:rPr>
          <w:rFonts w:ascii="Arial" w:hAnsi="Arial" w:cs="Arial"/>
          <w:sz w:val="24"/>
          <w:szCs w:val="24"/>
        </w:rPr>
      </w:pPr>
      <w:r w:rsidRPr="009B79DA">
        <w:rPr>
          <w:rFonts w:ascii="Arial" w:hAnsi="Arial" w:cs="Arial"/>
          <w:sz w:val="24"/>
          <w:szCs w:val="24"/>
        </w:rPr>
        <w:t>zhotovitel sám podá dlužnický návrh na zahájení insolvenčního řízení nebo</w:t>
      </w:r>
    </w:p>
    <w:p w14:paraId="652FE4AF" w14:textId="77777777" w:rsidR="00A828BD" w:rsidRPr="009B79DA" w:rsidRDefault="00A828BD" w:rsidP="009D5C28">
      <w:pPr>
        <w:pStyle w:val="Zkladntext"/>
        <w:numPr>
          <w:ilvl w:val="0"/>
          <w:numId w:val="20"/>
        </w:numPr>
        <w:spacing w:after="120"/>
        <w:rPr>
          <w:rFonts w:ascii="Arial" w:hAnsi="Arial" w:cs="Arial"/>
          <w:sz w:val="24"/>
          <w:szCs w:val="24"/>
        </w:rPr>
      </w:pPr>
      <w:r w:rsidRPr="009B79DA">
        <w:rPr>
          <w:rFonts w:ascii="Arial" w:hAnsi="Arial" w:cs="Arial"/>
          <w:sz w:val="24"/>
          <w:szCs w:val="24"/>
        </w:rPr>
        <w:t>insolvenční návrh je zamítnut proto, že majetek nepostačuje k úhradě nákladů insolvenčního řízení (ve znění zákona č. 182/2006 Sb., o úpadku a způsobech jeho řešení (insolvenční zákon), ve znění pozdějších předpisů) nebo</w:t>
      </w:r>
    </w:p>
    <w:p w14:paraId="7964F546" w14:textId="77777777" w:rsidR="00A828BD" w:rsidRPr="009B79DA" w:rsidRDefault="00A828BD" w:rsidP="009D5C28">
      <w:pPr>
        <w:pStyle w:val="Zkladntext"/>
        <w:numPr>
          <w:ilvl w:val="0"/>
          <w:numId w:val="20"/>
        </w:numPr>
        <w:spacing w:after="120"/>
        <w:rPr>
          <w:rFonts w:ascii="Arial" w:hAnsi="Arial" w:cs="Arial"/>
          <w:sz w:val="24"/>
          <w:szCs w:val="24"/>
        </w:rPr>
      </w:pPr>
      <w:r w:rsidRPr="009B79DA">
        <w:rPr>
          <w:rFonts w:ascii="Arial" w:hAnsi="Arial" w:cs="Arial"/>
          <w:sz w:val="24"/>
          <w:szCs w:val="24"/>
        </w:rPr>
        <w:t>zhotovitel vstoupí do likvidace nebo</w:t>
      </w:r>
    </w:p>
    <w:p w14:paraId="31226741" w14:textId="77777777" w:rsidR="00A828BD" w:rsidRPr="009B79DA" w:rsidRDefault="00A828BD" w:rsidP="009D5C28">
      <w:pPr>
        <w:pStyle w:val="Zkladntext"/>
        <w:numPr>
          <w:ilvl w:val="0"/>
          <w:numId w:val="20"/>
        </w:numPr>
        <w:spacing w:after="120"/>
        <w:rPr>
          <w:rFonts w:ascii="Arial" w:hAnsi="Arial" w:cs="Arial"/>
          <w:sz w:val="24"/>
          <w:szCs w:val="24"/>
        </w:rPr>
      </w:pPr>
      <w:r w:rsidRPr="009B79DA">
        <w:rPr>
          <w:rFonts w:ascii="Arial" w:hAnsi="Arial" w:cs="Arial"/>
          <w:sz w:val="24"/>
          <w:szCs w:val="24"/>
        </w:rPr>
        <w:t>v případě, kdy dojde k podstatnému porušení povinnosti zhotovitele, za</w:t>
      </w:r>
      <w:r w:rsidR="00314AF8" w:rsidRPr="009B79DA">
        <w:rPr>
          <w:rFonts w:ascii="Arial" w:hAnsi="Arial" w:cs="Arial"/>
          <w:sz w:val="24"/>
          <w:szCs w:val="24"/>
        </w:rPr>
        <w:t> </w:t>
      </w:r>
      <w:r w:rsidRPr="009B79DA">
        <w:rPr>
          <w:rFonts w:ascii="Arial" w:hAnsi="Arial" w:cs="Arial"/>
          <w:sz w:val="24"/>
          <w:szCs w:val="24"/>
        </w:rPr>
        <w:t xml:space="preserve">něž se považuje zejména prodlení s předáním </w:t>
      </w:r>
      <w:r w:rsidR="00FD20DE">
        <w:rPr>
          <w:rFonts w:ascii="Arial" w:hAnsi="Arial" w:cs="Arial"/>
          <w:sz w:val="24"/>
          <w:szCs w:val="24"/>
        </w:rPr>
        <w:t>Díla (nebo některé jeho části)</w:t>
      </w:r>
      <w:r w:rsidR="002D4FC7" w:rsidRPr="009B79DA">
        <w:rPr>
          <w:rFonts w:ascii="Arial" w:hAnsi="Arial" w:cs="Arial"/>
          <w:sz w:val="24"/>
          <w:szCs w:val="24"/>
        </w:rPr>
        <w:t xml:space="preserve"> bez</w:t>
      </w:r>
      <w:r w:rsidRPr="009B79DA">
        <w:rPr>
          <w:rFonts w:ascii="Arial" w:hAnsi="Arial" w:cs="Arial"/>
          <w:sz w:val="24"/>
          <w:szCs w:val="24"/>
        </w:rPr>
        <w:t xml:space="preserve"> </w:t>
      </w:r>
      <w:r w:rsidR="006711E7" w:rsidRPr="009B79DA">
        <w:rPr>
          <w:rFonts w:ascii="Arial" w:hAnsi="Arial" w:cs="Arial"/>
          <w:sz w:val="24"/>
          <w:szCs w:val="24"/>
        </w:rPr>
        <w:t xml:space="preserve">vad a </w:t>
      </w:r>
      <w:r w:rsidR="00716776" w:rsidRPr="009B79DA">
        <w:rPr>
          <w:rFonts w:ascii="Arial" w:hAnsi="Arial" w:cs="Arial"/>
          <w:sz w:val="24"/>
          <w:szCs w:val="24"/>
        </w:rPr>
        <w:t> </w:t>
      </w:r>
      <w:r w:rsidR="006711E7" w:rsidRPr="009B79DA">
        <w:rPr>
          <w:rFonts w:ascii="Arial" w:hAnsi="Arial" w:cs="Arial"/>
          <w:sz w:val="24"/>
          <w:szCs w:val="24"/>
        </w:rPr>
        <w:t>nedodělků</w:t>
      </w:r>
      <w:r w:rsidR="0060779B" w:rsidRPr="009B79DA">
        <w:rPr>
          <w:rFonts w:ascii="Arial" w:hAnsi="Arial" w:cs="Arial"/>
          <w:sz w:val="24"/>
          <w:szCs w:val="24"/>
        </w:rPr>
        <w:t xml:space="preserve"> </w:t>
      </w:r>
      <w:r w:rsidRPr="009B79DA">
        <w:rPr>
          <w:rFonts w:ascii="Arial" w:hAnsi="Arial" w:cs="Arial"/>
          <w:sz w:val="24"/>
          <w:szCs w:val="24"/>
        </w:rPr>
        <w:t>delší než 20 dnů o</w:t>
      </w:r>
      <w:r w:rsidR="007E7A04" w:rsidRPr="009B79DA">
        <w:rPr>
          <w:rFonts w:ascii="Arial" w:hAnsi="Arial" w:cs="Arial"/>
          <w:sz w:val="24"/>
          <w:szCs w:val="24"/>
        </w:rPr>
        <w:t>proti</w:t>
      </w:r>
      <w:r w:rsidRPr="009B79DA">
        <w:rPr>
          <w:rFonts w:ascii="Arial" w:hAnsi="Arial" w:cs="Arial"/>
          <w:sz w:val="24"/>
          <w:szCs w:val="24"/>
        </w:rPr>
        <w:t xml:space="preserve"> termínu stanovené</w:t>
      </w:r>
      <w:r w:rsidR="007E7A04" w:rsidRPr="009B79DA">
        <w:rPr>
          <w:rFonts w:ascii="Arial" w:hAnsi="Arial" w:cs="Arial"/>
          <w:sz w:val="24"/>
          <w:szCs w:val="24"/>
        </w:rPr>
        <w:t>m</w:t>
      </w:r>
      <w:r w:rsidR="006711E7" w:rsidRPr="009B79DA">
        <w:rPr>
          <w:rFonts w:ascii="Arial" w:hAnsi="Arial" w:cs="Arial"/>
          <w:sz w:val="24"/>
          <w:szCs w:val="24"/>
        </w:rPr>
        <w:t>u</w:t>
      </w:r>
      <w:r w:rsidRPr="009B79DA">
        <w:rPr>
          <w:rFonts w:ascii="Arial" w:hAnsi="Arial" w:cs="Arial"/>
          <w:sz w:val="24"/>
          <w:szCs w:val="24"/>
        </w:rPr>
        <w:t xml:space="preserve"> harmonogramem uvedeným v </w:t>
      </w:r>
      <w:r w:rsidR="00936E8B" w:rsidRPr="009B79DA">
        <w:rPr>
          <w:rFonts w:ascii="Arial" w:hAnsi="Arial" w:cs="Arial"/>
          <w:sz w:val="24"/>
          <w:szCs w:val="24"/>
        </w:rPr>
        <w:t>P</w:t>
      </w:r>
      <w:r w:rsidRPr="009B79DA">
        <w:rPr>
          <w:rFonts w:ascii="Arial" w:hAnsi="Arial" w:cs="Arial"/>
          <w:sz w:val="24"/>
          <w:szCs w:val="24"/>
        </w:rPr>
        <w:t>říloze č. 1 smlouvy</w:t>
      </w:r>
      <w:r w:rsidR="00FD20DE">
        <w:rPr>
          <w:rFonts w:ascii="Arial" w:hAnsi="Arial" w:cs="Arial"/>
          <w:sz w:val="24"/>
          <w:szCs w:val="24"/>
        </w:rPr>
        <w:t>.</w:t>
      </w:r>
    </w:p>
    <w:p w14:paraId="0FE006F4" w14:textId="77777777" w:rsidR="00A828BD" w:rsidRDefault="00B845DC" w:rsidP="00E859B7">
      <w:pPr>
        <w:pStyle w:val="Zkladntext"/>
        <w:spacing w:after="120"/>
        <w:ind w:left="567"/>
        <w:rPr>
          <w:rFonts w:ascii="Arial" w:hAnsi="Arial" w:cs="Arial"/>
          <w:sz w:val="24"/>
          <w:szCs w:val="24"/>
        </w:rPr>
      </w:pPr>
      <w:r>
        <w:rPr>
          <w:rFonts w:ascii="Arial" w:hAnsi="Arial" w:cs="Arial"/>
          <w:sz w:val="24"/>
          <w:szCs w:val="24"/>
        </w:rPr>
        <w:t>Účinky odstoupení od smlouvy nastávají dnem doručení písemného oznámení o odstoupení druhé smluvní straně.</w:t>
      </w:r>
    </w:p>
    <w:p w14:paraId="2077660E" w14:textId="77777777" w:rsidR="009B42F8" w:rsidRPr="00355B4A" w:rsidRDefault="009B42F8" w:rsidP="00E859B7">
      <w:pPr>
        <w:pStyle w:val="Zkladntext"/>
        <w:spacing w:after="120"/>
        <w:ind w:left="567"/>
        <w:rPr>
          <w:rFonts w:ascii="Arial" w:hAnsi="Arial" w:cs="Arial"/>
          <w:sz w:val="24"/>
          <w:szCs w:val="24"/>
        </w:rPr>
      </w:pPr>
      <w:r w:rsidRPr="0045745B">
        <w:rPr>
          <w:rFonts w:ascii="Arial" w:hAnsi="Arial" w:cs="Arial"/>
          <w:sz w:val="24"/>
          <w:szCs w:val="24"/>
        </w:rPr>
        <w:t>V případě, že zhotovitel již začal provádě</w:t>
      </w:r>
      <w:r w:rsidR="00381D4B">
        <w:rPr>
          <w:rFonts w:ascii="Arial" w:hAnsi="Arial" w:cs="Arial"/>
          <w:sz w:val="24"/>
          <w:szCs w:val="24"/>
        </w:rPr>
        <w:t>t</w:t>
      </w:r>
      <w:r w:rsidRPr="0045745B">
        <w:rPr>
          <w:rFonts w:ascii="Arial" w:hAnsi="Arial" w:cs="Arial"/>
          <w:sz w:val="24"/>
          <w:szCs w:val="24"/>
        </w:rPr>
        <w:t xml:space="preserve"> Dílo dle této smlouvy, má objednatel právo rozhodnout, zda má rozpracované plnění pro objednatele význam a zda si rozpracované plnění ponechá. V případě, že si objednatel rozpracované plnění ponechá, náleží zhotoviteli cena, na kterou má nárok dle této smlouvy, ponížená o to, co zhotovitel ušetřil neprovedením plnění dle smlouvy v plném rozsahu. V případě, že objednatel nebude mít zájem ponechat si rozpracované plnění, má zhotovitel nárok na náhradu účelně vynaložených nákladů.</w:t>
      </w:r>
    </w:p>
    <w:p w14:paraId="1F92EF65" w14:textId="77777777" w:rsidR="00A6506E" w:rsidRPr="00FA5B71" w:rsidRDefault="00A6506E" w:rsidP="009D5C28">
      <w:pPr>
        <w:pStyle w:val="Zkladntext"/>
        <w:numPr>
          <w:ilvl w:val="0"/>
          <w:numId w:val="14"/>
        </w:numPr>
        <w:spacing w:after="120"/>
        <w:rPr>
          <w:rFonts w:ascii="Arial" w:hAnsi="Arial" w:cs="Arial"/>
          <w:sz w:val="24"/>
          <w:szCs w:val="24"/>
        </w:rPr>
      </w:pPr>
      <w:r w:rsidRPr="00FA5B71">
        <w:rPr>
          <w:rFonts w:ascii="Arial" w:hAnsi="Arial" w:cs="Arial"/>
          <w:sz w:val="24"/>
          <w:szCs w:val="24"/>
        </w:rPr>
        <w:t xml:space="preserve">Zhotovitel může pověřit zhotovením části </w:t>
      </w:r>
      <w:r w:rsidR="0045778F">
        <w:rPr>
          <w:rFonts w:ascii="Arial" w:hAnsi="Arial" w:cs="Arial"/>
          <w:sz w:val="24"/>
          <w:szCs w:val="24"/>
        </w:rPr>
        <w:t>D</w:t>
      </w:r>
      <w:r w:rsidRPr="00FA5B71">
        <w:rPr>
          <w:rFonts w:ascii="Arial" w:hAnsi="Arial" w:cs="Arial"/>
          <w:sz w:val="24"/>
          <w:szCs w:val="24"/>
        </w:rPr>
        <w:t xml:space="preserve">íla třetí osobu. Při provádění </w:t>
      </w:r>
      <w:r w:rsidR="0045778F">
        <w:rPr>
          <w:rFonts w:ascii="Arial" w:hAnsi="Arial" w:cs="Arial"/>
          <w:sz w:val="24"/>
          <w:szCs w:val="24"/>
        </w:rPr>
        <w:t>D</w:t>
      </w:r>
      <w:r w:rsidRPr="00FA5B71">
        <w:rPr>
          <w:rFonts w:ascii="Arial" w:hAnsi="Arial" w:cs="Arial"/>
          <w:sz w:val="24"/>
          <w:szCs w:val="24"/>
        </w:rPr>
        <w:t xml:space="preserve">íla touto třetí osobou má zhotovitel stejnou odpovědnost, jako by </w:t>
      </w:r>
      <w:r w:rsidR="002638FE">
        <w:rPr>
          <w:rFonts w:ascii="Arial" w:hAnsi="Arial" w:cs="Arial"/>
          <w:sz w:val="24"/>
          <w:szCs w:val="24"/>
        </w:rPr>
        <w:t>D</w:t>
      </w:r>
      <w:r w:rsidRPr="00FA5B71">
        <w:rPr>
          <w:rFonts w:ascii="Arial" w:hAnsi="Arial" w:cs="Arial"/>
          <w:sz w:val="24"/>
          <w:szCs w:val="24"/>
        </w:rPr>
        <w:t>ílo prováděl sám.</w:t>
      </w:r>
    </w:p>
    <w:p w14:paraId="62F6B408" w14:textId="77777777" w:rsidR="00A6506E" w:rsidRPr="00FA5B71" w:rsidRDefault="00A6506E" w:rsidP="009D5C28">
      <w:pPr>
        <w:pStyle w:val="Zkladntext"/>
        <w:numPr>
          <w:ilvl w:val="0"/>
          <w:numId w:val="14"/>
        </w:numPr>
        <w:spacing w:after="120"/>
        <w:rPr>
          <w:rFonts w:ascii="Arial" w:hAnsi="Arial" w:cs="Arial"/>
          <w:sz w:val="24"/>
          <w:szCs w:val="24"/>
        </w:rPr>
      </w:pPr>
      <w:r w:rsidRPr="00FA5B71">
        <w:rPr>
          <w:rFonts w:ascii="Arial" w:hAnsi="Arial" w:cs="Arial"/>
          <w:sz w:val="24"/>
          <w:szCs w:val="24"/>
        </w:rPr>
        <w:t xml:space="preserve">Zhotovitel má povinnost řídit se veškerými písemnými nebo ústními pokyny objednatele, pokud nejsou v přímém rozporu se zněním smlouvy a s příslušnými platnými právními předpisy. </w:t>
      </w:r>
    </w:p>
    <w:p w14:paraId="2D65758B" w14:textId="77777777" w:rsidR="00A6506E" w:rsidRPr="00FA5B71" w:rsidRDefault="00A6506E" w:rsidP="009D5C28">
      <w:pPr>
        <w:pStyle w:val="Zkladntext"/>
        <w:numPr>
          <w:ilvl w:val="0"/>
          <w:numId w:val="14"/>
        </w:numPr>
        <w:spacing w:after="120"/>
        <w:rPr>
          <w:rFonts w:ascii="Arial" w:hAnsi="Arial" w:cs="Arial"/>
          <w:sz w:val="24"/>
          <w:szCs w:val="24"/>
        </w:rPr>
      </w:pPr>
      <w:r w:rsidRPr="00FA5B71">
        <w:rPr>
          <w:rFonts w:ascii="Arial" w:hAnsi="Arial" w:cs="Arial"/>
          <w:sz w:val="24"/>
          <w:szCs w:val="24"/>
        </w:rPr>
        <w:t>Zhotovitel se zavazuje postupovat při plnění smlouvy v souladu se smlouvou a</w:t>
      </w:r>
      <w:r w:rsidR="00314AF8">
        <w:rPr>
          <w:rFonts w:ascii="Arial" w:hAnsi="Arial" w:cs="Arial"/>
          <w:sz w:val="24"/>
          <w:szCs w:val="24"/>
        </w:rPr>
        <w:t> </w:t>
      </w:r>
      <w:r w:rsidRPr="00FA5B71">
        <w:rPr>
          <w:rFonts w:ascii="Arial" w:hAnsi="Arial" w:cs="Arial"/>
          <w:sz w:val="24"/>
          <w:szCs w:val="24"/>
        </w:rPr>
        <w:t>se</w:t>
      </w:r>
      <w:r w:rsidR="00314AF8">
        <w:rPr>
          <w:rFonts w:ascii="Arial" w:hAnsi="Arial" w:cs="Arial"/>
          <w:sz w:val="24"/>
          <w:szCs w:val="24"/>
        </w:rPr>
        <w:t> </w:t>
      </w:r>
      <w:r w:rsidRPr="00FA5B71">
        <w:rPr>
          <w:rFonts w:ascii="Arial" w:hAnsi="Arial" w:cs="Arial"/>
          <w:sz w:val="24"/>
          <w:szCs w:val="24"/>
        </w:rPr>
        <w:t xml:space="preserve">všemi aktuálně platnými právními předpisy. </w:t>
      </w:r>
    </w:p>
    <w:p w14:paraId="285B18C9" w14:textId="77777777" w:rsidR="00A6506E" w:rsidRPr="00FA5B71" w:rsidRDefault="00A6506E" w:rsidP="009D5C28">
      <w:pPr>
        <w:pStyle w:val="Zkladntext"/>
        <w:numPr>
          <w:ilvl w:val="0"/>
          <w:numId w:val="14"/>
        </w:numPr>
        <w:spacing w:after="120"/>
        <w:rPr>
          <w:rFonts w:ascii="Arial" w:hAnsi="Arial" w:cs="Arial"/>
          <w:sz w:val="24"/>
          <w:szCs w:val="24"/>
        </w:rPr>
      </w:pPr>
      <w:r w:rsidRPr="00FA5B71">
        <w:rPr>
          <w:rFonts w:ascii="Arial" w:hAnsi="Arial" w:cs="Arial"/>
          <w:sz w:val="24"/>
          <w:szCs w:val="24"/>
        </w:rPr>
        <w:t xml:space="preserve">Objednatel nebo jím písemně pověřená právnická osoba může provést </w:t>
      </w:r>
      <w:r w:rsidR="0045778F" w:rsidRPr="00FA5B71">
        <w:rPr>
          <w:rFonts w:ascii="Arial" w:hAnsi="Arial" w:cs="Arial"/>
          <w:sz w:val="24"/>
          <w:szCs w:val="24"/>
        </w:rPr>
        <w:t>u</w:t>
      </w:r>
      <w:r w:rsidR="0045778F">
        <w:rPr>
          <w:rFonts w:ascii="Arial" w:hAnsi="Arial" w:cs="Arial"/>
          <w:sz w:val="24"/>
          <w:szCs w:val="24"/>
        </w:rPr>
        <w:t> </w:t>
      </w:r>
      <w:r w:rsidRPr="00FA5B71">
        <w:rPr>
          <w:rFonts w:ascii="Arial" w:hAnsi="Arial" w:cs="Arial"/>
          <w:sz w:val="24"/>
          <w:szCs w:val="24"/>
        </w:rPr>
        <w:t xml:space="preserve">zhotovitele kontrolu plnění smlouvy zaměřenou zejména na věcné plnění smlouvy, výsledky plnění smlouvy dosažené ke dni kontroly a způsob jejich realizace, kontrolu plnění smluvních povinností smluvními stranami. O této kontrole se vyhotovuje protokol podepsanými všemi zúčastněnými. </w:t>
      </w:r>
    </w:p>
    <w:p w14:paraId="49D28ED7" w14:textId="77777777" w:rsidR="00A6506E" w:rsidRDefault="00A6506E" w:rsidP="009D5C28">
      <w:pPr>
        <w:pStyle w:val="Zkladntext"/>
        <w:numPr>
          <w:ilvl w:val="0"/>
          <w:numId w:val="14"/>
        </w:numPr>
        <w:spacing w:after="120"/>
        <w:rPr>
          <w:rFonts w:ascii="Arial" w:hAnsi="Arial" w:cs="Arial"/>
          <w:sz w:val="24"/>
          <w:szCs w:val="24"/>
        </w:rPr>
      </w:pPr>
      <w:r w:rsidRPr="00FA5B71">
        <w:rPr>
          <w:rFonts w:ascii="Arial" w:hAnsi="Arial" w:cs="Arial"/>
          <w:sz w:val="24"/>
          <w:szCs w:val="24"/>
        </w:rPr>
        <w:t xml:space="preserve">Objednatel si vyhrazuje právo mít připomínky k obsahu i rozsahu </w:t>
      </w:r>
      <w:r w:rsidR="0045778F">
        <w:rPr>
          <w:rFonts w:ascii="Arial" w:hAnsi="Arial" w:cs="Arial"/>
          <w:sz w:val="24"/>
          <w:szCs w:val="24"/>
        </w:rPr>
        <w:t>D</w:t>
      </w:r>
      <w:r w:rsidRPr="00FA5B71">
        <w:rPr>
          <w:rFonts w:ascii="Arial" w:hAnsi="Arial" w:cs="Arial"/>
          <w:sz w:val="24"/>
          <w:szCs w:val="24"/>
        </w:rPr>
        <w:t>íla.</w:t>
      </w:r>
    </w:p>
    <w:p w14:paraId="2DBEB44F" w14:textId="77777777" w:rsidR="0045778F" w:rsidRDefault="00FD20DE" w:rsidP="00F35AEC">
      <w:pPr>
        <w:pStyle w:val="Odstavecseseznamem"/>
        <w:numPr>
          <w:ilvl w:val="0"/>
          <w:numId w:val="14"/>
        </w:numPr>
        <w:jc w:val="both"/>
      </w:pPr>
      <w:r>
        <w:t>Zhotovitel</w:t>
      </w:r>
      <w:r w:rsidRPr="00FD20DE">
        <w:t xml:space="preserve"> svým podpisem níže potvrzuje</w:t>
      </w:r>
      <w:r>
        <w:t>, že souhlasí s tím, aby obraz s</w:t>
      </w:r>
      <w:r w:rsidRPr="00FD20DE">
        <w:t>mlouvy včetně jejích příloh a případ</w:t>
      </w:r>
      <w:r>
        <w:t xml:space="preserve">ných dodatků a </w:t>
      </w:r>
      <w:proofErr w:type="spellStart"/>
      <w:r>
        <w:t>metadata</w:t>
      </w:r>
      <w:proofErr w:type="spellEnd"/>
      <w:r>
        <w:t xml:space="preserve"> k této s</w:t>
      </w:r>
      <w:r w:rsidRPr="00FD20DE">
        <w:t xml:space="preserve">mlouvě byla uveřejněna v registru smluv v souladu se zákonem č. 340/2015 Sb., o zvláštních podmínkách účinnosti některých smluv, uveřejňování těchto smluv a o registru smluv, ve znění pozdějších předpisů (zákon o registru smluv). Smluvní strany se dohodly, že podklady dle předchozí věty odešle za účelem jejich uveřejnění </w:t>
      </w:r>
      <w:r>
        <w:lastRenderedPageBreak/>
        <w:t>správci registru smluv objednatel</w:t>
      </w:r>
      <w:r w:rsidRPr="00FD20DE">
        <w:t xml:space="preserve">; tím není dotčeno </w:t>
      </w:r>
      <w:r>
        <w:t>právo zhotovitele</w:t>
      </w:r>
      <w:r w:rsidRPr="00FD20DE">
        <w:t xml:space="preserve"> k jejich odeslání.</w:t>
      </w:r>
    </w:p>
    <w:p w14:paraId="08180B40" w14:textId="77777777" w:rsidR="00C94216" w:rsidRDefault="00C94216" w:rsidP="00A6506E">
      <w:pPr>
        <w:rPr>
          <w:b/>
        </w:rPr>
      </w:pPr>
    </w:p>
    <w:p w14:paraId="1D7453D8" w14:textId="77777777" w:rsidR="00BF3867" w:rsidRPr="00FA5B71" w:rsidRDefault="00BF3867" w:rsidP="00A6506E">
      <w:pPr>
        <w:rPr>
          <w:b/>
        </w:rPr>
      </w:pPr>
    </w:p>
    <w:p w14:paraId="12C144C9" w14:textId="77777777" w:rsidR="00A6506E" w:rsidRPr="00FA5B71" w:rsidRDefault="00A6506E" w:rsidP="0053726E">
      <w:pPr>
        <w:pStyle w:val="Zkladntext"/>
        <w:jc w:val="center"/>
        <w:rPr>
          <w:rFonts w:ascii="Arial" w:hAnsi="Arial" w:cs="Arial"/>
          <w:b/>
          <w:bCs/>
          <w:sz w:val="24"/>
          <w:szCs w:val="24"/>
        </w:rPr>
      </w:pPr>
      <w:r w:rsidRPr="00B53CF5">
        <w:rPr>
          <w:rFonts w:ascii="Arial" w:hAnsi="Arial" w:cs="Arial"/>
          <w:b/>
          <w:bCs/>
          <w:sz w:val="24"/>
          <w:szCs w:val="24"/>
        </w:rPr>
        <w:t>Článek X</w:t>
      </w:r>
      <w:r w:rsidR="002469DC" w:rsidRPr="00FA5B71">
        <w:rPr>
          <w:rFonts w:ascii="Arial" w:hAnsi="Arial" w:cs="Arial"/>
          <w:b/>
          <w:bCs/>
          <w:sz w:val="24"/>
          <w:szCs w:val="24"/>
        </w:rPr>
        <w:t>I</w:t>
      </w:r>
      <w:r w:rsidRPr="00FA5B71">
        <w:rPr>
          <w:rFonts w:ascii="Arial" w:hAnsi="Arial" w:cs="Arial"/>
          <w:b/>
          <w:bCs/>
          <w:sz w:val="24"/>
          <w:szCs w:val="24"/>
        </w:rPr>
        <w:t>V.</w:t>
      </w:r>
    </w:p>
    <w:p w14:paraId="1B789928" w14:textId="77777777" w:rsidR="00A6506E" w:rsidRPr="00FA5B71" w:rsidRDefault="00A6506E" w:rsidP="0053726E">
      <w:pPr>
        <w:pStyle w:val="Zkladntext"/>
        <w:spacing w:after="120"/>
        <w:jc w:val="center"/>
        <w:rPr>
          <w:rFonts w:ascii="Arial" w:hAnsi="Arial" w:cs="Arial"/>
          <w:b/>
          <w:bCs/>
          <w:sz w:val="24"/>
          <w:szCs w:val="24"/>
        </w:rPr>
      </w:pPr>
      <w:r w:rsidRPr="00FA5B71">
        <w:rPr>
          <w:rFonts w:ascii="Arial" w:hAnsi="Arial" w:cs="Arial"/>
          <w:b/>
          <w:bCs/>
          <w:sz w:val="24"/>
          <w:szCs w:val="24"/>
        </w:rPr>
        <w:t>Závěrečná ustanovení</w:t>
      </w:r>
    </w:p>
    <w:p w14:paraId="7C98479A" w14:textId="77777777" w:rsidR="0022220E" w:rsidRPr="00FA5B71" w:rsidRDefault="0022220E" w:rsidP="009D5C28">
      <w:pPr>
        <w:pStyle w:val="Zkladntext"/>
        <w:numPr>
          <w:ilvl w:val="0"/>
          <w:numId w:val="15"/>
        </w:numPr>
        <w:spacing w:before="120" w:after="120"/>
        <w:rPr>
          <w:rFonts w:ascii="Arial" w:hAnsi="Arial" w:cs="Arial"/>
          <w:color w:val="000000"/>
          <w:sz w:val="24"/>
          <w:szCs w:val="24"/>
        </w:rPr>
      </w:pPr>
      <w:r w:rsidRPr="00FA5B71">
        <w:rPr>
          <w:rFonts w:ascii="Arial" w:hAnsi="Arial" w:cs="Arial"/>
          <w:color w:val="000000"/>
          <w:sz w:val="24"/>
          <w:szCs w:val="24"/>
        </w:rPr>
        <w:t>V případě, že práva a povinnosti smluvních stran nejsou upraveny touto smlouvou, řídí se ustanoveními § 2586 a násl. občanského zákoníku a</w:t>
      </w:r>
      <w:r w:rsidR="0045778F">
        <w:rPr>
          <w:rFonts w:ascii="Arial" w:hAnsi="Arial" w:cs="Arial"/>
          <w:color w:val="000000"/>
          <w:sz w:val="24"/>
          <w:szCs w:val="24"/>
        </w:rPr>
        <w:t> </w:t>
      </w:r>
      <w:r w:rsidRPr="00FA5B71">
        <w:rPr>
          <w:rFonts w:ascii="Arial" w:hAnsi="Arial" w:cs="Arial"/>
          <w:color w:val="000000"/>
          <w:sz w:val="24"/>
          <w:szCs w:val="24"/>
        </w:rPr>
        <w:t>subsidiárně dalšími ustanoveními občanského zákoníku.</w:t>
      </w:r>
    </w:p>
    <w:p w14:paraId="78FFE85C" w14:textId="77777777" w:rsidR="00A6506E" w:rsidRPr="00FA5B71" w:rsidRDefault="00A6506E" w:rsidP="009D5C28">
      <w:pPr>
        <w:pStyle w:val="Zkladntext"/>
        <w:numPr>
          <w:ilvl w:val="0"/>
          <w:numId w:val="15"/>
        </w:numPr>
        <w:spacing w:after="120"/>
        <w:rPr>
          <w:rFonts w:ascii="Arial" w:hAnsi="Arial" w:cs="Arial"/>
          <w:sz w:val="24"/>
          <w:szCs w:val="24"/>
        </w:rPr>
      </w:pPr>
      <w:r w:rsidRPr="00FA5B71">
        <w:rPr>
          <w:rFonts w:ascii="Arial" w:hAnsi="Arial" w:cs="Arial"/>
          <w:sz w:val="24"/>
          <w:szCs w:val="24"/>
        </w:rPr>
        <w:t>Smlouva je vyhotovena ve 4 stejnopisech každý s platností originálu, z n</w:t>
      </w:r>
      <w:r w:rsidR="00BF7060">
        <w:rPr>
          <w:rFonts w:ascii="Arial" w:hAnsi="Arial" w:cs="Arial"/>
          <w:sz w:val="24"/>
          <w:szCs w:val="24"/>
        </w:rPr>
        <w:t>ichž objednatel obdrží 3 vyhotovení a zhotovitel obdrží 1 vyhotovení</w:t>
      </w:r>
      <w:r w:rsidRPr="00FA5B71">
        <w:rPr>
          <w:rFonts w:ascii="Arial" w:hAnsi="Arial" w:cs="Arial"/>
          <w:sz w:val="24"/>
          <w:szCs w:val="24"/>
        </w:rPr>
        <w:t xml:space="preserve">. </w:t>
      </w:r>
    </w:p>
    <w:p w14:paraId="0C8216B9" w14:textId="77777777" w:rsidR="00A6506E" w:rsidRPr="00FA5B71" w:rsidRDefault="00A6506E" w:rsidP="009D5C28">
      <w:pPr>
        <w:pStyle w:val="Zkladntext"/>
        <w:numPr>
          <w:ilvl w:val="0"/>
          <w:numId w:val="15"/>
        </w:numPr>
        <w:spacing w:after="120"/>
        <w:rPr>
          <w:rFonts w:ascii="Arial" w:hAnsi="Arial" w:cs="Arial"/>
          <w:sz w:val="24"/>
          <w:szCs w:val="24"/>
        </w:rPr>
      </w:pPr>
      <w:r w:rsidRPr="00FA5B71">
        <w:rPr>
          <w:rFonts w:ascii="Arial" w:hAnsi="Arial" w:cs="Arial"/>
          <w:sz w:val="24"/>
          <w:szCs w:val="24"/>
        </w:rPr>
        <w:t>Veškeré změny a doplňky smlouvy budou uskutečněny po vzájemné dohodě smluvních stran formou písemných dodatků, podepsanými oprávněnými zástupci obou smluvních stran. Případné dodatky budou vyhotoveny ve stejném počtu stejnopisů jako smlouva.</w:t>
      </w:r>
    </w:p>
    <w:p w14:paraId="75AE7013" w14:textId="77777777" w:rsidR="00F73D47" w:rsidRPr="00FA5B71" w:rsidRDefault="00F73D47" w:rsidP="009D5C28">
      <w:pPr>
        <w:numPr>
          <w:ilvl w:val="0"/>
          <w:numId w:val="15"/>
        </w:numPr>
        <w:spacing w:after="120"/>
        <w:ind w:left="357" w:hanging="357"/>
        <w:jc w:val="both"/>
      </w:pPr>
      <w:r w:rsidRPr="00FA5B71">
        <w:t>Smluvní strany prohlašují, že se s obsahem smlouvy seznámily, rozumějí mu a</w:t>
      </w:r>
      <w:r w:rsidR="0045778F">
        <w:t> </w:t>
      </w:r>
      <w:r w:rsidRPr="00FA5B71">
        <w:t>souhlasí s ním, a dále že potvrzují, že smlouva je uzavřena bez jakýchkoli podmínek znevýhodňujících jednu ze stran.</w:t>
      </w:r>
    </w:p>
    <w:p w14:paraId="400E83EF" w14:textId="77777777" w:rsidR="00A6506E" w:rsidRPr="00FA5B71" w:rsidRDefault="00A6506E" w:rsidP="009D5C28">
      <w:pPr>
        <w:pStyle w:val="Zkladntext"/>
        <w:numPr>
          <w:ilvl w:val="0"/>
          <w:numId w:val="15"/>
        </w:numPr>
        <w:spacing w:after="120"/>
        <w:rPr>
          <w:rFonts w:ascii="Arial" w:hAnsi="Arial" w:cs="Arial"/>
          <w:sz w:val="24"/>
          <w:szCs w:val="24"/>
        </w:rPr>
      </w:pPr>
      <w:r w:rsidRPr="00FA5B71">
        <w:rPr>
          <w:rFonts w:ascii="Arial" w:hAnsi="Arial" w:cs="Arial"/>
          <w:sz w:val="24"/>
          <w:szCs w:val="24"/>
        </w:rPr>
        <w:t>Smlouva nabývá platnosti a účinnosti dnem podpisu oprávněnými zástupci obou smluvních stran.</w:t>
      </w:r>
    </w:p>
    <w:p w14:paraId="07E84B8F" w14:textId="77777777" w:rsidR="00A6506E" w:rsidRDefault="00A6506E" w:rsidP="009D5C28">
      <w:pPr>
        <w:pStyle w:val="Zkladntext"/>
        <w:numPr>
          <w:ilvl w:val="0"/>
          <w:numId w:val="15"/>
        </w:numPr>
        <w:spacing w:after="120"/>
        <w:rPr>
          <w:rFonts w:ascii="Arial" w:hAnsi="Arial" w:cs="Arial"/>
          <w:sz w:val="24"/>
          <w:szCs w:val="24"/>
        </w:rPr>
      </w:pPr>
      <w:r w:rsidRPr="00FA5B71">
        <w:rPr>
          <w:rFonts w:ascii="Arial" w:hAnsi="Arial" w:cs="Arial"/>
          <w:sz w:val="24"/>
          <w:szCs w:val="24"/>
        </w:rPr>
        <w:t>Smlouva zaniká jejím splněním</w:t>
      </w:r>
      <w:r w:rsidR="003E7DC9">
        <w:rPr>
          <w:rFonts w:ascii="Arial" w:hAnsi="Arial" w:cs="Arial"/>
          <w:sz w:val="24"/>
          <w:szCs w:val="24"/>
        </w:rPr>
        <w:t>.</w:t>
      </w:r>
      <w:r w:rsidRPr="00FA5B71">
        <w:rPr>
          <w:rFonts w:ascii="Arial" w:hAnsi="Arial" w:cs="Arial"/>
          <w:sz w:val="24"/>
          <w:szCs w:val="24"/>
        </w:rPr>
        <w:t xml:space="preserve"> </w:t>
      </w:r>
      <w:r w:rsidR="00B70971" w:rsidRPr="00FA5B71">
        <w:rPr>
          <w:rFonts w:ascii="Arial" w:hAnsi="Arial" w:cs="Arial"/>
          <w:sz w:val="24"/>
          <w:szCs w:val="24"/>
        </w:rPr>
        <w:t>U</w:t>
      </w:r>
      <w:r w:rsidRPr="00FA5B71">
        <w:rPr>
          <w:rFonts w:ascii="Arial" w:hAnsi="Arial" w:cs="Arial"/>
          <w:sz w:val="24"/>
          <w:szCs w:val="24"/>
        </w:rPr>
        <w:t xml:space="preserve">končením účinnosti </w:t>
      </w:r>
      <w:r w:rsidR="00B70971" w:rsidRPr="00FA5B71">
        <w:rPr>
          <w:rFonts w:ascii="Arial" w:hAnsi="Arial" w:cs="Arial"/>
          <w:sz w:val="24"/>
          <w:szCs w:val="24"/>
        </w:rPr>
        <w:t xml:space="preserve">této </w:t>
      </w:r>
      <w:r w:rsidR="0045778F">
        <w:rPr>
          <w:rFonts w:ascii="Arial" w:hAnsi="Arial" w:cs="Arial"/>
          <w:sz w:val="24"/>
          <w:szCs w:val="24"/>
        </w:rPr>
        <w:t>s</w:t>
      </w:r>
      <w:r w:rsidRPr="00FA5B71">
        <w:rPr>
          <w:rFonts w:ascii="Arial" w:hAnsi="Arial" w:cs="Arial"/>
          <w:sz w:val="24"/>
          <w:szCs w:val="24"/>
        </w:rPr>
        <w:t xml:space="preserve">mlouvy </w:t>
      </w:r>
      <w:r w:rsidR="00B70971" w:rsidRPr="00FA5B71">
        <w:rPr>
          <w:rFonts w:ascii="Arial" w:hAnsi="Arial" w:cs="Arial"/>
          <w:sz w:val="24"/>
          <w:szCs w:val="24"/>
        </w:rPr>
        <w:t xml:space="preserve">z jakéhokoli důvodu </w:t>
      </w:r>
      <w:r w:rsidRPr="00FA5B71">
        <w:rPr>
          <w:rFonts w:ascii="Arial" w:hAnsi="Arial" w:cs="Arial"/>
          <w:sz w:val="24"/>
          <w:szCs w:val="24"/>
        </w:rPr>
        <w:t xml:space="preserve">nejsou dotčena ustanovení </w:t>
      </w:r>
      <w:r w:rsidR="0045778F">
        <w:rPr>
          <w:rFonts w:ascii="Arial" w:hAnsi="Arial" w:cs="Arial"/>
          <w:sz w:val="24"/>
          <w:szCs w:val="24"/>
        </w:rPr>
        <w:t>s</w:t>
      </w:r>
      <w:r w:rsidR="00B70971" w:rsidRPr="00FA5B71">
        <w:rPr>
          <w:rFonts w:ascii="Arial" w:hAnsi="Arial" w:cs="Arial"/>
          <w:sz w:val="24"/>
          <w:szCs w:val="24"/>
        </w:rPr>
        <w:t xml:space="preserve">mlouvy týkající se nároku na náhradu škody, nároku ze smluvních pokut či úroků z prodlení, licenční ujednání, ustanovení </w:t>
      </w:r>
      <w:r w:rsidRPr="00FA5B71">
        <w:rPr>
          <w:rFonts w:ascii="Arial" w:hAnsi="Arial" w:cs="Arial"/>
          <w:sz w:val="24"/>
          <w:szCs w:val="24"/>
        </w:rPr>
        <w:t>o</w:t>
      </w:r>
      <w:r w:rsidR="00E859B7">
        <w:rPr>
          <w:rFonts w:ascii="Arial" w:hAnsi="Arial" w:cs="Arial"/>
          <w:sz w:val="24"/>
          <w:szCs w:val="24"/>
        </w:rPr>
        <w:t> </w:t>
      </w:r>
      <w:r w:rsidRPr="00FA5B71">
        <w:rPr>
          <w:rFonts w:ascii="Arial" w:hAnsi="Arial" w:cs="Arial"/>
          <w:sz w:val="24"/>
          <w:szCs w:val="24"/>
        </w:rPr>
        <w:t>ochraně informací</w:t>
      </w:r>
      <w:r w:rsidR="006B51C4">
        <w:rPr>
          <w:rFonts w:ascii="Arial" w:hAnsi="Arial" w:cs="Arial"/>
          <w:sz w:val="24"/>
          <w:szCs w:val="24"/>
        </w:rPr>
        <w:t xml:space="preserve"> a mlčenlivosti</w:t>
      </w:r>
      <w:r w:rsidRPr="00FA5B71">
        <w:rPr>
          <w:rFonts w:ascii="Arial" w:hAnsi="Arial" w:cs="Arial"/>
          <w:sz w:val="24"/>
          <w:szCs w:val="24"/>
        </w:rPr>
        <w:t xml:space="preserve">, ani další ustanovení a nároky, z jejichž povahy vyplývá, </w:t>
      </w:r>
      <w:r w:rsidR="0045778F" w:rsidRPr="00FA5B71">
        <w:rPr>
          <w:rFonts w:ascii="Arial" w:hAnsi="Arial" w:cs="Arial"/>
          <w:sz w:val="24"/>
          <w:szCs w:val="24"/>
        </w:rPr>
        <w:t>že</w:t>
      </w:r>
      <w:r w:rsidR="0045778F">
        <w:rPr>
          <w:rFonts w:ascii="Arial" w:hAnsi="Arial" w:cs="Arial"/>
          <w:sz w:val="24"/>
          <w:szCs w:val="24"/>
        </w:rPr>
        <w:t> </w:t>
      </w:r>
      <w:r w:rsidRPr="00FA5B71">
        <w:rPr>
          <w:rFonts w:ascii="Arial" w:hAnsi="Arial" w:cs="Arial"/>
          <w:sz w:val="24"/>
          <w:szCs w:val="24"/>
        </w:rPr>
        <w:t>mají trvat i po zániku účinnosti smlouvy.</w:t>
      </w:r>
    </w:p>
    <w:p w14:paraId="75A7575B" w14:textId="77777777" w:rsidR="00B17732" w:rsidRDefault="00B17732" w:rsidP="009D5C28">
      <w:pPr>
        <w:pStyle w:val="Zkladntext"/>
        <w:numPr>
          <w:ilvl w:val="0"/>
          <w:numId w:val="15"/>
        </w:numPr>
        <w:spacing w:after="120"/>
        <w:rPr>
          <w:rFonts w:ascii="Arial" w:hAnsi="Arial" w:cs="Arial"/>
          <w:sz w:val="24"/>
          <w:szCs w:val="24"/>
        </w:rPr>
      </w:pPr>
      <w:r>
        <w:rPr>
          <w:rFonts w:ascii="Arial" w:hAnsi="Arial" w:cs="Arial"/>
          <w:sz w:val="24"/>
          <w:szCs w:val="24"/>
        </w:rPr>
        <w:t>Nedílnou součástí této smlouvy jsou tyto přílohy:</w:t>
      </w:r>
    </w:p>
    <w:p w14:paraId="2FCF36EB" w14:textId="77777777" w:rsidR="00B17732" w:rsidRDefault="00B17732" w:rsidP="00F35AEC">
      <w:pPr>
        <w:pStyle w:val="Zkladntext"/>
        <w:spacing w:after="120"/>
        <w:ind w:left="360"/>
        <w:rPr>
          <w:rFonts w:ascii="Arial" w:hAnsi="Arial" w:cs="Arial"/>
          <w:sz w:val="24"/>
          <w:szCs w:val="24"/>
        </w:rPr>
      </w:pPr>
      <w:r>
        <w:rPr>
          <w:rFonts w:ascii="Arial" w:hAnsi="Arial" w:cs="Arial"/>
          <w:sz w:val="24"/>
          <w:szCs w:val="24"/>
        </w:rPr>
        <w:t>Příloha č. 1 – Technická specifikace Díla</w:t>
      </w:r>
    </w:p>
    <w:p w14:paraId="3B7AAEC3" w14:textId="77777777" w:rsidR="00A6506E" w:rsidRPr="00FA5B71" w:rsidRDefault="00B17732" w:rsidP="00F35AEC">
      <w:pPr>
        <w:ind w:firstLine="360"/>
      </w:pPr>
      <w:r>
        <w:t xml:space="preserve">Příloha č. 2 – </w:t>
      </w:r>
      <w:r w:rsidR="00B71A38">
        <w:t>Seznam podporovaných strojů</w:t>
      </w:r>
    </w:p>
    <w:p w14:paraId="6C8F3D10" w14:textId="77777777" w:rsidR="00A6506E" w:rsidRPr="00B53CF5" w:rsidRDefault="00A6506E" w:rsidP="00A6506E"/>
    <w:p w14:paraId="4E2680EE" w14:textId="77777777" w:rsidR="00A6506E" w:rsidRPr="00FA5B71" w:rsidRDefault="00A6506E" w:rsidP="00A6506E"/>
    <w:p w14:paraId="362CF684" w14:textId="77777777" w:rsidR="00A6506E" w:rsidRPr="00FA5B71" w:rsidRDefault="00A6506E" w:rsidP="00A6506E">
      <w:r w:rsidRPr="00FA5B71">
        <w:t xml:space="preserve">V Praze </w:t>
      </w:r>
      <w:proofErr w:type="gramStart"/>
      <w:r w:rsidRPr="00FA5B71">
        <w:t>dne:  …</w:t>
      </w:r>
      <w:proofErr w:type="gramEnd"/>
      <w:r w:rsidRPr="00FA5B71">
        <w:t>……………………</w:t>
      </w:r>
      <w:r w:rsidRPr="00FA5B71">
        <w:tab/>
      </w:r>
      <w:r w:rsidRPr="00FA5B71">
        <w:tab/>
        <w:t>V</w:t>
      </w:r>
      <w:r w:rsidR="0053726E" w:rsidRPr="00FA5B71">
        <w:t> </w:t>
      </w:r>
      <w:r w:rsidR="002F2D52">
        <w:t>Praze</w:t>
      </w:r>
      <w:r w:rsidR="0053726E" w:rsidRPr="00FA5B71">
        <w:t xml:space="preserve"> </w:t>
      </w:r>
      <w:r w:rsidRPr="00FA5B71">
        <w:t>dne: ……………………</w:t>
      </w:r>
    </w:p>
    <w:p w14:paraId="75F9E770" w14:textId="77777777" w:rsidR="00A6506E" w:rsidRPr="00FA5B71" w:rsidRDefault="00A6506E" w:rsidP="00A6506E">
      <w:r w:rsidRPr="00FA5B71">
        <w:t xml:space="preserve"> </w:t>
      </w:r>
    </w:p>
    <w:p w14:paraId="0F30AA74" w14:textId="77777777" w:rsidR="00A6506E" w:rsidRPr="00FA5B71" w:rsidRDefault="00A6506E" w:rsidP="00A6506E"/>
    <w:p w14:paraId="5907D3DE" w14:textId="77777777" w:rsidR="00A6506E" w:rsidRPr="00FA5B71" w:rsidRDefault="00A6506E" w:rsidP="00A6506E"/>
    <w:p w14:paraId="1C57E08A" w14:textId="77777777" w:rsidR="00A6506E" w:rsidRPr="00FA5B71" w:rsidRDefault="00A6506E" w:rsidP="00A6506E"/>
    <w:p w14:paraId="724DCF65" w14:textId="77777777" w:rsidR="00A6506E" w:rsidRPr="00FA5B71" w:rsidRDefault="00A6506E" w:rsidP="00A6506E">
      <w:r w:rsidRPr="00FA5B71">
        <w:t>Za objednatele:</w:t>
      </w:r>
      <w:r w:rsidRPr="00FA5B71">
        <w:tab/>
        <w:t xml:space="preserve">                                               Za zhotovitele:</w:t>
      </w:r>
    </w:p>
    <w:p w14:paraId="2E1A378D" w14:textId="77777777" w:rsidR="00A6506E" w:rsidRPr="00FA5B71" w:rsidRDefault="00A6506E" w:rsidP="00A6506E">
      <w:r w:rsidRPr="00FA5B71">
        <w:t xml:space="preserve"> </w:t>
      </w:r>
    </w:p>
    <w:p w14:paraId="3ED1D864" w14:textId="77777777" w:rsidR="00A6506E" w:rsidRPr="00FA5B71" w:rsidRDefault="00A6506E" w:rsidP="00A6506E">
      <w:r w:rsidRPr="00FA5B71">
        <w:t>Ing. Josef Tabery</w:t>
      </w:r>
      <w:r w:rsidRPr="00FA5B71">
        <w:tab/>
        <w:t xml:space="preserve">            </w:t>
      </w:r>
      <w:r w:rsidRPr="00FA5B71">
        <w:tab/>
      </w:r>
      <w:r w:rsidRPr="00FA5B71">
        <w:tab/>
      </w:r>
      <w:r w:rsidRPr="00FA5B71">
        <w:tab/>
      </w:r>
      <w:r w:rsidR="0053726E" w:rsidRPr="00FA5B71">
        <w:tab/>
      </w:r>
      <w:r w:rsidR="002F2D52">
        <w:t>Ing. Antonín Machálek, CSc.</w:t>
      </w:r>
    </w:p>
    <w:p w14:paraId="136748B3" w14:textId="77777777" w:rsidR="00A6506E" w:rsidRPr="00FA5B71" w:rsidRDefault="00A6506E" w:rsidP="00A6506E">
      <w:r w:rsidRPr="00FA5B71">
        <w:t xml:space="preserve">ředitel odboru Řídící orgán PRV    </w:t>
      </w:r>
      <w:r w:rsidRPr="00FA5B71">
        <w:tab/>
      </w:r>
      <w:r w:rsidRPr="00FA5B71">
        <w:tab/>
      </w:r>
      <w:r w:rsidRPr="00FA5B71">
        <w:tab/>
      </w:r>
      <w:r w:rsidR="002F2D52">
        <w:t>pověřený řízením instituce</w:t>
      </w:r>
    </w:p>
    <w:p w14:paraId="7C5CC2BB" w14:textId="77777777" w:rsidR="00A6506E" w:rsidRPr="00FA5B71" w:rsidRDefault="00095239" w:rsidP="002F2D52">
      <w:pPr>
        <w:ind w:left="5664" w:hanging="5664"/>
      </w:pPr>
      <w:r>
        <w:t xml:space="preserve">Česká republika – </w:t>
      </w:r>
      <w:r w:rsidR="00F73D47" w:rsidRPr="00FA5B71">
        <w:t xml:space="preserve">Ministerstvo </w:t>
      </w:r>
      <w:r>
        <w:t>zemědělství</w:t>
      </w:r>
      <w:r>
        <w:tab/>
      </w:r>
      <w:r w:rsidR="002F2D52">
        <w:t xml:space="preserve">Výzkumný ústav zemědělské techniky, </w:t>
      </w:r>
      <w:proofErr w:type="spellStart"/>
      <w:proofErr w:type="gramStart"/>
      <w:r w:rsidR="002F2D52">
        <w:t>v.v.</w:t>
      </w:r>
      <w:proofErr w:type="gramEnd"/>
      <w:r w:rsidR="002F2D52">
        <w:t>i</w:t>
      </w:r>
      <w:proofErr w:type="spellEnd"/>
      <w:r w:rsidR="002F2D52">
        <w:t>.</w:t>
      </w:r>
    </w:p>
    <w:p w14:paraId="0DA7799F" w14:textId="77777777" w:rsidR="00A6506E" w:rsidRPr="00FA5B71" w:rsidRDefault="00A6506E" w:rsidP="00A6506E"/>
    <w:p w14:paraId="6CF17BA3" w14:textId="77777777" w:rsidR="00A6506E" w:rsidRPr="00FA5B71" w:rsidRDefault="00A6506E" w:rsidP="00A6506E"/>
    <w:p w14:paraId="072102DF" w14:textId="77777777" w:rsidR="00A6506E" w:rsidRPr="00FA5B71" w:rsidRDefault="00A6506E" w:rsidP="00A6506E"/>
    <w:p w14:paraId="1877D2CC" w14:textId="77777777" w:rsidR="00716776" w:rsidRDefault="00A6506E">
      <w:pPr>
        <w:sectPr w:rsidR="00716776" w:rsidSect="00D21006">
          <w:footerReference w:type="even" r:id="rId9"/>
          <w:footerReference w:type="default" r:id="rId10"/>
          <w:pgSz w:w="11906" w:h="16838"/>
          <w:pgMar w:top="1417" w:right="1417" w:bottom="1417" w:left="1417" w:header="709" w:footer="709" w:gutter="0"/>
          <w:cols w:space="708"/>
          <w:docGrid w:linePitch="360"/>
        </w:sectPr>
      </w:pPr>
      <w:r w:rsidRPr="00FA5B71">
        <w:t>Podpis:…………………………………</w:t>
      </w:r>
      <w:r w:rsidRPr="00FA5B71">
        <w:tab/>
      </w:r>
      <w:r w:rsidRPr="00FA5B71">
        <w:tab/>
        <w:t>Podpis:………………………………</w:t>
      </w:r>
      <w:r w:rsidR="00716776">
        <w:br w:type="page"/>
      </w:r>
    </w:p>
    <w:p w14:paraId="47DE8EE9" w14:textId="77777777" w:rsidR="00716776" w:rsidRPr="00716776" w:rsidRDefault="00716776" w:rsidP="00716776">
      <w:pPr>
        <w:rPr>
          <w:b/>
          <w:lang w:eastAsia="en-US"/>
        </w:rPr>
      </w:pPr>
      <w:r w:rsidRPr="00716776">
        <w:rPr>
          <w:b/>
          <w:lang w:eastAsia="en-US"/>
        </w:rPr>
        <w:lastRenderedPageBreak/>
        <w:t xml:space="preserve">Příloha č. 1 </w:t>
      </w:r>
    </w:p>
    <w:p w14:paraId="401D6054" w14:textId="77777777" w:rsidR="00716776" w:rsidRPr="00716776" w:rsidRDefault="00716776" w:rsidP="00716776">
      <w:pPr>
        <w:rPr>
          <w:b/>
          <w:lang w:eastAsia="en-US"/>
        </w:rPr>
      </w:pPr>
    </w:p>
    <w:p w14:paraId="42054EA2" w14:textId="77777777" w:rsidR="00716776" w:rsidRPr="00716776" w:rsidRDefault="00716776" w:rsidP="00716776">
      <w:pPr>
        <w:rPr>
          <w:b/>
          <w:sz w:val="28"/>
          <w:szCs w:val="28"/>
          <w:lang w:eastAsia="en-US"/>
        </w:rPr>
      </w:pPr>
      <w:r w:rsidRPr="00716776">
        <w:rPr>
          <w:b/>
          <w:sz w:val="28"/>
          <w:szCs w:val="28"/>
          <w:lang w:eastAsia="en-US"/>
        </w:rPr>
        <w:t xml:space="preserve">Technická specifikace </w:t>
      </w:r>
      <w:r w:rsidR="00312935">
        <w:rPr>
          <w:b/>
          <w:sz w:val="28"/>
          <w:szCs w:val="28"/>
          <w:lang w:eastAsia="en-US"/>
        </w:rPr>
        <w:t>D</w:t>
      </w:r>
      <w:r w:rsidRPr="00716776">
        <w:rPr>
          <w:b/>
          <w:sz w:val="28"/>
          <w:szCs w:val="28"/>
          <w:lang w:eastAsia="en-US"/>
        </w:rPr>
        <w:t>íla</w:t>
      </w:r>
    </w:p>
    <w:p w14:paraId="60A667B4" w14:textId="77777777" w:rsidR="00716776" w:rsidRPr="00716776" w:rsidRDefault="00716776" w:rsidP="00716776">
      <w:pPr>
        <w:rPr>
          <w:b/>
          <w:lang w:eastAsia="en-US"/>
        </w:rPr>
      </w:pPr>
    </w:p>
    <w:p w14:paraId="6AE54FD6" w14:textId="77777777" w:rsidR="00716776" w:rsidRPr="00716776" w:rsidRDefault="00716776" w:rsidP="009D5C28">
      <w:pPr>
        <w:numPr>
          <w:ilvl w:val="0"/>
          <w:numId w:val="19"/>
        </w:numPr>
        <w:rPr>
          <w:b/>
          <w:lang w:eastAsia="en-US"/>
        </w:rPr>
      </w:pPr>
      <w:r w:rsidRPr="00716776">
        <w:rPr>
          <w:b/>
          <w:lang w:eastAsia="en-US"/>
        </w:rPr>
        <w:t xml:space="preserve">Předmět plnění </w:t>
      </w:r>
      <w:r w:rsidR="00312935">
        <w:rPr>
          <w:b/>
          <w:lang w:eastAsia="en-US"/>
        </w:rPr>
        <w:t>(Dílo)</w:t>
      </w:r>
      <w:r w:rsidRPr="00716776">
        <w:rPr>
          <w:b/>
          <w:lang w:eastAsia="en-US"/>
        </w:rPr>
        <w:t xml:space="preserve"> a jeho specifikace</w:t>
      </w:r>
    </w:p>
    <w:p w14:paraId="7A34B0B6" w14:textId="77777777" w:rsidR="00716776" w:rsidRPr="00716776" w:rsidRDefault="00716776" w:rsidP="00716776">
      <w:pPr>
        <w:rPr>
          <w:b/>
          <w:sz w:val="28"/>
          <w:szCs w:val="28"/>
          <w:lang w:eastAsia="en-US"/>
        </w:rPr>
      </w:pPr>
    </w:p>
    <w:p w14:paraId="526C2C94" w14:textId="77777777" w:rsidR="00716776" w:rsidRPr="00113FF2" w:rsidRDefault="00716776" w:rsidP="00716776">
      <w:pPr>
        <w:jc w:val="both"/>
        <w:rPr>
          <w:sz w:val="22"/>
          <w:szCs w:val="22"/>
          <w:lang w:eastAsia="en-US"/>
        </w:rPr>
      </w:pPr>
      <w:r w:rsidRPr="00113FF2">
        <w:rPr>
          <w:sz w:val="22"/>
          <w:szCs w:val="22"/>
          <w:lang w:eastAsia="en-US"/>
        </w:rPr>
        <w:t xml:space="preserve">Předmětem plnění </w:t>
      </w:r>
      <w:r w:rsidR="00312935">
        <w:rPr>
          <w:sz w:val="22"/>
          <w:szCs w:val="22"/>
          <w:lang w:eastAsia="en-US"/>
        </w:rPr>
        <w:t>(Dílem)</w:t>
      </w:r>
      <w:r w:rsidRPr="00113FF2">
        <w:rPr>
          <w:sz w:val="22"/>
          <w:szCs w:val="22"/>
          <w:lang w:eastAsia="en-US"/>
        </w:rPr>
        <w:t xml:space="preserve"> je:</w:t>
      </w:r>
    </w:p>
    <w:p w14:paraId="1AF70A5A" w14:textId="77777777" w:rsidR="00A73791" w:rsidRPr="00113FF2" w:rsidRDefault="00A73791" w:rsidP="00716776">
      <w:pPr>
        <w:jc w:val="both"/>
        <w:rPr>
          <w:sz w:val="22"/>
          <w:szCs w:val="22"/>
          <w:lang w:eastAsia="en-US"/>
        </w:rPr>
      </w:pPr>
    </w:p>
    <w:p w14:paraId="1254D758" w14:textId="77777777" w:rsidR="00BF7060" w:rsidRDefault="00A73791" w:rsidP="00716776">
      <w:pPr>
        <w:jc w:val="both"/>
        <w:rPr>
          <w:sz w:val="22"/>
          <w:szCs w:val="22"/>
        </w:rPr>
      </w:pPr>
      <w:r w:rsidRPr="00113FF2">
        <w:rPr>
          <w:b/>
          <w:sz w:val="22"/>
          <w:szCs w:val="22"/>
        </w:rPr>
        <w:t>Aktualizace limitních cen strojů</w:t>
      </w:r>
      <w:r w:rsidRPr="00113FF2">
        <w:rPr>
          <w:sz w:val="22"/>
          <w:szCs w:val="22"/>
        </w:rPr>
        <w:t xml:space="preserve">, určených pro podporu z Programu rozvoje venkova ČR, operace 4.1.1 Investice do zemědělských podniků. Jedná se o aktualizaci limitních cen strojů, které jsou aktuálně uvedeny na seznamu podporovaných strojů v operaci 4.1.1 Investice do zemědělských podniků, v Pravidlech, kterými se stanovují podmínky pro poskytování dotace z Programu rozvoje venkova 2014- 2020 </w:t>
      </w:r>
      <w:r w:rsidR="00113FF2" w:rsidRPr="00113FF2">
        <w:rPr>
          <w:sz w:val="22"/>
          <w:szCs w:val="22"/>
        </w:rPr>
        <w:t xml:space="preserve">(dále jen „Pravidla“), platných pro </w:t>
      </w:r>
      <w:r w:rsidR="00563D4A">
        <w:rPr>
          <w:sz w:val="22"/>
          <w:szCs w:val="22"/>
        </w:rPr>
        <w:t xml:space="preserve">3. kolo příjmu žádostí o dotaci. Seznam </w:t>
      </w:r>
      <w:r w:rsidR="00312935">
        <w:rPr>
          <w:sz w:val="22"/>
          <w:szCs w:val="22"/>
        </w:rPr>
        <w:t xml:space="preserve">podporovaných strojů </w:t>
      </w:r>
      <w:r w:rsidR="00D71C8D">
        <w:rPr>
          <w:sz w:val="22"/>
          <w:szCs w:val="22"/>
        </w:rPr>
        <w:t>(dále také jako ,,seznam“)</w:t>
      </w:r>
      <w:r w:rsidR="00563D4A">
        <w:rPr>
          <w:sz w:val="22"/>
          <w:szCs w:val="22"/>
        </w:rPr>
        <w:t xml:space="preserve">je také uveden v příloze č. </w:t>
      </w:r>
      <w:r w:rsidR="00853890">
        <w:rPr>
          <w:sz w:val="22"/>
          <w:szCs w:val="22"/>
        </w:rPr>
        <w:t>2</w:t>
      </w:r>
      <w:r w:rsidR="00563D4A">
        <w:rPr>
          <w:sz w:val="22"/>
          <w:szCs w:val="22"/>
        </w:rPr>
        <w:t xml:space="preserve"> </w:t>
      </w:r>
      <w:proofErr w:type="gramStart"/>
      <w:r w:rsidR="00563D4A">
        <w:rPr>
          <w:sz w:val="22"/>
          <w:szCs w:val="22"/>
        </w:rPr>
        <w:t>této</w:t>
      </w:r>
      <w:proofErr w:type="gramEnd"/>
      <w:r w:rsidR="00563D4A">
        <w:rPr>
          <w:sz w:val="22"/>
          <w:szCs w:val="22"/>
        </w:rPr>
        <w:t xml:space="preserve"> smlouvy.</w:t>
      </w:r>
      <w:r w:rsidR="00BF7060">
        <w:rPr>
          <w:sz w:val="22"/>
          <w:szCs w:val="22"/>
        </w:rPr>
        <w:t xml:space="preserve"> </w:t>
      </w:r>
    </w:p>
    <w:p w14:paraId="5BD60ABB" w14:textId="77777777" w:rsidR="006B7D70" w:rsidRPr="00113FF2" w:rsidRDefault="00563D4A" w:rsidP="00716776">
      <w:pPr>
        <w:jc w:val="both"/>
        <w:rPr>
          <w:sz w:val="22"/>
          <w:szCs w:val="22"/>
        </w:rPr>
      </w:pPr>
      <w:r>
        <w:rPr>
          <w:sz w:val="22"/>
          <w:szCs w:val="22"/>
        </w:rPr>
        <w:t xml:space="preserve">Dále je předmětem </w:t>
      </w:r>
      <w:r w:rsidR="00312935">
        <w:rPr>
          <w:sz w:val="22"/>
          <w:szCs w:val="22"/>
        </w:rPr>
        <w:t>plnění</w:t>
      </w:r>
      <w:r>
        <w:rPr>
          <w:sz w:val="22"/>
          <w:szCs w:val="22"/>
        </w:rPr>
        <w:t xml:space="preserve"> také</w:t>
      </w:r>
      <w:r w:rsidR="00A73791" w:rsidRPr="00113FF2">
        <w:rPr>
          <w:sz w:val="22"/>
          <w:szCs w:val="22"/>
        </w:rPr>
        <w:t xml:space="preserve"> případné doplnění tohoto </w:t>
      </w:r>
      <w:r w:rsidR="00312935">
        <w:rPr>
          <w:sz w:val="22"/>
          <w:szCs w:val="22"/>
        </w:rPr>
        <w:t>S</w:t>
      </w:r>
      <w:r w:rsidR="00A73791" w:rsidRPr="00113FF2">
        <w:rPr>
          <w:sz w:val="22"/>
          <w:szCs w:val="22"/>
        </w:rPr>
        <w:t>eznamu</w:t>
      </w:r>
      <w:r w:rsidR="00312935">
        <w:rPr>
          <w:sz w:val="22"/>
          <w:szCs w:val="22"/>
        </w:rPr>
        <w:t xml:space="preserve"> podporovaných strojů</w:t>
      </w:r>
      <w:r>
        <w:rPr>
          <w:sz w:val="22"/>
          <w:szCs w:val="22"/>
        </w:rPr>
        <w:t>, které</w:t>
      </w:r>
      <w:r w:rsidR="00A73791" w:rsidRPr="00113FF2">
        <w:rPr>
          <w:sz w:val="22"/>
          <w:szCs w:val="22"/>
        </w:rPr>
        <w:t xml:space="preserve"> bude provedeno na základě </w:t>
      </w:r>
      <w:r w:rsidR="00113FF2" w:rsidRPr="00113FF2">
        <w:rPr>
          <w:sz w:val="22"/>
          <w:szCs w:val="22"/>
        </w:rPr>
        <w:t>požadavku objednatele, a bude specifikováno podle jednotlivých požadavků vzešlých z připomínkového řízení</w:t>
      </w:r>
      <w:r w:rsidR="00A73791" w:rsidRPr="00113FF2">
        <w:rPr>
          <w:sz w:val="22"/>
          <w:szCs w:val="22"/>
        </w:rPr>
        <w:t xml:space="preserve"> </w:t>
      </w:r>
      <w:r w:rsidR="00113FF2" w:rsidRPr="00113FF2">
        <w:rPr>
          <w:sz w:val="22"/>
          <w:szCs w:val="22"/>
        </w:rPr>
        <w:t>v rámci schvalování Pravidel platných pro 5. kolo.</w:t>
      </w:r>
    </w:p>
    <w:p w14:paraId="3D6697E0" w14:textId="77777777" w:rsidR="00113FF2" w:rsidRPr="00113FF2" w:rsidRDefault="00113FF2" w:rsidP="00716776">
      <w:pPr>
        <w:jc w:val="both"/>
        <w:rPr>
          <w:sz w:val="22"/>
          <w:szCs w:val="22"/>
          <w:lang w:eastAsia="en-US"/>
        </w:rPr>
      </w:pPr>
    </w:p>
    <w:p w14:paraId="23DD5474" w14:textId="77777777" w:rsidR="006B7D70" w:rsidRPr="00113FF2" w:rsidRDefault="00563D4A" w:rsidP="00716776">
      <w:pPr>
        <w:jc w:val="both"/>
        <w:rPr>
          <w:sz w:val="22"/>
          <w:szCs w:val="22"/>
          <w:lang w:eastAsia="en-US"/>
        </w:rPr>
      </w:pPr>
      <w:r>
        <w:rPr>
          <w:sz w:val="22"/>
          <w:szCs w:val="22"/>
        </w:rPr>
        <w:t xml:space="preserve">Limitní cenou stroje se </w:t>
      </w:r>
      <w:r w:rsidRPr="00563D4A">
        <w:rPr>
          <w:sz w:val="22"/>
          <w:szCs w:val="22"/>
        </w:rPr>
        <w:t xml:space="preserve">rozumí </w:t>
      </w:r>
      <w:r>
        <w:rPr>
          <w:color w:val="000000"/>
          <w:sz w:val="22"/>
          <w:szCs w:val="22"/>
        </w:rPr>
        <w:t>maximální</w:t>
      </w:r>
      <w:r w:rsidRPr="00563D4A">
        <w:rPr>
          <w:color w:val="000000"/>
          <w:sz w:val="22"/>
          <w:szCs w:val="22"/>
        </w:rPr>
        <w:t xml:space="preserve"> </w:t>
      </w:r>
      <w:r>
        <w:rPr>
          <w:color w:val="000000"/>
          <w:sz w:val="22"/>
          <w:szCs w:val="22"/>
        </w:rPr>
        <w:t xml:space="preserve">cena stroje, ze které může </w:t>
      </w:r>
      <w:r w:rsidRPr="00563D4A">
        <w:rPr>
          <w:color w:val="000000"/>
          <w:sz w:val="22"/>
          <w:szCs w:val="22"/>
        </w:rPr>
        <w:t>být </w:t>
      </w:r>
      <w:r w:rsidR="00196976">
        <w:rPr>
          <w:color w:val="000000"/>
          <w:sz w:val="22"/>
          <w:szCs w:val="22"/>
        </w:rPr>
        <w:t>stanovena</w:t>
      </w:r>
      <w:r w:rsidRPr="00563D4A">
        <w:rPr>
          <w:color w:val="000000"/>
          <w:sz w:val="22"/>
          <w:szCs w:val="22"/>
        </w:rPr>
        <w:t xml:space="preserve"> dotace</w:t>
      </w:r>
      <w:r w:rsidRPr="00563D4A">
        <w:rPr>
          <w:sz w:val="22"/>
          <w:szCs w:val="22"/>
        </w:rPr>
        <w:t xml:space="preserve"> </w:t>
      </w:r>
      <w:r w:rsidR="00196976">
        <w:rPr>
          <w:sz w:val="22"/>
          <w:szCs w:val="22"/>
        </w:rPr>
        <w:t>v </w:t>
      </w:r>
      <w:r w:rsidRPr="00563D4A">
        <w:rPr>
          <w:sz w:val="22"/>
          <w:szCs w:val="22"/>
        </w:rPr>
        <w:t>operaci 4.1.1 Investice do zemědělských podniků</w:t>
      </w:r>
      <w:r w:rsidR="00196976">
        <w:rPr>
          <w:sz w:val="22"/>
          <w:szCs w:val="22"/>
        </w:rPr>
        <w:t xml:space="preserve">. </w:t>
      </w:r>
      <w:r w:rsidR="00A73791" w:rsidRPr="00563D4A">
        <w:rPr>
          <w:sz w:val="22"/>
          <w:szCs w:val="22"/>
        </w:rPr>
        <w:t xml:space="preserve">Výsledné </w:t>
      </w:r>
      <w:r w:rsidR="00312935">
        <w:rPr>
          <w:sz w:val="22"/>
          <w:szCs w:val="22"/>
        </w:rPr>
        <w:t>D</w:t>
      </w:r>
      <w:r w:rsidR="00A73791" w:rsidRPr="00563D4A">
        <w:rPr>
          <w:sz w:val="22"/>
          <w:szCs w:val="22"/>
        </w:rPr>
        <w:t>ílo musí obsahovat aktuální ceny strojů, resp. skupin</w:t>
      </w:r>
      <w:r w:rsidR="00A73791" w:rsidRPr="00113FF2">
        <w:rPr>
          <w:sz w:val="22"/>
          <w:szCs w:val="22"/>
        </w:rPr>
        <w:t xml:space="preserve"> strojů. Ceny mají odpovídat standardním cenám na trhu, nikoliv maximálně možným částkám za luxusní výrobky. Pokud se jedná o skupiny strojů, bude uvedena vždy standardní cena za nejdražší stroj, či variantu stroje.</w:t>
      </w:r>
    </w:p>
    <w:p w14:paraId="7CFDA514" w14:textId="77777777" w:rsidR="006B7D70" w:rsidRPr="00113FF2" w:rsidRDefault="006B7D70" w:rsidP="00716776">
      <w:pPr>
        <w:jc w:val="both"/>
        <w:rPr>
          <w:sz w:val="22"/>
          <w:szCs w:val="22"/>
          <w:lang w:eastAsia="en-US"/>
        </w:rPr>
      </w:pPr>
    </w:p>
    <w:p w14:paraId="29B2E049" w14:textId="77777777" w:rsidR="006B7D70" w:rsidRDefault="008C1F53" w:rsidP="00716776">
      <w:pPr>
        <w:jc w:val="both"/>
        <w:rPr>
          <w:sz w:val="22"/>
          <w:szCs w:val="22"/>
        </w:rPr>
      </w:pPr>
      <w:r>
        <w:rPr>
          <w:sz w:val="22"/>
          <w:szCs w:val="22"/>
        </w:rPr>
        <w:t xml:space="preserve">Spolu s výstupy </w:t>
      </w:r>
      <w:r w:rsidR="00312935">
        <w:rPr>
          <w:sz w:val="22"/>
          <w:szCs w:val="22"/>
        </w:rPr>
        <w:t>zhotovitel</w:t>
      </w:r>
      <w:r>
        <w:rPr>
          <w:sz w:val="22"/>
          <w:szCs w:val="22"/>
        </w:rPr>
        <w:t xml:space="preserve"> předloží také podkladové materiály, z nichž bude jasně patrné, jakým způsobem k aktualizovaným limitním cenám dospěl.</w:t>
      </w:r>
    </w:p>
    <w:p w14:paraId="4E531946" w14:textId="77777777" w:rsidR="008C1F53" w:rsidRPr="00113FF2" w:rsidRDefault="008C1F53" w:rsidP="00716776">
      <w:pPr>
        <w:jc w:val="both"/>
        <w:rPr>
          <w:sz w:val="22"/>
          <w:szCs w:val="22"/>
          <w:lang w:eastAsia="en-US"/>
        </w:rPr>
      </w:pPr>
    </w:p>
    <w:p w14:paraId="64FD7A94" w14:textId="77777777" w:rsidR="00716776" w:rsidRPr="00716776" w:rsidRDefault="00716776" w:rsidP="009D5C28">
      <w:pPr>
        <w:keepNext/>
        <w:numPr>
          <w:ilvl w:val="0"/>
          <w:numId w:val="19"/>
        </w:numPr>
        <w:jc w:val="both"/>
        <w:rPr>
          <w:b/>
          <w:lang w:eastAsia="en-US"/>
        </w:rPr>
      </w:pPr>
      <w:r w:rsidRPr="00716776">
        <w:rPr>
          <w:b/>
          <w:lang w:eastAsia="en-US"/>
        </w:rPr>
        <w:t xml:space="preserve">Úkoly </w:t>
      </w:r>
      <w:r w:rsidR="00BF543C">
        <w:rPr>
          <w:b/>
          <w:lang w:eastAsia="en-US"/>
        </w:rPr>
        <w:t>zhotovitele</w:t>
      </w:r>
    </w:p>
    <w:p w14:paraId="6B546C09" w14:textId="77777777" w:rsidR="00716776" w:rsidRPr="00716776" w:rsidRDefault="00716776" w:rsidP="00716776">
      <w:pPr>
        <w:keepNext/>
        <w:jc w:val="both"/>
        <w:rPr>
          <w:b/>
          <w:lang w:eastAsia="en-US"/>
        </w:rPr>
      </w:pPr>
    </w:p>
    <w:p w14:paraId="20C1812B" w14:textId="77777777" w:rsidR="00716776" w:rsidRPr="00716776" w:rsidRDefault="00716776" w:rsidP="00BF543C">
      <w:pPr>
        <w:keepNext/>
        <w:jc w:val="both"/>
        <w:rPr>
          <w:sz w:val="22"/>
          <w:szCs w:val="22"/>
          <w:lang w:eastAsia="en-US"/>
        </w:rPr>
      </w:pPr>
      <w:r w:rsidRPr="00716776">
        <w:rPr>
          <w:sz w:val="22"/>
          <w:szCs w:val="22"/>
          <w:lang w:eastAsia="en-US"/>
        </w:rPr>
        <w:t xml:space="preserve">Úkolem </w:t>
      </w:r>
      <w:r w:rsidR="00BF543C">
        <w:rPr>
          <w:sz w:val="22"/>
          <w:szCs w:val="22"/>
          <w:lang w:eastAsia="en-US"/>
        </w:rPr>
        <w:t>zhotovitele</w:t>
      </w:r>
      <w:r w:rsidRPr="00716776">
        <w:rPr>
          <w:sz w:val="22"/>
          <w:szCs w:val="22"/>
          <w:lang w:eastAsia="en-US"/>
        </w:rPr>
        <w:t xml:space="preserve"> je </w:t>
      </w:r>
      <w:r w:rsidR="00563D4A">
        <w:rPr>
          <w:sz w:val="22"/>
          <w:szCs w:val="22"/>
          <w:lang w:eastAsia="en-US"/>
        </w:rPr>
        <w:t xml:space="preserve">ověřit, zda limitní ceny </w:t>
      </w:r>
      <w:r w:rsidR="00BF543C">
        <w:rPr>
          <w:sz w:val="22"/>
          <w:szCs w:val="22"/>
          <w:lang w:eastAsia="en-US"/>
        </w:rPr>
        <w:t xml:space="preserve">strojů, uvedené v příloze č. </w:t>
      </w:r>
      <w:r w:rsidR="00312935">
        <w:rPr>
          <w:sz w:val="22"/>
          <w:szCs w:val="22"/>
          <w:lang w:eastAsia="en-US"/>
        </w:rPr>
        <w:t>2</w:t>
      </w:r>
      <w:r w:rsidR="00BF543C">
        <w:rPr>
          <w:sz w:val="22"/>
          <w:szCs w:val="22"/>
          <w:lang w:eastAsia="en-US"/>
        </w:rPr>
        <w:t xml:space="preserve"> </w:t>
      </w:r>
      <w:proofErr w:type="gramStart"/>
      <w:r w:rsidR="00BF543C">
        <w:rPr>
          <w:sz w:val="22"/>
          <w:szCs w:val="22"/>
          <w:lang w:eastAsia="en-US"/>
        </w:rPr>
        <w:t>této</w:t>
      </w:r>
      <w:proofErr w:type="gramEnd"/>
      <w:r w:rsidR="00BF543C">
        <w:rPr>
          <w:sz w:val="22"/>
          <w:szCs w:val="22"/>
          <w:lang w:eastAsia="en-US"/>
        </w:rPr>
        <w:t xml:space="preserve"> smlouvy</w:t>
      </w:r>
      <w:r w:rsidR="00CC07B9">
        <w:rPr>
          <w:sz w:val="22"/>
          <w:szCs w:val="22"/>
          <w:lang w:eastAsia="en-US"/>
        </w:rPr>
        <w:t>,</w:t>
      </w:r>
      <w:r w:rsidR="00BF543C">
        <w:rPr>
          <w:sz w:val="22"/>
          <w:szCs w:val="22"/>
          <w:lang w:eastAsia="en-US"/>
        </w:rPr>
        <w:t xml:space="preserve"> odpovídají aktuálním cenám na trhu a seznam případně doplnit. Doplnění bude spočívat ve stanovení limitní ceny ke stroji/strojům, či skupinám strojů, které bude objednatel požadovat nově zařadit do seznamu. </w:t>
      </w:r>
      <w:r w:rsidR="0048587F">
        <w:rPr>
          <w:sz w:val="22"/>
          <w:szCs w:val="22"/>
          <w:lang w:eastAsia="en-US"/>
        </w:rPr>
        <w:t>Dodavatel rovněž předloží podklady, které použil při určování limitních cen.</w:t>
      </w:r>
    </w:p>
    <w:p w14:paraId="3A8517AD" w14:textId="77777777" w:rsidR="00716776" w:rsidRPr="00716776" w:rsidRDefault="00716776" w:rsidP="00716776">
      <w:pPr>
        <w:jc w:val="both"/>
        <w:rPr>
          <w:sz w:val="22"/>
          <w:szCs w:val="22"/>
          <w:lang w:eastAsia="en-US"/>
        </w:rPr>
      </w:pPr>
    </w:p>
    <w:p w14:paraId="1EEA2583" w14:textId="77777777" w:rsidR="00716776" w:rsidRPr="00716776" w:rsidRDefault="00716776" w:rsidP="00716776">
      <w:pPr>
        <w:keepNext/>
        <w:jc w:val="both"/>
        <w:outlineLvl w:val="0"/>
        <w:rPr>
          <w:b/>
          <w:sz w:val="22"/>
          <w:szCs w:val="22"/>
          <w:lang w:eastAsia="en-US"/>
        </w:rPr>
      </w:pPr>
    </w:p>
    <w:p w14:paraId="17ADC804" w14:textId="77777777" w:rsidR="00716776" w:rsidRDefault="00716776" w:rsidP="009D5C28">
      <w:pPr>
        <w:numPr>
          <w:ilvl w:val="0"/>
          <w:numId w:val="19"/>
        </w:numPr>
        <w:jc w:val="both"/>
        <w:rPr>
          <w:b/>
          <w:lang w:eastAsia="en-US"/>
        </w:rPr>
      </w:pPr>
      <w:r w:rsidRPr="00716776">
        <w:rPr>
          <w:b/>
          <w:lang w:eastAsia="en-US"/>
        </w:rPr>
        <w:t xml:space="preserve">Výchozí podklady a postup </w:t>
      </w:r>
      <w:r w:rsidR="00EF6536">
        <w:rPr>
          <w:b/>
          <w:lang w:eastAsia="en-US"/>
        </w:rPr>
        <w:t>zhotovení díla</w:t>
      </w:r>
    </w:p>
    <w:p w14:paraId="00DF087D" w14:textId="77777777" w:rsidR="006B7D70" w:rsidRPr="00716776" w:rsidRDefault="006B7D70" w:rsidP="006B7D70">
      <w:pPr>
        <w:jc w:val="both"/>
        <w:rPr>
          <w:b/>
          <w:lang w:eastAsia="en-US"/>
        </w:rPr>
      </w:pPr>
    </w:p>
    <w:p w14:paraId="07555E62" w14:textId="77777777" w:rsidR="0048587F" w:rsidRPr="0048587F" w:rsidRDefault="00BF543C" w:rsidP="0048587F">
      <w:pPr>
        <w:jc w:val="both"/>
        <w:rPr>
          <w:b/>
          <w:bCs/>
          <w:sz w:val="22"/>
          <w:szCs w:val="22"/>
          <w:lang w:eastAsia="en-US"/>
        </w:rPr>
      </w:pPr>
      <w:r>
        <w:rPr>
          <w:sz w:val="22"/>
          <w:szCs w:val="22"/>
          <w:lang w:eastAsia="en-US"/>
        </w:rPr>
        <w:t xml:space="preserve">Výchozím podkladem pro zhotovení </w:t>
      </w:r>
      <w:r w:rsidR="00D71C8D">
        <w:rPr>
          <w:sz w:val="22"/>
          <w:szCs w:val="22"/>
          <w:lang w:eastAsia="en-US"/>
        </w:rPr>
        <w:t>D</w:t>
      </w:r>
      <w:r>
        <w:rPr>
          <w:sz w:val="22"/>
          <w:szCs w:val="22"/>
          <w:lang w:eastAsia="en-US"/>
        </w:rPr>
        <w:t xml:space="preserve">íla je seznam </w:t>
      </w:r>
      <w:r w:rsidR="00D71C8D">
        <w:rPr>
          <w:sz w:val="22"/>
          <w:szCs w:val="22"/>
          <w:lang w:eastAsia="en-US"/>
        </w:rPr>
        <w:t xml:space="preserve">podporovaných </w:t>
      </w:r>
      <w:r>
        <w:rPr>
          <w:sz w:val="22"/>
          <w:szCs w:val="22"/>
          <w:lang w:eastAsia="en-US"/>
        </w:rPr>
        <w:t xml:space="preserve">strojů </w:t>
      </w:r>
      <w:r w:rsidR="00EF6536">
        <w:rPr>
          <w:sz w:val="22"/>
          <w:szCs w:val="22"/>
          <w:lang w:eastAsia="en-US"/>
        </w:rPr>
        <w:t>uvedený v příloze č.</w:t>
      </w:r>
      <w:r w:rsidR="00CC07B9">
        <w:rPr>
          <w:sz w:val="22"/>
          <w:szCs w:val="22"/>
          <w:lang w:eastAsia="en-US"/>
        </w:rPr>
        <w:t xml:space="preserve"> </w:t>
      </w:r>
      <w:r w:rsidR="008C1F53">
        <w:rPr>
          <w:sz w:val="22"/>
          <w:szCs w:val="22"/>
          <w:lang w:eastAsia="en-US"/>
        </w:rPr>
        <w:t>2</w:t>
      </w:r>
      <w:r w:rsidR="00EF6536">
        <w:rPr>
          <w:sz w:val="22"/>
          <w:szCs w:val="22"/>
          <w:lang w:eastAsia="en-US"/>
        </w:rPr>
        <w:t>. Dalším podkladem pak může být případný požadavek na doplnění seznamu, ve kterém bude uvedeno jaký stroj či skupina strojů se má do seznamu doplnit. Požadavek bude zhotoviteli předán elektronickou formou – e-mailem, na e-mailov</w:t>
      </w:r>
      <w:r w:rsidR="00B705D0">
        <w:rPr>
          <w:sz w:val="22"/>
          <w:szCs w:val="22"/>
          <w:lang w:eastAsia="en-US"/>
        </w:rPr>
        <w:t>é</w:t>
      </w:r>
      <w:r w:rsidR="00EF6536">
        <w:rPr>
          <w:sz w:val="22"/>
          <w:szCs w:val="22"/>
          <w:lang w:eastAsia="en-US"/>
        </w:rPr>
        <w:t xml:space="preserve"> adres</w:t>
      </w:r>
      <w:r w:rsidR="00B705D0">
        <w:rPr>
          <w:sz w:val="22"/>
          <w:szCs w:val="22"/>
          <w:lang w:eastAsia="en-US"/>
        </w:rPr>
        <w:t>y</w:t>
      </w:r>
      <w:r w:rsidR="00EF6536">
        <w:rPr>
          <w:sz w:val="22"/>
          <w:szCs w:val="22"/>
          <w:lang w:eastAsia="en-US"/>
        </w:rPr>
        <w:t xml:space="preserve"> členů realizačního týmu, uveden</w:t>
      </w:r>
      <w:r w:rsidR="00B705D0">
        <w:rPr>
          <w:sz w:val="22"/>
          <w:szCs w:val="22"/>
          <w:lang w:eastAsia="en-US"/>
        </w:rPr>
        <w:t>é</w:t>
      </w:r>
      <w:r w:rsidR="00EF6536">
        <w:rPr>
          <w:sz w:val="22"/>
          <w:szCs w:val="22"/>
          <w:lang w:eastAsia="en-US"/>
        </w:rPr>
        <w:t xml:space="preserve"> </w:t>
      </w:r>
      <w:r w:rsidR="00EF6536" w:rsidRPr="0048587F">
        <w:rPr>
          <w:sz w:val="22"/>
          <w:szCs w:val="22"/>
          <w:lang w:eastAsia="en-US"/>
        </w:rPr>
        <w:t>č</w:t>
      </w:r>
      <w:r w:rsidR="0048587F" w:rsidRPr="0048587F">
        <w:rPr>
          <w:sz w:val="22"/>
          <w:szCs w:val="22"/>
          <w:lang w:eastAsia="en-US"/>
        </w:rPr>
        <w:t>l</w:t>
      </w:r>
      <w:r w:rsidR="0048587F" w:rsidRPr="00B705D0">
        <w:rPr>
          <w:sz w:val="22"/>
          <w:szCs w:val="22"/>
          <w:lang w:eastAsia="en-US"/>
        </w:rPr>
        <w:t xml:space="preserve">. </w:t>
      </w:r>
      <w:r w:rsidR="0048587F" w:rsidRPr="00E23D44">
        <w:rPr>
          <w:bCs/>
          <w:sz w:val="22"/>
          <w:szCs w:val="22"/>
          <w:lang w:eastAsia="en-US"/>
        </w:rPr>
        <w:t xml:space="preserve">XII. odst. 2 </w:t>
      </w:r>
      <w:proofErr w:type="gramStart"/>
      <w:r w:rsidR="0048587F" w:rsidRPr="00E23D44">
        <w:rPr>
          <w:bCs/>
          <w:sz w:val="22"/>
          <w:szCs w:val="22"/>
          <w:lang w:eastAsia="en-US"/>
        </w:rPr>
        <w:t>této</w:t>
      </w:r>
      <w:proofErr w:type="gramEnd"/>
      <w:r w:rsidR="0048587F" w:rsidRPr="00E23D44">
        <w:rPr>
          <w:bCs/>
          <w:sz w:val="22"/>
          <w:szCs w:val="22"/>
          <w:lang w:eastAsia="en-US"/>
        </w:rPr>
        <w:t xml:space="preserve"> smlouvy.</w:t>
      </w:r>
    </w:p>
    <w:p w14:paraId="71128734" w14:textId="77777777" w:rsidR="00716776" w:rsidRDefault="00716776" w:rsidP="00716776">
      <w:pPr>
        <w:jc w:val="both"/>
        <w:rPr>
          <w:sz w:val="22"/>
          <w:szCs w:val="22"/>
          <w:lang w:eastAsia="en-US"/>
        </w:rPr>
      </w:pPr>
    </w:p>
    <w:p w14:paraId="6ED9C4AB" w14:textId="77777777" w:rsidR="00EF6536" w:rsidRDefault="00EF6536" w:rsidP="00716776">
      <w:pPr>
        <w:jc w:val="both"/>
        <w:rPr>
          <w:sz w:val="22"/>
          <w:szCs w:val="22"/>
          <w:lang w:eastAsia="en-US"/>
        </w:rPr>
      </w:pPr>
    </w:p>
    <w:p w14:paraId="335AD693" w14:textId="77777777" w:rsidR="00EF6536" w:rsidRDefault="00EF6536" w:rsidP="00716776">
      <w:pPr>
        <w:jc w:val="both"/>
        <w:rPr>
          <w:sz w:val="22"/>
          <w:szCs w:val="22"/>
          <w:lang w:eastAsia="en-US"/>
        </w:rPr>
      </w:pPr>
      <w:r>
        <w:rPr>
          <w:sz w:val="22"/>
          <w:szCs w:val="22"/>
          <w:lang w:eastAsia="en-US"/>
        </w:rPr>
        <w:t>Zhotovitel bude při stanovení, resp. ověření cen postupovat formou průzkumu trhu.</w:t>
      </w:r>
    </w:p>
    <w:p w14:paraId="3EE68205" w14:textId="77777777" w:rsidR="00EF6536" w:rsidRPr="00716776" w:rsidRDefault="00EF6536" w:rsidP="00716776">
      <w:pPr>
        <w:jc w:val="both"/>
        <w:rPr>
          <w:sz w:val="22"/>
          <w:szCs w:val="22"/>
          <w:lang w:eastAsia="en-US"/>
        </w:rPr>
      </w:pPr>
    </w:p>
    <w:p w14:paraId="2C16D1A2" w14:textId="77777777" w:rsidR="00716776" w:rsidRPr="00716776" w:rsidRDefault="00716776" w:rsidP="009D5C28">
      <w:pPr>
        <w:numPr>
          <w:ilvl w:val="0"/>
          <w:numId w:val="19"/>
        </w:numPr>
        <w:jc w:val="both"/>
        <w:rPr>
          <w:b/>
          <w:lang w:eastAsia="en-US"/>
        </w:rPr>
      </w:pPr>
      <w:r w:rsidRPr="00716776">
        <w:rPr>
          <w:b/>
          <w:lang w:eastAsia="en-US"/>
        </w:rPr>
        <w:t>Akceptace díla</w:t>
      </w:r>
    </w:p>
    <w:p w14:paraId="02750933" w14:textId="77777777" w:rsidR="00716776" w:rsidRPr="00716776" w:rsidRDefault="00716776" w:rsidP="00716776">
      <w:pPr>
        <w:ind w:left="720"/>
        <w:jc w:val="both"/>
        <w:rPr>
          <w:b/>
          <w:lang w:eastAsia="en-US"/>
        </w:rPr>
      </w:pPr>
    </w:p>
    <w:p w14:paraId="5EEE98BB" w14:textId="77777777" w:rsidR="00716776" w:rsidRDefault="006B7D70" w:rsidP="00716776">
      <w:pPr>
        <w:jc w:val="both"/>
        <w:rPr>
          <w:sz w:val="22"/>
          <w:szCs w:val="22"/>
          <w:lang w:eastAsia="en-US"/>
        </w:rPr>
      </w:pPr>
      <w:r>
        <w:rPr>
          <w:sz w:val="22"/>
          <w:szCs w:val="22"/>
          <w:lang w:eastAsia="en-US"/>
        </w:rPr>
        <w:t>Dílo</w:t>
      </w:r>
      <w:r w:rsidR="00716776" w:rsidRPr="00716776">
        <w:rPr>
          <w:sz w:val="22"/>
          <w:szCs w:val="22"/>
          <w:lang w:eastAsia="en-US"/>
        </w:rPr>
        <w:t xml:space="preserve"> bude akceptováno poté, co </w:t>
      </w:r>
      <w:r w:rsidR="006C644D">
        <w:rPr>
          <w:sz w:val="22"/>
          <w:szCs w:val="22"/>
          <w:lang w:eastAsia="en-US"/>
        </w:rPr>
        <w:t>bude objednateli předán aktualizovaný seznam strojů v elektronické formě</w:t>
      </w:r>
      <w:r w:rsidR="00BF7060">
        <w:rPr>
          <w:sz w:val="22"/>
          <w:szCs w:val="22"/>
          <w:lang w:eastAsia="en-US"/>
        </w:rPr>
        <w:t xml:space="preserve"> </w:t>
      </w:r>
      <w:r w:rsidR="00B705D0">
        <w:rPr>
          <w:sz w:val="22"/>
          <w:szCs w:val="22"/>
          <w:lang w:eastAsia="en-US"/>
        </w:rPr>
        <w:t>na e-mailové adresy uvedené v</w:t>
      </w:r>
      <w:r w:rsidR="00853890">
        <w:rPr>
          <w:sz w:val="22"/>
          <w:szCs w:val="22"/>
          <w:lang w:eastAsia="en-US"/>
        </w:rPr>
        <w:t xml:space="preserve"> </w:t>
      </w:r>
      <w:r w:rsidR="00853890" w:rsidRPr="00853890">
        <w:rPr>
          <w:sz w:val="22"/>
          <w:szCs w:val="22"/>
          <w:lang w:eastAsia="en-US"/>
        </w:rPr>
        <w:t xml:space="preserve">čl. </w:t>
      </w:r>
      <w:r w:rsidR="00853890" w:rsidRPr="00853890">
        <w:rPr>
          <w:bCs/>
          <w:sz w:val="22"/>
          <w:szCs w:val="22"/>
          <w:lang w:eastAsia="en-US"/>
        </w:rPr>
        <w:t xml:space="preserve">XII. odst. 2 </w:t>
      </w:r>
      <w:proofErr w:type="gramStart"/>
      <w:r w:rsidR="00853890" w:rsidRPr="00853890">
        <w:rPr>
          <w:bCs/>
          <w:sz w:val="22"/>
          <w:szCs w:val="22"/>
          <w:lang w:eastAsia="en-US"/>
        </w:rPr>
        <w:t>této</w:t>
      </w:r>
      <w:proofErr w:type="gramEnd"/>
      <w:r w:rsidR="00853890" w:rsidRPr="00853890">
        <w:rPr>
          <w:bCs/>
          <w:sz w:val="22"/>
          <w:szCs w:val="22"/>
          <w:lang w:eastAsia="en-US"/>
        </w:rPr>
        <w:t xml:space="preserve"> smlouvy</w:t>
      </w:r>
      <w:r w:rsidR="006C644D">
        <w:rPr>
          <w:sz w:val="22"/>
          <w:szCs w:val="22"/>
          <w:lang w:eastAsia="en-US"/>
        </w:rPr>
        <w:t xml:space="preserve">, a to jednou </w:t>
      </w:r>
      <w:r w:rsidR="00D71C8D">
        <w:rPr>
          <w:sz w:val="22"/>
          <w:szCs w:val="22"/>
          <w:lang w:eastAsia="en-US"/>
        </w:rPr>
        <w:lastRenderedPageBreak/>
        <w:t xml:space="preserve">(jedenkrát) </w:t>
      </w:r>
      <w:r w:rsidR="006C644D">
        <w:rPr>
          <w:sz w:val="22"/>
          <w:szCs w:val="22"/>
          <w:lang w:eastAsia="en-US"/>
        </w:rPr>
        <w:t xml:space="preserve">v čistopise a jednou </w:t>
      </w:r>
      <w:r w:rsidR="00D71C8D">
        <w:rPr>
          <w:sz w:val="22"/>
          <w:szCs w:val="22"/>
          <w:lang w:eastAsia="en-US"/>
        </w:rPr>
        <w:t xml:space="preserve">(jedenkrát) </w:t>
      </w:r>
      <w:r w:rsidR="006C644D">
        <w:rPr>
          <w:sz w:val="22"/>
          <w:szCs w:val="22"/>
          <w:lang w:eastAsia="en-US"/>
        </w:rPr>
        <w:t xml:space="preserve">v režimu změn. </w:t>
      </w:r>
      <w:r w:rsidR="0062737B">
        <w:rPr>
          <w:sz w:val="22"/>
          <w:szCs w:val="22"/>
          <w:lang w:eastAsia="en-US"/>
        </w:rPr>
        <w:t>Doplnění seznamu dle požadavků objednatele proběhne elektronicky, na e-mailov</w:t>
      </w:r>
      <w:r w:rsidR="00381D4B">
        <w:rPr>
          <w:sz w:val="22"/>
          <w:szCs w:val="22"/>
          <w:lang w:eastAsia="en-US"/>
        </w:rPr>
        <w:t>é</w:t>
      </w:r>
      <w:r w:rsidR="0062737B">
        <w:rPr>
          <w:sz w:val="22"/>
          <w:szCs w:val="22"/>
          <w:lang w:eastAsia="en-US"/>
        </w:rPr>
        <w:t xml:space="preserve"> adres</w:t>
      </w:r>
      <w:r w:rsidR="00381D4B">
        <w:rPr>
          <w:sz w:val="22"/>
          <w:szCs w:val="22"/>
          <w:lang w:eastAsia="en-US"/>
        </w:rPr>
        <w:t>y</w:t>
      </w:r>
      <w:r w:rsidR="0062737B">
        <w:rPr>
          <w:sz w:val="22"/>
          <w:szCs w:val="22"/>
          <w:lang w:eastAsia="en-US"/>
        </w:rPr>
        <w:t xml:space="preserve"> členů realizačního týmu objednatele</w:t>
      </w:r>
      <w:r w:rsidR="00381D4B">
        <w:rPr>
          <w:sz w:val="22"/>
          <w:szCs w:val="22"/>
          <w:lang w:eastAsia="en-US"/>
        </w:rPr>
        <w:t>,</w:t>
      </w:r>
      <w:r w:rsidR="00381D4B" w:rsidRPr="00381D4B">
        <w:rPr>
          <w:sz w:val="22"/>
          <w:szCs w:val="22"/>
          <w:lang w:eastAsia="en-US"/>
        </w:rPr>
        <w:t xml:space="preserve"> </w:t>
      </w:r>
      <w:r w:rsidR="00381D4B">
        <w:rPr>
          <w:sz w:val="22"/>
          <w:szCs w:val="22"/>
          <w:lang w:eastAsia="en-US"/>
        </w:rPr>
        <w:t xml:space="preserve">uvedené v </w:t>
      </w:r>
      <w:r w:rsidR="00381D4B" w:rsidRPr="0048587F">
        <w:rPr>
          <w:sz w:val="22"/>
          <w:szCs w:val="22"/>
          <w:lang w:eastAsia="en-US"/>
        </w:rPr>
        <w:t>čl</w:t>
      </w:r>
      <w:r w:rsidR="00381D4B" w:rsidRPr="00B705D0">
        <w:rPr>
          <w:sz w:val="22"/>
          <w:szCs w:val="22"/>
          <w:lang w:eastAsia="en-US"/>
        </w:rPr>
        <w:t xml:space="preserve">. </w:t>
      </w:r>
      <w:r w:rsidR="00381D4B" w:rsidRPr="00EC1148">
        <w:rPr>
          <w:bCs/>
          <w:sz w:val="22"/>
          <w:szCs w:val="22"/>
          <w:lang w:eastAsia="en-US"/>
        </w:rPr>
        <w:t xml:space="preserve">XII. odst. 2 </w:t>
      </w:r>
      <w:proofErr w:type="gramStart"/>
      <w:r w:rsidR="00381D4B" w:rsidRPr="00EC1148">
        <w:rPr>
          <w:bCs/>
          <w:sz w:val="22"/>
          <w:szCs w:val="22"/>
          <w:lang w:eastAsia="en-US"/>
        </w:rPr>
        <w:t>této</w:t>
      </w:r>
      <w:proofErr w:type="gramEnd"/>
      <w:r w:rsidR="00381D4B" w:rsidRPr="00EC1148">
        <w:rPr>
          <w:bCs/>
          <w:sz w:val="22"/>
          <w:szCs w:val="22"/>
          <w:lang w:eastAsia="en-US"/>
        </w:rPr>
        <w:t xml:space="preserve"> smlouvy</w:t>
      </w:r>
      <w:r w:rsidR="00381D4B">
        <w:rPr>
          <w:bCs/>
          <w:sz w:val="22"/>
          <w:szCs w:val="22"/>
          <w:lang w:eastAsia="en-US"/>
        </w:rPr>
        <w:t>,</w:t>
      </w:r>
      <w:r w:rsidR="0062737B">
        <w:rPr>
          <w:sz w:val="22"/>
          <w:szCs w:val="22"/>
          <w:lang w:eastAsia="en-US"/>
        </w:rPr>
        <w:t xml:space="preserve"> a to v co nejkratším čase, nejpozději však do 14 dnů od doručení požadavku </w:t>
      </w:r>
      <w:r w:rsidR="00D71C8D">
        <w:rPr>
          <w:sz w:val="22"/>
          <w:szCs w:val="22"/>
          <w:lang w:eastAsia="en-US"/>
        </w:rPr>
        <w:t xml:space="preserve">objednatele na doplnění </w:t>
      </w:r>
      <w:r w:rsidR="0062737B">
        <w:rPr>
          <w:sz w:val="22"/>
          <w:szCs w:val="22"/>
          <w:lang w:eastAsia="en-US"/>
        </w:rPr>
        <w:t xml:space="preserve">zhotoviteli. </w:t>
      </w:r>
      <w:r w:rsidR="008C1F53">
        <w:rPr>
          <w:sz w:val="22"/>
          <w:szCs w:val="22"/>
          <w:lang w:eastAsia="en-US"/>
        </w:rPr>
        <w:t>Spolu s výstupy budou objednateli zaslány také podkladové materiály, které byly použity p</w:t>
      </w:r>
      <w:r w:rsidR="00E23D44">
        <w:rPr>
          <w:sz w:val="22"/>
          <w:szCs w:val="22"/>
          <w:lang w:eastAsia="en-US"/>
        </w:rPr>
        <w:t>ro stanovení</w:t>
      </w:r>
      <w:r w:rsidR="008C1F53">
        <w:rPr>
          <w:sz w:val="22"/>
          <w:szCs w:val="22"/>
          <w:lang w:eastAsia="en-US"/>
        </w:rPr>
        <w:t xml:space="preserve"> limitních cen </w:t>
      </w:r>
      <w:r w:rsidR="00B705D0">
        <w:rPr>
          <w:sz w:val="22"/>
          <w:szCs w:val="22"/>
          <w:lang w:eastAsia="en-US"/>
        </w:rPr>
        <w:t xml:space="preserve">pro jednotlivé položky </w:t>
      </w:r>
      <w:r w:rsidR="008C1F53">
        <w:rPr>
          <w:sz w:val="22"/>
          <w:szCs w:val="22"/>
          <w:lang w:eastAsia="en-US"/>
        </w:rPr>
        <w:t>v rámci seznamu</w:t>
      </w:r>
      <w:r w:rsidR="00D71C8D">
        <w:rPr>
          <w:sz w:val="22"/>
          <w:szCs w:val="22"/>
          <w:lang w:eastAsia="en-US"/>
        </w:rPr>
        <w:t xml:space="preserve"> podporovaných</w:t>
      </w:r>
      <w:r w:rsidR="008C1F53">
        <w:rPr>
          <w:sz w:val="22"/>
          <w:szCs w:val="22"/>
          <w:lang w:eastAsia="en-US"/>
        </w:rPr>
        <w:t xml:space="preserve"> strojů.</w:t>
      </w:r>
    </w:p>
    <w:p w14:paraId="0266286A" w14:textId="77777777" w:rsidR="00716776" w:rsidRPr="00716776" w:rsidRDefault="00716776" w:rsidP="00716776">
      <w:pPr>
        <w:jc w:val="both"/>
        <w:rPr>
          <w:sz w:val="22"/>
          <w:szCs w:val="22"/>
          <w:lang w:eastAsia="en-US"/>
        </w:rPr>
      </w:pPr>
    </w:p>
    <w:p w14:paraId="242912E5" w14:textId="77777777" w:rsidR="00716776" w:rsidRPr="00716776" w:rsidRDefault="00B705D0" w:rsidP="00716776">
      <w:pPr>
        <w:jc w:val="both"/>
        <w:rPr>
          <w:sz w:val="22"/>
          <w:szCs w:val="22"/>
          <w:lang w:eastAsia="en-US"/>
        </w:rPr>
      </w:pPr>
      <w:r>
        <w:rPr>
          <w:sz w:val="22"/>
          <w:szCs w:val="22"/>
          <w:lang w:eastAsia="en-US"/>
        </w:rPr>
        <w:t xml:space="preserve">Po konečné akceptaci </w:t>
      </w:r>
      <w:r w:rsidR="006B7D70">
        <w:rPr>
          <w:sz w:val="22"/>
          <w:szCs w:val="22"/>
          <w:lang w:eastAsia="en-US"/>
        </w:rPr>
        <w:t xml:space="preserve">Díla </w:t>
      </w:r>
      <w:r w:rsidR="00716776" w:rsidRPr="00716776">
        <w:rPr>
          <w:sz w:val="22"/>
          <w:szCs w:val="22"/>
          <w:lang w:eastAsia="en-US"/>
        </w:rPr>
        <w:t>bude vyhotovena faktura</w:t>
      </w:r>
      <w:r w:rsidR="006B7D70">
        <w:rPr>
          <w:sz w:val="22"/>
          <w:szCs w:val="22"/>
          <w:lang w:eastAsia="en-US"/>
        </w:rPr>
        <w:t>.</w:t>
      </w:r>
      <w:r w:rsidR="00716776" w:rsidRPr="00716776">
        <w:rPr>
          <w:sz w:val="22"/>
          <w:szCs w:val="22"/>
          <w:lang w:eastAsia="en-US"/>
        </w:rPr>
        <w:t xml:space="preserve"> Přílohou </w:t>
      </w:r>
      <w:r w:rsidR="006B7D70">
        <w:rPr>
          <w:sz w:val="22"/>
          <w:szCs w:val="22"/>
          <w:lang w:eastAsia="en-US"/>
        </w:rPr>
        <w:t xml:space="preserve">této faktury </w:t>
      </w:r>
      <w:r w:rsidR="00716776" w:rsidRPr="00716776">
        <w:rPr>
          <w:sz w:val="22"/>
          <w:szCs w:val="22"/>
          <w:lang w:eastAsia="en-US"/>
        </w:rPr>
        <w:t xml:space="preserve">bude protokol o předání a převzetí </w:t>
      </w:r>
      <w:r w:rsidR="006B7D70">
        <w:rPr>
          <w:sz w:val="22"/>
          <w:szCs w:val="22"/>
          <w:lang w:eastAsia="en-US"/>
        </w:rPr>
        <w:t>Díla</w:t>
      </w:r>
      <w:r w:rsidR="00716776" w:rsidRPr="00716776">
        <w:rPr>
          <w:sz w:val="22"/>
          <w:szCs w:val="22"/>
          <w:lang w:eastAsia="en-US"/>
        </w:rPr>
        <w:t xml:space="preserve"> plnění bez vad a nedodělků</w:t>
      </w:r>
      <w:r w:rsidR="006E11DE">
        <w:rPr>
          <w:sz w:val="22"/>
          <w:szCs w:val="22"/>
          <w:lang w:eastAsia="en-US"/>
        </w:rPr>
        <w:t xml:space="preserve"> podepsaný oběma stranami</w:t>
      </w:r>
      <w:r w:rsidR="00716776" w:rsidRPr="00716776">
        <w:rPr>
          <w:sz w:val="22"/>
          <w:szCs w:val="22"/>
          <w:lang w:eastAsia="en-US"/>
        </w:rPr>
        <w:t>.</w:t>
      </w:r>
    </w:p>
    <w:p w14:paraId="56C6B15C" w14:textId="77777777" w:rsidR="00716776" w:rsidRPr="00716776" w:rsidRDefault="00716776" w:rsidP="00716776">
      <w:pPr>
        <w:jc w:val="both"/>
        <w:rPr>
          <w:sz w:val="22"/>
          <w:szCs w:val="22"/>
          <w:lang w:eastAsia="en-US"/>
        </w:rPr>
      </w:pPr>
    </w:p>
    <w:p w14:paraId="1F8F02EC" w14:textId="77777777" w:rsidR="00716776" w:rsidRPr="00716776" w:rsidRDefault="00716776" w:rsidP="009D5C28">
      <w:pPr>
        <w:numPr>
          <w:ilvl w:val="0"/>
          <w:numId w:val="19"/>
        </w:numPr>
        <w:jc w:val="both"/>
        <w:rPr>
          <w:b/>
          <w:lang w:eastAsia="en-US"/>
        </w:rPr>
      </w:pPr>
      <w:r w:rsidRPr="00716776">
        <w:rPr>
          <w:b/>
          <w:lang w:eastAsia="en-US"/>
        </w:rPr>
        <w:t>Harmonogram realizace zakázky</w:t>
      </w:r>
    </w:p>
    <w:p w14:paraId="4C6FCBCF" w14:textId="77777777" w:rsidR="00716776" w:rsidRPr="00716776" w:rsidRDefault="00716776" w:rsidP="00716776">
      <w:pPr>
        <w:jc w:val="both"/>
        <w:rPr>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716776" w:rsidRPr="00716776" w14:paraId="4B02E55A" w14:textId="77777777" w:rsidTr="00716776">
        <w:trPr>
          <w:trHeight w:val="496"/>
        </w:trPr>
        <w:tc>
          <w:tcPr>
            <w:tcW w:w="4606" w:type="dxa"/>
            <w:shd w:val="clear" w:color="auto" w:fill="auto"/>
            <w:vAlign w:val="center"/>
          </w:tcPr>
          <w:p w14:paraId="77EAA740" w14:textId="77777777" w:rsidR="00716776" w:rsidRPr="00716776" w:rsidRDefault="00716776" w:rsidP="00716776">
            <w:pPr>
              <w:jc w:val="center"/>
              <w:rPr>
                <w:b/>
                <w:sz w:val="22"/>
                <w:szCs w:val="22"/>
                <w:lang w:eastAsia="en-US"/>
              </w:rPr>
            </w:pPr>
            <w:r w:rsidRPr="00716776">
              <w:rPr>
                <w:b/>
                <w:sz w:val="22"/>
                <w:szCs w:val="22"/>
                <w:lang w:eastAsia="en-US"/>
              </w:rPr>
              <w:t>Aktivita</w:t>
            </w:r>
          </w:p>
        </w:tc>
        <w:tc>
          <w:tcPr>
            <w:tcW w:w="4606" w:type="dxa"/>
            <w:shd w:val="clear" w:color="auto" w:fill="auto"/>
            <w:vAlign w:val="center"/>
          </w:tcPr>
          <w:p w14:paraId="001F4767" w14:textId="77777777" w:rsidR="00716776" w:rsidRPr="00716776" w:rsidRDefault="00716776" w:rsidP="00716776">
            <w:pPr>
              <w:jc w:val="center"/>
              <w:rPr>
                <w:b/>
                <w:sz w:val="22"/>
                <w:szCs w:val="22"/>
                <w:lang w:eastAsia="en-US"/>
              </w:rPr>
            </w:pPr>
            <w:r w:rsidRPr="00716776">
              <w:rPr>
                <w:b/>
                <w:sz w:val="22"/>
                <w:szCs w:val="22"/>
                <w:lang w:eastAsia="en-US"/>
              </w:rPr>
              <w:t>Termín</w:t>
            </w:r>
          </w:p>
        </w:tc>
      </w:tr>
      <w:tr w:rsidR="00716776" w:rsidRPr="00716776" w14:paraId="7101F920" w14:textId="77777777" w:rsidTr="00716776">
        <w:tc>
          <w:tcPr>
            <w:tcW w:w="4606" w:type="dxa"/>
            <w:shd w:val="clear" w:color="auto" w:fill="auto"/>
            <w:vAlign w:val="center"/>
          </w:tcPr>
          <w:p w14:paraId="49258A9C" w14:textId="77777777" w:rsidR="00716776" w:rsidRPr="00716776" w:rsidRDefault="0062737B" w:rsidP="00716776">
            <w:pPr>
              <w:rPr>
                <w:sz w:val="22"/>
                <w:szCs w:val="22"/>
                <w:lang w:eastAsia="en-US"/>
              </w:rPr>
            </w:pPr>
            <w:r>
              <w:rPr>
                <w:sz w:val="22"/>
                <w:szCs w:val="22"/>
                <w:lang w:eastAsia="en-US"/>
              </w:rPr>
              <w:t>Zahájení prací</w:t>
            </w:r>
          </w:p>
        </w:tc>
        <w:tc>
          <w:tcPr>
            <w:tcW w:w="4606" w:type="dxa"/>
            <w:shd w:val="clear" w:color="auto" w:fill="auto"/>
            <w:vAlign w:val="center"/>
          </w:tcPr>
          <w:p w14:paraId="40434D87" w14:textId="77777777" w:rsidR="00716776" w:rsidRPr="00716776" w:rsidRDefault="001C45BB" w:rsidP="00EB747F">
            <w:pPr>
              <w:rPr>
                <w:sz w:val="22"/>
                <w:szCs w:val="22"/>
                <w:lang w:eastAsia="en-US"/>
              </w:rPr>
            </w:pPr>
            <w:r>
              <w:rPr>
                <w:sz w:val="22"/>
                <w:szCs w:val="22"/>
                <w:lang w:eastAsia="en-US"/>
              </w:rPr>
              <w:t>Bezprostředně po nabytí účinnosti smlouvy</w:t>
            </w:r>
          </w:p>
        </w:tc>
      </w:tr>
      <w:tr w:rsidR="00716776" w:rsidRPr="00716776" w14:paraId="1DC628CC" w14:textId="77777777" w:rsidTr="00716776">
        <w:tc>
          <w:tcPr>
            <w:tcW w:w="4606" w:type="dxa"/>
            <w:shd w:val="clear" w:color="auto" w:fill="auto"/>
            <w:vAlign w:val="center"/>
          </w:tcPr>
          <w:p w14:paraId="73BF2C98" w14:textId="77777777" w:rsidR="00716776" w:rsidRPr="00716776" w:rsidRDefault="0062737B" w:rsidP="00816476">
            <w:pPr>
              <w:rPr>
                <w:sz w:val="22"/>
                <w:szCs w:val="22"/>
                <w:lang w:eastAsia="en-US"/>
              </w:rPr>
            </w:pPr>
            <w:r>
              <w:rPr>
                <w:sz w:val="22"/>
                <w:szCs w:val="22"/>
                <w:lang w:eastAsia="en-US"/>
              </w:rPr>
              <w:t>Zhotovení aktualizace cen ve výchozím rozsahu</w:t>
            </w:r>
            <w:r w:rsidR="004A30C9">
              <w:rPr>
                <w:sz w:val="22"/>
                <w:szCs w:val="22"/>
                <w:lang w:eastAsia="en-US"/>
              </w:rPr>
              <w:t xml:space="preserve"> seznamu</w:t>
            </w:r>
          </w:p>
        </w:tc>
        <w:tc>
          <w:tcPr>
            <w:tcW w:w="4606" w:type="dxa"/>
            <w:shd w:val="clear" w:color="auto" w:fill="auto"/>
            <w:vAlign w:val="center"/>
          </w:tcPr>
          <w:p w14:paraId="081EB9AF" w14:textId="77777777" w:rsidR="00716776" w:rsidRPr="00716776" w:rsidRDefault="006B3C90" w:rsidP="00716776">
            <w:pPr>
              <w:rPr>
                <w:sz w:val="22"/>
                <w:szCs w:val="22"/>
                <w:lang w:eastAsia="en-US"/>
              </w:rPr>
            </w:pPr>
            <w:r>
              <w:rPr>
                <w:sz w:val="22"/>
                <w:szCs w:val="22"/>
                <w:lang w:eastAsia="en-US"/>
              </w:rPr>
              <w:t>Do 31</w:t>
            </w:r>
            <w:r w:rsidR="0062737B">
              <w:rPr>
                <w:sz w:val="22"/>
                <w:szCs w:val="22"/>
                <w:lang w:eastAsia="en-US"/>
              </w:rPr>
              <w:t>. 5. 2017</w:t>
            </w:r>
          </w:p>
        </w:tc>
      </w:tr>
      <w:tr w:rsidR="00716776" w:rsidRPr="00716776" w14:paraId="0B31401B" w14:textId="77777777" w:rsidTr="00716776">
        <w:tc>
          <w:tcPr>
            <w:tcW w:w="4606" w:type="dxa"/>
            <w:shd w:val="clear" w:color="auto" w:fill="auto"/>
            <w:vAlign w:val="center"/>
          </w:tcPr>
          <w:p w14:paraId="5617D2C1" w14:textId="77777777" w:rsidR="00716776" w:rsidRPr="00716776" w:rsidRDefault="00771063" w:rsidP="00771063">
            <w:pPr>
              <w:rPr>
                <w:sz w:val="22"/>
                <w:szCs w:val="22"/>
                <w:lang w:eastAsia="en-US"/>
              </w:rPr>
            </w:pPr>
            <w:r>
              <w:rPr>
                <w:sz w:val="22"/>
                <w:szCs w:val="22"/>
                <w:lang w:eastAsia="en-US"/>
              </w:rPr>
              <w:t>Předání požadavku/ů na doplnění cen zhotoviteli</w:t>
            </w:r>
          </w:p>
        </w:tc>
        <w:tc>
          <w:tcPr>
            <w:tcW w:w="4606" w:type="dxa"/>
            <w:shd w:val="clear" w:color="auto" w:fill="auto"/>
            <w:vAlign w:val="center"/>
          </w:tcPr>
          <w:p w14:paraId="6AFD1C3D" w14:textId="3939DC98" w:rsidR="00716776" w:rsidRPr="00716776" w:rsidRDefault="00771063" w:rsidP="00B01A3F">
            <w:pPr>
              <w:rPr>
                <w:sz w:val="22"/>
                <w:szCs w:val="22"/>
                <w:lang w:eastAsia="en-US"/>
              </w:rPr>
            </w:pPr>
            <w:r>
              <w:rPr>
                <w:sz w:val="22"/>
                <w:szCs w:val="22"/>
                <w:lang w:eastAsia="en-US"/>
              </w:rPr>
              <w:t>Průběžně do 30. 6. 2017</w:t>
            </w:r>
          </w:p>
        </w:tc>
      </w:tr>
      <w:tr w:rsidR="00716776" w:rsidRPr="00716776" w14:paraId="3E704D59" w14:textId="77777777" w:rsidTr="00716776">
        <w:tc>
          <w:tcPr>
            <w:tcW w:w="4606" w:type="dxa"/>
            <w:shd w:val="clear" w:color="auto" w:fill="auto"/>
            <w:vAlign w:val="center"/>
          </w:tcPr>
          <w:p w14:paraId="7B750DAB" w14:textId="77777777" w:rsidR="00716776" w:rsidRPr="00716776" w:rsidRDefault="00771063" w:rsidP="00716776">
            <w:pPr>
              <w:rPr>
                <w:sz w:val="22"/>
                <w:szCs w:val="22"/>
                <w:lang w:eastAsia="en-US"/>
              </w:rPr>
            </w:pPr>
            <w:r>
              <w:rPr>
                <w:sz w:val="22"/>
                <w:szCs w:val="22"/>
                <w:lang w:eastAsia="en-US"/>
              </w:rPr>
              <w:t xml:space="preserve">Zhotovení doplnění cen </w:t>
            </w:r>
          </w:p>
        </w:tc>
        <w:tc>
          <w:tcPr>
            <w:tcW w:w="4606" w:type="dxa"/>
            <w:shd w:val="clear" w:color="auto" w:fill="auto"/>
            <w:vAlign w:val="center"/>
          </w:tcPr>
          <w:p w14:paraId="549A4C5C" w14:textId="77777777" w:rsidR="00716776" w:rsidRPr="00716776" w:rsidRDefault="00771063" w:rsidP="00771063">
            <w:pPr>
              <w:rPr>
                <w:sz w:val="22"/>
                <w:szCs w:val="22"/>
                <w:lang w:eastAsia="en-US"/>
              </w:rPr>
            </w:pPr>
            <w:r>
              <w:rPr>
                <w:sz w:val="22"/>
                <w:szCs w:val="22"/>
                <w:lang w:eastAsia="en-US"/>
              </w:rPr>
              <w:t>Nejpozději do 14 dnů od doručení jednotlivého požadavku</w:t>
            </w:r>
            <w:r w:rsidR="006E11DE">
              <w:rPr>
                <w:sz w:val="22"/>
                <w:szCs w:val="22"/>
                <w:lang w:eastAsia="en-US"/>
              </w:rPr>
              <w:t xml:space="preserve">, tj. </w:t>
            </w:r>
            <w:r w:rsidR="00B705D0">
              <w:rPr>
                <w:sz w:val="22"/>
                <w:szCs w:val="22"/>
                <w:lang w:eastAsia="en-US"/>
              </w:rPr>
              <w:t xml:space="preserve">nejpozději </w:t>
            </w:r>
            <w:r w:rsidR="006E11DE">
              <w:rPr>
                <w:sz w:val="22"/>
                <w:szCs w:val="22"/>
                <w:lang w:eastAsia="en-US"/>
              </w:rPr>
              <w:t>do 14. 7. 2017</w:t>
            </w:r>
          </w:p>
        </w:tc>
      </w:tr>
    </w:tbl>
    <w:p w14:paraId="755426B2" w14:textId="77777777" w:rsidR="00716776" w:rsidRDefault="00716776">
      <w:pPr>
        <w:sectPr w:rsidR="00716776" w:rsidSect="00716776">
          <w:headerReference w:type="default" r:id="rId11"/>
          <w:pgSz w:w="11906" w:h="16838"/>
          <w:pgMar w:top="1417" w:right="1417" w:bottom="1417" w:left="1417" w:header="708" w:footer="708" w:gutter="0"/>
          <w:cols w:space="708"/>
          <w:docGrid w:linePitch="360"/>
        </w:sectPr>
      </w:pPr>
    </w:p>
    <w:p w14:paraId="385D72ED" w14:textId="77777777" w:rsidR="00196976" w:rsidRPr="00196976" w:rsidRDefault="00196976" w:rsidP="00196976">
      <w:pPr>
        <w:jc w:val="both"/>
        <w:rPr>
          <w:sz w:val="22"/>
          <w:szCs w:val="22"/>
        </w:rPr>
      </w:pPr>
      <w:r w:rsidRPr="00196976">
        <w:rPr>
          <w:b/>
        </w:rPr>
        <w:lastRenderedPageBreak/>
        <w:t xml:space="preserve">Příloha č. </w:t>
      </w:r>
      <w:r w:rsidR="00B71A38">
        <w:rPr>
          <w:b/>
        </w:rPr>
        <w:t>2</w:t>
      </w:r>
      <w:r w:rsidRPr="00196976">
        <w:rPr>
          <w:b/>
        </w:rPr>
        <w:t xml:space="preserve"> –</w:t>
      </w:r>
      <w:r>
        <w:rPr>
          <w:b/>
        </w:rPr>
        <w:t xml:space="preserve"> </w:t>
      </w:r>
      <w:r w:rsidRPr="00196976">
        <w:rPr>
          <w:b/>
        </w:rPr>
        <w:t>Seznam podporovaných strojů</w:t>
      </w:r>
      <w:r w:rsidRPr="00196976">
        <w:rPr>
          <w:sz w:val="22"/>
          <w:szCs w:val="22"/>
        </w:rPr>
        <w:t xml:space="preserve"> v operaci 4.1.1 Investice do zemědělských podniků, uvedený v Pravidlech, kterými se stanovují podmínky pro poskytování dotace z Programu rozvoje venkova 2014- 2020 (dále jen „Pravidla“), platných pro 3. kolo příjmu žádostí o dotaci.</w:t>
      </w:r>
    </w:p>
    <w:p w14:paraId="740EB61A" w14:textId="77777777" w:rsidR="00196976" w:rsidRDefault="00196976" w:rsidP="00685FBB"/>
    <w:p w14:paraId="736CF2A3" w14:textId="77777777" w:rsidR="00196976" w:rsidRDefault="00196976" w:rsidP="00196976">
      <w:pPr>
        <w:jc w:val="both"/>
        <w:rPr>
          <w:b/>
          <w:bCs/>
          <w:sz w:val="22"/>
          <w:szCs w:val="22"/>
          <w:u w:val="single"/>
        </w:rPr>
      </w:pPr>
      <w:r>
        <w:rPr>
          <w:b/>
          <w:bCs/>
          <w:sz w:val="22"/>
          <w:szCs w:val="22"/>
          <w:u w:val="single"/>
        </w:rPr>
        <w:t>S</w:t>
      </w:r>
      <w:r w:rsidRPr="008B3FF6">
        <w:rPr>
          <w:b/>
          <w:bCs/>
          <w:sz w:val="22"/>
          <w:szCs w:val="22"/>
          <w:u w:val="single"/>
        </w:rPr>
        <w:t>peciální zemědělsk</w:t>
      </w:r>
      <w:r>
        <w:rPr>
          <w:b/>
          <w:bCs/>
          <w:sz w:val="22"/>
          <w:szCs w:val="22"/>
          <w:u w:val="single"/>
        </w:rPr>
        <w:t>é</w:t>
      </w:r>
      <w:r w:rsidRPr="008B3FF6">
        <w:rPr>
          <w:b/>
          <w:bCs/>
          <w:sz w:val="22"/>
          <w:szCs w:val="22"/>
          <w:u w:val="single"/>
        </w:rPr>
        <w:t xml:space="preserve"> stroj</w:t>
      </w:r>
      <w:r>
        <w:rPr>
          <w:b/>
          <w:bCs/>
          <w:sz w:val="22"/>
          <w:szCs w:val="22"/>
          <w:u w:val="single"/>
        </w:rPr>
        <w:t>e</w:t>
      </w:r>
      <w:r w:rsidRPr="008B3FF6">
        <w:rPr>
          <w:b/>
          <w:bCs/>
          <w:sz w:val="22"/>
          <w:szCs w:val="22"/>
          <w:u w:val="single"/>
        </w:rPr>
        <w:t xml:space="preserve"> pro živočišnou výrobu</w:t>
      </w:r>
      <w:r>
        <w:rPr>
          <w:b/>
          <w:bCs/>
          <w:sz w:val="22"/>
          <w:szCs w:val="22"/>
          <w:u w:val="single"/>
        </w:rPr>
        <w:t xml:space="preserve"> </w:t>
      </w:r>
    </w:p>
    <w:p w14:paraId="35A54656" w14:textId="77777777" w:rsidR="00196976" w:rsidRPr="008B3FF6" w:rsidRDefault="00196976" w:rsidP="00196976">
      <w:pPr>
        <w:jc w:val="both"/>
        <w:rPr>
          <w:b/>
          <w:sz w:val="22"/>
          <w:szCs w:val="22"/>
          <w:u w:val="single"/>
        </w:rPr>
      </w:pPr>
    </w:p>
    <w:p w14:paraId="2088131B" w14:textId="77777777" w:rsidR="00196976" w:rsidRPr="008B3FF6" w:rsidRDefault="00196976" w:rsidP="00196976">
      <w:pPr>
        <w:jc w:val="both"/>
        <w:rPr>
          <w:b/>
          <w:sz w:val="22"/>
          <w:szCs w:val="22"/>
        </w:rPr>
      </w:pPr>
    </w:p>
    <w:tbl>
      <w:tblPr>
        <w:tblW w:w="89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4"/>
        <w:gridCol w:w="2414"/>
      </w:tblGrid>
      <w:tr w:rsidR="00196976" w:rsidRPr="000C11EE" w14:paraId="39693A20" w14:textId="77777777" w:rsidTr="00BF543C">
        <w:trPr>
          <w:trHeight w:val="290"/>
        </w:trPr>
        <w:tc>
          <w:tcPr>
            <w:tcW w:w="6514" w:type="dxa"/>
            <w:shd w:val="clear" w:color="auto" w:fill="auto"/>
            <w:vAlign w:val="center"/>
          </w:tcPr>
          <w:p w14:paraId="1F51BFB0" w14:textId="77777777" w:rsidR="00196976" w:rsidRPr="00431F76" w:rsidRDefault="00196976" w:rsidP="00BF543C">
            <w:pPr>
              <w:rPr>
                <w:b/>
                <w:sz w:val="22"/>
                <w:szCs w:val="22"/>
              </w:rPr>
            </w:pPr>
            <w:r w:rsidRPr="00431F76">
              <w:rPr>
                <w:b/>
                <w:sz w:val="22"/>
                <w:szCs w:val="22"/>
              </w:rPr>
              <w:t>Typ stroje</w:t>
            </w:r>
          </w:p>
        </w:tc>
        <w:tc>
          <w:tcPr>
            <w:tcW w:w="2414" w:type="dxa"/>
            <w:shd w:val="clear" w:color="auto" w:fill="auto"/>
            <w:vAlign w:val="center"/>
          </w:tcPr>
          <w:p w14:paraId="1E33845A" w14:textId="77777777" w:rsidR="00196976" w:rsidRPr="000C11EE" w:rsidRDefault="00196976" w:rsidP="00BF543C">
            <w:pPr>
              <w:jc w:val="center"/>
              <w:rPr>
                <w:bCs/>
                <w:sz w:val="22"/>
                <w:szCs w:val="22"/>
              </w:rPr>
            </w:pPr>
            <w:r w:rsidRPr="000C11EE">
              <w:rPr>
                <w:bCs/>
                <w:sz w:val="22"/>
                <w:szCs w:val="22"/>
              </w:rPr>
              <w:t>náklady v Kč</w:t>
            </w:r>
          </w:p>
        </w:tc>
      </w:tr>
      <w:tr w:rsidR="00196976" w:rsidRPr="000C11EE" w14:paraId="40191BDF" w14:textId="77777777" w:rsidTr="00BF543C">
        <w:trPr>
          <w:trHeight w:val="290"/>
        </w:trPr>
        <w:tc>
          <w:tcPr>
            <w:tcW w:w="6514" w:type="dxa"/>
            <w:shd w:val="clear" w:color="auto" w:fill="auto"/>
            <w:vAlign w:val="center"/>
          </w:tcPr>
          <w:p w14:paraId="14E7B7C4" w14:textId="77777777" w:rsidR="00196976" w:rsidRPr="003672C8" w:rsidRDefault="00196976" w:rsidP="00BF543C">
            <w:pPr>
              <w:rPr>
                <w:b/>
                <w:sz w:val="22"/>
                <w:szCs w:val="22"/>
              </w:rPr>
            </w:pPr>
            <w:r w:rsidRPr="003672C8">
              <w:rPr>
                <w:b/>
                <w:sz w:val="22"/>
                <w:szCs w:val="22"/>
              </w:rPr>
              <w:t>Stroje pro výrobu a úpravu krmiv</w:t>
            </w:r>
          </w:p>
        </w:tc>
        <w:tc>
          <w:tcPr>
            <w:tcW w:w="2414" w:type="dxa"/>
            <w:shd w:val="clear" w:color="auto" w:fill="auto"/>
            <w:vAlign w:val="center"/>
          </w:tcPr>
          <w:p w14:paraId="1881A163" w14:textId="77777777" w:rsidR="00196976" w:rsidRPr="000C11EE" w:rsidRDefault="00196976" w:rsidP="00BF543C">
            <w:pPr>
              <w:jc w:val="center"/>
              <w:rPr>
                <w:bCs/>
                <w:sz w:val="22"/>
                <w:szCs w:val="22"/>
              </w:rPr>
            </w:pPr>
          </w:p>
        </w:tc>
      </w:tr>
      <w:tr w:rsidR="00196976" w:rsidRPr="000C11EE" w14:paraId="6E173DCC" w14:textId="77777777" w:rsidTr="00BF543C">
        <w:trPr>
          <w:trHeight w:val="290"/>
        </w:trPr>
        <w:tc>
          <w:tcPr>
            <w:tcW w:w="6514" w:type="dxa"/>
            <w:shd w:val="clear" w:color="auto" w:fill="auto"/>
            <w:vAlign w:val="center"/>
          </w:tcPr>
          <w:p w14:paraId="1E4F09BD" w14:textId="77777777" w:rsidR="00196976" w:rsidRPr="000C11EE" w:rsidRDefault="00196976" w:rsidP="00BF543C">
            <w:pPr>
              <w:rPr>
                <w:sz w:val="22"/>
                <w:szCs w:val="22"/>
              </w:rPr>
            </w:pPr>
            <w:r w:rsidRPr="000C11EE">
              <w:rPr>
                <w:sz w:val="22"/>
                <w:szCs w:val="22"/>
              </w:rPr>
              <w:t>Stroje pro plnění silážních vaků bez vlastního pohonu</w:t>
            </w:r>
          </w:p>
        </w:tc>
        <w:tc>
          <w:tcPr>
            <w:tcW w:w="2414" w:type="dxa"/>
            <w:shd w:val="clear" w:color="auto" w:fill="auto"/>
            <w:vAlign w:val="center"/>
          </w:tcPr>
          <w:p w14:paraId="59355553" w14:textId="77777777" w:rsidR="00196976" w:rsidRPr="000C11EE" w:rsidRDefault="00196976" w:rsidP="00BF543C">
            <w:pPr>
              <w:jc w:val="center"/>
              <w:rPr>
                <w:bCs/>
                <w:sz w:val="22"/>
                <w:szCs w:val="22"/>
              </w:rPr>
            </w:pPr>
            <w:r w:rsidRPr="000C11EE">
              <w:rPr>
                <w:bCs/>
                <w:sz w:val="22"/>
                <w:szCs w:val="22"/>
              </w:rPr>
              <w:t>2 800 000,-</w:t>
            </w:r>
          </w:p>
        </w:tc>
      </w:tr>
      <w:tr w:rsidR="00196976" w:rsidRPr="000C11EE" w14:paraId="29670554" w14:textId="77777777" w:rsidTr="00BF543C">
        <w:trPr>
          <w:trHeight w:val="290"/>
        </w:trPr>
        <w:tc>
          <w:tcPr>
            <w:tcW w:w="6514" w:type="dxa"/>
            <w:shd w:val="clear" w:color="auto" w:fill="auto"/>
            <w:vAlign w:val="center"/>
          </w:tcPr>
          <w:p w14:paraId="0CAAA37D" w14:textId="77777777" w:rsidR="00196976" w:rsidRPr="000C11EE" w:rsidDel="00FC03E0" w:rsidRDefault="00196976" w:rsidP="00BF543C">
            <w:pPr>
              <w:rPr>
                <w:sz w:val="22"/>
                <w:szCs w:val="22"/>
              </w:rPr>
            </w:pPr>
            <w:r>
              <w:rPr>
                <w:sz w:val="22"/>
                <w:szCs w:val="22"/>
              </w:rPr>
              <w:t>Žací diskové lišty</w:t>
            </w:r>
          </w:p>
        </w:tc>
        <w:tc>
          <w:tcPr>
            <w:tcW w:w="2414" w:type="dxa"/>
            <w:shd w:val="clear" w:color="auto" w:fill="auto"/>
            <w:vAlign w:val="center"/>
          </w:tcPr>
          <w:p w14:paraId="094EA6F0" w14:textId="77777777" w:rsidR="00196976" w:rsidRPr="000C11EE" w:rsidDel="00FC03E0" w:rsidRDefault="00196976" w:rsidP="00BF543C">
            <w:pPr>
              <w:jc w:val="center"/>
              <w:rPr>
                <w:bCs/>
                <w:sz w:val="22"/>
                <w:szCs w:val="22"/>
              </w:rPr>
            </w:pPr>
            <w:r>
              <w:rPr>
                <w:bCs/>
                <w:sz w:val="22"/>
                <w:szCs w:val="22"/>
              </w:rPr>
              <w:t>100 000,-/1m záběru</w:t>
            </w:r>
          </w:p>
        </w:tc>
      </w:tr>
      <w:tr w:rsidR="00196976" w:rsidRPr="000C11EE" w14:paraId="30F3D957" w14:textId="77777777" w:rsidTr="00BF543C">
        <w:trPr>
          <w:trHeight w:val="290"/>
        </w:trPr>
        <w:tc>
          <w:tcPr>
            <w:tcW w:w="6514" w:type="dxa"/>
            <w:shd w:val="clear" w:color="auto" w:fill="auto"/>
            <w:vAlign w:val="center"/>
          </w:tcPr>
          <w:p w14:paraId="70442D92" w14:textId="77777777" w:rsidR="00196976" w:rsidRPr="000C11EE" w:rsidDel="00FC03E0" w:rsidRDefault="00196976" w:rsidP="00BF543C">
            <w:pPr>
              <w:rPr>
                <w:sz w:val="22"/>
                <w:szCs w:val="22"/>
              </w:rPr>
            </w:pPr>
            <w:r>
              <w:rPr>
                <w:sz w:val="22"/>
                <w:szCs w:val="22"/>
              </w:rPr>
              <w:t>Žací bubnové lišty</w:t>
            </w:r>
          </w:p>
        </w:tc>
        <w:tc>
          <w:tcPr>
            <w:tcW w:w="2414" w:type="dxa"/>
            <w:shd w:val="clear" w:color="auto" w:fill="auto"/>
            <w:vAlign w:val="center"/>
          </w:tcPr>
          <w:p w14:paraId="029533E0" w14:textId="77777777" w:rsidR="00196976" w:rsidRPr="000C11EE" w:rsidDel="00FC03E0" w:rsidRDefault="00196976" w:rsidP="00BF543C">
            <w:pPr>
              <w:jc w:val="center"/>
              <w:rPr>
                <w:bCs/>
                <w:sz w:val="22"/>
                <w:szCs w:val="22"/>
              </w:rPr>
            </w:pPr>
            <w:r>
              <w:rPr>
                <w:bCs/>
                <w:sz w:val="22"/>
                <w:szCs w:val="22"/>
              </w:rPr>
              <w:t>60 000,-/1m záběru</w:t>
            </w:r>
          </w:p>
        </w:tc>
      </w:tr>
      <w:tr w:rsidR="00196976" w:rsidRPr="000C11EE" w14:paraId="53FB63A7" w14:textId="77777777" w:rsidTr="00BF543C">
        <w:trPr>
          <w:trHeight w:val="290"/>
        </w:trPr>
        <w:tc>
          <w:tcPr>
            <w:tcW w:w="6514" w:type="dxa"/>
            <w:shd w:val="clear" w:color="auto" w:fill="auto"/>
            <w:vAlign w:val="center"/>
          </w:tcPr>
          <w:p w14:paraId="15E5A498" w14:textId="77777777" w:rsidR="00196976" w:rsidRPr="000C11EE" w:rsidRDefault="00196976" w:rsidP="00BF543C">
            <w:pPr>
              <w:rPr>
                <w:sz w:val="22"/>
                <w:szCs w:val="22"/>
              </w:rPr>
            </w:pPr>
            <w:r>
              <w:rPr>
                <w:sz w:val="22"/>
                <w:szCs w:val="22"/>
              </w:rPr>
              <w:t>Obraceče píce</w:t>
            </w:r>
          </w:p>
        </w:tc>
        <w:tc>
          <w:tcPr>
            <w:tcW w:w="2414" w:type="dxa"/>
            <w:shd w:val="clear" w:color="auto" w:fill="auto"/>
            <w:vAlign w:val="center"/>
          </w:tcPr>
          <w:p w14:paraId="25E8185D" w14:textId="77777777" w:rsidR="00196976" w:rsidRPr="000C11EE" w:rsidRDefault="00196976" w:rsidP="00BF543C">
            <w:pPr>
              <w:jc w:val="center"/>
              <w:rPr>
                <w:bCs/>
                <w:sz w:val="22"/>
                <w:szCs w:val="22"/>
              </w:rPr>
            </w:pPr>
            <w:r>
              <w:rPr>
                <w:bCs/>
                <w:sz w:val="22"/>
                <w:szCs w:val="22"/>
              </w:rPr>
              <w:t>40 000,-/1m záběru</w:t>
            </w:r>
          </w:p>
        </w:tc>
      </w:tr>
      <w:tr w:rsidR="00196976" w:rsidRPr="000C11EE" w14:paraId="26FE72B2" w14:textId="77777777" w:rsidTr="00BF543C">
        <w:trPr>
          <w:trHeight w:val="290"/>
        </w:trPr>
        <w:tc>
          <w:tcPr>
            <w:tcW w:w="6514" w:type="dxa"/>
            <w:shd w:val="clear" w:color="auto" w:fill="auto"/>
            <w:vAlign w:val="center"/>
          </w:tcPr>
          <w:p w14:paraId="6E2ADC86" w14:textId="77777777" w:rsidR="00196976" w:rsidRPr="000C11EE" w:rsidRDefault="00196976" w:rsidP="00BF543C">
            <w:pPr>
              <w:rPr>
                <w:sz w:val="22"/>
                <w:szCs w:val="22"/>
              </w:rPr>
            </w:pPr>
            <w:r>
              <w:rPr>
                <w:sz w:val="22"/>
                <w:szCs w:val="22"/>
              </w:rPr>
              <w:t>Shrnovače píce</w:t>
            </w:r>
          </w:p>
        </w:tc>
        <w:tc>
          <w:tcPr>
            <w:tcW w:w="2414" w:type="dxa"/>
            <w:shd w:val="clear" w:color="auto" w:fill="auto"/>
            <w:vAlign w:val="center"/>
          </w:tcPr>
          <w:p w14:paraId="7D5AFF3B" w14:textId="77777777" w:rsidR="00196976" w:rsidRPr="000C11EE" w:rsidRDefault="00196976" w:rsidP="00BF543C">
            <w:pPr>
              <w:jc w:val="center"/>
              <w:rPr>
                <w:bCs/>
                <w:sz w:val="22"/>
                <w:szCs w:val="22"/>
              </w:rPr>
            </w:pPr>
            <w:r>
              <w:rPr>
                <w:bCs/>
                <w:sz w:val="22"/>
                <w:szCs w:val="22"/>
              </w:rPr>
              <w:t>55 000,-/1m záběru</w:t>
            </w:r>
          </w:p>
        </w:tc>
      </w:tr>
      <w:tr w:rsidR="00196976" w:rsidRPr="000C11EE" w14:paraId="31FB2D2F" w14:textId="77777777" w:rsidTr="00BF543C">
        <w:trPr>
          <w:trHeight w:val="290"/>
        </w:trPr>
        <w:tc>
          <w:tcPr>
            <w:tcW w:w="6514" w:type="dxa"/>
            <w:shd w:val="clear" w:color="auto" w:fill="auto"/>
            <w:vAlign w:val="center"/>
          </w:tcPr>
          <w:p w14:paraId="0A82DEAC" w14:textId="77777777" w:rsidR="00196976" w:rsidRPr="000C11EE" w:rsidRDefault="00196976" w:rsidP="00BF543C">
            <w:pPr>
              <w:rPr>
                <w:bCs/>
                <w:sz w:val="22"/>
                <w:szCs w:val="22"/>
              </w:rPr>
            </w:pPr>
            <w:r w:rsidRPr="000C11EE">
              <w:rPr>
                <w:sz w:val="22"/>
                <w:szCs w:val="22"/>
              </w:rPr>
              <w:t xml:space="preserve">Lis na </w:t>
            </w:r>
            <w:r>
              <w:rPr>
                <w:sz w:val="22"/>
                <w:szCs w:val="22"/>
              </w:rPr>
              <w:t xml:space="preserve">kulaté </w:t>
            </w:r>
            <w:r w:rsidRPr="000C11EE">
              <w:rPr>
                <w:sz w:val="22"/>
                <w:szCs w:val="22"/>
              </w:rPr>
              <w:t>balíky sena a slámy</w:t>
            </w:r>
          </w:p>
        </w:tc>
        <w:tc>
          <w:tcPr>
            <w:tcW w:w="2414" w:type="dxa"/>
            <w:shd w:val="clear" w:color="auto" w:fill="auto"/>
            <w:vAlign w:val="center"/>
          </w:tcPr>
          <w:p w14:paraId="59A53550" w14:textId="77777777" w:rsidR="00196976" w:rsidRPr="000C11EE" w:rsidRDefault="00196976" w:rsidP="00BF543C">
            <w:pPr>
              <w:jc w:val="center"/>
              <w:rPr>
                <w:bCs/>
                <w:sz w:val="22"/>
                <w:szCs w:val="22"/>
              </w:rPr>
            </w:pPr>
            <w:r w:rsidRPr="000C11EE">
              <w:rPr>
                <w:bCs/>
                <w:sz w:val="22"/>
                <w:szCs w:val="22"/>
              </w:rPr>
              <w:t>1 </w:t>
            </w:r>
            <w:r>
              <w:rPr>
                <w:bCs/>
                <w:sz w:val="22"/>
                <w:szCs w:val="22"/>
              </w:rPr>
              <w:t>0</w:t>
            </w:r>
            <w:r w:rsidRPr="000C11EE">
              <w:rPr>
                <w:bCs/>
                <w:sz w:val="22"/>
                <w:szCs w:val="22"/>
              </w:rPr>
              <w:t>00 000,-</w:t>
            </w:r>
          </w:p>
        </w:tc>
      </w:tr>
      <w:tr w:rsidR="00196976" w:rsidRPr="000C11EE" w14:paraId="2ACF24B3" w14:textId="77777777" w:rsidTr="00BF543C">
        <w:trPr>
          <w:trHeight w:val="290"/>
        </w:trPr>
        <w:tc>
          <w:tcPr>
            <w:tcW w:w="6514" w:type="dxa"/>
            <w:shd w:val="clear" w:color="auto" w:fill="auto"/>
            <w:vAlign w:val="center"/>
          </w:tcPr>
          <w:p w14:paraId="0C0125DD" w14:textId="77777777" w:rsidR="00196976" w:rsidRPr="000C11EE" w:rsidRDefault="00196976" w:rsidP="00BF543C">
            <w:pPr>
              <w:rPr>
                <w:sz w:val="22"/>
                <w:szCs w:val="22"/>
              </w:rPr>
            </w:pPr>
            <w:r w:rsidRPr="000C11EE">
              <w:rPr>
                <w:sz w:val="22"/>
                <w:szCs w:val="22"/>
              </w:rPr>
              <w:t xml:space="preserve">Lis na </w:t>
            </w:r>
            <w:r>
              <w:rPr>
                <w:sz w:val="22"/>
                <w:szCs w:val="22"/>
              </w:rPr>
              <w:t xml:space="preserve">hranaté </w:t>
            </w:r>
            <w:r w:rsidRPr="000C11EE">
              <w:rPr>
                <w:sz w:val="22"/>
                <w:szCs w:val="22"/>
              </w:rPr>
              <w:t>balíky sena a slámy</w:t>
            </w:r>
          </w:p>
        </w:tc>
        <w:tc>
          <w:tcPr>
            <w:tcW w:w="2414" w:type="dxa"/>
            <w:shd w:val="clear" w:color="auto" w:fill="auto"/>
            <w:vAlign w:val="center"/>
          </w:tcPr>
          <w:p w14:paraId="23165532" w14:textId="77777777" w:rsidR="00196976" w:rsidRPr="000C11EE" w:rsidRDefault="00196976" w:rsidP="00BF543C">
            <w:pPr>
              <w:jc w:val="center"/>
              <w:rPr>
                <w:bCs/>
                <w:sz w:val="22"/>
                <w:szCs w:val="22"/>
              </w:rPr>
            </w:pPr>
            <w:r>
              <w:rPr>
                <w:bCs/>
                <w:sz w:val="22"/>
                <w:szCs w:val="22"/>
              </w:rPr>
              <w:t>2 500 000,-</w:t>
            </w:r>
          </w:p>
        </w:tc>
      </w:tr>
      <w:tr w:rsidR="00196976" w:rsidRPr="000C11EE" w14:paraId="1ACC39AC" w14:textId="77777777" w:rsidTr="00BF543C">
        <w:trPr>
          <w:trHeight w:val="290"/>
        </w:trPr>
        <w:tc>
          <w:tcPr>
            <w:tcW w:w="6514" w:type="dxa"/>
            <w:shd w:val="clear" w:color="auto" w:fill="auto"/>
            <w:vAlign w:val="center"/>
          </w:tcPr>
          <w:p w14:paraId="67BFB015" w14:textId="77777777" w:rsidR="00196976" w:rsidRPr="000C11EE" w:rsidRDefault="00196976" w:rsidP="00BF543C">
            <w:pPr>
              <w:rPr>
                <w:bCs/>
                <w:sz w:val="22"/>
                <w:szCs w:val="22"/>
              </w:rPr>
            </w:pPr>
            <w:r>
              <w:rPr>
                <w:sz w:val="22"/>
                <w:szCs w:val="22"/>
              </w:rPr>
              <w:t>L</w:t>
            </w:r>
            <w:r w:rsidRPr="000C11EE">
              <w:rPr>
                <w:sz w:val="22"/>
                <w:szCs w:val="22"/>
              </w:rPr>
              <w:t>is-balička</w:t>
            </w:r>
            <w:r>
              <w:rPr>
                <w:sz w:val="22"/>
                <w:szCs w:val="22"/>
              </w:rPr>
              <w:t xml:space="preserve"> - kombinace</w:t>
            </w:r>
          </w:p>
        </w:tc>
        <w:tc>
          <w:tcPr>
            <w:tcW w:w="2414" w:type="dxa"/>
            <w:shd w:val="clear" w:color="auto" w:fill="auto"/>
            <w:vAlign w:val="center"/>
          </w:tcPr>
          <w:p w14:paraId="3FD2F34A" w14:textId="77777777" w:rsidR="00196976" w:rsidRPr="000C11EE" w:rsidRDefault="00196976" w:rsidP="00BF543C">
            <w:pPr>
              <w:jc w:val="center"/>
              <w:rPr>
                <w:bCs/>
                <w:sz w:val="22"/>
                <w:szCs w:val="22"/>
              </w:rPr>
            </w:pPr>
            <w:r w:rsidRPr="000C11EE">
              <w:rPr>
                <w:bCs/>
                <w:sz w:val="22"/>
                <w:szCs w:val="22"/>
              </w:rPr>
              <w:t>2 000 000,-</w:t>
            </w:r>
          </w:p>
        </w:tc>
      </w:tr>
      <w:tr w:rsidR="00196976" w:rsidRPr="000C11EE" w14:paraId="56EDFF7C" w14:textId="77777777" w:rsidTr="00BF543C">
        <w:trPr>
          <w:trHeight w:val="290"/>
        </w:trPr>
        <w:tc>
          <w:tcPr>
            <w:tcW w:w="6514" w:type="dxa"/>
            <w:shd w:val="clear" w:color="auto" w:fill="auto"/>
            <w:vAlign w:val="center"/>
          </w:tcPr>
          <w:p w14:paraId="27CD4285" w14:textId="77777777" w:rsidR="00196976" w:rsidRPr="000C11EE" w:rsidRDefault="00196976" w:rsidP="00BF543C">
            <w:pPr>
              <w:rPr>
                <w:sz w:val="22"/>
                <w:szCs w:val="22"/>
              </w:rPr>
            </w:pPr>
            <w:r w:rsidRPr="000C11EE">
              <w:rPr>
                <w:bCs/>
                <w:sz w:val="22"/>
                <w:szCs w:val="22"/>
              </w:rPr>
              <w:t xml:space="preserve">Balička </w:t>
            </w:r>
          </w:p>
        </w:tc>
        <w:tc>
          <w:tcPr>
            <w:tcW w:w="2414" w:type="dxa"/>
            <w:shd w:val="clear" w:color="auto" w:fill="auto"/>
            <w:vAlign w:val="center"/>
          </w:tcPr>
          <w:p w14:paraId="087DA34A" w14:textId="77777777" w:rsidR="00196976" w:rsidRPr="000C11EE" w:rsidRDefault="00196976" w:rsidP="00BF543C">
            <w:pPr>
              <w:jc w:val="center"/>
              <w:rPr>
                <w:bCs/>
                <w:sz w:val="22"/>
                <w:szCs w:val="22"/>
              </w:rPr>
            </w:pPr>
            <w:r w:rsidRPr="000C11EE">
              <w:rPr>
                <w:bCs/>
                <w:sz w:val="22"/>
                <w:szCs w:val="22"/>
              </w:rPr>
              <w:t>400 000,-</w:t>
            </w:r>
          </w:p>
        </w:tc>
      </w:tr>
      <w:tr w:rsidR="00196976" w:rsidRPr="000C11EE" w14:paraId="16434D55" w14:textId="77777777" w:rsidTr="00BF543C">
        <w:trPr>
          <w:trHeight w:val="290"/>
        </w:trPr>
        <w:tc>
          <w:tcPr>
            <w:tcW w:w="6514" w:type="dxa"/>
            <w:shd w:val="clear" w:color="auto" w:fill="auto"/>
            <w:vAlign w:val="center"/>
          </w:tcPr>
          <w:p w14:paraId="036F1B55" w14:textId="77777777" w:rsidR="00196976" w:rsidRPr="000C11EE" w:rsidRDefault="00196976" w:rsidP="00BF543C">
            <w:pPr>
              <w:rPr>
                <w:sz w:val="22"/>
                <w:szCs w:val="22"/>
              </w:rPr>
            </w:pPr>
            <w:r>
              <w:rPr>
                <w:sz w:val="22"/>
                <w:szCs w:val="22"/>
              </w:rPr>
              <w:t>Š</w:t>
            </w:r>
            <w:r w:rsidRPr="000C11EE">
              <w:rPr>
                <w:sz w:val="22"/>
                <w:szCs w:val="22"/>
              </w:rPr>
              <w:t xml:space="preserve">rotovníky </w:t>
            </w:r>
            <w:r>
              <w:rPr>
                <w:sz w:val="22"/>
                <w:szCs w:val="22"/>
              </w:rPr>
              <w:t xml:space="preserve">mobilní, </w:t>
            </w:r>
            <w:r w:rsidRPr="000C11EE">
              <w:rPr>
                <w:sz w:val="22"/>
                <w:szCs w:val="22"/>
              </w:rPr>
              <w:t>za traktor</w:t>
            </w:r>
          </w:p>
        </w:tc>
        <w:tc>
          <w:tcPr>
            <w:tcW w:w="2414" w:type="dxa"/>
            <w:shd w:val="clear" w:color="auto" w:fill="auto"/>
            <w:vAlign w:val="center"/>
          </w:tcPr>
          <w:p w14:paraId="587832D7" w14:textId="77777777" w:rsidR="00196976" w:rsidRPr="000C11EE" w:rsidRDefault="00196976" w:rsidP="00BF543C">
            <w:pPr>
              <w:jc w:val="center"/>
              <w:rPr>
                <w:bCs/>
                <w:sz w:val="22"/>
                <w:szCs w:val="22"/>
              </w:rPr>
            </w:pPr>
            <w:r w:rsidRPr="000C11EE">
              <w:rPr>
                <w:bCs/>
                <w:sz w:val="22"/>
                <w:szCs w:val="22"/>
              </w:rPr>
              <w:t>300 000,-</w:t>
            </w:r>
          </w:p>
        </w:tc>
      </w:tr>
      <w:tr w:rsidR="00196976" w:rsidRPr="000C11EE" w14:paraId="09F1265F" w14:textId="77777777" w:rsidTr="00BF543C">
        <w:trPr>
          <w:trHeight w:val="290"/>
        </w:trPr>
        <w:tc>
          <w:tcPr>
            <w:tcW w:w="6514" w:type="dxa"/>
            <w:shd w:val="clear" w:color="auto" w:fill="auto"/>
            <w:vAlign w:val="center"/>
          </w:tcPr>
          <w:p w14:paraId="2EFA6695" w14:textId="77777777" w:rsidR="00196976" w:rsidRPr="000C11EE" w:rsidRDefault="00196976" w:rsidP="00BF543C">
            <w:pPr>
              <w:rPr>
                <w:b/>
                <w:sz w:val="22"/>
                <w:szCs w:val="22"/>
              </w:rPr>
            </w:pPr>
            <w:r w:rsidRPr="000C11EE">
              <w:rPr>
                <w:b/>
                <w:sz w:val="22"/>
                <w:szCs w:val="22"/>
              </w:rPr>
              <w:t>Další stroje pro živočišnou výrobu</w:t>
            </w:r>
          </w:p>
        </w:tc>
        <w:tc>
          <w:tcPr>
            <w:tcW w:w="2414" w:type="dxa"/>
            <w:shd w:val="clear" w:color="auto" w:fill="auto"/>
            <w:vAlign w:val="center"/>
          </w:tcPr>
          <w:p w14:paraId="573E3E84" w14:textId="77777777" w:rsidR="00196976" w:rsidRPr="000C11EE" w:rsidRDefault="00196976" w:rsidP="00BF543C">
            <w:pPr>
              <w:jc w:val="center"/>
              <w:rPr>
                <w:bCs/>
                <w:sz w:val="22"/>
                <w:szCs w:val="22"/>
              </w:rPr>
            </w:pPr>
          </w:p>
        </w:tc>
      </w:tr>
      <w:tr w:rsidR="00196976" w:rsidRPr="000C11EE" w14:paraId="00A0A6B7" w14:textId="77777777" w:rsidTr="00BF543C">
        <w:trPr>
          <w:trHeight w:val="290"/>
        </w:trPr>
        <w:tc>
          <w:tcPr>
            <w:tcW w:w="6514" w:type="dxa"/>
            <w:shd w:val="clear" w:color="auto" w:fill="auto"/>
            <w:vAlign w:val="center"/>
          </w:tcPr>
          <w:p w14:paraId="0359CAE1" w14:textId="77777777" w:rsidR="00196976" w:rsidRPr="000C11EE" w:rsidRDefault="00196976" w:rsidP="00BF543C">
            <w:pPr>
              <w:rPr>
                <w:sz w:val="22"/>
                <w:szCs w:val="22"/>
              </w:rPr>
            </w:pPr>
            <w:r>
              <w:rPr>
                <w:sz w:val="22"/>
                <w:szCs w:val="22"/>
              </w:rPr>
              <w:t>K</w:t>
            </w:r>
            <w:r w:rsidRPr="000C11EE">
              <w:rPr>
                <w:sz w:val="22"/>
                <w:szCs w:val="22"/>
              </w:rPr>
              <w:t xml:space="preserve">rmné vozy </w:t>
            </w:r>
            <w:r>
              <w:rPr>
                <w:sz w:val="22"/>
                <w:szCs w:val="22"/>
              </w:rPr>
              <w:t>m</w:t>
            </w:r>
            <w:r w:rsidRPr="000C11EE">
              <w:rPr>
                <w:sz w:val="22"/>
                <w:szCs w:val="22"/>
              </w:rPr>
              <w:t>íchací - přípojné</w:t>
            </w:r>
          </w:p>
        </w:tc>
        <w:tc>
          <w:tcPr>
            <w:tcW w:w="2414" w:type="dxa"/>
            <w:shd w:val="clear" w:color="auto" w:fill="auto"/>
            <w:vAlign w:val="center"/>
          </w:tcPr>
          <w:p w14:paraId="26C8CE57" w14:textId="77777777" w:rsidR="00196976" w:rsidRPr="000C11EE" w:rsidRDefault="00196976" w:rsidP="00BF543C">
            <w:pPr>
              <w:jc w:val="center"/>
              <w:rPr>
                <w:bCs/>
                <w:sz w:val="22"/>
                <w:szCs w:val="22"/>
              </w:rPr>
            </w:pPr>
            <w:r w:rsidRPr="000C11EE">
              <w:rPr>
                <w:bCs/>
                <w:sz w:val="22"/>
                <w:szCs w:val="22"/>
              </w:rPr>
              <w:t xml:space="preserve">1 </w:t>
            </w:r>
            <w:r>
              <w:rPr>
                <w:bCs/>
                <w:sz w:val="22"/>
                <w:szCs w:val="22"/>
              </w:rPr>
              <w:t>0</w:t>
            </w:r>
            <w:r w:rsidRPr="000C11EE">
              <w:rPr>
                <w:bCs/>
                <w:sz w:val="22"/>
                <w:szCs w:val="22"/>
              </w:rPr>
              <w:t>00 000,-</w:t>
            </w:r>
          </w:p>
        </w:tc>
      </w:tr>
      <w:tr w:rsidR="00196976" w:rsidRPr="000C11EE" w14:paraId="62A1A3A3" w14:textId="77777777" w:rsidTr="00BF543C">
        <w:trPr>
          <w:trHeight w:val="290"/>
        </w:trPr>
        <w:tc>
          <w:tcPr>
            <w:tcW w:w="6514" w:type="dxa"/>
            <w:shd w:val="clear" w:color="auto" w:fill="auto"/>
            <w:vAlign w:val="center"/>
          </w:tcPr>
          <w:p w14:paraId="2E287C6B" w14:textId="77777777" w:rsidR="00196976" w:rsidRPr="000C11EE" w:rsidRDefault="00196976" w:rsidP="00BF543C">
            <w:pPr>
              <w:rPr>
                <w:sz w:val="22"/>
                <w:szCs w:val="22"/>
              </w:rPr>
            </w:pPr>
            <w:r>
              <w:rPr>
                <w:sz w:val="22"/>
                <w:szCs w:val="22"/>
              </w:rPr>
              <w:t>K</w:t>
            </w:r>
            <w:r w:rsidRPr="000C11EE">
              <w:rPr>
                <w:sz w:val="22"/>
                <w:szCs w:val="22"/>
              </w:rPr>
              <w:t xml:space="preserve">rmné vozy </w:t>
            </w:r>
            <w:r>
              <w:rPr>
                <w:sz w:val="22"/>
                <w:szCs w:val="22"/>
              </w:rPr>
              <w:t>m</w:t>
            </w:r>
            <w:r w:rsidRPr="000C11EE">
              <w:rPr>
                <w:sz w:val="22"/>
                <w:szCs w:val="22"/>
              </w:rPr>
              <w:t>íchací - samojízdné</w:t>
            </w:r>
          </w:p>
        </w:tc>
        <w:tc>
          <w:tcPr>
            <w:tcW w:w="2414" w:type="dxa"/>
            <w:shd w:val="clear" w:color="auto" w:fill="auto"/>
            <w:vAlign w:val="center"/>
          </w:tcPr>
          <w:p w14:paraId="6239E8B7" w14:textId="77777777" w:rsidR="00196976" w:rsidRPr="000C11EE" w:rsidRDefault="00196976" w:rsidP="00BF543C">
            <w:pPr>
              <w:jc w:val="center"/>
              <w:rPr>
                <w:bCs/>
                <w:sz w:val="22"/>
                <w:szCs w:val="22"/>
              </w:rPr>
            </w:pPr>
            <w:r w:rsidRPr="000C11EE">
              <w:rPr>
                <w:bCs/>
                <w:sz w:val="22"/>
                <w:szCs w:val="22"/>
              </w:rPr>
              <w:t xml:space="preserve">3 </w:t>
            </w:r>
            <w:r>
              <w:rPr>
                <w:bCs/>
                <w:sz w:val="22"/>
                <w:szCs w:val="22"/>
              </w:rPr>
              <w:t>0</w:t>
            </w:r>
            <w:r w:rsidRPr="000C11EE">
              <w:rPr>
                <w:bCs/>
                <w:sz w:val="22"/>
                <w:szCs w:val="22"/>
              </w:rPr>
              <w:t>00 000,-</w:t>
            </w:r>
          </w:p>
        </w:tc>
      </w:tr>
      <w:tr w:rsidR="00196976" w:rsidRPr="000C11EE" w14:paraId="53470004" w14:textId="77777777" w:rsidTr="00BF543C">
        <w:trPr>
          <w:trHeight w:val="290"/>
        </w:trPr>
        <w:tc>
          <w:tcPr>
            <w:tcW w:w="6514" w:type="dxa"/>
            <w:shd w:val="clear" w:color="auto" w:fill="auto"/>
            <w:vAlign w:val="center"/>
          </w:tcPr>
          <w:p w14:paraId="6E0F7CA1" w14:textId="77777777" w:rsidR="00196976" w:rsidRPr="000C11EE" w:rsidRDefault="00196976" w:rsidP="00BF543C">
            <w:pPr>
              <w:rPr>
                <w:sz w:val="22"/>
                <w:szCs w:val="22"/>
              </w:rPr>
            </w:pPr>
            <w:r>
              <w:rPr>
                <w:sz w:val="22"/>
                <w:szCs w:val="22"/>
              </w:rPr>
              <w:t>K</w:t>
            </w:r>
            <w:r w:rsidRPr="000C11EE">
              <w:rPr>
                <w:sz w:val="22"/>
                <w:szCs w:val="22"/>
              </w:rPr>
              <w:t xml:space="preserve">rmné systémy </w:t>
            </w:r>
            <w:r>
              <w:rPr>
                <w:sz w:val="22"/>
                <w:szCs w:val="22"/>
              </w:rPr>
              <w:t>m</w:t>
            </w:r>
            <w:r w:rsidRPr="000C11EE">
              <w:rPr>
                <w:sz w:val="22"/>
                <w:szCs w:val="22"/>
              </w:rPr>
              <w:t>obilní (automatické)</w:t>
            </w:r>
          </w:p>
        </w:tc>
        <w:tc>
          <w:tcPr>
            <w:tcW w:w="2414" w:type="dxa"/>
            <w:shd w:val="clear" w:color="auto" w:fill="auto"/>
            <w:vAlign w:val="center"/>
          </w:tcPr>
          <w:p w14:paraId="632D1337" w14:textId="77777777" w:rsidR="00196976" w:rsidRPr="000C11EE" w:rsidRDefault="00196976" w:rsidP="00BF543C">
            <w:pPr>
              <w:jc w:val="center"/>
              <w:rPr>
                <w:bCs/>
                <w:sz w:val="22"/>
                <w:szCs w:val="22"/>
              </w:rPr>
            </w:pPr>
            <w:r w:rsidRPr="000C11EE">
              <w:rPr>
                <w:bCs/>
                <w:sz w:val="22"/>
                <w:szCs w:val="22"/>
              </w:rPr>
              <w:t>4 000 000,-</w:t>
            </w:r>
          </w:p>
        </w:tc>
      </w:tr>
      <w:tr w:rsidR="00196976" w:rsidRPr="000C11EE" w14:paraId="017F48F3" w14:textId="77777777" w:rsidTr="00BF543C">
        <w:trPr>
          <w:trHeight w:val="290"/>
        </w:trPr>
        <w:tc>
          <w:tcPr>
            <w:tcW w:w="6514" w:type="dxa"/>
            <w:shd w:val="clear" w:color="auto" w:fill="auto"/>
            <w:vAlign w:val="center"/>
          </w:tcPr>
          <w:p w14:paraId="65D88DE4" w14:textId="77777777" w:rsidR="00196976" w:rsidRPr="000C11EE" w:rsidRDefault="00196976" w:rsidP="00BF543C">
            <w:pPr>
              <w:rPr>
                <w:sz w:val="22"/>
                <w:szCs w:val="22"/>
              </w:rPr>
            </w:pPr>
            <w:r w:rsidRPr="000C11EE">
              <w:rPr>
                <w:sz w:val="22"/>
                <w:szCs w:val="22"/>
              </w:rPr>
              <w:t>Rozebírače balíků</w:t>
            </w:r>
          </w:p>
        </w:tc>
        <w:tc>
          <w:tcPr>
            <w:tcW w:w="2414" w:type="dxa"/>
            <w:shd w:val="clear" w:color="auto" w:fill="auto"/>
            <w:vAlign w:val="center"/>
          </w:tcPr>
          <w:p w14:paraId="3FC84802" w14:textId="77777777" w:rsidR="00196976" w:rsidRPr="000C11EE" w:rsidRDefault="00196976" w:rsidP="00BF543C">
            <w:pPr>
              <w:jc w:val="center"/>
              <w:rPr>
                <w:bCs/>
                <w:sz w:val="22"/>
                <w:szCs w:val="22"/>
              </w:rPr>
            </w:pPr>
            <w:r w:rsidRPr="000C11EE">
              <w:rPr>
                <w:bCs/>
                <w:sz w:val="22"/>
                <w:szCs w:val="22"/>
              </w:rPr>
              <w:t>650 000,-</w:t>
            </w:r>
          </w:p>
        </w:tc>
      </w:tr>
      <w:tr w:rsidR="00196976" w:rsidRPr="000C11EE" w14:paraId="693298B9" w14:textId="77777777" w:rsidTr="00BF543C">
        <w:trPr>
          <w:trHeight w:val="290"/>
        </w:trPr>
        <w:tc>
          <w:tcPr>
            <w:tcW w:w="6514" w:type="dxa"/>
            <w:shd w:val="clear" w:color="auto" w:fill="auto"/>
            <w:vAlign w:val="center"/>
          </w:tcPr>
          <w:p w14:paraId="0B1E4C0D" w14:textId="77777777" w:rsidR="00196976" w:rsidRPr="000C11EE" w:rsidRDefault="00196976" w:rsidP="00BF543C">
            <w:pPr>
              <w:rPr>
                <w:sz w:val="22"/>
                <w:szCs w:val="22"/>
              </w:rPr>
            </w:pPr>
            <w:r w:rsidRPr="000C11EE">
              <w:rPr>
                <w:sz w:val="22"/>
                <w:szCs w:val="22"/>
              </w:rPr>
              <w:t xml:space="preserve">Dopravník </w:t>
            </w:r>
            <w:r>
              <w:rPr>
                <w:sz w:val="22"/>
                <w:szCs w:val="22"/>
              </w:rPr>
              <w:t>chlévské mrvy</w:t>
            </w:r>
          </w:p>
        </w:tc>
        <w:tc>
          <w:tcPr>
            <w:tcW w:w="2414" w:type="dxa"/>
            <w:shd w:val="clear" w:color="auto" w:fill="auto"/>
            <w:vAlign w:val="center"/>
          </w:tcPr>
          <w:p w14:paraId="245843ED" w14:textId="77777777" w:rsidR="00196976" w:rsidRPr="000C11EE" w:rsidRDefault="00196976" w:rsidP="00BF543C">
            <w:pPr>
              <w:jc w:val="center"/>
              <w:rPr>
                <w:bCs/>
                <w:sz w:val="22"/>
                <w:szCs w:val="22"/>
              </w:rPr>
            </w:pPr>
            <w:r w:rsidRPr="000C11EE">
              <w:rPr>
                <w:bCs/>
                <w:sz w:val="22"/>
                <w:szCs w:val="22"/>
              </w:rPr>
              <w:t>500 000,-</w:t>
            </w:r>
          </w:p>
        </w:tc>
      </w:tr>
      <w:tr w:rsidR="00196976" w:rsidRPr="000C11EE" w14:paraId="4998E003" w14:textId="77777777" w:rsidTr="00BF543C">
        <w:trPr>
          <w:trHeight w:val="290"/>
        </w:trPr>
        <w:tc>
          <w:tcPr>
            <w:tcW w:w="6514" w:type="dxa"/>
            <w:shd w:val="clear" w:color="auto" w:fill="auto"/>
            <w:vAlign w:val="center"/>
          </w:tcPr>
          <w:p w14:paraId="5519ED8D" w14:textId="77777777" w:rsidR="00196976" w:rsidRPr="000C11EE" w:rsidRDefault="00196976" w:rsidP="00BF543C">
            <w:pPr>
              <w:rPr>
                <w:sz w:val="22"/>
                <w:szCs w:val="22"/>
              </w:rPr>
            </w:pPr>
            <w:proofErr w:type="spellStart"/>
            <w:r w:rsidRPr="000C11EE">
              <w:rPr>
                <w:sz w:val="22"/>
                <w:szCs w:val="22"/>
              </w:rPr>
              <w:t>Nastýlací</w:t>
            </w:r>
            <w:proofErr w:type="spellEnd"/>
            <w:r w:rsidRPr="000C11EE">
              <w:rPr>
                <w:sz w:val="22"/>
                <w:szCs w:val="22"/>
              </w:rPr>
              <w:t xml:space="preserve"> vůz</w:t>
            </w:r>
          </w:p>
        </w:tc>
        <w:tc>
          <w:tcPr>
            <w:tcW w:w="2414" w:type="dxa"/>
            <w:shd w:val="clear" w:color="auto" w:fill="auto"/>
            <w:vAlign w:val="center"/>
          </w:tcPr>
          <w:p w14:paraId="5EBB1170" w14:textId="77777777" w:rsidR="00196976" w:rsidRPr="000C11EE" w:rsidRDefault="00196976" w:rsidP="00BF543C">
            <w:pPr>
              <w:jc w:val="center"/>
              <w:rPr>
                <w:bCs/>
                <w:sz w:val="22"/>
                <w:szCs w:val="22"/>
              </w:rPr>
            </w:pPr>
            <w:r w:rsidRPr="000C11EE">
              <w:rPr>
                <w:bCs/>
                <w:sz w:val="22"/>
                <w:szCs w:val="22"/>
              </w:rPr>
              <w:t>870 000,-</w:t>
            </w:r>
          </w:p>
        </w:tc>
      </w:tr>
      <w:tr w:rsidR="00196976" w:rsidRPr="000C11EE" w14:paraId="5E24ADD8" w14:textId="77777777" w:rsidTr="00BF543C">
        <w:trPr>
          <w:trHeight w:val="290"/>
        </w:trPr>
        <w:tc>
          <w:tcPr>
            <w:tcW w:w="6514" w:type="dxa"/>
            <w:shd w:val="clear" w:color="auto" w:fill="auto"/>
            <w:vAlign w:val="center"/>
          </w:tcPr>
          <w:p w14:paraId="08D6A344" w14:textId="77777777" w:rsidR="00196976" w:rsidRPr="000C11EE" w:rsidRDefault="00196976" w:rsidP="00BF543C">
            <w:pPr>
              <w:rPr>
                <w:sz w:val="22"/>
                <w:szCs w:val="22"/>
              </w:rPr>
            </w:pPr>
            <w:r>
              <w:rPr>
                <w:sz w:val="22"/>
                <w:szCs w:val="22"/>
              </w:rPr>
              <w:t>Dopravník steliv</w:t>
            </w:r>
          </w:p>
        </w:tc>
        <w:tc>
          <w:tcPr>
            <w:tcW w:w="2414" w:type="dxa"/>
            <w:shd w:val="clear" w:color="auto" w:fill="auto"/>
            <w:vAlign w:val="center"/>
          </w:tcPr>
          <w:p w14:paraId="2D4228D1" w14:textId="77777777" w:rsidR="00196976" w:rsidRPr="000C11EE" w:rsidRDefault="00196976" w:rsidP="00BF543C">
            <w:pPr>
              <w:jc w:val="center"/>
              <w:rPr>
                <w:bCs/>
                <w:sz w:val="22"/>
                <w:szCs w:val="22"/>
              </w:rPr>
            </w:pPr>
            <w:r w:rsidRPr="000C11EE">
              <w:rPr>
                <w:bCs/>
                <w:sz w:val="22"/>
                <w:szCs w:val="22"/>
              </w:rPr>
              <w:t>237 000,-</w:t>
            </w:r>
          </w:p>
        </w:tc>
      </w:tr>
      <w:tr w:rsidR="00196976" w:rsidRPr="000C11EE" w14:paraId="2F551E69" w14:textId="77777777" w:rsidTr="00BF543C">
        <w:trPr>
          <w:trHeight w:val="290"/>
        </w:trPr>
        <w:tc>
          <w:tcPr>
            <w:tcW w:w="6514" w:type="dxa"/>
            <w:shd w:val="clear" w:color="auto" w:fill="auto"/>
            <w:vAlign w:val="center"/>
          </w:tcPr>
          <w:p w14:paraId="402E2218" w14:textId="77777777" w:rsidR="00196976" w:rsidRPr="000C11EE" w:rsidRDefault="00196976" w:rsidP="00BF543C">
            <w:pPr>
              <w:rPr>
                <w:sz w:val="22"/>
                <w:szCs w:val="22"/>
              </w:rPr>
            </w:pPr>
            <w:r>
              <w:rPr>
                <w:sz w:val="22"/>
                <w:szCs w:val="22"/>
              </w:rPr>
              <w:t>V</w:t>
            </w:r>
            <w:r w:rsidRPr="000C11EE">
              <w:rPr>
                <w:sz w:val="22"/>
                <w:szCs w:val="22"/>
              </w:rPr>
              <w:t>ozík na mléko</w:t>
            </w:r>
            <w:r>
              <w:rPr>
                <w:sz w:val="22"/>
                <w:szCs w:val="22"/>
              </w:rPr>
              <w:t xml:space="preserve"> </w:t>
            </w:r>
            <w:r w:rsidRPr="000C11EE">
              <w:rPr>
                <w:sz w:val="22"/>
                <w:szCs w:val="22"/>
              </w:rPr>
              <w:t>(krmení telat)</w:t>
            </w:r>
          </w:p>
        </w:tc>
        <w:tc>
          <w:tcPr>
            <w:tcW w:w="2414" w:type="dxa"/>
            <w:shd w:val="clear" w:color="auto" w:fill="auto"/>
            <w:vAlign w:val="center"/>
          </w:tcPr>
          <w:p w14:paraId="44DEB867" w14:textId="77777777" w:rsidR="00196976" w:rsidRPr="000C11EE" w:rsidRDefault="00196976" w:rsidP="00BF543C">
            <w:pPr>
              <w:jc w:val="center"/>
              <w:rPr>
                <w:bCs/>
                <w:sz w:val="22"/>
                <w:szCs w:val="22"/>
              </w:rPr>
            </w:pPr>
            <w:r w:rsidRPr="000C11EE">
              <w:rPr>
                <w:bCs/>
                <w:sz w:val="22"/>
                <w:szCs w:val="22"/>
              </w:rPr>
              <w:t>180 000,-</w:t>
            </w:r>
          </w:p>
        </w:tc>
      </w:tr>
      <w:tr w:rsidR="00196976" w:rsidRPr="000C11EE" w14:paraId="48E48A42" w14:textId="77777777" w:rsidTr="00BF543C">
        <w:trPr>
          <w:trHeight w:val="290"/>
        </w:trPr>
        <w:tc>
          <w:tcPr>
            <w:tcW w:w="6514" w:type="dxa"/>
            <w:shd w:val="clear" w:color="auto" w:fill="auto"/>
            <w:vAlign w:val="center"/>
          </w:tcPr>
          <w:p w14:paraId="6F7C778F" w14:textId="77777777" w:rsidR="00196976" w:rsidRPr="000C11EE" w:rsidRDefault="00196976" w:rsidP="00BF543C">
            <w:pPr>
              <w:rPr>
                <w:sz w:val="22"/>
                <w:szCs w:val="22"/>
              </w:rPr>
            </w:pPr>
            <w:r w:rsidRPr="000C11EE">
              <w:rPr>
                <w:sz w:val="22"/>
                <w:szCs w:val="22"/>
              </w:rPr>
              <w:t>Přepravník zvířat</w:t>
            </w:r>
          </w:p>
        </w:tc>
        <w:tc>
          <w:tcPr>
            <w:tcW w:w="2414" w:type="dxa"/>
            <w:shd w:val="clear" w:color="auto" w:fill="auto"/>
            <w:vAlign w:val="center"/>
          </w:tcPr>
          <w:p w14:paraId="1503ABDA" w14:textId="77777777" w:rsidR="00196976" w:rsidRPr="000C11EE" w:rsidRDefault="00196976" w:rsidP="00BF543C">
            <w:pPr>
              <w:jc w:val="center"/>
              <w:rPr>
                <w:bCs/>
                <w:sz w:val="22"/>
                <w:szCs w:val="22"/>
              </w:rPr>
            </w:pPr>
            <w:r w:rsidRPr="000C11EE">
              <w:rPr>
                <w:bCs/>
                <w:sz w:val="22"/>
                <w:szCs w:val="22"/>
              </w:rPr>
              <w:t>500 000,-</w:t>
            </w:r>
          </w:p>
        </w:tc>
      </w:tr>
      <w:tr w:rsidR="00196976" w:rsidRPr="000C11EE" w14:paraId="13AAB208" w14:textId="77777777" w:rsidTr="00BF543C">
        <w:trPr>
          <w:trHeight w:val="290"/>
        </w:trPr>
        <w:tc>
          <w:tcPr>
            <w:tcW w:w="6514" w:type="dxa"/>
            <w:shd w:val="clear" w:color="auto" w:fill="auto"/>
            <w:vAlign w:val="center"/>
          </w:tcPr>
          <w:p w14:paraId="0298EB6F" w14:textId="77777777" w:rsidR="00196976" w:rsidRPr="000C11EE" w:rsidRDefault="00196976" w:rsidP="00BF543C">
            <w:pPr>
              <w:rPr>
                <w:sz w:val="22"/>
                <w:szCs w:val="22"/>
              </w:rPr>
            </w:pPr>
            <w:r>
              <w:rPr>
                <w:sz w:val="22"/>
                <w:szCs w:val="22"/>
              </w:rPr>
              <w:t>C</w:t>
            </w:r>
            <w:r w:rsidRPr="000C11EE">
              <w:rPr>
                <w:sz w:val="22"/>
                <w:szCs w:val="22"/>
              </w:rPr>
              <w:t>hytač drůbeže</w:t>
            </w:r>
            <w:r>
              <w:rPr>
                <w:sz w:val="22"/>
                <w:szCs w:val="22"/>
              </w:rPr>
              <w:t xml:space="preserve"> a</w:t>
            </w:r>
            <w:r w:rsidRPr="000C11EE">
              <w:rPr>
                <w:sz w:val="22"/>
                <w:szCs w:val="22"/>
              </w:rPr>
              <w:t>utomatický</w:t>
            </w:r>
          </w:p>
        </w:tc>
        <w:tc>
          <w:tcPr>
            <w:tcW w:w="2414" w:type="dxa"/>
            <w:shd w:val="clear" w:color="auto" w:fill="auto"/>
            <w:vAlign w:val="center"/>
          </w:tcPr>
          <w:p w14:paraId="3F8CB28D" w14:textId="77777777" w:rsidR="00196976" w:rsidRPr="000C11EE" w:rsidRDefault="00196976" w:rsidP="00BF543C">
            <w:pPr>
              <w:jc w:val="center"/>
              <w:rPr>
                <w:bCs/>
                <w:sz w:val="22"/>
                <w:szCs w:val="22"/>
              </w:rPr>
            </w:pPr>
            <w:r w:rsidRPr="000C11EE">
              <w:rPr>
                <w:bCs/>
                <w:sz w:val="22"/>
                <w:szCs w:val="22"/>
              </w:rPr>
              <w:t>3 000 000,-</w:t>
            </w:r>
          </w:p>
        </w:tc>
      </w:tr>
      <w:tr w:rsidR="00196976" w:rsidRPr="000C11EE" w14:paraId="4EAA246D" w14:textId="77777777" w:rsidTr="00BF543C">
        <w:trPr>
          <w:trHeight w:val="290"/>
        </w:trPr>
        <w:tc>
          <w:tcPr>
            <w:tcW w:w="6514" w:type="dxa"/>
            <w:shd w:val="clear" w:color="auto" w:fill="auto"/>
            <w:vAlign w:val="center"/>
          </w:tcPr>
          <w:p w14:paraId="167C891E" w14:textId="77777777" w:rsidR="00196976" w:rsidRPr="000C11EE" w:rsidRDefault="00196976" w:rsidP="00BF543C">
            <w:pPr>
              <w:rPr>
                <w:sz w:val="22"/>
                <w:szCs w:val="22"/>
              </w:rPr>
            </w:pPr>
            <w:r>
              <w:rPr>
                <w:sz w:val="22"/>
                <w:szCs w:val="22"/>
              </w:rPr>
              <w:t>N</w:t>
            </w:r>
            <w:r w:rsidRPr="000C11EE">
              <w:rPr>
                <w:sz w:val="22"/>
                <w:szCs w:val="22"/>
              </w:rPr>
              <w:t>akladače</w:t>
            </w:r>
            <w:r>
              <w:rPr>
                <w:sz w:val="22"/>
                <w:szCs w:val="22"/>
              </w:rPr>
              <w:t xml:space="preserve"> s</w:t>
            </w:r>
            <w:r w:rsidRPr="000C11EE">
              <w:rPr>
                <w:sz w:val="22"/>
                <w:szCs w:val="22"/>
              </w:rPr>
              <w:t>amojízdné, vč. adaptérů</w:t>
            </w:r>
          </w:p>
        </w:tc>
        <w:tc>
          <w:tcPr>
            <w:tcW w:w="2414" w:type="dxa"/>
            <w:shd w:val="clear" w:color="auto" w:fill="auto"/>
            <w:vAlign w:val="center"/>
          </w:tcPr>
          <w:p w14:paraId="42A4FDD1" w14:textId="77777777" w:rsidR="00196976" w:rsidRPr="000C11EE" w:rsidRDefault="00196976" w:rsidP="00BF543C">
            <w:pPr>
              <w:jc w:val="center"/>
              <w:rPr>
                <w:bCs/>
                <w:sz w:val="22"/>
                <w:szCs w:val="22"/>
              </w:rPr>
            </w:pPr>
            <w:r>
              <w:rPr>
                <w:bCs/>
                <w:sz w:val="22"/>
                <w:szCs w:val="22"/>
              </w:rPr>
              <w:t>2 0</w:t>
            </w:r>
            <w:r w:rsidRPr="000C11EE">
              <w:rPr>
                <w:bCs/>
                <w:sz w:val="22"/>
                <w:szCs w:val="22"/>
              </w:rPr>
              <w:t>00 000,-</w:t>
            </w:r>
          </w:p>
        </w:tc>
      </w:tr>
      <w:tr w:rsidR="00196976" w:rsidRPr="00E727D4" w:rsidDel="00531849" w14:paraId="3E923DF5" w14:textId="77777777" w:rsidTr="00BF543C">
        <w:trPr>
          <w:trHeight w:val="290"/>
        </w:trPr>
        <w:tc>
          <w:tcPr>
            <w:tcW w:w="6514" w:type="dxa"/>
            <w:shd w:val="clear" w:color="auto" w:fill="auto"/>
            <w:vAlign w:val="center"/>
          </w:tcPr>
          <w:p w14:paraId="704439D8" w14:textId="77777777" w:rsidR="00196976" w:rsidRPr="000C11EE" w:rsidDel="00531849" w:rsidRDefault="00196976" w:rsidP="00BF543C">
            <w:pPr>
              <w:rPr>
                <w:sz w:val="22"/>
                <w:szCs w:val="22"/>
              </w:rPr>
            </w:pPr>
            <w:r w:rsidRPr="000C11EE">
              <w:rPr>
                <w:sz w:val="22"/>
                <w:szCs w:val="22"/>
              </w:rPr>
              <w:t xml:space="preserve">Přepravník jednodenních drůbežích mláďat  - </w:t>
            </w:r>
            <w:r>
              <w:rPr>
                <w:sz w:val="22"/>
                <w:szCs w:val="22"/>
              </w:rPr>
              <w:t xml:space="preserve">dopravní prostředek vč. </w:t>
            </w:r>
            <w:proofErr w:type="spellStart"/>
            <w:r w:rsidRPr="000C11EE">
              <w:rPr>
                <w:sz w:val="22"/>
                <w:szCs w:val="22"/>
              </w:rPr>
              <w:t>spec</w:t>
            </w:r>
            <w:proofErr w:type="spellEnd"/>
            <w:r w:rsidRPr="000C11EE">
              <w:rPr>
                <w:sz w:val="22"/>
                <w:szCs w:val="22"/>
              </w:rPr>
              <w:t xml:space="preserve">. </w:t>
            </w:r>
            <w:proofErr w:type="gramStart"/>
            <w:r w:rsidRPr="000C11EE">
              <w:rPr>
                <w:sz w:val="22"/>
                <w:szCs w:val="22"/>
              </w:rPr>
              <w:t>nástavb</w:t>
            </w:r>
            <w:r>
              <w:rPr>
                <w:sz w:val="22"/>
                <w:szCs w:val="22"/>
              </w:rPr>
              <w:t>y</w:t>
            </w:r>
            <w:proofErr w:type="gramEnd"/>
            <w:r w:rsidRPr="000C11EE">
              <w:rPr>
                <w:sz w:val="22"/>
                <w:szCs w:val="22"/>
              </w:rPr>
              <w:t xml:space="preserve"> na auto</w:t>
            </w:r>
          </w:p>
        </w:tc>
        <w:tc>
          <w:tcPr>
            <w:tcW w:w="2414" w:type="dxa"/>
            <w:shd w:val="clear" w:color="auto" w:fill="auto"/>
            <w:vAlign w:val="center"/>
          </w:tcPr>
          <w:p w14:paraId="046C01EB" w14:textId="77777777" w:rsidR="00196976" w:rsidRPr="000C11EE" w:rsidDel="00531849" w:rsidRDefault="00196976" w:rsidP="00BF543C">
            <w:pPr>
              <w:jc w:val="center"/>
              <w:rPr>
                <w:bCs/>
                <w:sz w:val="22"/>
                <w:szCs w:val="22"/>
              </w:rPr>
            </w:pPr>
            <w:r w:rsidRPr="000C11EE">
              <w:rPr>
                <w:bCs/>
                <w:sz w:val="22"/>
                <w:szCs w:val="22"/>
              </w:rPr>
              <w:t>7 000 000,-</w:t>
            </w:r>
          </w:p>
        </w:tc>
      </w:tr>
      <w:tr w:rsidR="00196976" w:rsidRPr="00E727D4" w:rsidDel="00531849" w14:paraId="07ABD014" w14:textId="77777777" w:rsidTr="00BF543C">
        <w:trPr>
          <w:trHeight w:val="290"/>
        </w:trPr>
        <w:tc>
          <w:tcPr>
            <w:tcW w:w="6514" w:type="dxa"/>
            <w:shd w:val="clear" w:color="auto" w:fill="auto"/>
            <w:vAlign w:val="center"/>
          </w:tcPr>
          <w:p w14:paraId="0B5FB294" w14:textId="77777777" w:rsidR="00196976" w:rsidRPr="000C11EE" w:rsidDel="00531849" w:rsidRDefault="00196976" w:rsidP="00BF543C">
            <w:pPr>
              <w:rPr>
                <w:sz w:val="22"/>
                <w:szCs w:val="22"/>
              </w:rPr>
            </w:pPr>
            <w:r w:rsidRPr="000C11EE">
              <w:rPr>
                <w:sz w:val="22"/>
                <w:szCs w:val="22"/>
              </w:rPr>
              <w:t>Přepravník vajec – speciální nástavba na auto s technologií</w:t>
            </w:r>
          </w:p>
        </w:tc>
        <w:tc>
          <w:tcPr>
            <w:tcW w:w="2414" w:type="dxa"/>
            <w:shd w:val="clear" w:color="auto" w:fill="auto"/>
            <w:vAlign w:val="center"/>
          </w:tcPr>
          <w:p w14:paraId="715291AF" w14:textId="77777777" w:rsidR="00196976" w:rsidRPr="000C11EE" w:rsidDel="00531849" w:rsidRDefault="00196976" w:rsidP="00BF543C">
            <w:pPr>
              <w:jc w:val="center"/>
              <w:rPr>
                <w:bCs/>
                <w:sz w:val="22"/>
                <w:szCs w:val="22"/>
              </w:rPr>
            </w:pPr>
            <w:r w:rsidRPr="000C11EE">
              <w:rPr>
                <w:bCs/>
                <w:sz w:val="22"/>
                <w:szCs w:val="22"/>
              </w:rPr>
              <w:t>5 000 000,-</w:t>
            </w:r>
          </w:p>
        </w:tc>
      </w:tr>
      <w:tr w:rsidR="00196976" w:rsidRPr="00E727D4" w:rsidDel="00531849" w14:paraId="6B86480C" w14:textId="77777777" w:rsidTr="00BF543C">
        <w:trPr>
          <w:trHeight w:val="290"/>
        </w:trPr>
        <w:tc>
          <w:tcPr>
            <w:tcW w:w="6514" w:type="dxa"/>
            <w:shd w:val="clear" w:color="auto" w:fill="auto"/>
            <w:vAlign w:val="center"/>
          </w:tcPr>
          <w:p w14:paraId="655A3926" w14:textId="77777777" w:rsidR="00196976" w:rsidRPr="000C11EE" w:rsidDel="00531849" w:rsidRDefault="00196976" w:rsidP="00BF543C">
            <w:pPr>
              <w:rPr>
                <w:sz w:val="22"/>
                <w:szCs w:val="22"/>
              </w:rPr>
            </w:pPr>
            <w:r w:rsidRPr="000C11EE">
              <w:rPr>
                <w:sz w:val="22"/>
                <w:szCs w:val="22"/>
              </w:rPr>
              <w:t>Přepravník jednodenních drůbežích mláďat – nástavba na auto</w:t>
            </w:r>
          </w:p>
        </w:tc>
        <w:tc>
          <w:tcPr>
            <w:tcW w:w="2414" w:type="dxa"/>
            <w:shd w:val="clear" w:color="auto" w:fill="auto"/>
            <w:vAlign w:val="center"/>
          </w:tcPr>
          <w:p w14:paraId="514F5540" w14:textId="77777777" w:rsidR="00196976" w:rsidRPr="000C11EE" w:rsidDel="00531849" w:rsidRDefault="00196976" w:rsidP="00BF543C">
            <w:pPr>
              <w:jc w:val="center"/>
              <w:rPr>
                <w:bCs/>
                <w:sz w:val="22"/>
                <w:szCs w:val="22"/>
              </w:rPr>
            </w:pPr>
            <w:r w:rsidRPr="000C11EE">
              <w:rPr>
                <w:bCs/>
                <w:sz w:val="22"/>
                <w:szCs w:val="22"/>
              </w:rPr>
              <w:t>2 500 000,-</w:t>
            </w:r>
          </w:p>
        </w:tc>
      </w:tr>
      <w:tr w:rsidR="00196976" w:rsidRPr="000C11EE" w:rsidDel="00531849" w14:paraId="62F1D2E0" w14:textId="77777777" w:rsidTr="00BF543C">
        <w:trPr>
          <w:trHeight w:val="290"/>
        </w:trPr>
        <w:tc>
          <w:tcPr>
            <w:tcW w:w="6514" w:type="dxa"/>
            <w:shd w:val="clear" w:color="auto" w:fill="auto"/>
            <w:vAlign w:val="center"/>
          </w:tcPr>
          <w:p w14:paraId="1986DF5C" w14:textId="77777777" w:rsidR="00196976" w:rsidRPr="000C11EE" w:rsidDel="00531849" w:rsidRDefault="00196976" w:rsidP="00BF543C">
            <w:pPr>
              <w:rPr>
                <w:sz w:val="22"/>
                <w:szCs w:val="22"/>
              </w:rPr>
            </w:pPr>
            <w:r w:rsidRPr="000C11EE">
              <w:rPr>
                <w:sz w:val="22"/>
                <w:szCs w:val="22"/>
              </w:rPr>
              <w:t>Přepravníky vajec</w:t>
            </w:r>
          </w:p>
        </w:tc>
        <w:tc>
          <w:tcPr>
            <w:tcW w:w="2414" w:type="dxa"/>
            <w:shd w:val="clear" w:color="auto" w:fill="auto"/>
            <w:vAlign w:val="center"/>
          </w:tcPr>
          <w:p w14:paraId="66338E95" w14:textId="77777777" w:rsidR="00196976" w:rsidRPr="000C11EE" w:rsidDel="00531849" w:rsidRDefault="00196976" w:rsidP="00BF543C">
            <w:pPr>
              <w:jc w:val="center"/>
              <w:rPr>
                <w:bCs/>
                <w:sz w:val="22"/>
                <w:szCs w:val="22"/>
              </w:rPr>
            </w:pPr>
            <w:r w:rsidRPr="000C11EE">
              <w:rPr>
                <w:bCs/>
                <w:sz w:val="22"/>
                <w:szCs w:val="22"/>
              </w:rPr>
              <w:t>500 000,-</w:t>
            </w:r>
          </w:p>
        </w:tc>
      </w:tr>
      <w:tr w:rsidR="00196976" w:rsidRPr="00FA41EA" w:rsidDel="00531849" w14:paraId="5BBA27CB" w14:textId="77777777" w:rsidTr="00BF543C">
        <w:trPr>
          <w:trHeight w:val="290"/>
        </w:trPr>
        <w:tc>
          <w:tcPr>
            <w:tcW w:w="6514" w:type="dxa"/>
            <w:tcBorders>
              <w:top w:val="single" w:sz="4" w:space="0" w:color="auto"/>
              <w:left w:val="single" w:sz="4" w:space="0" w:color="auto"/>
              <w:bottom w:val="single" w:sz="4" w:space="0" w:color="auto"/>
              <w:right w:val="single" w:sz="4" w:space="0" w:color="auto"/>
            </w:tcBorders>
            <w:shd w:val="clear" w:color="auto" w:fill="auto"/>
            <w:vAlign w:val="center"/>
          </w:tcPr>
          <w:p w14:paraId="7233D907" w14:textId="77777777" w:rsidR="00196976" w:rsidRPr="000C11EE" w:rsidDel="00531849" w:rsidRDefault="00196976" w:rsidP="00BF543C">
            <w:pPr>
              <w:rPr>
                <w:sz w:val="22"/>
                <w:szCs w:val="22"/>
              </w:rPr>
            </w:pPr>
            <w:r>
              <w:rPr>
                <w:sz w:val="22"/>
                <w:szCs w:val="22"/>
              </w:rPr>
              <w:t>P</w:t>
            </w:r>
            <w:r w:rsidRPr="000C11EE">
              <w:rPr>
                <w:sz w:val="22"/>
                <w:szCs w:val="22"/>
              </w:rPr>
              <w:t>řekladač a prosvěcovač násadových vajec</w:t>
            </w:r>
            <w:r>
              <w:rPr>
                <w:sz w:val="22"/>
                <w:szCs w:val="22"/>
              </w:rPr>
              <w:t xml:space="preserve"> -a</w:t>
            </w:r>
            <w:r w:rsidRPr="000C11EE">
              <w:rPr>
                <w:sz w:val="22"/>
                <w:szCs w:val="22"/>
              </w:rPr>
              <w:t xml:space="preserve">utomatický </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4A19D2D6" w14:textId="77777777" w:rsidR="00196976" w:rsidRPr="005F6BA1" w:rsidDel="00531849" w:rsidRDefault="00196976" w:rsidP="00BF543C">
            <w:pPr>
              <w:jc w:val="center"/>
              <w:rPr>
                <w:bCs/>
                <w:sz w:val="22"/>
                <w:szCs w:val="22"/>
              </w:rPr>
            </w:pPr>
            <w:r w:rsidRPr="005F6BA1">
              <w:rPr>
                <w:bCs/>
                <w:sz w:val="22"/>
                <w:szCs w:val="22"/>
              </w:rPr>
              <w:t>2 500 000,-</w:t>
            </w:r>
          </w:p>
        </w:tc>
      </w:tr>
      <w:tr w:rsidR="00196976" w:rsidRPr="00FA41EA" w:rsidDel="00531849" w14:paraId="61A20A33" w14:textId="77777777" w:rsidTr="00BF543C">
        <w:trPr>
          <w:trHeight w:val="290"/>
        </w:trPr>
        <w:tc>
          <w:tcPr>
            <w:tcW w:w="6514" w:type="dxa"/>
            <w:tcBorders>
              <w:top w:val="single" w:sz="4" w:space="0" w:color="auto"/>
              <w:left w:val="single" w:sz="4" w:space="0" w:color="auto"/>
              <w:bottom w:val="single" w:sz="4" w:space="0" w:color="auto"/>
              <w:right w:val="single" w:sz="4" w:space="0" w:color="auto"/>
            </w:tcBorders>
            <w:shd w:val="clear" w:color="auto" w:fill="auto"/>
            <w:vAlign w:val="center"/>
          </w:tcPr>
          <w:p w14:paraId="0F957E9A" w14:textId="77777777" w:rsidR="00196976" w:rsidRPr="000C11EE" w:rsidDel="00531849" w:rsidRDefault="00196976" w:rsidP="00BF543C">
            <w:pPr>
              <w:rPr>
                <w:sz w:val="22"/>
                <w:szCs w:val="22"/>
              </w:rPr>
            </w:pPr>
            <w:r>
              <w:rPr>
                <w:sz w:val="22"/>
                <w:szCs w:val="22"/>
              </w:rPr>
              <w:t>S</w:t>
            </w:r>
            <w:r w:rsidRPr="000C11EE">
              <w:rPr>
                <w:sz w:val="22"/>
                <w:szCs w:val="22"/>
              </w:rPr>
              <w:t>troj na vybírání a vakcinaci jednodenních drůbežích mláďat</w:t>
            </w:r>
            <w:r>
              <w:rPr>
                <w:sz w:val="22"/>
                <w:szCs w:val="22"/>
              </w:rPr>
              <w:t xml:space="preserve"> - a</w:t>
            </w:r>
            <w:r w:rsidRPr="000C11EE">
              <w:rPr>
                <w:sz w:val="22"/>
                <w:szCs w:val="22"/>
              </w:rPr>
              <w:t>utomatický</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752683FA" w14:textId="77777777" w:rsidR="00196976" w:rsidRPr="005F6BA1" w:rsidDel="00531849" w:rsidRDefault="00196976" w:rsidP="00BF543C">
            <w:pPr>
              <w:jc w:val="center"/>
              <w:rPr>
                <w:bCs/>
                <w:sz w:val="22"/>
                <w:szCs w:val="22"/>
              </w:rPr>
            </w:pPr>
            <w:r w:rsidRPr="005F6BA1">
              <w:rPr>
                <w:bCs/>
                <w:sz w:val="22"/>
                <w:szCs w:val="22"/>
              </w:rPr>
              <w:t>2 500 000,-</w:t>
            </w:r>
          </w:p>
        </w:tc>
      </w:tr>
      <w:tr w:rsidR="00196976" w:rsidRPr="00FA41EA" w:rsidDel="00531849" w14:paraId="080A3761" w14:textId="77777777" w:rsidTr="00BF543C">
        <w:trPr>
          <w:trHeight w:val="290"/>
        </w:trPr>
        <w:tc>
          <w:tcPr>
            <w:tcW w:w="6514" w:type="dxa"/>
            <w:tcBorders>
              <w:top w:val="single" w:sz="4" w:space="0" w:color="auto"/>
              <w:left w:val="single" w:sz="4" w:space="0" w:color="auto"/>
              <w:bottom w:val="single" w:sz="4" w:space="0" w:color="auto"/>
              <w:right w:val="single" w:sz="4" w:space="0" w:color="auto"/>
            </w:tcBorders>
            <w:shd w:val="clear" w:color="auto" w:fill="auto"/>
            <w:vAlign w:val="center"/>
          </w:tcPr>
          <w:p w14:paraId="206E3473" w14:textId="77777777" w:rsidR="00196976" w:rsidRPr="000C11EE" w:rsidRDefault="00196976" w:rsidP="00BF543C">
            <w:pPr>
              <w:rPr>
                <w:sz w:val="22"/>
                <w:szCs w:val="22"/>
              </w:rPr>
            </w:pPr>
            <w:r>
              <w:rPr>
                <w:sz w:val="22"/>
                <w:szCs w:val="22"/>
              </w:rPr>
              <w:t>Čistič vysokotlaký</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3EDEE529" w14:textId="77777777" w:rsidR="00196976" w:rsidRPr="005F6BA1" w:rsidRDefault="00196976" w:rsidP="00BF543C">
            <w:pPr>
              <w:jc w:val="center"/>
              <w:rPr>
                <w:bCs/>
                <w:sz w:val="22"/>
                <w:szCs w:val="22"/>
              </w:rPr>
            </w:pPr>
            <w:r>
              <w:rPr>
                <w:bCs/>
                <w:sz w:val="22"/>
                <w:szCs w:val="22"/>
              </w:rPr>
              <w:t>130 000,-</w:t>
            </w:r>
          </w:p>
        </w:tc>
      </w:tr>
      <w:tr w:rsidR="00196976" w:rsidRPr="00FA41EA" w:rsidDel="00531849" w14:paraId="6C06FEF4" w14:textId="77777777" w:rsidTr="00BF543C">
        <w:trPr>
          <w:trHeight w:val="290"/>
        </w:trPr>
        <w:tc>
          <w:tcPr>
            <w:tcW w:w="6514" w:type="dxa"/>
            <w:tcBorders>
              <w:top w:val="single" w:sz="4" w:space="0" w:color="auto"/>
              <w:left w:val="single" w:sz="4" w:space="0" w:color="auto"/>
              <w:bottom w:val="single" w:sz="4" w:space="0" w:color="auto"/>
              <w:right w:val="single" w:sz="4" w:space="0" w:color="auto"/>
            </w:tcBorders>
            <w:shd w:val="clear" w:color="auto" w:fill="auto"/>
            <w:vAlign w:val="center"/>
          </w:tcPr>
          <w:p w14:paraId="0AFB43C8" w14:textId="77777777" w:rsidR="00196976" w:rsidRDefault="00196976" w:rsidP="00BF543C">
            <w:pPr>
              <w:rPr>
                <w:sz w:val="22"/>
                <w:szCs w:val="22"/>
              </w:rPr>
            </w:pPr>
            <w:r w:rsidRPr="000C11EE">
              <w:rPr>
                <w:sz w:val="22"/>
                <w:szCs w:val="22"/>
              </w:rPr>
              <w:t xml:space="preserve">Robot na mytí kotců </w:t>
            </w:r>
            <w:r>
              <w:rPr>
                <w:sz w:val="22"/>
                <w:szCs w:val="22"/>
              </w:rPr>
              <w:t>prasat</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64640454" w14:textId="77777777" w:rsidR="00196976" w:rsidRDefault="00196976" w:rsidP="00BF543C">
            <w:pPr>
              <w:jc w:val="center"/>
              <w:rPr>
                <w:bCs/>
                <w:sz w:val="22"/>
                <w:szCs w:val="22"/>
              </w:rPr>
            </w:pPr>
            <w:r>
              <w:rPr>
                <w:bCs/>
                <w:sz w:val="22"/>
                <w:szCs w:val="22"/>
              </w:rPr>
              <w:t>1 100 000,-</w:t>
            </w:r>
          </w:p>
        </w:tc>
      </w:tr>
    </w:tbl>
    <w:p w14:paraId="636FBAD1" w14:textId="77777777" w:rsidR="00196976" w:rsidRDefault="00196976" w:rsidP="00685FBB"/>
    <w:p w14:paraId="505EDE95" w14:textId="77777777" w:rsidR="00B0525D" w:rsidRDefault="00B0525D" w:rsidP="00B0525D">
      <w:pPr>
        <w:rPr>
          <w:b/>
          <w:sz w:val="22"/>
          <w:szCs w:val="22"/>
          <w:u w:val="single"/>
        </w:rPr>
      </w:pPr>
      <w:r>
        <w:rPr>
          <w:b/>
          <w:sz w:val="22"/>
          <w:szCs w:val="22"/>
          <w:u w:val="single"/>
        </w:rPr>
        <w:t>S</w:t>
      </w:r>
      <w:r w:rsidRPr="00DD375F">
        <w:rPr>
          <w:b/>
          <w:sz w:val="22"/>
          <w:szCs w:val="22"/>
          <w:u w:val="single"/>
        </w:rPr>
        <w:t>peciální zemědělsk</w:t>
      </w:r>
      <w:r>
        <w:rPr>
          <w:b/>
          <w:sz w:val="22"/>
          <w:szCs w:val="22"/>
          <w:u w:val="single"/>
        </w:rPr>
        <w:t>é</w:t>
      </w:r>
      <w:r w:rsidRPr="00DD375F">
        <w:rPr>
          <w:b/>
          <w:sz w:val="22"/>
          <w:szCs w:val="22"/>
          <w:u w:val="single"/>
        </w:rPr>
        <w:t xml:space="preserve"> stroj</w:t>
      </w:r>
      <w:r>
        <w:rPr>
          <w:b/>
          <w:sz w:val="22"/>
          <w:szCs w:val="22"/>
          <w:u w:val="single"/>
        </w:rPr>
        <w:t>e</w:t>
      </w:r>
      <w:r w:rsidRPr="00DD375F">
        <w:rPr>
          <w:b/>
          <w:sz w:val="22"/>
          <w:szCs w:val="22"/>
          <w:u w:val="single"/>
        </w:rPr>
        <w:t xml:space="preserve"> pro rostlinnou výrobu</w:t>
      </w:r>
    </w:p>
    <w:p w14:paraId="628DE13A" w14:textId="77777777" w:rsidR="00B0525D" w:rsidRPr="00DD375F" w:rsidRDefault="00B0525D" w:rsidP="00B0525D">
      <w:pPr>
        <w:rPr>
          <w:b/>
          <w:sz w:val="22"/>
          <w:szCs w:val="22"/>
          <w:u w:val="single"/>
        </w:rPr>
      </w:pPr>
    </w:p>
    <w:p w14:paraId="78066BDF" w14:textId="77777777" w:rsidR="00B0525D" w:rsidRPr="00DD375F" w:rsidRDefault="00B0525D" w:rsidP="00B0525D">
      <w:pPr>
        <w:rPr>
          <w:color w:val="000000"/>
          <w:sz w:val="22"/>
          <w:szCs w:val="22"/>
        </w:rPr>
      </w:pPr>
      <w:proofErr w:type="spellStart"/>
      <w:r w:rsidRPr="00DD375F">
        <w:rPr>
          <w:b/>
          <w:sz w:val="22"/>
          <w:szCs w:val="22"/>
        </w:rPr>
        <w:t>OZaŠ</w:t>
      </w:r>
      <w:proofErr w:type="spellEnd"/>
      <w:r w:rsidRPr="00DD375F">
        <w:rPr>
          <w:sz w:val="22"/>
          <w:szCs w:val="22"/>
        </w:rPr>
        <w:t xml:space="preserve"> se rozumí </w:t>
      </w:r>
      <w:r w:rsidRPr="00DD375F">
        <w:rPr>
          <w:color w:val="000000"/>
          <w:sz w:val="22"/>
          <w:szCs w:val="22"/>
        </w:rPr>
        <w:t>okrasné zahradnictví a školkařství</w:t>
      </w:r>
    </w:p>
    <w:p w14:paraId="2965493E" w14:textId="77777777" w:rsidR="00B0525D" w:rsidRPr="00DD375F" w:rsidRDefault="00B0525D" w:rsidP="00B0525D">
      <w:pPr>
        <w:rPr>
          <w:color w:val="000000"/>
          <w:sz w:val="22"/>
          <w:szCs w:val="22"/>
        </w:rPr>
      </w:pPr>
      <w:proofErr w:type="spellStart"/>
      <w:r w:rsidRPr="00DD375F">
        <w:rPr>
          <w:b/>
          <w:color w:val="000000"/>
          <w:sz w:val="22"/>
          <w:szCs w:val="22"/>
        </w:rPr>
        <w:t>KPaK</w:t>
      </w:r>
      <w:proofErr w:type="spellEnd"/>
      <w:r w:rsidRPr="00DD375F">
        <w:rPr>
          <w:b/>
          <w:color w:val="000000"/>
          <w:sz w:val="22"/>
          <w:szCs w:val="22"/>
        </w:rPr>
        <w:t xml:space="preserve"> </w:t>
      </w:r>
      <w:r w:rsidRPr="00DD375F">
        <w:rPr>
          <w:color w:val="000000"/>
          <w:sz w:val="22"/>
          <w:szCs w:val="22"/>
        </w:rPr>
        <w:t xml:space="preserve">se rozumí kryté plochy a </w:t>
      </w:r>
      <w:proofErr w:type="spellStart"/>
      <w:r w:rsidRPr="00DD375F">
        <w:rPr>
          <w:color w:val="000000"/>
          <w:sz w:val="22"/>
          <w:szCs w:val="22"/>
        </w:rPr>
        <w:t>kontejnerovny</w:t>
      </w:r>
      <w:proofErr w:type="spellEnd"/>
    </w:p>
    <w:p w14:paraId="2DB7937C" w14:textId="77777777" w:rsidR="00B0525D" w:rsidRPr="00DD375F" w:rsidRDefault="00B0525D" w:rsidP="00B0525D">
      <w:pPr>
        <w:rPr>
          <w:color w:val="000000"/>
          <w:sz w:val="22"/>
          <w:szCs w:val="22"/>
        </w:rPr>
      </w:pPr>
      <w:r w:rsidRPr="00DD375F">
        <w:rPr>
          <w:color w:val="000000"/>
          <w:sz w:val="22"/>
          <w:szCs w:val="22"/>
        </w:rPr>
        <w:t xml:space="preserve">Pokud stroj přispívá k ochraně </w:t>
      </w:r>
      <w:proofErr w:type="gramStart"/>
      <w:r w:rsidRPr="00DD375F">
        <w:rPr>
          <w:color w:val="000000"/>
          <w:sz w:val="22"/>
          <w:szCs w:val="22"/>
        </w:rPr>
        <w:t>půdy a nebo je</w:t>
      </w:r>
      <w:proofErr w:type="gramEnd"/>
      <w:r w:rsidRPr="00DD375F">
        <w:rPr>
          <w:color w:val="000000"/>
          <w:sz w:val="22"/>
          <w:szCs w:val="22"/>
        </w:rPr>
        <w:t xml:space="preserve"> potřebný k preciznímu zemědělství</w:t>
      </w:r>
      <w:r>
        <w:rPr>
          <w:color w:val="000000"/>
          <w:sz w:val="22"/>
          <w:szCs w:val="22"/>
        </w:rPr>
        <w:t>,</w:t>
      </w:r>
      <w:r w:rsidRPr="00DD375F">
        <w:rPr>
          <w:color w:val="000000"/>
          <w:sz w:val="22"/>
          <w:szCs w:val="22"/>
        </w:rPr>
        <w:t xml:space="preserve"> je označen těmito zkratkami:</w:t>
      </w:r>
    </w:p>
    <w:p w14:paraId="76A1CC38" w14:textId="77777777" w:rsidR="00B0525D" w:rsidRPr="00DD375F" w:rsidRDefault="00B0525D" w:rsidP="00B0525D">
      <w:pPr>
        <w:rPr>
          <w:color w:val="000000"/>
          <w:sz w:val="22"/>
          <w:szCs w:val="22"/>
        </w:rPr>
      </w:pPr>
      <w:r w:rsidRPr="00DD375F">
        <w:rPr>
          <w:b/>
          <w:color w:val="000000"/>
          <w:sz w:val="22"/>
          <w:szCs w:val="22"/>
        </w:rPr>
        <w:lastRenderedPageBreak/>
        <w:t>OP</w:t>
      </w:r>
      <w:r w:rsidRPr="00DD375F">
        <w:rPr>
          <w:color w:val="000000"/>
          <w:sz w:val="22"/>
          <w:szCs w:val="22"/>
        </w:rPr>
        <w:t xml:space="preserve"> - přispívá k ochraně půdy</w:t>
      </w:r>
    </w:p>
    <w:p w14:paraId="382467D2" w14:textId="77777777" w:rsidR="00B0525D" w:rsidRPr="00DD375F" w:rsidRDefault="00B0525D" w:rsidP="00B0525D">
      <w:pPr>
        <w:rPr>
          <w:color w:val="000000"/>
          <w:sz w:val="22"/>
          <w:szCs w:val="22"/>
        </w:rPr>
      </w:pPr>
      <w:r w:rsidRPr="00DD375F">
        <w:rPr>
          <w:b/>
          <w:color w:val="000000"/>
          <w:sz w:val="22"/>
          <w:szCs w:val="22"/>
        </w:rPr>
        <w:t>PZ</w:t>
      </w:r>
      <w:r w:rsidRPr="00DD375F">
        <w:rPr>
          <w:color w:val="000000"/>
          <w:sz w:val="22"/>
          <w:szCs w:val="22"/>
        </w:rPr>
        <w:t xml:space="preserve"> – je potřebný k preciznímu zemědělství</w:t>
      </w:r>
    </w:p>
    <w:p w14:paraId="67AFB748" w14:textId="77777777" w:rsidR="00B0525D" w:rsidRPr="00DD375F" w:rsidRDefault="00B0525D" w:rsidP="00B0525D">
      <w:pPr>
        <w:rPr>
          <w:sz w:val="22"/>
          <w:szCs w:val="22"/>
          <w:vertAlign w:val="subscript"/>
        </w:rPr>
      </w:pPr>
    </w:p>
    <w:tbl>
      <w:tblPr>
        <w:tblW w:w="9640" w:type="dxa"/>
        <w:tblInd w:w="-639" w:type="dxa"/>
        <w:tblLayout w:type="fixed"/>
        <w:tblCellMar>
          <w:left w:w="70" w:type="dxa"/>
          <w:right w:w="70" w:type="dxa"/>
        </w:tblCellMar>
        <w:tblLook w:val="04A0" w:firstRow="1" w:lastRow="0" w:firstColumn="1" w:lastColumn="0" w:noHBand="0" w:noVBand="1"/>
      </w:tblPr>
      <w:tblGrid>
        <w:gridCol w:w="4810"/>
        <w:gridCol w:w="2070"/>
        <w:gridCol w:w="1692"/>
        <w:gridCol w:w="567"/>
        <w:gridCol w:w="501"/>
      </w:tblGrid>
      <w:tr w:rsidR="00B0525D" w:rsidRPr="00DD375F" w14:paraId="2379C46C" w14:textId="77777777" w:rsidTr="00BF543C">
        <w:trPr>
          <w:trHeight w:val="644"/>
        </w:trPr>
        <w:tc>
          <w:tcPr>
            <w:tcW w:w="4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736BF" w14:textId="77777777" w:rsidR="00B0525D" w:rsidRPr="00DD375F" w:rsidRDefault="00B0525D" w:rsidP="00BF543C">
            <w:pPr>
              <w:rPr>
                <w:sz w:val="22"/>
                <w:szCs w:val="22"/>
              </w:rPr>
            </w:pPr>
            <w:r w:rsidRPr="00DD375F">
              <w:rPr>
                <w:sz w:val="22"/>
                <w:szCs w:val="22"/>
              </w:rPr>
              <w:t>Typ stroje</w:t>
            </w:r>
          </w:p>
        </w:tc>
        <w:tc>
          <w:tcPr>
            <w:tcW w:w="2070" w:type="dxa"/>
            <w:tcBorders>
              <w:top w:val="single" w:sz="4" w:space="0" w:color="auto"/>
              <w:left w:val="nil"/>
              <w:bottom w:val="single" w:sz="4" w:space="0" w:color="auto"/>
              <w:right w:val="single" w:sz="4" w:space="0" w:color="auto"/>
            </w:tcBorders>
            <w:shd w:val="clear" w:color="auto" w:fill="auto"/>
            <w:vAlign w:val="bottom"/>
            <w:hideMark/>
          </w:tcPr>
          <w:p w14:paraId="249C2550" w14:textId="77777777" w:rsidR="00B0525D" w:rsidRPr="00DD375F" w:rsidRDefault="00B0525D" w:rsidP="00BF543C">
            <w:pPr>
              <w:rPr>
                <w:sz w:val="22"/>
                <w:szCs w:val="22"/>
              </w:rPr>
            </w:pPr>
            <w:r w:rsidRPr="00DD375F">
              <w:rPr>
                <w:sz w:val="22"/>
                <w:szCs w:val="22"/>
              </w:rPr>
              <w:t>Komodita, pro kterou je stroj určen</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14:paraId="1550456F" w14:textId="77777777" w:rsidR="00B0525D" w:rsidRPr="00DD375F" w:rsidRDefault="00B0525D" w:rsidP="00BF543C">
            <w:pPr>
              <w:rPr>
                <w:sz w:val="22"/>
                <w:szCs w:val="22"/>
              </w:rPr>
            </w:pPr>
            <w:r w:rsidRPr="00DD375F">
              <w:rPr>
                <w:sz w:val="22"/>
                <w:szCs w:val="22"/>
              </w:rPr>
              <w:t>Náklady v Kč</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845EDC" w14:textId="77777777" w:rsidR="00B0525D" w:rsidRPr="00DD375F" w:rsidRDefault="00B0525D" w:rsidP="00BF543C">
            <w:pPr>
              <w:rPr>
                <w:sz w:val="22"/>
                <w:szCs w:val="22"/>
              </w:rPr>
            </w:pPr>
            <w:r w:rsidRPr="00DD375F">
              <w:rPr>
                <w:sz w:val="22"/>
                <w:szCs w:val="22"/>
              </w:rPr>
              <w:t>OP</w:t>
            </w:r>
          </w:p>
        </w:tc>
        <w:tc>
          <w:tcPr>
            <w:tcW w:w="501" w:type="dxa"/>
            <w:tcBorders>
              <w:top w:val="single" w:sz="4" w:space="0" w:color="auto"/>
              <w:left w:val="nil"/>
              <w:bottom w:val="single" w:sz="4" w:space="0" w:color="auto"/>
              <w:right w:val="single" w:sz="4" w:space="0" w:color="auto"/>
            </w:tcBorders>
            <w:shd w:val="clear" w:color="auto" w:fill="auto"/>
            <w:noWrap/>
            <w:vAlign w:val="bottom"/>
            <w:hideMark/>
          </w:tcPr>
          <w:p w14:paraId="4837E5DA" w14:textId="77777777" w:rsidR="00B0525D" w:rsidRPr="00DD375F" w:rsidRDefault="00B0525D" w:rsidP="00BF543C">
            <w:pPr>
              <w:rPr>
                <w:sz w:val="22"/>
                <w:szCs w:val="22"/>
              </w:rPr>
            </w:pPr>
            <w:r w:rsidRPr="00DD375F">
              <w:rPr>
                <w:sz w:val="22"/>
                <w:szCs w:val="22"/>
              </w:rPr>
              <w:t>PZ</w:t>
            </w:r>
          </w:p>
        </w:tc>
      </w:tr>
      <w:tr w:rsidR="00B0525D" w:rsidRPr="00555F42" w14:paraId="3E4F89F3" w14:textId="77777777" w:rsidTr="00BF543C">
        <w:trPr>
          <w:trHeight w:val="321"/>
        </w:trPr>
        <w:tc>
          <w:tcPr>
            <w:tcW w:w="9640" w:type="dxa"/>
            <w:gridSpan w:val="5"/>
            <w:tcBorders>
              <w:top w:val="single" w:sz="4" w:space="0" w:color="auto"/>
              <w:left w:val="single" w:sz="4" w:space="0" w:color="auto"/>
              <w:bottom w:val="single" w:sz="4" w:space="0" w:color="auto"/>
              <w:right w:val="single" w:sz="4" w:space="0" w:color="auto"/>
            </w:tcBorders>
          </w:tcPr>
          <w:p w14:paraId="1171301D" w14:textId="77777777" w:rsidR="00B0525D" w:rsidRPr="00DD375F" w:rsidRDefault="00B0525D" w:rsidP="00BF543C">
            <w:pPr>
              <w:jc w:val="center"/>
              <w:rPr>
                <w:b/>
                <w:bCs/>
                <w:color w:val="000000"/>
                <w:sz w:val="22"/>
                <w:szCs w:val="22"/>
              </w:rPr>
            </w:pPr>
            <w:r w:rsidRPr="00DD375F">
              <w:rPr>
                <w:b/>
                <w:bCs/>
                <w:color w:val="000000"/>
                <w:sz w:val="22"/>
                <w:szCs w:val="22"/>
              </w:rPr>
              <w:t xml:space="preserve">Příprava půdy, </w:t>
            </w:r>
            <w:r w:rsidRPr="00312210">
              <w:rPr>
                <w:b/>
                <w:bCs/>
                <w:color w:val="000000"/>
                <w:sz w:val="22"/>
                <w:szCs w:val="22"/>
              </w:rPr>
              <w:t>příprava substrátu, stavba konstruk</w:t>
            </w:r>
            <w:r>
              <w:rPr>
                <w:b/>
                <w:bCs/>
                <w:color w:val="000000"/>
                <w:sz w:val="22"/>
                <w:szCs w:val="22"/>
              </w:rPr>
              <w:t>cí, příprava pěstebního místa v </w:t>
            </w:r>
            <w:r w:rsidRPr="00312210">
              <w:rPr>
                <w:b/>
                <w:bCs/>
                <w:color w:val="000000"/>
                <w:sz w:val="22"/>
                <w:szCs w:val="22"/>
              </w:rPr>
              <w:t xml:space="preserve">krytých plochách a </w:t>
            </w:r>
            <w:proofErr w:type="spellStart"/>
            <w:r w:rsidRPr="00312210">
              <w:rPr>
                <w:b/>
                <w:bCs/>
                <w:color w:val="000000"/>
                <w:sz w:val="22"/>
                <w:szCs w:val="22"/>
              </w:rPr>
              <w:t>kontejnerovnách</w:t>
            </w:r>
            <w:proofErr w:type="spellEnd"/>
          </w:p>
        </w:tc>
      </w:tr>
      <w:tr w:rsidR="00B0525D" w:rsidRPr="00555F42" w14:paraId="14FB3145" w14:textId="77777777" w:rsidTr="00BF543C">
        <w:trPr>
          <w:trHeight w:val="321"/>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0C6BF8B6" w14:textId="77777777" w:rsidR="00B0525D" w:rsidRPr="00555F42" w:rsidRDefault="00B0525D" w:rsidP="00BF543C">
            <w:pPr>
              <w:rPr>
                <w:sz w:val="22"/>
                <w:szCs w:val="22"/>
              </w:rPr>
            </w:pPr>
            <w:r>
              <w:rPr>
                <w:sz w:val="22"/>
                <w:szCs w:val="22"/>
              </w:rPr>
              <w:t>P</w:t>
            </w:r>
            <w:r w:rsidRPr="00555F42">
              <w:rPr>
                <w:sz w:val="22"/>
                <w:szCs w:val="22"/>
              </w:rPr>
              <w:t>luhy</w:t>
            </w:r>
            <w:r>
              <w:rPr>
                <w:sz w:val="22"/>
                <w:szCs w:val="22"/>
              </w:rPr>
              <w:t xml:space="preserve"> </w:t>
            </w:r>
            <w:proofErr w:type="spellStart"/>
            <w:r>
              <w:rPr>
                <w:sz w:val="22"/>
                <w:szCs w:val="22"/>
              </w:rPr>
              <w:t>r</w:t>
            </w:r>
            <w:r w:rsidRPr="00555F42">
              <w:rPr>
                <w:sz w:val="22"/>
                <w:szCs w:val="22"/>
              </w:rPr>
              <w:t>igolovací</w:t>
            </w:r>
            <w:proofErr w:type="spellEnd"/>
          </w:p>
        </w:tc>
        <w:tc>
          <w:tcPr>
            <w:tcW w:w="2070" w:type="dxa"/>
            <w:tcBorders>
              <w:top w:val="nil"/>
              <w:left w:val="nil"/>
              <w:bottom w:val="single" w:sz="4" w:space="0" w:color="auto"/>
              <w:right w:val="single" w:sz="4" w:space="0" w:color="auto"/>
            </w:tcBorders>
            <w:shd w:val="clear" w:color="auto" w:fill="auto"/>
            <w:vAlign w:val="bottom"/>
            <w:hideMark/>
          </w:tcPr>
          <w:p w14:paraId="253111E5" w14:textId="77777777" w:rsidR="00B0525D" w:rsidRPr="00555F42" w:rsidRDefault="00B0525D" w:rsidP="00BF543C">
            <w:pPr>
              <w:rPr>
                <w:sz w:val="22"/>
                <w:szCs w:val="22"/>
              </w:rPr>
            </w:pPr>
            <w:r w:rsidRPr="00555F42">
              <w:rPr>
                <w:sz w:val="22"/>
                <w:szCs w:val="22"/>
              </w:rPr>
              <w:t>Chmel, réva</w:t>
            </w:r>
            <w:r>
              <w:rPr>
                <w:sz w:val="22"/>
                <w:szCs w:val="22"/>
              </w:rPr>
              <w:t xml:space="preserve"> </w:t>
            </w:r>
            <w:r w:rsidRPr="00555F42">
              <w:rPr>
                <w:sz w:val="22"/>
                <w:szCs w:val="22"/>
              </w:rPr>
              <w:t>vinná</w:t>
            </w:r>
          </w:p>
        </w:tc>
        <w:tc>
          <w:tcPr>
            <w:tcW w:w="1692" w:type="dxa"/>
            <w:tcBorders>
              <w:top w:val="nil"/>
              <w:left w:val="nil"/>
              <w:bottom w:val="single" w:sz="4" w:space="0" w:color="auto"/>
              <w:right w:val="single" w:sz="4" w:space="0" w:color="auto"/>
            </w:tcBorders>
            <w:shd w:val="clear" w:color="auto" w:fill="auto"/>
            <w:vAlign w:val="center"/>
            <w:hideMark/>
          </w:tcPr>
          <w:p w14:paraId="6688455F" w14:textId="77777777" w:rsidR="00B0525D" w:rsidRPr="00555F42" w:rsidRDefault="00B0525D" w:rsidP="00BF543C">
            <w:pPr>
              <w:jc w:val="center"/>
              <w:rPr>
                <w:sz w:val="22"/>
                <w:szCs w:val="22"/>
              </w:rPr>
            </w:pPr>
            <w:r>
              <w:rPr>
                <w:sz w:val="22"/>
                <w:szCs w:val="22"/>
              </w:rPr>
              <w:t>3</w:t>
            </w:r>
            <w:r w:rsidRPr="00555F42">
              <w:rPr>
                <w:sz w:val="22"/>
                <w:szCs w:val="22"/>
              </w:rPr>
              <w:t>80 000,-</w:t>
            </w:r>
          </w:p>
        </w:tc>
        <w:tc>
          <w:tcPr>
            <w:tcW w:w="567" w:type="dxa"/>
            <w:tcBorders>
              <w:top w:val="nil"/>
              <w:left w:val="nil"/>
              <w:bottom w:val="single" w:sz="4" w:space="0" w:color="auto"/>
              <w:right w:val="single" w:sz="4" w:space="0" w:color="auto"/>
            </w:tcBorders>
            <w:shd w:val="clear" w:color="auto" w:fill="auto"/>
            <w:noWrap/>
            <w:vAlign w:val="bottom"/>
            <w:hideMark/>
          </w:tcPr>
          <w:p w14:paraId="14DA3CC8" w14:textId="77777777" w:rsidR="00B0525D" w:rsidRPr="00555F42" w:rsidRDefault="00B0525D" w:rsidP="00BF543C">
            <w:pPr>
              <w:rPr>
                <w:sz w:val="22"/>
                <w:szCs w:val="22"/>
              </w:rPr>
            </w:pPr>
            <w:r w:rsidRPr="00555F42">
              <w:rPr>
                <w:sz w:val="22"/>
                <w:szCs w:val="22"/>
              </w:rPr>
              <w:t> </w:t>
            </w:r>
          </w:p>
        </w:tc>
        <w:tc>
          <w:tcPr>
            <w:tcW w:w="501" w:type="dxa"/>
            <w:tcBorders>
              <w:top w:val="nil"/>
              <w:left w:val="nil"/>
              <w:bottom w:val="single" w:sz="4" w:space="0" w:color="auto"/>
              <w:right w:val="single" w:sz="4" w:space="0" w:color="auto"/>
            </w:tcBorders>
            <w:shd w:val="clear" w:color="auto" w:fill="auto"/>
            <w:noWrap/>
            <w:vAlign w:val="bottom"/>
            <w:hideMark/>
          </w:tcPr>
          <w:p w14:paraId="135A9462" w14:textId="77777777" w:rsidR="00B0525D" w:rsidRPr="00555F42" w:rsidRDefault="00B0525D" w:rsidP="00BF543C">
            <w:pPr>
              <w:rPr>
                <w:sz w:val="22"/>
                <w:szCs w:val="22"/>
              </w:rPr>
            </w:pPr>
            <w:r w:rsidRPr="00555F42">
              <w:rPr>
                <w:sz w:val="22"/>
                <w:szCs w:val="22"/>
              </w:rPr>
              <w:t> </w:t>
            </w:r>
          </w:p>
        </w:tc>
      </w:tr>
      <w:tr w:rsidR="00B0525D" w:rsidRPr="00555F42" w14:paraId="68842E34" w14:textId="77777777" w:rsidTr="00BF543C">
        <w:trPr>
          <w:trHeight w:val="321"/>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039DEA5A" w14:textId="77777777" w:rsidR="00B0525D" w:rsidRPr="00555F42" w:rsidRDefault="00B0525D" w:rsidP="00BF543C">
            <w:pPr>
              <w:rPr>
                <w:sz w:val="22"/>
                <w:szCs w:val="22"/>
              </w:rPr>
            </w:pPr>
            <w:r w:rsidRPr="00555F42">
              <w:rPr>
                <w:sz w:val="22"/>
                <w:szCs w:val="22"/>
              </w:rPr>
              <w:t xml:space="preserve">Pluhy </w:t>
            </w:r>
            <w:proofErr w:type="spellStart"/>
            <w:r w:rsidRPr="00555F42">
              <w:rPr>
                <w:sz w:val="22"/>
                <w:szCs w:val="22"/>
              </w:rPr>
              <w:t>rigolovací</w:t>
            </w:r>
            <w:proofErr w:type="spellEnd"/>
          </w:p>
        </w:tc>
        <w:tc>
          <w:tcPr>
            <w:tcW w:w="2070" w:type="dxa"/>
            <w:tcBorders>
              <w:top w:val="nil"/>
              <w:left w:val="nil"/>
              <w:bottom w:val="single" w:sz="4" w:space="0" w:color="auto"/>
              <w:right w:val="single" w:sz="4" w:space="0" w:color="auto"/>
            </w:tcBorders>
            <w:shd w:val="clear" w:color="auto" w:fill="auto"/>
            <w:vAlign w:val="bottom"/>
            <w:hideMark/>
          </w:tcPr>
          <w:p w14:paraId="5C3440B5" w14:textId="77777777" w:rsidR="00B0525D" w:rsidRPr="00555F42" w:rsidRDefault="00B0525D" w:rsidP="00BF543C">
            <w:pPr>
              <w:rPr>
                <w:sz w:val="22"/>
                <w:szCs w:val="22"/>
              </w:rPr>
            </w:pPr>
            <w:r w:rsidRPr="00555F42">
              <w:rPr>
                <w:sz w:val="22"/>
                <w:szCs w:val="22"/>
              </w:rPr>
              <w:t>Zelenina - chřest</w:t>
            </w:r>
          </w:p>
        </w:tc>
        <w:tc>
          <w:tcPr>
            <w:tcW w:w="1692" w:type="dxa"/>
            <w:tcBorders>
              <w:top w:val="nil"/>
              <w:left w:val="nil"/>
              <w:bottom w:val="single" w:sz="4" w:space="0" w:color="auto"/>
              <w:right w:val="single" w:sz="4" w:space="0" w:color="auto"/>
            </w:tcBorders>
            <w:shd w:val="clear" w:color="auto" w:fill="auto"/>
            <w:vAlign w:val="center"/>
            <w:hideMark/>
          </w:tcPr>
          <w:p w14:paraId="5BA33A91" w14:textId="77777777" w:rsidR="00B0525D" w:rsidRPr="00555F42" w:rsidRDefault="00B0525D" w:rsidP="00BF543C">
            <w:pPr>
              <w:jc w:val="center"/>
              <w:rPr>
                <w:sz w:val="22"/>
                <w:szCs w:val="22"/>
              </w:rPr>
            </w:pPr>
            <w:r w:rsidRPr="00555F42">
              <w:rPr>
                <w:sz w:val="22"/>
                <w:szCs w:val="22"/>
              </w:rPr>
              <w:t>740 000,-</w:t>
            </w:r>
          </w:p>
        </w:tc>
        <w:tc>
          <w:tcPr>
            <w:tcW w:w="567" w:type="dxa"/>
            <w:tcBorders>
              <w:top w:val="nil"/>
              <w:left w:val="nil"/>
              <w:bottom w:val="single" w:sz="4" w:space="0" w:color="auto"/>
              <w:right w:val="single" w:sz="4" w:space="0" w:color="auto"/>
            </w:tcBorders>
            <w:shd w:val="clear" w:color="auto" w:fill="auto"/>
            <w:noWrap/>
            <w:vAlign w:val="bottom"/>
            <w:hideMark/>
          </w:tcPr>
          <w:p w14:paraId="200AAC36" w14:textId="77777777" w:rsidR="00B0525D" w:rsidRPr="00555F42" w:rsidRDefault="00B0525D" w:rsidP="00BF543C">
            <w:pPr>
              <w:rPr>
                <w:sz w:val="22"/>
                <w:szCs w:val="22"/>
              </w:rPr>
            </w:pPr>
            <w:r w:rsidRPr="00555F42">
              <w:rPr>
                <w:sz w:val="22"/>
                <w:szCs w:val="22"/>
              </w:rPr>
              <w:t> </w:t>
            </w:r>
          </w:p>
        </w:tc>
        <w:tc>
          <w:tcPr>
            <w:tcW w:w="501" w:type="dxa"/>
            <w:tcBorders>
              <w:top w:val="nil"/>
              <w:left w:val="nil"/>
              <w:bottom w:val="single" w:sz="4" w:space="0" w:color="auto"/>
              <w:right w:val="single" w:sz="4" w:space="0" w:color="auto"/>
            </w:tcBorders>
            <w:shd w:val="clear" w:color="auto" w:fill="auto"/>
            <w:noWrap/>
            <w:vAlign w:val="bottom"/>
            <w:hideMark/>
          </w:tcPr>
          <w:p w14:paraId="547D5DCC" w14:textId="77777777" w:rsidR="00B0525D" w:rsidRPr="00555F42" w:rsidRDefault="00B0525D" w:rsidP="00BF543C">
            <w:pPr>
              <w:rPr>
                <w:sz w:val="22"/>
                <w:szCs w:val="22"/>
              </w:rPr>
            </w:pPr>
            <w:r w:rsidRPr="00555F42">
              <w:rPr>
                <w:sz w:val="22"/>
                <w:szCs w:val="22"/>
              </w:rPr>
              <w:t> </w:t>
            </w:r>
          </w:p>
        </w:tc>
      </w:tr>
      <w:tr w:rsidR="00B0525D" w:rsidRPr="00555F42" w14:paraId="0941E9DC" w14:textId="77777777" w:rsidTr="00BF543C">
        <w:trPr>
          <w:trHeight w:val="27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31ED6B97" w14:textId="77777777" w:rsidR="00B0525D" w:rsidRPr="00555F42" w:rsidRDefault="00B0525D" w:rsidP="00BF543C">
            <w:pPr>
              <w:rPr>
                <w:sz w:val="22"/>
                <w:szCs w:val="22"/>
              </w:rPr>
            </w:pPr>
            <w:r>
              <w:rPr>
                <w:sz w:val="22"/>
                <w:szCs w:val="22"/>
              </w:rPr>
              <w:t>P</w:t>
            </w:r>
            <w:r w:rsidRPr="00555F42">
              <w:rPr>
                <w:sz w:val="22"/>
                <w:szCs w:val="22"/>
              </w:rPr>
              <w:t>luh</w:t>
            </w:r>
            <w:r>
              <w:rPr>
                <w:sz w:val="22"/>
                <w:szCs w:val="22"/>
              </w:rPr>
              <w:t xml:space="preserve"> r</w:t>
            </w:r>
            <w:r w:rsidRPr="00555F42">
              <w:rPr>
                <w:sz w:val="22"/>
                <w:szCs w:val="22"/>
              </w:rPr>
              <w:t>ycí</w:t>
            </w:r>
          </w:p>
        </w:tc>
        <w:tc>
          <w:tcPr>
            <w:tcW w:w="2070" w:type="dxa"/>
            <w:tcBorders>
              <w:top w:val="nil"/>
              <w:left w:val="nil"/>
              <w:bottom w:val="single" w:sz="4" w:space="0" w:color="auto"/>
              <w:right w:val="single" w:sz="4" w:space="0" w:color="auto"/>
            </w:tcBorders>
            <w:shd w:val="clear" w:color="auto" w:fill="auto"/>
            <w:vAlign w:val="bottom"/>
            <w:hideMark/>
          </w:tcPr>
          <w:p w14:paraId="7C454C81" w14:textId="77777777" w:rsidR="00B0525D" w:rsidRPr="00555F42" w:rsidRDefault="00B0525D" w:rsidP="00BF543C">
            <w:pPr>
              <w:rPr>
                <w:sz w:val="22"/>
                <w:szCs w:val="22"/>
              </w:rPr>
            </w:pPr>
            <w:proofErr w:type="spellStart"/>
            <w:r w:rsidRPr="00555F42">
              <w:rPr>
                <w:sz w:val="22"/>
                <w:szCs w:val="22"/>
              </w:rPr>
              <w:t>OZaŠ</w:t>
            </w:r>
            <w:proofErr w:type="spellEnd"/>
          </w:p>
        </w:tc>
        <w:tc>
          <w:tcPr>
            <w:tcW w:w="1692" w:type="dxa"/>
            <w:tcBorders>
              <w:top w:val="nil"/>
              <w:left w:val="nil"/>
              <w:bottom w:val="single" w:sz="4" w:space="0" w:color="auto"/>
              <w:right w:val="single" w:sz="4" w:space="0" w:color="auto"/>
            </w:tcBorders>
            <w:shd w:val="clear" w:color="auto" w:fill="auto"/>
            <w:vAlign w:val="center"/>
            <w:hideMark/>
          </w:tcPr>
          <w:p w14:paraId="0994EA1A" w14:textId="77777777" w:rsidR="00B0525D" w:rsidRPr="00555F42" w:rsidRDefault="00B0525D" w:rsidP="00BF543C">
            <w:pPr>
              <w:jc w:val="center"/>
              <w:rPr>
                <w:sz w:val="22"/>
                <w:szCs w:val="22"/>
              </w:rPr>
            </w:pPr>
            <w:r w:rsidRPr="00555F42">
              <w:rPr>
                <w:sz w:val="22"/>
                <w:szCs w:val="22"/>
              </w:rPr>
              <w:t>1 800 000,-</w:t>
            </w:r>
          </w:p>
        </w:tc>
        <w:tc>
          <w:tcPr>
            <w:tcW w:w="567" w:type="dxa"/>
            <w:tcBorders>
              <w:top w:val="nil"/>
              <w:left w:val="nil"/>
              <w:bottom w:val="single" w:sz="4" w:space="0" w:color="auto"/>
              <w:right w:val="single" w:sz="4" w:space="0" w:color="auto"/>
            </w:tcBorders>
            <w:shd w:val="clear" w:color="auto" w:fill="auto"/>
            <w:noWrap/>
            <w:vAlign w:val="bottom"/>
            <w:hideMark/>
          </w:tcPr>
          <w:p w14:paraId="30E59707" w14:textId="77777777" w:rsidR="00B0525D" w:rsidRPr="00555F42" w:rsidRDefault="00B0525D" w:rsidP="00BF543C">
            <w:pPr>
              <w:rPr>
                <w:sz w:val="22"/>
                <w:szCs w:val="22"/>
              </w:rPr>
            </w:pPr>
            <w:r w:rsidRPr="00555F42">
              <w:rPr>
                <w:sz w:val="22"/>
                <w:szCs w:val="22"/>
              </w:rPr>
              <w:t> </w:t>
            </w:r>
          </w:p>
        </w:tc>
        <w:tc>
          <w:tcPr>
            <w:tcW w:w="501" w:type="dxa"/>
            <w:tcBorders>
              <w:top w:val="nil"/>
              <w:left w:val="nil"/>
              <w:bottom w:val="single" w:sz="4" w:space="0" w:color="auto"/>
              <w:right w:val="single" w:sz="4" w:space="0" w:color="auto"/>
            </w:tcBorders>
            <w:shd w:val="clear" w:color="auto" w:fill="auto"/>
            <w:noWrap/>
            <w:vAlign w:val="bottom"/>
            <w:hideMark/>
          </w:tcPr>
          <w:p w14:paraId="72DFA821" w14:textId="77777777" w:rsidR="00B0525D" w:rsidRPr="00555F42" w:rsidRDefault="00B0525D" w:rsidP="00BF543C">
            <w:pPr>
              <w:rPr>
                <w:sz w:val="22"/>
                <w:szCs w:val="22"/>
              </w:rPr>
            </w:pPr>
            <w:r w:rsidRPr="00555F42">
              <w:rPr>
                <w:sz w:val="22"/>
                <w:szCs w:val="22"/>
              </w:rPr>
              <w:t> </w:t>
            </w:r>
          </w:p>
        </w:tc>
      </w:tr>
      <w:tr w:rsidR="00B0525D" w:rsidRPr="00555F42" w14:paraId="2EBBE844" w14:textId="77777777" w:rsidTr="00BF543C">
        <w:trPr>
          <w:trHeight w:val="321"/>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40B557BE" w14:textId="77777777" w:rsidR="00B0525D" w:rsidRPr="00555F42" w:rsidRDefault="00B0525D" w:rsidP="00BF543C">
            <w:pPr>
              <w:rPr>
                <w:sz w:val="22"/>
                <w:szCs w:val="22"/>
              </w:rPr>
            </w:pPr>
            <w:r>
              <w:rPr>
                <w:sz w:val="22"/>
                <w:szCs w:val="22"/>
              </w:rPr>
              <w:t>P</w:t>
            </w:r>
            <w:r w:rsidRPr="00555F42">
              <w:rPr>
                <w:sz w:val="22"/>
                <w:szCs w:val="22"/>
              </w:rPr>
              <w:t xml:space="preserve">luhy </w:t>
            </w:r>
            <w:r>
              <w:rPr>
                <w:sz w:val="22"/>
                <w:szCs w:val="22"/>
              </w:rPr>
              <w:t>r</w:t>
            </w:r>
            <w:r w:rsidRPr="00555F42">
              <w:rPr>
                <w:sz w:val="22"/>
                <w:szCs w:val="22"/>
              </w:rPr>
              <w:t xml:space="preserve">ýčové a rotační </w:t>
            </w:r>
          </w:p>
        </w:tc>
        <w:tc>
          <w:tcPr>
            <w:tcW w:w="2070" w:type="dxa"/>
            <w:tcBorders>
              <w:top w:val="nil"/>
              <w:left w:val="nil"/>
              <w:bottom w:val="single" w:sz="4" w:space="0" w:color="auto"/>
              <w:right w:val="single" w:sz="4" w:space="0" w:color="auto"/>
            </w:tcBorders>
            <w:shd w:val="clear" w:color="auto" w:fill="auto"/>
            <w:vAlign w:val="bottom"/>
            <w:hideMark/>
          </w:tcPr>
          <w:p w14:paraId="07F3DE0E" w14:textId="77777777" w:rsidR="00B0525D" w:rsidRPr="00555F42" w:rsidRDefault="00B0525D" w:rsidP="00BF543C">
            <w:pPr>
              <w:rPr>
                <w:sz w:val="22"/>
                <w:szCs w:val="22"/>
              </w:rPr>
            </w:pPr>
            <w:r>
              <w:rPr>
                <w:sz w:val="22"/>
                <w:szCs w:val="22"/>
              </w:rPr>
              <w:t>R</w:t>
            </w:r>
            <w:r w:rsidRPr="00555F42">
              <w:rPr>
                <w:sz w:val="22"/>
                <w:szCs w:val="22"/>
              </w:rPr>
              <w:t>éva</w:t>
            </w:r>
            <w:r>
              <w:rPr>
                <w:sz w:val="22"/>
                <w:szCs w:val="22"/>
              </w:rPr>
              <w:t xml:space="preserve"> v</w:t>
            </w:r>
            <w:r w:rsidRPr="00555F42">
              <w:rPr>
                <w:sz w:val="22"/>
                <w:szCs w:val="22"/>
              </w:rPr>
              <w:t>inná</w:t>
            </w:r>
          </w:p>
        </w:tc>
        <w:tc>
          <w:tcPr>
            <w:tcW w:w="1692" w:type="dxa"/>
            <w:tcBorders>
              <w:top w:val="nil"/>
              <w:left w:val="nil"/>
              <w:bottom w:val="single" w:sz="4" w:space="0" w:color="auto"/>
              <w:right w:val="single" w:sz="4" w:space="0" w:color="auto"/>
            </w:tcBorders>
            <w:shd w:val="clear" w:color="auto" w:fill="auto"/>
            <w:vAlign w:val="center"/>
            <w:hideMark/>
          </w:tcPr>
          <w:p w14:paraId="319A843F" w14:textId="77777777" w:rsidR="00B0525D" w:rsidRPr="00555F42" w:rsidRDefault="00B0525D" w:rsidP="00BF543C">
            <w:pPr>
              <w:jc w:val="center"/>
              <w:rPr>
                <w:sz w:val="22"/>
                <w:szCs w:val="22"/>
              </w:rPr>
            </w:pPr>
            <w:r w:rsidRPr="00555F42">
              <w:rPr>
                <w:sz w:val="22"/>
                <w:szCs w:val="22"/>
              </w:rPr>
              <w:t>500 000,-</w:t>
            </w:r>
          </w:p>
        </w:tc>
        <w:tc>
          <w:tcPr>
            <w:tcW w:w="567" w:type="dxa"/>
            <w:tcBorders>
              <w:top w:val="nil"/>
              <w:left w:val="nil"/>
              <w:bottom w:val="single" w:sz="4" w:space="0" w:color="auto"/>
              <w:right w:val="single" w:sz="4" w:space="0" w:color="auto"/>
            </w:tcBorders>
            <w:shd w:val="clear" w:color="auto" w:fill="auto"/>
            <w:noWrap/>
            <w:vAlign w:val="bottom"/>
            <w:hideMark/>
          </w:tcPr>
          <w:p w14:paraId="0FD03177" w14:textId="77777777" w:rsidR="00B0525D" w:rsidRPr="00555F42" w:rsidRDefault="00B0525D" w:rsidP="00BF543C">
            <w:pPr>
              <w:rPr>
                <w:sz w:val="22"/>
                <w:szCs w:val="22"/>
              </w:rPr>
            </w:pPr>
            <w:r w:rsidRPr="00555F42">
              <w:rPr>
                <w:sz w:val="22"/>
                <w:szCs w:val="22"/>
              </w:rPr>
              <w:t> </w:t>
            </w:r>
          </w:p>
        </w:tc>
        <w:tc>
          <w:tcPr>
            <w:tcW w:w="501" w:type="dxa"/>
            <w:tcBorders>
              <w:top w:val="nil"/>
              <w:left w:val="nil"/>
              <w:bottom w:val="single" w:sz="4" w:space="0" w:color="auto"/>
              <w:right w:val="single" w:sz="4" w:space="0" w:color="auto"/>
            </w:tcBorders>
            <w:shd w:val="clear" w:color="auto" w:fill="auto"/>
            <w:noWrap/>
            <w:vAlign w:val="bottom"/>
            <w:hideMark/>
          </w:tcPr>
          <w:p w14:paraId="41066E22" w14:textId="77777777" w:rsidR="00B0525D" w:rsidRPr="00555F42" w:rsidRDefault="00B0525D" w:rsidP="00BF543C">
            <w:pPr>
              <w:rPr>
                <w:sz w:val="22"/>
                <w:szCs w:val="22"/>
              </w:rPr>
            </w:pPr>
            <w:r w:rsidRPr="00555F42">
              <w:rPr>
                <w:sz w:val="22"/>
                <w:szCs w:val="22"/>
              </w:rPr>
              <w:t> </w:t>
            </w:r>
          </w:p>
        </w:tc>
      </w:tr>
      <w:tr w:rsidR="00B0525D" w:rsidRPr="00555F42" w14:paraId="17F6E598" w14:textId="77777777" w:rsidTr="00BF543C">
        <w:trPr>
          <w:trHeight w:val="278"/>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79CA5157" w14:textId="77777777" w:rsidR="00B0525D" w:rsidRPr="00555F42" w:rsidRDefault="00B0525D" w:rsidP="00BF543C">
            <w:pPr>
              <w:rPr>
                <w:sz w:val="22"/>
                <w:szCs w:val="22"/>
              </w:rPr>
            </w:pPr>
            <w:r w:rsidRPr="00555F42">
              <w:rPr>
                <w:sz w:val="22"/>
                <w:szCs w:val="22"/>
              </w:rPr>
              <w:t>Rýčový stroj</w:t>
            </w:r>
          </w:p>
        </w:tc>
        <w:tc>
          <w:tcPr>
            <w:tcW w:w="2070" w:type="dxa"/>
            <w:tcBorders>
              <w:top w:val="nil"/>
              <w:left w:val="nil"/>
              <w:bottom w:val="single" w:sz="4" w:space="0" w:color="auto"/>
              <w:right w:val="single" w:sz="4" w:space="0" w:color="auto"/>
            </w:tcBorders>
            <w:shd w:val="clear" w:color="auto" w:fill="auto"/>
            <w:vAlign w:val="bottom"/>
            <w:hideMark/>
          </w:tcPr>
          <w:p w14:paraId="619F723C" w14:textId="77777777" w:rsidR="00B0525D" w:rsidRPr="00555F42" w:rsidRDefault="00B0525D" w:rsidP="00BF543C">
            <w:pPr>
              <w:rPr>
                <w:sz w:val="22"/>
                <w:szCs w:val="22"/>
              </w:rPr>
            </w:pPr>
            <w:proofErr w:type="spellStart"/>
            <w:r w:rsidRPr="00555F42">
              <w:rPr>
                <w:sz w:val="22"/>
                <w:szCs w:val="22"/>
              </w:rPr>
              <w:t>OZaŠ</w:t>
            </w:r>
            <w:proofErr w:type="spellEnd"/>
            <w:r w:rsidRPr="00555F42">
              <w:rPr>
                <w:sz w:val="22"/>
                <w:szCs w:val="22"/>
              </w:rPr>
              <w:t xml:space="preserve">, </w:t>
            </w:r>
            <w:proofErr w:type="spellStart"/>
            <w:r w:rsidRPr="00555F42">
              <w:rPr>
                <w:sz w:val="22"/>
                <w:szCs w:val="22"/>
              </w:rPr>
              <w:t>KPaK</w:t>
            </w:r>
            <w:proofErr w:type="spellEnd"/>
          </w:p>
        </w:tc>
        <w:tc>
          <w:tcPr>
            <w:tcW w:w="1692" w:type="dxa"/>
            <w:tcBorders>
              <w:top w:val="nil"/>
              <w:left w:val="nil"/>
              <w:bottom w:val="single" w:sz="4" w:space="0" w:color="auto"/>
              <w:right w:val="single" w:sz="4" w:space="0" w:color="auto"/>
            </w:tcBorders>
            <w:shd w:val="clear" w:color="auto" w:fill="auto"/>
            <w:vAlign w:val="center"/>
            <w:hideMark/>
          </w:tcPr>
          <w:p w14:paraId="3CEE5CE9" w14:textId="77777777" w:rsidR="00B0525D" w:rsidRPr="00555F42" w:rsidRDefault="00B0525D" w:rsidP="00BF543C">
            <w:pPr>
              <w:jc w:val="center"/>
              <w:rPr>
                <w:sz w:val="22"/>
                <w:szCs w:val="22"/>
              </w:rPr>
            </w:pPr>
            <w:r w:rsidRPr="00555F42">
              <w:rPr>
                <w:sz w:val="22"/>
                <w:szCs w:val="22"/>
              </w:rPr>
              <w:t>650 000,-</w:t>
            </w:r>
          </w:p>
        </w:tc>
        <w:tc>
          <w:tcPr>
            <w:tcW w:w="567" w:type="dxa"/>
            <w:tcBorders>
              <w:top w:val="nil"/>
              <w:left w:val="nil"/>
              <w:bottom w:val="single" w:sz="4" w:space="0" w:color="auto"/>
              <w:right w:val="single" w:sz="4" w:space="0" w:color="auto"/>
            </w:tcBorders>
            <w:shd w:val="clear" w:color="auto" w:fill="auto"/>
            <w:noWrap/>
            <w:vAlign w:val="bottom"/>
            <w:hideMark/>
          </w:tcPr>
          <w:p w14:paraId="1F6F2CD0" w14:textId="77777777" w:rsidR="00B0525D" w:rsidRPr="00555F42" w:rsidRDefault="00B0525D" w:rsidP="00BF543C">
            <w:pPr>
              <w:rPr>
                <w:sz w:val="22"/>
                <w:szCs w:val="22"/>
              </w:rPr>
            </w:pPr>
            <w:r w:rsidRPr="00555F42">
              <w:rPr>
                <w:sz w:val="22"/>
                <w:szCs w:val="22"/>
              </w:rPr>
              <w:t> </w:t>
            </w:r>
          </w:p>
        </w:tc>
        <w:tc>
          <w:tcPr>
            <w:tcW w:w="501" w:type="dxa"/>
            <w:tcBorders>
              <w:top w:val="nil"/>
              <w:left w:val="nil"/>
              <w:bottom w:val="single" w:sz="4" w:space="0" w:color="auto"/>
              <w:right w:val="single" w:sz="4" w:space="0" w:color="auto"/>
            </w:tcBorders>
            <w:shd w:val="clear" w:color="auto" w:fill="auto"/>
            <w:noWrap/>
            <w:vAlign w:val="bottom"/>
            <w:hideMark/>
          </w:tcPr>
          <w:p w14:paraId="0716FD0F" w14:textId="77777777" w:rsidR="00B0525D" w:rsidRPr="00555F42" w:rsidRDefault="00B0525D" w:rsidP="00BF543C">
            <w:pPr>
              <w:rPr>
                <w:sz w:val="22"/>
                <w:szCs w:val="22"/>
              </w:rPr>
            </w:pPr>
            <w:r w:rsidRPr="00555F42">
              <w:rPr>
                <w:sz w:val="22"/>
                <w:szCs w:val="22"/>
              </w:rPr>
              <w:t> </w:t>
            </w:r>
          </w:p>
        </w:tc>
      </w:tr>
      <w:tr w:rsidR="00B0525D" w:rsidRPr="00555F42" w14:paraId="3FCD86B9" w14:textId="77777777" w:rsidTr="00BF543C">
        <w:trPr>
          <w:trHeight w:val="321"/>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75D2B415" w14:textId="77777777" w:rsidR="00B0525D" w:rsidRPr="00555F42" w:rsidRDefault="00B0525D" w:rsidP="00BF543C">
            <w:pPr>
              <w:rPr>
                <w:sz w:val="22"/>
                <w:szCs w:val="22"/>
              </w:rPr>
            </w:pPr>
            <w:proofErr w:type="spellStart"/>
            <w:r w:rsidRPr="00555F42">
              <w:rPr>
                <w:sz w:val="22"/>
                <w:szCs w:val="22"/>
              </w:rPr>
              <w:t>Přiorávač</w:t>
            </w:r>
            <w:proofErr w:type="spellEnd"/>
            <w:r w:rsidRPr="00555F42">
              <w:rPr>
                <w:sz w:val="22"/>
                <w:szCs w:val="22"/>
              </w:rPr>
              <w:t xml:space="preserve"> chmele</w:t>
            </w:r>
          </w:p>
        </w:tc>
        <w:tc>
          <w:tcPr>
            <w:tcW w:w="2070" w:type="dxa"/>
            <w:tcBorders>
              <w:top w:val="nil"/>
              <w:left w:val="nil"/>
              <w:bottom w:val="single" w:sz="4" w:space="0" w:color="auto"/>
              <w:right w:val="single" w:sz="4" w:space="0" w:color="auto"/>
            </w:tcBorders>
            <w:shd w:val="clear" w:color="auto" w:fill="auto"/>
            <w:vAlign w:val="bottom"/>
            <w:hideMark/>
          </w:tcPr>
          <w:p w14:paraId="2F538EDA" w14:textId="77777777" w:rsidR="00B0525D" w:rsidRPr="00555F42" w:rsidRDefault="00B0525D" w:rsidP="00BF543C">
            <w:pPr>
              <w:rPr>
                <w:sz w:val="22"/>
                <w:szCs w:val="22"/>
              </w:rPr>
            </w:pPr>
            <w:r w:rsidRPr="00555F42">
              <w:rPr>
                <w:sz w:val="22"/>
                <w:szCs w:val="22"/>
              </w:rPr>
              <w:t>Chmel</w:t>
            </w:r>
          </w:p>
        </w:tc>
        <w:tc>
          <w:tcPr>
            <w:tcW w:w="1692" w:type="dxa"/>
            <w:tcBorders>
              <w:top w:val="nil"/>
              <w:left w:val="nil"/>
              <w:bottom w:val="single" w:sz="4" w:space="0" w:color="auto"/>
              <w:right w:val="single" w:sz="4" w:space="0" w:color="auto"/>
            </w:tcBorders>
            <w:shd w:val="clear" w:color="auto" w:fill="auto"/>
            <w:vAlign w:val="center"/>
            <w:hideMark/>
          </w:tcPr>
          <w:p w14:paraId="339C1989" w14:textId="77777777" w:rsidR="00B0525D" w:rsidRPr="00555F42" w:rsidRDefault="00B0525D" w:rsidP="00BF543C">
            <w:pPr>
              <w:jc w:val="center"/>
              <w:rPr>
                <w:sz w:val="22"/>
                <w:szCs w:val="22"/>
              </w:rPr>
            </w:pPr>
            <w:r>
              <w:rPr>
                <w:sz w:val="22"/>
                <w:szCs w:val="22"/>
              </w:rPr>
              <w:t>13</w:t>
            </w:r>
            <w:r w:rsidRPr="00555F42">
              <w:rPr>
                <w:sz w:val="22"/>
                <w:szCs w:val="22"/>
              </w:rPr>
              <w:t>5 000,-</w:t>
            </w:r>
          </w:p>
        </w:tc>
        <w:tc>
          <w:tcPr>
            <w:tcW w:w="567" w:type="dxa"/>
            <w:tcBorders>
              <w:top w:val="nil"/>
              <w:left w:val="nil"/>
              <w:bottom w:val="single" w:sz="4" w:space="0" w:color="auto"/>
              <w:right w:val="single" w:sz="4" w:space="0" w:color="auto"/>
            </w:tcBorders>
            <w:shd w:val="clear" w:color="auto" w:fill="auto"/>
            <w:noWrap/>
            <w:vAlign w:val="bottom"/>
            <w:hideMark/>
          </w:tcPr>
          <w:p w14:paraId="068C7C88" w14:textId="77777777" w:rsidR="00B0525D" w:rsidRPr="00555F42" w:rsidRDefault="00B0525D" w:rsidP="00BF543C">
            <w:pPr>
              <w:rPr>
                <w:sz w:val="22"/>
                <w:szCs w:val="22"/>
              </w:rPr>
            </w:pPr>
            <w:r w:rsidRPr="00555F42">
              <w:rPr>
                <w:sz w:val="22"/>
                <w:szCs w:val="22"/>
              </w:rPr>
              <w:t> </w:t>
            </w:r>
          </w:p>
        </w:tc>
        <w:tc>
          <w:tcPr>
            <w:tcW w:w="501" w:type="dxa"/>
            <w:tcBorders>
              <w:top w:val="nil"/>
              <w:left w:val="nil"/>
              <w:bottom w:val="single" w:sz="4" w:space="0" w:color="auto"/>
              <w:right w:val="single" w:sz="4" w:space="0" w:color="auto"/>
            </w:tcBorders>
            <w:shd w:val="clear" w:color="auto" w:fill="auto"/>
            <w:noWrap/>
            <w:vAlign w:val="bottom"/>
            <w:hideMark/>
          </w:tcPr>
          <w:p w14:paraId="56922620" w14:textId="77777777" w:rsidR="00B0525D" w:rsidRPr="00555F42" w:rsidRDefault="00B0525D" w:rsidP="00BF543C">
            <w:pPr>
              <w:rPr>
                <w:sz w:val="22"/>
                <w:szCs w:val="22"/>
              </w:rPr>
            </w:pPr>
            <w:r w:rsidRPr="00555F42">
              <w:rPr>
                <w:sz w:val="22"/>
                <w:szCs w:val="22"/>
              </w:rPr>
              <w:t> </w:t>
            </w:r>
          </w:p>
        </w:tc>
      </w:tr>
      <w:tr w:rsidR="00B0525D" w:rsidRPr="00555F42" w14:paraId="355BE690" w14:textId="77777777" w:rsidTr="00BF543C">
        <w:trPr>
          <w:trHeight w:val="8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4AB62CAA" w14:textId="77777777" w:rsidR="00B0525D" w:rsidRPr="00555F42" w:rsidRDefault="00B0525D" w:rsidP="00BF543C">
            <w:pPr>
              <w:rPr>
                <w:sz w:val="22"/>
                <w:szCs w:val="22"/>
              </w:rPr>
            </w:pPr>
            <w:r w:rsidRPr="00555F42">
              <w:rPr>
                <w:sz w:val="22"/>
                <w:szCs w:val="22"/>
              </w:rPr>
              <w:t>Kypřiče pro vertikální zpracování půdy (podrývání, hloubkové kypření podorniční vrstvy)</w:t>
            </w:r>
          </w:p>
        </w:tc>
        <w:tc>
          <w:tcPr>
            <w:tcW w:w="2070" w:type="dxa"/>
            <w:tcBorders>
              <w:top w:val="nil"/>
              <w:left w:val="nil"/>
              <w:bottom w:val="single" w:sz="4" w:space="0" w:color="auto"/>
              <w:right w:val="single" w:sz="4" w:space="0" w:color="auto"/>
            </w:tcBorders>
            <w:shd w:val="clear" w:color="auto" w:fill="auto"/>
            <w:vAlign w:val="bottom"/>
            <w:hideMark/>
          </w:tcPr>
          <w:p w14:paraId="49DC5E35" w14:textId="77777777" w:rsidR="00B0525D" w:rsidRPr="00555F42" w:rsidRDefault="00B0525D" w:rsidP="00BF543C">
            <w:pPr>
              <w:rPr>
                <w:sz w:val="22"/>
                <w:szCs w:val="22"/>
              </w:rPr>
            </w:pPr>
            <w:r>
              <w:rPr>
                <w:sz w:val="22"/>
                <w:szCs w:val="22"/>
              </w:rPr>
              <w:t>R</w:t>
            </w:r>
            <w:r w:rsidRPr="00555F42">
              <w:rPr>
                <w:sz w:val="22"/>
                <w:szCs w:val="22"/>
              </w:rPr>
              <w:t>ostlinná výroba bez omezení</w:t>
            </w:r>
          </w:p>
        </w:tc>
        <w:tc>
          <w:tcPr>
            <w:tcW w:w="1692" w:type="dxa"/>
            <w:tcBorders>
              <w:top w:val="nil"/>
              <w:left w:val="nil"/>
              <w:bottom w:val="single" w:sz="4" w:space="0" w:color="auto"/>
              <w:right w:val="single" w:sz="4" w:space="0" w:color="auto"/>
            </w:tcBorders>
            <w:shd w:val="clear" w:color="auto" w:fill="auto"/>
            <w:vAlign w:val="center"/>
            <w:hideMark/>
          </w:tcPr>
          <w:p w14:paraId="2616F90A" w14:textId="77777777" w:rsidR="00B0525D" w:rsidRPr="00555F42" w:rsidRDefault="00B0525D" w:rsidP="00BF543C">
            <w:pPr>
              <w:jc w:val="center"/>
              <w:rPr>
                <w:sz w:val="22"/>
                <w:szCs w:val="22"/>
              </w:rPr>
            </w:pPr>
            <w:r w:rsidRPr="00555F42">
              <w:rPr>
                <w:sz w:val="22"/>
                <w:szCs w:val="22"/>
              </w:rPr>
              <w:t>100 000,-</w:t>
            </w:r>
            <w:r w:rsidRPr="00555F42">
              <w:rPr>
                <w:strike/>
                <w:sz w:val="22"/>
                <w:szCs w:val="22"/>
              </w:rPr>
              <w:t xml:space="preserve"> </w:t>
            </w:r>
            <w:r w:rsidRPr="00555F42">
              <w:rPr>
                <w:sz w:val="22"/>
                <w:szCs w:val="22"/>
              </w:rPr>
              <w:t>/1m záběru</w:t>
            </w:r>
          </w:p>
        </w:tc>
        <w:tc>
          <w:tcPr>
            <w:tcW w:w="567" w:type="dxa"/>
            <w:tcBorders>
              <w:top w:val="nil"/>
              <w:left w:val="nil"/>
              <w:bottom w:val="single" w:sz="4" w:space="0" w:color="auto"/>
              <w:right w:val="single" w:sz="4" w:space="0" w:color="auto"/>
            </w:tcBorders>
            <w:shd w:val="clear" w:color="auto" w:fill="auto"/>
            <w:noWrap/>
            <w:vAlign w:val="bottom"/>
            <w:hideMark/>
          </w:tcPr>
          <w:p w14:paraId="5A5CA9AE" w14:textId="77777777" w:rsidR="00B0525D" w:rsidRPr="00555F42" w:rsidRDefault="00B0525D" w:rsidP="00BF543C">
            <w:pPr>
              <w:rPr>
                <w:sz w:val="22"/>
                <w:szCs w:val="22"/>
              </w:rPr>
            </w:pPr>
            <w:r w:rsidRPr="00555F42">
              <w:rPr>
                <w:sz w:val="22"/>
                <w:szCs w:val="22"/>
              </w:rPr>
              <w:t>OP</w:t>
            </w:r>
          </w:p>
        </w:tc>
        <w:tc>
          <w:tcPr>
            <w:tcW w:w="501" w:type="dxa"/>
            <w:tcBorders>
              <w:top w:val="nil"/>
              <w:left w:val="nil"/>
              <w:bottom w:val="single" w:sz="4" w:space="0" w:color="auto"/>
              <w:right w:val="single" w:sz="4" w:space="0" w:color="auto"/>
            </w:tcBorders>
            <w:shd w:val="clear" w:color="auto" w:fill="auto"/>
            <w:noWrap/>
            <w:vAlign w:val="bottom"/>
            <w:hideMark/>
          </w:tcPr>
          <w:p w14:paraId="2FE66921" w14:textId="77777777" w:rsidR="00B0525D" w:rsidRPr="00555F42" w:rsidRDefault="00B0525D" w:rsidP="00BF543C">
            <w:pPr>
              <w:rPr>
                <w:sz w:val="22"/>
                <w:szCs w:val="22"/>
              </w:rPr>
            </w:pPr>
            <w:r w:rsidRPr="00555F42">
              <w:rPr>
                <w:sz w:val="22"/>
                <w:szCs w:val="22"/>
              </w:rPr>
              <w:t> </w:t>
            </w:r>
          </w:p>
        </w:tc>
      </w:tr>
      <w:tr w:rsidR="00B0525D" w:rsidRPr="00555F42" w14:paraId="4582F7CA" w14:textId="77777777" w:rsidTr="00BF543C">
        <w:trPr>
          <w:trHeight w:val="321"/>
        </w:trPr>
        <w:tc>
          <w:tcPr>
            <w:tcW w:w="4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8F868" w14:textId="77777777" w:rsidR="00B0525D" w:rsidRPr="00555F42" w:rsidRDefault="00B0525D" w:rsidP="00BF543C">
            <w:pPr>
              <w:rPr>
                <w:sz w:val="22"/>
                <w:szCs w:val="22"/>
              </w:rPr>
            </w:pPr>
            <w:r>
              <w:rPr>
                <w:sz w:val="22"/>
                <w:szCs w:val="22"/>
              </w:rPr>
              <w:t>K</w:t>
            </w:r>
            <w:r w:rsidRPr="00555F42">
              <w:rPr>
                <w:sz w:val="22"/>
                <w:szCs w:val="22"/>
              </w:rPr>
              <w:t xml:space="preserve">ypřiče </w:t>
            </w:r>
            <w:r>
              <w:rPr>
                <w:sz w:val="22"/>
                <w:szCs w:val="22"/>
              </w:rPr>
              <w:t>h</w:t>
            </w:r>
            <w:r w:rsidRPr="00555F42">
              <w:rPr>
                <w:sz w:val="22"/>
                <w:szCs w:val="22"/>
              </w:rPr>
              <w:t>loubkové (podrýváky pracující v hloubce cca 30-50cm)</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4E7C4E" w14:textId="77777777" w:rsidR="00B0525D" w:rsidRPr="00555F42" w:rsidRDefault="00B0525D" w:rsidP="00BF543C">
            <w:pPr>
              <w:rPr>
                <w:sz w:val="22"/>
                <w:szCs w:val="22"/>
              </w:rPr>
            </w:pPr>
            <w:r w:rsidRPr="00555F42">
              <w:rPr>
                <w:sz w:val="22"/>
                <w:szCs w:val="22"/>
              </w:rPr>
              <w:t>Cukrovka</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3A3F6" w14:textId="77777777" w:rsidR="00B0525D" w:rsidRPr="00555F42" w:rsidRDefault="00B0525D" w:rsidP="00BF543C">
            <w:pPr>
              <w:rPr>
                <w:sz w:val="22"/>
                <w:szCs w:val="22"/>
              </w:rPr>
            </w:pPr>
            <w:r w:rsidRPr="00555F42">
              <w:rPr>
                <w:sz w:val="22"/>
                <w:szCs w:val="22"/>
              </w:rPr>
              <w:t>150 000,-/1m záběru</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F63A" w14:textId="77777777" w:rsidR="00B0525D" w:rsidRPr="00555F42" w:rsidRDefault="00B0525D" w:rsidP="00BF543C">
            <w:pPr>
              <w:rPr>
                <w:sz w:val="22"/>
                <w:szCs w:val="22"/>
              </w:rPr>
            </w:pPr>
            <w:r w:rsidRPr="00555F42">
              <w:rPr>
                <w:sz w:val="22"/>
                <w:szCs w:val="22"/>
              </w:rPr>
              <w:t> </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3CB17" w14:textId="77777777" w:rsidR="00B0525D" w:rsidRPr="00555F42" w:rsidRDefault="00B0525D" w:rsidP="00BF543C">
            <w:pPr>
              <w:rPr>
                <w:sz w:val="22"/>
                <w:szCs w:val="22"/>
              </w:rPr>
            </w:pPr>
            <w:r w:rsidRPr="00555F42">
              <w:rPr>
                <w:sz w:val="22"/>
                <w:szCs w:val="22"/>
              </w:rPr>
              <w:t> </w:t>
            </w:r>
          </w:p>
        </w:tc>
      </w:tr>
      <w:tr w:rsidR="00B0525D" w:rsidRPr="00555F42" w14:paraId="7FF9C203" w14:textId="77777777" w:rsidTr="00BF543C">
        <w:trPr>
          <w:trHeight w:val="321"/>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8D055" w14:textId="77777777" w:rsidR="00B0525D" w:rsidRPr="00555F42" w:rsidRDefault="00B0525D" w:rsidP="00BF543C">
            <w:pPr>
              <w:rPr>
                <w:sz w:val="22"/>
                <w:szCs w:val="22"/>
              </w:rPr>
            </w:pPr>
            <w:r w:rsidRPr="00555F42">
              <w:rPr>
                <w:sz w:val="22"/>
                <w:szCs w:val="22"/>
              </w:rPr>
              <w:t>Podrývák pro přípravu chmelnic</w:t>
            </w:r>
          </w:p>
        </w:tc>
        <w:tc>
          <w:tcPr>
            <w:tcW w:w="2070" w:type="dxa"/>
            <w:tcBorders>
              <w:top w:val="single" w:sz="4" w:space="0" w:color="auto"/>
              <w:left w:val="nil"/>
              <w:bottom w:val="single" w:sz="4" w:space="0" w:color="auto"/>
              <w:right w:val="single" w:sz="4" w:space="0" w:color="auto"/>
            </w:tcBorders>
            <w:shd w:val="clear" w:color="auto" w:fill="auto"/>
            <w:vAlign w:val="bottom"/>
            <w:hideMark/>
          </w:tcPr>
          <w:p w14:paraId="6C0D1F73" w14:textId="77777777" w:rsidR="00B0525D" w:rsidRPr="00555F42" w:rsidRDefault="00B0525D" w:rsidP="00BF543C">
            <w:pPr>
              <w:rPr>
                <w:sz w:val="22"/>
                <w:szCs w:val="22"/>
              </w:rPr>
            </w:pPr>
            <w:r w:rsidRPr="00555F42">
              <w:rPr>
                <w:sz w:val="22"/>
                <w:szCs w:val="22"/>
              </w:rPr>
              <w:t>Chmel</w:t>
            </w:r>
          </w:p>
        </w:tc>
        <w:tc>
          <w:tcPr>
            <w:tcW w:w="1692" w:type="dxa"/>
            <w:tcBorders>
              <w:top w:val="single" w:sz="4" w:space="0" w:color="auto"/>
              <w:left w:val="nil"/>
              <w:bottom w:val="single" w:sz="4" w:space="0" w:color="auto"/>
              <w:right w:val="single" w:sz="4" w:space="0" w:color="auto"/>
            </w:tcBorders>
            <w:shd w:val="clear" w:color="auto" w:fill="auto"/>
            <w:vAlign w:val="center"/>
            <w:hideMark/>
          </w:tcPr>
          <w:p w14:paraId="4E7C5F0F" w14:textId="77777777" w:rsidR="00B0525D" w:rsidRPr="00555F42" w:rsidRDefault="00B0525D" w:rsidP="00BF543C">
            <w:pPr>
              <w:jc w:val="center"/>
              <w:rPr>
                <w:sz w:val="22"/>
                <w:szCs w:val="22"/>
              </w:rPr>
            </w:pPr>
            <w:r>
              <w:rPr>
                <w:sz w:val="22"/>
                <w:szCs w:val="22"/>
              </w:rPr>
              <w:t>1 050</w:t>
            </w:r>
            <w:r w:rsidRPr="00555F42">
              <w:rPr>
                <w:sz w:val="22"/>
                <w:szCs w:val="22"/>
              </w:rPr>
              <w:t xml:space="preserve"> 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57AC07" w14:textId="77777777" w:rsidR="00B0525D" w:rsidRPr="00555F42" w:rsidRDefault="00B0525D" w:rsidP="00BF543C">
            <w:pPr>
              <w:rPr>
                <w:sz w:val="22"/>
                <w:szCs w:val="22"/>
              </w:rPr>
            </w:pPr>
            <w:r w:rsidRPr="00555F42">
              <w:rPr>
                <w:sz w:val="22"/>
                <w:szCs w:val="22"/>
              </w:rPr>
              <w:t> </w:t>
            </w:r>
          </w:p>
        </w:tc>
        <w:tc>
          <w:tcPr>
            <w:tcW w:w="501" w:type="dxa"/>
            <w:tcBorders>
              <w:top w:val="single" w:sz="4" w:space="0" w:color="auto"/>
              <w:left w:val="nil"/>
              <w:bottom w:val="single" w:sz="4" w:space="0" w:color="auto"/>
              <w:right w:val="single" w:sz="4" w:space="0" w:color="auto"/>
            </w:tcBorders>
            <w:shd w:val="clear" w:color="auto" w:fill="auto"/>
            <w:noWrap/>
            <w:vAlign w:val="bottom"/>
            <w:hideMark/>
          </w:tcPr>
          <w:p w14:paraId="026F3966" w14:textId="77777777" w:rsidR="00B0525D" w:rsidRPr="00555F42" w:rsidRDefault="00B0525D" w:rsidP="00BF543C">
            <w:pPr>
              <w:rPr>
                <w:sz w:val="22"/>
                <w:szCs w:val="22"/>
              </w:rPr>
            </w:pPr>
            <w:r w:rsidRPr="00555F42">
              <w:rPr>
                <w:sz w:val="22"/>
                <w:szCs w:val="22"/>
              </w:rPr>
              <w:t> </w:t>
            </w:r>
          </w:p>
        </w:tc>
      </w:tr>
      <w:tr w:rsidR="00B0525D" w:rsidRPr="00555F42" w14:paraId="6676FE07" w14:textId="77777777" w:rsidTr="00BF543C">
        <w:trPr>
          <w:trHeight w:val="321"/>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2B94E3A1" w14:textId="77777777" w:rsidR="00B0525D" w:rsidRPr="00555F42" w:rsidRDefault="00B0525D" w:rsidP="00BF543C">
            <w:pPr>
              <w:rPr>
                <w:sz w:val="22"/>
                <w:szCs w:val="22"/>
              </w:rPr>
            </w:pPr>
            <w:r>
              <w:rPr>
                <w:sz w:val="22"/>
                <w:szCs w:val="22"/>
              </w:rPr>
              <w:t>K</w:t>
            </w:r>
            <w:r w:rsidRPr="00555F42">
              <w:rPr>
                <w:sz w:val="22"/>
                <w:szCs w:val="22"/>
              </w:rPr>
              <w:t xml:space="preserve">ypřiče </w:t>
            </w:r>
            <w:r>
              <w:rPr>
                <w:sz w:val="22"/>
                <w:szCs w:val="22"/>
              </w:rPr>
              <w:t>r</w:t>
            </w:r>
            <w:r w:rsidRPr="00555F42">
              <w:rPr>
                <w:sz w:val="22"/>
                <w:szCs w:val="22"/>
              </w:rPr>
              <w:t>adličkové a kultivátory</w:t>
            </w:r>
          </w:p>
        </w:tc>
        <w:tc>
          <w:tcPr>
            <w:tcW w:w="2070" w:type="dxa"/>
            <w:tcBorders>
              <w:top w:val="nil"/>
              <w:left w:val="nil"/>
              <w:bottom w:val="single" w:sz="4" w:space="0" w:color="auto"/>
              <w:right w:val="single" w:sz="4" w:space="0" w:color="auto"/>
            </w:tcBorders>
            <w:shd w:val="clear" w:color="auto" w:fill="auto"/>
            <w:vAlign w:val="bottom"/>
            <w:hideMark/>
          </w:tcPr>
          <w:p w14:paraId="09ED6FAF" w14:textId="77777777" w:rsidR="00B0525D" w:rsidRPr="00555F42" w:rsidRDefault="00B0525D" w:rsidP="00BF543C">
            <w:pPr>
              <w:rPr>
                <w:sz w:val="22"/>
                <w:szCs w:val="22"/>
              </w:rPr>
            </w:pPr>
            <w:r w:rsidRPr="00555F42">
              <w:rPr>
                <w:sz w:val="22"/>
                <w:szCs w:val="22"/>
              </w:rPr>
              <w:t>Chmel, réva</w:t>
            </w:r>
            <w:r>
              <w:rPr>
                <w:sz w:val="22"/>
                <w:szCs w:val="22"/>
              </w:rPr>
              <w:t xml:space="preserve"> </w:t>
            </w:r>
            <w:r w:rsidRPr="00555F42">
              <w:rPr>
                <w:sz w:val="22"/>
                <w:szCs w:val="22"/>
              </w:rPr>
              <w:t>vinná</w:t>
            </w:r>
          </w:p>
        </w:tc>
        <w:tc>
          <w:tcPr>
            <w:tcW w:w="1692" w:type="dxa"/>
            <w:tcBorders>
              <w:top w:val="nil"/>
              <w:left w:val="nil"/>
              <w:bottom w:val="single" w:sz="4" w:space="0" w:color="auto"/>
              <w:right w:val="single" w:sz="4" w:space="0" w:color="auto"/>
            </w:tcBorders>
            <w:shd w:val="clear" w:color="auto" w:fill="auto"/>
            <w:vAlign w:val="center"/>
            <w:hideMark/>
          </w:tcPr>
          <w:p w14:paraId="74E23808" w14:textId="77777777" w:rsidR="00B0525D" w:rsidRPr="00555F42" w:rsidRDefault="00B0525D" w:rsidP="00BF543C">
            <w:pPr>
              <w:jc w:val="center"/>
              <w:rPr>
                <w:sz w:val="22"/>
                <w:szCs w:val="22"/>
              </w:rPr>
            </w:pPr>
            <w:r w:rsidRPr="00555F42">
              <w:rPr>
                <w:sz w:val="22"/>
                <w:szCs w:val="22"/>
              </w:rPr>
              <w:t>1</w:t>
            </w:r>
            <w:r>
              <w:rPr>
                <w:sz w:val="22"/>
                <w:szCs w:val="22"/>
              </w:rPr>
              <w:t>25</w:t>
            </w:r>
            <w:r w:rsidRPr="00555F42">
              <w:rPr>
                <w:sz w:val="22"/>
                <w:szCs w:val="22"/>
              </w:rPr>
              <w:t> 000,-</w:t>
            </w:r>
          </w:p>
        </w:tc>
        <w:tc>
          <w:tcPr>
            <w:tcW w:w="567" w:type="dxa"/>
            <w:tcBorders>
              <w:top w:val="nil"/>
              <w:left w:val="nil"/>
              <w:bottom w:val="single" w:sz="4" w:space="0" w:color="auto"/>
              <w:right w:val="single" w:sz="4" w:space="0" w:color="auto"/>
            </w:tcBorders>
            <w:shd w:val="clear" w:color="auto" w:fill="auto"/>
            <w:noWrap/>
            <w:vAlign w:val="bottom"/>
            <w:hideMark/>
          </w:tcPr>
          <w:p w14:paraId="258C723C" w14:textId="77777777" w:rsidR="00B0525D" w:rsidRPr="00555F42" w:rsidRDefault="00B0525D" w:rsidP="00BF543C">
            <w:pPr>
              <w:rPr>
                <w:sz w:val="22"/>
                <w:szCs w:val="22"/>
              </w:rPr>
            </w:pPr>
            <w:r w:rsidRPr="00555F42">
              <w:rPr>
                <w:sz w:val="22"/>
                <w:szCs w:val="22"/>
              </w:rPr>
              <w:t> </w:t>
            </w:r>
          </w:p>
        </w:tc>
        <w:tc>
          <w:tcPr>
            <w:tcW w:w="501" w:type="dxa"/>
            <w:tcBorders>
              <w:top w:val="nil"/>
              <w:left w:val="nil"/>
              <w:bottom w:val="single" w:sz="4" w:space="0" w:color="auto"/>
              <w:right w:val="single" w:sz="4" w:space="0" w:color="auto"/>
            </w:tcBorders>
            <w:shd w:val="clear" w:color="auto" w:fill="auto"/>
            <w:noWrap/>
            <w:vAlign w:val="bottom"/>
            <w:hideMark/>
          </w:tcPr>
          <w:p w14:paraId="18072DDC" w14:textId="77777777" w:rsidR="00B0525D" w:rsidRPr="00555F42" w:rsidRDefault="00B0525D" w:rsidP="00BF543C">
            <w:pPr>
              <w:rPr>
                <w:sz w:val="22"/>
                <w:szCs w:val="22"/>
              </w:rPr>
            </w:pPr>
            <w:r w:rsidRPr="00555F42">
              <w:rPr>
                <w:sz w:val="22"/>
                <w:szCs w:val="22"/>
              </w:rPr>
              <w:t> </w:t>
            </w:r>
          </w:p>
        </w:tc>
      </w:tr>
      <w:tr w:rsidR="00B0525D" w:rsidRPr="00555F42" w14:paraId="141F8915" w14:textId="77777777" w:rsidTr="00BF543C">
        <w:trPr>
          <w:trHeight w:val="321"/>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7DFC39B7" w14:textId="77777777" w:rsidR="00B0525D" w:rsidRPr="00555F42" w:rsidRDefault="00B0525D" w:rsidP="00BF543C">
            <w:pPr>
              <w:rPr>
                <w:sz w:val="22"/>
                <w:szCs w:val="22"/>
              </w:rPr>
            </w:pPr>
            <w:r>
              <w:rPr>
                <w:sz w:val="22"/>
                <w:szCs w:val="22"/>
              </w:rPr>
              <w:t>K</w:t>
            </w:r>
            <w:r w:rsidRPr="00555F42">
              <w:rPr>
                <w:sz w:val="22"/>
                <w:szCs w:val="22"/>
              </w:rPr>
              <w:t xml:space="preserve">ypřič </w:t>
            </w:r>
            <w:r>
              <w:rPr>
                <w:sz w:val="22"/>
                <w:szCs w:val="22"/>
              </w:rPr>
              <w:t>h</w:t>
            </w:r>
            <w:r w:rsidRPr="00555F42">
              <w:rPr>
                <w:sz w:val="22"/>
                <w:szCs w:val="22"/>
              </w:rPr>
              <w:t>loubkový do chmelnic</w:t>
            </w:r>
          </w:p>
        </w:tc>
        <w:tc>
          <w:tcPr>
            <w:tcW w:w="2070" w:type="dxa"/>
            <w:tcBorders>
              <w:top w:val="nil"/>
              <w:left w:val="nil"/>
              <w:bottom w:val="single" w:sz="4" w:space="0" w:color="auto"/>
              <w:right w:val="single" w:sz="4" w:space="0" w:color="auto"/>
            </w:tcBorders>
            <w:shd w:val="clear" w:color="auto" w:fill="auto"/>
            <w:vAlign w:val="bottom"/>
            <w:hideMark/>
          </w:tcPr>
          <w:p w14:paraId="503F2641" w14:textId="77777777" w:rsidR="00B0525D" w:rsidRPr="00555F42" w:rsidRDefault="00B0525D" w:rsidP="00BF543C">
            <w:pPr>
              <w:rPr>
                <w:sz w:val="22"/>
                <w:szCs w:val="22"/>
              </w:rPr>
            </w:pPr>
            <w:r w:rsidRPr="00555F42">
              <w:rPr>
                <w:sz w:val="22"/>
                <w:szCs w:val="22"/>
              </w:rPr>
              <w:t>Chmel</w:t>
            </w:r>
          </w:p>
        </w:tc>
        <w:tc>
          <w:tcPr>
            <w:tcW w:w="1692" w:type="dxa"/>
            <w:tcBorders>
              <w:top w:val="nil"/>
              <w:left w:val="nil"/>
              <w:bottom w:val="single" w:sz="4" w:space="0" w:color="auto"/>
              <w:right w:val="single" w:sz="4" w:space="0" w:color="auto"/>
            </w:tcBorders>
            <w:shd w:val="clear" w:color="auto" w:fill="auto"/>
            <w:vAlign w:val="center"/>
            <w:hideMark/>
          </w:tcPr>
          <w:p w14:paraId="21AB605C" w14:textId="77777777" w:rsidR="00B0525D" w:rsidRPr="00555F42" w:rsidRDefault="00B0525D" w:rsidP="00BF543C">
            <w:pPr>
              <w:jc w:val="center"/>
              <w:rPr>
                <w:sz w:val="22"/>
                <w:szCs w:val="22"/>
              </w:rPr>
            </w:pPr>
            <w:r>
              <w:rPr>
                <w:sz w:val="22"/>
                <w:szCs w:val="22"/>
              </w:rPr>
              <w:t>135</w:t>
            </w:r>
            <w:r w:rsidRPr="00555F42">
              <w:rPr>
                <w:sz w:val="22"/>
                <w:szCs w:val="22"/>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14:paraId="469C6D9B" w14:textId="77777777" w:rsidR="00B0525D" w:rsidRPr="00555F42" w:rsidRDefault="00B0525D" w:rsidP="00BF543C">
            <w:pPr>
              <w:rPr>
                <w:sz w:val="22"/>
                <w:szCs w:val="22"/>
              </w:rPr>
            </w:pPr>
            <w:r w:rsidRPr="00555F42">
              <w:rPr>
                <w:sz w:val="22"/>
                <w:szCs w:val="22"/>
              </w:rPr>
              <w:t> </w:t>
            </w:r>
          </w:p>
        </w:tc>
        <w:tc>
          <w:tcPr>
            <w:tcW w:w="501" w:type="dxa"/>
            <w:tcBorders>
              <w:top w:val="nil"/>
              <w:left w:val="nil"/>
              <w:bottom w:val="single" w:sz="4" w:space="0" w:color="auto"/>
              <w:right w:val="single" w:sz="4" w:space="0" w:color="auto"/>
            </w:tcBorders>
            <w:shd w:val="clear" w:color="auto" w:fill="auto"/>
            <w:noWrap/>
            <w:vAlign w:val="bottom"/>
            <w:hideMark/>
          </w:tcPr>
          <w:p w14:paraId="7A25B862" w14:textId="77777777" w:rsidR="00B0525D" w:rsidRPr="00555F42" w:rsidRDefault="00B0525D" w:rsidP="00BF543C">
            <w:pPr>
              <w:rPr>
                <w:sz w:val="22"/>
                <w:szCs w:val="22"/>
              </w:rPr>
            </w:pPr>
            <w:r w:rsidRPr="00555F42">
              <w:rPr>
                <w:sz w:val="22"/>
                <w:szCs w:val="22"/>
              </w:rPr>
              <w:t> </w:t>
            </w:r>
          </w:p>
        </w:tc>
      </w:tr>
      <w:tr w:rsidR="00B0525D" w:rsidRPr="00555F42" w14:paraId="23A56DFE" w14:textId="77777777" w:rsidTr="00BF543C">
        <w:trPr>
          <w:trHeight w:val="321"/>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18DA9950" w14:textId="77777777" w:rsidR="00B0525D" w:rsidRPr="00555F42" w:rsidRDefault="00B0525D" w:rsidP="00BF543C">
            <w:pPr>
              <w:rPr>
                <w:sz w:val="22"/>
                <w:szCs w:val="22"/>
              </w:rPr>
            </w:pPr>
            <w:r>
              <w:rPr>
                <w:sz w:val="22"/>
                <w:szCs w:val="22"/>
              </w:rPr>
              <w:t>K</w:t>
            </w:r>
            <w:r w:rsidRPr="00555F42">
              <w:rPr>
                <w:sz w:val="22"/>
                <w:szCs w:val="22"/>
              </w:rPr>
              <w:t xml:space="preserve">ypřič </w:t>
            </w:r>
            <w:r>
              <w:rPr>
                <w:sz w:val="22"/>
                <w:szCs w:val="22"/>
              </w:rPr>
              <w:t>d</w:t>
            </w:r>
            <w:r w:rsidRPr="00555F42">
              <w:rPr>
                <w:sz w:val="22"/>
                <w:szCs w:val="22"/>
              </w:rPr>
              <w:t>iskový do chmelnic</w:t>
            </w:r>
          </w:p>
        </w:tc>
        <w:tc>
          <w:tcPr>
            <w:tcW w:w="2070" w:type="dxa"/>
            <w:tcBorders>
              <w:top w:val="nil"/>
              <w:left w:val="nil"/>
              <w:bottom w:val="single" w:sz="4" w:space="0" w:color="auto"/>
              <w:right w:val="single" w:sz="4" w:space="0" w:color="auto"/>
            </w:tcBorders>
            <w:shd w:val="clear" w:color="auto" w:fill="auto"/>
            <w:vAlign w:val="bottom"/>
            <w:hideMark/>
          </w:tcPr>
          <w:p w14:paraId="15384BC3" w14:textId="77777777" w:rsidR="00B0525D" w:rsidRPr="00555F42" w:rsidRDefault="00B0525D" w:rsidP="00BF543C">
            <w:pPr>
              <w:rPr>
                <w:sz w:val="22"/>
                <w:szCs w:val="22"/>
              </w:rPr>
            </w:pPr>
            <w:r w:rsidRPr="00555F42">
              <w:rPr>
                <w:sz w:val="22"/>
                <w:szCs w:val="22"/>
              </w:rPr>
              <w:t>Chmel</w:t>
            </w:r>
          </w:p>
        </w:tc>
        <w:tc>
          <w:tcPr>
            <w:tcW w:w="1692" w:type="dxa"/>
            <w:tcBorders>
              <w:top w:val="nil"/>
              <w:left w:val="nil"/>
              <w:bottom w:val="single" w:sz="4" w:space="0" w:color="auto"/>
              <w:right w:val="single" w:sz="4" w:space="0" w:color="auto"/>
            </w:tcBorders>
            <w:shd w:val="clear" w:color="auto" w:fill="auto"/>
            <w:vAlign w:val="center"/>
            <w:hideMark/>
          </w:tcPr>
          <w:p w14:paraId="2BBF2612" w14:textId="77777777" w:rsidR="00B0525D" w:rsidRPr="00555F42" w:rsidRDefault="00B0525D" w:rsidP="00BF543C">
            <w:pPr>
              <w:jc w:val="center"/>
              <w:rPr>
                <w:sz w:val="22"/>
                <w:szCs w:val="22"/>
              </w:rPr>
            </w:pPr>
            <w:r>
              <w:rPr>
                <w:sz w:val="22"/>
                <w:szCs w:val="22"/>
              </w:rPr>
              <w:t>28</w:t>
            </w:r>
            <w:r w:rsidRPr="00555F42">
              <w:rPr>
                <w:sz w:val="22"/>
                <w:szCs w:val="22"/>
              </w:rPr>
              <w:t xml:space="preserve">0 </w:t>
            </w:r>
            <w:r>
              <w:rPr>
                <w:sz w:val="22"/>
                <w:szCs w:val="22"/>
              </w:rPr>
              <w:t>5</w:t>
            </w:r>
            <w:r w:rsidRPr="00555F42">
              <w:rPr>
                <w:sz w:val="22"/>
                <w:szCs w:val="22"/>
              </w:rPr>
              <w:t>00,-</w:t>
            </w:r>
          </w:p>
        </w:tc>
        <w:tc>
          <w:tcPr>
            <w:tcW w:w="567" w:type="dxa"/>
            <w:tcBorders>
              <w:top w:val="nil"/>
              <w:left w:val="nil"/>
              <w:bottom w:val="single" w:sz="4" w:space="0" w:color="auto"/>
              <w:right w:val="single" w:sz="4" w:space="0" w:color="auto"/>
            </w:tcBorders>
            <w:shd w:val="clear" w:color="auto" w:fill="auto"/>
            <w:noWrap/>
            <w:vAlign w:val="bottom"/>
            <w:hideMark/>
          </w:tcPr>
          <w:p w14:paraId="5F245D26" w14:textId="77777777" w:rsidR="00B0525D" w:rsidRPr="00555F42" w:rsidRDefault="00B0525D" w:rsidP="00BF543C">
            <w:pPr>
              <w:rPr>
                <w:sz w:val="22"/>
                <w:szCs w:val="22"/>
              </w:rPr>
            </w:pPr>
            <w:r w:rsidRPr="00555F42">
              <w:rPr>
                <w:sz w:val="22"/>
                <w:szCs w:val="22"/>
              </w:rPr>
              <w:t> </w:t>
            </w:r>
          </w:p>
        </w:tc>
        <w:tc>
          <w:tcPr>
            <w:tcW w:w="501" w:type="dxa"/>
            <w:tcBorders>
              <w:top w:val="nil"/>
              <w:left w:val="nil"/>
              <w:bottom w:val="single" w:sz="4" w:space="0" w:color="auto"/>
              <w:right w:val="single" w:sz="4" w:space="0" w:color="auto"/>
            </w:tcBorders>
            <w:shd w:val="clear" w:color="auto" w:fill="auto"/>
            <w:noWrap/>
            <w:vAlign w:val="bottom"/>
            <w:hideMark/>
          </w:tcPr>
          <w:p w14:paraId="11166821" w14:textId="77777777" w:rsidR="00B0525D" w:rsidRPr="00555F42" w:rsidRDefault="00B0525D" w:rsidP="00BF543C">
            <w:pPr>
              <w:rPr>
                <w:sz w:val="22"/>
                <w:szCs w:val="22"/>
              </w:rPr>
            </w:pPr>
            <w:r w:rsidRPr="00555F42">
              <w:rPr>
                <w:sz w:val="22"/>
                <w:szCs w:val="22"/>
              </w:rPr>
              <w:t> </w:t>
            </w:r>
          </w:p>
        </w:tc>
      </w:tr>
      <w:tr w:rsidR="00B0525D" w:rsidRPr="00555F42" w14:paraId="0E9613D8" w14:textId="77777777" w:rsidTr="00BF543C">
        <w:trPr>
          <w:trHeight w:val="321"/>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1C795F00" w14:textId="77777777" w:rsidR="00B0525D" w:rsidRPr="00555F42" w:rsidRDefault="00B0525D" w:rsidP="00BF543C">
            <w:pPr>
              <w:rPr>
                <w:sz w:val="22"/>
                <w:szCs w:val="22"/>
              </w:rPr>
            </w:pPr>
            <w:r>
              <w:rPr>
                <w:sz w:val="22"/>
                <w:szCs w:val="22"/>
              </w:rPr>
              <w:t>K</w:t>
            </w:r>
            <w:r w:rsidRPr="00555F42">
              <w:rPr>
                <w:sz w:val="22"/>
                <w:szCs w:val="22"/>
              </w:rPr>
              <w:t>ypřiče</w:t>
            </w:r>
            <w:r>
              <w:rPr>
                <w:sz w:val="22"/>
                <w:szCs w:val="22"/>
              </w:rPr>
              <w:t xml:space="preserve"> h</w:t>
            </w:r>
            <w:r w:rsidRPr="00555F42">
              <w:rPr>
                <w:sz w:val="22"/>
                <w:szCs w:val="22"/>
              </w:rPr>
              <w:t>loubkové</w:t>
            </w:r>
          </w:p>
        </w:tc>
        <w:tc>
          <w:tcPr>
            <w:tcW w:w="2070" w:type="dxa"/>
            <w:tcBorders>
              <w:top w:val="nil"/>
              <w:left w:val="nil"/>
              <w:bottom w:val="single" w:sz="4" w:space="0" w:color="auto"/>
              <w:right w:val="single" w:sz="4" w:space="0" w:color="auto"/>
            </w:tcBorders>
            <w:shd w:val="clear" w:color="auto" w:fill="auto"/>
            <w:vAlign w:val="bottom"/>
            <w:hideMark/>
          </w:tcPr>
          <w:p w14:paraId="773E3F8A" w14:textId="77777777" w:rsidR="00B0525D" w:rsidRPr="00555F42" w:rsidRDefault="00B0525D" w:rsidP="00BF543C">
            <w:pPr>
              <w:rPr>
                <w:sz w:val="22"/>
                <w:szCs w:val="22"/>
              </w:rPr>
            </w:pPr>
            <w:r>
              <w:rPr>
                <w:sz w:val="22"/>
                <w:szCs w:val="22"/>
              </w:rPr>
              <w:t>R</w:t>
            </w:r>
            <w:r w:rsidRPr="00555F42">
              <w:rPr>
                <w:sz w:val="22"/>
                <w:szCs w:val="22"/>
              </w:rPr>
              <w:t>éva</w:t>
            </w:r>
            <w:r>
              <w:rPr>
                <w:sz w:val="22"/>
                <w:szCs w:val="22"/>
              </w:rPr>
              <w:t xml:space="preserve"> v</w:t>
            </w:r>
            <w:r w:rsidRPr="00555F42">
              <w:rPr>
                <w:sz w:val="22"/>
                <w:szCs w:val="22"/>
              </w:rPr>
              <w:t>inná</w:t>
            </w:r>
          </w:p>
        </w:tc>
        <w:tc>
          <w:tcPr>
            <w:tcW w:w="1692" w:type="dxa"/>
            <w:tcBorders>
              <w:top w:val="nil"/>
              <w:left w:val="nil"/>
              <w:bottom w:val="single" w:sz="4" w:space="0" w:color="auto"/>
              <w:right w:val="single" w:sz="4" w:space="0" w:color="auto"/>
            </w:tcBorders>
            <w:shd w:val="clear" w:color="auto" w:fill="auto"/>
            <w:vAlign w:val="center"/>
            <w:hideMark/>
          </w:tcPr>
          <w:p w14:paraId="2A188858" w14:textId="77777777" w:rsidR="00B0525D" w:rsidRPr="00555F42" w:rsidRDefault="00B0525D" w:rsidP="00BF543C">
            <w:pPr>
              <w:jc w:val="center"/>
              <w:rPr>
                <w:sz w:val="22"/>
                <w:szCs w:val="22"/>
              </w:rPr>
            </w:pPr>
            <w:r w:rsidRPr="00555F42">
              <w:rPr>
                <w:sz w:val="22"/>
                <w:szCs w:val="22"/>
              </w:rPr>
              <w:t>150 000,-</w:t>
            </w:r>
          </w:p>
        </w:tc>
        <w:tc>
          <w:tcPr>
            <w:tcW w:w="567" w:type="dxa"/>
            <w:tcBorders>
              <w:top w:val="nil"/>
              <w:left w:val="nil"/>
              <w:bottom w:val="single" w:sz="4" w:space="0" w:color="auto"/>
              <w:right w:val="single" w:sz="4" w:space="0" w:color="auto"/>
            </w:tcBorders>
            <w:shd w:val="clear" w:color="auto" w:fill="auto"/>
            <w:noWrap/>
            <w:vAlign w:val="bottom"/>
            <w:hideMark/>
          </w:tcPr>
          <w:p w14:paraId="0A337183" w14:textId="77777777" w:rsidR="00B0525D" w:rsidRPr="00555F42" w:rsidRDefault="00B0525D" w:rsidP="00BF543C">
            <w:pPr>
              <w:rPr>
                <w:sz w:val="22"/>
                <w:szCs w:val="22"/>
              </w:rPr>
            </w:pPr>
            <w:r w:rsidRPr="00555F42">
              <w:rPr>
                <w:sz w:val="22"/>
                <w:szCs w:val="22"/>
              </w:rPr>
              <w:t> </w:t>
            </w:r>
          </w:p>
        </w:tc>
        <w:tc>
          <w:tcPr>
            <w:tcW w:w="501" w:type="dxa"/>
            <w:tcBorders>
              <w:top w:val="nil"/>
              <w:left w:val="nil"/>
              <w:bottom w:val="single" w:sz="4" w:space="0" w:color="auto"/>
              <w:right w:val="single" w:sz="4" w:space="0" w:color="auto"/>
            </w:tcBorders>
            <w:shd w:val="clear" w:color="auto" w:fill="auto"/>
            <w:noWrap/>
            <w:vAlign w:val="bottom"/>
            <w:hideMark/>
          </w:tcPr>
          <w:p w14:paraId="72966463" w14:textId="77777777" w:rsidR="00B0525D" w:rsidRPr="00555F42" w:rsidRDefault="00B0525D" w:rsidP="00BF543C">
            <w:pPr>
              <w:rPr>
                <w:sz w:val="22"/>
                <w:szCs w:val="22"/>
              </w:rPr>
            </w:pPr>
            <w:r w:rsidRPr="00555F42">
              <w:rPr>
                <w:sz w:val="22"/>
                <w:szCs w:val="22"/>
              </w:rPr>
              <w:t> </w:t>
            </w:r>
          </w:p>
        </w:tc>
      </w:tr>
      <w:tr w:rsidR="00B0525D" w:rsidRPr="00555F42" w14:paraId="4955AB53" w14:textId="77777777" w:rsidTr="00BF543C">
        <w:trPr>
          <w:trHeight w:val="321"/>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2E83EBE9" w14:textId="77777777" w:rsidR="00B0525D" w:rsidRPr="00555F42" w:rsidRDefault="00B0525D" w:rsidP="00BF543C">
            <w:pPr>
              <w:rPr>
                <w:sz w:val="22"/>
                <w:szCs w:val="22"/>
              </w:rPr>
            </w:pPr>
            <w:r w:rsidRPr="00555F42">
              <w:rPr>
                <w:sz w:val="22"/>
                <w:szCs w:val="22"/>
              </w:rPr>
              <w:t>Brány do chmelnic</w:t>
            </w:r>
          </w:p>
        </w:tc>
        <w:tc>
          <w:tcPr>
            <w:tcW w:w="2070" w:type="dxa"/>
            <w:tcBorders>
              <w:top w:val="nil"/>
              <w:left w:val="nil"/>
              <w:bottom w:val="single" w:sz="4" w:space="0" w:color="auto"/>
              <w:right w:val="single" w:sz="4" w:space="0" w:color="auto"/>
            </w:tcBorders>
            <w:shd w:val="clear" w:color="auto" w:fill="auto"/>
            <w:vAlign w:val="bottom"/>
            <w:hideMark/>
          </w:tcPr>
          <w:p w14:paraId="15FE0417" w14:textId="77777777" w:rsidR="00B0525D" w:rsidRPr="00555F42" w:rsidRDefault="00B0525D" w:rsidP="00BF543C">
            <w:pPr>
              <w:rPr>
                <w:sz w:val="22"/>
                <w:szCs w:val="22"/>
              </w:rPr>
            </w:pPr>
            <w:r w:rsidRPr="00555F42">
              <w:rPr>
                <w:sz w:val="22"/>
                <w:szCs w:val="22"/>
              </w:rPr>
              <w:t>Chmel</w:t>
            </w:r>
          </w:p>
        </w:tc>
        <w:tc>
          <w:tcPr>
            <w:tcW w:w="1692" w:type="dxa"/>
            <w:tcBorders>
              <w:top w:val="nil"/>
              <w:left w:val="nil"/>
              <w:bottom w:val="single" w:sz="4" w:space="0" w:color="auto"/>
              <w:right w:val="single" w:sz="4" w:space="0" w:color="auto"/>
            </w:tcBorders>
            <w:shd w:val="clear" w:color="auto" w:fill="auto"/>
            <w:vAlign w:val="center"/>
            <w:hideMark/>
          </w:tcPr>
          <w:p w14:paraId="4CEFB3E8" w14:textId="77777777" w:rsidR="00B0525D" w:rsidRPr="00555F42" w:rsidRDefault="00B0525D" w:rsidP="00BF543C">
            <w:pPr>
              <w:jc w:val="center"/>
              <w:rPr>
                <w:sz w:val="22"/>
                <w:szCs w:val="22"/>
              </w:rPr>
            </w:pPr>
            <w:r w:rsidRPr="00555F42">
              <w:rPr>
                <w:sz w:val="22"/>
                <w:szCs w:val="22"/>
              </w:rPr>
              <w:t>1</w:t>
            </w:r>
            <w:r>
              <w:rPr>
                <w:sz w:val="22"/>
                <w:szCs w:val="22"/>
              </w:rPr>
              <w:t>4</w:t>
            </w:r>
            <w:r w:rsidRPr="00555F42">
              <w:rPr>
                <w:sz w:val="22"/>
                <w:szCs w:val="22"/>
              </w:rPr>
              <w:t>5 000,-</w:t>
            </w:r>
          </w:p>
        </w:tc>
        <w:tc>
          <w:tcPr>
            <w:tcW w:w="567" w:type="dxa"/>
            <w:tcBorders>
              <w:top w:val="nil"/>
              <w:left w:val="nil"/>
              <w:bottom w:val="single" w:sz="4" w:space="0" w:color="auto"/>
              <w:right w:val="single" w:sz="4" w:space="0" w:color="auto"/>
            </w:tcBorders>
            <w:shd w:val="clear" w:color="auto" w:fill="auto"/>
            <w:noWrap/>
            <w:vAlign w:val="bottom"/>
            <w:hideMark/>
          </w:tcPr>
          <w:p w14:paraId="22D5A50C" w14:textId="77777777" w:rsidR="00B0525D" w:rsidRPr="00555F42" w:rsidRDefault="00B0525D" w:rsidP="00BF543C">
            <w:pPr>
              <w:rPr>
                <w:sz w:val="22"/>
                <w:szCs w:val="22"/>
              </w:rPr>
            </w:pPr>
            <w:r w:rsidRPr="00555F42">
              <w:rPr>
                <w:sz w:val="22"/>
                <w:szCs w:val="22"/>
              </w:rPr>
              <w:t> </w:t>
            </w:r>
          </w:p>
        </w:tc>
        <w:tc>
          <w:tcPr>
            <w:tcW w:w="501" w:type="dxa"/>
            <w:tcBorders>
              <w:top w:val="nil"/>
              <w:left w:val="nil"/>
              <w:bottom w:val="single" w:sz="4" w:space="0" w:color="auto"/>
              <w:right w:val="single" w:sz="4" w:space="0" w:color="auto"/>
            </w:tcBorders>
            <w:shd w:val="clear" w:color="auto" w:fill="auto"/>
            <w:noWrap/>
            <w:vAlign w:val="bottom"/>
            <w:hideMark/>
          </w:tcPr>
          <w:p w14:paraId="7929880F" w14:textId="77777777" w:rsidR="00B0525D" w:rsidRPr="00555F42" w:rsidRDefault="00B0525D" w:rsidP="00BF543C">
            <w:pPr>
              <w:rPr>
                <w:sz w:val="22"/>
                <w:szCs w:val="22"/>
              </w:rPr>
            </w:pPr>
            <w:r w:rsidRPr="00555F42">
              <w:rPr>
                <w:sz w:val="22"/>
                <w:szCs w:val="22"/>
              </w:rPr>
              <w:t> </w:t>
            </w:r>
          </w:p>
        </w:tc>
      </w:tr>
      <w:tr w:rsidR="00B0525D" w:rsidRPr="00555F42" w14:paraId="30BC7F88" w14:textId="77777777" w:rsidTr="00BF543C">
        <w:trPr>
          <w:trHeight w:val="321"/>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769A5D00" w14:textId="77777777" w:rsidR="00B0525D" w:rsidRPr="00555F42" w:rsidRDefault="00B0525D" w:rsidP="00BF543C">
            <w:pPr>
              <w:rPr>
                <w:sz w:val="22"/>
                <w:szCs w:val="22"/>
              </w:rPr>
            </w:pPr>
            <w:r w:rsidRPr="00555F42">
              <w:rPr>
                <w:sz w:val="22"/>
                <w:szCs w:val="22"/>
              </w:rPr>
              <w:t>Rýhovače pasivní</w:t>
            </w:r>
          </w:p>
        </w:tc>
        <w:tc>
          <w:tcPr>
            <w:tcW w:w="2070" w:type="dxa"/>
            <w:tcBorders>
              <w:top w:val="nil"/>
              <w:left w:val="nil"/>
              <w:bottom w:val="single" w:sz="4" w:space="0" w:color="auto"/>
              <w:right w:val="single" w:sz="4" w:space="0" w:color="auto"/>
            </w:tcBorders>
            <w:shd w:val="clear" w:color="auto" w:fill="auto"/>
            <w:vAlign w:val="bottom"/>
            <w:hideMark/>
          </w:tcPr>
          <w:p w14:paraId="1AEEBEA4" w14:textId="77777777" w:rsidR="00B0525D" w:rsidRPr="00555F42" w:rsidRDefault="00B0525D" w:rsidP="00BF543C">
            <w:pPr>
              <w:rPr>
                <w:sz w:val="22"/>
                <w:szCs w:val="22"/>
              </w:rPr>
            </w:pPr>
            <w:r w:rsidRPr="00555F42">
              <w:rPr>
                <w:sz w:val="22"/>
                <w:szCs w:val="22"/>
              </w:rPr>
              <w:t>Brambory</w:t>
            </w:r>
          </w:p>
        </w:tc>
        <w:tc>
          <w:tcPr>
            <w:tcW w:w="1692" w:type="dxa"/>
            <w:tcBorders>
              <w:top w:val="nil"/>
              <w:left w:val="nil"/>
              <w:bottom w:val="single" w:sz="4" w:space="0" w:color="auto"/>
              <w:right w:val="single" w:sz="4" w:space="0" w:color="auto"/>
            </w:tcBorders>
            <w:shd w:val="clear" w:color="auto" w:fill="auto"/>
            <w:vAlign w:val="center"/>
            <w:hideMark/>
          </w:tcPr>
          <w:p w14:paraId="541453F2" w14:textId="77777777" w:rsidR="00B0525D" w:rsidRPr="00555F42" w:rsidRDefault="00B0525D" w:rsidP="00BF543C">
            <w:pPr>
              <w:jc w:val="center"/>
              <w:rPr>
                <w:sz w:val="22"/>
                <w:szCs w:val="22"/>
              </w:rPr>
            </w:pPr>
            <w:r w:rsidRPr="00555F42">
              <w:rPr>
                <w:sz w:val="22"/>
                <w:szCs w:val="22"/>
              </w:rPr>
              <w:t>320 000,-</w:t>
            </w:r>
          </w:p>
        </w:tc>
        <w:tc>
          <w:tcPr>
            <w:tcW w:w="567" w:type="dxa"/>
            <w:tcBorders>
              <w:top w:val="nil"/>
              <w:left w:val="nil"/>
              <w:bottom w:val="single" w:sz="4" w:space="0" w:color="auto"/>
              <w:right w:val="single" w:sz="4" w:space="0" w:color="auto"/>
            </w:tcBorders>
            <w:shd w:val="clear" w:color="auto" w:fill="auto"/>
            <w:noWrap/>
            <w:vAlign w:val="bottom"/>
            <w:hideMark/>
          </w:tcPr>
          <w:p w14:paraId="2AE557DD" w14:textId="77777777" w:rsidR="00B0525D" w:rsidRPr="00555F42" w:rsidRDefault="00B0525D" w:rsidP="00BF543C">
            <w:pPr>
              <w:rPr>
                <w:sz w:val="22"/>
                <w:szCs w:val="22"/>
              </w:rPr>
            </w:pPr>
            <w:r w:rsidRPr="00555F42">
              <w:rPr>
                <w:sz w:val="22"/>
                <w:szCs w:val="22"/>
              </w:rPr>
              <w:t> </w:t>
            </w:r>
          </w:p>
        </w:tc>
        <w:tc>
          <w:tcPr>
            <w:tcW w:w="501" w:type="dxa"/>
            <w:tcBorders>
              <w:top w:val="nil"/>
              <w:left w:val="nil"/>
              <w:bottom w:val="single" w:sz="4" w:space="0" w:color="auto"/>
              <w:right w:val="single" w:sz="4" w:space="0" w:color="auto"/>
            </w:tcBorders>
            <w:shd w:val="clear" w:color="auto" w:fill="auto"/>
            <w:noWrap/>
            <w:vAlign w:val="bottom"/>
            <w:hideMark/>
          </w:tcPr>
          <w:p w14:paraId="3B6870CF" w14:textId="77777777" w:rsidR="00B0525D" w:rsidRPr="00555F42" w:rsidRDefault="00B0525D" w:rsidP="00BF543C">
            <w:pPr>
              <w:rPr>
                <w:sz w:val="22"/>
                <w:szCs w:val="22"/>
              </w:rPr>
            </w:pPr>
            <w:r w:rsidRPr="00555F42">
              <w:rPr>
                <w:sz w:val="22"/>
                <w:szCs w:val="22"/>
              </w:rPr>
              <w:t> </w:t>
            </w:r>
          </w:p>
        </w:tc>
      </w:tr>
      <w:tr w:rsidR="00B0525D" w:rsidRPr="00555F42" w14:paraId="64DFC03F" w14:textId="77777777" w:rsidTr="00BF543C">
        <w:trPr>
          <w:trHeight w:val="353"/>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4A753F13" w14:textId="77777777" w:rsidR="00B0525D" w:rsidRPr="00555F42" w:rsidRDefault="00B0525D" w:rsidP="00BF543C">
            <w:pPr>
              <w:rPr>
                <w:sz w:val="22"/>
                <w:szCs w:val="22"/>
              </w:rPr>
            </w:pPr>
            <w:r w:rsidRPr="00555F42">
              <w:rPr>
                <w:sz w:val="22"/>
                <w:szCs w:val="22"/>
              </w:rPr>
              <w:t>Rýhovače aktivní (frézy)</w:t>
            </w:r>
          </w:p>
        </w:tc>
        <w:tc>
          <w:tcPr>
            <w:tcW w:w="2070" w:type="dxa"/>
            <w:tcBorders>
              <w:top w:val="nil"/>
              <w:left w:val="nil"/>
              <w:bottom w:val="single" w:sz="4" w:space="0" w:color="auto"/>
              <w:right w:val="single" w:sz="4" w:space="0" w:color="auto"/>
            </w:tcBorders>
            <w:shd w:val="clear" w:color="auto" w:fill="auto"/>
            <w:vAlign w:val="bottom"/>
            <w:hideMark/>
          </w:tcPr>
          <w:p w14:paraId="0F019E5D" w14:textId="77777777" w:rsidR="00B0525D" w:rsidRPr="00555F42" w:rsidRDefault="00B0525D" w:rsidP="00BF543C">
            <w:pPr>
              <w:rPr>
                <w:sz w:val="22"/>
                <w:szCs w:val="22"/>
              </w:rPr>
            </w:pPr>
            <w:r w:rsidRPr="00555F42">
              <w:rPr>
                <w:sz w:val="22"/>
                <w:szCs w:val="22"/>
              </w:rPr>
              <w:t>Brambory</w:t>
            </w:r>
          </w:p>
        </w:tc>
        <w:tc>
          <w:tcPr>
            <w:tcW w:w="1692" w:type="dxa"/>
            <w:tcBorders>
              <w:top w:val="nil"/>
              <w:left w:val="nil"/>
              <w:bottom w:val="single" w:sz="4" w:space="0" w:color="auto"/>
              <w:right w:val="single" w:sz="4" w:space="0" w:color="auto"/>
            </w:tcBorders>
            <w:shd w:val="clear" w:color="auto" w:fill="auto"/>
            <w:vAlign w:val="center"/>
            <w:hideMark/>
          </w:tcPr>
          <w:p w14:paraId="4C24FCD3" w14:textId="77777777" w:rsidR="00B0525D" w:rsidRPr="00555F42" w:rsidRDefault="00B0525D" w:rsidP="00BF543C">
            <w:pPr>
              <w:jc w:val="center"/>
              <w:rPr>
                <w:sz w:val="22"/>
                <w:szCs w:val="22"/>
              </w:rPr>
            </w:pPr>
            <w:r w:rsidRPr="00555F42">
              <w:rPr>
                <w:sz w:val="22"/>
                <w:szCs w:val="22"/>
              </w:rPr>
              <w:t>750 000,-</w:t>
            </w:r>
          </w:p>
        </w:tc>
        <w:tc>
          <w:tcPr>
            <w:tcW w:w="567" w:type="dxa"/>
            <w:tcBorders>
              <w:top w:val="nil"/>
              <w:left w:val="nil"/>
              <w:bottom w:val="single" w:sz="4" w:space="0" w:color="auto"/>
              <w:right w:val="single" w:sz="4" w:space="0" w:color="auto"/>
            </w:tcBorders>
            <w:shd w:val="clear" w:color="auto" w:fill="auto"/>
            <w:noWrap/>
            <w:vAlign w:val="bottom"/>
            <w:hideMark/>
          </w:tcPr>
          <w:p w14:paraId="4203F67B" w14:textId="77777777" w:rsidR="00B0525D" w:rsidRPr="00555F42" w:rsidRDefault="00B0525D" w:rsidP="00BF543C">
            <w:pPr>
              <w:rPr>
                <w:sz w:val="22"/>
                <w:szCs w:val="22"/>
              </w:rPr>
            </w:pPr>
            <w:r w:rsidRPr="00555F42">
              <w:rPr>
                <w:sz w:val="22"/>
                <w:szCs w:val="22"/>
              </w:rPr>
              <w:t> </w:t>
            </w:r>
          </w:p>
        </w:tc>
        <w:tc>
          <w:tcPr>
            <w:tcW w:w="501" w:type="dxa"/>
            <w:tcBorders>
              <w:top w:val="nil"/>
              <w:left w:val="nil"/>
              <w:bottom w:val="single" w:sz="4" w:space="0" w:color="auto"/>
              <w:right w:val="single" w:sz="4" w:space="0" w:color="auto"/>
            </w:tcBorders>
            <w:shd w:val="clear" w:color="auto" w:fill="auto"/>
            <w:noWrap/>
            <w:vAlign w:val="bottom"/>
            <w:hideMark/>
          </w:tcPr>
          <w:p w14:paraId="2D139FA1" w14:textId="77777777" w:rsidR="00B0525D" w:rsidRPr="00555F42" w:rsidRDefault="00B0525D" w:rsidP="00BF543C">
            <w:pPr>
              <w:rPr>
                <w:sz w:val="22"/>
                <w:szCs w:val="22"/>
              </w:rPr>
            </w:pPr>
            <w:r w:rsidRPr="00555F42">
              <w:rPr>
                <w:sz w:val="22"/>
                <w:szCs w:val="22"/>
              </w:rPr>
              <w:t> </w:t>
            </w:r>
          </w:p>
        </w:tc>
      </w:tr>
      <w:tr w:rsidR="00B0525D" w:rsidRPr="00555F42" w14:paraId="5C4E0B79" w14:textId="77777777" w:rsidTr="00BF543C">
        <w:trPr>
          <w:trHeight w:val="644"/>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76DF2C24" w14:textId="77777777" w:rsidR="00B0525D" w:rsidRPr="00555F42" w:rsidRDefault="00B0525D" w:rsidP="00BF543C">
            <w:pPr>
              <w:rPr>
                <w:sz w:val="22"/>
                <w:szCs w:val="22"/>
              </w:rPr>
            </w:pPr>
            <w:r w:rsidRPr="00555F42">
              <w:rPr>
                <w:sz w:val="22"/>
                <w:szCs w:val="22"/>
              </w:rPr>
              <w:t>Stroj</w:t>
            </w:r>
            <w:r>
              <w:rPr>
                <w:sz w:val="22"/>
                <w:szCs w:val="22"/>
              </w:rPr>
              <w:t>e</w:t>
            </w:r>
            <w:r w:rsidRPr="00555F42">
              <w:rPr>
                <w:sz w:val="22"/>
                <w:szCs w:val="22"/>
              </w:rPr>
              <w:t xml:space="preserve"> pro </w:t>
            </w:r>
            <w:r>
              <w:rPr>
                <w:sz w:val="22"/>
                <w:szCs w:val="22"/>
              </w:rPr>
              <w:t xml:space="preserve">přípravu seťového lůžka v pásech </w:t>
            </w:r>
            <w:r w:rsidRPr="00555F42">
              <w:rPr>
                <w:sz w:val="22"/>
                <w:szCs w:val="22"/>
              </w:rPr>
              <w:t>(</w:t>
            </w:r>
            <w:proofErr w:type="spellStart"/>
            <w:r w:rsidRPr="00555F42">
              <w:rPr>
                <w:sz w:val="22"/>
                <w:szCs w:val="22"/>
              </w:rPr>
              <w:t>strip</w:t>
            </w:r>
            <w:proofErr w:type="spellEnd"/>
            <w:r w:rsidRPr="00555F42">
              <w:rPr>
                <w:sz w:val="22"/>
                <w:szCs w:val="22"/>
              </w:rPr>
              <w:t xml:space="preserve"> </w:t>
            </w:r>
            <w:proofErr w:type="spellStart"/>
            <w:r w:rsidRPr="00555F42">
              <w:rPr>
                <w:sz w:val="22"/>
                <w:szCs w:val="22"/>
              </w:rPr>
              <w:t>tillage</w:t>
            </w:r>
            <w:proofErr w:type="spellEnd"/>
            <w:r w:rsidRPr="00555F42">
              <w:rPr>
                <w:sz w:val="22"/>
                <w:szCs w:val="22"/>
              </w:rPr>
              <w:t xml:space="preserve">) </w:t>
            </w:r>
          </w:p>
        </w:tc>
        <w:tc>
          <w:tcPr>
            <w:tcW w:w="2070" w:type="dxa"/>
            <w:tcBorders>
              <w:top w:val="nil"/>
              <w:left w:val="nil"/>
              <w:bottom w:val="single" w:sz="4" w:space="0" w:color="auto"/>
              <w:right w:val="single" w:sz="4" w:space="0" w:color="auto"/>
            </w:tcBorders>
            <w:shd w:val="clear" w:color="auto" w:fill="auto"/>
            <w:vAlign w:val="bottom"/>
            <w:hideMark/>
          </w:tcPr>
          <w:p w14:paraId="6AAD598F" w14:textId="77777777" w:rsidR="00B0525D" w:rsidRPr="00555F42" w:rsidRDefault="00B0525D" w:rsidP="00BF543C">
            <w:pPr>
              <w:rPr>
                <w:sz w:val="22"/>
                <w:szCs w:val="22"/>
              </w:rPr>
            </w:pPr>
            <w:r>
              <w:rPr>
                <w:sz w:val="22"/>
                <w:szCs w:val="22"/>
              </w:rPr>
              <w:t>R</w:t>
            </w:r>
            <w:r w:rsidRPr="00555F42">
              <w:rPr>
                <w:sz w:val="22"/>
                <w:szCs w:val="22"/>
              </w:rPr>
              <w:t xml:space="preserve">ostlinná výroba </w:t>
            </w:r>
            <w:r>
              <w:rPr>
                <w:sz w:val="22"/>
                <w:szCs w:val="22"/>
              </w:rPr>
              <w:t>bez omezení</w:t>
            </w:r>
          </w:p>
        </w:tc>
        <w:tc>
          <w:tcPr>
            <w:tcW w:w="1692" w:type="dxa"/>
            <w:tcBorders>
              <w:top w:val="nil"/>
              <w:left w:val="nil"/>
              <w:bottom w:val="single" w:sz="4" w:space="0" w:color="auto"/>
              <w:right w:val="single" w:sz="4" w:space="0" w:color="auto"/>
            </w:tcBorders>
            <w:shd w:val="clear" w:color="auto" w:fill="auto"/>
            <w:vAlign w:val="center"/>
            <w:hideMark/>
          </w:tcPr>
          <w:p w14:paraId="1751C627" w14:textId="77777777" w:rsidR="00B0525D" w:rsidRPr="00555F42" w:rsidRDefault="00B0525D" w:rsidP="00BF543C">
            <w:pPr>
              <w:rPr>
                <w:sz w:val="22"/>
                <w:szCs w:val="22"/>
              </w:rPr>
            </w:pPr>
            <w:r>
              <w:rPr>
                <w:sz w:val="22"/>
                <w:szCs w:val="22"/>
              </w:rPr>
              <w:t>2 0</w:t>
            </w:r>
            <w:r w:rsidRPr="00555F42">
              <w:rPr>
                <w:sz w:val="22"/>
                <w:szCs w:val="22"/>
              </w:rPr>
              <w:t>00 000,-</w:t>
            </w:r>
          </w:p>
        </w:tc>
        <w:tc>
          <w:tcPr>
            <w:tcW w:w="567" w:type="dxa"/>
            <w:tcBorders>
              <w:top w:val="nil"/>
              <w:left w:val="nil"/>
              <w:bottom w:val="single" w:sz="4" w:space="0" w:color="auto"/>
              <w:right w:val="single" w:sz="4" w:space="0" w:color="auto"/>
            </w:tcBorders>
            <w:shd w:val="clear" w:color="auto" w:fill="auto"/>
            <w:noWrap/>
            <w:vAlign w:val="bottom"/>
            <w:hideMark/>
          </w:tcPr>
          <w:p w14:paraId="372B7BAB" w14:textId="77777777" w:rsidR="00B0525D" w:rsidRPr="00555F42" w:rsidRDefault="00B0525D" w:rsidP="00BF543C">
            <w:pPr>
              <w:rPr>
                <w:sz w:val="22"/>
                <w:szCs w:val="22"/>
              </w:rPr>
            </w:pPr>
            <w:r w:rsidRPr="00555F42">
              <w:rPr>
                <w:sz w:val="22"/>
                <w:szCs w:val="22"/>
              </w:rPr>
              <w:t>OP</w:t>
            </w:r>
          </w:p>
        </w:tc>
        <w:tc>
          <w:tcPr>
            <w:tcW w:w="501" w:type="dxa"/>
            <w:tcBorders>
              <w:top w:val="nil"/>
              <w:left w:val="nil"/>
              <w:bottom w:val="single" w:sz="4" w:space="0" w:color="auto"/>
              <w:right w:val="single" w:sz="4" w:space="0" w:color="auto"/>
            </w:tcBorders>
            <w:shd w:val="clear" w:color="auto" w:fill="auto"/>
            <w:noWrap/>
            <w:vAlign w:val="bottom"/>
            <w:hideMark/>
          </w:tcPr>
          <w:p w14:paraId="1A341D20" w14:textId="77777777" w:rsidR="00B0525D" w:rsidRPr="00555F42" w:rsidRDefault="00B0525D" w:rsidP="00BF543C">
            <w:pPr>
              <w:rPr>
                <w:sz w:val="22"/>
                <w:szCs w:val="22"/>
              </w:rPr>
            </w:pPr>
            <w:r w:rsidRPr="00555F42">
              <w:rPr>
                <w:sz w:val="22"/>
                <w:szCs w:val="22"/>
              </w:rPr>
              <w:t> </w:t>
            </w:r>
          </w:p>
        </w:tc>
      </w:tr>
      <w:tr w:rsidR="00B0525D" w:rsidRPr="00522508" w14:paraId="262EB9BD" w14:textId="77777777" w:rsidTr="00BF543C">
        <w:trPr>
          <w:trHeight w:val="279"/>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391AF94C" w14:textId="77777777" w:rsidR="00B0525D" w:rsidRPr="00522508" w:rsidRDefault="00B0525D" w:rsidP="00BF543C">
            <w:pPr>
              <w:rPr>
                <w:sz w:val="22"/>
                <w:szCs w:val="22"/>
              </w:rPr>
            </w:pPr>
            <w:r w:rsidRPr="00522508">
              <w:rPr>
                <w:sz w:val="22"/>
                <w:szCs w:val="22"/>
              </w:rPr>
              <w:t xml:space="preserve">Stroj na </w:t>
            </w:r>
            <w:proofErr w:type="spellStart"/>
            <w:r w:rsidRPr="00522508">
              <w:rPr>
                <w:sz w:val="22"/>
                <w:szCs w:val="22"/>
              </w:rPr>
              <w:t>předvýsadbovou</w:t>
            </w:r>
            <w:proofErr w:type="spellEnd"/>
            <w:r w:rsidRPr="00522508">
              <w:rPr>
                <w:sz w:val="22"/>
                <w:szCs w:val="22"/>
              </w:rPr>
              <w:t xml:space="preserve"> desinfekci půdy</w:t>
            </w:r>
          </w:p>
        </w:tc>
        <w:tc>
          <w:tcPr>
            <w:tcW w:w="2070" w:type="dxa"/>
            <w:tcBorders>
              <w:top w:val="nil"/>
              <w:left w:val="nil"/>
              <w:bottom w:val="single" w:sz="4" w:space="0" w:color="auto"/>
              <w:right w:val="single" w:sz="4" w:space="0" w:color="auto"/>
            </w:tcBorders>
            <w:shd w:val="clear" w:color="auto" w:fill="auto"/>
            <w:vAlign w:val="bottom"/>
            <w:hideMark/>
          </w:tcPr>
          <w:p w14:paraId="5ADAB85E" w14:textId="77777777" w:rsidR="00B0525D" w:rsidRPr="00522508" w:rsidRDefault="00B0525D" w:rsidP="00BF543C">
            <w:pPr>
              <w:rPr>
                <w:sz w:val="22"/>
                <w:szCs w:val="22"/>
              </w:rPr>
            </w:pPr>
            <w:proofErr w:type="spellStart"/>
            <w:r w:rsidRPr="00522508">
              <w:rPr>
                <w:sz w:val="22"/>
                <w:szCs w:val="22"/>
              </w:rPr>
              <w:t>OZaŠ</w:t>
            </w:r>
            <w:proofErr w:type="spellEnd"/>
            <w:r>
              <w:rPr>
                <w:sz w:val="22"/>
                <w:szCs w:val="22"/>
              </w:rPr>
              <w:t xml:space="preserve">, </w:t>
            </w:r>
            <w:proofErr w:type="spellStart"/>
            <w:r>
              <w:rPr>
                <w:sz w:val="22"/>
                <w:szCs w:val="22"/>
              </w:rPr>
              <w:t>KPaK</w:t>
            </w:r>
            <w:proofErr w:type="spellEnd"/>
          </w:p>
        </w:tc>
        <w:tc>
          <w:tcPr>
            <w:tcW w:w="1692" w:type="dxa"/>
            <w:tcBorders>
              <w:top w:val="nil"/>
              <w:left w:val="nil"/>
              <w:bottom w:val="single" w:sz="4" w:space="0" w:color="auto"/>
              <w:right w:val="single" w:sz="4" w:space="0" w:color="auto"/>
            </w:tcBorders>
            <w:shd w:val="clear" w:color="auto" w:fill="auto"/>
            <w:vAlign w:val="center"/>
            <w:hideMark/>
          </w:tcPr>
          <w:p w14:paraId="13DFCD3C" w14:textId="77777777" w:rsidR="00B0525D" w:rsidRPr="00522508" w:rsidRDefault="00B0525D" w:rsidP="00BF543C">
            <w:pPr>
              <w:jc w:val="center"/>
              <w:rPr>
                <w:sz w:val="22"/>
                <w:szCs w:val="22"/>
              </w:rPr>
            </w:pPr>
            <w:r w:rsidRPr="00522508">
              <w:rPr>
                <w:sz w:val="22"/>
                <w:szCs w:val="22"/>
              </w:rPr>
              <w:t>1 700 000,-</w:t>
            </w:r>
          </w:p>
        </w:tc>
        <w:tc>
          <w:tcPr>
            <w:tcW w:w="567" w:type="dxa"/>
            <w:tcBorders>
              <w:top w:val="nil"/>
              <w:left w:val="nil"/>
              <w:bottom w:val="single" w:sz="4" w:space="0" w:color="auto"/>
              <w:right w:val="single" w:sz="4" w:space="0" w:color="auto"/>
            </w:tcBorders>
            <w:shd w:val="clear" w:color="auto" w:fill="auto"/>
            <w:noWrap/>
            <w:vAlign w:val="bottom"/>
            <w:hideMark/>
          </w:tcPr>
          <w:p w14:paraId="0BD13D88" w14:textId="77777777" w:rsidR="00B0525D" w:rsidRPr="00522508" w:rsidRDefault="00B0525D" w:rsidP="00BF543C">
            <w:pPr>
              <w:rPr>
                <w:sz w:val="22"/>
                <w:szCs w:val="22"/>
              </w:rPr>
            </w:pPr>
            <w:r w:rsidRPr="00522508">
              <w:rPr>
                <w:sz w:val="22"/>
                <w:szCs w:val="22"/>
              </w:rPr>
              <w:t> </w:t>
            </w:r>
          </w:p>
        </w:tc>
        <w:tc>
          <w:tcPr>
            <w:tcW w:w="501" w:type="dxa"/>
            <w:tcBorders>
              <w:top w:val="nil"/>
              <w:left w:val="nil"/>
              <w:bottom w:val="single" w:sz="4" w:space="0" w:color="auto"/>
              <w:right w:val="single" w:sz="4" w:space="0" w:color="auto"/>
            </w:tcBorders>
            <w:shd w:val="clear" w:color="auto" w:fill="auto"/>
            <w:noWrap/>
            <w:vAlign w:val="bottom"/>
            <w:hideMark/>
          </w:tcPr>
          <w:p w14:paraId="75324FDD" w14:textId="77777777" w:rsidR="00B0525D" w:rsidRPr="00522508" w:rsidRDefault="00B0525D" w:rsidP="00BF543C">
            <w:pPr>
              <w:rPr>
                <w:sz w:val="22"/>
                <w:szCs w:val="22"/>
              </w:rPr>
            </w:pPr>
            <w:r w:rsidRPr="00522508">
              <w:rPr>
                <w:sz w:val="22"/>
                <w:szCs w:val="22"/>
              </w:rPr>
              <w:t> </w:t>
            </w:r>
          </w:p>
        </w:tc>
      </w:tr>
      <w:tr w:rsidR="00B0525D" w:rsidRPr="00522508" w14:paraId="0AA6A24E" w14:textId="77777777" w:rsidTr="00BF543C">
        <w:trPr>
          <w:trHeight w:val="141"/>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6998433A" w14:textId="77777777" w:rsidR="00B0525D" w:rsidRPr="00522508" w:rsidRDefault="00B0525D" w:rsidP="00BF543C">
            <w:pPr>
              <w:rPr>
                <w:sz w:val="22"/>
                <w:szCs w:val="22"/>
              </w:rPr>
            </w:pPr>
            <w:r w:rsidRPr="00522508">
              <w:rPr>
                <w:sz w:val="22"/>
                <w:szCs w:val="22"/>
              </w:rPr>
              <w:t>Propařovací kolony mobilní</w:t>
            </w:r>
          </w:p>
        </w:tc>
        <w:tc>
          <w:tcPr>
            <w:tcW w:w="2070" w:type="dxa"/>
            <w:tcBorders>
              <w:top w:val="nil"/>
              <w:left w:val="nil"/>
              <w:bottom w:val="single" w:sz="4" w:space="0" w:color="auto"/>
              <w:right w:val="single" w:sz="4" w:space="0" w:color="auto"/>
            </w:tcBorders>
            <w:shd w:val="clear" w:color="auto" w:fill="auto"/>
            <w:vAlign w:val="bottom"/>
            <w:hideMark/>
          </w:tcPr>
          <w:p w14:paraId="1157F16C" w14:textId="77777777" w:rsidR="00B0525D" w:rsidRPr="00522508" w:rsidRDefault="00B0525D" w:rsidP="00BF543C">
            <w:pPr>
              <w:rPr>
                <w:sz w:val="22"/>
                <w:szCs w:val="22"/>
              </w:rPr>
            </w:pPr>
            <w:proofErr w:type="spellStart"/>
            <w:r w:rsidRPr="00522508">
              <w:rPr>
                <w:sz w:val="22"/>
                <w:szCs w:val="22"/>
              </w:rPr>
              <w:t>OZaŠ</w:t>
            </w:r>
            <w:proofErr w:type="spellEnd"/>
            <w:r w:rsidRPr="00522508">
              <w:rPr>
                <w:sz w:val="22"/>
                <w:szCs w:val="22"/>
              </w:rPr>
              <w:t xml:space="preserve">, </w:t>
            </w:r>
            <w:proofErr w:type="spellStart"/>
            <w:r w:rsidRPr="00522508">
              <w:rPr>
                <w:sz w:val="22"/>
                <w:szCs w:val="22"/>
              </w:rPr>
              <w:t>KPaK</w:t>
            </w:r>
            <w:proofErr w:type="spellEnd"/>
          </w:p>
        </w:tc>
        <w:tc>
          <w:tcPr>
            <w:tcW w:w="1692" w:type="dxa"/>
            <w:tcBorders>
              <w:top w:val="nil"/>
              <w:left w:val="nil"/>
              <w:bottom w:val="single" w:sz="4" w:space="0" w:color="auto"/>
              <w:right w:val="single" w:sz="4" w:space="0" w:color="auto"/>
            </w:tcBorders>
            <w:shd w:val="clear" w:color="auto" w:fill="auto"/>
            <w:vAlign w:val="center"/>
            <w:hideMark/>
          </w:tcPr>
          <w:p w14:paraId="75D57E8B" w14:textId="77777777" w:rsidR="00B0525D" w:rsidRPr="00522508" w:rsidRDefault="00B0525D" w:rsidP="00BF543C">
            <w:pPr>
              <w:jc w:val="center"/>
              <w:rPr>
                <w:sz w:val="22"/>
                <w:szCs w:val="22"/>
              </w:rPr>
            </w:pPr>
            <w:r w:rsidRPr="00522508">
              <w:rPr>
                <w:sz w:val="22"/>
                <w:szCs w:val="22"/>
              </w:rPr>
              <w:t>2 000 000,-</w:t>
            </w:r>
          </w:p>
        </w:tc>
        <w:tc>
          <w:tcPr>
            <w:tcW w:w="567" w:type="dxa"/>
            <w:tcBorders>
              <w:top w:val="nil"/>
              <w:left w:val="nil"/>
              <w:bottom w:val="single" w:sz="4" w:space="0" w:color="auto"/>
              <w:right w:val="single" w:sz="4" w:space="0" w:color="auto"/>
            </w:tcBorders>
            <w:shd w:val="clear" w:color="auto" w:fill="auto"/>
            <w:noWrap/>
            <w:vAlign w:val="bottom"/>
            <w:hideMark/>
          </w:tcPr>
          <w:p w14:paraId="1A64912F" w14:textId="77777777" w:rsidR="00B0525D" w:rsidRPr="00522508" w:rsidRDefault="00B0525D" w:rsidP="00BF543C">
            <w:pPr>
              <w:rPr>
                <w:sz w:val="22"/>
                <w:szCs w:val="22"/>
              </w:rPr>
            </w:pPr>
            <w:r w:rsidRPr="00522508">
              <w:rPr>
                <w:sz w:val="22"/>
                <w:szCs w:val="22"/>
              </w:rPr>
              <w:t> </w:t>
            </w:r>
          </w:p>
        </w:tc>
        <w:tc>
          <w:tcPr>
            <w:tcW w:w="501" w:type="dxa"/>
            <w:tcBorders>
              <w:top w:val="nil"/>
              <w:left w:val="nil"/>
              <w:bottom w:val="single" w:sz="4" w:space="0" w:color="auto"/>
              <w:right w:val="single" w:sz="4" w:space="0" w:color="auto"/>
            </w:tcBorders>
            <w:shd w:val="clear" w:color="auto" w:fill="auto"/>
            <w:noWrap/>
            <w:vAlign w:val="bottom"/>
            <w:hideMark/>
          </w:tcPr>
          <w:p w14:paraId="1F228720" w14:textId="77777777" w:rsidR="00B0525D" w:rsidRPr="00522508" w:rsidRDefault="00B0525D" w:rsidP="00BF543C">
            <w:pPr>
              <w:rPr>
                <w:sz w:val="22"/>
                <w:szCs w:val="22"/>
              </w:rPr>
            </w:pPr>
            <w:r w:rsidRPr="00522508">
              <w:rPr>
                <w:sz w:val="22"/>
                <w:szCs w:val="22"/>
              </w:rPr>
              <w:t> </w:t>
            </w:r>
          </w:p>
        </w:tc>
      </w:tr>
      <w:tr w:rsidR="00B0525D" w:rsidRPr="00522508" w14:paraId="48FC16C0" w14:textId="77777777" w:rsidTr="00BF543C">
        <w:trPr>
          <w:trHeight w:val="141"/>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35AD4F59" w14:textId="77777777" w:rsidR="00B0525D" w:rsidRPr="00522508" w:rsidRDefault="00B0525D" w:rsidP="00BF543C">
            <w:pPr>
              <w:rPr>
                <w:sz w:val="22"/>
                <w:szCs w:val="22"/>
              </w:rPr>
            </w:pPr>
            <w:r>
              <w:rPr>
                <w:sz w:val="22"/>
                <w:szCs w:val="22"/>
              </w:rPr>
              <w:t>V</w:t>
            </w:r>
            <w:r w:rsidRPr="00522508">
              <w:rPr>
                <w:sz w:val="22"/>
                <w:szCs w:val="22"/>
              </w:rPr>
              <w:t xml:space="preserve">rtáky </w:t>
            </w:r>
            <w:r>
              <w:rPr>
                <w:sz w:val="22"/>
                <w:szCs w:val="22"/>
              </w:rPr>
              <w:t>pů</w:t>
            </w:r>
            <w:r w:rsidRPr="00522508">
              <w:rPr>
                <w:sz w:val="22"/>
                <w:szCs w:val="22"/>
              </w:rPr>
              <w:t xml:space="preserve">dní </w:t>
            </w:r>
          </w:p>
        </w:tc>
        <w:tc>
          <w:tcPr>
            <w:tcW w:w="2070" w:type="dxa"/>
            <w:tcBorders>
              <w:top w:val="nil"/>
              <w:left w:val="nil"/>
              <w:bottom w:val="single" w:sz="4" w:space="0" w:color="auto"/>
              <w:right w:val="single" w:sz="4" w:space="0" w:color="auto"/>
            </w:tcBorders>
            <w:shd w:val="clear" w:color="auto" w:fill="auto"/>
            <w:vAlign w:val="bottom"/>
            <w:hideMark/>
          </w:tcPr>
          <w:p w14:paraId="54C9C7F9" w14:textId="77777777" w:rsidR="00B0525D" w:rsidRPr="00522508" w:rsidRDefault="00B0525D" w:rsidP="00BF543C">
            <w:pPr>
              <w:rPr>
                <w:sz w:val="22"/>
                <w:szCs w:val="22"/>
              </w:rPr>
            </w:pPr>
            <w:proofErr w:type="spellStart"/>
            <w:r w:rsidRPr="00522508">
              <w:rPr>
                <w:sz w:val="22"/>
                <w:szCs w:val="22"/>
              </w:rPr>
              <w:t>OZaŠ</w:t>
            </w:r>
            <w:proofErr w:type="spellEnd"/>
          </w:p>
        </w:tc>
        <w:tc>
          <w:tcPr>
            <w:tcW w:w="1692" w:type="dxa"/>
            <w:tcBorders>
              <w:top w:val="nil"/>
              <w:left w:val="nil"/>
              <w:bottom w:val="single" w:sz="4" w:space="0" w:color="auto"/>
              <w:right w:val="single" w:sz="4" w:space="0" w:color="auto"/>
            </w:tcBorders>
            <w:shd w:val="clear" w:color="auto" w:fill="auto"/>
            <w:vAlign w:val="center"/>
            <w:hideMark/>
          </w:tcPr>
          <w:p w14:paraId="5C096F9A" w14:textId="77777777" w:rsidR="00B0525D" w:rsidRPr="00522508" w:rsidRDefault="00B0525D" w:rsidP="00BF543C">
            <w:pPr>
              <w:jc w:val="center"/>
              <w:rPr>
                <w:sz w:val="22"/>
                <w:szCs w:val="22"/>
              </w:rPr>
            </w:pPr>
            <w:r w:rsidRPr="00522508">
              <w:rPr>
                <w:sz w:val="22"/>
                <w:szCs w:val="22"/>
              </w:rPr>
              <w:t>1 900 000,-</w:t>
            </w:r>
          </w:p>
        </w:tc>
        <w:tc>
          <w:tcPr>
            <w:tcW w:w="567" w:type="dxa"/>
            <w:tcBorders>
              <w:top w:val="nil"/>
              <w:left w:val="nil"/>
              <w:bottom w:val="single" w:sz="4" w:space="0" w:color="auto"/>
              <w:right w:val="single" w:sz="4" w:space="0" w:color="auto"/>
            </w:tcBorders>
            <w:shd w:val="clear" w:color="auto" w:fill="auto"/>
            <w:noWrap/>
            <w:vAlign w:val="bottom"/>
            <w:hideMark/>
          </w:tcPr>
          <w:p w14:paraId="710B401B" w14:textId="77777777" w:rsidR="00B0525D" w:rsidRPr="00522508" w:rsidRDefault="00B0525D" w:rsidP="00BF543C">
            <w:pPr>
              <w:rPr>
                <w:sz w:val="22"/>
                <w:szCs w:val="22"/>
              </w:rPr>
            </w:pPr>
            <w:r w:rsidRPr="00522508">
              <w:rPr>
                <w:sz w:val="22"/>
                <w:szCs w:val="22"/>
              </w:rPr>
              <w:t> </w:t>
            </w:r>
          </w:p>
        </w:tc>
        <w:tc>
          <w:tcPr>
            <w:tcW w:w="501" w:type="dxa"/>
            <w:tcBorders>
              <w:top w:val="nil"/>
              <w:left w:val="nil"/>
              <w:bottom w:val="single" w:sz="4" w:space="0" w:color="auto"/>
              <w:right w:val="single" w:sz="4" w:space="0" w:color="auto"/>
            </w:tcBorders>
            <w:shd w:val="clear" w:color="auto" w:fill="auto"/>
            <w:noWrap/>
            <w:vAlign w:val="bottom"/>
            <w:hideMark/>
          </w:tcPr>
          <w:p w14:paraId="57A751DB" w14:textId="77777777" w:rsidR="00B0525D" w:rsidRPr="00522508" w:rsidRDefault="00B0525D" w:rsidP="00BF543C">
            <w:pPr>
              <w:rPr>
                <w:sz w:val="22"/>
                <w:szCs w:val="22"/>
              </w:rPr>
            </w:pPr>
            <w:r w:rsidRPr="00522508">
              <w:rPr>
                <w:sz w:val="22"/>
                <w:szCs w:val="22"/>
              </w:rPr>
              <w:t> </w:t>
            </w:r>
          </w:p>
        </w:tc>
      </w:tr>
      <w:tr w:rsidR="00B0525D" w:rsidRPr="00522508" w14:paraId="5E069A97" w14:textId="77777777" w:rsidTr="00BF543C">
        <w:trPr>
          <w:trHeight w:val="457"/>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0A019593" w14:textId="77777777" w:rsidR="00B0525D" w:rsidRPr="00522508" w:rsidRDefault="00B0525D" w:rsidP="00BF543C">
            <w:pPr>
              <w:rPr>
                <w:sz w:val="22"/>
                <w:szCs w:val="22"/>
              </w:rPr>
            </w:pPr>
            <w:proofErr w:type="spellStart"/>
            <w:r>
              <w:rPr>
                <w:sz w:val="22"/>
                <w:szCs w:val="22"/>
              </w:rPr>
              <w:t>Zapichovače</w:t>
            </w:r>
            <w:proofErr w:type="spellEnd"/>
            <w:r>
              <w:rPr>
                <w:sz w:val="22"/>
                <w:szCs w:val="22"/>
              </w:rPr>
              <w:t>, z</w:t>
            </w:r>
            <w:r w:rsidRPr="00522508">
              <w:rPr>
                <w:sz w:val="22"/>
                <w:szCs w:val="22"/>
              </w:rPr>
              <w:t xml:space="preserve">atloukače a </w:t>
            </w:r>
            <w:proofErr w:type="spellStart"/>
            <w:r w:rsidRPr="00522508">
              <w:rPr>
                <w:sz w:val="22"/>
                <w:szCs w:val="22"/>
              </w:rPr>
              <w:t>zatlačovače</w:t>
            </w:r>
            <w:proofErr w:type="spellEnd"/>
            <w:r w:rsidRPr="00522508">
              <w:rPr>
                <w:sz w:val="22"/>
                <w:szCs w:val="22"/>
              </w:rPr>
              <w:t xml:space="preserve"> kůlů a sloupků</w:t>
            </w:r>
          </w:p>
        </w:tc>
        <w:tc>
          <w:tcPr>
            <w:tcW w:w="2070" w:type="dxa"/>
            <w:tcBorders>
              <w:top w:val="nil"/>
              <w:left w:val="nil"/>
              <w:bottom w:val="single" w:sz="4" w:space="0" w:color="auto"/>
              <w:right w:val="single" w:sz="4" w:space="0" w:color="auto"/>
            </w:tcBorders>
            <w:shd w:val="clear" w:color="auto" w:fill="auto"/>
            <w:vAlign w:val="bottom"/>
            <w:hideMark/>
          </w:tcPr>
          <w:p w14:paraId="79D3E95D" w14:textId="77777777" w:rsidR="00B0525D" w:rsidRPr="00522508" w:rsidRDefault="00B0525D" w:rsidP="00BF543C">
            <w:pPr>
              <w:rPr>
                <w:sz w:val="22"/>
                <w:szCs w:val="22"/>
              </w:rPr>
            </w:pPr>
            <w:proofErr w:type="spellStart"/>
            <w:r w:rsidRPr="00522508">
              <w:rPr>
                <w:sz w:val="22"/>
                <w:szCs w:val="22"/>
              </w:rPr>
              <w:t>OZaŠ</w:t>
            </w:r>
            <w:proofErr w:type="spellEnd"/>
            <w:r w:rsidRPr="00522508">
              <w:rPr>
                <w:sz w:val="22"/>
                <w:szCs w:val="22"/>
              </w:rPr>
              <w:t>, réva</w:t>
            </w:r>
            <w:r>
              <w:rPr>
                <w:sz w:val="22"/>
                <w:szCs w:val="22"/>
              </w:rPr>
              <w:t xml:space="preserve"> </w:t>
            </w:r>
            <w:r w:rsidRPr="00522508">
              <w:rPr>
                <w:sz w:val="22"/>
                <w:szCs w:val="22"/>
              </w:rPr>
              <w:t>vinná, ovoce</w:t>
            </w:r>
            <w:r>
              <w:rPr>
                <w:sz w:val="22"/>
                <w:szCs w:val="22"/>
              </w:rPr>
              <w:t>, chmel</w:t>
            </w:r>
          </w:p>
        </w:tc>
        <w:tc>
          <w:tcPr>
            <w:tcW w:w="1692" w:type="dxa"/>
            <w:tcBorders>
              <w:top w:val="nil"/>
              <w:left w:val="nil"/>
              <w:bottom w:val="single" w:sz="4" w:space="0" w:color="auto"/>
              <w:right w:val="single" w:sz="4" w:space="0" w:color="auto"/>
            </w:tcBorders>
            <w:shd w:val="clear" w:color="auto" w:fill="auto"/>
            <w:vAlign w:val="center"/>
            <w:hideMark/>
          </w:tcPr>
          <w:p w14:paraId="51AC8121" w14:textId="77777777" w:rsidR="00B0525D" w:rsidRPr="00522508" w:rsidRDefault="00B0525D" w:rsidP="00BF543C">
            <w:pPr>
              <w:jc w:val="center"/>
              <w:rPr>
                <w:sz w:val="22"/>
                <w:szCs w:val="22"/>
              </w:rPr>
            </w:pPr>
            <w:r w:rsidRPr="00522508">
              <w:rPr>
                <w:sz w:val="22"/>
                <w:szCs w:val="22"/>
              </w:rPr>
              <w:t>2</w:t>
            </w:r>
            <w:r>
              <w:rPr>
                <w:sz w:val="22"/>
                <w:szCs w:val="22"/>
              </w:rPr>
              <w:t>35</w:t>
            </w:r>
            <w:r w:rsidRPr="00522508">
              <w:rPr>
                <w:sz w:val="22"/>
                <w:szCs w:val="22"/>
              </w:rPr>
              <w:t> 000,-</w:t>
            </w:r>
          </w:p>
        </w:tc>
        <w:tc>
          <w:tcPr>
            <w:tcW w:w="567" w:type="dxa"/>
            <w:tcBorders>
              <w:top w:val="nil"/>
              <w:left w:val="nil"/>
              <w:bottom w:val="single" w:sz="4" w:space="0" w:color="auto"/>
              <w:right w:val="single" w:sz="4" w:space="0" w:color="auto"/>
            </w:tcBorders>
            <w:shd w:val="clear" w:color="auto" w:fill="auto"/>
            <w:noWrap/>
            <w:vAlign w:val="bottom"/>
            <w:hideMark/>
          </w:tcPr>
          <w:p w14:paraId="61E2C200" w14:textId="77777777" w:rsidR="00B0525D" w:rsidRPr="00522508" w:rsidRDefault="00B0525D" w:rsidP="00BF543C">
            <w:pPr>
              <w:rPr>
                <w:sz w:val="22"/>
                <w:szCs w:val="22"/>
              </w:rPr>
            </w:pPr>
            <w:r w:rsidRPr="00522508">
              <w:rPr>
                <w:sz w:val="22"/>
                <w:szCs w:val="22"/>
              </w:rPr>
              <w:t> </w:t>
            </w:r>
          </w:p>
        </w:tc>
        <w:tc>
          <w:tcPr>
            <w:tcW w:w="501" w:type="dxa"/>
            <w:tcBorders>
              <w:top w:val="nil"/>
              <w:left w:val="nil"/>
              <w:bottom w:val="single" w:sz="4" w:space="0" w:color="auto"/>
              <w:right w:val="single" w:sz="4" w:space="0" w:color="auto"/>
            </w:tcBorders>
            <w:shd w:val="clear" w:color="auto" w:fill="auto"/>
            <w:noWrap/>
            <w:vAlign w:val="bottom"/>
            <w:hideMark/>
          </w:tcPr>
          <w:p w14:paraId="5339733C" w14:textId="77777777" w:rsidR="00B0525D" w:rsidRPr="00522508" w:rsidRDefault="00B0525D" w:rsidP="00BF543C">
            <w:pPr>
              <w:rPr>
                <w:sz w:val="22"/>
                <w:szCs w:val="22"/>
              </w:rPr>
            </w:pPr>
            <w:r w:rsidRPr="00522508">
              <w:rPr>
                <w:sz w:val="22"/>
                <w:szCs w:val="22"/>
              </w:rPr>
              <w:t> </w:t>
            </w:r>
          </w:p>
        </w:tc>
      </w:tr>
      <w:tr w:rsidR="00B0525D" w:rsidRPr="00522508" w14:paraId="13AB6DD3" w14:textId="77777777" w:rsidTr="00BF543C">
        <w:trPr>
          <w:trHeight w:val="321"/>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3E656BDF" w14:textId="77777777" w:rsidR="00B0525D" w:rsidRPr="00522508" w:rsidRDefault="00B0525D" w:rsidP="00BF543C">
            <w:pPr>
              <w:rPr>
                <w:sz w:val="22"/>
                <w:szCs w:val="22"/>
              </w:rPr>
            </w:pPr>
            <w:proofErr w:type="spellStart"/>
            <w:r w:rsidRPr="00522508">
              <w:rPr>
                <w:sz w:val="22"/>
                <w:szCs w:val="22"/>
              </w:rPr>
              <w:t>Zavrtávač</w:t>
            </w:r>
            <w:proofErr w:type="spellEnd"/>
            <w:r w:rsidRPr="00522508">
              <w:rPr>
                <w:sz w:val="22"/>
                <w:szCs w:val="22"/>
              </w:rPr>
              <w:t xml:space="preserve"> kotev</w:t>
            </w:r>
          </w:p>
        </w:tc>
        <w:tc>
          <w:tcPr>
            <w:tcW w:w="2070" w:type="dxa"/>
            <w:tcBorders>
              <w:top w:val="nil"/>
              <w:left w:val="nil"/>
              <w:bottom w:val="single" w:sz="4" w:space="0" w:color="auto"/>
              <w:right w:val="single" w:sz="4" w:space="0" w:color="auto"/>
            </w:tcBorders>
            <w:shd w:val="clear" w:color="auto" w:fill="auto"/>
            <w:vAlign w:val="bottom"/>
            <w:hideMark/>
          </w:tcPr>
          <w:p w14:paraId="53E81BC2" w14:textId="77777777" w:rsidR="00B0525D" w:rsidRPr="00522508" w:rsidRDefault="00B0525D" w:rsidP="00BF543C">
            <w:pPr>
              <w:rPr>
                <w:sz w:val="22"/>
                <w:szCs w:val="22"/>
              </w:rPr>
            </w:pPr>
            <w:r w:rsidRPr="00522508">
              <w:rPr>
                <w:sz w:val="22"/>
                <w:szCs w:val="22"/>
              </w:rPr>
              <w:t>Chmel</w:t>
            </w:r>
          </w:p>
        </w:tc>
        <w:tc>
          <w:tcPr>
            <w:tcW w:w="1692" w:type="dxa"/>
            <w:tcBorders>
              <w:top w:val="nil"/>
              <w:left w:val="nil"/>
              <w:bottom w:val="single" w:sz="4" w:space="0" w:color="auto"/>
              <w:right w:val="single" w:sz="4" w:space="0" w:color="auto"/>
            </w:tcBorders>
            <w:shd w:val="clear" w:color="auto" w:fill="auto"/>
            <w:vAlign w:val="center"/>
            <w:hideMark/>
          </w:tcPr>
          <w:p w14:paraId="0A7DC1D7" w14:textId="77777777" w:rsidR="00B0525D" w:rsidRPr="00522508" w:rsidRDefault="00B0525D" w:rsidP="00BF543C">
            <w:pPr>
              <w:jc w:val="center"/>
              <w:rPr>
                <w:sz w:val="22"/>
                <w:szCs w:val="22"/>
              </w:rPr>
            </w:pPr>
            <w:r w:rsidRPr="00522508">
              <w:rPr>
                <w:sz w:val="22"/>
                <w:szCs w:val="22"/>
              </w:rPr>
              <w:t>1</w:t>
            </w:r>
            <w:r>
              <w:rPr>
                <w:sz w:val="22"/>
                <w:szCs w:val="22"/>
              </w:rPr>
              <w:t>4</w:t>
            </w:r>
            <w:r w:rsidRPr="00522508">
              <w:rPr>
                <w:sz w:val="22"/>
                <w:szCs w:val="22"/>
              </w:rPr>
              <w:t>5 000,-</w:t>
            </w:r>
          </w:p>
        </w:tc>
        <w:tc>
          <w:tcPr>
            <w:tcW w:w="567" w:type="dxa"/>
            <w:tcBorders>
              <w:top w:val="nil"/>
              <w:left w:val="nil"/>
              <w:bottom w:val="single" w:sz="4" w:space="0" w:color="auto"/>
              <w:right w:val="single" w:sz="4" w:space="0" w:color="auto"/>
            </w:tcBorders>
            <w:shd w:val="clear" w:color="auto" w:fill="auto"/>
            <w:noWrap/>
            <w:vAlign w:val="bottom"/>
            <w:hideMark/>
          </w:tcPr>
          <w:p w14:paraId="1581F8D9" w14:textId="77777777" w:rsidR="00B0525D" w:rsidRPr="00522508" w:rsidRDefault="00B0525D" w:rsidP="00BF543C">
            <w:pPr>
              <w:rPr>
                <w:sz w:val="22"/>
                <w:szCs w:val="22"/>
              </w:rPr>
            </w:pPr>
            <w:r w:rsidRPr="00522508">
              <w:rPr>
                <w:sz w:val="22"/>
                <w:szCs w:val="22"/>
              </w:rPr>
              <w:t> </w:t>
            </w:r>
          </w:p>
        </w:tc>
        <w:tc>
          <w:tcPr>
            <w:tcW w:w="501" w:type="dxa"/>
            <w:tcBorders>
              <w:top w:val="nil"/>
              <w:left w:val="nil"/>
              <w:bottom w:val="single" w:sz="4" w:space="0" w:color="auto"/>
              <w:right w:val="single" w:sz="4" w:space="0" w:color="auto"/>
            </w:tcBorders>
            <w:shd w:val="clear" w:color="auto" w:fill="auto"/>
            <w:noWrap/>
            <w:vAlign w:val="bottom"/>
            <w:hideMark/>
          </w:tcPr>
          <w:p w14:paraId="363468F6" w14:textId="77777777" w:rsidR="00B0525D" w:rsidRPr="00522508" w:rsidRDefault="00B0525D" w:rsidP="00BF543C">
            <w:pPr>
              <w:rPr>
                <w:sz w:val="22"/>
                <w:szCs w:val="22"/>
              </w:rPr>
            </w:pPr>
            <w:r w:rsidRPr="00522508">
              <w:rPr>
                <w:sz w:val="22"/>
                <w:szCs w:val="22"/>
              </w:rPr>
              <w:t> </w:t>
            </w:r>
          </w:p>
        </w:tc>
      </w:tr>
      <w:tr w:rsidR="00B0525D" w:rsidRPr="00522508" w14:paraId="36A86097" w14:textId="77777777" w:rsidTr="00BF543C">
        <w:trPr>
          <w:trHeight w:val="321"/>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32A103EE" w14:textId="77777777" w:rsidR="00B0525D" w:rsidRPr="00522508" w:rsidRDefault="00B0525D" w:rsidP="00BF543C">
            <w:pPr>
              <w:rPr>
                <w:sz w:val="22"/>
                <w:szCs w:val="22"/>
              </w:rPr>
            </w:pPr>
            <w:r>
              <w:rPr>
                <w:sz w:val="22"/>
                <w:szCs w:val="22"/>
              </w:rPr>
              <w:t>V</w:t>
            </w:r>
            <w:r w:rsidRPr="00522508">
              <w:rPr>
                <w:sz w:val="22"/>
                <w:szCs w:val="22"/>
              </w:rPr>
              <w:t xml:space="preserve">rtací zařízení </w:t>
            </w:r>
            <w:r>
              <w:rPr>
                <w:sz w:val="22"/>
                <w:szCs w:val="22"/>
              </w:rPr>
              <w:t>p</w:t>
            </w:r>
            <w:r w:rsidRPr="00522508">
              <w:rPr>
                <w:sz w:val="22"/>
                <w:szCs w:val="22"/>
              </w:rPr>
              <w:t>řídavné na usazení sloupů</w:t>
            </w:r>
          </w:p>
        </w:tc>
        <w:tc>
          <w:tcPr>
            <w:tcW w:w="2070" w:type="dxa"/>
            <w:tcBorders>
              <w:top w:val="nil"/>
              <w:left w:val="nil"/>
              <w:bottom w:val="single" w:sz="4" w:space="0" w:color="auto"/>
              <w:right w:val="single" w:sz="4" w:space="0" w:color="auto"/>
            </w:tcBorders>
            <w:shd w:val="clear" w:color="auto" w:fill="auto"/>
            <w:vAlign w:val="bottom"/>
            <w:hideMark/>
          </w:tcPr>
          <w:p w14:paraId="662097DA" w14:textId="77777777" w:rsidR="00B0525D" w:rsidRPr="00522508" w:rsidRDefault="00B0525D" w:rsidP="00BF543C">
            <w:pPr>
              <w:rPr>
                <w:sz w:val="22"/>
                <w:szCs w:val="22"/>
              </w:rPr>
            </w:pPr>
            <w:r w:rsidRPr="00522508">
              <w:rPr>
                <w:sz w:val="22"/>
                <w:szCs w:val="22"/>
              </w:rPr>
              <w:t>Chmel</w:t>
            </w:r>
          </w:p>
        </w:tc>
        <w:tc>
          <w:tcPr>
            <w:tcW w:w="1692" w:type="dxa"/>
            <w:tcBorders>
              <w:top w:val="nil"/>
              <w:left w:val="nil"/>
              <w:bottom w:val="single" w:sz="4" w:space="0" w:color="auto"/>
              <w:right w:val="single" w:sz="4" w:space="0" w:color="auto"/>
            </w:tcBorders>
            <w:shd w:val="clear" w:color="auto" w:fill="auto"/>
            <w:vAlign w:val="center"/>
            <w:hideMark/>
          </w:tcPr>
          <w:p w14:paraId="0B6E7099" w14:textId="77777777" w:rsidR="00B0525D" w:rsidRPr="00522508" w:rsidRDefault="00B0525D" w:rsidP="00BF543C">
            <w:pPr>
              <w:jc w:val="center"/>
              <w:rPr>
                <w:sz w:val="22"/>
                <w:szCs w:val="22"/>
              </w:rPr>
            </w:pPr>
            <w:r>
              <w:rPr>
                <w:sz w:val="22"/>
                <w:szCs w:val="22"/>
              </w:rPr>
              <w:t>135</w:t>
            </w:r>
            <w:r w:rsidRPr="00522508">
              <w:rPr>
                <w:sz w:val="22"/>
                <w:szCs w:val="22"/>
              </w:rPr>
              <w:t> 000,-</w:t>
            </w:r>
          </w:p>
        </w:tc>
        <w:tc>
          <w:tcPr>
            <w:tcW w:w="567" w:type="dxa"/>
            <w:tcBorders>
              <w:top w:val="nil"/>
              <w:left w:val="nil"/>
              <w:bottom w:val="single" w:sz="4" w:space="0" w:color="auto"/>
              <w:right w:val="single" w:sz="4" w:space="0" w:color="auto"/>
            </w:tcBorders>
            <w:shd w:val="clear" w:color="auto" w:fill="auto"/>
            <w:noWrap/>
            <w:vAlign w:val="bottom"/>
            <w:hideMark/>
          </w:tcPr>
          <w:p w14:paraId="26E24E5D" w14:textId="77777777" w:rsidR="00B0525D" w:rsidRPr="00522508" w:rsidRDefault="00B0525D" w:rsidP="00BF543C">
            <w:pPr>
              <w:rPr>
                <w:sz w:val="22"/>
                <w:szCs w:val="22"/>
              </w:rPr>
            </w:pPr>
            <w:r w:rsidRPr="00522508">
              <w:rPr>
                <w:sz w:val="22"/>
                <w:szCs w:val="22"/>
              </w:rPr>
              <w:t> </w:t>
            </w:r>
          </w:p>
        </w:tc>
        <w:tc>
          <w:tcPr>
            <w:tcW w:w="501" w:type="dxa"/>
            <w:tcBorders>
              <w:top w:val="nil"/>
              <w:left w:val="nil"/>
              <w:bottom w:val="single" w:sz="4" w:space="0" w:color="auto"/>
              <w:right w:val="single" w:sz="4" w:space="0" w:color="auto"/>
            </w:tcBorders>
            <w:shd w:val="clear" w:color="auto" w:fill="auto"/>
            <w:noWrap/>
            <w:vAlign w:val="bottom"/>
            <w:hideMark/>
          </w:tcPr>
          <w:p w14:paraId="52E502C7" w14:textId="77777777" w:rsidR="00B0525D" w:rsidRPr="00522508" w:rsidRDefault="00B0525D" w:rsidP="00BF543C">
            <w:pPr>
              <w:rPr>
                <w:sz w:val="22"/>
                <w:szCs w:val="22"/>
              </w:rPr>
            </w:pPr>
            <w:r w:rsidRPr="00522508">
              <w:rPr>
                <w:sz w:val="22"/>
                <w:szCs w:val="22"/>
              </w:rPr>
              <w:t> </w:t>
            </w:r>
          </w:p>
        </w:tc>
      </w:tr>
      <w:tr w:rsidR="00B0525D" w:rsidRPr="00522508" w14:paraId="6C376656" w14:textId="77777777" w:rsidTr="00BF543C">
        <w:trPr>
          <w:trHeight w:val="321"/>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748E4197" w14:textId="77777777" w:rsidR="00B0525D" w:rsidRPr="00522508" w:rsidRDefault="00B0525D" w:rsidP="00BF543C">
            <w:pPr>
              <w:rPr>
                <w:sz w:val="22"/>
                <w:szCs w:val="22"/>
              </w:rPr>
            </w:pPr>
            <w:r>
              <w:rPr>
                <w:sz w:val="22"/>
                <w:szCs w:val="22"/>
              </w:rPr>
              <w:t>V</w:t>
            </w:r>
            <w:r w:rsidRPr="00522508">
              <w:rPr>
                <w:sz w:val="22"/>
                <w:szCs w:val="22"/>
              </w:rPr>
              <w:t xml:space="preserve">rtací zařízení </w:t>
            </w:r>
            <w:r>
              <w:rPr>
                <w:sz w:val="22"/>
                <w:szCs w:val="22"/>
              </w:rPr>
              <w:t>p</w:t>
            </w:r>
            <w:r w:rsidRPr="00522508">
              <w:rPr>
                <w:sz w:val="22"/>
                <w:szCs w:val="22"/>
              </w:rPr>
              <w:t>řídavné pro hloubení sloupových jam</w:t>
            </w:r>
          </w:p>
        </w:tc>
        <w:tc>
          <w:tcPr>
            <w:tcW w:w="2070" w:type="dxa"/>
            <w:tcBorders>
              <w:top w:val="nil"/>
              <w:left w:val="nil"/>
              <w:bottom w:val="single" w:sz="4" w:space="0" w:color="auto"/>
              <w:right w:val="single" w:sz="4" w:space="0" w:color="auto"/>
            </w:tcBorders>
            <w:shd w:val="clear" w:color="auto" w:fill="auto"/>
            <w:vAlign w:val="bottom"/>
            <w:hideMark/>
          </w:tcPr>
          <w:p w14:paraId="10773BAA" w14:textId="77777777" w:rsidR="00B0525D" w:rsidRPr="00522508" w:rsidRDefault="00B0525D" w:rsidP="00BF543C">
            <w:pPr>
              <w:rPr>
                <w:sz w:val="22"/>
                <w:szCs w:val="22"/>
              </w:rPr>
            </w:pPr>
            <w:r w:rsidRPr="00522508">
              <w:rPr>
                <w:sz w:val="22"/>
                <w:szCs w:val="22"/>
              </w:rPr>
              <w:t>Chmel</w:t>
            </w:r>
          </w:p>
        </w:tc>
        <w:tc>
          <w:tcPr>
            <w:tcW w:w="1692" w:type="dxa"/>
            <w:tcBorders>
              <w:top w:val="nil"/>
              <w:left w:val="nil"/>
              <w:bottom w:val="single" w:sz="4" w:space="0" w:color="auto"/>
              <w:right w:val="single" w:sz="4" w:space="0" w:color="auto"/>
            </w:tcBorders>
            <w:shd w:val="clear" w:color="auto" w:fill="auto"/>
            <w:vAlign w:val="center"/>
            <w:hideMark/>
          </w:tcPr>
          <w:p w14:paraId="49389B56" w14:textId="77777777" w:rsidR="00B0525D" w:rsidRPr="00522508" w:rsidRDefault="00B0525D" w:rsidP="00BF543C">
            <w:pPr>
              <w:jc w:val="center"/>
              <w:rPr>
                <w:sz w:val="22"/>
                <w:szCs w:val="22"/>
              </w:rPr>
            </w:pPr>
            <w:r w:rsidRPr="00522508">
              <w:rPr>
                <w:sz w:val="22"/>
                <w:szCs w:val="22"/>
              </w:rPr>
              <w:t>2</w:t>
            </w:r>
            <w:r>
              <w:rPr>
                <w:sz w:val="22"/>
                <w:szCs w:val="22"/>
              </w:rPr>
              <w:t>75</w:t>
            </w:r>
            <w:r w:rsidRPr="00522508">
              <w:rPr>
                <w:sz w:val="22"/>
                <w:szCs w:val="22"/>
              </w:rPr>
              <w:t> 000,-</w:t>
            </w:r>
          </w:p>
        </w:tc>
        <w:tc>
          <w:tcPr>
            <w:tcW w:w="567" w:type="dxa"/>
            <w:tcBorders>
              <w:top w:val="nil"/>
              <w:left w:val="nil"/>
              <w:bottom w:val="single" w:sz="4" w:space="0" w:color="auto"/>
              <w:right w:val="single" w:sz="4" w:space="0" w:color="auto"/>
            </w:tcBorders>
            <w:shd w:val="clear" w:color="auto" w:fill="auto"/>
            <w:noWrap/>
            <w:vAlign w:val="bottom"/>
            <w:hideMark/>
          </w:tcPr>
          <w:p w14:paraId="1BABFD06" w14:textId="77777777" w:rsidR="00B0525D" w:rsidRPr="00522508" w:rsidRDefault="00B0525D" w:rsidP="00BF543C">
            <w:pPr>
              <w:rPr>
                <w:sz w:val="22"/>
                <w:szCs w:val="22"/>
              </w:rPr>
            </w:pPr>
            <w:r w:rsidRPr="00522508">
              <w:rPr>
                <w:sz w:val="22"/>
                <w:szCs w:val="22"/>
              </w:rPr>
              <w:t> </w:t>
            </w:r>
          </w:p>
        </w:tc>
        <w:tc>
          <w:tcPr>
            <w:tcW w:w="501" w:type="dxa"/>
            <w:tcBorders>
              <w:top w:val="nil"/>
              <w:left w:val="nil"/>
              <w:bottom w:val="single" w:sz="4" w:space="0" w:color="auto"/>
              <w:right w:val="single" w:sz="4" w:space="0" w:color="auto"/>
            </w:tcBorders>
            <w:shd w:val="clear" w:color="auto" w:fill="auto"/>
            <w:noWrap/>
            <w:vAlign w:val="bottom"/>
            <w:hideMark/>
          </w:tcPr>
          <w:p w14:paraId="30168D4C" w14:textId="77777777" w:rsidR="00B0525D" w:rsidRPr="00522508" w:rsidRDefault="00B0525D" w:rsidP="00BF543C">
            <w:pPr>
              <w:rPr>
                <w:sz w:val="22"/>
                <w:szCs w:val="22"/>
              </w:rPr>
            </w:pPr>
            <w:r w:rsidRPr="00522508">
              <w:rPr>
                <w:sz w:val="22"/>
                <w:szCs w:val="22"/>
              </w:rPr>
              <w:t> </w:t>
            </w:r>
          </w:p>
        </w:tc>
      </w:tr>
      <w:tr w:rsidR="00B0525D" w:rsidRPr="00522508" w14:paraId="236D7FA4" w14:textId="77777777" w:rsidTr="00BF543C">
        <w:trPr>
          <w:trHeight w:val="321"/>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245DE742" w14:textId="77777777" w:rsidR="00B0525D" w:rsidRPr="00522508" w:rsidRDefault="00B0525D" w:rsidP="00BF543C">
            <w:pPr>
              <w:rPr>
                <w:sz w:val="22"/>
                <w:szCs w:val="22"/>
              </w:rPr>
            </w:pPr>
            <w:r w:rsidRPr="00522508">
              <w:rPr>
                <w:sz w:val="22"/>
                <w:szCs w:val="22"/>
              </w:rPr>
              <w:t>Plošiny na drátkování</w:t>
            </w:r>
          </w:p>
        </w:tc>
        <w:tc>
          <w:tcPr>
            <w:tcW w:w="2070" w:type="dxa"/>
            <w:tcBorders>
              <w:top w:val="nil"/>
              <w:left w:val="nil"/>
              <w:bottom w:val="single" w:sz="4" w:space="0" w:color="auto"/>
              <w:right w:val="single" w:sz="4" w:space="0" w:color="auto"/>
            </w:tcBorders>
            <w:shd w:val="clear" w:color="auto" w:fill="auto"/>
            <w:vAlign w:val="bottom"/>
            <w:hideMark/>
          </w:tcPr>
          <w:p w14:paraId="417D85C0" w14:textId="77777777" w:rsidR="00B0525D" w:rsidRPr="00522508" w:rsidRDefault="00B0525D" w:rsidP="00BF543C">
            <w:pPr>
              <w:rPr>
                <w:sz w:val="22"/>
                <w:szCs w:val="22"/>
              </w:rPr>
            </w:pPr>
            <w:r w:rsidRPr="00522508">
              <w:rPr>
                <w:sz w:val="22"/>
                <w:szCs w:val="22"/>
              </w:rPr>
              <w:t>Chmel</w:t>
            </w:r>
          </w:p>
        </w:tc>
        <w:tc>
          <w:tcPr>
            <w:tcW w:w="1692" w:type="dxa"/>
            <w:tcBorders>
              <w:top w:val="nil"/>
              <w:left w:val="nil"/>
              <w:bottom w:val="single" w:sz="4" w:space="0" w:color="auto"/>
              <w:right w:val="single" w:sz="4" w:space="0" w:color="auto"/>
            </w:tcBorders>
            <w:shd w:val="clear" w:color="auto" w:fill="auto"/>
            <w:vAlign w:val="center"/>
            <w:hideMark/>
          </w:tcPr>
          <w:p w14:paraId="0780E820" w14:textId="77777777" w:rsidR="00B0525D" w:rsidRPr="00522508" w:rsidRDefault="00B0525D" w:rsidP="00BF543C">
            <w:pPr>
              <w:jc w:val="center"/>
              <w:rPr>
                <w:sz w:val="22"/>
                <w:szCs w:val="22"/>
              </w:rPr>
            </w:pPr>
            <w:r>
              <w:rPr>
                <w:sz w:val="22"/>
                <w:szCs w:val="22"/>
              </w:rPr>
              <w:t>485 5</w:t>
            </w:r>
            <w:r w:rsidRPr="00522508">
              <w:rPr>
                <w:sz w:val="22"/>
                <w:szCs w:val="22"/>
              </w:rPr>
              <w:t>00,-</w:t>
            </w:r>
          </w:p>
        </w:tc>
        <w:tc>
          <w:tcPr>
            <w:tcW w:w="567" w:type="dxa"/>
            <w:tcBorders>
              <w:top w:val="nil"/>
              <w:left w:val="nil"/>
              <w:bottom w:val="single" w:sz="4" w:space="0" w:color="auto"/>
              <w:right w:val="single" w:sz="4" w:space="0" w:color="auto"/>
            </w:tcBorders>
            <w:shd w:val="clear" w:color="auto" w:fill="auto"/>
            <w:noWrap/>
            <w:vAlign w:val="bottom"/>
            <w:hideMark/>
          </w:tcPr>
          <w:p w14:paraId="7755D123" w14:textId="77777777" w:rsidR="00B0525D" w:rsidRPr="00522508" w:rsidRDefault="00B0525D" w:rsidP="00BF543C">
            <w:pPr>
              <w:rPr>
                <w:sz w:val="22"/>
                <w:szCs w:val="22"/>
              </w:rPr>
            </w:pPr>
            <w:r w:rsidRPr="00522508">
              <w:rPr>
                <w:sz w:val="22"/>
                <w:szCs w:val="22"/>
              </w:rPr>
              <w:t> </w:t>
            </w:r>
          </w:p>
        </w:tc>
        <w:tc>
          <w:tcPr>
            <w:tcW w:w="501" w:type="dxa"/>
            <w:tcBorders>
              <w:top w:val="nil"/>
              <w:left w:val="nil"/>
              <w:bottom w:val="single" w:sz="4" w:space="0" w:color="auto"/>
              <w:right w:val="single" w:sz="4" w:space="0" w:color="auto"/>
            </w:tcBorders>
            <w:shd w:val="clear" w:color="auto" w:fill="auto"/>
            <w:noWrap/>
            <w:vAlign w:val="bottom"/>
            <w:hideMark/>
          </w:tcPr>
          <w:p w14:paraId="324530CA" w14:textId="77777777" w:rsidR="00B0525D" w:rsidRPr="00522508" w:rsidRDefault="00B0525D" w:rsidP="00BF543C">
            <w:pPr>
              <w:rPr>
                <w:sz w:val="22"/>
                <w:szCs w:val="22"/>
              </w:rPr>
            </w:pPr>
            <w:r w:rsidRPr="00522508">
              <w:rPr>
                <w:sz w:val="22"/>
                <w:szCs w:val="22"/>
              </w:rPr>
              <w:t> </w:t>
            </w:r>
          </w:p>
        </w:tc>
      </w:tr>
      <w:tr w:rsidR="00B0525D" w:rsidRPr="00522508" w14:paraId="79A534AF" w14:textId="77777777" w:rsidTr="00BF543C">
        <w:trPr>
          <w:trHeight w:val="321"/>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3AC66A47" w14:textId="77777777" w:rsidR="00B0525D" w:rsidRPr="00522508" w:rsidRDefault="00B0525D" w:rsidP="00BF543C">
            <w:pPr>
              <w:rPr>
                <w:sz w:val="22"/>
                <w:szCs w:val="22"/>
              </w:rPr>
            </w:pPr>
            <w:r>
              <w:rPr>
                <w:sz w:val="22"/>
                <w:szCs w:val="22"/>
              </w:rPr>
              <w:t>N</w:t>
            </w:r>
            <w:r w:rsidRPr="00522508">
              <w:rPr>
                <w:sz w:val="22"/>
                <w:szCs w:val="22"/>
              </w:rPr>
              <w:t xml:space="preserve">akladač </w:t>
            </w:r>
            <w:r>
              <w:rPr>
                <w:sz w:val="22"/>
                <w:szCs w:val="22"/>
              </w:rPr>
              <w:t>č</w:t>
            </w:r>
            <w:r w:rsidRPr="00522508">
              <w:rPr>
                <w:sz w:val="22"/>
                <w:szCs w:val="22"/>
              </w:rPr>
              <w:t>elní k plošině</w:t>
            </w:r>
          </w:p>
        </w:tc>
        <w:tc>
          <w:tcPr>
            <w:tcW w:w="2070" w:type="dxa"/>
            <w:tcBorders>
              <w:top w:val="nil"/>
              <w:left w:val="nil"/>
              <w:bottom w:val="single" w:sz="4" w:space="0" w:color="auto"/>
              <w:right w:val="single" w:sz="4" w:space="0" w:color="auto"/>
            </w:tcBorders>
            <w:shd w:val="clear" w:color="auto" w:fill="auto"/>
            <w:vAlign w:val="bottom"/>
            <w:hideMark/>
          </w:tcPr>
          <w:p w14:paraId="68E80C5E" w14:textId="77777777" w:rsidR="00B0525D" w:rsidRPr="00522508" w:rsidRDefault="00B0525D" w:rsidP="00BF543C">
            <w:pPr>
              <w:rPr>
                <w:sz w:val="22"/>
                <w:szCs w:val="22"/>
              </w:rPr>
            </w:pPr>
            <w:r w:rsidRPr="00522508">
              <w:rPr>
                <w:sz w:val="22"/>
                <w:szCs w:val="22"/>
              </w:rPr>
              <w:t>Chmel</w:t>
            </w:r>
          </w:p>
        </w:tc>
        <w:tc>
          <w:tcPr>
            <w:tcW w:w="1692" w:type="dxa"/>
            <w:tcBorders>
              <w:top w:val="nil"/>
              <w:left w:val="nil"/>
              <w:bottom w:val="single" w:sz="4" w:space="0" w:color="auto"/>
              <w:right w:val="single" w:sz="4" w:space="0" w:color="auto"/>
            </w:tcBorders>
            <w:shd w:val="clear" w:color="auto" w:fill="auto"/>
            <w:vAlign w:val="center"/>
            <w:hideMark/>
          </w:tcPr>
          <w:p w14:paraId="292F658A" w14:textId="77777777" w:rsidR="00B0525D" w:rsidRPr="00522508" w:rsidRDefault="00B0525D" w:rsidP="00BF543C">
            <w:pPr>
              <w:jc w:val="center"/>
              <w:rPr>
                <w:sz w:val="22"/>
                <w:szCs w:val="22"/>
              </w:rPr>
            </w:pPr>
            <w:r>
              <w:rPr>
                <w:sz w:val="22"/>
                <w:szCs w:val="22"/>
              </w:rPr>
              <w:t>3</w:t>
            </w:r>
            <w:r w:rsidRPr="00522508">
              <w:rPr>
                <w:sz w:val="22"/>
                <w:szCs w:val="22"/>
              </w:rPr>
              <w:t>9</w:t>
            </w:r>
            <w:r>
              <w:rPr>
                <w:sz w:val="22"/>
                <w:szCs w:val="22"/>
              </w:rPr>
              <w:t>5</w:t>
            </w:r>
            <w:r w:rsidRPr="00522508">
              <w:rPr>
                <w:sz w:val="22"/>
                <w:szCs w:val="22"/>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14:paraId="1A572E7C" w14:textId="77777777" w:rsidR="00B0525D" w:rsidRPr="00522508" w:rsidRDefault="00B0525D" w:rsidP="00BF543C">
            <w:pPr>
              <w:rPr>
                <w:sz w:val="22"/>
                <w:szCs w:val="22"/>
              </w:rPr>
            </w:pPr>
            <w:r w:rsidRPr="00522508">
              <w:rPr>
                <w:sz w:val="22"/>
                <w:szCs w:val="22"/>
              </w:rPr>
              <w:t> </w:t>
            </w:r>
          </w:p>
        </w:tc>
        <w:tc>
          <w:tcPr>
            <w:tcW w:w="501" w:type="dxa"/>
            <w:tcBorders>
              <w:top w:val="nil"/>
              <w:left w:val="nil"/>
              <w:bottom w:val="single" w:sz="4" w:space="0" w:color="auto"/>
              <w:right w:val="single" w:sz="4" w:space="0" w:color="auto"/>
            </w:tcBorders>
            <w:shd w:val="clear" w:color="auto" w:fill="auto"/>
            <w:noWrap/>
            <w:vAlign w:val="bottom"/>
            <w:hideMark/>
          </w:tcPr>
          <w:p w14:paraId="1D9F0C3D" w14:textId="77777777" w:rsidR="00B0525D" w:rsidRPr="00522508" w:rsidRDefault="00B0525D" w:rsidP="00BF543C">
            <w:pPr>
              <w:rPr>
                <w:sz w:val="22"/>
                <w:szCs w:val="22"/>
              </w:rPr>
            </w:pPr>
            <w:r w:rsidRPr="00522508">
              <w:rPr>
                <w:sz w:val="22"/>
                <w:szCs w:val="22"/>
              </w:rPr>
              <w:t> </w:t>
            </w:r>
          </w:p>
        </w:tc>
      </w:tr>
      <w:tr w:rsidR="00B0525D" w:rsidRPr="00522508" w14:paraId="39BB0554" w14:textId="77777777" w:rsidTr="00BF543C">
        <w:trPr>
          <w:trHeight w:val="387"/>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51E30413" w14:textId="77777777" w:rsidR="00B0525D" w:rsidRPr="00522508" w:rsidRDefault="00B0525D" w:rsidP="00BF543C">
            <w:pPr>
              <w:rPr>
                <w:sz w:val="22"/>
                <w:szCs w:val="22"/>
              </w:rPr>
            </w:pPr>
            <w:r>
              <w:rPr>
                <w:sz w:val="22"/>
                <w:szCs w:val="22"/>
              </w:rPr>
              <w:t>F</w:t>
            </w:r>
            <w:r w:rsidRPr="00522508">
              <w:rPr>
                <w:sz w:val="22"/>
                <w:szCs w:val="22"/>
              </w:rPr>
              <w:t>ormovač záhonů</w:t>
            </w:r>
            <w:r>
              <w:rPr>
                <w:sz w:val="22"/>
                <w:szCs w:val="22"/>
              </w:rPr>
              <w:t xml:space="preserve"> a</w:t>
            </w:r>
            <w:r w:rsidRPr="00522508">
              <w:rPr>
                <w:sz w:val="22"/>
                <w:szCs w:val="22"/>
              </w:rPr>
              <w:t>ktivní</w:t>
            </w:r>
          </w:p>
        </w:tc>
        <w:tc>
          <w:tcPr>
            <w:tcW w:w="2070" w:type="dxa"/>
            <w:tcBorders>
              <w:top w:val="nil"/>
              <w:left w:val="nil"/>
              <w:bottom w:val="single" w:sz="4" w:space="0" w:color="auto"/>
              <w:right w:val="single" w:sz="4" w:space="0" w:color="auto"/>
            </w:tcBorders>
            <w:shd w:val="clear" w:color="auto" w:fill="auto"/>
            <w:vAlign w:val="bottom"/>
            <w:hideMark/>
          </w:tcPr>
          <w:p w14:paraId="0D203954" w14:textId="77777777" w:rsidR="00B0525D" w:rsidRPr="00522508" w:rsidRDefault="00B0525D" w:rsidP="00BF543C">
            <w:pPr>
              <w:rPr>
                <w:sz w:val="22"/>
                <w:szCs w:val="22"/>
              </w:rPr>
            </w:pPr>
            <w:proofErr w:type="spellStart"/>
            <w:r w:rsidRPr="00522508">
              <w:rPr>
                <w:sz w:val="22"/>
                <w:szCs w:val="22"/>
              </w:rPr>
              <w:t>OZaŠ</w:t>
            </w:r>
            <w:proofErr w:type="spellEnd"/>
          </w:p>
        </w:tc>
        <w:tc>
          <w:tcPr>
            <w:tcW w:w="1692" w:type="dxa"/>
            <w:tcBorders>
              <w:top w:val="nil"/>
              <w:left w:val="nil"/>
              <w:bottom w:val="single" w:sz="4" w:space="0" w:color="auto"/>
              <w:right w:val="single" w:sz="4" w:space="0" w:color="auto"/>
            </w:tcBorders>
            <w:shd w:val="clear" w:color="auto" w:fill="auto"/>
            <w:vAlign w:val="center"/>
            <w:hideMark/>
          </w:tcPr>
          <w:p w14:paraId="2843F8A0" w14:textId="77777777" w:rsidR="00B0525D" w:rsidRPr="00522508" w:rsidRDefault="00B0525D" w:rsidP="00BF543C">
            <w:pPr>
              <w:jc w:val="center"/>
              <w:rPr>
                <w:sz w:val="22"/>
                <w:szCs w:val="22"/>
              </w:rPr>
            </w:pPr>
            <w:r w:rsidRPr="00522508">
              <w:rPr>
                <w:sz w:val="22"/>
                <w:szCs w:val="22"/>
              </w:rPr>
              <w:t>600 000,-</w:t>
            </w:r>
          </w:p>
        </w:tc>
        <w:tc>
          <w:tcPr>
            <w:tcW w:w="567" w:type="dxa"/>
            <w:tcBorders>
              <w:top w:val="nil"/>
              <w:left w:val="nil"/>
              <w:bottom w:val="single" w:sz="4" w:space="0" w:color="auto"/>
              <w:right w:val="single" w:sz="4" w:space="0" w:color="auto"/>
            </w:tcBorders>
            <w:shd w:val="clear" w:color="auto" w:fill="auto"/>
            <w:noWrap/>
            <w:vAlign w:val="bottom"/>
            <w:hideMark/>
          </w:tcPr>
          <w:p w14:paraId="52A5D2F0" w14:textId="77777777" w:rsidR="00B0525D" w:rsidRPr="00522508" w:rsidRDefault="00B0525D" w:rsidP="00BF543C">
            <w:pPr>
              <w:rPr>
                <w:sz w:val="22"/>
                <w:szCs w:val="22"/>
              </w:rPr>
            </w:pPr>
            <w:r w:rsidRPr="00522508">
              <w:rPr>
                <w:sz w:val="22"/>
                <w:szCs w:val="22"/>
              </w:rPr>
              <w:t> </w:t>
            </w:r>
          </w:p>
        </w:tc>
        <w:tc>
          <w:tcPr>
            <w:tcW w:w="501" w:type="dxa"/>
            <w:tcBorders>
              <w:top w:val="nil"/>
              <w:left w:val="nil"/>
              <w:bottom w:val="single" w:sz="4" w:space="0" w:color="auto"/>
              <w:right w:val="single" w:sz="4" w:space="0" w:color="auto"/>
            </w:tcBorders>
            <w:shd w:val="clear" w:color="auto" w:fill="auto"/>
            <w:noWrap/>
            <w:vAlign w:val="bottom"/>
            <w:hideMark/>
          </w:tcPr>
          <w:p w14:paraId="3E9A1F99" w14:textId="77777777" w:rsidR="00B0525D" w:rsidRPr="00522508" w:rsidRDefault="00B0525D" w:rsidP="00BF543C">
            <w:pPr>
              <w:rPr>
                <w:sz w:val="22"/>
                <w:szCs w:val="22"/>
              </w:rPr>
            </w:pPr>
            <w:r w:rsidRPr="00522508">
              <w:rPr>
                <w:sz w:val="22"/>
                <w:szCs w:val="22"/>
              </w:rPr>
              <w:t> </w:t>
            </w:r>
          </w:p>
        </w:tc>
      </w:tr>
      <w:tr w:rsidR="00B0525D" w:rsidRPr="00522508" w14:paraId="1027C24B" w14:textId="77777777" w:rsidTr="00BF543C">
        <w:trPr>
          <w:trHeight w:val="321"/>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56C82BB3" w14:textId="77777777" w:rsidR="00B0525D" w:rsidRPr="00522508" w:rsidRDefault="00B0525D" w:rsidP="00BF543C">
            <w:pPr>
              <w:rPr>
                <w:sz w:val="22"/>
                <w:szCs w:val="22"/>
              </w:rPr>
            </w:pPr>
            <w:proofErr w:type="spellStart"/>
            <w:r w:rsidRPr="00522508">
              <w:rPr>
                <w:sz w:val="22"/>
                <w:szCs w:val="22"/>
              </w:rPr>
              <w:t>Záhonovač</w:t>
            </w:r>
            <w:proofErr w:type="spellEnd"/>
          </w:p>
        </w:tc>
        <w:tc>
          <w:tcPr>
            <w:tcW w:w="2070" w:type="dxa"/>
            <w:tcBorders>
              <w:top w:val="nil"/>
              <w:left w:val="nil"/>
              <w:bottom w:val="single" w:sz="4" w:space="0" w:color="auto"/>
              <w:right w:val="single" w:sz="4" w:space="0" w:color="auto"/>
            </w:tcBorders>
            <w:shd w:val="clear" w:color="auto" w:fill="auto"/>
            <w:vAlign w:val="bottom"/>
            <w:hideMark/>
          </w:tcPr>
          <w:p w14:paraId="5841571B" w14:textId="77777777" w:rsidR="00B0525D" w:rsidRPr="00522508" w:rsidRDefault="00B0525D" w:rsidP="00BF543C">
            <w:pPr>
              <w:rPr>
                <w:sz w:val="22"/>
                <w:szCs w:val="22"/>
              </w:rPr>
            </w:pPr>
            <w:r w:rsidRPr="00522508">
              <w:rPr>
                <w:sz w:val="22"/>
                <w:szCs w:val="22"/>
              </w:rPr>
              <w:t>Zelenina</w:t>
            </w:r>
          </w:p>
        </w:tc>
        <w:tc>
          <w:tcPr>
            <w:tcW w:w="1692" w:type="dxa"/>
            <w:tcBorders>
              <w:top w:val="nil"/>
              <w:left w:val="nil"/>
              <w:bottom w:val="single" w:sz="4" w:space="0" w:color="auto"/>
              <w:right w:val="single" w:sz="4" w:space="0" w:color="auto"/>
            </w:tcBorders>
            <w:shd w:val="clear" w:color="auto" w:fill="auto"/>
            <w:vAlign w:val="center"/>
            <w:hideMark/>
          </w:tcPr>
          <w:p w14:paraId="5DB781EB" w14:textId="77777777" w:rsidR="00B0525D" w:rsidRPr="00522508" w:rsidRDefault="00B0525D" w:rsidP="00BF543C">
            <w:pPr>
              <w:jc w:val="center"/>
              <w:rPr>
                <w:sz w:val="22"/>
                <w:szCs w:val="22"/>
              </w:rPr>
            </w:pPr>
            <w:r w:rsidRPr="00522508">
              <w:rPr>
                <w:sz w:val="22"/>
                <w:szCs w:val="22"/>
              </w:rPr>
              <w:t>2 900 000,-</w:t>
            </w:r>
          </w:p>
        </w:tc>
        <w:tc>
          <w:tcPr>
            <w:tcW w:w="567" w:type="dxa"/>
            <w:tcBorders>
              <w:top w:val="nil"/>
              <w:left w:val="nil"/>
              <w:bottom w:val="single" w:sz="4" w:space="0" w:color="auto"/>
              <w:right w:val="single" w:sz="4" w:space="0" w:color="auto"/>
            </w:tcBorders>
            <w:shd w:val="clear" w:color="auto" w:fill="auto"/>
            <w:noWrap/>
            <w:vAlign w:val="bottom"/>
            <w:hideMark/>
          </w:tcPr>
          <w:p w14:paraId="64000FC7" w14:textId="77777777" w:rsidR="00B0525D" w:rsidRPr="00522508" w:rsidRDefault="00B0525D" w:rsidP="00BF543C">
            <w:pPr>
              <w:rPr>
                <w:sz w:val="22"/>
                <w:szCs w:val="22"/>
              </w:rPr>
            </w:pPr>
            <w:r w:rsidRPr="00522508">
              <w:rPr>
                <w:sz w:val="22"/>
                <w:szCs w:val="22"/>
              </w:rPr>
              <w:t> </w:t>
            </w:r>
          </w:p>
        </w:tc>
        <w:tc>
          <w:tcPr>
            <w:tcW w:w="501" w:type="dxa"/>
            <w:tcBorders>
              <w:top w:val="nil"/>
              <w:left w:val="nil"/>
              <w:bottom w:val="single" w:sz="4" w:space="0" w:color="auto"/>
              <w:right w:val="single" w:sz="4" w:space="0" w:color="auto"/>
            </w:tcBorders>
            <w:shd w:val="clear" w:color="auto" w:fill="auto"/>
            <w:noWrap/>
            <w:vAlign w:val="bottom"/>
            <w:hideMark/>
          </w:tcPr>
          <w:p w14:paraId="716A2559" w14:textId="77777777" w:rsidR="00B0525D" w:rsidRPr="00522508" w:rsidRDefault="00B0525D" w:rsidP="00BF543C">
            <w:pPr>
              <w:rPr>
                <w:sz w:val="22"/>
                <w:szCs w:val="22"/>
              </w:rPr>
            </w:pPr>
            <w:r w:rsidRPr="00522508">
              <w:rPr>
                <w:sz w:val="22"/>
                <w:szCs w:val="22"/>
              </w:rPr>
              <w:t> </w:t>
            </w:r>
          </w:p>
        </w:tc>
      </w:tr>
      <w:tr w:rsidR="00B0525D" w:rsidRPr="00522508" w14:paraId="08BB8CB9" w14:textId="77777777" w:rsidTr="00BF543C">
        <w:trPr>
          <w:trHeight w:val="321"/>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60556D91" w14:textId="77777777" w:rsidR="00B0525D" w:rsidRPr="00522508" w:rsidRDefault="00B0525D" w:rsidP="00BF543C">
            <w:pPr>
              <w:rPr>
                <w:sz w:val="22"/>
                <w:szCs w:val="22"/>
              </w:rPr>
            </w:pPr>
            <w:r w:rsidRPr="00522508">
              <w:rPr>
                <w:sz w:val="22"/>
                <w:szCs w:val="22"/>
              </w:rPr>
              <w:t>Důlkovač</w:t>
            </w:r>
          </w:p>
        </w:tc>
        <w:tc>
          <w:tcPr>
            <w:tcW w:w="2070" w:type="dxa"/>
            <w:tcBorders>
              <w:top w:val="nil"/>
              <w:left w:val="nil"/>
              <w:bottom w:val="single" w:sz="4" w:space="0" w:color="auto"/>
              <w:right w:val="single" w:sz="4" w:space="0" w:color="auto"/>
            </w:tcBorders>
            <w:shd w:val="clear" w:color="auto" w:fill="auto"/>
            <w:vAlign w:val="bottom"/>
            <w:hideMark/>
          </w:tcPr>
          <w:p w14:paraId="485947F7" w14:textId="77777777" w:rsidR="00B0525D" w:rsidRPr="00522508" w:rsidRDefault="00B0525D" w:rsidP="00BF543C">
            <w:pPr>
              <w:rPr>
                <w:sz w:val="22"/>
                <w:szCs w:val="22"/>
              </w:rPr>
            </w:pPr>
            <w:r w:rsidRPr="00522508">
              <w:rPr>
                <w:sz w:val="22"/>
                <w:szCs w:val="22"/>
              </w:rPr>
              <w:t>Zelenina</w:t>
            </w:r>
          </w:p>
        </w:tc>
        <w:tc>
          <w:tcPr>
            <w:tcW w:w="1692" w:type="dxa"/>
            <w:tcBorders>
              <w:top w:val="nil"/>
              <w:left w:val="nil"/>
              <w:bottom w:val="single" w:sz="4" w:space="0" w:color="auto"/>
              <w:right w:val="single" w:sz="4" w:space="0" w:color="auto"/>
            </w:tcBorders>
            <w:shd w:val="clear" w:color="auto" w:fill="auto"/>
            <w:vAlign w:val="center"/>
            <w:hideMark/>
          </w:tcPr>
          <w:p w14:paraId="242AA4FA" w14:textId="77777777" w:rsidR="00B0525D" w:rsidRPr="00522508" w:rsidRDefault="00B0525D" w:rsidP="00BF543C">
            <w:pPr>
              <w:jc w:val="center"/>
              <w:rPr>
                <w:sz w:val="22"/>
                <w:szCs w:val="22"/>
              </w:rPr>
            </w:pPr>
            <w:r w:rsidRPr="00522508">
              <w:rPr>
                <w:sz w:val="22"/>
                <w:szCs w:val="22"/>
              </w:rPr>
              <w:t>230 000,-</w:t>
            </w:r>
          </w:p>
        </w:tc>
        <w:tc>
          <w:tcPr>
            <w:tcW w:w="567" w:type="dxa"/>
            <w:tcBorders>
              <w:top w:val="nil"/>
              <w:left w:val="nil"/>
              <w:bottom w:val="single" w:sz="4" w:space="0" w:color="auto"/>
              <w:right w:val="single" w:sz="4" w:space="0" w:color="auto"/>
            </w:tcBorders>
            <w:shd w:val="clear" w:color="auto" w:fill="auto"/>
            <w:noWrap/>
            <w:vAlign w:val="bottom"/>
            <w:hideMark/>
          </w:tcPr>
          <w:p w14:paraId="1307C0EC" w14:textId="77777777" w:rsidR="00B0525D" w:rsidRPr="00522508" w:rsidRDefault="00B0525D" w:rsidP="00BF543C">
            <w:pPr>
              <w:rPr>
                <w:sz w:val="22"/>
                <w:szCs w:val="22"/>
              </w:rPr>
            </w:pPr>
            <w:r w:rsidRPr="00522508">
              <w:rPr>
                <w:sz w:val="22"/>
                <w:szCs w:val="22"/>
              </w:rPr>
              <w:t> </w:t>
            </w:r>
          </w:p>
        </w:tc>
        <w:tc>
          <w:tcPr>
            <w:tcW w:w="501" w:type="dxa"/>
            <w:tcBorders>
              <w:top w:val="nil"/>
              <w:left w:val="nil"/>
              <w:bottom w:val="single" w:sz="4" w:space="0" w:color="auto"/>
              <w:right w:val="single" w:sz="4" w:space="0" w:color="auto"/>
            </w:tcBorders>
            <w:shd w:val="clear" w:color="auto" w:fill="auto"/>
            <w:noWrap/>
            <w:vAlign w:val="bottom"/>
            <w:hideMark/>
          </w:tcPr>
          <w:p w14:paraId="2B80D6C2" w14:textId="77777777" w:rsidR="00B0525D" w:rsidRPr="00522508" w:rsidRDefault="00B0525D" w:rsidP="00BF543C">
            <w:pPr>
              <w:rPr>
                <w:sz w:val="22"/>
                <w:szCs w:val="22"/>
              </w:rPr>
            </w:pPr>
            <w:r w:rsidRPr="00522508">
              <w:rPr>
                <w:sz w:val="22"/>
                <w:szCs w:val="22"/>
              </w:rPr>
              <w:t> </w:t>
            </w:r>
          </w:p>
        </w:tc>
      </w:tr>
      <w:tr w:rsidR="00B0525D" w:rsidRPr="00522508" w14:paraId="1F98FD26" w14:textId="77777777" w:rsidTr="00BF543C">
        <w:trPr>
          <w:trHeight w:val="557"/>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1E124A2F" w14:textId="77777777" w:rsidR="00B0525D" w:rsidRPr="00522508" w:rsidRDefault="00B0525D" w:rsidP="00BF543C">
            <w:pPr>
              <w:rPr>
                <w:sz w:val="22"/>
                <w:szCs w:val="22"/>
              </w:rPr>
            </w:pPr>
            <w:r>
              <w:rPr>
                <w:sz w:val="22"/>
                <w:szCs w:val="22"/>
              </w:rPr>
              <w:t>Z</w:t>
            </w:r>
            <w:r w:rsidRPr="00522508">
              <w:rPr>
                <w:sz w:val="22"/>
                <w:szCs w:val="22"/>
              </w:rPr>
              <w:t>ařízení na srovnávání pěstebních záhonů a ploch</w:t>
            </w:r>
            <w:r>
              <w:rPr>
                <w:sz w:val="22"/>
                <w:szCs w:val="22"/>
              </w:rPr>
              <w:t xml:space="preserve"> -</w:t>
            </w:r>
            <w:r w:rsidRPr="00522508">
              <w:rPr>
                <w:sz w:val="22"/>
                <w:szCs w:val="22"/>
              </w:rPr>
              <w:t xml:space="preserve"> </w:t>
            </w:r>
            <w:r>
              <w:rPr>
                <w:sz w:val="22"/>
                <w:szCs w:val="22"/>
              </w:rPr>
              <w:t>n</w:t>
            </w:r>
            <w:r w:rsidRPr="00522508">
              <w:rPr>
                <w:sz w:val="22"/>
                <w:szCs w:val="22"/>
              </w:rPr>
              <w:t>esené</w:t>
            </w:r>
          </w:p>
        </w:tc>
        <w:tc>
          <w:tcPr>
            <w:tcW w:w="2070" w:type="dxa"/>
            <w:tcBorders>
              <w:top w:val="nil"/>
              <w:left w:val="nil"/>
              <w:bottom w:val="single" w:sz="4" w:space="0" w:color="auto"/>
              <w:right w:val="single" w:sz="4" w:space="0" w:color="auto"/>
            </w:tcBorders>
            <w:shd w:val="clear" w:color="auto" w:fill="auto"/>
            <w:vAlign w:val="bottom"/>
            <w:hideMark/>
          </w:tcPr>
          <w:p w14:paraId="3EB4B0A9" w14:textId="77777777" w:rsidR="00B0525D" w:rsidRPr="00522508" w:rsidRDefault="00B0525D" w:rsidP="00BF543C">
            <w:pPr>
              <w:rPr>
                <w:sz w:val="22"/>
                <w:szCs w:val="22"/>
              </w:rPr>
            </w:pPr>
            <w:proofErr w:type="spellStart"/>
            <w:r w:rsidRPr="00522508">
              <w:rPr>
                <w:sz w:val="22"/>
                <w:szCs w:val="22"/>
              </w:rPr>
              <w:t>OZaŠ</w:t>
            </w:r>
            <w:proofErr w:type="spellEnd"/>
          </w:p>
        </w:tc>
        <w:tc>
          <w:tcPr>
            <w:tcW w:w="1692" w:type="dxa"/>
            <w:tcBorders>
              <w:top w:val="nil"/>
              <w:left w:val="nil"/>
              <w:bottom w:val="single" w:sz="4" w:space="0" w:color="auto"/>
              <w:right w:val="single" w:sz="4" w:space="0" w:color="auto"/>
            </w:tcBorders>
            <w:shd w:val="clear" w:color="auto" w:fill="auto"/>
            <w:vAlign w:val="center"/>
            <w:hideMark/>
          </w:tcPr>
          <w:p w14:paraId="34EA1717" w14:textId="77777777" w:rsidR="00B0525D" w:rsidRPr="00522508" w:rsidRDefault="00B0525D" w:rsidP="00BF543C">
            <w:pPr>
              <w:jc w:val="center"/>
              <w:rPr>
                <w:sz w:val="22"/>
                <w:szCs w:val="22"/>
              </w:rPr>
            </w:pPr>
            <w:r w:rsidRPr="00522508">
              <w:rPr>
                <w:sz w:val="22"/>
                <w:szCs w:val="22"/>
              </w:rPr>
              <w:t>250 000,-</w:t>
            </w:r>
          </w:p>
        </w:tc>
        <w:tc>
          <w:tcPr>
            <w:tcW w:w="567" w:type="dxa"/>
            <w:tcBorders>
              <w:top w:val="nil"/>
              <w:left w:val="nil"/>
              <w:bottom w:val="single" w:sz="4" w:space="0" w:color="auto"/>
              <w:right w:val="single" w:sz="4" w:space="0" w:color="auto"/>
            </w:tcBorders>
            <w:shd w:val="clear" w:color="auto" w:fill="auto"/>
            <w:noWrap/>
            <w:vAlign w:val="bottom"/>
            <w:hideMark/>
          </w:tcPr>
          <w:p w14:paraId="1384A314" w14:textId="77777777" w:rsidR="00B0525D" w:rsidRPr="00522508" w:rsidRDefault="00B0525D" w:rsidP="00BF543C">
            <w:pPr>
              <w:rPr>
                <w:sz w:val="22"/>
                <w:szCs w:val="22"/>
              </w:rPr>
            </w:pPr>
            <w:r w:rsidRPr="00522508">
              <w:rPr>
                <w:sz w:val="22"/>
                <w:szCs w:val="22"/>
              </w:rPr>
              <w:t> </w:t>
            </w:r>
          </w:p>
        </w:tc>
        <w:tc>
          <w:tcPr>
            <w:tcW w:w="501" w:type="dxa"/>
            <w:tcBorders>
              <w:top w:val="nil"/>
              <w:left w:val="nil"/>
              <w:bottom w:val="single" w:sz="4" w:space="0" w:color="auto"/>
              <w:right w:val="single" w:sz="4" w:space="0" w:color="auto"/>
            </w:tcBorders>
            <w:shd w:val="clear" w:color="auto" w:fill="auto"/>
            <w:noWrap/>
            <w:vAlign w:val="bottom"/>
            <w:hideMark/>
          </w:tcPr>
          <w:p w14:paraId="6270E1F2" w14:textId="77777777" w:rsidR="00B0525D" w:rsidRPr="00522508" w:rsidRDefault="00B0525D" w:rsidP="00BF543C">
            <w:pPr>
              <w:rPr>
                <w:sz w:val="22"/>
                <w:szCs w:val="22"/>
              </w:rPr>
            </w:pPr>
            <w:r w:rsidRPr="00522508">
              <w:rPr>
                <w:sz w:val="22"/>
                <w:szCs w:val="22"/>
              </w:rPr>
              <w:t> </w:t>
            </w:r>
          </w:p>
        </w:tc>
      </w:tr>
      <w:tr w:rsidR="00B0525D" w:rsidRPr="00522508" w14:paraId="13F6BBFE" w14:textId="77777777" w:rsidTr="00BF543C">
        <w:trPr>
          <w:trHeight w:val="644"/>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4B34546D" w14:textId="77777777" w:rsidR="00B0525D" w:rsidRPr="00522508" w:rsidRDefault="00B0525D" w:rsidP="00BF543C">
            <w:pPr>
              <w:rPr>
                <w:sz w:val="22"/>
                <w:szCs w:val="22"/>
              </w:rPr>
            </w:pPr>
            <w:r w:rsidRPr="00522508">
              <w:rPr>
                <w:sz w:val="22"/>
                <w:szCs w:val="22"/>
              </w:rPr>
              <w:lastRenderedPageBreak/>
              <w:t>Drtičky a míchače substrátů, podavače substrátů, překopávače kompostu/substrátu</w:t>
            </w:r>
          </w:p>
        </w:tc>
        <w:tc>
          <w:tcPr>
            <w:tcW w:w="2070" w:type="dxa"/>
            <w:tcBorders>
              <w:top w:val="nil"/>
              <w:left w:val="nil"/>
              <w:bottom w:val="single" w:sz="4" w:space="0" w:color="auto"/>
              <w:right w:val="single" w:sz="4" w:space="0" w:color="auto"/>
            </w:tcBorders>
            <w:shd w:val="clear" w:color="auto" w:fill="auto"/>
            <w:vAlign w:val="bottom"/>
            <w:hideMark/>
          </w:tcPr>
          <w:p w14:paraId="3197A739" w14:textId="77777777" w:rsidR="00B0525D" w:rsidRPr="00522508" w:rsidRDefault="00B0525D" w:rsidP="00BF543C">
            <w:pPr>
              <w:rPr>
                <w:sz w:val="22"/>
                <w:szCs w:val="22"/>
              </w:rPr>
            </w:pPr>
            <w:proofErr w:type="spellStart"/>
            <w:r w:rsidRPr="00522508">
              <w:rPr>
                <w:sz w:val="22"/>
                <w:szCs w:val="22"/>
              </w:rPr>
              <w:t>OZaŠ</w:t>
            </w:r>
            <w:proofErr w:type="spellEnd"/>
          </w:p>
        </w:tc>
        <w:tc>
          <w:tcPr>
            <w:tcW w:w="1692" w:type="dxa"/>
            <w:tcBorders>
              <w:top w:val="nil"/>
              <w:left w:val="nil"/>
              <w:bottom w:val="single" w:sz="4" w:space="0" w:color="auto"/>
              <w:right w:val="single" w:sz="4" w:space="0" w:color="auto"/>
            </w:tcBorders>
            <w:shd w:val="clear" w:color="auto" w:fill="auto"/>
            <w:vAlign w:val="center"/>
            <w:hideMark/>
          </w:tcPr>
          <w:p w14:paraId="21F71671" w14:textId="77777777" w:rsidR="00B0525D" w:rsidRPr="00522508" w:rsidRDefault="00B0525D" w:rsidP="00BF543C">
            <w:pPr>
              <w:jc w:val="center"/>
              <w:rPr>
                <w:sz w:val="22"/>
                <w:szCs w:val="22"/>
              </w:rPr>
            </w:pPr>
            <w:r w:rsidRPr="00522508">
              <w:rPr>
                <w:sz w:val="22"/>
                <w:szCs w:val="22"/>
              </w:rPr>
              <w:t>2 500 000,-</w:t>
            </w:r>
          </w:p>
        </w:tc>
        <w:tc>
          <w:tcPr>
            <w:tcW w:w="567" w:type="dxa"/>
            <w:tcBorders>
              <w:top w:val="nil"/>
              <w:left w:val="nil"/>
              <w:bottom w:val="single" w:sz="4" w:space="0" w:color="auto"/>
              <w:right w:val="single" w:sz="4" w:space="0" w:color="auto"/>
            </w:tcBorders>
            <w:shd w:val="clear" w:color="auto" w:fill="auto"/>
            <w:noWrap/>
            <w:vAlign w:val="bottom"/>
            <w:hideMark/>
          </w:tcPr>
          <w:p w14:paraId="1F24B3A3" w14:textId="77777777" w:rsidR="00B0525D" w:rsidRPr="00522508" w:rsidRDefault="00B0525D" w:rsidP="00BF543C">
            <w:pPr>
              <w:rPr>
                <w:sz w:val="22"/>
                <w:szCs w:val="22"/>
              </w:rPr>
            </w:pPr>
            <w:r w:rsidRPr="00522508">
              <w:rPr>
                <w:sz w:val="22"/>
                <w:szCs w:val="22"/>
              </w:rPr>
              <w:t> </w:t>
            </w:r>
          </w:p>
        </w:tc>
        <w:tc>
          <w:tcPr>
            <w:tcW w:w="501" w:type="dxa"/>
            <w:tcBorders>
              <w:top w:val="nil"/>
              <w:left w:val="nil"/>
              <w:bottom w:val="single" w:sz="4" w:space="0" w:color="auto"/>
              <w:right w:val="single" w:sz="4" w:space="0" w:color="auto"/>
            </w:tcBorders>
            <w:shd w:val="clear" w:color="auto" w:fill="auto"/>
            <w:noWrap/>
            <w:vAlign w:val="bottom"/>
            <w:hideMark/>
          </w:tcPr>
          <w:p w14:paraId="5E0C2BBC" w14:textId="77777777" w:rsidR="00B0525D" w:rsidRPr="00522508" w:rsidRDefault="00B0525D" w:rsidP="00BF543C">
            <w:pPr>
              <w:rPr>
                <w:sz w:val="22"/>
                <w:szCs w:val="22"/>
              </w:rPr>
            </w:pPr>
            <w:r w:rsidRPr="00522508">
              <w:rPr>
                <w:sz w:val="22"/>
                <w:szCs w:val="22"/>
              </w:rPr>
              <w:t> </w:t>
            </w:r>
          </w:p>
        </w:tc>
      </w:tr>
      <w:tr w:rsidR="00B0525D" w:rsidRPr="00522508" w14:paraId="5E96282D" w14:textId="77777777" w:rsidTr="00BF543C">
        <w:trPr>
          <w:trHeight w:val="166"/>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7B96B9F0" w14:textId="77777777" w:rsidR="00B0525D" w:rsidRPr="00522508" w:rsidRDefault="00B0525D" w:rsidP="00BF543C">
            <w:pPr>
              <w:rPr>
                <w:sz w:val="22"/>
                <w:szCs w:val="22"/>
              </w:rPr>
            </w:pPr>
            <w:r>
              <w:rPr>
                <w:sz w:val="22"/>
                <w:szCs w:val="22"/>
              </w:rPr>
              <w:t>F</w:t>
            </w:r>
            <w:r w:rsidRPr="00522508">
              <w:rPr>
                <w:sz w:val="22"/>
                <w:szCs w:val="22"/>
              </w:rPr>
              <w:t>rézy</w:t>
            </w:r>
            <w:r>
              <w:rPr>
                <w:sz w:val="22"/>
                <w:szCs w:val="22"/>
              </w:rPr>
              <w:t xml:space="preserve"> n</w:t>
            </w:r>
            <w:r w:rsidRPr="00522508">
              <w:rPr>
                <w:sz w:val="22"/>
                <w:szCs w:val="22"/>
              </w:rPr>
              <w:t xml:space="preserve">ahrnovací </w:t>
            </w:r>
          </w:p>
        </w:tc>
        <w:tc>
          <w:tcPr>
            <w:tcW w:w="2070" w:type="dxa"/>
            <w:tcBorders>
              <w:top w:val="nil"/>
              <w:left w:val="nil"/>
              <w:bottom w:val="single" w:sz="4" w:space="0" w:color="auto"/>
              <w:right w:val="single" w:sz="4" w:space="0" w:color="auto"/>
            </w:tcBorders>
            <w:shd w:val="clear" w:color="auto" w:fill="auto"/>
            <w:vAlign w:val="bottom"/>
            <w:hideMark/>
          </w:tcPr>
          <w:p w14:paraId="60683501" w14:textId="77777777" w:rsidR="00B0525D" w:rsidRPr="00522508" w:rsidRDefault="00B0525D" w:rsidP="00BF543C">
            <w:pPr>
              <w:rPr>
                <w:sz w:val="22"/>
                <w:szCs w:val="22"/>
              </w:rPr>
            </w:pPr>
            <w:proofErr w:type="spellStart"/>
            <w:r w:rsidRPr="00522508">
              <w:rPr>
                <w:sz w:val="22"/>
                <w:szCs w:val="22"/>
              </w:rPr>
              <w:t>OZaŠ</w:t>
            </w:r>
            <w:proofErr w:type="spellEnd"/>
          </w:p>
        </w:tc>
        <w:tc>
          <w:tcPr>
            <w:tcW w:w="1692" w:type="dxa"/>
            <w:tcBorders>
              <w:top w:val="nil"/>
              <w:left w:val="nil"/>
              <w:bottom w:val="single" w:sz="4" w:space="0" w:color="auto"/>
              <w:right w:val="single" w:sz="4" w:space="0" w:color="auto"/>
            </w:tcBorders>
            <w:shd w:val="clear" w:color="auto" w:fill="auto"/>
            <w:vAlign w:val="center"/>
            <w:hideMark/>
          </w:tcPr>
          <w:p w14:paraId="18C65B48" w14:textId="77777777" w:rsidR="00B0525D" w:rsidRPr="00522508" w:rsidRDefault="00B0525D" w:rsidP="00BF543C">
            <w:pPr>
              <w:jc w:val="center"/>
              <w:rPr>
                <w:sz w:val="22"/>
                <w:szCs w:val="22"/>
              </w:rPr>
            </w:pPr>
            <w:r w:rsidRPr="00522508">
              <w:rPr>
                <w:sz w:val="22"/>
                <w:szCs w:val="22"/>
              </w:rPr>
              <w:t>340 000,-</w:t>
            </w:r>
          </w:p>
        </w:tc>
        <w:tc>
          <w:tcPr>
            <w:tcW w:w="567" w:type="dxa"/>
            <w:tcBorders>
              <w:top w:val="nil"/>
              <w:left w:val="nil"/>
              <w:bottom w:val="single" w:sz="4" w:space="0" w:color="auto"/>
              <w:right w:val="single" w:sz="4" w:space="0" w:color="auto"/>
            </w:tcBorders>
            <w:shd w:val="clear" w:color="auto" w:fill="auto"/>
            <w:noWrap/>
            <w:vAlign w:val="bottom"/>
            <w:hideMark/>
          </w:tcPr>
          <w:p w14:paraId="0CA88C8F" w14:textId="77777777" w:rsidR="00B0525D" w:rsidRPr="00522508" w:rsidRDefault="00B0525D" w:rsidP="00BF543C">
            <w:pPr>
              <w:rPr>
                <w:sz w:val="22"/>
                <w:szCs w:val="22"/>
              </w:rPr>
            </w:pPr>
            <w:r w:rsidRPr="00522508">
              <w:rPr>
                <w:sz w:val="22"/>
                <w:szCs w:val="22"/>
              </w:rPr>
              <w:t> </w:t>
            </w:r>
          </w:p>
        </w:tc>
        <w:tc>
          <w:tcPr>
            <w:tcW w:w="501" w:type="dxa"/>
            <w:tcBorders>
              <w:top w:val="nil"/>
              <w:left w:val="nil"/>
              <w:bottom w:val="single" w:sz="4" w:space="0" w:color="auto"/>
              <w:right w:val="single" w:sz="4" w:space="0" w:color="auto"/>
            </w:tcBorders>
            <w:shd w:val="clear" w:color="auto" w:fill="auto"/>
            <w:noWrap/>
            <w:vAlign w:val="bottom"/>
            <w:hideMark/>
          </w:tcPr>
          <w:p w14:paraId="392514A7" w14:textId="77777777" w:rsidR="00B0525D" w:rsidRPr="00522508" w:rsidRDefault="00B0525D" w:rsidP="00BF543C">
            <w:pPr>
              <w:rPr>
                <w:sz w:val="22"/>
                <w:szCs w:val="22"/>
              </w:rPr>
            </w:pPr>
            <w:r w:rsidRPr="00522508">
              <w:rPr>
                <w:sz w:val="22"/>
                <w:szCs w:val="22"/>
              </w:rPr>
              <w:t> </w:t>
            </w:r>
          </w:p>
        </w:tc>
      </w:tr>
      <w:tr w:rsidR="00B0525D" w:rsidRPr="00522508" w14:paraId="04A90083" w14:textId="77777777" w:rsidTr="00BF543C">
        <w:trPr>
          <w:trHeight w:val="327"/>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41903A90" w14:textId="77777777" w:rsidR="00B0525D" w:rsidRPr="00522508" w:rsidRDefault="00B0525D" w:rsidP="00BF543C">
            <w:pPr>
              <w:rPr>
                <w:sz w:val="22"/>
                <w:szCs w:val="22"/>
              </w:rPr>
            </w:pPr>
            <w:r w:rsidRPr="00522508">
              <w:rPr>
                <w:sz w:val="22"/>
                <w:szCs w:val="22"/>
              </w:rPr>
              <w:t>Zakladače mulčovací folie</w:t>
            </w:r>
          </w:p>
        </w:tc>
        <w:tc>
          <w:tcPr>
            <w:tcW w:w="2070" w:type="dxa"/>
            <w:tcBorders>
              <w:top w:val="nil"/>
              <w:left w:val="nil"/>
              <w:bottom w:val="single" w:sz="4" w:space="0" w:color="auto"/>
              <w:right w:val="single" w:sz="4" w:space="0" w:color="auto"/>
            </w:tcBorders>
            <w:shd w:val="clear" w:color="auto" w:fill="auto"/>
            <w:vAlign w:val="bottom"/>
            <w:hideMark/>
          </w:tcPr>
          <w:p w14:paraId="55237596" w14:textId="77777777" w:rsidR="00B0525D" w:rsidRPr="00522508" w:rsidRDefault="00B0525D" w:rsidP="00BF543C">
            <w:pPr>
              <w:rPr>
                <w:sz w:val="22"/>
                <w:szCs w:val="22"/>
              </w:rPr>
            </w:pPr>
            <w:proofErr w:type="spellStart"/>
            <w:r w:rsidRPr="00522508">
              <w:rPr>
                <w:sz w:val="22"/>
                <w:szCs w:val="22"/>
              </w:rPr>
              <w:t>OZaŠ</w:t>
            </w:r>
            <w:proofErr w:type="spellEnd"/>
          </w:p>
        </w:tc>
        <w:tc>
          <w:tcPr>
            <w:tcW w:w="1692" w:type="dxa"/>
            <w:tcBorders>
              <w:top w:val="nil"/>
              <w:left w:val="nil"/>
              <w:bottom w:val="single" w:sz="4" w:space="0" w:color="auto"/>
              <w:right w:val="single" w:sz="4" w:space="0" w:color="auto"/>
            </w:tcBorders>
            <w:shd w:val="clear" w:color="auto" w:fill="auto"/>
            <w:vAlign w:val="center"/>
            <w:hideMark/>
          </w:tcPr>
          <w:p w14:paraId="4C62DC13" w14:textId="77777777" w:rsidR="00B0525D" w:rsidRPr="00522508" w:rsidRDefault="00B0525D" w:rsidP="00BF543C">
            <w:pPr>
              <w:jc w:val="center"/>
              <w:rPr>
                <w:sz w:val="22"/>
                <w:szCs w:val="22"/>
              </w:rPr>
            </w:pPr>
            <w:r w:rsidRPr="00522508">
              <w:rPr>
                <w:sz w:val="22"/>
                <w:szCs w:val="22"/>
              </w:rPr>
              <w:t>1 300 000,-</w:t>
            </w:r>
          </w:p>
        </w:tc>
        <w:tc>
          <w:tcPr>
            <w:tcW w:w="567" w:type="dxa"/>
            <w:tcBorders>
              <w:top w:val="nil"/>
              <w:left w:val="nil"/>
              <w:bottom w:val="single" w:sz="4" w:space="0" w:color="auto"/>
              <w:right w:val="single" w:sz="4" w:space="0" w:color="auto"/>
            </w:tcBorders>
            <w:shd w:val="clear" w:color="auto" w:fill="auto"/>
            <w:noWrap/>
            <w:vAlign w:val="bottom"/>
            <w:hideMark/>
          </w:tcPr>
          <w:p w14:paraId="07A1A3EA" w14:textId="77777777" w:rsidR="00B0525D" w:rsidRPr="00522508" w:rsidRDefault="00B0525D" w:rsidP="00BF543C">
            <w:pPr>
              <w:rPr>
                <w:sz w:val="22"/>
                <w:szCs w:val="22"/>
              </w:rPr>
            </w:pPr>
            <w:r w:rsidRPr="00522508">
              <w:rPr>
                <w:sz w:val="22"/>
                <w:szCs w:val="22"/>
              </w:rPr>
              <w:t> </w:t>
            </w:r>
          </w:p>
        </w:tc>
        <w:tc>
          <w:tcPr>
            <w:tcW w:w="501" w:type="dxa"/>
            <w:tcBorders>
              <w:top w:val="nil"/>
              <w:left w:val="nil"/>
              <w:bottom w:val="single" w:sz="4" w:space="0" w:color="auto"/>
              <w:right w:val="single" w:sz="4" w:space="0" w:color="auto"/>
            </w:tcBorders>
            <w:shd w:val="clear" w:color="auto" w:fill="auto"/>
            <w:noWrap/>
            <w:vAlign w:val="bottom"/>
            <w:hideMark/>
          </w:tcPr>
          <w:p w14:paraId="5F1A07C5" w14:textId="77777777" w:rsidR="00B0525D" w:rsidRPr="00522508" w:rsidRDefault="00B0525D" w:rsidP="00BF543C">
            <w:pPr>
              <w:rPr>
                <w:sz w:val="22"/>
                <w:szCs w:val="22"/>
              </w:rPr>
            </w:pPr>
            <w:r w:rsidRPr="00522508">
              <w:rPr>
                <w:sz w:val="22"/>
                <w:szCs w:val="22"/>
              </w:rPr>
              <w:t> </w:t>
            </w:r>
          </w:p>
        </w:tc>
      </w:tr>
      <w:tr w:rsidR="00B0525D" w:rsidRPr="00522508" w14:paraId="5BB7D9F7" w14:textId="77777777" w:rsidTr="00BF543C">
        <w:trPr>
          <w:trHeight w:val="288"/>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6285634D" w14:textId="77777777" w:rsidR="00B0525D" w:rsidRPr="00522508" w:rsidRDefault="00B0525D" w:rsidP="00BF543C">
            <w:pPr>
              <w:rPr>
                <w:sz w:val="22"/>
                <w:szCs w:val="22"/>
              </w:rPr>
            </w:pPr>
            <w:r w:rsidRPr="00522508">
              <w:rPr>
                <w:sz w:val="22"/>
                <w:szCs w:val="22"/>
              </w:rPr>
              <w:t>Zametač pěstebních ploch (folií)</w:t>
            </w:r>
          </w:p>
        </w:tc>
        <w:tc>
          <w:tcPr>
            <w:tcW w:w="2070" w:type="dxa"/>
            <w:tcBorders>
              <w:top w:val="nil"/>
              <w:left w:val="nil"/>
              <w:bottom w:val="single" w:sz="4" w:space="0" w:color="auto"/>
              <w:right w:val="single" w:sz="4" w:space="0" w:color="auto"/>
            </w:tcBorders>
            <w:shd w:val="clear" w:color="auto" w:fill="auto"/>
            <w:vAlign w:val="bottom"/>
            <w:hideMark/>
          </w:tcPr>
          <w:p w14:paraId="323F6647" w14:textId="77777777" w:rsidR="00B0525D" w:rsidRPr="00522508" w:rsidRDefault="00B0525D" w:rsidP="00BF543C">
            <w:pPr>
              <w:rPr>
                <w:sz w:val="22"/>
                <w:szCs w:val="22"/>
              </w:rPr>
            </w:pPr>
            <w:proofErr w:type="spellStart"/>
            <w:r w:rsidRPr="00522508">
              <w:rPr>
                <w:sz w:val="22"/>
                <w:szCs w:val="22"/>
              </w:rPr>
              <w:t>OZaŠ</w:t>
            </w:r>
            <w:proofErr w:type="spellEnd"/>
          </w:p>
        </w:tc>
        <w:tc>
          <w:tcPr>
            <w:tcW w:w="1692" w:type="dxa"/>
            <w:tcBorders>
              <w:top w:val="nil"/>
              <w:left w:val="nil"/>
              <w:bottom w:val="single" w:sz="4" w:space="0" w:color="auto"/>
              <w:right w:val="single" w:sz="4" w:space="0" w:color="auto"/>
            </w:tcBorders>
            <w:shd w:val="clear" w:color="auto" w:fill="auto"/>
            <w:vAlign w:val="center"/>
            <w:hideMark/>
          </w:tcPr>
          <w:p w14:paraId="45437B73" w14:textId="77777777" w:rsidR="00B0525D" w:rsidRPr="00522508" w:rsidRDefault="00B0525D" w:rsidP="00BF543C">
            <w:pPr>
              <w:jc w:val="center"/>
              <w:rPr>
                <w:sz w:val="22"/>
                <w:szCs w:val="22"/>
              </w:rPr>
            </w:pPr>
            <w:r w:rsidRPr="00522508">
              <w:rPr>
                <w:sz w:val="22"/>
                <w:szCs w:val="22"/>
              </w:rPr>
              <w:t>1 000 000,-</w:t>
            </w:r>
          </w:p>
        </w:tc>
        <w:tc>
          <w:tcPr>
            <w:tcW w:w="567" w:type="dxa"/>
            <w:tcBorders>
              <w:top w:val="nil"/>
              <w:left w:val="nil"/>
              <w:bottom w:val="single" w:sz="4" w:space="0" w:color="auto"/>
              <w:right w:val="single" w:sz="4" w:space="0" w:color="auto"/>
            </w:tcBorders>
            <w:shd w:val="clear" w:color="auto" w:fill="auto"/>
            <w:noWrap/>
            <w:vAlign w:val="bottom"/>
            <w:hideMark/>
          </w:tcPr>
          <w:p w14:paraId="48E3B375" w14:textId="77777777" w:rsidR="00B0525D" w:rsidRPr="00522508" w:rsidRDefault="00B0525D" w:rsidP="00BF543C">
            <w:pPr>
              <w:rPr>
                <w:sz w:val="22"/>
                <w:szCs w:val="22"/>
              </w:rPr>
            </w:pPr>
            <w:r w:rsidRPr="00522508">
              <w:rPr>
                <w:sz w:val="22"/>
                <w:szCs w:val="22"/>
              </w:rPr>
              <w:t> </w:t>
            </w:r>
          </w:p>
        </w:tc>
        <w:tc>
          <w:tcPr>
            <w:tcW w:w="501" w:type="dxa"/>
            <w:tcBorders>
              <w:top w:val="nil"/>
              <w:left w:val="nil"/>
              <w:bottom w:val="single" w:sz="4" w:space="0" w:color="auto"/>
              <w:right w:val="single" w:sz="4" w:space="0" w:color="auto"/>
            </w:tcBorders>
            <w:shd w:val="clear" w:color="auto" w:fill="auto"/>
            <w:noWrap/>
            <w:vAlign w:val="bottom"/>
            <w:hideMark/>
          </w:tcPr>
          <w:p w14:paraId="626870AF" w14:textId="77777777" w:rsidR="00B0525D" w:rsidRPr="00522508" w:rsidRDefault="00B0525D" w:rsidP="00BF543C">
            <w:pPr>
              <w:rPr>
                <w:sz w:val="22"/>
                <w:szCs w:val="22"/>
              </w:rPr>
            </w:pPr>
            <w:r w:rsidRPr="00522508">
              <w:rPr>
                <w:sz w:val="22"/>
                <w:szCs w:val="22"/>
              </w:rPr>
              <w:t> </w:t>
            </w:r>
          </w:p>
        </w:tc>
      </w:tr>
      <w:tr w:rsidR="00B0525D" w:rsidRPr="00522508" w14:paraId="25032C17" w14:textId="77777777" w:rsidTr="00BF543C">
        <w:trPr>
          <w:trHeight w:val="334"/>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3731C441" w14:textId="77777777" w:rsidR="00B0525D" w:rsidRPr="00522508" w:rsidRDefault="00B0525D" w:rsidP="00BF543C">
            <w:pPr>
              <w:rPr>
                <w:sz w:val="22"/>
                <w:szCs w:val="22"/>
              </w:rPr>
            </w:pPr>
            <w:r w:rsidRPr="00522508">
              <w:rPr>
                <w:sz w:val="22"/>
                <w:szCs w:val="22"/>
              </w:rPr>
              <w:t xml:space="preserve">Stroj na mytí a desinfekci pěstebních stolů   </w:t>
            </w:r>
          </w:p>
        </w:tc>
        <w:tc>
          <w:tcPr>
            <w:tcW w:w="2070" w:type="dxa"/>
            <w:tcBorders>
              <w:top w:val="nil"/>
              <w:left w:val="nil"/>
              <w:bottom w:val="single" w:sz="4" w:space="0" w:color="auto"/>
              <w:right w:val="single" w:sz="4" w:space="0" w:color="auto"/>
            </w:tcBorders>
            <w:shd w:val="clear" w:color="auto" w:fill="auto"/>
            <w:vAlign w:val="bottom"/>
            <w:hideMark/>
          </w:tcPr>
          <w:p w14:paraId="0B42BE32" w14:textId="77777777" w:rsidR="00B0525D" w:rsidRPr="00522508" w:rsidRDefault="00B0525D" w:rsidP="00BF543C">
            <w:pPr>
              <w:rPr>
                <w:sz w:val="22"/>
                <w:szCs w:val="22"/>
              </w:rPr>
            </w:pPr>
            <w:proofErr w:type="spellStart"/>
            <w:r w:rsidRPr="00522508">
              <w:rPr>
                <w:sz w:val="22"/>
                <w:szCs w:val="22"/>
              </w:rPr>
              <w:t>KPaK</w:t>
            </w:r>
            <w:proofErr w:type="spellEnd"/>
            <w:r w:rsidRPr="00522508">
              <w:rPr>
                <w:sz w:val="22"/>
                <w:szCs w:val="22"/>
              </w:rPr>
              <w:t xml:space="preserve"> </w:t>
            </w:r>
          </w:p>
        </w:tc>
        <w:tc>
          <w:tcPr>
            <w:tcW w:w="1692" w:type="dxa"/>
            <w:tcBorders>
              <w:top w:val="nil"/>
              <w:left w:val="nil"/>
              <w:bottom w:val="single" w:sz="4" w:space="0" w:color="auto"/>
              <w:right w:val="single" w:sz="4" w:space="0" w:color="auto"/>
            </w:tcBorders>
            <w:shd w:val="clear" w:color="auto" w:fill="auto"/>
            <w:vAlign w:val="center"/>
            <w:hideMark/>
          </w:tcPr>
          <w:p w14:paraId="1A8729B5" w14:textId="77777777" w:rsidR="00B0525D" w:rsidRPr="00522508" w:rsidRDefault="00B0525D" w:rsidP="00BF543C">
            <w:pPr>
              <w:jc w:val="center"/>
              <w:rPr>
                <w:sz w:val="22"/>
                <w:szCs w:val="22"/>
              </w:rPr>
            </w:pPr>
            <w:r w:rsidRPr="00522508">
              <w:rPr>
                <w:sz w:val="22"/>
                <w:szCs w:val="22"/>
              </w:rPr>
              <w:t>700 000,-</w:t>
            </w:r>
          </w:p>
        </w:tc>
        <w:tc>
          <w:tcPr>
            <w:tcW w:w="567" w:type="dxa"/>
            <w:tcBorders>
              <w:top w:val="nil"/>
              <w:left w:val="nil"/>
              <w:bottom w:val="single" w:sz="4" w:space="0" w:color="auto"/>
              <w:right w:val="single" w:sz="4" w:space="0" w:color="auto"/>
            </w:tcBorders>
            <w:shd w:val="clear" w:color="auto" w:fill="auto"/>
            <w:noWrap/>
            <w:vAlign w:val="bottom"/>
            <w:hideMark/>
          </w:tcPr>
          <w:p w14:paraId="4E57B84E" w14:textId="77777777" w:rsidR="00B0525D" w:rsidRPr="00522508" w:rsidRDefault="00B0525D" w:rsidP="00BF543C">
            <w:pPr>
              <w:rPr>
                <w:sz w:val="22"/>
                <w:szCs w:val="22"/>
              </w:rPr>
            </w:pPr>
            <w:r w:rsidRPr="00522508">
              <w:rPr>
                <w:sz w:val="22"/>
                <w:szCs w:val="22"/>
              </w:rPr>
              <w:t> </w:t>
            </w:r>
          </w:p>
        </w:tc>
        <w:tc>
          <w:tcPr>
            <w:tcW w:w="501" w:type="dxa"/>
            <w:tcBorders>
              <w:top w:val="nil"/>
              <w:left w:val="nil"/>
              <w:bottom w:val="single" w:sz="4" w:space="0" w:color="auto"/>
              <w:right w:val="single" w:sz="4" w:space="0" w:color="auto"/>
            </w:tcBorders>
            <w:shd w:val="clear" w:color="auto" w:fill="auto"/>
            <w:noWrap/>
            <w:vAlign w:val="bottom"/>
            <w:hideMark/>
          </w:tcPr>
          <w:p w14:paraId="164660FB" w14:textId="77777777" w:rsidR="00B0525D" w:rsidRPr="00522508" w:rsidRDefault="00B0525D" w:rsidP="00BF543C">
            <w:pPr>
              <w:rPr>
                <w:sz w:val="22"/>
                <w:szCs w:val="22"/>
              </w:rPr>
            </w:pPr>
            <w:r w:rsidRPr="00522508">
              <w:rPr>
                <w:sz w:val="22"/>
                <w:szCs w:val="22"/>
              </w:rPr>
              <w:t> </w:t>
            </w:r>
          </w:p>
        </w:tc>
      </w:tr>
      <w:tr w:rsidR="00B0525D" w:rsidRPr="00522508" w14:paraId="00874F55" w14:textId="77777777" w:rsidTr="00BF543C">
        <w:trPr>
          <w:trHeight w:val="412"/>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05BF3CF6" w14:textId="77777777" w:rsidR="00B0525D" w:rsidRPr="00522508" w:rsidRDefault="00B0525D" w:rsidP="00BF543C">
            <w:pPr>
              <w:rPr>
                <w:sz w:val="22"/>
                <w:szCs w:val="22"/>
              </w:rPr>
            </w:pPr>
            <w:r w:rsidRPr="00522508">
              <w:rPr>
                <w:sz w:val="22"/>
                <w:szCs w:val="22"/>
              </w:rPr>
              <w:t xml:space="preserve">Stroj na mytí a desinfekci pěstebních kazet   </w:t>
            </w:r>
          </w:p>
        </w:tc>
        <w:tc>
          <w:tcPr>
            <w:tcW w:w="2070" w:type="dxa"/>
            <w:tcBorders>
              <w:top w:val="nil"/>
              <w:left w:val="nil"/>
              <w:bottom w:val="single" w:sz="4" w:space="0" w:color="auto"/>
              <w:right w:val="single" w:sz="4" w:space="0" w:color="auto"/>
            </w:tcBorders>
            <w:shd w:val="clear" w:color="auto" w:fill="auto"/>
            <w:vAlign w:val="bottom"/>
            <w:hideMark/>
          </w:tcPr>
          <w:p w14:paraId="14924B3D" w14:textId="77777777" w:rsidR="00B0525D" w:rsidRPr="00522508" w:rsidRDefault="00B0525D" w:rsidP="00BF543C">
            <w:pPr>
              <w:rPr>
                <w:sz w:val="22"/>
                <w:szCs w:val="22"/>
              </w:rPr>
            </w:pPr>
            <w:proofErr w:type="spellStart"/>
            <w:r w:rsidRPr="00522508">
              <w:rPr>
                <w:sz w:val="22"/>
                <w:szCs w:val="22"/>
              </w:rPr>
              <w:t>KPaK</w:t>
            </w:r>
            <w:proofErr w:type="spellEnd"/>
          </w:p>
        </w:tc>
        <w:tc>
          <w:tcPr>
            <w:tcW w:w="1692" w:type="dxa"/>
            <w:tcBorders>
              <w:top w:val="nil"/>
              <w:left w:val="nil"/>
              <w:bottom w:val="single" w:sz="4" w:space="0" w:color="auto"/>
              <w:right w:val="single" w:sz="4" w:space="0" w:color="auto"/>
            </w:tcBorders>
            <w:shd w:val="clear" w:color="auto" w:fill="auto"/>
            <w:vAlign w:val="center"/>
            <w:hideMark/>
          </w:tcPr>
          <w:p w14:paraId="4B5D1A88" w14:textId="77777777" w:rsidR="00B0525D" w:rsidRPr="00522508" w:rsidRDefault="00B0525D" w:rsidP="00BF543C">
            <w:pPr>
              <w:jc w:val="center"/>
              <w:rPr>
                <w:sz w:val="22"/>
                <w:szCs w:val="22"/>
              </w:rPr>
            </w:pPr>
            <w:r w:rsidRPr="00522508">
              <w:rPr>
                <w:sz w:val="22"/>
                <w:szCs w:val="22"/>
              </w:rPr>
              <w:t>500 000,-</w:t>
            </w:r>
          </w:p>
        </w:tc>
        <w:tc>
          <w:tcPr>
            <w:tcW w:w="567" w:type="dxa"/>
            <w:tcBorders>
              <w:top w:val="nil"/>
              <w:left w:val="nil"/>
              <w:bottom w:val="single" w:sz="4" w:space="0" w:color="auto"/>
              <w:right w:val="single" w:sz="4" w:space="0" w:color="auto"/>
            </w:tcBorders>
            <w:shd w:val="clear" w:color="auto" w:fill="auto"/>
            <w:noWrap/>
            <w:vAlign w:val="bottom"/>
            <w:hideMark/>
          </w:tcPr>
          <w:p w14:paraId="4DCFB629" w14:textId="77777777" w:rsidR="00B0525D" w:rsidRPr="00522508" w:rsidRDefault="00B0525D" w:rsidP="00BF543C">
            <w:pPr>
              <w:rPr>
                <w:sz w:val="22"/>
                <w:szCs w:val="22"/>
              </w:rPr>
            </w:pPr>
            <w:r w:rsidRPr="00522508">
              <w:rPr>
                <w:sz w:val="22"/>
                <w:szCs w:val="22"/>
              </w:rPr>
              <w:t> </w:t>
            </w:r>
          </w:p>
        </w:tc>
        <w:tc>
          <w:tcPr>
            <w:tcW w:w="501" w:type="dxa"/>
            <w:tcBorders>
              <w:top w:val="nil"/>
              <w:left w:val="nil"/>
              <w:bottom w:val="single" w:sz="4" w:space="0" w:color="auto"/>
              <w:right w:val="single" w:sz="4" w:space="0" w:color="auto"/>
            </w:tcBorders>
            <w:shd w:val="clear" w:color="auto" w:fill="auto"/>
            <w:noWrap/>
            <w:vAlign w:val="bottom"/>
            <w:hideMark/>
          </w:tcPr>
          <w:p w14:paraId="348C2C2B" w14:textId="77777777" w:rsidR="00B0525D" w:rsidRPr="00522508" w:rsidRDefault="00B0525D" w:rsidP="00BF543C">
            <w:pPr>
              <w:rPr>
                <w:sz w:val="22"/>
                <w:szCs w:val="22"/>
              </w:rPr>
            </w:pPr>
            <w:r w:rsidRPr="00522508">
              <w:rPr>
                <w:sz w:val="22"/>
                <w:szCs w:val="22"/>
              </w:rPr>
              <w:t> </w:t>
            </w:r>
          </w:p>
        </w:tc>
      </w:tr>
      <w:tr w:rsidR="00B0525D" w:rsidRPr="00555F42" w14:paraId="5134C1A9" w14:textId="77777777" w:rsidTr="00BF543C">
        <w:trPr>
          <w:trHeight w:val="494"/>
        </w:trPr>
        <w:tc>
          <w:tcPr>
            <w:tcW w:w="9640" w:type="dxa"/>
            <w:gridSpan w:val="5"/>
            <w:tcBorders>
              <w:top w:val="nil"/>
              <w:left w:val="single" w:sz="4" w:space="0" w:color="auto"/>
              <w:bottom w:val="single" w:sz="4" w:space="0" w:color="auto"/>
              <w:right w:val="single" w:sz="4" w:space="0" w:color="auto"/>
            </w:tcBorders>
          </w:tcPr>
          <w:p w14:paraId="61FB1DF5" w14:textId="77777777" w:rsidR="00B0525D" w:rsidRPr="00522508" w:rsidRDefault="00B0525D" w:rsidP="00BF543C">
            <w:pPr>
              <w:jc w:val="center"/>
              <w:rPr>
                <w:b/>
                <w:sz w:val="22"/>
                <w:szCs w:val="22"/>
              </w:rPr>
            </w:pPr>
          </w:p>
          <w:p w14:paraId="79B9350A" w14:textId="77777777" w:rsidR="00B0525D" w:rsidRPr="00522508" w:rsidRDefault="00B0525D" w:rsidP="00BF543C">
            <w:pPr>
              <w:jc w:val="center"/>
              <w:rPr>
                <w:b/>
                <w:sz w:val="22"/>
                <w:szCs w:val="22"/>
              </w:rPr>
            </w:pPr>
            <w:r w:rsidRPr="00522508">
              <w:rPr>
                <w:b/>
                <w:sz w:val="22"/>
                <w:szCs w:val="22"/>
              </w:rPr>
              <w:t>Založení porostu</w:t>
            </w:r>
          </w:p>
        </w:tc>
      </w:tr>
      <w:tr w:rsidR="00B0525D" w:rsidRPr="00555F42" w14:paraId="0F1F2511" w14:textId="77777777" w:rsidTr="00BF543C">
        <w:trPr>
          <w:trHeight w:val="300"/>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64224" w14:textId="77777777" w:rsidR="00B0525D" w:rsidRPr="00555F42" w:rsidRDefault="00B0525D" w:rsidP="00BF543C">
            <w:pPr>
              <w:rPr>
                <w:color w:val="000000"/>
                <w:sz w:val="22"/>
                <w:szCs w:val="22"/>
              </w:rPr>
            </w:pPr>
            <w:r w:rsidRPr="00555F42">
              <w:rPr>
                <w:color w:val="000000"/>
                <w:sz w:val="22"/>
                <w:szCs w:val="22"/>
              </w:rPr>
              <w:t>Hrobkovače záhonů pro separování kamene 2ř.</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55543F6F" w14:textId="77777777" w:rsidR="00B0525D" w:rsidRPr="00555F42" w:rsidRDefault="00B0525D" w:rsidP="00BF543C">
            <w:pPr>
              <w:rPr>
                <w:color w:val="000000"/>
                <w:sz w:val="22"/>
                <w:szCs w:val="22"/>
              </w:rPr>
            </w:pPr>
            <w:r w:rsidRPr="00555F42">
              <w:rPr>
                <w:color w:val="000000"/>
                <w:sz w:val="22"/>
                <w:szCs w:val="22"/>
              </w:rPr>
              <w:t>Brambory</w:t>
            </w:r>
          </w:p>
        </w:tc>
        <w:tc>
          <w:tcPr>
            <w:tcW w:w="1692" w:type="dxa"/>
            <w:tcBorders>
              <w:top w:val="single" w:sz="4" w:space="0" w:color="auto"/>
              <w:left w:val="nil"/>
              <w:bottom w:val="single" w:sz="4" w:space="0" w:color="auto"/>
              <w:right w:val="single" w:sz="4" w:space="0" w:color="auto"/>
            </w:tcBorders>
            <w:shd w:val="clear" w:color="auto" w:fill="auto"/>
            <w:vAlign w:val="center"/>
            <w:hideMark/>
          </w:tcPr>
          <w:p w14:paraId="1C1275F2" w14:textId="77777777" w:rsidR="00B0525D" w:rsidRPr="00555F42" w:rsidRDefault="00B0525D" w:rsidP="00BF543C">
            <w:pPr>
              <w:jc w:val="center"/>
              <w:rPr>
                <w:color w:val="000000"/>
                <w:sz w:val="22"/>
                <w:szCs w:val="22"/>
              </w:rPr>
            </w:pPr>
            <w:r w:rsidRPr="00555F42">
              <w:rPr>
                <w:color w:val="000000"/>
                <w:sz w:val="22"/>
                <w:szCs w:val="22"/>
              </w:rPr>
              <w:t>300 000,-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3789E"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single" w:sz="4" w:space="0" w:color="auto"/>
              <w:bottom w:val="single" w:sz="4" w:space="0" w:color="auto"/>
              <w:right w:val="single" w:sz="4" w:space="0" w:color="auto"/>
            </w:tcBorders>
          </w:tcPr>
          <w:p w14:paraId="3677059D" w14:textId="77777777" w:rsidR="00B0525D" w:rsidRPr="00555F42" w:rsidRDefault="00B0525D" w:rsidP="00BF543C">
            <w:pPr>
              <w:rPr>
                <w:color w:val="000000"/>
                <w:sz w:val="22"/>
                <w:szCs w:val="22"/>
              </w:rPr>
            </w:pPr>
          </w:p>
        </w:tc>
      </w:tr>
      <w:tr w:rsidR="00B0525D" w:rsidRPr="00555F42" w14:paraId="30E88CB6"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38DDA62A" w14:textId="77777777" w:rsidR="00B0525D" w:rsidRPr="00555F42" w:rsidRDefault="00B0525D" w:rsidP="00BF543C">
            <w:pPr>
              <w:rPr>
                <w:color w:val="000000"/>
                <w:sz w:val="22"/>
                <w:szCs w:val="22"/>
              </w:rPr>
            </w:pPr>
            <w:r w:rsidRPr="00555F42">
              <w:rPr>
                <w:color w:val="000000"/>
                <w:sz w:val="22"/>
                <w:szCs w:val="22"/>
              </w:rPr>
              <w:t>Hrobkovače záhonů pro separování kamene 4ř.</w:t>
            </w:r>
          </w:p>
        </w:tc>
        <w:tc>
          <w:tcPr>
            <w:tcW w:w="2070" w:type="dxa"/>
            <w:tcBorders>
              <w:top w:val="nil"/>
              <w:left w:val="nil"/>
              <w:bottom w:val="single" w:sz="4" w:space="0" w:color="auto"/>
              <w:right w:val="single" w:sz="4" w:space="0" w:color="auto"/>
            </w:tcBorders>
            <w:shd w:val="clear" w:color="auto" w:fill="auto"/>
            <w:noWrap/>
            <w:vAlign w:val="bottom"/>
            <w:hideMark/>
          </w:tcPr>
          <w:p w14:paraId="2A3C5A72" w14:textId="77777777" w:rsidR="00B0525D" w:rsidRPr="00555F42" w:rsidRDefault="00B0525D" w:rsidP="00BF543C">
            <w:pPr>
              <w:rPr>
                <w:color w:val="000000"/>
                <w:sz w:val="22"/>
                <w:szCs w:val="22"/>
              </w:rPr>
            </w:pPr>
            <w:r w:rsidRPr="00555F42">
              <w:rPr>
                <w:color w:val="000000"/>
                <w:sz w:val="22"/>
                <w:szCs w:val="22"/>
              </w:rPr>
              <w:t>Brambory</w:t>
            </w:r>
          </w:p>
        </w:tc>
        <w:tc>
          <w:tcPr>
            <w:tcW w:w="1692" w:type="dxa"/>
            <w:tcBorders>
              <w:top w:val="nil"/>
              <w:left w:val="nil"/>
              <w:bottom w:val="single" w:sz="4" w:space="0" w:color="auto"/>
              <w:right w:val="single" w:sz="4" w:space="0" w:color="auto"/>
            </w:tcBorders>
            <w:shd w:val="clear" w:color="auto" w:fill="auto"/>
            <w:vAlign w:val="center"/>
            <w:hideMark/>
          </w:tcPr>
          <w:p w14:paraId="6866A24D" w14:textId="77777777" w:rsidR="00B0525D" w:rsidRPr="00555F42" w:rsidRDefault="00B0525D" w:rsidP="00BF543C">
            <w:pPr>
              <w:jc w:val="center"/>
              <w:rPr>
                <w:color w:val="000000"/>
                <w:sz w:val="22"/>
                <w:szCs w:val="22"/>
              </w:rPr>
            </w:pPr>
            <w:r w:rsidRPr="00555F42">
              <w:rPr>
                <w:color w:val="000000"/>
                <w:sz w:val="22"/>
                <w:szCs w:val="22"/>
              </w:rPr>
              <w:t>800 000,-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D4A7A"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single" w:sz="4" w:space="0" w:color="auto"/>
              <w:bottom w:val="single" w:sz="4" w:space="0" w:color="auto"/>
              <w:right w:val="single" w:sz="4" w:space="0" w:color="auto"/>
            </w:tcBorders>
          </w:tcPr>
          <w:p w14:paraId="2FCEF061" w14:textId="77777777" w:rsidR="00B0525D" w:rsidRPr="00555F42" w:rsidRDefault="00B0525D" w:rsidP="00BF543C">
            <w:pPr>
              <w:rPr>
                <w:color w:val="000000"/>
                <w:sz w:val="22"/>
                <w:szCs w:val="22"/>
              </w:rPr>
            </w:pPr>
          </w:p>
        </w:tc>
      </w:tr>
      <w:tr w:rsidR="00B0525D" w:rsidRPr="00555F42" w14:paraId="53D041F6"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646AE2EE" w14:textId="77777777" w:rsidR="00B0525D" w:rsidRPr="00555F42" w:rsidRDefault="00B0525D" w:rsidP="00BF543C">
            <w:pPr>
              <w:rPr>
                <w:color w:val="000000"/>
                <w:sz w:val="22"/>
                <w:szCs w:val="22"/>
              </w:rPr>
            </w:pPr>
            <w:r w:rsidRPr="00555F42">
              <w:rPr>
                <w:color w:val="000000"/>
                <w:sz w:val="22"/>
                <w:szCs w:val="22"/>
              </w:rPr>
              <w:t>Formovač hrůbků pro všechny typy sazečů</w:t>
            </w:r>
          </w:p>
        </w:tc>
        <w:tc>
          <w:tcPr>
            <w:tcW w:w="2070" w:type="dxa"/>
            <w:tcBorders>
              <w:top w:val="nil"/>
              <w:left w:val="nil"/>
              <w:bottom w:val="single" w:sz="4" w:space="0" w:color="auto"/>
              <w:right w:val="single" w:sz="4" w:space="0" w:color="auto"/>
            </w:tcBorders>
            <w:shd w:val="clear" w:color="auto" w:fill="auto"/>
            <w:noWrap/>
            <w:vAlign w:val="bottom"/>
            <w:hideMark/>
          </w:tcPr>
          <w:p w14:paraId="7390A2DE" w14:textId="77777777" w:rsidR="00B0525D" w:rsidRPr="00555F42" w:rsidRDefault="00B0525D" w:rsidP="00BF543C">
            <w:pPr>
              <w:rPr>
                <w:color w:val="000000"/>
                <w:sz w:val="22"/>
                <w:szCs w:val="22"/>
              </w:rPr>
            </w:pPr>
            <w:r w:rsidRPr="00555F42">
              <w:rPr>
                <w:color w:val="000000"/>
                <w:sz w:val="22"/>
                <w:szCs w:val="22"/>
              </w:rPr>
              <w:t>Brambory</w:t>
            </w:r>
          </w:p>
        </w:tc>
        <w:tc>
          <w:tcPr>
            <w:tcW w:w="1692" w:type="dxa"/>
            <w:tcBorders>
              <w:top w:val="nil"/>
              <w:left w:val="nil"/>
              <w:bottom w:val="single" w:sz="4" w:space="0" w:color="auto"/>
              <w:right w:val="single" w:sz="4" w:space="0" w:color="auto"/>
            </w:tcBorders>
            <w:shd w:val="clear" w:color="auto" w:fill="auto"/>
            <w:vAlign w:val="center"/>
            <w:hideMark/>
          </w:tcPr>
          <w:p w14:paraId="0EC519C2" w14:textId="77777777" w:rsidR="00B0525D" w:rsidRPr="00555F42" w:rsidRDefault="00B0525D" w:rsidP="00BF543C">
            <w:pPr>
              <w:jc w:val="center"/>
              <w:rPr>
                <w:color w:val="000000"/>
                <w:sz w:val="22"/>
                <w:szCs w:val="22"/>
              </w:rPr>
            </w:pPr>
            <w:r w:rsidRPr="00555F42">
              <w:rPr>
                <w:color w:val="000000"/>
                <w:sz w:val="22"/>
                <w:szCs w:val="22"/>
              </w:rPr>
              <w:t>200 000,-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9EBBD"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single" w:sz="4" w:space="0" w:color="auto"/>
              <w:bottom w:val="single" w:sz="4" w:space="0" w:color="auto"/>
              <w:right w:val="single" w:sz="4" w:space="0" w:color="auto"/>
            </w:tcBorders>
          </w:tcPr>
          <w:p w14:paraId="72557757" w14:textId="77777777" w:rsidR="00B0525D" w:rsidRPr="00555F42" w:rsidRDefault="00B0525D" w:rsidP="00BF543C">
            <w:pPr>
              <w:rPr>
                <w:color w:val="000000"/>
                <w:sz w:val="22"/>
                <w:szCs w:val="22"/>
              </w:rPr>
            </w:pPr>
          </w:p>
        </w:tc>
      </w:tr>
      <w:tr w:rsidR="00B0525D" w:rsidRPr="00555F42" w14:paraId="49EEAD7F"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777F4FDB" w14:textId="77777777" w:rsidR="00B0525D" w:rsidRPr="00555F42" w:rsidRDefault="00B0525D" w:rsidP="00BF543C">
            <w:pPr>
              <w:rPr>
                <w:color w:val="000000"/>
                <w:sz w:val="22"/>
                <w:szCs w:val="22"/>
              </w:rPr>
            </w:pPr>
            <w:r w:rsidRPr="00555F42">
              <w:rPr>
                <w:color w:val="000000"/>
                <w:sz w:val="22"/>
                <w:szCs w:val="22"/>
              </w:rPr>
              <w:t>Hrobkovač</w:t>
            </w:r>
          </w:p>
        </w:tc>
        <w:tc>
          <w:tcPr>
            <w:tcW w:w="2070" w:type="dxa"/>
            <w:tcBorders>
              <w:top w:val="nil"/>
              <w:left w:val="nil"/>
              <w:bottom w:val="single" w:sz="4" w:space="0" w:color="auto"/>
              <w:right w:val="single" w:sz="4" w:space="0" w:color="auto"/>
            </w:tcBorders>
            <w:shd w:val="clear" w:color="auto" w:fill="auto"/>
            <w:noWrap/>
            <w:vAlign w:val="bottom"/>
            <w:hideMark/>
          </w:tcPr>
          <w:p w14:paraId="6A278E6D" w14:textId="77777777" w:rsidR="00B0525D" w:rsidRPr="00555F42" w:rsidRDefault="00B0525D" w:rsidP="00BF543C">
            <w:pPr>
              <w:rPr>
                <w:color w:val="000000"/>
                <w:sz w:val="22"/>
                <w:szCs w:val="22"/>
              </w:rPr>
            </w:pPr>
            <w:r w:rsidRPr="00555F42">
              <w:rPr>
                <w:color w:val="000000"/>
                <w:sz w:val="22"/>
                <w:szCs w:val="22"/>
              </w:rPr>
              <w:t>Zelenina</w:t>
            </w:r>
          </w:p>
        </w:tc>
        <w:tc>
          <w:tcPr>
            <w:tcW w:w="1692" w:type="dxa"/>
            <w:tcBorders>
              <w:top w:val="nil"/>
              <w:left w:val="nil"/>
              <w:bottom w:val="single" w:sz="4" w:space="0" w:color="auto"/>
              <w:right w:val="single" w:sz="4" w:space="0" w:color="auto"/>
            </w:tcBorders>
            <w:shd w:val="clear" w:color="auto" w:fill="auto"/>
            <w:vAlign w:val="center"/>
            <w:hideMark/>
          </w:tcPr>
          <w:p w14:paraId="0A8FCDD5" w14:textId="77777777" w:rsidR="00B0525D" w:rsidRPr="00555F42" w:rsidRDefault="00B0525D" w:rsidP="00BF543C">
            <w:pPr>
              <w:jc w:val="center"/>
              <w:rPr>
                <w:color w:val="000000"/>
                <w:sz w:val="22"/>
                <w:szCs w:val="22"/>
              </w:rPr>
            </w:pPr>
            <w:r w:rsidRPr="00555F42">
              <w:rPr>
                <w:color w:val="000000"/>
                <w:sz w:val="22"/>
                <w:szCs w:val="22"/>
              </w:rPr>
              <w:t>1 200 000,-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81CE0"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single" w:sz="4" w:space="0" w:color="auto"/>
              <w:bottom w:val="single" w:sz="4" w:space="0" w:color="auto"/>
              <w:right w:val="single" w:sz="4" w:space="0" w:color="auto"/>
            </w:tcBorders>
          </w:tcPr>
          <w:p w14:paraId="02D89592" w14:textId="77777777" w:rsidR="00B0525D" w:rsidRPr="00555F42" w:rsidRDefault="00B0525D" w:rsidP="00BF543C">
            <w:pPr>
              <w:rPr>
                <w:color w:val="000000"/>
                <w:sz w:val="22"/>
                <w:szCs w:val="22"/>
              </w:rPr>
            </w:pPr>
          </w:p>
        </w:tc>
      </w:tr>
      <w:tr w:rsidR="00B0525D" w:rsidRPr="00555F42" w14:paraId="5667F7E4"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6482C877" w14:textId="77777777" w:rsidR="00B0525D" w:rsidRPr="00555F42" w:rsidRDefault="00B0525D" w:rsidP="00BF543C">
            <w:pPr>
              <w:rPr>
                <w:color w:val="000000"/>
                <w:sz w:val="22"/>
                <w:szCs w:val="22"/>
              </w:rPr>
            </w:pPr>
            <w:r>
              <w:rPr>
                <w:color w:val="000000"/>
                <w:sz w:val="22"/>
                <w:szCs w:val="22"/>
              </w:rPr>
              <w:t>H</w:t>
            </w:r>
            <w:r w:rsidRPr="00555F42">
              <w:rPr>
                <w:color w:val="000000"/>
                <w:sz w:val="22"/>
                <w:szCs w:val="22"/>
              </w:rPr>
              <w:t>růbkovač</w:t>
            </w:r>
            <w:r>
              <w:rPr>
                <w:color w:val="000000"/>
                <w:sz w:val="22"/>
                <w:szCs w:val="22"/>
              </w:rPr>
              <w:t xml:space="preserve"> š</w:t>
            </w:r>
            <w:r w:rsidRPr="00555F42">
              <w:rPr>
                <w:color w:val="000000"/>
                <w:sz w:val="22"/>
                <w:szCs w:val="22"/>
              </w:rPr>
              <w:t>kolkařský</w:t>
            </w:r>
          </w:p>
        </w:tc>
        <w:tc>
          <w:tcPr>
            <w:tcW w:w="2070" w:type="dxa"/>
            <w:tcBorders>
              <w:top w:val="nil"/>
              <w:left w:val="nil"/>
              <w:bottom w:val="single" w:sz="4" w:space="0" w:color="auto"/>
              <w:right w:val="single" w:sz="4" w:space="0" w:color="auto"/>
            </w:tcBorders>
            <w:shd w:val="clear" w:color="auto" w:fill="auto"/>
            <w:noWrap/>
            <w:vAlign w:val="bottom"/>
            <w:hideMark/>
          </w:tcPr>
          <w:p w14:paraId="08515A38" w14:textId="77777777" w:rsidR="00B0525D" w:rsidRPr="00555F42" w:rsidRDefault="00B0525D" w:rsidP="00BF543C">
            <w:pPr>
              <w:rPr>
                <w:color w:val="000000"/>
                <w:sz w:val="22"/>
                <w:szCs w:val="22"/>
              </w:rPr>
            </w:pPr>
            <w:proofErr w:type="spellStart"/>
            <w:r w:rsidRPr="00555F42">
              <w:rPr>
                <w:sz w:val="22"/>
                <w:szCs w:val="22"/>
              </w:rPr>
              <w:t>OZaŠ</w:t>
            </w:r>
            <w:proofErr w:type="spellEnd"/>
          </w:p>
        </w:tc>
        <w:tc>
          <w:tcPr>
            <w:tcW w:w="1692" w:type="dxa"/>
            <w:tcBorders>
              <w:top w:val="nil"/>
              <w:left w:val="nil"/>
              <w:bottom w:val="single" w:sz="4" w:space="0" w:color="auto"/>
              <w:right w:val="single" w:sz="4" w:space="0" w:color="auto"/>
            </w:tcBorders>
            <w:shd w:val="clear" w:color="auto" w:fill="auto"/>
            <w:vAlign w:val="center"/>
            <w:hideMark/>
          </w:tcPr>
          <w:p w14:paraId="33FED9C8" w14:textId="77777777" w:rsidR="00B0525D" w:rsidRPr="00555F42" w:rsidRDefault="00B0525D" w:rsidP="00BF543C">
            <w:pPr>
              <w:jc w:val="center"/>
              <w:rPr>
                <w:color w:val="000000"/>
                <w:sz w:val="22"/>
                <w:szCs w:val="22"/>
              </w:rPr>
            </w:pPr>
            <w:r w:rsidRPr="00555F42">
              <w:rPr>
                <w:color w:val="000000"/>
                <w:sz w:val="22"/>
                <w:szCs w:val="22"/>
              </w:rPr>
              <w:t>360 000,-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5936A" w14:textId="77777777" w:rsidR="00B0525D" w:rsidRPr="00555F42" w:rsidRDefault="00B0525D" w:rsidP="00BF543C">
            <w:pPr>
              <w:rPr>
                <w:color w:val="000000"/>
                <w:sz w:val="22"/>
                <w:szCs w:val="22"/>
              </w:rPr>
            </w:pPr>
            <w:r w:rsidRPr="00555F42">
              <w:rPr>
                <w:color w:val="000000"/>
                <w:sz w:val="22"/>
                <w:szCs w:val="22"/>
              </w:rPr>
              <w:t>OP</w:t>
            </w:r>
          </w:p>
        </w:tc>
        <w:tc>
          <w:tcPr>
            <w:tcW w:w="501" w:type="dxa"/>
            <w:tcBorders>
              <w:top w:val="single" w:sz="4" w:space="0" w:color="auto"/>
              <w:left w:val="single" w:sz="4" w:space="0" w:color="auto"/>
              <w:bottom w:val="single" w:sz="4" w:space="0" w:color="auto"/>
              <w:right w:val="single" w:sz="4" w:space="0" w:color="auto"/>
            </w:tcBorders>
          </w:tcPr>
          <w:p w14:paraId="32252778" w14:textId="77777777" w:rsidR="00B0525D" w:rsidRPr="00555F42" w:rsidRDefault="00B0525D" w:rsidP="00BF543C">
            <w:pPr>
              <w:rPr>
                <w:color w:val="000000"/>
                <w:sz w:val="22"/>
                <w:szCs w:val="22"/>
              </w:rPr>
            </w:pPr>
          </w:p>
        </w:tc>
      </w:tr>
      <w:tr w:rsidR="00B0525D" w:rsidRPr="00555F42" w14:paraId="7E0F01AD"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6D9DC2BD" w14:textId="77777777" w:rsidR="00B0525D" w:rsidRPr="00555F42" w:rsidRDefault="00B0525D" w:rsidP="00BF543C">
            <w:pPr>
              <w:rPr>
                <w:color w:val="000000"/>
                <w:sz w:val="22"/>
                <w:szCs w:val="22"/>
              </w:rPr>
            </w:pPr>
            <w:r w:rsidRPr="00555F42">
              <w:rPr>
                <w:color w:val="000000"/>
                <w:sz w:val="22"/>
                <w:szCs w:val="22"/>
              </w:rPr>
              <w:t>Hrůbkovače pro výsadbu</w:t>
            </w:r>
          </w:p>
        </w:tc>
        <w:tc>
          <w:tcPr>
            <w:tcW w:w="2070" w:type="dxa"/>
            <w:tcBorders>
              <w:top w:val="nil"/>
              <w:left w:val="nil"/>
              <w:bottom w:val="single" w:sz="4" w:space="0" w:color="auto"/>
              <w:right w:val="single" w:sz="4" w:space="0" w:color="auto"/>
            </w:tcBorders>
            <w:shd w:val="clear" w:color="auto" w:fill="auto"/>
            <w:noWrap/>
            <w:vAlign w:val="bottom"/>
            <w:hideMark/>
          </w:tcPr>
          <w:p w14:paraId="5844AF7D" w14:textId="77777777" w:rsidR="00B0525D" w:rsidRPr="00555F42" w:rsidRDefault="00B0525D" w:rsidP="00BF543C">
            <w:pPr>
              <w:rPr>
                <w:color w:val="000000"/>
                <w:sz w:val="22"/>
                <w:szCs w:val="22"/>
              </w:rPr>
            </w:pPr>
            <w:r w:rsidRPr="00555F42">
              <w:rPr>
                <w:color w:val="000000"/>
                <w:sz w:val="22"/>
                <w:szCs w:val="22"/>
              </w:rPr>
              <w:t>Ovoce</w:t>
            </w:r>
          </w:p>
        </w:tc>
        <w:tc>
          <w:tcPr>
            <w:tcW w:w="1692" w:type="dxa"/>
            <w:tcBorders>
              <w:top w:val="nil"/>
              <w:left w:val="nil"/>
              <w:bottom w:val="single" w:sz="4" w:space="0" w:color="auto"/>
              <w:right w:val="single" w:sz="4" w:space="0" w:color="auto"/>
            </w:tcBorders>
            <w:shd w:val="clear" w:color="auto" w:fill="auto"/>
            <w:vAlign w:val="center"/>
            <w:hideMark/>
          </w:tcPr>
          <w:p w14:paraId="5E0D3EBA" w14:textId="77777777" w:rsidR="00B0525D" w:rsidRPr="00555F42" w:rsidRDefault="00B0525D" w:rsidP="00BF543C">
            <w:pPr>
              <w:jc w:val="center"/>
              <w:rPr>
                <w:color w:val="000000"/>
                <w:sz w:val="22"/>
                <w:szCs w:val="22"/>
              </w:rPr>
            </w:pPr>
            <w:r w:rsidRPr="00555F42">
              <w:rPr>
                <w:color w:val="000000"/>
                <w:sz w:val="22"/>
                <w:szCs w:val="22"/>
              </w:rPr>
              <w:t>270 000,-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C4A20"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single" w:sz="4" w:space="0" w:color="auto"/>
              <w:bottom w:val="single" w:sz="4" w:space="0" w:color="auto"/>
              <w:right w:val="single" w:sz="4" w:space="0" w:color="auto"/>
            </w:tcBorders>
          </w:tcPr>
          <w:p w14:paraId="67247E52" w14:textId="77777777" w:rsidR="00B0525D" w:rsidRPr="00555F42" w:rsidRDefault="00B0525D" w:rsidP="00BF543C">
            <w:pPr>
              <w:rPr>
                <w:color w:val="000000"/>
                <w:sz w:val="22"/>
                <w:szCs w:val="22"/>
              </w:rPr>
            </w:pPr>
          </w:p>
        </w:tc>
      </w:tr>
      <w:tr w:rsidR="00B0525D" w:rsidRPr="00555F42" w14:paraId="216571EC" w14:textId="77777777" w:rsidTr="00BF543C">
        <w:trPr>
          <w:trHeight w:val="300"/>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04DA6" w14:textId="77777777" w:rsidR="00B0525D" w:rsidRPr="00555F42" w:rsidRDefault="00B0525D" w:rsidP="00BF543C">
            <w:pPr>
              <w:rPr>
                <w:color w:val="000000"/>
                <w:sz w:val="22"/>
                <w:szCs w:val="22"/>
              </w:rPr>
            </w:pPr>
            <w:r w:rsidRPr="00555F42">
              <w:rPr>
                <w:color w:val="000000"/>
                <w:sz w:val="22"/>
                <w:szCs w:val="22"/>
              </w:rPr>
              <w:t>Separátory kamene</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FA044" w14:textId="77777777" w:rsidR="00B0525D" w:rsidRPr="00555F42" w:rsidRDefault="00B0525D" w:rsidP="00BF543C">
            <w:pPr>
              <w:rPr>
                <w:color w:val="000000"/>
                <w:sz w:val="22"/>
                <w:szCs w:val="22"/>
              </w:rPr>
            </w:pPr>
            <w:r w:rsidRPr="00555F42">
              <w:rPr>
                <w:color w:val="000000"/>
                <w:sz w:val="22"/>
                <w:szCs w:val="22"/>
              </w:rPr>
              <w:t>Brambory</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404B4" w14:textId="77777777" w:rsidR="00B0525D" w:rsidRPr="00555F42" w:rsidRDefault="00B0525D" w:rsidP="00BF543C">
            <w:pPr>
              <w:jc w:val="center"/>
              <w:rPr>
                <w:color w:val="000000"/>
                <w:sz w:val="22"/>
                <w:szCs w:val="22"/>
              </w:rPr>
            </w:pPr>
            <w:r w:rsidRPr="00555F42">
              <w:rPr>
                <w:color w:val="000000"/>
                <w:sz w:val="22"/>
                <w:szCs w:val="22"/>
              </w:rPr>
              <w:t>2 300 000,-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5497A"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single" w:sz="4" w:space="0" w:color="auto"/>
              <w:bottom w:val="single" w:sz="4" w:space="0" w:color="auto"/>
              <w:right w:val="single" w:sz="4" w:space="0" w:color="auto"/>
            </w:tcBorders>
          </w:tcPr>
          <w:p w14:paraId="7CB0B039" w14:textId="77777777" w:rsidR="00B0525D" w:rsidRPr="00555F42" w:rsidRDefault="00B0525D" w:rsidP="00BF543C">
            <w:pPr>
              <w:rPr>
                <w:color w:val="000000"/>
                <w:sz w:val="22"/>
                <w:szCs w:val="22"/>
              </w:rPr>
            </w:pPr>
          </w:p>
        </w:tc>
      </w:tr>
      <w:tr w:rsidR="00B0525D" w:rsidRPr="00555F42" w14:paraId="00528960" w14:textId="77777777" w:rsidTr="00BF543C">
        <w:trPr>
          <w:trHeight w:val="300"/>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01DE9" w14:textId="77777777" w:rsidR="00B0525D" w:rsidRPr="00555F42" w:rsidRDefault="00B0525D" w:rsidP="00BF543C">
            <w:pPr>
              <w:rPr>
                <w:color w:val="000000"/>
                <w:sz w:val="22"/>
                <w:szCs w:val="22"/>
              </w:rPr>
            </w:pPr>
            <w:r>
              <w:rPr>
                <w:color w:val="000000"/>
                <w:sz w:val="22"/>
                <w:szCs w:val="22"/>
              </w:rPr>
              <w:t>K</w:t>
            </w:r>
            <w:r w:rsidRPr="00555F42">
              <w:rPr>
                <w:color w:val="000000"/>
                <w:sz w:val="22"/>
                <w:szCs w:val="22"/>
              </w:rPr>
              <w:t>ypřič hrůbků a kolejové brázdy</w:t>
            </w:r>
            <w:r>
              <w:rPr>
                <w:color w:val="000000"/>
                <w:sz w:val="22"/>
                <w:szCs w:val="22"/>
              </w:rPr>
              <w:t xml:space="preserve"> - </w:t>
            </w:r>
            <w:proofErr w:type="spellStart"/>
            <w:r>
              <w:rPr>
                <w:color w:val="000000"/>
                <w:sz w:val="22"/>
                <w:szCs w:val="22"/>
              </w:rPr>
              <w:t>p</w:t>
            </w:r>
            <w:r w:rsidRPr="00555F42">
              <w:rPr>
                <w:color w:val="000000"/>
                <w:sz w:val="22"/>
                <w:szCs w:val="22"/>
              </w:rPr>
              <w:t>ůdoochranný</w:t>
            </w:r>
            <w:proofErr w:type="spellEnd"/>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0A184FCF" w14:textId="77777777" w:rsidR="00B0525D" w:rsidRPr="00555F42" w:rsidRDefault="00B0525D" w:rsidP="00BF543C">
            <w:pPr>
              <w:rPr>
                <w:color w:val="000000"/>
                <w:sz w:val="22"/>
                <w:szCs w:val="22"/>
              </w:rPr>
            </w:pPr>
            <w:r w:rsidRPr="00555F42">
              <w:rPr>
                <w:color w:val="000000"/>
                <w:sz w:val="22"/>
                <w:szCs w:val="22"/>
              </w:rPr>
              <w:t>brambory</w:t>
            </w:r>
          </w:p>
        </w:tc>
        <w:tc>
          <w:tcPr>
            <w:tcW w:w="1692" w:type="dxa"/>
            <w:tcBorders>
              <w:top w:val="single" w:sz="4" w:space="0" w:color="auto"/>
              <w:left w:val="nil"/>
              <w:bottom w:val="single" w:sz="4" w:space="0" w:color="auto"/>
              <w:right w:val="single" w:sz="4" w:space="0" w:color="auto"/>
            </w:tcBorders>
            <w:shd w:val="clear" w:color="auto" w:fill="auto"/>
            <w:vAlign w:val="center"/>
            <w:hideMark/>
          </w:tcPr>
          <w:p w14:paraId="61BA7BB5" w14:textId="77777777" w:rsidR="00B0525D" w:rsidRPr="00555F42" w:rsidRDefault="00B0525D" w:rsidP="00BF543C">
            <w:pPr>
              <w:jc w:val="center"/>
              <w:rPr>
                <w:color w:val="000000"/>
                <w:sz w:val="22"/>
                <w:szCs w:val="22"/>
              </w:rPr>
            </w:pPr>
            <w:r w:rsidRPr="00555F42">
              <w:rPr>
                <w:color w:val="000000"/>
                <w:sz w:val="22"/>
                <w:szCs w:val="22"/>
              </w:rPr>
              <w:t>600 000,-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8C1D8" w14:textId="77777777" w:rsidR="00B0525D" w:rsidRPr="00555F42" w:rsidRDefault="00B0525D" w:rsidP="00BF543C">
            <w:pPr>
              <w:rPr>
                <w:color w:val="000000"/>
                <w:sz w:val="22"/>
                <w:szCs w:val="22"/>
              </w:rPr>
            </w:pPr>
            <w:r w:rsidRPr="00555F42">
              <w:rPr>
                <w:color w:val="000000"/>
                <w:sz w:val="22"/>
                <w:szCs w:val="22"/>
              </w:rPr>
              <w:t>OP</w:t>
            </w:r>
          </w:p>
        </w:tc>
        <w:tc>
          <w:tcPr>
            <w:tcW w:w="501" w:type="dxa"/>
            <w:tcBorders>
              <w:top w:val="single" w:sz="4" w:space="0" w:color="auto"/>
              <w:left w:val="single" w:sz="4" w:space="0" w:color="auto"/>
              <w:bottom w:val="single" w:sz="4" w:space="0" w:color="auto"/>
              <w:right w:val="single" w:sz="4" w:space="0" w:color="auto"/>
            </w:tcBorders>
          </w:tcPr>
          <w:p w14:paraId="18A1554F" w14:textId="77777777" w:rsidR="00B0525D" w:rsidRPr="00555F42" w:rsidRDefault="00B0525D" w:rsidP="00BF543C">
            <w:pPr>
              <w:rPr>
                <w:color w:val="000000"/>
                <w:sz w:val="22"/>
                <w:szCs w:val="22"/>
              </w:rPr>
            </w:pPr>
          </w:p>
        </w:tc>
      </w:tr>
      <w:tr w:rsidR="00B0525D" w:rsidRPr="00555F42" w14:paraId="703BB4D1"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796CDAE6" w14:textId="77777777" w:rsidR="00B0525D" w:rsidRPr="00555F42" w:rsidRDefault="00B0525D" w:rsidP="00BF543C">
            <w:pPr>
              <w:rPr>
                <w:color w:val="000000"/>
                <w:sz w:val="22"/>
                <w:szCs w:val="22"/>
              </w:rPr>
            </w:pPr>
            <w:r>
              <w:rPr>
                <w:color w:val="000000"/>
                <w:sz w:val="22"/>
                <w:szCs w:val="22"/>
              </w:rPr>
              <w:t>K</w:t>
            </w:r>
            <w:r w:rsidRPr="00555F42">
              <w:rPr>
                <w:color w:val="000000"/>
                <w:sz w:val="22"/>
                <w:szCs w:val="22"/>
              </w:rPr>
              <w:t>ypřič</w:t>
            </w:r>
            <w:r>
              <w:rPr>
                <w:color w:val="000000"/>
                <w:sz w:val="22"/>
                <w:szCs w:val="22"/>
              </w:rPr>
              <w:t xml:space="preserve"> š</w:t>
            </w:r>
            <w:r w:rsidRPr="00555F42">
              <w:rPr>
                <w:color w:val="000000"/>
                <w:sz w:val="22"/>
                <w:szCs w:val="22"/>
              </w:rPr>
              <w:t>kolkařský</w:t>
            </w:r>
          </w:p>
        </w:tc>
        <w:tc>
          <w:tcPr>
            <w:tcW w:w="2070" w:type="dxa"/>
            <w:tcBorders>
              <w:top w:val="nil"/>
              <w:left w:val="nil"/>
              <w:bottom w:val="single" w:sz="4" w:space="0" w:color="auto"/>
              <w:right w:val="single" w:sz="4" w:space="0" w:color="auto"/>
            </w:tcBorders>
            <w:shd w:val="clear" w:color="auto" w:fill="auto"/>
            <w:noWrap/>
            <w:vAlign w:val="bottom"/>
            <w:hideMark/>
          </w:tcPr>
          <w:p w14:paraId="60169E25" w14:textId="77777777" w:rsidR="00B0525D" w:rsidRPr="00555F42" w:rsidRDefault="00B0525D" w:rsidP="00BF543C">
            <w:pPr>
              <w:rPr>
                <w:color w:val="000000"/>
                <w:sz w:val="22"/>
                <w:szCs w:val="22"/>
              </w:rPr>
            </w:pPr>
            <w:proofErr w:type="spellStart"/>
            <w:r w:rsidRPr="00555F42">
              <w:rPr>
                <w:sz w:val="22"/>
                <w:szCs w:val="22"/>
              </w:rPr>
              <w:t>OZaŠ</w:t>
            </w:r>
            <w:proofErr w:type="spellEnd"/>
          </w:p>
        </w:tc>
        <w:tc>
          <w:tcPr>
            <w:tcW w:w="1692" w:type="dxa"/>
            <w:tcBorders>
              <w:top w:val="nil"/>
              <w:left w:val="nil"/>
              <w:bottom w:val="single" w:sz="4" w:space="0" w:color="auto"/>
              <w:right w:val="single" w:sz="4" w:space="0" w:color="auto"/>
            </w:tcBorders>
            <w:shd w:val="clear" w:color="auto" w:fill="auto"/>
            <w:vAlign w:val="center"/>
            <w:hideMark/>
          </w:tcPr>
          <w:p w14:paraId="5EBDCB94" w14:textId="77777777" w:rsidR="00B0525D" w:rsidRPr="00555F42" w:rsidRDefault="00B0525D" w:rsidP="00BF543C">
            <w:pPr>
              <w:jc w:val="center"/>
              <w:rPr>
                <w:color w:val="000000"/>
                <w:sz w:val="22"/>
                <w:szCs w:val="22"/>
              </w:rPr>
            </w:pPr>
            <w:r w:rsidRPr="00555F42">
              <w:rPr>
                <w:color w:val="000000"/>
                <w:sz w:val="22"/>
                <w:szCs w:val="22"/>
              </w:rPr>
              <w:t>420 000,-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7DA50" w14:textId="77777777" w:rsidR="00B0525D" w:rsidRPr="00555F42" w:rsidRDefault="00B0525D" w:rsidP="00BF543C">
            <w:pPr>
              <w:rPr>
                <w:color w:val="000000"/>
                <w:sz w:val="22"/>
                <w:szCs w:val="22"/>
              </w:rPr>
            </w:pPr>
            <w:r w:rsidRPr="00555F42">
              <w:rPr>
                <w:color w:val="000000"/>
                <w:sz w:val="22"/>
                <w:szCs w:val="22"/>
              </w:rPr>
              <w:t>OP</w:t>
            </w:r>
          </w:p>
        </w:tc>
        <w:tc>
          <w:tcPr>
            <w:tcW w:w="501" w:type="dxa"/>
            <w:tcBorders>
              <w:top w:val="single" w:sz="4" w:space="0" w:color="auto"/>
              <w:left w:val="single" w:sz="4" w:space="0" w:color="auto"/>
              <w:bottom w:val="single" w:sz="4" w:space="0" w:color="auto"/>
              <w:right w:val="single" w:sz="4" w:space="0" w:color="auto"/>
            </w:tcBorders>
          </w:tcPr>
          <w:p w14:paraId="23BEF7F8" w14:textId="77777777" w:rsidR="00B0525D" w:rsidRPr="00555F42" w:rsidRDefault="00B0525D" w:rsidP="00BF543C">
            <w:pPr>
              <w:rPr>
                <w:color w:val="000000"/>
                <w:sz w:val="22"/>
                <w:szCs w:val="22"/>
              </w:rPr>
            </w:pPr>
          </w:p>
        </w:tc>
      </w:tr>
      <w:tr w:rsidR="00B0525D" w:rsidRPr="00555F42" w14:paraId="71A5601A"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tcPr>
          <w:p w14:paraId="3D9499F5" w14:textId="77777777" w:rsidR="00B0525D" w:rsidRPr="00555F42" w:rsidRDefault="00B0525D" w:rsidP="00BF543C">
            <w:pPr>
              <w:rPr>
                <w:color w:val="000000"/>
                <w:sz w:val="22"/>
                <w:szCs w:val="22"/>
              </w:rPr>
            </w:pPr>
            <w:r>
              <w:rPr>
                <w:color w:val="000000"/>
                <w:sz w:val="22"/>
                <w:szCs w:val="22"/>
              </w:rPr>
              <w:t>Brány rotační</w:t>
            </w:r>
          </w:p>
        </w:tc>
        <w:tc>
          <w:tcPr>
            <w:tcW w:w="2070" w:type="dxa"/>
            <w:tcBorders>
              <w:top w:val="nil"/>
              <w:left w:val="nil"/>
              <w:bottom w:val="single" w:sz="4" w:space="0" w:color="auto"/>
              <w:right w:val="single" w:sz="4" w:space="0" w:color="auto"/>
            </w:tcBorders>
            <w:shd w:val="clear" w:color="auto" w:fill="auto"/>
            <w:noWrap/>
            <w:vAlign w:val="bottom"/>
          </w:tcPr>
          <w:p w14:paraId="08E3125E" w14:textId="77777777" w:rsidR="00B0525D" w:rsidRPr="00555F42" w:rsidRDefault="00B0525D" w:rsidP="00BF543C">
            <w:pPr>
              <w:rPr>
                <w:color w:val="000000"/>
                <w:sz w:val="22"/>
                <w:szCs w:val="22"/>
              </w:rPr>
            </w:pPr>
            <w:proofErr w:type="spellStart"/>
            <w:r>
              <w:rPr>
                <w:color w:val="000000"/>
                <w:sz w:val="22"/>
                <w:szCs w:val="22"/>
              </w:rPr>
              <w:t>OZaŠ</w:t>
            </w:r>
            <w:proofErr w:type="spellEnd"/>
          </w:p>
        </w:tc>
        <w:tc>
          <w:tcPr>
            <w:tcW w:w="1692" w:type="dxa"/>
            <w:tcBorders>
              <w:top w:val="nil"/>
              <w:left w:val="nil"/>
              <w:bottom w:val="single" w:sz="4" w:space="0" w:color="auto"/>
              <w:right w:val="single" w:sz="4" w:space="0" w:color="auto"/>
            </w:tcBorders>
            <w:shd w:val="clear" w:color="auto" w:fill="auto"/>
            <w:vAlign w:val="center"/>
          </w:tcPr>
          <w:p w14:paraId="0A4442C5" w14:textId="77777777" w:rsidR="00B0525D" w:rsidRPr="00555F42" w:rsidRDefault="00B0525D" w:rsidP="00BF543C">
            <w:pPr>
              <w:jc w:val="center"/>
              <w:rPr>
                <w:color w:val="000000"/>
                <w:sz w:val="22"/>
                <w:szCs w:val="22"/>
              </w:rPr>
            </w:pPr>
            <w:r>
              <w:rPr>
                <w:color w:val="000000"/>
                <w:sz w:val="22"/>
                <w:szCs w:val="22"/>
              </w:rPr>
              <w:t>500 000,-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22FE4" w14:textId="77777777" w:rsidR="00B0525D" w:rsidRPr="00555F42" w:rsidRDefault="00B0525D" w:rsidP="00BF543C">
            <w:pPr>
              <w:rPr>
                <w:color w:val="000000"/>
                <w:sz w:val="22"/>
                <w:szCs w:val="22"/>
              </w:rPr>
            </w:pPr>
          </w:p>
        </w:tc>
        <w:tc>
          <w:tcPr>
            <w:tcW w:w="501" w:type="dxa"/>
            <w:tcBorders>
              <w:top w:val="single" w:sz="4" w:space="0" w:color="auto"/>
              <w:left w:val="single" w:sz="4" w:space="0" w:color="auto"/>
              <w:bottom w:val="single" w:sz="4" w:space="0" w:color="auto"/>
              <w:right w:val="single" w:sz="4" w:space="0" w:color="auto"/>
            </w:tcBorders>
          </w:tcPr>
          <w:p w14:paraId="6FB44419" w14:textId="77777777" w:rsidR="00B0525D" w:rsidRPr="00555F42" w:rsidRDefault="00B0525D" w:rsidP="00BF543C">
            <w:pPr>
              <w:rPr>
                <w:color w:val="000000"/>
                <w:sz w:val="22"/>
                <w:szCs w:val="22"/>
              </w:rPr>
            </w:pPr>
          </w:p>
        </w:tc>
      </w:tr>
      <w:tr w:rsidR="00B0525D" w:rsidRPr="00555F42" w14:paraId="0126DD51"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tcPr>
          <w:p w14:paraId="7064AA5F" w14:textId="77777777" w:rsidR="00B0525D" w:rsidRPr="00555F42" w:rsidRDefault="00B0525D" w:rsidP="00BF543C">
            <w:pPr>
              <w:rPr>
                <w:color w:val="000000"/>
                <w:sz w:val="22"/>
                <w:szCs w:val="22"/>
              </w:rPr>
            </w:pPr>
            <w:r>
              <w:rPr>
                <w:color w:val="000000"/>
                <w:sz w:val="22"/>
                <w:szCs w:val="22"/>
              </w:rPr>
              <w:t>Brány rotační a kypřiče</w:t>
            </w:r>
          </w:p>
        </w:tc>
        <w:tc>
          <w:tcPr>
            <w:tcW w:w="2070" w:type="dxa"/>
            <w:tcBorders>
              <w:top w:val="nil"/>
              <w:left w:val="nil"/>
              <w:bottom w:val="single" w:sz="4" w:space="0" w:color="auto"/>
              <w:right w:val="single" w:sz="4" w:space="0" w:color="auto"/>
            </w:tcBorders>
            <w:shd w:val="clear" w:color="auto" w:fill="auto"/>
            <w:noWrap/>
            <w:vAlign w:val="bottom"/>
          </w:tcPr>
          <w:p w14:paraId="60E8F220" w14:textId="77777777" w:rsidR="00B0525D" w:rsidRPr="00555F42" w:rsidRDefault="00B0525D" w:rsidP="00BF543C">
            <w:pPr>
              <w:rPr>
                <w:color w:val="000000"/>
                <w:sz w:val="22"/>
                <w:szCs w:val="22"/>
              </w:rPr>
            </w:pPr>
            <w:r>
              <w:rPr>
                <w:color w:val="000000"/>
                <w:sz w:val="22"/>
                <w:szCs w:val="22"/>
              </w:rPr>
              <w:t>Réva vinná</w:t>
            </w:r>
          </w:p>
        </w:tc>
        <w:tc>
          <w:tcPr>
            <w:tcW w:w="1692" w:type="dxa"/>
            <w:tcBorders>
              <w:top w:val="nil"/>
              <w:left w:val="nil"/>
              <w:bottom w:val="single" w:sz="4" w:space="0" w:color="auto"/>
              <w:right w:val="single" w:sz="4" w:space="0" w:color="auto"/>
            </w:tcBorders>
            <w:shd w:val="clear" w:color="auto" w:fill="auto"/>
            <w:vAlign w:val="center"/>
          </w:tcPr>
          <w:p w14:paraId="639D99F4" w14:textId="77777777" w:rsidR="00B0525D" w:rsidRPr="00555F42" w:rsidRDefault="00B0525D" w:rsidP="00BF543C">
            <w:pPr>
              <w:jc w:val="center"/>
              <w:rPr>
                <w:color w:val="000000"/>
                <w:sz w:val="22"/>
                <w:szCs w:val="22"/>
              </w:rPr>
            </w:pPr>
            <w:r>
              <w:rPr>
                <w:color w:val="000000"/>
                <w:sz w:val="22"/>
                <w:szCs w:val="22"/>
              </w:rPr>
              <w:t>110 000,-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807CC" w14:textId="77777777" w:rsidR="00B0525D" w:rsidRPr="00555F42" w:rsidRDefault="00B0525D" w:rsidP="00BF543C">
            <w:pPr>
              <w:rPr>
                <w:color w:val="000000"/>
                <w:sz w:val="22"/>
                <w:szCs w:val="22"/>
              </w:rPr>
            </w:pPr>
          </w:p>
        </w:tc>
        <w:tc>
          <w:tcPr>
            <w:tcW w:w="501" w:type="dxa"/>
            <w:tcBorders>
              <w:top w:val="single" w:sz="4" w:space="0" w:color="auto"/>
              <w:left w:val="single" w:sz="4" w:space="0" w:color="auto"/>
              <w:bottom w:val="single" w:sz="4" w:space="0" w:color="auto"/>
              <w:right w:val="single" w:sz="4" w:space="0" w:color="auto"/>
            </w:tcBorders>
          </w:tcPr>
          <w:p w14:paraId="0ABFF501" w14:textId="77777777" w:rsidR="00B0525D" w:rsidRPr="00555F42" w:rsidRDefault="00B0525D" w:rsidP="00BF543C">
            <w:pPr>
              <w:rPr>
                <w:color w:val="000000"/>
                <w:sz w:val="22"/>
                <w:szCs w:val="22"/>
              </w:rPr>
            </w:pPr>
          </w:p>
        </w:tc>
      </w:tr>
      <w:tr w:rsidR="00B0525D" w:rsidRPr="00555F42" w14:paraId="3668CB5D"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4B051782" w14:textId="77777777" w:rsidR="00B0525D" w:rsidRPr="00555F42" w:rsidRDefault="00B0525D" w:rsidP="00BF543C">
            <w:pPr>
              <w:rPr>
                <w:color w:val="000000"/>
                <w:sz w:val="22"/>
                <w:szCs w:val="22"/>
              </w:rPr>
            </w:pPr>
            <w:r w:rsidRPr="00555F42">
              <w:rPr>
                <w:color w:val="000000"/>
                <w:sz w:val="22"/>
                <w:szCs w:val="22"/>
              </w:rPr>
              <w:t>Pluhy rotační na formování hrůbků</w:t>
            </w:r>
          </w:p>
        </w:tc>
        <w:tc>
          <w:tcPr>
            <w:tcW w:w="2070" w:type="dxa"/>
            <w:tcBorders>
              <w:top w:val="nil"/>
              <w:left w:val="nil"/>
              <w:bottom w:val="single" w:sz="4" w:space="0" w:color="auto"/>
              <w:right w:val="single" w:sz="4" w:space="0" w:color="auto"/>
            </w:tcBorders>
            <w:shd w:val="clear" w:color="auto" w:fill="auto"/>
            <w:noWrap/>
            <w:vAlign w:val="bottom"/>
            <w:hideMark/>
          </w:tcPr>
          <w:p w14:paraId="1D63C114" w14:textId="77777777" w:rsidR="00B0525D" w:rsidRPr="00555F42" w:rsidRDefault="00B0525D" w:rsidP="00BF543C">
            <w:pPr>
              <w:rPr>
                <w:color w:val="000000"/>
                <w:sz w:val="22"/>
                <w:szCs w:val="22"/>
              </w:rPr>
            </w:pPr>
            <w:r w:rsidRPr="00555F42">
              <w:rPr>
                <w:color w:val="000000"/>
                <w:sz w:val="22"/>
                <w:szCs w:val="22"/>
              </w:rPr>
              <w:t>Zelenina - chřest</w:t>
            </w:r>
          </w:p>
        </w:tc>
        <w:tc>
          <w:tcPr>
            <w:tcW w:w="1692" w:type="dxa"/>
            <w:tcBorders>
              <w:top w:val="nil"/>
              <w:left w:val="nil"/>
              <w:bottom w:val="single" w:sz="4" w:space="0" w:color="auto"/>
              <w:right w:val="single" w:sz="4" w:space="0" w:color="auto"/>
            </w:tcBorders>
            <w:shd w:val="clear" w:color="auto" w:fill="auto"/>
            <w:vAlign w:val="center"/>
            <w:hideMark/>
          </w:tcPr>
          <w:p w14:paraId="16F2DBF5" w14:textId="77777777" w:rsidR="00B0525D" w:rsidRPr="00555F42" w:rsidRDefault="00B0525D" w:rsidP="00BF543C">
            <w:pPr>
              <w:jc w:val="center"/>
              <w:rPr>
                <w:color w:val="000000"/>
                <w:sz w:val="22"/>
                <w:szCs w:val="22"/>
              </w:rPr>
            </w:pPr>
            <w:r w:rsidRPr="00555F42">
              <w:rPr>
                <w:color w:val="000000"/>
                <w:sz w:val="22"/>
                <w:szCs w:val="22"/>
              </w:rPr>
              <w:t>840 000,-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D089D"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single" w:sz="4" w:space="0" w:color="auto"/>
              <w:bottom w:val="single" w:sz="4" w:space="0" w:color="auto"/>
              <w:right w:val="single" w:sz="4" w:space="0" w:color="auto"/>
            </w:tcBorders>
          </w:tcPr>
          <w:p w14:paraId="09705B3C" w14:textId="77777777" w:rsidR="00B0525D" w:rsidRPr="00555F42" w:rsidRDefault="00B0525D" w:rsidP="00BF543C">
            <w:pPr>
              <w:rPr>
                <w:color w:val="000000"/>
                <w:sz w:val="22"/>
                <w:szCs w:val="22"/>
              </w:rPr>
            </w:pPr>
          </w:p>
        </w:tc>
      </w:tr>
      <w:tr w:rsidR="00B0525D" w:rsidRPr="00555F42" w14:paraId="5E368008"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6D4E7BF5" w14:textId="77777777" w:rsidR="00B0525D" w:rsidRPr="00555F42" w:rsidRDefault="00B0525D" w:rsidP="00BF543C">
            <w:pPr>
              <w:rPr>
                <w:color w:val="000000"/>
                <w:sz w:val="22"/>
                <w:szCs w:val="22"/>
              </w:rPr>
            </w:pPr>
            <w:r w:rsidRPr="00555F42">
              <w:rPr>
                <w:color w:val="000000"/>
                <w:sz w:val="22"/>
                <w:szCs w:val="22"/>
              </w:rPr>
              <w:t>Půdní fréza na hrůbky - přední</w:t>
            </w:r>
          </w:p>
        </w:tc>
        <w:tc>
          <w:tcPr>
            <w:tcW w:w="2070" w:type="dxa"/>
            <w:tcBorders>
              <w:top w:val="nil"/>
              <w:left w:val="nil"/>
              <w:bottom w:val="single" w:sz="4" w:space="0" w:color="auto"/>
              <w:right w:val="single" w:sz="4" w:space="0" w:color="auto"/>
            </w:tcBorders>
            <w:shd w:val="clear" w:color="auto" w:fill="auto"/>
            <w:noWrap/>
            <w:vAlign w:val="bottom"/>
            <w:hideMark/>
          </w:tcPr>
          <w:p w14:paraId="76F669A6" w14:textId="77777777" w:rsidR="00B0525D" w:rsidRPr="00555F42" w:rsidRDefault="00B0525D" w:rsidP="00BF543C">
            <w:pPr>
              <w:rPr>
                <w:color w:val="000000"/>
                <w:sz w:val="22"/>
                <w:szCs w:val="22"/>
              </w:rPr>
            </w:pPr>
            <w:r w:rsidRPr="00555F42">
              <w:rPr>
                <w:color w:val="000000"/>
                <w:sz w:val="22"/>
                <w:szCs w:val="22"/>
              </w:rPr>
              <w:t>Zelenina - chřest</w:t>
            </w:r>
          </w:p>
        </w:tc>
        <w:tc>
          <w:tcPr>
            <w:tcW w:w="1692" w:type="dxa"/>
            <w:tcBorders>
              <w:top w:val="nil"/>
              <w:left w:val="nil"/>
              <w:bottom w:val="single" w:sz="4" w:space="0" w:color="auto"/>
              <w:right w:val="single" w:sz="4" w:space="0" w:color="auto"/>
            </w:tcBorders>
            <w:shd w:val="clear" w:color="auto" w:fill="auto"/>
            <w:vAlign w:val="center"/>
            <w:hideMark/>
          </w:tcPr>
          <w:p w14:paraId="66400B0D" w14:textId="77777777" w:rsidR="00B0525D" w:rsidRPr="00555F42" w:rsidRDefault="00B0525D" w:rsidP="00BF543C">
            <w:pPr>
              <w:jc w:val="center"/>
              <w:rPr>
                <w:color w:val="000000"/>
                <w:sz w:val="22"/>
                <w:szCs w:val="22"/>
              </w:rPr>
            </w:pPr>
            <w:r w:rsidRPr="00555F42">
              <w:rPr>
                <w:color w:val="000000"/>
                <w:sz w:val="22"/>
                <w:szCs w:val="22"/>
              </w:rPr>
              <w:t>280 000,-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4D467"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single" w:sz="4" w:space="0" w:color="auto"/>
              <w:bottom w:val="single" w:sz="4" w:space="0" w:color="auto"/>
              <w:right w:val="single" w:sz="4" w:space="0" w:color="auto"/>
            </w:tcBorders>
          </w:tcPr>
          <w:p w14:paraId="688555B9" w14:textId="77777777" w:rsidR="00B0525D" w:rsidRPr="00555F42" w:rsidRDefault="00B0525D" w:rsidP="00BF543C">
            <w:pPr>
              <w:rPr>
                <w:color w:val="000000"/>
                <w:sz w:val="22"/>
                <w:szCs w:val="22"/>
              </w:rPr>
            </w:pPr>
          </w:p>
        </w:tc>
      </w:tr>
      <w:tr w:rsidR="00B0525D" w:rsidRPr="00555F42" w14:paraId="67EE8655"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6BDAAD56" w14:textId="77777777" w:rsidR="00B0525D" w:rsidRPr="00555F42" w:rsidRDefault="00B0525D" w:rsidP="00BF543C">
            <w:pPr>
              <w:rPr>
                <w:color w:val="000000"/>
                <w:sz w:val="22"/>
                <w:szCs w:val="22"/>
              </w:rPr>
            </w:pPr>
            <w:r w:rsidRPr="00555F42">
              <w:rPr>
                <w:color w:val="000000"/>
                <w:sz w:val="22"/>
                <w:szCs w:val="22"/>
              </w:rPr>
              <w:t>Půdní fréza na hrůbky - zadní</w:t>
            </w:r>
          </w:p>
        </w:tc>
        <w:tc>
          <w:tcPr>
            <w:tcW w:w="2070" w:type="dxa"/>
            <w:tcBorders>
              <w:top w:val="nil"/>
              <w:left w:val="nil"/>
              <w:bottom w:val="single" w:sz="4" w:space="0" w:color="auto"/>
              <w:right w:val="single" w:sz="4" w:space="0" w:color="auto"/>
            </w:tcBorders>
            <w:shd w:val="clear" w:color="auto" w:fill="auto"/>
            <w:noWrap/>
            <w:vAlign w:val="bottom"/>
            <w:hideMark/>
          </w:tcPr>
          <w:p w14:paraId="3F38B4CD" w14:textId="77777777" w:rsidR="00B0525D" w:rsidRPr="00555F42" w:rsidRDefault="00B0525D" w:rsidP="00BF543C">
            <w:pPr>
              <w:rPr>
                <w:color w:val="000000"/>
                <w:sz w:val="22"/>
                <w:szCs w:val="22"/>
              </w:rPr>
            </w:pPr>
            <w:r w:rsidRPr="00555F42">
              <w:rPr>
                <w:color w:val="000000"/>
                <w:sz w:val="22"/>
                <w:szCs w:val="22"/>
              </w:rPr>
              <w:t>Zelenina - chřest</w:t>
            </w:r>
          </w:p>
        </w:tc>
        <w:tc>
          <w:tcPr>
            <w:tcW w:w="1692" w:type="dxa"/>
            <w:tcBorders>
              <w:top w:val="nil"/>
              <w:left w:val="nil"/>
              <w:bottom w:val="single" w:sz="4" w:space="0" w:color="auto"/>
              <w:right w:val="single" w:sz="4" w:space="0" w:color="auto"/>
            </w:tcBorders>
            <w:shd w:val="clear" w:color="auto" w:fill="auto"/>
            <w:vAlign w:val="center"/>
            <w:hideMark/>
          </w:tcPr>
          <w:p w14:paraId="7D7D0059" w14:textId="77777777" w:rsidR="00B0525D" w:rsidRPr="00555F42" w:rsidRDefault="00B0525D" w:rsidP="00BF543C">
            <w:pPr>
              <w:jc w:val="center"/>
              <w:rPr>
                <w:color w:val="000000"/>
                <w:sz w:val="22"/>
                <w:szCs w:val="22"/>
              </w:rPr>
            </w:pPr>
            <w:r w:rsidRPr="00555F42">
              <w:rPr>
                <w:color w:val="000000"/>
                <w:sz w:val="22"/>
                <w:szCs w:val="22"/>
              </w:rPr>
              <w:t>740 000,-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35B68"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single" w:sz="4" w:space="0" w:color="auto"/>
              <w:bottom w:val="single" w:sz="4" w:space="0" w:color="auto"/>
              <w:right w:val="single" w:sz="4" w:space="0" w:color="auto"/>
            </w:tcBorders>
          </w:tcPr>
          <w:p w14:paraId="2D566F09" w14:textId="77777777" w:rsidR="00B0525D" w:rsidRPr="00555F42" w:rsidRDefault="00B0525D" w:rsidP="00BF543C">
            <w:pPr>
              <w:rPr>
                <w:color w:val="000000"/>
                <w:sz w:val="22"/>
                <w:szCs w:val="22"/>
              </w:rPr>
            </w:pPr>
          </w:p>
        </w:tc>
      </w:tr>
      <w:tr w:rsidR="00B0525D" w:rsidRPr="00555F42" w14:paraId="7B258B7B"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tcPr>
          <w:p w14:paraId="44A45175" w14:textId="77777777" w:rsidR="00B0525D" w:rsidRPr="00555F42" w:rsidRDefault="00B0525D" w:rsidP="00BF543C">
            <w:pPr>
              <w:rPr>
                <w:color w:val="000000"/>
                <w:sz w:val="22"/>
                <w:szCs w:val="22"/>
              </w:rPr>
            </w:pPr>
            <w:r w:rsidRPr="00555F42">
              <w:rPr>
                <w:sz w:val="22"/>
                <w:szCs w:val="22"/>
              </w:rPr>
              <w:t>Rýhovací stroje - boční zavěšení</w:t>
            </w:r>
          </w:p>
        </w:tc>
        <w:tc>
          <w:tcPr>
            <w:tcW w:w="2070" w:type="dxa"/>
            <w:tcBorders>
              <w:top w:val="nil"/>
              <w:left w:val="nil"/>
              <w:bottom w:val="single" w:sz="4" w:space="0" w:color="auto"/>
              <w:right w:val="single" w:sz="4" w:space="0" w:color="auto"/>
            </w:tcBorders>
            <w:shd w:val="clear" w:color="auto" w:fill="auto"/>
            <w:noWrap/>
            <w:vAlign w:val="bottom"/>
          </w:tcPr>
          <w:p w14:paraId="6ED5C287" w14:textId="77777777" w:rsidR="00B0525D" w:rsidRPr="00555F42" w:rsidRDefault="00B0525D" w:rsidP="00BF543C">
            <w:pPr>
              <w:rPr>
                <w:color w:val="000000"/>
                <w:sz w:val="22"/>
                <w:szCs w:val="22"/>
              </w:rPr>
            </w:pPr>
            <w:proofErr w:type="spellStart"/>
            <w:r w:rsidRPr="00555F42">
              <w:rPr>
                <w:sz w:val="22"/>
                <w:szCs w:val="22"/>
              </w:rPr>
              <w:t>OZaŠ</w:t>
            </w:r>
            <w:proofErr w:type="spellEnd"/>
          </w:p>
        </w:tc>
        <w:tc>
          <w:tcPr>
            <w:tcW w:w="1692" w:type="dxa"/>
            <w:tcBorders>
              <w:top w:val="nil"/>
              <w:left w:val="nil"/>
              <w:bottom w:val="single" w:sz="4" w:space="0" w:color="auto"/>
              <w:right w:val="single" w:sz="4" w:space="0" w:color="auto"/>
            </w:tcBorders>
            <w:shd w:val="clear" w:color="auto" w:fill="auto"/>
            <w:vAlign w:val="center"/>
          </w:tcPr>
          <w:p w14:paraId="1994AAC2" w14:textId="77777777" w:rsidR="00B0525D" w:rsidRPr="00555F42" w:rsidRDefault="00B0525D" w:rsidP="00BF543C">
            <w:pPr>
              <w:jc w:val="center"/>
              <w:rPr>
                <w:color w:val="000000"/>
                <w:sz w:val="22"/>
                <w:szCs w:val="22"/>
              </w:rPr>
            </w:pPr>
            <w:r w:rsidRPr="00555F42">
              <w:rPr>
                <w:sz w:val="22"/>
                <w:szCs w:val="22"/>
              </w:rPr>
              <w:t>260 000,-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795BC" w14:textId="77777777" w:rsidR="00B0525D" w:rsidRPr="00555F42" w:rsidRDefault="00B0525D" w:rsidP="00BF543C">
            <w:pPr>
              <w:rPr>
                <w:color w:val="000000"/>
                <w:sz w:val="22"/>
                <w:szCs w:val="22"/>
              </w:rPr>
            </w:pPr>
            <w:r w:rsidRPr="00555F42">
              <w:rPr>
                <w:sz w:val="22"/>
                <w:szCs w:val="22"/>
              </w:rPr>
              <w:t> </w:t>
            </w:r>
          </w:p>
        </w:tc>
        <w:tc>
          <w:tcPr>
            <w:tcW w:w="501" w:type="dxa"/>
            <w:tcBorders>
              <w:top w:val="single" w:sz="4" w:space="0" w:color="auto"/>
              <w:left w:val="single" w:sz="4" w:space="0" w:color="auto"/>
              <w:bottom w:val="single" w:sz="4" w:space="0" w:color="auto"/>
              <w:right w:val="single" w:sz="4" w:space="0" w:color="auto"/>
            </w:tcBorders>
            <w:vAlign w:val="bottom"/>
          </w:tcPr>
          <w:p w14:paraId="5BE85584" w14:textId="77777777" w:rsidR="00B0525D" w:rsidRPr="00555F42" w:rsidRDefault="00B0525D" w:rsidP="00BF543C">
            <w:pPr>
              <w:rPr>
                <w:color w:val="000000"/>
                <w:sz w:val="22"/>
                <w:szCs w:val="22"/>
              </w:rPr>
            </w:pPr>
            <w:r w:rsidRPr="00555F42">
              <w:rPr>
                <w:sz w:val="22"/>
                <w:szCs w:val="22"/>
              </w:rPr>
              <w:t> </w:t>
            </w:r>
          </w:p>
        </w:tc>
      </w:tr>
      <w:tr w:rsidR="00B0525D" w:rsidRPr="00555F42" w14:paraId="36E17EBA"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tcPr>
          <w:p w14:paraId="6A64E86A" w14:textId="77777777" w:rsidR="00B0525D" w:rsidRPr="00555F42" w:rsidRDefault="00B0525D" w:rsidP="00BF543C">
            <w:pPr>
              <w:rPr>
                <w:color w:val="000000"/>
                <w:sz w:val="22"/>
                <w:szCs w:val="22"/>
              </w:rPr>
            </w:pPr>
            <w:r w:rsidRPr="00555F42">
              <w:rPr>
                <w:sz w:val="22"/>
                <w:szCs w:val="22"/>
              </w:rPr>
              <w:t>Rýhovací stroje - zadní zavěšení</w:t>
            </w:r>
          </w:p>
        </w:tc>
        <w:tc>
          <w:tcPr>
            <w:tcW w:w="2070" w:type="dxa"/>
            <w:tcBorders>
              <w:top w:val="nil"/>
              <w:left w:val="nil"/>
              <w:bottom w:val="single" w:sz="4" w:space="0" w:color="auto"/>
              <w:right w:val="single" w:sz="4" w:space="0" w:color="auto"/>
            </w:tcBorders>
            <w:shd w:val="clear" w:color="auto" w:fill="auto"/>
            <w:noWrap/>
            <w:vAlign w:val="bottom"/>
          </w:tcPr>
          <w:p w14:paraId="3C3518BA" w14:textId="77777777" w:rsidR="00B0525D" w:rsidRPr="00555F42" w:rsidRDefault="00B0525D" w:rsidP="00BF543C">
            <w:pPr>
              <w:rPr>
                <w:color w:val="000000"/>
                <w:sz w:val="22"/>
                <w:szCs w:val="22"/>
              </w:rPr>
            </w:pPr>
            <w:proofErr w:type="spellStart"/>
            <w:r w:rsidRPr="00555F42">
              <w:rPr>
                <w:sz w:val="22"/>
                <w:szCs w:val="22"/>
              </w:rPr>
              <w:t>OZaŠ</w:t>
            </w:r>
            <w:proofErr w:type="spellEnd"/>
          </w:p>
        </w:tc>
        <w:tc>
          <w:tcPr>
            <w:tcW w:w="1692" w:type="dxa"/>
            <w:tcBorders>
              <w:top w:val="nil"/>
              <w:left w:val="nil"/>
              <w:bottom w:val="single" w:sz="4" w:space="0" w:color="auto"/>
              <w:right w:val="single" w:sz="4" w:space="0" w:color="auto"/>
            </w:tcBorders>
            <w:shd w:val="clear" w:color="auto" w:fill="auto"/>
            <w:vAlign w:val="center"/>
          </w:tcPr>
          <w:p w14:paraId="5C0278D3" w14:textId="77777777" w:rsidR="00B0525D" w:rsidRPr="00555F42" w:rsidRDefault="00B0525D" w:rsidP="00BF543C">
            <w:pPr>
              <w:jc w:val="center"/>
              <w:rPr>
                <w:color w:val="000000"/>
                <w:sz w:val="22"/>
                <w:szCs w:val="22"/>
              </w:rPr>
            </w:pPr>
            <w:r w:rsidRPr="00555F42">
              <w:rPr>
                <w:sz w:val="22"/>
                <w:szCs w:val="22"/>
              </w:rPr>
              <w:t>420 000,-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22E03" w14:textId="77777777" w:rsidR="00B0525D" w:rsidRPr="00555F42" w:rsidRDefault="00B0525D" w:rsidP="00BF543C">
            <w:pPr>
              <w:rPr>
                <w:color w:val="000000"/>
                <w:sz w:val="22"/>
                <w:szCs w:val="22"/>
              </w:rPr>
            </w:pPr>
            <w:r w:rsidRPr="00555F42">
              <w:rPr>
                <w:sz w:val="22"/>
                <w:szCs w:val="22"/>
              </w:rPr>
              <w:t> </w:t>
            </w:r>
          </w:p>
        </w:tc>
        <w:tc>
          <w:tcPr>
            <w:tcW w:w="501" w:type="dxa"/>
            <w:tcBorders>
              <w:top w:val="single" w:sz="4" w:space="0" w:color="auto"/>
              <w:left w:val="single" w:sz="4" w:space="0" w:color="auto"/>
              <w:bottom w:val="single" w:sz="4" w:space="0" w:color="auto"/>
              <w:right w:val="single" w:sz="4" w:space="0" w:color="auto"/>
            </w:tcBorders>
            <w:vAlign w:val="bottom"/>
          </w:tcPr>
          <w:p w14:paraId="310C107E" w14:textId="77777777" w:rsidR="00B0525D" w:rsidRPr="00555F42" w:rsidRDefault="00B0525D" w:rsidP="00BF543C">
            <w:pPr>
              <w:rPr>
                <w:color w:val="000000"/>
                <w:sz w:val="22"/>
                <w:szCs w:val="22"/>
              </w:rPr>
            </w:pPr>
            <w:r w:rsidRPr="00555F42">
              <w:rPr>
                <w:sz w:val="22"/>
                <w:szCs w:val="22"/>
              </w:rPr>
              <w:t> </w:t>
            </w:r>
          </w:p>
        </w:tc>
      </w:tr>
      <w:tr w:rsidR="00B0525D" w:rsidRPr="00555F42" w14:paraId="3BE92003"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03C76DF4" w14:textId="77777777" w:rsidR="00B0525D" w:rsidRPr="00555F42" w:rsidRDefault="00B0525D" w:rsidP="00BF543C">
            <w:pPr>
              <w:rPr>
                <w:color w:val="000000"/>
                <w:sz w:val="22"/>
                <w:szCs w:val="22"/>
              </w:rPr>
            </w:pPr>
            <w:r w:rsidRPr="00555F42">
              <w:rPr>
                <w:color w:val="000000"/>
                <w:sz w:val="22"/>
                <w:szCs w:val="22"/>
              </w:rPr>
              <w:t>Secí stroje pro přesný výsev – 12 řádků a méně</w:t>
            </w:r>
          </w:p>
        </w:tc>
        <w:tc>
          <w:tcPr>
            <w:tcW w:w="2070" w:type="dxa"/>
            <w:tcBorders>
              <w:top w:val="nil"/>
              <w:left w:val="nil"/>
              <w:bottom w:val="single" w:sz="4" w:space="0" w:color="auto"/>
              <w:right w:val="single" w:sz="4" w:space="0" w:color="auto"/>
            </w:tcBorders>
            <w:shd w:val="clear" w:color="auto" w:fill="auto"/>
            <w:noWrap/>
            <w:vAlign w:val="bottom"/>
            <w:hideMark/>
          </w:tcPr>
          <w:p w14:paraId="14D1EEF4" w14:textId="77777777" w:rsidR="00B0525D" w:rsidRPr="00555F42" w:rsidRDefault="00B0525D" w:rsidP="00BF543C">
            <w:pPr>
              <w:rPr>
                <w:color w:val="000000"/>
                <w:sz w:val="22"/>
                <w:szCs w:val="22"/>
              </w:rPr>
            </w:pPr>
            <w:r w:rsidRPr="00555F42">
              <w:rPr>
                <w:color w:val="000000"/>
                <w:sz w:val="22"/>
                <w:szCs w:val="22"/>
              </w:rPr>
              <w:t>Cukrovka</w:t>
            </w:r>
          </w:p>
        </w:tc>
        <w:tc>
          <w:tcPr>
            <w:tcW w:w="1692" w:type="dxa"/>
            <w:tcBorders>
              <w:top w:val="nil"/>
              <w:left w:val="nil"/>
              <w:bottom w:val="single" w:sz="4" w:space="0" w:color="auto"/>
              <w:right w:val="single" w:sz="4" w:space="0" w:color="auto"/>
            </w:tcBorders>
            <w:shd w:val="clear" w:color="auto" w:fill="auto"/>
            <w:vAlign w:val="center"/>
            <w:hideMark/>
          </w:tcPr>
          <w:p w14:paraId="54C8BACA" w14:textId="77777777" w:rsidR="00B0525D" w:rsidRPr="00555F42" w:rsidRDefault="00B0525D" w:rsidP="00BF543C">
            <w:pPr>
              <w:jc w:val="center"/>
              <w:rPr>
                <w:color w:val="000000"/>
                <w:sz w:val="22"/>
                <w:szCs w:val="22"/>
              </w:rPr>
            </w:pPr>
            <w:r w:rsidRPr="00555F42">
              <w:rPr>
                <w:color w:val="000000"/>
                <w:sz w:val="22"/>
                <w:szCs w:val="22"/>
              </w:rPr>
              <w:t>1 300 000,-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2C168"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single" w:sz="4" w:space="0" w:color="auto"/>
              <w:bottom w:val="single" w:sz="4" w:space="0" w:color="auto"/>
              <w:right w:val="single" w:sz="4" w:space="0" w:color="auto"/>
            </w:tcBorders>
          </w:tcPr>
          <w:p w14:paraId="6BB28D71" w14:textId="77777777" w:rsidR="00B0525D" w:rsidRPr="00555F42" w:rsidRDefault="00B0525D" w:rsidP="00BF543C">
            <w:pPr>
              <w:rPr>
                <w:color w:val="000000"/>
                <w:sz w:val="22"/>
                <w:szCs w:val="22"/>
              </w:rPr>
            </w:pPr>
          </w:p>
        </w:tc>
      </w:tr>
      <w:tr w:rsidR="00B0525D" w:rsidRPr="00555F42" w14:paraId="7FD3E265"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797DE595" w14:textId="77777777" w:rsidR="00B0525D" w:rsidRPr="00555F42" w:rsidRDefault="00B0525D" w:rsidP="00BF543C">
            <w:pPr>
              <w:rPr>
                <w:color w:val="000000"/>
                <w:sz w:val="22"/>
                <w:szCs w:val="22"/>
              </w:rPr>
            </w:pPr>
            <w:r w:rsidRPr="00555F42">
              <w:rPr>
                <w:color w:val="000000"/>
                <w:sz w:val="22"/>
                <w:szCs w:val="22"/>
              </w:rPr>
              <w:t>Secí stroje pro přesný výsev  - vice než 12 řádků</w:t>
            </w:r>
          </w:p>
        </w:tc>
        <w:tc>
          <w:tcPr>
            <w:tcW w:w="2070" w:type="dxa"/>
            <w:tcBorders>
              <w:top w:val="nil"/>
              <w:left w:val="nil"/>
              <w:bottom w:val="single" w:sz="4" w:space="0" w:color="auto"/>
              <w:right w:val="single" w:sz="4" w:space="0" w:color="auto"/>
            </w:tcBorders>
            <w:shd w:val="clear" w:color="auto" w:fill="auto"/>
            <w:noWrap/>
            <w:vAlign w:val="bottom"/>
            <w:hideMark/>
          </w:tcPr>
          <w:p w14:paraId="6DDD84CE" w14:textId="77777777" w:rsidR="00B0525D" w:rsidRPr="00555F42" w:rsidRDefault="00B0525D" w:rsidP="00BF543C">
            <w:pPr>
              <w:rPr>
                <w:color w:val="000000"/>
                <w:sz w:val="22"/>
                <w:szCs w:val="22"/>
              </w:rPr>
            </w:pPr>
            <w:r w:rsidRPr="00555F42">
              <w:rPr>
                <w:color w:val="000000"/>
                <w:sz w:val="22"/>
                <w:szCs w:val="22"/>
              </w:rPr>
              <w:t>Cukrovka</w:t>
            </w:r>
          </w:p>
        </w:tc>
        <w:tc>
          <w:tcPr>
            <w:tcW w:w="1692" w:type="dxa"/>
            <w:tcBorders>
              <w:top w:val="nil"/>
              <w:left w:val="nil"/>
              <w:bottom w:val="single" w:sz="4" w:space="0" w:color="auto"/>
              <w:right w:val="single" w:sz="4" w:space="0" w:color="auto"/>
            </w:tcBorders>
            <w:shd w:val="clear" w:color="auto" w:fill="auto"/>
            <w:vAlign w:val="center"/>
            <w:hideMark/>
          </w:tcPr>
          <w:p w14:paraId="663CC074" w14:textId="77777777" w:rsidR="00B0525D" w:rsidRPr="00555F42" w:rsidRDefault="00B0525D" w:rsidP="00BF543C">
            <w:pPr>
              <w:jc w:val="center"/>
              <w:rPr>
                <w:color w:val="000000"/>
                <w:sz w:val="22"/>
                <w:szCs w:val="22"/>
              </w:rPr>
            </w:pPr>
            <w:r w:rsidRPr="00555F42">
              <w:rPr>
                <w:color w:val="000000"/>
                <w:sz w:val="22"/>
                <w:szCs w:val="22"/>
              </w:rPr>
              <w:t>1 900 000,-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01874"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single" w:sz="4" w:space="0" w:color="auto"/>
              <w:bottom w:val="single" w:sz="4" w:space="0" w:color="auto"/>
              <w:right w:val="single" w:sz="4" w:space="0" w:color="auto"/>
            </w:tcBorders>
          </w:tcPr>
          <w:p w14:paraId="55A6ECB6" w14:textId="77777777" w:rsidR="00B0525D" w:rsidRPr="00555F42" w:rsidRDefault="00B0525D" w:rsidP="00BF543C">
            <w:pPr>
              <w:rPr>
                <w:color w:val="000000"/>
                <w:sz w:val="22"/>
                <w:szCs w:val="22"/>
              </w:rPr>
            </w:pPr>
          </w:p>
        </w:tc>
      </w:tr>
      <w:tr w:rsidR="00B0525D" w:rsidRPr="00555F42" w14:paraId="28C870A9"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7EA14C8D" w14:textId="77777777" w:rsidR="00B0525D" w:rsidRPr="00555F42" w:rsidRDefault="00B0525D" w:rsidP="00BF543C">
            <w:pPr>
              <w:rPr>
                <w:color w:val="000000"/>
                <w:sz w:val="22"/>
                <w:szCs w:val="22"/>
              </w:rPr>
            </w:pPr>
            <w:r>
              <w:rPr>
                <w:color w:val="000000"/>
                <w:sz w:val="22"/>
                <w:szCs w:val="22"/>
              </w:rPr>
              <w:t>S</w:t>
            </w:r>
            <w:r w:rsidRPr="00555F42">
              <w:rPr>
                <w:color w:val="000000"/>
                <w:sz w:val="22"/>
                <w:szCs w:val="22"/>
              </w:rPr>
              <w:t xml:space="preserve">ecí stroj </w:t>
            </w:r>
            <w:r>
              <w:rPr>
                <w:color w:val="000000"/>
                <w:sz w:val="22"/>
                <w:szCs w:val="22"/>
              </w:rPr>
              <w:t>p</w:t>
            </w:r>
            <w:r w:rsidRPr="00555F42">
              <w:rPr>
                <w:color w:val="000000"/>
                <w:sz w:val="22"/>
                <w:szCs w:val="22"/>
              </w:rPr>
              <w:t>řesný 4 ř.</w:t>
            </w:r>
            <w:r>
              <w:rPr>
                <w:color w:val="000000"/>
                <w:sz w:val="22"/>
                <w:szCs w:val="22"/>
              </w:rPr>
              <w:t xml:space="preserve"> </w:t>
            </w:r>
          </w:p>
        </w:tc>
        <w:tc>
          <w:tcPr>
            <w:tcW w:w="2070" w:type="dxa"/>
            <w:tcBorders>
              <w:top w:val="nil"/>
              <w:left w:val="nil"/>
              <w:bottom w:val="single" w:sz="4" w:space="0" w:color="auto"/>
              <w:right w:val="single" w:sz="4" w:space="0" w:color="auto"/>
            </w:tcBorders>
            <w:shd w:val="clear" w:color="auto" w:fill="auto"/>
            <w:noWrap/>
            <w:vAlign w:val="bottom"/>
            <w:hideMark/>
          </w:tcPr>
          <w:p w14:paraId="0D02B3D6" w14:textId="77777777" w:rsidR="00B0525D" w:rsidRPr="00555F42" w:rsidRDefault="00B0525D" w:rsidP="00BF543C">
            <w:pPr>
              <w:rPr>
                <w:color w:val="000000"/>
                <w:sz w:val="22"/>
                <w:szCs w:val="22"/>
              </w:rPr>
            </w:pPr>
            <w:r w:rsidRPr="00555F42">
              <w:rPr>
                <w:color w:val="000000"/>
                <w:sz w:val="22"/>
                <w:szCs w:val="22"/>
              </w:rPr>
              <w:t>Zelenina</w:t>
            </w:r>
          </w:p>
        </w:tc>
        <w:tc>
          <w:tcPr>
            <w:tcW w:w="1692" w:type="dxa"/>
            <w:tcBorders>
              <w:top w:val="nil"/>
              <w:left w:val="nil"/>
              <w:bottom w:val="single" w:sz="4" w:space="0" w:color="auto"/>
              <w:right w:val="single" w:sz="4" w:space="0" w:color="auto"/>
            </w:tcBorders>
            <w:shd w:val="clear" w:color="auto" w:fill="auto"/>
            <w:vAlign w:val="center"/>
            <w:hideMark/>
          </w:tcPr>
          <w:p w14:paraId="3BB9E0E6" w14:textId="77777777" w:rsidR="00B0525D" w:rsidRPr="00555F42" w:rsidRDefault="00B0525D" w:rsidP="00BF543C">
            <w:pPr>
              <w:jc w:val="center"/>
              <w:rPr>
                <w:color w:val="000000"/>
                <w:sz w:val="22"/>
                <w:szCs w:val="22"/>
              </w:rPr>
            </w:pPr>
            <w:r w:rsidRPr="00555F42">
              <w:rPr>
                <w:color w:val="000000"/>
                <w:sz w:val="22"/>
                <w:szCs w:val="22"/>
              </w:rPr>
              <w:t>660 000,-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5AE52"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single" w:sz="4" w:space="0" w:color="auto"/>
              <w:bottom w:val="single" w:sz="4" w:space="0" w:color="auto"/>
              <w:right w:val="single" w:sz="4" w:space="0" w:color="auto"/>
            </w:tcBorders>
          </w:tcPr>
          <w:p w14:paraId="402D66AA" w14:textId="77777777" w:rsidR="00B0525D" w:rsidRPr="00555F42" w:rsidRDefault="00B0525D" w:rsidP="00BF543C">
            <w:pPr>
              <w:rPr>
                <w:color w:val="000000"/>
                <w:sz w:val="22"/>
                <w:szCs w:val="22"/>
              </w:rPr>
            </w:pPr>
          </w:p>
        </w:tc>
      </w:tr>
      <w:tr w:rsidR="00B0525D" w:rsidRPr="00555F42" w14:paraId="3A78BF3C"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2C96C243" w14:textId="77777777" w:rsidR="00B0525D" w:rsidRPr="00555F42" w:rsidRDefault="00B0525D" w:rsidP="00BF543C">
            <w:pPr>
              <w:rPr>
                <w:color w:val="000000"/>
                <w:sz w:val="22"/>
                <w:szCs w:val="22"/>
              </w:rPr>
            </w:pPr>
            <w:r>
              <w:rPr>
                <w:color w:val="000000"/>
                <w:sz w:val="22"/>
                <w:szCs w:val="22"/>
              </w:rPr>
              <w:t>S</w:t>
            </w:r>
            <w:r w:rsidRPr="00555F42">
              <w:rPr>
                <w:color w:val="000000"/>
                <w:sz w:val="22"/>
                <w:szCs w:val="22"/>
              </w:rPr>
              <w:t>ecí stroj</w:t>
            </w:r>
            <w:r>
              <w:rPr>
                <w:color w:val="000000"/>
                <w:sz w:val="22"/>
                <w:szCs w:val="22"/>
              </w:rPr>
              <w:t xml:space="preserve"> p</w:t>
            </w:r>
            <w:r w:rsidRPr="00555F42">
              <w:rPr>
                <w:color w:val="000000"/>
                <w:sz w:val="22"/>
                <w:szCs w:val="22"/>
              </w:rPr>
              <w:t>řesný 5 a více ř.</w:t>
            </w:r>
          </w:p>
        </w:tc>
        <w:tc>
          <w:tcPr>
            <w:tcW w:w="2070" w:type="dxa"/>
            <w:tcBorders>
              <w:top w:val="nil"/>
              <w:left w:val="nil"/>
              <w:bottom w:val="single" w:sz="4" w:space="0" w:color="auto"/>
              <w:right w:val="single" w:sz="4" w:space="0" w:color="auto"/>
            </w:tcBorders>
            <w:shd w:val="clear" w:color="auto" w:fill="auto"/>
            <w:noWrap/>
            <w:vAlign w:val="bottom"/>
            <w:hideMark/>
          </w:tcPr>
          <w:p w14:paraId="2EA74707" w14:textId="77777777" w:rsidR="00B0525D" w:rsidRPr="00555F42" w:rsidRDefault="00B0525D" w:rsidP="00BF543C">
            <w:pPr>
              <w:rPr>
                <w:color w:val="000000"/>
                <w:sz w:val="22"/>
                <w:szCs w:val="22"/>
              </w:rPr>
            </w:pPr>
            <w:r w:rsidRPr="00555F42">
              <w:rPr>
                <w:color w:val="000000"/>
                <w:sz w:val="22"/>
                <w:szCs w:val="22"/>
              </w:rPr>
              <w:t>Zelenina</w:t>
            </w:r>
          </w:p>
        </w:tc>
        <w:tc>
          <w:tcPr>
            <w:tcW w:w="1692" w:type="dxa"/>
            <w:tcBorders>
              <w:top w:val="nil"/>
              <w:left w:val="nil"/>
              <w:bottom w:val="single" w:sz="4" w:space="0" w:color="auto"/>
              <w:right w:val="single" w:sz="4" w:space="0" w:color="auto"/>
            </w:tcBorders>
            <w:shd w:val="clear" w:color="auto" w:fill="auto"/>
            <w:vAlign w:val="center"/>
            <w:hideMark/>
          </w:tcPr>
          <w:p w14:paraId="625CA458" w14:textId="77777777" w:rsidR="00B0525D" w:rsidRPr="00555F42" w:rsidRDefault="00B0525D" w:rsidP="00BF543C">
            <w:pPr>
              <w:jc w:val="center"/>
              <w:rPr>
                <w:color w:val="000000"/>
                <w:sz w:val="22"/>
                <w:szCs w:val="22"/>
              </w:rPr>
            </w:pPr>
            <w:r w:rsidRPr="00555F42">
              <w:rPr>
                <w:color w:val="000000"/>
                <w:sz w:val="22"/>
                <w:szCs w:val="22"/>
              </w:rPr>
              <w:t>2 600 000,-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9A4C7"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single" w:sz="4" w:space="0" w:color="auto"/>
              <w:bottom w:val="single" w:sz="4" w:space="0" w:color="auto"/>
              <w:right w:val="single" w:sz="4" w:space="0" w:color="auto"/>
            </w:tcBorders>
          </w:tcPr>
          <w:p w14:paraId="4DD333D8" w14:textId="77777777" w:rsidR="00B0525D" w:rsidRPr="00555F42" w:rsidRDefault="00B0525D" w:rsidP="00BF543C">
            <w:pPr>
              <w:rPr>
                <w:color w:val="000000"/>
                <w:sz w:val="22"/>
                <w:szCs w:val="22"/>
              </w:rPr>
            </w:pPr>
          </w:p>
        </w:tc>
      </w:tr>
      <w:tr w:rsidR="00B0525D" w:rsidRPr="00555F42" w14:paraId="5A0426CE"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454D2B80" w14:textId="77777777" w:rsidR="00B0525D" w:rsidRPr="00555F42" w:rsidRDefault="00B0525D" w:rsidP="00BF543C">
            <w:pPr>
              <w:rPr>
                <w:color w:val="000000"/>
                <w:sz w:val="22"/>
                <w:szCs w:val="22"/>
              </w:rPr>
            </w:pPr>
            <w:r w:rsidRPr="00555F42">
              <w:rPr>
                <w:color w:val="000000"/>
                <w:sz w:val="22"/>
                <w:szCs w:val="22"/>
              </w:rPr>
              <w:t>Secí stroje bylinných směsí</w:t>
            </w:r>
          </w:p>
        </w:tc>
        <w:tc>
          <w:tcPr>
            <w:tcW w:w="2070" w:type="dxa"/>
            <w:tcBorders>
              <w:top w:val="nil"/>
              <w:left w:val="nil"/>
              <w:bottom w:val="single" w:sz="4" w:space="0" w:color="auto"/>
              <w:right w:val="single" w:sz="4" w:space="0" w:color="auto"/>
            </w:tcBorders>
            <w:shd w:val="clear" w:color="auto" w:fill="auto"/>
            <w:noWrap/>
            <w:vAlign w:val="bottom"/>
            <w:hideMark/>
          </w:tcPr>
          <w:p w14:paraId="3C8AAB03" w14:textId="77777777" w:rsidR="00B0525D" w:rsidRPr="00555F42" w:rsidRDefault="00B0525D" w:rsidP="00BF543C">
            <w:pPr>
              <w:rPr>
                <w:color w:val="000000"/>
                <w:sz w:val="22"/>
                <w:szCs w:val="22"/>
              </w:rPr>
            </w:pPr>
            <w:r w:rsidRPr="00555F42">
              <w:rPr>
                <w:color w:val="000000"/>
                <w:sz w:val="22"/>
                <w:szCs w:val="22"/>
              </w:rPr>
              <w:t xml:space="preserve">Chmel, </w:t>
            </w:r>
            <w:proofErr w:type="gramStart"/>
            <w:r w:rsidRPr="00555F42">
              <w:rPr>
                <w:color w:val="000000"/>
                <w:sz w:val="22"/>
                <w:szCs w:val="22"/>
              </w:rPr>
              <w:t xml:space="preserve">réva </w:t>
            </w:r>
            <w:r>
              <w:rPr>
                <w:color w:val="000000"/>
                <w:sz w:val="22"/>
                <w:szCs w:val="22"/>
              </w:rPr>
              <w:t xml:space="preserve"> </w:t>
            </w:r>
            <w:r w:rsidRPr="00555F42">
              <w:rPr>
                <w:color w:val="000000"/>
                <w:sz w:val="22"/>
                <w:szCs w:val="22"/>
              </w:rPr>
              <w:t>vinná</w:t>
            </w:r>
            <w:proofErr w:type="gramEnd"/>
          </w:p>
        </w:tc>
        <w:tc>
          <w:tcPr>
            <w:tcW w:w="1692" w:type="dxa"/>
            <w:tcBorders>
              <w:top w:val="nil"/>
              <w:left w:val="nil"/>
              <w:bottom w:val="single" w:sz="4" w:space="0" w:color="auto"/>
              <w:right w:val="single" w:sz="4" w:space="0" w:color="auto"/>
            </w:tcBorders>
            <w:shd w:val="clear" w:color="auto" w:fill="auto"/>
            <w:vAlign w:val="center"/>
            <w:hideMark/>
          </w:tcPr>
          <w:p w14:paraId="2ECF5FF1" w14:textId="77777777" w:rsidR="00B0525D" w:rsidRPr="00555F42" w:rsidRDefault="00B0525D" w:rsidP="00BF543C">
            <w:pPr>
              <w:jc w:val="center"/>
              <w:rPr>
                <w:color w:val="000000"/>
                <w:sz w:val="22"/>
                <w:szCs w:val="22"/>
              </w:rPr>
            </w:pPr>
            <w:r w:rsidRPr="00555F42">
              <w:rPr>
                <w:color w:val="000000"/>
                <w:sz w:val="22"/>
                <w:szCs w:val="22"/>
              </w:rPr>
              <w:t>1</w:t>
            </w:r>
            <w:r>
              <w:rPr>
                <w:color w:val="000000"/>
                <w:sz w:val="22"/>
                <w:szCs w:val="22"/>
              </w:rPr>
              <w:t>92</w:t>
            </w:r>
            <w:r w:rsidRPr="00555F42">
              <w:rPr>
                <w:color w:val="000000"/>
                <w:sz w:val="22"/>
                <w:szCs w:val="22"/>
              </w:rPr>
              <w:t> </w:t>
            </w:r>
            <w:r>
              <w:rPr>
                <w:color w:val="000000"/>
                <w:sz w:val="22"/>
                <w:szCs w:val="22"/>
              </w:rPr>
              <w:t>5</w:t>
            </w:r>
            <w:r w:rsidRPr="00555F42">
              <w:rPr>
                <w:color w:val="000000"/>
                <w:sz w:val="22"/>
                <w:szCs w:val="22"/>
              </w:rPr>
              <w:t>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06FD3"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single" w:sz="4" w:space="0" w:color="auto"/>
              <w:bottom w:val="single" w:sz="4" w:space="0" w:color="auto"/>
              <w:right w:val="single" w:sz="4" w:space="0" w:color="auto"/>
            </w:tcBorders>
          </w:tcPr>
          <w:p w14:paraId="79EED23B" w14:textId="77777777" w:rsidR="00B0525D" w:rsidRPr="00555F42" w:rsidRDefault="00B0525D" w:rsidP="00BF543C">
            <w:pPr>
              <w:rPr>
                <w:color w:val="000000"/>
                <w:sz w:val="22"/>
                <w:szCs w:val="22"/>
              </w:rPr>
            </w:pPr>
          </w:p>
        </w:tc>
      </w:tr>
      <w:tr w:rsidR="00B0525D" w:rsidRPr="00555F42" w14:paraId="626E2C3A"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6C5192F6" w14:textId="77777777" w:rsidR="00B0525D" w:rsidRPr="00555F42" w:rsidRDefault="00B0525D" w:rsidP="00BF543C">
            <w:pPr>
              <w:rPr>
                <w:color w:val="000000"/>
                <w:sz w:val="22"/>
                <w:szCs w:val="22"/>
              </w:rPr>
            </w:pPr>
            <w:r w:rsidRPr="00555F42">
              <w:rPr>
                <w:color w:val="000000"/>
                <w:sz w:val="22"/>
                <w:szCs w:val="22"/>
              </w:rPr>
              <w:t>Secí linka</w:t>
            </w:r>
          </w:p>
        </w:tc>
        <w:tc>
          <w:tcPr>
            <w:tcW w:w="2070" w:type="dxa"/>
            <w:tcBorders>
              <w:top w:val="nil"/>
              <w:left w:val="nil"/>
              <w:bottom w:val="single" w:sz="4" w:space="0" w:color="auto"/>
              <w:right w:val="single" w:sz="4" w:space="0" w:color="auto"/>
            </w:tcBorders>
            <w:shd w:val="clear" w:color="auto" w:fill="auto"/>
            <w:noWrap/>
            <w:vAlign w:val="bottom"/>
            <w:hideMark/>
          </w:tcPr>
          <w:p w14:paraId="107FD750" w14:textId="77777777" w:rsidR="00B0525D" w:rsidRPr="00555F42" w:rsidRDefault="00B0525D" w:rsidP="00BF543C">
            <w:pPr>
              <w:rPr>
                <w:color w:val="000000"/>
                <w:sz w:val="22"/>
                <w:szCs w:val="22"/>
              </w:rPr>
            </w:pPr>
            <w:proofErr w:type="spellStart"/>
            <w:r w:rsidRPr="00555F42">
              <w:rPr>
                <w:sz w:val="22"/>
                <w:szCs w:val="22"/>
              </w:rPr>
              <w:t>OZaŠ</w:t>
            </w:r>
            <w:proofErr w:type="spellEnd"/>
          </w:p>
        </w:tc>
        <w:tc>
          <w:tcPr>
            <w:tcW w:w="1692" w:type="dxa"/>
            <w:tcBorders>
              <w:top w:val="nil"/>
              <w:left w:val="nil"/>
              <w:bottom w:val="single" w:sz="4" w:space="0" w:color="auto"/>
              <w:right w:val="single" w:sz="4" w:space="0" w:color="auto"/>
            </w:tcBorders>
            <w:shd w:val="clear" w:color="auto" w:fill="auto"/>
            <w:vAlign w:val="center"/>
            <w:hideMark/>
          </w:tcPr>
          <w:p w14:paraId="1373D9ED" w14:textId="77777777" w:rsidR="00B0525D" w:rsidRPr="00555F42" w:rsidRDefault="00B0525D" w:rsidP="00BF543C">
            <w:pPr>
              <w:jc w:val="center"/>
              <w:rPr>
                <w:color w:val="000000"/>
                <w:sz w:val="22"/>
                <w:szCs w:val="22"/>
              </w:rPr>
            </w:pPr>
            <w:r w:rsidRPr="00555F42">
              <w:rPr>
                <w:color w:val="000000"/>
                <w:sz w:val="22"/>
                <w:szCs w:val="22"/>
              </w:rPr>
              <w:t>500 000,-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C25F9"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single" w:sz="4" w:space="0" w:color="auto"/>
              <w:bottom w:val="single" w:sz="4" w:space="0" w:color="auto"/>
              <w:right w:val="single" w:sz="4" w:space="0" w:color="auto"/>
            </w:tcBorders>
          </w:tcPr>
          <w:p w14:paraId="5BC9A93B" w14:textId="77777777" w:rsidR="00B0525D" w:rsidRPr="00555F42" w:rsidRDefault="00B0525D" w:rsidP="00BF543C">
            <w:pPr>
              <w:rPr>
                <w:color w:val="000000"/>
                <w:sz w:val="22"/>
                <w:szCs w:val="22"/>
              </w:rPr>
            </w:pPr>
          </w:p>
        </w:tc>
      </w:tr>
      <w:tr w:rsidR="00B0525D" w:rsidRPr="00555F42" w14:paraId="73CA0256"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37A38736" w14:textId="77777777" w:rsidR="00B0525D" w:rsidRPr="00555F42" w:rsidRDefault="00B0525D" w:rsidP="00BF543C">
            <w:pPr>
              <w:rPr>
                <w:color w:val="000000"/>
                <w:sz w:val="22"/>
                <w:szCs w:val="22"/>
              </w:rPr>
            </w:pPr>
            <w:r w:rsidRPr="00555F42">
              <w:rPr>
                <w:color w:val="000000"/>
                <w:sz w:val="22"/>
                <w:szCs w:val="22"/>
              </w:rPr>
              <w:t>Secí stroj nesený</w:t>
            </w:r>
          </w:p>
        </w:tc>
        <w:tc>
          <w:tcPr>
            <w:tcW w:w="2070" w:type="dxa"/>
            <w:tcBorders>
              <w:top w:val="nil"/>
              <w:left w:val="nil"/>
              <w:bottom w:val="single" w:sz="4" w:space="0" w:color="auto"/>
              <w:right w:val="single" w:sz="4" w:space="0" w:color="auto"/>
            </w:tcBorders>
            <w:shd w:val="clear" w:color="auto" w:fill="auto"/>
            <w:noWrap/>
            <w:vAlign w:val="bottom"/>
            <w:hideMark/>
          </w:tcPr>
          <w:p w14:paraId="1786E9CD" w14:textId="77777777" w:rsidR="00B0525D" w:rsidRPr="00555F42" w:rsidRDefault="00B0525D" w:rsidP="00BF543C">
            <w:pPr>
              <w:rPr>
                <w:color w:val="000000"/>
                <w:sz w:val="22"/>
                <w:szCs w:val="22"/>
              </w:rPr>
            </w:pPr>
            <w:proofErr w:type="spellStart"/>
            <w:r w:rsidRPr="00555F42">
              <w:rPr>
                <w:sz w:val="22"/>
                <w:szCs w:val="22"/>
              </w:rPr>
              <w:t>OZaŠ</w:t>
            </w:r>
            <w:proofErr w:type="spellEnd"/>
          </w:p>
        </w:tc>
        <w:tc>
          <w:tcPr>
            <w:tcW w:w="1692" w:type="dxa"/>
            <w:tcBorders>
              <w:top w:val="nil"/>
              <w:left w:val="nil"/>
              <w:bottom w:val="single" w:sz="4" w:space="0" w:color="auto"/>
              <w:right w:val="single" w:sz="4" w:space="0" w:color="auto"/>
            </w:tcBorders>
            <w:shd w:val="clear" w:color="auto" w:fill="auto"/>
            <w:vAlign w:val="center"/>
            <w:hideMark/>
          </w:tcPr>
          <w:p w14:paraId="2DC42661" w14:textId="77777777" w:rsidR="00B0525D" w:rsidRPr="00555F42" w:rsidRDefault="00B0525D" w:rsidP="00BF543C">
            <w:pPr>
              <w:jc w:val="center"/>
              <w:rPr>
                <w:color w:val="000000"/>
                <w:sz w:val="22"/>
                <w:szCs w:val="22"/>
              </w:rPr>
            </w:pPr>
            <w:r w:rsidRPr="00555F42">
              <w:rPr>
                <w:color w:val="000000"/>
                <w:sz w:val="22"/>
                <w:szCs w:val="22"/>
              </w:rPr>
              <w:t>850 000,-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126F6"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single" w:sz="4" w:space="0" w:color="auto"/>
              <w:bottom w:val="single" w:sz="4" w:space="0" w:color="auto"/>
              <w:right w:val="single" w:sz="4" w:space="0" w:color="auto"/>
            </w:tcBorders>
          </w:tcPr>
          <w:p w14:paraId="1C408F66" w14:textId="77777777" w:rsidR="00B0525D" w:rsidRPr="00555F42" w:rsidRDefault="00B0525D" w:rsidP="00BF543C">
            <w:pPr>
              <w:rPr>
                <w:color w:val="000000"/>
                <w:sz w:val="22"/>
                <w:szCs w:val="22"/>
              </w:rPr>
            </w:pPr>
          </w:p>
        </w:tc>
      </w:tr>
      <w:tr w:rsidR="00B0525D" w:rsidRPr="00555F42" w14:paraId="12CB2AAB" w14:textId="77777777" w:rsidTr="00BF543C">
        <w:trPr>
          <w:trHeight w:val="387"/>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27C8859E" w14:textId="77777777" w:rsidR="00B0525D" w:rsidRPr="00555F42" w:rsidRDefault="00B0525D" w:rsidP="00BF543C">
            <w:pPr>
              <w:rPr>
                <w:color w:val="000000"/>
                <w:sz w:val="22"/>
                <w:szCs w:val="22"/>
              </w:rPr>
            </w:pPr>
            <w:r w:rsidRPr="00555F42">
              <w:rPr>
                <w:color w:val="000000"/>
                <w:sz w:val="22"/>
                <w:szCs w:val="22"/>
              </w:rPr>
              <w:t>Secí stroje pro setí do mulče setí do meziplodiny, podplodiny, krycí plodiny apod.</w:t>
            </w:r>
          </w:p>
        </w:tc>
        <w:tc>
          <w:tcPr>
            <w:tcW w:w="2070" w:type="dxa"/>
            <w:tcBorders>
              <w:top w:val="nil"/>
              <w:left w:val="nil"/>
              <w:bottom w:val="single" w:sz="4" w:space="0" w:color="auto"/>
              <w:right w:val="single" w:sz="4" w:space="0" w:color="auto"/>
            </w:tcBorders>
            <w:shd w:val="clear" w:color="auto" w:fill="auto"/>
            <w:noWrap/>
            <w:vAlign w:val="bottom"/>
            <w:hideMark/>
          </w:tcPr>
          <w:p w14:paraId="52BAD949" w14:textId="77777777" w:rsidR="00B0525D" w:rsidRPr="00555F42" w:rsidRDefault="00B0525D" w:rsidP="00BF543C">
            <w:pPr>
              <w:rPr>
                <w:sz w:val="22"/>
                <w:szCs w:val="22"/>
              </w:rPr>
            </w:pPr>
            <w:r>
              <w:rPr>
                <w:sz w:val="22"/>
                <w:szCs w:val="22"/>
              </w:rPr>
              <w:t>R</w:t>
            </w:r>
            <w:r w:rsidRPr="00555F42">
              <w:rPr>
                <w:sz w:val="22"/>
                <w:szCs w:val="22"/>
              </w:rPr>
              <w:t>ostlinná výroba bez omezení</w:t>
            </w:r>
          </w:p>
        </w:tc>
        <w:tc>
          <w:tcPr>
            <w:tcW w:w="1692" w:type="dxa"/>
            <w:tcBorders>
              <w:top w:val="nil"/>
              <w:left w:val="nil"/>
              <w:bottom w:val="single" w:sz="4" w:space="0" w:color="auto"/>
              <w:right w:val="single" w:sz="4" w:space="0" w:color="auto"/>
            </w:tcBorders>
            <w:shd w:val="clear" w:color="auto" w:fill="auto"/>
            <w:vAlign w:val="center"/>
            <w:hideMark/>
          </w:tcPr>
          <w:p w14:paraId="652EAC05" w14:textId="77777777" w:rsidR="00B0525D" w:rsidRPr="00555F42" w:rsidRDefault="00B0525D" w:rsidP="00BF543C">
            <w:pPr>
              <w:jc w:val="center"/>
              <w:rPr>
                <w:sz w:val="22"/>
                <w:szCs w:val="22"/>
              </w:rPr>
            </w:pPr>
            <w:r w:rsidRPr="00555F42">
              <w:rPr>
                <w:sz w:val="22"/>
                <w:szCs w:val="22"/>
              </w:rPr>
              <w:t>200 000,- /1m záběru</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A283D" w14:textId="77777777" w:rsidR="00B0525D" w:rsidRPr="00555F42" w:rsidRDefault="00B0525D" w:rsidP="00BF543C">
            <w:pPr>
              <w:rPr>
                <w:sz w:val="22"/>
                <w:szCs w:val="22"/>
              </w:rPr>
            </w:pPr>
            <w:r w:rsidRPr="00555F42">
              <w:rPr>
                <w:sz w:val="22"/>
                <w:szCs w:val="22"/>
              </w:rPr>
              <w:t>OP</w:t>
            </w: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31367FA2" w14:textId="77777777" w:rsidR="00B0525D" w:rsidRPr="00555F42" w:rsidRDefault="00B0525D" w:rsidP="00BF543C">
            <w:pPr>
              <w:rPr>
                <w:sz w:val="22"/>
                <w:szCs w:val="22"/>
              </w:rPr>
            </w:pPr>
          </w:p>
        </w:tc>
      </w:tr>
      <w:tr w:rsidR="00B0525D" w:rsidRPr="00555F42" w14:paraId="4A8EC0F1" w14:textId="77777777" w:rsidTr="00BF543C">
        <w:trPr>
          <w:trHeight w:val="564"/>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17309A2C" w14:textId="77777777" w:rsidR="00B0525D" w:rsidRPr="00555F42" w:rsidRDefault="00B0525D" w:rsidP="00BF543C">
            <w:pPr>
              <w:rPr>
                <w:color w:val="000000"/>
                <w:sz w:val="22"/>
                <w:szCs w:val="22"/>
              </w:rPr>
            </w:pPr>
            <w:r w:rsidRPr="00555F42">
              <w:rPr>
                <w:color w:val="000000"/>
                <w:sz w:val="22"/>
                <w:szCs w:val="22"/>
              </w:rPr>
              <w:t>Secí stroje se současným uložením více typů hnojiv</w:t>
            </w:r>
          </w:p>
        </w:tc>
        <w:tc>
          <w:tcPr>
            <w:tcW w:w="2070" w:type="dxa"/>
            <w:tcBorders>
              <w:top w:val="nil"/>
              <w:left w:val="nil"/>
              <w:bottom w:val="single" w:sz="4" w:space="0" w:color="auto"/>
              <w:right w:val="single" w:sz="4" w:space="0" w:color="auto"/>
            </w:tcBorders>
            <w:shd w:val="clear" w:color="auto" w:fill="auto"/>
            <w:noWrap/>
            <w:vAlign w:val="bottom"/>
            <w:hideMark/>
          </w:tcPr>
          <w:p w14:paraId="3E97385E" w14:textId="77777777" w:rsidR="00B0525D" w:rsidRPr="00555F42" w:rsidRDefault="00B0525D" w:rsidP="00BF543C">
            <w:pPr>
              <w:rPr>
                <w:sz w:val="22"/>
                <w:szCs w:val="22"/>
              </w:rPr>
            </w:pPr>
            <w:r>
              <w:rPr>
                <w:sz w:val="22"/>
                <w:szCs w:val="22"/>
              </w:rPr>
              <w:t>R</w:t>
            </w:r>
            <w:r w:rsidRPr="00555F42">
              <w:rPr>
                <w:sz w:val="22"/>
                <w:szCs w:val="22"/>
              </w:rPr>
              <w:t>ostlinná výroba bez omezení</w:t>
            </w:r>
          </w:p>
        </w:tc>
        <w:tc>
          <w:tcPr>
            <w:tcW w:w="1692" w:type="dxa"/>
            <w:tcBorders>
              <w:top w:val="nil"/>
              <w:left w:val="nil"/>
              <w:bottom w:val="single" w:sz="4" w:space="0" w:color="auto"/>
              <w:right w:val="single" w:sz="4" w:space="0" w:color="auto"/>
            </w:tcBorders>
            <w:shd w:val="clear" w:color="auto" w:fill="auto"/>
            <w:vAlign w:val="center"/>
            <w:hideMark/>
          </w:tcPr>
          <w:p w14:paraId="4A5A3255" w14:textId="77777777" w:rsidR="00B0525D" w:rsidRPr="00555F42" w:rsidRDefault="00B0525D" w:rsidP="00BF543C">
            <w:pPr>
              <w:jc w:val="center"/>
              <w:rPr>
                <w:sz w:val="22"/>
                <w:szCs w:val="22"/>
              </w:rPr>
            </w:pPr>
            <w:r w:rsidRPr="00555F42">
              <w:rPr>
                <w:sz w:val="22"/>
                <w:szCs w:val="22"/>
              </w:rPr>
              <w:t>300 000,</w:t>
            </w:r>
            <w:r w:rsidRPr="00555F42">
              <w:rPr>
                <w:strike/>
                <w:sz w:val="22"/>
                <w:szCs w:val="22"/>
              </w:rPr>
              <w:t>-</w:t>
            </w:r>
            <w:r w:rsidRPr="00555F42">
              <w:rPr>
                <w:sz w:val="22"/>
                <w:szCs w:val="22"/>
              </w:rPr>
              <w:t>/1m záběru</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9CBF6" w14:textId="77777777" w:rsidR="00B0525D" w:rsidRPr="00555F42" w:rsidRDefault="00B0525D" w:rsidP="00BF543C">
            <w:pPr>
              <w:rPr>
                <w:sz w:val="22"/>
                <w:szCs w:val="22"/>
              </w:rPr>
            </w:pPr>
            <w:r w:rsidRPr="00555F42">
              <w:rPr>
                <w:sz w:val="22"/>
                <w:szCs w:val="22"/>
              </w:rPr>
              <w:t>OP</w:t>
            </w: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0722511F" w14:textId="77777777" w:rsidR="00B0525D" w:rsidRPr="00555F42" w:rsidRDefault="00B0525D" w:rsidP="00BF543C">
            <w:pPr>
              <w:rPr>
                <w:sz w:val="22"/>
                <w:szCs w:val="22"/>
              </w:rPr>
            </w:pPr>
          </w:p>
        </w:tc>
      </w:tr>
      <w:tr w:rsidR="00B0525D" w:rsidRPr="00555F42" w14:paraId="5AB8DA08" w14:textId="77777777" w:rsidTr="00BF543C">
        <w:trPr>
          <w:trHeight w:val="558"/>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618CC91C" w14:textId="77777777" w:rsidR="00B0525D" w:rsidRPr="00555F42" w:rsidRDefault="00B0525D" w:rsidP="00BF543C">
            <w:pPr>
              <w:rPr>
                <w:color w:val="000000"/>
                <w:sz w:val="22"/>
                <w:szCs w:val="22"/>
              </w:rPr>
            </w:pPr>
            <w:r w:rsidRPr="00555F42">
              <w:rPr>
                <w:color w:val="000000"/>
                <w:sz w:val="22"/>
                <w:szCs w:val="22"/>
              </w:rPr>
              <w:t>Secí stroje pro současné setí více druhů plodin</w:t>
            </w:r>
          </w:p>
        </w:tc>
        <w:tc>
          <w:tcPr>
            <w:tcW w:w="2070" w:type="dxa"/>
            <w:tcBorders>
              <w:top w:val="nil"/>
              <w:left w:val="nil"/>
              <w:bottom w:val="single" w:sz="4" w:space="0" w:color="auto"/>
              <w:right w:val="single" w:sz="4" w:space="0" w:color="auto"/>
            </w:tcBorders>
            <w:shd w:val="clear" w:color="auto" w:fill="auto"/>
            <w:noWrap/>
            <w:vAlign w:val="bottom"/>
            <w:hideMark/>
          </w:tcPr>
          <w:p w14:paraId="710C1A60" w14:textId="77777777" w:rsidR="00B0525D" w:rsidRPr="00555F42" w:rsidRDefault="00B0525D" w:rsidP="00BF543C">
            <w:pPr>
              <w:rPr>
                <w:sz w:val="22"/>
                <w:szCs w:val="22"/>
              </w:rPr>
            </w:pPr>
            <w:r>
              <w:rPr>
                <w:sz w:val="22"/>
                <w:szCs w:val="22"/>
              </w:rPr>
              <w:t>R</w:t>
            </w:r>
            <w:r w:rsidRPr="00555F42">
              <w:rPr>
                <w:sz w:val="22"/>
                <w:szCs w:val="22"/>
              </w:rPr>
              <w:t>ostlinná výroba bez omezení</w:t>
            </w:r>
          </w:p>
        </w:tc>
        <w:tc>
          <w:tcPr>
            <w:tcW w:w="1692" w:type="dxa"/>
            <w:tcBorders>
              <w:top w:val="nil"/>
              <w:left w:val="nil"/>
              <w:bottom w:val="single" w:sz="4" w:space="0" w:color="auto"/>
              <w:right w:val="single" w:sz="4" w:space="0" w:color="auto"/>
            </w:tcBorders>
            <w:shd w:val="clear" w:color="auto" w:fill="auto"/>
            <w:vAlign w:val="center"/>
            <w:hideMark/>
          </w:tcPr>
          <w:p w14:paraId="785CC198" w14:textId="77777777" w:rsidR="00B0525D" w:rsidRPr="00555F42" w:rsidRDefault="00B0525D" w:rsidP="00BF543C">
            <w:pPr>
              <w:jc w:val="center"/>
              <w:rPr>
                <w:sz w:val="22"/>
                <w:szCs w:val="22"/>
              </w:rPr>
            </w:pPr>
            <w:r w:rsidRPr="00555F42">
              <w:rPr>
                <w:sz w:val="22"/>
                <w:szCs w:val="22"/>
              </w:rPr>
              <w:t>300 000,</w:t>
            </w:r>
            <w:r w:rsidRPr="00555F42">
              <w:rPr>
                <w:strike/>
                <w:sz w:val="22"/>
                <w:szCs w:val="22"/>
              </w:rPr>
              <w:t>-</w:t>
            </w:r>
            <w:r w:rsidRPr="00555F42">
              <w:rPr>
                <w:sz w:val="22"/>
                <w:szCs w:val="22"/>
              </w:rPr>
              <w:t>/1m záběru</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BD3A4" w14:textId="77777777" w:rsidR="00B0525D" w:rsidRPr="00555F42" w:rsidRDefault="00B0525D" w:rsidP="00BF543C">
            <w:pPr>
              <w:rPr>
                <w:sz w:val="22"/>
                <w:szCs w:val="22"/>
              </w:rPr>
            </w:pPr>
            <w:r w:rsidRPr="00555F42">
              <w:rPr>
                <w:sz w:val="22"/>
                <w:szCs w:val="22"/>
              </w:rPr>
              <w:t>OP</w:t>
            </w: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3E72F1F3" w14:textId="77777777" w:rsidR="00B0525D" w:rsidRPr="00555F42" w:rsidRDefault="00B0525D" w:rsidP="00BF543C">
            <w:pPr>
              <w:rPr>
                <w:sz w:val="22"/>
                <w:szCs w:val="22"/>
              </w:rPr>
            </w:pPr>
          </w:p>
        </w:tc>
      </w:tr>
      <w:tr w:rsidR="00B0525D" w:rsidRPr="00555F42" w14:paraId="5D186FD3" w14:textId="77777777" w:rsidTr="00BF543C">
        <w:trPr>
          <w:trHeight w:val="552"/>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00914E2F" w14:textId="77777777" w:rsidR="00B0525D" w:rsidRPr="00555F42" w:rsidRDefault="00B0525D" w:rsidP="00BF543C">
            <w:pPr>
              <w:rPr>
                <w:color w:val="000000"/>
                <w:sz w:val="22"/>
                <w:szCs w:val="22"/>
              </w:rPr>
            </w:pPr>
            <w:r w:rsidRPr="00555F42">
              <w:rPr>
                <w:color w:val="000000"/>
                <w:sz w:val="22"/>
                <w:szCs w:val="22"/>
              </w:rPr>
              <w:t xml:space="preserve">Stroje pro </w:t>
            </w:r>
            <w:proofErr w:type="spellStart"/>
            <w:r w:rsidRPr="00555F42">
              <w:rPr>
                <w:color w:val="000000"/>
                <w:sz w:val="22"/>
                <w:szCs w:val="22"/>
              </w:rPr>
              <w:t>bezorebný</w:t>
            </w:r>
            <w:proofErr w:type="spellEnd"/>
            <w:r w:rsidRPr="00555F42">
              <w:rPr>
                <w:color w:val="000000"/>
                <w:sz w:val="22"/>
                <w:szCs w:val="22"/>
              </w:rPr>
              <w:t xml:space="preserve"> přísev trav</w:t>
            </w:r>
          </w:p>
        </w:tc>
        <w:tc>
          <w:tcPr>
            <w:tcW w:w="2070" w:type="dxa"/>
            <w:tcBorders>
              <w:top w:val="nil"/>
              <w:left w:val="nil"/>
              <w:bottom w:val="single" w:sz="4" w:space="0" w:color="auto"/>
              <w:right w:val="single" w:sz="4" w:space="0" w:color="auto"/>
            </w:tcBorders>
            <w:shd w:val="clear" w:color="auto" w:fill="auto"/>
            <w:noWrap/>
            <w:vAlign w:val="bottom"/>
            <w:hideMark/>
          </w:tcPr>
          <w:p w14:paraId="61711C6A" w14:textId="77777777" w:rsidR="00B0525D" w:rsidRPr="00555F42" w:rsidRDefault="00B0525D" w:rsidP="00BF543C">
            <w:pPr>
              <w:rPr>
                <w:sz w:val="22"/>
                <w:szCs w:val="22"/>
              </w:rPr>
            </w:pPr>
            <w:r>
              <w:rPr>
                <w:sz w:val="22"/>
                <w:szCs w:val="22"/>
              </w:rPr>
              <w:t>R</w:t>
            </w:r>
            <w:r w:rsidRPr="00555F42">
              <w:rPr>
                <w:sz w:val="22"/>
                <w:szCs w:val="22"/>
              </w:rPr>
              <w:t>ostlinná výroba bez omezení</w:t>
            </w:r>
          </w:p>
        </w:tc>
        <w:tc>
          <w:tcPr>
            <w:tcW w:w="1692" w:type="dxa"/>
            <w:tcBorders>
              <w:top w:val="nil"/>
              <w:left w:val="nil"/>
              <w:bottom w:val="single" w:sz="4" w:space="0" w:color="auto"/>
              <w:right w:val="single" w:sz="4" w:space="0" w:color="auto"/>
            </w:tcBorders>
            <w:shd w:val="clear" w:color="auto" w:fill="auto"/>
            <w:vAlign w:val="center"/>
            <w:hideMark/>
          </w:tcPr>
          <w:p w14:paraId="4B5C0951" w14:textId="77777777" w:rsidR="00B0525D" w:rsidRPr="00555F42" w:rsidRDefault="00B0525D" w:rsidP="00BF543C">
            <w:pPr>
              <w:jc w:val="center"/>
              <w:rPr>
                <w:sz w:val="22"/>
                <w:szCs w:val="22"/>
              </w:rPr>
            </w:pPr>
            <w:r w:rsidRPr="00555F42">
              <w:rPr>
                <w:sz w:val="22"/>
                <w:szCs w:val="22"/>
              </w:rPr>
              <w:t>200 000,-/1m záběru</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E4291" w14:textId="77777777" w:rsidR="00B0525D" w:rsidRPr="00555F42" w:rsidRDefault="00B0525D" w:rsidP="00BF543C">
            <w:pPr>
              <w:rPr>
                <w:sz w:val="22"/>
                <w:szCs w:val="22"/>
              </w:rPr>
            </w:pPr>
            <w:r w:rsidRPr="00555F42">
              <w:rPr>
                <w:sz w:val="22"/>
                <w:szCs w:val="22"/>
              </w:rPr>
              <w:t>OP</w:t>
            </w: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7DAC7BDB" w14:textId="77777777" w:rsidR="00B0525D" w:rsidRPr="00555F42" w:rsidRDefault="00B0525D" w:rsidP="00BF543C">
            <w:pPr>
              <w:rPr>
                <w:sz w:val="22"/>
                <w:szCs w:val="22"/>
              </w:rPr>
            </w:pPr>
          </w:p>
        </w:tc>
      </w:tr>
      <w:tr w:rsidR="00B0525D" w:rsidRPr="00555F42" w14:paraId="1539AB4A"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0D86E7D1" w14:textId="77777777" w:rsidR="00B0525D" w:rsidRPr="00555F42" w:rsidRDefault="00B0525D" w:rsidP="00BF543C">
            <w:pPr>
              <w:rPr>
                <w:color w:val="000000"/>
                <w:sz w:val="22"/>
                <w:szCs w:val="22"/>
              </w:rPr>
            </w:pPr>
            <w:r>
              <w:rPr>
                <w:color w:val="000000"/>
                <w:sz w:val="22"/>
                <w:szCs w:val="22"/>
              </w:rPr>
              <w:t>S</w:t>
            </w:r>
            <w:r w:rsidRPr="00555F42">
              <w:rPr>
                <w:color w:val="000000"/>
                <w:sz w:val="22"/>
                <w:szCs w:val="22"/>
              </w:rPr>
              <w:t xml:space="preserve">ecí stroje </w:t>
            </w:r>
            <w:r>
              <w:rPr>
                <w:color w:val="000000"/>
                <w:sz w:val="22"/>
                <w:szCs w:val="22"/>
              </w:rPr>
              <w:t>p</w:t>
            </w:r>
            <w:r w:rsidRPr="00555F42">
              <w:rPr>
                <w:color w:val="000000"/>
                <w:sz w:val="22"/>
                <w:szCs w:val="22"/>
              </w:rPr>
              <w:t>řesné pro setí do mulče do 4 řádků</w:t>
            </w:r>
          </w:p>
        </w:tc>
        <w:tc>
          <w:tcPr>
            <w:tcW w:w="2070" w:type="dxa"/>
            <w:tcBorders>
              <w:top w:val="nil"/>
              <w:left w:val="nil"/>
              <w:bottom w:val="single" w:sz="4" w:space="0" w:color="auto"/>
              <w:right w:val="single" w:sz="4" w:space="0" w:color="auto"/>
            </w:tcBorders>
            <w:shd w:val="clear" w:color="auto" w:fill="auto"/>
            <w:noWrap/>
            <w:vAlign w:val="bottom"/>
            <w:hideMark/>
          </w:tcPr>
          <w:p w14:paraId="0B780190" w14:textId="77777777" w:rsidR="00B0525D" w:rsidRPr="00555F42" w:rsidRDefault="00B0525D" w:rsidP="00BF543C">
            <w:pPr>
              <w:rPr>
                <w:sz w:val="22"/>
                <w:szCs w:val="22"/>
              </w:rPr>
            </w:pPr>
            <w:r>
              <w:rPr>
                <w:sz w:val="22"/>
                <w:szCs w:val="22"/>
              </w:rPr>
              <w:t>R</w:t>
            </w:r>
            <w:r w:rsidRPr="00555F42">
              <w:rPr>
                <w:sz w:val="22"/>
                <w:szCs w:val="22"/>
              </w:rPr>
              <w:t>ostlinná výroba bez omezení</w:t>
            </w:r>
          </w:p>
        </w:tc>
        <w:tc>
          <w:tcPr>
            <w:tcW w:w="1692" w:type="dxa"/>
            <w:tcBorders>
              <w:top w:val="nil"/>
              <w:left w:val="nil"/>
              <w:bottom w:val="single" w:sz="4" w:space="0" w:color="auto"/>
              <w:right w:val="single" w:sz="4" w:space="0" w:color="auto"/>
            </w:tcBorders>
            <w:shd w:val="clear" w:color="auto" w:fill="auto"/>
            <w:vAlign w:val="center"/>
            <w:hideMark/>
          </w:tcPr>
          <w:p w14:paraId="15E0B37A" w14:textId="77777777" w:rsidR="00B0525D" w:rsidRPr="00555F42" w:rsidRDefault="00B0525D" w:rsidP="00BF543C">
            <w:pPr>
              <w:jc w:val="center"/>
              <w:rPr>
                <w:sz w:val="22"/>
                <w:szCs w:val="22"/>
              </w:rPr>
            </w:pPr>
            <w:r w:rsidRPr="00555F42">
              <w:rPr>
                <w:sz w:val="22"/>
                <w:szCs w:val="22"/>
              </w:rPr>
              <w:t>900 000,-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211B4" w14:textId="77777777" w:rsidR="00B0525D" w:rsidRPr="00555F42" w:rsidRDefault="00B0525D" w:rsidP="00BF543C">
            <w:pPr>
              <w:rPr>
                <w:sz w:val="22"/>
                <w:szCs w:val="22"/>
              </w:rPr>
            </w:pPr>
            <w:r w:rsidRPr="00555F42">
              <w:rPr>
                <w:sz w:val="22"/>
                <w:szCs w:val="22"/>
              </w:rPr>
              <w:t>OP</w:t>
            </w: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2F7E240C" w14:textId="77777777" w:rsidR="00B0525D" w:rsidRPr="00555F42" w:rsidRDefault="00B0525D" w:rsidP="00BF543C">
            <w:pPr>
              <w:rPr>
                <w:sz w:val="22"/>
                <w:szCs w:val="22"/>
              </w:rPr>
            </w:pPr>
          </w:p>
        </w:tc>
      </w:tr>
      <w:tr w:rsidR="00B0525D" w:rsidRPr="00555F42" w14:paraId="591D487D"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606D01EF" w14:textId="77777777" w:rsidR="00B0525D" w:rsidRPr="00555F42" w:rsidRDefault="00B0525D" w:rsidP="00BF543C">
            <w:pPr>
              <w:rPr>
                <w:color w:val="000000"/>
                <w:sz w:val="22"/>
                <w:szCs w:val="22"/>
              </w:rPr>
            </w:pPr>
            <w:r>
              <w:rPr>
                <w:color w:val="000000"/>
                <w:sz w:val="22"/>
                <w:szCs w:val="22"/>
              </w:rPr>
              <w:t>S</w:t>
            </w:r>
            <w:r w:rsidRPr="00555F42">
              <w:rPr>
                <w:color w:val="000000"/>
                <w:sz w:val="22"/>
                <w:szCs w:val="22"/>
              </w:rPr>
              <w:t xml:space="preserve">ecí stroje </w:t>
            </w:r>
            <w:r>
              <w:rPr>
                <w:color w:val="000000"/>
                <w:sz w:val="22"/>
                <w:szCs w:val="22"/>
              </w:rPr>
              <w:t>p</w:t>
            </w:r>
            <w:r w:rsidRPr="00555F42">
              <w:rPr>
                <w:color w:val="000000"/>
                <w:sz w:val="22"/>
                <w:szCs w:val="22"/>
              </w:rPr>
              <w:t>řesné pro setí do mulče nad 4 řádky</w:t>
            </w:r>
          </w:p>
        </w:tc>
        <w:tc>
          <w:tcPr>
            <w:tcW w:w="2070" w:type="dxa"/>
            <w:tcBorders>
              <w:top w:val="nil"/>
              <w:left w:val="nil"/>
              <w:bottom w:val="single" w:sz="4" w:space="0" w:color="auto"/>
              <w:right w:val="single" w:sz="4" w:space="0" w:color="auto"/>
            </w:tcBorders>
            <w:shd w:val="clear" w:color="auto" w:fill="auto"/>
            <w:noWrap/>
            <w:vAlign w:val="bottom"/>
            <w:hideMark/>
          </w:tcPr>
          <w:p w14:paraId="50F015AD" w14:textId="77777777" w:rsidR="00B0525D" w:rsidRPr="00555F42" w:rsidRDefault="00B0525D" w:rsidP="00BF543C">
            <w:pPr>
              <w:rPr>
                <w:color w:val="000000"/>
                <w:sz w:val="22"/>
                <w:szCs w:val="22"/>
              </w:rPr>
            </w:pPr>
            <w:r>
              <w:rPr>
                <w:color w:val="000000"/>
                <w:sz w:val="22"/>
                <w:szCs w:val="22"/>
              </w:rPr>
              <w:t>R</w:t>
            </w:r>
            <w:r w:rsidRPr="00555F42">
              <w:rPr>
                <w:color w:val="000000"/>
                <w:sz w:val="22"/>
                <w:szCs w:val="22"/>
              </w:rPr>
              <w:t>ostlinná výroba bez omezení</w:t>
            </w:r>
          </w:p>
        </w:tc>
        <w:tc>
          <w:tcPr>
            <w:tcW w:w="1692" w:type="dxa"/>
            <w:tcBorders>
              <w:top w:val="nil"/>
              <w:left w:val="nil"/>
              <w:bottom w:val="single" w:sz="4" w:space="0" w:color="auto"/>
              <w:right w:val="single" w:sz="4" w:space="0" w:color="auto"/>
            </w:tcBorders>
            <w:shd w:val="clear" w:color="auto" w:fill="auto"/>
            <w:vAlign w:val="center"/>
            <w:hideMark/>
          </w:tcPr>
          <w:p w14:paraId="257C5E3F" w14:textId="77777777" w:rsidR="00B0525D" w:rsidRPr="00555F42" w:rsidRDefault="00B0525D" w:rsidP="00BF543C">
            <w:pPr>
              <w:jc w:val="center"/>
              <w:rPr>
                <w:color w:val="000000"/>
                <w:sz w:val="22"/>
                <w:szCs w:val="22"/>
              </w:rPr>
            </w:pPr>
            <w:r w:rsidRPr="00555F42">
              <w:rPr>
                <w:color w:val="000000"/>
                <w:sz w:val="22"/>
                <w:szCs w:val="22"/>
              </w:rPr>
              <w:t>3 000 000,-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86CE8" w14:textId="77777777" w:rsidR="00B0525D" w:rsidRPr="00555F42" w:rsidRDefault="00B0525D" w:rsidP="00BF543C">
            <w:pPr>
              <w:rPr>
                <w:color w:val="000000"/>
                <w:sz w:val="22"/>
                <w:szCs w:val="22"/>
              </w:rPr>
            </w:pPr>
            <w:r w:rsidRPr="00555F42">
              <w:rPr>
                <w:color w:val="000000"/>
                <w:sz w:val="22"/>
                <w:szCs w:val="22"/>
              </w:rPr>
              <w:t>OP</w:t>
            </w: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22B6C7D7" w14:textId="77777777" w:rsidR="00B0525D" w:rsidRPr="00555F42" w:rsidRDefault="00B0525D" w:rsidP="00BF543C">
            <w:pPr>
              <w:rPr>
                <w:color w:val="000000"/>
                <w:sz w:val="22"/>
                <w:szCs w:val="22"/>
              </w:rPr>
            </w:pPr>
          </w:p>
        </w:tc>
      </w:tr>
      <w:tr w:rsidR="00B0525D" w:rsidRPr="00555F42" w14:paraId="0A181B7A"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5372C4E4" w14:textId="77777777" w:rsidR="00B0525D" w:rsidRPr="00555F42" w:rsidRDefault="00B0525D" w:rsidP="00BF543C">
            <w:pPr>
              <w:rPr>
                <w:color w:val="000000"/>
                <w:sz w:val="22"/>
                <w:szCs w:val="22"/>
              </w:rPr>
            </w:pPr>
            <w:r w:rsidRPr="00555F42">
              <w:rPr>
                <w:color w:val="000000"/>
                <w:sz w:val="22"/>
                <w:szCs w:val="22"/>
              </w:rPr>
              <w:t>Sazeče brambor 2 ř.</w:t>
            </w:r>
          </w:p>
        </w:tc>
        <w:tc>
          <w:tcPr>
            <w:tcW w:w="2070" w:type="dxa"/>
            <w:tcBorders>
              <w:top w:val="nil"/>
              <w:left w:val="nil"/>
              <w:bottom w:val="single" w:sz="4" w:space="0" w:color="auto"/>
              <w:right w:val="single" w:sz="4" w:space="0" w:color="auto"/>
            </w:tcBorders>
            <w:shd w:val="clear" w:color="auto" w:fill="auto"/>
            <w:noWrap/>
            <w:vAlign w:val="bottom"/>
            <w:hideMark/>
          </w:tcPr>
          <w:p w14:paraId="74F844BA" w14:textId="77777777" w:rsidR="00B0525D" w:rsidRPr="00555F42" w:rsidRDefault="00B0525D" w:rsidP="00BF543C">
            <w:pPr>
              <w:rPr>
                <w:color w:val="000000"/>
                <w:sz w:val="22"/>
                <w:szCs w:val="22"/>
              </w:rPr>
            </w:pPr>
            <w:r w:rsidRPr="00555F42">
              <w:rPr>
                <w:color w:val="000000"/>
                <w:sz w:val="22"/>
                <w:szCs w:val="22"/>
              </w:rPr>
              <w:t>Brambory</w:t>
            </w:r>
          </w:p>
        </w:tc>
        <w:tc>
          <w:tcPr>
            <w:tcW w:w="1692" w:type="dxa"/>
            <w:tcBorders>
              <w:top w:val="nil"/>
              <w:left w:val="nil"/>
              <w:bottom w:val="single" w:sz="4" w:space="0" w:color="auto"/>
              <w:right w:val="single" w:sz="4" w:space="0" w:color="auto"/>
            </w:tcBorders>
            <w:shd w:val="clear" w:color="auto" w:fill="auto"/>
            <w:vAlign w:val="center"/>
            <w:hideMark/>
          </w:tcPr>
          <w:p w14:paraId="737194F8" w14:textId="77777777" w:rsidR="00B0525D" w:rsidRPr="00555F42" w:rsidRDefault="00B0525D" w:rsidP="00BF543C">
            <w:pPr>
              <w:jc w:val="center"/>
              <w:rPr>
                <w:color w:val="000000"/>
                <w:sz w:val="22"/>
                <w:szCs w:val="22"/>
              </w:rPr>
            </w:pPr>
            <w:r w:rsidRPr="00555F42">
              <w:rPr>
                <w:color w:val="000000"/>
                <w:sz w:val="22"/>
                <w:szCs w:val="22"/>
              </w:rPr>
              <w:t>580 000,-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CE29B"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single" w:sz="4" w:space="0" w:color="auto"/>
              <w:bottom w:val="single" w:sz="4" w:space="0" w:color="auto"/>
              <w:right w:val="single" w:sz="4" w:space="0" w:color="auto"/>
            </w:tcBorders>
          </w:tcPr>
          <w:p w14:paraId="573E3F88" w14:textId="77777777" w:rsidR="00B0525D" w:rsidRPr="00555F42" w:rsidRDefault="00B0525D" w:rsidP="00BF543C">
            <w:pPr>
              <w:rPr>
                <w:color w:val="000000"/>
                <w:sz w:val="22"/>
                <w:szCs w:val="22"/>
              </w:rPr>
            </w:pPr>
          </w:p>
        </w:tc>
      </w:tr>
      <w:tr w:rsidR="00B0525D" w:rsidRPr="00555F42" w14:paraId="4FC2D0B9"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59E2CD58" w14:textId="77777777" w:rsidR="00B0525D" w:rsidRPr="00555F42" w:rsidRDefault="00B0525D" w:rsidP="00BF543C">
            <w:pPr>
              <w:rPr>
                <w:color w:val="000000"/>
                <w:sz w:val="22"/>
                <w:szCs w:val="22"/>
              </w:rPr>
            </w:pPr>
            <w:r w:rsidRPr="00555F42">
              <w:rPr>
                <w:color w:val="000000"/>
                <w:sz w:val="22"/>
                <w:szCs w:val="22"/>
              </w:rPr>
              <w:lastRenderedPageBreak/>
              <w:t>Sazeče brambor 4 ř.</w:t>
            </w:r>
          </w:p>
        </w:tc>
        <w:tc>
          <w:tcPr>
            <w:tcW w:w="2070" w:type="dxa"/>
            <w:tcBorders>
              <w:top w:val="nil"/>
              <w:left w:val="nil"/>
              <w:bottom w:val="single" w:sz="4" w:space="0" w:color="auto"/>
              <w:right w:val="single" w:sz="4" w:space="0" w:color="auto"/>
            </w:tcBorders>
            <w:shd w:val="clear" w:color="auto" w:fill="auto"/>
            <w:noWrap/>
            <w:vAlign w:val="bottom"/>
            <w:hideMark/>
          </w:tcPr>
          <w:p w14:paraId="6CEC8162" w14:textId="77777777" w:rsidR="00B0525D" w:rsidRPr="00555F42" w:rsidRDefault="00B0525D" w:rsidP="00BF543C">
            <w:pPr>
              <w:rPr>
                <w:color w:val="000000"/>
                <w:sz w:val="22"/>
                <w:szCs w:val="22"/>
              </w:rPr>
            </w:pPr>
            <w:r w:rsidRPr="00555F42">
              <w:rPr>
                <w:color w:val="000000"/>
                <w:sz w:val="22"/>
                <w:szCs w:val="22"/>
              </w:rPr>
              <w:t>Brambory</w:t>
            </w:r>
          </w:p>
        </w:tc>
        <w:tc>
          <w:tcPr>
            <w:tcW w:w="1692" w:type="dxa"/>
            <w:tcBorders>
              <w:top w:val="nil"/>
              <w:left w:val="nil"/>
              <w:bottom w:val="single" w:sz="4" w:space="0" w:color="auto"/>
              <w:right w:val="single" w:sz="4" w:space="0" w:color="auto"/>
            </w:tcBorders>
            <w:shd w:val="clear" w:color="auto" w:fill="auto"/>
            <w:vAlign w:val="center"/>
            <w:hideMark/>
          </w:tcPr>
          <w:p w14:paraId="482C7354" w14:textId="77777777" w:rsidR="00B0525D" w:rsidRPr="00555F42" w:rsidRDefault="00B0525D" w:rsidP="00BF543C">
            <w:pPr>
              <w:jc w:val="center"/>
              <w:rPr>
                <w:color w:val="000000"/>
                <w:sz w:val="22"/>
                <w:szCs w:val="22"/>
              </w:rPr>
            </w:pPr>
            <w:r w:rsidRPr="00555F42">
              <w:rPr>
                <w:color w:val="000000"/>
                <w:sz w:val="22"/>
                <w:szCs w:val="22"/>
              </w:rPr>
              <w:t>1 300 000,-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1388D"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single" w:sz="4" w:space="0" w:color="auto"/>
              <w:bottom w:val="single" w:sz="4" w:space="0" w:color="auto"/>
              <w:right w:val="single" w:sz="4" w:space="0" w:color="auto"/>
            </w:tcBorders>
          </w:tcPr>
          <w:p w14:paraId="02F36DAA" w14:textId="77777777" w:rsidR="00B0525D" w:rsidRPr="00555F42" w:rsidRDefault="00B0525D" w:rsidP="00BF543C">
            <w:pPr>
              <w:rPr>
                <w:color w:val="000000"/>
                <w:sz w:val="22"/>
                <w:szCs w:val="22"/>
              </w:rPr>
            </w:pPr>
          </w:p>
        </w:tc>
      </w:tr>
      <w:tr w:rsidR="00B0525D" w:rsidRPr="00555F42" w14:paraId="46508003"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7FCE2B5D" w14:textId="77777777" w:rsidR="00B0525D" w:rsidRPr="00555F42" w:rsidRDefault="00B0525D" w:rsidP="00BF543C">
            <w:pPr>
              <w:rPr>
                <w:color w:val="000000"/>
                <w:sz w:val="22"/>
                <w:szCs w:val="22"/>
              </w:rPr>
            </w:pPr>
            <w:r w:rsidRPr="00555F42">
              <w:rPr>
                <w:color w:val="000000"/>
                <w:sz w:val="22"/>
                <w:szCs w:val="22"/>
              </w:rPr>
              <w:t>Sázecí kombinace 2 ř.</w:t>
            </w:r>
          </w:p>
        </w:tc>
        <w:tc>
          <w:tcPr>
            <w:tcW w:w="2070" w:type="dxa"/>
            <w:tcBorders>
              <w:top w:val="nil"/>
              <w:left w:val="nil"/>
              <w:bottom w:val="single" w:sz="4" w:space="0" w:color="auto"/>
              <w:right w:val="single" w:sz="4" w:space="0" w:color="auto"/>
            </w:tcBorders>
            <w:shd w:val="clear" w:color="auto" w:fill="auto"/>
            <w:noWrap/>
            <w:vAlign w:val="bottom"/>
            <w:hideMark/>
          </w:tcPr>
          <w:p w14:paraId="23627DAE" w14:textId="77777777" w:rsidR="00B0525D" w:rsidRPr="00555F42" w:rsidRDefault="00B0525D" w:rsidP="00BF543C">
            <w:pPr>
              <w:rPr>
                <w:color w:val="000000"/>
                <w:sz w:val="22"/>
                <w:szCs w:val="22"/>
              </w:rPr>
            </w:pPr>
            <w:r w:rsidRPr="00555F42">
              <w:rPr>
                <w:color w:val="000000"/>
                <w:sz w:val="22"/>
                <w:szCs w:val="22"/>
              </w:rPr>
              <w:t>Brambory</w:t>
            </w:r>
          </w:p>
        </w:tc>
        <w:tc>
          <w:tcPr>
            <w:tcW w:w="1692" w:type="dxa"/>
            <w:tcBorders>
              <w:top w:val="nil"/>
              <w:left w:val="nil"/>
              <w:bottom w:val="single" w:sz="4" w:space="0" w:color="auto"/>
              <w:right w:val="single" w:sz="4" w:space="0" w:color="auto"/>
            </w:tcBorders>
            <w:shd w:val="clear" w:color="auto" w:fill="auto"/>
            <w:vAlign w:val="center"/>
            <w:hideMark/>
          </w:tcPr>
          <w:p w14:paraId="147C4F76" w14:textId="77777777" w:rsidR="00B0525D" w:rsidRPr="00555F42" w:rsidRDefault="00B0525D" w:rsidP="00BF543C">
            <w:pPr>
              <w:jc w:val="center"/>
              <w:rPr>
                <w:color w:val="000000"/>
                <w:sz w:val="22"/>
                <w:szCs w:val="22"/>
              </w:rPr>
            </w:pPr>
            <w:r w:rsidRPr="00555F42">
              <w:rPr>
                <w:color w:val="000000"/>
                <w:sz w:val="22"/>
                <w:szCs w:val="22"/>
              </w:rPr>
              <w:t>1 900 000,-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10DC8"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single" w:sz="4" w:space="0" w:color="auto"/>
              <w:bottom w:val="single" w:sz="4" w:space="0" w:color="auto"/>
              <w:right w:val="single" w:sz="4" w:space="0" w:color="auto"/>
            </w:tcBorders>
          </w:tcPr>
          <w:p w14:paraId="437A4FB4" w14:textId="77777777" w:rsidR="00B0525D" w:rsidRPr="00555F42" w:rsidRDefault="00B0525D" w:rsidP="00BF543C">
            <w:pPr>
              <w:rPr>
                <w:color w:val="000000"/>
                <w:sz w:val="22"/>
                <w:szCs w:val="22"/>
              </w:rPr>
            </w:pPr>
          </w:p>
        </w:tc>
      </w:tr>
      <w:tr w:rsidR="00B0525D" w:rsidRPr="00555F42" w14:paraId="219320E2"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194BCFB4" w14:textId="77777777" w:rsidR="00B0525D" w:rsidRPr="00555F42" w:rsidRDefault="00B0525D" w:rsidP="00BF543C">
            <w:pPr>
              <w:rPr>
                <w:color w:val="000000"/>
                <w:sz w:val="22"/>
                <w:szCs w:val="22"/>
              </w:rPr>
            </w:pPr>
            <w:r w:rsidRPr="00555F42">
              <w:rPr>
                <w:color w:val="000000"/>
                <w:sz w:val="22"/>
                <w:szCs w:val="22"/>
              </w:rPr>
              <w:t>Sázecí kombinace 4 ř.</w:t>
            </w:r>
          </w:p>
        </w:tc>
        <w:tc>
          <w:tcPr>
            <w:tcW w:w="2070" w:type="dxa"/>
            <w:tcBorders>
              <w:top w:val="nil"/>
              <w:left w:val="nil"/>
              <w:bottom w:val="single" w:sz="4" w:space="0" w:color="auto"/>
              <w:right w:val="single" w:sz="4" w:space="0" w:color="auto"/>
            </w:tcBorders>
            <w:shd w:val="clear" w:color="auto" w:fill="auto"/>
            <w:noWrap/>
            <w:vAlign w:val="bottom"/>
            <w:hideMark/>
          </w:tcPr>
          <w:p w14:paraId="0C6BF35A" w14:textId="77777777" w:rsidR="00B0525D" w:rsidRPr="00555F42" w:rsidRDefault="00B0525D" w:rsidP="00BF543C">
            <w:pPr>
              <w:rPr>
                <w:color w:val="000000"/>
                <w:sz w:val="22"/>
                <w:szCs w:val="22"/>
              </w:rPr>
            </w:pPr>
            <w:r w:rsidRPr="00555F42">
              <w:rPr>
                <w:color w:val="000000"/>
                <w:sz w:val="22"/>
                <w:szCs w:val="22"/>
              </w:rPr>
              <w:t>Brambory</w:t>
            </w:r>
          </w:p>
        </w:tc>
        <w:tc>
          <w:tcPr>
            <w:tcW w:w="1692" w:type="dxa"/>
            <w:tcBorders>
              <w:top w:val="nil"/>
              <w:left w:val="nil"/>
              <w:bottom w:val="single" w:sz="4" w:space="0" w:color="auto"/>
              <w:right w:val="single" w:sz="4" w:space="0" w:color="auto"/>
            </w:tcBorders>
            <w:shd w:val="clear" w:color="auto" w:fill="auto"/>
            <w:vAlign w:val="center"/>
            <w:hideMark/>
          </w:tcPr>
          <w:p w14:paraId="246377B3" w14:textId="77777777" w:rsidR="00B0525D" w:rsidRPr="00555F42" w:rsidRDefault="00B0525D" w:rsidP="00BF543C">
            <w:pPr>
              <w:jc w:val="center"/>
              <w:rPr>
                <w:color w:val="000000"/>
                <w:sz w:val="22"/>
                <w:szCs w:val="22"/>
              </w:rPr>
            </w:pPr>
            <w:r w:rsidRPr="00555F42">
              <w:rPr>
                <w:color w:val="000000"/>
                <w:sz w:val="22"/>
                <w:szCs w:val="22"/>
              </w:rPr>
              <w:t>2 300 000,-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3C3C1"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single" w:sz="4" w:space="0" w:color="auto"/>
              <w:bottom w:val="single" w:sz="4" w:space="0" w:color="auto"/>
              <w:right w:val="single" w:sz="4" w:space="0" w:color="auto"/>
            </w:tcBorders>
          </w:tcPr>
          <w:p w14:paraId="20A97FA8" w14:textId="77777777" w:rsidR="00B0525D" w:rsidRPr="00555F42" w:rsidRDefault="00B0525D" w:rsidP="00BF543C">
            <w:pPr>
              <w:rPr>
                <w:color w:val="000000"/>
                <w:sz w:val="22"/>
                <w:szCs w:val="22"/>
              </w:rPr>
            </w:pPr>
          </w:p>
        </w:tc>
      </w:tr>
      <w:tr w:rsidR="00B0525D" w:rsidRPr="00555F42" w14:paraId="48583C7D" w14:textId="77777777" w:rsidTr="00BF543C">
        <w:trPr>
          <w:trHeight w:val="352"/>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24613134" w14:textId="77777777" w:rsidR="00B0525D" w:rsidRPr="00555F42" w:rsidRDefault="00B0525D" w:rsidP="00BF543C">
            <w:pPr>
              <w:rPr>
                <w:color w:val="000000"/>
                <w:sz w:val="22"/>
                <w:szCs w:val="22"/>
              </w:rPr>
            </w:pPr>
            <w:r w:rsidRPr="00555F42">
              <w:rPr>
                <w:color w:val="000000"/>
                <w:sz w:val="22"/>
                <w:szCs w:val="22"/>
              </w:rPr>
              <w:t xml:space="preserve">Sazeče brambor 2 ř. s formovačem hrůbků  </w:t>
            </w:r>
          </w:p>
        </w:tc>
        <w:tc>
          <w:tcPr>
            <w:tcW w:w="2070" w:type="dxa"/>
            <w:tcBorders>
              <w:top w:val="nil"/>
              <w:left w:val="nil"/>
              <w:bottom w:val="single" w:sz="4" w:space="0" w:color="auto"/>
              <w:right w:val="single" w:sz="4" w:space="0" w:color="auto"/>
            </w:tcBorders>
            <w:shd w:val="clear" w:color="auto" w:fill="auto"/>
            <w:noWrap/>
            <w:vAlign w:val="bottom"/>
            <w:hideMark/>
          </w:tcPr>
          <w:p w14:paraId="3FA96D16" w14:textId="77777777" w:rsidR="00B0525D" w:rsidRPr="00555F42" w:rsidRDefault="00B0525D" w:rsidP="00BF543C">
            <w:pPr>
              <w:rPr>
                <w:color w:val="000000"/>
                <w:sz w:val="22"/>
                <w:szCs w:val="22"/>
              </w:rPr>
            </w:pPr>
            <w:r>
              <w:rPr>
                <w:color w:val="000000"/>
                <w:sz w:val="22"/>
                <w:szCs w:val="22"/>
              </w:rPr>
              <w:t>B</w:t>
            </w:r>
            <w:r w:rsidRPr="00555F42">
              <w:rPr>
                <w:color w:val="000000"/>
                <w:sz w:val="22"/>
                <w:szCs w:val="22"/>
              </w:rPr>
              <w:t>rambory</w:t>
            </w:r>
          </w:p>
        </w:tc>
        <w:tc>
          <w:tcPr>
            <w:tcW w:w="1692" w:type="dxa"/>
            <w:tcBorders>
              <w:top w:val="nil"/>
              <w:left w:val="nil"/>
              <w:bottom w:val="single" w:sz="4" w:space="0" w:color="auto"/>
              <w:right w:val="single" w:sz="4" w:space="0" w:color="auto"/>
            </w:tcBorders>
            <w:shd w:val="clear" w:color="auto" w:fill="auto"/>
            <w:vAlign w:val="center"/>
            <w:hideMark/>
          </w:tcPr>
          <w:p w14:paraId="61CAAC9F" w14:textId="77777777" w:rsidR="00B0525D" w:rsidRPr="00555F42" w:rsidRDefault="00B0525D" w:rsidP="00BF543C">
            <w:pPr>
              <w:jc w:val="center"/>
              <w:rPr>
                <w:color w:val="000000"/>
                <w:sz w:val="22"/>
                <w:szCs w:val="22"/>
              </w:rPr>
            </w:pPr>
            <w:proofErr w:type="gramStart"/>
            <w:r w:rsidRPr="00555F42">
              <w:rPr>
                <w:color w:val="000000"/>
                <w:sz w:val="22"/>
                <w:szCs w:val="22"/>
              </w:rPr>
              <w:t>780 000,.-</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D427A" w14:textId="77777777" w:rsidR="00B0525D" w:rsidRPr="00555F42" w:rsidRDefault="00B0525D" w:rsidP="00BF543C">
            <w:pPr>
              <w:rPr>
                <w:color w:val="000000"/>
                <w:sz w:val="22"/>
                <w:szCs w:val="22"/>
              </w:rPr>
            </w:pPr>
            <w:r w:rsidRPr="00555F42">
              <w:rPr>
                <w:color w:val="000000"/>
                <w:sz w:val="22"/>
                <w:szCs w:val="22"/>
              </w:rPr>
              <w:t>OP</w:t>
            </w:r>
          </w:p>
        </w:tc>
        <w:tc>
          <w:tcPr>
            <w:tcW w:w="501" w:type="dxa"/>
            <w:tcBorders>
              <w:top w:val="single" w:sz="4" w:space="0" w:color="auto"/>
              <w:left w:val="single" w:sz="4" w:space="0" w:color="auto"/>
              <w:bottom w:val="single" w:sz="4" w:space="0" w:color="auto"/>
              <w:right w:val="single" w:sz="4" w:space="0" w:color="auto"/>
            </w:tcBorders>
          </w:tcPr>
          <w:p w14:paraId="29FC1FAF" w14:textId="77777777" w:rsidR="00B0525D" w:rsidRPr="00555F42" w:rsidRDefault="00B0525D" w:rsidP="00BF543C">
            <w:pPr>
              <w:rPr>
                <w:color w:val="000000"/>
                <w:sz w:val="22"/>
                <w:szCs w:val="22"/>
              </w:rPr>
            </w:pPr>
          </w:p>
        </w:tc>
      </w:tr>
      <w:tr w:rsidR="00B0525D" w:rsidRPr="00555F42" w14:paraId="0901F31A" w14:textId="77777777" w:rsidTr="00BF543C">
        <w:trPr>
          <w:trHeight w:val="272"/>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7C155EEC" w14:textId="77777777" w:rsidR="00B0525D" w:rsidRPr="00555F42" w:rsidRDefault="00B0525D" w:rsidP="00BF543C">
            <w:pPr>
              <w:rPr>
                <w:color w:val="000000"/>
                <w:sz w:val="22"/>
                <w:szCs w:val="22"/>
              </w:rPr>
            </w:pPr>
            <w:r w:rsidRPr="00555F42">
              <w:rPr>
                <w:color w:val="000000"/>
                <w:sz w:val="22"/>
                <w:szCs w:val="22"/>
              </w:rPr>
              <w:t xml:space="preserve">Sazeče brambor 4 ř. s formovačem hrůbků </w:t>
            </w:r>
          </w:p>
        </w:tc>
        <w:tc>
          <w:tcPr>
            <w:tcW w:w="2070" w:type="dxa"/>
            <w:tcBorders>
              <w:top w:val="nil"/>
              <w:left w:val="nil"/>
              <w:bottom w:val="single" w:sz="4" w:space="0" w:color="auto"/>
              <w:right w:val="single" w:sz="4" w:space="0" w:color="auto"/>
            </w:tcBorders>
            <w:shd w:val="clear" w:color="auto" w:fill="auto"/>
            <w:noWrap/>
            <w:vAlign w:val="bottom"/>
            <w:hideMark/>
          </w:tcPr>
          <w:p w14:paraId="5AE789EE" w14:textId="77777777" w:rsidR="00B0525D" w:rsidRPr="00555F42" w:rsidRDefault="00B0525D" w:rsidP="00BF543C">
            <w:pPr>
              <w:rPr>
                <w:color w:val="000000"/>
                <w:sz w:val="22"/>
                <w:szCs w:val="22"/>
              </w:rPr>
            </w:pPr>
            <w:r>
              <w:rPr>
                <w:color w:val="000000"/>
                <w:sz w:val="22"/>
                <w:szCs w:val="22"/>
              </w:rPr>
              <w:t>B</w:t>
            </w:r>
            <w:r w:rsidRPr="00555F42">
              <w:rPr>
                <w:color w:val="000000"/>
                <w:sz w:val="22"/>
                <w:szCs w:val="22"/>
              </w:rPr>
              <w:t>rambory</w:t>
            </w:r>
          </w:p>
        </w:tc>
        <w:tc>
          <w:tcPr>
            <w:tcW w:w="1692" w:type="dxa"/>
            <w:tcBorders>
              <w:top w:val="nil"/>
              <w:left w:val="nil"/>
              <w:bottom w:val="single" w:sz="4" w:space="0" w:color="auto"/>
              <w:right w:val="single" w:sz="4" w:space="0" w:color="auto"/>
            </w:tcBorders>
            <w:shd w:val="clear" w:color="auto" w:fill="auto"/>
            <w:vAlign w:val="center"/>
            <w:hideMark/>
          </w:tcPr>
          <w:p w14:paraId="7FA35596" w14:textId="77777777" w:rsidR="00B0525D" w:rsidRPr="00555F42" w:rsidRDefault="00B0525D" w:rsidP="00BF543C">
            <w:pPr>
              <w:jc w:val="center"/>
              <w:rPr>
                <w:color w:val="000000"/>
                <w:sz w:val="22"/>
                <w:szCs w:val="22"/>
              </w:rPr>
            </w:pPr>
            <w:r w:rsidRPr="00555F42">
              <w:rPr>
                <w:color w:val="000000"/>
                <w:sz w:val="22"/>
                <w:szCs w:val="22"/>
              </w:rPr>
              <w:t>1 500 000,-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74B70" w14:textId="77777777" w:rsidR="00B0525D" w:rsidRPr="00555F42" w:rsidRDefault="00B0525D" w:rsidP="00BF543C">
            <w:pPr>
              <w:rPr>
                <w:color w:val="000000"/>
                <w:sz w:val="22"/>
                <w:szCs w:val="22"/>
              </w:rPr>
            </w:pPr>
            <w:r w:rsidRPr="00555F42">
              <w:rPr>
                <w:color w:val="000000"/>
                <w:sz w:val="22"/>
                <w:szCs w:val="22"/>
              </w:rPr>
              <w:t>OP</w:t>
            </w:r>
          </w:p>
        </w:tc>
        <w:tc>
          <w:tcPr>
            <w:tcW w:w="501" w:type="dxa"/>
            <w:tcBorders>
              <w:top w:val="single" w:sz="4" w:space="0" w:color="auto"/>
              <w:left w:val="single" w:sz="4" w:space="0" w:color="auto"/>
              <w:bottom w:val="single" w:sz="4" w:space="0" w:color="auto"/>
              <w:right w:val="single" w:sz="4" w:space="0" w:color="auto"/>
            </w:tcBorders>
          </w:tcPr>
          <w:p w14:paraId="70B5C98C" w14:textId="77777777" w:rsidR="00B0525D" w:rsidRPr="00555F42" w:rsidRDefault="00B0525D" w:rsidP="00BF543C">
            <w:pPr>
              <w:rPr>
                <w:color w:val="000000"/>
                <w:sz w:val="22"/>
                <w:szCs w:val="22"/>
              </w:rPr>
            </w:pPr>
          </w:p>
        </w:tc>
      </w:tr>
      <w:tr w:rsidR="00B0525D" w:rsidRPr="00555F42" w14:paraId="5928CBE7" w14:textId="77777777" w:rsidTr="00BF543C">
        <w:trPr>
          <w:trHeight w:val="56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2AD7EE02" w14:textId="77777777" w:rsidR="00B0525D" w:rsidRPr="00555F42" w:rsidRDefault="00B0525D" w:rsidP="00BF543C">
            <w:pPr>
              <w:rPr>
                <w:color w:val="000000"/>
                <w:sz w:val="22"/>
                <w:szCs w:val="22"/>
              </w:rPr>
            </w:pPr>
            <w:r w:rsidRPr="00555F42">
              <w:rPr>
                <w:color w:val="000000"/>
                <w:sz w:val="22"/>
                <w:szCs w:val="22"/>
              </w:rPr>
              <w:t xml:space="preserve">Sázecí kombinace 2 ř. s formovačem hrůbků </w:t>
            </w:r>
          </w:p>
        </w:tc>
        <w:tc>
          <w:tcPr>
            <w:tcW w:w="2070" w:type="dxa"/>
            <w:tcBorders>
              <w:top w:val="nil"/>
              <w:left w:val="nil"/>
              <w:bottom w:val="single" w:sz="4" w:space="0" w:color="auto"/>
              <w:right w:val="single" w:sz="4" w:space="0" w:color="auto"/>
            </w:tcBorders>
            <w:shd w:val="clear" w:color="auto" w:fill="auto"/>
            <w:noWrap/>
            <w:vAlign w:val="bottom"/>
            <w:hideMark/>
          </w:tcPr>
          <w:p w14:paraId="38D29A18" w14:textId="77777777" w:rsidR="00B0525D" w:rsidRPr="00555F42" w:rsidRDefault="00B0525D" w:rsidP="00BF543C">
            <w:pPr>
              <w:rPr>
                <w:color w:val="000000"/>
                <w:sz w:val="22"/>
                <w:szCs w:val="22"/>
              </w:rPr>
            </w:pPr>
            <w:r>
              <w:rPr>
                <w:color w:val="000000"/>
                <w:sz w:val="22"/>
                <w:szCs w:val="22"/>
              </w:rPr>
              <w:t>B</w:t>
            </w:r>
            <w:r w:rsidRPr="00555F42">
              <w:rPr>
                <w:color w:val="000000"/>
                <w:sz w:val="22"/>
                <w:szCs w:val="22"/>
              </w:rPr>
              <w:t>rambory</w:t>
            </w:r>
          </w:p>
        </w:tc>
        <w:tc>
          <w:tcPr>
            <w:tcW w:w="1692" w:type="dxa"/>
            <w:tcBorders>
              <w:top w:val="nil"/>
              <w:left w:val="nil"/>
              <w:bottom w:val="single" w:sz="4" w:space="0" w:color="auto"/>
              <w:right w:val="single" w:sz="4" w:space="0" w:color="auto"/>
            </w:tcBorders>
            <w:shd w:val="clear" w:color="auto" w:fill="auto"/>
            <w:vAlign w:val="center"/>
            <w:hideMark/>
          </w:tcPr>
          <w:p w14:paraId="026E5C9F" w14:textId="77777777" w:rsidR="00B0525D" w:rsidRPr="00555F42" w:rsidRDefault="00B0525D" w:rsidP="00BF543C">
            <w:pPr>
              <w:jc w:val="center"/>
              <w:rPr>
                <w:color w:val="000000"/>
                <w:sz w:val="22"/>
                <w:szCs w:val="22"/>
              </w:rPr>
            </w:pPr>
            <w:r w:rsidRPr="00555F42">
              <w:rPr>
                <w:color w:val="000000"/>
                <w:sz w:val="22"/>
                <w:szCs w:val="22"/>
              </w:rPr>
              <w:t>2 100 000,-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3E154" w14:textId="77777777" w:rsidR="00B0525D" w:rsidRPr="00555F42" w:rsidRDefault="00B0525D" w:rsidP="00BF543C">
            <w:pPr>
              <w:rPr>
                <w:color w:val="000000"/>
                <w:sz w:val="22"/>
                <w:szCs w:val="22"/>
              </w:rPr>
            </w:pPr>
            <w:r w:rsidRPr="00555F42">
              <w:rPr>
                <w:color w:val="000000"/>
                <w:sz w:val="22"/>
                <w:szCs w:val="22"/>
              </w:rPr>
              <w:t>OP</w:t>
            </w:r>
          </w:p>
        </w:tc>
        <w:tc>
          <w:tcPr>
            <w:tcW w:w="501" w:type="dxa"/>
            <w:tcBorders>
              <w:top w:val="single" w:sz="4" w:space="0" w:color="auto"/>
              <w:left w:val="single" w:sz="4" w:space="0" w:color="auto"/>
              <w:bottom w:val="single" w:sz="4" w:space="0" w:color="auto"/>
              <w:right w:val="single" w:sz="4" w:space="0" w:color="auto"/>
            </w:tcBorders>
          </w:tcPr>
          <w:p w14:paraId="67483BBE" w14:textId="77777777" w:rsidR="00B0525D" w:rsidRPr="00555F42" w:rsidRDefault="00B0525D" w:rsidP="00BF543C">
            <w:pPr>
              <w:rPr>
                <w:color w:val="000000"/>
                <w:sz w:val="22"/>
                <w:szCs w:val="22"/>
              </w:rPr>
            </w:pPr>
          </w:p>
        </w:tc>
      </w:tr>
      <w:tr w:rsidR="00B0525D" w:rsidRPr="00555F42" w14:paraId="3EFF1B86" w14:textId="77777777" w:rsidTr="00BF543C">
        <w:trPr>
          <w:trHeight w:val="412"/>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0D233BA1" w14:textId="77777777" w:rsidR="00B0525D" w:rsidRPr="00555F42" w:rsidRDefault="00B0525D" w:rsidP="00BF543C">
            <w:pPr>
              <w:rPr>
                <w:color w:val="000000"/>
                <w:sz w:val="22"/>
                <w:szCs w:val="22"/>
              </w:rPr>
            </w:pPr>
            <w:r w:rsidRPr="00555F42">
              <w:rPr>
                <w:color w:val="000000"/>
                <w:sz w:val="22"/>
                <w:szCs w:val="22"/>
              </w:rPr>
              <w:t xml:space="preserve">Sázecí kombinace 4 ř. s formovačem hrůbků </w:t>
            </w:r>
          </w:p>
        </w:tc>
        <w:tc>
          <w:tcPr>
            <w:tcW w:w="2070" w:type="dxa"/>
            <w:tcBorders>
              <w:top w:val="nil"/>
              <w:left w:val="nil"/>
              <w:bottom w:val="single" w:sz="4" w:space="0" w:color="auto"/>
              <w:right w:val="single" w:sz="4" w:space="0" w:color="auto"/>
            </w:tcBorders>
            <w:shd w:val="clear" w:color="auto" w:fill="auto"/>
            <w:noWrap/>
            <w:vAlign w:val="bottom"/>
            <w:hideMark/>
          </w:tcPr>
          <w:p w14:paraId="1BB359BF" w14:textId="77777777" w:rsidR="00B0525D" w:rsidRPr="00555F42" w:rsidRDefault="00B0525D" w:rsidP="00BF543C">
            <w:pPr>
              <w:rPr>
                <w:color w:val="000000"/>
                <w:sz w:val="22"/>
                <w:szCs w:val="22"/>
              </w:rPr>
            </w:pPr>
            <w:r>
              <w:rPr>
                <w:color w:val="000000"/>
                <w:sz w:val="22"/>
                <w:szCs w:val="22"/>
              </w:rPr>
              <w:t>B</w:t>
            </w:r>
            <w:r w:rsidRPr="00555F42">
              <w:rPr>
                <w:color w:val="000000"/>
                <w:sz w:val="22"/>
                <w:szCs w:val="22"/>
              </w:rPr>
              <w:t>rambory</w:t>
            </w:r>
          </w:p>
        </w:tc>
        <w:tc>
          <w:tcPr>
            <w:tcW w:w="1692" w:type="dxa"/>
            <w:tcBorders>
              <w:top w:val="nil"/>
              <w:left w:val="nil"/>
              <w:bottom w:val="single" w:sz="4" w:space="0" w:color="auto"/>
              <w:right w:val="single" w:sz="4" w:space="0" w:color="auto"/>
            </w:tcBorders>
            <w:shd w:val="clear" w:color="auto" w:fill="auto"/>
            <w:vAlign w:val="center"/>
            <w:hideMark/>
          </w:tcPr>
          <w:p w14:paraId="4A86A816" w14:textId="77777777" w:rsidR="00B0525D" w:rsidRPr="00555F42" w:rsidRDefault="00B0525D" w:rsidP="00BF543C">
            <w:pPr>
              <w:jc w:val="center"/>
              <w:rPr>
                <w:color w:val="000000"/>
                <w:sz w:val="22"/>
                <w:szCs w:val="22"/>
              </w:rPr>
            </w:pPr>
            <w:r w:rsidRPr="00555F42">
              <w:rPr>
                <w:color w:val="000000"/>
                <w:sz w:val="22"/>
                <w:szCs w:val="22"/>
              </w:rPr>
              <w:t>2 500 000,-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B3A92" w14:textId="77777777" w:rsidR="00B0525D" w:rsidRPr="00555F42" w:rsidRDefault="00B0525D" w:rsidP="00BF543C">
            <w:pPr>
              <w:rPr>
                <w:color w:val="000000"/>
                <w:sz w:val="22"/>
                <w:szCs w:val="22"/>
              </w:rPr>
            </w:pPr>
            <w:r w:rsidRPr="00555F42">
              <w:rPr>
                <w:color w:val="000000"/>
                <w:sz w:val="22"/>
                <w:szCs w:val="22"/>
              </w:rPr>
              <w:t>OP</w:t>
            </w:r>
          </w:p>
        </w:tc>
        <w:tc>
          <w:tcPr>
            <w:tcW w:w="501" w:type="dxa"/>
            <w:tcBorders>
              <w:top w:val="single" w:sz="4" w:space="0" w:color="auto"/>
              <w:left w:val="single" w:sz="4" w:space="0" w:color="auto"/>
              <w:bottom w:val="single" w:sz="4" w:space="0" w:color="auto"/>
              <w:right w:val="single" w:sz="4" w:space="0" w:color="auto"/>
            </w:tcBorders>
          </w:tcPr>
          <w:p w14:paraId="1D32C011" w14:textId="77777777" w:rsidR="00B0525D" w:rsidRPr="00555F42" w:rsidRDefault="00B0525D" w:rsidP="00BF543C">
            <w:pPr>
              <w:rPr>
                <w:color w:val="000000"/>
                <w:sz w:val="22"/>
                <w:szCs w:val="22"/>
              </w:rPr>
            </w:pPr>
          </w:p>
        </w:tc>
      </w:tr>
      <w:tr w:rsidR="00B0525D" w:rsidRPr="00555F42" w14:paraId="425BE903"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5BCFCB3B" w14:textId="77777777" w:rsidR="00B0525D" w:rsidRPr="00555F42" w:rsidRDefault="00B0525D" w:rsidP="00BF543C">
            <w:pPr>
              <w:rPr>
                <w:color w:val="000000"/>
                <w:sz w:val="22"/>
                <w:szCs w:val="22"/>
              </w:rPr>
            </w:pPr>
            <w:r w:rsidRPr="00555F42">
              <w:rPr>
                <w:color w:val="000000"/>
                <w:sz w:val="22"/>
                <w:szCs w:val="22"/>
              </w:rPr>
              <w:t>Sazeč - poloautomatický</w:t>
            </w:r>
          </w:p>
        </w:tc>
        <w:tc>
          <w:tcPr>
            <w:tcW w:w="2070" w:type="dxa"/>
            <w:tcBorders>
              <w:top w:val="nil"/>
              <w:left w:val="nil"/>
              <w:bottom w:val="single" w:sz="4" w:space="0" w:color="auto"/>
              <w:right w:val="single" w:sz="4" w:space="0" w:color="auto"/>
            </w:tcBorders>
            <w:shd w:val="clear" w:color="auto" w:fill="auto"/>
            <w:noWrap/>
            <w:vAlign w:val="bottom"/>
            <w:hideMark/>
          </w:tcPr>
          <w:p w14:paraId="4DB47152" w14:textId="77777777" w:rsidR="00B0525D" w:rsidRPr="00555F42" w:rsidRDefault="00B0525D" w:rsidP="00BF543C">
            <w:pPr>
              <w:rPr>
                <w:color w:val="000000"/>
                <w:sz w:val="22"/>
                <w:szCs w:val="22"/>
              </w:rPr>
            </w:pPr>
            <w:r w:rsidRPr="00555F42">
              <w:rPr>
                <w:color w:val="000000"/>
                <w:sz w:val="22"/>
                <w:szCs w:val="22"/>
              </w:rPr>
              <w:t>Zelenina</w:t>
            </w:r>
          </w:p>
        </w:tc>
        <w:tc>
          <w:tcPr>
            <w:tcW w:w="1692" w:type="dxa"/>
            <w:tcBorders>
              <w:top w:val="nil"/>
              <w:left w:val="nil"/>
              <w:bottom w:val="single" w:sz="4" w:space="0" w:color="auto"/>
              <w:right w:val="single" w:sz="4" w:space="0" w:color="auto"/>
            </w:tcBorders>
            <w:shd w:val="clear" w:color="auto" w:fill="auto"/>
            <w:vAlign w:val="center"/>
            <w:hideMark/>
          </w:tcPr>
          <w:p w14:paraId="1E6C3D4B" w14:textId="77777777" w:rsidR="00B0525D" w:rsidRPr="00555F42" w:rsidRDefault="00B0525D" w:rsidP="00BF543C">
            <w:pPr>
              <w:jc w:val="center"/>
              <w:rPr>
                <w:color w:val="000000"/>
                <w:sz w:val="22"/>
                <w:szCs w:val="22"/>
              </w:rPr>
            </w:pPr>
            <w:r w:rsidRPr="00555F42">
              <w:rPr>
                <w:color w:val="000000"/>
                <w:sz w:val="22"/>
                <w:szCs w:val="22"/>
              </w:rPr>
              <w:t>1 000 000,-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82C4E"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single" w:sz="4" w:space="0" w:color="auto"/>
              <w:bottom w:val="single" w:sz="4" w:space="0" w:color="auto"/>
              <w:right w:val="single" w:sz="4" w:space="0" w:color="auto"/>
            </w:tcBorders>
          </w:tcPr>
          <w:p w14:paraId="52487FCE" w14:textId="77777777" w:rsidR="00B0525D" w:rsidRPr="00555F42" w:rsidRDefault="00B0525D" w:rsidP="00BF543C">
            <w:pPr>
              <w:rPr>
                <w:color w:val="000000"/>
                <w:sz w:val="22"/>
                <w:szCs w:val="22"/>
              </w:rPr>
            </w:pPr>
          </w:p>
        </w:tc>
      </w:tr>
      <w:tr w:rsidR="00B0525D" w:rsidRPr="00555F42" w14:paraId="5A96A7A2"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5B06F680" w14:textId="77777777" w:rsidR="00B0525D" w:rsidRPr="00555F42" w:rsidRDefault="00B0525D" w:rsidP="00BF543C">
            <w:pPr>
              <w:rPr>
                <w:color w:val="000000"/>
                <w:sz w:val="22"/>
                <w:szCs w:val="22"/>
              </w:rPr>
            </w:pPr>
            <w:r w:rsidRPr="00555F42">
              <w:rPr>
                <w:color w:val="000000"/>
                <w:sz w:val="22"/>
                <w:szCs w:val="22"/>
              </w:rPr>
              <w:t>Sazeč automatický</w:t>
            </w:r>
          </w:p>
        </w:tc>
        <w:tc>
          <w:tcPr>
            <w:tcW w:w="2070" w:type="dxa"/>
            <w:tcBorders>
              <w:top w:val="nil"/>
              <w:left w:val="nil"/>
              <w:bottom w:val="single" w:sz="4" w:space="0" w:color="auto"/>
              <w:right w:val="single" w:sz="4" w:space="0" w:color="auto"/>
            </w:tcBorders>
            <w:shd w:val="clear" w:color="auto" w:fill="auto"/>
            <w:noWrap/>
            <w:vAlign w:val="bottom"/>
            <w:hideMark/>
          </w:tcPr>
          <w:p w14:paraId="352B613F" w14:textId="77777777" w:rsidR="00B0525D" w:rsidRPr="00555F42" w:rsidRDefault="00B0525D" w:rsidP="00BF543C">
            <w:pPr>
              <w:rPr>
                <w:color w:val="000000"/>
                <w:sz w:val="22"/>
                <w:szCs w:val="22"/>
              </w:rPr>
            </w:pPr>
            <w:r w:rsidRPr="00555F42">
              <w:rPr>
                <w:color w:val="000000"/>
                <w:sz w:val="22"/>
                <w:szCs w:val="22"/>
              </w:rPr>
              <w:t>Zelenina</w:t>
            </w:r>
          </w:p>
        </w:tc>
        <w:tc>
          <w:tcPr>
            <w:tcW w:w="1692" w:type="dxa"/>
            <w:tcBorders>
              <w:top w:val="nil"/>
              <w:left w:val="nil"/>
              <w:bottom w:val="single" w:sz="4" w:space="0" w:color="auto"/>
              <w:right w:val="single" w:sz="4" w:space="0" w:color="auto"/>
            </w:tcBorders>
            <w:shd w:val="clear" w:color="auto" w:fill="auto"/>
            <w:vAlign w:val="center"/>
            <w:hideMark/>
          </w:tcPr>
          <w:p w14:paraId="5C3E7212" w14:textId="77777777" w:rsidR="00B0525D" w:rsidRPr="00555F42" w:rsidRDefault="00B0525D" w:rsidP="00BF543C">
            <w:pPr>
              <w:jc w:val="center"/>
              <w:rPr>
                <w:color w:val="000000"/>
                <w:sz w:val="22"/>
                <w:szCs w:val="22"/>
              </w:rPr>
            </w:pPr>
            <w:r w:rsidRPr="00555F42">
              <w:rPr>
                <w:color w:val="000000"/>
                <w:sz w:val="22"/>
                <w:szCs w:val="22"/>
              </w:rPr>
              <w:t>4 600 000,-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B019E"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single" w:sz="4" w:space="0" w:color="auto"/>
              <w:bottom w:val="single" w:sz="4" w:space="0" w:color="auto"/>
              <w:right w:val="single" w:sz="4" w:space="0" w:color="auto"/>
            </w:tcBorders>
          </w:tcPr>
          <w:p w14:paraId="5569E583" w14:textId="77777777" w:rsidR="00B0525D" w:rsidRPr="00555F42" w:rsidRDefault="00B0525D" w:rsidP="00BF543C">
            <w:pPr>
              <w:rPr>
                <w:color w:val="000000"/>
                <w:sz w:val="22"/>
                <w:szCs w:val="22"/>
              </w:rPr>
            </w:pPr>
          </w:p>
        </w:tc>
      </w:tr>
      <w:tr w:rsidR="00B0525D" w:rsidRPr="00555F42" w14:paraId="6899351A"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60A9D1E8" w14:textId="77777777" w:rsidR="00B0525D" w:rsidRPr="00555F42" w:rsidRDefault="00B0525D" w:rsidP="00BF543C">
            <w:pPr>
              <w:rPr>
                <w:color w:val="000000"/>
                <w:sz w:val="22"/>
                <w:szCs w:val="22"/>
              </w:rPr>
            </w:pPr>
            <w:r w:rsidRPr="00555F42">
              <w:rPr>
                <w:color w:val="000000"/>
                <w:sz w:val="22"/>
                <w:szCs w:val="22"/>
              </w:rPr>
              <w:t>Sazeč</w:t>
            </w:r>
          </w:p>
        </w:tc>
        <w:tc>
          <w:tcPr>
            <w:tcW w:w="2070" w:type="dxa"/>
            <w:tcBorders>
              <w:top w:val="nil"/>
              <w:left w:val="nil"/>
              <w:bottom w:val="single" w:sz="4" w:space="0" w:color="auto"/>
              <w:right w:val="single" w:sz="4" w:space="0" w:color="auto"/>
            </w:tcBorders>
            <w:shd w:val="clear" w:color="auto" w:fill="auto"/>
            <w:noWrap/>
            <w:vAlign w:val="bottom"/>
            <w:hideMark/>
          </w:tcPr>
          <w:p w14:paraId="6DE6AC3C" w14:textId="77777777" w:rsidR="00B0525D" w:rsidRPr="00555F42" w:rsidRDefault="00B0525D" w:rsidP="00BF543C">
            <w:pPr>
              <w:rPr>
                <w:color w:val="000000"/>
                <w:sz w:val="22"/>
                <w:szCs w:val="22"/>
              </w:rPr>
            </w:pPr>
            <w:r w:rsidRPr="00555F42">
              <w:rPr>
                <w:color w:val="000000"/>
                <w:sz w:val="22"/>
                <w:szCs w:val="22"/>
              </w:rPr>
              <w:t>Zelenina - chřest</w:t>
            </w:r>
          </w:p>
        </w:tc>
        <w:tc>
          <w:tcPr>
            <w:tcW w:w="1692" w:type="dxa"/>
            <w:tcBorders>
              <w:top w:val="nil"/>
              <w:left w:val="nil"/>
              <w:bottom w:val="single" w:sz="4" w:space="0" w:color="auto"/>
              <w:right w:val="single" w:sz="4" w:space="0" w:color="auto"/>
            </w:tcBorders>
            <w:shd w:val="clear" w:color="auto" w:fill="auto"/>
            <w:vAlign w:val="center"/>
            <w:hideMark/>
          </w:tcPr>
          <w:p w14:paraId="456A7CC6" w14:textId="77777777" w:rsidR="00B0525D" w:rsidRPr="00555F42" w:rsidRDefault="00B0525D" w:rsidP="00BF543C">
            <w:pPr>
              <w:jc w:val="center"/>
              <w:rPr>
                <w:color w:val="000000"/>
                <w:sz w:val="22"/>
                <w:szCs w:val="22"/>
              </w:rPr>
            </w:pPr>
            <w:r w:rsidRPr="00555F42">
              <w:rPr>
                <w:color w:val="000000"/>
                <w:sz w:val="22"/>
                <w:szCs w:val="22"/>
              </w:rPr>
              <w:t>1 000 000,-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17EE4"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single" w:sz="4" w:space="0" w:color="auto"/>
              <w:bottom w:val="single" w:sz="4" w:space="0" w:color="auto"/>
              <w:right w:val="single" w:sz="4" w:space="0" w:color="auto"/>
            </w:tcBorders>
          </w:tcPr>
          <w:p w14:paraId="68ADA4D4" w14:textId="77777777" w:rsidR="00B0525D" w:rsidRPr="00555F42" w:rsidRDefault="00B0525D" w:rsidP="00BF543C">
            <w:pPr>
              <w:rPr>
                <w:color w:val="000000"/>
                <w:sz w:val="22"/>
                <w:szCs w:val="22"/>
              </w:rPr>
            </w:pPr>
          </w:p>
        </w:tc>
      </w:tr>
      <w:tr w:rsidR="00B0525D" w:rsidRPr="00555F42" w14:paraId="38507444"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58970959" w14:textId="77777777" w:rsidR="00B0525D" w:rsidRPr="00555F42" w:rsidRDefault="00B0525D" w:rsidP="00BF543C">
            <w:pPr>
              <w:rPr>
                <w:color w:val="000000"/>
                <w:sz w:val="22"/>
                <w:szCs w:val="22"/>
              </w:rPr>
            </w:pPr>
            <w:r w:rsidRPr="00555F42">
              <w:rPr>
                <w:color w:val="000000"/>
                <w:sz w:val="22"/>
                <w:szCs w:val="22"/>
              </w:rPr>
              <w:t>Sazeče ovocných stromků</w:t>
            </w:r>
          </w:p>
        </w:tc>
        <w:tc>
          <w:tcPr>
            <w:tcW w:w="2070" w:type="dxa"/>
            <w:tcBorders>
              <w:top w:val="nil"/>
              <w:left w:val="nil"/>
              <w:bottom w:val="single" w:sz="4" w:space="0" w:color="auto"/>
              <w:right w:val="single" w:sz="4" w:space="0" w:color="auto"/>
            </w:tcBorders>
            <w:shd w:val="clear" w:color="auto" w:fill="auto"/>
            <w:noWrap/>
            <w:vAlign w:val="bottom"/>
            <w:hideMark/>
          </w:tcPr>
          <w:p w14:paraId="354E928B" w14:textId="77777777" w:rsidR="00B0525D" w:rsidRPr="00555F42" w:rsidRDefault="00B0525D" w:rsidP="00BF543C">
            <w:pPr>
              <w:rPr>
                <w:color w:val="000000"/>
                <w:sz w:val="22"/>
                <w:szCs w:val="22"/>
              </w:rPr>
            </w:pPr>
            <w:r w:rsidRPr="00555F42">
              <w:rPr>
                <w:color w:val="000000"/>
                <w:sz w:val="22"/>
                <w:szCs w:val="22"/>
              </w:rPr>
              <w:t>Ovoce</w:t>
            </w:r>
          </w:p>
        </w:tc>
        <w:tc>
          <w:tcPr>
            <w:tcW w:w="1692" w:type="dxa"/>
            <w:tcBorders>
              <w:top w:val="nil"/>
              <w:left w:val="nil"/>
              <w:bottom w:val="single" w:sz="4" w:space="0" w:color="auto"/>
              <w:right w:val="single" w:sz="4" w:space="0" w:color="auto"/>
            </w:tcBorders>
            <w:shd w:val="clear" w:color="auto" w:fill="auto"/>
            <w:vAlign w:val="center"/>
            <w:hideMark/>
          </w:tcPr>
          <w:p w14:paraId="2258B7F6" w14:textId="77777777" w:rsidR="00B0525D" w:rsidRPr="00555F42" w:rsidRDefault="00B0525D" w:rsidP="00BF543C">
            <w:pPr>
              <w:jc w:val="center"/>
              <w:rPr>
                <w:color w:val="000000"/>
                <w:sz w:val="22"/>
                <w:szCs w:val="22"/>
              </w:rPr>
            </w:pPr>
            <w:r w:rsidRPr="00555F42">
              <w:rPr>
                <w:color w:val="000000"/>
                <w:sz w:val="22"/>
                <w:szCs w:val="22"/>
              </w:rPr>
              <w:t>130 000,-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62D90"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single" w:sz="4" w:space="0" w:color="auto"/>
              <w:bottom w:val="single" w:sz="4" w:space="0" w:color="auto"/>
              <w:right w:val="single" w:sz="4" w:space="0" w:color="auto"/>
            </w:tcBorders>
          </w:tcPr>
          <w:p w14:paraId="5C5EB4F1" w14:textId="77777777" w:rsidR="00B0525D" w:rsidRPr="00555F42" w:rsidRDefault="00B0525D" w:rsidP="00BF543C">
            <w:pPr>
              <w:rPr>
                <w:color w:val="000000"/>
                <w:sz w:val="22"/>
                <w:szCs w:val="22"/>
              </w:rPr>
            </w:pPr>
          </w:p>
        </w:tc>
      </w:tr>
      <w:tr w:rsidR="00B0525D" w:rsidRPr="00555F42" w14:paraId="5F02F201"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01893211" w14:textId="77777777" w:rsidR="00B0525D" w:rsidRPr="00555F42" w:rsidRDefault="00B0525D" w:rsidP="00BF543C">
            <w:pPr>
              <w:rPr>
                <w:color w:val="000000"/>
                <w:sz w:val="22"/>
                <w:szCs w:val="22"/>
              </w:rPr>
            </w:pPr>
            <w:r w:rsidRPr="00555F42">
              <w:rPr>
                <w:color w:val="000000"/>
                <w:sz w:val="22"/>
                <w:szCs w:val="22"/>
              </w:rPr>
              <w:t>Sazeče jahodníkové sadby</w:t>
            </w:r>
          </w:p>
        </w:tc>
        <w:tc>
          <w:tcPr>
            <w:tcW w:w="2070" w:type="dxa"/>
            <w:tcBorders>
              <w:top w:val="nil"/>
              <w:left w:val="nil"/>
              <w:bottom w:val="single" w:sz="4" w:space="0" w:color="auto"/>
              <w:right w:val="single" w:sz="4" w:space="0" w:color="auto"/>
            </w:tcBorders>
            <w:shd w:val="clear" w:color="auto" w:fill="auto"/>
            <w:noWrap/>
            <w:vAlign w:val="bottom"/>
            <w:hideMark/>
          </w:tcPr>
          <w:p w14:paraId="07527618" w14:textId="77777777" w:rsidR="00B0525D" w:rsidRPr="00555F42" w:rsidRDefault="00B0525D" w:rsidP="00BF543C">
            <w:pPr>
              <w:rPr>
                <w:color w:val="000000"/>
                <w:sz w:val="22"/>
                <w:szCs w:val="22"/>
              </w:rPr>
            </w:pPr>
            <w:r w:rsidRPr="00555F42">
              <w:rPr>
                <w:color w:val="000000"/>
                <w:sz w:val="22"/>
                <w:szCs w:val="22"/>
              </w:rPr>
              <w:t>Ovoce</w:t>
            </w:r>
          </w:p>
        </w:tc>
        <w:tc>
          <w:tcPr>
            <w:tcW w:w="1692" w:type="dxa"/>
            <w:tcBorders>
              <w:top w:val="nil"/>
              <w:left w:val="nil"/>
              <w:bottom w:val="single" w:sz="4" w:space="0" w:color="auto"/>
              <w:right w:val="single" w:sz="4" w:space="0" w:color="auto"/>
            </w:tcBorders>
            <w:shd w:val="clear" w:color="auto" w:fill="auto"/>
            <w:vAlign w:val="center"/>
            <w:hideMark/>
          </w:tcPr>
          <w:p w14:paraId="018927E1" w14:textId="77777777" w:rsidR="00B0525D" w:rsidRPr="00555F42" w:rsidRDefault="00B0525D" w:rsidP="00BF543C">
            <w:pPr>
              <w:jc w:val="center"/>
              <w:rPr>
                <w:color w:val="000000"/>
                <w:sz w:val="22"/>
                <w:szCs w:val="22"/>
              </w:rPr>
            </w:pPr>
            <w:r w:rsidRPr="00555F42">
              <w:rPr>
                <w:color w:val="000000"/>
                <w:sz w:val="22"/>
                <w:szCs w:val="22"/>
              </w:rPr>
              <w:t>400 000,-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B815A"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single" w:sz="4" w:space="0" w:color="auto"/>
              <w:bottom w:val="single" w:sz="4" w:space="0" w:color="auto"/>
              <w:right w:val="single" w:sz="4" w:space="0" w:color="auto"/>
            </w:tcBorders>
          </w:tcPr>
          <w:p w14:paraId="6B2E01AB" w14:textId="77777777" w:rsidR="00B0525D" w:rsidRPr="00555F42" w:rsidRDefault="00B0525D" w:rsidP="00BF543C">
            <w:pPr>
              <w:rPr>
                <w:color w:val="000000"/>
                <w:sz w:val="22"/>
                <w:szCs w:val="22"/>
              </w:rPr>
            </w:pPr>
          </w:p>
        </w:tc>
      </w:tr>
      <w:tr w:rsidR="00B0525D" w:rsidRPr="00555F42" w14:paraId="735AEB49"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0F0AF080" w14:textId="77777777" w:rsidR="00B0525D" w:rsidRPr="00555F42" w:rsidRDefault="00B0525D" w:rsidP="00BF543C">
            <w:pPr>
              <w:rPr>
                <w:color w:val="000000"/>
                <w:sz w:val="22"/>
                <w:szCs w:val="22"/>
              </w:rPr>
            </w:pPr>
            <w:r w:rsidRPr="00555F42">
              <w:rPr>
                <w:color w:val="000000"/>
                <w:sz w:val="22"/>
                <w:szCs w:val="22"/>
              </w:rPr>
              <w:t>Sázecí a rýhovací stroj 1 řádkový</w:t>
            </w:r>
          </w:p>
        </w:tc>
        <w:tc>
          <w:tcPr>
            <w:tcW w:w="2070" w:type="dxa"/>
            <w:tcBorders>
              <w:top w:val="nil"/>
              <w:left w:val="nil"/>
              <w:bottom w:val="single" w:sz="4" w:space="0" w:color="auto"/>
              <w:right w:val="single" w:sz="4" w:space="0" w:color="auto"/>
            </w:tcBorders>
            <w:shd w:val="clear" w:color="auto" w:fill="auto"/>
            <w:noWrap/>
            <w:vAlign w:val="bottom"/>
            <w:hideMark/>
          </w:tcPr>
          <w:p w14:paraId="31B913B3" w14:textId="77777777" w:rsidR="00B0525D" w:rsidRPr="00555F42" w:rsidRDefault="00B0525D" w:rsidP="00BF543C">
            <w:pPr>
              <w:rPr>
                <w:color w:val="000000"/>
                <w:sz w:val="22"/>
                <w:szCs w:val="22"/>
              </w:rPr>
            </w:pPr>
            <w:proofErr w:type="spellStart"/>
            <w:r w:rsidRPr="00555F42">
              <w:rPr>
                <w:sz w:val="22"/>
                <w:szCs w:val="22"/>
              </w:rPr>
              <w:t>OZaŠ</w:t>
            </w:r>
            <w:proofErr w:type="spellEnd"/>
          </w:p>
        </w:tc>
        <w:tc>
          <w:tcPr>
            <w:tcW w:w="1692" w:type="dxa"/>
            <w:tcBorders>
              <w:top w:val="nil"/>
              <w:left w:val="nil"/>
              <w:bottom w:val="single" w:sz="4" w:space="0" w:color="auto"/>
              <w:right w:val="single" w:sz="4" w:space="0" w:color="auto"/>
            </w:tcBorders>
            <w:shd w:val="clear" w:color="auto" w:fill="auto"/>
            <w:vAlign w:val="center"/>
            <w:hideMark/>
          </w:tcPr>
          <w:p w14:paraId="24359285" w14:textId="77777777" w:rsidR="00B0525D" w:rsidRPr="00555F42" w:rsidRDefault="00B0525D" w:rsidP="00BF543C">
            <w:pPr>
              <w:jc w:val="center"/>
              <w:rPr>
                <w:color w:val="000000"/>
                <w:sz w:val="22"/>
                <w:szCs w:val="22"/>
              </w:rPr>
            </w:pPr>
            <w:r w:rsidRPr="00555F42">
              <w:rPr>
                <w:color w:val="000000"/>
                <w:sz w:val="22"/>
                <w:szCs w:val="22"/>
              </w:rPr>
              <w:t>220 000,-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2BFA6"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single" w:sz="4" w:space="0" w:color="auto"/>
              <w:bottom w:val="single" w:sz="4" w:space="0" w:color="auto"/>
              <w:right w:val="single" w:sz="4" w:space="0" w:color="auto"/>
            </w:tcBorders>
          </w:tcPr>
          <w:p w14:paraId="39BF1A26" w14:textId="77777777" w:rsidR="00B0525D" w:rsidRPr="00555F42" w:rsidRDefault="00B0525D" w:rsidP="00BF543C">
            <w:pPr>
              <w:rPr>
                <w:color w:val="000000"/>
                <w:sz w:val="22"/>
                <w:szCs w:val="22"/>
              </w:rPr>
            </w:pPr>
          </w:p>
        </w:tc>
      </w:tr>
      <w:tr w:rsidR="00B0525D" w:rsidRPr="00555F42" w14:paraId="13D5DACE" w14:textId="77777777" w:rsidTr="00BF543C">
        <w:trPr>
          <w:trHeight w:val="300"/>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1344D" w14:textId="77777777" w:rsidR="00B0525D" w:rsidRPr="00555F42" w:rsidRDefault="00B0525D" w:rsidP="00BF543C">
            <w:pPr>
              <w:rPr>
                <w:color w:val="000000"/>
                <w:sz w:val="22"/>
                <w:szCs w:val="22"/>
              </w:rPr>
            </w:pPr>
            <w:r w:rsidRPr="00555F42">
              <w:rPr>
                <w:color w:val="000000"/>
                <w:sz w:val="22"/>
                <w:szCs w:val="22"/>
              </w:rPr>
              <w:t>Sázecí a rýhovací stroj víceřádkový</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02D4B" w14:textId="77777777" w:rsidR="00B0525D" w:rsidRPr="00555F42" w:rsidRDefault="00B0525D" w:rsidP="00BF543C">
            <w:pPr>
              <w:rPr>
                <w:color w:val="000000"/>
                <w:sz w:val="22"/>
                <w:szCs w:val="22"/>
              </w:rPr>
            </w:pPr>
            <w:proofErr w:type="spellStart"/>
            <w:r w:rsidRPr="00555F42">
              <w:rPr>
                <w:sz w:val="22"/>
                <w:szCs w:val="22"/>
              </w:rPr>
              <w:t>OZaŠ</w:t>
            </w:r>
            <w:proofErr w:type="spellEnd"/>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63604" w14:textId="77777777" w:rsidR="00B0525D" w:rsidRPr="00555F42" w:rsidRDefault="00B0525D" w:rsidP="00BF543C">
            <w:pPr>
              <w:jc w:val="center"/>
              <w:rPr>
                <w:color w:val="000000"/>
                <w:sz w:val="22"/>
                <w:szCs w:val="22"/>
              </w:rPr>
            </w:pPr>
            <w:r w:rsidRPr="00555F42">
              <w:rPr>
                <w:color w:val="000000"/>
                <w:sz w:val="22"/>
                <w:szCs w:val="22"/>
              </w:rPr>
              <w:t>440 000,-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328E3"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single" w:sz="4" w:space="0" w:color="auto"/>
              <w:bottom w:val="single" w:sz="4" w:space="0" w:color="auto"/>
              <w:right w:val="single" w:sz="4" w:space="0" w:color="auto"/>
            </w:tcBorders>
          </w:tcPr>
          <w:p w14:paraId="02E4852E" w14:textId="77777777" w:rsidR="00B0525D" w:rsidRPr="00555F42" w:rsidRDefault="00B0525D" w:rsidP="00BF543C">
            <w:pPr>
              <w:rPr>
                <w:color w:val="000000"/>
                <w:sz w:val="22"/>
                <w:szCs w:val="22"/>
              </w:rPr>
            </w:pPr>
          </w:p>
        </w:tc>
      </w:tr>
      <w:tr w:rsidR="00B0525D" w:rsidRPr="00555F42" w14:paraId="726FF68E" w14:textId="77777777" w:rsidTr="00BF543C">
        <w:trPr>
          <w:trHeight w:val="300"/>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7C0F2" w14:textId="77777777" w:rsidR="00B0525D" w:rsidRPr="00555F42" w:rsidRDefault="00B0525D" w:rsidP="00BF543C">
            <w:pPr>
              <w:rPr>
                <w:color w:val="000000"/>
                <w:sz w:val="22"/>
                <w:szCs w:val="22"/>
              </w:rPr>
            </w:pPr>
            <w:r w:rsidRPr="00555F42">
              <w:rPr>
                <w:color w:val="000000"/>
                <w:sz w:val="22"/>
                <w:szCs w:val="22"/>
              </w:rPr>
              <w:t>Sazeče - poloautomatické</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0BF1BF8F" w14:textId="77777777" w:rsidR="00B0525D" w:rsidRPr="00555F42" w:rsidRDefault="00B0525D" w:rsidP="00BF543C">
            <w:pPr>
              <w:rPr>
                <w:color w:val="000000"/>
                <w:sz w:val="22"/>
                <w:szCs w:val="22"/>
              </w:rPr>
            </w:pPr>
            <w:r w:rsidRPr="00555F42">
              <w:rPr>
                <w:color w:val="000000"/>
                <w:sz w:val="22"/>
                <w:szCs w:val="22"/>
              </w:rPr>
              <w:t>réva</w:t>
            </w:r>
            <w:r>
              <w:rPr>
                <w:color w:val="000000"/>
                <w:sz w:val="22"/>
                <w:szCs w:val="22"/>
              </w:rPr>
              <w:t xml:space="preserve"> </w:t>
            </w:r>
            <w:r w:rsidRPr="00555F42">
              <w:rPr>
                <w:color w:val="000000"/>
                <w:sz w:val="22"/>
                <w:szCs w:val="22"/>
              </w:rPr>
              <w:t>vinná</w:t>
            </w:r>
          </w:p>
        </w:tc>
        <w:tc>
          <w:tcPr>
            <w:tcW w:w="1692" w:type="dxa"/>
            <w:tcBorders>
              <w:top w:val="single" w:sz="4" w:space="0" w:color="auto"/>
              <w:left w:val="nil"/>
              <w:bottom w:val="single" w:sz="4" w:space="0" w:color="auto"/>
              <w:right w:val="single" w:sz="4" w:space="0" w:color="auto"/>
            </w:tcBorders>
            <w:shd w:val="clear" w:color="auto" w:fill="auto"/>
            <w:vAlign w:val="center"/>
            <w:hideMark/>
          </w:tcPr>
          <w:p w14:paraId="544E9AE7" w14:textId="77777777" w:rsidR="00B0525D" w:rsidRPr="00555F42" w:rsidRDefault="00B0525D" w:rsidP="00BF543C">
            <w:pPr>
              <w:jc w:val="center"/>
              <w:rPr>
                <w:color w:val="000000"/>
                <w:sz w:val="22"/>
                <w:szCs w:val="22"/>
              </w:rPr>
            </w:pPr>
            <w:r w:rsidRPr="00555F42">
              <w:rPr>
                <w:color w:val="000000"/>
                <w:sz w:val="22"/>
                <w:szCs w:val="22"/>
              </w:rPr>
              <w:t>600 000,-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97478"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single" w:sz="4" w:space="0" w:color="auto"/>
              <w:bottom w:val="single" w:sz="4" w:space="0" w:color="auto"/>
              <w:right w:val="single" w:sz="4" w:space="0" w:color="auto"/>
            </w:tcBorders>
          </w:tcPr>
          <w:p w14:paraId="281616A8" w14:textId="77777777" w:rsidR="00B0525D" w:rsidRPr="00555F42" w:rsidRDefault="00B0525D" w:rsidP="00BF543C">
            <w:pPr>
              <w:rPr>
                <w:color w:val="000000"/>
                <w:sz w:val="22"/>
                <w:szCs w:val="22"/>
              </w:rPr>
            </w:pPr>
          </w:p>
        </w:tc>
      </w:tr>
      <w:tr w:rsidR="00B0525D" w:rsidRPr="00555F42" w14:paraId="4AB92BE4" w14:textId="77777777" w:rsidTr="00BF543C">
        <w:trPr>
          <w:trHeight w:val="300"/>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2A962" w14:textId="77777777" w:rsidR="00B0525D" w:rsidRPr="00555F42" w:rsidRDefault="00B0525D" w:rsidP="00BF543C">
            <w:pPr>
              <w:rPr>
                <w:color w:val="000000"/>
                <w:sz w:val="22"/>
                <w:szCs w:val="22"/>
              </w:rPr>
            </w:pPr>
            <w:r>
              <w:rPr>
                <w:color w:val="000000"/>
                <w:sz w:val="22"/>
                <w:szCs w:val="22"/>
              </w:rPr>
              <w:t>S</w:t>
            </w:r>
            <w:r w:rsidRPr="00555F42">
              <w:rPr>
                <w:color w:val="000000"/>
                <w:sz w:val="22"/>
                <w:szCs w:val="22"/>
              </w:rPr>
              <w:t xml:space="preserve">azeče </w:t>
            </w:r>
            <w:r>
              <w:rPr>
                <w:color w:val="000000"/>
                <w:sz w:val="22"/>
                <w:szCs w:val="22"/>
              </w:rPr>
              <w:t>s</w:t>
            </w:r>
            <w:r w:rsidRPr="00555F42">
              <w:rPr>
                <w:color w:val="000000"/>
                <w:sz w:val="22"/>
                <w:szCs w:val="22"/>
              </w:rPr>
              <w:t>peciální školkařské jednořádkové</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901ED" w14:textId="77777777" w:rsidR="00B0525D" w:rsidRPr="00555F42" w:rsidRDefault="00B0525D" w:rsidP="00BF543C">
            <w:pPr>
              <w:rPr>
                <w:color w:val="000000"/>
                <w:sz w:val="22"/>
                <w:szCs w:val="22"/>
              </w:rPr>
            </w:pPr>
            <w:proofErr w:type="spellStart"/>
            <w:r w:rsidRPr="00555F42">
              <w:rPr>
                <w:sz w:val="22"/>
                <w:szCs w:val="22"/>
              </w:rPr>
              <w:t>OZaŠ</w:t>
            </w:r>
            <w:proofErr w:type="spellEnd"/>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B951A" w14:textId="77777777" w:rsidR="00B0525D" w:rsidRPr="00555F42" w:rsidRDefault="00B0525D" w:rsidP="00BF543C">
            <w:pPr>
              <w:jc w:val="center"/>
              <w:rPr>
                <w:color w:val="000000"/>
                <w:sz w:val="22"/>
                <w:szCs w:val="22"/>
              </w:rPr>
            </w:pPr>
            <w:r w:rsidRPr="00555F42">
              <w:rPr>
                <w:color w:val="000000"/>
                <w:sz w:val="22"/>
                <w:szCs w:val="22"/>
              </w:rPr>
              <w:t>840 000,-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3BC2C"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single" w:sz="4" w:space="0" w:color="auto"/>
              <w:bottom w:val="single" w:sz="4" w:space="0" w:color="auto"/>
              <w:right w:val="single" w:sz="4" w:space="0" w:color="auto"/>
            </w:tcBorders>
          </w:tcPr>
          <w:p w14:paraId="0036A088" w14:textId="77777777" w:rsidR="00B0525D" w:rsidRPr="00555F42" w:rsidRDefault="00B0525D" w:rsidP="00BF543C">
            <w:pPr>
              <w:rPr>
                <w:color w:val="000000"/>
                <w:sz w:val="22"/>
                <w:szCs w:val="22"/>
              </w:rPr>
            </w:pPr>
          </w:p>
        </w:tc>
      </w:tr>
      <w:tr w:rsidR="00B0525D" w:rsidRPr="00555F42" w14:paraId="4B3246C7" w14:textId="77777777" w:rsidTr="00BF543C">
        <w:trPr>
          <w:trHeight w:val="300"/>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5A34B" w14:textId="77777777" w:rsidR="00B0525D" w:rsidRPr="00555F42" w:rsidRDefault="00B0525D" w:rsidP="00BF543C">
            <w:pPr>
              <w:rPr>
                <w:color w:val="000000"/>
                <w:sz w:val="22"/>
                <w:szCs w:val="22"/>
              </w:rPr>
            </w:pPr>
            <w:r>
              <w:rPr>
                <w:color w:val="000000"/>
                <w:sz w:val="22"/>
                <w:szCs w:val="22"/>
              </w:rPr>
              <w:t>S</w:t>
            </w:r>
            <w:r w:rsidRPr="00555F42">
              <w:rPr>
                <w:color w:val="000000"/>
                <w:sz w:val="22"/>
                <w:szCs w:val="22"/>
              </w:rPr>
              <w:t>azeče</w:t>
            </w:r>
            <w:r>
              <w:rPr>
                <w:color w:val="000000"/>
                <w:sz w:val="22"/>
                <w:szCs w:val="22"/>
              </w:rPr>
              <w:t xml:space="preserve"> s</w:t>
            </w:r>
            <w:r w:rsidRPr="00555F42">
              <w:rPr>
                <w:color w:val="000000"/>
                <w:sz w:val="22"/>
                <w:szCs w:val="22"/>
              </w:rPr>
              <w:t>peciální školkařské - víceřádkové</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657D3" w14:textId="77777777" w:rsidR="00B0525D" w:rsidRPr="00555F42" w:rsidRDefault="00B0525D" w:rsidP="00BF543C">
            <w:pPr>
              <w:rPr>
                <w:color w:val="000000"/>
                <w:sz w:val="22"/>
                <w:szCs w:val="22"/>
              </w:rPr>
            </w:pPr>
            <w:proofErr w:type="spellStart"/>
            <w:r w:rsidRPr="00555F42">
              <w:rPr>
                <w:sz w:val="22"/>
                <w:szCs w:val="22"/>
              </w:rPr>
              <w:t>OZaŠ</w:t>
            </w:r>
            <w:proofErr w:type="spellEnd"/>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422DB" w14:textId="77777777" w:rsidR="00B0525D" w:rsidRPr="00555F42" w:rsidRDefault="00B0525D" w:rsidP="00BF543C">
            <w:pPr>
              <w:jc w:val="center"/>
              <w:rPr>
                <w:color w:val="000000"/>
                <w:sz w:val="22"/>
                <w:szCs w:val="22"/>
              </w:rPr>
            </w:pPr>
            <w:r w:rsidRPr="00555F42">
              <w:rPr>
                <w:color w:val="000000"/>
                <w:sz w:val="22"/>
                <w:szCs w:val="22"/>
              </w:rPr>
              <w:t>1 700 000,-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9DFEE"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single" w:sz="4" w:space="0" w:color="auto"/>
              <w:bottom w:val="single" w:sz="4" w:space="0" w:color="auto"/>
              <w:right w:val="single" w:sz="4" w:space="0" w:color="auto"/>
            </w:tcBorders>
          </w:tcPr>
          <w:p w14:paraId="6A90AC63" w14:textId="77777777" w:rsidR="00B0525D" w:rsidRPr="00555F42" w:rsidRDefault="00B0525D" w:rsidP="00BF543C">
            <w:pPr>
              <w:rPr>
                <w:color w:val="000000"/>
                <w:sz w:val="22"/>
                <w:szCs w:val="22"/>
              </w:rPr>
            </w:pPr>
          </w:p>
        </w:tc>
      </w:tr>
      <w:tr w:rsidR="00B0525D" w:rsidRPr="00555F42" w14:paraId="4684E6F8" w14:textId="77777777" w:rsidTr="00BF543C">
        <w:trPr>
          <w:trHeight w:val="300"/>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220F3" w14:textId="77777777" w:rsidR="00B0525D" w:rsidRPr="00555F42" w:rsidRDefault="00B0525D" w:rsidP="00BF543C">
            <w:pPr>
              <w:rPr>
                <w:color w:val="000000"/>
                <w:sz w:val="22"/>
                <w:szCs w:val="22"/>
              </w:rPr>
            </w:pPr>
            <w:r w:rsidRPr="00555F42">
              <w:rPr>
                <w:color w:val="000000"/>
                <w:sz w:val="22"/>
                <w:szCs w:val="22"/>
              </w:rPr>
              <w:t xml:space="preserve">Pokladač </w:t>
            </w:r>
            <w:r>
              <w:rPr>
                <w:color w:val="000000"/>
                <w:sz w:val="22"/>
                <w:szCs w:val="22"/>
              </w:rPr>
              <w:t xml:space="preserve">folie a </w:t>
            </w:r>
            <w:r w:rsidRPr="00555F42">
              <w:rPr>
                <w:color w:val="000000"/>
                <w:sz w:val="22"/>
                <w:szCs w:val="22"/>
              </w:rPr>
              <w:t>netkané textilie</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6F042" w14:textId="77777777" w:rsidR="00B0525D" w:rsidRPr="00555F42" w:rsidRDefault="00B0525D" w:rsidP="00BF543C">
            <w:pPr>
              <w:rPr>
                <w:color w:val="000000"/>
                <w:sz w:val="22"/>
                <w:szCs w:val="22"/>
              </w:rPr>
            </w:pPr>
            <w:r w:rsidRPr="00555F42">
              <w:rPr>
                <w:color w:val="000000"/>
                <w:sz w:val="22"/>
                <w:szCs w:val="22"/>
              </w:rPr>
              <w:t>Zelenina</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BCF9E" w14:textId="77777777" w:rsidR="00B0525D" w:rsidRPr="00555F42" w:rsidRDefault="00B0525D" w:rsidP="00BF543C">
            <w:pPr>
              <w:jc w:val="center"/>
              <w:rPr>
                <w:color w:val="000000"/>
                <w:sz w:val="22"/>
                <w:szCs w:val="22"/>
              </w:rPr>
            </w:pPr>
            <w:r w:rsidRPr="00555F42">
              <w:rPr>
                <w:color w:val="000000"/>
                <w:sz w:val="22"/>
                <w:szCs w:val="22"/>
              </w:rPr>
              <w:t>380 000,-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8D0B8"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single" w:sz="4" w:space="0" w:color="auto"/>
              <w:bottom w:val="single" w:sz="4" w:space="0" w:color="auto"/>
              <w:right w:val="single" w:sz="4" w:space="0" w:color="auto"/>
            </w:tcBorders>
          </w:tcPr>
          <w:p w14:paraId="36CBE109" w14:textId="77777777" w:rsidR="00B0525D" w:rsidRPr="00555F42" w:rsidRDefault="00B0525D" w:rsidP="00BF543C">
            <w:pPr>
              <w:rPr>
                <w:color w:val="000000"/>
                <w:sz w:val="22"/>
                <w:szCs w:val="22"/>
              </w:rPr>
            </w:pPr>
          </w:p>
        </w:tc>
      </w:tr>
      <w:tr w:rsidR="00B0525D" w:rsidRPr="00555F42" w14:paraId="6A20623A" w14:textId="77777777" w:rsidTr="00BF543C">
        <w:trPr>
          <w:trHeight w:val="300"/>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D839E" w14:textId="77777777" w:rsidR="00B0525D" w:rsidRPr="00555F42" w:rsidRDefault="00B0525D" w:rsidP="00BF543C">
            <w:pPr>
              <w:rPr>
                <w:color w:val="000000"/>
                <w:sz w:val="22"/>
                <w:szCs w:val="22"/>
              </w:rPr>
            </w:pPr>
            <w:r w:rsidRPr="00555F42">
              <w:rPr>
                <w:color w:val="000000"/>
                <w:sz w:val="22"/>
                <w:szCs w:val="22"/>
              </w:rPr>
              <w:t>Smotávač folií</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7CCF4832" w14:textId="77777777" w:rsidR="00B0525D" w:rsidRPr="00555F42" w:rsidRDefault="00B0525D" w:rsidP="00BF543C">
            <w:pPr>
              <w:rPr>
                <w:color w:val="000000"/>
                <w:sz w:val="22"/>
                <w:szCs w:val="22"/>
              </w:rPr>
            </w:pPr>
            <w:r w:rsidRPr="00555F42">
              <w:rPr>
                <w:color w:val="000000"/>
                <w:sz w:val="22"/>
                <w:szCs w:val="22"/>
              </w:rPr>
              <w:t>Zelenina - chřest</w:t>
            </w:r>
          </w:p>
        </w:tc>
        <w:tc>
          <w:tcPr>
            <w:tcW w:w="1692" w:type="dxa"/>
            <w:tcBorders>
              <w:top w:val="single" w:sz="4" w:space="0" w:color="auto"/>
              <w:left w:val="nil"/>
              <w:bottom w:val="single" w:sz="4" w:space="0" w:color="auto"/>
              <w:right w:val="single" w:sz="4" w:space="0" w:color="auto"/>
            </w:tcBorders>
            <w:shd w:val="clear" w:color="auto" w:fill="auto"/>
            <w:vAlign w:val="center"/>
            <w:hideMark/>
          </w:tcPr>
          <w:p w14:paraId="3711937C" w14:textId="77777777" w:rsidR="00B0525D" w:rsidRPr="00555F42" w:rsidRDefault="00B0525D" w:rsidP="00BF543C">
            <w:pPr>
              <w:jc w:val="center"/>
              <w:rPr>
                <w:color w:val="000000"/>
                <w:sz w:val="22"/>
                <w:szCs w:val="22"/>
              </w:rPr>
            </w:pPr>
            <w:r w:rsidRPr="00555F42">
              <w:rPr>
                <w:color w:val="000000"/>
                <w:sz w:val="22"/>
                <w:szCs w:val="22"/>
              </w:rPr>
              <w:t>360 000,-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53D67C"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nil"/>
              <w:bottom w:val="single" w:sz="4" w:space="0" w:color="auto"/>
              <w:right w:val="single" w:sz="4" w:space="0" w:color="auto"/>
            </w:tcBorders>
          </w:tcPr>
          <w:p w14:paraId="0358361B" w14:textId="77777777" w:rsidR="00B0525D" w:rsidRPr="00555F42" w:rsidRDefault="00B0525D" w:rsidP="00BF543C">
            <w:pPr>
              <w:rPr>
                <w:color w:val="000000"/>
                <w:sz w:val="22"/>
                <w:szCs w:val="22"/>
              </w:rPr>
            </w:pPr>
          </w:p>
        </w:tc>
      </w:tr>
      <w:tr w:rsidR="00B0525D" w:rsidRPr="00555F42" w14:paraId="39CCC712"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776542A7" w14:textId="77777777" w:rsidR="00B0525D" w:rsidRPr="00555F42" w:rsidRDefault="00B0525D" w:rsidP="00BF543C">
            <w:pPr>
              <w:rPr>
                <w:color w:val="000000"/>
                <w:sz w:val="22"/>
                <w:szCs w:val="22"/>
              </w:rPr>
            </w:pPr>
            <w:r w:rsidRPr="00555F42">
              <w:rPr>
                <w:color w:val="000000"/>
                <w:sz w:val="22"/>
                <w:szCs w:val="22"/>
              </w:rPr>
              <w:t xml:space="preserve">Stroj na rovnání drátů pro </w:t>
            </w:r>
            <w:proofErr w:type="spellStart"/>
            <w:r w:rsidRPr="00555F42">
              <w:rPr>
                <w:color w:val="000000"/>
                <w:sz w:val="22"/>
                <w:szCs w:val="22"/>
              </w:rPr>
              <w:t>minifoliáky</w:t>
            </w:r>
            <w:proofErr w:type="spellEnd"/>
          </w:p>
        </w:tc>
        <w:tc>
          <w:tcPr>
            <w:tcW w:w="2070" w:type="dxa"/>
            <w:tcBorders>
              <w:top w:val="nil"/>
              <w:left w:val="nil"/>
              <w:bottom w:val="single" w:sz="4" w:space="0" w:color="auto"/>
              <w:right w:val="single" w:sz="4" w:space="0" w:color="auto"/>
            </w:tcBorders>
            <w:shd w:val="clear" w:color="auto" w:fill="auto"/>
            <w:noWrap/>
            <w:vAlign w:val="bottom"/>
            <w:hideMark/>
          </w:tcPr>
          <w:p w14:paraId="02BAFCFA" w14:textId="77777777" w:rsidR="00B0525D" w:rsidRPr="00555F42" w:rsidRDefault="00B0525D" w:rsidP="00BF543C">
            <w:pPr>
              <w:rPr>
                <w:color w:val="000000"/>
                <w:sz w:val="22"/>
                <w:szCs w:val="22"/>
              </w:rPr>
            </w:pPr>
            <w:r w:rsidRPr="00555F42">
              <w:rPr>
                <w:color w:val="000000"/>
                <w:sz w:val="22"/>
                <w:szCs w:val="22"/>
              </w:rPr>
              <w:t>Zelenina - chřest</w:t>
            </w:r>
          </w:p>
        </w:tc>
        <w:tc>
          <w:tcPr>
            <w:tcW w:w="1692" w:type="dxa"/>
            <w:tcBorders>
              <w:top w:val="nil"/>
              <w:left w:val="nil"/>
              <w:bottom w:val="single" w:sz="4" w:space="0" w:color="auto"/>
              <w:right w:val="single" w:sz="4" w:space="0" w:color="auto"/>
            </w:tcBorders>
            <w:shd w:val="clear" w:color="auto" w:fill="auto"/>
            <w:vAlign w:val="center"/>
            <w:hideMark/>
          </w:tcPr>
          <w:p w14:paraId="5A87C37B" w14:textId="77777777" w:rsidR="00B0525D" w:rsidRPr="00555F42" w:rsidRDefault="00B0525D" w:rsidP="00BF543C">
            <w:pPr>
              <w:jc w:val="center"/>
              <w:rPr>
                <w:color w:val="000000"/>
                <w:sz w:val="22"/>
                <w:szCs w:val="22"/>
              </w:rPr>
            </w:pPr>
            <w:r w:rsidRPr="00555F42">
              <w:rPr>
                <w:color w:val="000000"/>
                <w:sz w:val="22"/>
                <w:szCs w:val="22"/>
              </w:rPr>
              <w:t>240 000,-</w:t>
            </w:r>
          </w:p>
        </w:tc>
        <w:tc>
          <w:tcPr>
            <w:tcW w:w="567" w:type="dxa"/>
            <w:tcBorders>
              <w:top w:val="nil"/>
              <w:left w:val="nil"/>
              <w:bottom w:val="single" w:sz="4" w:space="0" w:color="auto"/>
              <w:right w:val="single" w:sz="4" w:space="0" w:color="auto"/>
            </w:tcBorders>
            <w:shd w:val="clear" w:color="auto" w:fill="auto"/>
            <w:noWrap/>
            <w:vAlign w:val="bottom"/>
            <w:hideMark/>
          </w:tcPr>
          <w:p w14:paraId="25633C86"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nil"/>
              <w:left w:val="nil"/>
              <w:bottom w:val="single" w:sz="4" w:space="0" w:color="auto"/>
              <w:right w:val="single" w:sz="4" w:space="0" w:color="auto"/>
            </w:tcBorders>
          </w:tcPr>
          <w:p w14:paraId="6B15AE4E" w14:textId="77777777" w:rsidR="00B0525D" w:rsidRPr="00555F42" w:rsidRDefault="00B0525D" w:rsidP="00BF543C">
            <w:pPr>
              <w:rPr>
                <w:color w:val="000000"/>
                <w:sz w:val="22"/>
                <w:szCs w:val="22"/>
              </w:rPr>
            </w:pPr>
          </w:p>
        </w:tc>
      </w:tr>
      <w:tr w:rsidR="00B0525D" w:rsidRPr="00555F42" w14:paraId="6ACB4E3C"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7FFDC431" w14:textId="77777777" w:rsidR="00B0525D" w:rsidRPr="00555F42" w:rsidRDefault="00B0525D" w:rsidP="00BF543C">
            <w:pPr>
              <w:rPr>
                <w:color w:val="000000"/>
                <w:sz w:val="22"/>
                <w:szCs w:val="22"/>
              </w:rPr>
            </w:pPr>
            <w:proofErr w:type="spellStart"/>
            <w:r w:rsidRPr="00555F42">
              <w:rPr>
                <w:color w:val="000000"/>
                <w:sz w:val="22"/>
                <w:szCs w:val="22"/>
              </w:rPr>
              <w:t>Zapichovač</w:t>
            </w:r>
            <w:proofErr w:type="spellEnd"/>
            <w:r w:rsidRPr="00555F42">
              <w:rPr>
                <w:color w:val="000000"/>
                <w:sz w:val="22"/>
                <w:szCs w:val="22"/>
              </w:rPr>
              <w:t xml:space="preserve"> drátů s pokladačem folie na </w:t>
            </w:r>
            <w:proofErr w:type="spellStart"/>
            <w:r w:rsidRPr="00555F42">
              <w:rPr>
                <w:color w:val="000000"/>
                <w:sz w:val="22"/>
                <w:szCs w:val="22"/>
              </w:rPr>
              <w:t>foliáky</w:t>
            </w:r>
            <w:proofErr w:type="spellEnd"/>
          </w:p>
        </w:tc>
        <w:tc>
          <w:tcPr>
            <w:tcW w:w="2070" w:type="dxa"/>
            <w:tcBorders>
              <w:top w:val="nil"/>
              <w:left w:val="nil"/>
              <w:bottom w:val="single" w:sz="4" w:space="0" w:color="auto"/>
              <w:right w:val="single" w:sz="4" w:space="0" w:color="auto"/>
            </w:tcBorders>
            <w:shd w:val="clear" w:color="auto" w:fill="auto"/>
            <w:noWrap/>
            <w:vAlign w:val="bottom"/>
            <w:hideMark/>
          </w:tcPr>
          <w:p w14:paraId="455C9704" w14:textId="77777777" w:rsidR="00B0525D" w:rsidRPr="00555F42" w:rsidRDefault="00B0525D" w:rsidP="00BF543C">
            <w:pPr>
              <w:rPr>
                <w:color w:val="000000"/>
                <w:sz w:val="22"/>
                <w:szCs w:val="22"/>
              </w:rPr>
            </w:pPr>
            <w:r w:rsidRPr="00555F42">
              <w:rPr>
                <w:color w:val="000000"/>
                <w:sz w:val="22"/>
                <w:szCs w:val="22"/>
              </w:rPr>
              <w:t>Zelenina - chřest</w:t>
            </w:r>
          </w:p>
        </w:tc>
        <w:tc>
          <w:tcPr>
            <w:tcW w:w="1692" w:type="dxa"/>
            <w:tcBorders>
              <w:top w:val="nil"/>
              <w:left w:val="nil"/>
              <w:bottom w:val="single" w:sz="4" w:space="0" w:color="auto"/>
              <w:right w:val="single" w:sz="4" w:space="0" w:color="auto"/>
            </w:tcBorders>
            <w:shd w:val="clear" w:color="auto" w:fill="auto"/>
            <w:vAlign w:val="center"/>
            <w:hideMark/>
          </w:tcPr>
          <w:p w14:paraId="0C1A612D" w14:textId="77777777" w:rsidR="00B0525D" w:rsidRPr="00555F42" w:rsidRDefault="00B0525D" w:rsidP="00BF543C">
            <w:pPr>
              <w:jc w:val="center"/>
              <w:rPr>
                <w:color w:val="000000"/>
                <w:sz w:val="22"/>
                <w:szCs w:val="22"/>
              </w:rPr>
            </w:pPr>
            <w:r w:rsidRPr="00555F42">
              <w:rPr>
                <w:color w:val="000000"/>
                <w:sz w:val="22"/>
                <w:szCs w:val="22"/>
              </w:rPr>
              <w:t>950 000,-</w:t>
            </w:r>
          </w:p>
        </w:tc>
        <w:tc>
          <w:tcPr>
            <w:tcW w:w="567" w:type="dxa"/>
            <w:tcBorders>
              <w:top w:val="nil"/>
              <w:left w:val="nil"/>
              <w:bottom w:val="single" w:sz="4" w:space="0" w:color="auto"/>
              <w:right w:val="single" w:sz="4" w:space="0" w:color="auto"/>
            </w:tcBorders>
            <w:shd w:val="clear" w:color="auto" w:fill="auto"/>
            <w:noWrap/>
            <w:vAlign w:val="bottom"/>
            <w:hideMark/>
          </w:tcPr>
          <w:p w14:paraId="6B0EC453"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nil"/>
              <w:left w:val="nil"/>
              <w:bottom w:val="single" w:sz="4" w:space="0" w:color="auto"/>
              <w:right w:val="single" w:sz="4" w:space="0" w:color="auto"/>
            </w:tcBorders>
          </w:tcPr>
          <w:p w14:paraId="308EA135" w14:textId="77777777" w:rsidR="00B0525D" w:rsidRPr="00555F42" w:rsidRDefault="00B0525D" w:rsidP="00BF543C">
            <w:pPr>
              <w:rPr>
                <w:color w:val="000000"/>
                <w:sz w:val="22"/>
                <w:szCs w:val="22"/>
              </w:rPr>
            </w:pPr>
          </w:p>
        </w:tc>
      </w:tr>
      <w:tr w:rsidR="00B0525D" w:rsidRPr="00555F42" w14:paraId="455E1F41"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148547CA" w14:textId="77777777" w:rsidR="00B0525D" w:rsidRPr="00555F42" w:rsidRDefault="00B0525D" w:rsidP="00BF543C">
            <w:pPr>
              <w:rPr>
                <w:color w:val="000000"/>
                <w:sz w:val="22"/>
                <w:szCs w:val="22"/>
              </w:rPr>
            </w:pPr>
            <w:r w:rsidRPr="00555F42">
              <w:rPr>
                <w:color w:val="000000"/>
                <w:sz w:val="22"/>
                <w:szCs w:val="22"/>
              </w:rPr>
              <w:t>Vrták na sadbu</w:t>
            </w:r>
          </w:p>
        </w:tc>
        <w:tc>
          <w:tcPr>
            <w:tcW w:w="2070" w:type="dxa"/>
            <w:tcBorders>
              <w:top w:val="nil"/>
              <w:left w:val="nil"/>
              <w:bottom w:val="single" w:sz="4" w:space="0" w:color="auto"/>
              <w:right w:val="single" w:sz="4" w:space="0" w:color="auto"/>
            </w:tcBorders>
            <w:shd w:val="clear" w:color="auto" w:fill="auto"/>
            <w:noWrap/>
            <w:vAlign w:val="bottom"/>
            <w:hideMark/>
          </w:tcPr>
          <w:p w14:paraId="581FCAC0" w14:textId="77777777" w:rsidR="00B0525D" w:rsidRPr="00555F42" w:rsidRDefault="00B0525D" w:rsidP="00BF543C">
            <w:pPr>
              <w:rPr>
                <w:color w:val="000000"/>
                <w:sz w:val="22"/>
                <w:szCs w:val="22"/>
              </w:rPr>
            </w:pPr>
            <w:r w:rsidRPr="00555F42">
              <w:rPr>
                <w:color w:val="000000"/>
                <w:sz w:val="22"/>
                <w:szCs w:val="22"/>
              </w:rPr>
              <w:t>Chmel</w:t>
            </w:r>
          </w:p>
        </w:tc>
        <w:tc>
          <w:tcPr>
            <w:tcW w:w="1692" w:type="dxa"/>
            <w:tcBorders>
              <w:top w:val="nil"/>
              <w:left w:val="nil"/>
              <w:bottom w:val="single" w:sz="4" w:space="0" w:color="auto"/>
              <w:right w:val="single" w:sz="4" w:space="0" w:color="auto"/>
            </w:tcBorders>
            <w:shd w:val="clear" w:color="auto" w:fill="auto"/>
            <w:vAlign w:val="center"/>
            <w:hideMark/>
          </w:tcPr>
          <w:p w14:paraId="56B214B2" w14:textId="77777777" w:rsidR="00B0525D" w:rsidRPr="00555F42" w:rsidRDefault="00B0525D" w:rsidP="00BF543C">
            <w:pPr>
              <w:jc w:val="center"/>
              <w:rPr>
                <w:color w:val="000000"/>
                <w:sz w:val="22"/>
                <w:szCs w:val="22"/>
              </w:rPr>
            </w:pPr>
            <w:r>
              <w:rPr>
                <w:color w:val="000000"/>
                <w:sz w:val="22"/>
                <w:szCs w:val="22"/>
              </w:rPr>
              <w:t>235</w:t>
            </w:r>
            <w:r w:rsidRPr="00555F42">
              <w:rPr>
                <w:color w:val="000000"/>
                <w:sz w:val="22"/>
                <w:szCs w:val="22"/>
              </w:rPr>
              <w:t> 000,-</w:t>
            </w:r>
          </w:p>
        </w:tc>
        <w:tc>
          <w:tcPr>
            <w:tcW w:w="567" w:type="dxa"/>
            <w:tcBorders>
              <w:top w:val="nil"/>
              <w:left w:val="nil"/>
              <w:bottom w:val="single" w:sz="4" w:space="0" w:color="auto"/>
              <w:right w:val="single" w:sz="4" w:space="0" w:color="auto"/>
            </w:tcBorders>
            <w:shd w:val="clear" w:color="auto" w:fill="auto"/>
            <w:noWrap/>
            <w:vAlign w:val="bottom"/>
            <w:hideMark/>
          </w:tcPr>
          <w:p w14:paraId="08D0CE8E"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nil"/>
              <w:left w:val="nil"/>
              <w:bottom w:val="single" w:sz="4" w:space="0" w:color="auto"/>
              <w:right w:val="single" w:sz="4" w:space="0" w:color="auto"/>
            </w:tcBorders>
          </w:tcPr>
          <w:p w14:paraId="4D90C18D" w14:textId="77777777" w:rsidR="00B0525D" w:rsidRPr="00555F42" w:rsidRDefault="00B0525D" w:rsidP="00BF543C">
            <w:pPr>
              <w:rPr>
                <w:color w:val="000000"/>
                <w:sz w:val="22"/>
                <w:szCs w:val="22"/>
              </w:rPr>
            </w:pPr>
          </w:p>
        </w:tc>
      </w:tr>
      <w:tr w:rsidR="00B0525D" w:rsidRPr="00555F42" w14:paraId="4DA870A3"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46E1E312" w14:textId="77777777" w:rsidR="00B0525D" w:rsidRPr="00555F42" w:rsidRDefault="00B0525D" w:rsidP="00BF543C">
            <w:pPr>
              <w:rPr>
                <w:color w:val="000000"/>
                <w:sz w:val="22"/>
                <w:szCs w:val="22"/>
              </w:rPr>
            </w:pPr>
            <w:r>
              <w:rPr>
                <w:color w:val="000000"/>
                <w:sz w:val="22"/>
                <w:szCs w:val="22"/>
              </w:rPr>
              <w:t>O</w:t>
            </w:r>
            <w:r w:rsidRPr="00555F42">
              <w:rPr>
                <w:color w:val="000000"/>
                <w:sz w:val="22"/>
                <w:szCs w:val="22"/>
              </w:rPr>
              <w:t>řezávač chmele</w:t>
            </w:r>
            <w:r>
              <w:rPr>
                <w:color w:val="000000"/>
                <w:sz w:val="22"/>
                <w:szCs w:val="22"/>
              </w:rPr>
              <w:t xml:space="preserve"> ř</w:t>
            </w:r>
            <w:r w:rsidRPr="00555F42">
              <w:rPr>
                <w:color w:val="000000"/>
                <w:sz w:val="22"/>
                <w:szCs w:val="22"/>
              </w:rPr>
              <w:t>adový</w:t>
            </w:r>
          </w:p>
        </w:tc>
        <w:tc>
          <w:tcPr>
            <w:tcW w:w="2070" w:type="dxa"/>
            <w:tcBorders>
              <w:top w:val="nil"/>
              <w:left w:val="nil"/>
              <w:bottom w:val="single" w:sz="4" w:space="0" w:color="auto"/>
              <w:right w:val="single" w:sz="4" w:space="0" w:color="auto"/>
            </w:tcBorders>
            <w:shd w:val="clear" w:color="auto" w:fill="auto"/>
            <w:noWrap/>
            <w:vAlign w:val="bottom"/>
            <w:hideMark/>
          </w:tcPr>
          <w:p w14:paraId="62D0F6F0" w14:textId="77777777" w:rsidR="00B0525D" w:rsidRPr="00555F42" w:rsidRDefault="00B0525D" w:rsidP="00BF543C">
            <w:pPr>
              <w:rPr>
                <w:color w:val="000000"/>
                <w:sz w:val="22"/>
                <w:szCs w:val="22"/>
              </w:rPr>
            </w:pPr>
            <w:r w:rsidRPr="00555F42">
              <w:rPr>
                <w:color w:val="000000"/>
                <w:sz w:val="22"/>
                <w:szCs w:val="22"/>
              </w:rPr>
              <w:t>Chmel</w:t>
            </w:r>
          </w:p>
        </w:tc>
        <w:tc>
          <w:tcPr>
            <w:tcW w:w="1692" w:type="dxa"/>
            <w:tcBorders>
              <w:top w:val="nil"/>
              <w:left w:val="nil"/>
              <w:bottom w:val="single" w:sz="4" w:space="0" w:color="auto"/>
              <w:right w:val="single" w:sz="4" w:space="0" w:color="auto"/>
            </w:tcBorders>
            <w:shd w:val="clear" w:color="auto" w:fill="auto"/>
            <w:vAlign w:val="center"/>
            <w:hideMark/>
          </w:tcPr>
          <w:p w14:paraId="059E4762" w14:textId="77777777" w:rsidR="00B0525D" w:rsidRPr="00555F42" w:rsidRDefault="00B0525D" w:rsidP="00BF543C">
            <w:pPr>
              <w:jc w:val="center"/>
              <w:rPr>
                <w:color w:val="000000"/>
                <w:sz w:val="22"/>
                <w:szCs w:val="22"/>
              </w:rPr>
            </w:pPr>
            <w:r>
              <w:rPr>
                <w:color w:val="000000"/>
                <w:sz w:val="22"/>
                <w:szCs w:val="22"/>
              </w:rPr>
              <w:t>256</w:t>
            </w:r>
            <w:r w:rsidRPr="00555F42">
              <w:rPr>
                <w:color w:val="000000"/>
                <w:sz w:val="22"/>
                <w:szCs w:val="22"/>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14:paraId="24252730"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nil"/>
              <w:left w:val="nil"/>
              <w:bottom w:val="single" w:sz="4" w:space="0" w:color="auto"/>
              <w:right w:val="single" w:sz="4" w:space="0" w:color="auto"/>
            </w:tcBorders>
          </w:tcPr>
          <w:p w14:paraId="405D12D6" w14:textId="77777777" w:rsidR="00B0525D" w:rsidRPr="00555F42" w:rsidRDefault="00B0525D" w:rsidP="00BF543C">
            <w:pPr>
              <w:rPr>
                <w:color w:val="000000"/>
                <w:sz w:val="22"/>
                <w:szCs w:val="22"/>
              </w:rPr>
            </w:pPr>
          </w:p>
        </w:tc>
      </w:tr>
      <w:tr w:rsidR="00B0525D" w:rsidRPr="00555F42" w14:paraId="37DF209B"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51F5EF56" w14:textId="77777777" w:rsidR="00B0525D" w:rsidRPr="00555F42" w:rsidRDefault="00B0525D" w:rsidP="00BF543C">
            <w:pPr>
              <w:rPr>
                <w:color w:val="000000"/>
                <w:sz w:val="22"/>
                <w:szCs w:val="22"/>
              </w:rPr>
            </w:pPr>
            <w:r>
              <w:rPr>
                <w:color w:val="000000"/>
                <w:sz w:val="22"/>
                <w:szCs w:val="22"/>
              </w:rPr>
              <w:t>O</w:t>
            </w:r>
            <w:r w:rsidRPr="00555F42">
              <w:rPr>
                <w:color w:val="000000"/>
                <w:sz w:val="22"/>
                <w:szCs w:val="22"/>
              </w:rPr>
              <w:t>řezávač chmele</w:t>
            </w:r>
            <w:r>
              <w:rPr>
                <w:color w:val="000000"/>
                <w:sz w:val="22"/>
                <w:szCs w:val="22"/>
              </w:rPr>
              <w:t xml:space="preserve"> s</w:t>
            </w:r>
            <w:r w:rsidRPr="00555F42">
              <w:rPr>
                <w:color w:val="000000"/>
                <w:sz w:val="22"/>
                <w:szCs w:val="22"/>
              </w:rPr>
              <w:t>loupový</w:t>
            </w:r>
          </w:p>
        </w:tc>
        <w:tc>
          <w:tcPr>
            <w:tcW w:w="2070" w:type="dxa"/>
            <w:tcBorders>
              <w:top w:val="nil"/>
              <w:left w:val="nil"/>
              <w:bottom w:val="single" w:sz="4" w:space="0" w:color="auto"/>
              <w:right w:val="single" w:sz="4" w:space="0" w:color="auto"/>
            </w:tcBorders>
            <w:shd w:val="clear" w:color="auto" w:fill="auto"/>
            <w:noWrap/>
            <w:vAlign w:val="bottom"/>
            <w:hideMark/>
          </w:tcPr>
          <w:p w14:paraId="62EB9314" w14:textId="77777777" w:rsidR="00B0525D" w:rsidRPr="00555F42" w:rsidRDefault="00B0525D" w:rsidP="00BF543C">
            <w:pPr>
              <w:rPr>
                <w:color w:val="000000"/>
                <w:sz w:val="22"/>
                <w:szCs w:val="22"/>
              </w:rPr>
            </w:pPr>
            <w:r w:rsidRPr="00555F42">
              <w:rPr>
                <w:color w:val="000000"/>
                <w:sz w:val="22"/>
                <w:szCs w:val="22"/>
              </w:rPr>
              <w:t>Chmel</w:t>
            </w:r>
          </w:p>
        </w:tc>
        <w:tc>
          <w:tcPr>
            <w:tcW w:w="1692" w:type="dxa"/>
            <w:tcBorders>
              <w:top w:val="nil"/>
              <w:left w:val="nil"/>
              <w:bottom w:val="single" w:sz="4" w:space="0" w:color="auto"/>
              <w:right w:val="single" w:sz="4" w:space="0" w:color="auto"/>
            </w:tcBorders>
            <w:shd w:val="clear" w:color="auto" w:fill="auto"/>
            <w:vAlign w:val="center"/>
            <w:hideMark/>
          </w:tcPr>
          <w:p w14:paraId="02764222" w14:textId="77777777" w:rsidR="00B0525D" w:rsidRPr="00555F42" w:rsidRDefault="00B0525D" w:rsidP="00BF543C">
            <w:pPr>
              <w:jc w:val="center"/>
              <w:rPr>
                <w:color w:val="000000"/>
                <w:sz w:val="22"/>
                <w:szCs w:val="22"/>
              </w:rPr>
            </w:pPr>
            <w:r>
              <w:rPr>
                <w:color w:val="000000"/>
                <w:sz w:val="22"/>
                <w:szCs w:val="22"/>
              </w:rPr>
              <w:t>32</w:t>
            </w:r>
            <w:r w:rsidRPr="00555F42">
              <w:rPr>
                <w:color w:val="000000"/>
                <w:sz w:val="22"/>
                <w:szCs w:val="22"/>
              </w:rPr>
              <w:t>5 000,-</w:t>
            </w:r>
          </w:p>
        </w:tc>
        <w:tc>
          <w:tcPr>
            <w:tcW w:w="567" w:type="dxa"/>
            <w:tcBorders>
              <w:top w:val="nil"/>
              <w:left w:val="nil"/>
              <w:bottom w:val="single" w:sz="4" w:space="0" w:color="auto"/>
              <w:right w:val="single" w:sz="4" w:space="0" w:color="auto"/>
            </w:tcBorders>
            <w:shd w:val="clear" w:color="auto" w:fill="auto"/>
            <w:noWrap/>
            <w:vAlign w:val="bottom"/>
            <w:hideMark/>
          </w:tcPr>
          <w:p w14:paraId="0DD3B9FE"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nil"/>
              <w:left w:val="nil"/>
              <w:bottom w:val="single" w:sz="4" w:space="0" w:color="auto"/>
              <w:right w:val="single" w:sz="4" w:space="0" w:color="auto"/>
            </w:tcBorders>
          </w:tcPr>
          <w:p w14:paraId="0E92FC20" w14:textId="77777777" w:rsidR="00B0525D" w:rsidRPr="00555F42" w:rsidRDefault="00B0525D" w:rsidP="00BF543C">
            <w:pPr>
              <w:rPr>
                <w:color w:val="000000"/>
                <w:sz w:val="22"/>
                <w:szCs w:val="22"/>
              </w:rPr>
            </w:pPr>
          </w:p>
        </w:tc>
      </w:tr>
      <w:tr w:rsidR="00B0525D" w:rsidRPr="00555F42" w14:paraId="5265AA1D"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05F2B101" w14:textId="77777777" w:rsidR="00B0525D" w:rsidRPr="00555F42" w:rsidRDefault="00B0525D" w:rsidP="00BF543C">
            <w:pPr>
              <w:rPr>
                <w:color w:val="000000"/>
                <w:sz w:val="22"/>
                <w:szCs w:val="22"/>
              </w:rPr>
            </w:pPr>
            <w:r w:rsidRPr="00555F42">
              <w:rPr>
                <w:color w:val="000000"/>
                <w:sz w:val="22"/>
                <w:szCs w:val="22"/>
              </w:rPr>
              <w:t>Stroj pro přípravu výsadby a výsadbu chmele</w:t>
            </w:r>
          </w:p>
        </w:tc>
        <w:tc>
          <w:tcPr>
            <w:tcW w:w="2070" w:type="dxa"/>
            <w:tcBorders>
              <w:top w:val="nil"/>
              <w:left w:val="nil"/>
              <w:bottom w:val="single" w:sz="4" w:space="0" w:color="auto"/>
              <w:right w:val="single" w:sz="4" w:space="0" w:color="auto"/>
            </w:tcBorders>
            <w:shd w:val="clear" w:color="auto" w:fill="auto"/>
            <w:noWrap/>
            <w:vAlign w:val="bottom"/>
            <w:hideMark/>
          </w:tcPr>
          <w:p w14:paraId="4A7D2CE8" w14:textId="77777777" w:rsidR="00B0525D" w:rsidRPr="00555F42" w:rsidRDefault="00B0525D" w:rsidP="00BF543C">
            <w:pPr>
              <w:rPr>
                <w:color w:val="000000"/>
                <w:sz w:val="22"/>
                <w:szCs w:val="22"/>
              </w:rPr>
            </w:pPr>
            <w:r w:rsidRPr="00555F42">
              <w:rPr>
                <w:color w:val="000000"/>
                <w:sz w:val="22"/>
                <w:szCs w:val="22"/>
              </w:rPr>
              <w:t>Chmel</w:t>
            </w:r>
          </w:p>
        </w:tc>
        <w:tc>
          <w:tcPr>
            <w:tcW w:w="1692" w:type="dxa"/>
            <w:tcBorders>
              <w:top w:val="nil"/>
              <w:left w:val="nil"/>
              <w:bottom w:val="single" w:sz="4" w:space="0" w:color="auto"/>
              <w:right w:val="single" w:sz="4" w:space="0" w:color="auto"/>
            </w:tcBorders>
            <w:shd w:val="clear" w:color="auto" w:fill="auto"/>
            <w:vAlign w:val="center"/>
            <w:hideMark/>
          </w:tcPr>
          <w:p w14:paraId="3F30AD4D" w14:textId="77777777" w:rsidR="00B0525D" w:rsidRPr="00555F42" w:rsidRDefault="00B0525D" w:rsidP="00BF543C">
            <w:pPr>
              <w:jc w:val="center"/>
              <w:rPr>
                <w:color w:val="000000"/>
                <w:sz w:val="22"/>
                <w:szCs w:val="22"/>
              </w:rPr>
            </w:pPr>
            <w:r>
              <w:rPr>
                <w:color w:val="000000"/>
                <w:sz w:val="22"/>
                <w:szCs w:val="22"/>
              </w:rPr>
              <w:t>275</w:t>
            </w:r>
            <w:r w:rsidRPr="00555F42">
              <w:rPr>
                <w:color w:val="000000"/>
                <w:sz w:val="22"/>
                <w:szCs w:val="22"/>
              </w:rPr>
              <w:t> 000,-</w:t>
            </w:r>
          </w:p>
        </w:tc>
        <w:tc>
          <w:tcPr>
            <w:tcW w:w="567" w:type="dxa"/>
            <w:tcBorders>
              <w:top w:val="nil"/>
              <w:left w:val="nil"/>
              <w:bottom w:val="single" w:sz="4" w:space="0" w:color="auto"/>
              <w:right w:val="single" w:sz="4" w:space="0" w:color="auto"/>
            </w:tcBorders>
            <w:shd w:val="clear" w:color="auto" w:fill="auto"/>
            <w:noWrap/>
            <w:vAlign w:val="bottom"/>
            <w:hideMark/>
          </w:tcPr>
          <w:p w14:paraId="497547D3"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nil"/>
              <w:left w:val="nil"/>
              <w:bottom w:val="single" w:sz="4" w:space="0" w:color="auto"/>
              <w:right w:val="single" w:sz="4" w:space="0" w:color="auto"/>
            </w:tcBorders>
          </w:tcPr>
          <w:p w14:paraId="33515639" w14:textId="77777777" w:rsidR="00B0525D" w:rsidRPr="00555F42" w:rsidRDefault="00B0525D" w:rsidP="00BF543C">
            <w:pPr>
              <w:rPr>
                <w:color w:val="000000"/>
                <w:sz w:val="22"/>
                <w:szCs w:val="22"/>
              </w:rPr>
            </w:pPr>
          </w:p>
        </w:tc>
      </w:tr>
      <w:tr w:rsidR="00B0525D" w:rsidRPr="00555F42" w14:paraId="5DBD7784"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213BF979" w14:textId="77777777" w:rsidR="00B0525D" w:rsidRPr="00555F42" w:rsidRDefault="00B0525D" w:rsidP="00BF543C">
            <w:pPr>
              <w:rPr>
                <w:color w:val="000000"/>
                <w:sz w:val="22"/>
                <w:szCs w:val="22"/>
              </w:rPr>
            </w:pPr>
            <w:proofErr w:type="spellStart"/>
            <w:r w:rsidRPr="00555F42">
              <w:rPr>
                <w:color w:val="000000"/>
                <w:sz w:val="22"/>
                <w:szCs w:val="22"/>
              </w:rPr>
              <w:t>Nastýlače</w:t>
            </w:r>
            <w:proofErr w:type="spellEnd"/>
            <w:r w:rsidRPr="00555F42">
              <w:rPr>
                <w:color w:val="000000"/>
                <w:sz w:val="22"/>
                <w:szCs w:val="22"/>
              </w:rPr>
              <w:t xml:space="preserve"> slámy pro jahodník</w:t>
            </w:r>
          </w:p>
        </w:tc>
        <w:tc>
          <w:tcPr>
            <w:tcW w:w="2070" w:type="dxa"/>
            <w:tcBorders>
              <w:top w:val="nil"/>
              <w:left w:val="nil"/>
              <w:bottom w:val="single" w:sz="4" w:space="0" w:color="auto"/>
              <w:right w:val="single" w:sz="4" w:space="0" w:color="auto"/>
            </w:tcBorders>
            <w:shd w:val="clear" w:color="auto" w:fill="auto"/>
            <w:noWrap/>
            <w:vAlign w:val="bottom"/>
            <w:hideMark/>
          </w:tcPr>
          <w:p w14:paraId="14DE4FC1" w14:textId="77777777" w:rsidR="00B0525D" w:rsidRPr="00555F42" w:rsidRDefault="00B0525D" w:rsidP="00BF543C">
            <w:pPr>
              <w:rPr>
                <w:color w:val="000000"/>
                <w:sz w:val="22"/>
                <w:szCs w:val="22"/>
              </w:rPr>
            </w:pPr>
            <w:r w:rsidRPr="00555F42">
              <w:rPr>
                <w:color w:val="000000"/>
                <w:sz w:val="22"/>
                <w:szCs w:val="22"/>
              </w:rPr>
              <w:t>Ovoce</w:t>
            </w:r>
          </w:p>
        </w:tc>
        <w:tc>
          <w:tcPr>
            <w:tcW w:w="1692" w:type="dxa"/>
            <w:tcBorders>
              <w:top w:val="nil"/>
              <w:left w:val="nil"/>
              <w:bottom w:val="single" w:sz="4" w:space="0" w:color="auto"/>
              <w:right w:val="single" w:sz="4" w:space="0" w:color="auto"/>
            </w:tcBorders>
            <w:shd w:val="clear" w:color="auto" w:fill="auto"/>
            <w:vAlign w:val="center"/>
            <w:hideMark/>
          </w:tcPr>
          <w:p w14:paraId="2FA66CD1" w14:textId="77777777" w:rsidR="00B0525D" w:rsidRPr="00555F42" w:rsidRDefault="00B0525D" w:rsidP="00BF543C">
            <w:pPr>
              <w:jc w:val="center"/>
              <w:rPr>
                <w:color w:val="000000"/>
                <w:sz w:val="22"/>
                <w:szCs w:val="22"/>
              </w:rPr>
            </w:pPr>
            <w:r w:rsidRPr="00555F42">
              <w:rPr>
                <w:color w:val="000000"/>
                <w:sz w:val="22"/>
                <w:szCs w:val="22"/>
              </w:rPr>
              <w:t>660 000,-</w:t>
            </w:r>
          </w:p>
        </w:tc>
        <w:tc>
          <w:tcPr>
            <w:tcW w:w="567" w:type="dxa"/>
            <w:tcBorders>
              <w:top w:val="nil"/>
              <w:left w:val="nil"/>
              <w:bottom w:val="single" w:sz="4" w:space="0" w:color="auto"/>
              <w:right w:val="single" w:sz="4" w:space="0" w:color="auto"/>
            </w:tcBorders>
            <w:shd w:val="clear" w:color="auto" w:fill="auto"/>
            <w:noWrap/>
            <w:vAlign w:val="bottom"/>
            <w:hideMark/>
          </w:tcPr>
          <w:p w14:paraId="1EA94F44"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nil"/>
              <w:left w:val="nil"/>
              <w:bottom w:val="single" w:sz="4" w:space="0" w:color="auto"/>
              <w:right w:val="single" w:sz="4" w:space="0" w:color="auto"/>
            </w:tcBorders>
          </w:tcPr>
          <w:p w14:paraId="6052A62A" w14:textId="77777777" w:rsidR="00B0525D" w:rsidRPr="00555F42" w:rsidRDefault="00B0525D" w:rsidP="00BF543C">
            <w:pPr>
              <w:rPr>
                <w:color w:val="000000"/>
                <w:sz w:val="22"/>
                <w:szCs w:val="22"/>
              </w:rPr>
            </w:pPr>
          </w:p>
        </w:tc>
      </w:tr>
      <w:tr w:rsidR="00B0525D" w:rsidRPr="00555F42" w14:paraId="56A29E8A" w14:textId="77777777" w:rsidTr="00BF543C">
        <w:trPr>
          <w:trHeight w:val="425"/>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489EF020" w14:textId="77777777" w:rsidR="00B0525D" w:rsidRPr="00555F42" w:rsidRDefault="00B0525D" w:rsidP="00BF543C">
            <w:pPr>
              <w:rPr>
                <w:color w:val="000000"/>
                <w:sz w:val="22"/>
                <w:szCs w:val="22"/>
              </w:rPr>
            </w:pPr>
            <w:r w:rsidRPr="00555F42">
              <w:rPr>
                <w:color w:val="000000"/>
                <w:sz w:val="22"/>
                <w:szCs w:val="22"/>
              </w:rPr>
              <w:t>Linka na balíčkovanou sadbu komplet</w:t>
            </w:r>
          </w:p>
        </w:tc>
        <w:tc>
          <w:tcPr>
            <w:tcW w:w="2070" w:type="dxa"/>
            <w:tcBorders>
              <w:top w:val="nil"/>
              <w:left w:val="nil"/>
              <w:bottom w:val="single" w:sz="4" w:space="0" w:color="auto"/>
              <w:right w:val="single" w:sz="4" w:space="0" w:color="auto"/>
            </w:tcBorders>
            <w:shd w:val="clear" w:color="auto" w:fill="auto"/>
            <w:noWrap/>
            <w:vAlign w:val="bottom"/>
            <w:hideMark/>
          </w:tcPr>
          <w:p w14:paraId="146EC80E" w14:textId="77777777" w:rsidR="00B0525D" w:rsidRPr="00555F42" w:rsidRDefault="00B0525D" w:rsidP="00BF543C">
            <w:pPr>
              <w:rPr>
                <w:color w:val="000000"/>
                <w:sz w:val="22"/>
                <w:szCs w:val="22"/>
              </w:rPr>
            </w:pPr>
            <w:r w:rsidRPr="00555F42">
              <w:rPr>
                <w:color w:val="000000"/>
                <w:sz w:val="22"/>
                <w:szCs w:val="22"/>
              </w:rPr>
              <w:t>Zelenina - sadba</w:t>
            </w:r>
          </w:p>
        </w:tc>
        <w:tc>
          <w:tcPr>
            <w:tcW w:w="1692" w:type="dxa"/>
            <w:tcBorders>
              <w:top w:val="nil"/>
              <w:left w:val="nil"/>
              <w:bottom w:val="single" w:sz="4" w:space="0" w:color="auto"/>
              <w:right w:val="single" w:sz="4" w:space="0" w:color="auto"/>
            </w:tcBorders>
            <w:shd w:val="clear" w:color="auto" w:fill="auto"/>
            <w:vAlign w:val="center"/>
            <w:hideMark/>
          </w:tcPr>
          <w:p w14:paraId="78FD7F0C" w14:textId="77777777" w:rsidR="00B0525D" w:rsidRPr="00555F42" w:rsidRDefault="00B0525D" w:rsidP="00BF543C">
            <w:pPr>
              <w:jc w:val="center"/>
              <w:rPr>
                <w:color w:val="000000"/>
                <w:sz w:val="22"/>
                <w:szCs w:val="22"/>
              </w:rPr>
            </w:pPr>
            <w:r w:rsidRPr="00555F42">
              <w:rPr>
                <w:color w:val="000000"/>
                <w:sz w:val="22"/>
                <w:szCs w:val="22"/>
              </w:rPr>
              <w:t>8 200 000,-</w:t>
            </w:r>
          </w:p>
        </w:tc>
        <w:tc>
          <w:tcPr>
            <w:tcW w:w="567" w:type="dxa"/>
            <w:tcBorders>
              <w:top w:val="nil"/>
              <w:left w:val="nil"/>
              <w:bottom w:val="single" w:sz="4" w:space="0" w:color="auto"/>
              <w:right w:val="single" w:sz="4" w:space="0" w:color="auto"/>
            </w:tcBorders>
            <w:shd w:val="clear" w:color="auto" w:fill="auto"/>
            <w:noWrap/>
            <w:vAlign w:val="bottom"/>
            <w:hideMark/>
          </w:tcPr>
          <w:p w14:paraId="2FFFF7E1"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nil"/>
              <w:left w:val="nil"/>
              <w:bottom w:val="single" w:sz="4" w:space="0" w:color="auto"/>
              <w:right w:val="single" w:sz="4" w:space="0" w:color="auto"/>
            </w:tcBorders>
          </w:tcPr>
          <w:p w14:paraId="09D54AC8" w14:textId="77777777" w:rsidR="00B0525D" w:rsidRPr="00555F42" w:rsidRDefault="00B0525D" w:rsidP="00BF543C">
            <w:pPr>
              <w:rPr>
                <w:color w:val="000000"/>
                <w:sz w:val="22"/>
                <w:szCs w:val="22"/>
              </w:rPr>
            </w:pPr>
          </w:p>
        </w:tc>
      </w:tr>
      <w:tr w:rsidR="00B0525D" w:rsidRPr="00555F42" w14:paraId="6F98EB77" w14:textId="77777777" w:rsidTr="00BF543C">
        <w:trPr>
          <w:trHeight w:val="602"/>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37A903B4" w14:textId="77777777" w:rsidR="00B0525D" w:rsidRPr="00555F42" w:rsidRDefault="00B0525D" w:rsidP="00BF543C">
            <w:pPr>
              <w:rPr>
                <w:color w:val="000000"/>
                <w:sz w:val="22"/>
                <w:szCs w:val="22"/>
              </w:rPr>
            </w:pPr>
            <w:r>
              <w:rPr>
                <w:color w:val="000000"/>
                <w:sz w:val="22"/>
                <w:szCs w:val="22"/>
              </w:rPr>
              <w:t>R</w:t>
            </w:r>
            <w:r w:rsidRPr="00555F42">
              <w:rPr>
                <w:color w:val="000000"/>
                <w:sz w:val="22"/>
                <w:szCs w:val="22"/>
              </w:rPr>
              <w:t xml:space="preserve">ozdružovač substrátu z </w:t>
            </w:r>
            <w:proofErr w:type="spellStart"/>
            <w:r w:rsidRPr="00555F42">
              <w:rPr>
                <w:color w:val="000000"/>
                <w:sz w:val="22"/>
                <w:szCs w:val="22"/>
              </w:rPr>
              <w:t>bigbalů</w:t>
            </w:r>
            <w:proofErr w:type="spellEnd"/>
            <w:r w:rsidRPr="00555F42">
              <w:rPr>
                <w:color w:val="000000"/>
                <w:sz w:val="22"/>
                <w:szCs w:val="22"/>
              </w:rPr>
              <w:t xml:space="preserve"> nebo bunkr na substrát</w:t>
            </w:r>
          </w:p>
        </w:tc>
        <w:tc>
          <w:tcPr>
            <w:tcW w:w="2070" w:type="dxa"/>
            <w:tcBorders>
              <w:top w:val="nil"/>
              <w:left w:val="nil"/>
              <w:bottom w:val="single" w:sz="4" w:space="0" w:color="auto"/>
              <w:right w:val="single" w:sz="4" w:space="0" w:color="auto"/>
            </w:tcBorders>
            <w:shd w:val="clear" w:color="auto" w:fill="auto"/>
            <w:noWrap/>
            <w:vAlign w:val="bottom"/>
            <w:hideMark/>
          </w:tcPr>
          <w:p w14:paraId="69FFD59F" w14:textId="77777777" w:rsidR="00B0525D" w:rsidRPr="00555F42" w:rsidRDefault="00B0525D" w:rsidP="00BF543C">
            <w:pPr>
              <w:rPr>
                <w:color w:val="000000"/>
                <w:sz w:val="22"/>
                <w:szCs w:val="22"/>
              </w:rPr>
            </w:pPr>
            <w:r w:rsidRPr="00555F42">
              <w:rPr>
                <w:color w:val="000000"/>
                <w:sz w:val="22"/>
                <w:szCs w:val="22"/>
              </w:rPr>
              <w:t xml:space="preserve">Zelenina - sadba, </w:t>
            </w:r>
            <w:proofErr w:type="spellStart"/>
            <w:r w:rsidRPr="00555F42">
              <w:rPr>
                <w:sz w:val="22"/>
                <w:szCs w:val="22"/>
              </w:rPr>
              <w:t>OZaŠ</w:t>
            </w:r>
            <w:proofErr w:type="spellEnd"/>
            <w:r>
              <w:rPr>
                <w:sz w:val="22"/>
                <w:szCs w:val="22"/>
              </w:rPr>
              <w:t xml:space="preserve">, </w:t>
            </w:r>
            <w:proofErr w:type="spellStart"/>
            <w:r>
              <w:rPr>
                <w:sz w:val="22"/>
                <w:szCs w:val="22"/>
              </w:rPr>
              <w:t>KPaK</w:t>
            </w:r>
            <w:proofErr w:type="spellEnd"/>
          </w:p>
        </w:tc>
        <w:tc>
          <w:tcPr>
            <w:tcW w:w="1692" w:type="dxa"/>
            <w:tcBorders>
              <w:top w:val="nil"/>
              <w:left w:val="nil"/>
              <w:bottom w:val="single" w:sz="4" w:space="0" w:color="auto"/>
              <w:right w:val="single" w:sz="4" w:space="0" w:color="auto"/>
            </w:tcBorders>
            <w:shd w:val="clear" w:color="auto" w:fill="auto"/>
            <w:vAlign w:val="center"/>
            <w:hideMark/>
          </w:tcPr>
          <w:p w14:paraId="16B32EAC" w14:textId="77777777" w:rsidR="00B0525D" w:rsidRPr="00555F42" w:rsidRDefault="00B0525D" w:rsidP="00BF543C">
            <w:pPr>
              <w:jc w:val="center"/>
              <w:rPr>
                <w:color w:val="000000"/>
                <w:sz w:val="22"/>
                <w:szCs w:val="22"/>
              </w:rPr>
            </w:pPr>
            <w:r w:rsidRPr="00555F42">
              <w:rPr>
                <w:color w:val="000000"/>
                <w:sz w:val="22"/>
                <w:szCs w:val="22"/>
              </w:rPr>
              <w:t>500 000,-</w:t>
            </w:r>
          </w:p>
        </w:tc>
        <w:tc>
          <w:tcPr>
            <w:tcW w:w="567" w:type="dxa"/>
            <w:tcBorders>
              <w:top w:val="nil"/>
              <w:left w:val="nil"/>
              <w:bottom w:val="single" w:sz="4" w:space="0" w:color="auto"/>
              <w:right w:val="single" w:sz="4" w:space="0" w:color="auto"/>
            </w:tcBorders>
            <w:shd w:val="clear" w:color="auto" w:fill="auto"/>
            <w:noWrap/>
            <w:vAlign w:val="bottom"/>
            <w:hideMark/>
          </w:tcPr>
          <w:p w14:paraId="73124443"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nil"/>
              <w:left w:val="nil"/>
              <w:bottom w:val="single" w:sz="4" w:space="0" w:color="auto"/>
              <w:right w:val="single" w:sz="4" w:space="0" w:color="auto"/>
            </w:tcBorders>
          </w:tcPr>
          <w:p w14:paraId="1ED1BEFE" w14:textId="77777777" w:rsidR="00B0525D" w:rsidRPr="00555F42" w:rsidRDefault="00B0525D" w:rsidP="00BF543C">
            <w:pPr>
              <w:rPr>
                <w:color w:val="000000"/>
                <w:sz w:val="22"/>
                <w:szCs w:val="22"/>
              </w:rPr>
            </w:pPr>
          </w:p>
        </w:tc>
      </w:tr>
      <w:tr w:rsidR="00B0525D" w:rsidRPr="00555F42" w14:paraId="60E76172"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588E2239" w14:textId="77777777" w:rsidR="00B0525D" w:rsidRPr="00555F42" w:rsidRDefault="00B0525D" w:rsidP="00BF543C">
            <w:pPr>
              <w:rPr>
                <w:color w:val="000000"/>
                <w:sz w:val="22"/>
                <w:szCs w:val="22"/>
              </w:rPr>
            </w:pPr>
            <w:r>
              <w:rPr>
                <w:color w:val="000000"/>
                <w:sz w:val="22"/>
                <w:szCs w:val="22"/>
              </w:rPr>
              <w:t>D</w:t>
            </w:r>
            <w:r w:rsidRPr="00555F42">
              <w:rPr>
                <w:color w:val="000000"/>
                <w:sz w:val="22"/>
                <w:szCs w:val="22"/>
              </w:rPr>
              <w:t>opravníky</w:t>
            </w:r>
            <w:r>
              <w:rPr>
                <w:color w:val="000000"/>
                <w:sz w:val="22"/>
                <w:szCs w:val="22"/>
              </w:rPr>
              <w:t xml:space="preserve"> z</w:t>
            </w:r>
            <w:r w:rsidRPr="00555F42">
              <w:rPr>
                <w:color w:val="000000"/>
                <w:sz w:val="22"/>
                <w:szCs w:val="22"/>
              </w:rPr>
              <w:t xml:space="preserve">vlhčovací a míchací </w:t>
            </w:r>
          </w:p>
        </w:tc>
        <w:tc>
          <w:tcPr>
            <w:tcW w:w="2070" w:type="dxa"/>
            <w:tcBorders>
              <w:top w:val="nil"/>
              <w:left w:val="nil"/>
              <w:bottom w:val="single" w:sz="4" w:space="0" w:color="auto"/>
              <w:right w:val="single" w:sz="4" w:space="0" w:color="auto"/>
            </w:tcBorders>
            <w:shd w:val="clear" w:color="auto" w:fill="auto"/>
            <w:noWrap/>
            <w:vAlign w:val="bottom"/>
            <w:hideMark/>
          </w:tcPr>
          <w:p w14:paraId="5FC3D76C" w14:textId="77777777" w:rsidR="00B0525D" w:rsidRPr="00555F42" w:rsidRDefault="00B0525D" w:rsidP="00BF543C">
            <w:pPr>
              <w:rPr>
                <w:color w:val="000000"/>
                <w:sz w:val="22"/>
                <w:szCs w:val="22"/>
              </w:rPr>
            </w:pPr>
            <w:r w:rsidRPr="00555F42">
              <w:rPr>
                <w:color w:val="000000"/>
                <w:sz w:val="22"/>
                <w:szCs w:val="22"/>
              </w:rPr>
              <w:t>Zelenina - sadba</w:t>
            </w:r>
          </w:p>
        </w:tc>
        <w:tc>
          <w:tcPr>
            <w:tcW w:w="1692" w:type="dxa"/>
            <w:tcBorders>
              <w:top w:val="nil"/>
              <w:left w:val="nil"/>
              <w:bottom w:val="single" w:sz="4" w:space="0" w:color="auto"/>
              <w:right w:val="single" w:sz="4" w:space="0" w:color="auto"/>
            </w:tcBorders>
            <w:shd w:val="clear" w:color="auto" w:fill="auto"/>
            <w:vAlign w:val="center"/>
            <w:hideMark/>
          </w:tcPr>
          <w:p w14:paraId="772C2798" w14:textId="77777777" w:rsidR="00B0525D" w:rsidRPr="00555F42" w:rsidRDefault="00B0525D" w:rsidP="00BF543C">
            <w:pPr>
              <w:jc w:val="center"/>
              <w:rPr>
                <w:color w:val="000000"/>
                <w:sz w:val="22"/>
                <w:szCs w:val="22"/>
              </w:rPr>
            </w:pPr>
            <w:r w:rsidRPr="00555F42">
              <w:rPr>
                <w:color w:val="000000"/>
                <w:sz w:val="22"/>
                <w:szCs w:val="22"/>
              </w:rPr>
              <w:t>700 000,-</w:t>
            </w:r>
          </w:p>
        </w:tc>
        <w:tc>
          <w:tcPr>
            <w:tcW w:w="567" w:type="dxa"/>
            <w:tcBorders>
              <w:top w:val="nil"/>
              <w:left w:val="nil"/>
              <w:bottom w:val="single" w:sz="4" w:space="0" w:color="auto"/>
              <w:right w:val="single" w:sz="4" w:space="0" w:color="auto"/>
            </w:tcBorders>
            <w:shd w:val="clear" w:color="auto" w:fill="auto"/>
            <w:noWrap/>
            <w:vAlign w:val="bottom"/>
            <w:hideMark/>
          </w:tcPr>
          <w:p w14:paraId="73F7D87E"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nil"/>
              <w:left w:val="nil"/>
              <w:bottom w:val="single" w:sz="4" w:space="0" w:color="auto"/>
              <w:right w:val="single" w:sz="4" w:space="0" w:color="auto"/>
            </w:tcBorders>
          </w:tcPr>
          <w:p w14:paraId="063957BB" w14:textId="77777777" w:rsidR="00B0525D" w:rsidRPr="00555F42" w:rsidRDefault="00B0525D" w:rsidP="00BF543C">
            <w:pPr>
              <w:rPr>
                <w:color w:val="000000"/>
                <w:sz w:val="22"/>
                <w:szCs w:val="22"/>
              </w:rPr>
            </w:pPr>
          </w:p>
        </w:tc>
      </w:tr>
      <w:tr w:rsidR="00B0525D" w:rsidRPr="00555F42" w14:paraId="45A73160"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27923B51" w14:textId="77777777" w:rsidR="00B0525D" w:rsidRPr="00555F42" w:rsidRDefault="00B0525D" w:rsidP="00BF543C">
            <w:pPr>
              <w:rPr>
                <w:color w:val="000000"/>
                <w:sz w:val="22"/>
                <w:szCs w:val="22"/>
              </w:rPr>
            </w:pPr>
            <w:r>
              <w:rPr>
                <w:color w:val="000000"/>
                <w:sz w:val="22"/>
                <w:szCs w:val="22"/>
              </w:rPr>
              <w:t>L</w:t>
            </w:r>
            <w:r w:rsidRPr="00555F42">
              <w:rPr>
                <w:color w:val="000000"/>
                <w:sz w:val="22"/>
                <w:szCs w:val="22"/>
              </w:rPr>
              <w:t>is na balíčky</w:t>
            </w:r>
          </w:p>
        </w:tc>
        <w:tc>
          <w:tcPr>
            <w:tcW w:w="2070" w:type="dxa"/>
            <w:tcBorders>
              <w:top w:val="nil"/>
              <w:left w:val="nil"/>
              <w:bottom w:val="single" w:sz="4" w:space="0" w:color="auto"/>
              <w:right w:val="single" w:sz="4" w:space="0" w:color="auto"/>
            </w:tcBorders>
            <w:shd w:val="clear" w:color="auto" w:fill="auto"/>
            <w:noWrap/>
            <w:vAlign w:val="bottom"/>
            <w:hideMark/>
          </w:tcPr>
          <w:p w14:paraId="2FFA514B" w14:textId="77777777" w:rsidR="00B0525D" w:rsidRPr="00555F42" w:rsidRDefault="00B0525D" w:rsidP="00BF543C">
            <w:pPr>
              <w:rPr>
                <w:color w:val="000000"/>
                <w:sz w:val="22"/>
                <w:szCs w:val="22"/>
              </w:rPr>
            </w:pPr>
            <w:r w:rsidRPr="00555F42">
              <w:rPr>
                <w:color w:val="000000"/>
                <w:sz w:val="22"/>
                <w:szCs w:val="22"/>
              </w:rPr>
              <w:t>Zelenina - sadba</w:t>
            </w:r>
          </w:p>
        </w:tc>
        <w:tc>
          <w:tcPr>
            <w:tcW w:w="1692" w:type="dxa"/>
            <w:tcBorders>
              <w:top w:val="nil"/>
              <w:left w:val="nil"/>
              <w:bottom w:val="single" w:sz="4" w:space="0" w:color="auto"/>
              <w:right w:val="single" w:sz="4" w:space="0" w:color="auto"/>
            </w:tcBorders>
            <w:shd w:val="clear" w:color="auto" w:fill="auto"/>
            <w:vAlign w:val="center"/>
            <w:hideMark/>
          </w:tcPr>
          <w:p w14:paraId="310D6CEF" w14:textId="77777777" w:rsidR="00B0525D" w:rsidRPr="00555F42" w:rsidRDefault="00B0525D" w:rsidP="00BF543C">
            <w:pPr>
              <w:jc w:val="center"/>
              <w:rPr>
                <w:color w:val="000000"/>
                <w:sz w:val="22"/>
                <w:szCs w:val="22"/>
              </w:rPr>
            </w:pPr>
            <w:r w:rsidRPr="00555F42">
              <w:rPr>
                <w:color w:val="000000"/>
                <w:sz w:val="22"/>
                <w:szCs w:val="22"/>
              </w:rPr>
              <w:t>3 500 000,-</w:t>
            </w:r>
          </w:p>
        </w:tc>
        <w:tc>
          <w:tcPr>
            <w:tcW w:w="567" w:type="dxa"/>
            <w:tcBorders>
              <w:top w:val="nil"/>
              <w:left w:val="nil"/>
              <w:bottom w:val="single" w:sz="4" w:space="0" w:color="auto"/>
              <w:right w:val="single" w:sz="4" w:space="0" w:color="auto"/>
            </w:tcBorders>
            <w:shd w:val="clear" w:color="auto" w:fill="auto"/>
            <w:noWrap/>
            <w:vAlign w:val="bottom"/>
            <w:hideMark/>
          </w:tcPr>
          <w:p w14:paraId="6B18D9A0"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nil"/>
              <w:left w:val="nil"/>
              <w:bottom w:val="single" w:sz="4" w:space="0" w:color="auto"/>
              <w:right w:val="single" w:sz="4" w:space="0" w:color="auto"/>
            </w:tcBorders>
          </w:tcPr>
          <w:p w14:paraId="3361AFEF" w14:textId="77777777" w:rsidR="00B0525D" w:rsidRPr="00555F42" w:rsidRDefault="00B0525D" w:rsidP="00BF543C">
            <w:pPr>
              <w:rPr>
                <w:color w:val="000000"/>
                <w:sz w:val="22"/>
                <w:szCs w:val="22"/>
              </w:rPr>
            </w:pPr>
          </w:p>
        </w:tc>
      </w:tr>
      <w:tr w:rsidR="00B0525D" w:rsidRPr="00555F42" w14:paraId="03491486"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3A1E09A4" w14:textId="77777777" w:rsidR="00B0525D" w:rsidRPr="00555F42" w:rsidRDefault="00B0525D" w:rsidP="00BF543C">
            <w:pPr>
              <w:rPr>
                <w:color w:val="000000"/>
                <w:sz w:val="22"/>
                <w:szCs w:val="22"/>
              </w:rPr>
            </w:pPr>
            <w:r>
              <w:rPr>
                <w:color w:val="000000"/>
                <w:sz w:val="22"/>
                <w:szCs w:val="22"/>
              </w:rPr>
              <w:t>V</w:t>
            </w:r>
            <w:r w:rsidRPr="00555F42">
              <w:rPr>
                <w:color w:val="000000"/>
                <w:sz w:val="22"/>
                <w:szCs w:val="22"/>
              </w:rPr>
              <w:t>ýsevní zařízení</w:t>
            </w:r>
          </w:p>
        </w:tc>
        <w:tc>
          <w:tcPr>
            <w:tcW w:w="2070" w:type="dxa"/>
            <w:tcBorders>
              <w:top w:val="nil"/>
              <w:left w:val="nil"/>
              <w:bottom w:val="single" w:sz="4" w:space="0" w:color="auto"/>
              <w:right w:val="single" w:sz="4" w:space="0" w:color="auto"/>
            </w:tcBorders>
            <w:shd w:val="clear" w:color="auto" w:fill="auto"/>
            <w:noWrap/>
            <w:vAlign w:val="bottom"/>
            <w:hideMark/>
          </w:tcPr>
          <w:p w14:paraId="2D64A348" w14:textId="77777777" w:rsidR="00B0525D" w:rsidRPr="00555F42" w:rsidRDefault="00B0525D" w:rsidP="00BF543C">
            <w:pPr>
              <w:rPr>
                <w:color w:val="000000"/>
                <w:sz w:val="22"/>
                <w:szCs w:val="22"/>
              </w:rPr>
            </w:pPr>
            <w:r w:rsidRPr="00555F42">
              <w:rPr>
                <w:color w:val="000000"/>
                <w:sz w:val="22"/>
                <w:szCs w:val="22"/>
              </w:rPr>
              <w:t>Zelenina - sadba</w:t>
            </w:r>
          </w:p>
        </w:tc>
        <w:tc>
          <w:tcPr>
            <w:tcW w:w="1692" w:type="dxa"/>
            <w:tcBorders>
              <w:top w:val="nil"/>
              <w:left w:val="nil"/>
              <w:bottom w:val="single" w:sz="4" w:space="0" w:color="auto"/>
              <w:right w:val="single" w:sz="4" w:space="0" w:color="auto"/>
            </w:tcBorders>
            <w:shd w:val="clear" w:color="auto" w:fill="auto"/>
            <w:vAlign w:val="center"/>
            <w:hideMark/>
          </w:tcPr>
          <w:p w14:paraId="08D8DEAC" w14:textId="77777777" w:rsidR="00B0525D" w:rsidRPr="00555F42" w:rsidRDefault="00B0525D" w:rsidP="00BF543C">
            <w:pPr>
              <w:jc w:val="center"/>
              <w:rPr>
                <w:color w:val="000000"/>
                <w:sz w:val="22"/>
                <w:szCs w:val="22"/>
              </w:rPr>
            </w:pPr>
            <w:r w:rsidRPr="00555F42">
              <w:rPr>
                <w:color w:val="000000"/>
                <w:sz w:val="22"/>
                <w:szCs w:val="22"/>
              </w:rPr>
              <w:t>800 000,-</w:t>
            </w:r>
          </w:p>
        </w:tc>
        <w:tc>
          <w:tcPr>
            <w:tcW w:w="567" w:type="dxa"/>
            <w:tcBorders>
              <w:top w:val="nil"/>
              <w:left w:val="nil"/>
              <w:bottom w:val="single" w:sz="4" w:space="0" w:color="auto"/>
              <w:right w:val="single" w:sz="4" w:space="0" w:color="auto"/>
            </w:tcBorders>
            <w:shd w:val="clear" w:color="auto" w:fill="auto"/>
            <w:noWrap/>
            <w:vAlign w:val="bottom"/>
            <w:hideMark/>
          </w:tcPr>
          <w:p w14:paraId="02E313FA"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nil"/>
              <w:left w:val="nil"/>
              <w:bottom w:val="single" w:sz="4" w:space="0" w:color="auto"/>
              <w:right w:val="single" w:sz="4" w:space="0" w:color="auto"/>
            </w:tcBorders>
          </w:tcPr>
          <w:p w14:paraId="5C8206BB" w14:textId="77777777" w:rsidR="00B0525D" w:rsidRPr="00555F42" w:rsidRDefault="00B0525D" w:rsidP="00BF543C">
            <w:pPr>
              <w:rPr>
                <w:color w:val="000000"/>
                <w:sz w:val="22"/>
                <w:szCs w:val="22"/>
              </w:rPr>
            </w:pPr>
          </w:p>
        </w:tc>
      </w:tr>
      <w:tr w:rsidR="00B0525D" w:rsidRPr="00555F42" w14:paraId="55765003"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25A501F8" w14:textId="77777777" w:rsidR="00B0525D" w:rsidRPr="00555F42" w:rsidRDefault="00B0525D" w:rsidP="00BF543C">
            <w:pPr>
              <w:rPr>
                <w:color w:val="000000"/>
                <w:sz w:val="22"/>
                <w:szCs w:val="22"/>
              </w:rPr>
            </w:pPr>
            <w:r>
              <w:rPr>
                <w:color w:val="000000"/>
                <w:sz w:val="22"/>
                <w:szCs w:val="22"/>
              </w:rPr>
              <w:t>P</w:t>
            </w:r>
            <w:r w:rsidRPr="00555F42">
              <w:rPr>
                <w:color w:val="000000"/>
                <w:sz w:val="22"/>
                <w:szCs w:val="22"/>
              </w:rPr>
              <w:t>řenašeč balíčků do beden</w:t>
            </w:r>
          </w:p>
        </w:tc>
        <w:tc>
          <w:tcPr>
            <w:tcW w:w="2070" w:type="dxa"/>
            <w:tcBorders>
              <w:top w:val="nil"/>
              <w:left w:val="nil"/>
              <w:bottom w:val="single" w:sz="4" w:space="0" w:color="auto"/>
              <w:right w:val="single" w:sz="4" w:space="0" w:color="auto"/>
            </w:tcBorders>
            <w:shd w:val="clear" w:color="auto" w:fill="auto"/>
            <w:noWrap/>
            <w:vAlign w:val="bottom"/>
            <w:hideMark/>
          </w:tcPr>
          <w:p w14:paraId="46493DCB" w14:textId="77777777" w:rsidR="00B0525D" w:rsidRPr="00555F42" w:rsidRDefault="00B0525D" w:rsidP="00BF543C">
            <w:pPr>
              <w:rPr>
                <w:color w:val="000000"/>
                <w:sz w:val="22"/>
                <w:szCs w:val="22"/>
              </w:rPr>
            </w:pPr>
            <w:r w:rsidRPr="00555F42">
              <w:rPr>
                <w:color w:val="000000"/>
                <w:sz w:val="22"/>
                <w:szCs w:val="22"/>
              </w:rPr>
              <w:t>Zelenina - sadba</w:t>
            </w:r>
          </w:p>
        </w:tc>
        <w:tc>
          <w:tcPr>
            <w:tcW w:w="1692" w:type="dxa"/>
            <w:tcBorders>
              <w:top w:val="nil"/>
              <w:left w:val="nil"/>
              <w:bottom w:val="single" w:sz="4" w:space="0" w:color="auto"/>
              <w:right w:val="single" w:sz="4" w:space="0" w:color="auto"/>
            </w:tcBorders>
            <w:shd w:val="clear" w:color="auto" w:fill="auto"/>
            <w:vAlign w:val="center"/>
            <w:hideMark/>
          </w:tcPr>
          <w:p w14:paraId="02D47628" w14:textId="77777777" w:rsidR="00B0525D" w:rsidRPr="00555F42" w:rsidRDefault="00B0525D" w:rsidP="00BF543C">
            <w:pPr>
              <w:jc w:val="center"/>
              <w:rPr>
                <w:color w:val="000000"/>
                <w:sz w:val="22"/>
                <w:szCs w:val="22"/>
              </w:rPr>
            </w:pPr>
            <w:r w:rsidRPr="00555F42">
              <w:rPr>
                <w:color w:val="000000"/>
                <w:sz w:val="22"/>
                <w:szCs w:val="22"/>
              </w:rPr>
              <w:t>800 000,-</w:t>
            </w:r>
          </w:p>
        </w:tc>
        <w:tc>
          <w:tcPr>
            <w:tcW w:w="567" w:type="dxa"/>
            <w:tcBorders>
              <w:top w:val="nil"/>
              <w:left w:val="nil"/>
              <w:bottom w:val="single" w:sz="4" w:space="0" w:color="auto"/>
              <w:right w:val="single" w:sz="4" w:space="0" w:color="auto"/>
            </w:tcBorders>
            <w:shd w:val="clear" w:color="auto" w:fill="auto"/>
            <w:noWrap/>
            <w:vAlign w:val="bottom"/>
            <w:hideMark/>
          </w:tcPr>
          <w:p w14:paraId="2BC5951B"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nil"/>
              <w:left w:val="nil"/>
              <w:bottom w:val="single" w:sz="4" w:space="0" w:color="auto"/>
              <w:right w:val="single" w:sz="4" w:space="0" w:color="auto"/>
            </w:tcBorders>
          </w:tcPr>
          <w:p w14:paraId="55F5E59B" w14:textId="77777777" w:rsidR="00B0525D" w:rsidRPr="00555F42" w:rsidRDefault="00B0525D" w:rsidP="00BF543C">
            <w:pPr>
              <w:rPr>
                <w:color w:val="000000"/>
                <w:sz w:val="22"/>
                <w:szCs w:val="22"/>
              </w:rPr>
            </w:pPr>
          </w:p>
        </w:tc>
      </w:tr>
      <w:tr w:rsidR="00B0525D" w:rsidRPr="00555F42" w14:paraId="080D7F5B"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36E861BA" w14:textId="77777777" w:rsidR="00B0525D" w:rsidRPr="00555F42" w:rsidRDefault="00B0525D" w:rsidP="00BF543C">
            <w:pPr>
              <w:rPr>
                <w:color w:val="000000"/>
                <w:sz w:val="22"/>
                <w:szCs w:val="22"/>
              </w:rPr>
            </w:pPr>
            <w:r>
              <w:rPr>
                <w:color w:val="000000"/>
                <w:sz w:val="22"/>
                <w:szCs w:val="22"/>
              </w:rPr>
              <w:t>Z</w:t>
            </w:r>
            <w:r w:rsidRPr="00555F42">
              <w:rPr>
                <w:color w:val="000000"/>
                <w:sz w:val="22"/>
                <w:szCs w:val="22"/>
              </w:rPr>
              <w:t xml:space="preserve">asypávač pískem nebo vermikulitem </w:t>
            </w:r>
          </w:p>
        </w:tc>
        <w:tc>
          <w:tcPr>
            <w:tcW w:w="2070" w:type="dxa"/>
            <w:tcBorders>
              <w:top w:val="nil"/>
              <w:left w:val="nil"/>
              <w:bottom w:val="single" w:sz="4" w:space="0" w:color="auto"/>
              <w:right w:val="single" w:sz="4" w:space="0" w:color="auto"/>
            </w:tcBorders>
            <w:shd w:val="clear" w:color="auto" w:fill="auto"/>
            <w:noWrap/>
            <w:vAlign w:val="bottom"/>
            <w:hideMark/>
          </w:tcPr>
          <w:p w14:paraId="0BF9DFDC" w14:textId="77777777" w:rsidR="00B0525D" w:rsidRPr="00555F42" w:rsidRDefault="00B0525D" w:rsidP="00BF543C">
            <w:pPr>
              <w:rPr>
                <w:color w:val="000000"/>
                <w:sz w:val="22"/>
                <w:szCs w:val="22"/>
              </w:rPr>
            </w:pPr>
            <w:r w:rsidRPr="00555F42">
              <w:rPr>
                <w:color w:val="000000"/>
                <w:sz w:val="22"/>
                <w:szCs w:val="22"/>
              </w:rPr>
              <w:t>Zelenina - sadba</w:t>
            </w:r>
          </w:p>
        </w:tc>
        <w:tc>
          <w:tcPr>
            <w:tcW w:w="1692" w:type="dxa"/>
            <w:tcBorders>
              <w:top w:val="nil"/>
              <w:left w:val="nil"/>
              <w:bottom w:val="single" w:sz="4" w:space="0" w:color="auto"/>
              <w:right w:val="single" w:sz="4" w:space="0" w:color="auto"/>
            </w:tcBorders>
            <w:shd w:val="clear" w:color="auto" w:fill="auto"/>
            <w:vAlign w:val="center"/>
            <w:hideMark/>
          </w:tcPr>
          <w:p w14:paraId="0C0DB2BF" w14:textId="77777777" w:rsidR="00B0525D" w:rsidRPr="00555F42" w:rsidRDefault="00B0525D" w:rsidP="00BF543C">
            <w:pPr>
              <w:jc w:val="center"/>
              <w:rPr>
                <w:color w:val="000000"/>
                <w:sz w:val="22"/>
                <w:szCs w:val="22"/>
              </w:rPr>
            </w:pPr>
            <w:r w:rsidRPr="00555F42">
              <w:rPr>
                <w:color w:val="000000"/>
                <w:sz w:val="22"/>
                <w:szCs w:val="22"/>
              </w:rPr>
              <w:t>250 000,-</w:t>
            </w:r>
          </w:p>
        </w:tc>
        <w:tc>
          <w:tcPr>
            <w:tcW w:w="567" w:type="dxa"/>
            <w:tcBorders>
              <w:top w:val="nil"/>
              <w:left w:val="nil"/>
              <w:bottom w:val="single" w:sz="4" w:space="0" w:color="auto"/>
              <w:right w:val="single" w:sz="4" w:space="0" w:color="auto"/>
            </w:tcBorders>
            <w:shd w:val="clear" w:color="auto" w:fill="auto"/>
            <w:noWrap/>
            <w:vAlign w:val="bottom"/>
            <w:hideMark/>
          </w:tcPr>
          <w:p w14:paraId="048F093B"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nil"/>
              <w:left w:val="nil"/>
              <w:bottom w:val="single" w:sz="4" w:space="0" w:color="auto"/>
              <w:right w:val="single" w:sz="4" w:space="0" w:color="auto"/>
            </w:tcBorders>
          </w:tcPr>
          <w:p w14:paraId="7E61C69D" w14:textId="77777777" w:rsidR="00B0525D" w:rsidRPr="00555F42" w:rsidRDefault="00B0525D" w:rsidP="00BF543C">
            <w:pPr>
              <w:rPr>
                <w:color w:val="000000"/>
                <w:sz w:val="22"/>
                <w:szCs w:val="22"/>
              </w:rPr>
            </w:pPr>
          </w:p>
        </w:tc>
      </w:tr>
      <w:tr w:rsidR="00B0525D" w:rsidRPr="00555F42" w14:paraId="61D3E5DE"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08DB8587" w14:textId="77777777" w:rsidR="00B0525D" w:rsidRPr="00555F42" w:rsidRDefault="00B0525D" w:rsidP="00BF543C">
            <w:pPr>
              <w:rPr>
                <w:color w:val="000000"/>
                <w:sz w:val="22"/>
                <w:szCs w:val="22"/>
              </w:rPr>
            </w:pPr>
            <w:r>
              <w:rPr>
                <w:color w:val="000000"/>
                <w:sz w:val="22"/>
                <w:szCs w:val="22"/>
              </w:rPr>
              <w:t>O</w:t>
            </w:r>
            <w:r w:rsidRPr="00555F42">
              <w:rPr>
                <w:color w:val="000000"/>
                <w:sz w:val="22"/>
                <w:szCs w:val="22"/>
              </w:rPr>
              <w:t xml:space="preserve">braceč beden </w:t>
            </w:r>
          </w:p>
        </w:tc>
        <w:tc>
          <w:tcPr>
            <w:tcW w:w="2070" w:type="dxa"/>
            <w:tcBorders>
              <w:top w:val="nil"/>
              <w:left w:val="nil"/>
              <w:bottom w:val="single" w:sz="4" w:space="0" w:color="auto"/>
              <w:right w:val="single" w:sz="4" w:space="0" w:color="auto"/>
            </w:tcBorders>
            <w:shd w:val="clear" w:color="auto" w:fill="auto"/>
            <w:noWrap/>
            <w:vAlign w:val="bottom"/>
            <w:hideMark/>
          </w:tcPr>
          <w:p w14:paraId="689E39BF" w14:textId="77777777" w:rsidR="00B0525D" w:rsidRPr="00555F42" w:rsidRDefault="00B0525D" w:rsidP="00BF543C">
            <w:pPr>
              <w:rPr>
                <w:color w:val="000000"/>
                <w:sz w:val="22"/>
                <w:szCs w:val="22"/>
              </w:rPr>
            </w:pPr>
            <w:r w:rsidRPr="00555F42">
              <w:rPr>
                <w:color w:val="000000"/>
                <w:sz w:val="22"/>
                <w:szCs w:val="22"/>
              </w:rPr>
              <w:t>Zelenina - sadba</w:t>
            </w:r>
          </w:p>
        </w:tc>
        <w:tc>
          <w:tcPr>
            <w:tcW w:w="1692" w:type="dxa"/>
            <w:tcBorders>
              <w:top w:val="nil"/>
              <w:left w:val="nil"/>
              <w:bottom w:val="single" w:sz="4" w:space="0" w:color="auto"/>
              <w:right w:val="single" w:sz="4" w:space="0" w:color="auto"/>
            </w:tcBorders>
            <w:shd w:val="clear" w:color="auto" w:fill="auto"/>
            <w:vAlign w:val="center"/>
            <w:hideMark/>
          </w:tcPr>
          <w:p w14:paraId="191A4CF3" w14:textId="77777777" w:rsidR="00B0525D" w:rsidRPr="00555F42" w:rsidRDefault="00B0525D" w:rsidP="00BF543C">
            <w:pPr>
              <w:jc w:val="center"/>
              <w:rPr>
                <w:color w:val="000000"/>
                <w:sz w:val="22"/>
                <w:szCs w:val="22"/>
              </w:rPr>
            </w:pPr>
            <w:r w:rsidRPr="00555F42">
              <w:rPr>
                <w:color w:val="000000"/>
                <w:sz w:val="22"/>
                <w:szCs w:val="22"/>
              </w:rPr>
              <w:t>600 000,-</w:t>
            </w:r>
          </w:p>
        </w:tc>
        <w:tc>
          <w:tcPr>
            <w:tcW w:w="567" w:type="dxa"/>
            <w:tcBorders>
              <w:top w:val="nil"/>
              <w:left w:val="nil"/>
              <w:bottom w:val="single" w:sz="4" w:space="0" w:color="auto"/>
              <w:right w:val="single" w:sz="4" w:space="0" w:color="auto"/>
            </w:tcBorders>
            <w:shd w:val="clear" w:color="auto" w:fill="auto"/>
            <w:noWrap/>
            <w:vAlign w:val="bottom"/>
            <w:hideMark/>
          </w:tcPr>
          <w:p w14:paraId="2106C3B9"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nil"/>
              <w:left w:val="nil"/>
              <w:bottom w:val="single" w:sz="4" w:space="0" w:color="auto"/>
              <w:right w:val="single" w:sz="4" w:space="0" w:color="auto"/>
            </w:tcBorders>
          </w:tcPr>
          <w:p w14:paraId="1B8F4196" w14:textId="77777777" w:rsidR="00B0525D" w:rsidRPr="00555F42" w:rsidRDefault="00B0525D" w:rsidP="00BF543C">
            <w:pPr>
              <w:rPr>
                <w:color w:val="000000"/>
                <w:sz w:val="22"/>
                <w:szCs w:val="22"/>
              </w:rPr>
            </w:pPr>
          </w:p>
        </w:tc>
      </w:tr>
      <w:tr w:rsidR="00B0525D" w:rsidRPr="00555F42" w14:paraId="69A33BCE"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19264F57" w14:textId="77777777" w:rsidR="00B0525D" w:rsidRPr="00555F42" w:rsidRDefault="00B0525D" w:rsidP="00BF543C">
            <w:pPr>
              <w:rPr>
                <w:color w:val="000000"/>
                <w:sz w:val="22"/>
                <w:szCs w:val="22"/>
              </w:rPr>
            </w:pPr>
            <w:r>
              <w:rPr>
                <w:color w:val="000000"/>
                <w:sz w:val="22"/>
                <w:szCs w:val="22"/>
              </w:rPr>
              <w:t>S</w:t>
            </w:r>
            <w:r w:rsidRPr="00555F42">
              <w:rPr>
                <w:color w:val="000000"/>
                <w:sz w:val="22"/>
                <w:szCs w:val="22"/>
              </w:rPr>
              <w:t xml:space="preserve">tohovač beden </w:t>
            </w:r>
          </w:p>
        </w:tc>
        <w:tc>
          <w:tcPr>
            <w:tcW w:w="2070" w:type="dxa"/>
            <w:tcBorders>
              <w:top w:val="nil"/>
              <w:left w:val="nil"/>
              <w:bottom w:val="single" w:sz="4" w:space="0" w:color="auto"/>
              <w:right w:val="single" w:sz="4" w:space="0" w:color="auto"/>
            </w:tcBorders>
            <w:shd w:val="clear" w:color="auto" w:fill="auto"/>
            <w:noWrap/>
            <w:vAlign w:val="bottom"/>
            <w:hideMark/>
          </w:tcPr>
          <w:p w14:paraId="6DBE8057" w14:textId="77777777" w:rsidR="00B0525D" w:rsidRPr="00555F42" w:rsidRDefault="00B0525D" w:rsidP="00BF543C">
            <w:pPr>
              <w:rPr>
                <w:color w:val="000000"/>
                <w:sz w:val="22"/>
                <w:szCs w:val="22"/>
              </w:rPr>
            </w:pPr>
            <w:r w:rsidRPr="00555F42">
              <w:rPr>
                <w:color w:val="000000"/>
                <w:sz w:val="22"/>
                <w:szCs w:val="22"/>
              </w:rPr>
              <w:t>Zelenina - sadba</w:t>
            </w:r>
          </w:p>
        </w:tc>
        <w:tc>
          <w:tcPr>
            <w:tcW w:w="1692" w:type="dxa"/>
            <w:tcBorders>
              <w:top w:val="nil"/>
              <w:left w:val="nil"/>
              <w:bottom w:val="single" w:sz="4" w:space="0" w:color="auto"/>
              <w:right w:val="single" w:sz="4" w:space="0" w:color="auto"/>
            </w:tcBorders>
            <w:shd w:val="clear" w:color="auto" w:fill="auto"/>
            <w:vAlign w:val="center"/>
            <w:hideMark/>
          </w:tcPr>
          <w:p w14:paraId="404E6B3D" w14:textId="77777777" w:rsidR="00B0525D" w:rsidRPr="00555F42" w:rsidRDefault="00B0525D" w:rsidP="00BF543C">
            <w:pPr>
              <w:jc w:val="center"/>
              <w:rPr>
                <w:color w:val="000000"/>
                <w:sz w:val="22"/>
                <w:szCs w:val="22"/>
              </w:rPr>
            </w:pPr>
            <w:r w:rsidRPr="00555F42">
              <w:rPr>
                <w:color w:val="000000"/>
                <w:sz w:val="22"/>
                <w:szCs w:val="22"/>
              </w:rPr>
              <w:t>500 000,-</w:t>
            </w:r>
          </w:p>
        </w:tc>
        <w:tc>
          <w:tcPr>
            <w:tcW w:w="567" w:type="dxa"/>
            <w:tcBorders>
              <w:top w:val="nil"/>
              <w:left w:val="nil"/>
              <w:bottom w:val="single" w:sz="4" w:space="0" w:color="auto"/>
              <w:right w:val="single" w:sz="4" w:space="0" w:color="auto"/>
            </w:tcBorders>
            <w:shd w:val="clear" w:color="auto" w:fill="auto"/>
            <w:noWrap/>
            <w:vAlign w:val="bottom"/>
            <w:hideMark/>
          </w:tcPr>
          <w:p w14:paraId="1B74D0B7"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nil"/>
              <w:left w:val="nil"/>
              <w:bottom w:val="single" w:sz="4" w:space="0" w:color="auto"/>
              <w:right w:val="single" w:sz="4" w:space="0" w:color="auto"/>
            </w:tcBorders>
          </w:tcPr>
          <w:p w14:paraId="6B77AFE1" w14:textId="77777777" w:rsidR="00B0525D" w:rsidRPr="00555F42" w:rsidRDefault="00B0525D" w:rsidP="00BF543C">
            <w:pPr>
              <w:rPr>
                <w:color w:val="000000"/>
                <w:sz w:val="22"/>
                <w:szCs w:val="22"/>
              </w:rPr>
            </w:pPr>
          </w:p>
        </w:tc>
      </w:tr>
      <w:tr w:rsidR="00B0525D" w:rsidRPr="00555F42" w14:paraId="3D2B3761" w14:textId="77777777" w:rsidTr="00BF543C">
        <w:trPr>
          <w:trHeight w:val="478"/>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363A2B6C" w14:textId="77777777" w:rsidR="00B0525D" w:rsidRPr="00555F42" w:rsidRDefault="00B0525D" w:rsidP="00BF543C">
            <w:pPr>
              <w:rPr>
                <w:color w:val="000000"/>
                <w:sz w:val="22"/>
                <w:szCs w:val="22"/>
              </w:rPr>
            </w:pPr>
            <w:r w:rsidRPr="00555F42">
              <w:rPr>
                <w:color w:val="000000"/>
                <w:sz w:val="22"/>
                <w:szCs w:val="22"/>
              </w:rPr>
              <w:t>Linka na výrobu sadby v pěstebních kazetách komplet</w:t>
            </w:r>
          </w:p>
        </w:tc>
        <w:tc>
          <w:tcPr>
            <w:tcW w:w="2070" w:type="dxa"/>
            <w:tcBorders>
              <w:top w:val="nil"/>
              <w:left w:val="nil"/>
              <w:bottom w:val="single" w:sz="4" w:space="0" w:color="auto"/>
              <w:right w:val="single" w:sz="4" w:space="0" w:color="auto"/>
            </w:tcBorders>
            <w:shd w:val="clear" w:color="auto" w:fill="auto"/>
            <w:noWrap/>
            <w:vAlign w:val="bottom"/>
            <w:hideMark/>
          </w:tcPr>
          <w:p w14:paraId="70A0A30D" w14:textId="77777777" w:rsidR="00B0525D" w:rsidRPr="00555F42" w:rsidRDefault="00B0525D" w:rsidP="00BF543C">
            <w:pPr>
              <w:rPr>
                <w:color w:val="000000"/>
                <w:sz w:val="22"/>
                <w:szCs w:val="22"/>
              </w:rPr>
            </w:pPr>
            <w:r w:rsidRPr="00555F42">
              <w:rPr>
                <w:color w:val="000000"/>
                <w:sz w:val="22"/>
                <w:szCs w:val="22"/>
              </w:rPr>
              <w:t>Zelenina - sadba</w:t>
            </w:r>
          </w:p>
        </w:tc>
        <w:tc>
          <w:tcPr>
            <w:tcW w:w="1692" w:type="dxa"/>
            <w:tcBorders>
              <w:top w:val="nil"/>
              <w:left w:val="nil"/>
              <w:bottom w:val="single" w:sz="4" w:space="0" w:color="auto"/>
              <w:right w:val="single" w:sz="4" w:space="0" w:color="auto"/>
            </w:tcBorders>
            <w:shd w:val="clear" w:color="auto" w:fill="auto"/>
            <w:vAlign w:val="center"/>
            <w:hideMark/>
          </w:tcPr>
          <w:p w14:paraId="5D9C1B3D" w14:textId="77777777" w:rsidR="00B0525D" w:rsidRPr="00555F42" w:rsidRDefault="00B0525D" w:rsidP="00BF543C">
            <w:pPr>
              <w:jc w:val="center"/>
              <w:rPr>
                <w:color w:val="000000"/>
                <w:sz w:val="22"/>
                <w:szCs w:val="22"/>
              </w:rPr>
            </w:pPr>
            <w:r w:rsidRPr="00555F42">
              <w:rPr>
                <w:color w:val="000000"/>
                <w:sz w:val="22"/>
                <w:szCs w:val="22"/>
              </w:rPr>
              <w:t>3 000 000,-</w:t>
            </w:r>
          </w:p>
        </w:tc>
        <w:tc>
          <w:tcPr>
            <w:tcW w:w="567" w:type="dxa"/>
            <w:tcBorders>
              <w:top w:val="nil"/>
              <w:left w:val="nil"/>
              <w:bottom w:val="single" w:sz="4" w:space="0" w:color="auto"/>
              <w:right w:val="single" w:sz="4" w:space="0" w:color="auto"/>
            </w:tcBorders>
            <w:shd w:val="clear" w:color="auto" w:fill="auto"/>
            <w:noWrap/>
            <w:vAlign w:val="bottom"/>
            <w:hideMark/>
          </w:tcPr>
          <w:p w14:paraId="48CDD431"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nil"/>
              <w:left w:val="nil"/>
              <w:bottom w:val="single" w:sz="4" w:space="0" w:color="auto"/>
              <w:right w:val="single" w:sz="4" w:space="0" w:color="auto"/>
            </w:tcBorders>
          </w:tcPr>
          <w:p w14:paraId="1B523E42" w14:textId="77777777" w:rsidR="00B0525D" w:rsidRPr="00555F42" w:rsidRDefault="00B0525D" w:rsidP="00BF543C">
            <w:pPr>
              <w:rPr>
                <w:color w:val="000000"/>
                <w:sz w:val="22"/>
                <w:szCs w:val="22"/>
              </w:rPr>
            </w:pPr>
          </w:p>
        </w:tc>
      </w:tr>
      <w:tr w:rsidR="00B0525D" w:rsidRPr="00555F42" w14:paraId="20D3B1CD"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3DF85011" w14:textId="77777777" w:rsidR="00B0525D" w:rsidRPr="00555F42" w:rsidRDefault="00B0525D" w:rsidP="00BF543C">
            <w:pPr>
              <w:rPr>
                <w:color w:val="000000"/>
                <w:sz w:val="22"/>
                <w:szCs w:val="22"/>
              </w:rPr>
            </w:pPr>
            <w:r>
              <w:rPr>
                <w:color w:val="000000"/>
                <w:sz w:val="22"/>
                <w:szCs w:val="22"/>
              </w:rPr>
              <w:t>P</w:t>
            </w:r>
            <w:r w:rsidRPr="00555F42">
              <w:rPr>
                <w:color w:val="000000"/>
                <w:sz w:val="22"/>
                <w:szCs w:val="22"/>
              </w:rPr>
              <w:t>lnič kazet</w:t>
            </w:r>
          </w:p>
        </w:tc>
        <w:tc>
          <w:tcPr>
            <w:tcW w:w="2070" w:type="dxa"/>
            <w:tcBorders>
              <w:top w:val="nil"/>
              <w:left w:val="nil"/>
              <w:bottom w:val="single" w:sz="4" w:space="0" w:color="auto"/>
              <w:right w:val="single" w:sz="4" w:space="0" w:color="auto"/>
            </w:tcBorders>
            <w:shd w:val="clear" w:color="auto" w:fill="auto"/>
            <w:noWrap/>
            <w:vAlign w:val="bottom"/>
            <w:hideMark/>
          </w:tcPr>
          <w:p w14:paraId="7A246F1E" w14:textId="77777777" w:rsidR="00B0525D" w:rsidRPr="00555F42" w:rsidRDefault="00B0525D" w:rsidP="00BF543C">
            <w:pPr>
              <w:rPr>
                <w:color w:val="000000"/>
                <w:sz w:val="22"/>
                <w:szCs w:val="22"/>
              </w:rPr>
            </w:pPr>
            <w:r w:rsidRPr="00555F42">
              <w:rPr>
                <w:color w:val="000000"/>
                <w:sz w:val="22"/>
                <w:szCs w:val="22"/>
              </w:rPr>
              <w:t>Zelenina - sadba</w:t>
            </w:r>
          </w:p>
        </w:tc>
        <w:tc>
          <w:tcPr>
            <w:tcW w:w="1692" w:type="dxa"/>
            <w:tcBorders>
              <w:top w:val="nil"/>
              <w:left w:val="nil"/>
              <w:bottom w:val="single" w:sz="4" w:space="0" w:color="auto"/>
              <w:right w:val="single" w:sz="4" w:space="0" w:color="auto"/>
            </w:tcBorders>
            <w:shd w:val="clear" w:color="auto" w:fill="auto"/>
            <w:vAlign w:val="center"/>
            <w:hideMark/>
          </w:tcPr>
          <w:p w14:paraId="62C7D505" w14:textId="77777777" w:rsidR="00B0525D" w:rsidRPr="00555F42" w:rsidRDefault="00B0525D" w:rsidP="00BF543C">
            <w:pPr>
              <w:jc w:val="center"/>
              <w:rPr>
                <w:color w:val="000000"/>
                <w:sz w:val="22"/>
                <w:szCs w:val="22"/>
              </w:rPr>
            </w:pPr>
            <w:r w:rsidRPr="00555F42">
              <w:rPr>
                <w:color w:val="000000"/>
                <w:sz w:val="22"/>
                <w:szCs w:val="22"/>
              </w:rPr>
              <w:t>700 000,-</w:t>
            </w:r>
          </w:p>
        </w:tc>
        <w:tc>
          <w:tcPr>
            <w:tcW w:w="567" w:type="dxa"/>
            <w:tcBorders>
              <w:top w:val="nil"/>
              <w:left w:val="nil"/>
              <w:bottom w:val="single" w:sz="4" w:space="0" w:color="auto"/>
              <w:right w:val="single" w:sz="4" w:space="0" w:color="auto"/>
            </w:tcBorders>
            <w:shd w:val="clear" w:color="auto" w:fill="auto"/>
            <w:noWrap/>
            <w:vAlign w:val="bottom"/>
            <w:hideMark/>
          </w:tcPr>
          <w:p w14:paraId="27441C3A"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nil"/>
              <w:left w:val="nil"/>
              <w:bottom w:val="single" w:sz="4" w:space="0" w:color="auto"/>
              <w:right w:val="single" w:sz="4" w:space="0" w:color="auto"/>
            </w:tcBorders>
          </w:tcPr>
          <w:p w14:paraId="7AFB96C3" w14:textId="77777777" w:rsidR="00B0525D" w:rsidRPr="00555F42" w:rsidRDefault="00B0525D" w:rsidP="00BF543C">
            <w:pPr>
              <w:rPr>
                <w:color w:val="000000"/>
                <w:sz w:val="22"/>
                <w:szCs w:val="22"/>
              </w:rPr>
            </w:pPr>
          </w:p>
        </w:tc>
      </w:tr>
      <w:tr w:rsidR="00B0525D" w:rsidRPr="00555F42" w14:paraId="62A9906A"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7458BBCB" w14:textId="77777777" w:rsidR="00B0525D" w:rsidRPr="00555F42" w:rsidRDefault="00B0525D" w:rsidP="00BF543C">
            <w:pPr>
              <w:rPr>
                <w:color w:val="000000"/>
                <w:sz w:val="22"/>
                <w:szCs w:val="22"/>
              </w:rPr>
            </w:pPr>
            <w:r>
              <w:rPr>
                <w:color w:val="000000"/>
                <w:sz w:val="22"/>
                <w:szCs w:val="22"/>
              </w:rPr>
              <w:t>V</w:t>
            </w:r>
            <w:r w:rsidRPr="00555F42">
              <w:rPr>
                <w:color w:val="000000"/>
                <w:sz w:val="22"/>
                <w:szCs w:val="22"/>
              </w:rPr>
              <w:t>ýsevní jednotka</w:t>
            </w:r>
          </w:p>
        </w:tc>
        <w:tc>
          <w:tcPr>
            <w:tcW w:w="2070" w:type="dxa"/>
            <w:tcBorders>
              <w:top w:val="nil"/>
              <w:left w:val="nil"/>
              <w:bottom w:val="single" w:sz="4" w:space="0" w:color="auto"/>
              <w:right w:val="single" w:sz="4" w:space="0" w:color="auto"/>
            </w:tcBorders>
            <w:shd w:val="clear" w:color="auto" w:fill="auto"/>
            <w:noWrap/>
            <w:vAlign w:val="bottom"/>
            <w:hideMark/>
          </w:tcPr>
          <w:p w14:paraId="0B294F0A" w14:textId="77777777" w:rsidR="00B0525D" w:rsidRPr="00555F42" w:rsidRDefault="00B0525D" w:rsidP="00BF543C">
            <w:pPr>
              <w:rPr>
                <w:color w:val="000000"/>
                <w:sz w:val="22"/>
                <w:szCs w:val="22"/>
              </w:rPr>
            </w:pPr>
            <w:r w:rsidRPr="00555F42">
              <w:rPr>
                <w:color w:val="000000"/>
                <w:sz w:val="22"/>
                <w:szCs w:val="22"/>
              </w:rPr>
              <w:t>Zelenina - sadba</w:t>
            </w:r>
          </w:p>
        </w:tc>
        <w:tc>
          <w:tcPr>
            <w:tcW w:w="1692" w:type="dxa"/>
            <w:tcBorders>
              <w:top w:val="nil"/>
              <w:left w:val="nil"/>
              <w:bottom w:val="single" w:sz="4" w:space="0" w:color="auto"/>
              <w:right w:val="single" w:sz="4" w:space="0" w:color="auto"/>
            </w:tcBorders>
            <w:shd w:val="clear" w:color="auto" w:fill="auto"/>
            <w:vAlign w:val="center"/>
            <w:hideMark/>
          </w:tcPr>
          <w:p w14:paraId="4AC9E283" w14:textId="77777777" w:rsidR="00B0525D" w:rsidRPr="00555F42" w:rsidRDefault="00B0525D" w:rsidP="00BF543C">
            <w:pPr>
              <w:jc w:val="center"/>
              <w:rPr>
                <w:color w:val="000000"/>
                <w:sz w:val="22"/>
                <w:szCs w:val="22"/>
              </w:rPr>
            </w:pPr>
            <w:r w:rsidRPr="00555F42">
              <w:rPr>
                <w:color w:val="000000"/>
                <w:sz w:val="22"/>
                <w:szCs w:val="22"/>
              </w:rPr>
              <w:t>800 000,-</w:t>
            </w:r>
          </w:p>
        </w:tc>
        <w:tc>
          <w:tcPr>
            <w:tcW w:w="567" w:type="dxa"/>
            <w:tcBorders>
              <w:top w:val="nil"/>
              <w:left w:val="nil"/>
              <w:bottom w:val="single" w:sz="4" w:space="0" w:color="auto"/>
              <w:right w:val="single" w:sz="4" w:space="0" w:color="auto"/>
            </w:tcBorders>
            <w:shd w:val="clear" w:color="auto" w:fill="auto"/>
            <w:noWrap/>
            <w:vAlign w:val="bottom"/>
            <w:hideMark/>
          </w:tcPr>
          <w:p w14:paraId="3E03980D"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nil"/>
              <w:left w:val="nil"/>
              <w:bottom w:val="single" w:sz="4" w:space="0" w:color="auto"/>
              <w:right w:val="single" w:sz="4" w:space="0" w:color="auto"/>
            </w:tcBorders>
          </w:tcPr>
          <w:p w14:paraId="2AED0A1C" w14:textId="77777777" w:rsidR="00B0525D" w:rsidRPr="00555F42" w:rsidRDefault="00B0525D" w:rsidP="00BF543C">
            <w:pPr>
              <w:rPr>
                <w:color w:val="000000"/>
                <w:sz w:val="22"/>
                <w:szCs w:val="22"/>
              </w:rPr>
            </w:pPr>
          </w:p>
        </w:tc>
      </w:tr>
      <w:tr w:rsidR="00B0525D" w:rsidRPr="00555F42" w14:paraId="0E51F988"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1E160DD9" w14:textId="77777777" w:rsidR="00B0525D" w:rsidRPr="00555F42" w:rsidRDefault="00B0525D" w:rsidP="00BF543C">
            <w:pPr>
              <w:rPr>
                <w:color w:val="000000"/>
                <w:sz w:val="22"/>
                <w:szCs w:val="22"/>
              </w:rPr>
            </w:pPr>
            <w:r>
              <w:rPr>
                <w:color w:val="000000"/>
                <w:sz w:val="22"/>
                <w:szCs w:val="22"/>
              </w:rPr>
              <w:t>D</w:t>
            </w:r>
            <w:r w:rsidRPr="00555F42">
              <w:rPr>
                <w:color w:val="000000"/>
                <w:sz w:val="22"/>
                <w:szCs w:val="22"/>
              </w:rPr>
              <w:t>opravníky</w:t>
            </w:r>
          </w:p>
        </w:tc>
        <w:tc>
          <w:tcPr>
            <w:tcW w:w="2070" w:type="dxa"/>
            <w:tcBorders>
              <w:top w:val="nil"/>
              <w:left w:val="nil"/>
              <w:bottom w:val="single" w:sz="4" w:space="0" w:color="auto"/>
              <w:right w:val="single" w:sz="4" w:space="0" w:color="auto"/>
            </w:tcBorders>
            <w:shd w:val="clear" w:color="auto" w:fill="auto"/>
            <w:noWrap/>
            <w:vAlign w:val="bottom"/>
            <w:hideMark/>
          </w:tcPr>
          <w:p w14:paraId="4F1E016B" w14:textId="77777777" w:rsidR="00B0525D" w:rsidRPr="00555F42" w:rsidRDefault="00B0525D" w:rsidP="00BF543C">
            <w:pPr>
              <w:rPr>
                <w:color w:val="000000"/>
                <w:sz w:val="22"/>
                <w:szCs w:val="22"/>
              </w:rPr>
            </w:pPr>
            <w:r w:rsidRPr="00555F42">
              <w:rPr>
                <w:color w:val="000000"/>
                <w:sz w:val="22"/>
                <w:szCs w:val="22"/>
              </w:rPr>
              <w:t>Zelenina - sadba</w:t>
            </w:r>
          </w:p>
        </w:tc>
        <w:tc>
          <w:tcPr>
            <w:tcW w:w="1692" w:type="dxa"/>
            <w:tcBorders>
              <w:top w:val="nil"/>
              <w:left w:val="nil"/>
              <w:bottom w:val="single" w:sz="4" w:space="0" w:color="auto"/>
              <w:right w:val="single" w:sz="4" w:space="0" w:color="auto"/>
            </w:tcBorders>
            <w:shd w:val="clear" w:color="auto" w:fill="auto"/>
            <w:vAlign w:val="center"/>
            <w:hideMark/>
          </w:tcPr>
          <w:p w14:paraId="4D293991" w14:textId="77777777" w:rsidR="00B0525D" w:rsidRPr="00555F42" w:rsidRDefault="00B0525D" w:rsidP="00BF543C">
            <w:pPr>
              <w:jc w:val="center"/>
              <w:rPr>
                <w:color w:val="000000"/>
                <w:sz w:val="22"/>
                <w:szCs w:val="22"/>
              </w:rPr>
            </w:pPr>
            <w:r w:rsidRPr="00555F42">
              <w:rPr>
                <w:color w:val="000000"/>
                <w:sz w:val="22"/>
                <w:szCs w:val="22"/>
              </w:rPr>
              <w:t>400 000,-</w:t>
            </w:r>
          </w:p>
        </w:tc>
        <w:tc>
          <w:tcPr>
            <w:tcW w:w="567" w:type="dxa"/>
            <w:tcBorders>
              <w:top w:val="nil"/>
              <w:left w:val="nil"/>
              <w:bottom w:val="single" w:sz="4" w:space="0" w:color="auto"/>
              <w:right w:val="single" w:sz="4" w:space="0" w:color="auto"/>
            </w:tcBorders>
            <w:shd w:val="clear" w:color="auto" w:fill="auto"/>
            <w:noWrap/>
            <w:vAlign w:val="bottom"/>
            <w:hideMark/>
          </w:tcPr>
          <w:p w14:paraId="41924565"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nil"/>
              <w:left w:val="nil"/>
              <w:bottom w:val="single" w:sz="4" w:space="0" w:color="auto"/>
              <w:right w:val="single" w:sz="4" w:space="0" w:color="auto"/>
            </w:tcBorders>
          </w:tcPr>
          <w:p w14:paraId="237D05BD" w14:textId="77777777" w:rsidR="00B0525D" w:rsidRPr="00555F42" w:rsidRDefault="00B0525D" w:rsidP="00BF543C">
            <w:pPr>
              <w:rPr>
                <w:color w:val="000000"/>
                <w:sz w:val="22"/>
                <w:szCs w:val="22"/>
              </w:rPr>
            </w:pPr>
          </w:p>
        </w:tc>
      </w:tr>
      <w:tr w:rsidR="00B0525D" w:rsidRPr="00555F42" w14:paraId="6806C14C" w14:textId="77777777" w:rsidTr="00BF543C">
        <w:trPr>
          <w:trHeight w:val="586"/>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79DE9006" w14:textId="77777777" w:rsidR="00B0525D" w:rsidRPr="00555F42" w:rsidRDefault="00B0525D" w:rsidP="00BF543C">
            <w:pPr>
              <w:rPr>
                <w:color w:val="000000"/>
                <w:sz w:val="22"/>
                <w:szCs w:val="22"/>
              </w:rPr>
            </w:pPr>
            <w:r w:rsidRPr="00555F42">
              <w:rPr>
                <w:color w:val="000000"/>
                <w:sz w:val="22"/>
                <w:szCs w:val="22"/>
              </w:rPr>
              <w:t>Robot pro ukládání beden s balíčkovanou sadbou na pěstební plochu a na vyskladňování</w:t>
            </w:r>
          </w:p>
        </w:tc>
        <w:tc>
          <w:tcPr>
            <w:tcW w:w="2070" w:type="dxa"/>
            <w:tcBorders>
              <w:top w:val="nil"/>
              <w:left w:val="nil"/>
              <w:bottom w:val="single" w:sz="4" w:space="0" w:color="auto"/>
              <w:right w:val="single" w:sz="4" w:space="0" w:color="auto"/>
            </w:tcBorders>
            <w:shd w:val="clear" w:color="auto" w:fill="auto"/>
            <w:noWrap/>
            <w:vAlign w:val="bottom"/>
            <w:hideMark/>
          </w:tcPr>
          <w:p w14:paraId="6A482A2B" w14:textId="77777777" w:rsidR="00B0525D" w:rsidRPr="00555F42" w:rsidRDefault="00B0525D" w:rsidP="00BF543C">
            <w:pPr>
              <w:rPr>
                <w:color w:val="000000"/>
                <w:sz w:val="22"/>
                <w:szCs w:val="22"/>
              </w:rPr>
            </w:pPr>
            <w:r w:rsidRPr="00555F42">
              <w:rPr>
                <w:color w:val="000000"/>
                <w:sz w:val="22"/>
                <w:szCs w:val="22"/>
              </w:rPr>
              <w:t>Zelenina - sadba</w:t>
            </w:r>
          </w:p>
        </w:tc>
        <w:tc>
          <w:tcPr>
            <w:tcW w:w="1692" w:type="dxa"/>
            <w:tcBorders>
              <w:top w:val="nil"/>
              <w:left w:val="nil"/>
              <w:bottom w:val="single" w:sz="4" w:space="0" w:color="auto"/>
              <w:right w:val="single" w:sz="4" w:space="0" w:color="auto"/>
            </w:tcBorders>
            <w:shd w:val="clear" w:color="auto" w:fill="auto"/>
            <w:vAlign w:val="center"/>
            <w:hideMark/>
          </w:tcPr>
          <w:p w14:paraId="6D86945A" w14:textId="77777777" w:rsidR="00B0525D" w:rsidRPr="00555F42" w:rsidRDefault="00B0525D" w:rsidP="00BF543C">
            <w:pPr>
              <w:jc w:val="center"/>
              <w:rPr>
                <w:color w:val="000000"/>
                <w:sz w:val="22"/>
                <w:szCs w:val="22"/>
              </w:rPr>
            </w:pPr>
            <w:r w:rsidRPr="00555F42">
              <w:rPr>
                <w:color w:val="000000"/>
                <w:sz w:val="22"/>
                <w:szCs w:val="22"/>
              </w:rPr>
              <w:t>3 800 000,-</w:t>
            </w:r>
          </w:p>
        </w:tc>
        <w:tc>
          <w:tcPr>
            <w:tcW w:w="567" w:type="dxa"/>
            <w:tcBorders>
              <w:top w:val="nil"/>
              <w:left w:val="nil"/>
              <w:bottom w:val="single" w:sz="4" w:space="0" w:color="auto"/>
              <w:right w:val="single" w:sz="4" w:space="0" w:color="auto"/>
            </w:tcBorders>
            <w:shd w:val="clear" w:color="auto" w:fill="auto"/>
            <w:noWrap/>
            <w:vAlign w:val="bottom"/>
            <w:hideMark/>
          </w:tcPr>
          <w:p w14:paraId="5EF62DA4"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nil"/>
              <w:left w:val="nil"/>
              <w:bottom w:val="single" w:sz="4" w:space="0" w:color="auto"/>
              <w:right w:val="single" w:sz="4" w:space="0" w:color="auto"/>
            </w:tcBorders>
          </w:tcPr>
          <w:p w14:paraId="2541CA9D" w14:textId="77777777" w:rsidR="00B0525D" w:rsidRPr="00555F42" w:rsidRDefault="00B0525D" w:rsidP="00BF543C">
            <w:pPr>
              <w:rPr>
                <w:color w:val="000000"/>
                <w:sz w:val="22"/>
                <w:szCs w:val="22"/>
              </w:rPr>
            </w:pPr>
          </w:p>
        </w:tc>
      </w:tr>
      <w:tr w:rsidR="00B0525D" w:rsidRPr="00555F42" w14:paraId="78840C9D"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66327FC3" w14:textId="77777777" w:rsidR="00B0525D" w:rsidRPr="00555F42" w:rsidRDefault="00B0525D" w:rsidP="00BF543C">
            <w:pPr>
              <w:rPr>
                <w:color w:val="000000"/>
                <w:sz w:val="22"/>
                <w:szCs w:val="22"/>
              </w:rPr>
            </w:pPr>
            <w:r>
              <w:rPr>
                <w:color w:val="000000"/>
                <w:sz w:val="22"/>
                <w:szCs w:val="22"/>
              </w:rPr>
              <w:lastRenderedPageBreak/>
              <w:t>S</w:t>
            </w:r>
            <w:r w:rsidRPr="00555F42">
              <w:rPr>
                <w:color w:val="000000"/>
                <w:sz w:val="22"/>
                <w:szCs w:val="22"/>
              </w:rPr>
              <w:t>troj</w:t>
            </w:r>
            <w:r>
              <w:rPr>
                <w:color w:val="000000"/>
                <w:sz w:val="22"/>
                <w:szCs w:val="22"/>
              </w:rPr>
              <w:t xml:space="preserve"> </w:t>
            </w:r>
            <w:proofErr w:type="spellStart"/>
            <w:r>
              <w:rPr>
                <w:color w:val="000000"/>
                <w:sz w:val="22"/>
                <w:szCs w:val="22"/>
              </w:rPr>
              <w:t>h</w:t>
            </w:r>
            <w:r w:rsidRPr="00555F42">
              <w:rPr>
                <w:color w:val="000000"/>
                <w:sz w:val="22"/>
                <w:szCs w:val="22"/>
              </w:rPr>
              <w:t>rnkovací</w:t>
            </w:r>
            <w:proofErr w:type="spellEnd"/>
            <w:r w:rsidRPr="00555F42">
              <w:rPr>
                <w:color w:val="000000"/>
                <w:sz w:val="22"/>
                <w:szCs w:val="22"/>
              </w:rPr>
              <w:t xml:space="preserve"> a plničky </w:t>
            </w:r>
            <w:proofErr w:type="spellStart"/>
            <w:r w:rsidRPr="00555F42">
              <w:rPr>
                <w:color w:val="000000"/>
                <w:sz w:val="22"/>
                <w:szCs w:val="22"/>
              </w:rPr>
              <w:t>sadbovačů</w:t>
            </w:r>
            <w:proofErr w:type="spellEnd"/>
          </w:p>
        </w:tc>
        <w:tc>
          <w:tcPr>
            <w:tcW w:w="2070" w:type="dxa"/>
            <w:tcBorders>
              <w:top w:val="nil"/>
              <w:left w:val="nil"/>
              <w:bottom w:val="single" w:sz="4" w:space="0" w:color="auto"/>
              <w:right w:val="single" w:sz="4" w:space="0" w:color="auto"/>
            </w:tcBorders>
            <w:shd w:val="clear" w:color="auto" w:fill="auto"/>
            <w:noWrap/>
            <w:vAlign w:val="bottom"/>
            <w:hideMark/>
          </w:tcPr>
          <w:p w14:paraId="3A5C3F0C" w14:textId="77777777" w:rsidR="00B0525D" w:rsidRPr="00555F42" w:rsidRDefault="00B0525D" w:rsidP="00BF543C">
            <w:pPr>
              <w:rPr>
                <w:color w:val="000000"/>
                <w:sz w:val="22"/>
                <w:szCs w:val="22"/>
              </w:rPr>
            </w:pPr>
            <w:proofErr w:type="spellStart"/>
            <w:r w:rsidRPr="00555F42">
              <w:rPr>
                <w:sz w:val="22"/>
                <w:szCs w:val="22"/>
              </w:rPr>
              <w:t>OZaŠ</w:t>
            </w:r>
            <w:proofErr w:type="spellEnd"/>
            <w:r>
              <w:rPr>
                <w:sz w:val="22"/>
                <w:szCs w:val="22"/>
              </w:rPr>
              <w:t xml:space="preserve">, </w:t>
            </w:r>
            <w:proofErr w:type="spellStart"/>
            <w:r>
              <w:rPr>
                <w:sz w:val="22"/>
                <w:szCs w:val="22"/>
              </w:rPr>
              <w:t>KPaK</w:t>
            </w:r>
            <w:proofErr w:type="spellEnd"/>
          </w:p>
        </w:tc>
        <w:tc>
          <w:tcPr>
            <w:tcW w:w="1692" w:type="dxa"/>
            <w:tcBorders>
              <w:top w:val="nil"/>
              <w:left w:val="nil"/>
              <w:bottom w:val="single" w:sz="4" w:space="0" w:color="auto"/>
              <w:right w:val="single" w:sz="4" w:space="0" w:color="auto"/>
            </w:tcBorders>
            <w:shd w:val="clear" w:color="auto" w:fill="auto"/>
            <w:vAlign w:val="center"/>
            <w:hideMark/>
          </w:tcPr>
          <w:p w14:paraId="7FEB75B7" w14:textId="77777777" w:rsidR="00B0525D" w:rsidRPr="00555F42" w:rsidRDefault="00B0525D" w:rsidP="00BF543C">
            <w:pPr>
              <w:jc w:val="center"/>
              <w:rPr>
                <w:color w:val="000000"/>
                <w:sz w:val="22"/>
                <w:szCs w:val="22"/>
              </w:rPr>
            </w:pPr>
            <w:r w:rsidRPr="00555F42">
              <w:rPr>
                <w:color w:val="000000"/>
                <w:sz w:val="22"/>
                <w:szCs w:val="22"/>
              </w:rPr>
              <w:t>1 700 000,-</w:t>
            </w:r>
          </w:p>
        </w:tc>
        <w:tc>
          <w:tcPr>
            <w:tcW w:w="567" w:type="dxa"/>
            <w:tcBorders>
              <w:top w:val="nil"/>
              <w:left w:val="nil"/>
              <w:bottom w:val="single" w:sz="4" w:space="0" w:color="auto"/>
              <w:right w:val="single" w:sz="4" w:space="0" w:color="auto"/>
            </w:tcBorders>
            <w:shd w:val="clear" w:color="auto" w:fill="auto"/>
            <w:noWrap/>
            <w:vAlign w:val="bottom"/>
            <w:hideMark/>
          </w:tcPr>
          <w:p w14:paraId="070FDCD4"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nil"/>
              <w:left w:val="nil"/>
              <w:bottom w:val="single" w:sz="4" w:space="0" w:color="auto"/>
              <w:right w:val="single" w:sz="4" w:space="0" w:color="auto"/>
            </w:tcBorders>
          </w:tcPr>
          <w:p w14:paraId="06976180" w14:textId="77777777" w:rsidR="00B0525D" w:rsidRPr="00555F42" w:rsidRDefault="00B0525D" w:rsidP="00BF543C">
            <w:pPr>
              <w:rPr>
                <w:color w:val="000000"/>
                <w:sz w:val="22"/>
                <w:szCs w:val="22"/>
              </w:rPr>
            </w:pPr>
          </w:p>
        </w:tc>
      </w:tr>
      <w:tr w:rsidR="00B0525D" w:rsidRPr="00555F42" w14:paraId="471EE5C8" w14:textId="77777777" w:rsidTr="00BF543C">
        <w:trPr>
          <w:trHeight w:val="602"/>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7CE4EE2C" w14:textId="77777777" w:rsidR="00B0525D" w:rsidRPr="00555F42" w:rsidRDefault="00B0525D" w:rsidP="00BF543C">
            <w:pPr>
              <w:rPr>
                <w:color w:val="000000"/>
                <w:sz w:val="22"/>
                <w:szCs w:val="22"/>
              </w:rPr>
            </w:pPr>
            <w:r w:rsidRPr="00555F42">
              <w:rPr>
                <w:color w:val="000000"/>
                <w:sz w:val="22"/>
                <w:szCs w:val="22"/>
              </w:rPr>
              <w:t xml:space="preserve">Příslušenství k </w:t>
            </w:r>
            <w:proofErr w:type="spellStart"/>
            <w:r w:rsidRPr="00555F42">
              <w:rPr>
                <w:color w:val="000000"/>
                <w:sz w:val="22"/>
                <w:szCs w:val="22"/>
              </w:rPr>
              <w:t>hrnkovacím</w:t>
            </w:r>
            <w:proofErr w:type="spellEnd"/>
            <w:r w:rsidRPr="00555F42">
              <w:rPr>
                <w:color w:val="000000"/>
                <w:sz w:val="22"/>
                <w:szCs w:val="22"/>
              </w:rPr>
              <w:t xml:space="preserve"> strojům (např. aplikátor hnojiv, zvlhčovač substrátu)</w:t>
            </w:r>
          </w:p>
        </w:tc>
        <w:tc>
          <w:tcPr>
            <w:tcW w:w="2070" w:type="dxa"/>
            <w:tcBorders>
              <w:top w:val="nil"/>
              <w:left w:val="nil"/>
              <w:bottom w:val="single" w:sz="4" w:space="0" w:color="auto"/>
              <w:right w:val="single" w:sz="4" w:space="0" w:color="auto"/>
            </w:tcBorders>
            <w:shd w:val="clear" w:color="auto" w:fill="auto"/>
            <w:noWrap/>
            <w:vAlign w:val="bottom"/>
            <w:hideMark/>
          </w:tcPr>
          <w:p w14:paraId="75921A06" w14:textId="77777777" w:rsidR="00B0525D" w:rsidRPr="00555F42" w:rsidRDefault="00B0525D" w:rsidP="00BF543C">
            <w:pPr>
              <w:rPr>
                <w:color w:val="000000"/>
                <w:sz w:val="22"/>
                <w:szCs w:val="22"/>
              </w:rPr>
            </w:pPr>
            <w:proofErr w:type="spellStart"/>
            <w:r w:rsidRPr="00555F42">
              <w:rPr>
                <w:sz w:val="22"/>
                <w:szCs w:val="22"/>
              </w:rPr>
              <w:t>OZaŠ</w:t>
            </w:r>
            <w:proofErr w:type="spellEnd"/>
            <w:r>
              <w:rPr>
                <w:sz w:val="22"/>
                <w:szCs w:val="22"/>
              </w:rPr>
              <w:t xml:space="preserve">, </w:t>
            </w:r>
            <w:proofErr w:type="spellStart"/>
            <w:r>
              <w:rPr>
                <w:sz w:val="22"/>
                <w:szCs w:val="22"/>
              </w:rPr>
              <w:t>KPaK</w:t>
            </w:r>
            <w:proofErr w:type="spellEnd"/>
          </w:p>
        </w:tc>
        <w:tc>
          <w:tcPr>
            <w:tcW w:w="1692" w:type="dxa"/>
            <w:tcBorders>
              <w:top w:val="nil"/>
              <w:left w:val="nil"/>
              <w:bottom w:val="single" w:sz="4" w:space="0" w:color="auto"/>
              <w:right w:val="single" w:sz="4" w:space="0" w:color="auto"/>
            </w:tcBorders>
            <w:shd w:val="clear" w:color="auto" w:fill="auto"/>
            <w:vAlign w:val="center"/>
            <w:hideMark/>
          </w:tcPr>
          <w:p w14:paraId="00FD44C1" w14:textId="77777777" w:rsidR="00B0525D" w:rsidRPr="00555F42" w:rsidRDefault="00B0525D" w:rsidP="00BF543C">
            <w:pPr>
              <w:jc w:val="center"/>
              <w:rPr>
                <w:color w:val="000000"/>
                <w:sz w:val="22"/>
                <w:szCs w:val="22"/>
              </w:rPr>
            </w:pPr>
            <w:r w:rsidRPr="00555F42">
              <w:rPr>
                <w:color w:val="000000"/>
                <w:sz w:val="22"/>
                <w:szCs w:val="22"/>
              </w:rPr>
              <w:t>450 000,-</w:t>
            </w:r>
          </w:p>
        </w:tc>
        <w:tc>
          <w:tcPr>
            <w:tcW w:w="567" w:type="dxa"/>
            <w:tcBorders>
              <w:top w:val="nil"/>
              <w:left w:val="nil"/>
              <w:bottom w:val="single" w:sz="4" w:space="0" w:color="auto"/>
              <w:right w:val="single" w:sz="4" w:space="0" w:color="auto"/>
            </w:tcBorders>
            <w:shd w:val="clear" w:color="auto" w:fill="auto"/>
            <w:noWrap/>
            <w:vAlign w:val="bottom"/>
            <w:hideMark/>
          </w:tcPr>
          <w:p w14:paraId="0F435B3C"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nil"/>
              <w:left w:val="nil"/>
              <w:bottom w:val="single" w:sz="4" w:space="0" w:color="auto"/>
              <w:right w:val="single" w:sz="4" w:space="0" w:color="auto"/>
            </w:tcBorders>
          </w:tcPr>
          <w:p w14:paraId="260FCC57" w14:textId="77777777" w:rsidR="00B0525D" w:rsidRPr="00555F42" w:rsidRDefault="00B0525D" w:rsidP="00BF543C">
            <w:pPr>
              <w:rPr>
                <w:color w:val="000000"/>
                <w:sz w:val="22"/>
                <w:szCs w:val="22"/>
              </w:rPr>
            </w:pPr>
          </w:p>
        </w:tc>
      </w:tr>
      <w:tr w:rsidR="00B0525D" w:rsidRPr="00555F42" w14:paraId="2D0D19DE" w14:textId="77777777" w:rsidTr="00BF543C">
        <w:trPr>
          <w:trHeight w:val="526"/>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07620662" w14:textId="77777777" w:rsidR="00B0525D" w:rsidRPr="00555F42" w:rsidRDefault="00B0525D" w:rsidP="00BF543C">
            <w:pPr>
              <w:rPr>
                <w:color w:val="000000"/>
                <w:sz w:val="22"/>
                <w:szCs w:val="22"/>
              </w:rPr>
            </w:pPr>
            <w:r w:rsidRPr="00555F42">
              <w:rPr>
                <w:color w:val="000000"/>
                <w:sz w:val="22"/>
                <w:szCs w:val="22"/>
              </w:rPr>
              <w:t xml:space="preserve">Sázecí roboty na sázení rostlin do květináčů (k </w:t>
            </w:r>
            <w:proofErr w:type="spellStart"/>
            <w:r w:rsidRPr="00555F42">
              <w:rPr>
                <w:color w:val="000000"/>
                <w:sz w:val="22"/>
                <w:szCs w:val="22"/>
              </w:rPr>
              <w:t>hrnkovacímu</w:t>
            </w:r>
            <w:proofErr w:type="spellEnd"/>
            <w:r w:rsidRPr="00555F42">
              <w:rPr>
                <w:color w:val="000000"/>
                <w:sz w:val="22"/>
                <w:szCs w:val="22"/>
              </w:rPr>
              <w:t xml:space="preserve"> stroji)</w:t>
            </w:r>
          </w:p>
        </w:tc>
        <w:tc>
          <w:tcPr>
            <w:tcW w:w="2070" w:type="dxa"/>
            <w:tcBorders>
              <w:top w:val="nil"/>
              <w:left w:val="nil"/>
              <w:bottom w:val="single" w:sz="4" w:space="0" w:color="auto"/>
              <w:right w:val="single" w:sz="4" w:space="0" w:color="auto"/>
            </w:tcBorders>
            <w:shd w:val="clear" w:color="auto" w:fill="auto"/>
            <w:noWrap/>
            <w:vAlign w:val="bottom"/>
            <w:hideMark/>
          </w:tcPr>
          <w:p w14:paraId="569B9BCA" w14:textId="77777777" w:rsidR="00B0525D" w:rsidRPr="00555F42" w:rsidRDefault="00B0525D" w:rsidP="00BF543C">
            <w:pPr>
              <w:rPr>
                <w:color w:val="000000"/>
                <w:sz w:val="22"/>
                <w:szCs w:val="22"/>
              </w:rPr>
            </w:pPr>
            <w:proofErr w:type="spellStart"/>
            <w:r w:rsidRPr="00555F42">
              <w:rPr>
                <w:sz w:val="22"/>
                <w:szCs w:val="22"/>
              </w:rPr>
              <w:t>OZaŠ</w:t>
            </w:r>
            <w:proofErr w:type="spellEnd"/>
            <w:r>
              <w:rPr>
                <w:sz w:val="22"/>
                <w:szCs w:val="22"/>
              </w:rPr>
              <w:t xml:space="preserve">, </w:t>
            </w:r>
            <w:proofErr w:type="spellStart"/>
            <w:r>
              <w:rPr>
                <w:sz w:val="22"/>
                <w:szCs w:val="22"/>
              </w:rPr>
              <w:t>KPaK</w:t>
            </w:r>
            <w:proofErr w:type="spellEnd"/>
          </w:p>
        </w:tc>
        <w:tc>
          <w:tcPr>
            <w:tcW w:w="1692" w:type="dxa"/>
            <w:tcBorders>
              <w:top w:val="nil"/>
              <w:left w:val="nil"/>
              <w:bottom w:val="single" w:sz="4" w:space="0" w:color="auto"/>
              <w:right w:val="single" w:sz="4" w:space="0" w:color="auto"/>
            </w:tcBorders>
            <w:shd w:val="clear" w:color="auto" w:fill="auto"/>
            <w:vAlign w:val="center"/>
            <w:hideMark/>
          </w:tcPr>
          <w:p w14:paraId="2AB48B72" w14:textId="77777777" w:rsidR="00B0525D" w:rsidRPr="00555F42" w:rsidRDefault="00B0525D" w:rsidP="00BF543C">
            <w:pPr>
              <w:jc w:val="center"/>
              <w:rPr>
                <w:color w:val="000000"/>
                <w:sz w:val="22"/>
                <w:szCs w:val="22"/>
              </w:rPr>
            </w:pPr>
            <w:r w:rsidRPr="00555F42">
              <w:rPr>
                <w:color w:val="000000"/>
                <w:sz w:val="22"/>
                <w:szCs w:val="22"/>
              </w:rPr>
              <w:t>2 300 000,-</w:t>
            </w:r>
          </w:p>
        </w:tc>
        <w:tc>
          <w:tcPr>
            <w:tcW w:w="567" w:type="dxa"/>
            <w:tcBorders>
              <w:top w:val="nil"/>
              <w:left w:val="nil"/>
              <w:bottom w:val="single" w:sz="4" w:space="0" w:color="auto"/>
              <w:right w:val="single" w:sz="4" w:space="0" w:color="auto"/>
            </w:tcBorders>
            <w:shd w:val="clear" w:color="auto" w:fill="auto"/>
            <w:noWrap/>
            <w:vAlign w:val="bottom"/>
            <w:hideMark/>
          </w:tcPr>
          <w:p w14:paraId="6B565FF1"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nil"/>
              <w:left w:val="nil"/>
              <w:bottom w:val="single" w:sz="4" w:space="0" w:color="auto"/>
              <w:right w:val="single" w:sz="4" w:space="0" w:color="auto"/>
            </w:tcBorders>
          </w:tcPr>
          <w:p w14:paraId="6BAB7DFC" w14:textId="77777777" w:rsidR="00B0525D" w:rsidRPr="00555F42" w:rsidRDefault="00B0525D" w:rsidP="00BF543C">
            <w:pPr>
              <w:rPr>
                <w:color w:val="000000"/>
                <w:sz w:val="22"/>
                <w:szCs w:val="22"/>
              </w:rPr>
            </w:pPr>
          </w:p>
        </w:tc>
      </w:tr>
      <w:tr w:rsidR="00B0525D" w:rsidRPr="00555F42" w14:paraId="263182FB"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6AA63416" w14:textId="77777777" w:rsidR="00B0525D" w:rsidRPr="00555F42" w:rsidRDefault="00B0525D" w:rsidP="00BF543C">
            <w:pPr>
              <w:rPr>
                <w:color w:val="000000"/>
                <w:sz w:val="22"/>
                <w:szCs w:val="22"/>
              </w:rPr>
            </w:pPr>
            <w:r w:rsidRPr="00555F42">
              <w:rPr>
                <w:color w:val="000000"/>
                <w:sz w:val="22"/>
                <w:szCs w:val="22"/>
              </w:rPr>
              <w:t>Podavač mulčovacích disků na květináče</w:t>
            </w:r>
          </w:p>
        </w:tc>
        <w:tc>
          <w:tcPr>
            <w:tcW w:w="2070" w:type="dxa"/>
            <w:tcBorders>
              <w:top w:val="nil"/>
              <w:left w:val="nil"/>
              <w:bottom w:val="single" w:sz="4" w:space="0" w:color="auto"/>
              <w:right w:val="single" w:sz="4" w:space="0" w:color="auto"/>
            </w:tcBorders>
            <w:shd w:val="clear" w:color="auto" w:fill="auto"/>
            <w:noWrap/>
            <w:vAlign w:val="bottom"/>
            <w:hideMark/>
          </w:tcPr>
          <w:p w14:paraId="0529130D" w14:textId="77777777" w:rsidR="00B0525D" w:rsidRPr="00555F42" w:rsidRDefault="00B0525D" w:rsidP="00BF543C">
            <w:pPr>
              <w:rPr>
                <w:color w:val="000000"/>
                <w:sz w:val="22"/>
                <w:szCs w:val="22"/>
              </w:rPr>
            </w:pPr>
            <w:proofErr w:type="spellStart"/>
            <w:r w:rsidRPr="00555F42">
              <w:rPr>
                <w:sz w:val="22"/>
                <w:szCs w:val="22"/>
              </w:rPr>
              <w:t>OZaŠ</w:t>
            </w:r>
            <w:proofErr w:type="spellEnd"/>
            <w:r>
              <w:rPr>
                <w:sz w:val="22"/>
                <w:szCs w:val="22"/>
              </w:rPr>
              <w:t xml:space="preserve">, </w:t>
            </w:r>
            <w:proofErr w:type="spellStart"/>
            <w:r>
              <w:rPr>
                <w:sz w:val="22"/>
                <w:szCs w:val="22"/>
              </w:rPr>
              <w:t>KPaK</w:t>
            </w:r>
            <w:proofErr w:type="spellEnd"/>
          </w:p>
        </w:tc>
        <w:tc>
          <w:tcPr>
            <w:tcW w:w="1692" w:type="dxa"/>
            <w:tcBorders>
              <w:top w:val="nil"/>
              <w:left w:val="nil"/>
              <w:bottom w:val="single" w:sz="4" w:space="0" w:color="auto"/>
              <w:right w:val="single" w:sz="4" w:space="0" w:color="auto"/>
            </w:tcBorders>
            <w:shd w:val="clear" w:color="auto" w:fill="auto"/>
            <w:vAlign w:val="center"/>
            <w:hideMark/>
          </w:tcPr>
          <w:p w14:paraId="13CC9226" w14:textId="77777777" w:rsidR="00B0525D" w:rsidRPr="00555F42" w:rsidRDefault="00B0525D" w:rsidP="00BF543C">
            <w:pPr>
              <w:jc w:val="center"/>
              <w:rPr>
                <w:color w:val="000000"/>
                <w:sz w:val="22"/>
                <w:szCs w:val="22"/>
              </w:rPr>
            </w:pPr>
            <w:r w:rsidRPr="00555F42">
              <w:rPr>
                <w:color w:val="000000"/>
                <w:sz w:val="22"/>
                <w:szCs w:val="22"/>
              </w:rPr>
              <w:t>1 200 000,-</w:t>
            </w:r>
          </w:p>
        </w:tc>
        <w:tc>
          <w:tcPr>
            <w:tcW w:w="567" w:type="dxa"/>
            <w:tcBorders>
              <w:top w:val="nil"/>
              <w:left w:val="nil"/>
              <w:bottom w:val="single" w:sz="4" w:space="0" w:color="auto"/>
              <w:right w:val="single" w:sz="4" w:space="0" w:color="auto"/>
            </w:tcBorders>
            <w:shd w:val="clear" w:color="auto" w:fill="auto"/>
            <w:noWrap/>
            <w:vAlign w:val="bottom"/>
            <w:hideMark/>
          </w:tcPr>
          <w:p w14:paraId="2A0F66AA"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nil"/>
              <w:left w:val="nil"/>
              <w:bottom w:val="single" w:sz="4" w:space="0" w:color="auto"/>
              <w:right w:val="single" w:sz="4" w:space="0" w:color="auto"/>
            </w:tcBorders>
          </w:tcPr>
          <w:p w14:paraId="2BE25DB4" w14:textId="77777777" w:rsidR="00B0525D" w:rsidRPr="00555F42" w:rsidRDefault="00B0525D" w:rsidP="00BF543C">
            <w:pPr>
              <w:rPr>
                <w:color w:val="000000"/>
                <w:sz w:val="22"/>
                <w:szCs w:val="22"/>
              </w:rPr>
            </w:pPr>
          </w:p>
        </w:tc>
      </w:tr>
      <w:tr w:rsidR="00B0525D" w:rsidRPr="00555F42" w14:paraId="4C37AFD8"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547AA0B0" w14:textId="77777777" w:rsidR="00B0525D" w:rsidRPr="00555F42" w:rsidRDefault="00B0525D" w:rsidP="00BF543C">
            <w:pPr>
              <w:rPr>
                <w:color w:val="000000"/>
                <w:sz w:val="22"/>
                <w:szCs w:val="22"/>
              </w:rPr>
            </w:pPr>
            <w:r>
              <w:rPr>
                <w:color w:val="000000"/>
                <w:sz w:val="22"/>
                <w:szCs w:val="22"/>
              </w:rPr>
              <w:t>S</w:t>
            </w:r>
            <w:r w:rsidRPr="00555F42">
              <w:rPr>
                <w:color w:val="000000"/>
                <w:sz w:val="22"/>
                <w:szCs w:val="22"/>
              </w:rPr>
              <w:t xml:space="preserve">troj </w:t>
            </w:r>
            <w:r>
              <w:rPr>
                <w:color w:val="000000"/>
                <w:sz w:val="22"/>
                <w:szCs w:val="22"/>
              </w:rPr>
              <w:t>š</w:t>
            </w:r>
            <w:r w:rsidRPr="00555F42">
              <w:rPr>
                <w:color w:val="000000"/>
                <w:sz w:val="22"/>
                <w:szCs w:val="22"/>
              </w:rPr>
              <w:t xml:space="preserve">kolkovací </w:t>
            </w:r>
          </w:p>
        </w:tc>
        <w:tc>
          <w:tcPr>
            <w:tcW w:w="2070" w:type="dxa"/>
            <w:tcBorders>
              <w:top w:val="nil"/>
              <w:left w:val="nil"/>
              <w:bottom w:val="single" w:sz="4" w:space="0" w:color="auto"/>
              <w:right w:val="single" w:sz="4" w:space="0" w:color="auto"/>
            </w:tcBorders>
            <w:shd w:val="clear" w:color="auto" w:fill="auto"/>
            <w:noWrap/>
            <w:vAlign w:val="bottom"/>
            <w:hideMark/>
          </w:tcPr>
          <w:p w14:paraId="7F73610B" w14:textId="77777777" w:rsidR="00B0525D" w:rsidRPr="00555F42" w:rsidRDefault="00B0525D" w:rsidP="00BF543C">
            <w:pPr>
              <w:rPr>
                <w:color w:val="000000"/>
                <w:sz w:val="22"/>
                <w:szCs w:val="22"/>
              </w:rPr>
            </w:pPr>
            <w:proofErr w:type="spellStart"/>
            <w:r w:rsidRPr="00555F42">
              <w:rPr>
                <w:sz w:val="22"/>
                <w:szCs w:val="22"/>
              </w:rPr>
              <w:t>OZaŠ</w:t>
            </w:r>
            <w:proofErr w:type="spellEnd"/>
          </w:p>
        </w:tc>
        <w:tc>
          <w:tcPr>
            <w:tcW w:w="1692" w:type="dxa"/>
            <w:tcBorders>
              <w:top w:val="nil"/>
              <w:left w:val="nil"/>
              <w:bottom w:val="single" w:sz="4" w:space="0" w:color="auto"/>
              <w:right w:val="single" w:sz="4" w:space="0" w:color="auto"/>
            </w:tcBorders>
            <w:shd w:val="clear" w:color="auto" w:fill="auto"/>
            <w:vAlign w:val="center"/>
            <w:hideMark/>
          </w:tcPr>
          <w:p w14:paraId="085ECC6D" w14:textId="77777777" w:rsidR="00B0525D" w:rsidRPr="00555F42" w:rsidRDefault="00B0525D" w:rsidP="00BF543C">
            <w:pPr>
              <w:jc w:val="center"/>
              <w:rPr>
                <w:color w:val="000000"/>
                <w:sz w:val="22"/>
                <w:szCs w:val="22"/>
              </w:rPr>
            </w:pPr>
            <w:r w:rsidRPr="00555F42">
              <w:rPr>
                <w:color w:val="000000"/>
                <w:sz w:val="22"/>
                <w:szCs w:val="22"/>
              </w:rPr>
              <w:t>1 000 000,-</w:t>
            </w:r>
          </w:p>
        </w:tc>
        <w:tc>
          <w:tcPr>
            <w:tcW w:w="567" w:type="dxa"/>
            <w:tcBorders>
              <w:top w:val="nil"/>
              <w:left w:val="nil"/>
              <w:bottom w:val="single" w:sz="4" w:space="0" w:color="auto"/>
              <w:right w:val="single" w:sz="4" w:space="0" w:color="auto"/>
            </w:tcBorders>
            <w:shd w:val="clear" w:color="auto" w:fill="auto"/>
            <w:noWrap/>
            <w:vAlign w:val="bottom"/>
            <w:hideMark/>
          </w:tcPr>
          <w:p w14:paraId="37D51497"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nil"/>
              <w:left w:val="nil"/>
              <w:bottom w:val="single" w:sz="4" w:space="0" w:color="auto"/>
              <w:right w:val="single" w:sz="4" w:space="0" w:color="auto"/>
            </w:tcBorders>
          </w:tcPr>
          <w:p w14:paraId="0483B808" w14:textId="77777777" w:rsidR="00B0525D" w:rsidRPr="00555F42" w:rsidRDefault="00B0525D" w:rsidP="00BF543C">
            <w:pPr>
              <w:rPr>
                <w:color w:val="000000"/>
                <w:sz w:val="22"/>
                <w:szCs w:val="22"/>
              </w:rPr>
            </w:pPr>
          </w:p>
        </w:tc>
      </w:tr>
      <w:tr w:rsidR="00B0525D" w:rsidRPr="00555F42" w14:paraId="2324A1DA"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0F61E05E" w14:textId="77777777" w:rsidR="00B0525D" w:rsidRPr="00555F42" w:rsidRDefault="00B0525D" w:rsidP="00BF543C">
            <w:pPr>
              <w:rPr>
                <w:color w:val="000000"/>
                <w:sz w:val="22"/>
                <w:szCs w:val="22"/>
              </w:rPr>
            </w:pPr>
            <w:r w:rsidRPr="00555F42">
              <w:rPr>
                <w:color w:val="000000"/>
                <w:sz w:val="22"/>
                <w:szCs w:val="22"/>
              </w:rPr>
              <w:t>Zasypávač výsevů</w:t>
            </w:r>
          </w:p>
        </w:tc>
        <w:tc>
          <w:tcPr>
            <w:tcW w:w="2070" w:type="dxa"/>
            <w:tcBorders>
              <w:top w:val="nil"/>
              <w:left w:val="nil"/>
              <w:bottom w:val="single" w:sz="4" w:space="0" w:color="auto"/>
              <w:right w:val="single" w:sz="4" w:space="0" w:color="auto"/>
            </w:tcBorders>
            <w:shd w:val="clear" w:color="auto" w:fill="auto"/>
            <w:noWrap/>
            <w:vAlign w:val="bottom"/>
            <w:hideMark/>
          </w:tcPr>
          <w:p w14:paraId="38E92308" w14:textId="77777777" w:rsidR="00B0525D" w:rsidRPr="00555F42" w:rsidRDefault="00B0525D" w:rsidP="00BF543C">
            <w:pPr>
              <w:rPr>
                <w:color w:val="000000"/>
                <w:sz w:val="22"/>
                <w:szCs w:val="22"/>
              </w:rPr>
            </w:pPr>
            <w:proofErr w:type="spellStart"/>
            <w:r w:rsidRPr="00555F42">
              <w:rPr>
                <w:sz w:val="22"/>
                <w:szCs w:val="22"/>
              </w:rPr>
              <w:t>OZaŠ</w:t>
            </w:r>
            <w:proofErr w:type="spellEnd"/>
          </w:p>
        </w:tc>
        <w:tc>
          <w:tcPr>
            <w:tcW w:w="1692" w:type="dxa"/>
            <w:tcBorders>
              <w:top w:val="nil"/>
              <w:left w:val="nil"/>
              <w:bottom w:val="single" w:sz="4" w:space="0" w:color="auto"/>
              <w:right w:val="single" w:sz="4" w:space="0" w:color="auto"/>
            </w:tcBorders>
            <w:shd w:val="clear" w:color="auto" w:fill="auto"/>
            <w:vAlign w:val="center"/>
            <w:hideMark/>
          </w:tcPr>
          <w:p w14:paraId="62F1BC2D" w14:textId="77777777" w:rsidR="00B0525D" w:rsidRPr="00555F42" w:rsidRDefault="00B0525D" w:rsidP="00BF543C">
            <w:pPr>
              <w:jc w:val="center"/>
              <w:rPr>
                <w:color w:val="000000"/>
                <w:sz w:val="22"/>
                <w:szCs w:val="22"/>
              </w:rPr>
            </w:pPr>
            <w:r w:rsidRPr="00555F42">
              <w:rPr>
                <w:color w:val="000000"/>
                <w:sz w:val="22"/>
                <w:szCs w:val="22"/>
              </w:rPr>
              <w:t>600 000,-</w:t>
            </w:r>
          </w:p>
        </w:tc>
        <w:tc>
          <w:tcPr>
            <w:tcW w:w="567" w:type="dxa"/>
            <w:tcBorders>
              <w:top w:val="nil"/>
              <w:left w:val="nil"/>
              <w:bottom w:val="single" w:sz="4" w:space="0" w:color="auto"/>
              <w:right w:val="single" w:sz="4" w:space="0" w:color="auto"/>
            </w:tcBorders>
            <w:shd w:val="clear" w:color="auto" w:fill="auto"/>
            <w:noWrap/>
            <w:vAlign w:val="bottom"/>
            <w:hideMark/>
          </w:tcPr>
          <w:p w14:paraId="6ECCF51E"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nil"/>
              <w:left w:val="nil"/>
              <w:bottom w:val="single" w:sz="4" w:space="0" w:color="auto"/>
              <w:right w:val="single" w:sz="4" w:space="0" w:color="auto"/>
            </w:tcBorders>
          </w:tcPr>
          <w:p w14:paraId="47E479E2" w14:textId="77777777" w:rsidR="00B0525D" w:rsidRPr="00555F42" w:rsidRDefault="00B0525D" w:rsidP="00BF543C">
            <w:pPr>
              <w:rPr>
                <w:color w:val="000000"/>
                <w:sz w:val="22"/>
                <w:szCs w:val="22"/>
              </w:rPr>
            </w:pPr>
          </w:p>
        </w:tc>
      </w:tr>
      <w:tr w:rsidR="00B0525D" w:rsidRPr="00555F42" w14:paraId="2421A513" w14:textId="77777777" w:rsidTr="00BF543C">
        <w:trPr>
          <w:trHeight w:val="300"/>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4F61FE5D" w14:textId="77777777" w:rsidR="00B0525D" w:rsidRPr="00555F42" w:rsidRDefault="00B0525D" w:rsidP="00BF543C">
            <w:pPr>
              <w:rPr>
                <w:color w:val="000000"/>
                <w:sz w:val="22"/>
                <w:szCs w:val="22"/>
              </w:rPr>
            </w:pPr>
            <w:proofErr w:type="spellStart"/>
            <w:r>
              <w:rPr>
                <w:color w:val="000000"/>
                <w:sz w:val="22"/>
                <w:szCs w:val="22"/>
              </w:rPr>
              <w:t>R</w:t>
            </w:r>
            <w:r w:rsidRPr="00555F42">
              <w:rPr>
                <w:color w:val="000000"/>
                <w:sz w:val="22"/>
                <w:szCs w:val="22"/>
              </w:rPr>
              <w:t>ozestavovač</w:t>
            </w:r>
            <w:proofErr w:type="spellEnd"/>
            <w:r w:rsidRPr="00555F42">
              <w:rPr>
                <w:color w:val="000000"/>
                <w:sz w:val="22"/>
                <w:szCs w:val="22"/>
              </w:rPr>
              <w:t xml:space="preserve"> květináčů</w:t>
            </w:r>
            <w:r>
              <w:rPr>
                <w:color w:val="000000"/>
                <w:sz w:val="22"/>
                <w:szCs w:val="22"/>
              </w:rPr>
              <w:t xml:space="preserve"> s</w:t>
            </w:r>
            <w:r w:rsidRPr="00555F42">
              <w:rPr>
                <w:color w:val="000000"/>
                <w:sz w:val="22"/>
                <w:szCs w:val="22"/>
              </w:rPr>
              <w:t>amostatný</w:t>
            </w:r>
          </w:p>
        </w:tc>
        <w:tc>
          <w:tcPr>
            <w:tcW w:w="2070" w:type="dxa"/>
            <w:tcBorders>
              <w:top w:val="nil"/>
              <w:left w:val="nil"/>
              <w:bottom w:val="single" w:sz="4" w:space="0" w:color="auto"/>
              <w:right w:val="single" w:sz="4" w:space="0" w:color="auto"/>
            </w:tcBorders>
            <w:shd w:val="clear" w:color="auto" w:fill="auto"/>
            <w:noWrap/>
            <w:vAlign w:val="bottom"/>
            <w:hideMark/>
          </w:tcPr>
          <w:p w14:paraId="7D680B46" w14:textId="77777777" w:rsidR="00B0525D" w:rsidRPr="00A9791C" w:rsidRDefault="00B0525D" w:rsidP="00BF543C">
            <w:pPr>
              <w:rPr>
                <w:color w:val="000000"/>
                <w:sz w:val="22"/>
                <w:szCs w:val="22"/>
              </w:rPr>
            </w:pPr>
            <w:proofErr w:type="spellStart"/>
            <w:r w:rsidRPr="00555F42">
              <w:rPr>
                <w:sz w:val="22"/>
                <w:szCs w:val="22"/>
              </w:rPr>
              <w:t>KPaK</w:t>
            </w:r>
            <w:proofErr w:type="spellEnd"/>
          </w:p>
        </w:tc>
        <w:tc>
          <w:tcPr>
            <w:tcW w:w="1692" w:type="dxa"/>
            <w:tcBorders>
              <w:top w:val="nil"/>
              <w:left w:val="nil"/>
              <w:bottom w:val="single" w:sz="4" w:space="0" w:color="auto"/>
              <w:right w:val="single" w:sz="4" w:space="0" w:color="auto"/>
            </w:tcBorders>
            <w:shd w:val="clear" w:color="auto" w:fill="auto"/>
            <w:vAlign w:val="center"/>
            <w:hideMark/>
          </w:tcPr>
          <w:p w14:paraId="1B85864D" w14:textId="77777777" w:rsidR="00B0525D" w:rsidRPr="00A9791C" w:rsidRDefault="00B0525D" w:rsidP="00BF543C">
            <w:pPr>
              <w:jc w:val="center"/>
              <w:rPr>
                <w:color w:val="000000"/>
                <w:sz w:val="22"/>
                <w:szCs w:val="22"/>
              </w:rPr>
            </w:pPr>
            <w:r w:rsidRPr="00A9791C">
              <w:rPr>
                <w:color w:val="000000"/>
                <w:sz w:val="22"/>
                <w:szCs w:val="22"/>
              </w:rPr>
              <w:t>850 000,-</w:t>
            </w:r>
          </w:p>
        </w:tc>
        <w:tc>
          <w:tcPr>
            <w:tcW w:w="567" w:type="dxa"/>
            <w:tcBorders>
              <w:top w:val="nil"/>
              <w:left w:val="nil"/>
              <w:bottom w:val="single" w:sz="4" w:space="0" w:color="auto"/>
              <w:right w:val="single" w:sz="4" w:space="0" w:color="auto"/>
            </w:tcBorders>
            <w:shd w:val="clear" w:color="auto" w:fill="auto"/>
            <w:noWrap/>
            <w:vAlign w:val="bottom"/>
            <w:hideMark/>
          </w:tcPr>
          <w:p w14:paraId="6C7DF3D7"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nil"/>
              <w:left w:val="nil"/>
              <w:bottom w:val="single" w:sz="4" w:space="0" w:color="auto"/>
              <w:right w:val="single" w:sz="4" w:space="0" w:color="auto"/>
            </w:tcBorders>
          </w:tcPr>
          <w:p w14:paraId="37005DF7" w14:textId="77777777" w:rsidR="00B0525D" w:rsidRPr="00555F42" w:rsidRDefault="00B0525D" w:rsidP="00BF543C">
            <w:pPr>
              <w:rPr>
                <w:color w:val="000000"/>
                <w:sz w:val="22"/>
                <w:szCs w:val="22"/>
              </w:rPr>
            </w:pPr>
          </w:p>
        </w:tc>
      </w:tr>
      <w:tr w:rsidR="00B0525D" w:rsidRPr="00555F42" w14:paraId="4EADE990" w14:textId="77777777" w:rsidTr="00BF543C">
        <w:trPr>
          <w:trHeight w:val="602"/>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39C6834C" w14:textId="77777777" w:rsidR="00B0525D" w:rsidRPr="00555F42" w:rsidRDefault="00B0525D" w:rsidP="00BF543C">
            <w:pPr>
              <w:jc w:val="both"/>
              <w:rPr>
                <w:color w:val="000000"/>
                <w:sz w:val="22"/>
                <w:szCs w:val="22"/>
              </w:rPr>
            </w:pPr>
            <w:proofErr w:type="spellStart"/>
            <w:r>
              <w:rPr>
                <w:color w:val="000000"/>
                <w:sz w:val="22"/>
                <w:szCs w:val="22"/>
              </w:rPr>
              <w:t>R</w:t>
            </w:r>
            <w:r w:rsidRPr="00555F42">
              <w:rPr>
                <w:color w:val="000000"/>
                <w:sz w:val="22"/>
                <w:szCs w:val="22"/>
              </w:rPr>
              <w:t>ozestavovače</w:t>
            </w:r>
            <w:proofErr w:type="spellEnd"/>
            <w:r w:rsidRPr="00555F42">
              <w:rPr>
                <w:color w:val="000000"/>
                <w:sz w:val="22"/>
                <w:szCs w:val="22"/>
              </w:rPr>
              <w:t xml:space="preserve"> květináčů (lehký vysokozdvižný vozík s neseným "nářadím")</w:t>
            </w:r>
            <w:r>
              <w:rPr>
                <w:color w:val="000000"/>
                <w:sz w:val="22"/>
                <w:szCs w:val="22"/>
              </w:rPr>
              <w:t xml:space="preserve"> ř</w:t>
            </w:r>
            <w:r w:rsidRPr="00555F42">
              <w:rPr>
                <w:color w:val="000000"/>
                <w:sz w:val="22"/>
                <w:szCs w:val="22"/>
              </w:rPr>
              <w:t>etízkové</w:t>
            </w:r>
          </w:p>
        </w:tc>
        <w:tc>
          <w:tcPr>
            <w:tcW w:w="2070" w:type="dxa"/>
            <w:tcBorders>
              <w:top w:val="nil"/>
              <w:left w:val="nil"/>
              <w:bottom w:val="single" w:sz="4" w:space="0" w:color="auto"/>
              <w:right w:val="single" w:sz="4" w:space="0" w:color="auto"/>
            </w:tcBorders>
            <w:shd w:val="clear" w:color="auto" w:fill="auto"/>
            <w:noWrap/>
            <w:vAlign w:val="bottom"/>
            <w:hideMark/>
          </w:tcPr>
          <w:p w14:paraId="0FA7D9B2" w14:textId="77777777" w:rsidR="00B0525D" w:rsidRPr="00555F42" w:rsidRDefault="00B0525D" w:rsidP="00BF543C">
            <w:pPr>
              <w:rPr>
                <w:color w:val="000000"/>
                <w:sz w:val="22"/>
                <w:szCs w:val="22"/>
              </w:rPr>
            </w:pPr>
            <w:proofErr w:type="spellStart"/>
            <w:r w:rsidRPr="00555F42">
              <w:rPr>
                <w:sz w:val="22"/>
                <w:szCs w:val="22"/>
              </w:rPr>
              <w:t>KPaK</w:t>
            </w:r>
            <w:proofErr w:type="spellEnd"/>
          </w:p>
        </w:tc>
        <w:tc>
          <w:tcPr>
            <w:tcW w:w="1692" w:type="dxa"/>
            <w:tcBorders>
              <w:top w:val="nil"/>
              <w:left w:val="nil"/>
              <w:bottom w:val="single" w:sz="4" w:space="0" w:color="auto"/>
              <w:right w:val="single" w:sz="4" w:space="0" w:color="auto"/>
            </w:tcBorders>
            <w:shd w:val="clear" w:color="auto" w:fill="auto"/>
            <w:vAlign w:val="center"/>
            <w:hideMark/>
          </w:tcPr>
          <w:p w14:paraId="35574866" w14:textId="77777777" w:rsidR="00B0525D" w:rsidRPr="00555F42" w:rsidRDefault="00B0525D" w:rsidP="00BF543C">
            <w:pPr>
              <w:jc w:val="center"/>
              <w:rPr>
                <w:color w:val="000000"/>
                <w:sz w:val="22"/>
                <w:szCs w:val="22"/>
              </w:rPr>
            </w:pPr>
            <w:r w:rsidRPr="00555F42">
              <w:rPr>
                <w:color w:val="000000"/>
                <w:sz w:val="22"/>
                <w:szCs w:val="22"/>
              </w:rPr>
              <w:t>2 000 000,-</w:t>
            </w:r>
          </w:p>
        </w:tc>
        <w:tc>
          <w:tcPr>
            <w:tcW w:w="567" w:type="dxa"/>
            <w:tcBorders>
              <w:top w:val="nil"/>
              <w:left w:val="nil"/>
              <w:bottom w:val="single" w:sz="4" w:space="0" w:color="auto"/>
              <w:right w:val="single" w:sz="4" w:space="0" w:color="auto"/>
            </w:tcBorders>
            <w:shd w:val="clear" w:color="auto" w:fill="auto"/>
            <w:noWrap/>
            <w:vAlign w:val="bottom"/>
            <w:hideMark/>
          </w:tcPr>
          <w:p w14:paraId="70813683"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nil"/>
              <w:left w:val="nil"/>
              <w:bottom w:val="single" w:sz="4" w:space="0" w:color="auto"/>
              <w:right w:val="single" w:sz="4" w:space="0" w:color="auto"/>
            </w:tcBorders>
          </w:tcPr>
          <w:p w14:paraId="2815280B" w14:textId="77777777" w:rsidR="00B0525D" w:rsidRPr="00555F42" w:rsidRDefault="00B0525D" w:rsidP="00BF543C">
            <w:pPr>
              <w:rPr>
                <w:color w:val="000000"/>
                <w:sz w:val="22"/>
                <w:szCs w:val="22"/>
              </w:rPr>
            </w:pPr>
          </w:p>
        </w:tc>
      </w:tr>
      <w:tr w:rsidR="00B0525D" w:rsidRPr="00555F42" w14:paraId="3DD6EBEC" w14:textId="77777777" w:rsidTr="00BF543C">
        <w:trPr>
          <w:trHeight w:val="556"/>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00E622AA" w14:textId="77777777" w:rsidR="00B0525D" w:rsidRPr="00555F42" w:rsidRDefault="00B0525D" w:rsidP="00BF543C">
            <w:pPr>
              <w:jc w:val="both"/>
              <w:rPr>
                <w:color w:val="000000"/>
                <w:sz w:val="22"/>
                <w:szCs w:val="22"/>
              </w:rPr>
            </w:pPr>
            <w:proofErr w:type="spellStart"/>
            <w:r>
              <w:rPr>
                <w:color w:val="000000"/>
                <w:sz w:val="22"/>
                <w:szCs w:val="22"/>
              </w:rPr>
              <w:t>R</w:t>
            </w:r>
            <w:r w:rsidRPr="00555F42">
              <w:rPr>
                <w:color w:val="000000"/>
                <w:sz w:val="22"/>
                <w:szCs w:val="22"/>
              </w:rPr>
              <w:t>ozestavovače</w:t>
            </w:r>
            <w:proofErr w:type="spellEnd"/>
            <w:r w:rsidRPr="00555F42">
              <w:rPr>
                <w:color w:val="000000"/>
                <w:sz w:val="22"/>
                <w:szCs w:val="22"/>
              </w:rPr>
              <w:t xml:space="preserve"> hrnkových rostlin (závěsný vozík s nůžkovými vidlicemi)</w:t>
            </w:r>
            <w:r>
              <w:rPr>
                <w:color w:val="000000"/>
                <w:sz w:val="22"/>
                <w:szCs w:val="22"/>
              </w:rPr>
              <w:t xml:space="preserve"> z</w:t>
            </w:r>
            <w:r w:rsidRPr="00555F42">
              <w:rPr>
                <w:color w:val="000000"/>
                <w:sz w:val="22"/>
                <w:szCs w:val="22"/>
              </w:rPr>
              <w:t>avěšené</w:t>
            </w:r>
          </w:p>
        </w:tc>
        <w:tc>
          <w:tcPr>
            <w:tcW w:w="2070" w:type="dxa"/>
            <w:tcBorders>
              <w:top w:val="nil"/>
              <w:left w:val="nil"/>
              <w:bottom w:val="single" w:sz="4" w:space="0" w:color="auto"/>
              <w:right w:val="single" w:sz="4" w:space="0" w:color="auto"/>
            </w:tcBorders>
            <w:shd w:val="clear" w:color="auto" w:fill="auto"/>
            <w:noWrap/>
            <w:vAlign w:val="bottom"/>
            <w:hideMark/>
          </w:tcPr>
          <w:p w14:paraId="17CC9612" w14:textId="77777777" w:rsidR="00B0525D" w:rsidRPr="00555F42" w:rsidRDefault="00B0525D" w:rsidP="00BF543C">
            <w:pPr>
              <w:rPr>
                <w:color w:val="000000"/>
                <w:sz w:val="22"/>
                <w:szCs w:val="22"/>
              </w:rPr>
            </w:pPr>
            <w:proofErr w:type="spellStart"/>
            <w:r w:rsidRPr="00555F42">
              <w:rPr>
                <w:sz w:val="22"/>
                <w:szCs w:val="22"/>
              </w:rPr>
              <w:t>KPaK</w:t>
            </w:r>
            <w:proofErr w:type="spellEnd"/>
          </w:p>
        </w:tc>
        <w:tc>
          <w:tcPr>
            <w:tcW w:w="1692" w:type="dxa"/>
            <w:tcBorders>
              <w:top w:val="nil"/>
              <w:left w:val="nil"/>
              <w:bottom w:val="single" w:sz="4" w:space="0" w:color="auto"/>
              <w:right w:val="single" w:sz="4" w:space="0" w:color="auto"/>
            </w:tcBorders>
            <w:shd w:val="clear" w:color="auto" w:fill="auto"/>
            <w:vAlign w:val="center"/>
            <w:hideMark/>
          </w:tcPr>
          <w:p w14:paraId="1EA600DE" w14:textId="77777777" w:rsidR="00B0525D" w:rsidRPr="00555F42" w:rsidRDefault="00B0525D" w:rsidP="00BF543C">
            <w:pPr>
              <w:jc w:val="center"/>
              <w:rPr>
                <w:color w:val="000000"/>
                <w:sz w:val="22"/>
                <w:szCs w:val="22"/>
              </w:rPr>
            </w:pPr>
            <w:r w:rsidRPr="00555F42">
              <w:rPr>
                <w:color w:val="000000"/>
                <w:sz w:val="22"/>
                <w:szCs w:val="22"/>
              </w:rPr>
              <w:t>1 100 000,-</w:t>
            </w:r>
          </w:p>
        </w:tc>
        <w:tc>
          <w:tcPr>
            <w:tcW w:w="567" w:type="dxa"/>
            <w:tcBorders>
              <w:top w:val="nil"/>
              <w:left w:val="nil"/>
              <w:bottom w:val="single" w:sz="4" w:space="0" w:color="auto"/>
              <w:right w:val="single" w:sz="4" w:space="0" w:color="auto"/>
            </w:tcBorders>
            <w:shd w:val="clear" w:color="auto" w:fill="auto"/>
            <w:noWrap/>
            <w:vAlign w:val="bottom"/>
            <w:hideMark/>
          </w:tcPr>
          <w:p w14:paraId="617BF8D6"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nil"/>
              <w:left w:val="nil"/>
              <w:bottom w:val="single" w:sz="4" w:space="0" w:color="auto"/>
              <w:right w:val="single" w:sz="4" w:space="0" w:color="auto"/>
            </w:tcBorders>
          </w:tcPr>
          <w:p w14:paraId="6C060411" w14:textId="77777777" w:rsidR="00B0525D" w:rsidRPr="00555F42" w:rsidRDefault="00B0525D" w:rsidP="00BF543C">
            <w:pPr>
              <w:rPr>
                <w:color w:val="000000"/>
                <w:sz w:val="22"/>
                <w:szCs w:val="22"/>
              </w:rPr>
            </w:pPr>
          </w:p>
        </w:tc>
      </w:tr>
      <w:tr w:rsidR="00B0525D" w:rsidRPr="00555F42" w14:paraId="3ACA1DC5" w14:textId="77777777" w:rsidTr="00BF543C">
        <w:trPr>
          <w:trHeight w:val="556"/>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79259E5D" w14:textId="77777777" w:rsidR="00B0525D" w:rsidRPr="00555F42" w:rsidRDefault="00B0525D" w:rsidP="00BF543C">
            <w:pPr>
              <w:rPr>
                <w:color w:val="000000"/>
                <w:sz w:val="22"/>
                <w:szCs w:val="22"/>
              </w:rPr>
            </w:pPr>
            <w:r w:rsidRPr="00555F42">
              <w:rPr>
                <w:color w:val="000000"/>
                <w:sz w:val="22"/>
                <w:szCs w:val="22"/>
              </w:rPr>
              <w:t>Dopravníky na květináče pásové včetně pohonů 1 ks</w:t>
            </w:r>
          </w:p>
        </w:tc>
        <w:tc>
          <w:tcPr>
            <w:tcW w:w="2070" w:type="dxa"/>
            <w:tcBorders>
              <w:top w:val="nil"/>
              <w:left w:val="nil"/>
              <w:bottom w:val="single" w:sz="4" w:space="0" w:color="auto"/>
              <w:right w:val="single" w:sz="4" w:space="0" w:color="auto"/>
            </w:tcBorders>
            <w:shd w:val="clear" w:color="auto" w:fill="auto"/>
            <w:noWrap/>
            <w:vAlign w:val="bottom"/>
            <w:hideMark/>
          </w:tcPr>
          <w:p w14:paraId="333949A0" w14:textId="77777777" w:rsidR="00B0525D" w:rsidRPr="00555F42" w:rsidRDefault="00B0525D" w:rsidP="00BF543C">
            <w:pPr>
              <w:rPr>
                <w:color w:val="000000"/>
                <w:sz w:val="22"/>
                <w:szCs w:val="22"/>
              </w:rPr>
            </w:pPr>
            <w:proofErr w:type="spellStart"/>
            <w:r w:rsidRPr="00555F42">
              <w:rPr>
                <w:sz w:val="22"/>
                <w:szCs w:val="22"/>
              </w:rPr>
              <w:t>KPaK</w:t>
            </w:r>
            <w:proofErr w:type="spellEnd"/>
          </w:p>
        </w:tc>
        <w:tc>
          <w:tcPr>
            <w:tcW w:w="1692" w:type="dxa"/>
            <w:tcBorders>
              <w:top w:val="nil"/>
              <w:left w:val="nil"/>
              <w:bottom w:val="single" w:sz="4" w:space="0" w:color="auto"/>
              <w:right w:val="single" w:sz="4" w:space="0" w:color="auto"/>
            </w:tcBorders>
            <w:shd w:val="clear" w:color="auto" w:fill="auto"/>
            <w:vAlign w:val="center"/>
            <w:hideMark/>
          </w:tcPr>
          <w:p w14:paraId="37CA5212" w14:textId="77777777" w:rsidR="00B0525D" w:rsidRPr="00555F42" w:rsidRDefault="00B0525D" w:rsidP="00BF543C">
            <w:pPr>
              <w:jc w:val="center"/>
              <w:rPr>
                <w:color w:val="000000"/>
                <w:sz w:val="22"/>
                <w:szCs w:val="22"/>
              </w:rPr>
            </w:pPr>
            <w:r w:rsidRPr="00555F42">
              <w:rPr>
                <w:color w:val="000000"/>
                <w:sz w:val="22"/>
                <w:szCs w:val="22"/>
              </w:rPr>
              <w:t>70 000,-</w:t>
            </w:r>
          </w:p>
        </w:tc>
        <w:tc>
          <w:tcPr>
            <w:tcW w:w="567" w:type="dxa"/>
            <w:tcBorders>
              <w:top w:val="nil"/>
              <w:left w:val="nil"/>
              <w:bottom w:val="single" w:sz="4" w:space="0" w:color="auto"/>
              <w:right w:val="single" w:sz="4" w:space="0" w:color="auto"/>
            </w:tcBorders>
            <w:shd w:val="clear" w:color="auto" w:fill="auto"/>
            <w:noWrap/>
            <w:vAlign w:val="bottom"/>
            <w:hideMark/>
          </w:tcPr>
          <w:p w14:paraId="67BB594C"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nil"/>
              <w:left w:val="nil"/>
              <w:bottom w:val="single" w:sz="4" w:space="0" w:color="auto"/>
              <w:right w:val="single" w:sz="4" w:space="0" w:color="auto"/>
            </w:tcBorders>
          </w:tcPr>
          <w:p w14:paraId="195DB3DE" w14:textId="77777777" w:rsidR="00B0525D" w:rsidRPr="00555F42" w:rsidRDefault="00B0525D" w:rsidP="00BF543C">
            <w:pPr>
              <w:rPr>
                <w:color w:val="000000"/>
                <w:sz w:val="22"/>
                <w:szCs w:val="22"/>
              </w:rPr>
            </w:pPr>
          </w:p>
        </w:tc>
      </w:tr>
      <w:tr w:rsidR="00B0525D" w:rsidRPr="00555F42" w14:paraId="3F369206" w14:textId="77777777" w:rsidTr="00BF543C">
        <w:trPr>
          <w:trHeight w:val="618"/>
        </w:trPr>
        <w:tc>
          <w:tcPr>
            <w:tcW w:w="4810" w:type="dxa"/>
            <w:tcBorders>
              <w:top w:val="nil"/>
              <w:left w:val="single" w:sz="4" w:space="0" w:color="auto"/>
              <w:bottom w:val="single" w:sz="4" w:space="0" w:color="auto"/>
              <w:right w:val="single" w:sz="4" w:space="0" w:color="auto"/>
            </w:tcBorders>
            <w:shd w:val="clear" w:color="auto" w:fill="auto"/>
            <w:vAlign w:val="center"/>
            <w:hideMark/>
          </w:tcPr>
          <w:p w14:paraId="76E4EB66" w14:textId="77777777" w:rsidR="00B0525D" w:rsidRPr="00555F42" w:rsidRDefault="00B0525D" w:rsidP="00BF543C">
            <w:pPr>
              <w:jc w:val="both"/>
              <w:rPr>
                <w:color w:val="000000"/>
                <w:sz w:val="22"/>
                <w:szCs w:val="22"/>
              </w:rPr>
            </w:pPr>
            <w:r w:rsidRPr="00555F42">
              <w:rPr>
                <w:color w:val="000000"/>
                <w:sz w:val="22"/>
                <w:szCs w:val="22"/>
              </w:rPr>
              <w:t>Dopravníky pásové na květináče - soustava s centrální pohonnou jednotkou</w:t>
            </w:r>
          </w:p>
        </w:tc>
        <w:tc>
          <w:tcPr>
            <w:tcW w:w="2070" w:type="dxa"/>
            <w:tcBorders>
              <w:top w:val="nil"/>
              <w:left w:val="nil"/>
              <w:bottom w:val="single" w:sz="4" w:space="0" w:color="auto"/>
              <w:right w:val="single" w:sz="4" w:space="0" w:color="auto"/>
            </w:tcBorders>
            <w:shd w:val="clear" w:color="auto" w:fill="auto"/>
            <w:noWrap/>
            <w:vAlign w:val="bottom"/>
            <w:hideMark/>
          </w:tcPr>
          <w:p w14:paraId="4727AA48" w14:textId="77777777" w:rsidR="00B0525D" w:rsidRPr="00555F42" w:rsidRDefault="00B0525D" w:rsidP="00BF543C">
            <w:pPr>
              <w:rPr>
                <w:color w:val="000000"/>
                <w:sz w:val="22"/>
                <w:szCs w:val="22"/>
              </w:rPr>
            </w:pPr>
            <w:proofErr w:type="spellStart"/>
            <w:r w:rsidRPr="00555F42">
              <w:rPr>
                <w:sz w:val="22"/>
                <w:szCs w:val="22"/>
              </w:rPr>
              <w:t>KPaK</w:t>
            </w:r>
            <w:proofErr w:type="spellEnd"/>
          </w:p>
        </w:tc>
        <w:tc>
          <w:tcPr>
            <w:tcW w:w="1692" w:type="dxa"/>
            <w:tcBorders>
              <w:top w:val="nil"/>
              <w:left w:val="nil"/>
              <w:bottom w:val="single" w:sz="4" w:space="0" w:color="auto"/>
              <w:right w:val="single" w:sz="4" w:space="0" w:color="auto"/>
            </w:tcBorders>
            <w:shd w:val="clear" w:color="auto" w:fill="auto"/>
            <w:vAlign w:val="center"/>
            <w:hideMark/>
          </w:tcPr>
          <w:p w14:paraId="57BC5A4E" w14:textId="77777777" w:rsidR="00B0525D" w:rsidRPr="00555F42" w:rsidRDefault="00B0525D" w:rsidP="00BF543C">
            <w:pPr>
              <w:jc w:val="center"/>
              <w:rPr>
                <w:color w:val="000000"/>
                <w:sz w:val="22"/>
                <w:szCs w:val="22"/>
              </w:rPr>
            </w:pPr>
            <w:r w:rsidRPr="00555F42">
              <w:rPr>
                <w:color w:val="000000"/>
                <w:sz w:val="22"/>
                <w:szCs w:val="22"/>
              </w:rPr>
              <w:t>700 000,-</w:t>
            </w:r>
          </w:p>
        </w:tc>
        <w:tc>
          <w:tcPr>
            <w:tcW w:w="567" w:type="dxa"/>
            <w:tcBorders>
              <w:top w:val="nil"/>
              <w:left w:val="nil"/>
              <w:bottom w:val="single" w:sz="4" w:space="0" w:color="auto"/>
              <w:right w:val="single" w:sz="4" w:space="0" w:color="auto"/>
            </w:tcBorders>
            <w:shd w:val="clear" w:color="auto" w:fill="auto"/>
            <w:noWrap/>
            <w:vAlign w:val="bottom"/>
            <w:hideMark/>
          </w:tcPr>
          <w:p w14:paraId="6FE14D7B"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nil"/>
              <w:left w:val="nil"/>
              <w:bottom w:val="single" w:sz="4" w:space="0" w:color="auto"/>
              <w:right w:val="single" w:sz="4" w:space="0" w:color="auto"/>
            </w:tcBorders>
          </w:tcPr>
          <w:p w14:paraId="31665E25" w14:textId="77777777" w:rsidR="00B0525D" w:rsidRPr="00555F42" w:rsidRDefault="00B0525D" w:rsidP="00BF543C">
            <w:pPr>
              <w:rPr>
                <w:color w:val="000000"/>
                <w:sz w:val="22"/>
                <w:szCs w:val="22"/>
              </w:rPr>
            </w:pPr>
          </w:p>
        </w:tc>
      </w:tr>
      <w:tr w:rsidR="00B0525D" w:rsidRPr="00555F42" w14:paraId="2B04B02E" w14:textId="77777777" w:rsidTr="00BF543C">
        <w:trPr>
          <w:trHeight w:val="556"/>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CCF31" w14:textId="77777777" w:rsidR="00B0525D" w:rsidRPr="00555F42" w:rsidRDefault="00B0525D" w:rsidP="00BF543C">
            <w:pPr>
              <w:jc w:val="both"/>
              <w:rPr>
                <w:color w:val="000000"/>
                <w:sz w:val="22"/>
                <w:szCs w:val="22"/>
              </w:rPr>
            </w:pPr>
            <w:r>
              <w:rPr>
                <w:color w:val="000000"/>
                <w:sz w:val="22"/>
                <w:szCs w:val="22"/>
              </w:rPr>
              <w:t>R</w:t>
            </w:r>
            <w:r w:rsidRPr="00555F42">
              <w:rPr>
                <w:color w:val="000000"/>
                <w:sz w:val="22"/>
                <w:szCs w:val="22"/>
              </w:rPr>
              <w:t>oboty</w:t>
            </w:r>
            <w:r>
              <w:rPr>
                <w:color w:val="000000"/>
                <w:sz w:val="22"/>
                <w:szCs w:val="22"/>
              </w:rPr>
              <w:t xml:space="preserve"> v</w:t>
            </w:r>
            <w:r w:rsidRPr="00555F42">
              <w:rPr>
                <w:color w:val="000000"/>
                <w:sz w:val="22"/>
                <w:szCs w:val="22"/>
              </w:rPr>
              <w:t>ystavovací pro pokládání nasázených květináčů na pěstební stoly a záhony</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54A90" w14:textId="77777777" w:rsidR="00B0525D" w:rsidRPr="00555F42" w:rsidRDefault="00B0525D" w:rsidP="00BF543C">
            <w:pPr>
              <w:rPr>
                <w:color w:val="000000"/>
                <w:sz w:val="22"/>
                <w:szCs w:val="22"/>
              </w:rPr>
            </w:pPr>
            <w:proofErr w:type="spellStart"/>
            <w:r w:rsidRPr="00555F42">
              <w:rPr>
                <w:sz w:val="22"/>
                <w:szCs w:val="22"/>
              </w:rPr>
              <w:t>KPaK</w:t>
            </w:r>
            <w:proofErr w:type="spellEnd"/>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A6642" w14:textId="77777777" w:rsidR="00B0525D" w:rsidRPr="00555F42" w:rsidRDefault="00B0525D" w:rsidP="00BF543C">
            <w:pPr>
              <w:jc w:val="center"/>
              <w:rPr>
                <w:color w:val="000000"/>
                <w:sz w:val="22"/>
                <w:szCs w:val="22"/>
              </w:rPr>
            </w:pPr>
            <w:r w:rsidRPr="00555F42">
              <w:rPr>
                <w:color w:val="000000"/>
                <w:sz w:val="22"/>
                <w:szCs w:val="22"/>
              </w:rPr>
              <w:t>1 300 000,-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1B3B0"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single" w:sz="4" w:space="0" w:color="auto"/>
              <w:bottom w:val="single" w:sz="4" w:space="0" w:color="auto"/>
              <w:right w:val="single" w:sz="4" w:space="0" w:color="auto"/>
            </w:tcBorders>
          </w:tcPr>
          <w:p w14:paraId="58074C3D" w14:textId="77777777" w:rsidR="00B0525D" w:rsidRPr="00555F42" w:rsidRDefault="00B0525D" w:rsidP="00BF543C">
            <w:pPr>
              <w:rPr>
                <w:color w:val="000000"/>
                <w:sz w:val="22"/>
                <w:szCs w:val="22"/>
              </w:rPr>
            </w:pPr>
          </w:p>
        </w:tc>
      </w:tr>
      <w:tr w:rsidR="00B0525D" w:rsidRPr="00555F42" w14:paraId="71B0902B" w14:textId="77777777" w:rsidTr="00BF543C">
        <w:trPr>
          <w:trHeight w:val="300"/>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79D64" w14:textId="77777777" w:rsidR="00B0525D" w:rsidRPr="00555F42" w:rsidRDefault="00B0525D" w:rsidP="00BF543C">
            <w:pPr>
              <w:rPr>
                <w:color w:val="000000"/>
                <w:sz w:val="22"/>
                <w:szCs w:val="22"/>
              </w:rPr>
            </w:pPr>
            <w:proofErr w:type="spellStart"/>
            <w:r w:rsidRPr="00555F42">
              <w:rPr>
                <w:color w:val="000000"/>
                <w:sz w:val="22"/>
                <w:szCs w:val="22"/>
              </w:rPr>
              <w:t>Nakličovna</w:t>
            </w:r>
            <w:proofErr w:type="spellEnd"/>
            <w:r w:rsidRPr="00555F42">
              <w:rPr>
                <w:color w:val="000000"/>
                <w:sz w:val="22"/>
                <w:szCs w:val="22"/>
              </w:rPr>
              <w:t xml:space="preserve"> s řízením klimatu</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698DE682" w14:textId="77777777" w:rsidR="00B0525D" w:rsidRPr="00555F42" w:rsidRDefault="00B0525D" w:rsidP="00BF543C">
            <w:pPr>
              <w:rPr>
                <w:color w:val="000000"/>
                <w:sz w:val="22"/>
                <w:szCs w:val="22"/>
              </w:rPr>
            </w:pPr>
            <w:proofErr w:type="spellStart"/>
            <w:r w:rsidRPr="00555F42">
              <w:rPr>
                <w:sz w:val="22"/>
                <w:szCs w:val="22"/>
              </w:rPr>
              <w:t>KPaK</w:t>
            </w:r>
            <w:proofErr w:type="spellEnd"/>
          </w:p>
        </w:tc>
        <w:tc>
          <w:tcPr>
            <w:tcW w:w="1692" w:type="dxa"/>
            <w:tcBorders>
              <w:top w:val="single" w:sz="4" w:space="0" w:color="auto"/>
              <w:left w:val="nil"/>
              <w:bottom w:val="single" w:sz="4" w:space="0" w:color="auto"/>
              <w:right w:val="single" w:sz="4" w:space="0" w:color="auto"/>
            </w:tcBorders>
            <w:shd w:val="clear" w:color="auto" w:fill="auto"/>
            <w:vAlign w:val="center"/>
            <w:hideMark/>
          </w:tcPr>
          <w:p w14:paraId="03D0F9B3" w14:textId="77777777" w:rsidR="00B0525D" w:rsidRPr="00555F42" w:rsidRDefault="00B0525D" w:rsidP="00BF543C">
            <w:pPr>
              <w:jc w:val="center"/>
              <w:rPr>
                <w:color w:val="000000"/>
                <w:sz w:val="22"/>
                <w:szCs w:val="22"/>
              </w:rPr>
            </w:pPr>
            <w:r w:rsidRPr="00555F42">
              <w:rPr>
                <w:color w:val="000000"/>
                <w:sz w:val="22"/>
                <w:szCs w:val="22"/>
              </w:rPr>
              <w:t>2 000 000,-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07EDCC" w14:textId="77777777" w:rsidR="00B0525D" w:rsidRPr="00555F42" w:rsidRDefault="00B0525D" w:rsidP="00BF543C">
            <w:pPr>
              <w:rPr>
                <w:color w:val="000000"/>
                <w:sz w:val="22"/>
                <w:szCs w:val="22"/>
              </w:rPr>
            </w:pPr>
            <w:r w:rsidRPr="00555F42">
              <w:rPr>
                <w:color w:val="000000"/>
                <w:sz w:val="22"/>
                <w:szCs w:val="22"/>
              </w:rPr>
              <w:t> </w:t>
            </w:r>
          </w:p>
        </w:tc>
        <w:tc>
          <w:tcPr>
            <w:tcW w:w="501" w:type="dxa"/>
            <w:tcBorders>
              <w:top w:val="single" w:sz="4" w:space="0" w:color="auto"/>
              <w:left w:val="nil"/>
              <w:bottom w:val="single" w:sz="4" w:space="0" w:color="auto"/>
              <w:right w:val="single" w:sz="4" w:space="0" w:color="auto"/>
            </w:tcBorders>
          </w:tcPr>
          <w:p w14:paraId="623A4D33" w14:textId="77777777" w:rsidR="00B0525D" w:rsidRPr="00555F42" w:rsidRDefault="00B0525D" w:rsidP="00BF543C">
            <w:pPr>
              <w:rPr>
                <w:color w:val="000000"/>
                <w:sz w:val="22"/>
                <w:szCs w:val="22"/>
              </w:rPr>
            </w:pPr>
          </w:p>
        </w:tc>
      </w:tr>
    </w:tbl>
    <w:p w14:paraId="1D97AF05" w14:textId="77777777" w:rsidR="00B0525D" w:rsidRDefault="00B0525D" w:rsidP="00B0525D">
      <w:pPr>
        <w:rPr>
          <w:sz w:val="22"/>
          <w:szCs w:val="22"/>
        </w:rPr>
      </w:pPr>
    </w:p>
    <w:p w14:paraId="5F220DC9" w14:textId="77777777" w:rsidR="00B0525D" w:rsidRPr="00555F42" w:rsidRDefault="00B0525D" w:rsidP="00B0525D">
      <w:pPr>
        <w:rPr>
          <w:sz w:val="22"/>
          <w:szCs w:val="22"/>
        </w:rPr>
      </w:pPr>
    </w:p>
    <w:tbl>
      <w:tblPr>
        <w:tblW w:w="9532" w:type="dxa"/>
        <w:tblInd w:w="-572" w:type="dxa"/>
        <w:tblCellMar>
          <w:left w:w="70" w:type="dxa"/>
          <w:right w:w="70" w:type="dxa"/>
        </w:tblCellMar>
        <w:tblLook w:val="04A0" w:firstRow="1" w:lastRow="0" w:firstColumn="1" w:lastColumn="0" w:noHBand="0" w:noVBand="1"/>
      </w:tblPr>
      <w:tblGrid>
        <w:gridCol w:w="4174"/>
        <w:gridCol w:w="2349"/>
        <w:gridCol w:w="1696"/>
        <w:gridCol w:w="677"/>
        <w:gridCol w:w="636"/>
      </w:tblGrid>
      <w:tr w:rsidR="00B0525D" w:rsidRPr="00555F42" w14:paraId="62A739D3" w14:textId="77777777" w:rsidTr="00BF543C">
        <w:trPr>
          <w:trHeight w:val="157"/>
        </w:trPr>
        <w:tc>
          <w:tcPr>
            <w:tcW w:w="95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77AFFC" w14:textId="77777777" w:rsidR="00B0525D" w:rsidRPr="00555F42" w:rsidRDefault="00B0525D" w:rsidP="00BF543C">
            <w:pPr>
              <w:jc w:val="center"/>
              <w:rPr>
                <w:b/>
                <w:sz w:val="22"/>
                <w:szCs w:val="22"/>
              </w:rPr>
            </w:pPr>
            <w:r w:rsidRPr="00555F42">
              <w:rPr>
                <w:b/>
                <w:sz w:val="22"/>
                <w:szCs w:val="22"/>
              </w:rPr>
              <w:t>Péče o porost</w:t>
            </w:r>
          </w:p>
        </w:tc>
      </w:tr>
      <w:tr w:rsidR="00B0525D" w:rsidRPr="00555F42" w14:paraId="411CC560" w14:textId="77777777" w:rsidTr="00BF543C">
        <w:trPr>
          <w:trHeight w:val="157"/>
        </w:trPr>
        <w:tc>
          <w:tcPr>
            <w:tcW w:w="4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24757" w14:textId="77777777" w:rsidR="00B0525D" w:rsidRPr="00555F42" w:rsidRDefault="00B0525D" w:rsidP="00BF543C">
            <w:pPr>
              <w:rPr>
                <w:sz w:val="22"/>
                <w:szCs w:val="22"/>
              </w:rPr>
            </w:pPr>
            <w:r w:rsidRPr="00555F42">
              <w:rPr>
                <w:sz w:val="22"/>
                <w:szCs w:val="22"/>
              </w:rPr>
              <w:t>Plečka pasivní – 12 řádků a méně</w:t>
            </w:r>
          </w:p>
        </w:tc>
        <w:tc>
          <w:tcPr>
            <w:tcW w:w="2349" w:type="dxa"/>
            <w:tcBorders>
              <w:top w:val="single" w:sz="4" w:space="0" w:color="auto"/>
              <w:left w:val="nil"/>
              <w:bottom w:val="single" w:sz="4" w:space="0" w:color="auto"/>
              <w:right w:val="single" w:sz="4" w:space="0" w:color="auto"/>
            </w:tcBorders>
            <w:shd w:val="clear" w:color="auto" w:fill="auto"/>
            <w:noWrap/>
            <w:vAlign w:val="bottom"/>
            <w:hideMark/>
          </w:tcPr>
          <w:p w14:paraId="0957BFD5" w14:textId="77777777" w:rsidR="00B0525D" w:rsidRPr="00555F42" w:rsidRDefault="00B0525D" w:rsidP="00BF543C">
            <w:pPr>
              <w:rPr>
                <w:sz w:val="22"/>
                <w:szCs w:val="22"/>
              </w:rPr>
            </w:pPr>
            <w:r w:rsidRPr="00555F42">
              <w:rPr>
                <w:sz w:val="22"/>
                <w:szCs w:val="22"/>
              </w:rPr>
              <w:t>Cukrovka</w:t>
            </w:r>
            <w:r>
              <w:rPr>
                <w:sz w:val="22"/>
                <w:szCs w:val="22"/>
              </w:rPr>
              <w:t xml:space="preserve">, brambory, zelenina, </w:t>
            </w:r>
            <w:proofErr w:type="spellStart"/>
            <w:r>
              <w:rPr>
                <w:sz w:val="22"/>
                <w:szCs w:val="22"/>
              </w:rPr>
              <w:t>OZaŠ</w:t>
            </w:r>
            <w:proofErr w:type="spellEnd"/>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0666FF16" w14:textId="77777777" w:rsidR="00B0525D" w:rsidRPr="00555F42" w:rsidRDefault="00B0525D" w:rsidP="00BF543C">
            <w:pPr>
              <w:jc w:val="center"/>
              <w:rPr>
                <w:sz w:val="22"/>
                <w:szCs w:val="22"/>
              </w:rPr>
            </w:pPr>
            <w:r>
              <w:rPr>
                <w:sz w:val="22"/>
                <w:szCs w:val="22"/>
              </w:rPr>
              <w:t>6</w:t>
            </w:r>
            <w:r w:rsidRPr="00555F42">
              <w:rPr>
                <w:sz w:val="22"/>
                <w:szCs w:val="22"/>
              </w:rPr>
              <w:t>00 000,-</w:t>
            </w:r>
          </w:p>
        </w:tc>
        <w:tc>
          <w:tcPr>
            <w:tcW w:w="677" w:type="dxa"/>
            <w:tcBorders>
              <w:top w:val="single" w:sz="4" w:space="0" w:color="auto"/>
              <w:left w:val="nil"/>
              <w:bottom w:val="single" w:sz="4" w:space="0" w:color="auto"/>
              <w:right w:val="single" w:sz="4" w:space="0" w:color="auto"/>
            </w:tcBorders>
            <w:shd w:val="clear" w:color="auto" w:fill="auto"/>
            <w:noWrap/>
            <w:vAlign w:val="bottom"/>
            <w:hideMark/>
          </w:tcPr>
          <w:p w14:paraId="3854A504" w14:textId="77777777" w:rsidR="00B0525D" w:rsidRPr="00555F42" w:rsidRDefault="00B0525D" w:rsidP="00BF543C">
            <w:pPr>
              <w:rPr>
                <w:sz w:val="22"/>
                <w:szCs w:val="22"/>
              </w:rPr>
            </w:pPr>
            <w:r w:rsidRPr="00555F42">
              <w:rPr>
                <w:sz w:val="22"/>
                <w:szCs w:val="22"/>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224B62DF" w14:textId="77777777" w:rsidR="00B0525D" w:rsidRPr="00555F42" w:rsidRDefault="00B0525D" w:rsidP="00BF543C">
            <w:pPr>
              <w:rPr>
                <w:sz w:val="22"/>
                <w:szCs w:val="22"/>
              </w:rPr>
            </w:pPr>
            <w:r w:rsidRPr="00555F42">
              <w:rPr>
                <w:sz w:val="22"/>
                <w:szCs w:val="22"/>
              </w:rPr>
              <w:t> </w:t>
            </w:r>
          </w:p>
        </w:tc>
      </w:tr>
      <w:tr w:rsidR="00B0525D" w:rsidRPr="00555F42" w14:paraId="0468B706" w14:textId="77777777" w:rsidTr="00BF543C">
        <w:trPr>
          <w:trHeight w:val="157"/>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07CCCED7" w14:textId="77777777" w:rsidR="00B0525D" w:rsidRPr="00555F42" w:rsidRDefault="00B0525D" w:rsidP="00BF543C">
            <w:pPr>
              <w:rPr>
                <w:sz w:val="22"/>
                <w:szCs w:val="22"/>
              </w:rPr>
            </w:pPr>
            <w:r w:rsidRPr="00555F42">
              <w:rPr>
                <w:sz w:val="22"/>
                <w:szCs w:val="22"/>
              </w:rPr>
              <w:t>Plečka pasivní - vice než 12 řádků</w:t>
            </w:r>
          </w:p>
        </w:tc>
        <w:tc>
          <w:tcPr>
            <w:tcW w:w="2349" w:type="dxa"/>
            <w:tcBorders>
              <w:top w:val="nil"/>
              <w:left w:val="nil"/>
              <w:bottom w:val="single" w:sz="4" w:space="0" w:color="auto"/>
              <w:right w:val="single" w:sz="4" w:space="0" w:color="auto"/>
            </w:tcBorders>
            <w:shd w:val="clear" w:color="auto" w:fill="auto"/>
            <w:noWrap/>
            <w:vAlign w:val="bottom"/>
            <w:hideMark/>
          </w:tcPr>
          <w:p w14:paraId="5727D536" w14:textId="77777777" w:rsidR="00B0525D" w:rsidRPr="00555F42" w:rsidRDefault="00B0525D" w:rsidP="00BF543C">
            <w:pPr>
              <w:rPr>
                <w:sz w:val="22"/>
                <w:szCs w:val="22"/>
              </w:rPr>
            </w:pPr>
            <w:r w:rsidRPr="00555F42">
              <w:rPr>
                <w:sz w:val="22"/>
                <w:szCs w:val="22"/>
              </w:rPr>
              <w:t>Cukrovka</w:t>
            </w:r>
          </w:p>
        </w:tc>
        <w:tc>
          <w:tcPr>
            <w:tcW w:w="1696" w:type="dxa"/>
            <w:tcBorders>
              <w:top w:val="nil"/>
              <w:left w:val="nil"/>
              <w:bottom w:val="single" w:sz="4" w:space="0" w:color="auto"/>
              <w:right w:val="single" w:sz="4" w:space="0" w:color="auto"/>
            </w:tcBorders>
            <w:shd w:val="clear" w:color="auto" w:fill="auto"/>
            <w:vAlign w:val="center"/>
            <w:hideMark/>
          </w:tcPr>
          <w:p w14:paraId="2E2B60EB" w14:textId="77777777" w:rsidR="00B0525D" w:rsidRPr="00555F42" w:rsidRDefault="00B0525D" w:rsidP="00BF543C">
            <w:pPr>
              <w:jc w:val="center"/>
              <w:rPr>
                <w:sz w:val="22"/>
                <w:szCs w:val="22"/>
              </w:rPr>
            </w:pPr>
            <w:r w:rsidRPr="00555F42">
              <w:rPr>
                <w:sz w:val="22"/>
                <w:szCs w:val="22"/>
              </w:rPr>
              <w:t>800 000,-</w:t>
            </w:r>
          </w:p>
        </w:tc>
        <w:tc>
          <w:tcPr>
            <w:tcW w:w="677" w:type="dxa"/>
            <w:tcBorders>
              <w:top w:val="nil"/>
              <w:left w:val="nil"/>
              <w:bottom w:val="single" w:sz="4" w:space="0" w:color="auto"/>
              <w:right w:val="single" w:sz="4" w:space="0" w:color="auto"/>
            </w:tcBorders>
            <w:shd w:val="clear" w:color="auto" w:fill="auto"/>
            <w:noWrap/>
            <w:vAlign w:val="bottom"/>
            <w:hideMark/>
          </w:tcPr>
          <w:p w14:paraId="5131EB37" w14:textId="77777777" w:rsidR="00B0525D" w:rsidRPr="00555F42" w:rsidRDefault="00B0525D" w:rsidP="00BF543C">
            <w:pPr>
              <w:rPr>
                <w:sz w:val="22"/>
                <w:szCs w:val="22"/>
              </w:rPr>
            </w:pPr>
            <w:r w:rsidRPr="00555F42">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031980A4" w14:textId="77777777" w:rsidR="00B0525D" w:rsidRPr="00555F42" w:rsidRDefault="00B0525D" w:rsidP="00BF543C">
            <w:pPr>
              <w:rPr>
                <w:sz w:val="22"/>
                <w:szCs w:val="22"/>
              </w:rPr>
            </w:pPr>
            <w:r w:rsidRPr="00555F42">
              <w:rPr>
                <w:sz w:val="22"/>
                <w:szCs w:val="22"/>
              </w:rPr>
              <w:t> </w:t>
            </w:r>
          </w:p>
        </w:tc>
      </w:tr>
      <w:tr w:rsidR="00B0525D" w:rsidRPr="00555F42" w14:paraId="0B88C4D9" w14:textId="77777777" w:rsidTr="00BF543C">
        <w:trPr>
          <w:trHeight w:val="184"/>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40421170" w14:textId="77777777" w:rsidR="00B0525D" w:rsidRPr="00555F42" w:rsidRDefault="00B0525D" w:rsidP="00BF543C">
            <w:pPr>
              <w:rPr>
                <w:sz w:val="22"/>
                <w:szCs w:val="22"/>
              </w:rPr>
            </w:pPr>
            <w:r>
              <w:rPr>
                <w:sz w:val="22"/>
                <w:szCs w:val="22"/>
              </w:rPr>
              <w:t>P</w:t>
            </w:r>
            <w:r w:rsidRPr="00555F42">
              <w:rPr>
                <w:sz w:val="22"/>
                <w:szCs w:val="22"/>
              </w:rPr>
              <w:t>lečka</w:t>
            </w:r>
            <w:r>
              <w:rPr>
                <w:sz w:val="22"/>
                <w:szCs w:val="22"/>
              </w:rPr>
              <w:t xml:space="preserve"> a</w:t>
            </w:r>
            <w:r w:rsidRPr="00555F42">
              <w:rPr>
                <w:sz w:val="22"/>
                <w:szCs w:val="22"/>
              </w:rPr>
              <w:t xml:space="preserve">ktivní řízená bodová chemická – 12 řádků a méně </w:t>
            </w:r>
          </w:p>
        </w:tc>
        <w:tc>
          <w:tcPr>
            <w:tcW w:w="2349" w:type="dxa"/>
            <w:tcBorders>
              <w:top w:val="nil"/>
              <w:left w:val="nil"/>
              <w:bottom w:val="single" w:sz="4" w:space="0" w:color="auto"/>
              <w:right w:val="single" w:sz="4" w:space="0" w:color="auto"/>
            </w:tcBorders>
            <w:shd w:val="clear" w:color="auto" w:fill="auto"/>
            <w:noWrap/>
            <w:vAlign w:val="bottom"/>
            <w:hideMark/>
          </w:tcPr>
          <w:p w14:paraId="41A3BF42" w14:textId="77777777" w:rsidR="00B0525D" w:rsidRPr="00555F42" w:rsidRDefault="00B0525D" w:rsidP="00BF543C">
            <w:pPr>
              <w:rPr>
                <w:sz w:val="22"/>
                <w:szCs w:val="22"/>
              </w:rPr>
            </w:pPr>
            <w:r>
              <w:rPr>
                <w:sz w:val="22"/>
                <w:szCs w:val="22"/>
              </w:rPr>
              <w:t>C</w:t>
            </w:r>
            <w:r w:rsidRPr="00555F42">
              <w:rPr>
                <w:sz w:val="22"/>
                <w:szCs w:val="22"/>
              </w:rPr>
              <w:t>ukrovka</w:t>
            </w:r>
          </w:p>
        </w:tc>
        <w:tc>
          <w:tcPr>
            <w:tcW w:w="1696" w:type="dxa"/>
            <w:tcBorders>
              <w:top w:val="nil"/>
              <w:left w:val="nil"/>
              <w:bottom w:val="single" w:sz="4" w:space="0" w:color="auto"/>
              <w:right w:val="single" w:sz="4" w:space="0" w:color="auto"/>
            </w:tcBorders>
            <w:shd w:val="clear" w:color="auto" w:fill="auto"/>
            <w:vAlign w:val="center"/>
            <w:hideMark/>
          </w:tcPr>
          <w:p w14:paraId="41ED1FC4" w14:textId="77777777" w:rsidR="00B0525D" w:rsidRPr="00555F42" w:rsidRDefault="00B0525D" w:rsidP="00BF543C">
            <w:pPr>
              <w:jc w:val="center"/>
              <w:rPr>
                <w:sz w:val="22"/>
                <w:szCs w:val="22"/>
              </w:rPr>
            </w:pPr>
            <w:r w:rsidRPr="00555F42">
              <w:rPr>
                <w:sz w:val="22"/>
                <w:szCs w:val="22"/>
              </w:rPr>
              <w:t>3 800 000,-</w:t>
            </w:r>
          </w:p>
        </w:tc>
        <w:tc>
          <w:tcPr>
            <w:tcW w:w="677" w:type="dxa"/>
            <w:tcBorders>
              <w:top w:val="nil"/>
              <w:left w:val="nil"/>
              <w:bottom w:val="single" w:sz="4" w:space="0" w:color="auto"/>
              <w:right w:val="single" w:sz="4" w:space="0" w:color="auto"/>
            </w:tcBorders>
            <w:shd w:val="clear" w:color="auto" w:fill="auto"/>
            <w:noWrap/>
            <w:vAlign w:val="bottom"/>
            <w:hideMark/>
          </w:tcPr>
          <w:p w14:paraId="40E88569" w14:textId="77777777" w:rsidR="00B0525D" w:rsidRPr="00555F42" w:rsidRDefault="00B0525D" w:rsidP="00BF543C">
            <w:pPr>
              <w:rPr>
                <w:sz w:val="22"/>
                <w:szCs w:val="22"/>
              </w:rPr>
            </w:pPr>
            <w:r w:rsidRPr="00555F42">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3352D381" w14:textId="77777777" w:rsidR="00B0525D" w:rsidRPr="00555F42" w:rsidRDefault="00B0525D" w:rsidP="00BF543C">
            <w:pPr>
              <w:rPr>
                <w:sz w:val="22"/>
                <w:szCs w:val="22"/>
              </w:rPr>
            </w:pPr>
            <w:r w:rsidRPr="00555F42">
              <w:rPr>
                <w:sz w:val="22"/>
                <w:szCs w:val="22"/>
              </w:rPr>
              <w:t> </w:t>
            </w:r>
          </w:p>
        </w:tc>
      </w:tr>
      <w:tr w:rsidR="00B0525D" w:rsidRPr="00555F42" w14:paraId="315FADF6" w14:textId="77777777" w:rsidTr="00BF543C">
        <w:trPr>
          <w:trHeight w:val="184"/>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18F4692A" w14:textId="77777777" w:rsidR="00B0525D" w:rsidRPr="00555F42" w:rsidRDefault="00B0525D" w:rsidP="00BF543C">
            <w:pPr>
              <w:rPr>
                <w:sz w:val="22"/>
                <w:szCs w:val="22"/>
              </w:rPr>
            </w:pPr>
            <w:r w:rsidRPr="00555F42">
              <w:rPr>
                <w:sz w:val="22"/>
                <w:szCs w:val="22"/>
              </w:rPr>
              <w:t>Plečky aktivní</w:t>
            </w:r>
          </w:p>
        </w:tc>
        <w:tc>
          <w:tcPr>
            <w:tcW w:w="2349" w:type="dxa"/>
            <w:tcBorders>
              <w:top w:val="nil"/>
              <w:left w:val="nil"/>
              <w:bottom w:val="single" w:sz="4" w:space="0" w:color="auto"/>
              <w:right w:val="single" w:sz="4" w:space="0" w:color="auto"/>
            </w:tcBorders>
            <w:shd w:val="clear" w:color="auto" w:fill="auto"/>
            <w:noWrap/>
            <w:vAlign w:val="bottom"/>
            <w:hideMark/>
          </w:tcPr>
          <w:p w14:paraId="737329CD" w14:textId="77777777" w:rsidR="00B0525D" w:rsidRPr="00555F42" w:rsidRDefault="00B0525D" w:rsidP="00BF543C">
            <w:pPr>
              <w:rPr>
                <w:sz w:val="22"/>
                <w:szCs w:val="22"/>
              </w:rPr>
            </w:pPr>
            <w:r w:rsidRPr="00555F42">
              <w:rPr>
                <w:sz w:val="22"/>
                <w:szCs w:val="22"/>
              </w:rPr>
              <w:t>Brambory, zelenina</w:t>
            </w:r>
            <w:r>
              <w:rPr>
                <w:sz w:val="22"/>
                <w:szCs w:val="22"/>
              </w:rPr>
              <w:t xml:space="preserve">, cukrovka, </w:t>
            </w:r>
            <w:proofErr w:type="spellStart"/>
            <w:r>
              <w:rPr>
                <w:sz w:val="22"/>
                <w:szCs w:val="22"/>
              </w:rPr>
              <w:t>OZaŠ</w:t>
            </w:r>
            <w:proofErr w:type="spellEnd"/>
          </w:p>
        </w:tc>
        <w:tc>
          <w:tcPr>
            <w:tcW w:w="1696" w:type="dxa"/>
            <w:tcBorders>
              <w:top w:val="nil"/>
              <w:left w:val="nil"/>
              <w:bottom w:val="single" w:sz="4" w:space="0" w:color="auto"/>
              <w:right w:val="single" w:sz="4" w:space="0" w:color="auto"/>
            </w:tcBorders>
            <w:shd w:val="clear" w:color="auto" w:fill="auto"/>
            <w:vAlign w:val="center"/>
            <w:hideMark/>
          </w:tcPr>
          <w:p w14:paraId="24178A7F" w14:textId="77777777" w:rsidR="00B0525D" w:rsidRPr="00555F42" w:rsidRDefault="00B0525D" w:rsidP="00BF543C">
            <w:pPr>
              <w:jc w:val="center"/>
              <w:rPr>
                <w:sz w:val="22"/>
                <w:szCs w:val="22"/>
              </w:rPr>
            </w:pPr>
            <w:r w:rsidRPr="00555F42">
              <w:rPr>
                <w:sz w:val="22"/>
                <w:szCs w:val="22"/>
              </w:rPr>
              <w:t>800 000,-</w:t>
            </w:r>
          </w:p>
        </w:tc>
        <w:tc>
          <w:tcPr>
            <w:tcW w:w="677" w:type="dxa"/>
            <w:tcBorders>
              <w:top w:val="nil"/>
              <w:left w:val="nil"/>
              <w:bottom w:val="single" w:sz="4" w:space="0" w:color="auto"/>
              <w:right w:val="single" w:sz="4" w:space="0" w:color="auto"/>
            </w:tcBorders>
            <w:shd w:val="clear" w:color="auto" w:fill="auto"/>
            <w:noWrap/>
            <w:vAlign w:val="bottom"/>
            <w:hideMark/>
          </w:tcPr>
          <w:p w14:paraId="3628E8B4" w14:textId="77777777" w:rsidR="00B0525D" w:rsidRPr="00555F42" w:rsidRDefault="00B0525D" w:rsidP="00BF543C">
            <w:pPr>
              <w:rPr>
                <w:sz w:val="22"/>
                <w:szCs w:val="22"/>
              </w:rPr>
            </w:pPr>
            <w:r w:rsidRPr="00555F42">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5A740E91" w14:textId="77777777" w:rsidR="00B0525D" w:rsidRPr="00555F42" w:rsidRDefault="00B0525D" w:rsidP="00BF543C">
            <w:pPr>
              <w:rPr>
                <w:sz w:val="22"/>
                <w:szCs w:val="22"/>
              </w:rPr>
            </w:pPr>
            <w:r w:rsidRPr="00555F42">
              <w:rPr>
                <w:sz w:val="22"/>
                <w:szCs w:val="22"/>
              </w:rPr>
              <w:t> </w:t>
            </w:r>
          </w:p>
        </w:tc>
      </w:tr>
      <w:tr w:rsidR="00B0525D" w:rsidRPr="00555F42" w14:paraId="1D04763E" w14:textId="77777777" w:rsidTr="00BF543C">
        <w:trPr>
          <w:trHeight w:val="157"/>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3EA195AD" w14:textId="77777777" w:rsidR="00B0525D" w:rsidRPr="00555F42" w:rsidRDefault="00B0525D" w:rsidP="00BF543C">
            <w:pPr>
              <w:rPr>
                <w:sz w:val="22"/>
                <w:szCs w:val="22"/>
              </w:rPr>
            </w:pPr>
            <w:r w:rsidRPr="00555F42">
              <w:rPr>
                <w:sz w:val="22"/>
                <w:szCs w:val="22"/>
              </w:rPr>
              <w:t>Plečky automatické</w:t>
            </w:r>
          </w:p>
        </w:tc>
        <w:tc>
          <w:tcPr>
            <w:tcW w:w="2349" w:type="dxa"/>
            <w:tcBorders>
              <w:top w:val="nil"/>
              <w:left w:val="nil"/>
              <w:bottom w:val="single" w:sz="4" w:space="0" w:color="auto"/>
              <w:right w:val="single" w:sz="4" w:space="0" w:color="auto"/>
            </w:tcBorders>
            <w:shd w:val="clear" w:color="auto" w:fill="auto"/>
            <w:noWrap/>
            <w:vAlign w:val="bottom"/>
            <w:hideMark/>
          </w:tcPr>
          <w:p w14:paraId="57F7E97C" w14:textId="77777777" w:rsidR="00B0525D" w:rsidRPr="00555F42" w:rsidRDefault="00B0525D" w:rsidP="00BF543C">
            <w:pPr>
              <w:rPr>
                <w:sz w:val="22"/>
                <w:szCs w:val="22"/>
              </w:rPr>
            </w:pPr>
            <w:r w:rsidRPr="00555F42">
              <w:rPr>
                <w:sz w:val="22"/>
                <w:szCs w:val="22"/>
              </w:rPr>
              <w:t>Zelenina</w:t>
            </w:r>
          </w:p>
        </w:tc>
        <w:tc>
          <w:tcPr>
            <w:tcW w:w="1696" w:type="dxa"/>
            <w:tcBorders>
              <w:top w:val="nil"/>
              <w:left w:val="nil"/>
              <w:bottom w:val="single" w:sz="4" w:space="0" w:color="auto"/>
              <w:right w:val="single" w:sz="4" w:space="0" w:color="auto"/>
            </w:tcBorders>
            <w:shd w:val="clear" w:color="auto" w:fill="auto"/>
            <w:vAlign w:val="center"/>
            <w:hideMark/>
          </w:tcPr>
          <w:p w14:paraId="5CC51981" w14:textId="77777777" w:rsidR="00B0525D" w:rsidRPr="00555F42" w:rsidRDefault="00B0525D" w:rsidP="00BF543C">
            <w:pPr>
              <w:jc w:val="center"/>
              <w:rPr>
                <w:sz w:val="22"/>
                <w:szCs w:val="22"/>
              </w:rPr>
            </w:pPr>
            <w:r w:rsidRPr="00555F42">
              <w:rPr>
                <w:sz w:val="22"/>
                <w:szCs w:val="22"/>
              </w:rPr>
              <w:t>2 900 000,-</w:t>
            </w:r>
          </w:p>
        </w:tc>
        <w:tc>
          <w:tcPr>
            <w:tcW w:w="677" w:type="dxa"/>
            <w:tcBorders>
              <w:top w:val="nil"/>
              <w:left w:val="nil"/>
              <w:bottom w:val="single" w:sz="4" w:space="0" w:color="auto"/>
              <w:right w:val="single" w:sz="4" w:space="0" w:color="auto"/>
            </w:tcBorders>
            <w:shd w:val="clear" w:color="auto" w:fill="auto"/>
            <w:noWrap/>
            <w:vAlign w:val="bottom"/>
            <w:hideMark/>
          </w:tcPr>
          <w:p w14:paraId="10705371" w14:textId="77777777" w:rsidR="00B0525D" w:rsidRPr="00555F42" w:rsidRDefault="00B0525D" w:rsidP="00BF543C">
            <w:pPr>
              <w:rPr>
                <w:sz w:val="22"/>
                <w:szCs w:val="22"/>
              </w:rPr>
            </w:pPr>
            <w:r w:rsidRPr="00555F42">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403DC6E8" w14:textId="77777777" w:rsidR="00B0525D" w:rsidRPr="00555F42" w:rsidRDefault="00B0525D" w:rsidP="00BF543C">
            <w:pPr>
              <w:rPr>
                <w:sz w:val="22"/>
                <w:szCs w:val="22"/>
              </w:rPr>
            </w:pPr>
            <w:r w:rsidRPr="00555F42">
              <w:rPr>
                <w:sz w:val="22"/>
                <w:szCs w:val="22"/>
              </w:rPr>
              <w:t> </w:t>
            </w:r>
          </w:p>
        </w:tc>
      </w:tr>
      <w:tr w:rsidR="00B0525D" w:rsidRPr="00555F42" w14:paraId="4F8DBA2C" w14:textId="77777777" w:rsidTr="00BF543C">
        <w:trPr>
          <w:trHeight w:val="157"/>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4F38F8B2" w14:textId="77777777" w:rsidR="00B0525D" w:rsidRPr="00555F42" w:rsidRDefault="00B0525D" w:rsidP="00BF543C">
            <w:pPr>
              <w:rPr>
                <w:sz w:val="22"/>
                <w:szCs w:val="22"/>
              </w:rPr>
            </w:pPr>
            <w:r w:rsidRPr="00555F42">
              <w:rPr>
                <w:sz w:val="22"/>
                <w:szCs w:val="22"/>
              </w:rPr>
              <w:t>Plečky termické</w:t>
            </w:r>
          </w:p>
        </w:tc>
        <w:tc>
          <w:tcPr>
            <w:tcW w:w="2349" w:type="dxa"/>
            <w:tcBorders>
              <w:top w:val="nil"/>
              <w:left w:val="nil"/>
              <w:bottom w:val="single" w:sz="4" w:space="0" w:color="auto"/>
              <w:right w:val="single" w:sz="4" w:space="0" w:color="auto"/>
            </w:tcBorders>
            <w:shd w:val="clear" w:color="auto" w:fill="auto"/>
            <w:noWrap/>
            <w:vAlign w:val="bottom"/>
            <w:hideMark/>
          </w:tcPr>
          <w:p w14:paraId="57A9AC24" w14:textId="77777777" w:rsidR="00B0525D" w:rsidRPr="00555F42" w:rsidRDefault="00B0525D" w:rsidP="00BF543C">
            <w:pPr>
              <w:rPr>
                <w:sz w:val="22"/>
                <w:szCs w:val="22"/>
              </w:rPr>
            </w:pPr>
            <w:r w:rsidRPr="00555F42">
              <w:rPr>
                <w:sz w:val="22"/>
                <w:szCs w:val="22"/>
              </w:rPr>
              <w:t>Zelenina</w:t>
            </w:r>
          </w:p>
        </w:tc>
        <w:tc>
          <w:tcPr>
            <w:tcW w:w="1696" w:type="dxa"/>
            <w:tcBorders>
              <w:top w:val="nil"/>
              <w:left w:val="nil"/>
              <w:bottom w:val="single" w:sz="4" w:space="0" w:color="auto"/>
              <w:right w:val="single" w:sz="4" w:space="0" w:color="auto"/>
            </w:tcBorders>
            <w:shd w:val="clear" w:color="auto" w:fill="auto"/>
            <w:vAlign w:val="center"/>
            <w:hideMark/>
          </w:tcPr>
          <w:p w14:paraId="233DB500" w14:textId="77777777" w:rsidR="00B0525D" w:rsidRPr="00555F42" w:rsidRDefault="00B0525D" w:rsidP="00BF543C">
            <w:pPr>
              <w:jc w:val="center"/>
              <w:rPr>
                <w:sz w:val="22"/>
                <w:szCs w:val="22"/>
              </w:rPr>
            </w:pPr>
            <w:r w:rsidRPr="00555F42">
              <w:rPr>
                <w:sz w:val="22"/>
                <w:szCs w:val="22"/>
              </w:rPr>
              <w:t>520 000,-</w:t>
            </w:r>
          </w:p>
        </w:tc>
        <w:tc>
          <w:tcPr>
            <w:tcW w:w="677" w:type="dxa"/>
            <w:tcBorders>
              <w:top w:val="nil"/>
              <w:left w:val="nil"/>
              <w:bottom w:val="single" w:sz="4" w:space="0" w:color="auto"/>
              <w:right w:val="single" w:sz="4" w:space="0" w:color="auto"/>
            </w:tcBorders>
            <w:shd w:val="clear" w:color="auto" w:fill="auto"/>
            <w:noWrap/>
            <w:vAlign w:val="bottom"/>
            <w:hideMark/>
          </w:tcPr>
          <w:p w14:paraId="11558543" w14:textId="77777777" w:rsidR="00B0525D" w:rsidRPr="00555F42" w:rsidRDefault="00B0525D" w:rsidP="00BF543C">
            <w:pPr>
              <w:rPr>
                <w:sz w:val="22"/>
                <w:szCs w:val="22"/>
              </w:rPr>
            </w:pPr>
            <w:r w:rsidRPr="00555F42">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18E62107" w14:textId="77777777" w:rsidR="00B0525D" w:rsidRPr="00555F42" w:rsidRDefault="00B0525D" w:rsidP="00BF543C">
            <w:pPr>
              <w:rPr>
                <w:sz w:val="22"/>
                <w:szCs w:val="22"/>
              </w:rPr>
            </w:pPr>
            <w:r w:rsidRPr="00555F42">
              <w:rPr>
                <w:sz w:val="22"/>
                <w:szCs w:val="22"/>
              </w:rPr>
              <w:t> </w:t>
            </w:r>
          </w:p>
        </w:tc>
      </w:tr>
      <w:tr w:rsidR="00B0525D" w:rsidRPr="00555F42" w14:paraId="04C307DE" w14:textId="77777777" w:rsidTr="00BF543C">
        <w:trPr>
          <w:trHeight w:val="157"/>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0B2BFF68" w14:textId="77777777" w:rsidR="00B0525D" w:rsidRPr="00555F42" w:rsidRDefault="00B0525D" w:rsidP="00BF543C">
            <w:pPr>
              <w:rPr>
                <w:sz w:val="22"/>
                <w:szCs w:val="22"/>
              </w:rPr>
            </w:pPr>
            <w:r w:rsidRPr="00555F42">
              <w:rPr>
                <w:sz w:val="22"/>
                <w:szCs w:val="22"/>
              </w:rPr>
              <w:t>Plečky chemické</w:t>
            </w:r>
          </w:p>
        </w:tc>
        <w:tc>
          <w:tcPr>
            <w:tcW w:w="2349" w:type="dxa"/>
            <w:tcBorders>
              <w:top w:val="nil"/>
              <w:left w:val="nil"/>
              <w:bottom w:val="single" w:sz="4" w:space="0" w:color="auto"/>
              <w:right w:val="single" w:sz="4" w:space="0" w:color="auto"/>
            </w:tcBorders>
            <w:shd w:val="clear" w:color="auto" w:fill="auto"/>
            <w:noWrap/>
            <w:vAlign w:val="bottom"/>
            <w:hideMark/>
          </w:tcPr>
          <w:p w14:paraId="31F1EEF5" w14:textId="77777777" w:rsidR="00B0525D" w:rsidRPr="00555F42" w:rsidRDefault="00B0525D" w:rsidP="00BF543C">
            <w:pPr>
              <w:rPr>
                <w:sz w:val="22"/>
                <w:szCs w:val="22"/>
              </w:rPr>
            </w:pPr>
            <w:r w:rsidRPr="00555F42">
              <w:rPr>
                <w:sz w:val="22"/>
                <w:szCs w:val="22"/>
              </w:rPr>
              <w:t>Zelenina</w:t>
            </w:r>
          </w:p>
        </w:tc>
        <w:tc>
          <w:tcPr>
            <w:tcW w:w="1696" w:type="dxa"/>
            <w:tcBorders>
              <w:top w:val="nil"/>
              <w:left w:val="nil"/>
              <w:bottom w:val="single" w:sz="4" w:space="0" w:color="auto"/>
              <w:right w:val="single" w:sz="4" w:space="0" w:color="auto"/>
            </w:tcBorders>
            <w:shd w:val="clear" w:color="auto" w:fill="auto"/>
            <w:vAlign w:val="center"/>
            <w:hideMark/>
          </w:tcPr>
          <w:p w14:paraId="2968ECFF" w14:textId="77777777" w:rsidR="00B0525D" w:rsidRPr="00555F42" w:rsidRDefault="00B0525D" w:rsidP="00BF543C">
            <w:pPr>
              <w:jc w:val="center"/>
              <w:rPr>
                <w:sz w:val="22"/>
                <w:szCs w:val="22"/>
              </w:rPr>
            </w:pPr>
            <w:r w:rsidRPr="00555F42">
              <w:rPr>
                <w:sz w:val="22"/>
                <w:szCs w:val="22"/>
              </w:rPr>
              <w:t>360 000,-</w:t>
            </w:r>
          </w:p>
        </w:tc>
        <w:tc>
          <w:tcPr>
            <w:tcW w:w="677" w:type="dxa"/>
            <w:tcBorders>
              <w:top w:val="nil"/>
              <w:left w:val="nil"/>
              <w:bottom w:val="single" w:sz="4" w:space="0" w:color="auto"/>
              <w:right w:val="single" w:sz="4" w:space="0" w:color="auto"/>
            </w:tcBorders>
            <w:shd w:val="clear" w:color="auto" w:fill="auto"/>
            <w:noWrap/>
            <w:vAlign w:val="bottom"/>
            <w:hideMark/>
          </w:tcPr>
          <w:p w14:paraId="3958AAC2" w14:textId="77777777" w:rsidR="00B0525D" w:rsidRPr="00555F42" w:rsidRDefault="00B0525D" w:rsidP="00BF543C">
            <w:pPr>
              <w:rPr>
                <w:sz w:val="22"/>
                <w:szCs w:val="22"/>
              </w:rPr>
            </w:pPr>
            <w:r w:rsidRPr="00555F42">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199BB031" w14:textId="77777777" w:rsidR="00B0525D" w:rsidRPr="00555F42" w:rsidRDefault="00B0525D" w:rsidP="00BF543C">
            <w:pPr>
              <w:rPr>
                <w:sz w:val="22"/>
                <w:szCs w:val="22"/>
              </w:rPr>
            </w:pPr>
            <w:r w:rsidRPr="00555F42">
              <w:rPr>
                <w:sz w:val="22"/>
                <w:szCs w:val="22"/>
              </w:rPr>
              <w:t> </w:t>
            </w:r>
          </w:p>
        </w:tc>
      </w:tr>
      <w:tr w:rsidR="00B0525D" w:rsidRPr="00555F42" w14:paraId="74885C20" w14:textId="77777777" w:rsidTr="00BF543C">
        <w:trPr>
          <w:trHeight w:val="361"/>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49118EBD" w14:textId="77777777" w:rsidR="00B0525D" w:rsidRPr="00555F42" w:rsidRDefault="00B0525D" w:rsidP="00BF543C">
            <w:pPr>
              <w:rPr>
                <w:sz w:val="22"/>
                <w:szCs w:val="22"/>
              </w:rPr>
            </w:pPr>
            <w:r>
              <w:rPr>
                <w:sz w:val="22"/>
                <w:szCs w:val="22"/>
              </w:rPr>
              <w:t>P</w:t>
            </w:r>
            <w:r w:rsidRPr="00555F42">
              <w:rPr>
                <w:sz w:val="22"/>
                <w:szCs w:val="22"/>
              </w:rPr>
              <w:t>lečka</w:t>
            </w:r>
            <w:r>
              <w:rPr>
                <w:sz w:val="22"/>
                <w:szCs w:val="22"/>
              </w:rPr>
              <w:t xml:space="preserve"> m</w:t>
            </w:r>
            <w:r w:rsidRPr="00555F42">
              <w:rPr>
                <w:sz w:val="22"/>
                <w:szCs w:val="22"/>
              </w:rPr>
              <w:t>eziřádková</w:t>
            </w:r>
          </w:p>
        </w:tc>
        <w:tc>
          <w:tcPr>
            <w:tcW w:w="2349" w:type="dxa"/>
            <w:tcBorders>
              <w:top w:val="nil"/>
              <w:left w:val="nil"/>
              <w:bottom w:val="single" w:sz="4" w:space="0" w:color="auto"/>
              <w:right w:val="single" w:sz="4" w:space="0" w:color="auto"/>
            </w:tcBorders>
            <w:shd w:val="clear" w:color="auto" w:fill="auto"/>
            <w:noWrap/>
            <w:vAlign w:val="bottom"/>
            <w:hideMark/>
          </w:tcPr>
          <w:p w14:paraId="419DC040" w14:textId="77777777" w:rsidR="00B0525D" w:rsidRPr="00555F42" w:rsidRDefault="00B0525D" w:rsidP="00BF543C">
            <w:pPr>
              <w:rPr>
                <w:sz w:val="22"/>
                <w:szCs w:val="22"/>
              </w:rPr>
            </w:pPr>
            <w:r w:rsidRPr="00555F42">
              <w:rPr>
                <w:sz w:val="22"/>
                <w:szCs w:val="22"/>
              </w:rPr>
              <w:t>Zelenina - chřest</w:t>
            </w:r>
          </w:p>
        </w:tc>
        <w:tc>
          <w:tcPr>
            <w:tcW w:w="1696" w:type="dxa"/>
            <w:tcBorders>
              <w:top w:val="nil"/>
              <w:left w:val="nil"/>
              <w:bottom w:val="single" w:sz="4" w:space="0" w:color="auto"/>
              <w:right w:val="single" w:sz="4" w:space="0" w:color="auto"/>
            </w:tcBorders>
            <w:shd w:val="clear" w:color="auto" w:fill="auto"/>
            <w:vAlign w:val="center"/>
            <w:hideMark/>
          </w:tcPr>
          <w:p w14:paraId="5BE53E0D" w14:textId="77777777" w:rsidR="00B0525D" w:rsidRPr="00555F42" w:rsidRDefault="00B0525D" w:rsidP="00BF543C">
            <w:pPr>
              <w:jc w:val="center"/>
              <w:rPr>
                <w:sz w:val="22"/>
                <w:szCs w:val="22"/>
              </w:rPr>
            </w:pPr>
            <w:r w:rsidRPr="00555F42">
              <w:rPr>
                <w:sz w:val="22"/>
                <w:szCs w:val="22"/>
              </w:rPr>
              <w:t>360 000,-</w:t>
            </w:r>
          </w:p>
        </w:tc>
        <w:tc>
          <w:tcPr>
            <w:tcW w:w="677" w:type="dxa"/>
            <w:tcBorders>
              <w:top w:val="nil"/>
              <w:left w:val="nil"/>
              <w:bottom w:val="single" w:sz="4" w:space="0" w:color="auto"/>
              <w:right w:val="single" w:sz="4" w:space="0" w:color="auto"/>
            </w:tcBorders>
            <w:shd w:val="clear" w:color="auto" w:fill="auto"/>
            <w:noWrap/>
            <w:vAlign w:val="bottom"/>
            <w:hideMark/>
          </w:tcPr>
          <w:p w14:paraId="048A5AA8" w14:textId="77777777" w:rsidR="00B0525D" w:rsidRPr="00555F42" w:rsidRDefault="00B0525D" w:rsidP="00BF543C">
            <w:pPr>
              <w:rPr>
                <w:sz w:val="22"/>
                <w:szCs w:val="22"/>
              </w:rPr>
            </w:pPr>
            <w:r w:rsidRPr="00555F42">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4AC4A204" w14:textId="77777777" w:rsidR="00B0525D" w:rsidRPr="00555F42" w:rsidRDefault="00B0525D" w:rsidP="00BF543C">
            <w:pPr>
              <w:rPr>
                <w:sz w:val="22"/>
                <w:szCs w:val="22"/>
              </w:rPr>
            </w:pPr>
            <w:r w:rsidRPr="00555F42">
              <w:rPr>
                <w:sz w:val="22"/>
                <w:szCs w:val="22"/>
              </w:rPr>
              <w:t> </w:t>
            </w:r>
          </w:p>
        </w:tc>
      </w:tr>
      <w:tr w:rsidR="00B0525D" w:rsidRPr="00555F42" w14:paraId="69F32326" w14:textId="77777777" w:rsidTr="00BF543C">
        <w:trPr>
          <w:trHeight w:val="137"/>
        </w:trPr>
        <w:tc>
          <w:tcPr>
            <w:tcW w:w="4174" w:type="dxa"/>
            <w:tcBorders>
              <w:top w:val="nil"/>
              <w:left w:val="single" w:sz="4" w:space="0" w:color="auto"/>
              <w:bottom w:val="single" w:sz="4" w:space="0" w:color="auto"/>
              <w:right w:val="single" w:sz="4" w:space="0" w:color="auto"/>
            </w:tcBorders>
            <w:shd w:val="clear" w:color="auto" w:fill="auto"/>
            <w:vAlign w:val="center"/>
          </w:tcPr>
          <w:p w14:paraId="2E432E50" w14:textId="77777777" w:rsidR="00B0525D" w:rsidRPr="00C9303B" w:rsidRDefault="00B0525D" w:rsidP="00BF543C">
            <w:pPr>
              <w:rPr>
                <w:sz w:val="22"/>
                <w:szCs w:val="22"/>
              </w:rPr>
            </w:pPr>
            <w:proofErr w:type="spellStart"/>
            <w:r w:rsidRPr="00C9303B">
              <w:rPr>
                <w:sz w:val="22"/>
                <w:szCs w:val="22"/>
              </w:rPr>
              <w:t>Sežínač</w:t>
            </w:r>
            <w:proofErr w:type="spellEnd"/>
            <w:r w:rsidRPr="00C9303B">
              <w:rPr>
                <w:sz w:val="22"/>
                <w:szCs w:val="22"/>
              </w:rPr>
              <w:t xml:space="preserve"> plevelných řep</w:t>
            </w:r>
          </w:p>
        </w:tc>
        <w:tc>
          <w:tcPr>
            <w:tcW w:w="2349" w:type="dxa"/>
            <w:tcBorders>
              <w:top w:val="single" w:sz="4" w:space="0" w:color="auto"/>
              <w:left w:val="nil"/>
              <w:bottom w:val="single" w:sz="4" w:space="0" w:color="auto"/>
              <w:right w:val="single" w:sz="4" w:space="0" w:color="auto"/>
            </w:tcBorders>
            <w:shd w:val="clear" w:color="auto" w:fill="auto"/>
            <w:vAlign w:val="bottom"/>
          </w:tcPr>
          <w:p w14:paraId="6254821C" w14:textId="77777777" w:rsidR="00B0525D" w:rsidRPr="009D46CF" w:rsidRDefault="00B0525D" w:rsidP="00BF543C">
            <w:pPr>
              <w:rPr>
                <w:sz w:val="22"/>
                <w:szCs w:val="22"/>
              </w:rPr>
            </w:pPr>
            <w:r>
              <w:rPr>
                <w:sz w:val="22"/>
                <w:szCs w:val="22"/>
              </w:rPr>
              <w:t>Cukrovka</w:t>
            </w:r>
          </w:p>
        </w:tc>
        <w:tc>
          <w:tcPr>
            <w:tcW w:w="1696" w:type="dxa"/>
            <w:tcBorders>
              <w:top w:val="single" w:sz="4" w:space="0" w:color="auto"/>
              <w:left w:val="nil"/>
              <w:bottom w:val="single" w:sz="4" w:space="0" w:color="auto"/>
              <w:right w:val="single" w:sz="4" w:space="0" w:color="auto"/>
            </w:tcBorders>
            <w:shd w:val="clear" w:color="auto" w:fill="auto"/>
            <w:vAlign w:val="center"/>
          </w:tcPr>
          <w:p w14:paraId="5F105E36" w14:textId="77777777" w:rsidR="00B0525D" w:rsidRPr="009D46CF" w:rsidRDefault="00B0525D" w:rsidP="00BF543C">
            <w:pPr>
              <w:jc w:val="center"/>
              <w:rPr>
                <w:sz w:val="22"/>
                <w:szCs w:val="22"/>
              </w:rPr>
            </w:pPr>
            <w:r>
              <w:rPr>
                <w:sz w:val="22"/>
                <w:szCs w:val="22"/>
              </w:rPr>
              <w:t>500 000,-</w:t>
            </w:r>
          </w:p>
        </w:tc>
        <w:tc>
          <w:tcPr>
            <w:tcW w:w="677" w:type="dxa"/>
            <w:tcBorders>
              <w:top w:val="single" w:sz="4" w:space="0" w:color="auto"/>
              <w:left w:val="nil"/>
              <w:bottom w:val="single" w:sz="4" w:space="0" w:color="auto"/>
              <w:right w:val="single" w:sz="4" w:space="0" w:color="auto"/>
            </w:tcBorders>
            <w:shd w:val="clear" w:color="auto" w:fill="auto"/>
            <w:noWrap/>
            <w:vAlign w:val="bottom"/>
          </w:tcPr>
          <w:p w14:paraId="11FB28FE" w14:textId="77777777" w:rsidR="00B0525D" w:rsidRPr="0054644C" w:rsidRDefault="00B0525D" w:rsidP="00BF543C">
            <w:pPr>
              <w:rPr>
                <w:sz w:val="22"/>
                <w:szCs w:val="22"/>
              </w:rPr>
            </w:pPr>
          </w:p>
        </w:tc>
        <w:tc>
          <w:tcPr>
            <w:tcW w:w="636" w:type="dxa"/>
            <w:tcBorders>
              <w:top w:val="nil"/>
              <w:left w:val="nil"/>
              <w:bottom w:val="single" w:sz="4" w:space="0" w:color="auto"/>
              <w:right w:val="single" w:sz="4" w:space="0" w:color="auto"/>
            </w:tcBorders>
            <w:shd w:val="clear" w:color="auto" w:fill="auto"/>
            <w:noWrap/>
            <w:vAlign w:val="bottom"/>
          </w:tcPr>
          <w:p w14:paraId="6B6056E9" w14:textId="77777777" w:rsidR="00B0525D" w:rsidRPr="00882E5C" w:rsidRDefault="00B0525D" w:rsidP="00BF543C">
            <w:pPr>
              <w:rPr>
                <w:sz w:val="22"/>
                <w:szCs w:val="22"/>
              </w:rPr>
            </w:pPr>
          </w:p>
        </w:tc>
      </w:tr>
      <w:tr w:rsidR="00B0525D" w:rsidRPr="00555F42" w14:paraId="78BC8C9A" w14:textId="77777777" w:rsidTr="00BF543C">
        <w:trPr>
          <w:trHeight w:val="724"/>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2F986869" w14:textId="77777777" w:rsidR="00B0525D" w:rsidRPr="00555F42" w:rsidRDefault="00B0525D" w:rsidP="00BF543C">
            <w:pPr>
              <w:rPr>
                <w:sz w:val="22"/>
                <w:szCs w:val="22"/>
              </w:rPr>
            </w:pPr>
            <w:r w:rsidRPr="00555F42">
              <w:rPr>
                <w:sz w:val="22"/>
                <w:szCs w:val="22"/>
              </w:rPr>
              <w:t xml:space="preserve">Rozmetadlo kompostu a/nebo chlévské mrvy </w:t>
            </w:r>
          </w:p>
        </w:tc>
        <w:tc>
          <w:tcPr>
            <w:tcW w:w="2349" w:type="dxa"/>
            <w:tcBorders>
              <w:top w:val="single" w:sz="4" w:space="0" w:color="auto"/>
              <w:left w:val="nil"/>
              <w:bottom w:val="single" w:sz="4" w:space="0" w:color="auto"/>
              <w:right w:val="single" w:sz="4" w:space="0" w:color="auto"/>
            </w:tcBorders>
            <w:shd w:val="clear" w:color="auto" w:fill="auto"/>
            <w:vAlign w:val="bottom"/>
            <w:hideMark/>
          </w:tcPr>
          <w:p w14:paraId="04EA4470" w14:textId="77777777" w:rsidR="00B0525D" w:rsidRPr="00555F42" w:rsidRDefault="00B0525D" w:rsidP="00BF543C">
            <w:pPr>
              <w:rPr>
                <w:sz w:val="22"/>
                <w:szCs w:val="22"/>
              </w:rPr>
            </w:pPr>
            <w:r w:rsidRPr="00555F42">
              <w:rPr>
                <w:sz w:val="22"/>
                <w:szCs w:val="22"/>
              </w:rPr>
              <w:t xml:space="preserve">Cukrovka, </w:t>
            </w:r>
            <w:proofErr w:type="spellStart"/>
            <w:r w:rsidRPr="00555F42">
              <w:rPr>
                <w:sz w:val="22"/>
                <w:szCs w:val="22"/>
              </w:rPr>
              <w:t>OZaŠ</w:t>
            </w:r>
            <w:proofErr w:type="spellEnd"/>
            <w:r w:rsidRPr="00555F42">
              <w:rPr>
                <w:sz w:val="22"/>
                <w:szCs w:val="22"/>
              </w:rPr>
              <w:t>, chmel, réva</w:t>
            </w:r>
            <w:r>
              <w:rPr>
                <w:sz w:val="22"/>
                <w:szCs w:val="22"/>
              </w:rPr>
              <w:t xml:space="preserve"> </w:t>
            </w:r>
            <w:r w:rsidRPr="00555F42">
              <w:rPr>
                <w:sz w:val="22"/>
                <w:szCs w:val="22"/>
              </w:rPr>
              <w:t>vinná, ovoce</w:t>
            </w:r>
            <w:r>
              <w:rPr>
                <w:sz w:val="22"/>
                <w:szCs w:val="22"/>
              </w:rPr>
              <w:t>, brambory</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2A502A52" w14:textId="77777777" w:rsidR="00B0525D" w:rsidRPr="00555F42" w:rsidRDefault="00B0525D" w:rsidP="00BF543C">
            <w:pPr>
              <w:jc w:val="center"/>
              <w:rPr>
                <w:sz w:val="22"/>
                <w:szCs w:val="22"/>
              </w:rPr>
            </w:pPr>
            <w:r w:rsidRPr="00555F42">
              <w:rPr>
                <w:sz w:val="22"/>
                <w:szCs w:val="22"/>
              </w:rPr>
              <w:t>100 000,-/1 t nosnosti stroje</w:t>
            </w:r>
          </w:p>
        </w:tc>
        <w:tc>
          <w:tcPr>
            <w:tcW w:w="677" w:type="dxa"/>
            <w:tcBorders>
              <w:top w:val="single" w:sz="4" w:space="0" w:color="auto"/>
              <w:left w:val="nil"/>
              <w:bottom w:val="single" w:sz="4" w:space="0" w:color="auto"/>
              <w:right w:val="single" w:sz="4" w:space="0" w:color="auto"/>
            </w:tcBorders>
            <w:shd w:val="clear" w:color="auto" w:fill="auto"/>
            <w:noWrap/>
            <w:vAlign w:val="bottom"/>
            <w:hideMark/>
          </w:tcPr>
          <w:p w14:paraId="60745704" w14:textId="77777777" w:rsidR="00B0525D" w:rsidRPr="00555F42" w:rsidRDefault="00B0525D" w:rsidP="00BF543C">
            <w:pPr>
              <w:rPr>
                <w:sz w:val="22"/>
                <w:szCs w:val="22"/>
              </w:rPr>
            </w:pPr>
            <w:r w:rsidRPr="00555F42">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6A3B1C60" w14:textId="77777777" w:rsidR="00B0525D" w:rsidRPr="00555F42" w:rsidRDefault="00B0525D" w:rsidP="00BF543C">
            <w:pPr>
              <w:rPr>
                <w:sz w:val="22"/>
                <w:szCs w:val="22"/>
              </w:rPr>
            </w:pPr>
            <w:r w:rsidRPr="00555F42">
              <w:rPr>
                <w:sz w:val="22"/>
                <w:szCs w:val="22"/>
              </w:rPr>
              <w:t> </w:t>
            </w:r>
          </w:p>
        </w:tc>
      </w:tr>
      <w:tr w:rsidR="00B0525D" w:rsidRPr="00555F42" w14:paraId="1C21A3C0" w14:textId="77777777" w:rsidTr="00BF543C">
        <w:trPr>
          <w:trHeight w:val="248"/>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746AE834" w14:textId="77777777" w:rsidR="00B0525D" w:rsidRPr="00555F42" w:rsidRDefault="00B0525D" w:rsidP="00BF543C">
            <w:pPr>
              <w:rPr>
                <w:sz w:val="22"/>
                <w:szCs w:val="22"/>
              </w:rPr>
            </w:pPr>
            <w:r w:rsidRPr="00555F42">
              <w:rPr>
                <w:sz w:val="22"/>
                <w:szCs w:val="22"/>
              </w:rPr>
              <w:t>Rozmetadla tuhých minerálních hnojiv do chmelnic</w:t>
            </w:r>
          </w:p>
        </w:tc>
        <w:tc>
          <w:tcPr>
            <w:tcW w:w="2349" w:type="dxa"/>
            <w:tcBorders>
              <w:top w:val="single" w:sz="4" w:space="0" w:color="auto"/>
              <w:left w:val="nil"/>
              <w:bottom w:val="single" w:sz="4" w:space="0" w:color="auto"/>
              <w:right w:val="single" w:sz="4" w:space="0" w:color="auto"/>
            </w:tcBorders>
            <w:shd w:val="clear" w:color="auto" w:fill="auto"/>
            <w:noWrap/>
            <w:vAlign w:val="bottom"/>
            <w:hideMark/>
          </w:tcPr>
          <w:p w14:paraId="445B0143" w14:textId="77777777" w:rsidR="00B0525D" w:rsidRPr="00555F42" w:rsidRDefault="00B0525D" w:rsidP="00BF543C">
            <w:pPr>
              <w:rPr>
                <w:sz w:val="22"/>
                <w:szCs w:val="22"/>
              </w:rPr>
            </w:pPr>
            <w:r w:rsidRPr="00555F42">
              <w:rPr>
                <w:sz w:val="22"/>
                <w:szCs w:val="22"/>
              </w:rPr>
              <w:t>Chmel</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724C303E" w14:textId="77777777" w:rsidR="00B0525D" w:rsidRPr="00555F42" w:rsidRDefault="00B0525D" w:rsidP="00BF543C">
            <w:pPr>
              <w:jc w:val="center"/>
              <w:rPr>
                <w:sz w:val="22"/>
                <w:szCs w:val="22"/>
              </w:rPr>
            </w:pPr>
            <w:r>
              <w:rPr>
                <w:sz w:val="22"/>
                <w:szCs w:val="22"/>
              </w:rPr>
              <w:t>252</w:t>
            </w:r>
            <w:r w:rsidRPr="00555F42">
              <w:rPr>
                <w:sz w:val="22"/>
                <w:szCs w:val="22"/>
              </w:rPr>
              <w:t xml:space="preserve"> 000,-</w:t>
            </w:r>
          </w:p>
        </w:tc>
        <w:tc>
          <w:tcPr>
            <w:tcW w:w="677" w:type="dxa"/>
            <w:tcBorders>
              <w:top w:val="single" w:sz="4" w:space="0" w:color="auto"/>
              <w:left w:val="nil"/>
              <w:bottom w:val="single" w:sz="4" w:space="0" w:color="auto"/>
              <w:right w:val="single" w:sz="4" w:space="0" w:color="auto"/>
            </w:tcBorders>
            <w:shd w:val="clear" w:color="auto" w:fill="auto"/>
            <w:noWrap/>
            <w:vAlign w:val="bottom"/>
            <w:hideMark/>
          </w:tcPr>
          <w:p w14:paraId="6FE3B09C" w14:textId="77777777" w:rsidR="00B0525D" w:rsidRPr="00555F42" w:rsidRDefault="00B0525D" w:rsidP="00BF543C">
            <w:pPr>
              <w:rPr>
                <w:sz w:val="22"/>
                <w:szCs w:val="22"/>
              </w:rPr>
            </w:pPr>
            <w:r w:rsidRPr="00555F42">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0CFB34B4" w14:textId="77777777" w:rsidR="00B0525D" w:rsidRPr="00555F42" w:rsidRDefault="00B0525D" w:rsidP="00BF543C">
            <w:pPr>
              <w:rPr>
                <w:sz w:val="22"/>
                <w:szCs w:val="22"/>
              </w:rPr>
            </w:pPr>
            <w:r w:rsidRPr="00555F42">
              <w:rPr>
                <w:sz w:val="22"/>
                <w:szCs w:val="22"/>
              </w:rPr>
              <w:t> </w:t>
            </w:r>
          </w:p>
        </w:tc>
      </w:tr>
      <w:tr w:rsidR="00B0525D" w:rsidRPr="00555F42" w14:paraId="0491B501" w14:textId="77777777" w:rsidTr="00BF543C">
        <w:trPr>
          <w:trHeight w:val="157"/>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5193C5BB" w14:textId="77777777" w:rsidR="00B0525D" w:rsidRPr="00555F42" w:rsidRDefault="00B0525D" w:rsidP="00BF543C">
            <w:pPr>
              <w:rPr>
                <w:sz w:val="22"/>
                <w:szCs w:val="22"/>
              </w:rPr>
            </w:pPr>
            <w:r w:rsidRPr="00555F42">
              <w:rPr>
                <w:sz w:val="22"/>
                <w:szCs w:val="22"/>
              </w:rPr>
              <w:t xml:space="preserve">Rozmetadla minerálních hnojiv </w:t>
            </w:r>
          </w:p>
        </w:tc>
        <w:tc>
          <w:tcPr>
            <w:tcW w:w="2349" w:type="dxa"/>
            <w:tcBorders>
              <w:top w:val="nil"/>
              <w:left w:val="nil"/>
              <w:bottom w:val="single" w:sz="4" w:space="0" w:color="auto"/>
              <w:right w:val="single" w:sz="4" w:space="0" w:color="auto"/>
            </w:tcBorders>
            <w:shd w:val="clear" w:color="auto" w:fill="auto"/>
            <w:noWrap/>
            <w:vAlign w:val="bottom"/>
            <w:hideMark/>
          </w:tcPr>
          <w:p w14:paraId="2D156DA1" w14:textId="77777777" w:rsidR="00B0525D" w:rsidRPr="00555F42" w:rsidRDefault="00B0525D" w:rsidP="00BF543C">
            <w:pPr>
              <w:rPr>
                <w:sz w:val="22"/>
                <w:szCs w:val="22"/>
              </w:rPr>
            </w:pPr>
            <w:proofErr w:type="spellStart"/>
            <w:r w:rsidRPr="00555F42">
              <w:rPr>
                <w:sz w:val="22"/>
                <w:szCs w:val="22"/>
              </w:rPr>
              <w:t>OZaŠ</w:t>
            </w:r>
            <w:proofErr w:type="spellEnd"/>
            <w:r>
              <w:rPr>
                <w:sz w:val="22"/>
                <w:szCs w:val="22"/>
              </w:rPr>
              <w:t>, ovoce</w:t>
            </w:r>
          </w:p>
        </w:tc>
        <w:tc>
          <w:tcPr>
            <w:tcW w:w="1696" w:type="dxa"/>
            <w:tcBorders>
              <w:top w:val="nil"/>
              <w:left w:val="nil"/>
              <w:bottom w:val="single" w:sz="4" w:space="0" w:color="auto"/>
              <w:right w:val="single" w:sz="4" w:space="0" w:color="auto"/>
            </w:tcBorders>
            <w:shd w:val="clear" w:color="auto" w:fill="auto"/>
            <w:vAlign w:val="center"/>
            <w:hideMark/>
          </w:tcPr>
          <w:p w14:paraId="2A1B7309" w14:textId="77777777" w:rsidR="00B0525D" w:rsidRPr="00555F42" w:rsidRDefault="00B0525D" w:rsidP="00BF543C">
            <w:pPr>
              <w:jc w:val="center"/>
              <w:rPr>
                <w:sz w:val="22"/>
                <w:szCs w:val="22"/>
              </w:rPr>
            </w:pPr>
            <w:r w:rsidRPr="00555F42">
              <w:rPr>
                <w:sz w:val="22"/>
                <w:szCs w:val="22"/>
              </w:rPr>
              <w:t>300 000,-</w:t>
            </w:r>
          </w:p>
        </w:tc>
        <w:tc>
          <w:tcPr>
            <w:tcW w:w="677" w:type="dxa"/>
            <w:tcBorders>
              <w:top w:val="nil"/>
              <w:left w:val="nil"/>
              <w:bottom w:val="single" w:sz="4" w:space="0" w:color="auto"/>
              <w:right w:val="single" w:sz="4" w:space="0" w:color="auto"/>
            </w:tcBorders>
            <w:shd w:val="clear" w:color="auto" w:fill="auto"/>
            <w:noWrap/>
            <w:vAlign w:val="bottom"/>
            <w:hideMark/>
          </w:tcPr>
          <w:p w14:paraId="7A18E6EC" w14:textId="77777777" w:rsidR="00B0525D" w:rsidRPr="00555F42" w:rsidRDefault="00B0525D" w:rsidP="00BF543C">
            <w:pPr>
              <w:rPr>
                <w:sz w:val="22"/>
                <w:szCs w:val="22"/>
              </w:rPr>
            </w:pPr>
            <w:r w:rsidRPr="00555F42">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285FF6F4" w14:textId="77777777" w:rsidR="00B0525D" w:rsidRPr="00555F42" w:rsidRDefault="00B0525D" w:rsidP="00BF543C">
            <w:pPr>
              <w:rPr>
                <w:sz w:val="22"/>
                <w:szCs w:val="22"/>
              </w:rPr>
            </w:pPr>
            <w:r w:rsidRPr="00555F42">
              <w:rPr>
                <w:sz w:val="22"/>
                <w:szCs w:val="22"/>
              </w:rPr>
              <w:t> </w:t>
            </w:r>
          </w:p>
        </w:tc>
      </w:tr>
      <w:tr w:rsidR="00B0525D" w:rsidRPr="00555F42" w14:paraId="3BCA43F8" w14:textId="77777777" w:rsidTr="00BF543C">
        <w:trPr>
          <w:trHeight w:val="157"/>
        </w:trPr>
        <w:tc>
          <w:tcPr>
            <w:tcW w:w="4174" w:type="dxa"/>
            <w:tcBorders>
              <w:top w:val="nil"/>
              <w:left w:val="single" w:sz="4" w:space="0" w:color="auto"/>
              <w:bottom w:val="single" w:sz="4" w:space="0" w:color="auto"/>
              <w:right w:val="single" w:sz="4" w:space="0" w:color="auto"/>
            </w:tcBorders>
            <w:shd w:val="clear" w:color="auto" w:fill="auto"/>
            <w:vAlign w:val="center"/>
          </w:tcPr>
          <w:p w14:paraId="64D989FA" w14:textId="77777777" w:rsidR="00B0525D" w:rsidRPr="00555F42" w:rsidRDefault="00B0525D" w:rsidP="00BF543C">
            <w:pPr>
              <w:rPr>
                <w:sz w:val="22"/>
                <w:szCs w:val="22"/>
              </w:rPr>
            </w:pPr>
          </w:p>
        </w:tc>
        <w:tc>
          <w:tcPr>
            <w:tcW w:w="2349" w:type="dxa"/>
            <w:tcBorders>
              <w:top w:val="nil"/>
              <w:left w:val="nil"/>
              <w:bottom w:val="single" w:sz="4" w:space="0" w:color="auto"/>
              <w:right w:val="single" w:sz="4" w:space="0" w:color="auto"/>
            </w:tcBorders>
            <w:shd w:val="clear" w:color="auto" w:fill="auto"/>
            <w:noWrap/>
            <w:vAlign w:val="bottom"/>
          </w:tcPr>
          <w:p w14:paraId="088F38E1" w14:textId="77777777" w:rsidR="00B0525D" w:rsidRPr="00555F42" w:rsidRDefault="00B0525D" w:rsidP="00BF543C">
            <w:pPr>
              <w:rPr>
                <w:sz w:val="22"/>
                <w:szCs w:val="22"/>
              </w:rPr>
            </w:pPr>
          </w:p>
        </w:tc>
        <w:tc>
          <w:tcPr>
            <w:tcW w:w="1696" w:type="dxa"/>
            <w:tcBorders>
              <w:top w:val="nil"/>
              <w:left w:val="nil"/>
              <w:bottom w:val="single" w:sz="4" w:space="0" w:color="auto"/>
              <w:right w:val="single" w:sz="4" w:space="0" w:color="auto"/>
            </w:tcBorders>
            <w:shd w:val="clear" w:color="auto" w:fill="auto"/>
            <w:vAlign w:val="center"/>
          </w:tcPr>
          <w:p w14:paraId="7985C948" w14:textId="77777777" w:rsidR="00B0525D" w:rsidRPr="00555F42" w:rsidRDefault="00B0525D" w:rsidP="00BF543C">
            <w:pPr>
              <w:jc w:val="center"/>
              <w:rPr>
                <w:sz w:val="22"/>
                <w:szCs w:val="22"/>
              </w:rPr>
            </w:pPr>
          </w:p>
        </w:tc>
        <w:tc>
          <w:tcPr>
            <w:tcW w:w="677" w:type="dxa"/>
            <w:tcBorders>
              <w:top w:val="nil"/>
              <w:left w:val="nil"/>
              <w:bottom w:val="single" w:sz="4" w:space="0" w:color="auto"/>
              <w:right w:val="single" w:sz="4" w:space="0" w:color="auto"/>
            </w:tcBorders>
            <w:shd w:val="clear" w:color="auto" w:fill="auto"/>
            <w:noWrap/>
            <w:vAlign w:val="bottom"/>
          </w:tcPr>
          <w:p w14:paraId="1C87BC2E" w14:textId="77777777" w:rsidR="00B0525D" w:rsidRPr="00555F42" w:rsidRDefault="00B0525D" w:rsidP="00BF543C">
            <w:pPr>
              <w:rPr>
                <w:sz w:val="22"/>
                <w:szCs w:val="22"/>
              </w:rPr>
            </w:pPr>
          </w:p>
        </w:tc>
        <w:tc>
          <w:tcPr>
            <w:tcW w:w="636" w:type="dxa"/>
            <w:tcBorders>
              <w:top w:val="nil"/>
              <w:left w:val="nil"/>
              <w:bottom w:val="single" w:sz="4" w:space="0" w:color="auto"/>
              <w:right w:val="single" w:sz="4" w:space="0" w:color="auto"/>
            </w:tcBorders>
            <w:shd w:val="clear" w:color="auto" w:fill="auto"/>
            <w:noWrap/>
            <w:vAlign w:val="bottom"/>
          </w:tcPr>
          <w:p w14:paraId="1E4AEF47" w14:textId="77777777" w:rsidR="00B0525D" w:rsidRPr="00555F42" w:rsidRDefault="00B0525D" w:rsidP="00BF543C">
            <w:pPr>
              <w:rPr>
                <w:sz w:val="22"/>
                <w:szCs w:val="22"/>
              </w:rPr>
            </w:pPr>
          </w:p>
        </w:tc>
      </w:tr>
      <w:tr w:rsidR="00B0525D" w:rsidRPr="00555F42" w14:paraId="1F956DB5" w14:textId="77777777" w:rsidTr="00BF543C">
        <w:trPr>
          <w:trHeight w:val="157"/>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599E5E61" w14:textId="77777777" w:rsidR="00B0525D" w:rsidRPr="00555F42" w:rsidRDefault="00B0525D" w:rsidP="00BF543C">
            <w:pPr>
              <w:rPr>
                <w:sz w:val="22"/>
                <w:szCs w:val="22"/>
              </w:rPr>
            </w:pPr>
            <w:proofErr w:type="spellStart"/>
            <w:r w:rsidRPr="00555F42">
              <w:rPr>
                <w:sz w:val="22"/>
                <w:szCs w:val="22"/>
              </w:rPr>
              <w:t>Rosiče</w:t>
            </w:r>
            <w:proofErr w:type="spellEnd"/>
            <w:r w:rsidRPr="00555F42">
              <w:rPr>
                <w:sz w:val="22"/>
                <w:szCs w:val="22"/>
              </w:rPr>
              <w:t xml:space="preserve"> do 2000 l (včetně)</w:t>
            </w:r>
          </w:p>
        </w:tc>
        <w:tc>
          <w:tcPr>
            <w:tcW w:w="2349" w:type="dxa"/>
            <w:tcBorders>
              <w:top w:val="nil"/>
              <w:left w:val="nil"/>
              <w:bottom w:val="single" w:sz="4" w:space="0" w:color="auto"/>
              <w:right w:val="single" w:sz="4" w:space="0" w:color="auto"/>
            </w:tcBorders>
            <w:shd w:val="clear" w:color="auto" w:fill="auto"/>
            <w:noWrap/>
            <w:vAlign w:val="bottom"/>
            <w:hideMark/>
          </w:tcPr>
          <w:p w14:paraId="2B978E8C" w14:textId="77777777" w:rsidR="00B0525D" w:rsidRPr="00555F42" w:rsidRDefault="00B0525D" w:rsidP="00BF543C">
            <w:pPr>
              <w:rPr>
                <w:sz w:val="22"/>
                <w:szCs w:val="22"/>
              </w:rPr>
            </w:pPr>
            <w:r w:rsidRPr="00555F42">
              <w:rPr>
                <w:sz w:val="22"/>
                <w:szCs w:val="22"/>
              </w:rPr>
              <w:t>Chmel</w:t>
            </w:r>
            <w:r>
              <w:rPr>
                <w:sz w:val="22"/>
                <w:szCs w:val="22"/>
              </w:rPr>
              <w:t>, ovoce</w:t>
            </w:r>
          </w:p>
        </w:tc>
        <w:tc>
          <w:tcPr>
            <w:tcW w:w="1696" w:type="dxa"/>
            <w:tcBorders>
              <w:top w:val="nil"/>
              <w:left w:val="nil"/>
              <w:bottom w:val="single" w:sz="4" w:space="0" w:color="auto"/>
              <w:right w:val="single" w:sz="4" w:space="0" w:color="auto"/>
            </w:tcBorders>
            <w:shd w:val="clear" w:color="auto" w:fill="auto"/>
            <w:vAlign w:val="center"/>
            <w:hideMark/>
          </w:tcPr>
          <w:p w14:paraId="70446C7E" w14:textId="77777777" w:rsidR="00B0525D" w:rsidRPr="00555F42" w:rsidRDefault="00B0525D" w:rsidP="00BF543C">
            <w:pPr>
              <w:jc w:val="center"/>
              <w:rPr>
                <w:sz w:val="22"/>
                <w:szCs w:val="22"/>
              </w:rPr>
            </w:pPr>
            <w:r>
              <w:rPr>
                <w:sz w:val="22"/>
                <w:szCs w:val="22"/>
              </w:rPr>
              <w:t>680</w:t>
            </w:r>
            <w:r w:rsidRPr="00555F42">
              <w:rPr>
                <w:sz w:val="22"/>
                <w:szCs w:val="22"/>
              </w:rPr>
              <w:t xml:space="preserve"> 000,-</w:t>
            </w:r>
          </w:p>
        </w:tc>
        <w:tc>
          <w:tcPr>
            <w:tcW w:w="677" w:type="dxa"/>
            <w:tcBorders>
              <w:top w:val="nil"/>
              <w:left w:val="nil"/>
              <w:bottom w:val="single" w:sz="4" w:space="0" w:color="auto"/>
              <w:right w:val="single" w:sz="4" w:space="0" w:color="auto"/>
            </w:tcBorders>
            <w:shd w:val="clear" w:color="auto" w:fill="auto"/>
            <w:noWrap/>
            <w:vAlign w:val="bottom"/>
            <w:hideMark/>
          </w:tcPr>
          <w:p w14:paraId="0C032399" w14:textId="77777777" w:rsidR="00B0525D" w:rsidRPr="00555F42" w:rsidRDefault="00B0525D" w:rsidP="00BF543C">
            <w:pPr>
              <w:rPr>
                <w:sz w:val="22"/>
                <w:szCs w:val="22"/>
              </w:rPr>
            </w:pPr>
            <w:r w:rsidRPr="00555F42">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6F7967F1" w14:textId="77777777" w:rsidR="00B0525D" w:rsidRPr="00555F42" w:rsidRDefault="00B0525D" w:rsidP="00BF543C">
            <w:pPr>
              <w:rPr>
                <w:sz w:val="22"/>
                <w:szCs w:val="22"/>
              </w:rPr>
            </w:pPr>
            <w:r w:rsidRPr="00555F42">
              <w:rPr>
                <w:sz w:val="22"/>
                <w:szCs w:val="22"/>
              </w:rPr>
              <w:t> </w:t>
            </w:r>
          </w:p>
        </w:tc>
      </w:tr>
      <w:tr w:rsidR="00B0525D" w:rsidRPr="00555F42" w14:paraId="1958C126" w14:textId="77777777" w:rsidTr="00BF543C">
        <w:trPr>
          <w:trHeight w:val="157"/>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429E749F" w14:textId="77777777" w:rsidR="00B0525D" w:rsidRPr="00555F42" w:rsidRDefault="00B0525D" w:rsidP="00BF543C">
            <w:pPr>
              <w:rPr>
                <w:sz w:val="22"/>
                <w:szCs w:val="22"/>
              </w:rPr>
            </w:pPr>
            <w:proofErr w:type="spellStart"/>
            <w:r w:rsidRPr="00555F42">
              <w:rPr>
                <w:sz w:val="22"/>
                <w:szCs w:val="22"/>
              </w:rPr>
              <w:t>Rosiče</w:t>
            </w:r>
            <w:proofErr w:type="spellEnd"/>
            <w:r w:rsidRPr="00555F42">
              <w:rPr>
                <w:sz w:val="22"/>
                <w:szCs w:val="22"/>
              </w:rPr>
              <w:t xml:space="preserve"> 2000 - 3000 l</w:t>
            </w:r>
          </w:p>
        </w:tc>
        <w:tc>
          <w:tcPr>
            <w:tcW w:w="2349" w:type="dxa"/>
            <w:tcBorders>
              <w:top w:val="nil"/>
              <w:left w:val="nil"/>
              <w:bottom w:val="single" w:sz="4" w:space="0" w:color="auto"/>
              <w:right w:val="single" w:sz="4" w:space="0" w:color="auto"/>
            </w:tcBorders>
            <w:shd w:val="clear" w:color="auto" w:fill="auto"/>
            <w:noWrap/>
            <w:vAlign w:val="bottom"/>
            <w:hideMark/>
          </w:tcPr>
          <w:p w14:paraId="53ECD69F" w14:textId="77777777" w:rsidR="00B0525D" w:rsidRPr="00555F42" w:rsidRDefault="00B0525D" w:rsidP="00BF543C">
            <w:pPr>
              <w:rPr>
                <w:sz w:val="22"/>
                <w:szCs w:val="22"/>
              </w:rPr>
            </w:pPr>
            <w:r w:rsidRPr="00555F42">
              <w:rPr>
                <w:sz w:val="22"/>
                <w:szCs w:val="22"/>
              </w:rPr>
              <w:t>Chmel</w:t>
            </w:r>
            <w:r>
              <w:rPr>
                <w:sz w:val="22"/>
                <w:szCs w:val="22"/>
              </w:rPr>
              <w:t>, ovoce</w:t>
            </w:r>
          </w:p>
        </w:tc>
        <w:tc>
          <w:tcPr>
            <w:tcW w:w="1696" w:type="dxa"/>
            <w:tcBorders>
              <w:top w:val="nil"/>
              <w:left w:val="nil"/>
              <w:bottom w:val="single" w:sz="4" w:space="0" w:color="auto"/>
              <w:right w:val="single" w:sz="4" w:space="0" w:color="auto"/>
            </w:tcBorders>
            <w:shd w:val="clear" w:color="auto" w:fill="auto"/>
            <w:vAlign w:val="center"/>
            <w:hideMark/>
          </w:tcPr>
          <w:p w14:paraId="3FF269F4" w14:textId="77777777" w:rsidR="00B0525D" w:rsidRPr="00555F42" w:rsidRDefault="00B0525D" w:rsidP="00BF543C">
            <w:pPr>
              <w:jc w:val="center"/>
              <w:rPr>
                <w:sz w:val="22"/>
                <w:szCs w:val="22"/>
              </w:rPr>
            </w:pPr>
            <w:r>
              <w:rPr>
                <w:sz w:val="22"/>
                <w:szCs w:val="22"/>
              </w:rPr>
              <w:t>765</w:t>
            </w:r>
            <w:r w:rsidRPr="00555F42">
              <w:rPr>
                <w:sz w:val="22"/>
                <w:szCs w:val="22"/>
              </w:rPr>
              <w:t xml:space="preserve"> 000,-</w:t>
            </w:r>
          </w:p>
        </w:tc>
        <w:tc>
          <w:tcPr>
            <w:tcW w:w="677" w:type="dxa"/>
            <w:tcBorders>
              <w:top w:val="nil"/>
              <w:left w:val="nil"/>
              <w:bottom w:val="single" w:sz="4" w:space="0" w:color="auto"/>
              <w:right w:val="single" w:sz="4" w:space="0" w:color="auto"/>
            </w:tcBorders>
            <w:shd w:val="clear" w:color="auto" w:fill="auto"/>
            <w:noWrap/>
            <w:vAlign w:val="bottom"/>
            <w:hideMark/>
          </w:tcPr>
          <w:p w14:paraId="51D78776" w14:textId="77777777" w:rsidR="00B0525D" w:rsidRPr="00555F42" w:rsidRDefault="00B0525D" w:rsidP="00BF543C">
            <w:pPr>
              <w:rPr>
                <w:sz w:val="22"/>
                <w:szCs w:val="22"/>
              </w:rPr>
            </w:pPr>
            <w:r w:rsidRPr="00555F42">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5474A131" w14:textId="77777777" w:rsidR="00B0525D" w:rsidRPr="00555F42" w:rsidRDefault="00B0525D" w:rsidP="00BF543C">
            <w:pPr>
              <w:rPr>
                <w:sz w:val="22"/>
                <w:szCs w:val="22"/>
              </w:rPr>
            </w:pPr>
            <w:r w:rsidRPr="00555F42">
              <w:rPr>
                <w:sz w:val="22"/>
                <w:szCs w:val="22"/>
              </w:rPr>
              <w:t> </w:t>
            </w:r>
          </w:p>
        </w:tc>
      </w:tr>
      <w:tr w:rsidR="00B0525D" w:rsidRPr="00555F42" w14:paraId="5FA07C3A" w14:textId="77777777" w:rsidTr="00BF543C">
        <w:trPr>
          <w:trHeight w:val="157"/>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7CF69B4E" w14:textId="77777777" w:rsidR="00B0525D" w:rsidRPr="00555F42" w:rsidRDefault="00B0525D" w:rsidP="00BF543C">
            <w:pPr>
              <w:rPr>
                <w:sz w:val="22"/>
                <w:szCs w:val="22"/>
              </w:rPr>
            </w:pPr>
            <w:proofErr w:type="spellStart"/>
            <w:r w:rsidRPr="00555F42">
              <w:rPr>
                <w:sz w:val="22"/>
                <w:szCs w:val="22"/>
              </w:rPr>
              <w:t>Rosiče</w:t>
            </w:r>
            <w:proofErr w:type="spellEnd"/>
            <w:r w:rsidRPr="00555F42">
              <w:rPr>
                <w:sz w:val="22"/>
                <w:szCs w:val="22"/>
              </w:rPr>
              <w:t xml:space="preserve"> nad 3000 l</w:t>
            </w:r>
          </w:p>
        </w:tc>
        <w:tc>
          <w:tcPr>
            <w:tcW w:w="2349" w:type="dxa"/>
            <w:tcBorders>
              <w:top w:val="nil"/>
              <w:left w:val="nil"/>
              <w:bottom w:val="single" w:sz="4" w:space="0" w:color="auto"/>
              <w:right w:val="single" w:sz="4" w:space="0" w:color="auto"/>
            </w:tcBorders>
            <w:shd w:val="clear" w:color="auto" w:fill="auto"/>
            <w:noWrap/>
            <w:vAlign w:val="bottom"/>
            <w:hideMark/>
          </w:tcPr>
          <w:p w14:paraId="1BB0EAA3" w14:textId="77777777" w:rsidR="00B0525D" w:rsidRPr="00555F42" w:rsidRDefault="00B0525D" w:rsidP="00BF543C">
            <w:pPr>
              <w:rPr>
                <w:sz w:val="22"/>
                <w:szCs w:val="22"/>
              </w:rPr>
            </w:pPr>
            <w:r w:rsidRPr="00555F42">
              <w:rPr>
                <w:sz w:val="22"/>
                <w:szCs w:val="22"/>
              </w:rPr>
              <w:t>Chmel</w:t>
            </w:r>
            <w:r>
              <w:rPr>
                <w:sz w:val="22"/>
                <w:szCs w:val="22"/>
              </w:rPr>
              <w:t>, ovoce</w:t>
            </w:r>
          </w:p>
        </w:tc>
        <w:tc>
          <w:tcPr>
            <w:tcW w:w="1696" w:type="dxa"/>
            <w:tcBorders>
              <w:top w:val="nil"/>
              <w:left w:val="nil"/>
              <w:bottom w:val="single" w:sz="4" w:space="0" w:color="auto"/>
              <w:right w:val="single" w:sz="4" w:space="0" w:color="auto"/>
            </w:tcBorders>
            <w:shd w:val="clear" w:color="auto" w:fill="auto"/>
            <w:vAlign w:val="center"/>
            <w:hideMark/>
          </w:tcPr>
          <w:p w14:paraId="6D2626E2" w14:textId="77777777" w:rsidR="00B0525D" w:rsidRPr="00555F42" w:rsidRDefault="00B0525D" w:rsidP="00BF543C">
            <w:pPr>
              <w:jc w:val="center"/>
              <w:rPr>
                <w:sz w:val="22"/>
                <w:szCs w:val="22"/>
              </w:rPr>
            </w:pPr>
            <w:r>
              <w:rPr>
                <w:sz w:val="22"/>
                <w:szCs w:val="22"/>
              </w:rPr>
              <w:t>875</w:t>
            </w:r>
            <w:r w:rsidRPr="00555F42">
              <w:rPr>
                <w:sz w:val="22"/>
                <w:szCs w:val="22"/>
              </w:rPr>
              <w:t xml:space="preserve"> 000,-</w:t>
            </w:r>
          </w:p>
        </w:tc>
        <w:tc>
          <w:tcPr>
            <w:tcW w:w="677" w:type="dxa"/>
            <w:tcBorders>
              <w:top w:val="nil"/>
              <w:left w:val="nil"/>
              <w:bottom w:val="single" w:sz="4" w:space="0" w:color="auto"/>
              <w:right w:val="single" w:sz="4" w:space="0" w:color="auto"/>
            </w:tcBorders>
            <w:shd w:val="clear" w:color="auto" w:fill="auto"/>
            <w:noWrap/>
            <w:vAlign w:val="bottom"/>
            <w:hideMark/>
          </w:tcPr>
          <w:p w14:paraId="6BAEAABA" w14:textId="77777777" w:rsidR="00B0525D" w:rsidRPr="00555F42" w:rsidRDefault="00B0525D" w:rsidP="00BF543C">
            <w:pPr>
              <w:rPr>
                <w:sz w:val="22"/>
                <w:szCs w:val="22"/>
              </w:rPr>
            </w:pPr>
            <w:r w:rsidRPr="00555F42">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26D8A0E0" w14:textId="77777777" w:rsidR="00B0525D" w:rsidRPr="00555F42" w:rsidRDefault="00B0525D" w:rsidP="00BF543C">
            <w:pPr>
              <w:rPr>
                <w:sz w:val="22"/>
                <w:szCs w:val="22"/>
              </w:rPr>
            </w:pPr>
            <w:r w:rsidRPr="00555F42">
              <w:rPr>
                <w:sz w:val="22"/>
                <w:szCs w:val="22"/>
              </w:rPr>
              <w:t> </w:t>
            </w:r>
          </w:p>
        </w:tc>
      </w:tr>
      <w:tr w:rsidR="00B0525D" w:rsidRPr="00555F42" w14:paraId="72FA31B9" w14:textId="77777777" w:rsidTr="00BF543C">
        <w:trPr>
          <w:trHeight w:val="131"/>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2ACAA885" w14:textId="77777777" w:rsidR="00B0525D" w:rsidRPr="00555F42" w:rsidRDefault="00B0525D" w:rsidP="00BF543C">
            <w:pPr>
              <w:rPr>
                <w:sz w:val="22"/>
                <w:szCs w:val="22"/>
              </w:rPr>
            </w:pPr>
            <w:proofErr w:type="spellStart"/>
            <w:r w:rsidRPr="00555F42">
              <w:rPr>
                <w:sz w:val="22"/>
                <w:szCs w:val="22"/>
              </w:rPr>
              <w:t>Rosiče</w:t>
            </w:r>
            <w:proofErr w:type="spellEnd"/>
            <w:r w:rsidRPr="00555F42">
              <w:rPr>
                <w:sz w:val="22"/>
                <w:szCs w:val="22"/>
              </w:rPr>
              <w:t xml:space="preserve"> </w:t>
            </w:r>
            <w:r>
              <w:rPr>
                <w:sz w:val="22"/>
                <w:szCs w:val="22"/>
              </w:rPr>
              <w:t xml:space="preserve">a postřikovače </w:t>
            </w:r>
            <w:r w:rsidRPr="00555F42">
              <w:rPr>
                <w:sz w:val="22"/>
                <w:szCs w:val="22"/>
              </w:rPr>
              <w:t>nesené</w:t>
            </w:r>
          </w:p>
        </w:tc>
        <w:tc>
          <w:tcPr>
            <w:tcW w:w="2349" w:type="dxa"/>
            <w:tcBorders>
              <w:top w:val="nil"/>
              <w:left w:val="nil"/>
              <w:bottom w:val="single" w:sz="4" w:space="0" w:color="auto"/>
              <w:right w:val="single" w:sz="4" w:space="0" w:color="auto"/>
            </w:tcBorders>
            <w:shd w:val="clear" w:color="auto" w:fill="auto"/>
            <w:noWrap/>
            <w:vAlign w:val="bottom"/>
            <w:hideMark/>
          </w:tcPr>
          <w:p w14:paraId="3BAFBBED" w14:textId="77777777" w:rsidR="00B0525D" w:rsidRPr="00555F42" w:rsidRDefault="00B0525D" w:rsidP="00BF543C">
            <w:pPr>
              <w:rPr>
                <w:sz w:val="22"/>
                <w:szCs w:val="22"/>
              </w:rPr>
            </w:pPr>
            <w:r w:rsidRPr="00555F42">
              <w:rPr>
                <w:sz w:val="22"/>
                <w:szCs w:val="22"/>
              </w:rPr>
              <w:t>Ovoce</w:t>
            </w:r>
            <w:r>
              <w:rPr>
                <w:sz w:val="22"/>
                <w:szCs w:val="22"/>
              </w:rPr>
              <w:t xml:space="preserve">, réva vinná, </w:t>
            </w:r>
            <w:proofErr w:type="spellStart"/>
            <w:r>
              <w:rPr>
                <w:sz w:val="22"/>
                <w:szCs w:val="22"/>
              </w:rPr>
              <w:t>OZaŠ</w:t>
            </w:r>
            <w:proofErr w:type="spellEnd"/>
          </w:p>
        </w:tc>
        <w:tc>
          <w:tcPr>
            <w:tcW w:w="1696" w:type="dxa"/>
            <w:tcBorders>
              <w:top w:val="nil"/>
              <w:left w:val="nil"/>
              <w:bottom w:val="single" w:sz="4" w:space="0" w:color="auto"/>
              <w:right w:val="single" w:sz="4" w:space="0" w:color="auto"/>
            </w:tcBorders>
            <w:shd w:val="clear" w:color="auto" w:fill="auto"/>
            <w:vAlign w:val="center"/>
            <w:hideMark/>
          </w:tcPr>
          <w:p w14:paraId="5FC9431F" w14:textId="77777777" w:rsidR="00B0525D" w:rsidRPr="00555F42" w:rsidRDefault="00B0525D" w:rsidP="00BF543C">
            <w:pPr>
              <w:jc w:val="center"/>
              <w:rPr>
                <w:sz w:val="22"/>
                <w:szCs w:val="22"/>
              </w:rPr>
            </w:pPr>
            <w:r w:rsidRPr="00555F42">
              <w:rPr>
                <w:sz w:val="22"/>
                <w:szCs w:val="22"/>
              </w:rPr>
              <w:t>1</w:t>
            </w:r>
            <w:r>
              <w:rPr>
                <w:sz w:val="22"/>
                <w:szCs w:val="22"/>
              </w:rPr>
              <w:t>8</w:t>
            </w:r>
            <w:r w:rsidRPr="00555F42">
              <w:rPr>
                <w:sz w:val="22"/>
                <w:szCs w:val="22"/>
              </w:rPr>
              <w:t>0 000,-</w:t>
            </w:r>
          </w:p>
        </w:tc>
        <w:tc>
          <w:tcPr>
            <w:tcW w:w="677" w:type="dxa"/>
            <w:tcBorders>
              <w:top w:val="nil"/>
              <w:left w:val="nil"/>
              <w:bottom w:val="single" w:sz="4" w:space="0" w:color="auto"/>
              <w:right w:val="single" w:sz="4" w:space="0" w:color="auto"/>
            </w:tcBorders>
            <w:shd w:val="clear" w:color="auto" w:fill="auto"/>
            <w:noWrap/>
            <w:vAlign w:val="bottom"/>
            <w:hideMark/>
          </w:tcPr>
          <w:p w14:paraId="4720D5CD" w14:textId="77777777" w:rsidR="00B0525D" w:rsidRPr="00555F42" w:rsidRDefault="00B0525D" w:rsidP="00BF543C">
            <w:pPr>
              <w:rPr>
                <w:sz w:val="22"/>
                <w:szCs w:val="22"/>
              </w:rPr>
            </w:pPr>
            <w:r w:rsidRPr="00555F42">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51B6F5A2" w14:textId="77777777" w:rsidR="00B0525D" w:rsidRPr="00555F42" w:rsidRDefault="00B0525D" w:rsidP="00BF543C">
            <w:pPr>
              <w:rPr>
                <w:sz w:val="22"/>
                <w:szCs w:val="22"/>
              </w:rPr>
            </w:pPr>
            <w:r w:rsidRPr="00555F42">
              <w:rPr>
                <w:sz w:val="22"/>
                <w:szCs w:val="22"/>
              </w:rPr>
              <w:t> </w:t>
            </w:r>
          </w:p>
        </w:tc>
      </w:tr>
      <w:tr w:rsidR="00B0525D" w:rsidRPr="00555F42" w14:paraId="505EC004" w14:textId="77777777" w:rsidTr="00BF543C">
        <w:trPr>
          <w:trHeight w:val="184"/>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0352794D" w14:textId="77777777" w:rsidR="00B0525D" w:rsidRPr="00555F42" w:rsidRDefault="00B0525D" w:rsidP="00BF543C">
            <w:pPr>
              <w:rPr>
                <w:sz w:val="22"/>
                <w:szCs w:val="22"/>
              </w:rPr>
            </w:pPr>
            <w:proofErr w:type="spellStart"/>
            <w:r w:rsidRPr="00555F42">
              <w:rPr>
                <w:sz w:val="22"/>
                <w:szCs w:val="22"/>
              </w:rPr>
              <w:t>Rosiče</w:t>
            </w:r>
            <w:proofErr w:type="spellEnd"/>
            <w:r w:rsidRPr="00555F42">
              <w:rPr>
                <w:sz w:val="22"/>
                <w:szCs w:val="22"/>
              </w:rPr>
              <w:t xml:space="preserve"> </w:t>
            </w:r>
            <w:r>
              <w:rPr>
                <w:sz w:val="22"/>
                <w:szCs w:val="22"/>
              </w:rPr>
              <w:t xml:space="preserve">a postřikovače </w:t>
            </w:r>
            <w:r w:rsidRPr="00555F42">
              <w:rPr>
                <w:sz w:val="22"/>
                <w:szCs w:val="22"/>
              </w:rPr>
              <w:t>návěsné</w:t>
            </w:r>
          </w:p>
        </w:tc>
        <w:tc>
          <w:tcPr>
            <w:tcW w:w="2349" w:type="dxa"/>
            <w:tcBorders>
              <w:top w:val="nil"/>
              <w:left w:val="nil"/>
              <w:bottom w:val="single" w:sz="4" w:space="0" w:color="auto"/>
              <w:right w:val="single" w:sz="4" w:space="0" w:color="auto"/>
            </w:tcBorders>
            <w:shd w:val="clear" w:color="auto" w:fill="auto"/>
            <w:noWrap/>
            <w:vAlign w:val="bottom"/>
            <w:hideMark/>
          </w:tcPr>
          <w:p w14:paraId="0E043274" w14:textId="77777777" w:rsidR="00B0525D" w:rsidRPr="00555F42" w:rsidRDefault="00B0525D" w:rsidP="00BF543C">
            <w:pPr>
              <w:rPr>
                <w:sz w:val="22"/>
                <w:szCs w:val="22"/>
              </w:rPr>
            </w:pPr>
            <w:r w:rsidRPr="00555F42">
              <w:rPr>
                <w:sz w:val="22"/>
                <w:szCs w:val="22"/>
              </w:rPr>
              <w:t>Ovoce</w:t>
            </w:r>
            <w:r>
              <w:rPr>
                <w:sz w:val="22"/>
                <w:szCs w:val="22"/>
              </w:rPr>
              <w:t xml:space="preserve">, réva vinná, </w:t>
            </w:r>
            <w:proofErr w:type="spellStart"/>
            <w:r>
              <w:rPr>
                <w:sz w:val="22"/>
                <w:szCs w:val="22"/>
              </w:rPr>
              <w:t>OZaŠ</w:t>
            </w:r>
            <w:proofErr w:type="spellEnd"/>
          </w:p>
        </w:tc>
        <w:tc>
          <w:tcPr>
            <w:tcW w:w="1696" w:type="dxa"/>
            <w:tcBorders>
              <w:top w:val="nil"/>
              <w:left w:val="nil"/>
              <w:bottom w:val="single" w:sz="4" w:space="0" w:color="auto"/>
              <w:right w:val="single" w:sz="4" w:space="0" w:color="auto"/>
            </w:tcBorders>
            <w:shd w:val="clear" w:color="auto" w:fill="auto"/>
            <w:vAlign w:val="center"/>
            <w:hideMark/>
          </w:tcPr>
          <w:p w14:paraId="52103773" w14:textId="77777777" w:rsidR="00B0525D" w:rsidRPr="00555F42" w:rsidRDefault="00B0525D" w:rsidP="00BF543C">
            <w:pPr>
              <w:jc w:val="center"/>
              <w:rPr>
                <w:sz w:val="22"/>
                <w:szCs w:val="22"/>
              </w:rPr>
            </w:pPr>
            <w:r>
              <w:rPr>
                <w:sz w:val="22"/>
                <w:szCs w:val="22"/>
              </w:rPr>
              <w:t>440</w:t>
            </w:r>
            <w:r w:rsidRPr="00555F42">
              <w:rPr>
                <w:sz w:val="22"/>
                <w:szCs w:val="22"/>
              </w:rPr>
              <w:t> 000,-</w:t>
            </w:r>
          </w:p>
        </w:tc>
        <w:tc>
          <w:tcPr>
            <w:tcW w:w="677" w:type="dxa"/>
            <w:tcBorders>
              <w:top w:val="nil"/>
              <w:left w:val="nil"/>
              <w:bottom w:val="single" w:sz="4" w:space="0" w:color="auto"/>
              <w:right w:val="single" w:sz="4" w:space="0" w:color="auto"/>
            </w:tcBorders>
            <w:shd w:val="clear" w:color="auto" w:fill="auto"/>
            <w:noWrap/>
            <w:vAlign w:val="bottom"/>
            <w:hideMark/>
          </w:tcPr>
          <w:p w14:paraId="532C272B" w14:textId="77777777" w:rsidR="00B0525D" w:rsidRPr="00555F42" w:rsidRDefault="00B0525D" w:rsidP="00BF543C">
            <w:pPr>
              <w:rPr>
                <w:sz w:val="22"/>
                <w:szCs w:val="22"/>
              </w:rPr>
            </w:pPr>
            <w:r w:rsidRPr="00555F42">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5FE78824" w14:textId="77777777" w:rsidR="00B0525D" w:rsidRPr="00555F42" w:rsidRDefault="00B0525D" w:rsidP="00BF543C">
            <w:pPr>
              <w:rPr>
                <w:sz w:val="22"/>
                <w:szCs w:val="22"/>
              </w:rPr>
            </w:pPr>
            <w:r w:rsidRPr="00555F42">
              <w:rPr>
                <w:sz w:val="22"/>
                <w:szCs w:val="22"/>
              </w:rPr>
              <w:t> </w:t>
            </w:r>
          </w:p>
        </w:tc>
      </w:tr>
      <w:tr w:rsidR="00B0525D" w:rsidRPr="00555F42" w14:paraId="78EEB8EF" w14:textId="77777777" w:rsidTr="00BF543C">
        <w:trPr>
          <w:trHeight w:val="157"/>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5DF94BB8" w14:textId="77777777" w:rsidR="00B0525D" w:rsidRPr="00555F42" w:rsidRDefault="00B0525D" w:rsidP="00BF543C">
            <w:pPr>
              <w:rPr>
                <w:sz w:val="22"/>
                <w:szCs w:val="22"/>
              </w:rPr>
            </w:pPr>
            <w:proofErr w:type="spellStart"/>
            <w:r w:rsidRPr="00555F42">
              <w:rPr>
                <w:sz w:val="22"/>
                <w:szCs w:val="22"/>
              </w:rPr>
              <w:t>Rosiče</w:t>
            </w:r>
            <w:proofErr w:type="spellEnd"/>
            <w:r w:rsidRPr="00555F42">
              <w:rPr>
                <w:sz w:val="22"/>
                <w:szCs w:val="22"/>
              </w:rPr>
              <w:t xml:space="preserve"> tunelové</w:t>
            </w:r>
          </w:p>
        </w:tc>
        <w:tc>
          <w:tcPr>
            <w:tcW w:w="2349" w:type="dxa"/>
            <w:tcBorders>
              <w:top w:val="nil"/>
              <w:left w:val="nil"/>
              <w:bottom w:val="single" w:sz="4" w:space="0" w:color="auto"/>
              <w:right w:val="single" w:sz="4" w:space="0" w:color="auto"/>
            </w:tcBorders>
            <w:shd w:val="clear" w:color="auto" w:fill="auto"/>
            <w:noWrap/>
            <w:vAlign w:val="bottom"/>
            <w:hideMark/>
          </w:tcPr>
          <w:p w14:paraId="3FDAABC2" w14:textId="77777777" w:rsidR="00B0525D" w:rsidRPr="00555F42" w:rsidRDefault="00B0525D" w:rsidP="00BF543C">
            <w:pPr>
              <w:rPr>
                <w:sz w:val="22"/>
                <w:szCs w:val="22"/>
              </w:rPr>
            </w:pPr>
            <w:r w:rsidRPr="00555F42">
              <w:rPr>
                <w:sz w:val="22"/>
                <w:szCs w:val="22"/>
              </w:rPr>
              <w:t>Ovoce</w:t>
            </w:r>
          </w:p>
        </w:tc>
        <w:tc>
          <w:tcPr>
            <w:tcW w:w="1696" w:type="dxa"/>
            <w:tcBorders>
              <w:top w:val="nil"/>
              <w:left w:val="nil"/>
              <w:bottom w:val="single" w:sz="4" w:space="0" w:color="auto"/>
              <w:right w:val="single" w:sz="4" w:space="0" w:color="auto"/>
            </w:tcBorders>
            <w:shd w:val="clear" w:color="auto" w:fill="auto"/>
            <w:vAlign w:val="center"/>
            <w:hideMark/>
          </w:tcPr>
          <w:p w14:paraId="42FC0A1E" w14:textId="77777777" w:rsidR="00B0525D" w:rsidRPr="00555F42" w:rsidRDefault="00B0525D" w:rsidP="00BF543C">
            <w:pPr>
              <w:jc w:val="center"/>
              <w:rPr>
                <w:sz w:val="22"/>
                <w:szCs w:val="22"/>
              </w:rPr>
            </w:pPr>
            <w:r w:rsidRPr="00555F42">
              <w:rPr>
                <w:sz w:val="22"/>
                <w:szCs w:val="22"/>
              </w:rPr>
              <w:t>1 000 000,-</w:t>
            </w:r>
          </w:p>
        </w:tc>
        <w:tc>
          <w:tcPr>
            <w:tcW w:w="677" w:type="dxa"/>
            <w:tcBorders>
              <w:top w:val="nil"/>
              <w:left w:val="nil"/>
              <w:bottom w:val="single" w:sz="4" w:space="0" w:color="auto"/>
              <w:right w:val="single" w:sz="4" w:space="0" w:color="auto"/>
            </w:tcBorders>
            <w:shd w:val="clear" w:color="auto" w:fill="auto"/>
            <w:noWrap/>
            <w:vAlign w:val="bottom"/>
            <w:hideMark/>
          </w:tcPr>
          <w:p w14:paraId="5A1CF62A" w14:textId="77777777" w:rsidR="00B0525D" w:rsidRPr="00555F42" w:rsidRDefault="00B0525D" w:rsidP="00BF543C">
            <w:pPr>
              <w:rPr>
                <w:sz w:val="22"/>
                <w:szCs w:val="22"/>
              </w:rPr>
            </w:pPr>
            <w:r w:rsidRPr="00555F42">
              <w:rPr>
                <w:sz w:val="22"/>
                <w:szCs w:val="22"/>
              </w:rPr>
              <w:t>OP</w:t>
            </w:r>
          </w:p>
        </w:tc>
        <w:tc>
          <w:tcPr>
            <w:tcW w:w="636" w:type="dxa"/>
            <w:tcBorders>
              <w:top w:val="nil"/>
              <w:left w:val="nil"/>
              <w:bottom w:val="single" w:sz="4" w:space="0" w:color="auto"/>
              <w:right w:val="single" w:sz="4" w:space="0" w:color="auto"/>
            </w:tcBorders>
            <w:shd w:val="clear" w:color="auto" w:fill="auto"/>
            <w:noWrap/>
            <w:vAlign w:val="bottom"/>
            <w:hideMark/>
          </w:tcPr>
          <w:p w14:paraId="241C9E39" w14:textId="77777777" w:rsidR="00B0525D" w:rsidRPr="00555F42" w:rsidRDefault="00B0525D" w:rsidP="00BF543C">
            <w:pPr>
              <w:rPr>
                <w:sz w:val="22"/>
                <w:szCs w:val="22"/>
              </w:rPr>
            </w:pPr>
            <w:r w:rsidRPr="00555F42">
              <w:rPr>
                <w:sz w:val="22"/>
                <w:szCs w:val="22"/>
              </w:rPr>
              <w:t> </w:t>
            </w:r>
          </w:p>
        </w:tc>
      </w:tr>
      <w:tr w:rsidR="00B0525D" w:rsidRPr="00555F42" w14:paraId="58535344" w14:textId="77777777" w:rsidTr="00BF543C">
        <w:trPr>
          <w:trHeight w:val="157"/>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7939ACEB" w14:textId="77777777" w:rsidR="00B0525D" w:rsidRPr="00555F42" w:rsidRDefault="00B0525D" w:rsidP="00BF543C">
            <w:pPr>
              <w:rPr>
                <w:sz w:val="22"/>
                <w:szCs w:val="22"/>
              </w:rPr>
            </w:pPr>
            <w:proofErr w:type="spellStart"/>
            <w:r w:rsidRPr="00555F42">
              <w:rPr>
                <w:sz w:val="22"/>
                <w:szCs w:val="22"/>
              </w:rPr>
              <w:lastRenderedPageBreak/>
              <w:t>Rosiče</w:t>
            </w:r>
            <w:proofErr w:type="spellEnd"/>
            <w:r w:rsidRPr="00555F42">
              <w:rPr>
                <w:sz w:val="22"/>
                <w:szCs w:val="22"/>
              </w:rPr>
              <w:t xml:space="preserve"> do vinic - nesené na portálovém nosiči</w:t>
            </w:r>
          </w:p>
        </w:tc>
        <w:tc>
          <w:tcPr>
            <w:tcW w:w="2349" w:type="dxa"/>
            <w:tcBorders>
              <w:top w:val="nil"/>
              <w:left w:val="nil"/>
              <w:bottom w:val="single" w:sz="4" w:space="0" w:color="auto"/>
              <w:right w:val="single" w:sz="4" w:space="0" w:color="auto"/>
            </w:tcBorders>
            <w:shd w:val="clear" w:color="auto" w:fill="auto"/>
            <w:noWrap/>
            <w:vAlign w:val="bottom"/>
            <w:hideMark/>
          </w:tcPr>
          <w:p w14:paraId="34ABBC91" w14:textId="77777777" w:rsidR="00B0525D" w:rsidRPr="00555F42" w:rsidRDefault="00B0525D" w:rsidP="00BF543C">
            <w:pPr>
              <w:rPr>
                <w:sz w:val="22"/>
                <w:szCs w:val="22"/>
              </w:rPr>
            </w:pPr>
            <w:r>
              <w:rPr>
                <w:sz w:val="22"/>
                <w:szCs w:val="22"/>
              </w:rPr>
              <w:t>R</w:t>
            </w:r>
            <w:r w:rsidRPr="00555F42">
              <w:rPr>
                <w:sz w:val="22"/>
                <w:szCs w:val="22"/>
              </w:rPr>
              <w:t>éva</w:t>
            </w:r>
            <w:r>
              <w:rPr>
                <w:sz w:val="22"/>
                <w:szCs w:val="22"/>
              </w:rPr>
              <w:t xml:space="preserve"> v</w:t>
            </w:r>
            <w:r w:rsidRPr="00555F42">
              <w:rPr>
                <w:sz w:val="22"/>
                <w:szCs w:val="22"/>
              </w:rPr>
              <w:t>inná</w:t>
            </w:r>
          </w:p>
        </w:tc>
        <w:tc>
          <w:tcPr>
            <w:tcW w:w="1696" w:type="dxa"/>
            <w:tcBorders>
              <w:top w:val="nil"/>
              <w:left w:val="nil"/>
              <w:bottom w:val="single" w:sz="4" w:space="0" w:color="auto"/>
              <w:right w:val="single" w:sz="4" w:space="0" w:color="auto"/>
            </w:tcBorders>
            <w:shd w:val="clear" w:color="auto" w:fill="auto"/>
            <w:vAlign w:val="center"/>
            <w:hideMark/>
          </w:tcPr>
          <w:p w14:paraId="3B6DD0A1" w14:textId="77777777" w:rsidR="00B0525D" w:rsidRPr="00555F42" w:rsidRDefault="00B0525D" w:rsidP="00BF543C">
            <w:pPr>
              <w:jc w:val="center"/>
              <w:rPr>
                <w:sz w:val="22"/>
                <w:szCs w:val="22"/>
              </w:rPr>
            </w:pPr>
            <w:r w:rsidRPr="00555F42">
              <w:rPr>
                <w:sz w:val="22"/>
                <w:szCs w:val="22"/>
              </w:rPr>
              <w:t>1 500 000,-</w:t>
            </w:r>
          </w:p>
        </w:tc>
        <w:tc>
          <w:tcPr>
            <w:tcW w:w="677" w:type="dxa"/>
            <w:tcBorders>
              <w:top w:val="nil"/>
              <w:left w:val="nil"/>
              <w:bottom w:val="single" w:sz="4" w:space="0" w:color="auto"/>
              <w:right w:val="single" w:sz="4" w:space="0" w:color="auto"/>
            </w:tcBorders>
            <w:shd w:val="clear" w:color="auto" w:fill="auto"/>
            <w:noWrap/>
            <w:vAlign w:val="bottom"/>
            <w:hideMark/>
          </w:tcPr>
          <w:p w14:paraId="7EE9950A" w14:textId="77777777" w:rsidR="00B0525D" w:rsidRPr="00555F42" w:rsidRDefault="00B0525D" w:rsidP="00BF543C">
            <w:pPr>
              <w:rPr>
                <w:sz w:val="22"/>
                <w:szCs w:val="22"/>
              </w:rPr>
            </w:pPr>
            <w:r w:rsidRPr="00555F42">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620797B1" w14:textId="77777777" w:rsidR="00B0525D" w:rsidRPr="00555F42" w:rsidRDefault="00B0525D" w:rsidP="00BF543C">
            <w:pPr>
              <w:rPr>
                <w:sz w:val="22"/>
                <w:szCs w:val="22"/>
              </w:rPr>
            </w:pPr>
            <w:r w:rsidRPr="00555F42">
              <w:rPr>
                <w:sz w:val="22"/>
                <w:szCs w:val="22"/>
              </w:rPr>
              <w:t> </w:t>
            </w:r>
          </w:p>
        </w:tc>
      </w:tr>
      <w:tr w:rsidR="00B0525D" w:rsidRPr="00555F42" w14:paraId="25CEC080" w14:textId="77777777" w:rsidTr="00BF543C">
        <w:trPr>
          <w:trHeight w:val="157"/>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0FAE3C1C" w14:textId="77777777" w:rsidR="00B0525D" w:rsidRPr="00555F42" w:rsidRDefault="00B0525D" w:rsidP="00BF543C">
            <w:pPr>
              <w:rPr>
                <w:sz w:val="22"/>
                <w:szCs w:val="22"/>
              </w:rPr>
            </w:pPr>
            <w:r>
              <w:rPr>
                <w:sz w:val="22"/>
                <w:szCs w:val="22"/>
              </w:rPr>
              <w:t>P</w:t>
            </w:r>
            <w:r w:rsidRPr="00555F42">
              <w:rPr>
                <w:sz w:val="22"/>
                <w:szCs w:val="22"/>
              </w:rPr>
              <w:t>ostřikovač</w:t>
            </w:r>
            <w:r>
              <w:rPr>
                <w:sz w:val="22"/>
                <w:szCs w:val="22"/>
              </w:rPr>
              <w:t xml:space="preserve"> s</w:t>
            </w:r>
            <w:r w:rsidRPr="00555F42">
              <w:rPr>
                <w:sz w:val="22"/>
                <w:szCs w:val="22"/>
              </w:rPr>
              <w:t>amojízdný</w:t>
            </w:r>
          </w:p>
        </w:tc>
        <w:tc>
          <w:tcPr>
            <w:tcW w:w="2349" w:type="dxa"/>
            <w:tcBorders>
              <w:top w:val="nil"/>
              <w:left w:val="nil"/>
              <w:bottom w:val="single" w:sz="4" w:space="0" w:color="auto"/>
              <w:right w:val="single" w:sz="4" w:space="0" w:color="auto"/>
            </w:tcBorders>
            <w:shd w:val="clear" w:color="auto" w:fill="auto"/>
            <w:noWrap/>
            <w:vAlign w:val="bottom"/>
            <w:hideMark/>
          </w:tcPr>
          <w:p w14:paraId="2A44C0EF" w14:textId="77777777" w:rsidR="00B0525D" w:rsidRPr="00555F42" w:rsidRDefault="00B0525D" w:rsidP="00BF543C">
            <w:pPr>
              <w:rPr>
                <w:sz w:val="22"/>
                <w:szCs w:val="22"/>
              </w:rPr>
            </w:pPr>
            <w:r w:rsidRPr="00555F42">
              <w:rPr>
                <w:sz w:val="22"/>
                <w:szCs w:val="22"/>
              </w:rPr>
              <w:t>Zelenina - chřest</w:t>
            </w:r>
          </w:p>
        </w:tc>
        <w:tc>
          <w:tcPr>
            <w:tcW w:w="1696" w:type="dxa"/>
            <w:tcBorders>
              <w:top w:val="nil"/>
              <w:left w:val="nil"/>
              <w:bottom w:val="single" w:sz="4" w:space="0" w:color="auto"/>
              <w:right w:val="single" w:sz="4" w:space="0" w:color="auto"/>
            </w:tcBorders>
            <w:shd w:val="clear" w:color="auto" w:fill="auto"/>
            <w:vAlign w:val="center"/>
            <w:hideMark/>
          </w:tcPr>
          <w:p w14:paraId="2AAA6498" w14:textId="77777777" w:rsidR="00B0525D" w:rsidRPr="00555F42" w:rsidRDefault="00B0525D" w:rsidP="00BF543C">
            <w:pPr>
              <w:jc w:val="center"/>
              <w:rPr>
                <w:sz w:val="22"/>
                <w:szCs w:val="22"/>
              </w:rPr>
            </w:pPr>
            <w:r w:rsidRPr="00555F42">
              <w:rPr>
                <w:sz w:val="22"/>
                <w:szCs w:val="22"/>
              </w:rPr>
              <w:t>7 200 000,-</w:t>
            </w:r>
          </w:p>
        </w:tc>
        <w:tc>
          <w:tcPr>
            <w:tcW w:w="677" w:type="dxa"/>
            <w:tcBorders>
              <w:top w:val="nil"/>
              <w:left w:val="nil"/>
              <w:bottom w:val="single" w:sz="4" w:space="0" w:color="auto"/>
              <w:right w:val="single" w:sz="4" w:space="0" w:color="auto"/>
            </w:tcBorders>
            <w:shd w:val="clear" w:color="auto" w:fill="auto"/>
            <w:noWrap/>
            <w:vAlign w:val="bottom"/>
            <w:hideMark/>
          </w:tcPr>
          <w:p w14:paraId="65E1F7E7" w14:textId="77777777" w:rsidR="00B0525D" w:rsidRPr="00555F42" w:rsidRDefault="00B0525D" w:rsidP="00BF543C">
            <w:pPr>
              <w:rPr>
                <w:sz w:val="22"/>
                <w:szCs w:val="22"/>
              </w:rPr>
            </w:pPr>
            <w:r w:rsidRPr="00555F42">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28F04D35" w14:textId="77777777" w:rsidR="00B0525D" w:rsidRPr="00555F42" w:rsidRDefault="00B0525D" w:rsidP="00BF543C">
            <w:pPr>
              <w:rPr>
                <w:sz w:val="22"/>
                <w:szCs w:val="22"/>
              </w:rPr>
            </w:pPr>
            <w:r w:rsidRPr="00555F42">
              <w:rPr>
                <w:sz w:val="22"/>
                <w:szCs w:val="22"/>
              </w:rPr>
              <w:t> </w:t>
            </w:r>
          </w:p>
        </w:tc>
      </w:tr>
      <w:tr w:rsidR="00B0525D" w:rsidRPr="00555F42" w14:paraId="48EBA72D" w14:textId="77777777" w:rsidTr="00BF543C">
        <w:trPr>
          <w:trHeight w:val="157"/>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07BBA49A" w14:textId="77777777" w:rsidR="00B0525D" w:rsidRPr="00555F42" w:rsidRDefault="00B0525D" w:rsidP="00BF543C">
            <w:pPr>
              <w:rPr>
                <w:sz w:val="22"/>
                <w:szCs w:val="22"/>
              </w:rPr>
            </w:pPr>
            <w:r w:rsidRPr="00555F42">
              <w:rPr>
                <w:sz w:val="22"/>
                <w:szCs w:val="22"/>
              </w:rPr>
              <w:t>Postřikovače s herbicidními rámy</w:t>
            </w:r>
          </w:p>
        </w:tc>
        <w:tc>
          <w:tcPr>
            <w:tcW w:w="2349" w:type="dxa"/>
            <w:tcBorders>
              <w:top w:val="nil"/>
              <w:left w:val="nil"/>
              <w:bottom w:val="single" w:sz="4" w:space="0" w:color="auto"/>
              <w:right w:val="single" w:sz="4" w:space="0" w:color="auto"/>
            </w:tcBorders>
            <w:shd w:val="clear" w:color="auto" w:fill="auto"/>
            <w:noWrap/>
            <w:vAlign w:val="bottom"/>
            <w:hideMark/>
          </w:tcPr>
          <w:p w14:paraId="44A660F7" w14:textId="77777777" w:rsidR="00B0525D" w:rsidRPr="00555F42" w:rsidRDefault="00B0525D" w:rsidP="00BF543C">
            <w:pPr>
              <w:rPr>
                <w:sz w:val="22"/>
                <w:szCs w:val="22"/>
              </w:rPr>
            </w:pPr>
            <w:r w:rsidRPr="00555F42">
              <w:rPr>
                <w:sz w:val="22"/>
                <w:szCs w:val="22"/>
              </w:rPr>
              <w:t>Ovoce</w:t>
            </w:r>
            <w:r>
              <w:rPr>
                <w:sz w:val="22"/>
                <w:szCs w:val="22"/>
              </w:rPr>
              <w:t xml:space="preserve">, </w:t>
            </w:r>
            <w:proofErr w:type="spellStart"/>
            <w:r>
              <w:rPr>
                <w:sz w:val="22"/>
                <w:szCs w:val="22"/>
              </w:rPr>
              <w:t>OZaŠ</w:t>
            </w:r>
            <w:proofErr w:type="spellEnd"/>
          </w:p>
        </w:tc>
        <w:tc>
          <w:tcPr>
            <w:tcW w:w="1696" w:type="dxa"/>
            <w:tcBorders>
              <w:top w:val="nil"/>
              <w:left w:val="nil"/>
              <w:bottom w:val="single" w:sz="4" w:space="0" w:color="auto"/>
              <w:right w:val="single" w:sz="4" w:space="0" w:color="auto"/>
            </w:tcBorders>
            <w:shd w:val="clear" w:color="auto" w:fill="auto"/>
            <w:vAlign w:val="center"/>
            <w:hideMark/>
          </w:tcPr>
          <w:p w14:paraId="3DE2C656" w14:textId="77777777" w:rsidR="00B0525D" w:rsidRPr="00555F42" w:rsidRDefault="00B0525D" w:rsidP="00BF543C">
            <w:pPr>
              <w:jc w:val="center"/>
              <w:rPr>
                <w:sz w:val="22"/>
                <w:szCs w:val="22"/>
              </w:rPr>
            </w:pPr>
            <w:r w:rsidRPr="00555F42">
              <w:rPr>
                <w:sz w:val="22"/>
                <w:szCs w:val="22"/>
              </w:rPr>
              <w:t>180 000,-</w:t>
            </w:r>
          </w:p>
        </w:tc>
        <w:tc>
          <w:tcPr>
            <w:tcW w:w="677" w:type="dxa"/>
            <w:tcBorders>
              <w:top w:val="nil"/>
              <w:left w:val="nil"/>
              <w:bottom w:val="single" w:sz="4" w:space="0" w:color="auto"/>
              <w:right w:val="single" w:sz="4" w:space="0" w:color="auto"/>
            </w:tcBorders>
            <w:shd w:val="clear" w:color="auto" w:fill="auto"/>
            <w:noWrap/>
            <w:vAlign w:val="bottom"/>
            <w:hideMark/>
          </w:tcPr>
          <w:p w14:paraId="3FDFAC95" w14:textId="77777777" w:rsidR="00B0525D" w:rsidRPr="00555F42" w:rsidRDefault="00B0525D" w:rsidP="00BF543C">
            <w:pPr>
              <w:rPr>
                <w:sz w:val="22"/>
                <w:szCs w:val="22"/>
              </w:rPr>
            </w:pPr>
            <w:r w:rsidRPr="00555F42">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02EC93B8" w14:textId="77777777" w:rsidR="00B0525D" w:rsidRPr="00555F42" w:rsidRDefault="00B0525D" w:rsidP="00BF543C">
            <w:pPr>
              <w:rPr>
                <w:sz w:val="22"/>
                <w:szCs w:val="22"/>
              </w:rPr>
            </w:pPr>
            <w:r w:rsidRPr="00555F42">
              <w:rPr>
                <w:sz w:val="22"/>
                <w:szCs w:val="22"/>
              </w:rPr>
              <w:t> </w:t>
            </w:r>
          </w:p>
        </w:tc>
      </w:tr>
      <w:tr w:rsidR="00B0525D" w:rsidRPr="00555F42" w14:paraId="31804EDF" w14:textId="77777777" w:rsidTr="00BF543C">
        <w:trPr>
          <w:trHeight w:val="227"/>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13793F12" w14:textId="77777777" w:rsidR="00B0525D" w:rsidRPr="00555F42" w:rsidRDefault="00B0525D" w:rsidP="00BF543C">
            <w:pPr>
              <w:rPr>
                <w:sz w:val="22"/>
                <w:szCs w:val="22"/>
              </w:rPr>
            </w:pPr>
            <w:r w:rsidRPr="00555F42">
              <w:rPr>
                <w:sz w:val="22"/>
                <w:szCs w:val="22"/>
              </w:rPr>
              <w:t>Postřikovače do skleníků kolové ručně vedené s navíjením hadice</w:t>
            </w:r>
          </w:p>
        </w:tc>
        <w:tc>
          <w:tcPr>
            <w:tcW w:w="2349" w:type="dxa"/>
            <w:tcBorders>
              <w:top w:val="nil"/>
              <w:left w:val="nil"/>
              <w:bottom w:val="single" w:sz="4" w:space="0" w:color="auto"/>
              <w:right w:val="single" w:sz="4" w:space="0" w:color="auto"/>
            </w:tcBorders>
            <w:shd w:val="clear" w:color="auto" w:fill="auto"/>
            <w:noWrap/>
            <w:vAlign w:val="bottom"/>
            <w:hideMark/>
          </w:tcPr>
          <w:p w14:paraId="2D75583A" w14:textId="77777777" w:rsidR="00B0525D" w:rsidRPr="00555F42" w:rsidRDefault="00B0525D" w:rsidP="00BF543C">
            <w:pPr>
              <w:rPr>
                <w:sz w:val="22"/>
                <w:szCs w:val="22"/>
              </w:rPr>
            </w:pPr>
            <w:proofErr w:type="spellStart"/>
            <w:r w:rsidRPr="00555F42">
              <w:rPr>
                <w:sz w:val="22"/>
                <w:szCs w:val="22"/>
              </w:rPr>
              <w:t>KPaK</w:t>
            </w:r>
            <w:proofErr w:type="spellEnd"/>
          </w:p>
        </w:tc>
        <w:tc>
          <w:tcPr>
            <w:tcW w:w="1696" w:type="dxa"/>
            <w:tcBorders>
              <w:top w:val="nil"/>
              <w:left w:val="nil"/>
              <w:bottom w:val="single" w:sz="4" w:space="0" w:color="auto"/>
              <w:right w:val="single" w:sz="4" w:space="0" w:color="auto"/>
            </w:tcBorders>
            <w:shd w:val="clear" w:color="auto" w:fill="auto"/>
            <w:vAlign w:val="center"/>
            <w:hideMark/>
          </w:tcPr>
          <w:p w14:paraId="09C675E0" w14:textId="77777777" w:rsidR="00B0525D" w:rsidRPr="00555F42" w:rsidRDefault="00B0525D" w:rsidP="00BF543C">
            <w:pPr>
              <w:jc w:val="center"/>
              <w:rPr>
                <w:sz w:val="22"/>
                <w:szCs w:val="22"/>
              </w:rPr>
            </w:pPr>
            <w:r w:rsidRPr="00555F42">
              <w:rPr>
                <w:sz w:val="22"/>
                <w:szCs w:val="22"/>
              </w:rPr>
              <w:t>500 000,-</w:t>
            </w:r>
          </w:p>
        </w:tc>
        <w:tc>
          <w:tcPr>
            <w:tcW w:w="677" w:type="dxa"/>
            <w:tcBorders>
              <w:top w:val="nil"/>
              <w:left w:val="nil"/>
              <w:bottom w:val="single" w:sz="4" w:space="0" w:color="auto"/>
              <w:right w:val="single" w:sz="4" w:space="0" w:color="auto"/>
            </w:tcBorders>
            <w:shd w:val="clear" w:color="auto" w:fill="auto"/>
            <w:noWrap/>
            <w:vAlign w:val="bottom"/>
            <w:hideMark/>
          </w:tcPr>
          <w:p w14:paraId="1DA4CCD2" w14:textId="77777777" w:rsidR="00B0525D" w:rsidRPr="00555F42" w:rsidRDefault="00B0525D" w:rsidP="00BF543C">
            <w:pPr>
              <w:rPr>
                <w:sz w:val="22"/>
                <w:szCs w:val="22"/>
              </w:rPr>
            </w:pPr>
            <w:r w:rsidRPr="00555F42">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565261D7" w14:textId="77777777" w:rsidR="00B0525D" w:rsidRPr="00555F42" w:rsidRDefault="00B0525D" w:rsidP="00BF543C">
            <w:pPr>
              <w:rPr>
                <w:sz w:val="22"/>
                <w:szCs w:val="22"/>
              </w:rPr>
            </w:pPr>
            <w:r w:rsidRPr="00555F42">
              <w:rPr>
                <w:sz w:val="22"/>
                <w:szCs w:val="22"/>
              </w:rPr>
              <w:t> </w:t>
            </w:r>
          </w:p>
        </w:tc>
      </w:tr>
      <w:tr w:rsidR="00B0525D" w:rsidRPr="00555F42" w14:paraId="222A5D78" w14:textId="77777777" w:rsidTr="00BF543C">
        <w:trPr>
          <w:trHeight w:val="123"/>
        </w:trPr>
        <w:tc>
          <w:tcPr>
            <w:tcW w:w="4174" w:type="dxa"/>
            <w:tcBorders>
              <w:top w:val="nil"/>
              <w:left w:val="single" w:sz="4" w:space="0" w:color="auto"/>
              <w:bottom w:val="single" w:sz="4" w:space="0" w:color="auto"/>
              <w:right w:val="single" w:sz="4" w:space="0" w:color="auto"/>
            </w:tcBorders>
            <w:shd w:val="clear" w:color="auto" w:fill="auto"/>
            <w:vAlign w:val="center"/>
          </w:tcPr>
          <w:p w14:paraId="225E8BB8" w14:textId="77777777" w:rsidR="00B0525D" w:rsidRPr="00DF21EB" w:rsidRDefault="00B0525D" w:rsidP="00BF543C">
            <w:pPr>
              <w:rPr>
                <w:sz w:val="22"/>
                <w:szCs w:val="22"/>
              </w:rPr>
            </w:pPr>
            <w:r>
              <w:rPr>
                <w:sz w:val="22"/>
                <w:szCs w:val="22"/>
              </w:rPr>
              <w:t>A</w:t>
            </w:r>
            <w:r w:rsidRPr="00DF21EB">
              <w:rPr>
                <w:sz w:val="22"/>
                <w:szCs w:val="22"/>
              </w:rPr>
              <w:t>plikátor herbicidů</w:t>
            </w:r>
            <w:r>
              <w:rPr>
                <w:sz w:val="22"/>
                <w:szCs w:val="22"/>
              </w:rPr>
              <w:t xml:space="preserve"> - kontaktní</w:t>
            </w:r>
          </w:p>
        </w:tc>
        <w:tc>
          <w:tcPr>
            <w:tcW w:w="2349" w:type="dxa"/>
            <w:tcBorders>
              <w:top w:val="nil"/>
              <w:left w:val="nil"/>
              <w:bottom w:val="single" w:sz="4" w:space="0" w:color="auto"/>
              <w:right w:val="single" w:sz="4" w:space="0" w:color="auto"/>
            </w:tcBorders>
            <w:shd w:val="clear" w:color="auto" w:fill="auto"/>
            <w:noWrap/>
            <w:vAlign w:val="bottom"/>
          </w:tcPr>
          <w:p w14:paraId="2022C8FE" w14:textId="77777777" w:rsidR="00B0525D" w:rsidRPr="0054644C" w:rsidRDefault="00B0525D" w:rsidP="00BF543C">
            <w:pPr>
              <w:rPr>
                <w:sz w:val="22"/>
                <w:szCs w:val="22"/>
              </w:rPr>
            </w:pPr>
            <w:r w:rsidRPr="0054644C">
              <w:rPr>
                <w:sz w:val="22"/>
                <w:szCs w:val="22"/>
              </w:rPr>
              <w:t>Cukrovka</w:t>
            </w:r>
          </w:p>
        </w:tc>
        <w:tc>
          <w:tcPr>
            <w:tcW w:w="1696" w:type="dxa"/>
            <w:tcBorders>
              <w:top w:val="nil"/>
              <w:left w:val="nil"/>
              <w:bottom w:val="single" w:sz="4" w:space="0" w:color="auto"/>
              <w:right w:val="single" w:sz="4" w:space="0" w:color="auto"/>
            </w:tcBorders>
            <w:shd w:val="clear" w:color="auto" w:fill="auto"/>
            <w:vAlign w:val="center"/>
          </w:tcPr>
          <w:p w14:paraId="7185861F" w14:textId="77777777" w:rsidR="00B0525D" w:rsidRPr="0054644C" w:rsidRDefault="00B0525D" w:rsidP="00BF543C">
            <w:pPr>
              <w:jc w:val="center"/>
              <w:rPr>
                <w:sz w:val="22"/>
                <w:szCs w:val="22"/>
              </w:rPr>
            </w:pPr>
            <w:r>
              <w:rPr>
                <w:sz w:val="22"/>
                <w:szCs w:val="22"/>
              </w:rPr>
              <w:t>800 000,-</w:t>
            </w:r>
          </w:p>
        </w:tc>
        <w:tc>
          <w:tcPr>
            <w:tcW w:w="677" w:type="dxa"/>
            <w:tcBorders>
              <w:top w:val="nil"/>
              <w:left w:val="nil"/>
              <w:bottom w:val="single" w:sz="4" w:space="0" w:color="auto"/>
              <w:right w:val="single" w:sz="4" w:space="0" w:color="auto"/>
            </w:tcBorders>
            <w:shd w:val="clear" w:color="auto" w:fill="auto"/>
            <w:noWrap/>
            <w:vAlign w:val="bottom"/>
          </w:tcPr>
          <w:p w14:paraId="2A7748E7" w14:textId="77777777" w:rsidR="00B0525D" w:rsidRPr="00882E5C" w:rsidRDefault="00B0525D" w:rsidP="00BF543C">
            <w:pPr>
              <w:rPr>
                <w:sz w:val="22"/>
                <w:szCs w:val="22"/>
              </w:rPr>
            </w:pPr>
          </w:p>
        </w:tc>
        <w:tc>
          <w:tcPr>
            <w:tcW w:w="636" w:type="dxa"/>
            <w:tcBorders>
              <w:top w:val="nil"/>
              <w:left w:val="nil"/>
              <w:bottom w:val="single" w:sz="4" w:space="0" w:color="auto"/>
              <w:right w:val="single" w:sz="4" w:space="0" w:color="auto"/>
            </w:tcBorders>
            <w:shd w:val="clear" w:color="auto" w:fill="auto"/>
            <w:noWrap/>
            <w:vAlign w:val="bottom"/>
          </w:tcPr>
          <w:p w14:paraId="3D34804A" w14:textId="77777777" w:rsidR="00B0525D" w:rsidRPr="00E9574B" w:rsidRDefault="00B0525D" w:rsidP="00BF543C">
            <w:pPr>
              <w:rPr>
                <w:sz w:val="22"/>
                <w:szCs w:val="22"/>
              </w:rPr>
            </w:pPr>
          </w:p>
        </w:tc>
      </w:tr>
      <w:tr w:rsidR="00B0525D" w:rsidRPr="0054644C" w14:paraId="6B911EB3" w14:textId="77777777" w:rsidTr="00BF543C">
        <w:trPr>
          <w:trHeight w:val="250"/>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4E507C1D" w14:textId="77777777" w:rsidR="00B0525D" w:rsidRPr="0054644C" w:rsidRDefault="00B0525D" w:rsidP="00BF543C">
            <w:pPr>
              <w:rPr>
                <w:sz w:val="22"/>
                <w:szCs w:val="22"/>
              </w:rPr>
            </w:pPr>
            <w:proofErr w:type="spellStart"/>
            <w:r w:rsidRPr="0054644C">
              <w:rPr>
                <w:sz w:val="22"/>
                <w:szCs w:val="22"/>
              </w:rPr>
              <w:t>Mulčovače</w:t>
            </w:r>
            <w:proofErr w:type="spellEnd"/>
            <w:r w:rsidRPr="0054644C">
              <w:rPr>
                <w:sz w:val="22"/>
                <w:szCs w:val="22"/>
              </w:rPr>
              <w:t xml:space="preserve"> </w:t>
            </w:r>
          </w:p>
        </w:tc>
        <w:tc>
          <w:tcPr>
            <w:tcW w:w="2349" w:type="dxa"/>
            <w:tcBorders>
              <w:top w:val="nil"/>
              <w:left w:val="nil"/>
              <w:bottom w:val="single" w:sz="4" w:space="0" w:color="auto"/>
              <w:right w:val="single" w:sz="4" w:space="0" w:color="auto"/>
            </w:tcBorders>
            <w:shd w:val="clear" w:color="auto" w:fill="auto"/>
            <w:noWrap/>
            <w:vAlign w:val="bottom"/>
            <w:hideMark/>
          </w:tcPr>
          <w:p w14:paraId="00B6553B" w14:textId="77777777" w:rsidR="00B0525D" w:rsidRPr="0054644C" w:rsidRDefault="00B0525D" w:rsidP="00BF543C">
            <w:pPr>
              <w:rPr>
                <w:sz w:val="22"/>
                <w:szCs w:val="22"/>
              </w:rPr>
            </w:pPr>
            <w:r w:rsidRPr="0054644C">
              <w:rPr>
                <w:sz w:val="22"/>
                <w:szCs w:val="22"/>
              </w:rPr>
              <w:t>Chmel, réva</w:t>
            </w:r>
            <w:r>
              <w:rPr>
                <w:sz w:val="22"/>
                <w:szCs w:val="22"/>
              </w:rPr>
              <w:t xml:space="preserve"> </w:t>
            </w:r>
            <w:r w:rsidRPr="0054644C">
              <w:rPr>
                <w:sz w:val="22"/>
                <w:szCs w:val="22"/>
              </w:rPr>
              <w:t>vinná, ovoce, zelenina</w:t>
            </w:r>
          </w:p>
        </w:tc>
        <w:tc>
          <w:tcPr>
            <w:tcW w:w="1696" w:type="dxa"/>
            <w:tcBorders>
              <w:top w:val="nil"/>
              <w:left w:val="nil"/>
              <w:bottom w:val="single" w:sz="4" w:space="0" w:color="auto"/>
              <w:right w:val="single" w:sz="4" w:space="0" w:color="auto"/>
            </w:tcBorders>
            <w:shd w:val="clear" w:color="auto" w:fill="auto"/>
            <w:vAlign w:val="center"/>
            <w:hideMark/>
          </w:tcPr>
          <w:p w14:paraId="6DF0731A" w14:textId="77777777" w:rsidR="00B0525D" w:rsidRPr="0054644C" w:rsidRDefault="00B0525D" w:rsidP="00BF543C">
            <w:pPr>
              <w:jc w:val="center"/>
              <w:rPr>
                <w:sz w:val="22"/>
                <w:szCs w:val="22"/>
              </w:rPr>
            </w:pPr>
            <w:r>
              <w:rPr>
                <w:sz w:val="22"/>
                <w:szCs w:val="22"/>
              </w:rPr>
              <w:t>150</w:t>
            </w:r>
            <w:r w:rsidRPr="0054644C">
              <w:rPr>
                <w:sz w:val="22"/>
                <w:szCs w:val="22"/>
              </w:rPr>
              <w:t xml:space="preserve"> 000,- /1m záběru</w:t>
            </w:r>
          </w:p>
        </w:tc>
        <w:tc>
          <w:tcPr>
            <w:tcW w:w="677" w:type="dxa"/>
            <w:tcBorders>
              <w:top w:val="nil"/>
              <w:left w:val="nil"/>
              <w:bottom w:val="single" w:sz="4" w:space="0" w:color="auto"/>
              <w:right w:val="single" w:sz="4" w:space="0" w:color="auto"/>
            </w:tcBorders>
            <w:shd w:val="clear" w:color="auto" w:fill="auto"/>
            <w:noWrap/>
            <w:vAlign w:val="bottom"/>
            <w:hideMark/>
          </w:tcPr>
          <w:p w14:paraId="3C7C8EE7" w14:textId="77777777" w:rsidR="00B0525D" w:rsidRPr="0054644C" w:rsidRDefault="00B0525D" w:rsidP="00BF543C">
            <w:pPr>
              <w:rPr>
                <w:sz w:val="22"/>
                <w:szCs w:val="22"/>
              </w:rPr>
            </w:pPr>
            <w:r w:rsidRPr="0054644C">
              <w:rPr>
                <w:sz w:val="22"/>
                <w:szCs w:val="22"/>
              </w:rPr>
              <w:t>OP</w:t>
            </w:r>
          </w:p>
        </w:tc>
        <w:tc>
          <w:tcPr>
            <w:tcW w:w="636" w:type="dxa"/>
            <w:tcBorders>
              <w:top w:val="nil"/>
              <w:left w:val="nil"/>
              <w:bottom w:val="single" w:sz="4" w:space="0" w:color="auto"/>
              <w:right w:val="single" w:sz="4" w:space="0" w:color="auto"/>
            </w:tcBorders>
            <w:shd w:val="clear" w:color="auto" w:fill="auto"/>
            <w:noWrap/>
            <w:vAlign w:val="bottom"/>
            <w:hideMark/>
          </w:tcPr>
          <w:p w14:paraId="11830CDC" w14:textId="77777777" w:rsidR="00B0525D" w:rsidRPr="0054644C" w:rsidRDefault="00B0525D" w:rsidP="00BF543C">
            <w:pPr>
              <w:rPr>
                <w:sz w:val="22"/>
                <w:szCs w:val="22"/>
              </w:rPr>
            </w:pPr>
            <w:r w:rsidRPr="0054644C">
              <w:rPr>
                <w:sz w:val="22"/>
                <w:szCs w:val="22"/>
              </w:rPr>
              <w:t> </w:t>
            </w:r>
          </w:p>
        </w:tc>
      </w:tr>
      <w:tr w:rsidR="00B0525D" w:rsidRPr="0054644C" w14:paraId="2FD3E8C3" w14:textId="77777777" w:rsidTr="00BF543C">
        <w:trPr>
          <w:trHeight w:val="298"/>
        </w:trPr>
        <w:tc>
          <w:tcPr>
            <w:tcW w:w="4174" w:type="dxa"/>
            <w:tcBorders>
              <w:top w:val="nil"/>
              <w:left w:val="single" w:sz="4" w:space="0" w:color="auto"/>
              <w:bottom w:val="single" w:sz="4" w:space="0" w:color="auto"/>
              <w:right w:val="single" w:sz="4" w:space="0" w:color="auto"/>
            </w:tcBorders>
            <w:shd w:val="clear" w:color="auto" w:fill="auto"/>
            <w:noWrap/>
            <w:vAlign w:val="bottom"/>
          </w:tcPr>
          <w:p w14:paraId="39539D82" w14:textId="77777777" w:rsidR="00B0525D" w:rsidRPr="0054644C" w:rsidRDefault="00B0525D" w:rsidP="00BF543C">
            <w:pPr>
              <w:rPr>
                <w:sz w:val="22"/>
                <w:szCs w:val="22"/>
              </w:rPr>
            </w:pPr>
          </w:p>
        </w:tc>
        <w:tc>
          <w:tcPr>
            <w:tcW w:w="2349" w:type="dxa"/>
            <w:tcBorders>
              <w:top w:val="nil"/>
              <w:left w:val="nil"/>
              <w:bottom w:val="single" w:sz="4" w:space="0" w:color="auto"/>
              <w:right w:val="single" w:sz="4" w:space="0" w:color="auto"/>
            </w:tcBorders>
            <w:shd w:val="clear" w:color="auto" w:fill="auto"/>
            <w:noWrap/>
            <w:vAlign w:val="bottom"/>
          </w:tcPr>
          <w:p w14:paraId="57CE4E08" w14:textId="77777777" w:rsidR="00B0525D" w:rsidRPr="0054644C" w:rsidRDefault="00B0525D" w:rsidP="00BF543C">
            <w:pPr>
              <w:rPr>
                <w:sz w:val="22"/>
                <w:szCs w:val="22"/>
              </w:rPr>
            </w:pPr>
          </w:p>
        </w:tc>
        <w:tc>
          <w:tcPr>
            <w:tcW w:w="1696" w:type="dxa"/>
            <w:tcBorders>
              <w:top w:val="nil"/>
              <w:left w:val="nil"/>
              <w:bottom w:val="single" w:sz="4" w:space="0" w:color="auto"/>
              <w:right w:val="single" w:sz="4" w:space="0" w:color="auto"/>
            </w:tcBorders>
            <w:shd w:val="clear" w:color="auto" w:fill="auto"/>
            <w:vAlign w:val="center"/>
          </w:tcPr>
          <w:p w14:paraId="20945F87" w14:textId="77777777" w:rsidR="00B0525D" w:rsidRPr="0054644C" w:rsidRDefault="00B0525D" w:rsidP="00BF543C">
            <w:pPr>
              <w:jc w:val="center"/>
              <w:rPr>
                <w:sz w:val="22"/>
                <w:szCs w:val="22"/>
              </w:rPr>
            </w:pPr>
          </w:p>
        </w:tc>
        <w:tc>
          <w:tcPr>
            <w:tcW w:w="677" w:type="dxa"/>
            <w:tcBorders>
              <w:top w:val="nil"/>
              <w:left w:val="nil"/>
              <w:bottom w:val="single" w:sz="4" w:space="0" w:color="auto"/>
              <w:right w:val="single" w:sz="4" w:space="0" w:color="auto"/>
            </w:tcBorders>
            <w:shd w:val="clear" w:color="auto" w:fill="auto"/>
            <w:noWrap/>
            <w:vAlign w:val="bottom"/>
          </w:tcPr>
          <w:p w14:paraId="7721709E" w14:textId="77777777" w:rsidR="00B0525D" w:rsidRPr="0054644C" w:rsidRDefault="00B0525D" w:rsidP="00BF543C">
            <w:pPr>
              <w:rPr>
                <w:sz w:val="22"/>
                <w:szCs w:val="22"/>
              </w:rPr>
            </w:pPr>
          </w:p>
        </w:tc>
        <w:tc>
          <w:tcPr>
            <w:tcW w:w="636" w:type="dxa"/>
            <w:tcBorders>
              <w:top w:val="nil"/>
              <w:left w:val="nil"/>
              <w:bottom w:val="single" w:sz="4" w:space="0" w:color="auto"/>
              <w:right w:val="single" w:sz="4" w:space="0" w:color="auto"/>
            </w:tcBorders>
            <w:shd w:val="clear" w:color="auto" w:fill="auto"/>
            <w:noWrap/>
            <w:vAlign w:val="bottom"/>
          </w:tcPr>
          <w:p w14:paraId="58EA4E8A" w14:textId="77777777" w:rsidR="00B0525D" w:rsidRPr="0054644C" w:rsidRDefault="00B0525D" w:rsidP="00BF543C">
            <w:pPr>
              <w:rPr>
                <w:sz w:val="22"/>
                <w:szCs w:val="22"/>
              </w:rPr>
            </w:pPr>
          </w:p>
        </w:tc>
      </w:tr>
      <w:tr w:rsidR="00B0525D" w:rsidRPr="0054644C" w14:paraId="79336C01" w14:textId="77777777" w:rsidTr="00BF543C">
        <w:trPr>
          <w:trHeight w:val="298"/>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6F955881" w14:textId="77777777" w:rsidR="00B0525D" w:rsidRPr="0054644C" w:rsidRDefault="00B0525D" w:rsidP="00BF543C">
            <w:pPr>
              <w:rPr>
                <w:sz w:val="22"/>
                <w:szCs w:val="22"/>
              </w:rPr>
            </w:pPr>
            <w:r w:rsidRPr="0054644C">
              <w:rPr>
                <w:sz w:val="22"/>
                <w:szCs w:val="22"/>
              </w:rPr>
              <w:t>Mulčovací válce k válení nebo lámání bylinného porostu</w:t>
            </w:r>
          </w:p>
        </w:tc>
        <w:tc>
          <w:tcPr>
            <w:tcW w:w="2349" w:type="dxa"/>
            <w:tcBorders>
              <w:top w:val="nil"/>
              <w:left w:val="nil"/>
              <w:bottom w:val="single" w:sz="4" w:space="0" w:color="auto"/>
              <w:right w:val="single" w:sz="4" w:space="0" w:color="auto"/>
            </w:tcBorders>
            <w:shd w:val="clear" w:color="auto" w:fill="auto"/>
            <w:noWrap/>
            <w:vAlign w:val="bottom"/>
            <w:hideMark/>
          </w:tcPr>
          <w:p w14:paraId="4F713AA2" w14:textId="77777777" w:rsidR="00B0525D" w:rsidRPr="0054644C" w:rsidRDefault="00B0525D" w:rsidP="00BF543C">
            <w:pPr>
              <w:rPr>
                <w:sz w:val="22"/>
                <w:szCs w:val="22"/>
              </w:rPr>
            </w:pPr>
            <w:r>
              <w:rPr>
                <w:sz w:val="22"/>
                <w:szCs w:val="22"/>
              </w:rPr>
              <w:t>R</w:t>
            </w:r>
            <w:r w:rsidRPr="0054644C">
              <w:rPr>
                <w:sz w:val="22"/>
                <w:szCs w:val="22"/>
              </w:rPr>
              <w:t>éva</w:t>
            </w:r>
            <w:r>
              <w:rPr>
                <w:sz w:val="22"/>
                <w:szCs w:val="22"/>
              </w:rPr>
              <w:t xml:space="preserve"> v</w:t>
            </w:r>
            <w:r w:rsidRPr="0054644C">
              <w:rPr>
                <w:sz w:val="22"/>
                <w:szCs w:val="22"/>
              </w:rPr>
              <w:t>inná</w:t>
            </w:r>
          </w:p>
        </w:tc>
        <w:tc>
          <w:tcPr>
            <w:tcW w:w="1696" w:type="dxa"/>
            <w:tcBorders>
              <w:top w:val="nil"/>
              <w:left w:val="nil"/>
              <w:bottom w:val="single" w:sz="4" w:space="0" w:color="auto"/>
              <w:right w:val="single" w:sz="4" w:space="0" w:color="auto"/>
            </w:tcBorders>
            <w:shd w:val="clear" w:color="auto" w:fill="auto"/>
            <w:vAlign w:val="center"/>
            <w:hideMark/>
          </w:tcPr>
          <w:p w14:paraId="45E336BD" w14:textId="77777777" w:rsidR="00B0525D" w:rsidRPr="0054644C" w:rsidRDefault="00B0525D" w:rsidP="00BF543C">
            <w:pPr>
              <w:jc w:val="center"/>
              <w:rPr>
                <w:sz w:val="22"/>
                <w:szCs w:val="22"/>
              </w:rPr>
            </w:pPr>
            <w:r w:rsidRPr="0054644C">
              <w:rPr>
                <w:sz w:val="22"/>
                <w:szCs w:val="22"/>
              </w:rPr>
              <w:t>150 000,-</w:t>
            </w:r>
          </w:p>
        </w:tc>
        <w:tc>
          <w:tcPr>
            <w:tcW w:w="677" w:type="dxa"/>
            <w:tcBorders>
              <w:top w:val="nil"/>
              <w:left w:val="nil"/>
              <w:bottom w:val="single" w:sz="4" w:space="0" w:color="auto"/>
              <w:right w:val="single" w:sz="4" w:space="0" w:color="auto"/>
            </w:tcBorders>
            <w:shd w:val="clear" w:color="auto" w:fill="auto"/>
            <w:noWrap/>
            <w:vAlign w:val="bottom"/>
            <w:hideMark/>
          </w:tcPr>
          <w:p w14:paraId="38B7BAFD" w14:textId="77777777" w:rsidR="00B0525D" w:rsidRPr="0054644C" w:rsidRDefault="00B0525D" w:rsidP="00BF543C">
            <w:pPr>
              <w:rPr>
                <w:sz w:val="22"/>
                <w:szCs w:val="22"/>
              </w:rPr>
            </w:pPr>
            <w:r w:rsidRPr="0054644C">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7B8D5CF0" w14:textId="77777777" w:rsidR="00B0525D" w:rsidRPr="0054644C" w:rsidRDefault="00B0525D" w:rsidP="00BF543C">
            <w:pPr>
              <w:rPr>
                <w:sz w:val="22"/>
                <w:szCs w:val="22"/>
              </w:rPr>
            </w:pPr>
            <w:r w:rsidRPr="0054644C">
              <w:rPr>
                <w:sz w:val="22"/>
                <w:szCs w:val="22"/>
              </w:rPr>
              <w:t> </w:t>
            </w:r>
          </w:p>
        </w:tc>
      </w:tr>
      <w:tr w:rsidR="00B0525D" w:rsidRPr="0054644C" w14:paraId="774CABF4" w14:textId="77777777" w:rsidTr="00BF543C">
        <w:trPr>
          <w:trHeight w:val="157"/>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44C35647" w14:textId="77777777" w:rsidR="00B0525D" w:rsidRPr="0054644C" w:rsidRDefault="00B0525D" w:rsidP="00BF543C">
            <w:pPr>
              <w:rPr>
                <w:sz w:val="22"/>
                <w:szCs w:val="22"/>
              </w:rPr>
            </w:pPr>
            <w:r w:rsidRPr="0054644C">
              <w:rPr>
                <w:sz w:val="22"/>
                <w:szCs w:val="22"/>
              </w:rPr>
              <w:t>Výkyvné sekce - čelní, mezinápravové</w:t>
            </w:r>
          </w:p>
        </w:tc>
        <w:tc>
          <w:tcPr>
            <w:tcW w:w="2349" w:type="dxa"/>
            <w:tcBorders>
              <w:top w:val="nil"/>
              <w:left w:val="nil"/>
              <w:bottom w:val="single" w:sz="4" w:space="0" w:color="auto"/>
              <w:right w:val="single" w:sz="4" w:space="0" w:color="auto"/>
            </w:tcBorders>
            <w:shd w:val="clear" w:color="auto" w:fill="auto"/>
            <w:noWrap/>
            <w:vAlign w:val="bottom"/>
            <w:hideMark/>
          </w:tcPr>
          <w:p w14:paraId="14D1BBA3" w14:textId="77777777" w:rsidR="00B0525D" w:rsidRPr="0054644C" w:rsidRDefault="00B0525D" w:rsidP="00BF543C">
            <w:pPr>
              <w:rPr>
                <w:sz w:val="22"/>
                <w:szCs w:val="22"/>
              </w:rPr>
            </w:pPr>
            <w:r>
              <w:rPr>
                <w:sz w:val="22"/>
                <w:szCs w:val="22"/>
              </w:rPr>
              <w:t xml:space="preserve">Ovoce, </w:t>
            </w:r>
            <w:r w:rsidRPr="0054644C">
              <w:rPr>
                <w:sz w:val="22"/>
                <w:szCs w:val="22"/>
              </w:rPr>
              <w:t>réva</w:t>
            </w:r>
            <w:r>
              <w:rPr>
                <w:sz w:val="22"/>
                <w:szCs w:val="22"/>
              </w:rPr>
              <w:t xml:space="preserve"> </w:t>
            </w:r>
            <w:r w:rsidRPr="0054644C">
              <w:rPr>
                <w:sz w:val="22"/>
                <w:szCs w:val="22"/>
              </w:rPr>
              <w:t>vinná</w:t>
            </w:r>
          </w:p>
        </w:tc>
        <w:tc>
          <w:tcPr>
            <w:tcW w:w="1696" w:type="dxa"/>
            <w:tcBorders>
              <w:top w:val="nil"/>
              <w:left w:val="nil"/>
              <w:bottom w:val="single" w:sz="4" w:space="0" w:color="auto"/>
              <w:right w:val="single" w:sz="4" w:space="0" w:color="auto"/>
            </w:tcBorders>
            <w:shd w:val="clear" w:color="auto" w:fill="auto"/>
            <w:vAlign w:val="center"/>
            <w:hideMark/>
          </w:tcPr>
          <w:p w14:paraId="4D180786" w14:textId="77777777" w:rsidR="00B0525D" w:rsidRPr="0054644C" w:rsidRDefault="00B0525D" w:rsidP="00BF543C">
            <w:pPr>
              <w:jc w:val="center"/>
              <w:rPr>
                <w:sz w:val="22"/>
                <w:szCs w:val="22"/>
              </w:rPr>
            </w:pPr>
            <w:r w:rsidRPr="0054644C">
              <w:rPr>
                <w:sz w:val="22"/>
                <w:szCs w:val="22"/>
              </w:rPr>
              <w:t>200 000,-</w:t>
            </w:r>
          </w:p>
        </w:tc>
        <w:tc>
          <w:tcPr>
            <w:tcW w:w="677" w:type="dxa"/>
            <w:tcBorders>
              <w:top w:val="nil"/>
              <w:left w:val="nil"/>
              <w:bottom w:val="single" w:sz="4" w:space="0" w:color="auto"/>
              <w:right w:val="single" w:sz="4" w:space="0" w:color="auto"/>
            </w:tcBorders>
            <w:shd w:val="clear" w:color="auto" w:fill="auto"/>
            <w:noWrap/>
            <w:vAlign w:val="bottom"/>
            <w:hideMark/>
          </w:tcPr>
          <w:p w14:paraId="2DE57912" w14:textId="77777777" w:rsidR="00B0525D" w:rsidRPr="0054644C" w:rsidRDefault="00B0525D" w:rsidP="00BF543C">
            <w:pPr>
              <w:rPr>
                <w:sz w:val="22"/>
                <w:szCs w:val="22"/>
              </w:rPr>
            </w:pPr>
            <w:r w:rsidRPr="0054644C">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576275C3" w14:textId="77777777" w:rsidR="00B0525D" w:rsidRPr="0054644C" w:rsidRDefault="00B0525D" w:rsidP="00BF543C">
            <w:pPr>
              <w:rPr>
                <w:sz w:val="22"/>
                <w:szCs w:val="22"/>
              </w:rPr>
            </w:pPr>
            <w:r w:rsidRPr="0054644C">
              <w:rPr>
                <w:sz w:val="22"/>
                <w:szCs w:val="22"/>
              </w:rPr>
              <w:t> </w:t>
            </w:r>
          </w:p>
        </w:tc>
      </w:tr>
      <w:tr w:rsidR="00B0525D" w:rsidRPr="0054644C" w14:paraId="3F35B505" w14:textId="77777777" w:rsidTr="00BF543C">
        <w:trPr>
          <w:trHeight w:val="157"/>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536DA1FB" w14:textId="77777777" w:rsidR="00B0525D" w:rsidRPr="0054644C" w:rsidRDefault="00B0525D" w:rsidP="00BF543C">
            <w:pPr>
              <w:rPr>
                <w:sz w:val="22"/>
                <w:szCs w:val="22"/>
              </w:rPr>
            </w:pPr>
            <w:r>
              <w:rPr>
                <w:sz w:val="22"/>
                <w:szCs w:val="22"/>
              </w:rPr>
              <w:t>K</w:t>
            </w:r>
            <w:r w:rsidRPr="0054644C">
              <w:rPr>
                <w:sz w:val="22"/>
                <w:szCs w:val="22"/>
              </w:rPr>
              <w:t>ultivátory</w:t>
            </w:r>
            <w:r>
              <w:rPr>
                <w:sz w:val="22"/>
                <w:szCs w:val="22"/>
              </w:rPr>
              <w:t xml:space="preserve"> s</w:t>
            </w:r>
            <w:r w:rsidRPr="0054644C">
              <w:rPr>
                <w:sz w:val="22"/>
                <w:szCs w:val="22"/>
              </w:rPr>
              <w:t>peciální školkařské</w:t>
            </w:r>
          </w:p>
        </w:tc>
        <w:tc>
          <w:tcPr>
            <w:tcW w:w="2349" w:type="dxa"/>
            <w:tcBorders>
              <w:top w:val="nil"/>
              <w:left w:val="nil"/>
              <w:bottom w:val="single" w:sz="4" w:space="0" w:color="auto"/>
              <w:right w:val="single" w:sz="4" w:space="0" w:color="auto"/>
            </w:tcBorders>
            <w:shd w:val="clear" w:color="auto" w:fill="auto"/>
            <w:noWrap/>
            <w:vAlign w:val="bottom"/>
            <w:hideMark/>
          </w:tcPr>
          <w:p w14:paraId="2FEBFB38" w14:textId="77777777" w:rsidR="00B0525D" w:rsidRPr="0054644C" w:rsidRDefault="00B0525D" w:rsidP="00BF543C">
            <w:pPr>
              <w:rPr>
                <w:sz w:val="22"/>
                <w:szCs w:val="22"/>
              </w:rPr>
            </w:pPr>
            <w:proofErr w:type="spellStart"/>
            <w:r w:rsidRPr="0054644C">
              <w:rPr>
                <w:sz w:val="22"/>
                <w:szCs w:val="22"/>
              </w:rPr>
              <w:t>OZaŠ</w:t>
            </w:r>
            <w:proofErr w:type="spellEnd"/>
          </w:p>
        </w:tc>
        <w:tc>
          <w:tcPr>
            <w:tcW w:w="1696" w:type="dxa"/>
            <w:tcBorders>
              <w:top w:val="nil"/>
              <w:left w:val="nil"/>
              <w:bottom w:val="single" w:sz="4" w:space="0" w:color="auto"/>
              <w:right w:val="single" w:sz="4" w:space="0" w:color="auto"/>
            </w:tcBorders>
            <w:shd w:val="clear" w:color="auto" w:fill="auto"/>
            <w:vAlign w:val="center"/>
            <w:hideMark/>
          </w:tcPr>
          <w:p w14:paraId="0B114F71" w14:textId="77777777" w:rsidR="00B0525D" w:rsidRPr="0054644C" w:rsidRDefault="00B0525D" w:rsidP="00BF543C">
            <w:pPr>
              <w:jc w:val="center"/>
              <w:rPr>
                <w:sz w:val="22"/>
                <w:szCs w:val="22"/>
              </w:rPr>
            </w:pPr>
            <w:r w:rsidRPr="0054644C">
              <w:rPr>
                <w:sz w:val="22"/>
                <w:szCs w:val="22"/>
              </w:rPr>
              <w:t>410 000,-</w:t>
            </w:r>
          </w:p>
        </w:tc>
        <w:tc>
          <w:tcPr>
            <w:tcW w:w="677" w:type="dxa"/>
            <w:tcBorders>
              <w:top w:val="nil"/>
              <w:left w:val="nil"/>
              <w:bottom w:val="single" w:sz="4" w:space="0" w:color="auto"/>
              <w:right w:val="single" w:sz="4" w:space="0" w:color="auto"/>
            </w:tcBorders>
            <w:shd w:val="clear" w:color="auto" w:fill="auto"/>
            <w:noWrap/>
            <w:vAlign w:val="bottom"/>
            <w:hideMark/>
          </w:tcPr>
          <w:p w14:paraId="32214917" w14:textId="77777777" w:rsidR="00B0525D" w:rsidRPr="0054644C" w:rsidRDefault="00B0525D" w:rsidP="00BF543C">
            <w:pPr>
              <w:rPr>
                <w:sz w:val="22"/>
                <w:szCs w:val="22"/>
              </w:rPr>
            </w:pPr>
            <w:r w:rsidRPr="0054644C">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41FDC32F" w14:textId="77777777" w:rsidR="00B0525D" w:rsidRPr="0054644C" w:rsidRDefault="00B0525D" w:rsidP="00BF543C">
            <w:pPr>
              <w:rPr>
                <w:sz w:val="22"/>
                <w:szCs w:val="22"/>
              </w:rPr>
            </w:pPr>
            <w:r w:rsidRPr="0054644C">
              <w:rPr>
                <w:sz w:val="22"/>
                <w:szCs w:val="22"/>
              </w:rPr>
              <w:t> </w:t>
            </w:r>
          </w:p>
        </w:tc>
      </w:tr>
      <w:tr w:rsidR="00B0525D" w:rsidRPr="0054644C" w14:paraId="5DDD73E3" w14:textId="77777777" w:rsidTr="00BF543C">
        <w:trPr>
          <w:trHeight w:val="157"/>
        </w:trPr>
        <w:tc>
          <w:tcPr>
            <w:tcW w:w="4174" w:type="dxa"/>
            <w:tcBorders>
              <w:top w:val="nil"/>
              <w:left w:val="single" w:sz="4" w:space="0" w:color="auto"/>
              <w:bottom w:val="single" w:sz="4" w:space="0" w:color="auto"/>
              <w:right w:val="single" w:sz="4" w:space="0" w:color="auto"/>
            </w:tcBorders>
            <w:shd w:val="clear" w:color="auto" w:fill="auto"/>
            <w:vAlign w:val="center"/>
          </w:tcPr>
          <w:p w14:paraId="0A6E5D95" w14:textId="77777777" w:rsidR="00B0525D" w:rsidRPr="0054644C" w:rsidRDefault="00B0525D" w:rsidP="00BF543C">
            <w:pPr>
              <w:rPr>
                <w:sz w:val="22"/>
                <w:szCs w:val="22"/>
              </w:rPr>
            </w:pPr>
            <w:proofErr w:type="spellStart"/>
            <w:r>
              <w:rPr>
                <w:sz w:val="22"/>
                <w:szCs w:val="22"/>
              </w:rPr>
              <w:t>Rotavátor</w:t>
            </w:r>
            <w:proofErr w:type="spellEnd"/>
          </w:p>
        </w:tc>
        <w:tc>
          <w:tcPr>
            <w:tcW w:w="2349" w:type="dxa"/>
            <w:tcBorders>
              <w:top w:val="nil"/>
              <w:left w:val="nil"/>
              <w:bottom w:val="single" w:sz="4" w:space="0" w:color="auto"/>
              <w:right w:val="single" w:sz="4" w:space="0" w:color="auto"/>
            </w:tcBorders>
            <w:shd w:val="clear" w:color="auto" w:fill="auto"/>
            <w:noWrap/>
            <w:vAlign w:val="bottom"/>
          </w:tcPr>
          <w:p w14:paraId="4708CBA9" w14:textId="77777777" w:rsidR="00B0525D" w:rsidRPr="0054644C" w:rsidRDefault="00B0525D" w:rsidP="00BF543C">
            <w:pPr>
              <w:rPr>
                <w:sz w:val="22"/>
                <w:szCs w:val="22"/>
              </w:rPr>
            </w:pPr>
            <w:proofErr w:type="spellStart"/>
            <w:r>
              <w:rPr>
                <w:sz w:val="22"/>
                <w:szCs w:val="22"/>
              </w:rPr>
              <w:t>OZaŠ</w:t>
            </w:r>
            <w:proofErr w:type="spellEnd"/>
          </w:p>
        </w:tc>
        <w:tc>
          <w:tcPr>
            <w:tcW w:w="1696" w:type="dxa"/>
            <w:tcBorders>
              <w:top w:val="nil"/>
              <w:left w:val="nil"/>
              <w:bottom w:val="single" w:sz="4" w:space="0" w:color="auto"/>
              <w:right w:val="single" w:sz="4" w:space="0" w:color="auto"/>
            </w:tcBorders>
            <w:shd w:val="clear" w:color="auto" w:fill="auto"/>
            <w:vAlign w:val="center"/>
          </w:tcPr>
          <w:p w14:paraId="3779E484" w14:textId="77777777" w:rsidR="00B0525D" w:rsidRPr="0054644C" w:rsidRDefault="00B0525D" w:rsidP="00BF543C">
            <w:pPr>
              <w:jc w:val="center"/>
              <w:rPr>
                <w:sz w:val="22"/>
                <w:szCs w:val="22"/>
              </w:rPr>
            </w:pPr>
            <w:r>
              <w:rPr>
                <w:sz w:val="22"/>
                <w:szCs w:val="22"/>
              </w:rPr>
              <w:t xml:space="preserve">350 000,- </w:t>
            </w:r>
          </w:p>
        </w:tc>
        <w:tc>
          <w:tcPr>
            <w:tcW w:w="677" w:type="dxa"/>
            <w:tcBorders>
              <w:top w:val="nil"/>
              <w:left w:val="nil"/>
              <w:bottom w:val="single" w:sz="4" w:space="0" w:color="auto"/>
              <w:right w:val="single" w:sz="4" w:space="0" w:color="auto"/>
            </w:tcBorders>
            <w:shd w:val="clear" w:color="auto" w:fill="auto"/>
            <w:noWrap/>
            <w:vAlign w:val="bottom"/>
          </w:tcPr>
          <w:p w14:paraId="5A4078CA" w14:textId="77777777" w:rsidR="00B0525D" w:rsidRPr="0054644C" w:rsidRDefault="00B0525D" w:rsidP="00BF543C">
            <w:pPr>
              <w:rPr>
                <w:sz w:val="22"/>
                <w:szCs w:val="22"/>
              </w:rPr>
            </w:pPr>
          </w:p>
        </w:tc>
        <w:tc>
          <w:tcPr>
            <w:tcW w:w="636" w:type="dxa"/>
            <w:tcBorders>
              <w:top w:val="nil"/>
              <w:left w:val="nil"/>
              <w:bottom w:val="single" w:sz="4" w:space="0" w:color="auto"/>
              <w:right w:val="single" w:sz="4" w:space="0" w:color="auto"/>
            </w:tcBorders>
            <w:shd w:val="clear" w:color="auto" w:fill="auto"/>
            <w:noWrap/>
            <w:vAlign w:val="bottom"/>
          </w:tcPr>
          <w:p w14:paraId="7666B93E" w14:textId="77777777" w:rsidR="00B0525D" w:rsidRPr="0054644C" w:rsidRDefault="00B0525D" w:rsidP="00BF543C">
            <w:pPr>
              <w:rPr>
                <w:sz w:val="22"/>
                <w:szCs w:val="22"/>
              </w:rPr>
            </w:pPr>
          </w:p>
        </w:tc>
      </w:tr>
      <w:tr w:rsidR="00B0525D" w:rsidRPr="0054644C" w14:paraId="21BBB5CE" w14:textId="77777777" w:rsidTr="00BF543C">
        <w:trPr>
          <w:trHeight w:val="157"/>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13B3A8C1" w14:textId="77777777" w:rsidR="00B0525D" w:rsidRPr="0054644C" w:rsidRDefault="00B0525D" w:rsidP="00BF543C">
            <w:pPr>
              <w:rPr>
                <w:sz w:val="22"/>
                <w:szCs w:val="22"/>
              </w:rPr>
            </w:pPr>
            <w:r>
              <w:rPr>
                <w:sz w:val="22"/>
                <w:szCs w:val="22"/>
              </w:rPr>
              <w:t>N</w:t>
            </w:r>
            <w:r w:rsidRPr="0054644C">
              <w:rPr>
                <w:sz w:val="22"/>
                <w:szCs w:val="22"/>
              </w:rPr>
              <w:t xml:space="preserve">ůžky </w:t>
            </w:r>
            <w:r>
              <w:rPr>
                <w:sz w:val="22"/>
                <w:szCs w:val="22"/>
              </w:rPr>
              <w:t>p</w:t>
            </w:r>
            <w:r w:rsidRPr="0054644C">
              <w:rPr>
                <w:sz w:val="22"/>
                <w:szCs w:val="22"/>
              </w:rPr>
              <w:t xml:space="preserve">neumatické a elektrické </w:t>
            </w:r>
          </w:p>
        </w:tc>
        <w:tc>
          <w:tcPr>
            <w:tcW w:w="2349" w:type="dxa"/>
            <w:tcBorders>
              <w:top w:val="nil"/>
              <w:left w:val="nil"/>
              <w:bottom w:val="single" w:sz="4" w:space="0" w:color="auto"/>
              <w:right w:val="single" w:sz="4" w:space="0" w:color="auto"/>
            </w:tcBorders>
            <w:shd w:val="clear" w:color="auto" w:fill="auto"/>
            <w:noWrap/>
            <w:vAlign w:val="bottom"/>
            <w:hideMark/>
          </w:tcPr>
          <w:p w14:paraId="6E5DAD0E" w14:textId="77777777" w:rsidR="00B0525D" w:rsidRPr="0054644C" w:rsidRDefault="00B0525D" w:rsidP="00BF543C">
            <w:pPr>
              <w:rPr>
                <w:sz w:val="22"/>
                <w:szCs w:val="22"/>
              </w:rPr>
            </w:pPr>
            <w:r w:rsidRPr="0054644C">
              <w:rPr>
                <w:sz w:val="22"/>
                <w:szCs w:val="22"/>
              </w:rPr>
              <w:t>Ovoce, réva</w:t>
            </w:r>
            <w:r>
              <w:rPr>
                <w:sz w:val="22"/>
                <w:szCs w:val="22"/>
              </w:rPr>
              <w:t xml:space="preserve"> </w:t>
            </w:r>
            <w:r w:rsidRPr="0054644C">
              <w:rPr>
                <w:sz w:val="22"/>
                <w:szCs w:val="22"/>
              </w:rPr>
              <w:t>vinná</w:t>
            </w:r>
            <w:r>
              <w:rPr>
                <w:sz w:val="22"/>
                <w:szCs w:val="22"/>
              </w:rPr>
              <w:t xml:space="preserve">, </w:t>
            </w:r>
            <w:proofErr w:type="spellStart"/>
            <w:r>
              <w:rPr>
                <w:sz w:val="22"/>
                <w:szCs w:val="22"/>
              </w:rPr>
              <w:t>OZaŠ</w:t>
            </w:r>
            <w:proofErr w:type="spellEnd"/>
          </w:p>
        </w:tc>
        <w:tc>
          <w:tcPr>
            <w:tcW w:w="1696" w:type="dxa"/>
            <w:tcBorders>
              <w:top w:val="nil"/>
              <w:left w:val="nil"/>
              <w:bottom w:val="single" w:sz="4" w:space="0" w:color="auto"/>
              <w:right w:val="single" w:sz="4" w:space="0" w:color="auto"/>
            </w:tcBorders>
            <w:shd w:val="clear" w:color="auto" w:fill="auto"/>
            <w:vAlign w:val="center"/>
            <w:hideMark/>
          </w:tcPr>
          <w:p w14:paraId="1AC4F417" w14:textId="77777777" w:rsidR="00B0525D" w:rsidRPr="0054644C" w:rsidRDefault="00B0525D" w:rsidP="00BF543C">
            <w:pPr>
              <w:jc w:val="center"/>
              <w:rPr>
                <w:sz w:val="22"/>
                <w:szCs w:val="22"/>
              </w:rPr>
            </w:pPr>
            <w:r>
              <w:rPr>
                <w:sz w:val="22"/>
                <w:szCs w:val="22"/>
              </w:rPr>
              <w:t>7</w:t>
            </w:r>
            <w:r w:rsidRPr="0054644C">
              <w:rPr>
                <w:sz w:val="22"/>
                <w:szCs w:val="22"/>
              </w:rPr>
              <w:t>0 000,-</w:t>
            </w:r>
          </w:p>
        </w:tc>
        <w:tc>
          <w:tcPr>
            <w:tcW w:w="677" w:type="dxa"/>
            <w:tcBorders>
              <w:top w:val="nil"/>
              <w:left w:val="nil"/>
              <w:bottom w:val="single" w:sz="4" w:space="0" w:color="auto"/>
              <w:right w:val="single" w:sz="4" w:space="0" w:color="auto"/>
            </w:tcBorders>
            <w:shd w:val="clear" w:color="auto" w:fill="auto"/>
            <w:noWrap/>
            <w:vAlign w:val="bottom"/>
            <w:hideMark/>
          </w:tcPr>
          <w:p w14:paraId="10D4CF87" w14:textId="77777777" w:rsidR="00B0525D" w:rsidRPr="0054644C" w:rsidRDefault="00B0525D" w:rsidP="00BF543C">
            <w:pPr>
              <w:rPr>
                <w:sz w:val="22"/>
                <w:szCs w:val="22"/>
              </w:rPr>
            </w:pPr>
            <w:r w:rsidRPr="0054644C">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4F2A3839" w14:textId="77777777" w:rsidR="00B0525D" w:rsidRPr="0054644C" w:rsidRDefault="00B0525D" w:rsidP="00BF543C">
            <w:pPr>
              <w:rPr>
                <w:sz w:val="22"/>
                <w:szCs w:val="22"/>
              </w:rPr>
            </w:pPr>
            <w:r w:rsidRPr="0054644C">
              <w:rPr>
                <w:sz w:val="22"/>
                <w:szCs w:val="22"/>
              </w:rPr>
              <w:t> </w:t>
            </w:r>
          </w:p>
        </w:tc>
      </w:tr>
      <w:tr w:rsidR="00B0525D" w:rsidRPr="0054644C" w14:paraId="3FCD83E3" w14:textId="77777777" w:rsidTr="00BF543C">
        <w:trPr>
          <w:trHeight w:val="157"/>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393A642C" w14:textId="77777777" w:rsidR="00B0525D" w:rsidRPr="0054644C" w:rsidRDefault="00B0525D" w:rsidP="00BF543C">
            <w:pPr>
              <w:rPr>
                <w:sz w:val="22"/>
                <w:szCs w:val="22"/>
              </w:rPr>
            </w:pPr>
            <w:r w:rsidRPr="0054644C">
              <w:rPr>
                <w:sz w:val="22"/>
                <w:szCs w:val="22"/>
              </w:rPr>
              <w:t>Stroje na mechani</w:t>
            </w:r>
            <w:r>
              <w:rPr>
                <w:sz w:val="22"/>
                <w:szCs w:val="22"/>
              </w:rPr>
              <w:t xml:space="preserve">zovaný </w:t>
            </w:r>
            <w:r w:rsidRPr="0054644C">
              <w:rPr>
                <w:sz w:val="22"/>
                <w:szCs w:val="22"/>
              </w:rPr>
              <w:t>řez</w:t>
            </w:r>
          </w:p>
        </w:tc>
        <w:tc>
          <w:tcPr>
            <w:tcW w:w="2349" w:type="dxa"/>
            <w:tcBorders>
              <w:top w:val="nil"/>
              <w:left w:val="nil"/>
              <w:bottom w:val="single" w:sz="4" w:space="0" w:color="auto"/>
              <w:right w:val="single" w:sz="4" w:space="0" w:color="auto"/>
            </w:tcBorders>
            <w:shd w:val="clear" w:color="auto" w:fill="auto"/>
            <w:noWrap/>
            <w:vAlign w:val="bottom"/>
            <w:hideMark/>
          </w:tcPr>
          <w:p w14:paraId="1021B8A4" w14:textId="77777777" w:rsidR="00B0525D" w:rsidRPr="0054644C" w:rsidRDefault="00B0525D" w:rsidP="00BF543C">
            <w:pPr>
              <w:rPr>
                <w:sz w:val="22"/>
                <w:szCs w:val="22"/>
              </w:rPr>
            </w:pPr>
            <w:r w:rsidRPr="0054644C">
              <w:rPr>
                <w:sz w:val="22"/>
                <w:szCs w:val="22"/>
              </w:rPr>
              <w:t>Ovoce</w:t>
            </w:r>
            <w:r>
              <w:rPr>
                <w:sz w:val="22"/>
                <w:szCs w:val="22"/>
              </w:rPr>
              <w:t xml:space="preserve">, </w:t>
            </w:r>
            <w:proofErr w:type="spellStart"/>
            <w:r>
              <w:rPr>
                <w:sz w:val="22"/>
                <w:szCs w:val="22"/>
              </w:rPr>
              <w:t>OZaŠ</w:t>
            </w:r>
            <w:proofErr w:type="spellEnd"/>
          </w:p>
        </w:tc>
        <w:tc>
          <w:tcPr>
            <w:tcW w:w="1696" w:type="dxa"/>
            <w:tcBorders>
              <w:top w:val="nil"/>
              <w:left w:val="nil"/>
              <w:bottom w:val="single" w:sz="4" w:space="0" w:color="auto"/>
              <w:right w:val="single" w:sz="4" w:space="0" w:color="auto"/>
            </w:tcBorders>
            <w:shd w:val="clear" w:color="auto" w:fill="auto"/>
            <w:vAlign w:val="center"/>
            <w:hideMark/>
          </w:tcPr>
          <w:p w14:paraId="78B51815" w14:textId="77777777" w:rsidR="00B0525D" w:rsidRPr="0054644C" w:rsidRDefault="00B0525D" w:rsidP="00BF543C">
            <w:pPr>
              <w:jc w:val="center"/>
              <w:rPr>
                <w:sz w:val="22"/>
                <w:szCs w:val="22"/>
              </w:rPr>
            </w:pPr>
            <w:r w:rsidRPr="0054644C">
              <w:rPr>
                <w:sz w:val="22"/>
                <w:szCs w:val="22"/>
              </w:rPr>
              <w:t>450 000,-</w:t>
            </w:r>
          </w:p>
        </w:tc>
        <w:tc>
          <w:tcPr>
            <w:tcW w:w="677" w:type="dxa"/>
            <w:tcBorders>
              <w:top w:val="nil"/>
              <w:left w:val="nil"/>
              <w:bottom w:val="single" w:sz="4" w:space="0" w:color="auto"/>
              <w:right w:val="single" w:sz="4" w:space="0" w:color="auto"/>
            </w:tcBorders>
            <w:shd w:val="clear" w:color="auto" w:fill="auto"/>
            <w:noWrap/>
            <w:vAlign w:val="bottom"/>
            <w:hideMark/>
          </w:tcPr>
          <w:p w14:paraId="5669D9C9" w14:textId="77777777" w:rsidR="00B0525D" w:rsidRPr="0054644C" w:rsidRDefault="00B0525D" w:rsidP="00BF543C">
            <w:pPr>
              <w:rPr>
                <w:sz w:val="22"/>
                <w:szCs w:val="22"/>
              </w:rPr>
            </w:pPr>
            <w:r w:rsidRPr="0054644C">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35D4CD1C" w14:textId="77777777" w:rsidR="00B0525D" w:rsidRPr="0054644C" w:rsidRDefault="00B0525D" w:rsidP="00BF543C">
            <w:pPr>
              <w:rPr>
                <w:sz w:val="22"/>
                <w:szCs w:val="22"/>
              </w:rPr>
            </w:pPr>
            <w:r w:rsidRPr="0054644C">
              <w:rPr>
                <w:sz w:val="22"/>
                <w:szCs w:val="22"/>
              </w:rPr>
              <w:t> </w:t>
            </w:r>
          </w:p>
        </w:tc>
      </w:tr>
      <w:tr w:rsidR="00B0525D" w:rsidRPr="0054644C" w14:paraId="19959D1D" w14:textId="77777777" w:rsidTr="00BF543C">
        <w:trPr>
          <w:trHeight w:val="157"/>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4A4977B4" w14:textId="77777777" w:rsidR="00B0525D" w:rsidRPr="0054644C" w:rsidRDefault="00B0525D" w:rsidP="00BF543C">
            <w:pPr>
              <w:rPr>
                <w:sz w:val="22"/>
                <w:szCs w:val="22"/>
              </w:rPr>
            </w:pPr>
            <w:r w:rsidRPr="0054644C">
              <w:rPr>
                <w:sz w:val="22"/>
                <w:szCs w:val="22"/>
              </w:rPr>
              <w:t xml:space="preserve">Stroje pro </w:t>
            </w:r>
            <w:proofErr w:type="spellStart"/>
            <w:r w:rsidRPr="0054644C">
              <w:rPr>
                <w:sz w:val="22"/>
                <w:szCs w:val="22"/>
              </w:rPr>
              <w:t>předřez</w:t>
            </w:r>
            <w:proofErr w:type="spellEnd"/>
            <w:r w:rsidRPr="0054644C">
              <w:rPr>
                <w:sz w:val="22"/>
                <w:szCs w:val="22"/>
              </w:rPr>
              <w:t xml:space="preserve"> - nesené</w:t>
            </w:r>
          </w:p>
        </w:tc>
        <w:tc>
          <w:tcPr>
            <w:tcW w:w="2349" w:type="dxa"/>
            <w:tcBorders>
              <w:top w:val="nil"/>
              <w:left w:val="nil"/>
              <w:bottom w:val="single" w:sz="4" w:space="0" w:color="auto"/>
              <w:right w:val="single" w:sz="4" w:space="0" w:color="auto"/>
            </w:tcBorders>
            <w:shd w:val="clear" w:color="auto" w:fill="auto"/>
            <w:noWrap/>
            <w:vAlign w:val="bottom"/>
            <w:hideMark/>
          </w:tcPr>
          <w:p w14:paraId="7F81FEDE" w14:textId="77777777" w:rsidR="00B0525D" w:rsidRPr="0054644C" w:rsidRDefault="00B0525D" w:rsidP="00BF543C">
            <w:pPr>
              <w:rPr>
                <w:sz w:val="22"/>
                <w:szCs w:val="22"/>
              </w:rPr>
            </w:pPr>
            <w:r>
              <w:rPr>
                <w:sz w:val="22"/>
                <w:szCs w:val="22"/>
              </w:rPr>
              <w:t>R</w:t>
            </w:r>
            <w:r w:rsidRPr="0054644C">
              <w:rPr>
                <w:sz w:val="22"/>
                <w:szCs w:val="22"/>
              </w:rPr>
              <w:t>éva</w:t>
            </w:r>
            <w:r>
              <w:rPr>
                <w:sz w:val="22"/>
                <w:szCs w:val="22"/>
              </w:rPr>
              <w:t xml:space="preserve"> v</w:t>
            </w:r>
            <w:r w:rsidRPr="0054644C">
              <w:rPr>
                <w:sz w:val="22"/>
                <w:szCs w:val="22"/>
              </w:rPr>
              <w:t>inná</w:t>
            </w:r>
          </w:p>
        </w:tc>
        <w:tc>
          <w:tcPr>
            <w:tcW w:w="1696" w:type="dxa"/>
            <w:tcBorders>
              <w:top w:val="nil"/>
              <w:left w:val="nil"/>
              <w:bottom w:val="single" w:sz="4" w:space="0" w:color="auto"/>
              <w:right w:val="single" w:sz="4" w:space="0" w:color="auto"/>
            </w:tcBorders>
            <w:shd w:val="clear" w:color="auto" w:fill="auto"/>
            <w:vAlign w:val="center"/>
            <w:hideMark/>
          </w:tcPr>
          <w:p w14:paraId="391B799E" w14:textId="77777777" w:rsidR="00B0525D" w:rsidRPr="0054644C" w:rsidRDefault="00B0525D" w:rsidP="00BF543C">
            <w:pPr>
              <w:jc w:val="center"/>
              <w:rPr>
                <w:sz w:val="22"/>
                <w:szCs w:val="22"/>
              </w:rPr>
            </w:pPr>
            <w:r w:rsidRPr="0054644C">
              <w:rPr>
                <w:sz w:val="22"/>
                <w:szCs w:val="22"/>
              </w:rPr>
              <w:t>300 000,-</w:t>
            </w:r>
          </w:p>
        </w:tc>
        <w:tc>
          <w:tcPr>
            <w:tcW w:w="677" w:type="dxa"/>
            <w:tcBorders>
              <w:top w:val="nil"/>
              <w:left w:val="nil"/>
              <w:bottom w:val="single" w:sz="4" w:space="0" w:color="auto"/>
              <w:right w:val="single" w:sz="4" w:space="0" w:color="auto"/>
            </w:tcBorders>
            <w:shd w:val="clear" w:color="auto" w:fill="auto"/>
            <w:noWrap/>
            <w:vAlign w:val="bottom"/>
            <w:hideMark/>
          </w:tcPr>
          <w:p w14:paraId="6E157CAF" w14:textId="77777777" w:rsidR="00B0525D" w:rsidRPr="0054644C" w:rsidRDefault="00B0525D" w:rsidP="00BF543C">
            <w:pPr>
              <w:rPr>
                <w:sz w:val="22"/>
                <w:szCs w:val="22"/>
              </w:rPr>
            </w:pPr>
            <w:r w:rsidRPr="0054644C">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495D410E" w14:textId="77777777" w:rsidR="00B0525D" w:rsidRPr="0054644C" w:rsidRDefault="00B0525D" w:rsidP="00BF543C">
            <w:pPr>
              <w:rPr>
                <w:sz w:val="22"/>
                <w:szCs w:val="22"/>
              </w:rPr>
            </w:pPr>
            <w:r w:rsidRPr="0054644C">
              <w:rPr>
                <w:sz w:val="22"/>
                <w:szCs w:val="22"/>
              </w:rPr>
              <w:t> </w:t>
            </w:r>
          </w:p>
        </w:tc>
      </w:tr>
      <w:tr w:rsidR="00B0525D" w:rsidRPr="0054644C" w14:paraId="70C3C1B9" w14:textId="77777777" w:rsidTr="00BF543C">
        <w:trPr>
          <w:trHeight w:val="157"/>
        </w:trPr>
        <w:tc>
          <w:tcPr>
            <w:tcW w:w="4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93203" w14:textId="77777777" w:rsidR="00B0525D" w:rsidRPr="0054644C" w:rsidRDefault="00B0525D" w:rsidP="00BF543C">
            <w:pPr>
              <w:rPr>
                <w:sz w:val="22"/>
                <w:szCs w:val="22"/>
              </w:rPr>
            </w:pPr>
            <w:r w:rsidRPr="0054644C">
              <w:rPr>
                <w:sz w:val="22"/>
                <w:szCs w:val="22"/>
              </w:rPr>
              <w:t>Stroje na podřezávání kořenů</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053B7" w14:textId="77777777" w:rsidR="00B0525D" w:rsidRPr="0054644C" w:rsidRDefault="00B0525D" w:rsidP="00BF543C">
            <w:pPr>
              <w:rPr>
                <w:sz w:val="22"/>
                <w:szCs w:val="22"/>
              </w:rPr>
            </w:pPr>
            <w:r w:rsidRPr="0054644C">
              <w:rPr>
                <w:sz w:val="22"/>
                <w:szCs w:val="22"/>
              </w:rPr>
              <w:t>Ovoce</w:t>
            </w:r>
            <w:r>
              <w:rPr>
                <w:sz w:val="22"/>
                <w:szCs w:val="22"/>
              </w:rPr>
              <w:t xml:space="preserve">, </w:t>
            </w:r>
            <w:proofErr w:type="spellStart"/>
            <w:r>
              <w:rPr>
                <w:sz w:val="22"/>
                <w:szCs w:val="22"/>
              </w:rPr>
              <w:t>OZaŠ</w:t>
            </w:r>
            <w:proofErr w:type="spellEnd"/>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856EB" w14:textId="77777777" w:rsidR="00B0525D" w:rsidRPr="0054644C" w:rsidRDefault="00B0525D" w:rsidP="00BF543C">
            <w:pPr>
              <w:jc w:val="center"/>
              <w:rPr>
                <w:sz w:val="22"/>
                <w:szCs w:val="22"/>
              </w:rPr>
            </w:pPr>
            <w:r w:rsidRPr="0054644C">
              <w:rPr>
                <w:sz w:val="22"/>
                <w:szCs w:val="22"/>
              </w:rPr>
              <w:t>230 000,-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B3B21" w14:textId="77777777" w:rsidR="00B0525D" w:rsidRPr="0054644C" w:rsidRDefault="00B0525D" w:rsidP="00BF543C">
            <w:pPr>
              <w:rPr>
                <w:sz w:val="22"/>
                <w:szCs w:val="22"/>
              </w:rPr>
            </w:pPr>
            <w:r w:rsidRPr="0054644C">
              <w:rPr>
                <w:sz w:val="22"/>
                <w:szCs w:val="22"/>
              </w:rPr>
              <w:t>OP</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83EF3" w14:textId="77777777" w:rsidR="00B0525D" w:rsidRPr="0054644C" w:rsidRDefault="00B0525D" w:rsidP="00BF543C">
            <w:pPr>
              <w:rPr>
                <w:sz w:val="22"/>
                <w:szCs w:val="22"/>
              </w:rPr>
            </w:pPr>
            <w:r w:rsidRPr="0054644C">
              <w:rPr>
                <w:sz w:val="22"/>
                <w:szCs w:val="22"/>
              </w:rPr>
              <w:t> </w:t>
            </w:r>
          </w:p>
        </w:tc>
      </w:tr>
      <w:tr w:rsidR="00B0525D" w:rsidRPr="0054644C" w14:paraId="60EDC29D" w14:textId="77777777" w:rsidTr="00BF543C">
        <w:trPr>
          <w:trHeight w:val="157"/>
        </w:trPr>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20EBC10F" w14:textId="77777777" w:rsidR="00B0525D" w:rsidRPr="0054644C" w:rsidRDefault="00B0525D" w:rsidP="00BF543C">
            <w:pPr>
              <w:rPr>
                <w:sz w:val="22"/>
                <w:szCs w:val="22"/>
              </w:rPr>
            </w:pPr>
            <w:r w:rsidRPr="0054644C">
              <w:rPr>
                <w:sz w:val="22"/>
                <w:szCs w:val="22"/>
              </w:rPr>
              <w:t>Stroje na podřezávání kořenů</w:t>
            </w:r>
            <w:r>
              <w:rPr>
                <w:sz w:val="22"/>
                <w:szCs w:val="22"/>
              </w:rPr>
              <w:t xml:space="preserve"> s vibračním provedením</w:t>
            </w:r>
          </w:p>
        </w:tc>
        <w:tc>
          <w:tcPr>
            <w:tcW w:w="2349" w:type="dxa"/>
            <w:tcBorders>
              <w:top w:val="single" w:sz="4" w:space="0" w:color="auto"/>
              <w:left w:val="nil"/>
              <w:bottom w:val="single" w:sz="4" w:space="0" w:color="auto"/>
              <w:right w:val="single" w:sz="4" w:space="0" w:color="auto"/>
            </w:tcBorders>
            <w:shd w:val="clear" w:color="auto" w:fill="auto"/>
            <w:noWrap/>
            <w:vAlign w:val="bottom"/>
          </w:tcPr>
          <w:p w14:paraId="0F5A10D4" w14:textId="77777777" w:rsidR="00B0525D" w:rsidRPr="0054644C" w:rsidRDefault="00B0525D" w:rsidP="00BF543C">
            <w:pPr>
              <w:rPr>
                <w:sz w:val="22"/>
                <w:szCs w:val="22"/>
              </w:rPr>
            </w:pPr>
            <w:proofErr w:type="spellStart"/>
            <w:r>
              <w:rPr>
                <w:sz w:val="22"/>
                <w:szCs w:val="22"/>
              </w:rPr>
              <w:t>OZaŠ</w:t>
            </w:r>
            <w:proofErr w:type="spellEnd"/>
          </w:p>
        </w:tc>
        <w:tc>
          <w:tcPr>
            <w:tcW w:w="1696" w:type="dxa"/>
            <w:tcBorders>
              <w:top w:val="single" w:sz="4" w:space="0" w:color="auto"/>
              <w:left w:val="nil"/>
              <w:bottom w:val="single" w:sz="4" w:space="0" w:color="auto"/>
              <w:right w:val="single" w:sz="4" w:space="0" w:color="auto"/>
            </w:tcBorders>
            <w:shd w:val="clear" w:color="auto" w:fill="auto"/>
            <w:vAlign w:val="center"/>
          </w:tcPr>
          <w:p w14:paraId="0D444739" w14:textId="77777777" w:rsidR="00B0525D" w:rsidRPr="0054644C" w:rsidRDefault="00B0525D" w:rsidP="00BF543C">
            <w:pPr>
              <w:jc w:val="center"/>
              <w:rPr>
                <w:sz w:val="22"/>
                <w:szCs w:val="22"/>
              </w:rPr>
            </w:pPr>
            <w:r>
              <w:rPr>
                <w:sz w:val="22"/>
                <w:szCs w:val="22"/>
              </w:rPr>
              <w:t>640 000,-</w:t>
            </w:r>
          </w:p>
        </w:tc>
        <w:tc>
          <w:tcPr>
            <w:tcW w:w="677" w:type="dxa"/>
            <w:tcBorders>
              <w:top w:val="single" w:sz="4" w:space="0" w:color="auto"/>
              <w:left w:val="nil"/>
              <w:bottom w:val="single" w:sz="4" w:space="0" w:color="auto"/>
              <w:right w:val="single" w:sz="4" w:space="0" w:color="auto"/>
            </w:tcBorders>
            <w:shd w:val="clear" w:color="auto" w:fill="auto"/>
            <w:noWrap/>
            <w:vAlign w:val="bottom"/>
          </w:tcPr>
          <w:p w14:paraId="0F6CFDA6" w14:textId="77777777" w:rsidR="00B0525D" w:rsidRPr="0054644C" w:rsidRDefault="00B0525D" w:rsidP="00BF543C">
            <w:pPr>
              <w:rPr>
                <w:sz w:val="22"/>
                <w:szCs w:val="22"/>
              </w:rPr>
            </w:pPr>
            <w:r>
              <w:rPr>
                <w:sz w:val="22"/>
                <w:szCs w:val="22"/>
              </w:rPr>
              <w:t>OP</w:t>
            </w:r>
          </w:p>
        </w:tc>
        <w:tc>
          <w:tcPr>
            <w:tcW w:w="636" w:type="dxa"/>
            <w:tcBorders>
              <w:top w:val="single" w:sz="4" w:space="0" w:color="auto"/>
              <w:left w:val="nil"/>
              <w:bottom w:val="single" w:sz="4" w:space="0" w:color="auto"/>
              <w:right w:val="single" w:sz="4" w:space="0" w:color="auto"/>
            </w:tcBorders>
            <w:shd w:val="clear" w:color="auto" w:fill="auto"/>
            <w:noWrap/>
            <w:vAlign w:val="bottom"/>
          </w:tcPr>
          <w:p w14:paraId="634B75A9" w14:textId="77777777" w:rsidR="00B0525D" w:rsidRPr="0054644C" w:rsidRDefault="00B0525D" w:rsidP="00BF543C">
            <w:pPr>
              <w:rPr>
                <w:sz w:val="22"/>
                <w:szCs w:val="22"/>
              </w:rPr>
            </w:pPr>
          </w:p>
        </w:tc>
      </w:tr>
      <w:tr w:rsidR="00B0525D" w:rsidRPr="0054644C" w14:paraId="5BD1F644" w14:textId="77777777" w:rsidTr="00BF543C">
        <w:trPr>
          <w:trHeight w:val="157"/>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1C4FE24B" w14:textId="77777777" w:rsidR="00B0525D" w:rsidRPr="0054644C" w:rsidRDefault="00B0525D" w:rsidP="00BF543C">
            <w:pPr>
              <w:rPr>
                <w:sz w:val="22"/>
                <w:szCs w:val="22"/>
              </w:rPr>
            </w:pPr>
            <w:r w:rsidRPr="0054644C">
              <w:rPr>
                <w:sz w:val="22"/>
                <w:szCs w:val="22"/>
              </w:rPr>
              <w:t>Stroje na mechanickou redukci květní násady</w:t>
            </w:r>
          </w:p>
        </w:tc>
        <w:tc>
          <w:tcPr>
            <w:tcW w:w="2349" w:type="dxa"/>
            <w:tcBorders>
              <w:top w:val="nil"/>
              <w:left w:val="nil"/>
              <w:bottom w:val="single" w:sz="4" w:space="0" w:color="auto"/>
              <w:right w:val="single" w:sz="4" w:space="0" w:color="auto"/>
            </w:tcBorders>
            <w:shd w:val="clear" w:color="auto" w:fill="auto"/>
            <w:noWrap/>
            <w:vAlign w:val="bottom"/>
            <w:hideMark/>
          </w:tcPr>
          <w:p w14:paraId="3FA9283E" w14:textId="77777777" w:rsidR="00B0525D" w:rsidRPr="0054644C" w:rsidRDefault="00B0525D" w:rsidP="00BF543C">
            <w:pPr>
              <w:rPr>
                <w:sz w:val="22"/>
                <w:szCs w:val="22"/>
              </w:rPr>
            </w:pPr>
            <w:r w:rsidRPr="0054644C">
              <w:rPr>
                <w:sz w:val="22"/>
                <w:szCs w:val="22"/>
              </w:rPr>
              <w:t>Ovoce</w:t>
            </w:r>
          </w:p>
        </w:tc>
        <w:tc>
          <w:tcPr>
            <w:tcW w:w="1696" w:type="dxa"/>
            <w:tcBorders>
              <w:top w:val="nil"/>
              <w:left w:val="nil"/>
              <w:bottom w:val="single" w:sz="4" w:space="0" w:color="auto"/>
              <w:right w:val="single" w:sz="4" w:space="0" w:color="auto"/>
            </w:tcBorders>
            <w:shd w:val="clear" w:color="auto" w:fill="auto"/>
            <w:vAlign w:val="center"/>
            <w:hideMark/>
          </w:tcPr>
          <w:p w14:paraId="5779B9EC" w14:textId="77777777" w:rsidR="00B0525D" w:rsidRPr="0054644C" w:rsidRDefault="00B0525D" w:rsidP="00BF543C">
            <w:pPr>
              <w:jc w:val="center"/>
              <w:rPr>
                <w:sz w:val="22"/>
                <w:szCs w:val="22"/>
              </w:rPr>
            </w:pPr>
            <w:r w:rsidRPr="0054644C">
              <w:rPr>
                <w:sz w:val="22"/>
                <w:szCs w:val="22"/>
              </w:rPr>
              <w:t>280 000,-</w:t>
            </w:r>
          </w:p>
        </w:tc>
        <w:tc>
          <w:tcPr>
            <w:tcW w:w="677" w:type="dxa"/>
            <w:tcBorders>
              <w:top w:val="nil"/>
              <w:left w:val="nil"/>
              <w:bottom w:val="single" w:sz="4" w:space="0" w:color="auto"/>
              <w:right w:val="single" w:sz="4" w:space="0" w:color="auto"/>
            </w:tcBorders>
            <w:shd w:val="clear" w:color="auto" w:fill="auto"/>
            <w:noWrap/>
            <w:vAlign w:val="bottom"/>
            <w:hideMark/>
          </w:tcPr>
          <w:p w14:paraId="73DE860C" w14:textId="77777777" w:rsidR="00B0525D" w:rsidRPr="0054644C" w:rsidRDefault="00B0525D" w:rsidP="00BF543C">
            <w:pPr>
              <w:rPr>
                <w:sz w:val="22"/>
                <w:szCs w:val="22"/>
              </w:rPr>
            </w:pPr>
            <w:r w:rsidRPr="0054644C">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3AC9691B" w14:textId="77777777" w:rsidR="00B0525D" w:rsidRPr="0054644C" w:rsidRDefault="00B0525D" w:rsidP="00BF543C">
            <w:pPr>
              <w:rPr>
                <w:sz w:val="22"/>
                <w:szCs w:val="22"/>
              </w:rPr>
            </w:pPr>
            <w:r w:rsidRPr="0054644C">
              <w:rPr>
                <w:sz w:val="22"/>
                <w:szCs w:val="22"/>
              </w:rPr>
              <w:t> </w:t>
            </w:r>
          </w:p>
        </w:tc>
      </w:tr>
      <w:tr w:rsidR="00B0525D" w:rsidRPr="0054644C" w14:paraId="562EC871" w14:textId="77777777" w:rsidTr="00BF543C">
        <w:trPr>
          <w:trHeight w:val="275"/>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20E17728" w14:textId="77777777" w:rsidR="00B0525D" w:rsidRPr="0054644C" w:rsidRDefault="00B0525D" w:rsidP="00BF543C">
            <w:pPr>
              <w:rPr>
                <w:sz w:val="22"/>
                <w:szCs w:val="22"/>
              </w:rPr>
            </w:pPr>
            <w:r w:rsidRPr="0054644C">
              <w:rPr>
                <w:sz w:val="22"/>
                <w:szCs w:val="22"/>
              </w:rPr>
              <w:t xml:space="preserve">Vyhrnovače a vymetače větví z </w:t>
            </w:r>
            <w:proofErr w:type="spellStart"/>
            <w:r w:rsidRPr="0054644C">
              <w:rPr>
                <w:sz w:val="22"/>
                <w:szCs w:val="22"/>
              </w:rPr>
              <w:t>příkmenných</w:t>
            </w:r>
            <w:proofErr w:type="spellEnd"/>
            <w:r w:rsidRPr="0054644C">
              <w:rPr>
                <w:sz w:val="22"/>
                <w:szCs w:val="22"/>
              </w:rPr>
              <w:t xml:space="preserve"> pásů</w:t>
            </w:r>
          </w:p>
        </w:tc>
        <w:tc>
          <w:tcPr>
            <w:tcW w:w="2349" w:type="dxa"/>
            <w:tcBorders>
              <w:top w:val="nil"/>
              <w:left w:val="nil"/>
              <w:bottom w:val="single" w:sz="4" w:space="0" w:color="auto"/>
              <w:right w:val="single" w:sz="4" w:space="0" w:color="auto"/>
            </w:tcBorders>
            <w:shd w:val="clear" w:color="auto" w:fill="auto"/>
            <w:noWrap/>
            <w:vAlign w:val="bottom"/>
            <w:hideMark/>
          </w:tcPr>
          <w:p w14:paraId="04A4F4F4" w14:textId="77777777" w:rsidR="00B0525D" w:rsidRPr="0054644C" w:rsidRDefault="00B0525D" w:rsidP="00BF543C">
            <w:pPr>
              <w:rPr>
                <w:sz w:val="22"/>
                <w:szCs w:val="22"/>
              </w:rPr>
            </w:pPr>
            <w:r w:rsidRPr="0054644C">
              <w:rPr>
                <w:sz w:val="22"/>
                <w:szCs w:val="22"/>
              </w:rPr>
              <w:t>Ovoce</w:t>
            </w:r>
          </w:p>
        </w:tc>
        <w:tc>
          <w:tcPr>
            <w:tcW w:w="1696" w:type="dxa"/>
            <w:tcBorders>
              <w:top w:val="nil"/>
              <w:left w:val="nil"/>
              <w:bottom w:val="single" w:sz="4" w:space="0" w:color="auto"/>
              <w:right w:val="single" w:sz="4" w:space="0" w:color="auto"/>
            </w:tcBorders>
            <w:shd w:val="clear" w:color="auto" w:fill="auto"/>
            <w:vAlign w:val="center"/>
            <w:hideMark/>
          </w:tcPr>
          <w:p w14:paraId="4755E9B1" w14:textId="77777777" w:rsidR="00B0525D" w:rsidRPr="0054644C" w:rsidRDefault="00B0525D" w:rsidP="00BF543C">
            <w:pPr>
              <w:jc w:val="center"/>
              <w:rPr>
                <w:sz w:val="22"/>
                <w:szCs w:val="22"/>
              </w:rPr>
            </w:pPr>
            <w:r w:rsidRPr="0054644C">
              <w:rPr>
                <w:sz w:val="22"/>
                <w:szCs w:val="22"/>
              </w:rPr>
              <w:t>240 000,-</w:t>
            </w:r>
          </w:p>
        </w:tc>
        <w:tc>
          <w:tcPr>
            <w:tcW w:w="677" w:type="dxa"/>
            <w:tcBorders>
              <w:top w:val="nil"/>
              <w:left w:val="nil"/>
              <w:bottom w:val="single" w:sz="4" w:space="0" w:color="auto"/>
              <w:right w:val="single" w:sz="4" w:space="0" w:color="auto"/>
            </w:tcBorders>
            <w:shd w:val="clear" w:color="auto" w:fill="auto"/>
            <w:noWrap/>
            <w:vAlign w:val="bottom"/>
            <w:hideMark/>
          </w:tcPr>
          <w:p w14:paraId="45F2F5DB" w14:textId="77777777" w:rsidR="00B0525D" w:rsidRPr="0054644C" w:rsidRDefault="00B0525D" w:rsidP="00BF543C">
            <w:pPr>
              <w:rPr>
                <w:sz w:val="22"/>
                <w:szCs w:val="22"/>
              </w:rPr>
            </w:pPr>
            <w:r w:rsidRPr="0054644C">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14CEA223" w14:textId="77777777" w:rsidR="00B0525D" w:rsidRPr="0054644C" w:rsidRDefault="00B0525D" w:rsidP="00BF543C">
            <w:pPr>
              <w:rPr>
                <w:sz w:val="22"/>
                <w:szCs w:val="22"/>
              </w:rPr>
            </w:pPr>
            <w:r w:rsidRPr="0054644C">
              <w:rPr>
                <w:sz w:val="22"/>
                <w:szCs w:val="22"/>
              </w:rPr>
              <w:t> </w:t>
            </w:r>
          </w:p>
        </w:tc>
      </w:tr>
      <w:tr w:rsidR="00B0525D" w:rsidRPr="0054644C" w14:paraId="33B4414F" w14:textId="77777777" w:rsidTr="00BF543C">
        <w:trPr>
          <w:trHeight w:val="157"/>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5BCC8BF0" w14:textId="77777777" w:rsidR="00B0525D" w:rsidRPr="0054644C" w:rsidRDefault="00B0525D" w:rsidP="00BF543C">
            <w:pPr>
              <w:rPr>
                <w:sz w:val="22"/>
                <w:szCs w:val="22"/>
              </w:rPr>
            </w:pPr>
            <w:r w:rsidRPr="0054644C">
              <w:rPr>
                <w:sz w:val="22"/>
                <w:szCs w:val="22"/>
              </w:rPr>
              <w:t xml:space="preserve">Vyhrnovače větví z </w:t>
            </w:r>
            <w:proofErr w:type="spellStart"/>
            <w:r w:rsidRPr="0054644C">
              <w:rPr>
                <w:sz w:val="22"/>
                <w:szCs w:val="22"/>
              </w:rPr>
              <w:t>meziřadí</w:t>
            </w:r>
            <w:proofErr w:type="spellEnd"/>
          </w:p>
        </w:tc>
        <w:tc>
          <w:tcPr>
            <w:tcW w:w="2349" w:type="dxa"/>
            <w:tcBorders>
              <w:top w:val="nil"/>
              <w:left w:val="nil"/>
              <w:bottom w:val="single" w:sz="4" w:space="0" w:color="auto"/>
              <w:right w:val="single" w:sz="4" w:space="0" w:color="auto"/>
            </w:tcBorders>
            <w:shd w:val="clear" w:color="auto" w:fill="auto"/>
            <w:noWrap/>
            <w:vAlign w:val="bottom"/>
            <w:hideMark/>
          </w:tcPr>
          <w:p w14:paraId="51215DD0" w14:textId="77777777" w:rsidR="00B0525D" w:rsidRPr="0054644C" w:rsidRDefault="00B0525D" w:rsidP="00BF543C">
            <w:pPr>
              <w:rPr>
                <w:sz w:val="22"/>
                <w:szCs w:val="22"/>
              </w:rPr>
            </w:pPr>
            <w:r w:rsidRPr="0054644C">
              <w:rPr>
                <w:sz w:val="22"/>
                <w:szCs w:val="22"/>
              </w:rPr>
              <w:t>Ovoce</w:t>
            </w:r>
          </w:p>
        </w:tc>
        <w:tc>
          <w:tcPr>
            <w:tcW w:w="1696" w:type="dxa"/>
            <w:tcBorders>
              <w:top w:val="nil"/>
              <w:left w:val="nil"/>
              <w:bottom w:val="single" w:sz="4" w:space="0" w:color="auto"/>
              <w:right w:val="single" w:sz="4" w:space="0" w:color="auto"/>
            </w:tcBorders>
            <w:shd w:val="clear" w:color="auto" w:fill="auto"/>
            <w:vAlign w:val="center"/>
            <w:hideMark/>
          </w:tcPr>
          <w:p w14:paraId="0818D66C" w14:textId="77777777" w:rsidR="00B0525D" w:rsidRPr="0054644C" w:rsidRDefault="00B0525D" w:rsidP="00BF543C">
            <w:pPr>
              <w:jc w:val="center"/>
              <w:rPr>
                <w:sz w:val="22"/>
                <w:szCs w:val="22"/>
              </w:rPr>
            </w:pPr>
            <w:r w:rsidRPr="0054644C">
              <w:rPr>
                <w:sz w:val="22"/>
                <w:szCs w:val="22"/>
              </w:rPr>
              <w:t>180 000,-</w:t>
            </w:r>
          </w:p>
        </w:tc>
        <w:tc>
          <w:tcPr>
            <w:tcW w:w="677" w:type="dxa"/>
            <w:tcBorders>
              <w:top w:val="nil"/>
              <w:left w:val="nil"/>
              <w:bottom w:val="single" w:sz="4" w:space="0" w:color="auto"/>
              <w:right w:val="single" w:sz="4" w:space="0" w:color="auto"/>
            </w:tcBorders>
            <w:shd w:val="clear" w:color="auto" w:fill="auto"/>
            <w:noWrap/>
            <w:vAlign w:val="bottom"/>
            <w:hideMark/>
          </w:tcPr>
          <w:p w14:paraId="3BE6A941" w14:textId="77777777" w:rsidR="00B0525D" w:rsidRPr="0054644C" w:rsidRDefault="00B0525D" w:rsidP="00BF543C">
            <w:pPr>
              <w:rPr>
                <w:sz w:val="22"/>
                <w:szCs w:val="22"/>
              </w:rPr>
            </w:pPr>
            <w:r w:rsidRPr="0054644C">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1AF7E90C" w14:textId="77777777" w:rsidR="00B0525D" w:rsidRPr="0054644C" w:rsidRDefault="00B0525D" w:rsidP="00BF543C">
            <w:pPr>
              <w:rPr>
                <w:sz w:val="22"/>
                <w:szCs w:val="22"/>
              </w:rPr>
            </w:pPr>
            <w:r w:rsidRPr="0054644C">
              <w:rPr>
                <w:sz w:val="22"/>
                <w:szCs w:val="22"/>
              </w:rPr>
              <w:t> </w:t>
            </w:r>
          </w:p>
        </w:tc>
      </w:tr>
      <w:tr w:rsidR="00B0525D" w:rsidRPr="0054644C" w14:paraId="7453BBD6" w14:textId="77777777" w:rsidTr="00BF543C">
        <w:trPr>
          <w:trHeight w:val="157"/>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253A4646" w14:textId="77777777" w:rsidR="00B0525D" w:rsidRPr="0054644C" w:rsidRDefault="00B0525D" w:rsidP="00BF543C">
            <w:pPr>
              <w:rPr>
                <w:sz w:val="22"/>
                <w:szCs w:val="22"/>
              </w:rPr>
            </w:pPr>
            <w:r w:rsidRPr="0054644C">
              <w:rPr>
                <w:sz w:val="22"/>
                <w:szCs w:val="22"/>
              </w:rPr>
              <w:t>Drtiče větví</w:t>
            </w:r>
          </w:p>
        </w:tc>
        <w:tc>
          <w:tcPr>
            <w:tcW w:w="2349" w:type="dxa"/>
            <w:tcBorders>
              <w:top w:val="nil"/>
              <w:left w:val="nil"/>
              <w:bottom w:val="single" w:sz="4" w:space="0" w:color="auto"/>
              <w:right w:val="single" w:sz="4" w:space="0" w:color="auto"/>
            </w:tcBorders>
            <w:shd w:val="clear" w:color="auto" w:fill="auto"/>
            <w:noWrap/>
            <w:vAlign w:val="bottom"/>
            <w:hideMark/>
          </w:tcPr>
          <w:p w14:paraId="47A6A559" w14:textId="77777777" w:rsidR="00B0525D" w:rsidRPr="0054644C" w:rsidRDefault="00B0525D" w:rsidP="00BF543C">
            <w:pPr>
              <w:rPr>
                <w:sz w:val="22"/>
                <w:szCs w:val="22"/>
              </w:rPr>
            </w:pPr>
            <w:r w:rsidRPr="0054644C">
              <w:rPr>
                <w:sz w:val="22"/>
                <w:szCs w:val="22"/>
              </w:rPr>
              <w:t>Ovoce</w:t>
            </w:r>
          </w:p>
        </w:tc>
        <w:tc>
          <w:tcPr>
            <w:tcW w:w="1696" w:type="dxa"/>
            <w:tcBorders>
              <w:top w:val="nil"/>
              <w:left w:val="nil"/>
              <w:bottom w:val="single" w:sz="4" w:space="0" w:color="auto"/>
              <w:right w:val="single" w:sz="4" w:space="0" w:color="auto"/>
            </w:tcBorders>
            <w:shd w:val="clear" w:color="auto" w:fill="auto"/>
            <w:vAlign w:val="center"/>
            <w:hideMark/>
          </w:tcPr>
          <w:p w14:paraId="5F2230D4" w14:textId="77777777" w:rsidR="00B0525D" w:rsidRPr="0054644C" w:rsidRDefault="00B0525D" w:rsidP="00BF543C">
            <w:pPr>
              <w:jc w:val="center"/>
              <w:rPr>
                <w:sz w:val="22"/>
                <w:szCs w:val="22"/>
              </w:rPr>
            </w:pPr>
            <w:r w:rsidRPr="0054644C">
              <w:rPr>
                <w:sz w:val="22"/>
                <w:szCs w:val="22"/>
              </w:rPr>
              <w:t>220 000,-</w:t>
            </w:r>
          </w:p>
        </w:tc>
        <w:tc>
          <w:tcPr>
            <w:tcW w:w="677" w:type="dxa"/>
            <w:tcBorders>
              <w:top w:val="nil"/>
              <w:left w:val="nil"/>
              <w:bottom w:val="single" w:sz="4" w:space="0" w:color="auto"/>
              <w:right w:val="single" w:sz="4" w:space="0" w:color="auto"/>
            </w:tcBorders>
            <w:shd w:val="clear" w:color="auto" w:fill="auto"/>
            <w:noWrap/>
            <w:vAlign w:val="bottom"/>
            <w:hideMark/>
          </w:tcPr>
          <w:p w14:paraId="3DB82BA1" w14:textId="77777777" w:rsidR="00B0525D" w:rsidRPr="0054644C" w:rsidRDefault="00B0525D" w:rsidP="00BF543C">
            <w:pPr>
              <w:rPr>
                <w:sz w:val="22"/>
                <w:szCs w:val="22"/>
              </w:rPr>
            </w:pPr>
            <w:r w:rsidRPr="0054644C">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5D6E8791" w14:textId="77777777" w:rsidR="00B0525D" w:rsidRPr="0054644C" w:rsidRDefault="00B0525D" w:rsidP="00BF543C">
            <w:pPr>
              <w:rPr>
                <w:sz w:val="22"/>
                <w:szCs w:val="22"/>
              </w:rPr>
            </w:pPr>
            <w:r w:rsidRPr="0054644C">
              <w:rPr>
                <w:sz w:val="22"/>
                <w:szCs w:val="22"/>
              </w:rPr>
              <w:t> </w:t>
            </w:r>
          </w:p>
        </w:tc>
      </w:tr>
      <w:tr w:rsidR="00B0525D" w:rsidRPr="0054644C" w14:paraId="45D37664" w14:textId="77777777" w:rsidTr="00BF543C">
        <w:trPr>
          <w:trHeight w:val="157"/>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4B59EBBD" w14:textId="77777777" w:rsidR="00B0525D" w:rsidRPr="0054644C" w:rsidRDefault="00B0525D" w:rsidP="00BF543C">
            <w:pPr>
              <w:rPr>
                <w:sz w:val="22"/>
                <w:szCs w:val="22"/>
              </w:rPr>
            </w:pPr>
            <w:r w:rsidRPr="0054644C">
              <w:rPr>
                <w:sz w:val="22"/>
                <w:szCs w:val="22"/>
              </w:rPr>
              <w:t xml:space="preserve">Drtiče </w:t>
            </w:r>
            <w:proofErr w:type="spellStart"/>
            <w:r w:rsidRPr="0054644C">
              <w:rPr>
                <w:sz w:val="22"/>
                <w:szCs w:val="22"/>
              </w:rPr>
              <w:t>réví</w:t>
            </w:r>
            <w:proofErr w:type="spellEnd"/>
          </w:p>
        </w:tc>
        <w:tc>
          <w:tcPr>
            <w:tcW w:w="2349" w:type="dxa"/>
            <w:tcBorders>
              <w:top w:val="nil"/>
              <w:left w:val="nil"/>
              <w:bottom w:val="single" w:sz="4" w:space="0" w:color="auto"/>
              <w:right w:val="single" w:sz="4" w:space="0" w:color="auto"/>
            </w:tcBorders>
            <w:shd w:val="clear" w:color="auto" w:fill="auto"/>
            <w:noWrap/>
            <w:vAlign w:val="bottom"/>
            <w:hideMark/>
          </w:tcPr>
          <w:p w14:paraId="53B59A2F" w14:textId="77777777" w:rsidR="00B0525D" w:rsidRPr="0054644C" w:rsidRDefault="00B0525D" w:rsidP="00BF543C">
            <w:pPr>
              <w:rPr>
                <w:sz w:val="22"/>
                <w:szCs w:val="22"/>
              </w:rPr>
            </w:pPr>
            <w:r>
              <w:rPr>
                <w:sz w:val="22"/>
                <w:szCs w:val="22"/>
              </w:rPr>
              <w:t>R</w:t>
            </w:r>
            <w:r w:rsidRPr="0054644C">
              <w:rPr>
                <w:sz w:val="22"/>
                <w:szCs w:val="22"/>
              </w:rPr>
              <w:t>éva</w:t>
            </w:r>
            <w:r>
              <w:rPr>
                <w:sz w:val="22"/>
                <w:szCs w:val="22"/>
              </w:rPr>
              <w:t xml:space="preserve"> v</w:t>
            </w:r>
            <w:r w:rsidRPr="0054644C">
              <w:rPr>
                <w:sz w:val="22"/>
                <w:szCs w:val="22"/>
              </w:rPr>
              <w:t>inná</w:t>
            </w:r>
          </w:p>
        </w:tc>
        <w:tc>
          <w:tcPr>
            <w:tcW w:w="1696" w:type="dxa"/>
            <w:tcBorders>
              <w:top w:val="nil"/>
              <w:left w:val="nil"/>
              <w:bottom w:val="single" w:sz="4" w:space="0" w:color="auto"/>
              <w:right w:val="single" w:sz="4" w:space="0" w:color="auto"/>
            </w:tcBorders>
            <w:shd w:val="clear" w:color="auto" w:fill="auto"/>
            <w:vAlign w:val="center"/>
            <w:hideMark/>
          </w:tcPr>
          <w:p w14:paraId="78E8E5D2" w14:textId="77777777" w:rsidR="00B0525D" w:rsidRPr="0054644C" w:rsidRDefault="00B0525D" w:rsidP="00BF543C">
            <w:pPr>
              <w:jc w:val="center"/>
              <w:rPr>
                <w:sz w:val="22"/>
                <w:szCs w:val="22"/>
              </w:rPr>
            </w:pPr>
            <w:r w:rsidRPr="0054644C">
              <w:rPr>
                <w:sz w:val="22"/>
                <w:szCs w:val="22"/>
              </w:rPr>
              <w:t>120 000,-</w:t>
            </w:r>
          </w:p>
        </w:tc>
        <w:tc>
          <w:tcPr>
            <w:tcW w:w="677" w:type="dxa"/>
            <w:tcBorders>
              <w:top w:val="nil"/>
              <w:left w:val="nil"/>
              <w:bottom w:val="single" w:sz="4" w:space="0" w:color="auto"/>
              <w:right w:val="single" w:sz="4" w:space="0" w:color="auto"/>
            </w:tcBorders>
            <w:shd w:val="clear" w:color="auto" w:fill="auto"/>
            <w:noWrap/>
            <w:vAlign w:val="bottom"/>
            <w:hideMark/>
          </w:tcPr>
          <w:p w14:paraId="19C5A6F2" w14:textId="77777777" w:rsidR="00B0525D" w:rsidRPr="0054644C" w:rsidRDefault="00B0525D" w:rsidP="00BF543C">
            <w:pPr>
              <w:rPr>
                <w:sz w:val="22"/>
                <w:szCs w:val="22"/>
              </w:rPr>
            </w:pPr>
            <w:r w:rsidRPr="0054644C">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4EA25CEB" w14:textId="77777777" w:rsidR="00B0525D" w:rsidRPr="0054644C" w:rsidRDefault="00B0525D" w:rsidP="00BF543C">
            <w:pPr>
              <w:rPr>
                <w:sz w:val="22"/>
                <w:szCs w:val="22"/>
              </w:rPr>
            </w:pPr>
            <w:r w:rsidRPr="0054644C">
              <w:rPr>
                <w:sz w:val="22"/>
                <w:szCs w:val="22"/>
              </w:rPr>
              <w:t> </w:t>
            </w:r>
          </w:p>
        </w:tc>
      </w:tr>
      <w:tr w:rsidR="00B0525D" w:rsidRPr="0054644C" w14:paraId="27E3D477" w14:textId="77777777" w:rsidTr="00BF543C">
        <w:trPr>
          <w:trHeight w:val="157"/>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5C71BE0E" w14:textId="77777777" w:rsidR="00B0525D" w:rsidRPr="0054644C" w:rsidRDefault="00B0525D" w:rsidP="00BF543C">
            <w:pPr>
              <w:rPr>
                <w:sz w:val="22"/>
                <w:szCs w:val="22"/>
              </w:rPr>
            </w:pPr>
            <w:r w:rsidRPr="0054644C">
              <w:rPr>
                <w:sz w:val="22"/>
                <w:szCs w:val="22"/>
              </w:rPr>
              <w:t xml:space="preserve">Stroje na sběr a drcení </w:t>
            </w:r>
            <w:proofErr w:type="spellStart"/>
            <w:r w:rsidRPr="0054644C">
              <w:rPr>
                <w:sz w:val="22"/>
                <w:szCs w:val="22"/>
              </w:rPr>
              <w:t>réví</w:t>
            </w:r>
            <w:proofErr w:type="spellEnd"/>
          </w:p>
        </w:tc>
        <w:tc>
          <w:tcPr>
            <w:tcW w:w="2349" w:type="dxa"/>
            <w:tcBorders>
              <w:top w:val="nil"/>
              <w:left w:val="nil"/>
              <w:bottom w:val="single" w:sz="4" w:space="0" w:color="auto"/>
              <w:right w:val="single" w:sz="4" w:space="0" w:color="auto"/>
            </w:tcBorders>
            <w:shd w:val="clear" w:color="auto" w:fill="auto"/>
            <w:noWrap/>
            <w:vAlign w:val="bottom"/>
            <w:hideMark/>
          </w:tcPr>
          <w:p w14:paraId="1295163A" w14:textId="77777777" w:rsidR="00B0525D" w:rsidRPr="0054644C" w:rsidRDefault="00B0525D" w:rsidP="00BF543C">
            <w:pPr>
              <w:rPr>
                <w:sz w:val="22"/>
                <w:szCs w:val="22"/>
              </w:rPr>
            </w:pPr>
            <w:r>
              <w:rPr>
                <w:sz w:val="22"/>
                <w:szCs w:val="22"/>
              </w:rPr>
              <w:t>R</w:t>
            </w:r>
            <w:r w:rsidRPr="0054644C">
              <w:rPr>
                <w:sz w:val="22"/>
                <w:szCs w:val="22"/>
              </w:rPr>
              <w:t>éva</w:t>
            </w:r>
            <w:r>
              <w:rPr>
                <w:sz w:val="22"/>
                <w:szCs w:val="22"/>
              </w:rPr>
              <w:t xml:space="preserve"> v</w:t>
            </w:r>
            <w:r w:rsidRPr="0054644C">
              <w:rPr>
                <w:sz w:val="22"/>
                <w:szCs w:val="22"/>
              </w:rPr>
              <w:t>inná</w:t>
            </w:r>
          </w:p>
        </w:tc>
        <w:tc>
          <w:tcPr>
            <w:tcW w:w="1696" w:type="dxa"/>
            <w:tcBorders>
              <w:top w:val="nil"/>
              <w:left w:val="nil"/>
              <w:bottom w:val="single" w:sz="4" w:space="0" w:color="auto"/>
              <w:right w:val="single" w:sz="4" w:space="0" w:color="auto"/>
            </w:tcBorders>
            <w:shd w:val="clear" w:color="auto" w:fill="auto"/>
            <w:vAlign w:val="center"/>
            <w:hideMark/>
          </w:tcPr>
          <w:p w14:paraId="7C825B33" w14:textId="77777777" w:rsidR="00B0525D" w:rsidRPr="0054644C" w:rsidRDefault="00B0525D" w:rsidP="00BF543C">
            <w:pPr>
              <w:jc w:val="center"/>
              <w:rPr>
                <w:sz w:val="22"/>
                <w:szCs w:val="22"/>
              </w:rPr>
            </w:pPr>
            <w:r w:rsidRPr="0054644C">
              <w:rPr>
                <w:sz w:val="22"/>
                <w:szCs w:val="22"/>
              </w:rPr>
              <w:t>450 000,-</w:t>
            </w:r>
          </w:p>
        </w:tc>
        <w:tc>
          <w:tcPr>
            <w:tcW w:w="677" w:type="dxa"/>
            <w:tcBorders>
              <w:top w:val="nil"/>
              <w:left w:val="nil"/>
              <w:bottom w:val="single" w:sz="4" w:space="0" w:color="auto"/>
              <w:right w:val="single" w:sz="4" w:space="0" w:color="auto"/>
            </w:tcBorders>
            <w:shd w:val="clear" w:color="auto" w:fill="auto"/>
            <w:noWrap/>
            <w:vAlign w:val="bottom"/>
            <w:hideMark/>
          </w:tcPr>
          <w:p w14:paraId="2FF1B335" w14:textId="77777777" w:rsidR="00B0525D" w:rsidRPr="0054644C" w:rsidRDefault="00B0525D" w:rsidP="00BF543C">
            <w:pPr>
              <w:rPr>
                <w:sz w:val="22"/>
                <w:szCs w:val="22"/>
              </w:rPr>
            </w:pPr>
            <w:r w:rsidRPr="0054644C">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6674BF82" w14:textId="77777777" w:rsidR="00B0525D" w:rsidRPr="0054644C" w:rsidRDefault="00B0525D" w:rsidP="00BF543C">
            <w:pPr>
              <w:rPr>
                <w:sz w:val="22"/>
                <w:szCs w:val="22"/>
              </w:rPr>
            </w:pPr>
            <w:r w:rsidRPr="0054644C">
              <w:rPr>
                <w:sz w:val="22"/>
                <w:szCs w:val="22"/>
              </w:rPr>
              <w:t> </w:t>
            </w:r>
          </w:p>
        </w:tc>
      </w:tr>
      <w:tr w:rsidR="00B0525D" w:rsidRPr="0054644C" w14:paraId="7B2B4C71" w14:textId="77777777" w:rsidTr="00BF543C">
        <w:trPr>
          <w:trHeight w:val="157"/>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6A5AA4D5" w14:textId="77777777" w:rsidR="00B0525D" w:rsidRPr="0054644C" w:rsidRDefault="00B0525D" w:rsidP="00BF543C">
            <w:pPr>
              <w:rPr>
                <w:sz w:val="22"/>
                <w:szCs w:val="22"/>
              </w:rPr>
            </w:pPr>
            <w:r w:rsidRPr="0054644C">
              <w:rPr>
                <w:sz w:val="22"/>
                <w:szCs w:val="22"/>
              </w:rPr>
              <w:t>Stroje na sběr a drcení větví</w:t>
            </w:r>
          </w:p>
        </w:tc>
        <w:tc>
          <w:tcPr>
            <w:tcW w:w="2349" w:type="dxa"/>
            <w:tcBorders>
              <w:top w:val="nil"/>
              <w:left w:val="nil"/>
              <w:bottom w:val="single" w:sz="4" w:space="0" w:color="auto"/>
              <w:right w:val="single" w:sz="4" w:space="0" w:color="auto"/>
            </w:tcBorders>
            <w:shd w:val="clear" w:color="auto" w:fill="auto"/>
            <w:noWrap/>
            <w:vAlign w:val="bottom"/>
            <w:hideMark/>
          </w:tcPr>
          <w:p w14:paraId="327263C9" w14:textId="77777777" w:rsidR="00B0525D" w:rsidRPr="0054644C" w:rsidRDefault="00B0525D" w:rsidP="00BF543C">
            <w:pPr>
              <w:rPr>
                <w:sz w:val="22"/>
                <w:szCs w:val="22"/>
              </w:rPr>
            </w:pPr>
            <w:proofErr w:type="spellStart"/>
            <w:r w:rsidRPr="0054644C">
              <w:rPr>
                <w:sz w:val="22"/>
                <w:szCs w:val="22"/>
              </w:rPr>
              <w:t>OZaŠ</w:t>
            </w:r>
            <w:proofErr w:type="spellEnd"/>
          </w:p>
        </w:tc>
        <w:tc>
          <w:tcPr>
            <w:tcW w:w="1696" w:type="dxa"/>
            <w:tcBorders>
              <w:top w:val="nil"/>
              <w:left w:val="nil"/>
              <w:bottom w:val="single" w:sz="4" w:space="0" w:color="auto"/>
              <w:right w:val="single" w:sz="4" w:space="0" w:color="auto"/>
            </w:tcBorders>
            <w:shd w:val="clear" w:color="auto" w:fill="auto"/>
            <w:vAlign w:val="center"/>
            <w:hideMark/>
          </w:tcPr>
          <w:p w14:paraId="696AD8C7" w14:textId="77777777" w:rsidR="00B0525D" w:rsidRPr="0054644C" w:rsidRDefault="00B0525D" w:rsidP="00BF543C">
            <w:pPr>
              <w:jc w:val="center"/>
              <w:rPr>
                <w:sz w:val="22"/>
                <w:szCs w:val="22"/>
              </w:rPr>
            </w:pPr>
            <w:r w:rsidRPr="0054644C">
              <w:rPr>
                <w:sz w:val="22"/>
                <w:szCs w:val="22"/>
              </w:rPr>
              <w:t>300 000,-</w:t>
            </w:r>
          </w:p>
        </w:tc>
        <w:tc>
          <w:tcPr>
            <w:tcW w:w="677" w:type="dxa"/>
            <w:tcBorders>
              <w:top w:val="nil"/>
              <w:left w:val="nil"/>
              <w:bottom w:val="single" w:sz="4" w:space="0" w:color="auto"/>
              <w:right w:val="single" w:sz="4" w:space="0" w:color="auto"/>
            </w:tcBorders>
            <w:shd w:val="clear" w:color="auto" w:fill="auto"/>
            <w:noWrap/>
            <w:vAlign w:val="bottom"/>
            <w:hideMark/>
          </w:tcPr>
          <w:p w14:paraId="430B446D" w14:textId="77777777" w:rsidR="00B0525D" w:rsidRPr="0054644C" w:rsidRDefault="00B0525D" w:rsidP="00BF543C">
            <w:pPr>
              <w:rPr>
                <w:sz w:val="22"/>
                <w:szCs w:val="22"/>
              </w:rPr>
            </w:pPr>
            <w:r w:rsidRPr="0054644C">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224CE649" w14:textId="77777777" w:rsidR="00B0525D" w:rsidRPr="0054644C" w:rsidRDefault="00B0525D" w:rsidP="00BF543C">
            <w:pPr>
              <w:rPr>
                <w:sz w:val="22"/>
                <w:szCs w:val="22"/>
              </w:rPr>
            </w:pPr>
            <w:r w:rsidRPr="0054644C">
              <w:rPr>
                <w:sz w:val="22"/>
                <w:szCs w:val="22"/>
              </w:rPr>
              <w:t> </w:t>
            </w:r>
          </w:p>
        </w:tc>
      </w:tr>
      <w:tr w:rsidR="00B0525D" w:rsidRPr="0054644C" w14:paraId="3762E80B" w14:textId="77777777" w:rsidTr="00BF543C">
        <w:trPr>
          <w:trHeight w:val="157"/>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472087A8" w14:textId="77777777" w:rsidR="00B0525D" w:rsidRPr="0054644C" w:rsidRDefault="00B0525D" w:rsidP="00BF543C">
            <w:pPr>
              <w:rPr>
                <w:sz w:val="22"/>
                <w:szCs w:val="22"/>
              </w:rPr>
            </w:pPr>
            <w:r w:rsidRPr="0054644C">
              <w:rPr>
                <w:sz w:val="22"/>
                <w:szCs w:val="22"/>
              </w:rPr>
              <w:t xml:space="preserve">Lisy na sběr </w:t>
            </w:r>
            <w:proofErr w:type="spellStart"/>
            <w:r w:rsidRPr="0054644C">
              <w:rPr>
                <w:sz w:val="22"/>
                <w:szCs w:val="22"/>
              </w:rPr>
              <w:t>réví</w:t>
            </w:r>
            <w:proofErr w:type="spellEnd"/>
          </w:p>
        </w:tc>
        <w:tc>
          <w:tcPr>
            <w:tcW w:w="2349" w:type="dxa"/>
            <w:tcBorders>
              <w:top w:val="nil"/>
              <w:left w:val="nil"/>
              <w:bottom w:val="single" w:sz="4" w:space="0" w:color="auto"/>
              <w:right w:val="single" w:sz="4" w:space="0" w:color="auto"/>
            </w:tcBorders>
            <w:shd w:val="clear" w:color="auto" w:fill="auto"/>
            <w:noWrap/>
            <w:vAlign w:val="bottom"/>
            <w:hideMark/>
          </w:tcPr>
          <w:p w14:paraId="46011491" w14:textId="77777777" w:rsidR="00B0525D" w:rsidRPr="0054644C" w:rsidRDefault="00B0525D" w:rsidP="00BF543C">
            <w:pPr>
              <w:rPr>
                <w:sz w:val="22"/>
                <w:szCs w:val="22"/>
              </w:rPr>
            </w:pPr>
            <w:r>
              <w:rPr>
                <w:sz w:val="22"/>
                <w:szCs w:val="22"/>
              </w:rPr>
              <w:t>R</w:t>
            </w:r>
            <w:r w:rsidRPr="0054644C">
              <w:rPr>
                <w:sz w:val="22"/>
                <w:szCs w:val="22"/>
              </w:rPr>
              <w:t>éva</w:t>
            </w:r>
            <w:r>
              <w:rPr>
                <w:sz w:val="22"/>
                <w:szCs w:val="22"/>
              </w:rPr>
              <w:t xml:space="preserve"> v</w:t>
            </w:r>
            <w:r w:rsidRPr="0054644C">
              <w:rPr>
                <w:sz w:val="22"/>
                <w:szCs w:val="22"/>
              </w:rPr>
              <w:t>inná</w:t>
            </w:r>
          </w:p>
        </w:tc>
        <w:tc>
          <w:tcPr>
            <w:tcW w:w="1696" w:type="dxa"/>
            <w:tcBorders>
              <w:top w:val="nil"/>
              <w:left w:val="nil"/>
              <w:bottom w:val="single" w:sz="4" w:space="0" w:color="auto"/>
              <w:right w:val="single" w:sz="4" w:space="0" w:color="auto"/>
            </w:tcBorders>
            <w:shd w:val="clear" w:color="auto" w:fill="auto"/>
            <w:vAlign w:val="center"/>
            <w:hideMark/>
          </w:tcPr>
          <w:p w14:paraId="327EE507" w14:textId="77777777" w:rsidR="00B0525D" w:rsidRPr="0054644C" w:rsidRDefault="00B0525D" w:rsidP="00BF543C">
            <w:pPr>
              <w:jc w:val="center"/>
              <w:rPr>
                <w:sz w:val="22"/>
                <w:szCs w:val="22"/>
              </w:rPr>
            </w:pPr>
            <w:r w:rsidRPr="0054644C">
              <w:rPr>
                <w:sz w:val="22"/>
                <w:szCs w:val="22"/>
              </w:rPr>
              <w:t>500 000,-</w:t>
            </w:r>
          </w:p>
        </w:tc>
        <w:tc>
          <w:tcPr>
            <w:tcW w:w="677" w:type="dxa"/>
            <w:tcBorders>
              <w:top w:val="nil"/>
              <w:left w:val="nil"/>
              <w:bottom w:val="single" w:sz="4" w:space="0" w:color="auto"/>
              <w:right w:val="single" w:sz="4" w:space="0" w:color="auto"/>
            </w:tcBorders>
            <w:shd w:val="clear" w:color="auto" w:fill="auto"/>
            <w:noWrap/>
            <w:vAlign w:val="bottom"/>
            <w:hideMark/>
          </w:tcPr>
          <w:p w14:paraId="49251C07" w14:textId="77777777" w:rsidR="00B0525D" w:rsidRPr="0054644C" w:rsidRDefault="00B0525D" w:rsidP="00BF543C">
            <w:pPr>
              <w:rPr>
                <w:sz w:val="22"/>
                <w:szCs w:val="22"/>
              </w:rPr>
            </w:pPr>
            <w:r w:rsidRPr="0054644C">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2FB11442" w14:textId="77777777" w:rsidR="00B0525D" w:rsidRPr="0054644C" w:rsidRDefault="00B0525D" w:rsidP="00BF543C">
            <w:pPr>
              <w:rPr>
                <w:sz w:val="22"/>
                <w:szCs w:val="22"/>
              </w:rPr>
            </w:pPr>
            <w:r w:rsidRPr="0054644C">
              <w:rPr>
                <w:sz w:val="22"/>
                <w:szCs w:val="22"/>
              </w:rPr>
              <w:t> </w:t>
            </w:r>
          </w:p>
        </w:tc>
      </w:tr>
      <w:tr w:rsidR="00B0525D" w:rsidRPr="0054644C" w14:paraId="1FAAD087" w14:textId="77777777" w:rsidTr="00BF543C">
        <w:trPr>
          <w:trHeight w:val="269"/>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686CAD15" w14:textId="77777777" w:rsidR="00B0525D" w:rsidRPr="0054644C" w:rsidRDefault="00B0525D" w:rsidP="00BF543C">
            <w:pPr>
              <w:rPr>
                <w:sz w:val="22"/>
                <w:szCs w:val="22"/>
              </w:rPr>
            </w:pPr>
            <w:r w:rsidRPr="0054644C">
              <w:rPr>
                <w:sz w:val="22"/>
                <w:szCs w:val="22"/>
              </w:rPr>
              <w:t xml:space="preserve">Kultivátory a kombinátory  </w:t>
            </w:r>
            <w:proofErr w:type="spellStart"/>
            <w:r w:rsidRPr="0054644C">
              <w:rPr>
                <w:sz w:val="22"/>
                <w:szCs w:val="22"/>
              </w:rPr>
              <w:t>příkmenného</w:t>
            </w:r>
            <w:proofErr w:type="spellEnd"/>
            <w:r w:rsidRPr="0054644C">
              <w:rPr>
                <w:sz w:val="22"/>
                <w:szCs w:val="22"/>
              </w:rPr>
              <w:t xml:space="preserve"> pásu nebo </w:t>
            </w:r>
            <w:proofErr w:type="spellStart"/>
            <w:r w:rsidRPr="0054644C">
              <w:rPr>
                <w:sz w:val="22"/>
                <w:szCs w:val="22"/>
              </w:rPr>
              <w:t>meziřadí</w:t>
            </w:r>
            <w:proofErr w:type="spellEnd"/>
            <w:r w:rsidRPr="0054644C">
              <w:rPr>
                <w:sz w:val="22"/>
                <w:szCs w:val="22"/>
              </w:rPr>
              <w:t xml:space="preserve"> </w:t>
            </w:r>
          </w:p>
        </w:tc>
        <w:tc>
          <w:tcPr>
            <w:tcW w:w="2349" w:type="dxa"/>
            <w:tcBorders>
              <w:top w:val="nil"/>
              <w:left w:val="nil"/>
              <w:bottom w:val="single" w:sz="4" w:space="0" w:color="auto"/>
              <w:right w:val="single" w:sz="4" w:space="0" w:color="auto"/>
            </w:tcBorders>
            <w:shd w:val="clear" w:color="auto" w:fill="auto"/>
            <w:noWrap/>
            <w:vAlign w:val="bottom"/>
            <w:hideMark/>
          </w:tcPr>
          <w:p w14:paraId="2C38FC96" w14:textId="77777777" w:rsidR="00B0525D" w:rsidRPr="0054644C" w:rsidRDefault="00B0525D" w:rsidP="00BF543C">
            <w:pPr>
              <w:rPr>
                <w:sz w:val="22"/>
                <w:szCs w:val="22"/>
              </w:rPr>
            </w:pPr>
            <w:r w:rsidRPr="0054644C">
              <w:rPr>
                <w:sz w:val="22"/>
                <w:szCs w:val="22"/>
              </w:rPr>
              <w:t>Ovoce</w:t>
            </w:r>
          </w:p>
        </w:tc>
        <w:tc>
          <w:tcPr>
            <w:tcW w:w="1696" w:type="dxa"/>
            <w:tcBorders>
              <w:top w:val="nil"/>
              <w:left w:val="nil"/>
              <w:bottom w:val="single" w:sz="4" w:space="0" w:color="auto"/>
              <w:right w:val="single" w:sz="4" w:space="0" w:color="auto"/>
            </w:tcBorders>
            <w:shd w:val="clear" w:color="auto" w:fill="auto"/>
            <w:vAlign w:val="center"/>
            <w:hideMark/>
          </w:tcPr>
          <w:p w14:paraId="213EC6EF" w14:textId="77777777" w:rsidR="00B0525D" w:rsidRPr="0054644C" w:rsidRDefault="00B0525D" w:rsidP="00BF543C">
            <w:pPr>
              <w:jc w:val="center"/>
              <w:rPr>
                <w:sz w:val="22"/>
                <w:szCs w:val="22"/>
              </w:rPr>
            </w:pPr>
            <w:r w:rsidRPr="0054644C">
              <w:rPr>
                <w:sz w:val="22"/>
                <w:szCs w:val="22"/>
              </w:rPr>
              <w:t>200 000,-</w:t>
            </w:r>
          </w:p>
        </w:tc>
        <w:tc>
          <w:tcPr>
            <w:tcW w:w="677" w:type="dxa"/>
            <w:tcBorders>
              <w:top w:val="nil"/>
              <w:left w:val="nil"/>
              <w:bottom w:val="single" w:sz="4" w:space="0" w:color="auto"/>
              <w:right w:val="single" w:sz="4" w:space="0" w:color="auto"/>
            </w:tcBorders>
            <w:shd w:val="clear" w:color="auto" w:fill="auto"/>
            <w:noWrap/>
            <w:vAlign w:val="bottom"/>
            <w:hideMark/>
          </w:tcPr>
          <w:p w14:paraId="00627A65" w14:textId="77777777" w:rsidR="00B0525D" w:rsidRPr="0054644C" w:rsidRDefault="00B0525D" w:rsidP="00BF543C">
            <w:pPr>
              <w:rPr>
                <w:sz w:val="22"/>
                <w:szCs w:val="22"/>
              </w:rPr>
            </w:pPr>
            <w:r w:rsidRPr="0054644C">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5CFE37AD" w14:textId="77777777" w:rsidR="00B0525D" w:rsidRPr="0054644C" w:rsidRDefault="00B0525D" w:rsidP="00BF543C">
            <w:pPr>
              <w:rPr>
                <w:sz w:val="22"/>
                <w:szCs w:val="22"/>
              </w:rPr>
            </w:pPr>
            <w:r w:rsidRPr="0054644C">
              <w:rPr>
                <w:sz w:val="22"/>
                <w:szCs w:val="22"/>
              </w:rPr>
              <w:t> </w:t>
            </w:r>
          </w:p>
        </w:tc>
      </w:tr>
      <w:tr w:rsidR="00B0525D" w:rsidRPr="0054644C" w14:paraId="66CC598B" w14:textId="77777777" w:rsidTr="00BF543C">
        <w:trPr>
          <w:trHeight w:val="298"/>
        </w:trPr>
        <w:tc>
          <w:tcPr>
            <w:tcW w:w="4174" w:type="dxa"/>
            <w:tcBorders>
              <w:top w:val="nil"/>
              <w:left w:val="single" w:sz="4" w:space="0" w:color="auto"/>
              <w:bottom w:val="single" w:sz="4" w:space="0" w:color="auto"/>
              <w:right w:val="single" w:sz="4" w:space="0" w:color="auto"/>
            </w:tcBorders>
            <w:shd w:val="clear" w:color="auto" w:fill="auto"/>
            <w:vAlign w:val="center"/>
          </w:tcPr>
          <w:p w14:paraId="770E8363" w14:textId="77777777" w:rsidR="00B0525D" w:rsidRPr="0054644C" w:rsidRDefault="00B0525D" w:rsidP="00BF543C">
            <w:pPr>
              <w:rPr>
                <w:sz w:val="22"/>
                <w:szCs w:val="22"/>
              </w:rPr>
            </w:pPr>
            <w:r>
              <w:rPr>
                <w:sz w:val="22"/>
                <w:szCs w:val="22"/>
              </w:rPr>
              <w:t xml:space="preserve">Stroje pro údržbu </w:t>
            </w:r>
            <w:proofErr w:type="spellStart"/>
            <w:r>
              <w:rPr>
                <w:sz w:val="22"/>
                <w:szCs w:val="22"/>
              </w:rPr>
              <w:t>příkměnného</w:t>
            </w:r>
            <w:proofErr w:type="spellEnd"/>
            <w:r>
              <w:rPr>
                <w:sz w:val="22"/>
                <w:szCs w:val="22"/>
              </w:rPr>
              <w:t xml:space="preserve"> pásu (herbicidní rámy, </w:t>
            </w:r>
            <w:proofErr w:type="spellStart"/>
            <w:r>
              <w:rPr>
                <w:sz w:val="22"/>
                <w:szCs w:val="22"/>
              </w:rPr>
              <w:t>vyžínací</w:t>
            </w:r>
            <w:proofErr w:type="spellEnd"/>
            <w:r>
              <w:rPr>
                <w:sz w:val="22"/>
                <w:szCs w:val="22"/>
              </w:rPr>
              <w:t xml:space="preserve"> sekce)</w:t>
            </w:r>
          </w:p>
        </w:tc>
        <w:tc>
          <w:tcPr>
            <w:tcW w:w="2349" w:type="dxa"/>
            <w:tcBorders>
              <w:top w:val="nil"/>
              <w:left w:val="nil"/>
              <w:bottom w:val="single" w:sz="4" w:space="0" w:color="auto"/>
              <w:right w:val="single" w:sz="4" w:space="0" w:color="auto"/>
            </w:tcBorders>
            <w:shd w:val="clear" w:color="auto" w:fill="auto"/>
            <w:noWrap/>
          </w:tcPr>
          <w:p w14:paraId="02D35D96" w14:textId="77777777" w:rsidR="00B0525D" w:rsidRPr="0002769B" w:rsidRDefault="00B0525D" w:rsidP="00BF543C">
            <w:pPr>
              <w:rPr>
                <w:sz w:val="22"/>
                <w:szCs w:val="22"/>
              </w:rPr>
            </w:pPr>
            <w:r>
              <w:rPr>
                <w:sz w:val="22"/>
                <w:szCs w:val="22"/>
              </w:rPr>
              <w:t>Réva vinná</w:t>
            </w:r>
          </w:p>
        </w:tc>
        <w:tc>
          <w:tcPr>
            <w:tcW w:w="1696" w:type="dxa"/>
            <w:tcBorders>
              <w:top w:val="nil"/>
              <w:left w:val="nil"/>
              <w:bottom w:val="single" w:sz="4" w:space="0" w:color="auto"/>
              <w:right w:val="single" w:sz="4" w:space="0" w:color="auto"/>
            </w:tcBorders>
            <w:shd w:val="clear" w:color="auto" w:fill="auto"/>
            <w:vAlign w:val="center"/>
          </w:tcPr>
          <w:p w14:paraId="01B9F746" w14:textId="77777777" w:rsidR="00B0525D" w:rsidRPr="0054644C" w:rsidRDefault="00B0525D" w:rsidP="00BF543C">
            <w:pPr>
              <w:jc w:val="center"/>
              <w:rPr>
                <w:sz w:val="22"/>
                <w:szCs w:val="22"/>
              </w:rPr>
            </w:pPr>
            <w:r>
              <w:rPr>
                <w:sz w:val="22"/>
                <w:szCs w:val="22"/>
              </w:rPr>
              <w:t>90 000,-</w:t>
            </w:r>
          </w:p>
        </w:tc>
        <w:tc>
          <w:tcPr>
            <w:tcW w:w="677" w:type="dxa"/>
            <w:tcBorders>
              <w:top w:val="nil"/>
              <w:left w:val="nil"/>
              <w:bottom w:val="single" w:sz="4" w:space="0" w:color="auto"/>
              <w:right w:val="single" w:sz="4" w:space="0" w:color="auto"/>
            </w:tcBorders>
            <w:shd w:val="clear" w:color="auto" w:fill="auto"/>
            <w:noWrap/>
            <w:vAlign w:val="bottom"/>
          </w:tcPr>
          <w:p w14:paraId="564FD940" w14:textId="77777777" w:rsidR="00B0525D" w:rsidRPr="0054644C" w:rsidRDefault="00B0525D" w:rsidP="00BF543C">
            <w:pPr>
              <w:rPr>
                <w:sz w:val="22"/>
                <w:szCs w:val="22"/>
              </w:rPr>
            </w:pPr>
          </w:p>
        </w:tc>
        <w:tc>
          <w:tcPr>
            <w:tcW w:w="636" w:type="dxa"/>
            <w:tcBorders>
              <w:top w:val="nil"/>
              <w:left w:val="nil"/>
              <w:bottom w:val="single" w:sz="4" w:space="0" w:color="auto"/>
              <w:right w:val="single" w:sz="4" w:space="0" w:color="auto"/>
            </w:tcBorders>
            <w:shd w:val="clear" w:color="auto" w:fill="auto"/>
            <w:noWrap/>
            <w:vAlign w:val="bottom"/>
          </w:tcPr>
          <w:p w14:paraId="504E4C27" w14:textId="77777777" w:rsidR="00B0525D" w:rsidRPr="0054644C" w:rsidRDefault="00B0525D" w:rsidP="00BF543C">
            <w:pPr>
              <w:rPr>
                <w:sz w:val="22"/>
                <w:szCs w:val="22"/>
              </w:rPr>
            </w:pPr>
          </w:p>
        </w:tc>
      </w:tr>
      <w:tr w:rsidR="00B0525D" w:rsidRPr="0054644C" w14:paraId="3B3AB202" w14:textId="77777777" w:rsidTr="00BF543C">
        <w:trPr>
          <w:trHeight w:val="298"/>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4894207B" w14:textId="77777777" w:rsidR="00B0525D" w:rsidRPr="0054644C" w:rsidRDefault="00B0525D" w:rsidP="00BF543C">
            <w:pPr>
              <w:rPr>
                <w:sz w:val="22"/>
                <w:szCs w:val="22"/>
              </w:rPr>
            </w:pPr>
            <w:r>
              <w:rPr>
                <w:sz w:val="22"/>
                <w:szCs w:val="22"/>
              </w:rPr>
              <w:t>R</w:t>
            </w:r>
            <w:r w:rsidRPr="0054644C">
              <w:rPr>
                <w:sz w:val="22"/>
                <w:szCs w:val="22"/>
              </w:rPr>
              <w:t xml:space="preserve">ám </w:t>
            </w:r>
            <w:r>
              <w:rPr>
                <w:sz w:val="22"/>
                <w:szCs w:val="22"/>
              </w:rPr>
              <w:t>z</w:t>
            </w:r>
            <w:r w:rsidRPr="0054644C">
              <w:rPr>
                <w:sz w:val="22"/>
                <w:szCs w:val="22"/>
              </w:rPr>
              <w:t xml:space="preserve">ávěsný multifunkční pro souběžné obdělávání </w:t>
            </w:r>
            <w:proofErr w:type="spellStart"/>
            <w:r w:rsidRPr="0054644C">
              <w:rPr>
                <w:sz w:val="22"/>
                <w:szCs w:val="22"/>
              </w:rPr>
              <w:t>meziřadí</w:t>
            </w:r>
            <w:proofErr w:type="spellEnd"/>
            <w:r w:rsidRPr="0054644C">
              <w:rPr>
                <w:sz w:val="22"/>
                <w:szCs w:val="22"/>
              </w:rPr>
              <w:t xml:space="preserve"> a </w:t>
            </w:r>
            <w:proofErr w:type="spellStart"/>
            <w:r w:rsidRPr="0054644C">
              <w:rPr>
                <w:sz w:val="22"/>
                <w:szCs w:val="22"/>
              </w:rPr>
              <w:t>příkmenného</w:t>
            </w:r>
            <w:proofErr w:type="spellEnd"/>
            <w:r w:rsidRPr="0054644C">
              <w:rPr>
                <w:sz w:val="22"/>
                <w:szCs w:val="22"/>
              </w:rPr>
              <w:t xml:space="preserve"> pásu</w:t>
            </w:r>
          </w:p>
        </w:tc>
        <w:tc>
          <w:tcPr>
            <w:tcW w:w="2349" w:type="dxa"/>
            <w:tcBorders>
              <w:top w:val="nil"/>
              <w:left w:val="nil"/>
              <w:bottom w:val="single" w:sz="4" w:space="0" w:color="auto"/>
              <w:right w:val="single" w:sz="4" w:space="0" w:color="auto"/>
            </w:tcBorders>
            <w:shd w:val="clear" w:color="auto" w:fill="auto"/>
            <w:noWrap/>
            <w:hideMark/>
          </w:tcPr>
          <w:p w14:paraId="75AEF99A" w14:textId="77777777" w:rsidR="00B0525D" w:rsidRPr="0054644C" w:rsidRDefault="00B0525D" w:rsidP="00BF543C">
            <w:pPr>
              <w:rPr>
                <w:sz w:val="22"/>
                <w:szCs w:val="22"/>
              </w:rPr>
            </w:pPr>
            <w:r w:rsidRPr="0002769B">
              <w:rPr>
                <w:sz w:val="22"/>
                <w:szCs w:val="22"/>
              </w:rPr>
              <w:t>Réva vinná</w:t>
            </w:r>
          </w:p>
        </w:tc>
        <w:tc>
          <w:tcPr>
            <w:tcW w:w="1696" w:type="dxa"/>
            <w:tcBorders>
              <w:top w:val="nil"/>
              <w:left w:val="nil"/>
              <w:bottom w:val="single" w:sz="4" w:space="0" w:color="auto"/>
              <w:right w:val="single" w:sz="4" w:space="0" w:color="auto"/>
            </w:tcBorders>
            <w:shd w:val="clear" w:color="auto" w:fill="auto"/>
            <w:vAlign w:val="center"/>
            <w:hideMark/>
          </w:tcPr>
          <w:p w14:paraId="54AA90DD" w14:textId="77777777" w:rsidR="00B0525D" w:rsidRPr="0054644C" w:rsidRDefault="00B0525D" w:rsidP="00BF543C">
            <w:pPr>
              <w:jc w:val="center"/>
              <w:rPr>
                <w:sz w:val="22"/>
                <w:szCs w:val="22"/>
              </w:rPr>
            </w:pPr>
            <w:r w:rsidRPr="0054644C">
              <w:rPr>
                <w:sz w:val="22"/>
                <w:szCs w:val="22"/>
              </w:rPr>
              <w:t>400 000,-</w:t>
            </w:r>
          </w:p>
        </w:tc>
        <w:tc>
          <w:tcPr>
            <w:tcW w:w="677" w:type="dxa"/>
            <w:tcBorders>
              <w:top w:val="nil"/>
              <w:left w:val="nil"/>
              <w:bottom w:val="single" w:sz="4" w:space="0" w:color="auto"/>
              <w:right w:val="single" w:sz="4" w:space="0" w:color="auto"/>
            </w:tcBorders>
            <w:shd w:val="clear" w:color="auto" w:fill="auto"/>
            <w:noWrap/>
            <w:vAlign w:val="bottom"/>
            <w:hideMark/>
          </w:tcPr>
          <w:p w14:paraId="2E845B4F" w14:textId="77777777" w:rsidR="00B0525D" w:rsidRPr="0054644C" w:rsidRDefault="00B0525D" w:rsidP="00BF543C">
            <w:pPr>
              <w:rPr>
                <w:sz w:val="22"/>
                <w:szCs w:val="22"/>
              </w:rPr>
            </w:pPr>
            <w:r w:rsidRPr="0054644C">
              <w:rPr>
                <w:sz w:val="22"/>
                <w:szCs w:val="22"/>
              </w:rPr>
              <w:t>OP</w:t>
            </w:r>
          </w:p>
        </w:tc>
        <w:tc>
          <w:tcPr>
            <w:tcW w:w="636" w:type="dxa"/>
            <w:tcBorders>
              <w:top w:val="nil"/>
              <w:left w:val="nil"/>
              <w:bottom w:val="single" w:sz="4" w:space="0" w:color="auto"/>
              <w:right w:val="single" w:sz="4" w:space="0" w:color="auto"/>
            </w:tcBorders>
            <w:shd w:val="clear" w:color="auto" w:fill="auto"/>
            <w:noWrap/>
            <w:vAlign w:val="bottom"/>
            <w:hideMark/>
          </w:tcPr>
          <w:p w14:paraId="26AFA431" w14:textId="77777777" w:rsidR="00B0525D" w:rsidRPr="0054644C" w:rsidRDefault="00B0525D" w:rsidP="00BF543C">
            <w:pPr>
              <w:rPr>
                <w:sz w:val="22"/>
                <w:szCs w:val="22"/>
              </w:rPr>
            </w:pPr>
            <w:r w:rsidRPr="0054644C">
              <w:rPr>
                <w:sz w:val="22"/>
                <w:szCs w:val="22"/>
              </w:rPr>
              <w:t> </w:t>
            </w:r>
          </w:p>
        </w:tc>
      </w:tr>
      <w:tr w:rsidR="00B0525D" w:rsidRPr="0054644C" w14:paraId="1C1CECCC" w14:textId="77777777" w:rsidTr="00BF543C">
        <w:trPr>
          <w:trHeight w:val="298"/>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55CBD822" w14:textId="77777777" w:rsidR="00B0525D" w:rsidRPr="0054644C" w:rsidRDefault="00B0525D" w:rsidP="00BF543C">
            <w:pPr>
              <w:rPr>
                <w:sz w:val="22"/>
                <w:szCs w:val="22"/>
              </w:rPr>
            </w:pPr>
            <w:r>
              <w:rPr>
                <w:sz w:val="22"/>
                <w:szCs w:val="22"/>
              </w:rPr>
              <w:t>S</w:t>
            </w:r>
            <w:r w:rsidRPr="0054644C">
              <w:rPr>
                <w:sz w:val="22"/>
                <w:szCs w:val="22"/>
              </w:rPr>
              <w:t xml:space="preserve">troj </w:t>
            </w:r>
            <w:r>
              <w:rPr>
                <w:sz w:val="22"/>
                <w:szCs w:val="22"/>
              </w:rPr>
              <w:t>m</w:t>
            </w:r>
            <w:r w:rsidRPr="0054644C">
              <w:rPr>
                <w:sz w:val="22"/>
                <w:szCs w:val="22"/>
              </w:rPr>
              <w:t xml:space="preserve">ultifunkční pro údržbu </w:t>
            </w:r>
            <w:proofErr w:type="spellStart"/>
            <w:r w:rsidRPr="0054644C">
              <w:rPr>
                <w:sz w:val="22"/>
                <w:szCs w:val="22"/>
              </w:rPr>
              <w:t>příkmenného</w:t>
            </w:r>
            <w:proofErr w:type="spellEnd"/>
            <w:r w:rsidRPr="0054644C">
              <w:rPr>
                <w:sz w:val="22"/>
                <w:szCs w:val="22"/>
              </w:rPr>
              <w:t xml:space="preserve"> pásu, ošetřování porostu a sklizeň, vč. příslušenství</w:t>
            </w:r>
          </w:p>
        </w:tc>
        <w:tc>
          <w:tcPr>
            <w:tcW w:w="2349" w:type="dxa"/>
            <w:tcBorders>
              <w:top w:val="nil"/>
              <w:left w:val="nil"/>
              <w:bottom w:val="single" w:sz="4" w:space="0" w:color="auto"/>
              <w:right w:val="single" w:sz="4" w:space="0" w:color="auto"/>
            </w:tcBorders>
            <w:shd w:val="clear" w:color="auto" w:fill="auto"/>
            <w:noWrap/>
            <w:hideMark/>
          </w:tcPr>
          <w:p w14:paraId="082F6F4A" w14:textId="77777777" w:rsidR="00B0525D" w:rsidRPr="0054644C" w:rsidRDefault="00B0525D" w:rsidP="00BF543C">
            <w:pPr>
              <w:rPr>
                <w:sz w:val="22"/>
                <w:szCs w:val="22"/>
              </w:rPr>
            </w:pPr>
            <w:r w:rsidRPr="0002769B">
              <w:rPr>
                <w:sz w:val="22"/>
                <w:szCs w:val="22"/>
              </w:rPr>
              <w:t>Réva vinná</w:t>
            </w:r>
          </w:p>
        </w:tc>
        <w:tc>
          <w:tcPr>
            <w:tcW w:w="1696" w:type="dxa"/>
            <w:tcBorders>
              <w:top w:val="nil"/>
              <w:left w:val="nil"/>
              <w:bottom w:val="single" w:sz="4" w:space="0" w:color="auto"/>
              <w:right w:val="single" w:sz="4" w:space="0" w:color="auto"/>
            </w:tcBorders>
            <w:shd w:val="clear" w:color="auto" w:fill="auto"/>
            <w:vAlign w:val="center"/>
            <w:hideMark/>
          </w:tcPr>
          <w:p w14:paraId="1ECD22AE" w14:textId="77777777" w:rsidR="00B0525D" w:rsidRPr="0054644C" w:rsidRDefault="00B0525D" w:rsidP="00BF543C">
            <w:pPr>
              <w:jc w:val="center"/>
              <w:rPr>
                <w:sz w:val="22"/>
                <w:szCs w:val="22"/>
              </w:rPr>
            </w:pPr>
            <w:r>
              <w:rPr>
                <w:sz w:val="22"/>
                <w:szCs w:val="22"/>
              </w:rPr>
              <w:t>7 000 000,-</w:t>
            </w:r>
          </w:p>
        </w:tc>
        <w:tc>
          <w:tcPr>
            <w:tcW w:w="677" w:type="dxa"/>
            <w:tcBorders>
              <w:top w:val="nil"/>
              <w:left w:val="nil"/>
              <w:bottom w:val="single" w:sz="4" w:space="0" w:color="auto"/>
              <w:right w:val="single" w:sz="4" w:space="0" w:color="auto"/>
            </w:tcBorders>
            <w:shd w:val="clear" w:color="auto" w:fill="auto"/>
            <w:noWrap/>
            <w:vAlign w:val="bottom"/>
            <w:hideMark/>
          </w:tcPr>
          <w:p w14:paraId="3EB83AE9" w14:textId="77777777" w:rsidR="00B0525D" w:rsidRPr="0054644C" w:rsidRDefault="00B0525D" w:rsidP="00BF543C">
            <w:pPr>
              <w:rPr>
                <w:sz w:val="22"/>
                <w:szCs w:val="22"/>
              </w:rPr>
            </w:pPr>
            <w:r w:rsidRPr="0054644C">
              <w:rPr>
                <w:sz w:val="22"/>
                <w:szCs w:val="22"/>
              </w:rPr>
              <w:t>OP</w:t>
            </w:r>
          </w:p>
        </w:tc>
        <w:tc>
          <w:tcPr>
            <w:tcW w:w="636" w:type="dxa"/>
            <w:tcBorders>
              <w:top w:val="nil"/>
              <w:left w:val="nil"/>
              <w:bottom w:val="single" w:sz="4" w:space="0" w:color="auto"/>
              <w:right w:val="single" w:sz="4" w:space="0" w:color="auto"/>
            </w:tcBorders>
            <w:shd w:val="clear" w:color="auto" w:fill="auto"/>
            <w:noWrap/>
            <w:vAlign w:val="bottom"/>
            <w:hideMark/>
          </w:tcPr>
          <w:p w14:paraId="3CB8E459" w14:textId="77777777" w:rsidR="00B0525D" w:rsidRPr="0054644C" w:rsidRDefault="00B0525D" w:rsidP="00BF543C">
            <w:pPr>
              <w:rPr>
                <w:sz w:val="22"/>
                <w:szCs w:val="22"/>
              </w:rPr>
            </w:pPr>
            <w:r w:rsidRPr="0054644C">
              <w:rPr>
                <w:sz w:val="22"/>
                <w:szCs w:val="22"/>
              </w:rPr>
              <w:t> </w:t>
            </w:r>
          </w:p>
        </w:tc>
      </w:tr>
      <w:tr w:rsidR="00B0525D" w:rsidRPr="0054644C" w14:paraId="379E005A" w14:textId="77777777" w:rsidTr="00BF543C">
        <w:trPr>
          <w:trHeight w:val="157"/>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1CB50602" w14:textId="77777777" w:rsidR="00B0525D" w:rsidRPr="0054644C" w:rsidRDefault="00B0525D" w:rsidP="00BF543C">
            <w:pPr>
              <w:rPr>
                <w:sz w:val="22"/>
                <w:szCs w:val="22"/>
              </w:rPr>
            </w:pPr>
            <w:r w:rsidRPr="0054644C">
              <w:rPr>
                <w:sz w:val="22"/>
                <w:szCs w:val="22"/>
              </w:rPr>
              <w:t xml:space="preserve">Stroje </w:t>
            </w:r>
            <w:r>
              <w:rPr>
                <w:sz w:val="22"/>
                <w:szCs w:val="22"/>
              </w:rPr>
              <w:t xml:space="preserve">a zařízení </w:t>
            </w:r>
            <w:r w:rsidRPr="0054644C">
              <w:rPr>
                <w:sz w:val="22"/>
                <w:szCs w:val="22"/>
              </w:rPr>
              <w:t xml:space="preserve">na </w:t>
            </w:r>
            <w:proofErr w:type="spellStart"/>
            <w:r w:rsidRPr="0054644C">
              <w:rPr>
                <w:sz w:val="22"/>
                <w:szCs w:val="22"/>
              </w:rPr>
              <w:t>protimrazovou</w:t>
            </w:r>
            <w:proofErr w:type="spellEnd"/>
            <w:r w:rsidRPr="0054644C">
              <w:rPr>
                <w:sz w:val="22"/>
                <w:szCs w:val="22"/>
              </w:rPr>
              <w:t xml:space="preserve"> ochranu</w:t>
            </w:r>
          </w:p>
        </w:tc>
        <w:tc>
          <w:tcPr>
            <w:tcW w:w="2349" w:type="dxa"/>
            <w:tcBorders>
              <w:top w:val="nil"/>
              <w:left w:val="nil"/>
              <w:bottom w:val="single" w:sz="4" w:space="0" w:color="auto"/>
              <w:right w:val="single" w:sz="4" w:space="0" w:color="auto"/>
            </w:tcBorders>
            <w:shd w:val="clear" w:color="auto" w:fill="auto"/>
            <w:noWrap/>
            <w:vAlign w:val="bottom"/>
            <w:hideMark/>
          </w:tcPr>
          <w:p w14:paraId="67B44188" w14:textId="77777777" w:rsidR="00B0525D" w:rsidRPr="0054644C" w:rsidRDefault="00B0525D" w:rsidP="00BF543C">
            <w:pPr>
              <w:rPr>
                <w:sz w:val="22"/>
                <w:szCs w:val="22"/>
              </w:rPr>
            </w:pPr>
            <w:r w:rsidRPr="0054644C">
              <w:rPr>
                <w:sz w:val="22"/>
                <w:szCs w:val="22"/>
              </w:rPr>
              <w:t>Ovoce, réva</w:t>
            </w:r>
            <w:r>
              <w:rPr>
                <w:sz w:val="22"/>
                <w:szCs w:val="22"/>
              </w:rPr>
              <w:t xml:space="preserve"> </w:t>
            </w:r>
            <w:r w:rsidRPr="0054644C">
              <w:rPr>
                <w:sz w:val="22"/>
                <w:szCs w:val="22"/>
              </w:rPr>
              <w:t>vinná</w:t>
            </w:r>
          </w:p>
        </w:tc>
        <w:tc>
          <w:tcPr>
            <w:tcW w:w="1696" w:type="dxa"/>
            <w:tcBorders>
              <w:top w:val="nil"/>
              <w:left w:val="nil"/>
              <w:bottom w:val="single" w:sz="4" w:space="0" w:color="auto"/>
              <w:right w:val="single" w:sz="4" w:space="0" w:color="auto"/>
            </w:tcBorders>
            <w:shd w:val="clear" w:color="auto" w:fill="auto"/>
            <w:vAlign w:val="center"/>
            <w:hideMark/>
          </w:tcPr>
          <w:p w14:paraId="0942F133" w14:textId="77777777" w:rsidR="00B0525D" w:rsidRPr="0054644C" w:rsidRDefault="00B0525D" w:rsidP="00BF543C">
            <w:pPr>
              <w:jc w:val="center"/>
              <w:rPr>
                <w:sz w:val="22"/>
                <w:szCs w:val="22"/>
              </w:rPr>
            </w:pPr>
            <w:r w:rsidRPr="0054644C">
              <w:rPr>
                <w:sz w:val="22"/>
                <w:szCs w:val="22"/>
              </w:rPr>
              <w:t>550 000,-</w:t>
            </w:r>
          </w:p>
        </w:tc>
        <w:tc>
          <w:tcPr>
            <w:tcW w:w="677" w:type="dxa"/>
            <w:tcBorders>
              <w:top w:val="nil"/>
              <w:left w:val="nil"/>
              <w:bottom w:val="single" w:sz="4" w:space="0" w:color="auto"/>
              <w:right w:val="single" w:sz="4" w:space="0" w:color="auto"/>
            </w:tcBorders>
            <w:shd w:val="clear" w:color="auto" w:fill="auto"/>
            <w:noWrap/>
            <w:vAlign w:val="bottom"/>
            <w:hideMark/>
          </w:tcPr>
          <w:p w14:paraId="682BEF7E" w14:textId="77777777" w:rsidR="00B0525D" w:rsidRPr="0054644C" w:rsidRDefault="00B0525D" w:rsidP="00BF543C">
            <w:pPr>
              <w:rPr>
                <w:sz w:val="22"/>
                <w:szCs w:val="22"/>
              </w:rPr>
            </w:pPr>
            <w:r w:rsidRPr="0054644C">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788F96ED" w14:textId="77777777" w:rsidR="00B0525D" w:rsidRPr="0054644C" w:rsidRDefault="00B0525D" w:rsidP="00BF543C">
            <w:pPr>
              <w:rPr>
                <w:sz w:val="22"/>
                <w:szCs w:val="22"/>
              </w:rPr>
            </w:pPr>
            <w:r w:rsidRPr="0054644C">
              <w:rPr>
                <w:sz w:val="22"/>
                <w:szCs w:val="22"/>
              </w:rPr>
              <w:t> </w:t>
            </w:r>
          </w:p>
        </w:tc>
      </w:tr>
      <w:tr w:rsidR="00B0525D" w:rsidRPr="0054644C" w14:paraId="52715065" w14:textId="77777777" w:rsidTr="00BF543C">
        <w:trPr>
          <w:trHeight w:val="73"/>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43805915" w14:textId="77777777" w:rsidR="00B0525D" w:rsidRPr="0054644C" w:rsidRDefault="00B0525D" w:rsidP="00BF543C">
            <w:pPr>
              <w:rPr>
                <w:sz w:val="22"/>
                <w:szCs w:val="22"/>
              </w:rPr>
            </w:pPr>
            <w:proofErr w:type="spellStart"/>
            <w:r w:rsidRPr="0054644C">
              <w:rPr>
                <w:sz w:val="22"/>
                <w:szCs w:val="22"/>
              </w:rPr>
              <w:t>Vyrývací</w:t>
            </w:r>
            <w:proofErr w:type="spellEnd"/>
            <w:r w:rsidRPr="0054644C">
              <w:rPr>
                <w:sz w:val="22"/>
                <w:szCs w:val="22"/>
              </w:rPr>
              <w:t xml:space="preserve"> a </w:t>
            </w:r>
            <w:proofErr w:type="spellStart"/>
            <w:r w:rsidRPr="0054644C">
              <w:rPr>
                <w:sz w:val="22"/>
                <w:szCs w:val="22"/>
              </w:rPr>
              <w:t>přesazovací</w:t>
            </w:r>
            <w:proofErr w:type="spellEnd"/>
            <w:r w:rsidRPr="0054644C">
              <w:rPr>
                <w:sz w:val="22"/>
                <w:szCs w:val="22"/>
              </w:rPr>
              <w:t xml:space="preserve"> stroje - přípojné</w:t>
            </w:r>
          </w:p>
        </w:tc>
        <w:tc>
          <w:tcPr>
            <w:tcW w:w="2349" w:type="dxa"/>
            <w:tcBorders>
              <w:top w:val="nil"/>
              <w:left w:val="nil"/>
              <w:bottom w:val="single" w:sz="4" w:space="0" w:color="auto"/>
              <w:right w:val="single" w:sz="4" w:space="0" w:color="auto"/>
            </w:tcBorders>
            <w:shd w:val="clear" w:color="auto" w:fill="auto"/>
            <w:noWrap/>
            <w:hideMark/>
          </w:tcPr>
          <w:p w14:paraId="2DE6530C" w14:textId="77777777" w:rsidR="00B0525D" w:rsidRPr="0054644C" w:rsidRDefault="00B0525D" w:rsidP="00BF543C">
            <w:pPr>
              <w:rPr>
                <w:sz w:val="22"/>
                <w:szCs w:val="22"/>
              </w:rPr>
            </w:pPr>
            <w:proofErr w:type="spellStart"/>
            <w:r w:rsidRPr="0054644C">
              <w:rPr>
                <w:sz w:val="22"/>
                <w:szCs w:val="22"/>
              </w:rPr>
              <w:t>OZaŠ</w:t>
            </w:r>
            <w:proofErr w:type="spellEnd"/>
          </w:p>
        </w:tc>
        <w:tc>
          <w:tcPr>
            <w:tcW w:w="1696" w:type="dxa"/>
            <w:tcBorders>
              <w:top w:val="nil"/>
              <w:left w:val="nil"/>
              <w:bottom w:val="single" w:sz="4" w:space="0" w:color="auto"/>
              <w:right w:val="single" w:sz="4" w:space="0" w:color="auto"/>
            </w:tcBorders>
            <w:shd w:val="clear" w:color="auto" w:fill="auto"/>
            <w:vAlign w:val="center"/>
            <w:hideMark/>
          </w:tcPr>
          <w:p w14:paraId="780CB3B8" w14:textId="77777777" w:rsidR="00B0525D" w:rsidRPr="0054644C" w:rsidRDefault="00B0525D" w:rsidP="00BF543C">
            <w:pPr>
              <w:jc w:val="center"/>
              <w:rPr>
                <w:sz w:val="22"/>
                <w:szCs w:val="22"/>
              </w:rPr>
            </w:pPr>
            <w:r w:rsidRPr="0054644C">
              <w:rPr>
                <w:sz w:val="22"/>
                <w:szCs w:val="22"/>
              </w:rPr>
              <w:t>1 000 000,-</w:t>
            </w:r>
          </w:p>
        </w:tc>
        <w:tc>
          <w:tcPr>
            <w:tcW w:w="677" w:type="dxa"/>
            <w:tcBorders>
              <w:top w:val="nil"/>
              <w:left w:val="nil"/>
              <w:bottom w:val="single" w:sz="4" w:space="0" w:color="auto"/>
              <w:right w:val="single" w:sz="4" w:space="0" w:color="auto"/>
            </w:tcBorders>
            <w:shd w:val="clear" w:color="auto" w:fill="auto"/>
            <w:noWrap/>
            <w:vAlign w:val="bottom"/>
            <w:hideMark/>
          </w:tcPr>
          <w:p w14:paraId="1A579B2C" w14:textId="77777777" w:rsidR="00B0525D" w:rsidRPr="0054644C" w:rsidRDefault="00B0525D" w:rsidP="00BF543C">
            <w:pPr>
              <w:rPr>
                <w:sz w:val="22"/>
                <w:szCs w:val="22"/>
              </w:rPr>
            </w:pPr>
            <w:r w:rsidRPr="0054644C">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2DE8AE3E" w14:textId="77777777" w:rsidR="00B0525D" w:rsidRPr="0054644C" w:rsidRDefault="00B0525D" w:rsidP="00BF543C">
            <w:pPr>
              <w:rPr>
                <w:sz w:val="22"/>
                <w:szCs w:val="22"/>
              </w:rPr>
            </w:pPr>
            <w:r w:rsidRPr="0054644C">
              <w:rPr>
                <w:sz w:val="22"/>
                <w:szCs w:val="22"/>
              </w:rPr>
              <w:t> </w:t>
            </w:r>
          </w:p>
        </w:tc>
      </w:tr>
      <w:tr w:rsidR="00B0525D" w:rsidRPr="0054644C" w14:paraId="6ED996C8" w14:textId="77777777" w:rsidTr="00BF543C">
        <w:trPr>
          <w:trHeight w:val="132"/>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602624A8" w14:textId="77777777" w:rsidR="00B0525D" w:rsidRPr="0054644C" w:rsidRDefault="00B0525D" w:rsidP="00BF543C">
            <w:pPr>
              <w:rPr>
                <w:sz w:val="22"/>
                <w:szCs w:val="22"/>
              </w:rPr>
            </w:pPr>
            <w:proofErr w:type="spellStart"/>
            <w:r w:rsidRPr="0054644C">
              <w:rPr>
                <w:sz w:val="22"/>
                <w:szCs w:val="22"/>
              </w:rPr>
              <w:t>Vyrývací</w:t>
            </w:r>
            <w:proofErr w:type="spellEnd"/>
            <w:r w:rsidRPr="0054644C">
              <w:rPr>
                <w:sz w:val="22"/>
                <w:szCs w:val="22"/>
              </w:rPr>
              <w:t xml:space="preserve"> a </w:t>
            </w:r>
            <w:proofErr w:type="spellStart"/>
            <w:r w:rsidRPr="0054644C">
              <w:rPr>
                <w:sz w:val="22"/>
                <w:szCs w:val="22"/>
              </w:rPr>
              <w:t>přesazovací</w:t>
            </w:r>
            <w:proofErr w:type="spellEnd"/>
            <w:r w:rsidRPr="0054644C">
              <w:rPr>
                <w:sz w:val="22"/>
                <w:szCs w:val="22"/>
              </w:rPr>
              <w:t xml:space="preserve"> stroje - nesené</w:t>
            </w:r>
          </w:p>
        </w:tc>
        <w:tc>
          <w:tcPr>
            <w:tcW w:w="2349" w:type="dxa"/>
            <w:tcBorders>
              <w:top w:val="nil"/>
              <w:left w:val="nil"/>
              <w:bottom w:val="single" w:sz="4" w:space="0" w:color="auto"/>
              <w:right w:val="single" w:sz="4" w:space="0" w:color="auto"/>
            </w:tcBorders>
            <w:shd w:val="clear" w:color="auto" w:fill="auto"/>
            <w:noWrap/>
            <w:hideMark/>
          </w:tcPr>
          <w:p w14:paraId="32592570" w14:textId="77777777" w:rsidR="00B0525D" w:rsidRPr="0054644C" w:rsidRDefault="00B0525D" w:rsidP="00BF543C">
            <w:pPr>
              <w:rPr>
                <w:sz w:val="22"/>
                <w:szCs w:val="22"/>
              </w:rPr>
            </w:pPr>
            <w:proofErr w:type="spellStart"/>
            <w:r w:rsidRPr="0054644C">
              <w:rPr>
                <w:sz w:val="22"/>
                <w:szCs w:val="22"/>
              </w:rPr>
              <w:t>OZaŠ</w:t>
            </w:r>
            <w:proofErr w:type="spellEnd"/>
          </w:p>
        </w:tc>
        <w:tc>
          <w:tcPr>
            <w:tcW w:w="1696" w:type="dxa"/>
            <w:tcBorders>
              <w:top w:val="nil"/>
              <w:left w:val="nil"/>
              <w:bottom w:val="single" w:sz="4" w:space="0" w:color="auto"/>
              <w:right w:val="single" w:sz="4" w:space="0" w:color="auto"/>
            </w:tcBorders>
            <w:shd w:val="clear" w:color="auto" w:fill="auto"/>
            <w:vAlign w:val="center"/>
            <w:hideMark/>
          </w:tcPr>
          <w:p w14:paraId="20FDFC73" w14:textId="77777777" w:rsidR="00B0525D" w:rsidRPr="0054644C" w:rsidRDefault="00B0525D" w:rsidP="00BF543C">
            <w:pPr>
              <w:jc w:val="center"/>
              <w:rPr>
                <w:sz w:val="22"/>
                <w:szCs w:val="22"/>
              </w:rPr>
            </w:pPr>
            <w:r w:rsidRPr="0054644C">
              <w:rPr>
                <w:sz w:val="22"/>
                <w:szCs w:val="22"/>
              </w:rPr>
              <w:t>1 650 000,-</w:t>
            </w:r>
          </w:p>
        </w:tc>
        <w:tc>
          <w:tcPr>
            <w:tcW w:w="677" w:type="dxa"/>
            <w:tcBorders>
              <w:top w:val="nil"/>
              <w:left w:val="nil"/>
              <w:bottom w:val="single" w:sz="4" w:space="0" w:color="auto"/>
              <w:right w:val="single" w:sz="4" w:space="0" w:color="auto"/>
            </w:tcBorders>
            <w:shd w:val="clear" w:color="auto" w:fill="auto"/>
            <w:noWrap/>
            <w:vAlign w:val="bottom"/>
            <w:hideMark/>
          </w:tcPr>
          <w:p w14:paraId="4ACA9B8C" w14:textId="77777777" w:rsidR="00B0525D" w:rsidRPr="0054644C" w:rsidRDefault="00B0525D" w:rsidP="00BF543C">
            <w:pPr>
              <w:rPr>
                <w:sz w:val="22"/>
                <w:szCs w:val="22"/>
              </w:rPr>
            </w:pPr>
            <w:r w:rsidRPr="0054644C">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59BE268B" w14:textId="77777777" w:rsidR="00B0525D" w:rsidRPr="0054644C" w:rsidRDefault="00B0525D" w:rsidP="00BF543C">
            <w:pPr>
              <w:rPr>
                <w:sz w:val="22"/>
                <w:szCs w:val="22"/>
              </w:rPr>
            </w:pPr>
            <w:r w:rsidRPr="0054644C">
              <w:rPr>
                <w:sz w:val="22"/>
                <w:szCs w:val="22"/>
              </w:rPr>
              <w:t> </w:t>
            </w:r>
          </w:p>
        </w:tc>
      </w:tr>
      <w:tr w:rsidR="00B0525D" w:rsidRPr="0054644C" w14:paraId="6F918E43" w14:textId="77777777" w:rsidTr="00BF543C">
        <w:trPr>
          <w:trHeight w:val="123"/>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2C7A7343" w14:textId="77777777" w:rsidR="00B0525D" w:rsidRPr="0054644C" w:rsidRDefault="00B0525D" w:rsidP="00BF543C">
            <w:pPr>
              <w:rPr>
                <w:sz w:val="22"/>
                <w:szCs w:val="22"/>
              </w:rPr>
            </w:pPr>
            <w:proofErr w:type="spellStart"/>
            <w:r w:rsidRPr="0054644C">
              <w:rPr>
                <w:sz w:val="22"/>
                <w:szCs w:val="22"/>
              </w:rPr>
              <w:t>Vyrývací</w:t>
            </w:r>
            <w:proofErr w:type="spellEnd"/>
            <w:r w:rsidRPr="0054644C">
              <w:rPr>
                <w:sz w:val="22"/>
                <w:szCs w:val="22"/>
              </w:rPr>
              <w:t xml:space="preserve"> a </w:t>
            </w:r>
            <w:proofErr w:type="spellStart"/>
            <w:r w:rsidRPr="0054644C">
              <w:rPr>
                <w:sz w:val="22"/>
                <w:szCs w:val="22"/>
              </w:rPr>
              <w:t>přesazovací</w:t>
            </w:r>
            <w:proofErr w:type="spellEnd"/>
            <w:r w:rsidRPr="0054644C">
              <w:rPr>
                <w:sz w:val="22"/>
                <w:szCs w:val="22"/>
              </w:rPr>
              <w:t xml:space="preserve"> stroje - samojízdné</w:t>
            </w:r>
          </w:p>
        </w:tc>
        <w:tc>
          <w:tcPr>
            <w:tcW w:w="2349" w:type="dxa"/>
            <w:tcBorders>
              <w:top w:val="nil"/>
              <w:left w:val="nil"/>
              <w:bottom w:val="single" w:sz="4" w:space="0" w:color="auto"/>
              <w:right w:val="single" w:sz="4" w:space="0" w:color="auto"/>
            </w:tcBorders>
            <w:shd w:val="clear" w:color="auto" w:fill="auto"/>
            <w:noWrap/>
            <w:hideMark/>
          </w:tcPr>
          <w:p w14:paraId="70A4ADE0" w14:textId="77777777" w:rsidR="00B0525D" w:rsidRPr="0054644C" w:rsidRDefault="00B0525D" w:rsidP="00BF543C">
            <w:pPr>
              <w:rPr>
                <w:sz w:val="22"/>
                <w:szCs w:val="22"/>
              </w:rPr>
            </w:pPr>
            <w:proofErr w:type="spellStart"/>
            <w:r w:rsidRPr="0054644C">
              <w:rPr>
                <w:sz w:val="22"/>
                <w:szCs w:val="22"/>
              </w:rPr>
              <w:t>OZaŠ</w:t>
            </w:r>
            <w:proofErr w:type="spellEnd"/>
          </w:p>
        </w:tc>
        <w:tc>
          <w:tcPr>
            <w:tcW w:w="1696" w:type="dxa"/>
            <w:tcBorders>
              <w:top w:val="nil"/>
              <w:left w:val="nil"/>
              <w:bottom w:val="single" w:sz="4" w:space="0" w:color="auto"/>
              <w:right w:val="single" w:sz="4" w:space="0" w:color="auto"/>
            </w:tcBorders>
            <w:shd w:val="clear" w:color="auto" w:fill="auto"/>
            <w:vAlign w:val="center"/>
            <w:hideMark/>
          </w:tcPr>
          <w:p w14:paraId="78AF50B9" w14:textId="77777777" w:rsidR="00B0525D" w:rsidRPr="0054644C" w:rsidRDefault="00B0525D" w:rsidP="00BF543C">
            <w:pPr>
              <w:jc w:val="center"/>
              <w:rPr>
                <w:sz w:val="22"/>
                <w:szCs w:val="22"/>
              </w:rPr>
            </w:pPr>
            <w:r w:rsidRPr="0054644C">
              <w:rPr>
                <w:sz w:val="22"/>
                <w:szCs w:val="22"/>
              </w:rPr>
              <w:t>2 600 000,-</w:t>
            </w:r>
          </w:p>
        </w:tc>
        <w:tc>
          <w:tcPr>
            <w:tcW w:w="677" w:type="dxa"/>
            <w:tcBorders>
              <w:top w:val="nil"/>
              <w:left w:val="nil"/>
              <w:bottom w:val="single" w:sz="4" w:space="0" w:color="auto"/>
              <w:right w:val="single" w:sz="4" w:space="0" w:color="auto"/>
            </w:tcBorders>
            <w:shd w:val="clear" w:color="auto" w:fill="auto"/>
            <w:noWrap/>
            <w:vAlign w:val="bottom"/>
            <w:hideMark/>
          </w:tcPr>
          <w:p w14:paraId="78B8CE34" w14:textId="77777777" w:rsidR="00B0525D" w:rsidRPr="0054644C" w:rsidRDefault="00B0525D" w:rsidP="00BF543C">
            <w:pPr>
              <w:rPr>
                <w:sz w:val="22"/>
                <w:szCs w:val="22"/>
              </w:rPr>
            </w:pPr>
            <w:r w:rsidRPr="0054644C">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64CB8A9D" w14:textId="77777777" w:rsidR="00B0525D" w:rsidRPr="0054644C" w:rsidRDefault="00B0525D" w:rsidP="00BF543C">
            <w:pPr>
              <w:rPr>
                <w:sz w:val="22"/>
                <w:szCs w:val="22"/>
              </w:rPr>
            </w:pPr>
            <w:r w:rsidRPr="0054644C">
              <w:rPr>
                <w:sz w:val="22"/>
                <w:szCs w:val="22"/>
              </w:rPr>
              <w:t> </w:t>
            </w:r>
          </w:p>
        </w:tc>
      </w:tr>
      <w:tr w:rsidR="00B0525D" w:rsidRPr="0054644C" w14:paraId="6B529655" w14:textId="77777777" w:rsidTr="00BF543C">
        <w:trPr>
          <w:trHeight w:val="176"/>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3E0B8964" w14:textId="77777777" w:rsidR="00B0525D" w:rsidRPr="0054644C" w:rsidRDefault="00B0525D" w:rsidP="00BF543C">
            <w:pPr>
              <w:rPr>
                <w:sz w:val="22"/>
                <w:szCs w:val="22"/>
              </w:rPr>
            </w:pPr>
            <w:r w:rsidRPr="0054644C">
              <w:rPr>
                <w:sz w:val="22"/>
                <w:szCs w:val="22"/>
              </w:rPr>
              <w:t>Stroj na vyřezávání jam pro přesadbu</w:t>
            </w:r>
          </w:p>
        </w:tc>
        <w:tc>
          <w:tcPr>
            <w:tcW w:w="2349" w:type="dxa"/>
            <w:tcBorders>
              <w:top w:val="nil"/>
              <w:left w:val="nil"/>
              <w:bottom w:val="single" w:sz="4" w:space="0" w:color="auto"/>
              <w:right w:val="single" w:sz="4" w:space="0" w:color="auto"/>
            </w:tcBorders>
            <w:shd w:val="clear" w:color="auto" w:fill="auto"/>
            <w:noWrap/>
            <w:hideMark/>
          </w:tcPr>
          <w:p w14:paraId="5BA28E47" w14:textId="77777777" w:rsidR="00B0525D" w:rsidRPr="0054644C" w:rsidRDefault="00B0525D" w:rsidP="00BF543C">
            <w:pPr>
              <w:rPr>
                <w:sz w:val="22"/>
                <w:szCs w:val="22"/>
              </w:rPr>
            </w:pPr>
            <w:proofErr w:type="spellStart"/>
            <w:r w:rsidRPr="0054644C">
              <w:rPr>
                <w:sz w:val="22"/>
                <w:szCs w:val="22"/>
              </w:rPr>
              <w:t>OZaŠ</w:t>
            </w:r>
            <w:proofErr w:type="spellEnd"/>
          </w:p>
        </w:tc>
        <w:tc>
          <w:tcPr>
            <w:tcW w:w="1696" w:type="dxa"/>
            <w:tcBorders>
              <w:top w:val="nil"/>
              <w:left w:val="nil"/>
              <w:bottom w:val="single" w:sz="4" w:space="0" w:color="auto"/>
              <w:right w:val="single" w:sz="4" w:space="0" w:color="auto"/>
            </w:tcBorders>
            <w:shd w:val="clear" w:color="auto" w:fill="auto"/>
            <w:vAlign w:val="center"/>
            <w:hideMark/>
          </w:tcPr>
          <w:p w14:paraId="0639288A" w14:textId="77777777" w:rsidR="00B0525D" w:rsidRPr="0054644C" w:rsidRDefault="00B0525D" w:rsidP="00BF543C">
            <w:pPr>
              <w:jc w:val="center"/>
              <w:rPr>
                <w:sz w:val="22"/>
                <w:szCs w:val="22"/>
              </w:rPr>
            </w:pPr>
            <w:r w:rsidRPr="0054644C">
              <w:rPr>
                <w:sz w:val="22"/>
                <w:szCs w:val="22"/>
              </w:rPr>
              <w:t>650 000,-</w:t>
            </w:r>
          </w:p>
        </w:tc>
        <w:tc>
          <w:tcPr>
            <w:tcW w:w="677" w:type="dxa"/>
            <w:tcBorders>
              <w:top w:val="nil"/>
              <w:left w:val="nil"/>
              <w:bottom w:val="single" w:sz="4" w:space="0" w:color="auto"/>
              <w:right w:val="single" w:sz="4" w:space="0" w:color="auto"/>
            </w:tcBorders>
            <w:shd w:val="clear" w:color="auto" w:fill="auto"/>
            <w:noWrap/>
            <w:vAlign w:val="bottom"/>
            <w:hideMark/>
          </w:tcPr>
          <w:p w14:paraId="59D4FB71" w14:textId="77777777" w:rsidR="00B0525D" w:rsidRPr="0054644C" w:rsidRDefault="00B0525D" w:rsidP="00BF543C">
            <w:pPr>
              <w:rPr>
                <w:sz w:val="22"/>
                <w:szCs w:val="22"/>
              </w:rPr>
            </w:pPr>
            <w:r w:rsidRPr="0054644C">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5ABEF890" w14:textId="77777777" w:rsidR="00B0525D" w:rsidRPr="0054644C" w:rsidRDefault="00B0525D" w:rsidP="00BF543C">
            <w:pPr>
              <w:rPr>
                <w:sz w:val="22"/>
                <w:szCs w:val="22"/>
              </w:rPr>
            </w:pPr>
            <w:r w:rsidRPr="0054644C">
              <w:rPr>
                <w:sz w:val="22"/>
                <w:szCs w:val="22"/>
              </w:rPr>
              <w:t> </w:t>
            </w:r>
          </w:p>
        </w:tc>
      </w:tr>
      <w:tr w:rsidR="00B0525D" w:rsidRPr="0054644C" w14:paraId="3D7575F0" w14:textId="77777777" w:rsidTr="00BF543C">
        <w:trPr>
          <w:trHeight w:val="103"/>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5A5E3BE7" w14:textId="77777777" w:rsidR="00B0525D" w:rsidRPr="0054644C" w:rsidRDefault="00B0525D" w:rsidP="00BF543C">
            <w:pPr>
              <w:rPr>
                <w:sz w:val="22"/>
                <w:szCs w:val="22"/>
              </w:rPr>
            </w:pPr>
            <w:r w:rsidRPr="0054644C">
              <w:rPr>
                <w:sz w:val="22"/>
                <w:szCs w:val="22"/>
              </w:rPr>
              <w:t>Stroje na zakládání rostlin</w:t>
            </w:r>
          </w:p>
        </w:tc>
        <w:tc>
          <w:tcPr>
            <w:tcW w:w="2349" w:type="dxa"/>
            <w:tcBorders>
              <w:top w:val="nil"/>
              <w:left w:val="nil"/>
              <w:bottom w:val="single" w:sz="4" w:space="0" w:color="auto"/>
              <w:right w:val="single" w:sz="4" w:space="0" w:color="auto"/>
            </w:tcBorders>
            <w:shd w:val="clear" w:color="auto" w:fill="auto"/>
            <w:noWrap/>
            <w:hideMark/>
          </w:tcPr>
          <w:p w14:paraId="6C2D0507" w14:textId="77777777" w:rsidR="00B0525D" w:rsidRPr="0054644C" w:rsidRDefault="00B0525D" w:rsidP="00BF543C">
            <w:pPr>
              <w:rPr>
                <w:sz w:val="22"/>
                <w:szCs w:val="22"/>
              </w:rPr>
            </w:pPr>
            <w:proofErr w:type="spellStart"/>
            <w:r w:rsidRPr="0054644C">
              <w:rPr>
                <w:sz w:val="22"/>
                <w:szCs w:val="22"/>
              </w:rPr>
              <w:t>OZaŠ</w:t>
            </w:r>
            <w:proofErr w:type="spellEnd"/>
          </w:p>
        </w:tc>
        <w:tc>
          <w:tcPr>
            <w:tcW w:w="1696" w:type="dxa"/>
            <w:tcBorders>
              <w:top w:val="nil"/>
              <w:left w:val="nil"/>
              <w:bottom w:val="single" w:sz="4" w:space="0" w:color="auto"/>
              <w:right w:val="single" w:sz="4" w:space="0" w:color="auto"/>
            </w:tcBorders>
            <w:shd w:val="clear" w:color="auto" w:fill="auto"/>
            <w:vAlign w:val="center"/>
            <w:hideMark/>
          </w:tcPr>
          <w:p w14:paraId="1626BDE7" w14:textId="77777777" w:rsidR="00B0525D" w:rsidRPr="0054644C" w:rsidRDefault="00B0525D" w:rsidP="00BF543C">
            <w:pPr>
              <w:jc w:val="center"/>
              <w:rPr>
                <w:sz w:val="22"/>
                <w:szCs w:val="22"/>
              </w:rPr>
            </w:pPr>
            <w:r w:rsidRPr="0054644C">
              <w:rPr>
                <w:sz w:val="22"/>
                <w:szCs w:val="22"/>
              </w:rPr>
              <w:t>900 000,-</w:t>
            </w:r>
          </w:p>
        </w:tc>
        <w:tc>
          <w:tcPr>
            <w:tcW w:w="677" w:type="dxa"/>
            <w:tcBorders>
              <w:top w:val="nil"/>
              <w:left w:val="nil"/>
              <w:bottom w:val="single" w:sz="4" w:space="0" w:color="auto"/>
              <w:right w:val="single" w:sz="4" w:space="0" w:color="auto"/>
            </w:tcBorders>
            <w:shd w:val="clear" w:color="auto" w:fill="auto"/>
            <w:noWrap/>
            <w:vAlign w:val="bottom"/>
            <w:hideMark/>
          </w:tcPr>
          <w:p w14:paraId="6750112B" w14:textId="77777777" w:rsidR="00B0525D" w:rsidRPr="0054644C" w:rsidRDefault="00B0525D" w:rsidP="00BF543C">
            <w:pPr>
              <w:rPr>
                <w:sz w:val="22"/>
                <w:szCs w:val="22"/>
              </w:rPr>
            </w:pPr>
            <w:r w:rsidRPr="0054644C">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05AF9F0D" w14:textId="77777777" w:rsidR="00B0525D" w:rsidRPr="0054644C" w:rsidRDefault="00B0525D" w:rsidP="00BF543C">
            <w:pPr>
              <w:rPr>
                <w:sz w:val="22"/>
                <w:szCs w:val="22"/>
              </w:rPr>
            </w:pPr>
            <w:r w:rsidRPr="0054644C">
              <w:rPr>
                <w:sz w:val="22"/>
                <w:szCs w:val="22"/>
              </w:rPr>
              <w:t> </w:t>
            </w:r>
          </w:p>
        </w:tc>
      </w:tr>
      <w:tr w:rsidR="00B0525D" w:rsidRPr="0054644C" w14:paraId="75972C69" w14:textId="77777777" w:rsidTr="00BF543C">
        <w:trPr>
          <w:trHeight w:val="157"/>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5E3A4536" w14:textId="77777777" w:rsidR="00B0525D" w:rsidRPr="0054644C" w:rsidRDefault="00B0525D" w:rsidP="00BF543C">
            <w:pPr>
              <w:rPr>
                <w:sz w:val="22"/>
                <w:szCs w:val="22"/>
              </w:rPr>
            </w:pPr>
            <w:r w:rsidRPr="0054644C">
              <w:rPr>
                <w:sz w:val="22"/>
                <w:szCs w:val="22"/>
              </w:rPr>
              <w:t>Plošiny pro řez a tvarování stromů ve školkách</w:t>
            </w:r>
          </w:p>
        </w:tc>
        <w:tc>
          <w:tcPr>
            <w:tcW w:w="2349" w:type="dxa"/>
            <w:tcBorders>
              <w:top w:val="nil"/>
              <w:left w:val="nil"/>
              <w:bottom w:val="single" w:sz="4" w:space="0" w:color="auto"/>
              <w:right w:val="single" w:sz="4" w:space="0" w:color="auto"/>
            </w:tcBorders>
            <w:shd w:val="clear" w:color="auto" w:fill="auto"/>
            <w:noWrap/>
            <w:hideMark/>
          </w:tcPr>
          <w:p w14:paraId="7C7E1E53" w14:textId="77777777" w:rsidR="00B0525D" w:rsidRPr="0054644C" w:rsidRDefault="00B0525D" w:rsidP="00BF543C">
            <w:pPr>
              <w:rPr>
                <w:sz w:val="22"/>
                <w:szCs w:val="22"/>
              </w:rPr>
            </w:pPr>
            <w:proofErr w:type="spellStart"/>
            <w:r w:rsidRPr="0054644C">
              <w:rPr>
                <w:sz w:val="22"/>
                <w:szCs w:val="22"/>
              </w:rPr>
              <w:t>OZaŠ</w:t>
            </w:r>
            <w:proofErr w:type="spellEnd"/>
          </w:p>
        </w:tc>
        <w:tc>
          <w:tcPr>
            <w:tcW w:w="1696" w:type="dxa"/>
            <w:tcBorders>
              <w:top w:val="nil"/>
              <w:left w:val="nil"/>
              <w:bottom w:val="single" w:sz="4" w:space="0" w:color="auto"/>
              <w:right w:val="single" w:sz="4" w:space="0" w:color="auto"/>
            </w:tcBorders>
            <w:shd w:val="clear" w:color="auto" w:fill="auto"/>
            <w:vAlign w:val="center"/>
            <w:hideMark/>
          </w:tcPr>
          <w:p w14:paraId="0D5E6412" w14:textId="77777777" w:rsidR="00B0525D" w:rsidRPr="0054644C" w:rsidRDefault="00B0525D" w:rsidP="00BF543C">
            <w:pPr>
              <w:jc w:val="center"/>
              <w:rPr>
                <w:sz w:val="22"/>
                <w:szCs w:val="22"/>
              </w:rPr>
            </w:pPr>
            <w:r w:rsidRPr="0054644C">
              <w:rPr>
                <w:sz w:val="22"/>
                <w:szCs w:val="22"/>
              </w:rPr>
              <w:t>2 500 000,-</w:t>
            </w:r>
          </w:p>
        </w:tc>
        <w:tc>
          <w:tcPr>
            <w:tcW w:w="677" w:type="dxa"/>
            <w:tcBorders>
              <w:top w:val="nil"/>
              <w:left w:val="nil"/>
              <w:bottom w:val="single" w:sz="4" w:space="0" w:color="auto"/>
              <w:right w:val="single" w:sz="4" w:space="0" w:color="auto"/>
            </w:tcBorders>
            <w:shd w:val="clear" w:color="auto" w:fill="auto"/>
            <w:noWrap/>
            <w:vAlign w:val="bottom"/>
            <w:hideMark/>
          </w:tcPr>
          <w:p w14:paraId="7931BB36" w14:textId="77777777" w:rsidR="00B0525D" w:rsidRPr="0054644C" w:rsidRDefault="00B0525D" w:rsidP="00BF543C">
            <w:pPr>
              <w:rPr>
                <w:sz w:val="22"/>
                <w:szCs w:val="22"/>
              </w:rPr>
            </w:pPr>
            <w:r w:rsidRPr="0054644C">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03E7FB0F" w14:textId="77777777" w:rsidR="00B0525D" w:rsidRPr="0054644C" w:rsidRDefault="00B0525D" w:rsidP="00BF543C">
            <w:pPr>
              <w:rPr>
                <w:sz w:val="22"/>
                <w:szCs w:val="22"/>
              </w:rPr>
            </w:pPr>
            <w:r w:rsidRPr="0054644C">
              <w:rPr>
                <w:sz w:val="22"/>
                <w:szCs w:val="22"/>
              </w:rPr>
              <w:t> </w:t>
            </w:r>
          </w:p>
        </w:tc>
      </w:tr>
      <w:tr w:rsidR="00B0525D" w:rsidRPr="0054644C" w14:paraId="286E8089" w14:textId="77777777" w:rsidTr="00BF543C">
        <w:trPr>
          <w:trHeight w:val="298"/>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438FC0AA" w14:textId="77777777" w:rsidR="00B0525D" w:rsidRPr="0054644C" w:rsidRDefault="00B0525D" w:rsidP="00BF543C">
            <w:pPr>
              <w:rPr>
                <w:sz w:val="22"/>
                <w:szCs w:val="22"/>
              </w:rPr>
            </w:pPr>
            <w:r w:rsidRPr="0054644C">
              <w:rPr>
                <w:sz w:val="22"/>
                <w:szCs w:val="22"/>
              </w:rPr>
              <w:t xml:space="preserve">Zakladače </w:t>
            </w:r>
            <w:proofErr w:type="spellStart"/>
            <w:r w:rsidRPr="0054644C">
              <w:rPr>
                <w:sz w:val="22"/>
                <w:szCs w:val="22"/>
              </w:rPr>
              <w:t>kontejnerovaných</w:t>
            </w:r>
            <w:proofErr w:type="spellEnd"/>
            <w:r w:rsidRPr="0054644C">
              <w:rPr>
                <w:sz w:val="22"/>
                <w:szCs w:val="22"/>
              </w:rPr>
              <w:t xml:space="preserve"> rostlin do </w:t>
            </w:r>
            <w:proofErr w:type="spellStart"/>
            <w:r w:rsidRPr="0054644C">
              <w:rPr>
                <w:sz w:val="22"/>
                <w:szCs w:val="22"/>
              </w:rPr>
              <w:lastRenderedPageBreak/>
              <w:t>kontejneroven</w:t>
            </w:r>
            <w:proofErr w:type="spellEnd"/>
          </w:p>
        </w:tc>
        <w:tc>
          <w:tcPr>
            <w:tcW w:w="2349" w:type="dxa"/>
            <w:tcBorders>
              <w:top w:val="nil"/>
              <w:left w:val="nil"/>
              <w:bottom w:val="single" w:sz="4" w:space="0" w:color="auto"/>
              <w:right w:val="single" w:sz="4" w:space="0" w:color="auto"/>
            </w:tcBorders>
            <w:shd w:val="clear" w:color="auto" w:fill="auto"/>
            <w:noWrap/>
            <w:hideMark/>
          </w:tcPr>
          <w:p w14:paraId="7CDF11CC" w14:textId="77777777" w:rsidR="00B0525D" w:rsidRPr="0054644C" w:rsidRDefault="00B0525D" w:rsidP="00BF543C">
            <w:pPr>
              <w:rPr>
                <w:sz w:val="22"/>
                <w:szCs w:val="22"/>
              </w:rPr>
            </w:pPr>
            <w:proofErr w:type="spellStart"/>
            <w:r w:rsidRPr="0054644C">
              <w:rPr>
                <w:sz w:val="22"/>
                <w:szCs w:val="22"/>
              </w:rPr>
              <w:lastRenderedPageBreak/>
              <w:t>OZaŠ</w:t>
            </w:r>
            <w:proofErr w:type="spellEnd"/>
          </w:p>
        </w:tc>
        <w:tc>
          <w:tcPr>
            <w:tcW w:w="1696" w:type="dxa"/>
            <w:tcBorders>
              <w:top w:val="nil"/>
              <w:left w:val="nil"/>
              <w:bottom w:val="single" w:sz="4" w:space="0" w:color="auto"/>
              <w:right w:val="single" w:sz="4" w:space="0" w:color="auto"/>
            </w:tcBorders>
            <w:shd w:val="clear" w:color="auto" w:fill="auto"/>
            <w:vAlign w:val="center"/>
            <w:hideMark/>
          </w:tcPr>
          <w:p w14:paraId="14BAA95C" w14:textId="77777777" w:rsidR="00B0525D" w:rsidRPr="0054644C" w:rsidRDefault="00B0525D" w:rsidP="00BF543C">
            <w:pPr>
              <w:jc w:val="center"/>
              <w:rPr>
                <w:sz w:val="22"/>
                <w:szCs w:val="22"/>
              </w:rPr>
            </w:pPr>
            <w:r w:rsidRPr="0054644C">
              <w:rPr>
                <w:sz w:val="22"/>
                <w:szCs w:val="22"/>
              </w:rPr>
              <w:t>400 000,-</w:t>
            </w:r>
          </w:p>
        </w:tc>
        <w:tc>
          <w:tcPr>
            <w:tcW w:w="677" w:type="dxa"/>
            <w:tcBorders>
              <w:top w:val="nil"/>
              <w:left w:val="nil"/>
              <w:bottom w:val="single" w:sz="4" w:space="0" w:color="auto"/>
              <w:right w:val="single" w:sz="4" w:space="0" w:color="auto"/>
            </w:tcBorders>
            <w:shd w:val="clear" w:color="auto" w:fill="auto"/>
            <w:noWrap/>
            <w:vAlign w:val="bottom"/>
            <w:hideMark/>
          </w:tcPr>
          <w:p w14:paraId="57FFF7C7" w14:textId="77777777" w:rsidR="00B0525D" w:rsidRPr="0054644C" w:rsidRDefault="00B0525D" w:rsidP="00BF543C">
            <w:pPr>
              <w:rPr>
                <w:sz w:val="22"/>
                <w:szCs w:val="22"/>
              </w:rPr>
            </w:pPr>
            <w:r w:rsidRPr="0054644C">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11D16077" w14:textId="77777777" w:rsidR="00B0525D" w:rsidRPr="0054644C" w:rsidRDefault="00B0525D" w:rsidP="00BF543C">
            <w:pPr>
              <w:rPr>
                <w:sz w:val="22"/>
                <w:szCs w:val="22"/>
              </w:rPr>
            </w:pPr>
            <w:r w:rsidRPr="0054644C">
              <w:rPr>
                <w:sz w:val="22"/>
                <w:szCs w:val="22"/>
              </w:rPr>
              <w:t> </w:t>
            </w:r>
          </w:p>
        </w:tc>
      </w:tr>
      <w:tr w:rsidR="00B0525D" w:rsidRPr="0054644C" w14:paraId="597E030A" w14:textId="77777777" w:rsidTr="00BF543C">
        <w:trPr>
          <w:trHeight w:val="196"/>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3245D04D" w14:textId="77777777" w:rsidR="00B0525D" w:rsidRPr="0054644C" w:rsidRDefault="00B0525D" w:rsidP="00BF543C">
            <w:pPr>
              <w:rPr>
                <w:sz w:val="22"/>
                <w:szCs w:val="22"/>
              </w:rPr>
            </w:pPr>
            <w:r w:rsidRPr="0054644C">
              <w:rPr>
                <w:sz w:val="22"/>
                <w:szCs w:val="22"/>
              </w:rPr>
              <w:lastRenderedPageBreak/>
              <w:t>Zařízení pro zapichování opor</w:t>
            </w:r>
          </w:p>
        </w:tc>
        <w:tc>
          <w:tcPr>
            <w:tcW w:w="2349" w:type="dxa"/>
            <w:tcBorders>
              <w:top w:val="nil"/>
              <w:left w:val="nil"/>
              <w:bottom w:val="single" w:sz="4" w:space="0" w:color="auto"/>
              <w:right w:val="single" w:sz="4" w:space="0" w:color="auto"/>
            </w:tcBorders>
            <w:shd w:val="clear" w:color="auto" w:fill="auto"/>
            <w:noWrap/>
            <w:vAlign w:val="bottom"/>
            <w:hideMark/>
          </w:tcPr>
          <w:p w14:paraId="3B54ED38" w14:textId="77777777" w:rsidR="00B0525D" w:rsidRPr="0054644C" w:rsidRDefault="00B0525D" w:rsidP="00BF543C">
            <w:pPr>
              <w:rPr>
                <w:sz w:val="22"/>
                <w:szCs w:val="22"/>
              </w:rPr>
            </w:pPr>
            <w:proofErr w:type="spellStart"/>
            <w:r w:rsidRPr="0054644C">
              <w:rPr>
                <w:sz w:val="22"/>
                <w:szCs w:val="22"/>
              </w:rPr>
              <w:t>OZaŠ</w:t>
            </w:r>
            <w:proofErr w:type="spellEnd"/>
          </w:p>
        </w:tc>
        <w:tc>
          <w:tcPr>
            <w:tcW w:w="1696" w:type="dxa"/>
            <w:tcBorders>
              <w:top w:val="nil"/>
              <w:left w:val="nil"/>
              <w:bottom w:val="single" w:sz="4" w:space="0" w:color="auto"/>
              <w:right w:val="single" w:sz="4" w:space="0" w:color="auto"/>
            </w:tcBorders>
            <w:shd w:val="clear" w:color="auto" w:fill="auto"/>
            <w:vAlign w:val="center"/>
            <w:hideMark/>
          </w:tcPr>
          <w:p w14:paraId="441D4F9D" w14:textId="77777777" w:rsidR="00B0525D" w:rsidRPr="0054644C" w:rsidRDefault="00B0525D" w:rsidP="00BF543C">
            <w:pPr>
              <w:jc w:val="center"/>
              <w:rPr>
                <w:sz w:val="22"/>
                <w:szCs w:val="22"/>
              </w:rPr>
            </w:pPr>
            <w:r w:rsidRPr="0054644C">
              <w:rPr>
                <w:sz w:val="22"/>
                <w:szCs w:val="22"/>
              </w:rPr>
              <w:t>250 000,-</w:t>
            </w:r>
          </w:p>
        </w:tc>
        <w:tc>
          <w:tcPr>
            <w:tcW w:w="677" w:type="dxa"/>
            <w:tcBorders>
              <w:top w:val="nil"/>
              <w:left w:val="nil"/>
              <w:bottom w:val="single" w:sz="4" w:space="0" w:color="auto"/>
              <w:right w:val="single" w:sz="4" w:space="0" w:color="auto"/>
            </w:tcBorders>
            <w:shd w:val="clear" w:color="auto" w:fill="auto"/>
            <w:noWrap/>
            <w:vAlign w:val="bottom"/>
            <w:hideMark/>
          </w:tcPr>
          <w:p w14:paraId="338424CF" w14:textId="77777777" w:rsidR="00B0525D" w:rsidRPr="0054644C" w:rsidRDefault="00B0525D" w:rsidP="00BF543C">
            <w:pPr>
              <w:rPr>
                <w:sz w:val="22"/>
                <w:szCs w:val="22"/>
              </w:rPr>
            </w:pPr>
            <w:r w:rsidRPr="0054644C">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6F84ECD1" w14:textId="77777777" w:rsidR="00B0525D" w:rsidRPr="0054644C" w:rsidRDefault="00B0525D" w:rsidP="00BF543C">
            <w:pPr>
              <w:rPr>
                <w:sz w:val="22"/>
                <w:szCs w:val="22"/>
              </w:rPr>
            </w:pPr>
            <w:r w:rsidRPr="0054644C">
              <w:rPr>
                <w:sz w:val="22"/>
                <w:szCs w:val="22"/>
              </w:rPr>
              <w:t> </w:t>
            </w:r>
          </w:p>
        </w:tc>
      </w:tr>
      <w:tr w:rsidR="00B0525D" w:rsidRPr="0054644C" w14:paraId="18296585" w14:textId="77777777" w:rsidTr="00BF543C">
        <w:trPr>
          <w:trHeight w:val="157"/>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52476CE0" w14:textId="77777777" w:rsidR="00B0525D" w:rsidRPr="0054644C" w:rsidRDefault="00B0525D" w:rsidP="00BF543C">
            <w:pPr>
              <w:rPr>
                <w:sz w:val="22"/>
                <w:szCs w:val="22"/>
              </w:rPr>
            </w:pPr>
            <w:proofErr w:type="spellStart"/>
            <w:r w:rsidRPr="0054644C">
              <w:rPr>
                <w:sz w:val="22"/>
                <w:szCs w:val="22"/>
              </w:rPr>
              <w:t>Osečkovací</w:t>
            </w:r>
            <w:proofErr w:type="spellEnd"/>
            <w:r w:rsidRPr="0054644C">
              <w:rPr>
                <w:sz w:val="22"/>
                <w:szCs w:val="22"/>
              </w:rPr>
              <w:t xml:space="preserve"> lišty a ometače kmínků</w:t>
            </w:r>
          </w:p>
        </w:tc>
        <w:tc>
          <w:tcPr>
            <w:tcW w:w="2349" w:type="dxa"/>
            <w:tcBorders>
              <w:top w:val="nil"/>
              <w:left w:val="nil"/>
              <w:bottom w:val="single" w:sz="4" w:space="0" w:color="auto"/>
              <w:right w:val="single" w:sz="4" w:space="0" w:color="auto"/>
            </w:tcBorders>
            <w:shd w:val="clear" w:color="auto" w:fill="auto"/>
            <w:noWrap/>
            <w:hideMark/>
          </w:tcPr>
          <w:p w14:paraId="1928A9D7" w14:textId="77777777" w:rsidR="00B0525D" w:rsidRPr="0054644C" w:rsidRDefault="00B0525D" w:rsidP="00BF543C">
            <w:pPr>
              <w:rPr>
                <w:sz w:val="22"/>
                <w:szCs w:val="22"/>
              </w:rPr>
            </w:pPr>
            <w:r w:rsidRPr="000505A9">
              <w:rPr>
                <w:sz w:val="22"/>
                <w:szCs w:val="22"/>
              </w:rPr>
              <w:t>Réva vinná</w:t>
            </w:r>
          </w:p>
        </w:tc>
        <w:tc>
          <w:tcPr>
            <w:tcW w:w="1696" w:type="dxa"/>
            <w:tcBorders>
              <w:top w:val="nil"/>
              <w:left w:val="nil"/>
              <w:bottom w:val="single" w:sz="4" w:space="0" w:color="auto"/>
              <w:right w:val="single" w:sz="4" w:space="0" w:color="auto"/>
            </w:tcBorders>
            <w:shd w:val="clear" w:color="auto" w:fill="auto"/>
            <w:vAlign w:val="center"/>
            <w:hideMark/>
          </w:tcPr>
          <w:p w14:paraId="48085620" w14:textId="77777777" w:rsidR="00B0525D" w:rsidRPr="0054644C" w:rsidRDefault="00B0525D" w:rsidP="00BF543C">
            <w:pPr>
              <w:jc w:val="center"/>
              <w:rPr>
                <w:sz w:val="22"/>
                <w:szCs w:val="22"/>
              </w:rPr>
            </w:pPr>
            <w:r w:rsidRPr="0054644C">
              <w:rPr>
                <w:sz w:val="22"/>
                <w:szCs w:val="22"/>
              </w:rPr>
              <w:t>100 000,-</w:t>
            </w:r>
          </w:p>
        </w:tc>
        <w:tc>
          <w:tcPr>
            <w:tcW w:w="677" w:type="dxa"/>
            <w:tcBorders>
              <w:top w:val="nil"/>
              <w:left w:val="nil"/>
              <w:bottom w:val="single" w:sz="4" w:space="0" w:color="auto"/>
              <w:right w:val="single" w:sz="4" w:space="0" w:color="auto"/>
            </w:tcBorders>
            <w:shd w:val="clear" w:color="auto" w:fill="auto"/>
            <w:noWrap/>
            <w:vAlign w:val="bottom"/>
            <w:hideMark/>
          </w:tcPr>
          <w:p w14:paraId="02DCEC3C" w14:textId="77777777" w:rsidR="00B0525D" w:rsidRPr="0054644C" w:rsidRDefault="00B0525D" w:rsidP="00BF543C">
            <w:pPr>
              <w:rPr>
                <w:sz w:val="22"/>
                <w:szCs w:val="22"/>
              </w:rPr>
            </w:pPr>
            <w:r w:rsidRPr="0054644C">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705F6EC5" w14:textId="77777777" w:rsidR="00B0525D" w:rsidRPr="0054644C" w:rsidRDefault="00B0525D" w:rsidP="00BF543C">
            <w:pPr>
              <w:rPr>
                <w:sz w:val="22"/>
                <w:szCs w:val="22"/>
              </w:rPr>
            </w:pPr>
            <w:r w:rsidRPr="0054644C">
              <w:rPr>
                <w:sz w:val="22"/>
                <w:szCs w:val="22"/>
              </w:rPr>
              <w:t> </w:t>
            </w:r>
          </w:p>
        </w:tc>
      </w:tr>
      <w:tr w:rsidR="00B0525D" w:rsidRPr="0054644C" w14:paraId="55BEBFCB" w14:textId="77777777" w:rsidTr="00BF543C">
        <w:trPr>
          <w:trHeight w:val="157"/>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072863BB" w14:textId="77777777" w:rsidR="00B0525D" w:rsidRPr="0054644C" w:rsidRDefault="00B0525D" w:rsidP="00BF543C">
            <w:pPr>
              <w:rPr>
                <w:sz w:val="22"/>
                <w:szCs w:val="22"/>
              </w:rPr>
            </w:pPr>
            <w:proofErr w:type="spellStart"/>
            <w:r w:rsidRPr="0054644C">
              <w:rPr>
                <w:sz w:val="22"/>
                <w:szCs w:val="22"/>
              </w:rPr>
              <w:t>Osečkovací</w:t>
            </w:r>
            <w:proofErr w:type="spellEnd"/>
            <w:r w:rsidRPr="0054644C">
              <w:rPr>
                <w:sz w:val="22"/>
                <w:szCs w:val="22"/>
              </w:rPr>
              <w:t xml:space="preserve"> lišty oboustranné, tunelové</w:t>
            </w:r>
          </w:p>
        </w:tc>
        <w:tc>
          <w:tcPr>
            <w:tcW w:w="2349" w:type="dxa"/>
            <w:tcBorders>
              <w:top w:val="nil"/>
              <w:left w:val="nil"/>
              <w:bottom w:val="single" w:sz="4" w:space="0" w:color="auto"/>
              <w:right w:val="single" w:sz="4" w:space="0" w:color="auto"/>
            </w:tcBorders>
            <w:shd w:val="clear" w:color="auto" w:fill="auto"/>
            <w:noWrap/>
            <w:hideMark/>
          </w:tcPr>
          <w:p w14:paraId="3386AA31" w14:textId="77777777" w:rsidR="00B0525D" w:rsidRPr="0054644C" w:rsidRDefault="00B0525D" w:rsidP="00BF543C">
            <w:pPr>
              <w:rPr>
                <w:sz w:val="22"/>
                <w:szCs w:val="22"/>
              </w:rPr>
            </w:pPr>
            <w:r w:rsidRPr="000505A9">
              <w:rPr>
                <w:sz w:val="22"/>
                <w:szCs w:val="22"/>
              </w:rPr>
              <w:t>Réva vinná</w:t>
            </w:r>
          </w:p>
        </w:tc>
        <w:tc>
          <w:tcPr>
            <w:tcW w:w="1696" w:type="dxa"/>
            <w:tcBorders>
              <w:top w:val="nil"/>
              <w:left w:val="nil"/>
              <w:bottom w:val="single" w:sz="4" w:space="0" w:color="auto"/>
              <w:right w:val="single" w:sz="4" w:space="0" w:color="auto"/>
            </w:tcBorders>
            <w:shd w:val="clear" w:color="auto" w:fill="auto"/>
            <w:vAlign w:val="center"/>
            <w:hideMark/>
          </w:tcPr>
          <w:p w14:paraId="503BE88D" w14:textId="77777777" w:rsidR="00B0525D" w:rsidRPr="0054644C" w:rsidRDefault="00B0525D" w:rsidP="00BF543C">
            <w:pPr>
              <w:jc w:val="center"/>
              <w:rPr>
                <w:sz w:val="22"/>
                <w:szCs w:val="22"/>
              </w:rPr>
            </w:pPr>
            <w:r w:rsidRPr="0054644C">
              <w:rPr>
                <w:sz w:val="22"/>
                <w:szCs w:val="22"/>
              </w:rPr>
              <w:t>400 000,-</w:t>
            </w:r>
          </w:p>
        </w:tc>
        <w:tc>
          <w:tcPr>
            <w:tcW w:w="677" w:type="dxa"/>
            <w:tcBorders>
              <w:top w:val="nil"/>
              <w:left w:val="nil"/>
              <w:bottom w:val="single" w:sz="4" w:space="0" w:color="auto"/>
              <w:right w:val="single" w:sz="4" w:space="0" w:color="auto"/>
            </w:tcBorders>
            <w:shd w:val="clear" w:color="auto" w:fill="auto"/>
            <w:noWrap/>
            <w:vAlign w:val="bottom"/>
            <w:hideMark/>
          </w:tcPr>
          <w:p w14:paraId="25553F64" w14:textId="77777777" w:rsidR="00B0525D" w:rsidRPr="0054644C" w:rsidRDefault="00B0525D" w:rsidP="00BF543C">
            <w:pPr>
              <w:rPr>
                <w:sz w:val="22"/>
                <w:szCs w:val="22"/>
              </w:rPr>
            </w:pPr>
            <w:r w:rsidRPr="0054644C">
              <w:rPr>
                <w:sz w:val="22"/>
                <w:szCs w:val="22"/>
              </w:rPr>
              <w:t>OP</w:t>
            </w:r>
          </w:p>
        </w:tc>
        <w:tc>
          <w:tcPr>
            <w:tcW w:w="636" w:type="dxa"/>
            <w:tcBorders>
              <w:top w:val="nil"/>
              <w:left w:val="nil"/>
              <w:bottom w:val="single" w:sz="4" w:space="0" w:color="auto"/>
              <w:right w:val="single" w:sz="4" w:space="0" w:color="auto"/>
            </w:tcBorders>
            <w:shd w:val="clear" w:color="auto" w:fill="auto"/>
            <w:noWrap/>
            <w:vAlign w:val="bottom"/>
            <w:hideMark/>
          </w:tcPr>
          <w:p w14:paraId="526DB4D2" w14:textId="77777777" w:rsidR="00B0525D" w:rsidRPr="0054644C" w:rsidRDefault="00B0525D" w:rsidP="00BF543C">
            <w:pPr>
              <w:rPr>
                <w:sz w:val="22"/>
                <w:szCs w:val="22"/>
              </w:rPr>
            </w:pPr>
            <w:r w:rsidRPr="0054644C">
              <w:rPr>
                <w:sz w:val="22"/>
                <w:szCs w:val="22"/>
              </w:rPr>
              <w:t> </w:t>
            </w:r>
          </w:p>
        </w:tc>
      </w:tr>
      <w:tr w:rsidR="00B0525D" w:rsidRPr="0054644C" w14:paraId="70077564" w14:textId="77777777" w:rsidTr="00BF543C">
        <w:trPr>
          <w:trHeight w:val="157"/>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11D0B0FB" w14:textId="77777777" w:rsidR="00B0525D" w:rsidRPr="0054644C" w:rsidRDefault="00B0525D" w:rsidP="00BF543C">
            <w:pPr>
              <w:rPr>
                <w:sz w:val="22"/>
                <w:szCs w:val="22"/>
              </w:rPr>
            </w:pPr>
            <w:r w:rsidRPr="0054644C">
              <w:rPr>
                <w:sz w:val="22"/>
                <w:szCs w:val="22"/>
              </w:rPr>
              <w:t>Ometače kmínků oboustranné, tunelové</w:t>
            </w:r>
          </w:p>
        </w:tc>
        <w:tc>
          <w:tcPr>
            <w:tcW w:w="2349" w:type="dxa"/>
            <w:tcBorders>
              <w:top w:val="nil"/>
              <w:left w:val="nil"/>
              <w:bottom w:val="single" w:sz="4" w:space="0" w:color="auto"/>
              <w:right w:val="single" w:sz="4" w:space="0" w:color="auto"/>
            </w:tcBorders>
            <w:shd w:val="clear" w:color="auto" w:fill="auto"/>
            <w:noWrap/>
            <w:hideMark/>
          </w:tcPr>
          <w:p w14:paraId="0E2245AF" w14:textId="77777777" w:rsidR="00B0525D" w:rsidRPr="0054644C" w:rsidRDefault="00B0525D" w:rsidP="00BF543C">
            <w:pPr>
              <w:rPr>
                <w:sz w:val="22"/>
                <w:szCs w:val="22"/>
              </w:rPr>
            </w:pPr>
            <w:r w:rsidRPr="000505A9">
              <w:rPr>
                <w:sz w:val="22"/>
                <w:szCs w:val="22"/>
              </w:rPr>
              <w:t>Réva vinná</w:t>
            </w:r>
          </w:p>
        </w:tc>
        <w:tc>
          <w:tcPr>
            <w:tcW w:w="1696" w:type="dxa"/>
            <w:tcBorders>
              <w:top w:val="nil"/>
              <w:left w:val="nil"/>
              <w:bottom w:val="single" w:sz="4" w:space="0" w:color="auto"/>
              <w:right w:val="single" w:sz="4" w:space="0" w:color="auto"/>
            </w:tcBorders>
            <w:shd w:val="clear" w:color="auto" w:fill="auto"/>
            <w:vAlign w:val="center"/>
            <w:hideMark/>
          </w:tcPr>
          <w:p w14:paraId="53D7FC67" w14:textId="77777777" w:rsidR="00B0525D" w:rsidRPr="0054644C" w:rsidRDefault="00B0525D" w:rsidP="00BF543C">
            <w:pPr>
              <w:jc w:val="center"/>
              <w:rPr>
                <w:sz w:val="22"/>
                <w:szCs w:val="22"/>
              </w:rPr>
            </w:pPr>
            <w:r w:rsidRPr="0054644C">
              <w:rPr>
                <w:sz w:val="22"/>
                <w:szCs w:val="22"/>
              </w:rPr>
              <w:t>300 000,-</w:t>
            </w:r>
          </w:p>
        </w:tc>
        <w:tc>
          <w:tcPr>
            <w:tcW w:w="677" w:type="dxa"/>
            <w:tcBorders>
              <w:top w:val="nil"/>
              <w:left w:val="nil"/>
              <w:bottom w:val="single" w:sz="4" w:space="0" w:color="auto"/>
              <w:right w:val="single" w:sz="4" w:space="0" w:color="auto"/>
            </w:tcBorders>
            <w:shd w:val="clear" w:color="auto" w:fill="auto"/>
            <w:noWrap/>
            <w:vAlign w:val="bottom"/>
            <w:hideMark/>
          </w:tcPr>
          <w:p w14:paraId="1FFACD3E" w14:textId="77777777" w:rsidR="00B0525D" w:rsidRPr="0054644C" w:rsidRDefault="00B0525D" w:rsidP="00BF543C">
            <w:pPr>
              <w:rPr>
                <w:sz w:val="22"/>
                <w:szCs w:val="22"/>
              </w:rPr>
            </w:pPr>
            <w:r w:rsidRPr="0054644C">
              <w:rPr>
                <w:sz w:val="22"/>
                <w:szCs w:val="22"/>
              </w:rPr>
              <w:t>OP</w:t>
            </w:r>
          </w:p>
        </w:tc>
        <w:tc>
          <w:tcPr>
            <w:tcW w:w="636" w:type="dxa"/>
            <w:tcBorders>
              <w:top w:val="nil"/>
              <w:left w:val="nil"/>
              <w:bottom w:val="single" w:sz="4" w:space="0" w:color="auto"/>
              <w:right w:val="single" w:sz="4" w:space="0" w:color="auto"/>
            </w:tcBorders>
            <w:shd w:val="clear" w:color="auto" w:fill="auto"/>
            <w:noWrap/>
            <w:vAlign w:val="bottom"/>
            <w:hideMark/>
          </w:tcPr>
          <w:p w14:paraId="73A0847C" w14:textId="77777777" w:rsidR="00B0525D" w:rsidRPr="0054644C" w:rsidRDefault="00B0525D" w:rsidP="00BF543C">
            <w:pPr>
              <w:rPr>
                <w:sz w:val="22"/>
                <w:szCs w:val="22"/>
              </w:rPr>
            </w:pPr>
            <w:r w:rsidRPr="0054644C">
              <w:rPr>
                <w:sz w:val="22"/>
                <w:szCs w:val="22"/>
              </w:rPr>
              <w:t> </w:t>
            </w:r>
          </w:p>
        </w:tc>
      </w:tr>
      <w:tr w:rsidR="00B0525D" w:rsidRPr="0054644C" w14:paraId="3948C3B1" w14:textId="77777777" w:rsidTr="00BF543C">
        <w:trPr>
          <w:trHeight w:val="119"/>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692F7057" w14:textId="77777777" w:rsidR="00B0525D" w:rsidRPr="0054644C" w:rsidRDefault="00B0525D" w:rsidP="00BF543C">
            <w:pPr>
              <w:rPr>
                <w:sz w:val="22"/>
                <w:szCs w:val="22"/>
              </w:rPr>
            </w:pPr>
            <w:proofErr w:type="spellStart"/>
            <w:r w:rsidRPr="0054644C">
              <w:rPr>
                <w:sz w:val="22"/>
                <w:szCs w:val="22"/>
              </w:rPr>
              <w:t>Defoliátory</w:t>
            </w:r>
            <w:proofErr w:type="spellEnd"/>
            <w:r w:rsidRPr="0054644C">
              <w:rPr>
                <w:sz w:val="22"/>
                <w:szCs w:val="22"/>
              </w:rPr>
              <w:t xml:space="preserve"> (</w:t>
            </w:r>
            <w:proofErr w:type="spellStart"/>
            <w:r w:rsidRPr="0054644C">
              <w:rPr>
                <w:sz w:val="22"/>
                <w:szCs w:val="22"/>
              </w:rPr>
              <w:t>odlisťovače</w:t>
            </w:r>
            <w:proofErr w:type="spellEnd"/>
            <w:r w:rsidRPr="0054644C">
              <w:rPr>
                <w:sz w:val="22"/>
                <w:szCs w:val="22"/>
              </w:rPr>
              <w:t>)</w:t>
            </w:r>
          </w:p>
        </w:tc>
        <w:tc>
          <w:tcPr>
            <w:tcW w:w="2349" w:type="dxa"/>
            <w:tcBorders>
              <w:top w:val="nil"/>
              <w:left w:val="nil"/>
              <w:bottom w:val="single" w:sz="4" w:space="0" w:color="auto"/>
              <w:right w:val="single" w:sz="4" w:space="0" w:color="auto"/>
            </w:tcBorders>
            <w:shd w:val="clear" w:color="auto" w:fill="auto"/>
            <w:noWrap/>
            <w:hideMark/>
          </w:tcPr>
          <w:p w14:paraId="5BF5B2EA" w14:textId="77777777" w:rsidR="00B0525D" w:rsidRPr="0054644C" w:rsidRDefault="00B0525D" w:rsidP="00BF543C">
            <w:pPr>
              <w:rPr>
                <w:sz w:val="22"/>
                <w:szCs w:val="22"/>
              </w:rPr>
            </w:pPr>
            <w:r w:rsidRPr="000505A9">
              <w:rPr>
                <w:sz w:val="22"/>
                <w:szCs w:val="22"/>
              </w:rPr>
              <w:t>Réva vinná</w:t>
            </w:r>
          </w:p>
        </w:tc>
        <w:tc>
          <w:tcPr>
            <w:tcW w:w="1696" w:type="dxa"/>
            <w:tcBorders>
              <w:top w:val="nil"/>
              <w:left w:val="nil"/>
              <w:bottom w:val="single" w:sz="4" w:space="0" w:color="auto"/>
              <w:right w:val="single" w:sz="4" w:space="0" w:color="auto"/>
            </w:tcBorders>
            <w:shd w:val="clear" w:color="auto" w:fill="auto"/>
            <w:vAlign w:val="center"/>
            <w:hideMark/>
          </w:tcPr>
          <w:p w14:paraId="7BDD97C4" w14:textId="77777777" w:rsidR="00B0525D" w:rsidRPr="0054644C" w:rsidRDefault="00B0525D" w:rsidP="00BF543C">
            <w:pPr>
              <w:jc w:val="center"/>
              <w:rPr>
                <w:sz w:val="22"/>
                <w:szCs w:val="22"/>
              </w:rPr>
            </w:pPr>
            <w:r w:rsidRPr="0054644C">
              <w:rPr>
                <w:sz w:val="22"/>
                <w:szCs w:val="22"/>
              </w:rPr>
              <w:t>300 000,-</w:t>
            </w:r>
          </w:p>
        </w:tc>
        <w:tc>
          <w:tcPr>
            <w:tcW w:w="677" w:type="dxa"/>
            <w:tcBorders>
              <w:top w:val="nil"/>
              <w:left w:val="nil"/>
              <w:bottom w:val="single" w:sz="4" w:space="0" w:color="auto"/>
              <w:right w:val="single" w:sz="4" w:space="0" w:color="auto"/>
            </w:tcBorders>
            <w:shd w:val="clear" w:color="auto" w:fill="auto"/>
            <w:noWrap/>
            <w:vAlign w:val="bottom"/>
            <w:hideMark/>
          </w:tcPr>
          <w:p w14:paraId="7F143575" w14:textId="77777777" w:rsidR="00B0525D" w:rsidRPr="0054644C" w:rsidRDefault="00B0525D" w:rsidP="00BF543C">
            <w:pPr>
              <w:rPr>
                <w:sz w:val="22"/>
                <w:szCs w:val="22"/>
              </w:rPr>
            </w:pPr>
            <w:r w:rsidRPr="0054644C">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4553C210" w14:textId="77777777" w:rsidR="00B0525D" w:rsidRPr="0054644C" w:rsidRDefault="00B0525D" w:rsidP="00BF543C">
            <w:pPr>
              <w:rPr>
                <w:sz w:val="22"/>
                <w:szCs w:val="22"/>
              </w:rPr>
            </w:pPr>
            <w:r w:rsidRPr="0054644C">
              <w:rPr>
                <w:sz w:val="22"/>
                <w:szCs w:val="22"/>
              </w:rPr>
              <w:t> </w:t>
            </w:r>
          </w:p>
        </w:tc>
      </w:tr>
      <w:tr w:rsidR="00B0525D" w:rsidRPr="0054644C" w14:paraId="511C3A77" w14:textId="77777777" w:rsidTr="00BF543C">
        <w:trPr>
          <w:trHeight w:val="157"/>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37883C03" w14:textId="77777777" w:rsidR="00B0525D" w:rsidRPr="0054644C" w:rsidRDefault="00B0525D" w:rsidP="00BF543C">
            <w:pPr>
              <w:rPr>
                <w:sz w:val="22"/>
                <w:szCs w:val="22"/>
              </w:rPr>
            </w:pPr>
            <w:r w:rsidRPr="0054644C">
              <w:rPr>
                <w:sz w:val="22"/>
                <w:szCs w:val="22"/>
              </w:rPr>
              <w:t>Stroje pro zvedání letorostů</w:t>
            </w:r>
          </w:p>
        </w:tc>
        <w:tc>
          <w:tcPr>
            <w:tcW w:w="2349" w:type="dxa"/>
            <w:tcBorders>
              <w:top w:val="nil"/>
              <w:left w:val="nil"/>
              <w:bottom w:val="single" w:sz="4" w:space="0" w:color="auto"/>
              <w:right w:val="single" w:sz="4" w:space="0" w:color="auto"/>
            </w:tcBorders>
            <w:shd w:val="clear" w:color="auto" w:fill="auto"/>
            <w:noWrap/>
            <w:hideMark/>
          </w:tcPr>
          <w:p w14:paraId="00730959" w14:textId="77777777" w:rsidR="00B0525D" w:rsidRPr="0054644C" w:rsidRDefault="00B0525D" w:rsidP="00BF543C">
            <w:pPr>
              <w:rPr>
                <w:sz w:val="22"/>
                <w:szCs w:val="22"/>
              </w:rPr>
            </w:pPr>
            <w:r w:rsidRPr="000505A9">
              <w:rPr>
                <w:sz w:val="22"/>
                <w:szCs w:val="22"/>
              </w:rPr>
              <w:t>Réva vinná</w:t>
            </w:r>
          </w:p>
        </w:tc>
        <w:tc>
          <w:tcPr>
            <w:tcW w:w="1696" w:type="dxa"/>
            <w:tcBorders>
              <w:top w:val="nil"/>
              <w:left w:val="nil"/>
              <w:bottom w:val="single" w:sz="4" w:space="0" w:color="auto"/>
              <w:right w:val="single" w:sz="4" w:space="0" w:color="auto"/>
            </w:tcBorders>
            <w:shd w:val="clear" w:color="auto" w:fill="auto"/>
            <w:vAlign w:val="center"/>
            <w:hideMark/>
          </w:tcPr>
          <w:p w14:paraId="583A4F08" w14:textId="77777777" w:rsidR="00B0525D" w:rsidRPr="0054644C" w:rsidRDefault="00B0525D" w:rsidP="00BF543C">
            <w:pPr>
              <w:jc w:val="center"/>
              <w:rPr>
                <w:sz w:val="22"/>
                <w:szCs w:val="22"/>
              </w:rPr>
            </w:pPr>
            <w:r w:rsidRPr="0054644C">
              <w:rPr>
                <w:sz w:val="22"/>
                <w:szCs w:val="22"/>
              </w:rPr>
              <w:t>350 000,-</w:t>
            </w:r>
          </w:p>
        </w:tc>
        <w:tc>
          <w:tcPr>
            <w:tcW w:w="677" w:type="dxa"/>
            <w:tcBorders>
              <w:top w:val="nil"/>
              <w:left w:val="nil"/>
              <w:bottom w:val="single" w:sz="4" w:space="0" w:color="auto"/>
              <w:right w:val="single" w:sz="4" w:space="0" w:color="auto"/>
            </w:tcBorders>
            <w:shd w:val="clear" w:color="auto" w:fill="auto"/>
            <w:noWrap/>
            <w:vAlign w:val="bottom"/>
            <w:hideMark/>
          </w:tcPr>
          <w:p w14:paraId="4FF6CC7C" w14:textId="77777777" w:rsidR="00B0525D" w:rsidRPr="0054644C" w:rsidRDefault="00B0525D" w:rsidP="00BF543C">
            <w:pPr>
              <w:rPr>
                <w:sz w:val="22"/>
                <w:szCs w:val="22"/>
              </w:rPr>
            </w:pPr>
            <w:r w:rsidRPr="0054644C">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4A0F8989" w14:textId="77777777" w:rsidR="00B0525D" w:rsidRPr="0054644C" w:rsidRDefault="00B0525D" w:rsidP="00BF543C">
            <w:pPr>
              <w:rPr>
                <w:sz w:val="22"/>
                <w:szCs w:val="22"/>
              </w:rPr>
            </w:pPr>
            <w:r w:rsidRPr="0054644C">
              <w:rPr>
                <w:sz w:val="22"/>
                <w:szCs w:val="22"/>
              </w:rPr>
              <w:t> </w:t>
            </w:r>
          </w:p>
        </w:tc>
      </w:tr>
      <w:tr w:rsidR="00B0525D" w:rsidRPr="0054644C" w14:paraId="3E787669" w14:textId="77777777" w:rsidTr="00BF543C">
        <w:trPr>
          <w:trHeight w:val="157"/>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42FBBE13" w14:textId="77777777" w:rsidR="00B0525D" w:rsidRPr="0054644C" w:rsidRDefault="00B0525D" w:rsidP="00BF543C">
            <w:pPr>
              <w:rPr>
                <w:sz w:val="22"/>
                <w:szCs w:val="22"/>
              </w:rPr>
            </w:pPr>
            <w:r w:rsidRPr="0054644C">
              <w:rPr>
                <w:sz w:val="22"/>
                <w:szCs w:val="22"/>
              </w:rPr>
              <w:t xml:space="preserve">Očkovací stroj pro aplikaci </w:t>
            </w:r>
            <w:proofErr w:type="spellStart"/>
            <w:r w:rsidRPr="0054644C">
              <w:rPr>
                <w:sz w:val="22"/>
                <w:szCs w:val="22"/>
              </w:rPr>
              <w:t>námeloviny</w:t>
            </w:r>
            <w:proofErr w:type="spellEnd"/>
          </w:p>
        </w:tc>
        <w:tc>
          <w:tcPr>
            <w:tcW w:w="2349" w:type="dxa"/>
            <w:tcBorders>
              <w:top w:val="nil"/>
              <w:left w:val="nil"/>
              <w:bottom w:val="single" w:sz="4" w:space="0" w:color="auto"/>
              <w:right w:val="single" w:sz="4" w:space="0" w:color="auto"/>
            </w:tcBorders>
            <w:shd w:val="clear" w:color="auto" w:fill="auto"/>
            <w:noWrap/>
            <w:vAlign w:val="bottom"/>
            <w:hideMark/>
          </w:tcPr>
          <w:p w14:paraId="4EB7A662" w14:textId="77777777" w:rsidR="00B0525D" w:rsidRPr="0054644C" w:rsidRDefault="00B0525D" w:rsidP="00BF543C">
            <w:pPr>
              <w:rPr>
                <w:sz w:val="22"/>
                <w:szCs w:val="22"/>
              </w:rPr>
            </w:pPr>
            <w:r w:rsidRPr="0054644C">
              <w:rPr>
                <w:sz w:val="22"/>
                <w:szCs w:val="22"/>
              </w:rPr>
              <w:t>LAKR</w:t>
            </w:r>
          </w:p>
        </w:tc>
        <w:tc>
          <w:tcPr>
            <w:tcW w:w="1696" w:type="dxa"/>
            <w:tcBorders>
              <w:top w:val="nil"/>
              <w:left w:val="nil"/>
              <w:bottom w:val="single" w:sz="4" w:space="0" w:color="auto"/>
              <w:right w:val="single" w:sz="4" w:space="0" w:color="auto"/>
            </w:tcBorders>
            <w:shd w:val="clear" w:color="auto" w:fill="auto"/>
            <w:vAlign w:val="center"/>
            <w:hideMark/>
          </w:tcPr>
          <w:p w14:paraId="7676E261" w14:textId="77777777" w:rsidR="00B0525D" w:rsidRPr="0054644C" w:rsidRDefault="00B0525D" w:rsidP="00BF543C">
            <w:pPr>
              <w:jc w:val="center"/>
              <w:rPr>
                <w:sz w:val="22"/>
                <w:szCs w:val="22"/>
              </w:rPr>
            </w:pPr>
            <w:r w:rsidRPr="0054644C">
              <w:rPr>
                <w:sz w:val="22"/>
                <w:szCs w:val="22"/>
              </w:rPr>
              <w:t>1 200 000,-</w:t>
            </w:r>
          </w:p>
        </w:tc>
        <w:tc>
          <w:tcPr>
            <w:tcW w:w="677" w:type="dxa"/>
            <w:tcBorders>
              <w:top w:val="nil"/>
              <w:left w:val="nil"/>
              <w:bottom w:val="single" w:sz="4" w:space="0" w:color="auto"/>
              <w:right w:val="single" w:sz="4" w:space="0" w:color="auto"/>
            </w:tcBorders>
            <w:shd w:val="clear" w:color="auto" w:fill="auto"/>
            <w:noWrap/>
            <w:vAlign w:val="bottom"/>
            <w:hideMark/>
          </w:tcPr>
          <w:p w14:paraId="49D788D7" w14:textId="77777777" w:rsidR="00B0525D" w:rsidRPr="0054644C" w:rsidRDefault="00B0525D" w:rsidP="00BF543C">
            <w:pPr>
              <w:rPr>
                <w:sz w:val="22"/>
                <w:szCs w:val="22"/>
              </w:rPr>
            </w:pPr>
            <w:r w:rsidRPr="0054644C">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6CA985A2" w14:textId="77777777" w:rsidR="00B0525D" w:rsidRPr="0054644C" w:rsidRDefault="00B0525D" w:rsidP="00BF543C">
            <w:pPr>
              <w:rPr>
                <w:sz w:val="22"/>
                <w:szCs w:val="22"/>
              </w:rPr>
            </w:pPr>
            <w:r w:rsidRPr="0054644C">
              <w:rPr>
                <w:sz w:val="22"/>
                <w:szCs w:val="22"/>
              </w:rPr>
              <w:t> </w:t>
            </w:r>
          </w:p>
        </w:tc>
      </w:tr>
      <w:tr w:rsidR="00B0525D" w:rsidRPr="0054644C" w14:paraId="19D2C214" w14:textId="77777777" w:rsidTr="00BF543C">
        <w:trPr>
          <w:trHeight w:val="298"/>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2E637CFA" w14:textId="77777777" w:rsidR="00B0525D" w:rsidRPr="0054644C" w:rsidRDefault="00B0525D" w:rsidP="00BF543C">
            <w:pPr>
              <w:rPr>
                <w:sz w:val="22"/>
                <w:szCs w:val="22"/>
              </w:rPr>
            </w:pPr>
            <w:r>
              <w:rPr>
                <w:sz w:val="22"/>
                <w:szCs w:val="22"/>
              </w:rPr>
              <w:t>V</w:t>
            </w:r>
            <w:r w:rsidRPr="0054644C">
              <w:rPr>
                <w:sz w:val="22"/>
                <w:szCs w:val="22"/>
              </w:rPr>
              <w:t xml:space="preserve">ozíky </w:t>
            </w:r>
            <w:r>
              <w:rPr>
                <w:sz w:val="22"/>
                <w:szCs w:val="22"/>
              </w:rPr>
              <w:t>z</w:t>
            </w:r>
            <w:r w:rsidRPr="0054644C">
              <w:rPr>
                <w:sz w:val="22"/>
                <w:szCs w:val="22"/>
              </w:rPr>
              <w:t>ávěsné na přemístění a stohování pojízdných stolů</w:t>
            </w:r>
          </w:p>
        </w:tc>
        <w:tc>
          <w:tcPr>
            <w:tcW w:w="2349" w:type="dxa"/>
            <w:tcBorders>
              <w:top w:val="nil"/>
              <w:left w:val="nil"/>
              <w:bottom w:val="single" w:sz="4" w:space="0" w:color="auto"/>
              <w:right w:val="single" w:sz="4" w:space="0" w:color="auto"/>
            </w:tcBorders>
            <w:shd w:val="clear" w:color="auto" w:fill="auto"/>
            <w:noWrap/>
            <w:hideMark/>
          </w:tcPr>
          <w:p w14:paraId="39BE4CB3" w14:textId="77777777" w:rsidR="00B0525D" w:rsidRPr="0054644C" w:rsidRDefault="00B0525D" w:rsidP="00BF543C">
            <w:pPr>
              <w:rPr>
                <w:sz w:val="22"/>
                <w:szCs w:val="22"/>
              </w:rPr>
            </w:pPr>
            <w:proofErr w:type="spellStart"/>
            <w:r w:rsidRPr="0054644C">
              <w:rPr>
                <w:sz w:val="22"/>
                <w:szCs w:val="22"/>
              </w:rPr>
              <w:t>KPaK</w:t>
            </w:r>
            <w:proofErr w:type="spellEnd"/>
          </w:p>
        </w:tc>
        <w:tc>
          <w:tcPr>
            <w:tcW w:w="1696" w:type="dxa"/>
            <w:tcBorders>
              <w:top w:val="nil"/>
              <w:left w:val="nil"/>
              <w:bottom w:val="single" w:sz="4" w:space="0" w:color="auto"/>
              <w:right w:val="single" w:sz="4" w:space="0" w:color="auto"/>
            </w:tcBorders>
            <w:shd w:val="clear" w:color="auto" w:fill="auto"/>
            <w:vAlign w:val="center"/>
            <w:hideMark/>
          </w:tcPr>
          <w:p w14:paraId="54914C9D" w14:textId="77777777" w:rsidR="00B0525D" w:rsidRPr="0054644C" w:rsidRDefault="00B0525D" w:rsidP="00BF543C">
            <w:pPr>
              <w:jc w:val="center"/>
              <w:rPr>
                <w:sz w:val="22"/>
                <w:szCs w:val="22"/>
              </w:rPr>
            </w:pPr>
            <w:r w:rsidRPr="0054644C">
              <w:rPr>
                <w:sz w:val="22"/>
                <w:szCs w:val="22"/>
              </w:rPr>
              <w:t>300 000,-</w:t>
            </w:r>
          </w:p>
        </w:tc>
        <w:tc>
          <w:tcPr>
            <w:tcW w:w="677" w:type="dxa"/>
            <w:tcBorders>
              <w:top w:val="nil"/>
              <w:left w:val="nil"/>
              <w:bottom w:val="single" w:sz="4" w:space="0" w:color="auto"/>
              <w:right w:val="single" w:sz="4" w:space="0" w:color="auto"/>
            </w:tcBorders>
            <w:shd w:val="clear" w:color="auto" w:fill="auto"/>
            <w:noWrap/>
            <w:vAlign w:val="bottom"/>
            <w:hideMark/>
          </w:tcPr>
          <w:p w14:paraId="6534F7DA" w14:textId="77777777" w:rsidR="00B0525D" w:rsidRPr="0054644C" w:rsidRDefault="00B0525D" w:rsidP="00BF543C">
            <w:pPr>
              <w:rPr>
                <w:sz w:val="22"/>
                <w:szCs w:val="22"/>
              </w:rPr>
            </w:pPr>
            <w:r w:rsidRPr="0054644C">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3C1557B6" w14:textId="77777777" w:rsidR="00B0525D" w:rsidRPr="0054644C" w:rsidRDefault="00B0525D" w:rsidP="00BF543C">
            <w:pPr>
              <w:rPr>
                <w:sz w:val="22"/>
                <w:szCs w:val="22"/>
              </w:rPr>
            </w:pPr>
            <w:r w:rsidRPr="0054644C">
              <w:rPr>
                <w:sz w:val="22"/>
                <w:szCs w:val="22"/>
              </w:rPr>
              <w:t> </w:t>
            </w:r>
          </w:p>
        </w:tc>
      </w:tr>
      <w:tr w:rsidR="00B0525D" w:rsidRPr="0054644C" w14:paraId="734AA8D8" w14:textId="77777777" w:rsidTr="00BF543C">
        <w:trPr>
          <w:trHeight w:val="262"/>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456C2E64" w14:textId="77777777" w:rsidR="00B0525D" w:rsidRPr="0054644C" w:rsidRDefault="00B0525D" w:rsidP="00BF543C">
            <w:pPr>
              <w:jc w:val="both"/>
              <w:rPr>
                <w:sz w:val="22"/>
                <w:szCs w:val="22"/>
              </w:rPr>
            </w:pPr>
            <w:r>
              <w:rPr>
                <w:sz w:val="22"/>
                <w:szCs w:val="22"/>
              </w:rPr>
              <w:t>S</w:t>
            </w:r>
            <w:r w:rsidRPr="0054644C">
              <w:rPr>
                <w:sz w:val="22"/>
                <w:szCs w:val="22"/>
              </w:rPr>
              <w:t xml:space="preserve">ekačky </w:t>
            </w:r>
            <w:r>
              <w:rPr>
                <w:sz w:val="22"/>
                <w:szCs w:val="22"/>
              </w:rPr>
              <w:t>m</w:t>
            </w:r>
            <w:r w:rsidRPr="0054644C">
              <w:rPr>
                <w:sz w:val="22"/>
                <w:szCs w:val="22"/>
              </w:rPr>
              <w:t>obilní lištové na plošný střih rostlin na pěstebních stolech a záhonech</w:t>
            </w:r>
          </w:p>
        </w:tc>
        <w:tc>
          <w:tcPr>
            <w:tcW w:w="2349" w:type="dxa"/>
            <w:tcBorders>
              <w:top w:val="nil"/>
              <w:left w:val="nil"/>
              <w:bottom w:val="single" w:sz="4" w:space="0" w:color="auto"/>
              <w:right w:val="single" w:sz="4" w:space="0" w:color="auto"/>
            </w:tcBorders>
            <w:shd w:val="clear" w:color="auto" w:fill="auto"/>
            <w:noWrap/>
            <w:hideMark/>
          </w:tcPr>
          <w:p w14:paraId="623C83D9" w14:textId="77777777" w:rsidR="00B0525D" w:rsidRPr="0054644C" w:rsidRDefault="00B0525D" w:rsidP="00BF543C">
            <w:pPr>
              <w:rPr>
                <w:sz w:val="22"/>
                <w:szCs w:val="22"/>
              </w:rPr>
            </w:pPr>
            <w:proofErr w:type="spellStart"/>
            <w:r w:rsidRPr="0054644C">
              <w:rPr>
                <w:sz w:val="22"/>
                <w:szCs w:val="22"/>
              </w:rPr>
              <w:t>KPaK</w:t>
            </w:r>
            <w:proofErr w:type="spellEnd"/>
          </w:p>
        </w:tc>
        <w:tc>
          <w:tcPr>
            <w:tcW w:w="1696" w:type="dxa"/>
            <w:tcBorders>
              <w:top w:val="nil"/>
              <w:left w:val="nil"/>
              <w:bottom w:val="single" w:sz="4" w:space="0" w:color="auto"/>
              <w:right w:val="single" w:sz="4" w:space="0" w:color="auto"/>
            </w:tcBorders>
            <w:shd w:val="clear" w:color="auto" w:fill="auto"/>
            <w:vAlign w:val="center"/>
            <w:hideMark/>
          </w:tcPr>
          <w:p w14:paraId="469B0DA6" w14:textId="77777777" w:rsidR="00B0525D" w:rsidRPr="0054644C" w:rsidRDefault="00B0525D" w:rsidP="00BF543C">
            <w:pPr>
              <w:jc w:val="center"/>
              <w:rPr>
                <w:sz w:val="22"/>
                <w:szCs w:val="22"/>
              </w:rPr>
            </w:pPr>
            <w:r w:rsidRPr="0054644C">
              <w:rPr>
                <w:sz w:val="22"/>
                <w:szCs w:val="22"/>
              </w:rPr>
              <w:t>400 000,-</w:t>
            </w:r>
          </w:p>
        </w:tc>
        <w:tc>
          <w:tcPr>
            <w:tcW w:w="677" w:type="dxa"/>
            <w:tcBorders>
              <w:top w:val="nil"/>
              <w:left w:val="nil"/>
              <w:bottom w:val="single" w:sz="4" w:space="0" w:color="auto"/>
              <w:right w:val="single" w:sz="4" w:space="0" w:color="auto"/>
            </w:tcBorders>
            <w:shd w:val="clear" w:color="auto" w:fill="auto"/>
            <w:noWrap/>
            <w:vAlign w:val="bottom"/>
            <w:hideMark/>
          </w:tcPr>
          <w:p w14:paraId="45676FC6" w14:textId="77777777" w:rsidR="00B0525D" w:rsidRPr="0054644C" w:rsidRDefault="00B0525D" w:rsidP="00BF543C">
            <w:pPr>
              <w:rPr>
                <w:sz w:val="22"/>
                <w:szCs w:val="22"/>
              </w:rPr>
            </w:pPr>
            <w:r w:rsidRPr="0054644C">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2C37C9EF" w14:textId="77777777" w:rsidR="00B0525D" w:rsidRPr="0054644C" w:rsidRDefault="00B0525D" w:rsidP="00BF543C">
            <w:pPr>
              <w:rPr>
                <w:sz w:val="22"/>
                <w:szCs w:val="22"/>
              </w:rPr>
            </w:pPr>
            <w:r w:rsidRPr="0054644C">
              <w:rPr>
                <w:sz w:val="22"/>
                <w:szCs w:val="22"/>
              </w:rPr>
              <w:t> </w:t>
            </w:r>
          </w:p>
        </w:tc>
      </w:tr>
      <w:tr w:rsidR="00B0525D" w:rsidRPr="0054644C" w14:paraId="1E6AD92A" w14:textId="77777777" w:rsidTr="00BF543C">
        <w:trPr>
          <w:trHeight w:val="298"/>
        </w:trPr>
        <w:tc>
          <w:tcPr>
            <w:tcW w:w="4174" w:type="dxa"/>
            <w:tcBorders>
              <w:top w:val="nil"/>
              <w:left w:val="single" w:sz="4" w:space="0" w:color="auto"/>
              <w:bottom w:val="single" w:sz="4" w:space="0" w:color="auto"/>
              <w:right w:val="single" w:sz="4" w:space="0" w:color="auto"/>
            </w:tcBorders>
            <w:shd w:val="clear" w:color="auto" w:fill="auto"/>
            <w:vAlign w:val="center"/>
            <w:hideMark/>
          </w:tcPr>
          <w:p w14:paraId="123C4A34" w14:textId="77777777" w:rsidR="00B0525D" w:rsidRPr="0054644C" w:rsidRDefault="00B0525D" w:rsidP="00BF543C">
            <w:pPr>
              <w:rPr>
                <w:sz w:val="22"/>
                <w:szCs w:val="22"/>
              </w:rPr>
            </w:pPr>
            <w:r>
              <w:rPr>
                <w:sz w:val="22"/>
                <w:szCs w:val="22"/>
              </w:rPr>
              <w:t>G</w:t>
            </w:r>
            <w:r w:rsidRPr="0054644C">
              <w:rPr>
                <w:sz w:val="22"/>
                <w:szCs w:val="22"/>
              </w:rPr>
              <w:t>enerátor</w:t>
            </w:r>
            <w:r>
              <w:rPr>
                <w:sz w:val="22"/>
                <w:szCs w:val="22"/>
              </w:rPr>
              <w:t xml:space="preserve"> a</w:t>
            </w:r>
            <w:r w:rsidRPr="0054644C">
              <w:rPr>
                <w:sz w:val="22"/>
                <w:szCs w:val="22"/>
              </w:rPr>
              <w:t>erosolový a zmlžovač pro aplikaci přípravků na ochranu rostlin</w:t>
            </w:r>
          </w:p>
        </w:tc>
        <w:tc>
          <w:tcPr>
            <w:tcW w:w="2349" w:type="dxa"/>
            <w:tcBorders>
              <w:top w:val="nil"/>
              <w:left w:val="nil"/>
              <w:bottom w:val="single" w:sz="4" w:space="0" w:color="auto"/>
              <w:right w:val="single" w:sz="4" w:space="0" w:color="auto"/>
            </w:tcBorders>
            <w:shd w:val="clear" w:color="auto" w:fill="auto"/>
            <w:noWrap/>
            <w:hideMark/>
          </w:tcPr>
          <w:p w14:paraId="2DF75760" w14:textId="77777777" w:rsidR="00B0525D" w:rsidRPr="0054644C" w:rsidRDefault="00B0525D" w:rsidP="00BF543C">
            <w:pPr>
              <w:rPr>
                <w:sz w:val="22"/>
                <w:szCs w:val="22"/>
              </w:rPr>
            </w:pPr>
            <w:proofErr w:type="spellStart"/>
            <w:r w:rsidRPr="0054644C">
              <w:rPr>
                <w:sz w:val="22"/>
                <w:szCs w:val="22"/>
              </w:rPr>
              <w:t>KPaK</w:t>
            </w:r>
            <w:proofErr w:type="spellEnd"/>
          </w:p>
        </w:tc>
        <w:tc>
          <w:tcPr>
            <w:tcW w:w="1696" w:type="dxa"/>
            <w:tcBorders>
              <w:top w:val="nil"/>
              <w:left w:val="nil"/>
              <w:bottom w:val="single" w:sz="4" w:space="0" w:color="auto"/>
              <w:right w:val="single" w:sz="4" w:space="0" w:color="auto"/>
            </w:tcBorders>
            <w:shd w:val="clear" w:color="auto" w:fill="auto"/>
            <w:vAlign w:val="center"/>
            <w:hideMark/>
          </w:tcPr>
          <w:p w14:paraId="04DFD758" w14:textId="77777777" w:rsidR="00B0525D" w:rsidRPr="0054644C" w:rsidRDefault="00B0525D" w:rsidP="00BF543C">
            <w:pPr>
              <w:jc w:val="center"/>
              <w:rPr>
                <w:sz w:val="22"/>
                <w:szCs w:val="22"/>
              </w:rPr>
            </w:pPr>
            <w:r w:rsidRPr="0054644C">
              <w:rPr>
                <w:sz w:val="22"/>
                <w:szCs w:val="22"/>
              </w:rPr>
              <w:t>150 000,-</w:t>
            </w:r>
          </w:p>
        </w:tc>
        <w:tc>
          <w:tcPr>
            <w:tcW w:w="677" w:type="dxa"/>
            <w:tcBorders>
              <w:top w:val="nil"/>
              <w:left w:val="nil"/>
              <w:bottom w:val="single" w:sz="4" w:space="0" w:color="auto"/>
              <w:right w:val="single" w:sz="4" w:space="0" w:color="auto"/>
            </w:tcBorders>
            <w:shd w:val="clear" w:color="auto" w:fill="auto"/>
            <w:noWrap/>
            <w:vAlign w:val="bottom"/>
            <w:hideMark/>
          </w:tcPr>
          <w:p w14:paraId="1A54F9CD" w14:textId="77777777" w:rsidR="00B0525D" w:rsidRPr="0054644C" w:rsidRDefault="00B0525D" w:rsidP="00BF543C">
            <w:pPr>
              <w:rPr>
                <w:sz w:val="22"/>
                <w:szCs w:val="22"/>
              </w:rPr>
            </w:pPr>
            <w:r w:rsidRPr="0054644C">
              <w:rPr>
                <w:sz w:val="22"/>
                <w:szCs w:val="22"/>
              </w:rPr>
              <w:t> </w:t>
            </w:r>
          </w:p>
        </w:tc>
        <w:tc>
          <w:tcPr>
            <w:tcW w:w="636" w:type="dxa"/>
            <w:tcBorders>
              <w:top w:val="nil"/>
              <w:left w:val="nil"/>
              <w:bottom w:val="single" w:sz="4" w:space="0" w:color="auto"/>
              <w:right w:val="single" w:sz="4" w:space="0" w:color="auto"/>
            </w:tcBorders>
            <w:shd w:val="clear" w:color="auto" w:fill="auto"/>
            <w:noWrap/>
            <w:vAlign w:val="bottom"/>
            <w:hideMark/>
          </w:tcPr>
          <w:p w14:paraId="48FFF51B" w14:textId="77777777" w:rsidR="00B0525D" w:rsidRPr="0054644C" w:rsidRDefault="00B0525D" w:rsidP="00BF543C">
            <w:pPr>
              <w:rPr>
                <w:sz w:val="22"/>
                <w:szCs w:val="22"/>
              </w:rPr>
            </w:pPr>
            <w:r w:rsidRPr="0054644C">
              <w:rPr>
                <w:sz w:val="22"/>
                <w:szCs w:val="22"/>
              </w:rPr>
              <w:t> </w:t>
            </w:r>
          </w:p>
        </w:tc>
      </w:tr>
    </w:tbl>
    <w:p w14:paraId="0419D742" w14:textId="77777777" w:rsidR="00B0525D" w:rsidRPr="0054644C" w:rsidRDefault="00B0525D" w:rsidP="00B0525D">
      <w:pPr>
        <w:rPr>
          <w:b/>
          <w:sz w:val="22"/>
          <w:szCs w:val="22"/>
        </w:rPr>
      </w:pPr>
    </w:p>
    <w:tbl>
      <w:tblPr>
        <w:tblW w:w="9573" w:type="dxa"/>
        <w:tblInd w:w="-572" w:type="dxa"/>
        <w:tblLayout w:type="fixed"/>
        <w:tblCellMar>
          <w:left w:w="70" w:type="dxa"/>
          <w:right w:w="70" w:type="dxa"/>
        </w:tblCellMar>
        <w:tblLook w:val="04A0" w:firstRow="1" w:lastRow="0" w:firstColumn="1" w:lastColumn="0" w:noHBand="0" w:noVBand="1"/>
      </w:tblPr>
      <w:tblGrid>
        <w:gridCol w:w="4250"/>
        <w:gridCol w:w="2258"/>
        <w:gridCol w:w="1860"/>
        <w:gridCol w:w="586"/>
        <w:gridCol w:w="619"/>
      </w:tblGrid>
      <w:tr w:rsidR="00B0525D" w:rsidRPr="00555F42" w14:paraId="039F0859" w14:textId="77777777" w:rsidTr="00BF543C">
        <w:trPr>
          <w:trHeight w:val="147"/>
        </w:trPr>
        <w:tc>
          <w:tcPr>
            <w:tcW w:w="95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63BEE3" w14:textId="77777777" w:rsidR="00B0525D" w:rsidRPr="00A32240" w:rsidRDefault="00B0525D" w:rsidP="00BF543C">
            <w:pPr>
              <w:jc w:val="center"/>
              <w:rPr>
                <w:sz w:val="22"/>
                <w:szCs w:val="22"/>
              </w:rPr>
            </w:pPr>
            <w:r w:rsidRPr="00A32240">
              <w:rPr>
                <w:b/>
                <w:sz w:val="22"/>
                <w:szCs w:val="22"/>
              </w:rPr>
              <w:t>Sklizeň a odvoz</w:t>
            </w:r>
          </w:p>
        </w:tc>
      </w:tr>
      <w:tr w:rsidR="00B0525D" w:rsidRPr="00555F42" w14:paraId="2659BE3C" w14:textId="77777777" w:rsidTr="00BF543C">
        <w:trPr>
          <w:trHeight w:val="147"/>
        </w:trPr>
        <w:tc>
          <w:tcPr>
            <w:tcW w:w="4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FF7CE" w14:textId="77777777" w:rsidR="00B0525D" w:rsidRPr="00555F42" w:rsidRDefault="00B0525D" w:rsidP="00BF543C">
            <w:pPr>
              <w:rPr>
                <w:sz w:val="22"/>
                <w:szCs w:val="22"/>
              </w:rPr>
            </w:pPr>
            <w:r w:rsidRPr="00555F42">
              <w:rPr>
                <w:sz w:val="22"/>
                <w:szCs w:val="22"/>
              </w:rPr>
              <w:t>Rozbíječ natě 2 ř.</w:t>
            </w:r>
          </w:p>
        </w:tc>
        <w:tc>
          <w:tcPr>
            <w:tcW w:w="2258" w:type="dxa"/>
            <w:tcBorders>
              <w:top w:val="single" w:sz="4" w:space="0" w:color="auto"/>
              <w:left w:val="nil"/>
              <w:bottom w:val="single" w:sz="4" w:space="0" w:color="auto"/>
              <w:right w:val="single" w:sz="4" w:space="0" w:color="auto"/>
            </w:tcBorders>
            <w:shd w:val="clear" w:color="auto" w:fill="auto"/>
            <w:noWrap/>
            <w:vAlign w:val="bottom"/>
            <w:hideMark/>
          </w:tcPr>
          <w:p w14:paraId="0AA25987" w14:textId="77777777" w:rsidR="00B0525D" w:rsidRPr="00555F42" w:rsidRDefault="00B0525D" w:rsidP="00BF543C">
            <w:pPr>
              <w:rPr>
                <w:sz w:val="22"/>
                <w:szCs w:val="22"/>
              </w:rPr>
            </w:pPr>
            <w:r w:rsidRPr="00555F42">
              <w:rPr>
                <w:sz w:val="22"/>
                <w:szCs w:val="22"/>
              </w:rPr>
              <w:t>Brambory</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115152A8" w14:textId="77777777" w:rsidR="00B0525D" w:rsidRPr="00555F42" w:rsidRDefault="00B0525D" w:rsidP="00BF543C">
            <w:pPr>
              <w:jc w:val="center"/>
              <w:rPr>
                <w:sz w:val="22"/>
                <w:szCs w:val="22"/>
              </w:rPr>
            </w:pPr>
            <w:r w:rsidRPr="00555F42">
              <w:rPr>
                <w:sz w:val="22"/>
                <w:szCs w:val="22"/>
              </w:rPr>
              <w:t>250 000,-</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14:paraId="77DCBCDD" w14:textId="77777777" w:rsidR="00B0525D" w:rsidRPr="00555F42" w:rsidRDefault="00B0525D" w:rsidP="00BF543C">
            <w:pPr>
              <w:rPr>
                <w:sz w:val="22"/>
                <w:szCs w:val="22"/>
              </w:rPr>
            </w:pPr>
            <w:r w:rsidRPr="00555F42">
              <w:rPr>
                <w:sz w:val="22"/>
                <w:szCs w:val="22"/>
              </w:rPr>
              <w:t> </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14:paraId="6A464F36" w14:textId="77777777" w:rsidR="00B0525D" w:rsidRPr="00555F42" w:rsidRDefault="00B0525D" w:rsidP="00BF543C">
            <w:pPr>
              <w:rPr>
                <w:sz w:val="22"/>
                <w:szCs w:val="22"/>
              </w:rPr>
            </w:pPr>
            <w:r w:rsidRPr="00555F42">
              <w:rPr>
                <w:sz w:val="22"/>
                <w:szCs w:val="22"/>
              </w:rPr>
              <w:t> </w:t>
            </w:r>
          </w:p>
        </w:tc>
      </w:tr>
      <w:tr w:rsidR="00B0525D" w:rsidRPr="00555F42" w14:paraId="50DE5CCE"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5BE3C1B0" w14:textId="77777777" w:rsidR="00B0525D" w:rsidRPr="00555F42" w:rsidRDefault="00B0525D" w:rsidP="00BF543C">
            <w:pPr>
              <w:rPr>
                <w:sz w:val="22"/>
                <w:szCs w:val="22"/>
              </w:rPr>
            </w:pPr>
            <w:r w:rsidRPr="00555F42">
              <w:rPr>
                <w:sz w:val="22"/>
                <w:szCs w:val="22"/>
              </w:rPr>
              <w:t>Rozbíječ natě 4 ř.</w:t>
            </w:r>
          </w:p>
        </w:tc>
        <w:tc>
          <w:tcPr>
            <w:tcW w:w="2258" w:type="dxa"/>
            <w:tcBorders>
              <w:top w:val="nil"/>
              <w:left w:val="nil"/>
              <w:bottom w:val="single" w:sz="4" w:space="0" w:color="auto"/>
              <w:right w:val="single" w:sz="4" w:space="0" w:color="auto"/>
            </w:tcBorders>
            <w:shd w:val="clear" w:color="auto" w:fill="auto"/>
            <w:noWrap/>
            <w:vAlign w:val="bottom"/>
            <w:hideMark/>
          </w:tcPr>
          <w:p w14:paraId="4B8A5820" w14:textId="77777777" w:rsidR="00B0525D" w:rsidRPr="00555F42" w:rsidRDefault="00B0525D" w:rsidP="00BF543C">
            <w:pPr>
              <w:rPr>
                <w:sz w:val="22"/>
                <w:szCs w:val="22"/>
              </w:rPr>
            </w:pPr>
            <w:r w:rsidRPr="00555F42">
              <w:rPr>
                <w:sz w:val="22"/>
                <w:szCs w:val="22"/>
              </w:rPr>
              <w:t>Brambory</w:t>
            </w:r>
          </w:p>
        </w:tc>
        <w:tc>
          <w:tcPr>
            <w:tcW w:w="1860" w:type="dxa"/>
            <w:tcBorders>
              <w:top w:val="nil"/>
              <w:left w:val="nil"/>
              <w:bottom w:val="single" w:sz="4" w:space="0" w:color="auto"/>
              <w:right w:val="single" w:sz="4" w:space="0" w:color="auto"/>
            </w:tcBorders>
            <w:shd w:val="clear" w:color="auto" w:fill="auto"/>
            <w:vAlign w:val="center"/>
            <w:hideMark/>
          </w:tcPr>
          <w:p w14:paraId="15639FA4" w14:textId="77777777" w:rsidR="00B0525D" w:rsidRPr="00555F42" w:rsidRDefault="00B0525D" w:rsidP="00BF543C">
            <w:pPr>
              <w:jc w:val="center"/>
              <w:rPr>
                <w:sz w:val="22"/>
                <w:szCs w:val="22"/>
              </w:rPr>
            </w:pPr>
            <w:r w:rsidRPr="00555F42">
              <w:rPr>
                <w:sz w:val="22"/>
                <w:szCs w:val="22"/>
              </w:rPr>
              <w:t>620 000,-</w:t>
            </w:r>
          </w:p>
        </w:tc>
        <w:tc>
          <w:tcPr>
            <w:tcW w:w="586" w:type="dxa"/>
            <w:tcBorders>
              <w:top w:val="nil"/>
              <w:left w:val="nil"/>
              <w:bottom w:val="single" w:sz="4" w:space="0" w:color="auto"/>
              <w:right w:val="single" w:sz="4" w:space="0" w:color="auto"/>
            </w:tcBorders>
            <w:shd w:val="clear" w:color="auto" w:fill="auto"/>
            <w:noWrap/>
            <w:vAlign w:val="bottom"/>
            <w:hideMark/>
          </w:tcPr>
          <w:p w14:paraId="29F00C27"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790F0922" w14:textId="77777777" w:rsidR="00B0525D" w:rsidRPr="00555F42" w:rsidRDefault="00B0525D" w:rsidP="00BF543C">
            <w:pPr>
              <w:rPr>
                <w:sz w:val="22"/>
                <w:szCs w:val="22"/>
              </w:rPr>
            </w:pPr>
            <w:r w:rsidRPr="00555F42">
              <w:rPr>
                <w:sz w:val="22"/>
                <w:szCs w:val="22"/>
              </w:rPr>
              <w:t> </w:t>
            </w:r>
          </w:p>
        </w:tc>
      </w:tr>
      <w:tr w:rsidR="00B0525D" w:rsidRPr="00555F42" w14:paraId="79EA4C79"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7D9B239F" w14:textId="77777777" w:rsidR="00B0525D" w:rsidRPr="00555F42" w:rsidRDefault="00B0525D" w:rsidP="00BF543C">
            <w:pPr>
              <w:rPr>
                <w:sz w:val="22"/>
                <w:szCs w:val="22"/>
              </w:rPr>
            </w:pPr>
            <w:proofErr w:type="spellStart"/>
            <w:r w:rsidRPr="00555F42">
              <w:rPr>
                <w:sz w:val="22"/>
                <w:szCs w:val="22"/>
              </w:rPr>
              <w:t>Odnaťovač</w:t>
            </w:r>
            <w:proofErr w:type="spellEnd"/>
          </w:p>
        </w:tc>
        <w:tc>
          <w:tcPr>
            <w:tcW w:w="2258" w:type="dxa"/>
            <w:tcBorders>
              <w:top w:val="nil"/>
              <w:left w:val="nil"/>
              <w:bottom w:val="single" w:sz="4" w:space="0" w:color="auto"/>
              <w:right w:val="single" w:sz="4" w:space="0" w:color="auto"/>
            </w:tcBorders>
            <w:shd w:val="clear" w:color="auto" w:fill="auto"/>
            <w:noWrap/>
            <w:vAlign w:val="bottom"/>
            <w:hideMark/>
          </w:tcPr>
          <w:p w14:paraId="43B29455" w14:textId="77777777" w:rsidR="00B0525D" w:rsidRPr="00555F42" w:rsidRDefault="00B0525D" w:rsidP="00BF543C">
            <w:pPr>
              <w:rPr>
                <w:sz w:val="22"/>
                <w:szCs w:val="22"/>
              </w:rPr>
            </w:pPr>
            <w:r w:rsidRPr="00555F42">
              <w:rPr>
                <w:sz w:val="22"/>
                <w:szCs w:val="22"/>
              </w:rPr>
              <w:t>Zelenina cibulová</w:t>
            </w:r>
          </w:p>
        </w:tc>
        <w:tc>
          <w:tcPr>
            <w:tcW w:w="1860" w:type="dxa"/>
            <w:tcBorders>
              <w:top w:val="nil"/>
              <w:left w:val="nil"/>
              <w:bottom w:val="single" w:sz="4" w:space="0" w:color="auto"/>
              <w:right w:val="single" w:sz="4" w:space="0" w:color="auto"/>
            </w:tcBorders>
            <w:shd w:val="clear" w:color="auto" w:fill="auto"/>
            <w:vAlign w:val="center"/>
            <w:hideMark/>
          </w:tcPr>
          <w:p w14:paraId="34F1473D" w14:textId="77777777" w:rsidR="00B0525D" w:rsidRPr="00555F42" w:rsidRDefault="00B0525D" w:rsidP="00BF543C">
            <w:pPr>
              <w:jc w:val="center"/>
              <w:rPr>
                <w:sz w:val="22"/>
                <w:szCs w:val="22"/>
              </w:rPr>
            </w:pPr>
            <w:r w:rsidRPr="00555F42">
              <w:rPr>
                <w:sz w:val="22"/>
                <w:szCs w:val="22"/>
              </w:rPr>
              <w:t>2 900 000,-</w:t>
            </w:r>
          </w:p>
        </w:tc>
        <w:tc>
          <w:tcPr>
            <w:tcW w:w="586" w:type="dxa"/>
            <w:tcBorders>
              <w:top w:val="nil"/>
              <w:left w:val="nil"/>
              <w:bottom w:val="single" w:sz="4" w:space="0" w:color="auto"/>
              <w:right w:val="single" w:sz="4" w:space="0" w:color="auto"/>
            </w:tcBorders>
            <w:shd w:val="clear" w:color="auto" w:fill="auto"/>
            <w:noWrap/>
            <w:vAlign w:val="bottom"/>
            <w:hideMark/>
          </w:tcPr>
          <w:p w14:paraId="2746B824"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5F1313C5" w14:textId="77777777" w:rsidR="00B0525D" w:rsidRPr="00555F42" w:rsidRDefault="00B0525D" w:rsidP="00BF543C">
            <w:pPr>
              <w:rPr>
                <w:sz w:val="22"/>
                <w:szCs w:val="22"/>
              </w:rPr>
            </w:pPr>
            <w:r w:rsidRPr="00555F42">
              <w:rPr>
                <w:sz w:val="22"/>
                <w:szCs w:val="22"/>
              </w:rPr>
              <w:t> </w:t>
            </w:r>
          </w:p>
        </w:tc>
      </w:tr>
      <w:tr w:rsidR="00B0525D" w:rsidRPr="00555F42" w14:paraId="35AEE010"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2C84AAFB" w14:textId="77777777" w:rsidR="00B0525D" w:rsidRPr="00555F42" w:rsidRDefault="00B0525D" w:rsidP="00BF543C">
            <w:pPr>
              <w:rPr>
                <w:sz w:val="22"/>
                <w:szCs w:val="22"/>
              </w:rPr>
            </w:pPr>
            <w:proofErr w:type="spellStart"/>
            <w:r w:rsidRPr="00555F42">
              <w:rPr>
                <w:sz w:val="22"/>
                <w:szCs w:val="22"/>
              </w:rPr>
              <w:t>Vyoravače</w:t>
            </w:r>
            <w:proofErr w:type="spellEnd"/>
            <w:r w:rsidRPr="00555F42">
              <w:rPr>
                <w:sz w:val="22"/>
                <w:szCs w:val="22"/>
              </w:rPr>
              <w:t xml:space="preserve"> brambor - 1 ř.</w:t>
            </w:r>
          </w:p>
        </w:tc>
        <w:tc>
          <w:tcPr>
            <w:tcW w:w="2258" w:type="dxa"/>
            <w:tcBorders>
              <w:top w:val="nil"/>
              <w:left w:val="nil"/>
              <w:bottom w:val="single" w:sz="4" w:space="0" w:color="auto"/>
              <w:right w:val="single" w:sz="4" w:space="0" w:color="auto"/>
            </w:tcBorders>
            <w:shd w:val="clear" w:color="auto" w:fill="auto"/>
            <w:noWrap/>
            <w:vAlign w:val="bottom"/>
            <w:hideMark/>
          </w:tcPr>
          <w:p w14:paraId="78A01DBF" w14:textId="77777777" w:rsidR="00B0525D" w:rsidRPr="00555F42" w:rsidRDefault="00B0525D" w:rsidP="00BF543C">
            <w:pPr>
              <w:rPr>
                <w:sz w:val="22"/>
                <w:szCs w:val="22"/>
              </w:rPr>
            </w:pPr>
            <w:r w:rsidRPr="00555F42">
              <w:rPr>
                <w:sz w:val="22"/>
                <w:szCs w:val="22"/>
              </w:rPr>
              <w:t>Brambory</w:t>
            </w:r>
          </w:p>
        </w:tc>
        <w:tc>
          <w:tcPr>
            <w:tcW w:w="1860" w:type="dxa"/>
            <w:tcBorders>
              <w:top w:val="nil"/>
              <w:left w:val="nil"/>
              <w:bottom w:val="single" w:sz="4" w:space="0" w:color="auto"/>
              <w:right w:val="single" w:sz="4" w:space="0" w:color="auto"/>
            </w:tcBorders>
            <w:shd w:val="clear" w:color="auto" w:fill="auto"/>
            <w:vAlign w:val="center"/>
            <w:hideMark/>
          </w:tcPr>
          <w:p w14:paraId="31A21BED" w14:textId="77777777" w:rsidR="00B0525D" w:rsidRPr="00555F42" w:rsidRDefault="00B0525D" w:rsidP="00BF543C">
            <w:pPr>
              <w:jc w:val="center"/>
              <w:rPr>
                <w:sz w:val="22"/>
                <w:szCs w:val="22"/>
              </w:rPr>
            </w:pPr>
            <w:r w:rsidRPr="00555F42">
              <w:rPr>
                <w:sz w:val="22"/>
                <w:szCs w:val="22"/>
              </w:rPr>
              <w:t>65 000,-</w:t>
            </w:r>
          </w:p>
        </w:tc>
        <w:tc>
          <w:tcPr>
            <w:tcW w:w="586" w:type="dxa"/>
            <w:tcBorders>
              <w:top w:val="nil"/>
              <w:left w:val="nil"/>
              <w:bottom w:val="single" w:sz="4" w:space="0" w:color="auto"/>
              <w:right w:val="single" w:sz="4" w:space="0" w:color="auto"/>
            </w:tcBorders>
            <w:shd w:val="clear" w:color="auto" w:fill="auto"/>
            <w:noWrap/>
            <w:vAlign w:val="bottom"/>
            <w:hideMark/>
          </w:tcPr>
          <w:p w14:paraId="33163089"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7550BEA6" w14:textId="77777777" w:rsidR="00B0525D" w:rsidRPr="00555F42" w:rsidRDefault="00B0525D" w:rsidP="00BF543C">
            <w:pPr>
              <w:rPr>
                <w:sz w:val="22"/>
                <w:szCs w:val="22"/>
              </w:rPr>
            </w:pPr>
            <w:r w:rsidRPr="00555F42">
              <w:rPr>
                <w:sz w:val="22"/>
                <w:szCs w:val="22"/>
              </w:rPr>
              <w:t> </w:t>
            </w:r>
          </w:p>
        </w:tc>
      </w:tr>
      <w:tr w:rsidR="00B0525D" w:rsidRPr="00555F42" w14:paraId="4E2EA04E"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10D6A619" w14:textId="77777777" w:rsidR="00B0525D" w:rsidRPr="00555F42" w:rsidRDefault="00B0525D" w:rsidP="00BF543C">
            <w:pPr>
              <w:rPr>
                <w:sz w:val="22"/>
                <w:szCs w:val="22"/>
              </w:rPr>
            </w:pPr>
            <w:proofErr w:type="spellStart"/>
            <w:r w:rsidRPr="00555F42">
              <w:rPr>
                <w:sz w:val="22"/>
                <w:szCs w:val="22"/>
              </w:rPr>
              <w:t>Vyoravače</w:t>
            </w:r>
            <w:proofErr w:type="spellEnd"/>
            <w:r w:rsidRPr="00555F42">
              <w:rPr>
                <w:sz w:val="22"/>
                <w:szCs w:val="22"/>
              </w:rPr>
              <w:t xml:space="preserve"> brambor - 2 ř.</w:t>
            </w:r>
          </w:p>
        </w:tc>
        <w:tc>
          <w:tcPr>
            <w:tcW w:w="2258" w:type="dxa"/>
            <w:tcBorders>
              <w:top w:val="nil"/>
              <w:left w:val="nil"/>
              <w:bottom w:val="single" w:sz="4" w:space="0" w:color="auto"/>
              <w:right w:val="single" w:sz="4" w:space="0" w:color="auto"/>
            </w:tcBorders>
            <w:shd w:val="clear" w:color="auto" w:fill="auto"/>
            <w:noWrap/>
            <w:vAlign w:val="bottom"/>
            <w:hideMark/>
          </w:tcPr>
          <w:p w14:paraId="15AED038" w14:textId="77777777" w:rsidR="00B0525D" w:rsidRPr="00555F42" w:rsidRDefault="00B0525D" w:rsidP="00BF543C">
            <w:pPr>
              <w:rPr>
                <w:sz w:val="22"/>
                <w:szCs w:val="22"/>
              </w:rPr>
            </w:pPr>
            <w:r w:rsidRPr="00555F42">
              <w:rPr>
                <w:sz w:val="22"/>
                <w:szCs w:val="22"/>
              </w:rPr>
              <w:t>Brambory</w:t>
            </w:r>
          </w:p>
        </w:tc>
        <w:tc>
          <w:tcPr>
            <w:tcW w:w="1860" w:type="dxa"/>
            <w:tcBorders>
              <w:top w:val="nil"/>
              <w:left w:val="nil"/>
              <w:bottom w:val="single" w:sz="4" w:space="0" w:color="auto"/>
              <w:right w:val="single" w:sz="4" w:space="0" w:color="auto"/>
            </w:tcBorders>
            <w:shd w:val="clear" w:color="auto" w:fill="auto"/>
            <w:vAlign w:val="center"/>
            <w:hideMark/>
          </w:tcPr>
          <w:p w14:paraId="6E76C497" w14:textId="77777777" w:rsidR="00B0525D" w:rsidRPr="00555F42" w:rsidRDefault="00B0525D" w:rsidP="00BF543C">
            <w:pPr>
              <w:jc w:val="center"/>
              <w:rPr>
                <w:sz w:val="22"/>
                <w:szCs w:val="22"/>
              </w:rPr>
            </w:pPr>
            <w:r w:rsidRPr="00555F42">
              <w:rPr>
                <w:sz w:val="22"/>
                <w:szCs w:val="22"/>
              </w:rPr>
              <w:t>320 000,-</w:t>
            </w:r>
          </w:p>
        </w:tc>
        <w:tc>
          <w:tcPr>
            <w:tcW w:w="586" w:type="dxa"/>
            <w:tcBorders>
              <w:top w:val="nil"/>
              <w:left w:val="nil"/>
              <w:bottom w:val="single" w:sz="4" w:space="0" w:color="auto"/>
              <w:right w:val="single" w:sz="4" w:space="0" w:color="auto"/>
            </w:tcBorders>
            <w:shd w:val="clear" w:color="auto" w:fill="auto"/>
            <w:noWrap/>
            <w:vAlign w:val="bottom"/>
            <w:hideMark/>
          </w:tcPr>
          <w:p w14:paraId="5D60C34C"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643130EB" w14:textId="77777777" w:rsidR="00B0525D" w:rsidRPr="00555F42" w:rsidRDefault="00B0525D" w:rsidP="00BF543C">
            <w:pPr>
              <w:rPr>
                <w:sz w:val="22"/>
                <w:szCs w:val="22"/>
              </w:rPr>
            </w:pPr>
            <w:r w:rsidRPr="00555F42">
              <w:rPr>
                <w:sz w:val="22"/>
                <w:szCs w:val="22"/>
              </w:rPr>
              <w:t> </w:t>
            </w:r>
          </w:p>
        </w:tc>
      </w:tr>
      <w:tr w:rsidR="00B0525D" w:rsidRPr="00555F42" w14:paraId="470B069E"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6DC8B09E" w14:textId="77777777" w:rsidR="00B0525D" w:rsidRPr="00555F42" w:rsidRDefault="00B0525D" w:rsidP="00BF543C">
            <w:pPr>
              <w:rPr>
                <w:sz w:val="22"/>
                <w:szCs w:val="22"/>
              </w:rPr>
            </w:pPr>
            <w:r w:rsidRPr="00555F42">
              <w:rPr>
                <w:sz w:val="22"/>
                <w:szCs w:val="22"/>
              </w:rPr>
              <w:t>Vyorávací nakladače brambor 2ř.</w:t>
            </w:r>
          </w:p>
        </w:tc>
        <w:tc>
          <w:tcPr>
            <w:tcW w:w="2258" w:type="dxa"/>
            <w:tcBorders>
              <w:top w:val="nil"/>
              <w:left w:val="nil"/>
              <w:bottom w:val="single" w:sz="4" w:space="0" w:color="auto"/>
              <w:right w:val="single" w:sz="4" w:space="0" w:color="auto"/>
            </w:tcBorders>
            <w:shd w:val="clear" w:color="auto" w:fill="auto"/>
            <w:noWrap/>
            <w:vAlign w:val="bottom"/>
            <w:hideMark/>
          </w:tcPr>
          <w:p w14:paraId="472C86E6" w14:textId="77777777" w:rsidR="00B0525D" w:rsidRPr="00555F42" w:rsidRDefault="00B0525D" w:rsidP="00BF543C">
            <w:pPr>
              <w:rPr>
                <w:sz w:val="22"/>
                <w:szCs w:val="22"/>
              </w:rPr>
            </w:pPr>
            <w:r w:rsidRPr="00555F42">
              <w:rPr>
                <w:sz w:val="22"/>
                <w:szCs w:val="22"/>
              </w:rPr>
              <w:t>Brambory</w:t>
            </w:r>
          </w:p>
        </w:tc>
        <w:tc>
          <w:tcPr>
            <w:tcW w:w="1860" w:type="dxa"/>
            <w:tcBorders>
              <w:top w:val="nil"/>
              <w:left w:val="nil"/>
              <w:bottom w:val="single" w:sz="4" w:space="0" w:color="auto"/>
              <w:right w:val="single" w:sz="4" w:space="0" w:color="auto"/>
            </w:tcBorders>
            <w:shd w:val="clear" w:color="auto" w:fill="auto"/>
            <w:vAlign w:val="center"/>
            <w:hideMark/>
          </w:tcPr>
          <w:p w14:paraId="123FF5CE" w14:textId="77777777" w:rsidR="00B0525D" w:rsidRPr="00555F42" w:rsidRDefault="00B0525D" w:rsidP="00BF543C">
            <w:pPr>
              <w:jc w:val="center"/>
              <w:rPr>
                <w:sz w:val="22"/>
                <w:szCs w:val="22"/>
              </w:rPr>
            </w:pPr>
            <w:r w:rsidRPr="00555F42">
              <w:rPr>
                <w:sz w:val="22"/>
                <w:szCs w:val="22"/>
              </w:rPr>
              <w:t>2 800 000,-</w:t>
            </w:r>
          </w:p>
        </w:tc>
        <w:tc>
          <w:tcPr>
            <w:tcW w:w="586" w:type="dxa"/>
            <w:tcBorders>
              <w:top w:val="nil"/>
              <w:left w:val="nil"/>
              <w:bottom w:val="single" w:sz="4" w:space="0" w:color="auto"/>
              <w:right w:val="single" w:sz="4" w:space="0" w:color="auto"/>
            </w:tcBorders>
            <w:shd w:val="clear" w:color="auto" w:fill="auto"/>
            <w:noWrap/>
            <w:vAlign w:val="bottom"/>
            <w:hideMark/>
          </w:tcPr>
          <w:p w14:paraId="3AC5A7EB"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4BC7B22B" w14:textId="77777777" w:rsidR="00B0525D" w:rsidRPr="00555F42" w:rsidRDefault="00B0525D" w:rsidP="00BF543C">
            <w:pPr>
              <w:rPr>
                <w:sz w:val="22"/>
                <w:szCs w:val="22"/>
              </w:rPr>
            </w:pPr>
            <w:r w:rsidRPr="00555F42">
              <w:rPr>
                <w:sz w:val="22"/>
                <w:szCs w:val="22"/>
              </w:rPr>
              <w:t> </w:t>
            </w:r>
          </w:p>
        </w:tc>
      </w:tr>
      <w:tr w:rsidR="00B0525D" w:rsidRPr="00555F42" w14:paraId="2B32C437"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0D09C3ED" w14:textId="77777777" w:rsidR="00B0525D" w:rsidRPr="00555F42" w:rsidRDefault="00B0525D" w:rsidP="00BF543C">
            <w:pPr>
              <w:rPr>
                <w:sz w:val="22"/>
                <w:szCs w:val="22"/>
              </w:rPr>
            </w:pPr>
            <w:r w:rsidRPr="00555F42">
              <w:rPr>
                <w:sz w:val="22"/>
                <w:szCs w:val="22"/>
              </w:rPr>
              <w:t>Vyorávače hrůbků a záhonů - přípojné</w:t>
            </w:r>
          </w:p>
        </w:tc>
        <w:tc>
          <w:tcPr>
            <w:tcW w:w="2258" w:type="dxa"/>
            <w:tcBorders>
              <w:top w:val="nil"/>
              <w:left w:val="nil"/>
              <w:bottom w:val="single" w:sz="4" w:space="0" w:color="auto"/>
              <w:right w:val="single" w:sz="4" w:space="0" w:color="auto"/>
            </w:tcBorders>
            <w:shd w:val="clear" w:color="auto" w:fill="auto"/>
            <w:noWrap/>
            <w:vAlign w:val="bottom"/>
            <w:hideMark/>
          </w:tcPr>
          <w:p w14:paraId="4AAE1D7C" w14:textId="77777777" w:rsidR="00B0525D" w:rsidRPr="00555F42" w:rsidRDefault="00B0525D" w:rsidP="00BF543C">
            <w:pPr>
              <w:rPr>
                <w:sz w:val="22"/>
                <w:szCs w:val="22"/>
              </w:rPr>
            </w:pPr>
            <w:r w:rsidRPr="00555F42">
              <w:rPr>
                <w:sz w:val="22"/>
                <w:szCs w:val="22"/>
              </w:rPr>
              <w:t>Zelenina kořenová</w:t>
            </w:r>
          </w:p>
        </w:tc>
        <w:tc>
          <w:tcPr>
            <w:tcW w:w="1860" w:type="dxa"/>
            <w:tcBorders>
              <w:top w:val="nil"/>
              <w:left w:val="nil"/>
              <w:bottom w:val="single" w:sz="4" w:space="0" w:color="auto"/>
              <w:right w:val="single" w:sz="4" w:space="0" w:color="auto"/>
            </w:tcBorders>
            <w:shd w:val="clear" w:color="auto" w:fill="auto"/>
            <w:vAlign w:val="center"/>
            <w:hideMark/>
          </w:tcPr>
          <w:p w14:paraId="14ADF557" w14:textId="77777777" w:rsidR="00B0525D" w:rsidRPr="00555F42" w:rsidRDefault="00B0525D" w:rsidP="00BF543C">
            <w:pPr>
              <w:jc w:val="center"/>
              <w:rPr>
                <w:sz w:val="22"/>
                <w:szCs w:val="22"/>
              </w:rPr>
            </w:pPr>
            <w:r w:rsidRPr="00555F42">
              <w:rPr>
                <w:sz w:val="22"/>
                <w:szCs w:val="22"/>
              </w:rPr>
              <w:t>2 900 000,-</w:t>
            </w:r>
          </w:p>
        </w:tc>
        <w:tc>
          <w:tcPr>
            <w:tcW w:w="586" w:type="dxa"/>
            <w:tcBorders>
              <w:top w:val="nil"/>
              <w:left w:val="nil"/>
              <w:bottom w:val="single" w:sz="4" w:space="0" w:color="auto"/>
              <w:right w:val="single" w:sz="4" w:space="0" w:color="auto"/>
            </w:tcBorders>
            <w:shd w:val="clear" w:color="auto" w:fill="auto"/>
            <w:noWrap/>
            <w:vAlign w:val="bottom"/>
            <w:hideMark/>
          </w:tcPr>
          <w:p w14:paraId="70A9D588"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3E71B4D2" w14:textId="77777777" w:rsidR="00B0525D" w:rsidRPr="00555F42" w:rsidRDefault="00B0525D" w:rsidP="00BF543C">
            <w:pPr>
              <w:rPr>
                <w:sz w:val="22"/>
                <w:szCs w:val="22"/>
              </w:rPr>
            </w:pPr>
            <w:r w:rsidRPr="00555F42">
              <w:rPr>
                <w:sz w:val="22"/>
                <w:szCs w:val="22"/>
              </w:rPr>
              <w:t> </w:t>
            </w:r>
          </w:p>
        </w:tc>
      </w:tr>
      <w:tr w:rsidR="00B0525D" w:rsidRPr="00555F42" w14:paraId="6623BE81"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559E4959" w14:textId="77777777" w:rsidR="00B0525D" w:rsidRPr="00555F42" w:rsidRDefault="00B0525D" w:rsidP="00BF543C">
            <w:pPr>
              <w:rPr>
                <w:sz w:val="22"/>
                <w:szCs w:val="22"/>
              </w:rPr>
            </w:pPr>
            <w:r w:rsidRPr="00555F42">
              <w:rPr>
                <w:sz w:val="22"/>
                <w:szCs w:val="22"/>
              </w:rPr>
              <w:t>Vyorávače hrůbků a záhonů - samojízdné</w:t>
            </w:r>
          </w:p>
        </w:tc>
        <w:tc>
          <w:tcPr>
            <w:tcW w:w="2258" w:type="dxa"/>
            <w:tcBorders>
              <w:top w:val="nil"/>
              <w:left w:val="nil"/>
              <w:bottom w:val="single" w:sz="4" w:space="0" w:color="auto"/>
              <w:right w:val="single" w:sz="4" w:space="0" w:color="auto"/>
            </w:tcBorders>
            <w:shd w:val="clear" w:color="auto" w:fill="auto"/>
            <w:noWrap/>
            <w:vAlign w:val="bottom"/>
            <w:hideMark/>
          </w:tcPr>
          <w:p w14:paraId="3470AD3B" w14:textId="77777777" w:rsidR="00B0525D" w:rsidRPr="00555F42" w:rsidRDefault="00B0525D" w:rsidP="00BF543C">
            <w:pPr>
              <w:rPr>
                <w:sz w:val="22"/>
                <w:szCs w:val="22"/>
              </w:rPr>
            </w:pPr>
            <w:r w:rsidRPr="00555F42">
              <w:rPr>
                <w:sz w:val="22"/>
                <w:szCs w:val="22"/>
              </w:rPr>
              <w:t>Zelenina kořenová</w:t>
            </w:r>
          </w:p>
        </w:tc>
        <w:tc>
          <w:tcPr>
            <w:tcW w:w="1860" w:type="dxa"/>
            <w:tcBorders>
              <w:top w:val="nil"/>
              <w:left w:val="nil"/>
              <w:bottom w:val="single" w:sz="4" w:space="0" w:color="auto"/>
              <w:right w:val="single" w:sz="4" w:space="0" w:color="auto"/>
            </w:tcBorders>
            <w:shd w:val="clear" w:color="auto" w:fill="auto"/>
            <w:vAlign w:val="center"/>
            <w:hideMark/>
          </w:tcPr>
          <w:p w14:paraId="61B2785D" w14:textId="77777777" w:rsidR="00B0525D" w:rsidRPr="00555F42" w:rsidRDefault="00B0525D" w:rsidP="00BF543C">
            <w:pPr>
              <w:jc w:val="center"/>
              <w:rPr>
                <w:sz w:val="22"/>
                <w:szCs w:val="22"/>
              </w:rPr>
            </w:pPr>
            <w:r w:rsidRPr="00555F42">
              <w:rPr>
                <w:sz w:val="22"/>
                <w:szCs w:val="22"/>
              </w:rPr>
              <w:t>4 600 000,-</w:t>
            </w:r>
          </w:p>
        </w:tc>
        <w:tc>
          <w:tcPr>
            <w:tcW w:w="586" w:type="dxa"/>
            <w:tcBorders>
              <w:top w:val="nil"/>
              <w:left w:val="nil"/>
              <w:bottom w:val="single" w:sz="4" w:space="0" w:color="auto"/>
              <w:right w:val="single" w:sz="4" w:space="0" w:color="auto"/>
            </w:tcBorders>
            <w:shd w:val="clear" w:color="auto" w:fill="auto"/>
            <w:noWrap/>
            <w:vAlign w:val="bottom"/>
            <w:hideMark/>
          </w:tcPr>
          <w:p w14:paraId="16C07003"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6F95EFF7" w14:textId="77777777" w:rsidR="00B0525D" w:rsidRPr="00555F42" w:rsidRDefault="00B0525D" w:rsidP="00BF543C">
            <w:pPr>
              <w:rPr>
                <w:sz w:val="22"/>
                <w:szCs w:val="22"/>
              </w:rPr>
            </w:pPr>
            <w:r w:rsidRPr="00555F42">
              <w:rPr>
                <w:sz w:val="22"/>
                <w:szCs w:val="22"/>
              </w:rPr>
              <w:t> </w:t>
            </w:r>
          </w:p>
        </w:tc>
      </w:tr>
      <w:tr w:rsidR="00B0525D" w:rsidRPr="00555F42" w14:paraId="6E1F85E1" w14:textId="77777777" w:rsidTr="00BF543C">
        <w:trPr>
          <w:trHeight w:val="173"/>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04504ABC" w14:textId="77777777" w:rsidR="00B0525D" w:rsidRPr="00555F42" w:rsidRDefault="00B0525D" w:rsidP="00BF543C">
            <w:pPr>
              <w:rPr>
                <w:sz w:val="22"/>
                <w:szCs w:val="22"/>
              </w:rPr>
            </w:pPr>
            <w:r w:rsidRPr="00555F42">
              <w:rPr>
                <w:sz w:val="22"/>
                <w:szCs w:val="22"/>
              </w:rPr>
              <w:t>Vyorávač</w:t>
            </w:r>
          </w:p>
        </w:tc>
        <w:tc>
          <w:tcPr>
            <w:tcW w:w="2258" w:type="dxa"/>
            <w:tcBorders>
              <w:top w:val="nil"/>
              <w:left w:val="nil"/>
              <w:bottom w:val="single" w:sz="4" w:space="0" w:color="auto"/>
              <w:right w:val="single" w:sz="4" w:space="0" w:color="auto"/>
            </w:tcBorders>
            <w:shd w:val="clear" w:color="auto" w:fill="auto"/>
            <w:noWrap/>
            <w:vAlign w:val="bottom"/>
            <w:hideMark/>
          </w:tcPr>
          <w:p w14:paraId="174FC90B" w14:textId="77777777" w:rsidR="00B0525D" w:rsidRPr="00555F42" w:rsidRDefault="00B0525D" w:rsidP="00BF543C">
            <w:pPr>
              <w:rPr>
                <w:sz w:val="22"/>
                <w:szCs w:val="22"/>
              </w:rPr>
            </w:pPr>
            <w:r w:rsidRPr="00555F42">
              <w:rPr>
                <w:sz w:val="22"/>
                <w:szCs w:val="22"/>
              </w:rPr>
              <w:t>Zelenina cibulová</w:t>
            </w:r>
          </w:p>
        </w:tc>
        <w:tc>
          <w:tcPr>
            <w:tcW w:w="1860" w:type="dxa"/>
            <w:tcBorders>
              <w:top w:val="nil"/>
              <w:left w:val="nil"/>
              <w:bottom w:val="single" w:sz="4" w:space="0" w:color="auto"/>
              <w:right w:val="single" w:sz="4" w:space="0" w:color="auto"/>
            </w:tcBorders>
            <w:shd w:val="clear" w:color="auto" w:fill="auto"/>
            <w:vAlign w:val="center"/>
            <w:hideMark/>
          </w:tcPr>
          <w:p w14:paraId="6AE06E0E" w14:textId="77777777" w:rsidR="00B0525D" w:rsidRPr="00555F42" w:rsidRDefault="00B0525D" w:rsidP="00BF543C">
            <w:pPr>
              <w:jc w:val="center"/>
              <w:rPr>
                <w:sz w:val="22"/>
                <w:szCs w:val="22"/>
              </w:rPr>
            </w:pPr>
            <w:r w:rsidRPr="00555F42">
              <w:rPr>
                <w:sz w:val="22"/>
                <w:szCs w:val="22"/>
              </w:rPr>
              <w:t>3 700 000,-</w:t>
            </w:r>
          </w:p>
        </w:tc>
        <w:tc>
          <w:tcPr>
            <w:tcW w:w="586" w:type="dxa"/>
            <w:tcBorders>
              <w:top w:val="nil"/>
              <w:left w:val="nil"/>
              <w:bottom w:val="single" w:sz="4" w:space="0" w:color="auto"/>
              <w:right w:val="single" w:sz="4" w:space="0" w:color="auto"/>
            </w:tcBorders>
            <w:shd w:val="clear" w:color="auto" w:fill="auto"/>
            <w:noWrap/>
            <w:vAlign w:val="bottom"/>
            <w:hideMark/>
          </w:tcPr>
          <w:p w14:paraId="3EEAFEBB"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583B1849" w14:textId="77777777" w:rsidR="00B0525D" w:rsidRPr="00555F42" w:rsidRDefault="00B0525D" w:rsidP="00BF543C">
            <w:pPr>
              <w:rPr>
                <w:sz w:val="22"/>
                <w:szCs w:val="22"/>
              </w:rPr>
            </w:pPr>
            <w:r w:rsidRPr="00555F42">
              <w:rPr>
                <w:sz w:val="22"/>
                <w:szCs w:val="22"/>
              </w:rPr>
              <w:t> </w:t>
            </w:r>
          </w:p>
        </w:tc>
      </w:tr>
      <w:tr w:rsidR="00B0525D" w:rsidRPr="00555F42" w14:paraId="301081CE"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4A5FEF04" w14:textId="77777777" w:rsidR="00B0525D" w:rsidRPr="00555F42" w:rsidRDefault="00B0525D" w:rsidP="00BF543C">
            <w:pPr>
              <w:rPr>
                <w:sz w:val="22"/>
                <w:szCs w:val="22"/>
              </w:rPr>
            </w:pPr>
            <w:r w:rsidRPr="00555F42">
              <w:rPr>
                <w:sz w:val="22"/>
                <w:szCs w:val="22"/>
              </w:rPr>
              <w:t>Vyorávač sazenic</w:t>
            </w:r>
          </w:p>
        </w:tc>
        <w:tc>
          <w:tcPr>
            <w:tcW w:w="2258" w:type="dxa"/>
            <w:tcBorders>
              <w:top w:val="nil"/>
              <w:left w:val="nil"/>
              <w:bottom w:val="single" w:sz="4" w:space="0" w:color="auto"/>
              <w:right w:val="single" w:sz="4" w:space="0" w:color="auto"/>
            </w:tcBorders>
            <w:shd w:val="clear" w:color="auto" w:fill="auto"/>
            <w:noWrap/>
            <w:vAlign w:val="bottom"/>
            <w:hideMark/>
          </w:tcPr>
          <w:p w14:paraId="5D61440B" w14:textId="77777777" w:rsidR="00B0525D" w:rsidRPr="00555F42" w:rsidRDefault="00B0525D" w:rsidP="00BF543C">
            <w:pPr>
              <w:rPr>
                <w:sz w:val="22"/>
                <w:szCs w:val="22"/>
              </w:rPr>
            </w:pPr>
            <w:proofErr w:type="spellStart"/>
            <w:r w:rsidRPr="00555F42">
              <w:rPr>
                <w:sz w:val="22"/>
                <w:szCs w:val="22"/>
              </w:rPr>
              <w:t>OZaŠ</w:t>
            </w:r>
            <w:proofErr w:type="spellEnd"/>
          </w:p>
        </w:tc>
        <w:tc>
          <w:tcPr>
            <w:tcW w:w="1860" w:type="dxa"/>
            <w:tcBorders>
              <w:top w:val="nil"/>
              <w:left w:val="nil"/>
              <w:bottom w:val="single" w:sz="4" w:space="0" w:color="auto"/>
              <w:right w:val="single" w:sz="4" w:space="0" w:color="auto"/>
            </w:tcBorders>
            <w:shd w:val="clear" w:color="auto" w:fill="auto"/>
            <w:vAlign w:val="center"/>
            <w:hideMark/>
          </w:tcPr>
          <w:p w14:paraId="777C40CB" w14:textId="77777777" w:rsidR="00B0525D" w:rsidRPr="00555F42" w:rsidRDefault="00B0525D" w:rsidP="00BF543C">
            <w:pPr>
              <w:jc w:val="center"/>
              <w:rPr>
                <w:sz w:val="22"/>
                <w:szCs w:val="22"/>
              </w:rPr>
            </w:pPr>
            <w:r w:rsidRPr="00555F42">
              <w:rPr>
                <w:sz w:val="22"/>
                <w:szCs w:val="22"/>
              </w:rPr>
              <w:t>620 000,-</w:t>
            </w:r>
          </w:p>
        </w:tc>
        <w:tc>
          <w:tcPr>
            <w:tcW w:w="586" w:type="dxa"/>
            <w:tcBorders>
              <w:top w:val="nil"/>
              <w:left w:val="nil"/>
              <w:bottom w:val="single" w:sz="4" w:space="0" w:color="auto"/>
              <w:right w:val="single" w:sz="4" w:space="0" w:color="auto"/>
            </w:tcBorders>
            <w:shd w:val="clear" w:color="auto" w:fill="auto"/>
            <w:noWrap/>
            <w:vAlign w:val="bottom"/>
            <w:hideMark/>
          </w:tcPr>
          <w:p w14:paraId="74CEB40A"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38DDCD0F" w14:textId="77777777" w:rsidR="00B0525D" w:rsidRPr="00555F42" w:rsidRDefault="00B0525D" w:rsidP="00BF543C">
            <w:pPr>
              <w:rPr>
                <w:sz w:val="22"/>
                <w:szCs w:val="22"/>
              </w:rPr>
            </w:pPr>
            <w:r w:rsidRPr="00555F42">
              <w:rPr>
                <w:sz w:val="22"/>
                <w:szCs w:val="22"/>
              </w:rPr>
              <w:t> </w:t>
            </w:r>
          </w:p>
        </w:tc>
      </w:tr>
      <w:tr w:rsidR="00B0525D" w:rsidRPr="00555F42" w14:paraId="06ED2F5E"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04508F03" w14:textId="77777777" w:rsidR="00B0525D" w:rsidRPr="00555F42" w:rsidRDefault="00B0525D" w:rsidP="00BF543C">
            <w:pPr>
              <w:rPr>
                <w:sz w:val="22"/>
                <w:szCs w:val="22"/>
              </w:rPr>
            </w:pPr>
            <w:r>
              <w:rPr>
                <w:sz w:val="22"/>
                <w:szCs w:val="22"/>
              </w:rPr>
              <w:t>V</w:t>
            </w:r>
            <w:r w:rsidRPr="00555F42">
              <w:rPr>
                <w:sz w:val="22"/>
                <w:szCs w:val="22"/>
              </w:rPr>
              <w:t>yorávač</w:t>
            </w:r>
            <w:r>
              <w:rPr>
                <w:sz w:val="22"/>
                <w:szCs w:val="22"/>
              </w:rPr>
              <w:t xml:space="preserve"> b</w:t>
            </w:r>
            <w:r w:rsidRPr="00555F42">
              <w:rPr>
                <w:sz w:val="22"/>
                <w:szCs w:val="22"/>
              </w:rPr>
              <w:t>oční</w:t>
            </w:r>
          </w:p>
        </w:tc>
        <w:tc>
          <w:tcPr>
            <w:tcW w:w="2258" w:type="dxa"/>
            <w:tcBorders>
              <w:top w:val="nil"/>
              <w:left w:val="nil"/>
              <w:bottom w:val="single" w:sz="4" w:space="0" w:color="auto"/>
              <w:right w:val="single" w:sz="4" w:space="0" w:color="auto"/>
            </w:tcBorders>
            <w:shd w:val="clear" w:color="auto" w:fill="auto"/>
            <w:noWrap/>
            <w:vAlign w:val="bottom"/>
            <w:hideMark/>
          </w:tcPr>
          <w:p w14:paraId="218B0B08" w14:textId="77777777" w:rsidR="00B0525D" w:rsidRPr="00555F42" w:rsidRDefault="00B0525D" w:rsidP="00BF543C">
            <w:pPr>
              <w:rPr>
                <w:sz w:val="22"/>
                <w:szCs w:val="22"/>
              </w:rPr>
            </w:pPr>
            <w:proofErr w:type="spellStart"/>
            <w:r w:rsidRPr="00555F42">
              <w:rPr>
                <w:sz w:val="22"/>
                <w:szCs w:val="22"/>
              </w:rPr>
              <w:t>OZaŠ</w:t>
            </w:r>
            <w:proofErr w:type="spellEnd"/>
          </w:p>
        </w:tc>
        <w:tc>
          <w:tcPr>
            <w:tcW w:w="1860" w:type="dxa"/>
            <w:tcBorders>
              <w:top w:val="nil"/>
              <w:left w:val="nil"/>
              <w:bottom w:val="single" w:sz="4" w:space="0" w:color="auto"/>
              <w:right w:val="single" w:sz="4" w:space="0" w:color="auto"/>
            </w:tcBorders>
            <w:shd w:val="clear" w:color="auto" w:fill="auto"/>
            <w:vAlign w:val="center"/>
            <w:hideMark/>
          </w:tcPr>
          <w:p w14:paraId="6E32FA6F" w14:textId="77777777" w:rsidR="00B0525D" w:rsidRPr="00555F42" w:rsidRDefault="00B0525D" w:rsidP="00BF543C">
            <w:pPr>
              <w:jc w:val="center"/>
              <w:rPr>
                <w:sz w:val="22"/>
                <w:szCs w:val="22"/>
              </w:rPr>
            </w:pPr>
            <w:r w:rsidRPr="00555F42">
              <w:rPr>
                <w:sz w:val="22"/>
                <w:szCs w:val="22"/>
              </w:rPr>
              <w:t>510 000,-</w:t>
            </w:r>
          </w:p>
        </w:tc>
        <w:tc>
          <w:tcPr>
            <w:tcW w:w="586" w:type="dxa"/>
            <w:tcBorders>
              <w:top w:val="nil"/>
              <w:left w:val="nil"/>
              <w:bottom w:val="single" w:sz="4" w:space="0" w:color="auto"/>
              <w:right w:val="single" w:sz="4" w:space="0" w:color="auto"/>
            </w:tcBorders>
            <w:shd w:val="clear" w:color="auto" w:fill="auto"/>
            <w:noWrap/>
            <w:vAlign w:val="bottom"/>
            <w:hideMark/>
          </w:tcPr>
          <w:p w14:paraId="34BE6DEF"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088C3C2D" w14:textId="77777777" w:rsidR="00B0525D" w:rsidRPr="00555F42" w:rsidRDefault="00B0525D" w:rsidP="00BF543C">
            <w:pPr>
              <w:rPr>
                <w:sz w:val="22"/>
                <w:szCs w:val="22"/>
              </w:rPr>
            </w:pPr>
            <w:r w:rsidRPr="00555F42">
              <w:rPr>
                <w:sz w:val="22"/>
                <w:szCs w:val="22"/>
              </w:rPr>
              <w:t> </w:t>
            </w:r>
          </w:p>
        </w:tc>
      </w:tr>
      <w:tr w:rsidR="00B0525D" w:rsidRPr="00555F42" w14:paraId="1333A40B" w14:textId="77777777" w:rsidTr="00BF543C">
        <w:trPr>
          <w:trHeight w:val="173"/>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543ED248" w14:textId="77777777" w:rsidR="00B0525D" w:rsidRPr="00555F42" w:rsidRDefault="00B0525D" w:rsidP="00BF543C">
            <w:pPr>
              <w:rPr>
                <w:sz w:val="22"/>
                <w:szCs w:val="22"/>
              </w:rPr>
            </w:pPr>
            <w:r>
              <w:rPr>
                <w:sz w:val="22"/>
                <w:szCs w:val="22"/>
              </w:rPr>
              <w:t>R</w:t>
            </w:r>
            <w:r w:rsidRPr="00555F42">
              <w:rPr>
                <w:sz w:val="22"/>
                <w:szCs w:val="22"/>
              </w:rPr>
              <w:t>ýč pro vyrývání rostlin</w:t>
            </w:r>
            <w:r>
              <w:rPr>
                <w:sz w:val="22"/>
                <w:szCs w:val="22"/>
              </w:rPr>
              <w:t xml:space="preserve"> - p</w:t>
            </w:r>
            <w:r w:rsidRPr="00555F42">
              <w:rPr>
                <w:sz w:val="22"/>
                <w:szCs w:val="22"/>
              </w:rPr>
              <w:t>neumatický</w:t>
            </w:r>
          </w:p>
        </w:tc>
        <w:tc>
          <w:tcPr>
            <w:tcW w:w="2258" w:type="dxa"/>
            <w:tcBorders>
              <w:top w:val="nil"/>
              <w:left w:val="nil"/>
              <w:bottom w:val="single" w:sz="4" w:space="0" w:color="auto"/>
              <w:right w:val="single" w:sz="4" w:space="0" w:color="auto"/>
            </w:tcBorders>
            <w:shd w:val="clear" w:color="auto" w:fill="auto"/>
            <w:noWrap/>
            <w:hideMark/>
          </w:tcPr>
          <w:p w14:paraId="091609A6" w14:textId="77777777" w:rsidR="00B0525D" w:rsidRPr="00555F42" w:rsidRDefault="00B0525D" w:rsidP="00BF543C">
            <w:pPr>
              <w:rPr>
                <w:sz w:val="22"/>
                <w:szCs w:val="22"/>
              </w:rPr>
            </w:pPr>
            <w:proofErr w:type="spellStart"/>
            <w:r w:rsidRPr="00555F42">
              <w:rPr>
                <w:sz w:val="22"/>
                <w:szCs w:val="22"/>
              </w:rPr>
              <w:t>OZaŠ</w:t>
            </w:r>
            <w:proofErr w:type="spellEnd"/>
          </w:p>
        </w:tc>
        <w:tc>
          <w:tcPr>
            <w:tcW w:w="1860" w:type="dxa"/>
            <w:tcBorders>
              <w:top w:val="nil"/>
              <w:left w:val="nil"/>
              <w:bottom w:val="single" w:sz="4" w:space="0" w:color="auto"/>
              <w:right w:val="single" w:sz="4" w:space="0" w:color="auto"/>
            </w:tcBorders>
            <w:shd w:val="clear" w:color="auto" w:fill="auto"/>
            <w:vAlign w:val="center"/>
            <w:hideMark/>
          </w:tcPr>
          <w:p w14:paraId="2D7CD197" w14:textId="77777777" w:rsidR="00B0525D" w:rsidRPr="00555F42" w:rsidRDefault="00B0525D" w:rsidP="00BF543C">
            <w:pPr>
              <w:jc w:val="center"/>
              <w:rPr>
                <w:sz w:val="22"/>
                <w:szCs w:val="22"/>
              </w:rPr>
            </w:pPr>
            <w:r w:rsidRPr="00555F42">
              <w:rPr>
                <w:sz w:val="22"/>
                <w:szCs w:val="22"/>
              </w:rPr>
              <w:t>130 000,-</w:t>
            </w:r>
          </w:p>
        </w:tc>
        <w:tc>
          <w:tcPr>
            <w:tcW w:w="586" w:type="dxa"/>
            <w:tcBorders>
              <w:top w:val="nil"/>
              <w:left w:val="nil"/>
              <w:bottom w:val="single" w:sz="4" w:space="0" w:color="auto"/>
              <w:right w:val="single" w:sz="4" w:space="0" w:color="auto"/>
            </w:tcBorders>
            <w:shd w:val="clear" w:color="auto" w:fill="auto"/>
            <w:noWrap/>
            <w:vAlign w:val="bottom"/>
            <w:hideMark/>
          </w:tcPr>
          <w:p w14:paraId="28814EBF"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03B6B468" w14:textId="77777777" w:rsidR="00B0525D" w:rsidRPr="00555F42" w:rsidRDefault="00B0525D" w:rsidP="00BF543C">
            <w:pPr>
              <w:rPr>
                <w:sz w:val="22"/>
                <w:szCs w:val="22"/>
              </w:rPr>
            </w:pPr>
            <w:r w:rsidRPr="00555F42">
              <w:rPr>
                <w:sz w:val="22"/>
                <w:szCs w:val="22"/>
              </w:rPr>
              <w:t> </w:t>
            </w:r>
          </w:p>
        </w:tc>
      </w:tr>
      <w:tr w:rsidR="00B0525D" w:rsidRPr="00555F42" w14:paraId="00F640B2" w14:textId="77777777" w:rsidTr="00BF543C">
        <w:trPr>
          <w:trHeight w:val="99"/>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3F28FE8E" w14:textId="77777777" w:rsidR="00B0525D" w:rsidRPr="00555F42" w:rsidRDefault="00B0525D" w:rsidP="00BF543C">
            <w:pPr>
              <w:rPr>
                <w:sz w:val="22"/>
                <w:szCs w:val="22"/>
              </w:rPr>
            </w:pPr>
            <w:r>
              <w:rPr>
                <w:sz w:val="22"/>
                <w:szCs w:val="22"/>
              </w:rPr>
              <w:t>P</w:t>
            </w:r>
            <w:r w:rsidRPr="00555F42">
              <w:rPr>
                <w:sz w:val="22"/>
                <w:szCs w:val="22"/>
              </w:rPr>
              <w:t>luh</w:t>
            </w:r>
            <w:r>
              <w:rPr>
                <w:sz w:val="22"/>
                <w:szCs w:val="22"/>
              </w:rPr>
              <w:t xml:space="preserve"> a</w:t>
            </w:r>
            <w:r w:rsidRPr="00555F42">
              <w:rPr>
                <w:sz w:val="22"/>
                <w:szCs w:val="22"/>
              </w:rPr>
              <w:t>utomatický vyorávací</w:t>
            </w:r>
          </w:p>
        </w:tc>
        <w:tc>
          <w:tcPr>
            <w:tcW w:w="2258" w:type="dxa"/>
            <w:tcBorders>
              <w:top w:val="nil"/>
              <w:left w:val="nil"/>
              <w:bottom w:val="single" w:sz="4" w:space="0" w:color="auto"/>
              <w:right w:val="single" w:sz="4" w:space="0" w:color="auto"/>
            </w:tcBorders>
            <w:shd w:val="clear" w:color="auto" w:fill="auto"/>
            <w:noWrap/>
            <w:hideMark/>
          </w:tcPr>
          <w:p w14:paraId="22BA6F25" w14:textId="77777777" w:rsidR="00B0525D" w:rsidRPr="00555F42" w:rsidRDefault="00B0525D" w:rsidP="00BF543C">
            <w:pPr>
              <w:rPr>
                <w:sz w:val="22"/>
                <w:szCs w:val="22"/>
              </w:rPr>
            </w:pPr>
            <w:proofErr w:type="spellStart"/>
            <w:r w:rsidRPr="00555F42">
              <w:rPr>
                <w:sz w:val="22"/>
                <w:szCs w:val="22"/>
              </w:rPr>
              <w:t>OZaŠ</w:t>
            </w:r>
            <w:proofErr w:type="spellEnd"/>
          </w:p>
        </w:tc>
        <w:tc>
          <w:tcPr>
            <w:tcW w:w="1860" w:type="dxa"/>
            <w:tcBorders>
              <w:top w:val="nil"/>
              <w:left w:val="nil"/>
              <w:bottom w:val="single" w:sz="4" w:space="0" w:color="auto"/>
              <w:right w:val="single" w:sz="4" w:space="0" w:color="auto"/>
            </w:tcBorders>
            <w:shd w:val="clear" w:color="auto" w:fill="auto"/>
            <w:vAlign w:val="center"/>
            <w:hideMark/>
          </w:tcPr>
          <w:p w14:paraId="6546A4F2" w14:textId="77777777" w:rsidR="00B0525D" w:rsidRPr="00555F42" w:rsidRDefault="00B0525D" w:rsidP="00BF543C">
            <w:pPr>
              <w:jc w:val="center"/>
              <w:rPr>
                <w:sz w:val="22"/>
                <w:szCs w:val="22"/>
              </w:rPr>
            </w:pPr>
            <w:r w:rsidRPr="00555F42">
              <w:rPr>
                <w:sz w:val="22"/>
                <w:szCs w:val="22"/>
              </w:rPr>
              <w:t>2 200 000,-</w:t>
            </w:r>
          </w:p>
        </w:tc>
        <w:tc>
          <w:tcPr>
            <w:tcW w:w="586" w:type="dxa"/>
            <w:tcBorders>
              <w:top w:val="nil"/>
              <w:left w:val="nil"/>
              <w:bottom w:val="single" w:sz="4" w:space="0" w:color="auto"/>
              <w:right w:val="single" w:sz="4" w:space="0" w:color="auto"/>
            </w:tcBorders>
            <w:shd w:val="clear" w:color="auto" w:fill="auto"/>
            <w:noWrap/>
            <w:vAlign w:val="bottom"/>
            <w:hideMark/>
          </w:tcPr>
          <w:p w14:paraId="6232D531"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5329AD9D" w14:textId="77777777" w:rsidR="00B0525D" w:rsidRPr="00555F42" w:rsidRDefault="00B0525D" w:rsidP="00BF543C">
            <w:pPr>
              <w:rPr>
                <w:sz w:val="22"/>
                <w:szCs w:val="22"/>
              </w:rPr>
            </w:pPr>
            <w:r w:rsidRPr="00555F42">
              <w:rPr>
                <w:sz w:val="22"/>
                <w:szCs w:val="22"/>
              </w:rPr>
              <w:t> </w:t>
            </w:r>
          </w:p>
        </w:tc>
      </w:tr>
      <w:tr w:rsidR="00B0525D" w:rsidRPr="00555F42" w14:paraId="207617DF" w14:textId="77777777" w:rsidTr="00BF543C">
        <w:trPr>
          <w:trHeight w:val="96"/>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021CAC48" w14:textId="77777777" w:rsidR="00B0525D" w:rsidRPr="00555F42" w:rsidRDefault="00B0525D" w:rsidP="00BF543C">
            <w:pPr>
              <w:rPr>
                <w:sz w:val="22"/>
                <w:szCs w:val="22"/>
              </w:rPr>
            </w:pPr>
            <w:r>
              <w:rPr>
                <w:sz w:val="22"/>
                <w:szCs w:val="22"/>
              </w:rPr>
              <w:t>S</w:t>
            </w:r>
            <w:r w:rsidRPr="00555F42">
              <w:rPr>
                <w:sz w:val="22"/>
                <w:szCs w:val="22"/>
              </w:rPr>
              <w:t>troj</w:t>
            </w:r>
            <w:r>
              <w:rPr>
                <w:sz w:val="22"/>
                <w:szCs w:val="22"/>
              </w:rPr>
              <w:t xml:space="preserve"> d</w:t>
            </w:r>
            <w:r w:rsidRPr="00555F42">
              <w:rPr>
                <w:sz w:val="22"/>
                <w:szCs w:val="22"/>
              </w:rPr>
              <w:t>obývací</w:t>
            </w:r>
          </w:p>
        </w:tc>
        <w:tc>
          <w:tcPr>
            <w:tcW w:w="2258" w:type="dxa"/>
            <w:tcBorders>
              <w:top w:val="nil"/>
              <w:left w:val="nil"/>
              <w:bottom w:val="single" w:sz="4" w:space="0" w:color="auto"/>
              <w:right w:val="single" w:sz="4" w:space="0" w:color="auto"/>
            </w:tcBorders>
            <w:shd w:val="clear" w:color="auto" w:fill="auto"/>
            <w:noWrap/>
            <w:hideMark/>
          </w:tcPr>
          <w:p w14:paraId="210A01CD" w14:textId="77777777" w:rsidR="00B0525D" w:rsidRPr="00555F42" w:rsidRDefault="00B0525D" w:rsidP="00BF543C">
            <w:pPr>
              <w:rPr>
                <w:sz w:val="22"/>
                <w:szCs w:val="22"/>
              </w:rPr>
            </w:pPr>
            <w:proofErr w:type="spellStart"/>
            <w:r w:rsidRPr="00555F42">
              <w:rPr>
                <w:sz w:val="22"/>
                <w:szCs w:val="22"/>
              </w:rPr>
              <w:t>OZaŠ</w:t>
            </w:r>
            <w:proofErr w:type="spellEnd"/>
          </w:p>
        </w:tc>
        <w:tc>
          <w:tcPr>
            <w:tcW w:w="1860" w:type="dxa"/>
            <w:tcBorders>
              <w:top w:val="nil"/>
              <w:left w:val="nil"/>
              <w:bottom w:val="single" w:sz="4" w:space="0" w:color="auto"/>
              <w:right w:val="single" w:sz="4" w:space="0" w:color="auto"/>
            </w:tcBorders>
            <w:shd w:val="clear" w:color="auto" w:fill="auto"/>
            <w:vAlign w:val="center"/>
            <w:hideMark/>
          </w:tcPr>
          <w:p w14:paraId="17F3EAEE" w14:textId="77777777" w:rsidR="00B0525D" w:rsidRPr="00555F42" w:rsidRDefault="00B0525D" w:rsidP="00BF543C">
            <w:pPr>
              <w:jc w:val="center"/>
              <w:rPr>
                <w:sz w:val="22"/>
                <w:szCs w:val="22"/>
              </w:rPr>
            </w:pPr>
            <w:r w:rsidRPr="00555F42">
              <w:rPr>
                <w:sz w:val="22"/>
                <w:szCs w:val="22"/>
              </w:rPr>
              <w:t>2 100 000,-</w:t>
            </w:r>
          </w:p>
        </w:tc>
        <w:tc>
          <w:tcPr>
            <w:tcW w:w="586" w:type="dxa"/>
            <w:tcBorders>
              <w:top w:val="nil"/>
              <w:left w:val="nil"/>
              <w:bottom w:val="single" w:sz="4" w:space="0" w:color="auto"/>
              <w:right w:val="single" w:sz="4" w:space="0" w:color="auto"/>
            </w:tcBorders>
            <w:shd w:val="clear" w:color="auto" w:fill="auto"/>
            <w:noWrap/>
            <w:vAlign w:val="bottom"/>
            <w:hideMark/>
          </w:tcPr>
          <w:p w14:paraId="0388624D"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222FD7CA" w14:textId="77777777" w:rsidR="00B0525D" w:rsidRPr="00555F42" w:rsidRDefault="00B0525D" w:rsidP="00BF543C">
            <w:pPr>
              <w:rPr>
                <w:sz w:val="22"/>
                <w:szCs w:val="22"/>
              </w:rPr>
            </w:pPr>
            <w:r w:rsidRPr="00555F42">
              <w:rPr>
                <w:sz w:val="22"/>
                <w:szCs w:val="22"/>
              </w:rPr>
              <w:t> </w:t>
            </w:r>
          </w:p>
        </w:tc>
      </w:tr>
      <w:tr w:rsidR="00B0525D" w:rsidRPr="00555F42" w14:paraId="6692594C" w14:textId="77777777" w:rsidTr="00BF543C">
        <w:trPr>
          <w:trHeight w:val="148"/>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6D7E79AC" w14:textId="77777777" w:rsidR="00B0525D" w:rsidRPr="00312210" w:rsidRDefault="00B0525D" w:rsidP="00BF543C">
            <w:pPr>
              <w:rPr>
                <w:sz w:val="22"/>
                <w:szCs w:val="22"/>
              </w:rPr>
            </w:pPr>
            <w:r w:rsidRPr="00312210">
              <w:rPr>
                <w:sz w:val="22"/>
                <w:szCs w:val="22"/>
              </w:rPr>
              <w:t>Příslušenství k dobývacímu stroji</w:t>
            </w:r>
          </w:p>
        </w:tc>
        <w:tc>
          <w:tcPr>
            <w:tcW w:w="2258" w:type="dxa"/>
            <w:tcBorders>
              <w:top w:val="nil"/>
              <w:left w:val="nil"/>
              <w:bottom w:val="single" w:sz="4" w:space="0" w:color="auto"/>
              <w:right w:val="single" w:sz="4" w:space="0" w:color="auto"/>
            </w:tcBorders>
            <w:shd w:val="clear" w:color="auto" w:fill="auto"/>
            <w:noWrap/>
            <w:hideMark/>
          </w:tcPr>
          <w:p w14:paraId="280EB1C3" w14:textId="77777777" w:rsidR="00B0525D" w:rsidRPr="00312210" w:rsidRDefault="00B0525D" w:rsidP="00BF543C">
            <w:pPr>
              <w:rPr>
                <w:sz w:val="22"/>
                <w:szCs w:val="22"/>
              </w:rPr>
            </w:pPr>
            <w:proofErr w:type="spellStart"/>
            <w:r w:rsidRPr="00312210">
              <w:rPr>
                <w:sz w:val="22"/>
                <w:szCs w:val="22"/>
              </w:rPr>
              <w:t>OZaŠ</w:t>
            </w:r>
            <w:proofErr w:type="spellEnd"/>
          </w:p>
        </w:tc>
        <w:tc>
          <w:tcPr>
            <w:tcW w:w="1860" w:type="dxa"/>
            <w:tcBorders>
              <w:top w:val="nil"/>
              <w:left w:val="nil"/>
              <w:bottom w:val="single" w:sz="4" w:space="0" w:color="auto"/>
              <w:right w:val="single" w:sz="4" w:space="0" w:color="auto"/>
            </w:tcBorders>
            <w:shd w:val="clear" w:color="auto" w:fill="auto"/>
            <w:vAlign w:val="center"/>
            <w:hideMark/>
          </w:tcPr>
          <w:p w14:paraId="56C641DB" w14:textId="77777777" w:rsidR="00B0525D" w:rsidRPr="00312210" w:rsidRDefault="00B0525D" w:rsidP="00BF543C">
            <w:pPr>
              <w:jc w:val="center"/>
              <w:rPr>
                <w:sz w:val="22"/>
                <w:szCs w:val="22"/>
              </w:rPr>
            </w:pPr>
            <w:r>
              <w:rPr>
                <w:sz w:val="22"/>
                <w:szCs w:val="22"/>
              </w:rPr>
              <w:t>800 000,-</w:t>
            </w:r>
          </w:p>
        </w:tc>
        <w:tc>
          <w:tcPr>
            <w:tcW w:w="586" w:type="dxa"/>
            <w:tcBorders>
              <w:top w:val="nil"/>
              <w:left w:val="nil"/>
              <w:bottom w:val="single" w:sz="4" w:space="0" w:color="auto"/>
              <w:right w:val="single" w:sz="4" w:space="0" w:color="auto"/>
            </w:tcBorders>
            <w:shd w:val="clear" w:color="auto" w:fill="auto"/>
            <w:noWrap/>
            <w:vAlign w:val="bottom"/>
            <w:hideMark/>
          </w:tcPr>
          <w:p w14:paraId="0ED95B5C" w14:textId="77777777" w:rsidR="00B0525D" w:rsidRPr="00312210" w:rsidRDefault="00B0525D" w:rsidP="00BF543C">
            <w:pPr>
              <w:rPr>
                <w:sz w:val="22"/>
                <w:szCs w:val="22"/>
              </w:rPr>
            </w:pPr>
            <w:r w:rsidRPr="00312210">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43928202" w14:textId="77777777" w:rsidR="00B0525D" w:rsidRPr="00312210" w:rsidRDefault="00B0525D" w:rsidP="00BF543C">
            <w:pPr>
              <w:rPr>
                <w:sz w:val="22"/>
                <w:szCs w:val="22"/>
              </w:rPr>
            </w:pPr>
            <w:r w:rsidRPr="00312210">
              <w:rPr>
                <w:sz w:val="22"/>
                <w:szCs w:val="22"/>
              </w:rPr>
              <w:t> </w:t>
            </w:r>
          </w:p>
        </w:tc>
      </w:tr>
      <w:tr w:rsidR="00B0525D" w:rsidRPr="00555F42" w14:paraId="330C776D" w14:textId="77777777" w:rsidTr="00BF543C">
        <w:trPr>
          <w:trHeight w:val="144"/>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177898E5" w14:textId="77777777" w:rsidR="00B0525D" w:rsidRPr="00555F42" w:rsidRDefault="00B0525D" w:rsidP="00BF543C">
            <w:pPr>
              <w:rPr>
                <w:sz w:val="22"/>
                <w:szCs w:val="22"/>
              </w:rPr>
            </w:pPr>
            <w:r w:rsidRPr="00555F42">
              <w:rPr>
                <w:sz w:val="22"/>
                <w:szCs w:val="22"/>
              </w:rPr>
              <w:t>Půdní pily pro sklizeň podnoží</w:t>
            </w:r>
          </w:p>
        </w:tc>
        <w:tc>
          <w:tcPr>
            <w:tcW w:w="2258" w:type="dxa"/>
            <w:tcBorders>
              <w:top w:val="nil"/>
              <w:left w:val="nil"/>
              <w:bottom w:val="single" w:sz="4" w:space="0" w:color="auto"/>
              <w:right w:val="single" w:sz="4" w:space="0" w:color="auto"/>
            </w:tcBorders>
            <w:shd w:val="clear" w:color="auto" w:fill="auto"/>
            <w:noWrap/>
            <w:hideMark/>
          </w:tcPr>
          <w:p w14:paraId="088E4C55" w14:textId="77777777" w:rsidR="00B0525D" w:rsidRPr="00555F42" w:rsidRDefault="00B0525D" w:rsidP="00BF543C">
            <w:pPr>
              <w:rPr>
                <w:sz w:val="22"/>
                <w:szCs w:val="22"/>
              </w:rPr>
            </w:pPr>
            <w:proofErr w:type="spellStart"/>
            <w:r w:rsidRPr="00555F42">
              <w:rPr>
                <w:sz w:val="22"/>
                <w:szCs w:val="22"/>
              </w:rPr>
              <w:t>OZaŠ</w:t>
            </w:r>
            <w:proofErr w:type="spellEnd"/>
          </w:p>
        </w:tc>
        <w:tc>
          <w:tcPr>
            <w:tcW w:w="1860" w:type="dxa"/>
            <w:tcBorders>
              <w:top w:val="nil"/>
              <w:left w:val="nil"/>
              <w:bottom w:val="single" w:sz="4" w:space="0" w:color="auto"/>
              <w:right w:val="single" w:sz="4" w:space="0" w:color="auto"/>
            </w:tcBorders>
            <w:shd w:val="clear" w:color="auto" w:fill="auto"/>
            <w:vAlign w:val="center"/>
            <w:hideMark/>
          </w:tcPr>
          <w:p w14:paraId="561302C3" w14:textId="77777777" w:rsidR="00B0525D" w:rsidRPr="00555F42" w:rsidRDefault="00B0525D" w:rsidP="00BF543C">
            <w:pPr>
              <w:jc w:val="center"/>
              <w:rPr>
                <w:sz w:val="22"/>
                <w:szCs w:val="22"/>
              </w:rPr>
            </w:pPr>
            <w:r w:rsidRPr="00555F42">
              <w:rPr>
                <w:sz w:val="22"/>
                <w:szCs w:val="22"/>
              </w:rPr>
              <w:t>850 000,-</w:t>
            </w:r>
          </w:p>
        </w:tc>
        <w:tc>
          <w:tcPr>
            <w:tcW w:w="586" w:type="dxa"/>
            <w:tcBorders>
              <w:top w:val="nil"/>
              <w:left w:val="nil"/>
              <w:bottom w:val="single" w:sz="4" w:space="0" w:color="auto"/>
              <w:right w:val="single" w:sz="4" w:space="0" w:color="auto"/>
            </w:tcBorders>
            <w:shd w:val="clear" w:color="auto" w:fill="auto"/>
            <w:noWrap/>
            <w:vAlign w:val="bottom"/>
            <w:hideMark/>
          </w:tcPr>
          <w:p w14:paraId="325DE149"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56987D51" w14:textId="77777777" w:rsidR="00B0525D" w:rsidRPr="00555F42" w:rsidRDefault="00B0525D" w:rsidP="00BF543C">
            <w:pPr>
              <w:rPr>
                <w:sz w:val="22"/>
                <w:szCs w:val="22"/>
              </w:rPr>
            </w:pPr>
            <w:r w:rsidRPr="00555F42">
              <w:rPr>
                <w:sz w:val="22"/>
                <w:szCs w:val="22"/>
              </w:rPr>
              <w:t> </w:t>
            </w:r>
          </w:p>
        </w:tc>
      </w:tr>
      <w:tr w:rsidR="00B0525D" w:rsidRPr="00555F42" w14:paraId="5AD39344"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004E52C3" w14:textId="77777777" w:rsidR="00B0525D" w:rsidRPr="00555F42" w:rsidRDefault="00B0525D" w:rsidP="00BF543C">
            <w:pPr>
              <w:rPr>
                <w:sz w:val="22"/>
                <w:szCs w:val="22"/>
              </w:rPr>
            </w:pPr>
            <w:r>
              <w:rPr>
                <w:sz w:val="22"/>
                <w:szCs w:val="22"/>
              </w:rPr>
              <w:t>S</w:t>
            </w:r>
            <w:r w:rsidRPr="00555F42">
              <w:rPr>
                <w:sz w:val="22"/>
                <w:szCs w:val="22"/>
              </w:rPr>
              <w:t xml:space="preserve">klízeče </w:t>
            </w:r>
            <w:proofErr w:type="gramStart"/>
            <w:r w:rsidRPr="00555F42">
              <w:rPr>
                <w:sz w:val="22"/>
                <w:szCs w:val="22"/>
              </w:rPr>
              <w:t xml:space="preserve">cukrovky </w:t>
            </w:r>
            <w:r>
              <w:rPr>
                <w:sz w:val="22"/>
                <w:szCs w:val="22"/>
              </w:rPr>
              <w:t xml:space="preserve"> s</w:t>
            </w:r>
            <w:r w:rsidRPr="00555F42">
              <w:rPr>
                <w:sz w:val="22"/>
                <w:szCs w:val="22"/>
              </w:rPr>
              <w:t>amojízdné</w:t>
            </w:r>
            <w:proofErr w:type="gramEnd"/>
            <w:r w:rsidRPr="00555F42">
              <w:rPr>
                <w:sz w:val="22"/>
                <w:szCs w:val="22"/>
              </w:rPr>
              <w:t xml:space="preserve"> 6ř.</w:t>
            </w:r>
          </w:p>
        </w:tc>
        <w:tc>
          <w:tcPr>
            <w:tcW w:w="2258" w:type="dxa"/>
            <w:tcBorders>
              <w:top w:val="nil"/>
              <w:left w:val="nil"/>
              <w:bottom w:val="single" w:sz="4" w:space="0" w:color="auto"/>
              <w:right w:val="single" w:sz="4" w:space="0" w:color="auto"/>
            </w:tcBorders>
            <w:shd w:val="clear" w:color="auto" w:fill="auto"/>
            <w:noWrap/>
            <w:vAlign w:val="bottom"/>
            <w:hideMark/>
          </w:tcPr>
          <w:p w14:paraId="57C9C53A" w14:textId="77777777" w:rsidR="00B0525D" w:rsidRPr="00555F42" w:rsidRDefault="00B0525D" w:rsidP="00BF543C">
            <w:pPr>
              <w:rPr>
                <w:sz w:val="22"/>
                <w:szCs w:val="22"/>
              </w:rPr>
            </w:pPr>
            <w:r w:rsidRPr="00555F42">
              <w:rPr>
                <w:sz w:val="22"/>
                <w:szCs w:val="22"/>
              </w:rPr>
              <w:t>Cukrovka</w:t>
            </w:r>
          </w:p>
        </w:tc>
        <w:tc>
          <w:tcPr>
            <w:tcW w:w="1860" w:type="dxa"/>
            <w:tcBorders>
              <w:top w:val="nil"/>
              <w:left w:val="nil"/>
              <w:bottom w:val="single" w:sz="4" w:space="0" w:color="auto"/>
              <w:right w:val="single" w:sz="4" w:space="0" w:color="auto"/>
            </w:tcBorders>
            <w:shd w:val="clear" w:color="auto" w:fill="auto"/>
            <w:vAlign w:val="center"/>
            <w:hideMark/>
          </w:tcPr>
          <w:p w14:paraId="72A0195C" w14:textId="77777777" w:rsidR="00B0525D" w:rsidRPr="00555F42" w:rsidRDefault="00B0525D" w:rsidP="00BF543C">
            <w:pPr>
              <w:jc w:val="center"/>
              <w:rPr>
                <w:sz w:val="22"/>
                <w:szCs w:val="22"/>
              </w:rPr>
            </w:pPr>
            <w:r w:rsidRPr="00555F42">
              <w:rPr>
                <w:sz w:val="22"/>
                <w:szCs w:val="22"/>
              </w:rPr>
              <w:t>14 000 000,-</w:t>
            </w:r>
          </w:p>
        </w:tc>
        <w:tc>
          <w:tcPr>
            <w:tcW w:w="586" w:type="dxa"/>
            <w:tcBorders>
              <w:top w:val="nil"/>
              <w:left w:val="nil"/>
              <w:bottom w:val="single" w:sz="4" w:space="0" w:color="auto"/>
              <w:right w:val="single" w:sz="4" w:space="0" w:color="auto"/>
            </w:tcBorders>
            <w:shd w:val="clear" w:color="auto" w:fill="auto"/>
            <w:noWrap/>
            <w:vAlign w:val="bottom"/>
            <w:hideMark/>
          </w:tcPr>
          <w:p w14:paraId="02F9DE1B"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46CA52B4" w14:textId="77777777" w:rsidR="00B0525D" w:rsidRPr="00555F42" w:rsidRDefault="00B0525D" w:rsidP="00BF543C">
            <w:pPr>
              <w:rPr>
                <w:sz w:val="22"/>
                <w:szCs w:val="22"/>
              </w:rPr>
            </w:pPr>
            <w:r w:rsidRPr="00555F42">
              <w:rPr>
                <w:sz w:val="22"/>
                <w:szCs w:val="22"/>
              </w:rPr>
              <w:t> </w:t>
            </w:r>
          </w:p>
        </w:tc>
      </w:tr>
      <w:tr w:rsidR="00B0525D" w:rsidRPr="00555F42" w14:paraId="4D2FB72D"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01C57A50" w14:textId="77777777" w:rsidR="00B0525D" w:rsidRPr="00555F42" w:rsidRDefault="00B0525D" w:rsidP="00BF543C">
            <w:pPr>
              <w:rPr>
                <w:sz w:val="22"/>
                <w:szCs w:val="22"/>
              </w:rPr>
            </w:pPr>
            <w:r w:rsidRPr="00555F42">
              <w:rPr>
                <w:sz w:val="22"/>
                <w:szCs w:val="22"/>
              </w:rPr>
              <w:t>Sklízeče brambor přípojné - 1ř.</w:t>
            </w:r>
          </w:p>
        </w:tc>
        <w:tc>
          <w:tcPr>
            <w:tcW w:w="2258" w:type="dxa"/>
            <w:tcBorders>
              <w:top w:val="nil"/>
              <w:left w:val="nil"/>
              <w:bottom w:val="single" w:sz="4" w:space="0" w:color="auto"/>
              <w:right w:val="single" w:sz="4" w:space="0" w:color="auto"/>
            </w:tcBorders>
            <w:shd w:val="clear" w:color="auto" w:fill="auto"/>
            <w:noWrap/>
            <w:vAlign w:val="bottom"/>
            <w:hideMark/>
          </w:tcPr>
          <w:p w14:paraId="0FF2040A" w14:textId="77777777" w:rsidR="00B0525D" w:rsidRPr="00555F42" w:rsidRDefault="00B0525D" w:rsidP="00BF543C">
            <w:pPr>
              <w:rPr>
                <w:sz w:val="22"/>
                <w:szCs w:val="22"/>
              </w:rPr>
            </w:pPr>
            <w:r w:rsidRPr="00555F42">
              <w:rPr>
                <w:sz w:val="22"/>
                <w:szCs w:val="22"/>
              </w:rPr>
              <w:t>Brambory</w:t>
            </w:r>
          </w:p>
        </w:tc>
        <w:tc>
          <w:tcPr>
            <w:tcW w:w="1860" w:type="dxa"/>
            <w:tcBorders>
              <w:top w:val="nil"/>
              <w:left w:val="nil"/>
              <w:bottom w:val="single" w:sz="4" w:space="0" w:color="auto"/>
              <w:right w:val="single" w:sz="4" w:space="0" w:color="auto"/>
            </w:tcBorders>
            <w:shd w:val="clear" w:color="auto" w:fill="auto"/>
            <w:vAlign w:val="center"/>
            <w:hideMark/>
          </w:tcPr>
          <w:p w14:paraId="5291B738" w14:textId="77777777" w:rsidR="00B0525D" w:rsidRPr="00555F42" w:rsidRDefault="00B0525D" w:rsidP="00BF543C">
            <w:pPr>
              <w:jc w:val="center"/>
              <w:rPr>
                <w:sz w:val="22"/>
                <w:szCs w:val="22"/>
              </w:rPr>
            </w:pPr>
            <w:r w:rsidRPr="00555F42">
              <w:rPr>
                <w:sz w:val="22"/>
                <w:szCs w:val="22"/>
              </w:rPr>
              <w:t>2 700 000,-</w:t>
            </w:r>
          </w:p>
        </w:tc>
        <w:tc>
          <w:tcPr>
            <w:tcW w:w="586" w:type="dxa"/>
            <w:tcBorders>
              <w:top w:val="nil"/>
              <w:left w:val="nil"/>
              <w:bottom w:val="single" w:sz="4" w:space="0" w:color="auto"/>
              <w:right w:val="single" w:sz="4" w:space="0" w:color="auto"/>
            </w:tcBorders>
            <w:shd w:val="clear" w:color="auto" w:fill="auto"/>
            <w:noWrap/>
            <w:vAlign w:val="bottom"/>
            <w:hideMark/>
          </w:tcPr>
          <w:p w14:paraId="3B2ECA0B"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0D09D4A7" w14:textId="77777777" w:rsidR="00B0525D" w:rsidRPr="00555F42" w:rsidRDefault="00B0525D" w:rsidP="00BF543C">
            <w:pPr>
              <w:rPr>
                <w:sz w:val="22"/>
                <w:szCs w:val="22"/>
              </w:rPr>
            </w:pPr>
            <w:r w:rsidRPr="00555F42">
              <w:rPr>
                <w:sz w:val="22"/>
                <w:szCs w:val="22"/>
              </w:rPr>
              <w:t> </w:t>
            </w:r>
          </w:p>
        </w:tc>
      </w:tr>
      <w:tr w:rsidR="00B0525D" w:rsidRPr="00555F42" w14:paraId="0EA9DB7F"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3A930F24" w14:textId="77777777" w:rsidR="00B0525D" w:rsidRPr="00555F42" w:rsidRDefault="00B0525D" w:rsidP="00BF543C">
            <w:pPr>
              <w:rPr>
                <w:sz w:val="22"/>
                <w:szCs w:val="22"/>
              </w:rPr>
            </w:pPr>
            <w:r w:rsidRPr="00555F42">
              <w:rPr>
                <w:sz w:val="22"/>
                <w:szCs w:val="22"/>
              </w:rPr>
              <w:t>Sklízeče brambor přípojné - 2ř.</w:t>
            </w:r>
          </w:p>
        </w:tc>
        <w:tc>
          <w:tcPr>
            <w:tcW w:w="2258" w:type="dxa"/>
            <w:tcBorders>
              <w:top w:val="nil"/>
              <w:left w:val="nil"/>
              <w:bottom w:val="single" w:sz="4" w:space="0" w:color="auto"/>
              <w:right w:val="single" w:sz="4" w:space="0" w:color="auto"/>
            </w:tcBorders>
            <w:shd w:val="clear" w:color="auto" w:fill="auto"/>
            <w:noWrap/>
            <w:vAlign w:val="bottom"/>
            <w:hideMark/>
          </w:tcPr>
          <w:p w14:paraId="36B8B118" w14:textId="77777777" w:rsidR="00B0525D" w:rsidRPr="00555F42" w:rsidRDefault="00B0525D" w:rsidP="00BF543C">
            <w:pPr>
              <w:rPr>
                <w:sz w:val="22"/>
                <w:szCs w:val="22"/>
              </w:rPr>
            </w:pPr>
            <w:r w:rsidRPr="00555F42">
              <w:rPr>
                <w:sz w:val="22"/>
                <w:szCs w:val="22"/>
              </w:rPr>
              <w:t>Brambory</w:t>
            </w:r>
          </w:p>
        </w:tc>
        <w:tc>
          <w:tcPr>
            <w:tcW w:w="1860" w:type="dxa"/>
            <w:tcBorders>
              <w:top w:val="nil"/>
              <w:left w:val="nil"/>
              <w:bottom w:val="single" w:sz="4" w:space="0" w:color="auto"/>
              <w:right w:val="single" w:sz="4" w:space="0" w:color="auto"/>
            </w:tcBorders>
            <w:shd w:val="clear" w:color="auto" w:fill="auto"/>
            <w:vAlign w:val="center"/>
            <w:hideMark/>
          </w:tcPr>
          <w:p w14:paraId="666EB777" w14:textId="77777777" w:rsidR="00B0525D" w:rsidRPr="00555F42" w:rsidRDefault="00B0525D" w:rsidP="00BF543C">
            <w:pPr>
              <w:jc w:val="center"/>
              <w:rPr>
                <w:sz w:val="22"/>
                <w:szCs w:val="22"/>
              </w:rPr>
            </w:pPr>
            <w:r w:rsidRPr="00555F42">
              <w:rPr>
                <w:sz w:val="22"/>
                <w:szCs w:val="22"/>
              </w:rPr>
              <w:t>4 900 000,-</w:t>
            </w:r>
          </w:p>
        </w:tc>
        <w:tc>
          <w:tcPr>
            <w:tcW w:w="586" w:type="dxa"/>
            <w:tcBorders>
              <w:top w:val="nil"/>
              <w:left w:val="nil"/>
              <w:bottom w:val="single" w:sz="4" w:space="0" w:color="auto"/>
              <w:right w:val="single" w:sz="4" w:space="0" w:color="auto"/>
            </w:tcBorders>
            <w:shd w:val="clear" w:color="auto" w:fill="auto"/>
            <w:noWrap/>
            <w:vAlign w:val="bottom"/>
            <w:hideMark/>
          </w:tcPr>
          <w:p w14:paraId="40813097"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3731DAF6" w14:textId="77777777" w:rsidR="00B0525D" w:rsidRPr="00555F42" w:rsidRDefault="00B0525D" w:rsidP="00BF543C">
            <w:pPr>
              <w:rPr>
                <w:sz w:val="22"/>
                <w:szCs w:val="22"/>
              </w:rPr>
            </w:pPr>
            <w:r w:rsidRPr="00555F42">
              <w:rPr>
                <w:sz w:val="22"/>
                <w:szCs w:val="22"/>
              </w:rPr>
              <w:t> </w:t>
            </w:r>
          </w:p>
        </w:tc>
      </w:tr>
      <w:tr w:rsidR="00B0525D" w:rsidRPr="00555F42" w14:paraId="7EDFEC0B"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25565F98" w14:textId="77777777" w:rsidR="00B0525D" w:rsidRPr="00555F42" w:rsidRDefault="00B0525D" w:rsidP="00BF543C">
            <w:pPr>
              <w:rPr>
                <w:sz w:val="22"/>
                <w:szCs w:val="22"/>
              </w:rPr>
            </w:pPr>
            <w:r w:rsidRPr="00555F42">
              <w:rPr>
                <w:sz w:val="22"/>
                <w:szCs w:val="22"/>
              </w:rPr>
              <w:t>Sklízeče brambor samojízdné - 2 ř.</w:t>
            </w:r>
          </w:p>
        </w:tc>
        <w:tc>
          <w:tcPr>
            <w:tcW w:w="2258" w:type="dxa"/>
            <w:tcBorders>
              <w:top w:val="nil"/>
              <w:left w:val="nil"/>
              <w:bottom w:val="single" w:sz="4" w:space="0" w:color="auto"/>
              <w:right w:val="single" w:sz="4" w:space="0" w:color="auto"/>
            </w:tcBorders>
            <w:shd w:val="clear" w:color="auto" w:fill="auto"/>
            <w:noWrap/>
            <w:vAlign w:val="bottom"/>
            <w:hideMark/>
          </w:tcPr>
          <w:p w14:paraId="7D9E167E" w14:textId="77777777" w:rsidR="00B0525D" w:rsidRPr="00555F42" w:rsidRDefault="00B0525D" w:rsidP="00BF543C">
            <w:pPr>
              <w:rPr>
                <w:sz w:val="22"/>
                <w:szCs w:val="22"/>
              </w:rPr>
            </w:pPr>
            <w:r w:rsidRPr="00555F42">
              <w:rPr>
                <w:sz w:val="22"/>
                <w:szCs w:val="22"/>
              </w:rPr>
              <w:t>Brambory</w:t>
            </w:r>
          </w:p>
        </w:tc>
        <w:tc>
          <w:tcPr>
            <w:tcW w:w="1860" w:type="dxa"/>
            <w:tcBorders>
              <w:top w:val="nil"/>
              <w:left w:val="nil"/>
              <w:bottom w:val="single" w:sz="4" w:space="0" w:color="auto"/>
              <w:right w:val="single" w:sz="4" w:space="0" w:color="auto"/>
            </w:tcBorders>
            <w:shd w:val="clear" w:color="auto" w:fill="auto"/>
            <w:vAlign w:val="center"/>
            <w:hideMark/>
          </w:tcPr>
          <w:p w14:paraId="34D1DC88" w14:textId="77777777" w:rsidR="00B0525D" w:rsidRPr="00555F42" w:rsidRDefault="00B0525D" w:rsidP="00BF543C">
            <w:pPr>
              <w:jc w:val="center"/>
              <w:rPr>
                <w:sz w:val="22"/>
                <w:szCs w:val="22"/>
              </w:rPr>
            </w:pPr>
            <w:r w:rsidRPr="00555F42">
              <w:rPr>
                <w:sz w:val="22"/>
                <w:szCs w:val="22"/>
              </w:rPr>
              <w:t>9 900 000,-</w:t>
            </w:r>
          </w:p>
        </w:tc>
        <w:tc>
          <w:tcPr>
            <w:tcW w:w="586" w:type="dxa"/>
            <w:tcBorders>
              <w:top w:val="nil"/>
              <w:left w:val="nil"/>
              <w:bottom w:val="single" w:sz="4" w:space="0" w:color="auto"/>
              <w:right w:val="single" w:sz="4" w:space="0" w:color="auto"/>
            </w:tcBorders>
            <w:shd w:val="clear" w:color="auto" w:fill="auto"/>
            <w:noWrap/>
            <w:vAlign w:val="bottom"/>
            <w:hideMark/>
          </w:tcPr>
          <w:p w14:paraId="72061183"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6DDAD310" w14:textId="77777777" w:rsidR="00B0525D" w:rsidRPr="00555F42" w:rsidRDefault="00B0525D" w:rsidP="00BF543C">
            <w:pPr>
              <w:rPr>
                <w:sz w:val="22"/>
                <w:szCs w:val="22"/>
              </w:rPr>
            </w:pPr>
            <w:r w:rsidRPr="00555F42">
              <w:rPr>
                <w:sz w:val="22"/>
                <w:szCs w:val="22"/>
              </w:rPr>
              <w:t> </w:t>
            </w:r>
          </w:p>
        </w:tc>
      </w:tr>
      <w:tr w:rsidR="00B0525D" w:rsidRPr="00555F42" w14:paraId="5404B427"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6F6F5D1A" w14:textId="77777777" w:rsidR="00B0525D" w:rsidRPr="00555F42" w:rsidRDefault="00B0525D" w:rsidP="00BF543C">
            <w:pPr>
              <w:rPr>
                <w:sz w:val="22"/>
                <w:szCs w:val="22"/>
              </w:rPr>
            </w:pPr>
            <w:r w:rsidRPr="00555F42">
              <w:rPr>
                <w:sz w:val="22"/>
                <w:szCs w:val="22"/>
              </w:rPr>
              <w:t>Sklízeče brambor samojízdné - 4 ř.</w:t>
            </w:r>
          </w:p>
        </w:tc>
        <w:tc>
          <w:tcPr>
            <w:tcW w:w="2258" w:type="dxa"/>
            <w:tcBorders>
              <w:top w:val="nil"/>
              <w:left w:val="nil"/>
              <w:bottom w:val="single" w:sz="4" w:space="0" w:color="auto"/>
              <w:right w:val="single" w:sz="4" w:space="0" w:color="auto"/>
            </w:tcBorders>
            <w:shd w:val="clear" w:color="auto" w:fill="auto"/>
            <w:noWrap/>
            <w:vAlign w:val="bottom"/>
            <w:hideMark/>
          </w:tcPr>
          <w:p w14:paraId="1E539912" w14:textId="77777777" w:rsidR="00B0525D" w:rsidRPr="00555F42" w:rsidRDefault="00B0525D" w:rsidP="00BF543C">
            <w:pPr>
              <w:rPr>
                <w:sz w:val="22"/>
                <w:szCs w:val="22"/>
              </w:rPr>
            </w:pPr>
            <w:r w:rsidRPr="00555F42">
              <w:rPr>
                <w:sz w:val="22"/>
                <w:szCs w:val="22"/>
              </w:rPr>
              <w:t>Brambory</w:t>
            </w:r>
          </w:p>
        </w:tc>
        <w:tc>
          <w:tcPr>
            <w:tcW w:w="1860" w:type="dxa"/>
            <w:tcBorders>
              <w:top w:val="nil"/>
              <w:left w:val="nil"/>
              <w:bottom w:val="single" w:sz="4" w:space="0" w:color="auto"/>
              <w:right w:val="single" w:sz="4" w:space="0" w:color="auto"/>
            </w:tcBorders>
            <w:shd w:val="clear" w:color="auto" w:fill="auto"/>
            <w:vAlign w:val="center"/>
            <w:hideMark/>
          </w:tcPr>
          <w:p w14:paraId="08240D4D" w14:textId="77777777" w:rsidR="00B0525D" w:rsidRPr="00555F42" w:rsidRDefault="00B0525D" w:rsidP="00BF543C">
            <w:pPr>
              <w:jc w:val="center"/>
              <w:rPr>
                <w:sz w:val="22"/>
                <w:szCs w:val="22"/>
              </w:rPr>
            </w:pPr>
            <w:r w:rsidRPr="00555F42">
              <w:rPr>
                <w:sz w:val="22"/>
                <w:szCs w:val="22"/>
              </w:rPr>
              <w:t>10 800 000,-</w:t>
            </w:r>
          </w:p>
        </w:tc>
        <w:tc>
          <w:tcPr>
            <w:tcW w:w="586" w:type="dxa"/>
            <w:tcBorders>
              <w:top w:val="nil"/>
              <w:left w:val="nil"/>
              <w:bottom w:val="single" w:sz="4" w:space="0" w:color="auto"/>
              <w:right w:val="single" w:sz="4" w:space="0" w:color="auto"/>
            </w:tcBorders>
            <w:shd w:val="clear" w:color="auto" w:fill="auto"/>
            <w:noWrap/>
            <w:vAlign w:val="bottom"/>
            <w:hideMark/>
          </w:tcPr>
          <w:p w14:paraId="6A1EFA91"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417F8456" w14:textId="77777777" w:rsidR="00B0525D" w:rsidRPr="00555F42" w:rsidRDefault="00B0525D" w:rsidP="00BF543C">
            <w:pPr>
              <w:rPr>
                <w:sz w:val="22"/>
                <w:szCs w:val="22"/>
              </w:rPr>
            </w:pPr>
            <w:r w:rsidRPr="00555F42">
              <w:rPr>
                <w:sz w:val="22"/>
                <w:szCs w:val="22"/>
              </w:rPr>
              <w:t> </w:t>
            </w:r>
          </w:p>
        </w:tc>
      </w:tr>
      <w:tr w:rsidR="00B0525D" w:rsidRPr="00555F42" w14:paraId="10AB9386"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53801EFF" w14:textId="77777777" w:rsidR="00B0525D" w:rsidRPr="00555F42" w:rsidRDefault="00B0525D" w:rsidP="00BF543C">
            <w:pPr>
              <w:rPr>
                <w:sz w:val="22"/>
                <w:szCs w:val="22"/>
              </w:rPr>
            </w:pPr>
            <w:r w:rsidRPr="00555F42">
              <w:rPr>
                <w:sz w:val="22"/>
                <w:szCs w:val="22"/>
              </w:rPr>
              <w:t>Sklízeč přípojný</w:t>
            </w:r>
          </w:p>
        </w:tc>
        <w:tc>
          <w:tcPr>
            <w:tcW w:w="2258" w:type="dxa"/>
            <w:tcBorders>
              <w:top w:val="nil"/>
              <w:left w:val="nil"/>
              <w:bottom w:val="single" w:sz="4" w:space="0" w:color="auto"/>
              <w:right w:val="single" w:sz="4" w:space="0" w:color="auto"/>
            </w:tcBorders>
            <w:shd w:val="clear" w:color="auto" w:fill="auto"/>
            <w:noWrap/>
            <w:vAlign w:val="bottom"/>
            <w:hideMark/>
          </w:tcPr>
          <w:p w14:paraId="75320CE0" w14:textId="77777777" w:rsidR="00B0525D" w:rsidRPr="00555F42" w:rsidRDefault="00B0525D" w:rsidP="00BF543C">
            <w:pPr>
              <w:rPr>
                <w:sz w:val="22"/>
                <w:szCs w:val="22"/>
              </w:rPr>
            </w:pPr>
            <w:r w:rsidRPr="00555F42">
              <w:rPr>
                <w:sz w:val="22"/>
                <w:szCs w:val="22"/>
              </w:rPr>
              <w:t>Zelenina kořenová</w:t>
            </w:r>
          </w:p>
        </w:tc>
        <w:tc>
          <w:tcPr>
            <w:tcW w:w="1860" w:type="dxa"/>
            <w:tcBorders>
              <w:top w:val="nil"/>
              <w:left w:val="nil"/>
              <w:bottom w:val="single" w:sz="4" w:space="0" w:color="auto"/>
              <w:right w:val="single" w:sz="4" w:space="0" w:color="auto"/>
            </w:tcBorders>
            <w:shd w:val="clear" w:color="auto" w:fill="auto"/>
            <w:vAlign w:val="center"/>
            <w:hideMark/>
          </w:tcPr>
          <w:p w14:paraId="1C24F154" w14:textId="77777777" w:rsidR="00B0525D" w:rsidRPr="00555F42" w:rsidRDefault="00B0525D" w:rsidP="00BF543C">
            <w:pPr>
              <w:jc w:val="center"/>
              <w:rPr>
                <w:sz w:val="22"/>
                <w:szCs w:val="22"/>
              </w:rPr>
            </w:pPr>
            <w:r w:rsidRPr="00555F42">
              <w:rPr>
                <w:sz w:val="22"/>
                <w:szCs w:val="22"/>
              </w:rPr>
              <w:t>5 800 000,-</w:t>
            </w:r>
          </w:p>
        </w:tc>
        <w:tc>
          <w:tcPr>
            <w:tcW w:w="586" w:type="dxa"/>
            <w:tcBorders>
              <w:top w:val="nil"/>
              <w:left w:val="nil"/>
              <w:bottom w:val="single" w:sz="4" w:space="0" w:color="auto"/>
              <w:right w:val="single" w:sz="4" w:space="0" w:color="auto"/>
            </w:tcBorders>
            <w:shd w:val="clear" w:color="auto" w:fill="auto"/>
            <w:noWrap/>
            <w:vAlign w:val="bottom"/>
            <w:hideMark/>
          </w:tcPr>
          <w:p w14:paraId="504AD20C"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6168E87B" w14:textId="77777777" w:rsidR="00B0525D" w:rsidRPr="00555F42" w:rsidRDefault="00B0525D" w:rsidP="00BF543C">
            <w:pPr>
              <w:rPr>
                <w:sz w:val="22"/>
                <w:szCs w:val="22"/>
              </w:rPr>
            </w:pPr>
            <w:r w:rsidRPr="00555F42">
              <w:rPr>
                <w:sz w:val="22"/>
                <w:szCs w:val="22"/>
              </w:rPr>
              <w:t> </w:t>
            </w:r>
          </w:p>
        </w:tc>
      </w:tr>
      <w:tr w:rsidR="00B0525D" w:rsidRPr="00555F42" w14:paraId="4ADD0B82" w14:textId="77777777" w:rsidTr="00BF543C">
        <w:trPr>
          <w:trHeight w:val="132"/>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2147312E" w14:textId="77777777" w:rsidR="00B0525D" w:rsidRPr="00555F42" w:rsidRDefault="00B0525D" w:rsidP="00BF543C">
            <w:pPr>
              <w:rPr>
                <w:sz w:val="22"/>
                <w:szCs w:val="22"/>
              </w:rPr>
            </w:pPr>
            <w:r w:rsidRPr="00555F42">
              <w:rPr>
                <w:sz w:val="22"/>
                <w:szCs w:val="22"/>
              </w:rPr>
              <w:t>Sklízeč samojízdný</w:t>
            </w:r>
          </w:p>
        </w:tc>
        <w:tc>
          <w:tcPr>
            <w:tcW w:w="2258" w:type="dxa"/>
            <w:tcBorders>
              <w:top w:val="nil"/>
              <w:left w:val="nil"/>
              <w:bottom w:val="single" w:sz="4" w:space="0" w:color="auto"/>
              <w:right w:val="single" w:sz="4" w:space="0" w:color="auto"/>
            </w:tcBorders>
            <w:shd w:val="clear" w:color="auto" w:fill="auto"/>
            <w:noWrap/>
            <w:vAlign w:val="bottom"/>
            <w:hideMark/>
          </w:tcPr>
          <w:p w14:paraId="43367FB6" w14:textId="77777777" w:rsidR="00B0525D" w:rsidRPr="00555F42" w:rsidRDefault="00B0525D" w:rsidP="00BF543C">
            <w:pPr>
              <w:rPr>
                <w:sz w:val="22"/>
                <w:szCs w:val="22"/>
              </w:rPr>
            </w:pPr>
            <w:r w:rsidRPr="00555F42">
              <w:rPr>
                <w:sz w:val="22"/>
                <w:szCs w:val="22"/>
              </w:rPr>
              <w:t>Zelenina kořenová</w:t>
            </w:r>
          </w:p>
        </w:tc>
        <w:tc>
          <w:tcPr>
            <w:tcW w:w="1860" w:type="dxa"/>
            <w:tcBorders>
              <w:top w:val="nil"/>
              <w:left w:val="nil"/>
              <w:bottom w:val="single" w:sz="4" w:space="0" w:color="auto"/>
              <w:right w:val="single" w:sz="4" w:space="0" w:color="auto"/>
            </w:tcBorders>
            <w:shd w:val="clear" w:color="auto" w:fill="auto"/>
            <w:vAlign w:val="center"/>
            <w:hideMark/>
          </w:tcPr>
          <w:p w14:paraId="1CCE4655" w14:textId="77777777" w:rsidR="00B0525D" w:rsidRPr="00555F42" w:rsidRDefault="00B0525D" w:rsidP="00BF543C">
            <w:pPr>
              <w:jc w:val="center"/>
              <w:rPr>
                <w:sz w:val="22"/>
                <w:szCs w:val="22"/>
              </w:rPr>
            </w:pPr>
            <w:r w:rsidRPr="00555F42">
              <w:rPr>
                <w:sz w:val="22"/>
                <w:szCs w:val="22"/>
              </w:rPr>
              <w:t>11 000 000,-</w:t>
            </w:r>
          </w:p>
        </w:tc>
        <w:tc>
          <w:tcPr>
            <w:tcW w:w="586" w:type="dxa"/>
            <w:tcBorders>
              <w:top w:val="nil"/>
              <w:left w:val="nil"/>
              <w:bottom w:val="single" w:sz="4" w:space="0" w:color="auto"/>
              <w:right w:val="single" w:sz="4" w:space="0" w:color="auto"/>
            </w:tcBorders>
            <w:shd w:val="clear" w:color="auto" w:fill="auto"/>
            <w:noWrap/>
            <w:vAlign w:val="bottom"/>
            <w:hideMark/>
          </w:tcPr>
          <w:p w14:paraId="306CDCDB"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5B619D51" w14:textId="77777777" w:rsidR="00B0525D" w:rsidRPr="00555F42" w:rsidRDefault="00B0525D" w:rsidP="00BF543C">
            <w:pPr>
              <w:rPr>
                <w:sz w:val="22"/>
                <w:szCs w:val="22"/>
              </w:rPr>
            </w:pPr>
            <w:r w:rsidRPr="00555F42">
              <w:rPr>
                <w:sz w:val="22"/>
                <w:szCs w:val="22"/>
              </w:rPr>
              <w:t> </w:t>
            </w:r>
          </w:p>
        </w:tc>
      </w:tr>
      <w:tr w:rsidR="00B0525D" w:rsidRPr="00555F42" w14:paraId="060D437C" w14:textId="77777777" w:rsidTr="00BF543C">
        <w:trPr>
          <w:trHeight w:val="294"/>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1D0F6753" w14:textId="77777777" w:rsidR="00B0525D" w:rsidRPr="00555F42" w:rsidRDefault="00B0525D" w:rsidP="00BF543C">
            <w:pPr>
              <w:rPr>
                <w:sz w:val="22"/>
                <w:szCs w:val="22"/>
              </w:rPr>
            </w:pPr>
            <w:r w:rsidRPr="00555F42">
              <w:rPr>
                <w:sz w:val="22"/>
                <w:szCs w:val="22"/>
              </w:rPr>
              <w:t>Sklízeč brambor přívěsný 2ř. s adaptérem na sběr cibulové zeleniny z řádků</w:t>
            </w:r>
          </w:p>
        </w:tc>
        <w:tc>
          <w:tcPr>
            <w:tcW w:w="2258" w:type="dxa"/>
            <w:tcBorders>
              <w:top w:val="nil"/>
              <w:left w:val="nil"/>
              <w:bottom w:val="single" w:sz="4" w:space="0" w:color="auto"/>
              <w:right w:val="single" w:sz="4" w:space="0" w:color="auto"/>
            </w:tcBorders>
            <w:shd w:val="clear" w:color="auto" w:fill="auto"/>
            <w:noWrap/>
            <w:vAlign w:val="bottom"/>
            <w:hideMark/>
          </w:tcPr>
          <w:p w14:paraId="72FBA09C" w14:textId="77777777" w:rsidR="00B0525D" w:rsidRPr="00555F42" w:rsidRDefault="00B0525D" w:rsidP="00BF543C">
            <w:pPr>
              <w:rPr>
                <w:sz w:val="22"/>
                <w:szCs w:val="22"/>
              </w:rPr>
            </w:pPr>
            <w:r w:rsidRPr="00555F42">
              <w:rPr>
                <w:sz w:val="22"/>
                <w:szCs w:val="22"/>
              </w:rPr>
              <w:t>Zelenina cibulová</w:t>
            </w:r>
          </w:p>
        </w:tc>
        <w:tc>
          <w:tcPr>
            <w:tcW w:w="1860" w:type="dxa"/>
            <w:tcBorders>
              <w:top w:val="nil"/>
              <w:left w:val="nil"/>
              <w:bottom w:val="single" w:sz="4" w:space="0" w:color="auto"/>
              <w:right w:val="single" w:sz="4" w:space="0" w:color="auto"/>
            </w:tcBorders>
            <w:shd w:val="clear" w:color="auto" w:fill="auto"/>
            <w:vAlign w:val="center"/>
            <w:hideMark/>
          </w:tcPr>
          <w:p w14:paraId="3A4D691F" w14:textId="77777777" w:rsidR="00B0525D" w:rsidRPr="00555F42" w:rsidRDefault="00B0525D" w:rsidP="00BF543C">
            <w:pPr>
              <w:jc w:val="center"/>
              <w:rPr>
                <w:sz w:val="22"/>
                <w:szCs w:val="22"/>
              </w:rPr>
            </w:pPr>
            <w:r w:rsidRPr="00555F42">
              <w:rPr>
                <w:sz w:val="22"/>
                <w:szCs w:val="22"/>
              </w:rPr>
              <w:t>5 600 000,-</w:t>
            </w:r>
          </w:p>
        </w:tc>
        <w:tc>
          <w:tcPr>
            <w:tcW w:w="586" w:type="dxa"/>
            <w:tcBorders>
              <w:top w:val="nil"/>
              <w:left w:val="nil"/>
              <w:bottom w:val="single" w:sz="4" w:space="0" w:color="auto"/>
              <w:right w:val="single" w:sz="4" w:space="0" w:color="auto"/>
            </w:tcBorders>
            <w:shd w:val="clear" w:color="auto" w:fill="auto"/>
            <w:noWrap/>
            <w:vAlign w:val="bottom"/>
            <w:hideMark/>
          </w:tcPr>
          <w:p w14:paraId="46C6AC31"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4EC8BD26" w14:textId="77777777" w:rsidR="00B0525D" w:rsidRPr="00555F42" w:rsidRDefault="00B0525D" w:rsidP="00BF543C">
            <w:pPr>
              <w:rPr>
                <w:sz w:val="22"/>
                <w:szCs w:val="22"/>
              </w:rPr>
            </w:pPr>
            <w:r w:rsidRPr="00555F42">
              <w:rPr>
                <w:sz w:val="22"/>
                <w:szCs w:val="22"/>
              </w:rPr>
              <w:t> </w:t>
            </w:r>
          </w:p>
        </w:tc>
      </w:tr>
      <w:tr w:rsidR="00B0525D" w:rsidRPr="00555F42" w14:paraId="05ABBAD1" w14:textId="77777777" w:rsidTr="00BF543C">
        <w:trPr>
          <w:trHeight w:val="180"/>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45E29602" w14:textId="77777777" w:rsidR="00B0525D" w:rsidRPr="00555F42" w:rsidRDefault="00B0525D" w:rsidP="00BF543C">
            <w:pPr>
              <w:rPr>
                <w:sz w:val="22"/>
                <w:szCs w:val="22"/>
              </w:rPr>
            </w:pPr>
            <w:r w:rsidRPr="00555F42">
              <w:rPr>
                <w:sz w:val="22"/>
                <w:szCs w:val="22"/>
              </w:rPr>
              <w:t>Sklízeč přípojný</w:t>
            </w:r>
          </w:p>
        </w:tc>
        <w:tc>
          <w:tcPr>
            <w:tcW w:w="2258" w:type="dxa"/>
            <w:tcBorders>
              <w:top w:val="nil"/>
              <w:left w:val="nil"/>
              <w:bottom w:val="single" w:sz="4" w:space="0" w:color="auto"/>
              <w:right w:val="single" w:sz="4" w:space="0" w:color="auto"/>
            </w:tcBorders>
            <w:shd w:val="clear" w:color="auto" w:fill="auto"/>
            <w:noWrap/>
            <w:vAlign w:val="bottom"/>
            <w:hideMark/>
          </w:tcPr>
          <w:p w14:paraId="20A199C7" w14:textId="77777777" w:rsidR="00B0525D" w:rsidRPr="00555F42" w:rsidRDefault="00B0525D" w:rsidP="00BF543C">
            <w:pPr>
              <w:rPr>
                <w:sz w:val="22"/>
                <w:szCs w:val="22"/>
              </w:rPr>
            </w:pPr>
            <w:r w:rsidRPr="00555F42">
              <w:rPr>
                <w:sz w:val="22"/>
                <w:szCs w:val="22"/>
              </w:rPr>
              <w:t>Zelenina lusková</w:t>
            </w:r>
          </w:p>
        </w:tc>
        <w:tc>
          <w:tcPr>
            <w:tcW w:w="1860" w:type="dxa"/>
            <w:tcBorders>
              <w:top w:val="nil"/>
              <w:left w:val="nil"/>
              <w:bottom w:val="single" w:sz="4" w:space="0" w:color="auto"/>
              <w:right w:val="single" w:sz="4" w:space="0" w:color="auto"/>
            </w:tcBorders>
            <w:shd w:val="clear" w:color="auto" w:fill="auto"/>
            <w:vAlign w:val="center"/>
            <w:hideMark/>
          </w:tcPr>
          <w:p w14:paraId="729532F8" w14:textId="77777777" w:rsidR="00B0525D" w:rsidRPr="00555F42" w:rsidRDefault="00B0525D" w:rsidP="00BF543C">
            <w:pPr>
              <w:jc w:val="center"/>
              <w:rPr>
                <w:sz w:val="22"/>
                <w:szCs w:val="22"/>
              </w:rPr>
            </w:pPr>
            <w:r w:rsidRPr="00555F42">
              <w:rPr>
                <w:sz w:val="22"/>
                <w:szCs w:val="22"/>
              </w:rPr>
              <w:t>2 600 000,-</w:t>
            </w:r>
          </w:p>
        </w:tc>
        <w:tc>
          <w:tcPr>
            <w:tcW w:w="586" w:type="dxa"/>
            <w:tcBorders>
              <w:top w:val="nil"/>
              <w:left w:val="nil"/>
              <w:bottom w:val="single" w:sz="4" w:space="0" w:color="auto"/>
              <w:right w:val="single" w:sz="4" w:space="0" w:color="auto"/>
            </w:tcBorders>
            <w:shd w:val="clear" w:color="auto" w:fill="auto"/>
            <w:noWrap/>
            <w:vAlign w:val="bottom"/>
            <w:hideMark/>
          </w:tcPr>
          <w:p w14:paraId="60D13F77"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567C9D4F" w14:textId="77777777" w:rsidR="00B0525D" w:rsidRPr="00555F42" w:rsidRDefault="00B0525D" w:rsidP="00BF543C">
            <w:pPr>
              <w:rPr>
                <w:sz w:val="22"/>
                <w:szCs w:val="22"/>
              </w:rPr>
            </w:pPr>
            <w:r w:rsidRPr="00555F42">
              <w:rPr>
                <w:sz w:val="22"/>
                <w:szCs w:val="22"/>
              </w:rPr>
              <w:t> </w:t>
            </w:r>
          </w:p>
        </w:tc>
      </w:tr>
      <w:tr w:rsidR="00B0525D" w:rsidRPr="00555F42" w14:paraId="496B0959" w14:textId="77777777" w:rsidTr="00BF543C">
        <w:trPr>
          <w:trHeight w:val="63"/>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282A929C" w14:textId="77777777" w:rsidR="00B0525D" w:rsidRPr="00555F42" w:rsidRDefault="00B0525D" w:rsidP="00BF543C">
            <w:pPr>
              <w:rPr>
                <w:sz w:val="22"/>
                <w:szCs w:val="22"/>
              </w:rPr>
            </w:pPr>
            <w:r w:rsidRPr="00555F42">
              <w:rPr>
                <w:sz w:val="22"/>
                <w:szCs w:val="22"/>
              </w:rPr>
              <w:t>Sklízeč samojízdný na fazolku</w:t>
            </w:r>
          </w:p>
        </w:tc>
        <w:tc>
          <w:tcPr>
            <w:tcW w:w="2258" w:type="dxa"/>
            <w:tcBorders>
              <w:top w:val="nil"/>
              <w:left w:val="nil"/>
              <w:bottom w:val="single" w:sz="4" w:space="0" w:color="auto"/>
              <w:right w:val="single" w:sz="4" w:space="0" w:color="auto"/>
            </w:tcBorders>
            <w:shd w:val="clear" w:color="auto" w:fill="auto"/>
            <w:noWrap/>
            <w:vAlign w:val="bottom"/>
            <w:hideMark/>
          </w:tcPr>
          <w:p w14:paraId="0447245F" w14:textId="77777777" w:rsidR="00B0525D" w:rsidRPr="00555F42" w:rsidRDefault="00B0525D" w:rsidP="00BF543C">
            <w:pPr>
              <w:rPr>
                <w:sz w:val="22"/>
                <w:szCs w:val="22"/>
              </w:rPr>
            </w:pPr>
            <w:r w:rsidRPr="00555F42">
              <w:rPr>
                <w:sz w:val="22"/>
                <w:szCs w:val="22"/>
              </w:rPr>
              <w:t>Zelenina lusková</w:t>
            </w:r>
          </w:p>
        </w:tc>
        <w:tc>
          <w:tcPr>
            <w:tcW w:w="1860" w:type="dxa"/>
            <w:tcBorders>
              <w:top w:val="nil"/>
              <w:left w:val="nil"/>
              <w:bottom w:val="single" w:sz="4" w:space="0" w:color="auto"/>
              <w:right w:val="single" w:sz="4" w:space="0" w:color="auto"/>
            </w:tcBorders>
            <w:shd w:val="clear" w:color="auto" w:fill="auto"/>
            <w:vAlign w:val="center"/>
            <w:hideMark/>
          </w:tcPr>
          <w:p w14:paraId="384AFEBE" w14:textId="77777777" w:rsidR="00B0525D" w:rsidRPr="00555F42" w:rsidRDefault="00B0525D" w:rsidP="00BF543C">
            <w:pPr>
              <w:jc w:val="center"/>
              <w:rPr>
                <w:sz w:val="22"/>
                <w:szCs w:val="22"/>
              </w:rPr>
            </w:pPr>
            <w:r w:rsidRPr="00555F42">
              <w:rPr>
                <w:sz w:val="22"/>
                <w:szCs w:val="22"/>
              </w:rPr>
              <w:t>4 700 000,-</w:t>
            </w:r>
          </w:p>
        </w:tc>
        <w:tc>
          <w:tcPr>
            <w:tcW w:w="586" w:type="dxa"/>
            <w:tcBorders>
              <w:top w:val="nil"/>
              <w:left w:val="nil"/>
              <w:bottom w:val="single" w:sz="4" w:space="0" w:color="auto"/>
              <w:right w:val="single" w:sz="4" w:space="0" w:color="auto"/>
            </w:tcBorders>
            <w:shd w:val="clear" w:color="auto" w:fill="auto"/>
            <w:noWrap/>
            <w:vAlign w:val="bottom"/>
            <w:hideMark/>
          </w:tcPr>
          <w:p w14:paraId="301B9BA3"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2E2E832C" w14:textId="77777777" w:rsidR="00B0525D" w:rsidRPr="00555F42" w:rsidRDefault="00B0525D" w:rsidP="00BF543C">
            <w:pPr>
              <w:rPr>
                <w:sz w:val="22"/>
                <w:szCs w:val="22"/>
              </w:rPr>
            </w:pPr>
            <w:r w:rsidRPr="00555F42">
              <w:rPr>
                <w:sz w:val="22"/>
                <w:szCs w:val="22"/>
              </w:rPr>
              <w:t> </w:t>
            </w:r>
          </w:p>
        </w:tc>
      </w:tr>
      <w:tr w:rsidR="00B0525D" w:rsidRPr="00555F42" w14:paraId="65A295EE"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2A52776C" w14:textId="77777777" w:rsidR="00B0525D" w:rsidRPr="00555F42" w:rsidRDefault="00B0525D" w:rsidP="00BF543C">
            <w:pPr>
              <w:rPr>
                <w:sz w:val="22"/>
                <w:szCs w:val="22"/>
              </w:rPr>
            </w:pPr>
            <w:r w:rsidRPr="00555F42">
              <w:rPr>
                <w:sz w:val="22"/>
                <w:szCs w:val="22"/>
              </w:rPr>
              <w:t>Sklízeč natě - přípojný</w:t>
            </w:r>
          </w:p>
        </w:tc>
        <w:tc>
          <w:tcPr>
            <w:tcW w:w="2258" w:type="dxa"/>
            <w:tcBorders>
              <w:top w:val="nil"/>
              <w:left w:val="nil"/>
              <w:bottom w:val="single" w:sz="4" w:space="0" w:color="auto"/>
              <w:right w:val="single" w:sz="4" w:space="0" w:color="auto"/>
            </w:tcBorders>
            <w:shd w:val="clear" w:color="auto" w:fill="auto"/>
            <w:noWrap/>
            <w:vAlign w:val="bottom"/>
            <w:hideMark/>
          </w:tcPr>
          <w:p w14:paraId="38BC26C7" w14:textId="77777777" w:rsidR="00B0525D" w:rsidRPr="00555F42" w:rsidRDefault="00B0525D" w:rsidP="00BF543C">
            <w:pPr>
              <w:rPr>
                <w:sz w:val="22"/>
                <w:szCs w:val="22"/>
              </w:rPr>
            </w:pPr>
            <w:r w:rsidRPr="00555F42">
              <w:rPr>
                <w:sz w:val="22"/>
                <w:szCs w:val="22"/>
              </w:rPr>
              <w:t>Zelenina listová</w:t>
            </w:r>
          </w:p>
        </w:tc>
        <w:tc>
          <w:tcPr>
            <w:tcW w:w="1860" w:type="dxa"/>
            <w:tcBorders>
              <w:top w:val="nil"/>
              <w:left w:val="nil"/>
              <w:bottom w:val="single" w:sz="4" w:space="0" w:color="auto"/>
              <w:right w:val="single" w:sz="4" w:space="0" w:color="auto"/>
            </w:tcBorders>
            <w:shd w:val="clear" w:color="auto" w:fill="auto"/>
            <w:vAlign w:val="center"/>
            <w:hideMark/>
          </w:tcPr>
          <w:p w14:paraId="25287124" w14:textId="77777777" w:rsidR="00B0525D" w:rsidRPr="00555F42" w:rsidRDefault="00B0525D" w:rsidP="00BF543C">
            <w:pPr>
              <w:jc w:val="center"/>
              <w:rPr>
                <w:sz w:val="22"/>
                <w:szCs w:val="22"/>
              </w:rPr>
            </w:pPr>
            <w:r w:rsidRPr="00555F42">
              <w:rPr>
                <w:sz w:val="22"/>
                <w:szCs w:val="22"/>
              </w:rPr>
              <w:t>1 400 000,-</w:t>
            </w:r>
          </w:p>
        </w:tc>
        <w:tc>
          <w:tcPr>
            <w:tcW w:w="586" w:type="dxa"/>
            <w:tcBorders>
              <w:top w:val="nil"/>
              <w:left w:val="nil"/>
              <w:bottom w:val="single" w:sz="4" w:space="0" w:color="auto"/>
              <w:right w:val="single" w:sz="4" w:space="0" w:color="auto"/>
            </w:tcBorders>
            <w:shd w:val="clear" w:color="auto" w:fill="auto"/>
            <w:noWrap/>
            <w:vAlign w:val="bottom"/>
            <w:hideMark/>
          </w:tcPr>
          <w:p w14:paraId="1B894B8C"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7D23E8B0" w14:textId="77777777" w:rsidR="00B0525D" w:rsidRPr="00555F42" w:rsidRDefault="00B0525D" w:rsidP="00BF543C">
            <w:pPr>
              <w:rPr>
                <w:sz w:val="22"/>
                <w:szCs w:val="22"/>
              </w:rPr>
            </w:pPr>
            <w:r w:rsidRPr="00555F42">
              <w:rPr>
                <w:sz w:val="22"/>
                <w:szCs w:val="22"/>
              </w:rPr>
              <w:t> </w:t>
            </w:r>
          </w:p>
        </w:tc>
      </w:tr>
      <w:tr w:rsidR="00B0525D" w:rsidRPr="00555F42" w14:paraId="77544E3A"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295EBE2E" w14:textId="77777777" w:rsidR="00B0525D" w:rsidRPr="00555F42" w:rsidRDefault="00B0525D" w:rsidP="00BF543C">
            <w:pPr>
              <w:rPr>
                <w:sz w:val="22"/>
                <w:szCs w:val="22"/>
              </w:rPr>
            </w:pPr>
            <w:r w:rsidRPr="00555F42">
              <w:rPr>
                <w:sz w:val="22"/>
                <w:szCs w:val="22"/>
              </w:rPr>
              <w:t>Sklízeč natě - samojízdný</w:t>
            </w:r>
          </w:p>
        </w:tc>
        <w:tc>
          <w:tcPr>
            <w:tcW w:w="2258" w:type="dxa"/>
            <w:tcBorders>
              <w:top w:val="nil"/>
              <w:left w:val="nil"/>
              <w:bottom w:val="single" w:sz="4" w:space="0" w:color="auto"/>
              <w:right w:val="single" w:sz="4" w:space="0" w:color="auto"/>
            </w:tcBorders>
            <w:shd w:val="clear" w:color="auto" w:fill="auto"/>
            <w:noWrap/>
            <w:vAlign w:val="bottom"/>
            <w:hideMark/>
          </w:tcPr>
          <w:p w14:paraId="32B2A1B6" w14:textId="77777777" w:rsidR="00B0525D" w:rsidRPr="00555F42" w:rsidRDefault="00B0525D" w:rsidP="00BF543C">
            <w:pPr>
              <w:rPr>
                <w:sz w:val="22"/>
                <w:szCs w:val="22"/>
              </w:rPr>
            </w:pPr>
            <w:r w:rsidRPr="00555F42">
              <w:rPr>
                <w:sz w:val="22"/>
                <w:szCs w:val="22"/>
              </w:rPr>
              <w:t>Zelenina listová</w:t>
            </w:r>
          </w:p>
        </w:tc>
        <w:tc>
          <w:tcPr>
            <w:tcW w:w="1860" w:type="dxa"/>
            <w:tcBorders>
              <w:top w:val="nil"/>
              <w:left w:val="nil"/>
              <w:bottom w:val="single" w:sz="4" w:space="0" w:color="auto"/>
              <w:right w:val="single" w:sz="4" w:space="0" w:color="auto"/>
            </w:tcBorders>
            <w:shd w:val="clear" w:color="auto" w:fill="auto"/>
            <w:vAlign w:val="center"/>
            <w:hideMark/>
          </w:tcPr>
          <w:p w14:paraId="09F28309" w14:textId="77777777" w:rsidR="00B0525D" w:rsidRPr="00555F42" w:rsidRDefault="00B0525D" w:rsidP="00BF543C">
            <w:pPr>
              <w:jc w:val="center"/>
              <w:rPr>
                <w:sz w:val="22"/>
                <w:szCs w:val="22"/>
              </w:rPr>
            </w:pPr>
            <w:r w:rsidRPr="00555F42">
              <w:rPr>
                <w:sz w:val="22"/>
                <w:szCs w:val="22"/>
              </w:rPr>
              <w:t>5 600 000,-</w:t>
            </w:r>
          </w:p>
        </w:tc>
        <w:tc>
          <w:tcPr>
            <w:tcW w:w="586" w:type="dxa"/>
            <w:tcBorders>
              <w:top w:val="nil"/>
              <w:left w:val="nil"/>
              <w:bottom w:val="single" w:sz="4" w:space="0" w:color="auto"/>
              <w:right w:val="single" w:sz="4" w:space="0" w:color="auto"/>
            </w:tcBorders>
            <w:shd w:val="clear" w:color="auto" w:fill="auto"/>
            <w:noWrap/>
            <w:vAlign w:val="bottom"/>
            <w:hideMark/>
          </w:tcPr>
          <w:p w14:paraId="3799A16C"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1BD28C12" w14:textId="77777777" w:rsidR="00B0525D" w:rsidRPr="00555F42" w:rsidRDefault="00B0525D" w:rsidP="00BF543C">
            <w:pPr>
              <w:rPr>
                <w:sz w:val="22"/>
                <w:szCs w:val="22"/>
              </w:rPr>
            </w:pPr>
            <w:r w:rsidRPr="00555F42">
              <w:rPr>
                <w:sz w:val="22"/>
                <w:szCs w:val="22"/>
              </w:rPr>
              <w:t> </w:t>
            </w:r>
          </w:p>
        </w:tc>
      </w:tr>
      <w:tr w:rsidR="00B0525D" w:rsidRPr="00555F42" w14:paraId="2CE83B63" w14:textId="77777777" w:rsidTr="00BF543C">
        <w:trPr>
          <w:trHeight w:val="191"/>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7849F00B" w14:textId="77777777" w:rsidR="00B0525D" w:rsidRPr="00555F42" w:rsidRDefault="00B0525D" w:rsidP="00BF543C">
            <w:pPr>
              <w:rPr>
                <w:sz w:val="22"/>
                <w:szCs w:val="22"/>
              </w:rPr>
            </w:pPr>
            <w:r w:rsidRPr="00555F42">
              <w:rPr>
                <w:sz w:val="22"/>
                <w:szCs w:val="22"/>
              </w:rPr>
              <w:t>Sklízeč průmyslových rajčat  - přípojný</w:t>
            </w:r>
          </w:p>
        </w:tc>
        <w:tc>
          <w:tcPr>
            <w:tcW w:w="2258" w:type="dxa"/>
            <w:tcBorders>
              <w:top w:val="nil"/>
              <w:left w:val="nil"/>
              <w:bottom w:val="single" w:sz="4" w:space="0" w:color="auto"/>
              <w:right w:val="single" w:sz="4" w:space="0" w:color="auto"/>
            </w:tcBorders>
            <w:shd w:val="clear" w:color="auto" w:fill="auto"/>
            <w:noWrap/>
            <w:vAlign w:val="bottom"/>
            <w:hideMark/>
          </w:tcPr>
          <w:p w14:paraId="478AC244" w14:textId="77777777" w:rsidR="00B0525D" w:rsidRPr="00555F42" w:rsidRDefault="00B0525D" w:rsidP="00BF543C">
            <w:pPr>
              <w:rPr>
                <w:sz w:val="22"/>
                <w:szCs w:val="22"/>
              </w:rPr>
            </w:pPr>
            <w:r w:rsidRPr="00555F42">
              <w:rPr>
                <w:sz w:val="22"/>
                <w:szCs w:val="22"/>
              </w:rPr>
              <w:t>Zelenina plodová</w:t>
            </w:r>
          </w:p>
        </w:tc>
        <w:tc>
          <w:tcPr>
            <w:tcW w:w="1860" w:type="dxa"/>
            <w:tcBorders>
              <w:top w:val="nil"/>
              <w:left w:val="nil"/>
              <w:bottom w:val="single" w:sz="4" w:space="0" w:color="auto"/>
              <w:right w:val="single" w:sz="4" w:space="0" w:color="auto"/>
            </w:tcBorders>
            <w:shd w:val="clear" w:color="auto" w:fill="auto"/>
            <w:vAlign w:val="center"/>
            <w:hideMark/>
          </w:tcPr>
          <w:p w14:paraId="314B96AD" w14:textId="77777777" w:rsidR="00B0525D" w:rsidRPr="00555F42" w:rsidRDefault="00B0525D" w:rsidP="00BF543C">
            <w:pPr>
              <w:jc w:val="center"/>
              <w:rPr>
                <w:sz w:val="22"/>
                <w:szCs w:val="22"/>
              </w:rPr>
            </w:pPr>
            <w:r w:rsidRPr="00555F42">
              <w:rPr>
                <w:sz w:val="22"/>
                <w:szCs w:val="22"/>
              </w:rPr>
              <w:t>1 400 000,-</w:t>
            </w:r>
          </w:p>
        </w:tc>
        <w:tc>
          <w:tcPr>
            <w:tcW w:w="586" w:type="dxa"/>
            <w:tcBorders>
              <w:top w:val="nil"/>
              <w:left w:val="nil"/>
              <w:bottom w:val="single" w:sz="4" w:space="0" w:color="auto"/>
              <w:right w:val="single" w:sz="4" w:space="0" w:color="auto"/>
            </w:tcBorders>
            <w:shd w:val="clear" w:color="auto" w:fill="auto"/>
            <w:noWrap/>
            <w:vAlign w:val="bottom"/>
            <w:hideMark/>
          </w:tcPr>
          <w:p w14:paraId="3BE03ADF"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243F568E" w14:textId="77777777" w:rsidR="00B0525D" w:rsidRPr="00555F42" w:rsidRDefault="00B0525D" w:rsidP="00BF543C">
            <w:pPr>
              <w:rPr>
                <w:sz w:val="22"/>
                <w:szCs w:val="22"/>
              </w:rPr>
            </w:pPr>
            <w:r w:rsidRPr="00555F42">
              <w:rPr>
                <w:sz w:val="22"/>
                <w:szCs w:val="22"/>
              </w:rPr>
              <w:t> </w:t>
            </w:r>
          </w:p>
        </w:tc>
      </w:tr>
      <w:tr w:rsidR="00B0525D" w:rsidRPr="00555F42" w14:paraId="09B0DF9A" w14:textId="77777777" w:rsidTr="00BF543C">
        <w:trPr>
          <w:trHeight w:val="13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643B0879" w14:textId="77777777" w:rsidR="00B0525D" w:rsidRPr="00555F42" w:rsidRDefault="00B0525D" w:rsidP="00BF543C">
            <w:pPr>
              <w:rPr>
                <w:sz w:val="22"/>
                <w:szCs w:val="22"/>
              </w:rPr>
            </w:pPr>
            <w:r w:rsidRPr="00555F42">
              <w:rPr>
                <w:sz w:val="22"/>
                <w:szCs w:val="22"/>
              </w:rPr>
              <w:t>Sklízeč průmyslových rajčat - samojízdný</w:t>
            </w:r>
          </w:p>
        </w:tc>
        <w:tc>
          <w:tcPr>
            <w:tcW w:w="2258" w:type="dxa"/>
            <w:tcBorders>
              <w:top w:val="nil"/>
              <w:left w:val="nil"/>
              <w:bottom w:val="single" w:sz="4" w:space="0" w:color="auto"/>
              <w:right w:val="single" w:sz="4" w:space="0" w:color="auto"/>
            </w:tcBorders>
            <w:shd w:val="clear" w:color="auto" w:fill="auto"/>
            <w:noWrap/>
            <w:vAlign w:val="bottom"/>
            <w:hideMark/>
          </w:tcPr>
          <w:p w14:paraId="47C0FD0C" w14:textId="77777777" w:rsidR="00B0525D" w:rsidRPr="00555F42" w:rsidRDefault="00B0525D" w:rsidP="00BF543C">
            <w:pPr>
              <w:rPr>
                <w:sz w:val="22"/>
                <w:szCs w:val="22"/>
              </w:rPr>
            </w:pPr>
            <w:r w:rsidRPr="00555F42">
              <w:rPr>
                <w:sz w:val="22"/>
                <w:szCs w:val="22"/>
              </w:rPr>
              <w:t>Zelenina plodová</w:t>
            </w:r>
          </w:p>
        </w:tc>
        <w:tc>
          <w:tcPr>
            <w:tcW w:w="1860" w:type="dxa"/>
            <w:tcBorders>
              <w:top w:val="nil"/>
              <w:left w:val="nil"/>
              <w:bottom w:val="single" w:sz="4" w:space="0" w:color="auto"/>
              <w:right w:val="single" w:sz="4" w:space="0" w:color="auto"/>
            </w:tcBorders>
            <w:shd w:val="clear" w:color="auto" w:fill="auto"/>
            <w:vAlign w:val="center"/>
            <w:hideMark/>
          </w:tcPr>
          <w:p w14:paraId="51B88F33" w14:textId="77777777" w:rsidR="00B0525D" w:rsidRPr="00555F42" w:rsidRDefault="00B0525D" w:rsidP="00BF543C">
            <w:pPr>
              <w:jc w:val="center"/>
              <w:rPr>
                <w:sz w:val="22"/>
                <w:szCs w:val="22"/>
              </w:rPr>
            </w:pPr>
            <w:r w:rsidRPr="00555F42">
              <w:rPr>
                <w:sz w:val="22"/>
                <w:szCs w:val="22"/>
              </w:rPr>
              <w:t>6 200 000,-</w:t>
            </w:r>
          </w:p>
        </w:tc>
        <w:tc>
          <w:tcPr>
            <w:tcW w:w="586" w:type="dxa"/>
            <w:tcBorders>
              <w:top w:val="nil"/>
              <w:left w:val="nil"/>
              <w:bottom w:val="single" w:sz="4" w:space="0" w:color="auto"/>
              <w:right w:val="single" w:sz="4" w:space="0" w:color="auto"/>
            </w:tcBorders>
            <w:shd w:val="clear" w:color="auto" w:fill="auto"/>
            <w:noWrap/>
            <w:vAlign w:val="bottom"/>
            <w:hideMark/>
          </w:tcPr>
          <w:p w14:paraId="305A6933"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1782A2EB" w14:textId="77777777" w:rsidR="00B0525D" w:rsidRPr="00555F42" w:rsidRDefault="00B0525D" w:rsidP="00BF543C">
            <w:pPr>
              <w:rPr>
                <w:sz w:val="22"/>
                <w:szCs w:val="22"/>
              </w:rPr>
            </w:pPr>
            <w:r w:rsidRPr="00555F42">
              <w:rPr>
                <w:sz w:val="22"/>
                <w:szCs w:val="22"/>
              </w:rPr>
              <w:t> </w:t>
            </w:r>
          </w:p>
        </w:tc>
      </w:tr>
      <w:tr w:rsidR="00B0525D" w:rsidRPr="00555F42" w14:paraId="12B38895"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617EBC55" w14:textId="77777777" w:rsidR="00B0525D" w:rsidRPr="00555F42" w:rsidRDefault="00B0525D" w:rsidP="00BF543C">
            <w:pPr>
              <w:rPr>
                <w:sz w:val="22"/>
                <w:szCs w:val="22"/>
              </w:rPr>
            </w:pPr>
            <w:r w:rsidRPr="00555F42">
              <w:rPr>
                <w:sz w:val="22"/>
                <w:szCs w:val="22"/>
              </w:rPr>
              <w:t>Sklízeč papriky</w:t>
            </w:r>
          </w:p>
        </w:tc>
        <w:tc>
          <w:tcPr>
            <w:tcW w:w="2258" w:type="dxa"/>
            <w:tcBorders>
              <w:top w:val="nil"/>
              <w:left w:val="nil"/>
              <w:bottom w:val="single" w:sz="4" w:space="0" w:color="auto"/>
              <w:right w:val="single" w:sz="4" w:space="0" w:color="auto"/>
            </w:tcBorders>
            <w:shd w:val="clear" w:color="auto" w:fill="auto"/>
            <w:noWrap/>
            <w:vAlign w:val="bottom"/>
            <w:hideMark/>
          </w:tcPr>
          <w:p w14:paraId="560BFB38" w14:textId="77777777" w:rsidR="00B0525D" w:rsidRPr="00555F42" w:rsidRDefault="00B0525D" w:rsidP="00BF543C">
            <w:pPr>
              <w:rPr>
                <w:sz w:val="22"/>
                <w:szCs w:val="22"/>
              </w:rPr>
            </w:pPr>
            <w:r w:rsidRPr="00555F42">
              <w:rPr>
                <w:sz w:val="22"/>
                <w:szCs w:val="22"/>
              </w:rPr>
              <w:t>Zelenina plodová</w:t>
            </w:r>
          </w:p>
        </w:tc>
        <w:tc>
          <w:tcPr>
            <w:tcW w:w="1860" w:type="dxa"/>
            <w:tcBorders>
              <w:top w:val="nil"/>
              <w:left w:val="nil"/>
              <w:bottom w:val="single" w:sz="4" w:space="0" w:color="auto"/>
              <w:right w:val="single" w:sz="4" w:space="0" w:color="auto"/>
            </w:tcBorders>
            <w:shd w:val="clear" w:color="auto" w:fill="auto"/>
            <w:vAlign w:val="center"/>
            <w:hideMark/>
          </w:tcPr>
          <w:p w14:paraId="24B1743A" w14:textId="77777777" w:rsidR="00B0525D" w:rsidRPr="00555F42" w:rsidRDefault="00B0525D" w:rsidP="00BF543C">
            <w:pPr>
              <w:jc w:val="center"/>
              <w:rPr>
                <w:sz w:val="22"/>
                <w:szCs w:val="22"/>
              </w:rPr>
            </w:pPr>
            <w:r w:rsidRPr="00555F42">
              <w:rPr>
                <w:sz w:val="22"/>
                <w:szCs w:val="22"/>
              </w:rPr>
              <w:t>1 200 000,-</w:t>
            </w:r>
          </w:p>
        </w:tc>
        <w:tc>
          <w:tcPr>
            <w:tcW w:w="586" w:type="dxa"/>
            <w:tcBorders>
              <w:top w:val="nil"/>
              <w:left w:val="nil"/>
              <w:bottom w:val="single" w:sz="4" w:space="0" w:color="auto"/>
              <w:right w:val="single" w:sz="4" w:space="0" w:color="auto"/>
            </w:tcBorders>
            <w:shd w:val="clear" w:color="auto" w:fill="auto"/>
            <w:noWrap/>
            <w:vAlign w:val="bottom"/>
            <w:hideMark/>
          </w:tcPr>
          <w:p w14:paraId="46C4A997"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01AADB81" w14:textId="77777777" w:rsidR="00B0525D" w:rsidRPr="00555F42" w:rsidRDefault="00B0525D" w:rsidP="00BF543C">
            <w:pPr>
              <w:rPr>
                <w:sz w:val="22"/>
                <w:szCs w:val="22"/>
              </w:rPr>
            </w:pPr>
            <w:r w:rsidRPr="00555F42">
              <w:rPr>
                <w:sz w:val="22"/>
                <w:szCs w:val="22"/>
              </w:rPr>
              <w:t> </w:t>
            </w:r>
          </w:p>
        </w:tc>
      </w:tr>
      <w:tr w:rsidR="00B0525D" w:rsidRPr="00555F42" w14:paraId="1A70E799"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0C8B6FC3" w14:textId="77777777" w:rsidR="00B0525D" w:rsidRPr="00555F42" w:rsidRDefault="00B0525D" w:rsidP="00BF543C">
            <w:pPr>
              <w:rPr>
                <w:sz w:val="22"/>
                <w:szCs w:val="22"/>
              </w:rPr>
            </w:pPr>
            <w:r w:rsidRPr="00555F42">
              <w:rPr>
                <w:sz w:val="22"/>
                <w:szCs w:val="22"/>
              </w:rPr>
              <w:t>Sklízeč tykví</w:t>
            </w:r>
          </w:p>
        </w:tc>
        <w:tc>
          <w:tcPr>
            <w:tcW w:w="2258" w:type="dxa"/>
            <w:tcBorders>
              <w:top w:val="nil"/>
              <w:left w:val="nil"/>
              <w:bottom w:val="single" w:sz="4" w:space="0" w:color="auto"/>
              <w:right w:val="single" w:sz="4" w:space="0" w:color="auto"/>
            </w:tcBorders>
            <w:shd w:val="clear" w:color="auto" w:fill="auto"/>
            <w:noWrap/>
            <w:vAlign w:val="bottom"/>
            <w:hideMark/>
          </w:tcPr>
          <w:p w14:paraId="5C4B35B9" w14:textId="77777777" w:rsidR="00B0525D" w:rsidRPr="00555F42" w:rsidRDefault="00B0525D" w:rsidP="00BF543C">
            <w:pPr>
              <w:rPr>
                <w:sz w:val="22"/>
                <w:szCs w:val="22"/>
              </w:rPr>
            </w:pPr>
            <w:r w:rsidRPr="00555F42">
              <w:rPr>
                <w:sz w:val="22"/>
                <w:szCs w:val="22"/>
              </w:rPr>
              <w:t>Zelenina plodová</w:t>
            </w:r>
          </w:p>
        </w:tc>
        <w:tc>
          <w:tcPr>
            <w:tcW w:w="1860" w:type="dxa"/>
            <w:tcBorders>
              <w:top w:val="nil"/>
              <w:left w:val="nil"/>
              <w:bottom w:val="single" w:sz="4" w:space="0" w:color="auto"/>
              <w:right w:val="single" w:sz="4" w:space="0" w:color="auto"/>
            </w:tcBorders>
            <w:shd w:val="clear" w:color="auto" w:fill="auto"/>
            <w:vAlign w:val="center"/>
            <w:hideMark/>
          </w:tcPr>
          <w:p w14:paraId="4C58E8A7" w14:textId="77777777" w:rsidR="00B0525D" w:rsidRPr="00555F42" w:rsidRDefault="00B0525D" w:rsidP="00BF543C">
            <w:pPr>
              <w:jc w:val="center"/>
              <w:rPr>
                <w:sz w:val="22"/>
                <w:szCs w:val="22"/>
              </w:rPr>
            </w:pPr>
            <w:r w:rsidRPr="00555F42">
              <w:rPr>
                <w:sz w:val="22"/>
                <w:szCs w:val="22"/>
              </w:rPr>
              <w:t>3 300 000,-</w:t>
            </w:r>
          </w:p>
        </w:tc>
        <w:tc>
          <w:tcPr>
            <w:tcW w:w="586" w:type="dxa"/>
            <w:tcBorders>
              <w:top w:val="nil"/>
              <w:left w:val="nil"/>
              <w:bottom w:val="single" w:sz="4" w:space="0" w:color="auto"/>
              <w:right w:val="single" w:sz="4" w:space="0" w:color="auto"/>
            </w:tcBorders>
            <w:shd w:val="clear" w:color="auto" w:fill="auto"/>
            <w:noWrap/>
            <w:vAlign w:val="bottom"/>
            <w:hideMark/>
          </w:tcPr>
          <w:p w14:paraId="09E21E78"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42B7A63A" w14:textId="77777777" w:rsidR="00B0525D" w:rsidRPr="00555F42" w:rsidRDefault="00B0525D" w:rsidP="00BF543C">
            <w:pPr>
              <w:rPr>
                <w:sz w:val="22"/>
                <w:szCs w:val="22"/>
              </w:rPr>
            </w:pPr>
            <w:r w:rsidRPr="00555F42">
              <w:rPr>
                <w:sz w:val="22"/>
                <w:szCs w:val="22"/>
              </w:rPr>
              <w:t> </w:t>
            </w:r>
          </w:p>
        </w:tc>
      </w:tr>
      <w:tr w:rsidR="00B0525D" w:rsidRPr="00555F42" w14:paraId="0D51F57B" w14:textId="77777777" w:rsidTr="00BF543C">
        <w:trPr>
          <w:trHeight w:val="185"/>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78719AF7" w14:textId="77777777" w:rsidR="00B0525D" w:rsidRPr="00555F42" w:rsidRDefault="00B0525D" w:rsidP="00BF543C">
            <w:pPr>
              <w:rPr>
                <w:sz w:val="22"/>
                <w:szCs w:val="22"/>
              </w:rPr>
            </w:pPr>
            <w:r w:rsidRPr="00555F42">
              <w:rPr>
                <w:sz w:val="22"/>
                <w:szCs w:val="22"/>
              </w:rPr>
              <w:t>Sklízeč tažený</w:t>
            </w:r>
          </w:p>
        </w:tc>
        <w:tc>
          <w:tcPr>
            <w:tcW w:w="2258" w:type="dxa"/>
            <w:tcBorders>
              <w:top w:val="nil"/>
              <w:left w:val="nil"/>
              <w:bottom w:val="single" w:sz="4" w:space="0" w:color="auto"/>
              <w:right w:val="single" w:sz="4" w:space="0" w:color="auto"/>
            </w:tcBorders>
            <w:shd w:val="clear" w:color="auto" w:fill="auto"/>
            <w:noWrap/>
            <w:vAlign w:val="bottom"/>
            <w:hideMark/>
          </w:tcPr>
          <w:p w14:paraId="3952F363" w14:textId="77777777" w:rsidR="00B0525D" w:rsidRPr="00555F42" w:rsidRDefault="00B0525D" w:rsidP="00BF543C">
            <w:pPr>
              <w:rPr>
                <w:sz w:val="22"/>
                <w:szCs w:val="22"/>
              </w:rPr>
            </w:pPr>
            <w:r w:rsidRPr="00555F42">
              <w:rPr>
                <w:sz w:val="22"/>
                <w:szCs w:val="22"/>
              </w:rPr>
              <w:t>Zelenina - chřest</w:t>
            </w:r>
          </w:p>
        </w:tc>
        <w:tc>
          <w:tcPr>
            <w:tcW w:w="1860" w:type="dxa"/>
            <w:tcBorders>
              <w:top w:val="nil"/>
              <w:left w:val="nil"/>
              <w:bottom w:val="single" w:sz="4" w:space="0" w:color="auto"/>
              <w:right w:val="single" w:sz="4" w:space="0" w:color="auto"/>
            </w:tcBorders>
            <w:shd w:val="clear" w:color="auto" w:fill="auto"/>
            <w:vAlign w:val="center"/>
            <w:hideMark/>
          </w:tcPr>
          <w:p w14:paraId="3E4FE7F8" w14:textId="77777777" w:rsidR="00B0525D" w:rsidRPr="00555F42" w:rsidRDefault="00B0525D" w:rsidP="00BF543C">
            <w:pPr>
              <w:jc w:val="center"/>
              <w:rPr>
                <w:sz w:val="22"/>
                <w:szCs w:val="22"/>
              </w:rPr>
            </w:pPr>
            <w:r w:rsidRPr="00555F42">
              <w:rPr>
                <w:sz w:val="22"/>
                <w:szCs w:val="22"/>
              </w:rPr>
              <w:t>3 700 000,-</w:t>
            </w:r>
          </w:p>
        </w:tc>
        <w:tc>
          <w:tcPr>
            <w:tcW w:w="586" w:type="dxa"/>
            <w:tcBorders>
              <w:top w:val="nil"/>
              <w:left w:val="nil"/>
              <w:bottom w:val="single" w:sz="4" w:space="0" w:color="auto"/>
              <w:right w:val="single" w:sz="4" w:space="0" w:color="auto"/>
            </w:tcBorders>
            <w:shd w:val="clear" w:color="auto" w:fill="auto"/>
            <w:noWrap/>
            <w:vAlign w:val="bottom"/>
            <w:hideMark/>
          </w:tcPr>
          <w:p w14:paraId="1A82E81E"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2B0F8444" w14:textId="77777777" w:rsidR="00B0525D" w:rsidRPr="00555F42" w:rsidRDefault="00B0525D" w:rsidP="00BF543C">
            <w:pPr>
              <w:rPr>
                <w:sz w:val="22"/>
                <w:szCs w:val="22"/>
              </w:rPr>
            </w:pPr>
            <w:r w:rsidRPr="00555F42">
              <w:rPr>
                <w:sz w:val="22"/>
                <w:szCs w:val="22"/>
              </w:rPr>
              <w:t> </w:t>
            </w:r>
          </w:p>
        </w:tc>
      </w:tr>
      <w:tr w:rsidR="00B0525D" w:rsidRPr="00555F42" w14:paraId="6D0E0134" w14:textId="77777777" w:rsidTr="00BF543C">
        <w:trPr>
          <w:trHeight w:val="132"/>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1C431BD2" w14:textId="77777777" w:rsidR="00B0525D" w:rsidRPr="00555F42" w:rsidRDefault="00B0525D" w:rsidP="00BF543C">
            <w:pPr>
              <w:rPr>
                <w:sz w:val="22"/>
                <w:szCs w:val="22"/>
              </w:rPr>
            </w:pPr>
            <w:r w:rsidRPr="00555F42">
              <w:rPr>
                <w:sz w:val="22"/>
                <w:szCs w:val="22"/>
              </w:rPr>
              <w:t>Sklízeč samojízdný</w:t>
            </w:r>
          </w:p>
        </w:tc>
        <w:tc>
          <w:tcPr>
            <w:tcW w:w="2258" w:type="dxa"/>
            <w:tcBorders>
              <w:top w:val="nil"/>
              <w:left w:val="nil"/>
              <w:bottom w:val="single" w:sz="4" w:space="0" w:color="auto"/>
              <w:right w:val="single" w:sz="4" w:space="0" w:color="auto"/>
            </w:tcBorders>
            <w:shd w:val="clear" w:color="auto" w:fill="auto"/>
            <w:noWrap/>
            <w:vAlign w:val="bottom"/>
            <w:hideMark/>
          </w:tcPr>
          <w:p w14:paraId="558EFA3D" w14:textId="77777777" w:rsidR="00B0525D" w:rsidRPr="00555F42" w:rsidRDefault="00B0525D" w:rsidP="00BF543C">
            <w:pPr>
              <w:rPr>
                <w:sz w:val="22"/>
                <w:szCs w:val="22"/>
              </w:rPr>
            </w:pPr>
            <w:r w:rsidRPr="00555F42">
              <w:rPr>
                <w:sz w:val="22"/>
                <w:szCs w:val="22"/>
              </w:rPr>
              <w:t>Zelenina - chřest</w:t>
            </w:r>
          </w:p>
        </w:tc>
        <w:tc>
          <w:tcPr>
            <w:tcW w:w="1860" w:type="dxa"/>
            <w:tcBorders>
              <w:top w:val="nil"/>
              <w:left w:val="nil"/>
              <w:bottom w:val="single" w:sz="4" w:space="0" w:color="auto"/>
              <w:right w:val="single" w:sz="4" w:space="0" w:color="auto"/>
            </w:tcBorders>
            <w:shd w:val="clear" w:color="auto" w:fill="auto"/>
            <w:vAlign w:val="center"/>
            <w:hideMark/>
          </w:tcPr>
          <w:p w14:paraId="6922E3C7" w14:textId="77777777" w:rsidR="00B0525D" w:rsidRPr="00555F42" w:rsidRDefault="00B0525D" w:rsidP="00BF543C">
            <w:pPr>
              <w:jc w:val="center"/>
              <w:rPr>
                <w:sz w:val="22"/>
                <w:szCs w:val="22"/>
              </w:rPr>
            </w:pPr>
            <w:r w:rsidRPr="00555F42">
              <w:rPr>
                <w:sz w:val="22"/>
                <w:szCs w:val="22"/>
              </w:rPr>
              <w:t>10 000 000,-</w:t>
            </w:r>
          </w:p>
        </w:tc>
        <w:tc>
          <w:tcPr>
            <w:tcW w:w="586" w:type="dxa"/>
            <w:tcBorders>
              <w:top w:val="nil"/>
              <w:left w:val="nil"/>
              <w:bottom w:val="single" w:sz="4" w:space="0" w:color="auto"/>
              <w:right w:val="single" w:sz="4" w:space="0" w:color="auto"/>
            </w:tcBorders>
            <w:shd w:val="clear" w:color="auto" w:fill="auto"/>
            <w:noWrap/>
            <w:vAlign w:val="bottom"/>
            <w:hideMark/>
          </w:tcPr>
          <w:p w14:paraId="7A893F87"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7E571001" w14:textId="77777777" w:rsidR="00B0525D" w:rsidRPr="00555F42" w:rsidRDefault="00B0525D" w:rsidP="00BF543C">
            <w:pPr>
              <w:rPr>
                <w:sz w:val="22"/>
                <w:szCs w:val="22"/>
              </w:rPr>
            </w:pPr>
            <w:r w:rsidRPr="00555F42">
              <w:rPr>
                <w:sz w:val="22"/>
                <w:szCs w:val="22"/>
              </w:rPr>
              <w:t> </w:t>
            </w:r>
          </w:p>
        </w:tc>
      </w:tr>
      <w:tr w:rsidR="00B0525D" w:rsidRPr="00555F42" w14:paraId="64649C9D"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4D51180F" w14:textId="77777777" w:rsidR="00B0525D" w:rsidRPr="00555F42" w:rsidRDefault="00B0525D" w:rsidP="00BF543C">
            <w:pPr>
              <w:rPr>
                <w:sz w:val="22"/>
                <w:szCs w:val="22"/>
              </w:rPr>
            </w:pPr>
            <w:r w:rsidRPr="00555F42">
              <w:rPr>
                <w:sz w:val="22"/>
                <w:szCs w:val="22"/>
              </w:rPr>
              <w:t>Sklízeče průmyslového ovoce</w:t>
            </w:r>
          </w:p>
        </w:tc>
        <w:tc>
          <w:tcPr>
            <w:tcW w:w="2258" w:type="dxa"/>
            <w:tcBorders>
              <w:top w:val="nil"/>
              <w:left w:val="nil"/>
              <w:bottom w:val="single" w:sz="4" w:space="0" w:color="auto"/>
              <w:right w:val="single" w:sz="4" w:space="0" w:color="auto"/>
            </w:tcBorders>
            <w:shd w:val="clear" w:color="auto" w:fill="auto"/>
            <w:noWrap/>
            <w:vAlign w:val="bottom"/>
            <w:hideMark/>
          </w:tcPr>
          <w:p w14:paraId="3B14CE24" w14:textId="77777777" w:rsidR="00B0525D" w:rsidRPr="00555F42" w:rsidRDefault="00B0525D" w:rsidP="00BF543C">
            <w:pPr>
              <w:rPr>
                <w:sz w:val="22"/>
                <w:szCs w:val="22"/>
              </w:rPr>
            </w:pPr>
            <w:r w:rsidRPr="00555F42">
              <w:rPr>
                <w:sz w:val="22"/>
                <w:szCs w:val="22"/>
              </w:rPr>
              <w:t>Ovoce</w:t>
            </w:r>
          </w:p>
        </w:tc>
        <w:tc>
          <w:tcPr>
            <w:tcW w:w="1860" w:type="dxa"/>
            <w:tcBorders>
              <w:top w:val="nil"/>
              <w:left w:val="nil"/>
              <w:bottom w:val="single" w:sz="4" w:space="0" w:color="auto"/>
              <w:right w:val="single" w:sz="4" w:space="0" w:color="auto"/>
            </w:tcBorders>
            <w:shd w:val="clear" w:color="auto" w:fill="auto"/>
            <w:vAlign w:val="center"/>
            <w:hideMark/>
          </w:tcPr>
          <w:p w14:paraId="28351AFD" w14:textId="77777777" w:rsidR="00B0525D" w:rsidRPr="00555F42" w:rsidRDefault="00B0525D" w:rsidP="00BF543C">
            <w:pPr>
              <w:jc w:val="center"/>
              <w:rPr>
                <w:sz w:val="22"/>
                <w:szCs w:val="22"/>
              </w:rPr>
            </w:pPr>
            <w:r w:rsidRPr="00555F42">
              <w:rPr>
                <w:sz w:val="22"/>
                <w:szCs w:val="22"/>
              </w:rPr>
              <w:t>90 000,-</w:t>
            </w:r>
          </w:p>
        </w:tc>
        <w:tc>
          <w:tcPr>
            <w:tcW w:w="586" w:type="dxa"/>
            <w:tcBorders>
              <w:top w:val="nil"/>
              <w:left w:val="nil"/>
              <w:bottom w:val="single" w:sz="4" w:space="0" w:color="auto"/>
              <w:right w:val="single" w:sz="4" w:space="0" w:color="auto"/>
            </w:tcBorders>
            <w:shd w:val="clear" w:color="auto" w:fill="auto"/>
            <w:noWrap/>
            <w:vAlign w:val="bottom"/>
            <w:hideMark/>
          </w:tcPr>
          <w:p w14:paraId="18592292"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2E8FF988" w14:textId="77777777" w:rsidR="00B0525D" w:rsidRPr="00555F42" w:rsidRDefault="00B0525D" w:rsidP="00BF543C">
            <w:pPr>
              <w:rPr>
                <w:sz w:val="22"/>
                <w:szCs w:val="22"/>
              </w:rPr>
            </w:pPr>
            <w:r w:rsidRPr="00555F42">
              <w:rPr>
                <w:sz w:val="22"/>
                <w:szCs w:val="22"/>
              </w:rPr>
              <w:t> </w:t>
            </w:r>
          </w:p>
        </w:tc>
      </w:tr>
      <w:tr w:rsidR="00B0525D" w:rsidRPr="00555F42" w14:paraId="54CAC25D"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02D91472" w14:textId="77777777" w:rsidR="00B0525D" w:rsidRPr="00555F42" w:rsidRDefault="00B0525D" w:rsidP="00BF543C">
            <w:pPr>
              <w:rPr>
                <w:sz w:val="22"/>
                <w:szCs w:val="22"/>
              </w:rPr>
            </w:pPr>
            <w:r w:rsidRPr="00555F42">
              <w:rPr>
                <w:sz w:val="22"/>
                <w:szCs w:val="22"/>
              </w:rPr>
              <w:t>Sklízeče hroznů - návěsné</w:t>
            </w:r>
          </w:p>
        </w:tc>
        <w:tc>
          <w:tcPr>
            <w:tcW w:w="2258" w:type="dxa"/>
            <w:tcBorders>
              <w:top w:val="nil"/>
              <w:left w:val="nil"/>
              <w:bottom w:val="single" w:sz="4" w:space="0" w:color="auto"/>
              <w:right w:val="single" w:sz="4" w:space="0" w:color="auto"/>
            </w:tcBorders>
            <w:shd w:val="clear" w:color="auto" w:fill="auto"/>
            <w:noWrap/>
            <w:hideMark/>
          </w:tcPr>
          <w:p w14:paraId="5CF211FC" w14:textId="77777777" w:rsidR="00B0525D" w:rsidRPr="004C5B1A" w:rsidRDefault="00B0525D" w:rsidP="00BF543C">
            <w:pPr>
              <w:rPr>
                <w:sz w:val="22"/>
                <w:szCs w:val="22"/>
              </w:rPr>
            </w:pPr>
            <w:r>
              <w:rPr>
                <w:sz w:val="22"/>
                <w:szCs w:val="22"/>
              </w:rPr>
              <w:t xml:space="preserve">Réva </w:t>
            </w:r>
            <w:r w:rsidRPr="007472EA">
              <w:rPr>
                <w:sz w:val="22"/>
                <w:szCs w:val="22"/>
              </w:rPr>
              <w:t xml:space="preserve">vinná </w:t>
            </w:r>
          </w:p>
        </w:tc>
        <w:tc>
          <w:tcPr>
            <w:tcW w:w="1860" w:type="dxa"/>
            <w:tcBorders>
              <w:top w:val="nil"/>
              <w:left w:val="nil"/>
              <w:bottom w:val="single" w:sz="4" w:space="0" w:color="auto"/>
              <w:right w:val="single" w:sz="4" w:space="0" w:color="auto"/>
            </w:tcBorders>
            <w:shd w:val="clear" w:color="auto" w:fill="auto"/>
            <w:vAlign w:val="center"/>
            <w:hideMark/>
          </w:tcPr>
          <w:p w14:paraId="4DA8CFB5" w14:textId="77777777" w:rsidR="00B0525D" w:rsidRPr="00FC7DCC" w:rsidRDefault="00B0525D" w:rsidP="00BF543C">
            <w:pPr>
              <w:jc w:val="center"/>
              <w:rPr>
                <w:sz w:val="22"/>
                <w:szCs w:val="22"/>
              </w:rPr>
            </w:pPr>
            <w:r w:rsidRPr="00FC7DCC">
              <w:rPr>
                <w:sz w:val="22"/>
                <w:szCs w:val="22"/>
              </w:rPr>
              <w:t>3 500 000,-</w:t>
            </w:r>
          </w:p>
        </w:tc>
        <w:tc>
          <w:tcPr>
            <w:tcW w:w="586" w:type="dxa"/>
            <w:tcBorders>
              <w:top w:val="nil"/>
              <w:left w:val="nil"/>
              <w:bottom w:val="single" w:sz="4" w:space="0" w:color="auto"/>
              <w:right w:val="single" w:sz="4" w:space="0" w:color="auto"/>
            </w:tcBorders>
            <w:shd w:val="clear" w:color="auto" w:fill="auto"/>
            <w:noWrap/>
            <w:vAlign w:val="bottom"/>
            <w:hideMark/>
          </w:tcPr>
          <w:p w14:paraId="60353775" w14:textId="77777777" w:rsidR="00B0525D" w:rsidRPr="00FC7DCC" w:rsidRDefault="00B0525D" w:rsidP="00BF543C">
            <w:pPr>
              <w:rPr>
                <w:sz w:val="22"/>
                <w:szCs w:val="22"/>
              </w:rPr>
            </w:pPr>
            <w:r w:rsidRPr="00FC7DCC">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749D6223" w14:textId="77777777" w:rsidR="00B0525D" w:rsidRPr="00BD561F" w:rsidRDefault="00B0525D" w:rsidP="00BF543C">
            <w:pPr>
              <w:rPr>
                <w:sz w:val="22"/>
                <w:szCs w:val="22"/>
              </w:rPr>
            </w:pPr>
            <w:r w:rsidRPr="00BD561F">
              <w:rPr>
                <w:sz w:val="22"/>
                <w:szCs w:val="22"/>
              </w:rPr>
              <w:t> </w:t>
            </w:r>
          </w:p>
        </w:tc>
      </w:tr>
      <w:tr w:rsidR="00B0525D" w:rsidRPr="00555F42" w14:paraId="5800DB91"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018F4820" w14:textId="77777777" w:rsidR="00B0525D" w:rsidRPr="00555F42" w:rsidRDefault="00B0525D" w:rsidP="00BF543C">
            <w:pPr>
              <w:rPr>
                <w:sz w:val="22"/>
                <w:szCs w:val="22"/>
              </w:rPr>
            </w:pPr>
            <w:r w:rsidRPr="00555F42">
              <w:rPr>
                <w:sz w:val="22"/>
                <w:szCs w:val="22"/>
              </w:rPr>
              <w:lastRenderedPageBreak/>
              <w:t>Sklízeče hroznů - samojízdné</w:t>
            </w:r>
          </w:p>
        </w:tc>
        <w:tc>
          <w:tcPr>
            <w:tcW w:w="2258" w:type="dxa"/>
            <w:tcBorders>
              <w:top w:val="nil"/>
              <w:left w:val="nil"/>
              <w:bottom w:val="single" w:sz="4" w:space="0" w:color="auto"/>
              <w:right w:val="single" w:sz="4" w:space="0" w:color="auto"/>
            </w:tcBorders>
            <w:shd w:val="clear" w:color="auto" w:fill="auto"/>
            <w:noWrap/>
            <w:hideMark/>
          </w:tcPr>
          <w:p w14:paraId="70CE9B09" w14:textId="77777777" w:rsidR="00B0525D" w:rsidRPr="004C5B1A" w:rsidRDefault="00B0525D" w:rsidP="00BF543C">
            <w:pPr>
              <w:rPr>
                <w:sz w:val="22"/>
                <w:szCs w:val="22"/>
              </w:rPr>
            </w:pPr>
            <w:r>
              <w:rPr>
                <w:sz w:val="22"/>
                <w:szCs w:val="22"/>
              </w:rPr>
              <w:t xml:space="preserve">Réva </w:t>
            </w:r>
            <w:r w:rsidRPr="007472EA">
              <w:rPr>
                <w:sz w:val="22"/>
                <w:szCs w:val="22"/>
              </w:rPr>
              <w:t xml:space="preserve">vinná </w:t>
            </w:r>
          </w:p>
        </w:tc>
        <w:tc>
          <w:tcPr>
            <w:tcW w:w="1860" w:type="dxa"/>
            <w:tcBorders>
              <w:top w:val="nil"/>
              <w:left w:val="nil"/>
              <w:bottom w:val="single" w:sz="4" w:space="0" w:color="auto"/>
              <w:right w:val="single" w:sz="4" w:space="0" w:color="auto"/>
            </w:tcBorders>
            <w:shd w:val="clear" w:color="auto" w:fill="auto"/>
            <w:vAlign w:val="center"/>
            <w:hideMark/>
          </w:tcPr>
          <w:p w14:paraId="411E96F1" w14:textId="77777777" w:rsidR="00B0525D" w:rsidRPr="00FC7DCC" w:rsidRDefault="00B0525D" w:rsidP="00BF543C">
            <w:pPr>
              <w:jc w:val="center"/>
              <w:rPr>
                <w:sz w:val="22"/>
                <w:szCs w:val="22"/>
              </w:rPr>
            </w:pPr>
            <w:r w:rsidRPr="00FC7DCC">
              <w:rPr>
                <w:sz w:val="22"/>
                <w:szCs w:val="22"/>
              </w:rPr>
              <w:t>5 500 000,-</w:t>
            </w:r>
          </w:p>
        </w:tc>
        <w:tc>
          <w:tcPr>
            <w:tcW w:w="586" w:type="dxa"/>
            <w:tcBorders>
              <w:top w:val="nil"/>
              <w:left w:val="nil"/>
              <w:bottom w:val="single" w:sz="4" w:space="0" w:color="auto"/>
              <w:right w:val="single" w:sz="4" w:space="0" w:color="auto"/>
            </w:tcBorders>
            <w:shd w:val="clear" w:color="auto" w:fill="auto"/>
            <w:noWrap/>
            <w:vAlign w:val="bottom"/>
            <w:hideMark/>
          </w:tcPr>
          <w:p w14:paraId="4D916581" w14:textId="77777777" w:rsidR="00B0525D" w:rsidRPr="00FC7DCC" w:rsidRDefault="00B0525D" w:rsidP="00BF543C">
            <w:pPr>
              <w:rPr>
                <w:sz w:val="22"/>
                <w:szCs w:val="22"/>
              </w:rPr>
            </w:pPr>
            <w:r w:rsidRPr="00FC7DCC">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5DEFEA6A" w14:textId="77777777" w:rsidR="00B0525D" w:rsidRPr="00BD561F" w:rsidRDefault="00B0525D" w:rsidP="00BF543C">
            <w:pPr>
              <w:rPr>
                <w:sz w:val="22"/>
                <w:szCs w:val="22"/>
              </w:rPr>
            </w:pPr>
            <w:r w:rsidRPr="00BD561F">
              <w:rPr>
                <w:sz w:val="22"/>
                <w:szCs w:val="22"/>
              </w:rPr>
              <w:t> </w:t>
            </w:r>
          </w:p>
        </w:tc>
      </w:tr>
      <w:tr w:rsidR="00B0525D" w:rsidRPr="00555F42" w14:paraId="3067AB2D"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33F43B91" w14:textId="77777777" w:rsidR="00B0525D" w:rsidRPr="00555F42" w:rsidRDefault="00B0525D" w:rsidP="00BF543C">
            <w:pPr>
              <w:rPr>
                <w:sz w:val="22"/>
                <w:szCs w:val="22"/>
              </w:rPr>
            </w:pPr>
            <w:r>
              <w:rPr>
                <w:sz w:val="22"/>
                <w:szCs w:val="22"/>
              </w:rPr>
              <w:t>S</w:t>
            </w:r>
            <w:r w:rsidRPr="00555F42">
              <w:rPr>
                <w:sz w:val="22"/>
                <w:szCs w:val="22"/>
              </w:rPr>
              <w:t>klízeč květů a květenství</w:t>
            </w:r>
            <w:r>
              <w:rPr>
                <w:sz w:val="22"/>
                <w:szCs w:val="22"/>
              </w:rPr>
              <w:t xml:space="preserve"> s</w:t>
            </w:r>
            <w:r w:rsidRPr="00555F42">
              <w:rPr>
                <w:sz w:val="22"/>
                <w:szCs w:val="22"/>
              </w:rPr>
              <w:t>peciální</w:t>
            </w:r>
          </w:p>
        </w:tc>
        <w:tc>
          <w:tcPr>
            <w:tcW w:w="2258" w:type="dxa"/>
            <w:tcBorders>
              <w:top w:val="nil"/>
              <w:left w:val="nil"/>
              <w:bottom w:val="single" w:sz="4" w:space="0" w:color="auto"/>
              <w:right w:val="single" w:sz="4" w:space="0" w:color="auto"/>
            </w:tcBorders>
            <w:shd w:val="clear" w:color="auto" w:fill="auto"/>
            <w:noWrap/>
            <w:vAlign w:val="bottom"/>
            <w:hideMark/>
          </w:tcPr>
          <w:p w14:paraId="3B9E071D" w14:textId="77777777" w:rsidR="00B0525D" w:rsidRPr="00555F42" w:rsidRDefault="00B0525D" w:rsidP="00BF543C">
            <w:pPr>
              <w:rPr>
                <w:sz w:val="22"/>
                <w:szCs w:val="22"/>
              </w:rPr>
            </w:pPr>
            <w:r w:rsidRPr="00555F42">
              <w:rPr>
                <w:sz w:val="22"/>
                <w:szCs w:val="22"/>
              </w:rPr>
              <w:t>LAKR</w:t>
            </w:r>
          </w:p>
        </w:tc>
        <w:tc>
          <w:tcPr>
            <w:tcW w:w="1860" w:type="dxa"/>
            <w:tcBorders>
              <w:top w:val="nil"/>
              <w:left w:val="nil"/>
              <w:bottom w:val="single" w:sz="4" w:space="0" w:color="auto"/>
              <w:right w:val="single" w:sz="4" w:space="0" w:color="auto"/>
            </w:tcBorders>
            <w:shd w:val="clear" w:color="auto" w:fill="auto"/>
            <w:vAlign w:val="center"/>
            <w:hideMark/>
          </w:tcPr>
          <w:p w14:paraId="3883AA6B" w14:textId="77777777" w:rsidR="00B0525D" w:rsidRPr="00555F42" w:rsidRDefault="00B0525D" w:rsidP="00BF543C">
            <w:pPr>
              <w:jc w:val="center"/>
              <w:rPr>
                <w:sz w:val="22"/>
                <w:szCs w:val="22"/>
              </w:rPr>
            </w:pPr>
            <w:r w:rsidRPr="00555F42">
              <w:rPr>
                <w:sz w:val="22"/>
                <w:szCs w:val="22"/>
              </w:rPr>
              <w:t>1 700 000,-</w:t>
            </w:r>
          </w:p>
        </w:tc>
        <w:tc>
          <w:tcPr>
            <w:tcW w:w="586" w:type="dxa"/>
            <w:tcBorders>
              <w:top w:val="nil"/>
              <w:left w:val="nil"/>
              <w:bottom w:val="single" w:sz="4" w:space="0" w:color="auto"/>
              <w:right w:val="single" w:sz="4" w:space="0" w:color="auto"/>
            </w:tcBorders>
            <w:shd w:val="clear" w:color="auto" w:fill="auto"/>
            <w:noWrap/>
            <w:vAlign w:val="bottom"/>
            <w:hideMark/>
          </w:tcPr>
          <w:p w14:paraId="2E2D9E45"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271D76EA" w14:textId="77777777" w:rsidR="00B0525D" w:rsidRPr="00555F42" w:rsidRDefault="00B0525D" w:rsidP="00BF543C">
            <w:pPr>
              <w:rPr>
                <w:sz w:val="22"/>
                <w:szCs w:val="22"/>
              </w:rPr>
            </w:pPr>
            <w:r w:rsidRPr="00555F42">
              <w:rPr>
                <w:sz w:val="22"/>
                <w:szCs w:val="22"/>
              </w:rPr>
              <w:t> </w:t>
            </w:r>
          </w:p>
        </w:tc>
      </w:tr>
      <w:tr w:rsidR="00B0525D" w:rsidRPr="00555F42" w14:paraId="19CC9825"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141EB1B8" w14:textId="77777777" w:rsidR="00B0525D" w:rsidRPr="00555F42" w:rsidRDefault="00B0525D" w:rsidP="00BF543C">
            <w:pPr>
              <w:rPr>
                <w:sz w:val="22"/>
                <w:szCs w:val="22"/>
              </w:rPr>
            </w:pPr>
            <w:r>
              <w:rPr>
                <w:sz w:val="22"/>
                <w:szCs w:val="22"/>
              </w:rPr>
              <w:t>K</w:t>
            </w:r>
            <w:r w:rsidRPr="00555F42">
              <w:rPr>
                <w:sz w:val="22"/>
                <w:szCs w:val="22"/>
              </w:rPr>
              <w:t xml:space="preserve">ombajny </w:t>
            </w:r>
            <w:r>
              <w:rPr>
                <w:sz w:val="22"/>
                <w:szCs w:val="22"/>
              </w:rPr>
              <w:t xml:space="preserve"> s</w:t>
            </w:r>
            <w:r w:rsidRPr="00555F42">
              <w:rPr>
                <w:sz w:val="22"/>
                <w:szCs w:val="22"/>
              </w:rPr>
              <w:t>klizňové - přípojné</w:t>
            </w:r>
          </w:p>
        </w:tc>
        <w:tc>
          <w:tcPr>
            <w:tcW w:w="2258" w:type="dxa"/>
            <w:tcBorders>
              <w:top w:val="nil"/>
              <w:left w:val="nil"/>
              <w:bottom w:val="single" w:sz="4" w:space="0" w:color="auto"/>
              <w:right w:val="single" w:sz="4" w:space="0" w:color="auto"/>
            </w:tcBorders>
            <w:shd w:val="clear" w:color="auto" w:fill="auto"/>
            <w:noWrap/>
            <w:vAlign w:val="bottom"/>
            <w:hideMark/>
          </w:tcPr>
          <w:p w14:paraId="7894A78C" w14:textId="77777777" w:rsidR="00B0525D" w:rsidRPr="00555F42" w:rsidRDefault="00B0525D" w:rsidP="00BF543C">
            <w:pPr>
              <w:rPr>
                <w:sz w:val="22"/>
                <w:szCs w:val="22"/>
              </w:rPr>
            </w:pPr>
            <w:r w:rsidRPr="00555F42">
              <w:rPr>
                <w:sz w:val="22"/>
                <w:szCs w:val="22"/>
              </w:rPr>
              <w:t>Zelenina košťálová</w:t>
            </w:r>
          </w:p>
        </w:tc>
        <w:tc>
          <w:tcPr>
            <w:tcW w:w="1860" w:type="dxa"/>
            <w:tcBorders>
              <w:top w:val="nil"/>
              <w:left w:val="nil"/>
              <w:bottom w:val="single" w:sz="4" w:space="0" w:color="auto"/>
              <w:right w:val="single" w:sz="4" w:space="0" w:color="auto"/>
            </w:tcBorders>
            <w:shd w:val="clear" w:color="auto" w:fill="auto"/>
            <w:vAlign w:val="center"/>
            <w:hideMark/>
          </w:tcPr>
          <w:p w14:paraId="79EC9F8A" w14:textId="77777777" w:rsidR="00B0525D" w:rsidRPr="00555F42" w:rsidRDefault="00B0525D" w:rsidP="00BF543C">
            <w:pPr>
              <w:jc w:val="center"/>
              <w:rPr>
                <w:sz w:val="22"/>
                <w:szCs w:val="22"/>
              </w:rPr>
            </w:pPr>
            <w:r w:rsidRPr="00555F42">
              <w:rPr>
                <w:sz w:val="22"/>
                <w:szCs w:val="22"/>
              </w:rPr>
              <w:t>2 200 000,-</w:t>
            </w:r>
          </w:p>
        </w:tc>
        <w:tc>
          <w:tcPr>
            <w:tcW w:w="586" w:type="dxa"/>
            <w:tcBorders>
              <w:top w:val="nil"/>
              <w:left w:val="nil"/>
              <w:bottom w:val="single" w:sz="4" w:space="0" w:color="auto"/>
              <w:right w:val="single" w:sz="4" w:space="0" w:color="auto"/>
            </w:tcBorders>
            <w:shd w:val="clear" w:color="auto" w:fill="auto"/>
            <w:noWrap/>
            <w:vAlign w:val="bottom"/>
            <w:hideMark/>
          </w:tcPr>
          <w:p w14:paraId="05B170BD"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033EC307" w14:textId="77777777" w:rsidR="00B0525D" w:rsidRPr="00555F42" w:rsidRDefault="00B0525D" w:rsidP="00BF543C">
            <w:pPr>
              <w:rPr>
                <w:sz w:val="22"/>
                <w:szCs w:val="22"/>
              </w:rPr>
            </w:pPr>
            <w:r w:rsidRPr="00555F42">
              <w:rPr>
                <w:sz w:val="22"/>
                <w:szCs w:val="22"/>
              </w:rPr>
              <w:t> </w:t>
            </w:r>
          </w:p>
        </w:tc>
      </w:tr>
      <w:tr w:rsidR="00B0525D" w:rsidRPr="00555F42" w14:paraId="06346056"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58F58A8D" w14:textId="77777777" w:rsidR="00B0525D" w:rsidRPr="00555F42" w:rsidRDefault="00B0525D" w:rsidP="00BF543C">
            <w:pPr>
              <w:rPr>
                <w:sz w:val="22"/>
                <w:szCs w:val="22"/>
              </w:rPr>
            </w:pPr>
            <w:r>
              <w:rPr>
                <w:sz w:val="22"/>
                <w:szCs w:val="22"/>
              </w:rPr>
              <w:t>K</w:t>
            </w:r>
            <w:r w:rsidRPr="00555F42">
              <w:rPr>
                <w:sz w:val="22"/>
                <w:szCs w:val="22"/>
              </w:rPr>
              <w:t xml:space="preserve">ombajny </w:t>
            </w:r>
            <w:r>
              <w:rPr>
                <w:sz w:val="22"/>
                <w:szCs w:val="22"/>
              </w:rPr>
              <w:t xml:space="preserve"> s</w:t>
            </w:r>
            <w:r w:rsidRPr="00555F42">
              <w:rPr>
                <w:sz w:val="22"/>
                <w:szCs w:val="22"/>
              </w:rPr>
              <w:t>klizňové - samojízdné</w:t>
            </w:r>
          </w:p>
        </w:tc>
        <w:tc>
          <w:tcPr>
            <w:tcW w:w="2258" w:type="dxa"/>
            <w:tcBorders>
              <w:top w:val="nil"/>
              <w:left w:val="nil"/>
              <w:bottom w:val="single" w:sz="4" w:space="0" w:color="auto"/>
              <w:right w:val="single" w:sz="4" w:space="0" w:color="auto"/>
            </w:tcBorders>
            <w:shd w:val="clear" w:color="auto" w:fill="auto"/>
            <w:noWrap/>
            <w:vAlign w:val="bottom"/>
            <w:hideMark/>
          </w:tcPr>
          <w:p w14:paraId="5ED11C29" w14:textId="77777777" w:rsidR="00B0525D" w:rsidRPr="00555F42" w:rsidRDefault="00B0525D" w:rsidP="00BF543C">
            <w:pPr>
              <w:rPr>
                <w:sz w:val="22"/>
                <w:szCs w:val="22"/>
              </w:rPr>
            </w:pPr>
            <w:r w:rsidRPr="00555F42">
              <w:rPr>
                <w:sz w:val="22"/>
                <w:szCs w:val="22"/>
              </w:rPr>
              <w:t>Zelenina košťálová</w:t>
            </w:r>
          </w:p>
        </w:tc>
        <w:tc>
          <w:tcPr>
            <w:tcW w:w="1860" w:type="dxa"/>
            <w:tcBorders>
              <w:top w:val="nil"/>
              <w:left w:val="nil"/>
              <w:bottom w:val="single" w:sz="4" w:space="0" w:color="auto"/>
              <w:right w:val="single" w:sz="4" w:space="0" w:color="auto"/>
            </w:tcBorders>
            <w:shd w:val="clear" w:color="auto" w:fill="auto"/>
            <w:vAlign w:val="center"/>
            <w:hideMark/>
          </w:tcPr>
          <w:p w14:paraId="1732420A" w14:textId="77777777" w:rsidR="00B0525D" w:rsidRPr="00555F42" w:rsidRDefault="00B0525D" w:rsidP="00BF543C">
            <w:pPr>
              <w:jc w:val="center"/>
              <w:rPr>
                <w:sz w:val="22"/>
                <w:szCs w:val="22"/>
              </w:rPr>
            </w:pPr>
            <w:r w:rsidRPr="00555F42">
              <w:rPr>
                <w:sz w:val="22"/>
                <w:szCs w:val="22"/>
              </w:rPr>
              <w:t>14 000 000,-</w:t>
            </w:r>
          </w:p>
        </w:tc>
        <w:tc>
          <w:tcPr>
            <w:tcW w:w="586" w:type="dxa"/>
            <w:tcBorders>
              <w:top w:val="nil"/>
              <w:left w:val="nil"/>
              <w:bottom w:val="single" w:sz="4" w:space="0" w:color="auto"/>
              <w:right w:val="single" w:sz="4" w:space="0" w:color="auto"/>
            </w:tcBorders>
            <w:shd w:val="clear" w:color="auto" w:fill="auto"/>
            <w:noWrap/>
            <w:vAlign w:val="bottom"/>
            <w:hideMark/>
          </w:tcPr>
          <w:p w14:paraId="7E1C37BF"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1B938A7B" w14:textId="77777777" w:rsidR="00B0525D" w:rsidRPr="00555F42" w:rsidRDefault="00B0525D" w:rsidP="00BF543C">
            <w:pPr>
              <w:rPr>
                <w:sz w:val="22"/>
                <w:szCs w:val="22"/>
              </w:rPr>
            </w:pPr>
            <w:r w:rsidRPr="00555F42">
              <w:rPr>
                <w:sz w:val="22"/>
                <w:szCs w:val="22"/>
              </w:rPr>
              <w:t> </w:t>
            </w:r>
          </w:p>
        </w:tc>
      </w:tr>
      <w:tr w:rsidR="00B0525D" w:rsidRPr="00555F42" w14:paraId="1A163A54"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226079F1" w14:textId="77777777" w:rsidR="00B0525D" w:rsidRPr="00555F42" w:rsidRDefault="00B0525D" w:rsidP="00BF543C">
            <w:pPr>
              <w:rPr>
                <w:sz w:val="22"/>
                <w:szCs w:val="22"/>
              </w:rPr>
            </w:pPr>
            <w:r>
              <w:rPr>
                <w:sz w:val="22"/>
                <w:szCs w:val="22"/>
              </w:rPr>
              <w:t>K</w:t>
            </w:r>
            <w:r w:rsidRPr="00555F42">
              <w:rPr>
                <w:sz w:val="22"/>
                <w:szCs w:val="22"/>
              </w:rPr>
              <w:t>ombajn</w:t>
            </w:r>
            <w:r>
              <w:rPr>
                <w:sz w:val="22"/>
                <w:szCs w:val="22"/>
              </w:rPr>
              <w:t xml:space="preserve"> s</w:t>
            </w:r>
            <w:r w:rsidRPr="00555F42">
              <w:rPr>
                <w:sz w:val="22"/>
                <w:szCs w:val="22"/>
              </w:rPr>
              <w:t>amojízdný na hrách zahradní</w:t>
            </w:r>
          </w:p>
        </w:tc>
        <w:tc>
          <w:tcPr>
            <w:tcW w:w="2258" w:type="dxa"/>
            <w:tcBorders>
              <w:top w:val="nil"/>
              <w:left w:val="nil"/>
              <w:bottom w:val="single" w:sz="4" w:space="0" w:color="auto"/>
              <w:right w:val="single" w:sz="4" w:space="0" w:color="auto"/>
            </w:tcBorders>
            <w:shd w:val="clear" w:color="auto" w:fill="auto"/>
            <w:noWrap/>
            <w:vAlign w:val="bottom"/>
            <w:hideMark/>
          </w:tcPr>
          <w:p w14:paraId="6A32DCF4" w14:textId="77777777" w:rsidR="00B0525D" w:rsidRPr="00555F42" w:rsidRDefault="00B0525D" w:rsidP="00BF543C">
            <w:pPr>
              <w:rPr>
                <w:sz w:val="22"/>
                <w:szCs w:val="22"/>
              </w:rPr>
            </w:pPr>
            <w:r w:rsidRPr="00555F42">
              <w:rPr>
                <w:sz w:val="22"/>
                <w:szCs w:val="22"/>
              </w:rPr>
              <w:t>Zelenina lusková</w:t>
            </w:r>
          </w:p>
        </w:tc>
        <w:tc>
          <w:tcPr>
            <w:tcW w:w="1860" w:type="dxa"/>
            <w:tcBorders>
              <w:top w:val="nil"/>
              <w:left w:val="nil"/>
              <w:bottom w:val="single" w:sz="4" w:space="0" w:color="auto"/>
              <w:right w:val="single" w:sz="4" w:space="0" w:color="auto"/>
            </w:tcBorders>
            <w:shd w:val="clear" w:color="auto" w:fill="auto"/>
            <w:vAlign w:val="center"/>
            <w:hideMark/>
          </w:tcPr>
          <w:p w14:paraId="3C5364A4" w14:textId="77777777" w:rsidR="00B0525D" w:rsidRPr="00555F42" w:rsidRDefault="00B0525D" w:rsidP="00BF543C">
            <w:pPr>
              <w:jc w:val="center"/>
              <w:rPr>
                <w:sz w:val="22"/>
                <w:szCs w:val="22"/>
              </w:rPr>
            </w:pPr>
            <w:r w:rsidRPr="00555F42">
              <w:rPr>
                <w:sz w:val="22"/>
                <w:szCs w:val="22"/>
              </w:rPr>
              <w:t>18 000 000,-</w:t>
            </w:r>
          </w:p>
        </w:tc>
        <w:tc>
          <w:tcPr>
            <w:tcW w:w="586" w:type="dxa"/>
            <w:tcBorders>
              <w:top w:val="nil"/>
              <w:left w:val="nil"/>
              <w:bottom w:val="single" w:sz="4" w:space="0" w:color="auto"/>
              <w:right w:val="single" w:sz="4" w:space="0" w:color="auto"/>
            </w:tcBorders>
            <w:shd w:val="clear" w:color="auto" w:fill="auto"/>
            <w:noWrap/>
            <w:vAlign w:val="bottom"/>
            <w:hideMark/>
          </w:tcPr>
          <w:p w14:paraId="6648C5E9"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10DD6FC9" w14:textId="77777777" w:rsidR="00B0525D" w:rsidRPr="00555F42" w:rsidRDefault="00B0525D" w:rsidP="00BF543C">
            <w:pPr>
              <w:rPr>
                <w:sz w:val="22"/>
                <w:szCs w:val="22"/>
              </w:rPr>
            </w:pPr>
            <w:r w:rsidRPr="00555F42">
              <w:rPr>
                <w:sz w:val="22"/>
                <w:szCs w:val="22"/>
              </w:rPr>
              <w:t> </w:t>
            </w:r>
          </w:p>
        </w:tc>
      </w:tr>
      <w:tr w:rsidR="00B0525D" w:rsidRPr="00555F42" w14:paraId="0DF78C97"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61C866DB" w14:textId="77777777" w:rsidR="00B0525D" w:rsidRPr="00555F42" w:rsidRDefault="00B0525D" w:rsidP="00BF543C">
            <w:pPr>
              <w:rPr>
                <w:sz w:val="22"/>
                <w:szCs w:val="22"/>
              </w:rPr>
            </w:pPr>
            <w:r>
              <w:rPr>
                <w:sz w:val="22"/>
                <w:szCs w:val="22"/>
              </w:rPr>
              <w:t>R</w:t>
            </w:r>
            <w:r w:rsidRPr="00555F42">
              <w:rPr>
                <w:sz w:val="22"/>
                <w:szCs w:val="22"/>
              </w:rPr>
              <w:t>igy</w:t>
            </w:r>
            <w:r>
              <w:rPr>
                <w:sz w:val="22"/>
                <w:szCs w:val="22"/>
              </w:rPr>
              <w:t xml:space="preserve"> s</w:t>
            </w:r>
            <w:r w:rsidRPr="00555F42">
              <w:rPr>
                <w:sz w:val="22"/>
                <w:szCs w:val="22"/>
              </w:rPr>
              <w:t>klizňové pásové/kolové</w:t>
            </w:r>
          </w:p>
        </w:tc>
        <w:tc>
          <w:tcPr>
            <w:tcW w:w="2258" w:type="dxa"/>
            <w:tcBorders>
              <w:top w:val="nil"/>
              <w:left w:val="nil"/>
              <w:bottom w:val="single" w:sz="4" w:space="0" w:color="auto"/>
              <w:right w:val="single" w:sz="4" w:space="0" w:color="auto"/>
            </w:tcBorders>
            <w:shd w:val="clear" w:color="auto" w:fill="auto"/>
            <w:noWrap/>
            <w:vAlign w:val="bottom"/>
            <w:hideMark/>
          </w:tcPr>
          <w:p w14:paraId="601EBE31" w14:textId="77777777" w:rsidR="00B0525D" w:rsidRPr="00555F42" w:rsidRDefault="00B0525D" w:rsidP="00BF543C">
            <w:pPr>
              <w:rPr>
                <w:sz w:val="22"/>
                <w:szCs w:val="22"/>
              </w:rPr>
            </w:pPr>
            <w:r w:rsidRPr="00555F42">
              <w:rPr>
                <w:sz w:val="22"/>
                <w:szCs w:val="22"/>
              </w:rPr>
              <w:t>Zelenina košťálová</w:t>
            </w:r>
          </w:p>
        </w:tc>
        <w:tc>
          <w:tcPr>
            <w:tcW w:w="1860" w:type="dxa"/>
            <w:tcBorders>
              <w:top w:val="nil"/>
              <w:left w:val="nil"/>
              <w:bottom w:val="single" w:sz="4" w:space="0" w:color="auto"/>
              <w:right w:val="single" w:sz="4" w:space="0" w:color="auto"/>
            </w:tcBorders>
            <w:shd w:val="clear" w:color="auto" w:fill="auto"/>
            <w:vAlign w:val="center"/>
            <w:hideMark/>
          </w:tcPr>
          <w:p w14:paraId="16734774" w14:textId="77777777" w:rsidR="00B0525D" w:rsidRPr="00555F42" w:rsidRDefault="00B0525D" w:rsidP="00BF543C">
            <w:pPr>
              <w:jc w:val="center"/>
              <w:rPr>
                <w:sz w:val="22"/>
                <w:szCs w:val="22"/>
              </w:rPr>
            </w:pPr>
            <w:r w:rsidRPr="00555F42">
              <w:rPr>
                <w:sz w:val="22"/>
                <w:szCs w:val="22"/>
              </w:rPr>
              <w:t>4 900 000,-</w:t>
            </w:r>
          </w:p>
        </w:tc>
        <w:tc>
          <w:tcPr>
            <w:tcW w:w="586" w:type="dxa"/>
            <w:tcBorders>
              <w:top w:val="nil"/>
              <w:left w:val="nil"/>
              <w:bottom w:val="single" w:sz="4" w:space="0" w:color="auto"/>
              <w:right w:val="single" w:sz="4" w:space="0" w:color="auto"/>
            </w:tcBorders>
            <w:shd w:val="clear" w:color="auto" w:fill="auto"/>
            <w:noWrap/>
            <w:vAlign w:val="bottom"/>
            <w:hideMark/>
          </w:tcPr>
          <w:p w14:paraId="5F88E4F6"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21C49792" w14:textId="77777777" w:rsidR="00B0525D" w:rsidRPr="00555F42" w:rsidRDefault="00B0525D" w:rsidP="00BF543C">
            <w:pPr>
              <w:rPr>
                <w:sz w:val="22"/>
                <w:szCs w:val="22"/>
              </w:rPr>
            </w:pPr>
            <w:r w:rsidRPr="00555F42">
              <w:rPr>
                <w:sz w:val="22"/>
                <w:szCs w:val="22"/>
              </w:rPr>
              <w:t> </w:t>
            </w:r>
          </w:p>
        </w:tc>
      </w:tr>
      <w:tr w:rsidR="00B0525D" w:rsidRPr="00555F42" w14:paraId="41EBB845"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6CD93A72" w14:textId="77777777" w:rsidR="00B0525D" w:rsidRPr="00555F42" w:rsidRDefault="00B0525D" w:rsidP="00BF543C">
            <w:pPr>
              <w:rPr>
                <w:sz w:val="22"/>
                <w:szCs w:val="22"/>
              </w:rPr>
            </w:pPr>
            <w:r w:rsidRPr="00555F42">
              <w:rPr>
                <w:sz w:val="22"/>
                <w:szCs w:val="22"/>
              </w:rPr>
              <w:t>Kombajny na drobné ovoce</w:t>
            </w:r>
          </w:p>
        </w:tc>
        <w:tc>
          <w:tcPr>
            <w:tcW w:w="2258" w:type="dxa"/>
            <w:tcBorders>
              <w:top w:val="nil"/>
              <w:left w:val="nil"/>
              <w:bottom w:val="single" w:sz="4" w:space="0" w:color="auto"/>
              <w:right w:val="single" w:sz="4" w:space="0" w:color="auto"/>
            </w:tcBorders>
            <w:shd w:val="clear" w:color="auto" w:fill="auto"/>
            <w:noWrap/>
            <w:vAlign w:val="bottom"/>
            <w:hideMark/>
          </w:tcPr>
          <w:p w14:paraId="64A40D17" w14:textId="77777777" w:rsidR="00B0525D" w:rsidRPr="00555F42" w:rsidRDefault="00B0525D" w:rsidP="00BF543C">
            <w:pPr>
              <w:rPr>
                <w:sz w:val="22"/>
                <w:szCs w:val="22"/>
              </w:rPr>
            </w:pPr>
            <w:r w:rsidRPr="00555F42">
              <w:rPr>
                <w:sz w:val="22"/>
                <w:szCs w:val="22"/>
              </w:rPr>
              <w:t>Ovoce</w:t>
            </w:r>
          </w:p>
        </w:tc>
        <w:tc>
          <w:tcPr>
            <w:tcW w:w="1860" w:type="dxa"/>
            <w:tcBorders>
              <w:top w:val="nil"/>
              <w:left w:val="nil"/>
              <w:bottom w:val="single" w:sz="4" w:space="0" w:color="auto"/>
              <w:right w:val="single" w:sz="4" w:space="0" w:color="auto"/>
            </w:tcBorders>
            <w:shd w:val="clear" w:color="auto" w:fill="auto"/>
            <w:vAlign w:val="center"/>
            <w:hideMark/>
          </w:tcPr>
          <w:p w14:paraId="049717EE" w14:textId="77777777" w:rsidR="00B0525D" w:rsidRPr="00555F42" w:rsidRDefault="00B0525D" w:rsidP="00BF543C">
            <w:pPr>
              <w:jc w:val="center"/>
              <w:rPr>
                <w:sz w:val="22"/>
                <w:szCs w:val="22"/>
              </w:rPr>
            </w:pPr>
            <w:r w:rsidRPr="00555F42">
              <w:rPr>
                <w:sz w:val="22"/>
                <w:szCs w:val="22"/>
              </w:rPr>
              <w:t>440 000,-</w:t>
            </w:r>
          </w:p>
        </w:tc>
        <w:tc>
          <w:tcPr>
            <w:tcW w:w="586" w:type="dxa"/>
            <w:tcBorders>
              <w:top w:val="nil"/>
              <w:left w:val="nil"/>
              <w:bottom w:val="single" w:sz="4" w:space="0" w:color="auto"/>
              <w:right w:val="single" w:sz="4" w:space="0" w:color="auto"/>
            </w:tcBorders>
            <w:shd w:val="clear" w:color="auto" w:fill="auto"/>
            <w:noWrap/>
            <w:vAlign w:val="bottom"/>
            <w:hideMark/>
          </w:tcPr>
          <w:p w14:paraId="337DC081"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7A4EF3CB" w14:textId="77777777" w:rsidR="00B0525D" w:rsidRPr="00555F42" w:rsidRDefault="00B0525D" w:rsidP="00BF543C">
            <w:pPr>
              <w:rPr>
                <w:sz w:val="22"/>
                <w:szCs w:val="22"/>
              </w:rPr>
            </w:pPr>
            <w:r w:rsidRPr="00555F42">
              <w:rPr>
                <w:sz w:val="22"/>
                <w:szCs w:val="22"/>
              </w:rPr>
              <w:t> </w:t>
            </w:r>
          </w:p>
        </w:tc>
      </w:tr>
      <w:tr w:rsidR="00B0525D" w:rsidRPr="00555F42" w14:paraId="5B530C84"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0B08FCEC" w14:textId="77777777" w:rsidR="00B0525D" w:rsidRPr="00555F42" w:rsidRDefault="00B0525D" w:rsidP="00BF543C">
            <w:pPr>
              <w:rPr>
                <w:sz w:val="22"/>
                <w:szCs w:val="22"/>
              </w:rPr>
            </w:pPr>
            <w:proofErr w:type="spellStart"/>
            <w:r w:rsidRPr="00555F42">
              <w:rPr>
                <w:sz w:val="22"/>
                <w:szCs w:val="22"/>
              </w:rPr>
              <w:t>Setřásače</w:t>
            </w:r>
            <w:proofErr w:type="spellEnd"/>
            <w:r w:rsidRPr="00555F42">
              <w:rPr>
                <w:sz w:val="22"/>
                <w:szCs w:val="22"/>
              </w:rPr>
              <w:t xml:space="preserve"> peckovin</w:t>
            </w:r>
          </w:p>
        </w:tc>
        <w:tc>
          <w:tcPr>
            <w:tcW w:w="2258" w:type="dxa"/>
            <w:tcBorders>
              <w:top w:val="nil"/>
              <w:left w:val="nil"/>
              <w:bottom w:val="single" w:sz="4" w:space="0" w:color="auto"/>
              <w:right w:val="single" w:sz="4" w:space="0" w:color="auto"/>
            </w:tcBorders>
            <w:shd w:val="clear" w:color="auto" w:fill="auto"/>
            <w:noWrap/>
            <w:vAlign w:val="bottom"/>
            <w:hideMark/>
          </w:tcPr>
          <w:p w14:paraId="72DB92A4" w14:textId="77777777" w:rsidR="00B0525D" w:rsidRPr="00555F42" w:rsidRDefault="00B0525D" w:rsidP="00BF543C">
            <w:pPr>
              <w:rPr>
                <w:sz w:val="22"/>
                <w:szCs w:val="22"/>
              </w:rPr>
            </w:pPr>
            <w:r w:rsidRPr="00555F42">
              <w:rPr>
                <w:sz w:val="22"/>
                <w:szCs w:val="22"/>
              </w:rPr>
              <w:t>Ovoce</w:t>
            </w:r>
          </w:p>
        </w:tc>
        <w:tc>
          <w:tcPr>
            <w:tcW w:w="1860" w:type="dxa"/>
            <w:tcBorders>
              <w:top w:val="nil"/>
              <w:left w:val="nil"/>
              <w:bottom w:val="single" w:sz="4" w:space="0" w:color="auto"/>
              <w:right w:val="single" w:sz="4" w:space="0" w:color="auto"/>
            </w:tcBorders>
            <w:shd w:val="clear" w:color="auto" w:fill="auto"/>
            <w:vAlign w:val="center"/>
            <w:hideMark/>
          </w:tcPr>
          <w:p w14:paraId="6C95A486" w14:textId="77777777" w:rsidR="00B0525D" w:rsidRPr="00555F42" w:rsidRDefault="00B0525D" w:rsidP="00BF543C">
            <w:pPr>
              <w:jc w:val="center"/>
              <w:rPr>
                <w:sz w:val="22"/>
                <w:szCs w:val="22"/>
              </w:rPr>
            </w:pPr>
            <w:r w:rsidRPr="00555F42">
              <w:rPr>
                <w:sz w:val="22"/>
                <w:szCs w:val="22"/>
              </w:rPr>
              <w:t>450 000,-</w:t>
            </w:r>
          </w:p>
        </w:tc>
        <w:tc>
          <w:tcPr>
            <w:tcW w:w="586" w:type="dxa"/>
            <w:tcBorders>
              <w:top w:val="nil"/>
              <w:left w:val="nil"/>
              <w:bottom w:val="single" w:sz="4" w:space="0" w:color="auto"/>
              <w:right w:val="single" w:sz="4" w:space="0" w:color="auto"/>
            </w:tcBorders>
            <w:shd w:val="clear" w:color="auto" w:fill="auto"/>
            <w:noWrap/>
            <w:vAlign w:val="bottom"/>
            <w:hideMark/>
          </w:tcPr>
          <w:p w14:paraId="43D587C4"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71C63102" w14:textId="77777777" w:rsidR="00B0525D" w:rsidRPr="00555F42" w:rsidRDefault="00B0525D" w:rsidP="00BF543C">
            <w:pPr>
              <w:rPr>
                <w:sz w:val="22"/>
                <w:szCs w:val="22"/>
              </w:rPr>
            </w:pPr>
            <w:r w:rsidRPr="00555F42">
              <w:rPr>
                <w:sz w:val="22"/>
                <w:szCs w:val="22"/>
              </w:rPr>
              <w:t> </w:t>
            </w:r>
          </w:p>
        </w:tc>
      </w:tr>
      <w:tr w:rsidR="00B0525D" w:rsidRPr="00555F42" w14:paraId="2D2594D8"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1C140849" w14:textId="77777777" w:rsidR="00B0525D" w:rsidRPr="00555F42" w:rsidRDefault="00B0525D" w:rsidP="00BF543C">
            <w:pPr>
              <w:rPr>
                <w:sz w:val="22"/>
                <w:szCs w:val="22"/>
              </w:rPr>
            </w:pPr>
            <w:r w:rsidRPr="00555F42">
              <w:rPr>
                <w:sz w:val="22"/>
                <w:szCs w:val="22"/>
              </w:rPr>
              <w:t>Sběrač - přípojný</w:t>
            </w:r>
          </w:p>
        </w:tc>
        <w:tc>
          <w:tcPr>
            <w:tcW w:w="2258" w:type="dxa"/>
            <w:tcBorders>
              <w:top w:val="nil"/>
              <w:left w:val="nil"/>
              <w:bottom w:val="single" w:sz="4" w:space="0" w:color="auto"/>
              <w:right w:val="single" w:sz="4" w:space="0" w:color="auto"/>
            </w:tcBorders>
            <w:shd w:val="clear" w:color="auto" w:fill="auto"/>
            <w:noWrap/>
            <w:vAlign w:val="bottom"/>
            <w:hideMark/>
          </w:tcPr>
          <w:p w14:paraId="478E9450" w14:textId="77777777" w:rsidR="00B0525D" w:rsidRPr="00555F42" w:rsidRDefault="00B0525D" w:rsidP="00BF543C">
            <w:pPr>
              <w:rPr>
                <w:sz w:val="22"/>
                <w:szCs w:val="22"/>
              </w:rPr>
            </w:pPr>
            <w:r w:rsidRPr="00555F42">
              <w:rPr>
                <w:sz w:val="22"/>
                <w:szCs w:val="22"/>
              </w:rPr>
              <w:t>Zelenina cibulová</w:t>
            </w:r>
          </w:p>
        </w:tc>
        <w:tc>
          <w:tcPr>
            <w:tcW w:w="1860" w:type="dxa"/>
            <w:tcBorders>
              <w:top w:val="nil"/>
              <w:left w:val="nil"/>
              <w:bottom w:val="single" w:sz="4" w:space="0" w:color="auto"/>
              <w:right w:val="single" w:sz="4" w:space="0" w:color="auto"/>
            </w:tcBorders>
            <w:shd w:val="clear" w:color="auto" w:fill="auto"/>
            <w:vAlign w:val="center"/>
            <w:hideMark/>
          </w:tcPr>
          <w:p w14:paraId="43DC98F4" w14:textId="77777777" w:rsidR="00B0525D" w:rsidRPr="00555F42" w:rsidRDefault="00B0525D" w:rsidP="00BF543C">
            <w:pPr>
              <w:jc w:val="center"/>
              <w:rPr>
                <w:sz w:val="22"/>
                <w:szCs w:val="22"/>
              </w:rPr>
            </w:pPr>
            <w:r w:rsidRPr="00555F42">
              <w:rPr>
                <w:sz w:val="22"/>
                <w:szCs w:val="22"/>
              </w:rPr>
              <w:t>2 600 000,-</w:t>
            </w:r>
          </w:p>
        </w:tc>
        <w:tc>
          <w:tcPr>
            <w:tcW w:w="586" w:type="dxa"/>
            <w:tcBorders>
              <w:top w:val="nil"/>
              <w:left w:val="nil"/>
              <w:bottom w:val="single" w:sz="4" w:space="0" w:color="auto"/>
              <w:right w:val="single" w:sz="4" w:space="0" w:color="auto"/>
            </w:tcBorders>
            <w:shd w:val="clear" w:color="auto" w:fill="auto"/>
            <w:noWrap/>
            <w:vAlign w:val="bottom"/>
            <w:hideMark/>
          </w:tcPr>
          <w:p w14:paraId="00E4A4F5"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5E98F616" w14:textId="77777777" w:rsidR="00B0525D" w:rsidRPr="00555F42" w:rsidRDefault="00B0525D" w:rsidP="00BF543C">
            <w:pPr>
              <w:rPr>
                <w:sz w:val="22"/>
                <w:szCs w:val="22"/>
              </w:rPr>
            </w:pPr>
            <w:r w:rsidRPr="00555F42">
              <w:rPr>
                <w:sz w:val="22"/>
                <w:szCs w:val="22"/>
              </w:rPr>
              <w:t> </w:t>
            </w:r>
          </w:p>
        </w:tc>
      </w:tr>
      <w:tr w:rsidR="00B0525D" w:rsidRPr="00555F42" w14:paraId="31C7662E"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15CBE229" w14:textId="77777777" w:rsidR="00B0525D" w:rsidRPr="00555F42" w:rsidRDefault="00B0525D" w:rsidP="00BF543C">
            <w:pPr>
              <w:rPr>
                <w:sz w:val="22"/>
                <w:szCs w:val="22"/>
              </w:rPr>
            </w:pPr>
            <w:r w:rsidRPr="00555F42">
              <w:rPr>
                <w:sz w:val="22"/>
                <w:szCs w:val="22"/>
              </w:rPr>
              <w:t>Sběrač - samojízdný</w:t>
            </w:r>
          </w:p>
        </w:tc>
        <w:tc>
          <w:tcPr>
            <w:tcW w:w="2258" w:type="dxa"/>
            <w:tcBorders>
              <w:top w:val="nil"/>
              <w:left w:val="nil"/>
              <w:bottom w:val="single" w:sz="4" w:space="0" w:color="auto"/>
              <w:right w:val="single" w:sz="4" w:space="0" w:color="auto"/>
            </w:tcBorders>
            <w:shd w:val="clear" w:color="auto" w:fill="auto"/>
            <w:noWrap/>
            <w:vAlign w:val="bottom"/>
            <w:hideMark/>
          </w:tcPr>
          <w:p w14:paraId="49B00181" w14:textId="77777777" w:rsidR="00B0525D" w:rsidRPr="00555F42" w:rsidRDefault="00B0525D" w:rsidP="00BF543C">
            <w:pPr>
              <w:rPr>
                <w:sz w:val="22"/>
                <w:szCs w:val="22"/>
              </w:rPr>
            </w:pPr>
            <w:r w:rsidRPr="00555F42">
              <w:rPr>
                <w:sz w:val="22"/>
                <w:szCs w:val="22"/>
              </w:rPr>
              <w:t>Zelenina cibulová</w:t>
            </w:r>
          </w:p>
        </w:tc>
        <w:tc>
          <w:tcPr>
            <w:tcW w:w="1860" w:type="dxa"/>
            <w:tcBorders>
              <w:top w:val="nil"/>
              <w:left w:val="nil"/>
              <w:bottom w:val="single" w:sz="4" w:space="0" w:color="auto"/>
              <w:right w:val="single" w:sz="4" w:space="0" w:color="auto"/>
            </w:tcBorders>
            <w:shd w:val="clear" w:color="auto" w:fill="auto"/>
            <w:vAlign w:val="center"/>
            <w:hideMark/>
          </w:tcPr>
          <w:p w14:paraId="00369E10" w14:textId="77777777" w:rsidR="00B0525D" w:rsidRPr="00555F42" w:rsidRDefault="00B0525D" w:rsidP="00BF543C">
            <w:pPr>
              <w:jc w:val="center"/>
              <w:rPr>
                <w:sz w:val="22"/>
                <w:szCs w:val="22"/>
              </w:rPr>
            </w:pPr>
            <w:r w:rsidRPr="00555F42">
              <w:rPr>
                <w:sz w:val="22"/>
                <w:szCs w:val="22"/>
              </w:rPr>
              <w:t>5 400 000,-</w:t>
            </w:r>
          </w:p>
        </w:tc>
        <w:tc>
          <w:tcPr>
            <w:tcW w:w="586" w:type="dxa"/>
            <w:tcBorders>
              <w:top w:val="nil"/>
              <w:left w:val="nil"/>
              <w:bottom w:val="single" w:sz="4" w:space="0" w:color="auto"/>
              <w:right w:val="single" w:sz="4" w:space="0" w:color="auto"/>
            </w:tcBorders>
            <w:shd w:val="clear" w:color="auto" w:fill="auto"/>
            <w:noWrap/>
            <w:vAlign w:val="bottom"/>
            <w:hideMark/>
          </w:tcPr>
          <w:p w14:paraId="4A5A8A61"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0E7B786B" w14:textId="77777777" w:rsidR="00B0525D" w:rsidRPr="00555F42" w:rsidRDefault="00B0525D" w:rsidP="00BF543C">
            <w:pPr>
              <w:rPr>
                <w:sz w:val="22"/>
                <w:szCs w:val="22"/>
              </w:rPr>
            </w:pPr>
            <w:r w:rsidRPr="00555F42">
              <w:rPr>
                <w:sz w:val="22"/>
                <w:szCs w:val="22"/>
              </w:rPr>
              <w:t> </w:t>
            </w:r>
          </w:p>
        </w:tc>
      </w:tr>
      <w:tr w:rsidR="00B0525D" w:rsidRPr="00555F42" w14:paraId="285A39B3" w14:textId="77777777" w:rsidTr="00BF543C">
        <w:trPr>
          <w:trHeight w:val="132"/>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49A7CD39" w14:textId="77777777" w:rsidR="00B0525D" w:rsidRPr="00555F42" w:rsidRDefault="00B0525D" w:rsidP="00BF543C">
            <w:pPr>
              <w:rPr>
                <w:sz w:val="22"/>
                <w:szCs w:val="22"/>
              </w:rPr>
            </w:pPr>
            <w:r w:rsidRPr="00555F42">
              <w:rPr>
                <w:sz w:val="22"/>
                <w:szCs w:val="22"/>
              </w:rPr>
              <w:t>Sběrač sazenic</w:t>
            </w:r>
          </w:p>
        </w:tc>
        <w:tc>
          <w:tcPr>
            <w:tcW w:w="2258" w:type="dxa"/>
            <w:tcBorders>
              <w:top w:val="nil"/>
              <w:left w:val="nil"/>
              <w:bottom w:val="single" w:sz="4" w:space="0" w:color="auto"/>
              <w:right w:val="single" w:sz="4" w:space="0" w:color="auto"/>
            </w:tcBorders>
            <w:shd w:val="clear" w:color="auto" w:fill="auto"/>
            <w:noWrap/>
            <w:hideMark/>
          </w:tcPr>
          <w:p w14:paraId="4578EDBB" w14:textId="77777777" w:rsidR="00B0525D" w:rsidRPr="00555F42" w:rsidRDefault="00B0525D" w:rsidP="00BF543C">
            <w:pPr>
              <w:rPr>
                <w:sz w:val="22"/>
                <w:szCs w:val="22"/>
              </w:rPr>
            </w:pPr>
            <w:proofErr w:type="spellStart"/>
            <w:r w:rsidRPr="00555F42">
              <w:rPr>
                <w:sz w:val="22"/>
                <w:szCs w:val="22"/>
              </w:rPr>
              <w:t>OZaŠ</w:t>
            </w:r>
            <w:proofErr w:type="spellEnd"/>
          </w:p>
        </w:tc>
        <w:tc>
          <w:tcPr>
            <w:tcW w:w="1860" w:type="dxa"/>
            <w:tcBorders>
              <w:top w:val="nil"/>
              <w:left w:val="nil"/>
              <w:bottom w:val="single" w:sz="4" w:space="0" w:color="auto"/>
              <w:right w:val="single" w:sz="4" w:space="0" w:color="auto"/>
            </w:tcBorders>
            <w:shd w:val="clear" w:color="auto" w:fill="auto"/>
            <w:vAlign w:val="center"/>
            <w:hideMark/>
          </w:tcPr>
          <w:p w14:paraId="4B44F999" w14:textId="77777777" w:rsidR="00B0525D" w:rsidRPr="00555F42" w:rsidRDefault="00B0525D" w:rsidP="00BF543C">
            <w:pPr>
              <w:jc w:val="center"/>
              <w:rPr>
                <w:sz w:val="22"/>
                <w:szCs w:val="22"/>
              </w:rPr>
            </w:pPr>
            <w:r w:rsidRPr="00555F42">
              <w:rPr>
                <w:sz w:val="22"/>
                <w:szCs w:val="22"/>
              </w:rPr>
              <w:t>1 800 000,-</w:t>
            </w:r>
          </w:p>
        </w:tc>
        <w:tc>
          <w:tcPr>
            <w:tcW w:w="586" w:type="dxa"/>
            <w:tcBorders>
              <w:top w:val="nil"/>
              <w:left w:val="nil"/>
              <w:bottom w:val="single" w:sz="4" w:space="0" w:color="auto"/>
              <w:right w:val="single" w:sz="4" w:space="0" w:color="auto"/>
            </w:tcBorders>
            <w:shd w:val="clear" w:color="auto" w:fill="auto"/>
            <w:noWrap/>
            <w:vAlign w:val="bottom"/>
            <w:hideMark/>
          </w:tcPr>
          <w:p w14:paraId="3028342E"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11669B23" w14:textId="77777777" w:rsidR="00B0525D" w:rsidRPr="00555F42" w:rsidRDefault="00B0525D" w:rsidP="00BF543C">
            <w:pPr>
              <w:rPr>
                <w:sz w:val="22"/>
                <w:szCs w:val="22"/>
              </w:rPr>
            </w:pPr>
            <w:r w:rsidRPr="00555F42">
              <w:rPr>
                <w:sz w:val="22"/>
                <w:szCs w:val="22"/>
              </w:rPr>
              <w:t> </w:t>
            </w:r>
          </w:p>
        </w:tc>
      </w:tr>
      <w:tr w:rsidR="00B0525D" w:rsidRPr="00555F42" w14:paraId="47F52696"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28645368" w14:textId="77777777" w:rsidR="00B0525D" w:rsidRPr="00555F42" w:rsidRDefault="00B0525D" w:rsidP="00BF543C">
            <w:pPr>
              <w:rPr>
                <w:sz w:val="22"/>
                <w:szCs w:val="22"/>
              </w:rPr>
            </w:pPr>
            <w:proofErr w:type="spellStart"/>
            <w:r>
              <w:rPr>
                <w:sz w:val="22"/>
                <w:szCs w:val="22"/>
              </w:rPr>
              <w:t>V</w:t>
            </w:r>
            <w:r w:rsidRPr="00555F42">
              <w:rPr>
                <w:sz w:val="22"/>
                <w:szCs w:val="22"/>
              </w:rPr>
              <w:t>yzvedavač</w:t>
            </w:r>
            <w:proofErr w:type="spellEnd"/>
            <w:r>
              <w:rPr>
                <w:sz w:val="22"/>
                <w:szCs w:val="22"/>
              </w:rPr>
              <w:t xml:space="preserve"> z</w:t>
            </w:r>
            <w:r w:rsidRPr="00555F42">
              <w:rPr>
                <w:sz w:val="22"/>
                <w:szCs w:val="22"/>
              </w:rPr>
              <w:t>áhonový</w:t>
            </w:r>
          </w:p>
        </w:tc>
        <w:tc>
          <w:tcPr>
            <w:tcW w:w="2258" w:type="dxa"/>
            <w:tcBorders>
              <w:top w:val="nil"/>
              <w:left w:val="nil"/>
              <w:bottom w:val="single" w:sz="4" w:space="0" w:color="auto"/>
              <w:right w:val="single" w:sz="4" w:space="0" w:color="auto"/>
            </w:tcBorders>
            <w:shd w:val="clear" w:color="auto" w:fill="auto"/>
            <w:noWrap/>
            <w:hideMark/>
          </w:tcPr>
          <w:p w14:paraId="2BE08C48" w14:textId="77777777" w:rsidR="00B0525D" w:rsidRPr="00555F42" w:rsidRDefault="00B0525D" w:rsidP="00BF543C">
            <w:pPr>
              <w:rPr>
                <w:sz w:val="22"/>
                <w:szCs w:val="22"/>
              </w:rPr>
            </w:pPr>
            <w:proofErr w:type="spellStart"/>
            <w:r w:rsidRPr="00555F42">
              <w:rPr>
                <w:sz w:val="22"/>
                <w:szCs w:val="22"/>
              </w:rPr>
              <w:t>OZaŠ</w:t>
            </w:r>
            <w:proofErr w:type="spellEnd"/>
          </w:p>
        </w:tc>
        <w:tc>
          <w:tcPr>
            <w:tcW w:w="1860" w:type="dxa"/>
            <w:tcBorders>
              <w:top w:val="nil"/>
              <w:left w:val="nil"/>
              <w:bottom w:val="single" w:sz="4" w:space="0" w:color="auto"/>
              <w:right w:val="single" w:sz="4" w:space="0" w:color="auto"/>
            </w:tcBorders>
            <w:shd w:val="clear" w:color="auto" w:fill="auto"/>
            <w:vAlign w:val="center"/>
            <w:hideMark/>
          </w:tcPr>
          <w:p w14:paraId="60727547" w14:textId="77777777" w:rsidR="00B0525D" w:rsidRPr="00555F42" w:rsidRDefault="00B0525D" w:rsidP="00BF543C">
            <w:pPr>
              <w:jc w:val="center"/>
              <w:rPr>
                <w:sz w:val="22"/>
                <w:szCs w:val="22"/>
              </w:rPr>
            </w:pPr>
            <w:r w:rsidRPr="00555F42">
              <w:rPr>
                <w:sz w:val="22"/>
                <w:szCs w:val="22"/>
              </w:rPr>
              <w:t>2 500 000,-</w:t>
            </w:r>
          </w:p>
        </w:tc>
        <w:tc>
          <w:tcPr>
            <w:tcW w:w="586" w:type="dxa"/>
            <w:tcBorders>
              <w:top w:val="nil"/>
              <w:left w:val="nil"/>
              <w:bottom w:val="single" w:sz="4" w:space="0" w:color="auto"/>
              <w:right w:val="single" w:sz="4" w:space="0" w:color="auto"/>
            </w:tcBorders>
            <w:shd w:val="clear" w:color="auto" w:fill="auto"/>
            <w:noWrap/>
            <w:vAlign w:val="bottom"/>
            <w:hideMark/>
          </w:tcPr>
          <w:p w14:paraId="220A1DCE"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792628B8" w14:textId="77777777" w:rsidR="00B0525D" w:rsidRPr="00555F42" w:rsidRDefault="00B0525D" w:rsidP="00BF543C">
            <w:pPr>
              <w:rPr>
                <w:sz w:val="22"/>
                <w:szCs w:val="22"/>
              </w:rPr>
            </w:pPr>
            <w:r w:rsidRPr="00555F42">
              <w:rPr>
                <w:sz w:val="22"/>
                <w:szCs w:val="22"/>
              </w:rPr>
              <w:t> </w:t>
            </w:r>
          </w:p>
        </w:tc>
      </w:tr>
      <w:tr w:rsidR="00B0525D" w:rsidRPr="00555F42" w14:paraId="48DA557B"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22D61931" w14:textId="77777777" w:rsidR="00B0525D" w:rsidRPr="00555F42" w:rsidRDefault="00B0525D" w:rsidP="00BF543C">
            <w:pPr>
              <w:rPr>
                <w:sz w:val="22"/>
                <w:szCs w:val="22"/>
              </w:rPr>
            </w:pPr>
            <w:r w:rsidRPr="00555F42">
              <w:rPr>
                <w:sz w:val="22"/>
                <w:szCs w:val="22"/>
              </w:rPr>
              <w:t>Sklízecí vany</w:t>
            </w:r>
          </w:p>
        </w:tc>
        <w:tc>
          <w:tcPr>
            <w:tcW w:w="2258" w:type="dxa"/>
            <w:tcBorders>
              <w:top w:val="nil"/>
              <w:left w:val="nil"/>
              <w:bottom w:val="single" w:sz="4" w:space="0" w:color="auto"/>
              <w:right w:val="single" w:sz="4" w:space="0" w:color="auto"/>
            </w:tcBorders>
            <w:shd w:val="clear" w:color="auto" w:fill="auto"/>
            <w:noWrap/>
            <w:vAlign w:val="bottom"/>
            <w:hideMark/>
          </w:tcPr>
          <w:p w14:paraId="0A913855" w14:textId="77777777" w:rsidR="00B0525D" w:rsidRPr="004C5B1A" w:rsidRDefault="00B0525D" w:rsidP="00BF543C">
            <w:pPr>
              <w:rPr>
                <w:sz w:val="22"/>
                <w:szCs w:val="22"/>
              </w:rPr>
            </w:pPr>
            <w:r>
              <w:rPr>
                <w:sz w:val="22"/>
                <w:szCs w:val="22"/>
              </w:rPr>
              <w:t>R</w:t>
            </w:r>
            <w:r w:rsidRPr="004C5B1A">
              <w:rPr>
                <w:sz w:val="22"/>
                <w:szCs w:val="22"/>
              </w:rPr>
              <w:t>éva</w:t>
            </w:r>
            <w:r>
              <w:rPr>
                <w:sz w:val="22"/>
                <w:szCs w:val="22"/>
              </w:rPr>
              <w:t xml:space="preserve"> v</w:t>
            </w:r>
            <w:r w:rsidRPr="004C5B1A">
              <w:rPr>
                <w:sz w:val="22"/>
                <w:szCs w:val="22"/>
              </w:rPr>
              <w:t>inná</w:t>
            </w:r>
          </w:p>
        </w:tc>
        <w:tc>
          <w:tcPr>
            <w:tcW w:w="1860" w:type="dxa"/>
            <w:tcBorders>
              <w:top w:val="nil"/>
              <w:left w:val="nil"/>
              <w:bottom w:val="single" w:sz="4" w:space="0" w:color="auto"/>
              <w:right w:val="single" w:sz="4" w:space="0" w:color="auto"/>
            </w:tcBorders>
            <w:shd w:val="clear" w:color="auto" w:fill="auto"/>
            <w:vAlign w:val="center"/>
            <w:hideMark/>
          </w:tcPr>
          <w:p w14:paraId="002ACBF5" w14:textId="77777777" w:rsidR="00B0525D" w:rsidRPr="00FC7DCC" w:rsidRDefault="00B0525D" w:rsidP="00BF543C">
            <w:pPr>
              <w:jc w:val="center"/>
              <w:rPr>
                <w:sz w:val="22"/>
                <w:szCs w:val="22"/>
              </w:rPr>
            </w:pPr>
            <w:r w:rsidRPr="00FC7DCC">
              <w:rPr>
                <w:sz w:val="22"/>
                <w:szCs w:val="22"/>
              </w:rPr>
              <w:t>180 000,-</w:t>
            </w:r>
          </w:p>
        </w:tc>
        <w:tc>
          <w:tcPr>
            <w:tcW w:w="586" w:type="dxa"/>
            <w:tcBorders>
              <w:top w:val="nil"/>
              <w:left w:val="nil"/>
              <w:bottom w:val="single" w:sz="4" w:space="0" w:color="auto"/>
              <w:right w:val="single" w:sz="4" w:space="0" w:color="auto"/>
            </w:tcBorders>
            <w:shd w:val="clear" w:color="auto" w:fill="auto"/>
            <w:noWrap/>
            <w:vAlign w:val="bottom"/>
            <w:hideMark/>
          </w:tcPr>
          <w:p w14:paraId="04DF1687" w14:textId="77777777" w:rsidR="00B0525D" w:rsidRPr="00FC7DCC" w:rsidRDefault="00B0525D" w:rsidP="00BF543C">
            <w:pPr>
              <w:rPr>
                <w:sz w:val="22"/>
                <w:szCs w:val="22"/>
              </w:rPr>
            </w:pPr>
            <w:r w:rsidRPr="00FC7DCC">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7D6FE613" w14:textId="77777777" w:rsidR="00B0525D" w:rsidRPr="00BD561F" w:rsidRDefault="00B0525D" w:rsidP="00BF543C">
            <w:pPr>
              <w:rPr>
                <w:sz w:val="22"/>
                <w:szCs w:val="22"/>
              </w:rPr>
            </w:pPr>
            <w:r w:rsidRPr="00BD561F">
              <w:rPr>
                <w:sz w:val="22"/>
                <w:szCs w:val="22"/>
              </w:rPr>
              <w:t> </w:t>
            </w:r>
          </w:p>
        </w:tc>
      </w:tr>
      <w:tr w:rsidR="00B0525D" w:rsidRPr="00555F42" w14:paraId="6BC5D787"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7B0E3D00" w14:textId="77777777" w:rsidR="00B0525D" w:rsidRPr="00555F42" w:rsidRDefault="00B0525D" w:rsidP="00BF543C">
            <w:pPr>
              <w:rPr>
                <w:sz w:val="22"/>
                <w:szCs w:val="22"/>
              </w:rPr>
            </w:pPr>
            <w:proofErr w:type="spellStart"/>
            <w:r w:rsidRPr="00555F42">
              <w:rPr>
                <w:sz w:val="22"/>
                <w:szCs w:val="22"/>
              </w:rPr>
              <w:t>Odstopkovávač</w:t>
            </w:r>
            <w:proofErr w:type="spellEnd"/>
            <w:r w:rsidRPr="00555F42">
              <w:rPr>
                <w:sz w:val="22"/>
                <w:szCs w:val="22"/>
              </w:rPr>
              <w:t xml:space="preserve"> (na fazolku)</w:t>
            </w:r>
          </w:p>
        </w:tc>
        <w:tc>
          <w:tcPr>
            <w:tcW w:w="2258" w:type="dxa"/>
            <w:tcBorders>
              <w:top w:val="nil"/>
              <w:left w:val="nil"/>
              <w:bottom w:val="single" w:sz="4" w:space="0" w:color="auto"/>
              <w:right w:val="single" w:sz="4" w:space="0" w:color="auto"/>
            </w:tcBorders>
            <w:shd w:val="clear" w:color="auto" w:fill="auto"/>
            <w:noWrap/>
            <w:vAlign w:val="bottom"/>
            <w:hideMark/>
          </w:tcPr>
          <w:p w14:paraId="6C4729B9" w14:textId="77777777" w:rsidR="00B0525D" w:rsidRPr="00555F42" w:rsidRDefault="00B0525D" w:rsidP="00BF543C">
            <w:pPr>
              <w:rPr>
                <w:sz w:val="22"/>
                <w:szCs w:val="22"/>
              </w:rPr>
            </w:pPr>
            <w:r w:rsidRPr="00555F42">
              <w:rPr>
                <w:sz w:val="22"/>
                <w:szCs w:val="22"/>
              </w:rPr>
              <w:t>Zelenina lusková</w:t>
            </w:r>
          </w:p>
        </w:tc>
        <w:tc>
          <w:tcPr>
            <w:tcW w:w="1860" w:type="dxa"/>
            <w:tcBorders>
              <w:top w:val="nil"/>
              <w:left w:val="nil"/>
              <w:bottom w:val="single" w:sz="4" w:space="0" w:color="auto"/>
              <w:right w:val="single" w:sz="4" w:space="0" w:color="auto"/>
            </w:tcBorders>
            <w:shd w:val="clear" w:color="auto" w:fill="auto"/>
            <w:vAlign w:val="center"/>
            <w:hideMark/>
          </w:tcPr>
          <w:p w14:paraId="0118A0D0" w14:textId="77777777" w:rsidR="00B0525D" w:rsidRPr="00555F42" w:rsidRDefault="00B0525D" w:rsidP="00BF543C">
            <w:pPr>
              <w:jc w:val="center"/>
              <w:rPr>
                <w:sz w:val="22"/>
                <w:szCs w:val="22"/>
              </w:rPr>
            </w:pPr>
            <w:r w:rsidRPr="00555F42">
              <w:rPr>
                <w:sz w:val="22"/>
                <w:szCs w:val="22"/>
              </w:rPr>
              <w:t>2 900 000,-</w:t>
            </w:r>
          </w:p>
        </w:tc>
        <w:tc>
          <w:tcPr>
            <w:tcW w:w="586" w:type="dxa"/>
            <w:tcBorders>
              <w:top w:val="nil"/>
              <w:left w:val="nil"/>
              <w:bottom w:val="single" w:sz="4" w:space="0" w:color="auto"/>
              <w:right w:val="single" w:sz="4" w:space="0" w:color="auto"/>
            </w:tcBorders>
            <w:shd w:val="clear" w:color="auto" w:fill="auto"/>
            <w:noWrap/>
            <w:vAlign w:val="bottom"/>
            <w:hideMark/>
          </w:tcPr>
          <w:p w14:paraId="28DDEFC1"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65438EB0" w14:textId="77777777" w:rsidR="00B0525D" w:rsidRPr="00555F42" w:rsidRDefault="00B0525D" w:rsidP="00BF543C">
            <w:pPr>
              <w:rPr>
                <w:sz w:val="22"/>
                <w:szCs w:val="22"/>
              </w:rPr>
            </w:pPr>
            <w:r w:rsidRPr="00555F42">
              <w:rPr>
                <w:sz w:val="22"/>
                <w:szCs w:val="22"/>
              </w:rPr>
              <w:t> </w:t>
            </w:r>
          </w:p>
        </w:tc>
      </w:tr>
      <w:tr w:rsidR="00B0525D" w:rsidRPr="00555F42" w14:paraId="34FCA7E7"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1FEA599F" w14:textId="77777777" w:rsidR="00B0525D" w:rsidRPr="00555F42" w:rsidRDefault="00B0525D" w:rsidP="00BF543C">
            <w:pPr>
              <w:rPr>
                <w:sz w:val="22"/>
                <w:szCs w:val="22"/>
              </w:rPr>
            </w:pPr>
            <w:r w:rsidRPr="00555F42">
              <w:rPr>
                <w:sz w:val="22"/>
                <w:szCs w:val="22"/>
              </w:rPr>
              <w:t>Seřezávač natě - samojízdný</w:t>
            </w:r>
          </w:p>
        </w:tc>
        <w:tc>
          <w:tcPr>
            <w:tcW w:w="2258" w:type="dxa"/>
            <w:tcBorders>
              <w:top w:val="nil"/>
              <w:left w:val="nil"/>
              <w:bottom w:val="single" w:sz="4" w:space="0" w:color="auto"/>
              <w:right w:val="single" w:sz="4" w:space="0" w:color="auto"/>
            </w:tcBorders>
            <w:shd w:val="clear" w:color="auto" w:fill="auto"/>
            <w:noWrap/>
            <w:vAlign w:val="bottom"/>
            <w:hideMark/>
          </w:tcPr>
          <w:p w14:paraId="7C7CDABC" w14:textId="77777777" w:rsidR="00B0525D" w:rsidRPr="00555F42" w:rsidRDefault="00B0525D" w:rsidP="00BF543C">
            <w:pPr>
              <w:rPr>
                <w:sz w:val="22"/>
                <w:szCs w:val="22"/>
              </w:rPr>
            </w:pPr>
            <w:r w:rsidRPr="00555F42">
              <w:rPr>
                <w:sz w:val="22"/>
                <w:szCs w:val="22"/>
              </w:rPr>
              <w:t>Zelenina listová</w:t>
            </w:r>
          </w:p>
        </w:tc>
        <w:tc>
          <w:tcPr>
            <w:tcW w:w="1860" w:type="dxa"/>
            <w:tcBorders>
              <w:top w:val="nil"/>
              <w:left w:val="nil"/>
              <w:bottom w:val="single" w:sz="4" w:space="0" w:color="auto"/>
              <w:right w:val="single" w:sz="4" w:space="0" w:color="auto"/>
            </w:tcBorders>
            <w:shd w:val="clear" w:color="auto" w:fill="auto"/>
            <w:vAlign w:val="center"/>
            <w:hideMark/>
          </w:tcPr>
          <w:p w14:paraId="5CE0646B" w14:textId="77777777" w:rsidR="00B0525D" w:rsidRPr="00555F42" w:rsidRDefault="00B0525D" w:rsidP="00BF543C">
            <w:pPr>
              <w:jc w:val="center"/>
              <w:rPr>
                <w:sz w:val="22"/>
                <w:szCs w:val="22"/>
              </w:rPr>
            </w:pPr>
            <w:r w:rsidRPr="00555F42">
              <w:rPr>
                <w:sz w:val="22"/>
                <w:szCs w:val="22"/>
              </w:rPr>
              <w:t>5 600 000,-</w:t>
            </w:r>
          </w:p>
        </w:tc>
        <w:tc>
          <w:tcPr>
            <w:tcW w:w="586" w:type="dxa"/>
            <w:tcBorders>
              <w:top w:val="nil"/>
              <w:left w:val="nil"/>
              <w:bottom w:val="single" w:sz="4" w:space="0" w:color="auto"/>
              <w:right w:val="single" w:sz="4" w:space="0" w:color="auto"/>
            </w:tcBorders>
            <w:shd w:val="clear" w:color="auto" w:fill="auto"/>
            <w:noWrap/>
            <w:vAlign w:val="bottom"/>
            <w:hideMark/>
          </w:tcPr>
          <w:p w14:paraId="27793C1B"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7103AC7A" w14:textId="77777777" w:rsidR="00B0525D" w:rsidRPr="00555F42" w:rsidRDefault="00B0525D" w:rsidP="00BF543C">
            <w:pPr>
              <w:rPr>
                <w:sz w:val="22"/>
                <w:szCs w:val="22"/>
              </w:rPr>
            </w:pPr>
            <w:r w:rsidRPr="00555F42">
              <w:rPr>
                <w:sz w:val="22"/>
                <w:szCs w:val="22"/>
              </w:rPr>
              <w:t> </w:t>
            </w:r>
          </w:p>
        </w:tc>
      </w:tr>
      <w:tr w:rsidR="00B0525D" w:rsidRPr="00555F42" w14:paraId="393CA13C"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5BC20BD4" w14:textId="77777777" w:rsidR="00B0525D" w:rsidRPr="00555F42" w:rsidRDefault="00B0525D" w:rsidP="00BF543C">
            <w:pPr>
              <w:rPr>
                <w:sz w:val="22"/>
                <w:szCs w:val="22"/>
              </w:rPr>
            </w:pPr>
            <w:proofErr w:type="spellStart"/>
            <w:proofErr w:type="gramStart"/>
            <w:r w:rsidRPr="00555F42">
              <w:rPr>
                <w:sz w:val="22"/>
                <w:szCs w:val="22"/>
              </w:rPr>
              <w:t>Odlamovač</w:t>
            </w:r>
            <w:proofErr w:type="spellEnd"/>
            <w:r>
              <w:rPr>
                <w:sz w:val="22"/>
                <w:szCs w:val="22"/>
              </w:rPr>
              <w:t xml:space="preserve">  </w:t>
            </w:r>
            <w:r w:rsidRPr="00555F42">
              <w:rPr>
                <w:sz w:val="22"/>
                <w:szCs w:val="22"/>
              </w:rPr>
              <w:t xml:space="preserve"> palic</w:t>
            </w:r>
            <w:proofErr w:type="gramEnd"/>
            <w:r w:rsidRPr="00555F42">
              <w:rPr>
                <w:sz w:val="22"/>
                <w:szCs w:val="22"/>
              </w:rPr>
              <w:t xml:space="preserve"> (cukrová kukuřice)</w:t>
            </w:r>
          </w:p>
        </w:tc>
        <w:tc>
          <w:tcPr>
            <w:tcW w:w="2258" w:type="dxa"/>
            <w:tcBorders>
              <w:top w:val="nil"/>
              <w:left w:val="nil"/>
              <w:bottom w:val="single" w:sz="4" w:space="0" w:color="auto"/>
              <w:right w:val="single" w:sz="4" w:space="0" w:color="auto"/>
            </w:tcBorders>
            <w:shd w:val="clear" w:color="auto" w:fill="auto"/>
            <w:noWrap/>
            <w:vAlign w:val="bottom"/>
            <w:hideMark/>
          </w:tcPr>
          <w:p w14:paraId="3E4CA5B9" w14:textId="77777777" w:rsidR="00B0525D" w:rsidRPr="00555F42" w:rsidRDefault="00B0525D" w:rsidP="00BF543C">
            <w:pPr>
              <w:rPr>
                <w:sz w:val="22"/>
                <w:szCs w:val="22"/>
              </w:rPr>
            </w:pPr>
            <w:r w:rsidRPr="00555F42">
              <w:rPr>
                <w:sz w:val="22"/>
                <w:szCs w:val="22"/>
              </w:rPr>
              <w:t>Zelenina plodová</w:t>
            </w:r>
          </w:p>
        </w:tc>
        <w:tc>
          <w:tcPr>
            <w:tcW w:w="1860" w:type="dxa"/>
            <w:tcBorders>
              <w:top w:val="nil"/>
              <w:left w:val="nil"/>
              <w:bottom w:val="single" w:sz="4" w:space="0" w:color="auto"/>
              <w:right w:val="single" w:sz="4" w:space="0" w:color="auto"/>
            </w:tcBorders>
            <w:shd w:val="clear" w:color="auto" w:fill="auto"/>
            <w:vAlign w:val="center"/>
            <w:hideMark/>
          </w:tcPr>
          <w:p w14:paraId="1D7E7EA7" w14:textId="77777777" w:rsidR="00B0525D" w:rsidRPr="00555F42" w:rsidRDefault="00B0525D" w:rsidP="00BF543C">
            <w:pPr>
              <w:jc w:val="center"/>
              <w:rPr>
                <w:sz w:val="22"/>
                <w:szCs w:val="22"/>
              </w:rPr>
            </w:pPr>
            <w:r w:rsidRPr="00555F42">
              <w:rPr>
                <w:sz w:val="22"/>
                <w:szCs w:val="22"/>
              </w:rPr>
              <w:t>8 700 000,-</w:t>
            </w:r>
          </w:p>
        </w:tc>
        <w:tc>
          <w:tcPr>
            <w:tcW w:w="586" w:type="dxa"/>
            <w:tcBorders>
              <w:top w:val="nil"/>
              <w:left w:val="nil"/>
              <w:bottom w:val="single" w:sz="4" w:space="0" w:color="auto"/>
              <w:right w:val="single" w:sz="4" w:space="0" w:color="auto"/>
            </w:tcBorders>
            <w:shd w:val="clear" w:color="auto" w:fill="auto"/>
            <w:noWrap/>
            <w:vAlign w:val="bottom"/>
            <w:hideMark/>
          </w:tcPr>
          <w:p w14:paraId="18CD9B58"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22CD4E2C" w14:textId="77777777" w:rsidR="00B0525D" w:rsidRPr="00555F42" w:rsidRDefault="00B0525D" w:rsidP="00BF543C">
            <w:pPr>
              <w:rPr>
                <w:sz w:val="22"/>
                <w:szCs w:val="22"/>
              </w:rPr>
            </w:pPr>
            <w:r w:rsidRPr="00555F42">
              <w:rPr>
                <w:sz w:val="22"/>
                <w:szCs w:val="22"/>
              </w:rPr>
              <w:t> </w:t>
            </w:r>
          </w:p>
        </w:tc>
      </w:tr>
      <w:tr w:rsidR="00B0525D" w:rsidRPr="00555F42" w14:paraId="7EFE6C4D"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66025DED" w14:textId="77777777" w:rsidR="00B0525D" w:rsidRPr="00555F42" w:rsidRDefault="00B0525D" w:rsidP="00BF543C">
            <w:pPr>
              <w:rPr>
                <w:sz w:val="22"/>
                <w:szCs w:val="22"/>
              </w:rPr>
            </w:pPr>
            <w:r w:rsidRPr="00555F42">
              <w:rPr>
                <w:sz w:val="22"/>
                <w:szCs w:val="22"/>
              </w:rPr>
              <w:t>Nahrnovač tykví</w:t>
            </w:r>
          </w:p>
        </w:tc>
        <w:tc>
          <w:tcPr>
            <w:tcW w:w="2258" w:type="dxa"/>
            <w:tcBorders>
              <w:top w:val="nil"/>
              <w:left w:val="nil"/>
              <w:bottom w:val="single" w:sz="4" w:space="0" w:color="auto"/>
              <w:right w:val="single" w:sz="4" w:space="0" w:color="auto"/>
            </w:tcBorders>
            <w:shd w:val="clear" w:color="auto" w:fill="auto"/>
            <w:noWrap/>
            <w:vAlign w:val="bottom"/>
            <w:hideMark/>
          </w:tcPr>
          <w:p w14:paraId="03DA32DB" w14:textId="77777777" w:rsidR="00B0525D" w:rsidRPr="00555F42" w:rsidRDefault="00B0525D" w:rsidP="00BF543C">
            <w:pPr>
              <w:rPr>
                <w:sz w:val="22"/>
                <w:szCs w:val="22"/>
              </w:rPr>
            </w:pPr>
            <w:r w:rsidRPr="00555F42">
              <w:rPr>
                <w:sz w:val="22"/>
                <w:szCs w:val="22"/>
              </w:rPr>
              <w:t>Zelenina plodová</w:t>
            </w:r>
          </w:p>
        </w:tc>
        <w:tc>
          <w:tcPr>
            <w:tcW w:w="1860" w:type="dxa"/>
            <w:tcBorders>
              <w:top w:val="nil"/>
              <w:left w:val="nil"/>
              <w:bottom w:val="single" w:sz="4" w:space="0" w:color="auto"/>
              <w:right w:val="single" w:sz="4" w:space="0" w:color="auto"/>
            </w:tcBorders>
            <w:shd w:val="clear" w:color="auto" w:fill="auto"/>
            <w:vAlign w:val="center"/>
            <w:hideMark/>
          </w:tcPr>
          <w:p w14:paraId="64DDA24B" w14:textId="77777777" w:rsidR="00B0525D" w:rsidRPr="00555F42" w:rsidRDefault="00B0525D" w:rsidP="00BF543C">
            <w:pPr>
              <w:jc w:val="center"/>
              <w:rPr>
                <w:sz w:val="22"/>
                <w:szCs w:val="22"/>
              </w:rPr>
            </w:pPr>
            <w:r w:rsidRPr="00555F42">
              <w:rPr>
                <w:sz w:val="22"/>
                <w:szCs w:val="22"/>
              </w:rPr>
              <w:t>250 000,-</w:t>
            </w:r>
          </w:p>
        </w:tc>
        <w:tc>
          <w:tcPr>
            <w:tcW w:w="586" w:type="dxa"/>
            <w:tcBorders>
              <w:top w:val="nil"/>
              <w:left w:val="nil"/>
              <w:bottom w:val="single" w:sz="4" w:space="0" w:color="auto"/>
              <w:right w:val="single" w:sz="4" w:space="0" w:color="auto"/>
            </w:tcBorders>
            <w:shd w:val="clear" w:color="auto" w:fill="auto"/>
            <w:noWrap/>
            <w:vAlign w:val="bottom"/>
            <w:hideMark/>
          </w:tcPr>
          <w:p w14:paraId="25A813EE"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3C114E87" w14:textId="77777777" w:rsidR="00B0525D" w:rsidRPr="00555F42" w:rsidRDefault="00B0525D" w:rsidP="00BF543C">
            <w:pPr>
              <w:rPr>
                <w:sz w:val="22"/>
                <w:szCs w:val="22"/>
              </w:rPr>
            </w:pPr>
            <w:r w:rsidRPr="00555F42">
              <w:rPr>
                <w:sz w:val="22"/>
                <w:szCs w:val="22"/>
              </w:rPr>
              <w:t> </w:t>
            </w:r>
          </w:p>
        </w:tc>
      </w:tr>
      <w:tr w:rsidR="00B0525D" w:rsidRPr="00555F42" w14:paraId="7A2D7BE3"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018DCF52" w14:textId="77777777" w:rsidR="00B0525D" w:rsidRPr="00555F42" w:rsidRDefault="00B0525D" w:rsidP="00BF543C">
            <w:pPr>
              <w:rPr>
                <w:sz w:val="22"/>
                <w:szCs w:val="22"/>
              </w:rPr>
            </w:pPr>
            <w:r w:rsidRPr="00555F42">
              <w:rPr>
                <w:sz w:val="22"/>
                <w:szCs w:val="22"/>
              </w:rPr>
              <w:t>Strhávače chmelové révy</w:t>
            </w:r>
          </w:p>
        </w:tc>
        <w:tc>
          <w:tcPr>
            <w:tcW w:w="2258" w:type="dxa"/>
            <w:tcBorders>
              <w:top w:val="nil"/>
              <w:left w:val="nil"/>
              <w:bottom w:val="single" w:sz="4" w:space="0" w:color="auto"/>
              <w:right w:val="single" w:sz="4" w:space="0" w:color="auto"/>
            </w:tcBorders>
            <w:shd w:val="clear" w:color="auto" w:fill="auto"/>
            <w:noWrap/>
            <w:vAlign w:val="bottom"/>
            <w:hideMark/>
          </w:tcPr>
          <w:p w14:paraId="38572E51" w14:textId="77777777" w:rsidR="00B0525D" w:rsidRPr="00555F42" w:rsidRDefault="00B0525D" w:rsidP="00BF543C">
            <w:pPr>
              <w:rPr>
                <w:sz w:val="22"/>
                <w:szCs w:val="22"/>
              </w:rPr>
            </w:pPr>
            <w:r w:rsidRPr="00555F42">
              <w:rPr>
                <w:sz w:val="22"/>
                <w:szCs w:val="22"/>
              </w:rPr>
              <w:t>Chmel</w:t>
            </w:r>
          </w:p>
        </w:tc>
        <w:tc>
          <w:tcPr>
            <w:tcW w:w="1860" w:type="dxa"/>
            <w:tcBorders>
              <w:top w:val="nil"/>
              <w:left w:val="nil"/>
              <w:bottom w:val="single" w:sz="4" w:space="0" w:color="auto"/>
              <w:right w:val="single" w:sz="4" w:space="0" w:color="auto"/>
            </w:tcBorders>
            <w:shd w:val="clear" w:color="auto" w:fill="auto"/>
            <w:vAlign w:val="center"/>
            <w:hideMark/>
          </w:tcPr>
          <w:p w14:paraId="0398B5BE" w14:textId="77777777" w:rsidR="00B0525D" w:rsidRPr="00555F42" w:rsidRDefault="00B0525D" w:rsidP="00BF543C">
            <w:pPr>
              <w:jc w:val="center"/>
              <w:rPr>
                <w:sz w:val="22"/>
                <w:szCs w:val="22"/>
              </w:rPr>
            </w:pPr>
            <w:r>
              <w:rPr>
                <w:sz w:val="22"/>
                <w:szCs w:val="22"/>
              </w:rPr>
              <w:t>532</w:t>
            </w:r>
            <w:r w:rsidRPr="00555F42">
              <w:rPr>
                <w:sz w:val="22"/>
                <w:szCs w:val="22"/>
              </w:rPr>
              <w:t xml:space="preserve"> 000,-</w:t>
            </w:r>
          </w:p>
        </w:tc>
        <w:tc>
          <w:tcPr>
            <w:tcW w:w="586" w:type="dxa"/>
            <w:tcBorders>
              <w:top w:val="nil"/>
              <w:left w:val="nil"/>
              <w:bottom w:val="single" w:sz="4" w:space="0" w:color="auto"/>
              <w:right w:val="single" w:sz="4" w:space="0" w:color="auto"/>
            </w:tcBorders>
            <w:shd w:val="clear" w:color="auto" w:fill="auto"/>
            <w:noWrap/>
            <w:vAlign w:val="bottom"/>
            <w:hideMark/>
          </w:tcPr>
          <w:p w14:paraId="1480F093"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3199F3DF" w14:textId="77777777" w:rsidR="00B0525D" w:rsidRPr="00555F42" w:rsidRDefault="00B0525D" w:rsidP="00BF543C">
            <w:pPr>
              <w:rPr>
                <w:sz w:val="22"/>
                <w:szCs w:val="22"/>
              </w:rPr>
            </w:pPr>
            <w:r w:rsidRPr="00555F42">
              <w:rPr>
                <w:sz w:val="22"/>
                <w:szCs w:val="22"/>
              </w:rPr>
              <w:t> </w:t>
            </w:r>
          </w:p>
        </w:tc>
      </w:tr>
      <w:tr w:rsidR="00B0525D" w:rsidRPr="00555F42" w14:paraId="1A85C728"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3DF6B76A" w14:textId="77777777" w:rsidR="00B0525D" w:rsidRPr="00555F42" w:rsidRDefault="00B0525D" w:rsidP="00BF543C">
            <w:pPr>
              <w:rPr>
                <w:sz w:val="22"/>
                <w:szCs w:val="22"/>
              </w:rPr>
            </w:pPr>
            <w:r w:rsidRPr="00555F42">
              <w:rPr>
                <w:sz w:val="22"/>
                <w:szCs w:val="22"/>
              </w:rPr>
              <w:t>Česací stroje - mobilní</w:t>
            </w:r>
          </w:p>
        </w:tc>
        <w:tc>
          <w:tcPr>
            <w:tcW w:w="2258" w:type="dxa"/>
            <w:tcBorders>
              <w:top w:val="nil"/>
              <w:left w:val="nil"/>
              <w:bottom w:val="single" w:sz="4" w:space="0" w:color="auto"/>
              <w:right w:val="single" w:sz="4" w:space="0" w:color="auto"/>
            </w:tcBorders>
            <w:shd w:val="clear" w:color="auto" w:fill="auto"/>
            <w:noWrap/>
            <w:vAlign w:val="bottom"/>
            <w:hideMark/>
          </w:tcPr>
          <w:p w14:paraId="3CE73267" w14:textId="77777777" w:rsidR="00B0525D" w:rsidRPr="00555F42" w:rsidRDefault="00B0525D" w:rsidP="00BF543C">
            <w:pPr>
              <w:rPr>
                <w:sz w:val="22"/>
                <w:szCs w:val="22"/>
              </w:rPr>
            </w:pPr>
            <w:r w:rsidRPr="00555F42">
              <w:rPr>
                <w:sz w:val="22"/>
                <w:szCs w:val="22"/>
              </w:rPr>
              <w:t>Chmel</w:t>
            </w:r>
          </w:p>
        </w:tc>
        <w:tc>
          <w:tcPr>
            <w:tcW w:w="1860" w:type="dxa"/>
            <w:tcBorders>
              <w:top w:val="nil"/>
              <w:left w:val="nil"/>
              <w:bottom w:val="single" w:sz="4" w:space="0" w:color="auto"/>
              <w:right w:val="single" w:sz="4" w:space="0" w:color="auto"/>
            </w:tcBorders>
            <w:shd w:val="clear" w:color="auto" w:fill="auto"/>
            <w:vAlign w:val="center"/>
            <w:hideMark/>
          </w:tcPr>
          <w:p w14:paraId="0C856B8B" w14:textId="77777777" w:rsidR="00B0525D" w:rsidRPr="00555F42" w:rsidRDefault="00B0525D" w:rsidP="00BF543C">
            <w:pPr>
              <w:jc w:val="center"/>
              <w:rPr>
                <w:sz w:val="22"/>
                <w:szCs w:val="22"/>
              </w:rPr>
            </w:pPr>
            <w:r>
              <w:rPr>
                <w:sz w:val="22"/>
                <w:szCs w:val="22"/>
              </w:rPr>
              <w:t>4 490</w:t>
            </w:r>
            <w:r w:rsidRPr="00555F42">
              <w:rPr>
                <w:sz w:val="22"/>
                <w:szCs w:val="22"/>
              </w:rPr>
              <w:t xml:space="preserve"> 000,-</w:t>
            </w:r>
          </w:p>
        </w:tc>
        <w:tc>
          <w:tcPr>
            <w:tcW w:w="586" w:type="dxa"/>
            <w:tcBorders>
              <w:top w:val="nil"/>
              <w:left w:val="nil"/>
              <w:bottom w:val="single" w:sz="4" w:space="0" w:color="auto"/>
              <w:right w:val="single" w:sz="4" w:space="0" w:color="auto"/>
            </w:tcBorders>
            <w:shd w:val="clear" w:color="auto" w:fill="auto"/>
            <w:noWrap/>
            <w:vAlign w:val="bottom"/>
            <w:hideMark/>
          </w:tcPr>
          <w:p w14:paraId="757B69F7"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1A9D2AF5" w14:textId="77777777" w:rsidR="00B0525D" w:rsidRPr="00555F42" w:rsidRDefault="00B0525D" w:rsidP="00BF543C">
            <w:pPr>
              <w:rPr>
                <w:sz w:val="22"/>
                <w:szCs w:val="22"/>
              </w:rPr>
            </w:pPr>
            <w:r w:rsidRPr="00555F42">
              <w:rPr>
                <w:sz w:val="22"/>
                <w:szCs w:val="22"/>
              </w:rPr>
              <w:t> </w:t>
            </w:r>
          </w:p>
        </w:tc>
      </w:tr>
      <w:tr w:rsidR="00B0525D" w:rsidRPr="00555F42" w14:paraId="27C7073F" w14:textId="77777777" w:rsidTr="00BF543C">
        <w:trPr>
          <w:trHeight w:val="205"/>
        </w:trPr>
        <w:tc>
          <w:tcPr>
            <w:tcW w:w="4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60E51" w14:textId="77777777" w:rsidR="00B0525D" w:rsidRPr="00555F42" w:rsidRDefault="00B0525D" w:rsidP="00BF543C">
            <w:pPr>
              <w:rPr>
                <w:sz w:val="22"/>
                <w:szCs w:val="22"/>
              </w:rPr>
            </w:pPr>
            <w:proofErr w:type="spellStart"/>
            <w:r w:rsidRPr="00555F42">
              <w:rPr>
                <w:sz w:val="22"/>
                <w:szCs w:val="22"/>
              </w:rPr>
              <w:t>Odlisťovače</w:t>
            </w:r>
            <w:proofErr w:type="spellEnd"/>
            <w:r w:rsidRPr="00555F42">
              <w:rPr>
                <w:sz w:val="22"/>
                <w:szCs w:val="22"/>
              </w:rPr>
              <w:t xml:space="preserve"> dřevin</w:t>
            </w: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00986" w14:textId="77777777" w:rsidR="00B0525D" w:rsidRPr="00555F42" w:rsidRDefault="00B0525D" w:rsidP="00BF543C">
            <w:pPr>
              <w:rPr>
                <w:sz w:val="22"/>
                <w:szCs w:val="22"/>
              </w:rPr>
            </w:pPr>
            <w:proofErr w:type="spellStart"/>
            <w:r w:rsidRPr="00555F42">
              <w:rPr>
                <w:sz w:val="22"/>
                <w:szCs w:val="22"/>
              </w:rPr>
              <w:t>OZaŠ</w:t>
            </w:r>
            <w:proofErr w:type="spellEnd"/>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A3A30" w14:textId="77777777" w:rsidR="00B0525D" w:rsidRPr="00555F42" w:rsidRDefault="00B0525D" w:rsidP="00BF543C">
            <w:pPr>
              <w:jc w:val="center"/>
              <w:rPr>
                <w:sz w:val="22"/>
                <w:szCs w:val="22"/>
              </w:rPr>
            </w:pPr>
            <w:r w:rsidRPr="00555F42">
              <w:rPr>
                <w:sz w:val="22"/>
                <w:szCs w:val="22"/>
              </w:rPr>
              <w:t>540 000,-</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71B7B" w14:textId="77777777" w:rsidR="00B0525D" w:rsidRPr="00555F42" w:rsidRDefault="00B0525D" w:rsidP="00BF543C">
            <w:pPr>
              <w:rPr>
                <w:sz w:val="22"/>
                <w:szCs w:val="22"/>
              </w:rPr>
            </w:pPr>
            <w:r w:rsidRPr="00555F42">
              <w:rPr>
                <w:sz w:val="22"/>
                <w:szCs w:val="22"/>
              </w:rPr>
              <w:t> </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60192" w14:textId="77777777" w:rsidR="00B0525D" w:rsidRPr="00555F42" w:rsidRDefault="00B0525D" w:rsidP="00BF543C">
            <w:pPr>
              <w:rPr>
                <w:sz w:val="22"/>
                <w:szCs w:val="22"/>
              </w:rPr>
            </w:pPr>
            <w:r w:rsidRPr="00555F42">
              <w:rPr>
                <w:sz w:val="22"/>
                <w:szCs w:val="22"/>
              </w:rPr>
              <w:t> </w:t>
            </w:r>
          </w:p>
        </w:tc>
      </w:tr>
      <w:tr w:rsidR="00B0525D" w:rsidRPr="00555F42" w14:paraId="49918AEE" w14:textId="77777777" w:rsidTr="00BF543C">
        <w:trPr>
          <w:trHeight w:val="147"/>
        </w:trPr>
        <w:tc>
          <w:tcPr>
            <w:tcW w:w="4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DC120" w14:textId="77777777" w:rsidR="00B0525D" w:rsidRPr="00555F42" w:rsidRDefault="00B0525D" w:rsidP="00BF543C">
            <w:pPr>
              <w:rPr>
                <w:sz w:val="22"/>
                <w:szCs w:val="22"/>
              </w:rPr>
            </w:pPr>
            <w:proofErr w:type="spellStart"/>
            <w:r w:rsidRPr="00555F42">
              <w:rPr>
                <w:sz w:val="22"/>
                <w:szCs w:val="22"/>
              </w:rPr>
              <w:t>Nadzvedávač</w:t>
            </w:r>
            <w:proofErr w:type="spellEnd"/>
            <w:r w:rsidRPr="00555F42">
              <w:rPr>
                <w:sz w:val="22"/>
                <w:szCs w:val="22"/>
              </w:rPr>
              <w:t xml:space="preserve"> folie při sklizni</w:t>
            </w:r>
          </w:p>
        </w:tc>
        <w:tc>
          <w:tcPr>
            <w:tcW w:w="2258" w:type="dxa"/>
            <w:tcBorders>
              <w:top w:val="single" w:sz="4" w:space="0" w:color="auto"/>
              <w:left w:val="nil"/>
              <w:bottom w:val="single" w:sz="4" w:space="0" w:color="auto"/>
              <w:right w:val="single" w:sz="4" w:space="0" w:color="auto"/>
            </w:tcBorders>
            <w:shd w:val="clear" w:color="auto" w:fill="auto"/>
            <w:noWrap/>
            <w:vAlign w:val="bottom"/>
            <w:hideMark/>
          </w:tcPr>
          <w:p w14:paraId="229695CF" w14:textId="77777777" w:rsidR="00B0525D" w:rsidRPr="00555F42" w:rsidRDefault="00B0525D" w:rsidP="00BF543C">
            <w:pPr>
              <w:rPr>
                <w:sz w:val="22"/>
                <w:szCs w:val="22"/>
              </w:rPr>
            </w:pPr>
            <w:r w:rsidRPr="00555F42">
              <w:rPr>
                <w:sz w:val="22"/>
                <w:szCs w:val="22"/>
              </w:rPr>
              <w:t>Zelenina - chřest</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05FDEDFC" w14:textId="77777777" w:rsidR="00B0525D" w:rsidRPr="00555F42" w:rsidRDefault="00B0525D" w:rsidP="00BF543C">
            <w:pPr>
              <w:jc w:val="center"/>
              <w:rPr>
                <w:sz w:val="22"/>
                <w:szCs w:val="22"/>
              </w:rPr>
            </w:pPr>
            <w:r w:rsidRPr="00555F42">
              <w:rPr>
                <w:sz w:val="22"/>
                <w:szCs w:val="22"/>
              </w:rPr>
              <w:t>220 000,-</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14:paraId="799F9078" w14:textId="77777777" w:rsidR="00B0525D" w:rsidRPr="00555F42" w:rsidRDefault="00B0525D" w:rsidP="00BF543C">
            <w:pPr>
              <w:rPr>
                <w:sz w:val="22"/>
                <w:szCs w:val="22"/>
              </w:rPr>
            </w:pPr>
            <w:r w:rsidRPr="00555F42">
              <w:rPr>
                <w:sz w:val="22"/>
                <w:szCs w:val="22"/>
              </w:rPr>
              <w:t> </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14:paraId="79764713" w14:textId="77777777" w:rsidR="00B0525D" w:rsidRPr="00555F42" w:rsidRDefault="00B0525D" w:rsidP="00BF543C">
            <w:pPr>
              <w:rPr>
                <w:sz w:val="22"/>
                <w:szCs w:val="22"/>
              </w:rPr>
            </w:pPr>
            <w:r w:rsidRPr="00555F42">
              <w:rPr>
                <w:sz w:val="22"/>
                <w:szCs w:val="22"/>
              </w:rPr>
              <w:t> </w:t>
            </w:r>
          </w:p>
        </w:tc>
      </w:tr>
      <w:tr w:rsidR="00B0525D" w:rsidRPr="00555F42" w14:paraId="3A2BAE4C"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6F8B9D02" w14:textId="77777777" w:rsidR="00B0525D" w:rsidRPr="00555F42" w:rsidRDefault="00B0525D" w:rsidP="00BF543C">
            <w:pPr>
              <w:rPr>
                <w:sz w:val="22"/>
                <w:szCs w:val="22"/>
              </w:rPr>
            </w:pPr>
            <w:r>
              <w:rPr>
                <w:sz w:val="22"/>
                <w:szCs w:val="22"/>
              </w:rPr>
              <w:t>L</w:t>
            </w:r>
            <w:r w:rsidRPr="00555F42">
              <w:rPr>
                <w:sz w:val="22"/>
                <w:szCs w:val="22"/>
              </w:rPr>
              <w:t xml:space="preserve">inka </w:t>
            </w:r>
            <w:r>
              <w:rPr>
                <w:sz w:val="22"/>
                <w:szCs w:val="22"/>
              </w:rPr>
              <w:t>m</w:t>
            </w:r>
            <w:r w:rsidRPr="00555F42">
              <w:rPr>
                <w:sz w:val="22"/>
                <w:szCs w:val="22"/>
              </w:rPr>
              <w:t>obilní třídící na brambory</w:t>
            </w:r>
          </w:p>
        </w:tc>
        <w:tc>
          <w:tcPr>
            <w:tcW w:w="2258" w:type="dxa"/>
            <w:tcBorders>
              <w:top w:val="nil"/>
              <w:left w:val="nil"/>
              <w:bottom w:val="single" w:sz="4" w:space="0" w:color="auto"/>
              <w:right w:val="single" w:sz="4" w:space="0" w:color="auto"/>
            </w:tcBorders>
            <w:shd w:val="clear" w:color="auto" w:fill="auto"/>
            <w:noWrap/>
            <w:vAlign w:val="bottom"/>
            <w:hideMark/>
          </w:tcPr>
          <w:p w14:paraId="5A1339AE" w14:textId="77777777" w:rsidR="00B0525D" w:rsidRPr="00555F42" w:rsidRDefault="00B0525D" w:rsidP="00BF543C">
            <w:pPr>
              <w:rPr>
                <w:sz w:val="22"/>
                <w:szCs w:val="22"/>
              </w:rPr>
            </w:pPr>
            <w:r w:rsidRPr="00555F42">
              <w:rPr>
                <w:sz w:val="22"/>
                <w:szCs w:val="22"/>
              </w:rPr>
              <w:t>Brambory</w:t>
            </w:r>
          </w:p>
        </w:tc>
        <w:tc>
          <w:tcPr>
            <w:tcW w:w="1860" w:type="dxa"/>
            <w:tcBorders>
              <w:top w:val="nil"/>
              <w:left w:val="nil"/>
              <w:bottom w:val="single" w:sz="4" w:space="0" w:color="auto"/>
              <w:right w:val="single" w:sz="4" w:space="0" w:color="auto"/>
            </w:tcBorders>
            <w:shd w:val="clear" w:color="auto" w:fill="auto"/>
            <w:vAlign w:val="center"/>
            <w:hideMark/>
          </w:tcPr>
          <w:p w14:paraId="2E98AE0A" w14:textId="77777777" w:rsidR="00B0525D" w:rsidRPr="00555F42" w:rsidRDefault="00B0525D" w:rsidP="00BF543C">
            <w:pPr>
              <w:jc w:val="center"/>
              <w:rPr>
                <w:sz w:val="22"/>
                <w:szCs w:val="22"/>
              </w:rPr>
            </w:pPr>
            <w:r w:rsidRPr="00555F42">
              <w:rPr>
                <w:sz w:val="22"/>
                <w:szCs w:val="22"/>
              </w:rPr>
              <w:t>4 500 000,-</w:t>
            </w:r>
          </w:p>
        </w:tc>
        <w:tc>
          <w:tcPr>
            <w:tcW w:w="586" w:type="dxa"/>
            <w:tcBorders>
              <w:top w:val="nil"/>
              <w:left w:val="nil"/>
              <w:bottom w:val="single" w:sz="4" w:space="0" w:color="auto"/>
              <w:right w:val="single" w:sz="4" w:space="0" w:color="auto"/>
            </w:tcBorders>
            <w:shd w:val="clear" w:color="auto" w:fill="auto"/>
            <w:noWrap/>
            <w:vAlign w:val="bottom"/>
            <w:hideMark/>
          </w:tcPr>
          <w:p w14:paraId="325989B4"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30049097" w14:textId="77777777" w:rsidR="00B0525D" w:rsidRPr="00555F42" w:rsidRDefault="00B0525D" w:rsidP="00BF543C">
            <w:pPr>
              <w:rPr>
                <w:sz w:val="22"/>
                <w:szCs w:val="22"/>
              </w:rPr>
            </w:pPr>
            <w:r w:rsidRPr="00555F42">
              <w:rPr>
                <w:sz w:val="22"/>
                <w:szCs w:val="22"/>
              </w:rPr>
              <w:t> </w:t>
            </w:r>
          </w:p>
        </w:tc>
      </w:tr>
      <w:tr w:rsidR="00B0525D" w:rsidRPr="00555F42" w14:paraId="5D8BF916"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38CA715A" w14:textId="77777777" w:rsidR="00B0525D" w:rsidRPr="00555F42" w:rsidRDefault="00B0525D" w:rsidP="00BF543C">
            <w:pPr>
              <w:rPr>
                <w:sz w:val="22"/>
                <w:szCs w:val="22"/>
              </w:rPr>
            </w:pPr>
            <w:r>
              <w:rPr>
                <w:sz w:val="22"/>
                <w:szCs w:val="22"/>
              </w:rPr>
              <w:t>L</w:t>
            </w:r>
            <w:r w:rsidRPr="00555F42">
              <w:rPr>
                <w:sz w:val="22"/>
                <w:szCs w:val="22"/>
              </w:rPr>
              <w:t xml:space="preserve">inka </w:t>
            </w:r>
            <w:r>
              <w:rPr>
                <w:sz w:val="22"/>
                <w:szCs w:val="22"/>
              </w:rPr>
              <w:t>m</w:t>
            </w:r>
            <w:r w:rsidRPr="00555F42">
              <w:rPr>
                <w:sz w:val="22"/>
                <w:szCs w:val="22"/>
              </w:rPr>
              <w:t>obilní třídící</w:t>
            </w:r>
          </w:p>
        </w:tc>
        <w:tc>
          <w:tcPr>
            <w:tcW w:w="2258" w:type="dxa"/>
            <w:tcBorders>
              <w:top w:val="nil"/>
              <w:left w:val="nil"/>
              <w:bottom w:val="single" w:sz="4" w:space="0" w:color="auto"/>
              <w:right w:val="single" w:sz="4" w:space="0" w:color="auto"/>
            </w:tcBorders>
            <w:shd w:val="clear" w:color="auto" w:fill="auto"/>
            <w:noWrap/>
            <w:vAlign w:val="bottom"/>
            <w:hideMark/>
          </w:tcPr>
          <w:p w14:paraId="496B5812" w14:textId="77777777" w:rsidR="00B0525D" w:rsidRPr="00555F42" w:rsidRDefault="00B0525D" w:rsidP="00BF543C">
            <w:pPr>
              <w:rPr>
                <w:sz w:val="22"/>
                <w:szCs w:val="22"/>
              </w:rPr>
            </w:pPr>
            <w:r w:rsidRPr="00555F42">
              <w:rPr>
                <w:sz w:val="22"/>
                <w:szCs w:val="22"/>
              </w:rPr>
              <w:t>Zelenina cibulová</w:t>
            </w:r>
          </w:p>
        </w:tc>
        <w:tc>
          <w:tcPr>
            <w:tcW w:w="1860" w:type="dxa"/>
            <w:tcBorders>
              <w:top w:val="nil"/>
              <w:left w:val="nil"/>
              <w:bottom w:val="single" w:sz="4" w:space="0" w:color="auto"/>
              <w:right w:val="single" w:sz="4" w:space="0" w:color="auto"/>
            </w:tcBorders>
            <w:shd w:val="clear" w:color="auto" w:fill="auto"/>
            <w:vAlign w:val="center"/>
            <w:hideMark/>
          </w:tcPr>
          <w:p w14:paraId="361E843B" w14:textId="77777777" w:rsidR="00B0525D" w:rsidRPr="00555F42" w:rsidRDefault="00B0525D" w:rsidP="00BF543C">
            <w:pPr>
              <w:jc w:val="center"/>
              <w:rPr>
                <w:sz w:val="22"/>
                <w:szCs w:val="22"/>
              </w:rPr>
            </w:pPr>
            <w:r w:rsidRPr="00555F42">
              <w:rPr>
                <w:sz w:val="22"/>
                <w:szCs w:val="22"/>
              </w:rPr>
              <w:t>3 500 000,-</w:t>
            </w:r>
          </w:p>
        </w:tc>
        <w:tc>
          <w:tcPr>
            <w:tcW w:w="586" w:type="dxa"/>
            <w:tcBorders>
              <w:top w:val="nil"/>
              <w:left w:val="nil"/>
              <w:bottom w:val="single" w:sz="4" w:space="0" w:color="auto"/>
              <w:right w:val="single" w:sz="4" w:space="0" w:color="auto"/>
            </w:tcBorders>
            <w:shd w:val="clear" w:color="auto" w:fill="auto"/>
            <w:noWrap/>
            <w:vAlign w:val="bottom"/>
            <w:hideMark/>
          </w:tcPr>
          <w:p w14:paraId="4BC38F2B"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28584641" w14:textId="77777777" w:rsidR="00B0525D" w:rsidRPr="00555F42" w:rsidRDefault="00B0525D" w:rsidP="00BF543C">
            <w:pPr>
              <w:rPr>
                <w:sz w:val="22"/>
                <w:szCs w:val="22"/>
              </w:rPr>
            </w:pPr>
            <w:r w:rsidRPr="00555F42">
              <w:rPr>
                <w:sz w:val="22"/>
                <w:szCs w:val="22"/>
              </w:rPr>
              <w:t> </w:t>
            </w:r>
          </w:p>
        </w:tc>
      </w:tr>
      <w:tr w:rsidR="00B0525D" w:rsidRPr="00555F42" w14:paraId="721860FA"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5DDFBA26" w14:textId="77777777" w:rsidR="00B0525D" w:rsidRPr="00555F42" w:rsidRDefault="00B0525D" w:rsidP="00BF543C">
            <w:pPr>
              <w:rPr>
                <w:sz w:val="22"/>
                <w:szCs w:val="22"/>
              </w:rPr>
            </w:pPr>
            <w:r>
              <w:rPr>
                <w:sz w:val="22"/>
                <w:szCs w:val="22"/>
              </w:rPr>
              <w:t>L</w:t>
            </w:r>
            <w:r w:rsidRPr="00555F42">
              <w:rPr>
                <w:sz w:val="22"/>
                <w:szCs w:val="22"/>
              </w:rPr>
              <w:t xml:space="preserve">inka </w:t>
            </w:r>
            <w:r>
              <w:rPr>
                <w:sz w:val="22"/>
                <w:szCs w:val="22"/>
              </w:rPr>
              <w:t>m</w:t>
            </w:r>
            <w:r w:rsidRPr="00555F42">
              <w:rPr>
                <w:sz w:val="22"/>
                <w:szCs w:val="22"/>
              </w:rPr>
              <w:t>obilní třídící</w:t>
            </w:r>
          </w:p>
        </w:tc>
        <w:tc>
          <w:tcPr>
            <w:tcW w:w="2258" w:type="dxa"/>
            <w:tcBorders>
              <w:top w:val="nil"/>
              <w:left w:val="nil"/>
              <w:bottom w:val="single" w:sz="4" w:space="0" w:color="auto"/>
              <w:right w:val="single" w:sz="4" w:space="0" w:color="auto"/>
            </w:tcBorders>
            <w:shd w:val="clear" w:color="auto" w:fill="auto"/>
            <w:noWrap/>
            <w:vAlign w:val="bottom"/>
            <w:hideMark/>
          </w:tcPr>
          <w:p w14:paraId="6AF538FE" w14:textId="77777777" w:rsidR="00B0525D" w:rsidRPr="00555F42" w:rsidRDefault="00B0525D" w:rsidP="00BF543C">
            <w:pPr>
              <w:rPr>
                <w:sz w:val="22"/>
                <w:szCs w:val="22"/>
              </w:rPr>
            </w:pPr>
            <w:proofErr w:type="spellStart"/>
            <w:r w:rsidRPr="00555F42">
              <w:rPr>
                <w:sz w:val="22"/>
                <w:szCs w:val="22"/>
              </w:rPr>
              <w:t>OZaŠ</w:t>
            </w:r>
            <w:proofErr w:type="spellEnd"/>
          </w:p>
        </w:tc>
        <w:tc>
          <w:tcPr>
            <w:tcW w:w="1860" w:type="dxa"/>
            <w:tcBorders>
              <w:top w:val="nil"/>
              <w:left w:val="nil"/>
              <w:bottom w:val="single" w:sz="4" w:space="0" w:color="auto"/>
              <w:right w:val="single" w:sz="4" w:space="0" w:color="auto"/>
            </w:tcBorders>
            <w:shd w:val="clear" w:color="auto" w:fill="auto"/>
            <w:vAlign w:val="center"/>
            <w:hideMark/>
          </w:tcPr>
          <w:p w14:paraId="5C984568" w14:textId="77777777" w:rsidR="00B0525D" w:rsidRPr="00555F42" w:rsidRDefault="00B0525D" w:rsidP="00BF543C">
            <w:pPr>
              <w:jc w:val="center"/>
              <w:rPr>
                <w:sz w:val="22"/>
                <w:szCs w:val="22"/>
              </w:rPr>
            </w:pPr>
            <w:r w:rsidRPr="00555F42">
              <w:rPr>
                <w:sz w:val="22"/>
                <w:szCs w:val="22"/>
              </w:rPr>
              <w:t>2 500 000,-</w:t>
            </w:r>
          </w:p>
        </w:tc>
        <w:tc>
          <w:tcPr>
            <w:tcW w:w="586" w:type="dxa"/>
            <w:tcBorders>
              <w:top w:val="nil"/>
              <w:left w:val="nil"/>
              <w:bottom w:val="single" w:sz="4" w:space="0" w:color="auto"/>
              <w:right w:val="single" w:sz="4" w:space="0" w:color="auto"/>
            </w:tcBorders>
            <w:shd w:val="clear" w:color="auto" w:fill="auto"/>
            <w:noWrap/>
            <w:vAlign w:val="bottom"/>
            <w:hideMark/>
          </w:tcPr>
          <w:p w14:paraId="58AB9E97"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4AEFF1B4" w14:textId="77777777" w:rsidR="00B0525D" w:rsidRPr="00555F42" w:rsidRDefault="00B0525D" w:rsidP="00BF543C">
            <w:pPr>
              <w:rPr>
                <w:sz w:val="22"/>
                <w:szCs w:val="22"/>
              </w:rPr>
            </w:pPr>
            <w:r w:rsidRPr="00555F42">
              <w:rPr>
                <w:sz w:val="22"/>
                <w:szCs w:val="22"/>
              </w:rPr>
              <w:t> </w:t>
            </w:r>
          </w:p>
        </w:tc>
      </w:tr>
      <w:tr w:rsidR="00B0525D" w:rsidRPr="00555F42" w14:paraId="6FDADF8D" w14:textId="77777777" w:rsidTr="00BF543C">
        <w:trPr>
          <w:trHeight w:val="432"/>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2C4D47D0" w14:textId="77777777" w:rsidR="00B0525D" w:rsidRPr="00555F42" w:rsidRDefault="00B0525D" w:rsidP="00BF543C">
            <w:pPr>
              <w:rPr>
                <w:sz w:val="22"/>
                <w:szCs w:val="22"/>
              </w:rPr>
            </w:pPr>
            <w:r w:rsidRPr="00555F42">
              <w:rPr>
                <w:sz w:val="22"/>
                <w:szCs w:val="22"/>
              </w:rPr>
              <w:t>Sklizňový vůz s dopravníkem</w:t>
            </w:r>
          </w:p>
        </w:tc>
        <w:tc>
          <w:tcPr>
            <w:tcW w:w="2258" w:type="dxa"/>
            <w:tcBorders>
              <w:top w:val="nil"/>
              <w:left w:val="nil"/>
              <w:bottom w:val="single" w:sz="4" w:space="0" w:color="auto"/>
              <w:right w:val="single" w:sz="4" w:space="0" w:color="auto"/>
            </w:tcBorders>
            <w:shd w:val="clear" w:color="auto" w:fill="auto"/>
            <w:noWrap/>
            <w:vAlign w:val="bottom"/>
            <w:hideMark/>
          </w:tcPr>
          <w:p w14:paraId="2BC8CD1B" w14:textId="77777777" w:rsidR="00B0525D" w:rsidRPr="00555F42" w:rsidRDefault="00B0525D" w:rsidP="00BF543C">
            <w:pPr>
              <w:rPr>
                <w:sz w:val="22"/>
                <w:szCs w:val="22"/>
              </w:rPr>
            </w:pPr>
            <w:r w:rsidRPr="00555F42">
              <w:rPr>
                <w:sz w:val="22"/>
                <w:szCs w:val="22"/>
              </w:rPr>
              <w:t>Zelenina košťálová, listová</w:t>
            </w:r>
          </w:p>
        </w:tc>
        <w:tc>
          <w:tcPr>
            <w:tcW w:w="1860" w:type="dxa"/>
            <w:tcBorders>
              <w:top w:val="nil"/>
              <w:left w:val="nil"/>
              <w:bottom w:val="single" w:sz="4" w:space="0" w:color="auto"/>
              <w:right w:val="single" w:sz="4" w:space="0" w:color="auto"/>
            </w:tcBorders>
            <w:shd w:val="clear" w:color="auto" w:fill="auto"/>
            <w:vAlign w:val="center"/>
            <w:hideMark/>
          </w:tcPr>
          <w:p w14:paraId="517156C8" w14:textId="77777777" w:rsidR="00B0525D" w:rsidRPr="00555F42" w:rsidRDefault="00B0525D" w:rsidP="00BF543C">
            <w:pPr>
              <w:jc w:val="center"/>
              <w:rPr>
                <w:sz w:val="22"/>
                <w:szCs w:val="22"/>
              </w:rPr>
            </w:pPr>
            <w:r w:rsidRPr="00555F42">
              <w:rPr>
                <w:sz w:val="22"/>
                <w:szCs w:val="22"/>
              </w:rPr>
              <w:t>1 000 000,-</w:t>
            </w:r>
          </w:p>
        </w:tc>
        <w:tc>
          <w:tcPr>
            <w:tcW w:w="586" w:type="dxa"/>
            <w:tcBorders>
              <w:top w:val="nil"/>
              <w:left w:val="nil"/>
              <w:bottom w:val="single" w:sz="4" w:space="0" w:color="auto"/>
              <w:right w:val="single" w:sz="4" w:space="0" w:color="auto"/>
            </w:tcBorders>
            <w:shd w:val="clear" w:color="auto" w:fill="auto"/>
            <w:noWrap/>
            <w:vAlign w:val="bottom"/>
            <w:hideMark/>
          </w:tcPr>
          <w:p w14:paraId="041B058F"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1BB0FCB1" w14:textId="77777777" w:rsidR="00B0525D" w:rsidRPr="00555F42" w:rsidRDefault="00B0525D" w:rsidP="00BF543C">
            <w:pPr>
              <w:rPr>
                <w:sz w:val="22"/>
                <w:szCs w:val="22"/>
              </w:rPr>
            </w:pPr>
            <w:r w:rsidRPr="00555F42">
              <w:rPr>
                <w:sz w:val="22"/>
                <w:szCs w:val="22"/>
              </w:rPr>
              <w:t> </w:t>
            </w:r>
          </w:p>
        </w:tc>
      </w:tr>
      <w:tr w:rsidR="00B0525D" w:rsidRPr="00555F42" w14:paraId="1E68EC8E"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3ABF087A" w14:textId="77777777" w:rsidR="00B0525D" w:rsidRPr="00555F42" w:rsidRDefault="00B0525D" w:rsidP="00BF543C">
            <w:pPr>
              <w:rPr>
                <w:sz w:val="22"/>
                <w:szCs w:val="22"/>
              </w:rPr>
            </w:pPr>
            <w:r w:rsidRPr="00555F42">
              <w:rPr>
                <w:sz w:val="22"/>
                <w:szCs w:val="22"/>
              </w:rPr>
              <w:t>Sklizňový vůz</w:t>
            </w:r>
          </w:p>
        </w:tc>
        <w:tc>
          <w:tcPr>
            <w:tcW w:w="2258" w:type="dxa"/>
            <w:tcBorders>
              <w:top w:val="nil"/>
              <w:left w:val="nil"/>
              <w:bottom w:val="single" w:sz="4" w:space="0" w:color="auto"/>
              <w:right w:val="single" w:sz="4" w:space="0" w:color="auto"/>
            </w:tcBorders>
            <w:shd w:val="clear" w:color="auto" w:fill="auto"/>
            <w:noWrap/>
            <w:vAlign w:val="bottom"/>
            <w:hideMark/>
          </w:tcPr>
          <w:p w14:paraId="4DB50BA8" w14:textId="77777777" w:rsidR="00B0525D" w:rsidRPr="004C5B1A" w:rsidRDefault="00B0525D" w:rsidP="00BF543C">
            <w:pPr>
              <w:rPr>
                <w:sz w:val="22"/>
                <w:szCs w:val="22"/>
              </w:rPr>
            </w:pPr>
            <w:r w:rsidRPr="00555F42">
              <w:rPr>
                <w:sz w:val="22"/>
                <w:szCs w:val="22"/>
              </w:rPr>
              <w:t>Zelenina</w:t>
            </w:r>
            <w:r>
              <w:rPr>
                <w:sz w:val="22"/>
                <w:szCs w:val="22"/>
              </w:rPr>
              <w:t>,</w:t>
            </w:r>
            <w:r w:rsidRPr="004C5B1A">
              <w:rPr>
                <w:sz w:val="22"/>
                <w:szCs w:val="22"/>
              </w:rPr>
              <w:t xml:space="preserve"> </w:t>
            </w:r>
            <w:proofErr w:type="spellStart"/>
            <w:r w:rsidRPr="004C5B1A">
              <w:rPr>
                <w:sz w:val="22"/>
                <w:szCs w:val="22"/>
              </w:rPr>
              <w:t>OZaŠ</w:t>
            </w:r>
            <w:proofErr w:type="spellEnd"/>
            <w:r>
              <w:rPr>
                <w:sz w:val="22"/>
                <w:szCs w:val="22"/>
              </w:rPr>
              <w:t>, ovoce</w:t>
            </w:r>
          </w:p>
        </w:tc>
        <w:tc>
          <w:tcPr>
            <w:tcW w:w="1860" w:type="dxa"/>
            <w:tcBorders>
              <w:top w:val="nil"/>
              <w:left w:val="nil"/>
              <w:bottom w:val="single" w:sz="4" w:space="0" w:color="auto"/>
              <w:right w:val="single" w:sz="4" w:space="0" w:color="auto"/>
            </w:tcBorders>
            <w:shd w:val="clear" w:color="auto" w:fill="auto"/>
            <w:vAlign w:val="center"/>
            <w:hideMark/>
          </w:tcPr>
          <w:p w14:paraId="358D15FB" w14:textId="77777777" w:rsidR="00B0525D" w:rsidRPr="004C5B1A" w:rsidRDefault="00B0525D" w:rsidP="00BF543C">
            <w:pPr>
              <w:jc w:val="center"/>
              <w:rPr>
                <w:sz w:val="22"/>
                <w:szCs w:val="22"/>
              </w:rPr>
            </w:pPr>
            <w:r>
              <w:rPr>
                <w:sz w:val="22"/>
                <w:szCs w:val="22"/>
              </w:rPr>
              <w:t>5</w:t>
            </w:r>
            <w:r w:rsidRPr="004C5B1A">
              <w:rPr>
                <w:sz w:val="22"/>
                <w:szCs w:val="22"/>
              </w:rPr>
              <w:t>00 000,-</w:t>
            </w:r>
          </w:p>
        </w:tc>
        <w:tc>
          <w:tcPr>
            <w:tcW w:w="586" w:type="dxa"/>
            <w:tcBorders>
              <w:top w:val="nil"/>
              <w:left w:val="nil"/>
              <w:bottom w:val="single" w:sz="4" w:space="0" w:color="auto"/>
              <w:right w:val="single" w:sz="4" w:space="0" w:color="auto"/>
            </w:tcBorders>
            <w:shd w:val="clear" w:color="auto" w:fill="auto"/>
            <w:noWrap/>
            <w:vAlign w:val="bottom"/>
            <w:hideMark/>
          </w:tcPr>
          <w:p w14:paraId="009111E2" w14:textId="77777777" w:rsidR="00B0525D" w:rsidRPr="00FC7DCC" w:rsidRDefault="00B0525D" w:rsidP="00BF543C">
            <w:pPr>
              <w:rPr>
                <w:sz w:val="22"/>
                <w:szCs w:val="22"/>
              </w:rPr>
            </w:pPr>
            <w:r w:rsidRPr="00FC7DCC">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5867BA75" w14:textId="77777777" w:rsidR="00B0525D" w:rsidRPr="00FC7DCC" w:rsidRDefault="00B0525D" w:rsidP="00BF543C">
            <w:pPr>
              <w:rPr>
                <w:sz w:val="22"/>
                <w:szCs w:val="22"/>
              </w:rPr>
            </w:pPr>
            <w:r w:rsidRPr="00FC7DCC">
              <w:rPr>
                <w:sz w:val="22"/>
                <w:szCs w:val="22"/>
              </w:rPr>
              <w:t> </w:t>
            </w:r>
          </w:p>
        </w:tc>
      </w:tr>
      <w:tr w:rsidR="00B0525D" w:rsidRPr="00555F42" w14:paraId="2F48D26E"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3A47BE8E" w14:textId="77777777" w:rsidR="00B0525D" w:rsidRPr="00555F42" w:rsidRDefault="00B0525D" w:rsidP="00BF543C">
            <w:pPr>
              <w:rPr>
                <w:sz w:val="22"/>
                <w:szCs w:val="22"/>
              </w:rPr>
            </w:pPr>
            <w:r w:rsidRPr="00555F42">
              <w:rPr>
                <w:sz w:val="22"/>
                <w:szCs w:val="22"/>
              </w:rPr>
              <w:t>Sklizňové plošiny - přívěsné</w:t>
            </w:r>
          </w:p>
        </w:tc>
        <w:tc>
          <w:tcPr>
            <w:tcW w:w="2258" w:type="dxa"/>
            <w:tcBorders>
              <w:top w:val="nil"/>
              <w:left w:val="nil"/>
              <w:bottom w:val="single" w:sz="4" w:space="0" w:color="auto"/>
              <w:right w:val="single" w:sz="4" w:space="0" w:color="auto"/>
            </w:tcBorders>
            <w:shd w:val="clear" w:color="auto" w:fill="auto"/>
            <w:noWrap/>
            <w:vAlign w:val="bottom"/>
            <w:hideMark/>
          </w:tcPr>
          <w:p w14:paraId="6D66258D" w14:textId="77777777" w:rsidR="00B0525D" w:rsidRPr="00555F42" w:rsidRDefault="00B0525D" w:rsidP="00BF543C">
            <w:pPr>
              <w:rPr>
                <w:sz w:val="22"/>
                <w:szCs w:val="22"/>
              </w:rPr>
            </w:pPr>
            <w:r w:rsidRPr="00555F42">
              <w:rPr>
                <w:sz w:val="22"/>
                <w:szCs w:val="22"/>
              </w:rPr>
              <w:t>Zelenina košťálová a listová</w:t>
            </w:r>
          </w:p>
        </w:tc>
        <w:tc>
          <w:tcPr>
            <w:tcW w:w="1860" w:type="dxa"/>
            <w:tcBorders>
              <w:top w:val="nil"/>
              <w:left w:val="nil"/>
              <w:bottom w:val="single" w:sz="4" w:space="0" w:color="auto"/>
              <w:right w:val="single" w:sz="4" w:space="0" w:color="auto"/>
            </w:tcBorders>
            <w:shd w:val="clear" w:color="auto" w:fill="auto"/>
            <w:vAlign w:val="center"/>
            <w:hideMark/>
          </w:tcPr>
          <w:p w14:paraId="02BB7582" w14:textId="77777777" w:rsidR="00B0525D" w:rsidRPr="00555F42" w:rsidRDefault="00B0525D" w:rsidP="00BF543C">
            <w:pPr>
              <w:jc w:val="center"/>
              <w:rPr>
                <w:sz w:val="22"/>
                <w:szCs w:val="22"/>
              </w:rPr>
            </w:pPr>
            <w:r w:rsidRPr="00555F42">
              <w:rPr>
                <w:sz w:val="22"/>
                <w:szCs w:val="22"/>
              </w:rPr>
              <w:t>4 500 000,-</w:t>
            </w:r>
          </w:p>
        </w:tc>
        <w:tc>
          <w:tcPr>
            <w:tcW w:w="586" w:type="dxa"/>
            <w:tcBorders>
              <w:top w:val="nil"/>
              <w:left w:val="nil"/>
              <w:bottom w:val="single" w:sz="4" w:space="0" w:color="auto"/>
              <w:right w:val="single" w:sz="4" w:space="0" w:color="auto"/>
            </w:tcBorders>
            <w:shd w:val="clear" w:color="auto" w:fill="auto"/>
            <w:noWrap/>
            <w:vAlign w:val="bottom"/>
            <w:hideMark/>
          </w:tcPr>
          <w:p w14:paraId="6C97A343"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105F3389" w14:textId="77777777" w:rsidR="00B0525D" w:rsidRPr="00555F42" w:rsidRDefault="00B0525D" w:rsidP="00BF543C">
            <w:pPr>
              <w:rPr>
                <w:sz w:val="22"/>
                <w:szCs w:val="22"/>
              </w:rPr>
            </w:pPr>
            <w:r w:rsidRPr="00555F42">
              <w:rPr>
                <w:sz w:val="22"/>
                <w:szCs w:val="22"/>
              </w:rPr>
              <w:t> </w:t>
            </w:r>
          </w:p>
        </w:tc>
      </w:tr>
      <w:tr w:rsidR="00B0525D" w:rsidRPr="00555F42" w14:paraId="600131A1"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17BDA0A1" w14:textId="77777777" w:rsidR="00B0525D" w:rsidRPr="00555F42" w:rsidRDefault="00B0525D" w:rsidP="00BF543C">
            <w:pPr>
              <w:rPr>
                <w:sz w:val="22"/>
                <w:szCs w:val="22"/>
              </w:rPr>
            </w:pPr>
            <w:r w:rsidRPr="00555F42">
              <w:rPr>
                <w:sz w:val="22"/>
                <w:szCs w:val="22"/>
              </w:rPr>
              <w:t>Sklizňové plošiny - samojízdné</w:t>
            </w:r>
          </w:p>
        </w:tc>
        <w:tc>
          <w:tcPr>
            <w:tcW w:w="2258" w:type="dxa"/>
            <w:tcBorders>
              <w:top w:val="nil"/>
              <w:left w:val="nil"/>
              <w:bottom w:val="single" w:sz="4" w:space="0" w:color="auto"/>
              <w:right w:val="single" w:sz="4" w:space="0" w:color="auto"/>
            </w:tcBorders>
            <w:shd w:val="clear" w:color="auto" w:fill="auto"/>
            <w:noWrap/>
            <w:vAlign w:val="bottom"/>
            <w:hideMark/>
          </w:tcPr>
          <w:p w14:paraId="60C7EBB8" w14:textId="77777777" w:rsidR="00B0525D" w:rsidRPr="00555F42" w:rsidRDefault="00B0525D" w:rsidP="00BF543C">
            <w:pPr>
              <w:rPr>
                <w:sz w:val="22"/>
                <w:szCs w:val="22"/>
              </w:rPr>
            </w:pPr>
            <w:r w:rsidRPr="00555F42">
              <w:rPr>
                <w:sz w:val="22"/>
                <w:szCs w:val="22"/>
              </w:rPr>
              <w:t>Zelenina listová</w:t>
            </w:r>
          </w:p>
        </w:tc>
        <w:tc>
          <w:tcPr>
            <w:tcW w:w="1860" w:type="dxa"/>
            <w:tcBorders>
              <w:top w:val="nil"/>
              <w:left w:val="nil"/>
              <w:bottom w:val="single" w:sz="4" w:space="0" w:color="auto"/>
              <w:right w:val="single" w:sz="4" w:space="0" w:color="auto"/>
            </w:tcBorders>
            <w:shd w:val="clear" w:color="auto" w:fill="auto"/>
            <w:vAlign w:val="center"/>
            <w:hideMark/>
          </w:tcPr>
          <w:p w14:paraId="70AAEAA0" w14:textId="77777777" w:rsidR="00B0525D" w:rsidRPr="00555F42" w:rsidRDefault="00B0525D" w:rsidP="00BF543C">
            <w:pPr>
              <w:jc w:val="center"/>
              <w:rPr>
                <w:sz w:val="22"/>
                <w:szCs w:val="22"/>
              </w:rPr>
            </w:pPr>
            <w:r w:rsidRPr="00555F42">
              <w:rPr>
                <w:sz w:val="22"/>
                <w:szCs w:val="22"/>
              </w:rPr>
              <w:t>4 900 000,-</w:t>
            </w:r>
          </w:p>
        </w:tc>
        <w:tc>
          <w:tcPr>
            <w:tcW w:w="586" w:type="dxa"/>
            <w:tcBorders>
              <w:top w:val="nil"/>
              <w:left w:val="nil"/>
              <w:bottom w:val="single" w:sz="4" w:space="0" w:color="auto"/>
              <w:right w:val="single" w:sz="4" w:space="0" w:color="auto"/>
            </w:tcBorders>
            <w:shd w:val="clear" w:color="auto" w:fill="auto"/>
            <w:noWrap/>
            <w:vAlign w:val="bottom"/>
            <w:hideMark/>
          </w:tcPr>
          <w:p w14:paraId="67F7F4D5"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2E788132" w14:textId="77777777" w:rsidR="00B0525D" w:rsidRPr="00555F42" w:rsidRDefault="00B0525D" w:rsidP="00BF543C">
            <w:pPr>
              <w:rPr>
                <w:sz w:val="22"/>
                <w:szCs w:val="22"/>
              </w:rPr>
            </w:pPr>
            <w:r w:rsidRPr="00555F42">
              <w:rPr>
                <w:sz w:val="22"/>
                <w:szCs w:val="22"/>
              </w:rPr>
              <w:t> </w:t>
            </w:r>
          </w:p>
        </w:tc>
      </w:tr>
      <w:tr w:rsidR="00B0525D" w:rsidRPr="00555F42" w14:paraId="39E13E65"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28D9DEDB" w14:textId="77777777" w:rsidR="00B0525D" w:rsidRPr="00555F42" w:rsidRDefault="00B0525D" w:rsidP="00BF543C">
            <w:pPr>
              <w:rPr>
                <w:sz w:val="22"/>
                <w:szCs w:val="22"/>
              </w:rPr>
            </w:pPr>
            <w:r w:rsidRPr="00555F42">
              <w:rPr>
                <w:sz w:val="22"/>
                <w:szCs w:val="22"/>
              </w:rPr>
              <w:t>Sklizňové plošiny - přípojné</w:t>
            </w:r>
          </w:p>
        </w:tc>
        <w:tc>
          <w:tcPr>
            <w:tcW w:w="2258" w:type="dxa"/>
            <w:tcBorders>
              <w:top w:val="nil"/>
              <w:left w:val="nil"/>
              <w:bottom w:val="single" w:sz="4" w:space="0" w:color="auto"/>
              <w:right w:val="single" w:sz="4" w:space="0" w:color="auto"/>
            </w:tcBorders>
            <w:shd w:val="clear" w:color="auto" w:fill="auto"/>
            <w:noWrap/>
            <w:vAlign w:val="bottom"/>
            <w:hideMark/>
          </w:tcPr>
          <w:p w14:paraId="49474A94" w14:textId="77777777" w:rsidR="00B0525D" w:rsidRPr="00555F42" w:rsidRDefault="00B0525D" w:rsidP="00BF543C">
            <w:pPr>
              <w:rPr>
                <w:sz w:val="22"/>
                <w:szCs w:val="22"/>
              </w:rPr>
            </w:pPr>
            <w:r w:rsidRPr="00555F42">
              <w:rPr>
                <w:sz w:val="22"/>
                <w:szCs w:val="22"/>
              </w:rPr>
              <w:t>Zelenina plodová</w:t>
            </w:r>
          </w:p>
        </w:tc>
        <w:tc>
          <w:tcPr>
            <w:tcW w:w="1860" w:type="dxa"/>
            <w:tcBorders>
              <w:top w:val="nil"/>
              <w:left w:val="nil"/>
              <w:bottom w:val="single" w:sz="4" w:space="0" w:color="auto"/>
              <w:right w:val="single" w:sz="4" w:space="0" w:color="auto"/>
            </w:tcBorders>
            <w:shd w:val="clear" w:color="auto" w:fill="auto"/>
            <w:vAlign w:val="center"/>
            <w:hideMark/>
          </w:tcPr>
          <w:p w14:paraId="4F04F37F" w14:textId="77777777" w:rsidR="00B0525D" w:rsidRPr="00555F42" w:rsidRDefault="00B0525D" w:rsidP="00BF543C">
            <w:pPr>
              <w:jc w:val="center"/>
              <w:rPr>
                <w:sz w:val="22"/>
                <w:szCs w:val="22"/>
              </w:rPr>
            </w:pPr>
            <w:r w:rsidRPr="00555F42">
              <w:rPr>
                <w:sz w:val="22"/>
                <w:szCs w:val="22"/>
              </w:rPr>
              <w:t>1 200 000,-</w:t>
            </w:r>
          </w:p>
        </w:tc>
        <w:tc>
          <w:tcPr>
            <w:tcW w:w="586" w:type="dxa"/>
            <w:tcBorders>
              <w:top w:val="nil"/>
              <w:left w:val="nil"/>
              <w:bottom w:val="single" w:sz="4" w:space="0" w:color="auto"/>
              <w:right w:val="single" w:sz="4" w:space="0" w:color="auto"/>
            </w:tcBorders>
            <w:shd w:val="clear" w:color="auto" w:fill="auto"/>
            <w:noWrap/>
            <w:vAlign w:val="bottom"/>
            <w:hideMark/>
          </w:tcPr>
          <w:p w14:paraId="0BFE1FEA"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2F1B0024" w14:textId="77777777" w:rsidR="00B0525D" w:rsidRPr="00555F42" w:rsidRDefault="00B0525D" w:rsidP="00BF543C">
            <w:pPr>
              <w:rPr>
                <w:sz w:val="22"/>
                <w:szCs w:val="22"/>
              </w:rPr>
            </w:pPr>
            <w:r w:rsidRPr="00555F42">
              <w:rPr>
                <w:sz w:val="22"/>
                <w:szCs w:val="22"/>
              </w:rPr>
              <w:t> </w:t>
            </w:r>
          </w:p>
        </w:tc>
      </w:tr>
      <w:tr w:rsidR="00B0525D" w:rsidRPr="00555F42" w14:paraId="6C76DC1C" w14:textId="77777777" w:rsidTr="00BF543C">
        <w:trPr>
          <w:trHeight w:val="132"/>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11236FF4" w14:textId="77777777" w:rsidR="00B0525D" w:rsidRPr="00555F42" w:rsidRDefault="00B0525D" w:rsidP="00BF543C">
            <w:pPr>
              <w:rPr>
                <w:sz w:val="22"/>
                <w:szCs w:val="22"/>
              </w:rPr>
            </w:pPr>
            <w:r w:rsidRPr="00555F42">
              <w:rPr>
                <w:sz w:val="22"/>
                <w:szCs w:val="22"/>
              </w:rPr>
              <w:t>Sklizňové a třídící plošiny</w:t>
            </w:r>
          </w:p>
        </w:tc>
        <w:tc>
          <w:tcPr>
            <w:tcW w:w="2258" w:type="dxa"/>
            <w:tcBorders>
              <w:top w:val="nil"/>
              <w:left w:val="nil"/>
              <w:bottom w:val="single" w:sz="4" w:space="0" w:color="auto"/>
              <w:right w:val="single" w:sz="4" w:space="0" w:color="auto"/>
            </w:tcBorders>
            <w:shd w:val="clear" w:color="auto" w:fill="auto"/>
            <w:noWrap/>
            <w:vAlign w:val="bottom"/>
            <w:hideMark/>
          </w:tcPr>
          <w:p w14:paraId="178A8D27" w14:textId="77777777" w:rsidR="00B0525D" w:rsidRPr="00555F42" w:rsidRDefault="00B0525D" w:rsidP="00BF543C">
            <w:pPr>
              <w:rPr>
                <w:sz w:val="22"/>
                <w:szCs w:val="22"/>
              </w:rPr>
            </w:pPr>
            <w:r w:rsidRPr="00555F42">
              <w:rPr>
                <w:sz w:val="22"/>
                <w:szCs w:val="22"/>
              </w:rPr>
              <w:t xml:space="preserve">Ovoce, </w:t>
            </w:r>
            <w:proofErr w:type="spellStart"/>
            <w:r w:rsidRPr="00555F42">
              <w:rPr>
                <w:sz w:val="22"/>
                <w:szCs w:val="22"/>
              </w:rPr>
              <w:t>OZaŠ</w:t>
            </w:r>
            <w:proofErr w:type="spellEnd"/>
          </w:p>
        </w:tc>
        <w:tc>
          <w:tcPr>
            <w:tcW w:w="1860" w:type="dxa"/>
            <w:tcBorders>
              <w:top w:val="nil"/>
              <w:left w:val="nil"/>
              <w:bottom w:val="single" w:sz="4" w:space="0" w:color="auto"/>
              <w:right w:val="single" w:sz="4" w:space="0" w:color="auto"/>
            </w:tcBorders>
            <w:shd w:val="clear" w:color="auto" w:fill="auto"/>
            <w:vAlign w:val="center"/>
            <w:hideMark/>
          </w:tcPr>
          <w:p w14:paraId="3955DCC5" w14:textId="77777777" w:rsidR="00B0525D" w:rsidRPr="00555F42" w:rsidRDefault="00B0525D" w:rsidP="00BF543C">
            <w:pPr>
              <w:jc w:val="center"/>
              <w:rPr>
                <w:sz w:val="22"/>
                <w:szCs w:val="22"/>
              </w:rPr>
            </w:pPr>
            <w:r w:rsidRPr="00555F42">
              <w:rPr>
                <w:sz w:val="22"/>
                <w:szCs w:val="22"/>
              </w:rPr>
              <w:t>1 700 000,-</w:t>
            </w:r>
          </w:p>
        </w:tc>
        <w:tc>
          <w:tcPr>
            <w:tcW w:w="586" w:type="dxa"/>
            <w:tcBorders>
              <w:top w:val="nil"/>
              <w:left w:val="nil"/>
              <w:bottom w:val="single" w:sz="4" w:space="0" w:color="auto"/>
              <w:right w:val="single" w:sz="4" w:space="0" w:color="auto"/>
            </w:tcBorders>
            <w:shd w:val="clear" w:color="auto" w:fill="auto"/>
            <w:noWrap/>
            <w:vAlign w:val="bottom"/>
            <w:hideMark/>
          </w:tcPr>
          <w:p w14:paraId="2E0355F9"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5105F438" w14:textId="77777777" w:rsidR="00B0525D" w:rsidRPr="00555F42" w:rsidRDefault="00B0525D" w:rsidP="00BF543C">
            <w:pPr>
              <w:rPr>
                <w:sz w:val="22"/>
                <w:szCs w:val="22"/>
              </w:rPr>
            </w:pPr>
            <w:r w:rsidRPr="00555F42">
              <w:rPr>
                <w:sz w:val="22"/>
                <w:szCs w:val="22"/>
              </w:rPr>
              <w:t> </w:t>
            </w:r>
          </w:p>
        </w:tc>
      </w:tr>
      <w:tr w:rsidR="00B0525D" w:rsidRPr="00555F42" w14:paraId="66B33990"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26E72139" w14:textId="77777777" w:rsidR="00B0525D" w:rsidRPr="00555F42" w:rsidRDefault="00B0525D" w:rsidP="00BF543C">
            <w:pPr>
              <w:rPr>
                <w:sz w:val="22"/>
                <w:szCs w:val="22"/>
              </w:rPr>
            </w:pPr>
            <w:r w:rsidRPr="00555F42">
              <w:rPr>
                <w:sz w:val="22"/>
                <w:szCs w:val="22"/>
              </w:rPr>
              <w:t>Vůz na dopravu chřestu</w:t>
            </w:r>
          </w:p>
        </w:tc>
        <w:tc>
          <w:tcPr>
            <w:tcW w:w="2258" w:type="dxa"/>
            <w:tcBorders>
              <w:top w:val="nil"/>
              <w:left w:val="nil"/>
              <w:bottom w:val="single" w:sz="4" w:space="0" w:color="auto"/>
              <w:right w:val="single" w:sz="4" w:space="0" w:color="auto"/>
            </w:tcBorders>
            <w:shd w:val="clear" w:color="auto" w:fill="auto"/>
            <w:noWrap/>
            <w:vAlign w:val="bottom"/>
            <w:hideMark/>
          </w:tcPr>
          <w:p w14:paraId="0BF255B6" w14:textId="77777777" w:rsidR="00B0525D" w:rsidRPr="00555F42" w:rsidRDefault="00B0525D" w:rsidP="00BF543C">
            <w:pPr>
              <w:rPr>
                <w:sz w:val="22"/>
                <w:szCs w:val="22"/>
              </w:rPr>
            </w:pPr>
            <w:r w:rsidRPr="00555F42">
              <w:rPr>
                <w:sz w:val="22"/>
                <w:szCs w:val="22"/>
              </w:rPr>
              <w:t>Zelenina - chřest</w:t>
            </w:r>
          </w:p>
        </w:tc>
        <w:tc>
          <w:tcPr>
            <w:tcW w:w="1860" w:type="dxa"/>
            <w:tcBorders>
              <w:top w:val="nil"/>
              <w:left w:val="nil"/>
              <w:bottom w:val="single" w:sz="4" w:space="0" w:color="auto"/>
              <w:right w:val="single" w:sz="4" w:space="0" w:color="auto"/>
            </w:tcBorders>
            <w:shd w:val="clear" w:color="auto" w:fill="auto"/>
            <w:vAlign w:val="center"/>
            <w:hideMark/>
          </w:tcPr>
          <w:p w14:paraId="6ACEDDF6" w14:textId="77777777" w:rsidR="00B0525D" w:rsidRPr="00555F42" w:rsidRDefault="00B0525D" w:rsidP="00BF543C">
            <w:pPr>
              <w:jc w:val="center"/>
              <w:rPr>
                <w:sz w:val="22"/>
                <w:szCs w:val="22"/>
              </w:rPr>
            </w:pPr>
            <w:r w:rsidRPr="00555F42">
              <w:rPr>
                <w:sz w:val="22"/>
                <w:szCs w:val="22"/>
              </w:rPr>
              <w:t>700 000,-</w:t>
            </w:r>
          </w:p>
        </w:tc>
        <w:tc>
          <w:tcPr>
            <w:tcW w:w="586" w:type="dxa"/>
            <w:tcBorders>
              <w:top w:val="nil"/>
              <w:left w:val="nil"/>
              <w:bottom w:val="single" w:sz="4" w:space="0" w:color="auto"/>
              <w:right w:val="single" w:sz="4" w:space="0" w:color="auto"/>
            </w:tcBorders>
            <w:shd w:val="clear" w:color="auto" w:fill="auto"/>
            <w:noWrap/>
            <w:vAlign w:val="bottom"/>
            <w:hideMark/>
          </w:tcPr>
          <w:p w14:paraId="1D262513"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5B69035F" w14:textId="77777777" w:rsidR="00B0525D" w:rsidRPr="00555F42" w:rsidRDefault="00B0525D" w:rsidP="00BF543C">
            <w:pPr>
              <w:rPr>
                <w:sz w:val="22"/>
                <w:szCs w:val="22"/>
              </w:rPr>
            </w:pPr>
            <w:r w:rsidRPr="00555F42">
              <w:rPr>
                <w:sz w:val="22"/>
                <w:szCs w:val="22"/>
              </w:rPr>
              <w:t> </w:t>
            </w:r>
          </w:p>
        </w:tc>
      </w:tr>
      <w:tr w:rsidR="00B0525D" w:rsidRPr="00555F42" w14:paraId="6E23EF35"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tcPr>
          <w:p w14:paraId="04B4324A" w14:textId="77777777" w:rsidR="00B0525D" w:rsidRPr="00555F42" w:rsidRDefault="00B0525D" w:rsidP="00BF543C">
            <w:pPr>
              <w:rPr>
                <w:sz w:val="22"/>
                <w:szCs w:val="22"/>
              </w:rPr>
            </w:pPr>
            <w:r>
              <w:rPr>
                <w:sz w:val="22"/>
                <w:szCs w:val="22"/>
              </w:rPr>
              <w:t>Návěs pro vývoz cukrovky z pole</w:t>
            </w:r>
          </w:p>
        </w:tc>
        <w:tc>
          <w:tcPr>
            <w:tcW w:w="2258" w:type="dxa"/>
            <w:tcBorders>
              <w:top w:val="nil"/>
              <w:left w:val="nil"/>
              <w:bottom w:val="single" w:sz="4" w:space="0" w:color="auto"/>
              <w:right w:val="single" w:sz="4" w:space="0" w:color="auto"/>
            </w:tcBorders>
            <w:shd w:val="clear" w:color="auto" w:fill="auto"/>
            <w:noWrap/>
            <w:vAlign w:val="bottom"/>
          </w:tcPr>
          <w:p w14:paraId="0FFA06B8" w14:textId="77777777" w:rsidR="00B0525D" w:rsidRPr="00555F42" w:rsidRDefault="00B0525D" w:rsidP="00BF543C">
            <w:pPr>
              <w:rPr>
                <w:sz w:val="22"/>
                <w:szCs w:val="22"/>
              </w:rPr>
            </w:pPr>
            <w:r>
              <w:rPr>
                <w:sz w:val="22"/>
                <w:szCs w:val="22"/>
              </w:rPr>
              <w:t>Cukrovka</w:t>
            </w:r>
          </w:p>
        </w:tc>
        <w:tc>
          <w:tcPr>
            <w:tcW w:w="1860" w:type="dxa"/>
            <w:tcBorders>
              <w:top w:val="nil"/>
              <w:left w:val="nil"/>
              <w:bottom w:val="single" w:sz="4" w:space="0" w:color="auto"/>
              <w:right w:val="single" w:sz="4" w:space="0" w:color="auto"/>
            </w:tcBorders>
            <w:shd w:val="clear" w:color="auto" w:fill="auto"/>
            <w:vAlign w:val="center"/>
          </w:tcPr>
          <w:p w14:paraId="05E07F6A" w14:textId="77777777" w:rsidR="00B0525D" w:rsidRDefault="00B0525D" w:rsidP="00BF543C">
            <w:pPr>
              <w:jc w:val="center"/>
              <w:rPr>
                <w:sz w:val="22"/>
                <w:szCs w:val="22"/>
              </w:rPr>
            </w:pPr>
            <w:r>
              <w:rPr>
                <w:sz w:val="22"/>
                <w:szCs w:val="22"/>
              </w:rPr>
              <w:t>1 200 000,-</w:t>
            </w:r>
          </w:p>
        </w:tc>
        <w:tc>
          <w:tcPr>
            <w:tcW w:w="586" w:type="dxa"/>
            <w:tcBorders>
              <w:top w:val="nil"/>
              <w:left w:val="nil"/>
              <w:bottom w:val="single" w:sz="4" w:space="0" w:color="auto"/>
              <w:right w:val="single" w:sz="4" w:space="0" w:color="auto"/>
            </w:tcBorders>
            <w:shd w:val="clear" w:color="auto" w:fill="auto"/>
            <w:noWrap/>
            <w:vAlign w:val="bottom"/>
          </w:tcPr>
          <w:p w14:paraId="1084AC53" w14:textId="77777777" w:rsidR="00B0525D" w:rsidRPr="00555F42" w:rsidRDefault="00B0525D" w:rsidP="00BF543C">
            <w:pPr>
              <w:rPr>
                <w:sz w:val="22"/>
                <w:szCs w:val="22"/>
              </w:rPr>
            </w:pPr>
          </w:p>
        </w:tc>
        <w:tc>
          <w:tcPr>
            <w:tcW w:w="619" w:type="dxa"/>
            <w:tcBorders>
              <w:top w:val="nil"/>
              <w:left w:val="nil"/>
              <w:bottom w:val="single" w:sz="4" w:space="0" w:color="auto"/>
              <w:right w:val="single" w:sz="4" w:space="0" w:color="auto"/>
            </w:tcBorders>
            <w:shd w:val="clear" w:color="auto" w:fill="auto"/>
            <w:noWrap/>
            <w:vAlign w:val="bottom"/>
          </w:tcPr>
          <w:p w14:paraId="4CD3A313" w14:textId="77777777" w:rsidR="00B0525D" w:rsidRPr="00555F42" w:rsidRDefault="00B0525D" w:rsidP="00BF543C">
            <w:pPr>
              <w:rPr>
                <w:sz w:val="22"/>
                <w:szCs w:val="22"/>
              </w:rPr>
            </w:pPr>
          </w:p>
        </w:tc>
      </w:tr>
      <w:tr w:rsidR="00B0525D" w:rsidRPr="00555F42" w14:paraId="15CD2EA6"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tcPr>
          <w:p w14:paraId="739CC640" w14:textId="77777777" w:rsidR="00B0525D" w:rsidRPr="00555F42" w:rsidRDefault="00B0525D" w:rsidP="00BF543C">
            <w:pPr>
              <w:rPr>
                <w:sz w:val="22"/>
                <w:szCs w:val="22"/>
              </w:rPr>
            </w:pPr>
            <w:r>
              <w:rPr>
                <w:sz w:val="22"/>
                <w:szCs w:val="22"/>
              </w:rPr>
              <w:t>Nakladač cukrové řepy samojízdný vč. adaptéru, nosnost do 3,5 t vč.</w:t>
            </w:r>
          </w:p>
        </w:tc>
        <w:tc>
          <w:tcPr>
            <w:tcW w:w="2258" w:type="dxa"/>
            <w:tcBorders>
              <w:top w:val="nil"/>
              <w:left w:val="nil"/>
              <w:bottom w:val="single" w:sz="4" w:space="0" w:color="auto"/>
              <w:right w:val="single" w:sz="4" w:space="0" w:color="auto"/>
            </w:tcBorders>
            <w:shd w:val="clear" w:color="auto" w:fill="auto"/>
            <w:noWrap/>
            <w:vAlign w:val="bottom"/>
          </w:tcPr>
          <w:p w14:paraId="606E8B25" w14:textId="77777777" w:rsidR="00B0525D" w:rsidRPr="00555F42" w:rsidRDefault="00B0525D" w:rsidP="00BF543C">
            <w:pPr>
              <w:rPr>
                <w:sz w:val="22"/>
                <w:szCs w:val="22"/>
              </w:rPr>
            </w:pPr>
            <w:r>
              <w:rPr>
                <w:sz w:val="22"/>
                <w:szCs w:val="22"/>
              </w:rPr>
              <w:t>Cukrovka</w:t>
            </w:r>
          </w:p>
        </w:tc>
        <w:tc>
          <w:tcPr>
            <w:tcW w:w="1860" w:type="dxa"/>
            <w:tcBorders>
              <w:top w:val="nil"/>
              <w:left w:val="nil"/>
              <w:bottom w:val="single" w:sz="4" w:space="0" w:color="auto"/>
              <w:right w:val="single" w:sz="4" w:space="0" w:color="auto"/>
            </w:tcBorders>
            <w:shd w:val="clear" w:color="auto" w:fill="auto"/>
            <w:vAlign w:val="center"/>
          </w:tcPr>
          <w:p w14:paraId="0BDCFB10" w14:textId="77777777" w:rsidR="00B0525D" w:rsidRDefault="00B0525D" w:rsidP="00BF543C">
            <w:pPr>
              <w:jc w:val="center"/>
              <w:rPr>
                <w:sz w:val="22"/>
                <w:szCs w:val="22"/>
              </w:rPr>
            </w:pPr>
            <w:r>
              <w:rPr>
                <w:sz w:val="22"/>
                <w:szCs w:val="22"/>
              </w:rPr>
              <w:t>2 500 000,-</w:t>
            </w:r>
          </w:p>
        </w:tc>
        <w:tc>
          <w:tcPr>
            <w:tcW w:w="586" w:type="dxa"/>
            <w:tcBorders>
              <w:top w:val="nil"/>
              <w:left w:val="nil"/>
              <w:bottom w:val="single" w:sz="4" w:space="0" w:color="auto"/>
              <w:right w:val="single" w:sz="4" w:space="0" w:color="auto"/>
            </w:tcBorders>
            <w:shd w:val="clear" w:color="auto" w:fill="auto"/>
            <w:noWrap/>
            <w:vAlign w:val="bottom"/>
          </w:tcPr>
          <w:p w14:paraId="37984884" w14:textId="77777777" w:rsidR="00B0525D" w:rsidRPr="00555F42" w:rsidRDefault="00B0525D" w:rsidP="00BF543C">
            <w:pPr>
              <w:rPr>
                <w:sz w:val="22"/>
                <w:szCs w:val="22"/>
              </w:rPr>
            </w:pPr>
          </w:p>
        </w:tc>
        <w:tc>
          <w:tcPr>
            <w:tcW w:w="619" w:type="dxa"/>
            <w:tcBorders>
              <w:top w:val="nil"/>
              <w:left w:val="nil"/>
              <w:bottom w:val="single" w:sz="4" w:space="0" w:color="auto"/>
              <w:right w:val="single" w:sz="4" w:space="0" w:color="auto"/>
            </w:tcBorders>
            <w:shd w:val="clear" w:color="auto" w:fill="auto"/>
            <w:noWrap/>
            <w:vAlign w:val="bottom"/>
          </w:tcPr>
          <w:p w14:paraId="6822B02A" w14:textId="77777777" w:rsidR="00B0525D" w:rsidRPr="00555F42" w:rsidRDefault="00B0525D" w:rsidP="00BF543C">
            <w:pPr>
              <w:rPr>
                <w:sz w:val="22"/>
                <w:szCs w:val="22"/>
              </w:rPr>
            </w:pPr>
          </w:p>
        </w:tc>
      </w:tr>
      <w:tr w:rsidR="00B0525D" w:rsidRPr="00555F42" w14:paraId="37814686"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tcPr>
          <w:p w14:paraId="7B8365A7" w14:textId="77777777" w:rsidR="00B0525D" w:rsidRPr="00555F42" w:rsidRDefault="00B0525D" w:rsidP="00BF543C">
            <w:pPr>
              <w:rPr>
                <w:sz w:val="22"/>
                <w:szCs w:val="22"/>
              </w:rPr>
            </w:pPr>
            <w:r>
              <w:rPr>
                <w:sz w:val="22"/>
                <w:szCs w:val="22"/>
              </w:rPr>
              <w:t xml:space="preserve">Nakladač cukrové řepy samojízdný vč. adaptéru, </w:t>
            </w:r>
            <w:proofErr w:type="gramStart"/>
            <w:r>
              <w:rPr>
                <w:sz w:val="22"/>
                <w:szCs w:val="22"/>
              </w:rPr>
              <w:t>nosnost  nad</w:t>
            </w:r>
            <w:proofErr w:type="gramEnd"/>
            <w:r>
              <w:rPr>
                <w:sz w:val="22"/>
                <w:szCs w:val="22"/>
              </w:rPr>
              <w:t xml:space="preserve"> 3,5 t</w:t>
            </w:r>
          </w:p>
        </w:tc>
        <w:tc>
          <w:tcPr>
            <w:tcW w:w="2258" w:type="dxa"/>
            <w:tcBorders>
              <w:top w:val="nil"/>
              <w:left w:val="nil"/>
              <w:bottom w:val="single" w:sz="4" w:space="0" w:color="auto"/>
              <w:right w:val="single" w:sz="4" w:space="0" w:color="auto"/>
            </w:tcBorders>
            <w:shd w:val="clear" w:color="auto" w:fill="auto"/>
            <w:noWrap/>
            <w:vAlign w:val="bottom"/>
          </w:tcPr>
          <w:p w14:paraId="7ADF9F37" w14:textId="77777777" w:rsidR="00B0525D" w:rsidRPr="00555F42" w:rsidRDefault="00B0525D" w:rsidP="00BF543C">
            <w:pPr>
              <w:rPr>
                <w:sz w:val="22"/>
                <w:szCs w:val="22"/>
              </w:rPr>
            </w:pPr>
            <w:r>
              <w:rPr>
                <w:sz w:val="22"/>
                <w:szCs w:val="22"/>
              </w:rPr>
              <w:t>Cukrovka</w:t>
            </w:r>
          </w:p>
        </w:tc>
        <w:tc>
          <w:tcPr>
            <w:tcW w:w="1860" w:type="dxa"/>
            <w:tcBorders>
              <w:top w:val="nil"/>
              <w:left w:val="nil"/>
              <w:bottom w:val="single" w:sz="4" w:space="0" w:color="auto"/>
              <w:right w:val="single" w:sz="4" w:space="0" w:color="auto"/>
            </w:tcBorders>
            <w:shd w:val="clear" w:color="auto" w:fill="auto"/>
            <w:vAlign w:val="center"/>
          </w:tcPr>
          <w:p w14:paraId="6FEC0261" w14:textId="77777777" w:rsidR="00B0525D" w:rsidRDefault="00B0525D" w:rsidP="00BF543C">
            <w:pPr>
              <w:jc w:val="center"/>
              <w:rPr>
                <w:sz w:val="22"/>
                <w:szCs w:val="22"/>
              </w:rPr>
            </w:pPr>
            <w:r>
              <w:rPr>
                <w:sz w:val="22"/>
                <w:szCs w:val="22"/>
              </w:rPr>
              <w:t>4 000 000,-</w:t>
            </w:r>
          </w:p>
        </w:tc>
        <w:tc>
          <w:tcPr>
            <w:tcW w:w="586" w:type="dxa"/>
            <w:tcBorders>
              <w:top w:val="nil"/>
              <w:left w:val="nil"/>
              <w:bottom w:val="single" w:sz="4" w:space="0" w:color="auto"/>
              <w:right w:val="single" w:sz="4" w:space="0" w:color="auto"/>
            </w:tcBorders>
            <w:shd w:val="clear" w:color="auto" w:fill="auto"/>
            <w:noWrap/>
            <w:vAlign w:val="bottom"/>
          </w:tcPr>
          <w:p w14:paraId="4C2437C0" w14:textId="77777777" w:rsidR="00B0525D" w:rsidRPr="00555F42" w:rsidRDefault="00B0525D" w:rsidP="00BF543C">
            <w:pPr>
              <w:rPr>
                <w:sz w:val="22"/>
                <w:szCs w:val="22"/>
              </w:rPr>
            </w:pPr>
          </w:p>
        </w:tc>
        <w:tc>
          <w:tcPr>
            <w:tcW w:w="619" w:type="dxa"/>
            <w:tcBorders>
              <w:top w:val="nil"/>
              <w:left w:val="nil"/>
              <w:bottom w:val="single" w:sz="4" w:space="0" w:color="auto"/>
              <w:right w:val="single" w:sz="4" w:space="0" w:color="auto"/>
            </w:tcBorders>
            <w:shd w:val="clear" w:color="auto" w:fill="auto"/>
            <w:noWrap/>
            <w:vAlign w:val="bottom"/>
          </w:tcPr>
          <w:p w14:paraId="247BABF9" w14:textId="77777777" w:rsidR="00B0525D" w:rsidRPr="00555F42" w:rsidRDefault="00B0525D" w:rsidP="00BF543C">
            <w:pPr>
              <w:rPr>
                <w:sz w:val="22"/>
                <w:szCs w:val="22"/>
              </w:rPr>
            </w:pPr>
          </w:p>
        </w:tc>
      </w:tr>
      <w:tr w:rsidR="00B0525D" w:rsidRPr="00555F42" w14:paraId="7D82EAC4"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757B5F10" w14:textId="77777777" w:rsidR="00B0525D" w:rsidRPr="00555F42" w:rsidRDefault="00B0525D" w:rsidP="00BF543C">
            <w:pPr>
              <w:rPr>
                <w:sz w:val="22"/>
                <w:szCs w:val="22"/>
              </w:rPr>
            </w:pPr>
            <w:r w:rsidRPr="00555F42">
              <w:rPr>
                <w:sz w:val="22"/>
                <w:szCs w:val="22"/>
              </w:rPr>
              <w:t>Návěsy na odvoz chmelové révy</w:t>
            </w:r>
          </w:p>
        </w:tc>
        <w:tc>
          <w:tcPr>
            <w:tcW w:w="2258" w:type="dxa"/>
            <w:tcBorders>
              <w:top w:val="nil"/>
              <w:left w:val="nil"/>
              <w:bottom w:val="single" w:sz="4" w:space="0" w:color="auto"/>
              <w:right w:val="single" w:sz="4" w:space="0" w:color="auto"/>
            </w:tcBorders>
            <w:shd w:val="clear" w:color="auto" w:fill="auto"/>
            <w:noWrap/>
            <w:vAlign w:val="bottom"/>
            <w:hideMark/>
          </w:tcPr>
          <w:p w14:paraId="18FAE798" w14:textId="77777777" w:rsidR="00B0525D" w:rsidRPr="00555F42" w:rsidRDefault="00B0525D" w:rsidP="00BF543C">
            <w:pPr>
              <w:rPr>
                <w:sz w:val="22"/>
                <w:szCs w:val="22"/>
              </w:rPr>
            </w:pPr>
            <w:r w:rsidRPr="00555F42">
              <w:rPr>
                <w:sz w:val="22"/>
                <w:szCs w:val="22"/>
              </w:rPr>
              <w:t>Chmel</w:t>
            </w:r>
          </w:p>
        </w:tc>
        <w:tc>
          <w:tcPr>
            <w:tcW w:w="1860" w:type="dxa"/>
            <w:tcBorders>
              <w:top w:val="nil"/>
              <w:left w:val="nil"/>
              <w:bottom w:val="single" w:sz="4" w:space="0" w:color="auto"/>
              <w:right w:val="single" w:sz="4" w:space="0" w:color="auto"/>
            </w:tcBorders>
            <w:shd w:val="clear" w:color="auto" w:fill="auto"/>
            <w:vAlign w:val="center"/>
            <w:hideMark/>
          </w:tcPr>
          <w:p w14:paraId="6C937294" w14:textId="77777777" w:rsidR="00B0525D" w:rsidRPr="00555F42" w:rsidRDefault="00B0525D" w:rsidP="00BF543C">
            <w:pPr>
              <w:jc w:val="center"/>
              <w:rPr>
                <w:sz w:val="22"/>
                <w:szCs w:val="22"/>
              </w:rPr>
            </w:pPr>
            <w:r>
              <w:rPr>
                <w:sz w:val="22"/>
                <w:szCs w:val="22"/>
              </w:rPr>
              <w:t>720</w:t>
            </w:r>
            <w:r w:rsidRPr="00555F42">
              <w:rPr>
                <w:sz w:val="22"/>
                <w:szCs w:val="22"/>
              </w:rPr>
              <w:t xml:space="preserve"> 000,-</w:t>
            </w:r>
          </w:p>
        </w:tc>
        <w:tc>
          <w:tcPr>
            <w:tcW w:w="586" w:type="dxa"/>
            <w:tcBorders>
              <w:top w:val="nil"/>
              <w:left w:val="nil"/>
              <w:bottom w:val="single" w:sz="4" w:space="0" w:color="auto"/>
              <w:right w:val="single" w:sz="4" w:space="0" w:color="auto"/>
            </w:tcBorders>
            <w:shd w:val="clear" w:color="auto" w:fill="auto"/>
            <w:noWrap/>
            <w:vAlign w:val="bottom"/>
            <w:hideMark/>
          </w:tcPr>
          <w:p w14:paraId="6F9F9917"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58C0F4F9" w14:textId="77777777" w:rsidR="00B0525D" w:rsidRPr="00555F42" w:rsidRDefault="00B0525D" w:rsidP="00BF543C">
            <w:pPr>
              <w:rPr>
                <w:sz w:val="22"/>
                <w:szCs w:val="22"/>
              </w:rPr>
            </w:pPr>
            <w:r w:rsidRPr="00555F42">
              <w:rPr>
                <w:sz w:val="22"/>
                <w:szCs w:val="22"/>
              </w:rPr>
              <w:t> </w:t>
            </w:r>
          </w:p>
        </w:tc>
      </w:tr>
      <w:tr w:rsidR="00B0525D" w:rsidRPr="00555F42" w14:paraId="32C4B70C"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22755A24" w14:textId="77777777" w:rsidR="00B0525D" w:rsidRPr="00555F42" w:rsidRDefault="00B0525D" w:rsidP="00BF543C">
            <w:pPr>
              <w:rPr>
                <w:sz w:val="22"/>
                <w:szCs w:val="22"/>
              </w:rPr>
            </w:pPr>
            <w:r w:rsidRPr="00555F42">
              <w:rPr>
                <w:sz w:val="22"/>
                <w:szCs w:val="22"/>
              </w:rPr>
              <w:t>Káry na chmel</w:t>
            </w:r>
          </w:p>
        </w:tc>
        <w:tc>
          <w:tcPr>
            <w:tcW w:w="2258" w:type="dxa"/>
            <w:tcBorders>
              <w:top w:val="nil"/>
              <w:left w:val="nil"/>
              <w:bottom w:val="single" w:sz="4" w:space="0" w:color="auto"/>
              <w:right w:val="single" w:sz="4" w:space="0" w:color="auto"/>
            </w:tcBorders>
            <w:shd w:val="clear" w:color="auto" w:fill="auto"/>
            <w:noWrap/>
            <w:vAlign w:val="bottom"/>
            <w:hideMark/>
          </w:tcPr>
          <w:p w14:paraId="0B0FD127" w14:textId="77777777" w:rsidR="00B0525D" w:rsidRPr="00555F42" w:rsidRDefault="00B0525D" w:rsidP="00BF543C">
            <w:pPr>
              <w:rPr>
                <w:sz w:val="22"/>
                <w:szCs w:val="22"/>
              </w:rPr>
            </w:pPr>
            <w:r w:rsidRPr="00555F42">
              <w:rPr>
                <w:sz w:val="22"/>
                <w:szCs w:val="22"/>
              </w:rPr>
              <w:t>Chmel</w:t>
            </w:r>
          </w:p>
        </w:tc>
        <w:tc>
          <w:tcPr>
            <w:tcW w:w="1860" w:type="dxa"/>
            <w:tcBorders>
              <w:top w:val="nil"/>
              <w:left w:val="nil"/>
              <w:bottom w:val="single" w:sz="4" w:space="0" w:color="auto"/>
              <w:right w:val="single" w:sz="4" w:space="0" w:color="auto"/>
            </w:tcBorders>
            <w:shd w:val="clear" w:color="auto" w:fill="auto"/>
            <w:vAlign w:val="center"/>
            <w:hideMark/>
          </w:tcPr>
          <w:p w14:paraId="78D76FE0" w14:textId="77777777" w:rsidR="00B0525D" w:rsidRPr="00555F42" w:rsidRDefault="00B0525D" w:rsidP="00BF543C">
            <w:pPr>
              <w:jc w:val="center"/>
              <w:rPr>
                <w:sz w:val="22"/>
                <w:szCs w:val="22"/>
              </w:rPr>
            </w:pPr>
            <w:r w:rsidRPr="00555F42">
              <w:rPr>
                <w:sz w:val="22"/>
                <w:szCs w:val="22"/>
              </w:rPr>
              <w:t>2</w:t>
            </w:r>
            <w:r>
              <w:rPr>
                <w:sz w:val="22"/>
                <w:szCs w:val="22"/>
              </w:rPr>
              <w:t>7</w:t>
            </w:r>
            <w:r w:rsidRPr="00555F42">
              <w:rPr>
                <w:sz w:val="22"/>
                <w:szCs w:val="22"/>
              </w:rPr>
              <w:t>0 000,-</w:t>
            </w:r>
          </w:p>
        </w:tc>
        <w:tc>
          <w:tcPr>
            <w:tcW w:w="586" w:type="dxa"/>
            <w:tcBorders>
              <w:top w:val="nil"/>
              <w:left w:val="nil"/>
              <w:bottom w:val="single" w:sz="4" w:space="0" w:color="auto"/>
              <w:right w:val="single" w:sz="4" w:space="0" w:color="auto"/>
            </w:tcBorders>
            <w:shd w:val="clear" w:color="auto" w:fill="auto"/>
            <w:noWrap/>
            <w:vAlign w:val="bottom"/>
            <w:hideMark/>
          </w:tcPr>
          <w:p w14:paraId="7BEBD2BE"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2100B24B" w14:textId="77777777" w:rsidR="00B0525D" w:rsidRPr="00555F42" w:rsidRDefault="00B0525D" w:rsidP="00BF543C">
            <w:pPr>
              <w:rPr>
                <w:sz w:val="22"/>
                <w:szCs w:val="22"/>
              </w:rPr>
            </w:pPr>
            <w:r w:rsidRPr="00555F42">
              <w:rPr>
                <w:sz w:val="22"/>
                <w:szCs w:val="22"/>
              </w:rPr>
              <w:t> </w:t>
            </w:r>
          </w:p>
        </w:tc>
      </w:tr>
      <w:tr w:rsidR="00B0525D" w:rsidRPr="00555F42" w14:paraId="69800E91"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3FAF0BFE" w14:textId="77777777" w:rsidR="00B0525D" w:rsidRPr="00555F42" w:rsidRDefault="00B0525D" w:rsidP="00BF543C">
            <w:pPr>
              <w:rPr>
                <w:sz w:val="22"/>
                <w:szCs w:val="22"/>
              </w:rPr>
            </w:pPr>
            <w:r w:rsidRPr="00555F42">
              <w:rPr>
                <w:sz w:val="22"/>
                <w:szCs w:val="22"/>
              </w:rPr>
              <w:t>Vleky pro vyvážení box palet</w:t>
            </w:r>
          </w:p>
        </w:tc>
        <w:tc>
          <w:tcPr>
            <w:tcW w:w="2258" w:type="dxa"/>
            <w:tcBorders>
              <w:top w:val="nil"/>
              <w:left w:val="nil"/>
              <w:bottom w:val="single" w:sz="4" w:space="0" w:color="auto"/>
              <w:right w:val="single" w:sz="4" w:space="0" w:color="auto"/>
            </w:tcBorders>
            <w:shd w:val="clear" w:color="auto" w:fill="auto"/>
            <w:noWrap/>
            <w:vAlign w:val="bottom"/>
            <w:hideMark/>
          </w:tcPr>
          <w:p w14:paraId="396BF7CD" w14:textId="77777777" w:rsidR="00B0525D" w:rsidRPr="00CB06E6" w:rsidRDefault="00B0525D" w:rsidP="00BF543C">
            <w:pPr>
              <w:rPr>
                <w:sz w:val="22"/>
                <w:szCs w:val="22"/>
              </w:rPr>
            </w:pPr>
            <w:r>
              <w:rPr>
                <w:sz w:val="22"/>
                <w:szCs w:val="22"/>
              </w:rPr>
              <w:t>R</w:t>
            </w:r>
            <w:r w:rsidRPr="00CB06E6">
              <w:rPr>
                <w:sz w:val="22"/>
                <w:szCs w:val="22"/>
              </w:rPr>
              <w:t>éva</w:t>
            </w:r>
            <w:r>
              <w:rPr>
                <w:sz w:val="22"/>
                <w:szCs w:val="22"/>
              </w:rPr>
              <w:t xml:space="preserve"> v</w:t>
            </w:r>
            <w:r w:rsidRPr="00CB06E6">
              <w:rPr>
                <w:sz w:val="22"/>
                <w:szCs w:val="22"/>
              </w:rPr>
              <w:t>inná</w:t>
            </w:r>
          </w:p>
        </w:tc>
        <w:tc>
          <w:tcPr>
            <w:tcW w:w="1860" w:type="dxa"/>
            <w:tcBorders>
              <w:top w:val="nil"/>
              <w:left w:val="nil"/>
              <w:bottom w:val="single" w:sz="4" w:space="0" w:color="auto"/>
              <w:right w:val="single" w:sz="4" w:space="0" w:color="auto"/>
            </w:tcBorders>
            <w:shd w:val="clear" w:color="auto" w:fill="auto"/>
            <w:vAlign w:val="center"/>
            <w:hideMark/>
          </w:tcPr>
          <w:p w14:paraId="7E0E35DB" w14:textId="77777777" w:rsidR="00B0525D" w:rsidRPr="00FC7DCC" w:rsidRDefault="00B0525D" w:rsidP="00BF543C">
            <w:pPr>
              <w:jc w:val="center"/>
              <w:rPr>
                <w:sz w:val="22"/>
                <w:szCs w:val="22"/>
              </w:rPr>
            </w:pPr>
            <w:r w:rsidRPr="00FC7DCC">
              <w:rPr>
                <w:sz w:val="22"/>
                <w:szCs w:val="22"/>
              </w:rPr>
              <w:t>150 000,-</w:t>
            </w:r>
          </w:p>
        </w:tc>
        <w:tc>
          <w:tcPr>
            <w:tcW w:w="586" w:type="dxa"/>
            <w:tcBorders>
              <w:top w:val="nil"/>
              <w:left w:val="nil"/>
              <w:bottom w:val="single" w:sz="4" w:space="0" w:color="auto"/>
              <w:right w:val="single" w:sz="4" w:space="0" w:color="auto"/>
            </w:tcBorders>
            <w:shd w:val="clear" w:color="auto" w:fill="auto"/>
            <w:noWrap/>
            <w:vAlign w:val="bottom"/>
            <w:hideMark/>
          </w:tcPr>
          <w:p w14:paraId="02351038" w14:textId="77777777" w:rsidR="00B0525D" w:rsidRPr="00FC7DCC" w:rsidRDefault="00B0525D" w:rsidP="00BF543C">
            <w:pPr>
              <w:rPr>
                <w:sz w:val="22"/>
                <w:szCs w:val="22"/>
              </w:rPr>
            </w:pPr>
            <w:r w:rsidRPr="00FC7DCC">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48BBD8FC" w14:textId="77777777" w:rsidR="00B0525D" w:rsidRPr="00BD561F" w:rsidRDefault="00B0525D" w:rsidP="00BF543C">
            <w:pPr>
              <w:rPr>
                <w:sz w:val="22"/>
                <w:szCs w:val="22"/>
              </w:rPr>
            </w:pPr>
            <w:r w:rsidRPr="00BD561F">
              <w:rPr>
                <w:sz w:val="22"/>
                <w:szCs w:val="22"/>
              </w:rPr>
              <w:t> </w:t>
            </w:r>
          </w:p>
        </w:tc>
      </w:tr>
      <w:tr w:rsidR="00B0525D" w:rsidRPr="00555F42" w14:paraId="0EF9373B"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70BBCB68" w14:textId="77777777" w:rsidR="00B0525D" w:rsidRPr="00555F42" w:rsidRDefault="00B0525D" w:rsidP="00BF543C">
            <w:pPr>
              <w:rPr>
                <w:sz w:val="22"/>
                <w:szCs w:val="22"/>
              </w:rPr>
            </w:pPr>
            <w:r w:rsidRPr="00555F42">
              <w:rPr>
                <w:sz w:val="22"/>
                <w:szCs w:val="22"/>
              </w:rPr>
              <w:t>Traktorový přívěs na chmel</w:t>
            </w:r>
          </w:p>
        </w:tc>
        <w:tc>
          <w:tcPr>
            <w:tcW w:w="2258" w:type="dxa"/>
            <w:tcBorders>
              <w:top w:val="nil"/>
              <w:left w:val="nil"/>
              <w:bottom w:val="single" w:sz="4" w:space="0" w:color="auto"/>
              <w:right w:val="single" w:sz="4" w:space="0" w:color="auto"/>
            </w:tcBorders>
            <w:shd w:val="clear" w:color="auto" w:fill="auto"/>
            <w:noWrap/>
            <w:vAlign w:val="bottom"/>
            <w:hideMark/>
          </w:tcPr>
          <w:p w14:paraId="6F7742D9" w14:textId="77777777" w:rsidR="00B0525D" w:rsidRPr="00555F42" w:rsidRDefault="00B0525D" w:rsidP="00BF543C">
            <w:pPr>
              <w:rPr>
                <w:sz w:val="22"/>
                <w:szCs w:val="22"/>
              </w:rPr>
            </w:pPr>
            <w:r w:rsidRPr="00555F42">
              <w:rPr>
                <w:sz w:val="22"/>
                <w:szCs w:val="22"/>
              </w:rPr>
              <w:t>Chmel</w:t>
            </w:r>
          </w:p>
        </w:tc>
        <w:tc>
          <w:tcPr>
            <w:tcW w:w="1860" w:type="dxa"/>
            <w:tcBorders>
              <w:top w:val="nil"/>
              <w:left w:val="nil"/>
              <w:bottom w:val="single" w:sz="4" w:space="0" w:color="auto"/>
              <w:right w:val="single" w:sz="4" w:space="0" w:color="auto"/>
            </w:tcBorders>
            <w:shd w:val="clear" w:color="auto" w:fill="auto"/>
            <w:vAlign w:val="center"/>
            <w:hideMark/>
          </w:tcPr>
          <w:p w14:paraId="4D4C7897" w14:textId="77777777" w:rsidR="00B0525D" w:rsidRPr="00555F42" w:rsidRDefault="00B0525D" w:rsidP="00BF543C">
            <w:pPr>
              <w:jc w:val="center"/>
              <w:rPr>
                <w:sz w:val="22"/>
                <w:szCs w:val="22"/>
              </w:rPr>
            </w:pPr>
            <w:r>
              <w:rPr>
                <w:sz w:val="22"/>
                <w:szCs w:val="22"/>
              </w:rPr>
              <w:t>430</w:t>
            </w:r>
            <w:r w:rsidRPr="00555F42">
              <w:rPr>
                <w:sz w:val="22"/>
                <w:szCs w:val="22"/>
              </w:rPr>
              <w:t> 000,-</w:t>
            </w:r>
          </w:p>
        </w:tc>
        <w:tc>
          <w:tcPr>
            <w:tcW w:w="586" w:type="dxa"/>
            <w:tcBorders>
              <w:top w:val="nil"/>
              <w:left w:val="nil"/>
              <w:bottom w:val="single" w:sz="4" w:space="0" w:color="auto"/>
              <w:right w:val="single" w:sz="4" w:space="0" w:color="auto"/>
            </w:tcBorders>
            <w:shd w:val="clear" w:color="auto" w:fill="auto"/>
            <w:noWrap/>
            <w:vAlign w:val="bottom"/>
            <w:hideMark/>
          </w:tcPr>
          <w:p w14:paraId="09BB1924"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69C03D36" w14:textId="77777777" w:rsidR="00B0525D" w:rsidRPr="00555F42" w:rsidRDefault="00B0525D" w:rsidP="00BF543C">
            <w:pPr>
              <w:rPr>
                <w:sz w:val="22"/>
                <w:szCs w:val="22"/>
              </w:rPr>
            </w:pPr>
            <w:r w:rsidRPr="00555F42">
              <w:rPr>
                <w:sz w:val="22"/>
                <w:szCs w:val="22"/>
              </w:rPr>
              <w:t> </w:t>
            </w:r>
          </w:p>
        </w:tc>
      </w:tr>
      <w:tr w:rsidR="00B0525D" w:rsidRPr="00555F42" w14:paraId="2191C8DB"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09C89A85" w14:textId="77777777" w:rsidR="00B0525D" w:rsidRPr="00555F42" w:rsidRDefault="00B0525D" w:rsidP="00BF543C">
            <w:pPr>
              <w:rPr>
                <w:sz w:val="22"/>
                <w:szCs w:val="22"/>
              </w:rPr>
            </w:pPr>
            <w:r>
              <w:rPr>
                <w:sz w:val="22"/>
                <w:szCs w:val="22"/>
              </w:rPr>
              <w:t>Z</w:t>
            </w:r>
            <w:r w:rsidRPr="00555F42">
              <w:rPr>
                <w:sz w:val="22"/>
                <w:szCs w:val="22"/>
              </w:rPr>
              <w:t xml:space="preserve">ásobníky </w:t>
            </w:r>
            <w:r>
              <w:rPr>
                <w:sz w:val="22"/>
                <w:szCs w:val="22"/>
              </w:rPr>
              <w:t xml:space="preserve">kolové </w:t>
            </w:r>
            <w:r w:rsidRPr="00555F42">
              <w:rPr>
                <w:sz w:val="22"/>
                <w:szCs w:val="22"/>
              </w:rPr>
              <w:t>na chmel</w:t>
            </w:r>
          </w:p>
        </w:tc>
        <w:tc>
          <w:tcPr>
            <w:tcW w:w="2258" w:type="dxa"/>
            <w:tcBorders>
              <w:top w:val="nil"/>
              <w:left w:val="nil"/>
              <w:bottom w:val="single" w:sz="4" w:space="0" w:color="auto"/>
              <w:right w:val="single" w:sz="4" w:space="0" w:color="auto"/>
            </w:tcBorders>
            <w:shd w:val="clear" w:color="auto" w:fill="auto"/>
            <w:noWrap/>
            <w:vAlign w:val="bottom"/>
            <w:hideMark/>
          </w:tcPr>
          <w:p w14:paraId="6FDC89C0" w14:textId="77777777" w:rsidR="00B0525D" w:rsidRPr="00555F42" w:rsidRDefault="00B0525D" w:rsidP="00BF543C">
            <w:pPr>
              <w:rPr>
                <w:sz w:val="22"/>
                <w:szCs w:val="22"/>
              </w:rPr>
            </w:pPr>
            <w:r w:rsidRPr="00555F42">
              <w:rPr>
                <w:sz w:val="22"/>
                <w:szCs w:val="22"/>
              </w:rPr>
              <w:t>Chmel</w:t>
            </w:r>
          </w:p>
        </w:tc>
        <w:tc>
          <w:tcPr>
            <w:tcW w:w="1860" w:type="dxa"/>
            <w:tcBorders>
              <w:top w:val="nil"/>
              <w:left w:val="nil"/>
              <w:bottom w:val="single" w:sz="4" w:space="0" w:color="auto"/>
              <w:right w:val="single" w:sz="4" w:space="0" w:color="auto"/>
            </w:tcBorders>
            <w:shd w:val="clear" w:color="auto" w:fill="auto"/>
            <w:vAlign w:val="center"/>
            <w:hideMark/>
          </w:tcPr>
          <w:p w14:paraId="7A9D75BF" w14:textId="77777777" w:rsidR="00B0525D" w:rsidRPr="00555F42" w:rsidRDefault="00B0525D" w:rsidP="00BF543C">
            <w:pPr>
              <w:jc w:val="center"/>
              <w:rPr>
                <w:sz w:val="22"/>
                <w:szCs w:val="22"/>
              </w:rPr>
            </w:pPr>
            <w:r>
              <w:rPr>
                <w:sz w:val="22"/>
                <w:szCs w:val="22"/>
              </w:rPr>
              <w:t>410</w:t>
            </w:r>
            <w:r w:rsidRPr="00555F42">
              <w:rPr>
                <w:sz w:val="22"/>
                <w:szCs w:val="22"/>
              </w:rPr>
              <w:t> 000,-</w:t>
            </w:r>
          </w:p>
        </w:tc>
        <w:tc>
          <w:tcPr>
            <w:tcW w:w="586" w:type="dxa"/>
            <w:tcBorders>
              <w:top w:val="nil"/>
              <w:left w:val="nil"/>
              <w:bottom w:val="single" w:sz="4" w:space="0" w:color="auto"/>
              <w:right w:val="single" w:sz="4" w:space="0" w:color="auto"/>
            </w:tcBorders>
            <w:shd w:val="clear" w:color="auto" w:fill="auto"/>
            <w:noWrap/>
            <w:vAlign w:val="bottom"/>
            <w:hideMark/>
          </w:tcPr>
          <w:p w14:paraId="05BB08EA"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7351BB77" w14:textId="77777777" w:rsidR="00B0525D" w:rsidRPr="00555F42" w:rsidRDefault="00B0525D" w:rsidP="00BF543C">
            <w:pPr>
              <w:rPr>
                <w:sz w:val="22"/>
                <w:szCs w:val="22"/>
              </w:rPr>
            </w:pPr>
            <w:r w:rsidRPr="00555F42">
              <w:rPr>
                <w:sz w:val="22"/>
                <w:szCs w:val="22"/>
              </w:rPr>
              <w:t> </w:t>
            </w:r>
          </w:p>
        </w:tc>
      </w:tr>
      <w:tr w:rsidR="00B0525D" w:rsidRPr="00555F42" w14:paraId="47C8404F"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70D34083" w14:textId="77777777" w:rsidR="00B0525D" w:rsidRPr="00555F42" w:rsidRDefault="00B0525D" w:rsidP="00BF543C">
            <w:pPr>
              <w:rPr>
                <w:sz w:val="22"/>
                <w:szCs w:val="22"/>
              </w:rPr>
            </w:pPr>
            <w:r>
              <w:rPr>
                <w:sz w:val="22"/>
                <w:szCs w:val="22"/>
              </w:rPr>
              <w:t>Z</w:t>
            </w:r>
            <w:r w:rsidRPr="00555F42">
              <w:rPr>
                <w:sz w:val="22"/>
                <w:szCs w:val="22"/>
              </w:rPr>
              <w:t xml:space="preserve">ásobníky </w:t>
            </w:r>
            <w:r>
              <w:rPr>
                <w:sz w:val="22"/>
                <w:szCs w:val="22"/>
              </w:rPr>
              <w:t>n</w:t>
            </w:r>
            <w:r w:rsidRPr="00555F42">
              <w:rPr>
                <w:sz w:val="22"/>
                <w:szCs w:val="22"/>
              </w:rPr>
              <w:t>esené na chmel</w:t>
            </w:r>
          </w:p>
        </w:tc>
        <w:tc>
          <w:tcPr>
            <w:tcW w:w="2258" w:type="dxa"/>
            <w:tcBorders>
              <w:top w:val="nil"/>
              <w:left w:val="nil"/>
              <w:bottom w:val="single" w:sz="4" w:space="0" w:color="auto"/>
              <w:right w:val="single" w:sz="4" w:space="0" w:color="auto"/>
            </w:tcBorders>
            <w:shd w:val="clear" w:color="auto" w:fill="auto"/>
            <w:noWrap/>
            <w:vAlign w:val="bottom"/>
            <w:hideMark/>
          </w:tcPr>
          <w:p w14:paraId="735EE250" w14:textId="77777777" w:rsidR="00B0525D" w:rsidRPr="00555F42" w:rsidRDefault="00B0525D" w:rsidP="00BF543C">
            <w:pPr>
              <w:rPr>
                <w:sz w:val="22"/>
                <w:szCs w:val="22"/>
              </w:rPr>
            </w:pPr>
            <w:r w:rsidRPr="00555F42">
              <w:rPr>
                <w:sz w:val="22"/>
                <w:szCs w:val="22"/>
              </w:rPr>
              <w:t>Chmel</w:t>
            </w:r>
          </w:p>
        </w:tc>
        <w:tc>
          <w:tcPr>
            <w:tcW w:w="1860" w:type="dxa"/>
            <w:tcBorders>
              <w:top w:val="nil"/>
              <w:left w:val="nil"/>
              <w:bottom w:val="single" w:sz="4" w:space="0" w:color="auto"/>
              <w:right w:val="single" w:sz="4" w:space="0" w:color="auto"/>
            </w:tcBorders>
            <w:shd w:val="clear" w:color="auto" w:fill="auto"/>
            <w:vAlign w:val="center"/>
            <w:hideMark/>
          </w:tcPr>
          <w:p w14:paraId="1A1D19AA" w14:textId="77777777" w:rsidR="00B0525D" w:rsidRPr="00555F42" w:rsidRDefault="00B0525D" w:rsidP="00BF543C">
            <w:pPr>
              <w:jc w:val="center"/>
              <w:rPr>
                <w:sz w:val="22"/>
                <w:szCs w:val="22"/>
              </w:rPr>
            </w:pPr>
            <w:r>
              <w:rPr>
                <w:sz w:val="22"/>
                <w:szCs w:val="22"/>
              </w:rPr>
              <w:t>475</w:t>
            </w:r>
            <w:r w:rsidRPr="00555F42">
              <w:rPr>
                <w:sz w:val="22"/>
                <w:szCs w:val="22"/>
              </w:rPr>
              <w:t xml:space="preserve"> 000,-</w:t>
            </w:r>
          </w:p>
        </w:tc>
        <w:tc>
          <w:tcPr>
            <w:tcW w:w="586" w:type="dxa"/>
            <w:tcBorders>
              <w:top w:val="nil"/>
              <w:left w:val="nil"/>
              <w:bottom w:val="single" w:sz="4" w:space="0" w:color="auto"/>
              <w:right w:val="single" w:sz="4" w:space="0" w:color="auto"/>
            </w:tcBorders>
            <w:shd w:val="clear" w:color="auto" w:fill="auto"/>
            <w:noWrap/>
            <w:vAlign w:val="bottom"/>
            <w:hideMark/>
          </w:tcPr>
          <w:p w14:paraId="696E594F"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496521A3" w14:textId="77777777" w:rsidR="00B0525D" w:rsidRPr="00555F42" w:rsidRDefault="00B0525D" w:rsidP="00BF543C">
            <w:pPr>
              <w:rPr>
                <w:sz w:val="22"/>
                <w:szCs w:val="22"/>
              </w:rPr>
            </w:pPr>
            <w:r w:rsidRPr="00555F42">
              <w:rPr>
                <w:sz w:val="22"/>
                <w:szCs w:val="22"/>
              </w:rPr>
              <w:t> </w:t>
            </w:r>
          </w:p>
        </w:tc>
      </w:tr>
      <w:tr w:rsidR="00B0525D" w:rsidRPr="00555F42" w14:paraId="5EE585E3" w14:textId="77777777" w:rsidTr="00BF543C">
        <w:trPr>
          <w:trHeight w:val="266"/>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6857E539" w14:textId="77777777" w:rsidR="00B0525D" w:rsidRPr="00555F42" w:rsidRDefault="00B0525D" w:rsidP="00BF543C">
            <w:pPr>
              <w:rPr>
                <w:sz w:val="22"/>
                <w:szCs w:val="22"/>
              </w:rPr>
            </w:pPr>
            <w:r>
              <w:rPr>
                <w:sz w:val="22"/>
                <w:szCs w:val="22"/>
              </w:rPr>
              <w:t>P</w:t>
            </w:r>
            <w:r w:rsidRPr="00555F42">
              <w:rPr>
                <w:sz w:val="22"/>
                <w:szCs w:val="22"/>
              </w:rPr>
              <w:t>řívěsy pro převoz výpěstků</w:t>
            </w:r>
            <w:r>
              <w:rPr>
                <w:sz w:val="22"/>
                <w:szCs w:val="22"/>
              </w:rPr>
              <w:t xml:space="preserve"> - p</w:t>
            </w:r>
            <w:r w:rsidRPr="00555F42">
              <w:rPr>
                <w:sz w:val="22"/>
                <w:szCs w:val="22"/>
              </w:rPr>
              <w:t>lošinové traktorové</w:t>
            </w:r>
          </w:p>
        </w:tc>
        <w:tc>
          <w:tcPr>
            <w:tcW w:w="2258" w:type="dxa"/>
            <w:tcBorders>
              <w:top w:val="nil"/>
              <w:left w:val="nil"/>
              <w:bottom w:val="single" w:sz="4" w:space="0" w:color="auto"/>
              <w:right w:val="single" w:sz="4" w:space="0" w:color="auto"/>
            </w:tcBorders>
            <w:shd w:val="clear" w:color="auto" w:fill="auto"/>
            <w:noWrap/>
            <w:vAlign w:val="bottom"/>
            <w:hideMark/>
          </w:tcPr>
          <w:p w14:paraId="0F01A356" w14:textId="77777777" w:rsidR="00B0525D" w:rsidRPr="00555F42" w:rsidRDefault="00B0525D" w:rsidP="00BF543C">
            <w:pPr>
              <w:rPr>
                <w:sz w:val="22"/>
                <w:szCs w:val="22"/>
              </w:rPr>
            </w:pPr>
            <w:proofErr w:type="spellStart"/>
            <w:r w:rsidRPr="00555F42">
              <w:rPr>
                <w:sz w:val="22"/>
                <w:szCs w:val="22"/>
              </w:rPr>
              <w:t>OZaŠ</w:t>
            </w:r>
            <w:proofErr w:type="spellEnd"/>
          </w:p>
        </w:tc>
        <w:tc>
          <w:tcPr>
            <w:tcW w:w="1860" w:type="dxa"/>
            <w:tcBorders>
              <w:top w:val="nil"/>
              <w:left w:val="nil"/>
              <w:bottom w:val="single" w:sz="4" w:space="0" w:color="auto"/>
              <w:right w:val="single" w:sz="4" w:space="0" w:color="auto"/>
            </w:tcBorders>
            <w:shd w:val="clear" w:color="auto" w:fill="auto"/>
            <w:vAlign w:val="center"/>
            <w:hideMark/>
          </w:tcPr>
          <w:p w14:paraId="4CE3D5BC" w14:textId="77777777" w:rsidR="00B0525D" w:rsidRPr="00555F42" w:rsidRDefault="00B0525D" w:rsidP="00BF543C">
            <w:pPr>
              <w:jc w:val="center"/>
              <w:rPr>
                <w:sz w:val="22"/>
                <w:szCs w:val="22"/>
              </w:rPr>
            </w:pPr>
            <w:r w:rsidRPr="00555F42">
              <w:rPr>
                <w:sz w:val="22"/>
                <w:szCs w:val="22"/>
              </w:rPr>
              <w:t>250 000,-</w:t>
            </w:r>
          </w:p>
        </w:tc>
        <w:tc>
          <w:tcPr>
            <w:tcW w:w="586" w:type="dxa"/>
            <w:tcBorders>
              <w:top w:val="nil"/>
              <w:left w:val="nil"/>
              <w:bottom w:val="single" w:sz="4" w:space="0" w:color="auto"/>
              <w:right w:val="single" w:sz="4" w:space="0" w:color="auto"/>
            </w:tcBorders>
            <w:shd w:val="clear" w:color="auto" w:fill="auto"/>
            <w:noWrap/>
            <w:vAlign w:val="bottom"/>
            <w:hideMark/>
          </w:tcPr>
          <w:p w14:paraId="5B8B6FAD"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0F482CA6" w14:textId="77777777" w:rsidR="00B0525D" w:rsidRPr="00555F42" w:rsidRDefault="00B0525D" w:rsidP="00BF543C">
            <w:pPr>
              <w:rPr>
                <w:sz w:val="22"/>
                <w:szCs w:val="22"/>
              </w:rPr>
            </w:pPr>
            <w:r w:rsidRPr="00555F42">
              <w:rPr>
                <w:sz w:val="22"/>
                <w:szCs w:val="22"/>
              </w:rPr>
              <w:t> </w:t>
            </w:r>
          </w:p>
        </w:tc>
      </w:tr>
      <w:tr w:rsidR="00B0525D" w:rsidRPr="00555F42" w14:paraId="11457E64" w14:textId="77777777" w:rsidTr="00BF543C">
        <w:trPr>
          <w:trHeight w:val="186"/>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264E4E67" w14:textId="77777777" w:rsidR="00B0525D" w:rsidRPr="00555F42" w:rsidRDefault="00B0525D" w:rsidP="00BF543C">
            <w:pPr>
              <w:rPr>
                <w:sz w:val="22"/>
                <w:szCs w:val="22"/>
              </w:rPr>
            </w:pPr>
            <w:r w:rsidRPr="00555F42">
              <w:rPr>
                <w:sz w:val="22"/>
                <w:szCs w:val="22"/>
              </w:rPr>
              <w:t xml:space="preserve">Vozíky sklízecí ručně vedené </w:t>
            </w:r>
          </w:p>
        </w:tc>
        <w:tc>
          <w:tcPr>
            <w:tcW w:w="2258" w:type="dxa"/>
            <w:tcBorders>
              <w:top w:val="nil"/>
              <w:left w:val="nil"/>
              <w:bottom w:val="single" w:sz="4" w:space="0" w:color="auto"/>
              <w:right w:val="single" w:sz="4" w:space="0" w:color="auto"/>
            </w:tcBorders>
            <w:shd w:val="clear" w:color="auto" w:fill="auto"/>
            <w:noWrap/>
            <w:vAlign w:val="bottom"/>
            <w:hideMark/>
          </w:tcPr>
          <w:p w14:paraId="25227F57" w14:textId="77777777" w:rsidR="00B0525D" w:rsidRPr="00555F42" w:rsidRDefault="00B0525D" w:rsidP="00BF543C">
            <w:pPr>
              <w:rPr>
                <w:sz w:val="22"/>
                <w:szCs w:val="22"/>
              </w:rPr>
            </w:pPr>
            <w:proofErr w:type="spellStart"/>
            <w:r w:rsidRPr="00555F42">
              <w:rPr>
                <w:sz w:val="22"/>
                <w:szCs w:val="22"/>
              </w:rPr>
              <w:t>OZaŠ</w:t>
            </w:r>
            <w:proofErr w:type="spellEnd"/>
            <w:r w:rsidRPr="00555F42">
              <w:rPr>
                <w:sz w:val="22"/>
                <w:szCs w:val="22"/>
              </w:rPr>
              <w:t xml:space="preserve">,  </w:t>
            </w:r>
            <w:proofErr w:type="spellStart"/>
            <w:r w:rsidRPr="00555F42">
              <w:rPr>
                <w:sz w:val="22"/>
                <w:szCs w:val="22"/>
              </w:rPr>
              <w:t>KPaK</w:t>
            </w:r>
            <w:proofErr w:type="spellEnd"/>
          </w:p>
        </w:tc>
        <w:tc>
          <w:tcPr>
            <w:tcW w:w="1860" w:type="dxa"/>
            <w:tcBorders>
              <w:top w:val="nil"/>
              <w:left w:val="nil"/>
              <w:bottom w:val="single" w:sz="4" w:space="0" w:color="auto"/>
              <w:right w:val="single" w:sz="4" w:space="0" w:color="auto"/>
            </w:tcBorders>
            <w:shd w:val="clear" w:color="auto" w:fill="auto"/>
            <w:vAlign w:val="center"/>
            <w:hideMark/>
          </w:tcPr>
          <w:p w14:paraId="377BEFBE" w14:textId="77777777" w:rsidR="00B0525D" w:rsidRPr="00555F42" w:rsidRDefault="00B0525D" w:rsidP="00BF543C">
            <w:pPr>
              <w:jc w:val="center"/>
              <w:rPr>
                <w:sz w:val="22"/>
                <w:szCs w:val="22"/>
              </w:rPr>
            </w:pPr>
            <w:r w:rsidRPr="00555F42">
              <w:rPr>
                <w:sz w:val="22"/>
                <w:szCs w:val="22"/>
              </w:rPr>
              <w:t>40 000,-</w:t>
            </w:r>
          </w:p>
        </w:tc>
        <w:tc>
          <w:tcPr>
            <w:tcW w:w="586" w:type="dxa"/>
            <w:tcBorders>
              <w:top w:val="nil"/>
              <w:left w:val="nil"/>
              <w:bottom w:val="single" w:sz="4" w:space="0" w:color="auto"/>
              <w:right w:val="single" w:sz="4" w:space="0" w:color="auto"/>
            </w:tcBorders>
            <w:shd w:val="clear" w:color="auto" w:fill="auto"/>
            <w:noWrap/>
            <w:vAlign w:val="bottom"/>
            <w:hideMark/>
          </w:tcPr>
          <w:p w14:paraId="28A91C46"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7AAE7182" w14:textId="77777777" w:rsidR="00B0525D" w:rsidRPr="00555F42" w:rsidRDefault="00B0525D" w:rsidP="00BF543C">
            <w:pPr>
              <w:rPr>
                <w:sz w:val="22"/>
                <w:szCs w:val="22"/>
              </w:rPr>
            </w:pPr>
            <w:r w:rsidRPr="00555F42">
              <w:rPr>
                <w:sz w:val="22"/>
                <w:szCs w:val="22"/>
              </w:rPr>
              <w:t> </w:t>
            </w:r>
          </w:p>
        </w:tc>
      </w:tr>
      <w:tr w:rsidR="00B0525D" w:rsidRPr="00555F42" w14:paraId="2D6CD317"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320E870A" w14:textId="77777777" w:rsidR="00B0525D" w:rsidRPr="00555F42" w:rsidRDefault="00B0525D" w:rsidP="00BF543C">
            <w:pPr>
              <w:rPr>
                <w:sz w:val="22"/>
                <w:szCs w:val="22"/>
              </w:rPr>
            </w:pPr>
            <w:r w:rsidRPr="00555F42">
              <w:rPr>
                <w:sz w:val="22"/>
                <w:szCs w:val="22"/>
              </w:rPr>
              <w:t>Stroje na transport kontejnerů</w:t>
            </w:r>
          </w:p>
        </w:tc>
        <w:tc>
          <w:tcPr>
            <w:tcW w:w="2258" w:type="dxa"/>
            <w:tcBorders>
              <w:top w:val="nil"/>
              <w:left w:val="nil"/>
              <w:bottom w:val="single" w:sz="4" w:space="0" w:color="auto"/>
              <w:right w:val="single" w:sz="4" w:space="0" w:color="auto"/>
            </w:tcBorders>
            <w:shd w:val="clear" w:color="auto" w:fill="auto"/>
            <w:noWrap/>
            <w:vAlign w:val="bottom"/>
            <w:hideMark/>
          </w:tcPr>
          <w:p w14:paraId="725F53C3" w14:textId="77777777" w:rsidR="00B0525D" w:rsidRPr="00555F42" w:rsidRDefault="00B0525D" w:rsidP="00BF543C">
            <w:pPr>
              <w:rPr>
                <w:sz w:val="22"/>
                <w:szCs w:val="22"/>
              </w:rPr>
            </w:pPr>
            <w:proofErr w:type="spellStart"/>
            <w:r w:rsidRPr="00555F42">
              <w:rPr>
                <w:sz w:val="22"/>
                <w:szCs w:val="22"/>
              </w:rPr>
              <w:t>OZaŠ</w:t>
            </w:r>
            <w:proofErr w:type="spellEnd"/>
          </w:p>
        </w:tc>
        <w:tc>
          <w:tcPr>
            <w:tcW w:w="1860" w:type="dxa"/>
            <w:tcBorders>
              <w:top w:val="nil"/>
              <w:left w:val="nil"/>
              <w:bottom w:val="single" w:sz="4" w:space="0" w:color="auto"/>
              <w:right w:val="single" w:sz="4" w:space="0" w:color="auto"/>
            </w:tcBorders>
            <w:shd w:val="clear" w:color="auto" w:fill="auto"/>
            <w:vAlign w:val="center"/>
            <w:hideMark/>
          </w:tcPr>
          <w:p w14:paraId="4E1D4478" w14:textId="77777777" w:rsidR="00B0525D" w:rsidRPr="00555F42" w:rsidRDefault="00B0525D" w:rsidP="00BF543C">
            <w:pPr>
              <w:jc w:val="center"/>
              <w:rPr>
                <w:sz w:val="22"/>
                <w:szCs w:val="22"/>
              </w:rPr>
            </w:pPr>
            <w:r w:rsidRPr="00555F42">
              <w:rPr>
                <w:sz w:val="22"/>
                <w:szCs w:val="22"/>
              </w:rPr>
              <w:t>600 000,-</w:t>
            </w:r>
          </w:p>
        </w:tc>
        <w:tc>
          <w:tcPr>
            <w:tcW w:w="586" w:type="dxa"/>
            <w:tcBorders>
              <w:top w:val="nil"/>
              <w:left w:val="nil"/>
              <w:bottom w:val="single" w:sz="4" w:space="0" w:color="auto"/>
              <w:right w:val="single" w:sz="4" w:space="0" w:color="auto"/>
            </w:tcBorders>
            <w:shd w:val="clear" w:color="auto" w:fill="auto"/>
            <w:noWrap/>
            <w:vAlign w:val="bottom"/>
            <w:hideMark/>
          </w:tcPr>
          <w:p w14:paraId="53D88755"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34CCBC9E" w14:textId="77777777" w:rsidR="00B0525D" w:rsidRPr="00555F42" w:rsidRDefault="00B0525D" w:rsidP="00BF543C">
            <w:pPr>
              <w:rPr>
                <w:sz w:val="22"/>
                <w:szCs w:val="22"/>
              </w:rPr>
            </w:pPr>
            <w:r w:rsidRPr="00555F42">
              <w:rPr>
                <w:sz w:val="22"/>
                <w:szCs w:val="22"/>
              </w:rPr>
              <w:t> </w:t>
            </w:r>
          </w:p>
        </w:tc>
      </w:tr>
      <w:tr w:rsidR="00B0525D" w:rsidRPr="00555F42" w14:paraId="6B9CB8E4"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42EADD17" w14:textId="77777777" w:rsidR="00B0525D" w:rsidRPr="00555F42" w:rsidRDefault="00B0525D" w:rsidP="00BF543C">
            <w:pPr>
              <w:rPr>
                <w:sz w:val="22"/>
                <w:szCs w:val="22"/>
              </w:rPr>
            </w:pPr>
            <w:r w:rsidRPr="00555F42">
              <w:rPr>
                <w:sz w:val="22"/>
                <w:szCs w:val="22"/>
              </w:rPr>
              <w:t>Vyvážeče kontejnerů</w:t>
            </w:r>
          </w:p>
        </w:tc>
        <w:tc>
          <w:tcPr>
            <w:tcW w:w="2258" w:type="dxa"/>
            <w:tcBorders>
              <w:top w:val="nil"/>
              <w:left w:val="nil"/>
              <w:bottom w:val="single" w:sz="4" w:space="0" w:color="auto"/>
              <w:right w:val="single" w:sz="4" w:space="0" w:color="auto"/>
            </w:tcBorders>
            <w:shd w:val="clear" w:color="auto" w:fill="auto"/>
            <w:noWrap/>
            <w:vAlign w:val="bottom"/>
            <w:hideMark/>
          </w:tcPr>
          <w:p w14:paraId="47309CFD" w14:textId="77777777" w:rsidR="00B0525D" w:rsidRPr="00555F42" w:rsidRDefault="00B0525D" w:rsidP="00BF543C">
            <w:pPr>
              <w:rPr>
                <w:sz w:val="22"/>
                <w:szCs w:val="22"/>
              </w:rPr>
            </w:pPr>
            <w:r w:rsidRPr="00555F42">
              <w:rPr>
                <w:sz w:val="22"/>
                <w:szCs w:val="22"/>
              </w:rPr>
              <w:t>Ovoce, zelenina</w:t>
            </w:r>
          </w:p>
        </w:tc>
        <w:tc>
          <w:tcPr>
            <w:tcW w:w="1860" w:type="dxa"/>
            <w:tcBorders>
              <w:top w:val="nil"/>
              <w:left w:val="nil"/>
              <w:bottom w:val="single" w:sz="4" w:space="0" w:color="auto"/>
              <w:right w:val="single" w:sz="4" w:space="0" w:color="auto"/>
            </w:tcBorders>
            <w:shd w:val="clear" w:color="auto" w:fill="auto"/>
            <w:vAlign w:val="center"/>
            <w:hideMark/>
          </w:tcPr>
          <w:p w14:paraId="2F036363" w14:textId="77777777" w:rsidR="00B0525D" w:rsidRPr="00555F42" w:rsidRDefault="00B0525D" w:rsidP="00BF543C">
            <w:pPr>
              <w:jc w:val="center"/>
              <w:rPr>
                <w:sz w:val="22"/>
                <w:szCs w:val="22"/>
              </w:rPr>
            </w:pPr>
            <w:r w:rsidRPr="00555F42">
              <w:rPr>
                <w:sz w:val="22"/>
                <w:szCs w:val="22"/>
              </w:rPr>
              <w:t>500 000,-</w:t>
            </w:r>
          </w:p>
        </w:tc>
        <w:tc>
          <w:tcPr>
            <w:tcW w:w="586" w:type="dxa"/>
            <w:tcBorders>
              <w:top w:val="nil"/>
              <w:left w:val="nil"/>
              <w:bottom w:val="single" w:sz="4" w:space="0" w:color="auto"/>
              <w:right w:val="single" w:sz="4" w:space="0" w:color="auto"/>
            </w:tcBorders>
            <w:shd w:val="clear" w:color="auto" w:fill="auto"/>
            <w:noWrap/>
            <w:vAlign w:val="bottom"/>
            <w:hideMark/>
          </w:tcPr>
          <w:p w14:paraId="30089FC3"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55E5CAAA" w14:textId="77777777" w:rsidR="00B0525D" w:rsidRPr="00555F42" w:rsidRDefault="00B0525D" w:rsidP="00BF543C">
            <w:pPr>
              <w:rPr>
                <w:sz w:val="22"/>
                <w:szCs w:val="22"/>
              </w:rPr>
            </w:pPr>
            <w:r w:rsidRPr="00555F42">
              <w:rPr>
                <w:sz w:val="22"/>
                <w:szCs w:val="22"/>
              </w:rPr>
              <w:t> </w:t>
            </w:r>
          </w:p>
        </w:tc>
      </w:tr>
      <w:tr w:rsidR="00B0525D" w:rsidRPr="00555F42" w14:paraId="6C8F83D0" w14:textId="77777777" w:rsidTr="00BF543C">
        <w:trPr>
          <w:trHeight w:val="279"/>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766DFA90" w14:textId="77777777" w:rsidR="00B0525D" w:rsidRPr="00555F42" w:rsidRDefault="00B0525D" w:rsidP="00BF543C">
            <w:pPr>
              <w:rPr>
                <w:sz w:val="22"/>
                <w:szCs w:val="22"/>
              </w:rPr>
            </w:pPr>
            <w:r>
              <w:rPr>
                <w:sz w:val="22"/>
                <w:szCs w:val="22"/>
              </w:rPr>
              <w:t>K</w:t>
            </w:r>
            <w:r w:rsidRPr="00555F42">
              <w:rPr>
                <w:sz w:val="22"/>
                <w:szCs w:val="22"/>
              </w:rPr>
              <w:t>ontejnery na přepravu zeleniny</w:t>
            </w:r>
            <w:r>
              <w:rPr>
                <w:sz w:val="22"/>
                <w:szCs w:val="22"/>
              </w:rPr>
              <w:t xml:space="preserve"> t</w:t>
            </w:r>
            <w:r w:rsidRPr="00555F42">
              <w:rPr>
                <w:sz w:val="22"/>
                <w:szCs w:val="22"/>
              </w:rPr>
              <w:t>raktorové - nesené</w:t>
            </w:r>
          </w:p>
        </w:tc>
        <w:tc>
          <w:tcPr>
            <w:tcW w:w="2258" w:type="dxa"/>
            <w:tcBorders>
              <w:top w:val="nil"/>
              <w:left w:val="nil"/>
              <w:bottom w:val="single" w:sz="4" w:space="0" w:color="auto"/>
              <w:right w:val="single" w:sz="4" w:space="0" w:color="auto"/>
            </w:tcBorders>
            <w:shd w:val="clear" w:color="auto" w:fill="auto"/>
            <w:noWrap/>
            <w:vAlign w:val="bottom"/>
            <w:hideMark/>
          </w:tcPr>
          <w:p w14:paraId="74324A57" w14:textId="77777777" w:rsidR="00B0525D" w:rsidRPr="00555F42" w:rsidRDefault="00B0525D" w:rsidP="00BF543C">
            <w:pPr>
              <w:rPr>
                <w:sz w:val="22"/>
                <w:szCs w:val="22"/>
              </w:rPr>
            </w:pPr>
            <w:r w:rsidRPr="00555F42">
              <w:rPr>
                <w:sz w:val="22"/>
                <w:szCs w:val="22"/>
              </w:rPr>
              <w:t>Zelenina, réva</w:t>
            </w:r>
            <w:r>
              <w:rPr>
                <w:sz w:val="22"/>
                <w:szCs w:val="22"/>
              </w:rPr>
              <w:t xml:space="preserve"> </w:t>
            </w:r>
            <w:r w:rsidRPr="00555F42">
              <w:rPr>
                <w:sz w:val="22"/>
                <w:szCs w:val="22"/>
              </w:rPr>
              <w:t>vinná</w:t>
            </w:r>
          </w:p>
        </w:tc>
        <w:tc>
          <w:tcPr>
            <w:tcW w:w="1860" w:type="dxa"/>
            <w:tcBorders>
              <w:top w:val="nil"/>
              <w:left w:val="nil"/>
              <w:bottom w:val="single" w:sz="4" w:space="0" w:color="auto"/>
              <w:right w:val="single" w:sz="4" w:space="0" w:color="auto"/>
            </w:tcBorders>
            <w:shd w:val="clear" w:color="auto" w:fill="auto"/>
            <w:vAlign w:val="center"/>
            <w:hideMark/>
          </w:tcPr>
          <w:p w14:paraId="485AD854" w14:textId="77777777" w:rsidR="00B0525D" w:rsidRPr="00555F42" w:rsidRDefault="00B0525D" w:rsidP="00BF543C">
            <w:pPr>
              <w:jc w:val="center"/>
              <w:rPr>
                <w:sz w:val="22"/>
                <w:szCs w:val="22"/>
              </w:rPr>
            </w:pPr>
            <w:r w:rsidRPr="00555F42">
              <w:rPr>
                <w:sz w:val="22"/>
                <w:szCs w:val="22"/>
              </w:rPr>
              <w:t>100 000,-</w:t>
            </w:r>
          </w:p>
        </w:tc>
        <w:tc>
          <w:tcPr>
            <w:tcW w:w="586" w:type="dxa"/>
            <w:tcBorders>
              <w:top w:val="nil"/>
              <w:left w:val="nil"/>
              <w:bottom w:val="single" w:sz="4" w:space="0" w:color="auto"/>
              <w:right w:val="single" w:sz="4" w:space="0" w:color="auto"/>
            </w:tcBorders>
            <w:shd w:val="clear" w:color="auto" w:fill="auto"/>
            <w:noWrap/>
            <w:vAlign w:val="bottom"/>
            <w:hideMark/>
          </w:tcPr>
          <w:p w14:paraId="6029D792"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403FD9B3" w14:textId="77777777" w:rsidR="00B0525D" w:rsidRPr="00555F42" w:rsidRDefault="00B0525D" w:rsidP="00BF543C">
            <w:pPr>
              <w:rPr>
                <w:sz w:val="22"/>
                <w:szCs w:val="22"/>
              </w:rPr>
            </w:pPr>
            <w:r w:rsidRPr="00555F42">
              <w:rPr>
                <w:sz w:val="22"/>
                <w:szCs w:val="22"/>
              </w:rPr>
              <w:t> </w:t>
            </w:r>
          </w:p>
        </w:tc>
      </w:tr>
      <w:tr w:rsidR="00B0525D" w:rsidRPr="00555F42" w14:paraId="1C596EBA" w14:textId="77777777" w:rsidTr="00BF543C">
        <w:trPr>
          <w:trHeight w:val="279"/>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58C0AFF5" w14:textId="77777777" w:rsidR="00B0525D" w:rsidRPr="00555F42" w:rsidRDefault="00B0525D" w:rsidP="00BF543C">
            <w:pPr>
              <w:rPr>
                <w:sz w:val="22"/>
                <w:szCs w:val="22"/>
              </w:rPr>
            </w:pPr>
            <w:r>
              <w:rPr>
                <w:sz w:val="22"/>
                <w:szCs w:val="22"/>
              </w:rPr>
              <w:t>K</w:t>
            </w:r>
            <w:r w:rsidRPr="00555F42">
              <w:rPr>
                <w:sz w:val="22"/>
                <w:szCs w:val="22"/>
              </w:rPr>
              <w:t>ontejnery na přepravu zeleniny</w:t>
            </w:r>
            <w:r>
              <w:rPr>
                <w:sz w:val="22"/>
                <w:szCs w:val="22"/>
              </w:rPr>
              <w:t xml:space="preserve"> </w:t>
            </w:r>
            <w:r>
              <w:rPr>
                <w:sz w:val="22"/>
                <w:szCs w:val="22"/>
              </w:rPr>
              <w:lastRenderedPageBreak/>
              <w:t>t</w:t>
            </w:r>
            <w:r w:rsidRPr="00555F42">
              <w:rPr>
                <w:sz w:val="22"/>
                <w:szCs w:val="22"/>
              </w:rPr>
              <w:t>raktorové - návěsné</w:t>
            </w:r>
          </w:p>
        </w:tc>
        <w:tc>
          <w:tcPr>
            <w:tcW w:w="2258" w:type="dxa"/>
            <w:tcBorders>
              <w:top w:val="nil"/>
              <w:left w:val="nil"/>
              <w:bottom w:val="single" w:sz="4" w:space="0" w:color="auto"/>
              <w:right w:val="single" w:sz="4" w:space="0" w:color="auto"/>
            </w:tcBorders>
            <w:shd w:val="clear" w:color="auto" w:fill="auto"/>
            <w:noWrap/>
            <w:vAlign w:val="bottom"/>
            <w:hideMark/>
          </w:tcPr>
          <w:p w14:paraId="732B2B55" w14:textId="77777777" w:rsidR="00B0525D" w:rsidRPr="00555F42" w:rsidRDefault="00B0525D" w:rsidP="00BF543C">
            <w:pPr>
              <w:rPr>
                <w:sz w:val="22"/>
                <w:szCs w:val="22"/>
              </w:rPr>
            </w:pPr>
            <w:r w:rsidRPr="00555F42">
              <w:rPr>
                <w:sz w:val="22"/>
                <w:szCs w:val="22"/>
              </w:rPr>
              <w:lastRenderedPageBreak/>
              <w:t>Zelenina, réva</w:t>
            </w:r>
            <w:r>
              <w:rPr>
                <w:sz w:val="22"/>
                <w:szCs w:val="22"/>
              </w:rPr>
              <w:t xml:space="preserve"> </w:t>
            </w:r>
            <w:r w:rsidRPr="00555F42">
              <w:rPr>
                <w:sz w:val="22"/>
                <w:szCs w:val="22"/>
              </w:rPr>
              <w:t>vinná</w:t>
            </w:r>
          </w:p>
        </w:tc>
        <w:tc>
          <w:tcPr>
            <w:tcW w:w="1860" w:type="dxa"/>
            <w:tcBorders>
              <w:top w:val="nil"/>
              <w:left w:val="nil"/>
              <w:bottom w:val="single" w:sz="4" w:space="0" w:color="auto"/>
              <w:right w:val="single" w:sz="4" w:space="0" w:color="auto"/>
            </w:tcBorders>
            <w:shd w:val="clear" w:color="auto" w:fill="auto"/>
            <w:vAlign w:val="center"/>
            <w:hideMark/>
          </w:tcPr>
          <w:p w14:paraId="5A2A5A35" w14:textId="77777777" w:rsidR="00B0525D" w:rsidRPr="00555F42" w:rsidRDefault="00B0525D" w:rsidP="00BF543C">
            <w:pPr>
              <w:jc w:val="center"/>
              <w:rPr>
                <w:sz w:val="22"/>
                <w:szCs w:val="22"/>
              </w:rPr>
            </w:pPr>
            <w:r w:rsidRPr="00555F42">
              <w:rPr>
                <w:sz w:val="22"/>
                <w:szCs w:val="22"/>
              </w:rPr>
              <w:t>140 000,-</w:t>
            </w:r>
          </w:p>
        </w:tc>
        <w:tc>
          <w:tcPr>
            <w:tcW w:w="586" w:type="dxa"/>
            <w:tcBorders>
              <w:top w:val="nil"/>
              <w:left w:val="nil"/>
              <w:bottom w:val="single" w:sz="4" w:space="0" w:color="auto"/>
              <w:right w:val="single" w:sz="4" w:space="0" w:color="auto"/>
            </w:tcBorders>
            <w:shd w:val="clear" w:color="auto" w:fill="auto"/>
            <w:noWrap/>
            <w:vAlign w:val="bottom"/>
            <w:hideMark/>
          </w:tcPr>
          <w:p w14:paraId="25D386B0"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3EE2C2D6" w14:textId="77777777" w:rsidR="00B0525D" w:rsidRPr="00555F42" w:rsidRDefault="00B0525D" w:rsidP="00BF543C">
            <w:pPr>
              <w:rPr>
                <w:sz w:val="22"/>
                <w:szCs w:val="22"/>
              </w:rPr>
            </w:pPr>
            <w:r w:rsidRPr="00555F42">
              <w:rPr>
                <w:sz w:val="22"/>
                <w:szCs w:val="22"/>
              </w:rPr>
              <w:t> </w:t>
            </w:r>
          </w:p>
        </w:tc>
      </w:tr>
      <w:tr w:rsidR="00B0525D" w:rsidRPr="00555F42" w14:paraId="3D6396A4"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2DF98706" w14:textId="77777777" w:rsidR="00B0525D" w:rsidRPr="00555F42" w:rsidRDefault="00B0525D" w:rsidP="00BF543C">
            <w:pPr>
              <w:rPr>
                <w:sz w:val="22"/>
                <w:szCs w:val="22"/>
              </w:rPr>
            </w:pPr>
            <w:r w:rsidRPr="00555F42">
              <w:rPr>
                <w:sz w:val="22"/>
                <w:szCs w:val="22"/>
              </w:rPr>
              <w:lastRenderedPageBreak/>
              <w:t>Vysokozdvižné zařízení návěsné</w:t>
            </w:r>
          </w:p>
        </w:tc>
        <w:tc>
          <w:tcPr>
            <w:tcW w:w="2258" w:type="dxa"/>
            <w:tcBorders>
              <w:top w:val="nil"/>
              <w:left w:val="nil"/>
              <w:bottom w:val="single" w:sz="4" w:space="0" w:color="auto"/>
              <w:right w:val="single" w:sz="4" w:space="0" w:color="auto"/>
            </w:tcBorders>
            <w:shd w:val="clear" w:color="auto" w:fill="auto"/>
            <w:noWrap/>
            <w:vAlign w:val="bottom"/>
            <w:hideMark/>
          </w:tcPr>
          <w:p w14:paraId="58BDC686" w14:textId="77777777" w:rsidR="00B0525D" w:rsidRPr="00555F42" w:rsidRDefault="00B0525D" w:rsidP="00BF543C">
            <w:pPr>
              <w:rPr>
                <w:sz w:val="22"/>
                <w:szCs w:val="22"/>
              </w:rPr>
            </w:pPr>
            <w:r w:rsidRPr="00555F42">
              <w:rPr>
                <w:sz w:val="22"/>
                <w:szCs w:val="22"/>
              </w:rPr>
              <w:t xml:space="preserve">Zelenina, ovoce, </w:t>
            </w:r>
            <w:proofErr w:type="spellStart"/>
            <w:r w:rsidRPr="00555F42">
              <w:rPr>
                <w:sz w:val="22"/>
                <w:szCs w:val="22"/>
              </w:rPr>
              <w:t>OZaŠ</w:t>
            </w:r>
            <w:proofErr w:type="spellEnd"/>
          </w:p>
        </w:tc>
        <w:tc>
          <w:tcPr>
            <w:tcW w:w="1860" w:type="dxa"/>
            <w:tcBorders>
              <w:top w:val="nil"/>
              <w:left w:val="nil"/>
              <w:bottom w:val="single" w:sz="4" w:space="0" w:color="auto"/>
              <w:right w:val="single" w:sz="4" w:space="0" w:color="auto"/>
            </w:tcBorders>
            <w:shd w:val="clear" w:color="auto" w:fill="auto"/>
            <w:vAlign w:val="center"/>
            <w:hideMark/>
          </w:tcPr>
          <w:p w14:paraId="0375D840" w14:textId="77777777" w:rsidR="00B0525D" w:rsidRPr="00555F42" w:rsidRDefault="00B0525D" w:rsidP="00BF543C">
            <w:pPr>
              <w:jc w:val="center"/>
              <w:rPr>
                <w:sz w:val="22"/>
                <w:szCs w:val="22"/>
              </w:rPr>
            </w:pPr>
            <w:r w:rsidRPr="00555F42">
              <w:rPr>
                <w:sz w:val="22"/>
                <w:szCs w:val="22"/>
              </w:rPr>
              <w:t>160 000,-</w:t>
            </w:r>
          </w:p>
        </w:tc>
        <w:tc>
          <w:tcPr>
            <w:tcW w:w="586" w:type="dxa"/>
            <w:tcBorders>
              <w:top w:val="nil"/>
              <w:left w:val="nil"/>
              <w:bottom w:val="single" w:sz="4" w:space="0" w:color="auto"/>
              <w:right w:val="single" w:sz="4" w:space="0" w:color="auto"/>
            </w:tcBorders>
            <w:shd w:val="clear" w:color="auto" w:fill="auto"/>
            <w:noWrap/>
            <w:vAlign w:val="bottom"/>
            <w:hideMark/>
          </w:tcPr>
          <w:p w14:paraId="5AF5D35C"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23BA4E89" w14:textId="77777777" w:rsidR="00B0525D" w:rsidRPr="00555F42" w:rsidRDefault="00B0525D" w:rsidP="00BF543C">
            <w:pPr>
              <w:rPr>
                <w:sz w:val="22"/>
                <w:szCs w:val="22"/>
              </w:rPr>
            </w:pPr>
            <w:r w:rsidRPr="00555F42">
              <w:rPr>
                <w:sz w:val="22"/>
                <w:szCs w:val="22"/>
              </w:rPr>
              <w:t> </w:t>
            </w:r>
          </w:p>
        </w:tc>
      </w:tr>
      <w:tr w:rsidR="00B0525D" w:rsidRPr="00555F42" w14:paraId="58235263"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3096E640" w14:textId="77777777" w:rsidR="00B0525D" w:rsidRPr="00555F42" w:rsidRDefault="00B0525D" w:rsidP="00BF543C">
            <w:pPr>
              <w:rPr>
                <w:sz w:val="22"/>
                <w:szCs w:val="22"/>
              </w:rPr>
            </w:pPr>
            <w:r>
              <w:rPr>
                <w:sz w:val="22"/>
                <w:szCs w:val="22"/>
              </w:rPr>
              <w:t>V</w:t>
            </w:r>
            <w:r w:rsidRPr="00555F42">
              <w:rPr>
                <w:sz w:val="22"/>
                <w:szCs w:val="22"/>
              </w:rPr>
              <w:t xml:space="preserve">áhy </w:t>
            </w:r>
            <w:r>
              <w:rPr>
                <w:sz w:val="22"/>
                <w:szCs w:val="22"/>
              </w:rPr>
              <w:t>d</w:t>
            </w:r>
            <w:r w:rsidRPr="00555F42">
              <w:rPr>
                <w:sz w:val="22"/>
                <w:szCs w:val="22"/>
              </w:rPr>
              <w:t>igitální na chmelové hranoly</w:t>
            </w:r>
          </w:p>
        </w:tc>
        <w:tc>
          <w:tcPr>
            <w:tcW w:w="2258" w:type="dxa"/>
            <w:tcBorders>
              <w:top w:val="nil"/>
              <w:left w:val="nil"/>
              <w:bottom w:val="single" w:sz="4" w:space="0" w:color="auto"/>
              <w:right w:val="single" w:sz="4" w:space="0" w:color="auto"/>
            </w:tcBorders>
            <w:shd w:val="clear" w:color="auto" w:fill="auto"/>
            <w:noWrap/>
            <w:vAlign w:val="bottom"/>
            <w:hideMark/>
          </w:tcPr>
          <w:p w14:paraId="280BE278" w14:textId="77777777" w:rsidR="00B0525D" w:rsidRPr="00555F42" w:rsidRDefault="00B0525D" w:rsidP="00BF543C">
            <w:pPr>
              <w:rPr>
                <w:sz w:val="22"/>
                <w:szCs w:val="22"/>
              </w:rPr>
            </w:pPr>
            <w:r w:rsidRPr="00555F42">
              <w:rPr>
                <w:sz w:val="22"/>
                <w:szCs w:val="22"/>
              </w:rPr>
              <w:t>Chmel</w:t>
            </w:r>
          </w:p>
        </w:tc>
        <w:tc>
          <w:tcPr>
            <w:tcW w:w="1860" w:type="dxa"/>
            <w:tcBorders>
              <w:top w:val="nil"/>
              <w:left w:val="nil"/>
              <w:bottom w:val="single" w:sz="4" w:space="0" w:color="auto"/>
              <w:right w:val="single" w:sz="4" w:space="0" w:color="auto"/>
            </w:tcBorders>
            <w:shd w:val="clear" w:color="auto" w:fill="auto"/>
            <w:vAlign w:val="center"/>
            <w:hideMark/>
          </w:tcPr>
          <w:p w14:paraId="6AFBD86D" w14:textId="77777777" w:rsidR="00B0525D" w:rsidRPr="00555F42" w:rsidRDefault="00B0525D" w:rsidP="00BF543C">
            <w:pPr>
              <w:jc w:val="center"/>
              <w:rPr>
                <w:sz w:val="22"/>
                <w:szCs w:val="22"/>
              </w:rPr>
            </w:pPr>
            <w:r>
              <w:rPr>
                <w:sz w:val="22"/>
                <w:szCs w:val="22"/>
              </w:rPr>
              <w:t>82</w:t>
            </w:r>
            <w:r w:rsidRPr="00555F42">
              <w:rPr>
                <w:sz w:val="22"/>
                <w:szCs w:val="22"/>
              </w:rPr>
              <w:t> 000,-</w:t>
            </w:r>
          </w:p>
        </w:tc>
        <w:tc>
          <w:tcPr>
            <w:tcW w:w="586" w:type="dxa"/>
            <w:tcBorders>
              <w:top w:val="nil"/>
              <w:left w:val="nil"/>
              <w:bottom w:val="single" w:sz="4" w:space="0" w:color="auto"/>
              <w:right w:val="single" w:sz="4" w:space="0" w:color="auto"/>
            </w:tcBorders>
            <w:shd w:val="clear" w:color="auto" w:fill="auto"/>
            <w:noWrap/>
            <w:vAlign w:val="bottom"/>
            <w:hideMark/>
          </w:tcPr>
          <w:p w14:paraId="5AAACEB3"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65C881AA" w14:textId="77777777" w:rsidR="00B0525D" w:rsidRPr="00555F42" w:rsidRDefault="00B0525D" w:rsidP="00BF543C">
            <w:pPr>
              <w:rPr>
                <w:sz w:val="22"/>
                <w:szCs w:val="22"/>
              </w:rPr>
            </w:pPr>
            <w:r w:rsidRPr="00555F42">
              <w:rPr>
                <w:sz w:val="22"/>
                <w:szCs w:val="22"/>
              </w:rPr>
              <w:t> </w:t>
            </w:r>
          </w:p>
        </w:tc>
      </w:tr>
      <w:tr w:rsidR="00B0525D" w:rsidRPr="00555F42" w14:paraId="5FCA9CD8" w14:textId="77777777" w:rsidTr="00BF543C">
        <w:trPr>
          <w:trHeight w:val="279"/>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5E1C94ED" w14:textId="77777777" w:rsidR="00B0525D" w:rsidRPr="00555F42" w:rsidRDefault="00B0525D" w:rsidP="00BF543C">
            <w:pPr>
              <w:rPr>
                <w:sz w:val="22"/>
                <w:szCs w:val="22"/>
              </w:rPr>
            </w:pPr>
            <w:r>
              <w:rPr>
                <w:sz w:val="22"/>
                <w:szCs w:val="22"/>
              </w:rPr>
              <w:t>L</w:t>
            </w:r>
            <w:r w:rsidRPr="00555F42">
              <w:rPr>
                <w:sz w:val="22"/>
                <w:szCs w:val="22"/>
              </w:rPr>
              <w:t xml:space="preserve">inka na posklizňové zpracování </w:t>
            </w:r>
            <w:proofErr w:type="spellStart"/>
            <w:r w:rsidRPr="00555F42">
              <w:rPr>
                <w:sz w:val="22"/>
                <w:szCs w:val="22"/>
              </w:rPr>
              <w:t>prostokořených</w:t>
            </w:r>
            <w:proofErr w:type="spellEnd"/>
            <w:r w:rsidRPr="00555F42">
              <w:rPr>
                <w:sz w:val="22"/>
                <w:szCs w:val="22"/>
              </w:rPr>
              <w:t xml:space="preserve"> výpěstků</w:t>
            </w:r>
            <w:r>
              <w:rPr>
                <w:sz w:val="22"/>
                <w:szCs w:val="22"/>
              </w:rPr>
              <w:t xml:space="preserve"> - mobilní</w:t>
            </w:r>
          </w:p>
        </w:tc>
        <w:tc>
          <w:tcPr>
            <w:tcW w:w="2258" w:type="dxa"/>
            <w:tcBorders>
              <w:top w:val="nil"/>
              <w:left w:val="nil"/>
              <w:bottom w:val="single" w:sz="4" w:space="0" w:color="auto"/>
              <w:right w:val="single" w:sz="4" w:space="0" w:color="auto"/>
            </w:tcBorders>
            <w:shd w:val="clear" w:color="auto" w:fill="auto"/>
            <w:noWrap/>
            <w:vAlign w:val="bottom"/>
            <w:hideMark/>
          </w:tcPr>
          <w:p w14:paraId="098A36B2" w14:textId="77777777" w:rsidR="00B0525D" w:rsidRPr="00555F42" w:rsidRDefault="00B0525D" w:rsidP="00BF543C">
            <w:pPr>
              <w:rPr>
                <w:sz w:val="22"/>
                <w:szCs w:val="22"/>
              </w:rPr>
            </w:pPr>
            <w:proofErr w:type="spellStart"/>
            <w:r w:rsidRPr="00555F42">
              <w:rPr>
                <w:sz w:val="22"/>
                <w:szCs w:val="22"/>
              </w:rPr>
              <w:t>OZaŠ</w:t>
            </w:r>
            <w:proofErr w:type="spellEnd"/>
          </w:p>
        </w:tc>
        <w:tc>
          <w:tcPr>
            <w:tcW w:w="1860" w:type="dxa"/>
            <w:tcBorders>
              <w:top w:val="nil"/>
              <w:left w:val="nil"/>
              <w:bottom w:val="single" w:sz="4" w:space="0" w:color="auto"/>
              <w:right w:val="single" w:sz="4" w:space="0" w:color="auto"/>
            </w:tcBorders>
            <w:shd w:val="clear" w:color="auto" w:fill="auto"/>
            <w:vAlign w:val="center"/>
            <w:hideMark/>
          </w:tcPr>
          <w:p w14:paraId="1661020A" w14:textId="77777777" w:rsidR="00B0525D" w:rsidRPr="00555F42" w:rsidRDefault="00B0525D" w:rsidP="00BF543C">
            <w:pPr>
              <w:jc w:val="center"/>
              <w:rPr>
                <w:sz w:val="22"/>
                <w:szCs w:val="22"/>
              </w:rPr>
            </w:pPr>
            <w:r w:rsidRPr="00555F42">
              <w:rPr>
                <w:sz w:val="22"/>
                <w:szCs w:val="22"/>
              </w:rPr>
              <w:t>2 400 000,-</w:t>
            </w:r>
          </w:p>
        </w:tc>
        <w:tc>
          <w:tcPr>
            <w:tcW w:w="586" w:type="dxa"/>
            <w:tcBorders>
              <w:top w:val="nil"/>
              <w:left w:val="nil"/>
              <w:bottom w:val="single" w:sz="4" w:space="0" w:color="auto"/>
              <w:right w:val="single" w:sz="4" w:space="0" w:color="auto"/>
            </w:tcBorders>
            <w:shd w:val="clear" w:color="auto" w:fill="auto"/>
            <w:noWrap/>
            <w:vAlign w:val="bottom"/>
            <w:hideMark/>
          </w:tcPr>
          <w:p w14:paraId="2297F607"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3AC62D74" w14:textId="77777777" w:rsidR="00B0525D" w:rsidRPr="00555F42" w:rsidRDefault="00B0525D" w:rsidP="00BF543C">
            <w:pPr>
              <w:rPr>
                <w:sz w:val="22"/>
                <w:szCs w:val="22"/>
              </w:rPr>
            </w:pPr>
            <w:r w:rsidRPr="00555F42">
              <w:rPr>
                <w:sz w:val="22"/>
                <w:szCs w:val="22"/>
              </w:rPr>
              <w:t> </w:t>
            </w:r>
          </w:p>
        </w:tc>
      </w:tr>
      <w:tr w:rsidR="00B0525D" w:rsidRPr="00555F42" w14:paraId="0C29F562"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7AF00546" w14:textId="77777777" w:rsidR="00B0525D" w:rsidRPr="00555F42" w:rsidRDefault="00B0525D" w:rsidP="00BF543C">
            <w:pPr>
              <w:rPr>
                <w:sz w:val="22"/>
                <w:szCs w:val="22"/>
              </w:rPr>
            </w:pPr>
            <w:r w:rsidRPr="00555F42">
              <w:rPr>
                <w:sz w:val="22"/>
                <w:szCs w:val="22"/>
              </w:rPr>
              <w:t>Stroje pro balení a vázání výpěstků</w:t>
            </w:r>
          </w:p>
        </w:tc>
        <w:tc>
          <w:tcPr>
            <w:tcW w:w="2258" w:type="dxa"/>
            <w:tcBorders>
              <w:top w:val="nil"/>
              <w:left w:val="nil"/>
              <w:bottom w:val="single" w:sz="4" w:space="0" w:color="auto"/>
              <w:right w:val="single" w:sz="4" w:space="0" w:color="auto"/>
            </w:tcBorders>
            <w:shd w:val="clear" w:color="auto" w:fill="auto"/>
            <w:noWrap/>
            <w:vAlign w:val="bottom"/>
            <w:hideMark/>
          </w:tcPr>
          <w:p w14:paraId="65074377" w14:textId="77777777" w:rsidR="00B0525D" w:rsidRPr="00555F42" w:rsidRDefault="00B0525D" w:rsidP="00BF543C">
            <w:pPr>
              <w:rPr>
                <w:sz w:val="22"/>
                <w:szCs w:val="22"/>
              </w:rPr>
            </w:pPr>
            <w:proofErr w:type="spellStart"/>
            <w:r w:rsidRPr="00555F42">
              <w:rPr>
                <w:sz w:val="22"/>
                <w:szCs w:val="22"/>
              </w:rPr>
              <w:t>OZaŠ</w:t>
            </w:r>
            <w:proofErr w:type="spellEnd"/>
          </w:p>
        </w:tc>
        <w:tc>
          <w:tcPr>
            <w:tcW w:w="1860" w:type="dxa"/>
            <w:tcBorders>
              <w:top w:val="nil"/>
              <w:left w:val="nil"/>
              <w:bottom w:val="single" w:sz="4" w:space="0" w:color="auto"/>
              <w:right w:val="single" w:sz="4" w:space="0" w:color="auto"/>
            </w:tcBorders>
            <w:shd w:val="clear" w:color="auto" w:fill="auto"/>
            <w:vAlign w:val="center"/>
            <w:hideMark/>
          </w:tcPr>
          <w:p w14:paraId="62B421F1" w14:textId="77777777" w:rsidR="00B0525D" w:rsidRPr="00555F42" w:rsidRDefault="00B0525D" w:rsidP="00BF543C">
            <w:pPr>
              <w:jc w:val="center"/>
              <w:rPr>
                <w:sz w:val="22"/>
                <w:szCs w:val="22"/>
              </w:rPr>
            </w:pPr>
            <w:r w:rsidRPr="00555F42">
              <w:rPr>
                <w:sz w:val="22"/>
                <w:szCs w:val="22"/>
              </w:rPr>
              <w:t>910 000,-</w:t>
            </w:r>
          </w:p>
        </w:tc>
        <w:tc>
          <w:tcPr>
            <w:tcW w:w="586" w:type="dxa"/>
            <w:tcBorders>
              <w:top w:val="nil"/>
              <w:left w:val="nil"/>
              <w:bottom w:val="single" w:sz="4" w:space="0" w:color="auto"/>
              <w:right w:val="single" w:sz="4" w:space="0" w:color="auto"/>
            </w:tcBorders>
            <w:shd w:val="clear" w:color="auto" w:fill="auto"/>
            <w:noWrap/>
            <w:vAlign w:val="bottom"/>
            <w:hideMark/>
          </w:tcPr>
          <w:p w14:paraId="3387021A"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5D687A55" w14:textId="77777777" w:rsidR="00B0525D" w:rsidRPr="00555F42" w:rsidRDefault="00B0525D" w:rsidP="00BF543C">
            <w:pPr>
              <w:rPr>
                <w:sz w:val="22"/>
                <w:szCs w:val="22"/>
              </w:rPr>
            </w:pPr>
            <w:r w:rsidRPr="00555F42">
              <w:rPr>
                <w:sz w:val="22"/>
                <w:szCs w:val="22"/>
              </w:rPr>
              <w:t> </w:t>
            </w:r>
          </w:p>
        </w:tc>
      </w:tr>
      <w:tr w:rsidR="00B0525D" w:rsidRPr="00555F42" w14:paraId="314B1C65" w14:textId="77777777" w:rsidTr="00BF543C">
        <w:trPr>
          <w:trHeight w:val="147"/>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40B776A9" w14:textId="77777777" w:rsidR="00B0525D" w:rsidRPr="00555F42" w:rsidRDefault="00B0525D" w:rsidP="00BF543C">
            <w:pPr>
              <w:rPr>
                <w:sz w:val="22"/>
                <w:szCs w:val="22"/>
              </w:rPr>
            </w:pPr>
            <w:r>
              <w:rPr>
                <w:sz w:val="22"/>
                <w:szCs w:val="22"/>
              </w:rPr>
              <w:t>J</w:t>
            </w:r>
            <w:r w:rsidRPr="00555F42">
              <w:rPr>
                <w:sz w:val="22"/>
                <w:szCs w:val="22"/>
              </w:rPr>
              <w:t xml:space="preserve">eřáb </w:t>
            </w:r>
            <w:r>
              <w:rPr>
                <w:sz w:val="22"/>
                <w:szCs w:val="22"/>
              </w:rPr>
              <w:t>n</w:t>
            </w:r>
            <w:r w:rsidRPr="00555F42">
              <w:rPr>
                <w:sz w:val="22"/>
                <w:szCs w:val="22"/>
              </w:rPr>
              <w:t>akládací nesený</w:t>
            </w:r>
          </w:p>
        </w:tc>
        <w:tc>
          <w:tcPr>
            <w:tcW w:w="2258" w:type="dxa"/>
            <w:tcBorders>
              <w:top w:val="nil"/>
              <w:left w:val="nil"/>
              <w:bottom w:val="single" w:sz="4" w:space="0" w:color="auto"/>
              <w:right w:val="single" w:sz="4" w:space="0" w:color="auto"/>
            </w:tcBorders>
            <w:shd w:val="clear" w:color="auto" w:fill="auto"/>
            <w:noWrap/>
            <w:vAlign w:val="bottom"/>
            <w:hideMark/>
          </w:tcPr>
          <w:p w14:paraId="595004DD" w14:textId="77777777" w:rsidR="00B0525D" w:rsidRPr="00555F42" w:rsidRDefault="00B0525D" w:rsidP="00BF543C">
            <w:pPr>
              <w:rPr>
                <w:sz w:val="22"/>
                <w:szCs w:val="22"/>
              </w:rPr>
            </w:pPr>
            <w:proofErr w:type="spellStart"/>
            <w:r w:rsidRPr="00555F42">
              <w:rPr>
                <w:sz w:val="22"/>
                <w:szCs w:val="22"/>
              </w:rPr>
              <w:t>OZaŠ</w:t>
            </w:r>
            <w:proofErr w:type="spellEnd"/>
          </w:p>
        </w:tc>
        <w:tc>
          <w:tcPr>
            <w:tcW w:w="1860" w:type="dxa"/>
            <w:tcBorders>
              <w:top w:val="nil"/>
              <w:left w:val="nil"/>
              <w:bottom w:val="single" w:sz="4" w:space="0" w:color="auto"/>
              <w:right w:val="single" w:sz="4" w:space="0" w:color="auto"/>
            </w:tcBorders>
            <w:shd w:val="clear" w:color="auto" w:fill="auto"/>
            <w:vAlign w:val="center"/>
            <w:hideMark/>
          </w:tcPr>
          <w:p w14:paraId="6DD77975" w14:textId="77777777" w:rsidR="00B0525D" w:rsidRPr="00555F42" w:rsidRDefault="00B0525D" w:rsidP="00BF543C">
            <w:pPr>
              <w:jc w:val="center"/>
              <w:rPr>
                <w:sz w:val="22"/>
                <w:szCs w:val="22"/>
              </w:rPr>
            </w:pPr>
            <w:r w:rsidRPr="00555F42">
              <w:rPr>
                <w:sz w:val="22"/>
                <w:szCs w:val="22"/>
              </w:rPr>
              <w:t>1 200 000,-</w:t>
            </w:r>
          </w:p>
        </w:tc>
        <w:tc>
          <w:tcPr>
            <w:tcW w:w="586" w:type="dxa"/>
            <w:tcBorders>
              <w:top w:val="nil"/>
              <w:left w:val="nil"/>
              <w:bottom w:val="single" w:sz="4" w:space="0" w:color="auto"/>
              <w:right w:val="single" w:sz="4" w:space="0" w:color="auto"/>
            </w:tcBorders>
            <w:shd w:val="clear" w:color="auto" w:fill="auto"/>
            <w:noWrap/>
            <w:vAlign w:val="bottom"/>
            <w:hideMark/>
          </w:tcPr>
          <w:p w14:paraId="7E5B8246"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17A1B28A" w14:textId="77777777" w:rsidR="00B0525D" w:rsidRPr="00555F42" w:rsidRDefault="00B0525D" w:rsidP="00BF543C">
            <w:pPr>
              <w:rPr>
                <w:sz w:val="22"/>
                <w:szCs w:val="22"/>
              </w:rPr>
            </w:pPr>
            <w:r w:rsidRPr="00555F42">
              <w:rPr>
                <w:sz w:val="22"/>
                <w:szCs w:val="22"/>
              </w:rPr>
              <w:t> </w:t>
            </w:r>
          </w:p>
        </w:tc>
      </w:tr>
      <w:tr w:rsidR="00B0525D" w:rsidRPr="00555F42" w14:paraId="7FCA0D13" w14:textId="77777777" w:rsidTr="00BF543C">
        <w:trPr>
          <w:trHeight w:val="279"/>
        </w:trPr>
        <w:tc>
          <w:tcPr>
            <w:tcW w:w="4250" w:type="dxa"/>
            <w:tcBorders>
              <w:top w:val="nil"/>
              <w:left w:val="single" w:sz="4" w:space="0" w:color="auto"/>
              <w:bottom w:val="single" w:sz="4" w:space="0" w:color="auto"/>
              <w:right w:val="single" w:sz="4" w:space="0" w:color="auto"/>
            </w:tcBorders>
            <w:shd w:val="clear" w:color="auto" w:fill="auto"/>
            <w:vAlign w:val="center"/>
            <w:hideMark/>
          </w:tcPr>
          <w:p w14:paraId="298D1460" w14:textId="77777777" w:rsidR="00B0525D" w:rsidRPr="00555F42" w:rsidRDefault="00B0525D" w:rsidP="00BF543C">
            <w:pPr>
              <w:rPr>
                <w:sz w:val="22"/>
                <w:szCs w:val="22"/>
              </w:rPr>
            </w:pPr>
            <w:r>
              <w:rPr>
                <w:sz w:val="22"/>
                <w:szCs w:val="22"/>
              </w:rPr>
              <w:t>S</w:t>
            </w:r>
            <w:r w:rsidRPr="00555F42">
              <w:rPr>
                <w:sz w:val="22"/>
                <w:szCs w:val="22"/>
              </w:rPr>
              <w:t>ušící zařízení (např. kondenzační sušárna)</w:t>
            </w:r>
            <w:r>
              <w:rPr>
                <w:sz w:val="22"/>
                <w:szCs w:val="22"/>
              </w:rPr>
              <w:t xml:space="preserve"> m</w:t>
            </w:r>
            <w:r w:rsidRPr="00555F42">
              <w:rPr>
                <w:sz w:val="22"/>
                <w:szCs w:val="22"/>
              </w:rPr>
              <w:t>obilní</w:t>
            </w:r>
          </w:p>
        </w:tc>
        <w:tc>
          <w:tcPr>
            <w:tcW w:w="2258" w:type="dxa"/>
            <w:tcBorders>
              <w:top w:val="nil"/>
              <w:left w:val="nil"/>
              <w:bottom w:val="single" w:sz="4" w:space="0" w:color="auto"/>
              <w:right w:val="single" w:sz="4" w:space="0" w:color="auto"/>
            </w:tcBorders>
            <w:shd w:val="clear" w:color="auto" w:fill="auto"/>
            <w:noWrap/>
            <w:vAlign w:val="bottom"/>
            <w:hideMark/>
          </w:tcPr>
          <w:p w14:paraId="24537DDE" w14:textId="77777777" w:rsidR="00B0525D" w:rsidRPr="00555F42" w:rsidRDefault="00B0525D" w:rsidP="00BF543C">
            <w:pPr>
              <w:rPr>
                <w:sz w:val="22"/>
                <w:szCs w:val="22"/>
              </w:rPr>
            </w:pPr>
            <w:r w:rsidRPr="00555F42">
              <w:rPr>
                <w:sz w:val="22"/>
                <w:szCs w:val="22"/>
              </w:rPr>
              <w:t>LAKR</w:t>
            </w:r>
          </w:p>
        </w:tc>
        <w:tc>
          <w:tcPr>
            <w:tcW w:w="1860" w:type="dxa"/>
            <w:tcBorders>
              <w:top w:val="nil"/>
              <w:left w:val="nil"/>
              <w:bottom w:val="single" w:sz="4" w:space="0" w:color="auto"/>
              <w:right w:val="single" w:sz="4" w:space="0" w:color="auto"/>
            </w:tcBorders>
            <w:shd w:val="clear" w:color="auto" w:fill="auto"/>
            <w:vAlign w:val="center"/>
            <w:hideMark/>
          </w:tcPr>
          <w:p w14:paraId="32108311" w14:textId="77777777" w:rsidR="00B0525D" w:rsidRPr="00555F42" w:rsidRDefault="00B0525D" w:rsidP="00BF543C">
            <w:pPr>
              <w:jc w:val="center"/>
              <w:rPr>
                <w:sz w:val="22"/>
                <w:szCs w:val="22"/>
              </w:rPr>
            </w:pPr>
            <w:r w:rsidRPr="00555F42">
              <w:rPr>
                <w:sz w:val="22"/>
                <w:szCs w:val="22"/>
              </w:rPr>
              <w:t>3 000 000,-</w:t>
            </w:r>
          </w:p>
        </w:tc>
        <w:tc>
          <w:tcPr>
            <w:tcW w:w="586" w:type="dxa"/>
            <w:tcBorders>
              <w:top w:val="nil"/>
              <w:left w:val="nil"/>
              <w:bottom w:val="single" w:sz="4" w:space="0" w:color="auto"/>
              <w:right w:val="single" w:sz="4" w:space="0" w:color="auto"/>
            </w:tcBorders>
            <w:shd w:val="clear" w:color="auto" w:fill="auto"/>
            <w:noWrap/>
            <w:vAlign w:val="bottom"/>
            <w:hideMark/>
          </w:tcPr>
          <w:p w14:paraId="3E80FFB6" w14:textId="77777777" w:rsidR="00B0525D" w:rsidRPr="00555F42" w:rsidRDefault="00B0525D" w:rsidP="00BF543C">
            <w:pPr>
              <w:rPr>
                <w:sz w:val="22"/>
                <w:szCs w:val="22"/>
              </w:rPr>
            </w:pPr>
            <w:r w:rsidRPr="00555F42">
              <w:rPr>
                <w:sz w:val="22"/>
                <w:szCs w:val="22"/>
              </w:rPr>
              <w:t> </w:t>
            </w:r>
          </w:p>
        </w:tc>
        <w:tc>
          <w:tcPr>
            <w:tcW w:w="619" w:type="dxa"/>
            <w:tcBorders>
              <w:top w:val="nil"/>
              <w:left w:val="nil"/>
              <w:bottom w:val="single" w:sz="4" w:space="0" w:color="auto"/>
              <w:right w:val="single" w:sz="4" w:space="0" w:color="auto"/>
            </w:tcBorders>
            <w:shd w:val="clear" w:color="auto" w:fill="auto"/>
            <w:noWrap/>
            <w:vAlign w:val="bottom"/>
            <w:hideMark/>
          </w:tcPr>
          <w:p w14:paraId="75DECF77" w14:textId="77777777" w:rsidR="00B0525D" w:rsidRPr="00555F42" w:rsidRDefault="00B0525D" w:rsidP="00BF543C">
            <w:pPr>
              <w:rPr>
                <w:sz w:val="22"/>
                <w:szCs w:val="22"/>
              </w:rPr>
            </w:pPr>
            <w:r w:rsidRPr="00555F42">
              <w:rPr>
                <w:sz w:val="22"/>
                <w:szCs w:val="22"/>
              </w:rPr>
              <w:t> </w:t>
            </w:r>
          </w:p>
        </w:tc>
      </w:tr>
    </w:tbl>
    <w:p w14:paraId="0564940F" w14:textId="77777777" w:rsidR="00B0525D" w:rsidRPr="00555F42" w:rsidRDefault="00B0525D" w:rsidP="00B0525D">
      <w:pPr>
        <w:rPr>
          <w:sz w:val="22"/>
          <w:szCs w:val="22"/>
        </w:rPr>
      </w:pPr>
    </w:p>
    <w:tbl>
      <w:tblPr>
        <w:tblW w:w="9498" w:type="dxa"/>
        <w:tblInd w:w="-497" w:type="dxa"/>
        <w:tblCellMar>
          <w:left w:w="70" w:type="dxa"/>
          <w:right w:w="70" w:type="dxa"/>
        </w:tblCellMar>
        <w:tblLook w:val="04A0" w:firstRow="1" w:lastRow="0" w:firstColumn="1" w:lastColumn="0" w:noHBand="0" w:noVBand="1"/>
      </w:tblPr>
      <w:tblGrid>
        <w:gridCol w:w="4072"/>
        <w:gridCol w:w="2433"/>
        <w:gridCol w:w="1854"/>
        <w:gridCol w:w="510"/>
        <w:gridCol w:w="629"/>
      </w:tblGrid>
      <w:tr w:rsidR="00B0525D" w:rsidRPr="00555F42" w14:paraId="0DF7D41B" w14:textId="77777777" w:rsidTr="00BF543C">
        <w:trPr>
          <w:trHeight w:val="616"/>
        </w:trPr>
        <w:tc>
          <w:tcPr>
            <w:tcW w:w="94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90A430" w14:textId="77777777" w:rsidR="00B0525D" w:rsidRPr="00555F42" w:rsidRDefault="00B0525D" w:rsidP="00BF543C">
            <w:pPr>
              <w:rPr>
                <w:b/>
                <w:color w:val="000000"/>
                <w:sz w:val="22"/>
                <w:szCs w:val="22"/>
              </w:rPr>
            </w:pPr>
            <w:r w:rsidRPr="00555F42">
              <w:rPr>
                <w:b/>
                <w:color w:val="000000"/>
                <w:sz w:val="22"/>
                <w:szCs w:val="22"/>
              </w:rPr>
              <w:t xml:space="preserve">Energetické prostředky </w:t>
            </w:r>
            <w:r>
              <w:rPr>
                <w:b/>
                <w:color w:val="000000"/>
                <w:sz w:val="22"/>
                <w:szCs w:val="22"/>
              </w:rPr>
              <w:t xml:space="preserve">a </w:t>
            </w:r>
            <w:r w:rsidRPr="00555F42">
              <w:rPr>
                <w:b/>
                <w:color w:val="000000"/>
                <w:sz w:val="22"/>
                <w:szCs w:val="22"/>
              </w:rPr>
              <w:t>stroje potřebné ve více fázích pěstování</w:t>
            </w:r>
          </w:p>
        </w:tc>
      </w:tr>
      <w:tr w:rsidR="00B0525D" w:rsidRPr="00555F42" w14:paraId="090C137B" w14:textId="77777777" w:rsidTr="00BF543C">
        <w:trPr>
          <w:trHeight w:val="616"/>
        </w:trPr>
        <w:tc>
          <w:tcPr>
            <w:tcW w:w="4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0BD49" w14:textId="77777777" w:rsidR="00B0525D" w:rsidRPr="00555F42" w:rsidRDefault="00B0525D" w:rsidP="00BF543C">
            <w:pPr>
              <w:rPr>
                <w:color w:val="000000"/>
                <w:sz w:val="22"/>
                <w:szCs w:val="22"/>
              </w:rPr>
            </w:pPr>
            <w:r>
              <w:rPr>
                <w:color w:val="000000"/>
                <w:sz w:val="22"/>
                <w:szCs w:val="22"/>
              </w:rPr>
              <w:t>T</w:t>
            </w:r>
            <w:r w:rsidRPr="00555F42">
              <w:rPr>
                <w:color w:val="000000"/>
                <w:sz w:val="22"/>
                <w:szCs w:val="22"/>
              </w:rPr>
              <w:t xml:space="preserve">raktor </w:t>
            </w:r>
            <w:r>
              <w:rPr>
                <w:color w:val="000000"/>
                <w:sz w:val="22"/>
                <w:szCs w:val="22"/>
              </w:rPr>
              <w:t>s</w:t>
            </w:r>
            <w:r w:rsidRPr="00555F42">
              <w:rPr>
                <w:color w:val="000000"/>
                <w:sz w:val="22"/>
                <w:szCs w:val="22"/>
              </w:rPr>
              <w:t xml:space="preserve">peciální úzkorozchodný </w:t>
            </w:r>
            <w:r>
              <w:rPr>
                <w:color w:val="000000"/>
                <w:sz w:val="22"/>
                <w:szCs w:val="22"/>
              </w:rPr>
              <w:t xml:space="preserve">- </w:t>
            </w:r>
            <w:r w:rsidRPr="00555F42">
              <w:rPr>
                <w:color w:val="000000"/>
                <w:sz w:val="22"/>
                <w:szCs w:val="22"/>
              </w:rPr>
              <w:t xml:space="preserve">1,70 m vč.; Výkon do 110 PS (cca 81 kW) vč. </w:t>
            </w:r>
          </w:p>
        </w:tc>
        <w:tc>
          <w:tcPr>
            <w:tcW w:w="2433" w:type="dxa"/>
            <w:tcBorders>
              <w:top w:val="single" w:sz="4" w:space="0" w:color="auto"/>
              <w:left w:val="nil"/>
              <w:bottom w:val="single" w:sz="4" w:space="0" w:color="auto"/>
              <w:right w:val="single" w:sz="4" w:space="0" w:color="auto"/>
            </w:tcBorders>
            <w:shd w:val="clear" w:color="auto" w:fill="auto"/>
            <w:noWrap/>
            <w:vAlign w:val="bottom"/>
            <w:hideMark/>
          </w:tcPr>
          <w:p w14:paraId="06BAA38B" w14:textId="77777777" w:rsidR="00B0525D" w:rsidRPr="00555F42" w:rsidRDefault="00B0525D" w:rsidP="00BF543C">
            <w:pPr>
              <w:rPr>
                <w:color w:val="000000"/>
                <w:sz w:val="22"/>
                <w:szCs w:val="22"/>
              </w:rPr>
            </w:pPr>
            <w:r w:rsidRPr="00555F42">
              <w:rPr>
                <w:color w:val="000000"/>
                <w:sz w:val="22"/>
                <w:szCs w:val="22"/>
              </w:rPr>
              <w:t>Ovoce, réva</w:t>
            </w:r>
            <w:r>
              <w:rPr>
                <w:color w:val="000000"/>
                <w:sz w:val="22"/>
                <w:szCs w:val="22"/>
              </w:rPr>
              <w:t xml:space="preserve"> </w:t>
            </w:r>
            <w:r w:rsidRPr="00555F42">
              <w:rPr>
                <w:color w:val="000000"/>
                <w:sz w:val="22"/>
                <w:szCs w:val="22"/>
              </w:rPr>
              <w:t xml:space="preserve">vinná, </w:t>
            </w:r>
            <w:proofErr w:type="spellStart"/>
            <w:r w:rsidRPr="00555F42">
              <w:rPr>
                <w:color w:val="000000"/>
                <w:sz w:val="22"/>
                <w:szCs w:val="22"/>
              </w:rPr>
              <w:t>OZaŠ</w:t>
            </w:r>
            <w:proofErr w:type="spellEnd"/>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4120AF16" w14:textId="77777777" w:rsidR="00B0525D" w:rsidRPr="00555F42" w:rsidRDefault="00B0525D" w:rsidP="00BF543C">
            <w:pPr>
              <w:jc w:val="center"/>
              <w:rPr>
                <w:color w:val="000000"/>
                <w:sz w:val="22"/>
                <w:szCs w:val="22"/>
              </w:rPr>
            </w:pPr>
            <w:r w:rsidRPr="00555F42">
              <w:rPr>
                <w:color w:val="000000"/>
                <w:sz w:val="22"/>
                <w:szCs w:val="22"/>
              </w:rPr>
              <w:t>2 000 000,-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14:paraId="1DE9C38C" w14:textId="77777777" w:rsidR="00B0525D" w:rsidRPr="00555F42" w:rsidRDefault="00B0525D" w:rsidP="00BF543C">
            <w:pPr>
              <w:rPr>
                <w:color w:val="000000"/>
                <w:sz w:val="22"/>
                <w:szCs w:val="22"/>
              </w:rPr>
            </w:pPr>
            <w:r w:rsidRPr="00555F42">
              <w:rPr>
                <w:color w:val="000000"/>
                <w:sz w:val="22"/>
                <w:szCs w:val="22"/>
              </w:rPr>
              <w:t> </w:t>
            </w:r>
          </w:p>
        </w:tc>
        <w:tc>
          <w:tcPr>
            <w:tcW w:w="629" w:type="dxa"/>
            <w:tcBorders>
              <w:top w:val="single" w:sz="4" w:space="0" w:color="auto"/>
              <w:left w:val="nil"/>
              <w:bottom w:val="single" w:sz="4" w:space="0" w:color="auto"/>
              <w:right w:val="single" w:sz="4" w:space="0" w:color="auto"/>
            </w:tcBorders>
            <w:shd w:val="clear" w:color="auto" w:fill="auto"/>
            <w:noWrap/>
            <w:vAlign w:val="bottom"/>
            <w:hideMark/>
          </w:tcPr>
          <w:p w14:paraId="2BFFA28F" w14:textId="77777777" w:rsidR="00B0525D" w:rsidRPr="00555F42" w:rsidRDefault="00B0525D" w:rsidP="00BF543C">
            <w:pPr>
              <w:rPr>
                <w:color w:val="000000"/>
                <w:sz w:val="22"/>
                <w:szCs w:val="22"/>
              </w:rPr>
            </w:pPr>
            <w:r w:rsidRPr="00555F42">
              <w:rPr>
                <w:color w:val="000000"/>
                <w:sz w:val="22"/>
                <w:szCs w:val="22"/>
              </w:rPr>
              <w:t> </w:t>
            </w:r>
          </w:p>
        </w:tc>
      </w:tr>
      <w:tr w:rsidR="00B0525D" w:rsidRPr="00555F42" w14:paraId="1AED1779" w14:textId="77777777" w:rsidTr="00BF543C">
        <w:trPr>
          <w:trHeight w:val="342"/>
        </w:trPr>
        <w:tc>
          <w:tcPr>
            <w:tcW w:w="4072" w:type="dxa"/>
            <w:tcBorders>
              <w:top w:val="nil"/>
              <w:left w:val="single" w:sz="4" w:space="0" w:color="auto"/>
              <w:bottom w:val="single" w:sz="4" w:space="0" w:color="auto"/>
              <w:right w:val="single" w:sz="4" w:space="0" w:color="auto"/>
            </w:tcBorders>
            <w:shd w:val="clear" w:color="auto" w:fill="auto"/>
            <w:vAlign w:val="center"/>
            <w:hideMark/>
          </w:tcPr>
          <w:p w14:paraId="2F540CC2" w14:textId="77777777" w:rsidR="00B0525D" w:rsidRPr="00555F42" w:rsidRDefault="00B0525D" w:rsidP="00BF543C">
            <w:pPr>
              <w:rPr>
                <w:color w:val="000000"/>
                <w:sz w:val="22"/>
                <w:szCs w:val="22"/>
              </w:rPr>
            </w:pPr>
            <w:r>
              <w:rPr>
                <w:color w:val="000000"/>
                <w:sz w:val="22"/>
                <w:szCs w:val="22"/>
              </w:rPr>
              <w:t>T</w:t>
            </w:r>
            <w:r w:rsidRPr="00555F42">
              <w:rPr>
                <w:color w:val="000000"/>
                <w:sz w:val="22"/>
                <w:szCs w:val="22"/>
              </w:rPr>
              <w:t xml:space="preserve">raktor </w:t>
            </w:r>
            <w:r>
              <w:rPr>
                <w:color w:val="000000"/>
                <w:sz w:val="22"/>
                <w:szCs w:val="22"/>
              </w:rPr>
              <w:t>s</w:t>
            </w:r>
            <w:r w:rsidRPr="00555F42">
              <w:rPr>
                <w:color w:val="000000"/>
                <w:sz w:val="22"/>
                <w:szCs w:val="22"/>
              </w:rPr>
              <w:t>peciální na kultivačních kolech</w:t>
            </w:r>
          </w:p>
        </w:tc>
        <w:tc>
          <w:tcPr>
            <w:tcW w:w="2433" w:type="dxa"/>
            <w:tcBorders>
              <w:top w:val="nil"/>
              <w:left w:val="nil"/>
              <w:bottom w:val="single" w:sz="4" w:space="0" w:color="auto"/>
              <w:right w:val="single" w:sz="4" w:space="0" w:color="auto"/>
            </w:tcBorders>
            <w:shd w:val="clear" w:color="auto" w:fill="auto"/>
            <w:noWrap/>
            <w:vAlign w:val="bottom"/>
            <w:hideMark/>
          </w:tcPr>
          <w:p w14:paraId="467A355C" w14:textId="77777777" w:rsidR="00B0525D" w:rsidRPr="00555F42" w:rsidRDefault="00B0525D" w:rsidP="00BF543C">
            <w:pPr>
              <w:rPr>
                <w:color w:val="000000"/>
                <w:sz w:val="22"/>
                <w:szCs w:val="22"/>
              </w:rPr>
            </w:pPr>
            <w:r w:rsidRPr="00555F42">
              <w:rPr>
                <w:color w:val="000000"/>
                <w:sz w:val="22"/>
                <w:szCs w:val="22"/>
              </w:rPr>
              <w:t>Zelenina</w:t>
            </w:r>
            <w:r>
              <w:rPr>
                <w:color w:val="000000"/>
                <w:sz w:val="22"/>
                <w:szCs w:val="22"/>
              </w:rPr>
              <w:t>, cukrovka</w:t>
            </w:r>
          </w:p>
        </w:tc>
        <w:tc>
          <w:tcPr>
            <w:tcW w:w="1854" w:type="dxa"/>
            <w:tcBorders>
              <w:top w:val="nil"/>
              <w:left w:val="nil"/>
              <w:bottom w:val="single" w:sz="4" w:space="0" w:color="auto"/>
              <w:right w:val="single" w:sz="4" w:space="0" w:color="auto"/>
            </w:tcBorders>
            <w:shd w:val="clear" w:color="auto" w:fill="auto"/>
            <w:vAlign w:val="center"/>
            <w:hideMark/>
          </w:tcPr>
          <w:p w14:paraId="595DDDD1" w14:textId="77777777" w:rsidR="00B0525D" w:rsidRPr="00555F42" w:rsidRDefault="00B0525D" w:rsidP="00BF543C">
            <w:pPr>
              <w:jc w:val="center"/>
              <w:rPr>
                <w:color w:val="000000"/>
                <w:sz w:val="22"/>
                <w:szCs w:val="22"/>
              </w:rPr>
            </w:pPr>
            <w:r w:rsidRPr="00555F42">
              <w:rPr>
                <w:color w:val="000000"/>
                <w:sz w:val="22"/>
                <w:szCs w:val="22"/>
              </w:rPr>
              <w:t>2 000 000,-</w:t>
            </w:r>
          </w:p>
        </w:tc>
        <w:tc>
          <w:tcPr>
            <w:tcW w:w="510" w:type="dxa"/>
            <w:tcBorders>
              <w:top w:val="nil"/>
              <w:left w:val="nil"/>
              <w:bottom w:val="single" w:sz="4" w:space="0" w:color="auto"/>
              <w:right w:val="single" w:sz="4" w:space="0" w:color="auto"/>
            </w:tcBorders>
            <w:shd w:val="clear" w:color="auto" w:fill="auto"/>
            <w:noWrap/>
            <w:vAlign w:val="bottom"/>
            <w:hideMark/>
          </w:tcPr>
          <w:p w14:paraId="01137B23" w14:textId="77777777" w:rsidR="00B0525D" w:rsidRPr="00555F42" w:rsidRDefault="00B0525D" w:rsidP="00BF543C">
            <w:pPr>
              <w:rPr>
                <w:color w:val="000000"/>
                <w:sz w:val="22"/>
                <w:szCs w:val="22"/>
              </w:rPr>
            </w:pPr>
            <w:r w:rsidRPr="00555F42">
              <w:rPr>
                <w:color w:val="000000"/>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14:paraId="6367A9E1" w14:textId="77777777" w:rsidR="00B0525D" w:rsidRPr="00555F42" w:rsidRDefault="00B0525D" w:rsidP="00BF543C">
            <w:pPr>
              <w:rPr>
                <w:color w:val="000000"/>
                <w:sz w:val="22"/>
                <w:szCs w:val="22"/>
              </w:rPr>
            </w:pPr>
            <w:r w:rsidRPr="00555F42">
              <w:rPr>
                <w:color w:val="000000"/>
                <w:sz w:val="22"/>
                <w:szCs w:val="22"/>
              </w:rPr>
              <w:t> </w:t>
            </w:r>
          </w:p>
        </w:tc>
      </w:tr>
      <w:tr w:rsidR="00B0525D" w:rsidRPr="00555F42" w14:paraId="35E6DD31" w14:textId="77777777" w:rsidTr="00BF543C">
        <w:trPr>
          <w:trHeight w:val="342"/>
        </w:trPr>
        <w:tc>
          <w:tcPr>
            <w:tcW w:w="4072" w:type="dxa"/>
            <w:tcBorders>
              <w:top w:val="nil"/>
              <w:left w:val="single" w:sz="4" w:space="0" w:color="auto"/>
              <w:bottom w:val="single" w:sz="4" w:space="0" w:color="auto"/>
              <w:right w:val="single" w:sz="4" w:space="0" w:color="auto"/>
            </w:tcBorders>
            <w:shd w:val="clear" w:color="auto" w:fill="auto"/>
            <w:vAlign w:val="center"/>
            <w:hideMark/>
          </w:tcPr>
          <w:p w14:paraId="14AA5021" w14:textId="77777777" w:rsidR="00B0525D" w:rsidRPr="00555F42" w:rsidRDefault="00B0525D" w:rsidP="00BF543C">
            <w:pPr>
              <w:rPr>
                <w:color w:val="000000"/>
                <w:sz w:val="22"/>
                <w:szCs w:val="22"/>
              </w:rPr>
            </w:pPr>
            <w:r>
              <w:rPr>
                <w:color w:val="000000"/>
                <w:sz w:val="22"/>
                <w:szCs w:val="22"/>
              </w:rPr>
              <w:t>T</w:t>
            </w:r>
            <w:r w:rsidRPr="00555F42">
              <w:rPr>
                <w:color w:val="000000"/>
                <w:sz w:val="22"/>
                <w:szCs w:val="22"/>
              </w:rPr>
              <w:t xml:space="preserve">raktor </w:t>
            </w:r>
            <w:r>
              <w:rPr>
                <w:color w:val="000000"/>
                <w:sz w:val="22"/>
                <w:szCs w:val="22"/>
              </w:rPr>
              <w:t>s</w:t>
            </w:r>
            <w:r w:rsidRPr="00555F42">
              <w:rPr>
                <w:color w:val="000000"/>
                <w:sz w:val="22"/>
                <w:szCs w:val="22"/>
              </w:rPr>
              <w:t>peciální do chmelnic</w:t>
            </w:r>
          </w:p>
        </w:tc>
        <w:tc>
          <w:tcPr>
            <w:tcW w:w="2433" w:type="dxa"/>
            <w:tcBorders>
              <w:top w:val="nil"/>
              <w:left w:val="nil"/>
              <w:bottom w:val="single" w:sz="4" w:space="0" w:color="auto"/>
              <w:right w:val="single" w:sz="4" w:space="0" w:color="auto"/>
            </w:tcBorders>
            <w:shd w:val="clear" w:color="auto" w:fill="auto"/>
            <w:noWrap/>
            <w:vAlign w:val="bottom"/>
            <w:hideMark/>
          </w:tcPr>
          <w:p w14:paraId="64D0CD4A" w14:textId="77777777" w:rsidR="00B0525D" w:rsidRPr="00555F42" w:rsidRDefault="00B0525D" w:rsidP="00BF543C">
            <w:pPr>
              <w:rPr>
                <w:color w:val="000000"/>
                <w:sz w:val="22"/>
                <w:szCs w:val="22"/>
              </w:rPr>
            </w:pPr>
            <w:r w:rsidRPr="00555F42">
              <w:rPr>
                <w:color w:val="000000"/>
                <w:sz w:val="22"/>
                <w:szCs w:val="22"/>
              </w:rPr>
              <w:t>Chmel</w:t>
            </w:r>
          </w:p>
        </w:tc>
        <w:tc>
          <w:tcPr>
            <w:tcW w:w="1854" w:type="dxa"/>
            <w:tcBorders>
              <w:top w:val="nil"/>
              <w:left w:val="nil"/>
              <w:bottom w:val="single" w:sz="4" w:space="0" w:color="auto"/>
              <w:right w:val="single" w:sz="4" w:space="0" w:color="auto"/>
            </w:tcBorders>
            <w:shd w:val="clear" w:color="auto" w:fill="auto"/>
            <w:vAlign w:val="center"/>
            <w:hideMark/>
          </w:tcPr>
          <w:p w14:paraId="39607EC7" w14:textId="77777777" w:rsidR="00B0525D" w:rsidRPr="00555F42" w:rsidRDefault="00B0525D" w:rsidP="00BF543C">
            <w:pPr>
              <w:jc w:val="center"/>
              <w:rPr>
                <w:color w:val="000000"/>
                <w:sz w:val="22"/>
                <w:szCs w:val="22"/>
              </w:rPr>
            </w:pPr>
            <w:r>
              <w:rPr>
                <w:color w:val="000000"/>
                <w:sz w:val="22"/>
                <w:szCs w:val="22"/>
              </w:rPr>
              <w:t>2 980</w:t>
            </w:r>
            <w:r w:rsidRPr="00555F42">
              <w:rPr>
                <w:color w:val="000000"/>
                <w:sz w:val="22"/>
                <w:szCs w:val="22"/>
              </w:rPr>
              <w:t> 000,-</w:t>
            </w:r>
          </w:p>
        </w:tc>
        <w:tc>
          <w:tcPr>
            <w:tcW w:w="510" w:type="dxa"/>
            <w:tcBorders>
              <w:top w:val="nil"/>
              <w:left w:val="nil"/>
              <w:bottom w:val="single" w:sz="4" w:space="0" w:color="auto"/>
              <w:right w:val="single" w:sz="4" w:space="0" w:color="auto"/>
            </w:tcBorders>
            <w:shd w:val="clear" w:color="auto" w:fill="auto"/>
            <w:noWrap/>
            <w:vAlign w:val="bottom"/>
            <w:hideMark/>
          </w:tcPr>
          <w:p w14:paraId="45EC6B8A" w14:textId="77777777" w:rsidR="00B0525D" w:rsidRPr="00555F42" w:rsidRDefault="00B0525D" w:rsidP="00BF543C">
            <w:pPr>
              <w:rPr>
                <w:color w:val="000000"/>
                <w:sz w:val="22"/>
                <w:szCs w:val="22"/>
              </w:rPr>
            </w:pPr>
            <w:r w:rsidRPr="00555F42">
              <w:rPr>
                <w:color w:val="000000"/>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14:paraId="19E65F68" w14:textId="77777777" w:rsidR="00B0525D" w:rsidRPr="00555F42" w:rsidRDefault="00B0525D" w:rsidP="00BF543C">
            <w:pPr>
              <w:rPr>
                <w:color w:val="000000"/>
                <w:sz w:val="22"/>
                <w:szCs w:val="22"/>
              </w:rPr>
            </w:pPr>
            <w:r w:rsidRPr="00555F42">
              <w:rPr>
                <w:color w:val="000000"/>
                <w:sz w:val="22"/>
                <w:szCs w:val="22"/>
              </w:rPr>
              <w:t> </w:t>
            </w:r>
          </w:p>
        </w:tc>
      </w:tr>
      <w:tr w:rsidR="00B0525D" w:rsidRPr="00555F42" w14:paraId="573A8DCD" w14:textId="77777777" w:rsidTr="00BF543C">
        <w:trPr>
          <w:trHeight w:val="541"/>
        </w:trPr>
        <w:tc>
          <w:tcPr>
            <w:tcW w:w="4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0746B" w14:textId="77777777" w:rsidR="00B0525D" w:rsidRPr="00555F42" w:rsidRDefault="00B0525D" w:rsidP="00BF543C">
            <w:pPr>
              <w:rPr>
                <w:color w:val="000000"/>
                <w:sz w:val="22"/>
                <w:szCs w:val="22"/>
              </w:rPr>
            </w:pPr>
            <w:r>
              <w:rPr>
                <w:color w:val="000000"/>
                <w:sz w:val="22"/>
                <w:szCs w:val="22"/>
              </w:rPr>
              <w:t>M</w:t>
            </w:r>
            <w:r w:rsidRPr="00555F42">
              <w:rPr>
                <w:color w:val="000000"/>
                <w:sz w:val="22"/>
                <w:szCs w:val="22"/>
              </w:rPr>
              <w:t xml:space="preserve">alotraktor </w:t>
            </w:r>
            <w:r>
              <w:rPr>
                <w:color w:val="000000"/>
                <w:sz w:val="22"/>
                <w:szCs w:val="22"/>
              </w:rPr>
              <w:t>s</w:t>
            </w:r>
            <w:r w:rsidRPr="00555F42">
              <w:rPr>
                <w:color w:val="000000"/>
                <w:sz w:val="22"/>
                <w:szCs w:val="22"/>
              </w:rPr>
              <w:t>peciální úzkorozchodný vč. příslušenství</w:t>
            </w:r>
          </w:p>
        </w:tc>
        <w:tc>
          <w:tcPr>
            <w:tcW w:w="2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F21FD" w14:textId="77777777" w:rsidR="00B0525D" w:rsidRPr="00555F42" w:rsidRDefault="00B0525D" w:rsidP="00BF543C">
            <w:pPr>
              <w:rPr>
                <w:color w:val="000000"/>
                <w:sz w:val="22"/>
                <w:szCs w:val="22"/>
              </w:rPr>
            </w:pPr>
            <w:r w:rsidRPr="00555F42">
              <w:rPr>
                <w:color w:val="000000"/>
                <w:sz w:val="22"/>
                <w:szCs w:val="22"/>
              </w:rPr>
              <w:t>LAKR</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796CB" w14:textId="77777777" w:rsidR="00B0525D" w:rsidRPr="00555F42" w:rsidRDefault="00B0525D" w:rsidP="00BF543C">
            <w:pPr>
              <w:jc w:val="center"/>
              <w:rPr>
                <w:color w:val="000000"/>
                <w:sz w:val="22"/>
                <w:szCs w:val="22"/>
              </w:rPr>
            </w:pPr>
            <w:r w:rsidRPr="00555F42">
              <w:rPr>
                <w:color w:val="000000"/>
                <w:sz w:val="22"/>
                <w:szCs w:val="22"/>
              </w:rPr>
              <w:t>1 100 000,-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09FD8" w14:textId="77777777" w:rsidR="00B0525D" w:rsidRPr="00555F42" w:rsidRDefault="00B0525D" w:rsidP="00BF543C">
            <w:pPr>
              <w:rPr>
                <w:color w:val="000000"/>
                <w:sz w:val="22"/>
                <w:szCs w:val="22"/>
              </w:rPr>
            </w:pPr>
            <w:r w:rsidRPr="00555F42">
              <w:rPr>
                <w:color w:val="000000"/>
                <w:sz w:val="22"/>
                <w:szCs w:val="22"/>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100DB" w14:textId="77777777" w:rsidR="00B0525D" w:rsidRPr="00555F42" w:rsidRDefault="00B0525D" w:rsidP="00BF543C">
            <w:pPr>
              <w:rPr>
                <w:color w:val="000000"/>
                <w:sz w:val="22"/>
                <w:szCs w:val="22"/>
              </w:rPr>
            </w:pPr>
            <w:r w:rsidRPr="00555F42">
              <w:rPr>
                <w:color w:val="000000"/>
                <w:sz w:val="22"/>
                <w:szCs w:val="22"/>
              </w:rPr>
              <w:t> </w:t>
            </w:r>
          </w:p>
        </w:tc>
      </w:tr>
      <w:tr w:rsidR="00B0525D" w:rsidRPr="00555F42" w14:paraId="4D62C89A" w14:textId="77777777" w:rsidTr="00BF543C">
        <w:trPr>
          <w:trHeight w:val="342"/>
        </w:trPr>
        <w:tc>
          <w:tcPr>
            <w:tcW w:w="4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ECCCF" w14:textId="77777777" w:rsidR="00B0525D" w:rsidRPr="00555F42" w:rsidRDefault="00B0525D" w:rsidP="00BF543C">
            <w:pPr>
              <w:rPr>
                <w:color w:val="000000"/>
                <w:sz w:val="22"/>
                <w:szCs w:val="22"/>
              </w:rPr>
            </w:pPr>
            <w:r w:rsidRPr="00555F42">
              <w:rPr>
                <w:color w:val="000000"/>
                <w:sz w:val="22"/>
                <w:szCs w:val="22"/>
              </w:rPr>
              <w:t xml:space="preserve">Traktor pro přípravu půdy ve skleníku (bez střechy) </w:t>
            </w:r>
          </w:p>
        </w:tc>
        <w:tc>
          <w:tcPr>
            <w:tcW w:w="2433" w:type="dxa"/>
            <w:tcBorders>
              <w:top w:val="single" w:sz="4" w:space="0" w:color="auto"/>
              <w:left w:val="nil"/>
              <w:bottom w:val="single" w:sz="4" w:space="0" w:color="auto"/>
              <w:right w:val="single" w:sz="4" w:space="0" w:color="auto"/>
            </w:tcBorders>
            <w:shd w:val="clear" w:color="auto" w:fill="auto"/>
            <w:noWrap/>
            <w:vAlign w:val="bottom"/>
            <w:hideMark/>
          </w:tcPr>
          <w:p w14:paraId="5BE40B25" w14:textId="77777777" w:rsidR="00B0525D" w:rsidRPr="00555F42" w:rsidRDefault="00B0525D" w:rsidP="00BF543C">
            <w:pPr>
              <w:rPr>
                <w:color w:val="000000"/>
                <w:sz w:val="22"/>
                <w:szCs w:val="22"/>
              </w:rPr>
            </w:pPr>
            <w:proofErr w:type="spellStart"/>
            <w:r w:rsidRPr="00A32240">
              <w:rPr>
                <w:sz w:val="22"/>
                <w:szCs w:val="22"/>
              </w:rPr>
              <w:t>KPaK</w:t>
            </w:r>
            <w:proofErr w:type="spellEnd"/>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568C84A6" w14:textId="77777777" w:rsidR="00B0525D" w:rsidRPr="00555F42" w:rsidRDefault="00B0525D" w:rsidP="00BF543C">
            <w:pPr>
              <w:jc w:val="center"/>
              <w:rPr>
                <w:color w:val="000000"/>
                <w:sz w:val="22"/>
                <w:szCs w:val="22"/>
              </w:rPr>
            </w:pPr>
            <w:r w:rsidRPr="00555F42">
              <w:rPr>
                <w:color w:val="000000"/>
                <w:sz w:val="22"/>
                <w:szCs w:val="22"/>
              </w:rPr>
              <w:t>1 300 000,-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14:paraId="67C9B7F5" w14:textId="77777777" w:rsidR="00B0525D" w:rsidRPr="00555F42" w:rsidRDefault="00B0525D" w:rsidP="00BF543C">
            <w:pPr>
              <w:rPr>
                <w:color w:val="000000"/>
                <w:sz w:val="22"/>
                <w:szCs w:val="22"/>
              </w:rPr>
            </w:pPr>
            <w:r w:rsidRPr="00555F42">
              <w:rPr>
                <w:color w:val="000000"/>
                <w:sz w:val="22"/>
                <w:szCs w:val="22"/>
              </w:rPr>
              <w:t> </w:t>
            </w:r>
          </w:p>
        </w:tc>
        <w:tc>
          <w:tcPr>
            <w:tcW w:w="629" w:type="dxa"/>
            <w:tcBorders>
              <w:top w:val="single" w:sz="4" w:space="0" w:color="auto"/>
              <w:left w:val="nil"/>
              <w:bottom w:val="single" w:sz="4" w:space="0" w:color="auto"/>
              <w:right w:val="single" w:sz="4" w:space="0" w:color="auto"/>
            </w:tcBorders>
            <w:shd w:val="clear" w:color="auto" w:fill="auto"/>
            <w:noWrap/>
            <w:vAlign w:val="bottom"/>
            <w:hideMark/>
          </w:tcPr>
          <w:p w14:paraId="40A3222C" w14:textId="77777777" w:rsidR="00B0525D" w:rsidRPr="00555F42" w:rsidRDefault="00B0525D" w:rsidP="00BF543C">
            <w:pPr>
              <w:rPr>
                <w:color w:val="000000"/>
                <w:sz w:val="22"/>
                <w:szCs w:val="22"/>
              </w:rPr>
            </w:pPr>
            <w:r w:rsidRPr="00555F42">
              <w:rPr>
                <w:color w:val="000000"/>
                <w:sz w:val="22"/>
                <w:szCs w:val="22"/>
              </w:rPr>
              <w:t> </w:t>
            </w:r>
          </w:p>
        </w:tc>
      </w:tr>
      <w:tr w:rsidR="00B0525D" w:rsidRPr="00555F42" w14:paraId="5C371935" w14:textId="77777777" w:rsidTr="00BF543C">
        <w:trPr>
          <w:trHeight w:val="342"/>
        </w:trPr>
        <w:tc>
          <w:tcPr>
            <w:tcW w:w="4072" w:type="dxa"/>
            <w:tcBorders>
              <w:top w:val="nil"/>
              <w:left w:val="single" w:sz="4" w:space="0" w:color="auto"/>
              <w:bottom w:val="single" w:sz="4" w:space="0" w:color="auto"/>
              <w:right w:val="single" w:sz="4" w:space="0" w:color="auto"/>
            </w:tcBorders>
            <w:shd w:val="clear" w:color="auto" w:fill="auto"/>
            <w:vAlign w:val="center"/>
            <w:hideMark/>
          </w:tcPr>
          <w:p w14:paraId="61B694E2" w14:textId="77777777" w:rsidR="00B0525D" w:rsidRPr="00555F42" w:rsidRDefault="00B0525D" w:rsidP="00BF543C">
            <w:pPr>
              <w:rPr>
                <w:color w:val="000000"/>
                <w:sz w:val="22"/>
                <w:szCs w:val="22"/>
              </w:rPr>
            </w:pPr>
            <w:r>
              <w:rPr>
                <w:color w:val="000000"/>
                <w:sz w:val="22"/>
                <w:szCs w:val="22"/>
              </w:rPr>
              <w:t>N</w:t>
            </w:r>
            <w:r w:rsidRPr="00555F42">
              <w:rPr>
                <w:color w:val="000000"/>
                <w:sz w:val="22"/>
                <w:szCs w:val="22"/>
              </w:rPr>
              <w:t xml:space="preserve">osič nářadí </w:t>
            </w:r>
            <w:r>
              <w:rPr>
                <w:color w:val="000000"/>
                <w:sz w:val="22"/>
                <w:szCs w:val="22"/>
              </w:rPr>
              <w:t>p</w:t>
            </w:r>
            <w:r w:rsidRPr="00555F42">
              <w:rPr>
                <w:color w:val="000000"/>
                <w:sz w:val="22"/>
                <w:szCs w:val="22"/>
              </w:rPr>
              <w:t>ortálový - 1 ř. včetně příslušenství</w:t>
            </w:r>
          </w:p>
        </w:tc>
        <w:tc>
          <w:tcPr>
            <w:tcW w:w="2433" w:type="dxa"/>
            <w:tcBorders>
              <w:top w:val="nil"/>
              <w:left w:val="nil"/>
              <w:bottom w:val="single" w:sz="4" w:space="0" w:color="auto"/>
              <w:right w:val="single" w:sz="4" w:space="0" w:color="auto"/>
            </w:tcBorders>
            <w:shd w:val="clear" w:color="auto" w:fill="auto"/>
            <w:noWrap/>
            <w:hideMark/>
          </w:tcPr>
          <w:p w14:paraId="347A933F" w14:textId="77777777" w:rsidR="00B0525D" w:rsidRPr="00555F42" w:rsidRDefault="00B0525D" w:rsidP="00BF543C">
            <w:pPr>
              <w:rPr>
                <w:sz w:val="22"/>
                <w:szCs w:val="22"/>
              </w:rPr>
            </w:pPr>
            <w:proofErr w:type="spellStart"/>
            <w:r w:rsidRPr="00555F42">
              <w:rPr>
                <w:color w:val="000000"/>
                <w:sz w:val="22"/>
                <w:szCs w:val="22"/>
              </w:rPr>
              <w:t>OZaŠ</w:t>
            </w:r>
            <w:proofErr w:type="spellEnd"/>
          </w:p>
        </w:tc>
        <w:tc>
          <w:tcPr>
            <w:tcW w:w="1854" w:type="dxa"/>
            <w:tcBorders>
              <w:top w:val="nil"/>
              <w:left w:val="nil"/>
              <w:bottom w:val="single" w:sz="4" w:space="0" w:color="auto"/>
              <w:right w:val="single" w:sz="4" w:space="0" w:color="auto"/>
            </w:tcBorders>
            <w:shd w:val="clear" w:color="auto" w:fill="auto"/>
            <w:vAlign w:val="center"/>
            <w:hideMark/>
          </w:tcPr>
          <w:p w14:paraId="5D6F9600" w14:textId="77777777" w:rsidR="00B0525D" w:rsidRPr="00555F42" w:rsidRDefault="00B0525D" w:rsidP="00BF543C">
            <w:pPr>
              <w:jc w:val="center"/>
              <w:rPr>
                <w:color w:val="000000"/>
                <w:sz w:val="22"/>
                <w:szCs w:val="22"/>
              </w:rPr>
            </w:pPr>
            <w:r w:rsidRPr="00555F42">
              <w:rPr>
                <w:color w:val="000000"/>
                <w:sz w:val="22"/>
                <w:szCs w:val="22"/>
              </w:rPr>
              <w:t>2 300 000,-</w:t>
            </w:r>
          </w:p>
        </w:tc>
        <w:tc>
          <w:tcPr>
            <w:tcW w:w="510" w:type="dxa"/>
            <w:tcBorders>
              <w:top w:val="nil"/>
              <w:left w:val="nil"/>
              <w:bottom w:val="single" w:sz="4" w:space="0" w:color="auto"/>
              <w:right w:val="single" w:sz="4" w:space="0" w:color="auto"/>
            </w:tcBorders>
            <w:shd w:val="clear" w:color="auto" w:fill="auto"/>
            <w:noWrap/>
            <w:vAlign w:val="bottom"/>
            <w:hideMark/>
          </w:tcPr>
          <w:p w14:paraId="1CDA6E18" w14:textId="77777777" w:rsidR="00B0525D" w:rsidRPr="00555F42" w:rsidRDefault="00B0525D" w:rsidP="00BF543C">
            <w:pPr>
              <w:rPr>
                <w:color w:val="000000"/>
                <w:sz w:val="22"/>
                <w:szCs w:val="22"/>
              </w:rPr>
            </w:pPr>
            <w:r w:rsidRPr="00555F42">
              <w:rPr>
                <w:color w:val="000000"/>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14:paraId="02BE5E5F" w14:textId="77777777" w:rsidR="00B0525D" w:rsidRPr="00555F42" w:rsidRDefault="00B0525D" w:rsidP="00BF543C">
            <w:pPr>
              <w:rPr>
                <w:color w:val="000000"/>
                <w:sz w:val="22"/>
                <w:szCs w:val="22"/>
              </w:rPr>
            </w:pPr>
            <w:r w:rsidRPr="00555F42">
              <w:rPr>
                <w:color w:val="000000"/>
                <w:sz w:val="22"/>
                <w:szCs w:val="22"/>
              </w:rPr>
              <w:t> </w:t>
            </w:r>
          </w:p>
        </w:tc>
      </w:tr>
      <w:tr w:rsidR="00B0525D" w:rsidRPr="00555F42" w14:paraId="16E14AE1" w14:textId="77777777" w:rsidTr="00BF543C">
        <w:trPr>
          <w:trHeight w:val="585"/>
        </w:trPr>
        <w:tc>
          <w:tcPr>
            <w:tcW w:w="4072" w:type="dxa"/>
            <w:tcBorders>
              <w:top w:val="nil"/>
              <w:left w:val="single" w:sz="4" w:space="0" w:color="auto"/>
              <w:bottom w:val="single" w:sz="4" w:space="0" w:color="auto"/>
              <w:right w:val="single" w:sz="4" w:space="0" w:color="auto"/>
            </w:tcBorders>
            <w:shd w:val="clear" w:color="auto" w:fill="auto"/>
            <w:vAlign w:val="center"/>
            <w:hideMark/>
          </w:tcPr>
          <w:p w14:paraId="48CEF706" w14:textId="77777777" w:rsidR="00B0525D" w:rsidRPr="00555F42" w:rsidRDefault="00B0525D" w:rsidP="00BF543C">
            <w:pPr>
              <w:rPr>
                <w:color w:val="000000"/>
                <w:sz w:val="22"/>
                <w:szCs w:val="22"/>
              </w:rPr>
            </w:pPr>
            <w:r>
              <w:rPr>
                <w:color w:val="000000"/>
                <w:sz w:val="22"/>
                <w:szCs w:val="22"/>
              </w:rPr>
              <w:t>N</w:t>
            </w:r>
            <w:r w:rsidRPr="00555F42">
              <w:rPr>
                <w:color w:val="000000"/>
                <w:sz w:val="22"/>
                <w:szCs w:val="22"/>
              </w:rPr>
              <w:t>osič nářadí</w:t>
            </w:r>
            <w:r>
              <w:rPr>
                <w:color w:val="000000"/>
                <w:sz w:val="22"/>
                <w:szCs w:val="22"/>
              </w:rPr>
              <w:t xml:space="preserve"> p</w:t>
            </w:r>
            <w:r w:rsidRPr="00555F42">
              <w:rPr>
                <w:color w:val="000000"/>
                <w:sz w:val="22"/>
                <w:szCs w:val="22"/>
              </w:rPr>
              <w:t>ortálový - víceřádkový včetně příslušenství</w:t>
            </w:r>
          </w:p>
        </w:tc>
        <w:tc>
          <w:tcPr>
            <w:tcW w:w="2433" w:type="dxa"/>
            <w:tcBorders>
              <w:top w:val="nil"/>
              <w:left w:val="nil"/>
              <w:bottom w:val="single" w:sz="4" w:space="0" w:color="auto"/>
              <w:right w:val="single" w:sz="4" w:space="0" w:color="auto"/>
            </w:tcBorders>
            <w:shd w:val="clear" w:color="auto" w:fill="auto"/>
            <w:noWrap/>
            <w:hideMark/>
          </w:tcPr>
          <w:p w14:paraId="46E779D2" w14:textId="77777777" w:rsidR="00B0525D" w:rsidRPr="00555F42" w:rsidRDefault="00B0525D" w:rsidP="00BF543C">
            <w:pPr>
              <w:rPr>
                <w:sz w:val="22"/>
                <w:szCs w:val="22"/>
              </w:rPr>
            </w:pPr>
            <w:proofErr w:type="spellStart"/>
            <w:r w:rsidRPr="00555F42">
              <w:rPr>
                <w:color w:val="000000"/>
                <w:sz w:val="22"/>
                <w:szCs w:val="22"/>
              </w:rPr>
              <w:t>OZaŠ</w:t>
            </w:r>
            <w:proofErr w:type="spellEnd"/>
          </w:p>
        </w:tc>
        <w:tc>
          <w:tcPr>
            <w:tcW w:w="1854" w:type="dxa"/>
            <w:tcBorders>
              <w:top w:val="nil"/>
              <w:left w:val="nil"/>
              <w:bottom w:val="single" w:sz="4" w:space="0" w:color="auto"/>
              <w:right w:val="single" w:sz="4" w:space="0" w:color="auto"/>
            </w:tcBorders>
            <w:shd w:val="clear" w:color="auto" w:fill="auto"/>
            <w:vAlign w:val="center"/>
            <w:hideMark/>
          </w:tcPr>
          <w:p w14:paraId="3939428F" w14:textId="77777777" w:rsidR="00B0525D" w:rsidRPr="00555F42" w:rsidRDefault="00B0525D" w:rsidP="00BF543C">
            <w:pPr>
              <w:jc w:val="center"/>
              <w:rPr>
                <w:color w:val="000000"/>
                <w:sz w:val="22"/>
                <w:szCs w:val="22"/>
              </w:rPr>
            </w:pPr>
            <w:r w:rsidRPr="00555F42">
              <w:rPr>
                <w:color w:val="000000"/>
                <w:sz w:val="22"/>
                <w:szCs w:val="22"/>
              </w:rPr>
              <w:t>4 500 000,-</w:t>
            </w:r>
          </w:p>
        </w:tc>
        <w:tc>
          <w:tcPr>
            <w:tcW w:w="510" w:type="dxa"/>
            <w:tcBorders>
              <w:top w:val="nil"/>
              <w:left w:val="nil"/>
              <w:bottom w:val="single" w:sz="4" w:space="0" w:color="auto"/>
              <w:right w:val="single" w:sz="4" w:space="0" w:color="auto"/>
            </w:tcBorders>
            <w:shd w:val="clear" w:color="auto" w:fill="auto"/>
            <w:noWrap/>
            <w:vAlign w:val="bottom"/>
            <w:hideMark/>
          </w:tcPr>
          <w:p w14:paraId="64BB368C" w14:textId="77777777" w:rsidR="00B0525D" w:rsidRPr="00555F42" w:rsidRDefault="00B0525D" w:rsidP="00BF543C">
            <w:pPr>
              <w:rPr>
                <w:color w:val="000000"/>
                <w:sz w:val="22"/>
                <w:szCs w:val="22"/>
              </w:rPr>
            </w:pPr>
            <w:r w:rsidRPr="00555F42">
              <w:rPr>
                <w:color w:val="000000"/>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14:paraId="7D288773" w14:textId="77777777" w:rsidR="00B0525D" w:rsidRPr="00555F42" w:rsidRDefault="00B0525D" w:rsidP="00BF543C">
            <w:pPr>
              <w:rPr>
                <w:color w:val="000000"/>
                <w:sz w:val="22"/>
                <w:szCs w:val="22"/>
              </w:rPr>
            </w:pPr>
            <w:r w:rsidRPr="00555F42">
              <w:rPr>
                <w:color w:val="000000"/>
                <w:sz w:val="22"/>
                <w:szCs w:val="22"/>
              </w:rPr>
              <w:t> </w:t>
            </w:r>
          </w:p>
        </w:tc>
      </w:tr>
      <w:tr w:rsidR="00B0525D" w:rsidRPr="00555F42" w14:paraId="1E8331B3" w14:textId="77777777" w:rsidTr="00BF543C">
        <w:trPr>
          <w:trHeight w:val="363"/>
        </w:trPr>
        <w:tc>
          <w:tcPr>
            <w:tcW w:w="4072" w:type="dxa"/>
            <w:tcBorders>
              <w:top w:val="nil"/>
              <w:left w:val="single" w:sz="4" w:space="0" w:color="auto"/>
              <w:bottom w:val="single" w:sz="4" w:space="0" w:color="auto"/>
              <w:right w:val="single" w:sz="4" w:space="0" w:color="auto"/>
            </w:tcBorders>
            <w:shd w:val="clear" w:color="auto" w:fill="auto"/>
            <w:vAlign w:val="center"/>
            <w:hideMark/>
          </w:tcPr>
          <w:p w14:paraId="5C025634" w14:textId="77777777" w:rsidR="00B0525D" w:rsidRPr="00555F42" w:rsidRDefault="00B0525D" w:rsidP="00BF543C">
            <w:pPr>
              <w:rPr>
                <w:color w:val="000000"/>
                <w:sz w:val="22"/>
                <w:szCs w:val="22"/>
              </w:rPr>
            </w:pPr>
            <w:r w:rsidRPr="00555F42">
              <w:rPr>
                <w:color w:val="000000"/>
                <w:sz w:val="22"/>
                <w:szCs w:val="22"/>
              </w:rPr>
              <w:t xml:space="preserve"> </w:t>
            </w:r>
            <w:r>
              <w:rPr>
                <w:color w:val="000000"/>
                <w:sz w:val="22"/>
                <w:szCs w:val="22"/>
              </w:rPr>
              <w:t>N</w:t>
            </w:r>
            <w:r w:rsidRPr="00555F42">
              <w:rPr>
                <w:color w:val="000000"/>
                <w:sz w:val="22"/>
                <w:szCs w:val="22"/>
              </w:rPr>
              <w:t xml:space="preserve">osič nářadí </w:t>
            </w:r>
            <w:r>
              <w:rPr>
                <w:color w:val="000000"/>
                <w:sz w:val="22"/>
                <w:szCs w:val="22"/>
              </w:rPr>
              <w:t>p</w:t>
            </w:r>
            <w:r w:rsidRPr="00555F42">
              <w:rPr>
                <w:color w:val="000000"/>
                <w:sz w:val="22"/>
                <w:szCs w:val="22"/>
              </w:rPr>
              <w:t>ortálový vč. příslušenství</w:t>
            </w:r>
          </w:p>
        </w:tc>
        <w:tc>
          <w:tcPr>
            <w:tcW w:w="2433" w:type="dxa"/>
            <w:tcBorders>
              <w:top w:val="nil"/>
              <w:left w:val="nil"/>
              <w:bottom w:val="single" w:sz="4" w:space="0" w:color="auto"/>
              <w:right w:val="single" w:sz="4" w:space="0" w:color="auto"/>
            </w:tcBorders>
            <w:shd w:val="clear" w:color="auto" w:fill="auto"/>
            <w:noWrap/>
            <w:vAlign w:val="bottom"/>
            <w:hideMark/>
          </w:tcPr>
          <w:p w14:paraId="60B1F922" w14:textId="77777777" w:rsidR="00B0525D" w:rsidRPr="00555F42" w:rsidRDefault="00B0525D" w:rsidP="00BF543C">
            <w:pPr>
              <w:rPr>
                <w:color w:val="000000"/>
                <w:sz w:val="22"/>
                <w:szCs w:val="22"/>
              </w:rPr>
            </w:pPr>
            <w:r>
              <w:rPr>
                <w:color w:val="000000"/>
                <w:sz w:val="22"/>
                <w:szCs w:val="22"/>
              </w:rPr>
              <w:t>Z</w:t>
            </w:r>
            <w:r w:rsidRPr="00555F42">
              <w:rPr>
                <w:color w:val="000000"/>
                <w:sz w:val="22"/>
                <w:szCs w:val="22"/>
              </w:rPr>
              <w:t>elenina</w:t>
            </w:r>
          </w:p>
        </w:tc>
        <w:tc>
          <w:tcPr>
            <w:tcW w:w="1854" w:type="dxa"/>
            <w:tcBorders>
              <w:top w:val="nil"/>
              <w:left w:val="nil"/>
              <w:bottom w:val="single" w:sz="4" w:space="0" w:color="auto"/>
              <w:right w:val="single" w:sz="4" w:space="0" w:color="auto"/>
            </w:tcBorders>
            <w:shd w:val="clear" w:color="auto" w:fill="auto"/>
            <w:vAlign w:val="center"/>
            <w:hideMark/>
          </w:tcPr>
          <w:p w14:paraId="26AF6AF0" w14:textId="77777777" w:rsidR="00B0525D" w:rsidRPr="00555F42" w:rsidRDefault="00B0525D" w:rsidP="00BF543C">
            <w:pPr>
              <w:jc w:val="center"/>
              <w:rPr>
                <w:color w:val="000000"/>
                <w:sz w:val="22"/>
                <w:szCs w:val="22"/>
              </w:rPr>
            </w:pPr>
            <w:r w:rsidRPr="00555F42">
              <w:rPr>
                <w:color w:val="000000"/>
                <w:sz w:val="22"/>
                <w:szCs w:val="22"/>
              </w:rPr>
              <w:t>3 500 000,-</w:t>
            </w:r>
          </w:p>
        </w:tc>
        <w:tc>
          <w:tcPr>
            <w:tcW w:w="510" w:type="dxa"/>
            <w:tcBorders>
              <w:top w:val="nil"/>
              <w:left w:val="nil"/>
              <w:bottom w:val="single" w:sz="4" w:space="0" w:color="auto"/>
              <w:right w:val="single" w:sz="4" w:space="0" w:color="auto"/>
            </w:tcBorders>
            <w:shd w:val="clear" w:color="auto" w:fill="auto"/>
            <w:noWrap/>
            <w:vAlign w:val="bottom"/>
            <w:hideMark/>
          </w:tcPr>
          <w:p w14:paraId="32A64E02" w14:textId="77777777" w:rsidR="00B0525D" w:rsidRPr="00555F42" w:rsidRDefault="00B0525D" w:rsidP="00BF543C">
            <w:pPr>
              <w:rPr>
                <w:color w:val="000000"/>
                <w:sz w:val="22"/>
                <w:szCs w:val="22"/>
              </w:rPr>
            </w:pPr>
            <w:r w:rsidRPr="00555F42">
              <w:rPr>
                <w:color w:val="000000"/>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14:paraId="310B6DE2" w14:textId="77777777" w:rsidR="00B0525D" w:rsidRPr="00555F42" w:rsidRDefault="00B0525D" w:rsidP="00BF543C">
            <w:pPr>
              <w:rPr>
                <w:color w:val="000000"/>
                <w:sz w:val="22"/>
                <w:szCs w:val="22"/>
              </w:rPr>
            </w:pPr>
            <w:r w:rsidRPr="00555F42">
              <w:rPr>
                <w:color w:val="000000"/>
                <w:sz w:val="22"/>
                <w:szCs w:val="22"/>
              </w:rPr>
              <w:t> </w:t>
            </w:r>
          </w:p>
        </w:tc>
      </w:tr>
      <w:tr w:rsidR="00B0525D" w:rsidRPr="00555F42" w14:paraId="2DA7833E" w14:textId="77777777" w:rsidTr="00BF543C">
        <w:trPr>
          <w:trHeight w:val="1578"/>
        </w:trPr>
        <w:tc>
          <w:tcPr>
            <w:tcW w:w="4072" w:type="dxa"/>
            <w:tcBorders>
              <w:top w:val="nil"/>
              <w:left w:val="single" w:sz="4" w:space="0" w:color="auto"/>
              <w:bottom w:val="single" w:sz="4" w:space="0" w:color="auto"/>
              <w:right w:val="single" w:sz="4" w:space="0" w:color="auto"/>
            </w:tcBorders>
            <w:shd w:val="clear" w:color="auto" w:fill="auto"/>
            <w:vAlign w:val="center"/>
          </w:tcPr>
          <w:p w14:paraId="2A165527" w14:textId="77777777" w:rsidR="00B0525D" w:rsidRPr="004F5B0C" w:rsidRDefault="00B0525D" w:rsidP="00BF543C">
            <w:pPr>
              <w:rPr>
                <w:sz w:val="22"/>
                <w:szCs w:val="22"/>
              </w:rPr>
            </w:pPr>
            <w:r>
              <w:rPr>
                <w:sz w:val="22"/>
                <w:szCs w:val="22"/>
              </w:rPr>
              <w:t>N</w:t>
            </w:r>
            <w:r w:rsidRPr="004F5B0C">
              <w:rPr>
                <w:sz w:val="22"/>
                <w:szCs w:val="22"/>
              </w:rPr>
              <w:t xml:space="preserve">osič nářadí </w:t>
            </w:r>
            <w:r>
              <w:rPr>
                <w:color w:val="000000"/>
                <w:sz w:val="22"/>
                <w:szCs w:val="22"/>
              </w:rPr>
              <w:t>p</w:t>
            </w:r>
            <w:r w:rsidRPr="00555F42">
              <w:rPr>
                <w:color w:val="000000"/>
                <w:sz w:val="22"/>
                <w:szCs w:val="22"/>
              </w:rPr>
              <w:t>ortálový</w:t>
            </w:r>
            <w:r w:rsidRPr="004F5B0C">
              <w:rPr>
                <w:sz w:val="22"/>
                <w:szCs w:val="22"/>
              </w:rPr>
              <w:t xml:space="preserve"> vč. tohoto příslušenství: adaptéry pro </w:t>
            </w:r>
            <w:proofErr w:type="spellStart"/>
            <w:r w:rsidRPr="004F5B0C">
              <w:rPr>
                <w:sz w:val="22"/>
                <w:szCs w:val="22"/>
              </w:rPr>
              <w:t>předřez</w:t>
            </w:r>
            <w:proofErr w:type="spellEnd"/>
            <w:r w:rsidRPr="004F5B0C">
              <w:rPr>
                <w:sz w:val="22"/>
                <w:szCs w:val="22"/>
              </w:rPr>
              <w:t>, chemickou ochranu, zvedání a fixaci letorostů, kultivaci</w:t>
            </w:r>
            <w:r>
              <w:rPr>
                <w:sz w:val="22"/>
                <w:szCs w:val="22"/>
              </w:rPr>
              <w:t>,</w:t>
            </w:r>
            <w:r w:rsidRPr="004F5B0C">
              <w:rPr>
                <w:sz w:val="22"/>
                <w:szCs w:val="22"/>
              </w:rPr>
              <w:t xml:space="preserve"> osečkování letorostů, sklizeň hroznů, hnojení a stavbu sloupků opěrné konstrukce</w:t>
            </w:r>
          </w:p>
          <w:p w14:paraId="35CD8AB1" w14:textId="77777777" w:rsidR="00B0525D" w:rsidRPr="00AD173A" w:rsidRDefault="00B0525D" w:rsidP="00BF543C">
            <w:pPr>
              <w:rPr>
                <w:sz w:val="22"/>
                <w:szCs w:val="22"/>
              </w:rPr>
            </w:pPr>
          </w:p>
        </w:tc>
        <w:tc>
          <w:tcPr>
            <w:tcW w:w="2433" w:type="dxa"/>
            <w:tcBorders>
              <w:top w:val="nil"/>
              <w:left w:val="nil"/>
              <w:bottom w:val="single" w:sz="4" w:space="0" w:color="auto"/>
              <w:right w:val="single" w:sz="4" w:space="0" w:color="auto"/>
            </w:tcBorders>
            <w:shd w:val="clear" w:color="auto" w:fill="auto"/>
            <w:noWrap/>
          </w:tcPr>
          <w:p w14:paraId="294E73C1" w14:textId="77777777" w:rsidR="00B0525D" w:rsidRPr="00555F42" w:rsidRDefault="00B0525D" w:rsidP="00BF543C">
            <w:pPr>
              <w:rPr>
                <w:color w:val="000000"/>
                <w:sz w:val="22"/>
                <w:szCs w:val="22"/>
              </w:rPr>
            </w:pPr>
            <w:r>
              <w:rPr>
                <w:color w:val="000000"/>
                <w:sz w:val="22"/>
                <w:szCs w:val="22"/>
              </w:rPr>
              <w:t>Réva vinná</w:t>
            </w:r>
          </w:p>
        </w:tc>
        <w:tc>
          <w:tcPr>
            <w:tcW w:w="1854" w:type="dxa"/>
            <w:tcBorders>
              <w:top w:val="nil"/>
              <w:left w:val="nil"/>
              <w:bottom w:val="single" w:sz="4" w:space="0" w:color="auto"/>
              <w:right w:val="single" w:sz="4" w:space="0" w:color="auto"/>
            </w:tcBorders>
            <w:shd w:val="clear" w:color="auto" w:fill="auto"/>
            <w:vAlign w:val="center"/>
          </w:tcPr>
          <w:p w14:paraId="41BB8995" w14:textId="77777777" w:rsidR="00B0525D" w:rsidRPr="00555F42" w:rsidRDefault="00B0525D" w:rsidP="00BF543C">
            <w:pPr>
              <w:jc w:val="center"/>
              <w:rPr>
                <w:color w:val="000000"/>
                <w:sz w:val="22"/>
                <w:szCs w:val="22"/>
              </w:rPr>
            </w:pPr>
            <w:r>
              <w:rPr>
                <w:color w:val="000000"/>
                <w:sz w:val="22"/>
                <w:szCs w:val="22"/>
              </w:rPr>
              <w:t>10 000 000,-</w:t>
            </w:r>
          </w:p>
        </w:tc>
        <w:tc>
          <w:tcPr>
            <w:tcW w:w="510" w:type="dxa"/>
            <w:tcBorders>
              <w:top w:val="nil"/>
              <w:left w:val="nil"/>
              <w:bottom w:val="single" w:sz="4" w:space="0" w:color="auto"/>
              <w:right w:val="single" w:sz="4" w:space="0" w:color="auto"/>
            </w:tcBorders>
            <w:shd w:val="clear" w:color="auto" w:fill="auto"/>
            <w:noWrap/>
            <w:vAlign w:val="bottom"/>
          </w:tcPr>
          <w:p w14:paraId="5299E422" w14:textId="77777777" w:rsidR="00B0525D" w:rsidRPr="00555F42" w:rsidRDefault="00B0525D" w:rsidP="00BF543C">
            <w:pPr>
              <w:rPr>
                <w:color w:val="000000"/>
                <w:sz w:val="22"/>
                <w:szCs w:val="22"/>
              </w:rPr>
            </w:pPr>
          </w:p>
        </w:tc>
        <w:tc>
          <w:tcPr>
            <w:tcW w:w="629" w:type="dxa"/>
            <w:tcBorders>
              <w:top w:val="nil"/>
              <w:left w:val="nil"/>
              <w:bottom w:val="single" w:sz="4" w:space="0" w:color="auto"/>
              <w:right w:val="single" w:sz="4" w:space="0" w:color="auto"/>
            </w:tcBorders>
            <w:shd w:val="clear" w:color="auto" w:fill="auto"/>
            <w:noWrap/>
            <w:vAlign w:val="bottom"/>
          </w:tcPr>
          <w:p w14:paraId="74D1BF5F" w14:textId="77777777" w:rsidR="00B0525D" w:rsidRPr="00555F42" w:rsidRDefault="00B0525D" w:rsidP="00BF543C">
            <w:pPr>
              <w:rPr>
                <w:color w:val="000000"/>
                <w:sz w:val="22"/>
                <w:szCs w:val="22"/>
              </w:rPr>
            </w:pPr>
          </w:p>
        </w:tc>
      </w:tr>
      <w:tr w:rsidR="00B0525D" w:rsidRPr="00555F42" w14:paraId="24EBA32B" w14:textId="77777777" w:rsidTr="00BF543C">
        <w:trPr>
          <w:trHeight w:val="342"/>
        </w:trPr>
        <w:tc>
          <w:tcPr>
            <w:tcW w:w="4072" w:type="dxa"/>
            <w:tcBorders>
              <w:top w:val="nil"/>
              <w:left w:val="single" w:sz="4" w:space="0" w:color="auto"/>
              <w:bottom w:val="single" w:sz="4" w:space="0" w:color="auto"/>
              <w:right w:val="single" w:sz="4" w:space="0" w:color="auto"/>
            </w:tcBorders>
            <w:shd w:val="clear" w:color="auto" w:fill="auto"/>
            <w:vAlign w:val="center"/>
            <w:hideMark/>
          </w:tcPr>
          <w:p w14:paraId="0E62B260" w14:textId="77777777" w:rsidR="00B0525D" w:rsidRPr="00555F42" w:rsidRDefault="00B0525D" w:rsidP="00BF543C">
            <w:pPr>
              <w:rPr>
                <w:color w:val="000000"/>
                <w:sz w:val="22"/>
                <w:szCs w:val="22"/>
              </w:rPr>
            </w:pPr>
            <w:r>
              <w:rPr>
                <w:color w:val="000000"/>
                <w:sz w:val="22"/>
                <w:szCs w:val="22"/>
              </w:rPr>
              <w:t>N</w:t>
            </w:r>
            <w:r w:rsidRPr="00555F42">
              <w:rPr>
                <w:color w:val="000000"/>
                <w:sz w:val="22"/>
                <w:szCs w:val="22"/>
              </w:rPr>
              <w:t xml:space="preserve">osič nářadí </w:t>
            </w:r>
            <w:r>
              <w:rPr>
                <w:color w:val="000000"/>
                <w:sz w:val="22"/>
                <w:szCs w:val="22"/>
              </w:rPr>
              <w:t>ú</w:t>
            </w:r>
            <w:r w:rsidRPr="00555F42">
              <w:rPr>
                <w:color w:val="000000"/>
                <w:sz w:val="22"/>
                <w:szCs w:val="22"/>
              </w:rPr>
              <w:t>zkorozchodný včetně příslušenství</w:t>
            </w:r>
          </w:p>
        </w:tc>
        <w:tc>
          <w:tcPr>
            <w:tcW w:w="2433" w:type="dxa"/>
            <w:tcBorders>
              <w:top w:val="nil"/>
              <w:left w:val="nil"/>
              <w:bottom w:val="single" w:sz="4" w:space="0" w:color="auto"/>
              <w:right w:val="single" w:sz="4" w:space="0" w:color="auto"/>
            </w:tcBorders>
            <w:shd w:val="clear" w:color="auto" w:fill="auto"/>
            <w:noWrap/>
            <w:hideMark/>
          </w:tcPr>
          <w:p w14:paraId="7B61BFF9" w14:textId="77777777" w:rsidR="00B0525D" w:rsidRPr="00555F42" w:rsidRDefault="00B0525D" w:rsidP="00BF543C">
            <w:pPr>
              <w:rPr>
                <w:sz w:val="22"/>
                <w:szCs w:val="22"/>
              </w:rPr>
            </w:pPr>
            <w:proofErr w:type="spellStart"/>
            <w:r w:rsidRPr="00555F42">
              <w:rPr>
                <w:color w:val="000000"/>
                <w:sz w:val="22"/>
                <w:szCs w:val="22"/>
              </w:rPr>
              <w:t>OZaŠ</w:t>
            </w:r>
            <w:proofErr w:type="spellEnd"/>
          </w:p>
        </w:tc>
        <w:tc>
          <w:tcPr>
            <w:tcW w:w="1854" w:type="dxa"/>
            <w:tcBorders>
              <w:top w:val="nil"/>
              <w:left w:val="nil"/>
              <w:bottom w:val="single" w:sz="4" w:space="0" w:color="auto"/>
              <w:right w:val="single" w:sz="4" w:space="0" w:color="auto"/>
            </w:tcBorders>
            <w:shd w:val="clear" w:color="auto" w:fill="auto"/>
            <w:vAlign w:val="center"/>
            <w:hideMark/>
          </w:tcPr>
          <w:p w14:paraId="700EAF03" w14:textId="77777777" w:rsidR="00B0525D" w:rsidRPr="00555F42" w:rsidRDefault="00B0525D" w:rsidP="00BF543C">
            <w:pPr>
              <w:jc w:val="center"/>
              <w:rPr>
                <w:color w:val="000000"/>
                <w:sz w:val="22"/>
                <w:szCs w:val="22"/>
              </w:rPr>
            </w:pPr>
            <w:r w:rsidRPr="00555F42">
              <w:rPr>
                <w:color w:val="000000"/>
                <w:sz w:val="22"/>
                <w:szCs w:val="22"/>
              </w:rPr>
              <w:t>1 700 000,-</w:t>
            </w:r>
          </w:p>
        </w:tc>
        <w:tc>
          <w:tcPr>
            <w:tcW w:w="510" w:type="dxa"/>
            <w:tcBorders>
              <w:top w:val="nil"/>
              <w:left w:val="nil"/>
              <w:bottom w:val="single" w:sz="4" w:space="0" w:color="auto"/>
              <w:right w:val="single" w:sz="4" w:space="0" w:color="auto"/>
            </w:tcBorders>
            <w:shd w:val="clear" w:color="auto" w:fill="auto"/>
            <w:noWrap/>
            <w:vAlign w:val="bottom"/>
            <w:hideMark/>
          </w:tcPr>
          <w:p w14:paraId="7E5CF428" w14:textId="77777777" w:rsidR="00B0525D" w:rsidRPr="00555F42" w:rsidRDefault="00B0525D" w:rsidP="00BF543C">
            <w:pPr>
              <w:rPr>
                <w:color w:val="000000"/>
                <w:sz w:val="22"/>
                <w:szCs w:val="22"/>
              </w:rPr>
            </w:pPr>
            <w:r w:rsidRPr="00555F42">
              <w:rPr>
                <w:color w:val="000000"/>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14:paraId="4F0F9C4A" w14:textId="77777777" w:rsidR="00B0525D" w:rsidRPr="00555F42" w:rsidRDefault="00B0525D" w:rsidP="00BF543C">
            <w:pPr>
              <w:rPr>
                <w:color w:val="000000"/>
                <w:sz w:val="22"/>
                <w:szCs w:val="22"/>
              </w:rPr>
            </w:pPr>
            <w:r w:rsidRPr="00555F42">
              <w:rPr>
                <w:color w:val="000000"/>
                <w:sz w:val="22"/>
                <w:szCs w:val="22"/>
              </w:rPr>
              <w:t> </w:t>
            </w:r>
          </w:p>
        </w:tc>
      </w:tr>
      <w:tr w:rsidR="00B0525D" w:rsidRPr="00555F42" w14:paraId="6A8D83CC" w14:textId="77777777" w:rsidTr="00BF543C">
        <w:trPr>
          <w:trHeight w:val="556"/>
        </w:trPr>
        <w:tc>
          <w:tcPr>
            <w:tcW w:w="4072" w:type="dxa"/>
            <w:tcBorders>
              <w:top w:val="nil"/>
              <w:left w:val="single" w:sz="4" w:space="0" w:color="auto"/>
              <w:bottom w:val="single" w:sz="4" w:space="0" w:color="auto"/>
              <w:right w:val="single" w:sz="4" w:space="0" w:color="auto"/>
            </w:tcBorders>
            <w:shd w:val="clear" w:color="auto" w:fill="auto"/>
            <w:vAlign w:val="center"/>
            <w:hideMark/>
          </w:tcPr>
          <w:p w14:paraId="7EDF6BC1" w14:textId="77777777" w:rsidR="00B0525D" w:rsidRPr="00555F42" w:rsidRDefault="00B0525D" w:rsidP="00BF543C">
            <w:pPr>
              <w:rPr>
                <w:color w:val="000000"/>
                <w:sz w:val="22"/>
                <w:szCs w:val="22"/>
              </w:rPr>
            </w:pPr>
            <w:r>
              <w:rPr>
                <w:color w:val="000000"/>
                <w:sz w:val="22"/>
                <w:szCs w:val="22"/>
              </w:rPr>
              <w:t>N</w:t>
            </w:r>
            <w:r w:rsidRPr="00555F42">
              <w:rPr>
                <w:color w:val="000000"/>
                <w:sz w:val="22"/>
                <w:szCs w:val="22"/>
              </w:rPr>
              <w:t>osič nářadí</w:t>
            </w:r>
            <w:r>
              <w:rPr>
                <w:color w:val="000000"/>
                <w:sz w:val="22"/>
                <w:szCs w:val="22"/>
              </w:rPr>
              <w:t xml:space="preserve"> ú</w:t>
            </w:r>
            <w:r w:rsidRPr="00555F42">
              <w:rPr>
                <w:color w:val="000000"/>
                <w:sz w:val="22"/>
                <w:szCs w:val="22"/>
              </w:rPr>
              <w:t>zkorozchodný pásový včetně příslušenství</w:t>
            </w:r>
          </w:p>
        </w:tc>
        <w:tc>
          <w:tcPr>
            <w:tcW w:w="2433" w:type="dxa"/>
            <w:tcBorders>
              <w:top w:val="nil"/>
              <w:left w:val="nil"/>
              <w:bottom w:val="single" w:sz="4" w:space="0" w:color="auto"/>
              <w:right w:val="single" w:sz="4" w:space="0" w:color="auto"/>
            </w:tcBorders>
            <w:shd w:val="clear" w:color="auto" w:fill="auto"/>
            <w:noWrap/>
            <w:hideMark/>
          </w:tcPr>
          <w:p w14:paraId="5C35C1B9" w14:textId="77777777" w:rsidR="00B0525D" w:rsidRPr="00555F42" w:rsidRDefault="00B0525D" w:rsidP="00BF543C">
            <w:pPr>
              <w:rPr>
                <w:sz w:val="22"/>
                <w:szCs w:val="22"/>
              </w:rPr>
            </w:pPr>
            <w:proofErr w:type="spellStart"/>
            <w:r w:rsidRPr="00555F42">
              <w:rPr>
                <w:color w:val="000000"/>
                <w:sz w:val="22"/>
                <w:szCs w:val="22"/>
              </w:rPr>
              <w:t>OZaŠ</w:t>
            </w:r>
            <w:proofErr w:type="spellEnd"/>
          </w:p>
        </w:tc>
        <w:tc>
          <w:tcPr>
            <w:tcW w:w="1854" w:type="dxa"/>
            <w:tcBorders>
              <w:top w:val="nil"/>
              <w:left w:val="nil"/>
              <w:bottom w:val="single" w:sz="4" w:space="0" w:color="auto"/>
              <w:right w:val="single" w:sz="4" w:space="0" w:color="auto"/>
            </w:tcBorders>
            <w:shd w:val="clear" w:color="auto" w:fill="auto"/>
            <w:vAlign w:val="center"/>
            <w:hideMark/>
          </w:tcPr>
          <w:p w14:paraId="1555C4BB" w14:textId="77777777" w:rsidR="00B0525D" w:rsidRPr="00555F42" w:rsidRDefault="00B0525D" w:rsidP="00BF543C">
            <w:pPr>
              <w:jc w:val="center"/>
              <w:rPr>
                <w:color w:val="000000"/>
                <w:sz w:val="22"/>
                <w:szCs w:val="22"/>
              </w:rPr>
            </w:pPr>
            <w:r w:rsidRPr="00555F42">
              <w:rPr>
                <w:color w:val="000000"/>
                <w:sz w:val="22"/>
                <w:szCs w:val="22"/>
              </w:rPr>
              <w:t>2 000 000,-</w:t>
            </w:r>
          </w:p>
        </w:tc>
        <w:tc>
          <w:tcPr>
            <w:tcW w:w="510" w:type="dxa"/>
            <w:tcBorders>
              <w:top w:val="nil"/>
              <w:left w:val="nil"/>
              <w:bottom w:val="single" w:sz="4" w:space="0" w:color="auto"/>
              <w:right w:val="single" w:sz="4" w:space="0" w:color="auto"/>
            </w:tcBorders>
            <w:shd w:val="clear" w:color="auto" w:fill="auto"/>
            <w:noWrap/>
            <w:vAlign w:val="bottom"/>
            <w:hideMark/>
          </w:tcPr>
          <w:p w14:paraId="1668EA57" w14:textId="77777777" w:rsidR="00B0525D" w:rsidRPr="00555F42" w:rsidRDefault="00B0525D" w:rsidP="00BF543C">
            <w:pPr>
              <w:rPr>
                <w:color w:val="000000"/>
                <w:sz w:val="22"/>
                <w:szCs w:val="22"/>
              </w:rPr>
            </w:pPr>
            <w:r w:rsidRPr="00555F42">
              <w:rPr>
                <w:color w:val="000000"/>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14:paraId="51F2CC1E" w14:textId="77777777" w:rsidR="00B0525D" w:rsidRPr="00555F42" w:rsidRDefault="00B0525D" w:rsidP="00BF543C">
            <w:pPr>
              <w:rPr>
                <w:color w:val="000000"/>
                <w:sz w:val="22"/>
                <w:szCs w:val="22"/>
              </w:rPr>
            </w:pPr>
            <w:r w:rsidRPr="00555F42">
              <w:rPr>
                <w:color w:val="000000"/>
                <w:sz w:val="22"/>
                <w:szCs w:val="22"/>
              </w:rPr>
              <w:t> </w:t>
            </w:r>
          </w:p>
        </w:tc>
      </w:tr>
      <w:tr w:rsidR="00B0525D" w:rsidRPr="00555F42" w14:paraId="67F8DDBF" w14:textId="77777777" w:rsidTr="00BF543C">
        <w:trPr>
          <w:trHeight w:val="560"/>
        </w:trPr>
        <w:tc>
          <w:tcPr>
            <w:tcW w:w="4072" w:type="dxa"/>
            <w:tcBorders>
              <w:top w:val="nil"/>
              <w:left w:val="single" w:sz="4" w:space="0" w:color="auto"/>
              <w:bottom w:val="single" w:sz="4" w:space="0" w:color="auto"/>
              <w:right w:val="single" w:sz="4" w:space="0" w:color="auto"/>
            </w:tcBorders>
            <w:shd w:val="clear" w:color="auto" w:fill="auto"/>
            <w:vAlign w:val="center"/>
            <w:hideMark/>
          </w:tcPr>
          <w:p w14:paraId="52060E56" w14:textId="77777777" w:rsidR="00B0525D" w:rsidRPr="00555F42" w:rsidRDefault="00B0525D" w:rsidP="00BF543C">
            <w:pPr>
              <w:rPr>
                <w:color w:val="000000"/>
                <w:sz w:val="22"/>
                <w:szCs w:val="22"/>
              </w:rPr>
            </w:pPr>
            <w:r>
              <w:rPr>
                <w:color w:val="000000"/>
                <w:sz w:val="22"/>
                <w:szCs w:val="22"/>
              </w:rPr>
              <w:t>N</w:t>
            </w:r>
            <w:r w:rsidRPr="00555F42">
              <w:rPr>
                <w:color w:val="000000"/>
                <w:sz w:val="22"/>
                <w:szCs w:val="22"/>
              </w:rPr>
              <w:t xml:space="preserve">osič nářadí </w:t>
            </w:r>
            <w:r>
              <w:rPr>
                <w:color w:val="000000"/>
                <w:sz w:val="22"/>
                <w:szCs w:val="22"/>
              </w:rPr>
              <w:t>j</w:t>
            </w:r>
            <w:r w:rsidRPr="00555F42">
              <w:rPr>
                <w:color w:val="000000"/>
                <w:sz w:val="22"/>
                <w:szCs w:val="22"/>
              </w:rPr>
              <w:t>ednoosý včetně nářadí do skleníků a fóliových krytů</w:t>
            </w:r>
          </w:p>
        </w:tc>
        <w:tc>
          <w:tcPr>
            <w:tcW w:w="2433" w:type="dxa"/>
            <w:tcBorders>
              <w:top w:val="nil"/>
              <w:left w:val="nil"/>
              <w:bottom w:val="single" w:sz="4" w:space="0" w:color="auto"/>
              <w:right w:val="single" w:sz="4" w:space="0" w:color="auto"/>
            </w:tcBorders>
            <w:shd w:val="clear" w:color="auto" w:fill="auto"/>
            <w:noWrap/>
            <w:vAlign w:val="bottom"/>
            <w:hideMark/>
          </w:tcPr>
          <w:p w14:paraId="4D60E24B" w14:textId="77777777" w:rsidR="00B0525D" w:rsidRPr="00555F42" w:rsidRDefault="00B0525D" w:rsidP="00BF543C">
            <w:pPr>
              <w:rPr>
                <w:color w:val="000000"/>
                <w:sz w:val="22"/>
                <w:szCs w:val="22"/>
              </w:rPr>
            </w:pPr>
            <w:proofErr w:type="spellStart"/>
            <w:r w:rsidRPr="00A32240">
              <w:rPr>
                <w:sz w:val="22"/>
                <w:szCs w:val="22"/>
              </w:rPr>
              <w:t>KPaK</w:t>
            </w:r>
            <w:proofErr w:type="spellEnd"/>
          </w:p>
        </w:tc>
        <w:tc>
          <w:tcPr>
            <w:tcW w:w="1854" w:type="dxa"/>
            <w:tcBorders>
              <w:top w:val="nil"/>
              <w:left w:val="nil"/>
              <w:bottom w:val="single" w:sz="4" w:space="0" w:color="auto"/>
              <w:right w:val="single" w:sz="4" w:space="0" w:color="auto"/>
            </w:tcBorders>
            <w:shd w:val="clear" w:color="auto" w:fill="auto"/>
            <w:vAlign w:val="center"/>
            <w:hideMark/>
          </w:tcPr>
          <w:p w14:paraId="18D6240D" w14:textId="77777777" w:rsidR="00B0525D" w:rsidRPr="00555F42" w:rsidRDefault="00B0525D" w:rsidP="00BF543C">
            <w:pPr>
              <w:jc w:val="center"/>
              <w:rPr>
                <w:color w:val="000000"/>
                <w:sz w:val="22"/>
                <w:szCs w:val="22"/>
              </w:rPr>
            </w:pPr>
            <w:r w:rsidRPr="00555F42">
              <w:rPr>
                <w:color w:val="000000"/>
                <w:sz w:val="22"/>
                <w:szCs w:val="22"/>
              </w:rPr>
              <w:t>500 000,-</w:t>
            </w:r>
          </w:p>
        </w:tc>
        <w:tc>
          <w:tcPr>
            <w:tcW w:w="510" w:type="dxa"/>
            <w:tcBorders>
              <w:top w:val="nil"/>
              <w:left w:val="nil"/>
              <w:bottom w:val="single" w:sz="4" w:space="0" w:color="auto"/>
              <w:right w:val="single" w:sz="4" w:space="0" w:color="auto"/>
            </w:tcBorders>
            <w:shd w:val="clear" w:color="auto" w:fill="auto"/>
            <w:noWrap/>
            <w:vAlign w:val="bottom"/>
            <w:hideMark/>
          </w:tcPr>
          <w:p w14:paraId="6A31C12A" w14:textId="77777777" w:rsidR="00B0525D" w:rsidRPr="00555F42" w:rsidRDefault="00B0525D" w:rsidP="00BF543C">
            <w:pPr>
              <w:rPr>
                <w:color w:val="000000"/>
                <w:sz w:val="22"/>
                <w:szCs w:val="22"/>
              </w:rPr>
            </w:pPr>
            <w:r w:rsidRPr="00555F42">
              <w:rPr>
                <w:color w:val="000000"/>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14:paraId="11CC5C2D" w14:textId="77777777" w:rsidR="00B0525D" w:rsidRPr="00555F42" w:rsidRDefault="00B0525D" w:rsidP="00BF543C">
            <w:pPr>
              <w:rPr>
                <w:color w:val="000000"/>
                <w:sz w:val="22"/>
                <w:szCs w:val="22"/>
              </w:rPr>
            </w:pPr>
            <w:r w:rsidRPr="00555F42">
              <w:rPr>
                <w:color w:val="000000"/>
                <w:sz w:val="22"/>
                <w:szCs w:val="22"/>
              </w:rPr>
              <w:t> </w:t>
            </w:r>
          </w:p>
        </w:tc>
      </w:tr>
      <w:tr w:rsidR="00B0525D" w:rsidRPr="00555F42" w14:paraId="6EE66D32" w14:textId="77777777" w:rsidTr="00BF543C">
        <w:trPr>
          <w:trHeight w:val="857"/>
        </w:trPr>
        <w:tc>
          <w:tcPr>
            <w:tcW w:w="4072" w:type="dxa"/>
            <w:tcBorders>
              <w:top w:val="nil"/>
              <w:left w:val="single" w:sz="4" w:space="0" w:color="auto"/>
              <w:bottom w:val="single" w:sz="4" w:space="0" w:color="auto"/>
              <w:right w:val="single" w:sz="4" w:space="0" w:color="auto"/>
            </w:tcBorders>
            <w:shd w:val="clear" w:color="auto" w:fill="auto"/>
            <w:vAlign w:val="center"/>
            <w:hideMark/>
          </w:tcPr>
          <w:p w14:paraId="515FD974" w14:textId="77777777" w:rsidR="00B0525D" w:rsidRPr="00555F42" w:rsidRDefault="00B0525D" w:rsidP="00BF543C">
            <w:pPr>
              <w:rPr>
                <w:color w:val="000000"/>
                <w:sz w:val="22"/>
                <w:szCs w:val="22"/>
              </w:rPr>
            </w:pPr>
            <w:r>
              <w:rPr>
                <w:color w:val="000000"/>
                <w:sz w:val="22"/>
                <w:szCs w:val="22"/>
              </w:rPr>
              <w:t>N</w:t>
            </w:r>
            <w:r w:rsidRPr="00555F42">
              <w:rPr>
                <w:color w:val="000000"/>
                <w:sz w:val="22"/>
                <w:szCs w:val="22"/>
              </w:rPr>
              <w:t>akladače</w:t>
            </w:r>
            <w:r>
              <w:rPr>
                <w:color w:val="000000"/>
                <w:sz w:val="22"/>
                <w:szCs w:val="22"/>
              </w:rPr>
              <w:t xml:space="preserve"> s</w:t>
            </w:r>
            <w:r w:rsidRPr="00555F42">
              <w:rPr>
                <w:color w:val="000000"/>
                <w:sz w:val="22"/>
                <w:szCs w:val="22"/>
              </w:rPr>
              <w:t>peciální úzkorozchodné, kloubové, kolové I teleskopické pro manipulaci se školkařskými výpěstky</w:t>
            </w:r>
          </w:p>
        </w:tc>
        <w:tc>
          <w:tcPr>
            <w:tcW w:w="2433" w:type="dxa"/>
            <w:tcBorders>
              <w:top w:val="nil"/>
              <w:left w:val="nil"/>
              <w:bottom w:val="single" w:sz="4" w:space="0" w:color="auto"/>
              <w:right w:val="single" w:sz="4" w:space="0" w:color="auto"/>
            </w:tcBorders>
            <w:shd w:val="clear" w:color="auto" w:fill="auto"/>
            <w:noWrap/>
            <w:hideMark/>
          </w:tcPr>
          <w:p w14:paraId="652614A6" w14:textId="77777777" w:rsidR="00B0525D" w:rsidRPr="00555F42" w:rsidRDefault="00B0525D" w:rsidP="00BF543C">
            <w:pPr>
              <w:rPr>
                <w:sz w:val="22"/>
                <w:szCs w:val="22"/>
              </w:rPr>
            </w:pPr>
            <w:proofErr w:type="spellStart"/>
            <w:r w:rsidRPr="00555F42">
              <w:rPr>
                <w:color w:val="000000"/>
                <w:sz w:val="22"/>
                <w:szCs w:val="22"/>
              </w:rPr>
              <w:t>OZaŠ</w:t>
            </w:r>
            <w:proofErr w:type="spellEnd"/>
          </w:p>
        </w:tc>
        <w:tc>
          <w:tcPr>
            <w:tcW w:w="1854" w:type="dxa"/>
            <w:tcBorders>
              <w:top w:val="nil"/>
              <w:left w:val="nil"/>
              <w:bottom w:val="single" w:sz="4" w:space="0" w:color="auto"/>
              <w:right w:val="single" w:sz="4" w:space="0" w:color="auto"/>
            </w:tcBorders>
            <w:shd w:val="clear" w:color="auto" w:fill="auto"/>
            <w:vAlign w:val="center"/>
            <w:hideMark/>
          </w:tcPr>
          <w:p w14:paraId="00F31886" w14:textId="77777777" w:rsidR="00B0525D" w:rsidRPr="00555F42" w:rsidRDefault="00B0525D" w:rsidP="00BF543C">
            <w:pPr>
              <w:jc w:val="center"/>
              <w:rPr>
                <w:color w:val="000000"/>
                <w:sz w:val="22"/>
                <w:szCs w:val="22"/>
              </w:rPr>
            </w:pPr>
            <w:r>
              <w:rPr>
                <w:color w:val="000000"/>
                <w:sz w:val="22"/>
                <w:szCs w:val="22"/>
              </w:rPr>
              <w:t>2</w:t>
            </w:r>
            <w:r w:rsidRPr="00555F42">
              <w:rPr>
                <w:color w:val="000000"/>
                <w:sz w:val="22"/>
                <w:szCs w:val="22"/>
              </w:rPr>
              <w:t xml:space="preserve"> 000 000,-</w:t>
            </w:r>
          </w:p>
        </w:tc>
        <w:tc>
          <w:tcPr>
            <w:tcW w:w="510" w:type="dxa"/>
            <w:tcBorders>
              <w:top w:val="nil"/>
              <w:left w:val="nil"/>
              <w:bottom w:val="single" w:sz="4" w:space="0" w:color="auto"/>
              <w:right w:val="single" w:sz="4" w:space="0" w:color="auto"/>
            </w:tcBorders>
            <w:shd w:val="clear" w:color="auto" w:fill="auto"/>
            <w:noWrap/>
            <w:vAlign w:val="bottom"/>
            <w:hideMark/>
          </w:tcPr>
          <w:p w14:paraId="09007598" w14:textId="77777777" w:rsidR="00B0525D" w:rsidRPr="00555F42" w:rsidRDefault="00B0525D" w:rsidP="00BF543C">
            <w:pPr>
              <w:rPr>
                <w:color w:val="000000"/>
                <w:sz w:val="22"/>
                <w:szCs w:val="22"/>
              </w:rPr>
            </w:pPr>
            <w:r w:rsidRPr="00555F42">
              <w:rPr>
                <w:color w:val="000000"/>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14:paraId="71AC0270" w14:textId="77777777" w:rsidR="00B0525D" w:rsidRPr="00555F42" w:rsidRDefault="00B0525D" w:rsidP="00BF543C">
            <w:pPr>
              <w:rPr>
                <w:color w:val="000000"/>
                <w:sz w:val="22"/>
                <w:szCs w:val="22"/>
              </w:rPr>
            </w:pPr>
            <w:r w:rsidRPr="00555F42">
              <w:rPr>
                <w:color w:val="000000"/>
                <w:sz w:val="22"/>
                <w:szCs w:val="22"/>
              </w:rPr>
              <w:t> </w:t>
            </w:r>
          </w:p>
        </w:tc>
      </w:tr>
      <w:tr w:rsidR="00B0525D" w:rsidRPr="00555F42" w14:paraId="528C9066" w14:textId="77777777" w:rsidTr="00BF543C">
        <w:trPr>
          <w:trHeight w:val="301"/>
        </w:trPr>
        <w:tc>
          <w:tcPr>
            <w:tcW w:w="4072" w:type="dxa"/>
            <w:tcBorders>
              <w:top w:val="nil"/>
              <w:left w:val="single" w:sz="4" w:space="0" w:color="auto"/>
              <w:bottom w:val="single" w:sz="4" w:space="0" w:color="auto"/>
              <w:right w:val="single" w:sz="4" w:space="0" w:color="auto"/>
            </w:tcBorders>
            <w:shd w:val="clear" w:color="auto" w:fill="auto"/>
            <w:vAlign w:val="center"/>
            <w:hideMark/>
          </w:tcPr>
          <w:p w14:paraId="18F80BFB" w14:textId="77777777" w:rsidR="00B0525D" w:rsidRPr="00555F42" w:rsidRDefault="00B0525D" w:rsidP="00BF543C">
            <w:pPr>
              <w:rPr>
                <w:color w:val="000000"/>
                <w:sz w:val="22"/>
                <w:szCs w:val="22"/>
              </w:rPr>
            </w:pPr>
            <w:proofErr w:type="gramStart"/>
            <w:r>
              <w:rPr>
                <w:color w:val="000000"/>
                <w:sz w:val="22"/>
                <w:szCs w:val="22"/>
              </w:rPr>
              <w:t>V</w:t>
            </w:r>
            <w:r w:rsidRPr="00555F42">
              <w:rPr>
                <w:color w:val="000000"/>
                <w:sz w:val="22"/>
                <w:szCs w:val="22"/>
              </w:rPr>
              <w:t xml:space="preserve">ozíky </w:t>
            </w:r>
            <w:r>
              <w:rPr>
                <w:color w:val="000000"/>
                <w:sz w:val="22"/>
                <w:szCs w:val="22"/>
              </w:rPr>
              <w:t xml:space="preserve"> v</w:t>
            </w:r>
            <w:r w:rsidRPr="00555F42">
              <w:rPr>
                <w:color w:val="000000"/>
                <w:sz w:val="22"/>
                <w:szCs w:val="22"/>
              </w:rPr>
              <w:t>ysokozdvižné</w:t>
            </w:r>
            <w:proofErr w:type="gramEnd"/>
          </w:p>
        </w:tc>
        <w:tc>
          <w:tcPr>
            <w:tcW w:w="2433" w:type="dxa"/>
            <w:tcBorders>
              <w:top w:val="nil"/>
              <w:left w:val="nil"/>
              <w:bottom w:val="single" w:sz="4" w:space="0" w:color="auto"/>
              <w:right w:val="single" w:sz="4" w:space="0" w:color="auto"/>
            </w:tcBorders>
            <w:shd w:val="clear" w:color="auto" w:fill="auto"/>
            <w:noWrap/>
            <w:vAlign w:val="bottom"/>
            <w:hideMark/>
          </w:tcPr>
          <w:p w14:paraId="7EF0568D" w14:textId="77777777" w:rsidR="00B0525D" w:rsidRPr="00555F42" w:rsidRDefault="00B0525D" w:rsidP="00BF543C">
            <w:pPr>
              <w:rPr>
                <w:color w:val="000000"/>
                <w:sz w:val="22"/>
                <w:szCs w:val="22"/>
              </w:rPr>
            </w:pPr>
            <w:r w:rsidRPr="00555F42">
              <w:rPr>
                <w:color w:val="000000"/>
                <w:sz w:val="22"/>
                <w:szCs w:val="22"/>
              </w:rPr>
              <w:t>Zelenina, ovoce, chmel</w:t>
            </w:r>
            <w:r>
              <w:rPr>
                <w:color w:val="000000"/>
                <w:sz w:val="22"/>
                <w:szCs w:val="22"/>
              </w:rPr>
              <w:t xml:space="preserve">, </w:t>
            </w:r>
            <w:proofErr w:type="spellStart"/>
            <w:r>
              <w:rPr>
                <w:color w:val="000000"/>
                <w:sz w:val="22"/>
                <w:szCs w:val="22"/>
              </w:rPr>
              <w:t>KPaK</w:t>
            </w:r>
            <w:proofErr w:type="spellEnd"/>
            <w:r>
              <w:rPr>
                <w:color w:val="000000"/>
                <w:sz w:val="22"/>
                <w:szCs w:val="22"/>
              </w:rPr>
              <w:t xml:space="preserve">, </w:t>
            </w:r>
            <w:proofErr w:type="spellStart"/>
            <w:r>
              <w:rPr>
                <w:color w:val="000000"/>
                <w:sz w:val="22"/>
                <w:szCs w:val="22"/>
              </w:rPr>
              <w:t>OZaŠ</w:t>
            </w:r>
            <w:proofErr w:type="spellEnd"/>
          </w:p>
        </w:tc>
        <w:tc>
          <w:tcPr>
            <w:tcW w:w="1854" w:type="dxa"/>
            <w:tcBorders>
              <w:top w:val="nil"/>
              <w:left w:val="nil"/>
              <w:bottom w:val="single" w:sz="4" w:space="0" w:color="auto"/>
              <w:right w:val="single" w:sz="4" w:space="0" w:color="auto"/>
            </w:tcBorders>
            <w:shd w:val="clear" w:color="auto" w:fill="auto"/>
            <w:vAlign w:val="center"/>
            <w:hideMark/>
          </w:tcPr>
          <w:p w14:paraId="65354C2B" w14:textId="77777777" w:rsidR="00B0525D" w:rsidRPr="00555F42" w:rsidRDefault="00B0525D" w:rsidP="00BF543C">
            <w:pPr>
              <w:jc w:val="center"/>
              <w:rPr>
                <w:color w:val="000000"/>
                <w:sz w:val="22"/>
                <w:szCs w:val="22"/>
              </w:rPr>
            </w:pPr>
            <w:r w:rsidRPr="00555F42">
              <w:rPr>
                <w:color w:val="000000"/>
                <w:sz w:val="22"/>
                <w:szCs w:val="22"/>
              </w:rPr>
              <w:t>1 000 000,-</w:t>
            </w:r>
          </w:p>
        </w:tc>
        <w:tc>
          <w:tcPr>
            <w:tcW w:w="510" w:type="dxa"/>
            <w:tcBorders>
              <w:top w:val="nil"/>
              <w:left w:val="nil"/>
              <w:bottom w:val="single" w:sz="4" w:space="0" w:color="auto"/>
              <w:right w:val="single" w:sz="4" w:space="0" w:color="auto"/>
            </w:tcBorders>
            <w:shd w:val="clear" w:color="auto" w:fill="auto"/>
            <w:noWrap/>
            <w:vAlign w:val="bottom"/>
            <w:hideMark/>
          </w:tcPr>
          <w:p w14:paraId="48B7EBA8" w14:textId="77777777" w:rsidR="00B0525D" w:rsidRPr="00555F42" w:rsidRDefault="00B0525D" w:rsidP="00BF543C">
            <w:pPr>
              <w:rPr>
                <w:color w:val="000000"/>
                <w:sz w:val="22"/>
                <w:szCs w:val="22"/>
              </w:rPr>
            </w:pPr>
            <w:r w:rsidRPr="00555F42">
              <w:rPr>
                <w:color w:val="000000"/>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14:paraId="52D8644C" w14:textId="77777777" w:rsidR="00B0525D" w:rsidRPr="00555F42" w:rsidRDefault="00B0525D" w:rsidP="00BF543C">
            <w:pPr>
              <w:rPr>
                <w:color w:val="000000"/>
                <w:sz w:val="22"/>
                <w:szCs w:val="22"/>
              </w:rPr>
            </w:pPr>
            <w:r w:rsidRPr="00555F42">
              <w:rPr>
                <w:color w:val="000000"/>
                <w:sz w:val="22"/>
                <w:szCs w:val="22"/>
              </w:rPr>
              <w:t> </w:t>
            </w:r>
          </w:p>
        </w:tc>
      </w:tr>
      <w:tr w:rsidR="00B0525D" w:rsidRPr="00555F42" w14:paraId="6EA37A84" w14:textId="77777777" w:rsidTr="00BF543C">
        <w:trPr>
          <w:trHeight w:val="418"/>
        </w:trPr>
        <w:tc>
          <w:tcPr>
            <w:tcW w:w="4072" w:type="dxa"/>
            <w:tcBorders>
              <w:top w:val="nil"/>
              <w:left w:val="single" w:sz="4" w:space="0" w:color="auto"/>
              <w:bottom w:val="single" w:sz="4" w:space="0" w:color="auto"/>
              <w:right w:val="single" w:sz="4" w:space="0" w:color="auto"/>
            </w:tcBorders>
            <w:shd w:val="clear" w:color="auto" w:fill="auto"/>
            <w:vAlign w:val="center"/>
            <w:hideMark/>
          </w:tcPr>
          <w:p w14:paraId="758C7C42" w14:textId="77777777" w:rsidR="00B0525D" w:rsidRPr="00555F42" w:rsidRDefault="00B0525D" w:rsidP="00BF543C">
            <w:pPr>
              <w:rPr>
                <w:color w:val="000000"/>
                <w:sz w:val="22"/>
                <w:szCs w:val="22"/>
              </w:rPr>
            </w:pPr>
            <w:r>
              <w:rPr>
                <w:color w:val="000000"/>
                <w:sz w:val="22"/>
                <w:szCs w:val="22"/>
              </w:rPr>
              <w:t>V</w:t>
            </w:r>
            <w:r w:rsidRPr="00555F42">
              <w:rPr>
                <w:color w:val="000000"/>
                <w:sz w:val="22"/>
                <w:szCs w:val="22"/>
              </w:rPr>
              <w:t xml:space="preserve">ozíky </w:t>
            </w:r>
            <w:r>
              <w:rPr>
                <w:color w:val="000000"/>
                <w:sz w:val="22"/>
                <w:szCs w:val="22"/>
              </w:rPr>
              <w:t>n</w:t>
            </w:r>
            <w:r w:rsidRPr="00555F42">
              <w:rPr>
                <w:color w:val="000000"/>
                <w:sz w:val="22"/>
                <w:szCs w:val="22"/>
              </w:rPr>
              <w:t>ízkozdvižné</w:t>
            </w:r>
          </w:p>
        </w:tc>
        <w:tc>
          <w:tcPr>
            <w:tcW w:w="2433" w:type="dxa"/>
            <w:tcBorders>
              <w:top w:val="nil"/>
              <w:left w:val="nil"/>
              <w:bottom w:val="single" w:sz="4" w:space="0" w:color="auto"/>
              <w:right w:val="single" w:sz="4" w:space="0" w:color="auto"/>
            </w:tcBorders>
            <w:shd w:val="clear" w:color="auto" w:fill="auto"/>
            <w:noWrap/>
            <w:vAlign w:val="bottom"/>
            <w:hideMark/>
          </w:tcPr>
          <w:p w14:paraId="2987DCB3" w14:textId="77777777" w:rsidR="00B0525D" w:rsidRPr="00555F42" w:rsidRDefault="00B0525D" w:rsidP="00BF543C">
            <w:pPr>
              <w:rPr>
                <w:color w:val="000000"/>
                <w:sz w:val="22"/>
                <w:szCs w:val="22"/>
              </w:rPr>
            </w:pPr>
            <w:r w:rsidRPr="00555F42">
              <w:rPr>
                <w:color w:val="000000"/>
                <w:sz w:val="22"/>
                <w:szCs w:val="22"/>
              </w:rPr>
              <w:t>Zelenina, ovoce, chmel</w:t>
            </w:r>
            <w:r>
              <w:rPr>
                <w:color w:val="000000"/>
                <w:sz w:val="22"/>
                <w:szCs w:val="22"/>
              </w:rPr>
              <w:t xml:space="preserve">, </w:t>
            </w:r>
            <w:proofErr w:type="spellStart"/>
            <w:r>
              <w:rPr>
                <w:color w:val="000000"/>
                <w:sz w:val="22"/>
                <w:szCs w:val="22"/>
              </w:rPr>
              <w:t>KPaK</w:t>
            </w:r>
            <w:proofErr w:type="spellEnd"/>
            <w:r>
              <w:rPr>
                <w:color w:val="000000"/>
                <w:sz w:val="22"/>
                <w:szCs w:val="22"/>
              </w:rPr>
              <w:t xml:space="preserve">, </w:t>
            </w:r>
            <w:proofErr w:type="spellStart"/>
            <w:r>
              <w:rPr>
                <w:color w:val="000000"/>
                <w:sz w:val="22"/>
                <w:szCs w:val="22"/>
              </w:rPr>
              <w:t>OZaŠ</w:t>
            </w:r>
            <w:proofErr w:type="spellEnd"/>
          </w:p>
        </w:tc>
        <w:tc>
          <w:tcPr>
            <w:tcW w:w="1854" w:type="dxa"/>
            <w:tcBorders>
              <w:top w:val="nil"/>
              <w:left w:val="nil"/>
              <w:bottom w:val="single" w:sz="4" w:space="0" w:color="auto"/>
              <w:right w:val="single" w:sz="4" w:space="0" w:color="auto"/>
            </w:tcBorders>
            <w:shd w:val="clear" w:color="auto" w:fill="auto"/>
            <w:vAlign w:val="center"/>
            <w:hideMark/>
          </w:tcPr>
          <w:p w14:paraId="5C2A8815" w14:textId="77777777" w:rsidR="00B0525D" w:rsidRPr="00555F42" w:rsidRDefault="00B0525D" w:rsidP="00BF543C">
            <w:pPr>
              <w:jc w:val="center"/>
              <w:rPr>
                <w:color w:val="000000"/>
                <w:sz w:val="22"/>
                <w:szCs w:val="22"/>
              </w:rPr>
            </w:pPr>
            <w:r w:rsidRPr="00555F42">
              <w:rPr>
                <w:color w:val="000000"/>
                <w:sz w:val="22"/>
                <w:szCs w:val="22"/>
              </w:rPr>
              <w:t>400 000,-</w:t>
            </w:r>
          </w:p>
        </w:tc>
        <w:tc>
          <w:tcPr>
            <w:tcW w:w="510" w:type="dxa"/>
            <w:tcBorders>
              <w:top w:val="nil"/>
              <w:left w:val="nil"/>
              <w:bottom w:val="single" w:sz="4" w:space="0" w:color="auto"/>
              <w:right w:val="single" w:sz="4" w:space="0" w:color="auto"/>
            </w:tcBorders>
            <w:shd w:val="clear" w:color="auto" w:fill="auto"/>
            <w:noWrap/>
            <w:vAlign w:val="bottom"/>
            <w:hideMark/>
          </w:tcPr>
          <w:p w14:paraId="66B36B4A" w14:textId="77777777" w:rsidR="00B0525D" w:rsidRPr="00555F42" w:rsidRDefault="00B0525D" w:rsidP="00BF543C">
            <w:pPr>
              <w:rPr>
                <w:color w:val="000000"/>
                <w:sz w:val="22"/>
                <w:szCs w:val="22"/>
              </w:rPr>
            </w:pPr>
            <w:r w:rsidRPr="00555F42">
              <w:rPr>
                <w:color w:val="000000"/>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14:paraId="0C27D1AC" w14:textId="77777777" w:rsidR="00B0525D" w:rsidRPr="00555F42" w:rsidRDefault="00B0525D" w:rsidP="00BF543C">
            <w:pPr>
              <w:rPr>
                <w:color w:val="000000"/>
                <w:sz w:val="22"/>
                <w:szCs w:val="22"/>
              </w:rPr>
            </w:pPr>
            <w:r w:rsidRPr="00555F42">
              <w:rPr>
                <w:color w:val="000000"/>
                <w:sz w:val="22"/>
                <w:szCs w:val="22"/>
              </w:rPr>
              <w:t> </w:t>
            </w:r>
          </w:p>
        </w:tc>
      </w:tr>
      <w:tr w:rsidR="00B0525D" w:rsidRPr="00555F42" w14:paraId="4606B5F4" w14:textId="77777777" w:rsidTr="00BF543C">
        <w:trPr>
          <w:trHeight w:val="571"/>
        </w:trPr>
        <w:tc>
          <w:tcPr>
            <w:tcW w:w="4072" w:type="dxa"/>
            <w:tcBorders>
              <w:top w:val="nil"/>
              <w:left w:val="single" w:sz="4" w:space="0" w:color="auto"/>
              <w:bottom w:val="single" w:sz="4" w:space="0" w:color="auto"/>
              <w:right w:val="single" w:sz="4" w:space="0" w:color="auto"/>
            </w:tcBorders>
            <w:shd w:val="clear" w:color="auto" w:fill="auto"/>
            <w:vAlign w:val="center"/>
            <w:hideMark/>
          </w:tcPr>
          <w:p w14:paraId="109FFB4A" w14:textId="77777777" w:rsidR="00B0525D" w:rsidRPr="00555F42" w:rsidRDefault="00B0525D" w:rsidP="00BF543C">
            <w:pPr>
              <w:rPr>
                <w:color w:val="000000"/>
                <w:sz w:val="22"/>
                <w:szCs w:val="22"/>
              </w:rPr>
            </w:pPr>
            <w:r w:rsidRPr="00555F42">
              <w:rPr>
                <w:color w:val="000000"/>
                <w:sz w:val="22"/>
                <w:szCs w:val="22"/>
              </w:rPr>
              <w:t xml:space="preserve">Speciální vidle na vysokozdvižný vozík pro manipulaci s boxy </w:t>
            </w:r>
          </w:p>
        </w:tc>
        <w:tc>
          <w:tcPr>
            <w:tcW w:w="2433" w:type="dxa"/>
            <w:tcBorders>
              <w:top w:val="nil"/>
              <w:left w:val="nil"/>
              <w:bottom w:val="single" w:sz="4" w:space="0" w:color="auto"/>
              <w:right w:val="single" w:sz="4" w:space="0" w:color="auto"/>
            </w:tcBorders>
            <w:shd w:val="clear" w:color="auto" w:fill="auto"/>
            <w:noWrap/>
            <w:vAlign w:val="bottom"/>
            <w:hideMark/>
          </w:tcPr>
          <w:p w14:paraId="6477F78F" w14:textId="77777777" w:rsidR="00B0525D" w:rsidRPr="00555F42" w:rsidRDefault="00B0525D" w:rsidP="00BF543C">
            <w:pPr>
              <w:rPr>
                <w:color w:val="000000"/>
                <w:sz w:val="22"/>
                <w:szCs w:val="22"/>
              </w:rPr>
            </w:pPr>
            <w:r w:rsidRPr="00555F42">
              <w:rPr>
                <w:color w:val="000000"/>
                <w:sz w:val="22"/>
                <w:szCs w:val="22"/>
              </w:rPr>
              <w:t>Zelenina - sadba</w:t>
            </w:r>
          </w:p>
        </w:tc>
        <w:tc>
          <w:tcPr>
            <w:tcW w:w="1854" w:type="dxa"/>
            <w:tcBorders>
              <w:top w:val="nil"/>
              <w:left w:val="nil"/>
              <w:bottom w:val="single" w:sz="4" w:space="0" w:color="auto"/>
              <w:right w:val="single" w:sz="4" w:space="0" w:color="auto"/>
            </w:tcBorders>
            <w:shd w:val="clear" w:color="auto" w:fill="auto"/>
            <w:vAlign w:val="center"/>
            <w:hideMark/>
          </w:tcPr>
          <w:p w14:paraId="69611332" w14:textId="77777777" w:rsidR="00B0525D" w:rsidRPr="00555F42" w:rsidRDefault="00B0525D" w:rsidP="00BF543C">
            <w:pPr>
              <w:jc w:val="center"/>
              <w:rPr>
                <w:color w:val="000000"/>
                <w:sz w:val="22"/>
                <w:szCs w:val="22"/>
              </w:rPr>
            </w:pPr>
            <w:r w:rsidRPr="00555F42">
              <w:rPr>
                <w:color w:val="000000"/>
                <w:sz w:val="22"/>
                <w:szCs w:val="22"/>
              </w:rPr>
              <w:t>300 000,-</w:t>
            </w:r>
          </w:p>
        </w:tc>
        <w:tc>
          <w:tcPr>
            <w:tcW w:w="510" w:type="dxa"/>
            <w:tcBorders>
              <w:top w:val="nil"/>
              <w:left w:val="nil"/>
              <w:bottom w:val="single" w:sz="4" w:space="0" w:color="auto"/>
              <w:right w:val="single" w:sz="4" w:space="0" w:color="auto"/>
            </w:tcBorders>
            <w:shd w:val="clear" w:color="auto" w:fill="auto"/>
            <w:noWrap/>
            <w:vAlign w:val="bottom"/>
            <w:hideMark/>
          </w:tcPr>
          <w:p w14:paraId="4C2A54BB" w14:textId="77777777" w:rsidR="00B0525D" w:rsidRPr="00555F42" w:rsidRDefault="00B0525D" w:rsidP="00BF543C">
            <w:pPr>
              <w:rPr>
                <w:color w:val="000000"/>
                <w:sz w:val="22"/>
                <w:szCs w:val="22"/>
              </w:rPr>
            </w:pPr>
            <w:r w:rsidRPr="00555F42">
              <w:rPr>
                <w:color w:val="000000"/>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14:paraId="0F017589" w14:textId="77777777" w:rsidR="00B0525D" w:rsidRPr="00555F42" w:rsidRDefault="00B0525D" w:rsidP="00BF543C">
            <w:pPr>
              <w:rPr>
                <w:color w:val="000000"/>
                <w:sz w:val="22"/>
                <w:szCs w:val="22"/>
              </w:rPr>
            </w:pPr>
            <w:r w:rsidRPr="00555F42">
              <w:rPr>
                <w:color w:val="000000"/>
                <w:sz w:val="22"/>
                <w:szCs w:val="22"/>
              </w:rPr>
              <w:t> </w:t>
            </w:r>
          </w:p>
        </w:tc>
      </w:tr>
      <w:tr w:rsidR="00B0525D" w:rsidRPr="00555F42" w14:paraId="195D6D4C" w14:textId="77777777" w:rsidTr="00BF543C">
        <w:trPr>
          <w:trHeight w:val="571"/>
        </w:trPr>
        <w:tc>
          <w:tcPr>
            <w:tcW w:w="4072" w:type="dxa"/>
            <w:tcBorders>
              <w:top w:val="nil"/>
              <w:left w:val="single" w:sz="4" w:space="0" w:color="auto"/>
              <w:bottom w:val="single" w:sz="4" w:space="0" w:color="auto"/>
              <w:right w:val="single" w:sz="4" w:space="0" w:color="auto"/>
            </w:tcBorders>
            <w:shd w:val="clear" w:color="auto" w:fill="auto"/>
            <w:vAlign w:val="center"/>
            <w:hideMark/>
          </w:tcPr>
          <w:p w14:paraId="0A7F196D" w14:textId="77777777" w:rsidR="00B0525D" w:rsidRPr="00555F42" w:rsidRDefault="00B0525D" w:rsidP="00BF543C">
            <w:pPr>
              <w:jc w:val="both"/>
              <w:rPr>
                <w:color w:val="000000"/>
                <w:sz w:val="22"/>
                <w:szCs w:val="22"/>
              </w:rPr>
            </w:pPr>
            <w:r>
              <w:rPr>
                <w:color w:val="000000"/>
                <w:sz w:val="22"/>
                <w:szCs w:val="22"/>
              </w:rPr>
              <w:t>T</w:t>
            </w:r>
            <w:r w:rsidRPr="00555F42">
              <w:rPr>
                <w:color w:val="000000"/>
                <w:sz w:val="22"/>
                <w:szCs w:val="22"/>
              </w:rPr>
              <w:t>ahače vozíků na pěstební stoly a tahače expedičních vozíků</w:t>
            </w:r>
            <w:r>
              <w:rPr>
                <w:color w:val="000000"/>
                <w:sz w:val="22"/>
                <w:szCs w:val="22"/>
              </w:rPr>
              <w:t xml:space="preserve"> - elektrické</w:t>
            </w:r>
          </w:p>
        </w:tc>
        <w:tc>
          <w:tcPr>
            <w:tcW w:w="2433" w:type="dxa"/>
            <w:tcBorders>
              <w:top w:val="nil"/>
              <w:left w:val="nil"/>
              <w:bottom w:val="single" w:sz="4" w:space="0" w:color="auto"/>
              <w:right w:val="single" w:sz="4" w:space="0" w:color="auto"/>
            </w:tcBorders>
            <w:shd w:val="clear" w:color="auto" w:fill="auto"/>
            <w:noWrap/>
            <w:hideMark/>
          </w:tcPr>
          <w:p w14:paraId="48FF1E86" w14:textId="77777777" w:rsidR="00B0525D" w:rsidRPr="00555F42" w:rsidRDefault="00B0525D" w:rsidP="00BF543C">
            <w:pPr>
              <w:rPr>
                <w:sz w:val="22"/>
                <w:szCs w:val="22"/>
              </w:rPr>
            </w:pPr>
            <w:proofErr w:type="spellStart"/>
            <w:r w:rsidRPr="00A32240">
              <w:rPr>
                <w:sz w:val="22"/>
                <w:szCs w:val="22"/>
              </w:rPr>
              <w:t>KPaK</w:t>
            </w:r>
            <w:proofErr w:type="spellEnd"/>
          </w:p>
        </w:tc>
        <w:tc>
          <w:tcPr>
            <w:tcW w:w="1854" w:type="dxa"/>
            <w:tcBorders>
              <w:top w:val="nil"/>
              <w:left w:val="nil"/>
              <w:bottom w:val="single" w:sz="4" w:space="0" w:color="auto"/>
              <w:right w:val="single" w:sz="4" w:space="0" w:color="auto"/>
            </w:tcBorders>
            <w:shd w:val="clear" w:color="auto" w:fill="auto"/>
            <w:vAlign w:val="center"/>
            <w:hideMark/>
          </w:tcPr>
          <w:p w14:paraId="7E42CFCB" w14:textId="77777777" w:rsidR="00B0525D" w:rsidRPr="00555F42" w:rsidRDefault="00B0525D" w:rsidP="00BF543C">
            <w:pPr>
              <w:jc w:val="center"/>
              <w:rPr>
                <w:color w:val="000000"/>
                <w:sz w:val="22"/>
                <w:szCs w:val="22"/>
              </w:rPr>
            </w:pPr>
            <w:r w:rsidRPr="00555F42">
              <w:rPr>
                <w:color w:val="000000"/>
                <w:sz w:val="22"/>
                <w:szCs w:val="22"/>
              </w:rPr>
              <w:t>400 000,-</w:t>
            </w:r>
          </w:p>
        </w:tc>
        <w:tc>
          <w:tcPr>
            <w:tcW w:w="510" w:type="dxa"/>
            <w:tcBorders>
              <w:top w:val="nil"/>
              <w:left w:val="nil"/>
              <w:bottom w:val="single" w:sz="4" w:space="0" w:color="auto"/>
              <w:right w:val="single" w:sz="4" w:space="0" w:color="auto"/>
            </w:tcBorders>
            <w:shd w:val="clear" w:color="auto" w:fill="auto"/>
            <w:noWrap/>
            <w:vAlign w:val="bottom"/>
            <w:hideMark/>
          </w:tcPr>
          <w:p w14:paraId="642AAC22" w14:textId="77777777" w:rsidR="00B0525D" w:rsidRPr="00555F42" w:rsidRDefault="00B0525D" w:rsidP="00BF543C">
            <w:pPr>
              <w:rPr>
                <w:color w:val="000000"/>
                <w:sz w:val="22"/>
                <w:szCs w:val="22"/>
              </w:rPr>
            </w:pPr>
            <w:r w:rsidRPr="00555F42">
              <w:rPr>
                <w:color w:val="000000"/>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14:paraId="541A8B43" w14:textId="77777777" w:rsidR="00B0525D" w:rsidRPr="00555F42" w:rsidRDefault="00B0525D" w:rsidP="00BF543C">
            <w:pPr>
              <w:rPr>
                <w:color w:val="000000"/>
                <w:sz w:val="22"/>
                <w:szCs w:val="22"/>
              </w:rPr>
            </w:pPr>
            <w:r w:rsidRPr="00555F42">
              <w:rPr>
                <w:color w:val="000000"/>
                <w:sz w:val="22"/>
                <w:szCs w:val="22"/>
              </w:rPr>
              <w:t> </w:t>
            </w:r>
          </w:p>
        </w:tc>
      </w:tr>
      <w:tr w:rsidR="00B0525D" w:rsidRPr="00555F42" w14:paraId="1D642C55" w14:textId="77777777" w:rsidTr="00BF543C">
        <w:trPr>
          <w:trHeight w:val="571"/>
        </w:trPr>
        <w:tc>
          <w:tcPr>
            <w:tcW w:w="4072" w:type="dxa"/>
            <w:tcBorders>
              <w:top w:val="nil"/>
              <w:left w:val="single" w:sz="4" w:space="0" w:color="auto"/>
              <w:bottom w:val="single" w:sz="4" w:space="0" w:color="auto"/>
              <w:right w:val="single" w:sz="4" w:space="0" w:color="auto"/>
            </w:tcBorders>
            <w:shd w:val="clear" w:color="auto" w:fill="auto"/>
            <w:vAlign w:val="center"/>
            <w:hideMark/>
          </w:tcPr>
          <w:p w14:paraId="3036BBED" w14:textId="77777777" w:rsidR="00B0525D" w:rsidRPr="00555F42" w:rsidRDefault="00B0525D" w:rsidP="00BF543C">
            <w:pPr>
              <w:rPr>
                <w:color w:val="000000"/>
                <w:sz w:val="22"/>
                <w:szCs w:val="22"/>
              </w:rPr>
            </w:pPr>
            <w:r w:rsidRPr="00555F42">
              <w:rPr>
                <w:color w:val="000000"/>
                <w:sz w:val="22"/>
                <w:szCs w:val="22"/>
              </w:rPr>
              <w:lastRenderedPageBreak/>
              <w:t>Plošiny akumulátorové samojízdné hydraulické se zdvihem &gt; 2,5m</w:t>
            </w:r>
          </w:p>
        </w:tc>
        <w:tc>
          <w:tcPr>
            <w:tcW w:w="2433" w:type="dxa"/>
            <w:tcBorders>
              <w:top w:val="nil"/>
              <w:left w:val="nil"/>
              <w:bottom w:val="single" w:sz="4" w:space="0" w:color="auto"/>
              <w:right w:val="single" w:sz="4" w:space="0" w:color="auto"/>
            </w:tcBorders>
            <w:shd w:val="clear" w:color="auto" w:fill="auto"/>
            <w:noWrap/>
            <w:hideMark/>
          </w:tcPr>
          <w:p w14:paraId="3ED4393B" w14:textId="77777777" w:rsidR="00B0525D" w:rsidRPr="00555F42" w:rsidRDefault="00B0525D" w:rsidP="00BF543C">
            <w:pPr>
              <w:rPr>
                <w:sz w:val="22"/>
                <w:szCs w:val="22"/>
              </w:rPr>
            </w:pPr>
            <w:proofErr w:type="spellStart"/>
            <w:r w:rsidRPr="00A32240">
              <w:rPr>
                <w:sz w:val="22"/>
                <w:szCs w:val="22"/>
              </w:rPr>
              <w:t>KPaK</w:t>
            </w:r>
            <w:proofErr w:type="spellEnd"/>
          </w:p>
        </w:tc>
        <w:tc>
          <w:tcPr>
            <w:tcW w:w="1854" w:type="dxa"/>
            <w:tcBorders>
              <w:top w:val="nil"/>
              <w:left w:val="nil"/>
              <w:bottom w:val="single" w:sz="4" w:space="0" w:color="auto"/>
              <w:right w:val="single" w:sz="4" w:space="0" w:color="auto"/>
            </w:tcBorders>
            <w:shd w:val="clear" w:color="auto" w:fill="auto"/>
            <w:vAlign w:val="center"/>
            <w:hideMark/>
          </w:tcPr>
          <w:p w14:paraId="6EA466DF" w14:textId="77777777" w:rsidR="00B0525D" w:rsidRPr="00555F42" w:rsidRDefault="00B0525D" w:rsidP="00BF543C">
            <w:pPr>
              <w:jc w:val="center"/>
              <w:rPr>
                <w:color w:val="000000"/>
                <w:sz w:val="22"/>
                <w:szCs w:val="22"/>
              </w:rPr>
            </w:pPr>
            <w:r w:rsidRPr="00555F42">
              <w:rPr>
                <w:color w:val="000000"/>
                <w:sz w:val="22"/>
                <w:szCs w:val="22"/>
              </w:rPr>
              <w:t>250 000,-</w:t>
            </w:r>
          </w:p>
        </w:tc>
        <w:tc>
          <w:tcPr>
            <w:tcW w:w="510" w:type="dxa"/>
            <w:tcBorders>
              <w:top w:val="nil"/>
              <w:left w:val="nil"/>
              <w:bottom w:val="single" w:sz="4" w:space="0" w:color="auto"/>
              <w:right w:val="single" w:sz="4" w:space="0" w:color="auto"/>
            </w:tcBorders>
            <w:shd w:val="clear" w:color="auto" w:fill="auto"/>
            <w:noWrap/>
            <w:vAlign w:val="bottom"/>
            <w:hideMark/>
          </w:tcPr>
          <w:p w14:paraId="340B5C11" w14:textId="77777777" w:rsidR="00B0525D" w:rsidRPr="00555F42" w:rsidRDefault="00B0525D" w:rsidP="00BF543C">
            <w:pPr>
              <w:rPr>
                <w:color w:val="000000"/>
                <w:sz w:val="22"/>
                <w:szCs w:val="22"/>
              </w:rPr>
            </w:pPr>
            <w:r w:rsidRPr="00555F42">
              <w:rPr>
                <w:color w:val="000000"/>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14:paraId="32D7D71C" w14:textId="77777777" w:rsidR="00B0525D" w:rsidRPr="00555F42" w:rsidRDefault="00B0525D" w:rsidP="00BF543C">
            <w:pPr>
              <w:rPr>
                <w:color w:val="000000"/>
                <w:sz w:val="22"/>
                <w:szCs w:val="22"/>
              </w:rPr>
            </w:pPr>
            <w:r w:rsidRPr="00555F42">
              <w:rPr>
                <w:color w:val="000000"/>
                <w:sz w:val="22"/>
                <w:szCs w:val="22"/>
              </w:rPr>
              <w:t> </w:t>
            </w:r>
          </w:p>
        </w:tc>
      </w:tr>
      <w:tr w:rsidR="00B0525D" w:rsidRPr="00555F42" w14:paraId="359D9295" w14:textId="77777777" w:rsidTr="00BF543C">
        <w:trPr>
          <w:trHeight w:val="571"/>
        </w:trPr>
        <w:tc>
          <w:tcPr>
            <w:tcW w:w="4072" w:type="dxa"/>
            <w:tcBorders>
              <w:top w:val="nil"/>
              <w:left w:val="single" w:sz="4" w:space="0" w:color="auto"/>
              <w:bottom w:val="single" w:sz="4" w:space="0" w:color="auto"/>
              <w:right w:val="single" w:sz="4" w:space="0" w:color="auto"/>
            </w:tcBorders>
            <w:shd w:val="clear" w:color="auto" w:fill="auto"/>
            <w:vAlign w:val="center"/>
            <w:hideMark/>
          </w:tcPr>
          <w:p w14:paraId="27058695" w14:textId="77777777" w:rsidR="00B0525D" w:rsidRPr="00555F42" w:rsidRDefault="00B0525D" w:rsidP="00BF543C">
            <w:pPr>
              <w:rPr>
                <w:color w:val="000000"/>
                <w:sz w:val="22"/>
                <w:szCs w:val="22"/>
              </w:rPr>
            </w:pPr>
            <w:r w:rsidRPr="00555F42">
              <w:rPr>
                <w:color w:val="000000"/>
                <w:sz w:val="22"/>
                <w:szCs w:val="22"/>
              </w:rPr>
              <w:t>Plošiny akumulátorové samojízdné hydraulické se zdvihem &gt; 5m</w:t>
            </w:r>
          </w:p>
        </w:tc>
        <w:tc>
          <w:tcPr>
            <w:tcW w:w="2433" w:type="dxa"/>
            <w:tcBorders>
              <w:top w:val="nil"/>
              <w:left w:val="nil"/>
              <w:bottom w:val="single" w:sz="4" w:space="0" w:color="auto"/>
              <w:right w:val="single" w:sz="4" w:space="0" w:color="auto"/>
            </w:tcBorders>
            <w:shd w:val="clear" w:color="auto" w:fill="auto"/>
            <w:noWrap/>
            <w:hideMark/>
          </w:tcPr>
          <w:p w14:paraId="1A08C378" w14:textId="77777777" w:rsidR="00B0525D" w:rsidRPr="00555F42" w:rsidRDefault="00B0525D" w:rsidP="00BF543C">
            <w:pPr>
              <w:rPr>
                <w:sz w:val="22"/>
                <w:szCs w:val="22"/>
              </w:rPr>
            </w:pPr>
            <w:proofErr w:type="spellStart"/>
            <w:r w:rsidRPr="00A32240">
              <w:rPr>
                <w:sz w:val="22"/>
                <w:szCs w:val="22"/>
              </w:rPr>
              <w:t>KPaK</w:t>
            </w:r>
            <w:proofErr w:type="spellEnd"/>
          </w:p>
        </w:tc>
        <w:tc>
          <w:tcPr>
            <w:tcW w:w="1854" w:type="dxa"/>
            <w:tcBorders>
              <w:top w:val="nil"/>
              <w:left w:val="nil"/>
              <w:bottom w:val="single" w:sz="4" w:space="0" w:color="auto"/>
              <w:right w:val="single" w:sz="4" w:space="0" w:color="auto"/>
            </w:tcBorders>
            <w:shd w:val="clear" w:color="auto" w:fill="auto"/>
            <w:vAlign w:val="center"/>
            <w:hideMark/>
          </w:tcPr>
          <w:p w14:paraId="5D3F950E" w14:textId="77777777" w:rsidR="00B0525D" w:rsidRPr="00555F42" w:rsidRDefault="00B0525D" w:rsidP="00BF543C">
            <w:pPr>
              <w:jc w:val="center"/>
              <w:rPr>
                <w:color w:val="000000"/>
                <w:sz w:val="22"/>
                <w:szCs w:val="22"/>
              </w:rPr>
            </w:pPr>
            <w:r w:rsidRPr="00555F42">
              <w:rPr>
                <w:color w:val="000000"/>
                <w:sz w:val="22"/>
                <w:szCs w:val="22"/>
              </w:rPr>
              <w:t>400 000,-</w:t>
            </w:r>
          </w:p>
        </w:tc>
        <w:tc>
          <w:tcPr>
            <w:tcW w:w="510" w:type="dxa"/>
            <w:tcBorders>
              <w:top w:val="nil"/>
              <w:left w:val="nil"/>
              <w:bottom w:val="single" w:sz="4" w:space="0" w:color="auto"/>
              <w:right w:val="single" w:sz="4" w:space="0" w:color="auto"/>
            </w:tcBorders>
            <w:shd w:val="clear" w:color="auto" w:fill="auto"/>
            <w:noWrap/>
            <w:vAlign w:val="bottom"/>
            <w:hideMark/>
          </w:tcPr>
          <w:p w14:paraId="6B461858" w14:textId="77777777" w:rsidR="00B0525D" w:rsidRPr="00555F42" w:rsidRDefault="00B0525D" w:rsidP="00BF543C">
            <w:pPr>
              <w:rPr>
                <w:color w:val="000000"/>
                <w:sz w:val="22"/>
                <w:szCs w:val="22"/>
              </w:rPr>
            </w:pPr>
            <w:r w:rsidRPr="00555F42">
              <w:rPr>
                <w:color w:val="000000"/>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14:paraId="7B20D523" w14:textId="77777777" w:rsidR="00B0525D" w:rsidRPr="00555F42" w:rsidRDefault="00B0525D" w:rsidP="00BF543C">
            <w:pPr>
              <w:rPr>
                <w:color w:val="000000"/>
                <w:sz w:val="22"/>
                <w:szCs w:val="22"/>
              </w:rPr>
            </w:pPr>
            <w:r w:rsidRPr="00555F42">
              <w:rPr>
                <w:color w:val="000000"/>
                <w:sz w:val="22"/>
                <w:szCs w:val="22"/>
              </w:rPr>
              <w:t> </w:t>
            </w:r>
          </w:p>
        </w:tc>
      </w:tr>
      <w:tr w:rsidR="00B0525D" w:rsidRPr="00555F42" w14:paraId="073BFD5A" w14:textId="77777777" w:rsidTr="00BF543C">
        <w:trPr>
          <w:trHeight w:val="571"/>
        </w:trPr>
        <w:tc>
          <w:tcPr>
            <w:tcW w:w="4072" w:type="dxa"/>
            <w:tcBorders>
              <w:top w:val="nil"/>
              <w:left w:val="single" w:sz="4" w:space="0" w:color="auto"/>
              <w:bottom w:val="single" w:sz="4" w:space="0" w:color="auto"/>
              <w:right w:val="single" w:sz="4" w:space="0" w:color="auto"/>
            </w:tcBorders>
            <w:shd w:val="clear" w:color="auto" w:fill="auto"/>
            <w:vAlign w:val="center"/>
            <w:hideMark/>
          </w:tcPr>
          <w:p w14:paraId="790D2322" w14:textId="77777777" w:rsidR="00B0525D" w:rsidRPr="00555F42" w:rsidRDefault="00B0525D" w:rsidP="00BF543C">
            <w:pPr>
              <w:rPr>
                <w:color w:val="000000"/>
                <w:sz w:val="22"/>
                <w:szCs w:val="22"/>
              </w:rPr>
            </w:pPr>
            <w:r w:rsidRPr="00555F42">
              <w:rPr>
                <w:color w:val="000000"/>
                <w:sz w:val="22"/>
                <w:szCs w:val="22"/>
              </w:rPr>
              <w:t>Systémy řízení sekcí ramen postřikovače, sekce rozmetadla nebo secího stroje</w:t>
            </w:r>
          </w:p>
        </w:tc>
        <w:tc>
          <w:tcPr>
            <w:tcW w:w="2433" w:type="dxa"/>
            <w:tcBorders>
              <w:top w:val="nil"/>
              <w:left w:val="nil"/>
              <w:bottom w:val="single" w:sz="4" w:space="0" w:color="auto"/>
              <w:right w:val="single" w:sz="4" w:space="0" w:color="auto"/>
            </w:tcBorders>
            <w:shd w:val="clear" w:color="auto" w:fill="auto"/>
            <w:noWrap/>
            <w:vAlign w:val="bottom"/>
            <w:hideMark/>
          </w:tcPr>
          <w:p w14:paraId="0809DAB9" w14:textId="77777777" w:rsidR="00B0525D" w:rsidRPr="00555F42" w:rsidRDefault="00B0525D" w:rsidP="00BF543C">
            <w:pPr>
              <w:rPr>
                <w:color w:val="000000"/>
                <w:sz w:val="22"/>
                <w:szCs w:val="22"/>
              </w:rPr>
            </w:pPr>
            <w:r w:rsidRPr="00555F42">
              <w:rPr>
                <w:color w:val="000000"/>
                <w:sz w:val="22"/>
                <w:szCs w:val="22"/>
              </w:rPr>
              <w:t>Rostlinná výroba bez omezení</w:t>
            </w:r>
          </w:p>
        </w:tc>
        <w:tc>
          <w:tcPr>
            <w:tcW w:w="1854" w:type="dxa"/>
            <w:tcBorders>
              <w:top w:val="nil"/>
              <w:left w:val="nil"/>
              <w:bottom w:val="single" w:sz="4" w:space="0" w:color="auto"/>
              <w:right w:val="single" w:sz="4" w:space="0" w:color="auto"/>
            </w:tcBorders>
            <w:shd w:val="clear" w:color="auto" w:fill="auto"/>
            <w:vAlign w:val="center"/>
            <w:hideMark/>
          </w:tcPr>
          <w:p w14:paraId="7D1898FC" w14:textId="77777777" w:rsidR="00B0525D" w:rsidRPr="00555F42" w:rsidRDefault="00B0525D" w:rsidP="00BF543C">
            <w:pPr>
              <w:jc w:val="center"/>
              <w:rPr>
                <w:color w:val="000000"/>
                <w:sz w:val="22"/>
                <w:szCs w:val="22"/>
              </w:rPr>
            </w:pPr>
            <w:r w:rsidRPr="00555F42">
              <w:rPr>
                <w:color w:val="000000"/>
                <w:sz w:val="22"/>
                <w:szCs w:val="22"/>
              </w:rPr>
              <w:t>60 000,-</w:t>
            </w:r>
          </w:p>
        </w:tc>
        <w:tc>
          <w:tcPr>
            <w:tcW w:w="510" w:type="dxa"/>
            <w:tcBorders>
              <w:top w:val="nil"/>
              <w:left w:val="nil"/>
              <w:bottom w:val="single" w:sz="4" w:space="0" w:color="auto"/>
              <w:right w:val="single" w:sz="4" w:space="0" w:color="auto"/>
            </w:tcBorders>
            <w:shd w:val="clear" w:color="auto" w:fill="auto"/>
            <w:noWrap/>
            <w:vAlign w:val="bottom"/>
            <w:hideMark/>
          </w:tcPr>
          <w:p w14:paraId="33B1FB13" w14:textId="77777777" w:rsidR="00B0525D" w:rsidRPr="00555F42" w:rsidRDefault="00B0525D" w:rsidP="00BF543C">
            <w:pPr>
              <w:rPr>
                <w:color w:val="000000"/>
                <w:sz w:val="22"/>
                <w:szCs w:val="22"/>
              </w:rPr>
            </w:pPr>
            <w:r w:rsidRPr="00555F42">
              <w:rPr>
                <w:color w:val="000000"/>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14:paraId="4DF9E7BC" w14:textId="77777777" w:rsidR="00B0525D" w:rsidRPr="00555F42" w:rsidRDefault="00B0525D" w:rsidP="00BF543C">
            <w:pPr>
              <w:rPr>
                <w:color w:val="000000"/>
                <w:sz w:val="22"/>
                <w:szCs w:val="22"/>
              </w:rPr>
            </w:pPr>
            <w:r w:rsidRPr="00555F42">
              <w:rPr>
                <w:color w:val="000000"/>
                <w:sz w:val="22"/>
                <w:szCs w:val="22"/>
              </w:rPr>
              <w:t> PZ</w:t>
            </w:r>
          </w:p>
        </w:tc>
      </w:tr>
      <w:tr w:rsidR="00B0525D" w:rsidRPr="00555F42" w14:paraId="1DFF5DD8" w14:textId="77777777" w:rsidTr="00BF543C">
        <w:trPr>
          <w:trHeight w:val="571"/>
        </w:trPr>
        <w:tc>
          <w:tcPr>
            <w:tcW w:w="4072" w:type="dxa"/>
            <w:tcBorders>
              <w:top w:val="nil"/>
              <w:left w:val="single" w:sz="4" w:space="0" w:color="auto"/>
              <w:bottom w:val="single" w:sz="4" w:space="0" w:color="auto"/>
              <w:right w:val="single" w:sz="4" w:space="0" w:color="auto"/>
            </w:tcBorders>
            <w:shd w:val="clear" w:color="auto" w:fill="auto"/>
            <w:vAlign w:val="center"/>
            <w:hideMark/>
          </w:tcPr>
          <w:p w14:paraId="2373284F" w14:textId="77777777" w:rsidR="00B0525D" w:rsidRPr="00555F42" w:rsidRDefault="00B0525D" w:rsidP="00BF543C">
            <w:pPr>
              <w:rPr>
                <w:color w:val="000000"/>
                <w:sz w:val="22"/>
                <w:szCs w:val="22"/>
              </w:rPr>
            </w:pPr>
            <w:r w:rsidRPr="00555F42">
              <w:rPr>
                <w:color w:val="000000"/>
                <w:sz w:val="22"/>
                <w:szCs w:val="22"/>
              </w:rPr>
              <w:t>N sensory pro skenování porostu a variabilní dávkování dusíkatých hnojiv</w:t>
            </w:r>
          </w:p>
        </w:tc>
        <w:tc>
          <w:tcPr>
            <w:tcW w:w="2433" w:type="dxa"/>
            <w:tcBorders>
              <w:top w:val="nil"/>
              <w:left w:val="nil"/>
              <w:bottom w:val="single" w:sz="4" w:space="0" w:color="auto"/>
              <w:right w:val="single" w:sz="4" w:space="0" w:color="auto"/>
            </w:tcBorders>
            <w:shd w:val="clear" w:color="auto" w:fill="auto"/>
            <w:noWrap/>
            <w:vAlign w:val="bottom"/>
            <w:hideMark/>
          </w:tcPr>
          <w:p w14:paraId="13DE2489" w14:textId="77777777" w:rsidR="00B0525D" w:rsidRPr="00555F42" w:rsidRDefault="00B0525D" w:rsidP="00BF543C">
            <w:pPr>
              <w:rPr>
                <w:color w:val="000000"/>
                <w:sz w:val="22"/>
                <w:szCs w:val="22"/>
              </w:rPr>
            </w:pPr>
            <w:r w:rsidRPr="00555F42">
              <w:rPr>
                <w:color w:val="000000"/>
                <w:sz w:val="22"/>
                <w:szCs w:val="22"/>
              </w:rPr>
              <w:t>Rostlinná výroba bez omezení</w:t>
            </w:r>
          </w:p>
        </w:tc>
        <w:tc>
          <w:tcPr>
            <w:tcW w:w="1854" w:type="dxa"/>
            <w:tcBorders>
              <w:top w:val="nil"/>
              <w:left w:val="nil"/>
              <w:bottom w:val="single" w:sz="4" w:space="0" w:color="auto"/>
              <w:right w:val="single" w:sz="4" w:space="0" w:color="auto"/>
            </w:tcBorders>
            <w:shd w:val="clear" w:color="auto" w:fill="auto"/>
            <w:vAlign w:val="center"/>
            <w:hideMark/>
          </w:tcPr>
          <w:p w14:paraId="4C2C5A56" w14:textId="77777777" w:rsidR="00B0525D" w:rsidRPr="00555F42" w:rsidRDefault="00B0525D" w:rsidP="00BF543C">
            <w:pPr>
              <w:jc w:val="center"/>
              <w:rPr>
                <w:color w:val="000000"/>
                <w:sz w:val="22"/>
                <w:szCs w:val="22"/>
              </w:rPr>
            </w:pPr>
            <w:r w:rsidRPr="00555F42">
              <w:rPr>
                <w:color w:val="000000"/>
                <w:sz w:val="22"/>
                <w:szCs w:val="22"/>
              </w:rPr>
              <w:t>750 000,-</w:t>
            </w:r>
          </w:p>
        </w:tc>
        <w:tc>
          <w:tcPr>
            <w:tcW w:w="510" w:type="dxa"/>
            <w:tcBorders>
              <w:top w:val="nil"/>
              <w:left w:val="nil"/>
              <w:bottom w:val="single" w:sz="4" w:space="0" w:color="auto"/>
              <w:right w:val="single" w:sz="4" w:space="0" w:color="auto"/>
            </w:tcBorders>
            <w:shd w:val="clear" w:color="auto" w:fill="auto"/>
            <w:noWrap/>
            <w:vAlign w:val="bottom"/>
            <w:hideMark/>
          </w:tcPr>
          <w:p w14:paraId="5C92626B" w14:textId="77777777" w:rsidR="00B0525D" w:rsidRPr="00555F42" w:rsidRDefault="00B0525D" w:rsidP="00BF543C">
            <w:pPr>
              <w:rPr>
                <w:color w:val="000000"/>
                <w:sz w:val="22"/>
                <w:szCs w:val="22"/>
              </w:rPr>
            </w:pPr>
            <w:r w:rsidRPr="00555F42">
              <w:rPr>
                <w:color w:val="000000"/>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14:paraId="76D68027" w14:textId="77777777" w:rsidR="00B0525D" w:rsidRPr="00555F42" w:rsidRDefault="00B0525D" w:rsidP="00BF543C">
            <w:pPr>
              <w:rPr>
                <w:color w:val="000000"/>
                <w:sz w:val="22"/>
                <w:szCs w:val="22"/>
              </w:rPr>
            </w:pPr>
            <w:r w:rsidRPr="00555F42">
              <w:rPr>
                <w:color w:val="000000"/>
                <w:sz w:val="22"/>
                <w:szCs w:val="22"/>
              </w:rPr>
              <w:t> PZ</w:t>
            </w:r>
          </w:p>
        </w:tc>
      </w:tr>
      <w:tr w:rsidR="00B0525D" w:rsidRPr="00555F42" w14:paraId="47D5A4CC" w14:textId="77777777" w:rsidTr="00BF543C">
        <w:trPr>
          <w:trHeight w:val="813"/>
        </w:trPr>
        <w:tc>
          <w:tcPr>
            <w:tcW w:w="4072" w:type="dxa"/>
            <w:tcBorders>
              <w:top w:val="nil"/>
              <w:left w:val="single" w:sz="4" w:space="0" w:color="auto"/>
              <w:bottom w:val="single" w:sz="4" w:space="0" w:color="auto"/>
              <w:right w:val="single" w:sz="4" w:space="0" w:color="auto"/>
            </w:tcBorders>
            <w:shd w:val="clear" w:color="auto" w:fill="auto"/>
            <w:vAlign w:val="bottom"/>
            <w:hideMark/>
          </w:tcPr>
          <w:p w14:paraId="68BFDCBE" w14:textId="77777777" w:rsidR="00B0525D" w:rsidRPr="00555F42" w:rsidRDefault="00B0525D" w:rsidP="00BF543C">
            <w:pPr>
              <w:rPr>
                <w:color w:val="000000"/>
                <w:sz w:val="22"/>
                <w:szCs w:val="22"/>
              </w:rPr>
            </w:pPr>
            <w:proofErr w:type="gramStart"/>
            <w:r w:rsidRPr="00555F42">
              <w:rPr>
                <w:color w:val="000000"/>
                <w:sz w:val="22"/>
                <w:szCs w:val="22"/>
              </w:rPr>
              <w:t>Kompenzace  zvýšených</w:t>
            </w:r>
            <w:proofErr w:type="gramEnd"/>
            <w:r w:rsidRPr="00555F42">
              <w:rPr>
                <w:color w:val="000000"/>
                <w:sz w:val="22"/>
                <w:szCs w:val="22"/>
              </w:rPr>
              <w:t xml:space="preserve"> nákladů pořízení stroje se systémem přesného řízení oproti stroji bez systému přesného řízení </w:t>
            </w:r>
          </w:p>
        </w:tc>
        <w:tc>
          <w:tcPr>
            <w:tcW w:w="2433" w:type="dxa"/>
            <w:tcBorders>
              <w:top w:val="nil"/>
              <w:left w:val="nil"/>
              <w:bottom w:val="single" w:sz="4" w:space="0" w:color="auto"/>
              <w:right w:val="single" w:sz="4" w:space="0" w:color="auto"/>
            </w:tcBorders>
            <w:shd w:val="clear" w:color="auto" w:fill="auto"/>
            <w:noWrap/>
            <w:vAlign w:val="bottom"/>
            <w:hideMark/>
          </w:tcPr>
          <w:p w14:paraId="2384447C" w14:textId="77777777" w:rsidR="00B0525D" w:rsidRPr="00555F42" w:rsidRDefault="00B0525D" w:rsidP="00BF543C">
            <w:pPr>
              <w:rPr>
                <w:color w:val="000000"/>
                <w:sz w:val="22"/>
                <w:szCs w:val="22"/>
              </w:rPr>
            </w:pPr>
            <w:r w:rsidRPr="00555F42">
              <w:rPr>
                <w:color w:val="000000"/>
                <w:sz w:val="22"/>
                <w:szCs w:val="22"/>
              </w:rPr>
              <w:t>Rostlinná výroba bez omezení</w:t>
            </w:r>
          </w:p>
        </w:tc>
        <w:tc>
          <w:tcPr>
            <w:tcW w:w="1854" w:type="dxa"/>
            <w:tcBorders>
              <w:top w:val="nil"/>
              <w:left w:val="nil"/>
              <w:bottom w:val="single" w:sz="4" w:space="0" w:color="auto"/>
              <w:right w:val="single" w:sz="4" w:space="0" w:color="auto"/>
            </w:tcBorders>
            <w:shd w:val="clear" w:color="auto" w:fill="auto"/>
            <w:vAlign w:val="center"/>
            <w:hideMark/>
          </w:tcPr>
          <w:p w14:paraId="24440C42" w14:textId="77777777" w:rsidR="00B0525D" w:rsidRPr="00555F42" w:rsidRDefault="00B0525D" w:rsidP="00BF543C">
            <w:pPr>
              <w:jc w:val="center"/>
              <w:rPr>
                <w:color w:val="000000"/>
                <w:sz w:val="22"/>
                <w:szCs w:val="22"/>
              </w:rPr>
            </w:pPr>
            <w:r w:rsidRPr="00555F42">
              <w:rPr>
                <w:color w:val="000000"/>
                <w:sz w:val="22"/>
                <w:szCs w:val="22"/>
              </w:rPr>
              <w:t>600 000,-</w:t>
            </w:r>
          </w:p>
        </w:tc>
        <w:tc>
          <w:tcPr>
            <w:tcW w:w="510" w:type="dxa"/>
            <w:tcBorders>
              <w:top w:val="nil"/>
              <w:left w:val="nil"/>
              <w:bottom w:val="single" w:sz="4" w:space="0" w:color="auto"/>
              <w:right w:val="single" w:sz="4" w:space="0" w:color="auto"/>
            </w:tcBorders>
            <w:shd w:val="clear" w:color="auto" w:fill="auto"/>
            <w:noWrap/>
            <w:vAlign w:val="bottom"/>
            <w:hideMark/>
          </w:tcPr>
          <w:p w14:paraId="61971731" w14:textId="77777777" w:rsidR="00B0525D" w:rsidRPr="00555F42" w:rsidRDefault="00B0525D" w:rsidP="00BF543C">
            <w:pPr>
              <w:rPr>
                <w:color w:val="000000"/>
                <w:sz w:val="22"/>
                <w:szCs w:val="22"/>
              </w:rPr>
            </w:pPr>
            <w:r w:rsidRPr="00555F42">
              <w:rPr>
                <w:color w:val="000000"/>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14:paraId="7C619D1F" w14:textId="77777777" w:rsidR="00B0525D" w:rsidRPr="00555F42" w:rsidRDefault="00B0525D" w:rsidP="00BF543C">
            <w:pPr>
              <w:rPr>
                <w:color w:val="000000"/>
                <w:sz w:val="22"/>
                <w:szCs w:val="22"/>
              </w:rPr>
            </w:pPr>
            <w:r w:rsidRPr="00555F42">
              <w:rPr>
                <w:color w:val="000000"/>
                <w:sz w:val="22"/>
                <w:szCs w:val="22"/>
              </w:rPr>
              <w:t> PZ</w:t>
            </w:r>
          </w:p>
        </w:tc>
      </w:tr>
      <w:tr w:rsidR="00B0525D" w:rsidRPr="00555F42" w14:paraId="509C73C1" w14:textId="77777777" w:rsidTr="00BF543C">
        <w:trPr>
          <w:trHeight w:val="854"/>
        </w:trPr>
        <w:tc>
          <w:tcPr>
            <w:tcW w:w="4072" w:type="dxa"/>
            <w:tcBorders>
              <w:top w:val="nil"/>
              <w:left w:val="single" w:sz="4" w:space="0" w:color="auto"/>
              <w:bottom w:val="single" w:sz="4" w:space="0" w:color="auto"/>
              <w:right w:val="single" w:sz="4" w:space="0" w:color="auto"/>
            </w:tcBorders>
            <w:shd w:val="clear" w:color="auto" w:fill="auto"/>
            <w:vAlign w:val="center"/>
            <w:hideMark/>
          </w:tcPr>
          <w:p w14:paraId="6A200DBC" w14:textId="77777777" w:rsidR="00B0525D" w:rsidRPr="00555F42" w:rsidRDefault="00B0525D" w:rsidP="00BF543C">
            <w:pPr>
              <w:rPr>
                <w:color w:val="000000"/>
                <w:sz w:val="22"/>
                <w:szCs w:val="22"/>
              </w:rPr>
            </w:pPr>
            <w:proofErr w:type="gramStart"/>
            <w:r w:rsidRPr="00555F42">
              <w:rPr>
                <w:color w:val="000000"/>
                <w:sz w:val="22"/>
                <w:szCs w:val="22"/>
              </w:rPr>
              <w:t>Kompenzace  zvýšených</w:t>
            </w:r>
            <w:proofErr w:type="gramEnd"/>
            <w:r w:rsidRPr="00555F42">
              <w:rPr>
                <w:color w:val="000000"/>
                <w:sz w:val="22"/>
                <w:szCs w:val="22"/>
              </w:rPr>
              <w:t xml:space="preserve"> nákladů</w:t>
            </w:r>
            <w:r w:rsidRPr="00555F42">
              <w:rPr>
                <w:color w:val="000000"/>
                <w:sz w:val="22"/>
                <w:szCs w:val="22"/>
                <w:vertAlign w:val="superscript"/>
              </w:rPr>
              <w:t xml:space="preserve"> </w:t>
            </w:r>
            <w:r w:rsidRPr="00555F42">
              <w:rPr>
                <w:color w:val="000000"/>
                <w:sz w:val="22"/>
                <w:szCs w:val="22"/>
              </w:rPr>
              <w:t xml:space="preserve"> pořízení stroje s pásovým pojezdem oproti stroji kolovému</w:t>
            </w:r>
          </w:p>
        </w:tc>
        <w:tc>
          <w:tcPr>
            <w:tcW w:w="2433" w:type="dxa"/>
            <w:tcBorders>
              <w:top w:val="nil"/>
              <w:left w:val="nil"/>
              <w:bottom w:val="single" w:sz="4" w:space="0" w:color="auto"/>
              <w:right w:val="single" w:sz="4" w:space="0" w:color="auto"/>
            </w:tcBorders>
            <w:shd w:val="clear" w:color="auto" w:fill="auto"/>
            <w:noWrap/>
            <w:vAlign w:val="bottom"/>
            <w:hideMark/>
          </w:tcPr>
          <w:p w14:paraId="6ABBC727" w14:textId="77777777" w:rsidR="00B0525D" w:rsidRPr="00555F42" w:rsidRDefault="00B0525D" w:rsidP="00BF543C">
            <w:pPr>
              <w:rPr>
                <w:color w:val="000000"/>
                <w:sz w:val="22"/>
                <w:szCs w:val="22"/>
              </w:rPr>
            </w:pPr>
            <w:r w:rsidRPr="00555F42">
              <w:rPr>
                <w:color w:val="000000"/>
                <w:sz w:val="22"/>
                <w:szCs w:val="22"/>
              </w:rPr>
              <w:t>Rostlinná výroba bez omezení</w:t>
            </w:r>
          </w:p>
        </w:tc>
        <w:tc>
          <w:tcPr>
            <w:tcW w:w="1854" w:type="dxa"/>
            <w:tcBorders>
              <w:top w:val="nil"/>
              <w:left w:val="nil"/>
              <w:bottom w:val="single" w:sz="4" w:space="0" w:color="auto"/>
              <w:right w:val="single" w:sz="4" w:space="0" w:color="auto"/>
            </w:tcBorders>
            <w:shd w:val="clear" w:color="auto" w:fill="auto"/>
            <w:vAlign w:val="center"/>
            <w:hideMark/>
          </w:tcPr>
          <w:p w14:paraId="40D4058D" w14:textId="77777777" w:rsidR="00B0525D" w:rsidRPr="00555F42" w:rsidRDefault="00B0525D" w:rsidP="00BF543C">
            <w:pPr>
              <w:jc w:val="center"/>
              <w:rPr>
                <w:color w:val="000000"/>
                <w:sz w:val="22"/>
                <w:szCs w:val="22"/>
              </w:rPr>
            </w:pPr>
            <w:r w:rsidRPr="00555F42">
              <w:rPr>
                <w:color w:val="000000"/>
                <w:sz w:val="22"/>
                <w:szCs w:val="22"/>
              </w:rPr>
              <w:t>600 000,-</w:t>
            </w:r>
          </w:p>
        </w:tc>
        <w:tc>
          <w:tcPr>
            <w:tcW w:w="510" w:type="dxa"/>
            <w:tcBorders>
              <w:top w:val="nil"/>
              <w:left w:val="nil"/>
              <w:bottom w:val="single" w:sz="4" w:space="0" w:color="auto"/>
              <w:right w:val="single" w:sz="4" w:space="0" w:color="auto"/>
            </w:tcBorders>
            <w:shd w:val="clear" w:color="auto" w:fill="auto"/>
            <w:noWrap/>
            <w:vAlign w:val="bottom"/>
            <w:hideMark/>
          </w:tcPr>
          <w:p w14:paraId="20E5B8A8" w14:textId="77777777" w:rsidR="00B0525D" w:rsidRPr="00555F42" w:rsidRDefault="00B0525D" w:rsidP="00BF543C">
            <w:pPr>
              <w:rPr>
                <w:color w:val="000000"/>
                <w:sz w:val="22"/>
                <w:szCs w:val="22"/>
              </w:rPr>
            </w:pPr>
            <w:r w:rsidRPr="00555F42">
              <w:rPr>
                <w:color w:val="000000"/>
                <w:sz w:val="22"/>
                <w:szCs w:val="22"/>
              </w:rPr>
              <w:t>OP</w:t>
            </w:r>
          </w:p>
        </w:tc>
        <w:tc>
          <w:tcPr>
            <w:tcW w:w="629" w:type="dxa"/>
            <w:tcBorders>
              <w:top w:val="nil"/>
              <w:left w:val="nil"/>
              <w:bottom w:val="single" w:sz="4" w:space="0" w:color="auto"/>
              <w:right w:val="single" w:sz="4" w:space="0" w:color="auto"/>
            </w:tcBorders>
            <w:shd w:val="clear" w:color="auto" w:fill="auto"/>
            <w:noWrap/>
            <w:vAlign w:val="bottom"/>
            <w:hideMark/>
          </w:tcPr>
          <w:p w14:paraId="27E9D4FB" w14:textId="77777777" w:rsidR="00B0525D" w:rsidRPr="00555F42" w:rsidRDefault="00B0525D" w:rsidP="00BF543C">
            <w:pPr>
              <w:rPr>
                <w:color w:val="000000"/>
                <w:sz w:val="22"/>
                <w:szCs w:val="22"/>
              </w:rPr>
            </w:pPr>
            <w:r w:rsidRPr="00555F42">
              <w:rPr>
                <w:color w:val="000000"/>
                <w:sz w:val="22"/>
                <w:szCs w:val="22"/>
              </w:rPr>
              <w:t> </w:t>
            </w:r>
          </w:p>
        </w:tc>
      </w:tr>
      <w:tr w:rsidR="00B0525D" w:rsidRPr="00555F42" w14:paraId="3E511CD9" w14:textId="77777777" w:rsidTr="00BF543C">
        <w:trPr>
          <w:trHeight w:val="1187"/>
        </w:trPr>
        <w:tc>
          <w:tcPr>
            <w:tcW w:w="4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19366" w14:textId="77777777" w:rsidR="00B0525D" w:rsidRPr="00555F42" w:rsidRDefault="00B0525D" w:rsidP="00BF543C">
            <w:pPr>
              <w:rPr>
                <w:color w:val="000000"/>
                <w:sz w:val="22"/>
                <w:szCs w:val="22"/>
              </w:rPr>
            </w:pPr>
            <w:proofErr w:type="gramStart"/>
            <w:r w:rsidRPr="00555F42">
              <w:rPr>
                <w:color w:val="000000"/>
                <w:sz w:val="22"/>
                <w:szCs w:val="22"/>
              </w:rPr>
              <w:t>Kompenzace  zvýšených</w:t>
            </w:r>
            <w:proofErr w:type="gramEnd"/>
            <w:r w:rsidRPr="00555F42">
              <w:rPr>
                <w:color w:val="000000"/>
                <w:sz w:val="22"/>
                <w:szCs w:val="22"/>
              </w:rPr>
              <w:t xml:space="preserve"> nákladů</w:t>
            </w:r>
            <w:r w:rsidRPr="00555F42">
              <w:rPr>
                <w:color w:val="000000"/>
                <w:sz w:val="22"/>
                <w:szCs w:val="22"/>
                <w:vertAlign w:val="superscript"/>
              </w:rPr>
              <w:t xml:space="preserve"> </w:t>
            </w:r>
            <w:r w:rsidRPr="00555F42">
              <w:rPr>
                <w:color w:val="000000"/>
                <w:sz w:val="22"/>
                <w:szCs w:val="22"/>
              </w:rPr>
              <w:t>pořízení stroje s nízkotlakými pneumatikami oproti stroji běžnému</w:t>
            </w:r>
          </w:p>
        </w:tc>
        <w:tc>
          <w:tcPr>
            <w:tcW w:w="2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07331" w14:textId="77777777" w:rsidR="00B0525D" w:rsidRPr="00555F42" w:rsidRDefault="00B0525D" w:rsidP="00BF543C">
            <w:pPr>
              <w:rPr>
                <w:color w:val="000000"/>
                <w:sz w:val="22"/>
                <w:szCs w:val="22"/>
              </w:rPr>
            </w:pPr>
            <w:r w:rsidRPr="00555F42">
              <w:rPr>
                <w:color w:val="000000"/>
                <w:sz w:val="22"/>
                <w:szCs w:val="22"/>
              </w:rPr>
              <w:t>Rostlinná výroba bez omezení</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FEF0D" w14:textId="77777777" w:rsidR="00B0525D" w:rsidRPr="00555F42" w:rsidRDefault="00B0525D" w:rsidP="00BF543C">
            <w:pPr>
              <w:jc w:val="center"/>
              <w:rPr>
                <w:color w:val="000000"/>
                <w:sz w:val="22"/>
                <w:szCs w:val="22"/>
              </w:rPr>
            </w:pPr>
            <w:r w:rsidRPr="00555F42">
              <w:rPr>
                <w:color w:val="000000"/>
                <w:sz w:val="22"/>
                <w:szCs w:val="22"/>
              </w:rPr>
              <w:t>350 000,-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28DCD" w14:textId="77777777" w:rsidR="00B0525D" w:rsidRPr="00555F42" w:rsidRDefault="00B0525D" w:rsidP="00BF543C">
            <w:pPr>
              <w:rPr>
                <w:color w:val="000000"/>
                <w:sz w:val="22"/>
                <w:szCs w:val="22"/>
              </w:rPr>
            </w:pPr>
            <w:r w:rsidRPr="00555F42">
              <w:rPr>
                <w:color w:val="000000"/>
                <w:sz w:val="22"/>
                <w:szCs w:val="22"/>
              </w:rPr>
              <w:t>OP</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6E7A3" w14:textId="77777777" w:rsidR="00B0525D" w:rsidRPr="00555F42" w:rsidRDefault="00B0525D" w:rsidP="00BF543C">
            <w:pPr>
              <w:rPr>
                <w:color w:val="000000"/>
                <w:sz w:val="22"/>
                <w:szCs w:val="22"/>
              </w:rPr>
            </w:pPr>
            <w:r w:rsidRPr="00555F42">
              <w:rPr>
                <w:color w:val="000000"/>
                <w:sz w:val="22"/>
                <w:szCs w:val="22"/>
              </w:rPr>
              <w:t> </w:t>
            </w:r>
          </w:p>
        </w:tc>
      </w:tr>
      <w:tr w:rsidR="00B0525D" w:rsidRPr="00555F42" w14:paraId="420849CB" w14:textId="77777777" w:rsidTr="00BF543C">
        <w:trPr>
          <w:trHeight w:val="301"/>
        </w:trPr>
        <w:tc>
          <w:tcPr>
            <w:tcW w:w="4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C995B" w14:textId="77777777" w:rsidR="00B0525D" w:rsidRPr="00555F42" w:rsidRDefault="00B0525D" w:rsidP="00BF543C">
            <w:pPr>
              <w:rPr>
                <w:color w:val="000000"/>
                <w:sz w:val="22"/>
                <w:szCs w:val="22"/>
              </w:rPr>
            </w:pPr>
            <w:r w:rsidRPr="00555F42">
              <w:rPr>
                <w:color w:val="000000"/>
                <w:sz w:val="22"/>
                <w:szCs w:val="22"/>
              </w:rPr>
              <w:t>Systémy asistovaného řízení traktoru podle GPS</w:t>
            </w:r>
          </w:p>
        </w:tc>
        <w:tc>
          <w:tcPr>
            <w:tcW w:w="2433" w:type="dxa"/>
            <w:tcBorders>
              <w:top w:val="single" w:sz="4" w:space="0" w:color="auto"/>
              <w:left w:val="nil"/>
              <w:bottom w:val="single" w:sz="4" w:space="0" w:color="auto"/>
              <w:right w:val="single" w:sz="4" w:space="0" w:color="auto"/>
            </w:tcBorders>
            <w:shd w:val="clear" w:color="auto" w:fill="auto"/>
            <w:noWrap/>
            <w:vAlign w:val="bottom"/>
            <w:hideMark/>
          </w:tcPr>
          <w:p w14:paraId="6C2420CE" w14:textId="77777777" w:rsidR="00B0525D" w:rsidRPr="00555F42" w:rsidRDefault="00B0525D" w:rsidP="00BF543C">
            <w:pPr>
              <w:rPr>
                <w:color w:val="000000"/>
                <w:sz w:val="22"/>
                <w:szCs w:val="22"/>
              </w:rPr>
            </w:pPr>
            <w:r>
              <w:rPr>
                <w:color w:val="000000"/>
                <w:sz w:val="22"/>
                <w:szCs w:val="22"/>
              </w:rPr>
              <w:t>R</w:t>
            </w:r>
            <w:r w:rsidRPr="00555F42">
              <w:rPr>
                <w:color w:val="000000"/>
                <w:sz w:val="22"/>
                <w:szCs w:val="22"/>
              </w:rPr>
              <w:t>ostlinná výroba bez omezení</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410B7C7E" w14:textId="77777777" w:rsidR="00B0525D" w:rsidRPr="00555F42" w:rsidRDefault="00B0525D" w:rsidP="00BF543C">
            <w:pPr>
              <w:jc w:val="center"/>
              <w:rPr>
                <w:color w:val="000000"/>
                <w:sz w:val="22"/>
                <w:szCs w:val="22"/>
              </w:rPr>
            </w:pPr>
            <w:r w:rsidRPr="00555F42">
              <w:rPr>
                <w:color w:val="000000"/>
                <w:sz w:val="22"/>
                <w:szCs w:val="22"/>
              </w:rPr>
              <w:t>100 000,-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14:paraId="70B3B8C6" w14:textId="77777777" w:rsidR="00B0525D" w:rsidRPr="00555F42" w:rsidRDefault="00B0525D" w:rsidP="00BF543C">
            <w:pPr>
              <w:rPr>
                <w:color w:val="000000"/>
                <w:sz w:val="22"/>
                <w:szCs w:val="22"/>
              </w:rPr>
            </w:pPr>
            <w:r w:rsidRPr="00555F42">
              <w:rPr>
                <w:color w:val="000000"/>
                <w:sz w:val="22"/>
                <w:szCs w:val="22"/>
              </w:rPr>
              <w:t> </w:t>
            </w:r>
          </w:p>
        </w:tc>
        <w:tc>
          <w:tcPr>
            <w:tcW w:w="629" w:type="dxa"/>
            <w:tcBorders>
              <w:top w:val="single" w:sz="4" w:space="0" w:color="auto"/>
              <w:left w:val="nil"/>
              <w:bottom w:val="single" w:sz="4" w:space="0" w:color="auto"/>
              <w:right w:val="single" w:sz="4" w:space="0" w:color="auto"/>
            </w:tcBorders>
            <w:shd w:val="clear" w:color="auto" w:fill="auto"/>
            <w:noWrap/>
            <w:vAlign w:val="bottom"/>
            <w:hideMark/>
          </w:tcPr>
          <w:p w14:paraId="39C47D50" w14:textId="77777777" w:rsidR="00B0525D" w:rsidRPr="00555F42" w:rsidRDefault="00B0525D" w:rsidP="00BF543C">
            <w:pPr>
              <w:rPr>
                <w:color w:val="000000"/>
                <w:sz w:val="22"/>
                <w:szCs w:val="22"/>
              </w:rPr>
            </w:pPr>
            <w:r w:rsidRPr="00555F42">
              <w:rPr>
                <w:color w:val="000000"/>
                <w:sz w:val="22"/>
                <w:szCs w:val="22"/>
              </w:rPr>
              <w:t> PZ</w:t>
            </w:r>
          </w:p>
        </w:tc>
      </w:tr>
      <w:tr w:rsidR="00B0525D" w:rsidRPr="00555F42" w14:paraId="10430A32" w14:textId="77777777" w:rsidTr="00BF543C">
        <w:trPr>
          <w:trHeight w:val="571"/>
        </w:trPr>
        <w:tc>
          <w:tcPr>
            <w:tcW w:w="4072" w:type="dxa"/>
            <w:tcBorders>
              <w:top w:val="nil"/>
              <w:left w:val="single" w:sz="4" w:space="0" w:color="auto"/>
              <w:bottom w:val="single" w:sz="4" w:space="0" w:color="auto"/>
              <w:right w:val="single" w:sz="4" w:space="0" w:color="auto"/>
            </w:tcBorders>
            <w:shd w:val="clear" w:color="auto" w:fill="auto"/>
            <w:vAlign w:val="center"/>
            <w:hideMark/>
          </w:tcPr>
          <w:p w14:paraId="5303C185" w14:textId="77777777" w:rsidR="00B0525D" w:rsidRPr="00555F42" w:rsidRDefault="00B0525D" w:rsidP="00BF543C">
            <w:pPr>
              <w:rPr>
                <w:color w:val="000000"/>
                <w:sz w:val="22"/>
                <w:szCs w:val="22"/>
              </w:rPr>
            </w:pPr>
            <w:r w:rsidRPr="00555F42">
              <w:rPr>
                <w:color w:val="000000"/>
                <w:sz w:val="22"/>
                <w:szCs w:val="22"/>
              </w:rPr>
              <w:t>Systémy automatického řízení traktoru podle GPS (autopilot)</w:t>
            </w:r>
          </w:p>
        </w:tc>
        <w:tc>
          <w:tcPr>
            <w:tcW w:w="2433" w:type="dxa"/>
            <w:tcBorders>
              <w:top w:val="nil"/>
              <w:left w:val="nil"/>
              <w:bottom w:val="single" w:sz="4" w:space="0" w:color="auto"/>
              <w:right w:val="single" w:sz="4" w:space="0" w:color="auto"/>
            </w:tcBorders>
            <w:shd w:val="clear" w:color="auto" w:fill="auto"/>
            <w:noWrap/>
            <w:vAlign w:val="bottom"/>
            <w:hideMark/>
          </w:tcPr>
          <w:p w14:paraId="5223DDD0" w14:textId="77777777" w:rsidR="00B0525D" w:rsidRPr="00555F42" w:rsidRDefault="00B0525D" w:rsidP="00BF543C">
            <w:pPr>
              <w:rPr>
                <w:color w:val="000000"/>
                <w:sz w:val="22"/>
                <w:szCs w:val="22"/>
              </w:rPr>
            </w:pPr>
            <w:r>
              <w:rPr>
                <w:color w:val="000000"/>
                <w:sz w:val="22"/>
                <w:szCs w:val="22"/>
              </w:rPr>
              <w:t>R</w:t>
            </w:r>
            <w:r w:rsidRPr="00555F42">
              <w:rPr>
                <w:color w:val="000000"/>
                <w:sz w:val="22"/>
                <w:szCs w:val="22"/>
              </w:rPr>
              <w:t>ostlinná výroba bez omezení</w:t>
            </w:r>
          </w:p>
        </w:tc>
        <w:tc>
          <w:tcPr>
            <w:tcW w:w="1854" w:type="dxa"/>
            <w:tcBorders>
              <w:top w:val="nil"/>
              <w:left w:val="nil"/>
              <w:bottom w:val="single" w:sz="4" w:space="0" w:color="auto"/>
              <w:right w:val="single" w:sz="4" w:space="0" w:color="auto"/>
            </w:tcBorders>
            <w:shd w:val="clear" w:color="auto" w:fill="auto"/>
            <w:vAlign w:val="center"/>
            <w:hideMark/>
          </w:tcPr>
          <w:p w14:paraId="45014DE1" w14:textId="77777777" w:rsidR="00B0525D" w:rsidRPr="00555F42" w:rsidRDefault="00B0525D" w:rsidP="00BF543C">
            <w:pPr>
              <w:jc w:val="center"/>
              <w:rPr>
                <w:color w:val="000000"/>
                <w:sz w:val="22"/>
                <w:szCs w:val="22"/>
              </w:rPr>
            </w:pPr>
            <w:r w:rsidRPr="00555F42">
              <w:rPr>
                <w:color w:val="000000"/>
                <w:sz w:val="22"/>
                <w:szCs w:val="22"/>
              </w:rPr>
              <w:t>480 000,-</w:t>
            </w:r>
          </w:p>
        </w:tc>
        <w:tc>
          <w:tcPr>
            <w:tcW w:w="510" w:type="dxa"/>
            <w:tcBorders>
              <w:top w:val="nil"/>
              <w:left w:val="nil"/>
              <w:bottom w:val="single" w:sz="4" w:space="0" w:color="auto"/>
              <w:right w:val="single" w:sz="4" w:space="0" w:color="auto"/>
            </w:tcBorders>
            <w:shd w:val="clear" w:color="auto" w:fill="auto"/>
            <w:noWrap/>
            <w:vAlign w:val="bottom"/>
            <w:hideMark/>
          </w:tcPr>
          <w:p w14:paraId="5E1577FE" w14:textId="77777777" w:rsidR="00B0525D" w:rsidRPr="00555F42" w:rsidRDefault="00B0525D" w:rsidP="00BF543C">
            <w:pPr>
              <w:rPr>
                <w:color w:val="000000"/>
                <w:sz w:val="22"/>
                <w:szCs w:val="22"/>
              </w:rPr>
            </w:pPr>
            <w:r w:rsidRPr="00555F42">
              <w:rPr>
                <w:color w:val="000000"/>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14:paraId="78A94182" w14:textId="77777777" w:rsidR="00B0525D" w:rsidRPr="00555F42" w:rsidRDefault="00B0525D" w:rsidP="00BF543C">
            <w:pPr>
              <w:rPr>
                <w:color w:val="000000"/>
                <w:sz w:val="22"/>
                <w:szCs w:val="22"/>
              </w:rPr>
            </w:pPr>
            <w:r w:rsidRPr="00555F42">
              <w:rPr>
                <w:color w:val="000000"/>
                <w:sz w:val="22"/>
                <w:szCs w:val="22"/>
              </w:rPr>
              <w:t> PZ</w:t>
            </w:r>
          </w:p>
        </w:tc>
      </w:tr>
    </w:tbl>
    <w:p w14:paraId="76EADE47" w14:textId="77777777" w:rsidR="00B0525D" w:rsidRPr="00555F42" w:rsidRDefault="00B0525D" w:rsidP="00B0525D">
      <w:pPr>
        <w:rPr>
          <w:sz w:val="22"/>
          <w:szCs w:val="22"/>
        </w:rPr>
      </w:pPr>
    </w:p>
    <w:p w14:paraId="2B5E39E3" w14:textId="77777777" w:rsidR="00B0525D" w:rsidRPr="00A32240" w:rsidRDefault="00B0525D" w:rsidP="00B0525D">
      <w:pPr>
        <w:pStyle w:val="Default"/>
        <w:jc w:val="both"/>
        <w:rPr>
          <w:rFonts w:ascii="Arial" w:hAnsi="Arial" w:cs="Arial"/>
          <w:b/>
          <w:sz w:val="22"/>
          <w:szCs w:val="22"/>
        </w:rPr>
      </w:pPr>
    </w:p>
    <w:p w14:paraId="58DF891D" w14:textId="77777777" w:rsidR="00B0525D" w:rsidRDefault="00B0525D" w:rsidP="00B0525D">
      <w:pPr>
        <w:pStyle w:val="Default"/>
        <w:jc w:val="both"/>
        <w:rPr>
          <w:rFonts w:ascii="Arial" w:hAnsi="Arial" w:cs="Arial"/>
          <w:sz w:val="22"/>
          <w:szCs w:val="22"/>
        </w:rPr>
      </w:pPr>
      <w:r>
        <w:rPr>
          <w:rFonts w:ascii="Arial" w:hAnsi="Arial" w:cs="Arial"/>
          <w:b/>
          <w:sz w:val="22"/>
          <w:szCs w:val="22"/>
        </w:rPr>
        <w:t xml:space="preserve">Strojem na </w:t>
      </w:r>
      <w:proofErr w:type="spellStart"/>
      <w:r>
        <w:rPr>
          <w:rFonts w:ascii="Arial" w:hAnsi="Arial" w:cs="Arial"/>
          <w:b/>
          <w:sz w:val="22"/>
          <w:szCs w:val="22"/>
        </w:rPr>
        <w:t>protimrazovou</w:t>
      </w:r>
      <w:proofErr w:type="spellEnd"/>
      <w:r>
        <w:rPr>
          <w:rFonts w:ascii="Arial" w:hAnsi="Arial" w:cs="Arial"/>
          <w:b/>
          <w:sz w:val="22"/>
          <w:szCs w:val="22"/>
        </w:rPr>
        <w:t xml:space="preserve"> </w:t>
      </w:r>
      <w:proofErr w:type="gramStart"/>
      <w:r>
        <w:rPr>
          <w:rFonts w:ascii="Arial" w:hAnsi="Arial" w:cs="Arial"/>
          <w:b/>
          <w:sz w:val="22"/>
          <w:szCs w:val="22"/>
        </w:rPr>
        <w:t xml:space="preserve">ochranu  </w:t>
      </w:r>
      <w:r w:rsidRPr="007752B4">
        <w:rPr>
          <w:rFonts w:ascii="Arial" w:hAnsi="Arial" w:cs="Arial"/>
          <w:sz w:val="22"/>
          <w:szCs w:val="22"/>
        </w:rPr>
        <w:t>se</w:t>
      </w:r>
      <w:proofErr w:type="gramEnd"/>
      <w:r w:rsidRPr="007752B4">
        <w:rPr>
          <w:rFonts w:ascii="Arial" w:hAnsi="Arial" w:cs="Arial"/>
          <w:sz w:val="22"/>
          <w:szCs w:val="22"/>
        </w:rPr>
        <w:t xml:space="preserve"> rozumí stroj</w:t>
      </w:r>
      <w:r>
        <w:rPr>
          <w:rFonts w:ascii="Arial" w:hAnsi="Arial" w:cs="Arial"/>
          <w:sz w:val="22"/>
          <w:szCs w:val="22"/>
        </w:rPr>
        <w:t xml:space="preserve">, </w:t>
      </w:r>
      <w:r w:rsidRPr="007752B4">
        <w:rPr>
          <w:rFonts w:ascii="Arial" w:hAnsi="Arial" w:cs="Arial"/>
          <w:sz w:val="22"/>
          <w:szCs w:val="22"/>
        </w:rPr>
        <w:t xml:space="preserve"> který vyrábí teplo a pomocí fukaru ohřívá vzduch v sadu, nebo stroj vytvářející mlhovinu či kouřmo</w:t>
      </w:r>
      <w:r>
        <w:rPr>
          <w:rFonts w:ascii="Arial" w:hAnsi="Arial" w:cs="Arial"/>
          <w:sz w:val="22"/>
          <w:szCs w:val="22"/>
        </w:rPr>
        <w:t>, nebo stroj, který promíchává teplý vzduch se studeným.</w:t>
      </w:r>
    </w:p>
    <w:p w14:paraId="129BFA99" w14:textId="77777777" w:rsidR="00B0525D" w:rsidRPr="007752B4" w:rsidRDefault="00B0525D" w:rsidP="00B0525D">
      <w:pPr>
        <w:pStyle w:val="Default"/>
        <w:jc w:val="both"/>
        <w:rPr>
          <w:rFonts w:ascii="Arial" w:hAnsi="Arial" w:cs="Arial"/>
          <w:sz w:val="22"/>
          <w:szCs w:val="22"/>
        </w:rPr>
      </w:pPr>
    </w:p>
    <w:p w14:paraId="04E989FD" w14:textId="77777777" w:rsidR="00B0525D" w:rsidRPr="00640E87" w:rsidRDefault="00B0525D" w:rsidP="00B0525D">
      <w:pPr>
        <w:pStyle w:val="Default"/>
        <w:jc w:val="both"/>
        <w:rPr>
          <w:rFonts w:ascii="Arial" w:eastAsia="Calibri" w:hAnsi="Arial" w:cs="Arial"/>
          <w:sz w:val="22"/>
          <w:szCs w:val="22"/>
        </w:rPr>
      </w:pPr>
      <w:r>
        <w:rPr>
          <w:rFonts w:ascii="Arial" w:hAnsi="Arial" w:cs="Arial"/>
          <w:b/>
          <w:sz w:val="22"/>
          <w:szCs w:val="22"/>
        </w:rPr>
        <w:t xml:space="preserve">Speciálním traktorem do chmelnic </w:t>
      </w:r>
      <w:r w:rsidRPr="007E661F">
        <w:rPr>
          <w:rFonts w:ascii="Arial" w:hAnsi="Arial" w:cs="Arial"/>
          <w:sz w:val="22"/>
          <w:szCs w:val="22"/>
        </w:rPr>
        <w:t>se rozumí traktor, který má tato s</w:t>
      </w:r>
      <w:r w:rsidRPr="007E661F">
        <w:rPr>
          <w:rFonts w:ascii="Arial" w:eastAsia="Calibri" w:hAnsi="Arial" w:cs="Arial"/>
          <w:sz w:val="22"/>
          <w:szCs w:val="22"/>
        </w:rPr>
        <w:t>pecifika</w:t>
      </w:r>
      <w:r>
        <w:rPr>
          <w:rFonts w:ascii="Arial" w:eastAsia="Calibri" w:hAnsi="Arial" w:cs="Arial"/>
          <w:sz w:val="22"/>
          <w:szCs w:val="22"/>
        </w:rPr>
        <w:t xml:space="preserve">: </w:t>
      </w:r>
      <w:r w:rsidRPr="00640E87">
        <w:rPr>
          <w:rFonts w:ascii="Arial" w:eastAsia="Calibri" w:hAnsi="Arial" w:cs="Arial"/>
          <w:sz w:val="22"/>
          <w:szCs w:val="22"/>
        </w:rPr>
        <w:t xml:space="preserve"> </w:t>
      </w:r>
    </w:p>
    <w:p w14:paraId="0E5F708D" w14:textId="77777777" w:rsidR="00B0525D" w:rsidRPr="00640E87" w:rsidRDefault="00B0525D" w:rsidP="00301054">
      <w:pPr>
        <w:numPr>
          <w:ilvl w:val="0"/>
          <w:numId w:val="25"/>
        </w:numPr>
        <w:autoSpaceDE w:val="0"/>
        <w:autoSpaceDN w:val="0"/>
        <w:adjustRightInd w:val="0"/>
        <w:jc w:val="both"/>
        <w:rPr>
          <w:color w:val="000000"/>
          <w:sz w:val="22"/>
          <w:szCs w:val="22"/>
        </w:rPr>
      </w:pPr>
      <w:r w:rsidRPr="00640E87">
        <w:rPr>
          <w:color w:val="000000"/>
          <w:sz w:val="22"/>
          <w:szCs w:val="22"/>
        </w:rPr>
        <w:t xml:space="preserve">kabina – zúžená šíře střechy kabiny vč. ochranných rámů a vybavení pro ochranu zdraví, tj. přetlaková ventilace s uhlíkovým filtrem, klimatizace </w:t>
      </w:r>
    </w:p>
    <w:p w14:paraId="7E6D8931" w14:textId="77777777" w:rsidR="00B0525D" w:rsidRPr="00640E87" w:rsidRDefault="00B0525D" w:rsidP="00301054">
      <w:pPr>
        <w:numPr>
          <w:ilvl w:val="0"/>
          <w:numId w:val="25"/>
        </w:numPr>
        <w:autoSpaceDE w:val="0"/>
        <w:autoSpaceDN w:val="0"/>
        <w:adjustRightInd w:val="0"/>
        <w:jc w:val="both"/>
        <w:rPr>
          <w:color w:val="000000"/>
          <w:sz w:val="22"/>
          <w:szCs w:val="22"/>
        </w:rPr>
      </w:pPr>
      <w:r w:rsidRPr="00640E87">
        <w:rPr>
          <w:color w:val="000000"/>
          <w:sz w:val="22"/>
          <w:szCs w:val="22"/>
        </w:rPr>
        <w:t xml:space="preserve">výfuk – je vyveden dolů (ne nahoru) </w:t>
      </w:r>
    </w:p>
    <w:p w14:paraId="4B3510F0" w14:textId="77777777" w:rsidR="00B0525D" w:rsidRPr="00640E87" w:rsidRDefault="00B0525D" w:rsidP="00301054">
      <w:pPr>
        <w:numPr>
          <w:ilvl w:val="0"/>
          <w:numId w:val="25"/>
        </w:numPr>
        <w:autoSpaceDE w:val="0"/>
        <w:autoSpaceDN w:val="0"/>
        <w:adjustRightInd w:val="0"/>
        <w:jc w:val="both"/>
        <w:rPr>
          <w:color w:val="000000"/>
          <w:sz w:val="22"/>
          <w:szCs w:val="22"/>
        </w:rPr>
      </w:pPr>
      <w:r w:rsidRPr="00640E87">
        <w:rPr>
          <w:color w:val="000000"/>
          <w:sz w:val="22"/>
          <w:szCs w:val="22"/>
        </w:rPr>
        <w:t xml:space="preserve">boční zrcátka – boční zrcátka a všechny další výstupy jsou převedeny do vnitřních rozměrů traktoru </w:t>
      </w:r>
    </w:p>
    <w:p w14:paraId="4DD7B602" w14:textId="77777777" w:rsidR="00B0525D" w:rsidRPr="00503979" w:rsidRDefault="00B0525D" w:rsidP="00301054">
      <w:pPr>
        <w:numPr>
          <w:ilvl w:val="0"/>
          <w:numId w:val="25"/>
        </w:numPr>
        <w:jc w:val="both"/>
        <w:rPr>
          <w:sz w:val="22"/>
          <w:szCs w:val="22"/>
        </w:rPr>
      </w:pPr>
      <w:r w:rsidRPr="00640E87">
        <w:rPr>
          <w:color w:val="000000"/>
          <w:sz w:val="22"/>
          <w:szCs w:val="22"/>
        </w:rPr>
        <w:t>ochranné rámy</w:t>
      </w:r>
      <w:r>
        <w:rPr>
          <w:color w:val="000000"/>
          <w:sz w:val="22"/>
          <w:szCs w:val="22"/>
        </w:rPr>
        <w:t xml:space="preserve"> –</w:t>
      </w:r>
      <w:r w:rsidRPr="00640E87">
        <w:rPr>
          <w:color w:val="000000"/>
          <w:sz w:val="22"/>
          <w:szCs w:val="22"/>
        </w:rPr>
        <w:t xml:space="preserve"> jsou přidány ochranné rámy pro obtékání révy u přední nápravy a u kabiny, </w:t>
      </w:r>
      <w:r w:rsidRPr="00503979">
        <w:rPr>
          <w:sz w:val="22"/>
          <w:szCs w:val="22"/>
        </w:rPr>
        <w:t xml:space="preserve">případně i u zadní nápravy (pro couvání). </w:t>
      </w:r>
    </w:p>
    <w:p w14:paraId="676E3700" w14:textId="77777777" w:rsidR="00B0525D" w:rsidRPr="00503979" w:rsidRDefault="00B0525D" w:rsidP="00B0525D">
      <w:pPr>
        <w:ind w:left="720"/>
        <w:jc w:val="both"/>
        <w:rPr>
          <w:sz w:val="22"/>
          <w:szCs w:val="22"/>
        </w:rPr>
      </w:pPr>
    </w:p>
    <w:p w14:paraId="0A40F7C2" w14:textId="77777777" w:rsidR="00B0525D" w:rsidRPr="00503979" w:rsidRDefault="00B0525D" w:rsidP="00B0525D">
      <w:pPr>
        <w:jc w:val="both"/>
        <w:rPr>
          <w:sz w:val="22"/>
          <w:szCs w:val="22"/>
        </w:rPr>
      </w:pPr>
      <w:r w:rsidRPr="00503979">
        <w:rPr>
          <w:b/>
          <w:sz w:val="22"/>
          <w:szCs w:val="22"/>
        </w:rPr>
        <w:t>Kompenzací zvýšených nákladů</w:t>
      </w:r>
      <w:r w:rsidRPr="00503979">
        <w:rPr>
          <w:sz w:val="22"/>
          <w:szCs w:val="22"/>
        </w:rPr>
        <w:t xml:space="preserve"> se rozumí kompenzace rozdílu v ceně mezi strojem s uvedenou přidanou hodnotou (pásový pojezd, systém přesného řízení a nízkotlaké pneumatiky) a strojem bez této přidané hodnoty. Žadatel v rámci výběrového/zadávacího  řízení zajistí, že cenové nabídky budou obsahovat i srovnání cen mezi strojem s uvedenou přidanou hodnotou a strojem bez této přidané hodnoty stejné značky a stejných parametrů. Předmětem projektu/zakázky nemůže být pouze pořízení pásového pojezdu, systému přesného řízení a nízkotlakých pneumatik. Na jeden konkrétní stroj nelze uplatnit zároveň kompenzaci zvýšených nákladů a jiný limit v kódech 013, 029, 031, 034 a 035. </w:t>
      </w:r>
    </w:p>
    <w:p w14:paraId="796D9182" w14:textId="77777777" w:rsidR="00B0525D" w:rsidRDefault="00B0525D" w:rsidP="00B0525D">
      <w:pPr>
        <w:jc w:val="both"/>
        <w:rPr>
          <w:b/>
          <w:sz w:val="22"/>
          <w:szCs w:val="22"/>
          <w:u w:val="single"/>
        </w:rPr>
      </w:pPr>
    </w:p>
    <w:p w14:paraId="7B7425BA" w14:textId="77777777" w:rsidR="00E23D44" w:rsidRDefault="00E23D44" w:rsidP="00B0525D">
      <w:pPr>
        <w:jc w:val="both"/>
        <w:rPr>
          <w:b/>
          <w:sz w:val="22"/>
          <w:szCs w:val="22"/>
          <w:u w:val="single"/>
        </w:rPr>
      </w:pPr>
    </w:p>
    <w:p w14:paraId="31D85A5D" w14:textId="77777777" w:rsidR="00E23D44" w:rsidRDefault="00E23D44" w:rsidP="00B0525D">
      <w:pPr>
        <w:jc w:val="both"/>
        <w:rPr>
          <w:b/>
          <w:sz w:val="22"/>
          <w:szCs w:val="22"/>
          <w:u w:val="single"/>
        </w:rPr>
      </w:pPr>
    </w:p>
    <w:p w14:paraId="540F7D1F" w14:textId="77777777" w:rsidR="000B666C" w:rsidRDefault="000B666C" w:rsidP="00B0525D">
      <w:pPr>
        <w:jc w:val="both"/>
        <w:rPr>
          <w:b/>
          <w:sz w:val="22"/>
          <w:szCs w:val="22"/>
          <w:u w:val="single"/>
        </w:rPr>
      </w:pPr>
    </w:p>
    <w:p w14:paraId="713FF835" w14:textId="77777777" w:rsidR="000B666C" w:rsidRPr="00503979" w:rsidRDefault="000B666C" w:rsidP="00B0525D">
      <w:pPr>
        <w:jc w:val="both"/>
        <w:rPr>
          <w:b/>
          <w:sz w:val="22"/>
          <w:szCs w:val="22"/>
          <w:u w:val="single"/>
        </w:rPr>
      </w:pPr>
    </w:p>
    <w:p w14:paraId="3E220350" w14:textId="77777777" w:rsidR="000B666C" w:rsidRPr="004F79EC" w:rsidRDefault="000B666C" w:rsidP="000B666C">
      <w:pPr>
        <w:jc w:val="both"/>
        <w:rPr>
          <w:b/>
          <w:sz w:val="22"/>
          <w:szCs w:val="22"/>
          <w:u w:val="single"/>
        </w:rPr>
      </w:pPr>
      <w:r>
        <w:rPr>
          <w:b/>
          <w:sz w:val="22"/>
          <w:szCs w:val="22"/>
          <w:u w:val="single"/>
        </w:rPr>
        <w:lastRenderedPageBreak/>
        <w:t>S</w:t>
      </w:r>
      <w:r w:rsidRPr="004F79EC">
        <w:rPr>
          <w:b/>
          <w:sz w:val="22"/>
          <w:szCs w:val="22"/>
          <w:u w:val="single"/>
        </w:rPr>
        <w:t>troj</w:t>
      </w:r>
      <w:r>
        <w:rPr>
          <w:b/>
          <w:sz w:val="22"/>
          <w:szCs w:val="22"/>
          <w:u w:val="single"/>
        </w:rPr>
        <w:t>e přispívající</w:t>
      </w:r>
      <w:r w:rsidRPr="004F79EC">
        <w:rPr>
          <w:b/>
          <w:sz w:val="22"/>
          <w:szCs w:val="22"/>
          <w:u w:val="single"/>
        </w:rPr>
        <w:t xml:space="preserve"> ke snižování NH3 do ovzduší</w:t>
      </w:r>
    </w:p>
    <w:p w14:paraId="39E5E9DB" w14:textId="77777777" w:rsidR="000B666C" w:rsidRPr="004F79EC" w:rsidRDefault="000B666C" w:rsidP="000B666C">
      <w:pPr>
        <w:tabs>
          <w:tab w:val="left" w:pos="7010"/>
        </w:tabs>
        <w:jc w:val="both"/>
        <w:rPr>
          <w:b/>
          <w:sz w:val="22"/>
          <w:szCs w:val="22"/>
          <w:u w:val="single"/>
        </w:rPr>
      </w:pPr>
    </w:p>
    <w:tbl>
      <w:tblPr>
        <w:tblW w:w="480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8"/>
        <w:gridCol w:w="2183"/>
      </w:tblGrid>
      <w:tr w:rsidR="000B666C" w:rsidRPr="00A32240" w14:paraId="50D36E29" w14:textId="77777777" w:rsidTr="00BF543C">
        <w:trPr>
          <w:trHeight w:val="283"/>
        </w:trPr>
        <w:tc>
          <w:tcPr>
            <w:tcW w:w="3778" w:type="pct"/>
            <w:tcBorders>
              <w:bottom w:val="single" w:sz="6" w:space="0" w:color="auto"/>
              <w:right w:val="single" w:sz="6" w:space="0" w:color="auto"/>
            </w:tcBorders>
            <w:shd w:val="clear" w:color="auto" w:fill="auto"/>
          </w:tcPr>
          <w:p w14:paraId="44494F93" w14:textId="77777777" w:rsidR="000B666C" w:rsidRPr="00A32240" w:rsidRDefault="000B666C" w:rsidP="00BF543C">
            <w:pPr>
              <w:ind w:right="2380"/>
              <w:jc w:val="center"/>
              <w:rPr>
                <w:b/>
                <w:sz w:val="22"/>
                <w:szCs w:val="22"/>
              </w:rPr>
            </w:pPr>
            <w:r w:rsidRPr="00A32240">
              <w:rPr>
                <w:b/>
                <w:sz w:val="22"/>
                <w:szCs w:val="22"/>
              </w:rPr>
              <w:t>Typ stroje</w:t>
            </w:r>
          </w:p>
        </w:tc>
        <w:tc>
          <w:tcPr>
            <w:tcW w:w="1222" w:type="pct"/>
            <w:tcBorders>
              <w:left w:val="single" w:sz="6" w:space="0" w:color="auto"/>
              <w:bottom w:val="single" w:sz="6" w:space="0" w:color="auto"/>
            </w:tcBorders>
            <w:shd w:val="clear" w:color="auto" w:fill="auto"/>
          </w:tcPr>
          <w:p w14:paraId="4B7E8C26" w14:textId="77777777" w:rsidR="000B666C" w:rsidRPr="00A32240" w:rsidRDefault="000B666C" w:rsidP="00BF543C">
            <w:pPr>
              <w:jc w:val="center"/>
              <w:rPr>
                <w:sz w:val="22"/>
                <w:szCs w:val="22"/>
              </w:rPr>
            </w:pPr>
            <w:r w:rsidRPr="00A32240">
              <w:rPr>
                <w:sz w:val="22"/>
                <w:szCs w:val="22"/>
              </w:rPr>
              <w:t xml:space="preserve">náklady v Kč </w:t>
            </w:r>
          </w:p>
        </w:tc>
      </w:tr>
      <w:tr w:rsidR="000B666C" w:rsidRPr="00A32240" w14:paraId="5B356B76" w14:textId="77777777" w:rsidTr="00BF543C">
        <w:trPr>
          <w:trHeight w:val="283"/>
        </w:trPr>
        <w:tc>
          <w:tcPr>
            <w:tcW w:w="3778" w:type="pct"/>
            <w:tcBorders>
              <w:top w:val="single" w:sz="6" w:space="0" w:color="auto"/>
              <w:bottom w:val="single" w:sz="6" w:space="0" w:color="auto"/>
              <w:right w:val="single" w:sz="6" w:space="0" w:color="auto"/>
            </w:tcBorders>
            <w:shd w:val="clear" w:color="auto" w:fill="auto"/>
          </w:tcPr>
          <w:p w14:paraId="5A360B5C" w14:textId="77777777" w:rsidR="000B666C" w:rsidRPr="00A32240" w:rsidRDefault="000B666C" w:rsidP="00BF543C">
            <w:pPr>
              <w:rPr>
                <w:sz w:val="22"/>
                <w:szCs w:val="22"/>
              </w:rPr>
            </w:pPr>
            <w:r w:rsidRPr="00A32240">
              <w:rPr>
                <w:b/>
                <w:sz w:val="22"/>
                <w:szCs w:val="22"/>
                <w:u w:val="single"/>
              </w:rPr>
              <w:t xml:space="preserve">Stroje na aplikaci tekutých organických hnojiv </w:t>
            </w:r>
          </w:p>
        </w:tc>
        <w:tc>
          <w:tcPr>
            <w:tcW w:w="1222" w:type="pct"/>
            <w:tcBorders>
              <w:top w:val="single" w:sz="6" w:space="0" w:color="auto"/>
              <w:left w:val="single" w:sz="6" w:space="0" w:color="auto"/>
              <w:bottom w:val="single" w:sz="6" w:space="0" w:color="auto"/>
            </w:tcBorders>
            <w:shd w:val="clear" w:color="auto" w:fill="auto"/>
            <w:vAlign w:val="center"/>
          </w:tcPr>
          <w:p w14:paraId="665EBAE9" w14:textId="77777777" w:rsidR="000B666C" w:rsidRPr="00A32240" w:rsidRDefault="000B666C" w:rsidP="00BF543C">
            <w:pPr>
              <w:jc w:val="center"/>
              <w:rPr>
                <w:sz w:val="22"/>
                <w:szCs w:val="22"/>
              </w:rPr>
            </w:pPr>
          </w:p>
        </w:tc>
      </w:tr>
      <w:tr w:rsidR="000B666C" w:rsidRPr="00A32240" w:rsidDel="00233F0D" w14:paraId="7D7484CB" w14:textId="77777777" w:rsidTr="00BF543C">
        <w:trPr>
          <w:trHeight w:val="283"/>
        </w:trPr>
        <w:tc>
          <w:tcPr>
            <w:tcW w:w="3778" w:type="pct"/>
            <w:tcBorders>
              <w:top w:val="single" w:sz="6" w:space="0" w:color="auto"/>
              <w:left w:val="single" w:sz="4" w:space="0" w:color="auto"/>
              <w:bottom w:val="single" w:sz="6" w:space="0" w:color="auto"/>
              <w:right w:val="single" w:sz="6" w:space="0" w:color="auto"/>
            </w:tcBorders>
            <w:shd w:val="clear" w:color="auto" w:fill="auto"/>
          </w:tcPr>
          <w:p w14:paraId="2B688082" w14:textId="77777777" w:rsidR="000B666C" w:rsidRPr="00A32240" w:rsidDel="00233F0D" w:rsidRDefault="000B666C" w:rsidP="00BF543C">
            <w:pPr>
              <w:rPr>
                <w:b/>
                <w:sz w:val="22"/>
                <w:szCs w:val="22"/>
              </w:rPr>
            </w:pPr>
            <w:r w:rsidRPr="00A32240">
              <w:rPr>
                <w:b/>
                <w:sz w:val="22"/>
                <w:szCs w:val="22"/>
              </w:rPr>
              <w:t>Stroje s cisternovými aplikátory</w:t>
            </w:r>
          </w:p>
        </w:tc>
        <w:tc>
          <w:tcPr>
            <w:tcW w:w="1222" w:type="pct"/>
            <w:tcBorders>
              <w:top w:val="single" w:sz="6" w:space="0" w:color="auto"/>
              <w:left w:val="single" w:sz="6" w:space="0" w:color="auto"/>
              <w:bottom w:val="single" w:sz="6" w:space="0" w:color="auto"/>
              <w:right w:val="single" w:sz="4" w:space="0" w:color="auto"/>
            </w:tcBorders>
            <w:shd w:val="clear" w:color="auto" w:fill="auto"/>
            <w:vAlign w:val="center"/>
          </w:tcPr>
          <w:p w14:paraId="6316D19E" w14:textId="77777777" w:rsidR="000B666C" w:rsidRPr="00A32240" w:rsidDel="00233F0D" w:rsidRDefault="000B666C" w:rsidP="00BF543C">
            <w:pPr>
              <w:jc w:val="center"/>
              <w:rPr>
                <w:sz w:val="22"/>
                <w:szCs w:val="22"/>
              </w:rPr>
            </w:pPr>
          </w:p>
        </w:tc>
      </w:tr>
      <w:tr w:rsidR="000B666C" w:rsidRPr="00A32240" w:rsidDel="00233F0D" w14:paraId="476E458C" w14:textId="77777777" w:rsidTr="00BF543C">
        <w:trPr>
          <w:trHeight w:val="283"/>
        </w:trPr>
        <w:tc>
          <w:tcPr>
            <w:tcW w:w="3778" w:type="pct"/>
            <w:tcBorders>
              <w:top w:val="single" w:sz="6" w:space="0" w:color="auto"/>
              <w:left w:val="single" w:sz="4" w:space="0" w:color="auto"/>
              <w:bottom w:val="single" w:sz="6" w:space="0" w:color="auto"/>
              <w:right w:val="single" w:sz="6" w:space="0" w:color="auto"/>
            </w:tcBorders>
            <w:shd w:val="clear" w:color="auto" w:fill="auto"/>
          </w:tcPr>
          <w:p w14:paraId="7A175D3F" w14:textId="77777777" w:rsidR="000B666C" w:rsidRPr="00A32240" w:rsidDel="00233F0D" w:rsidRDefault="000B666C" w:rsidP="00BF543C">
            <w:pPr>
              <w:rPr>
                <w:sz w:val="22"/>
                <w:szCs w:val="22"/>
              </w:rPr>
            </w:pPr>
            <w:r w:rsidRPr="00A32240">
              <w:rPr>
                <w:sz w:val="22"/>
                <w:szCs w:val="22"/>
              </w:rPr>
              <w:t>Hadicový aplikátor</w:t>
            </w:r>
          </w:p>
        </w:tc>
        <w:tc>
          <w:tcPr>
            <w:tcW w:w="1222" w:type="pct"/>
            <w:tcBorders>
              <w:top w:val="single" w:sz="6" w:space="0" w:color="auto"/>
              <w:left w:val="single" w:sz="6" w:space="0" w:color="auto"/>
              <w:bottom w:val="single" w:sz="6" w:space="0" w:color="auto"/>
              <w:right w:val="single" w:sz="4" w:space="0" w:color="auto"/>
            </w:tcBorders>
            <w:shd w:val="clear" w:color="auto" w:fill="auto"/>
            <w:vAlign w:val="center"/>
          </w:tcPr>
          <w:p w14:paraId="6D6143AD" w14:textId="77777777" w:rsidR="000B666C" w:rsidRPr="00A32240" w:rsidDel="00233F0D" w:rsidRDefault="000B666C" w:rsidP="00BF543C">
            <w:pPr>
              <w:jc w:val="center"/>
              <w:rPr>
                <w:sz w:val="22"/>
                <w:szCs w:val="22"/>
              </w:rPr>
            </w:pPr>
            <w:r w:rsidRPr="00A32240">
              <w:rPr>
                <w:sz w:val="22"/>
                <w:szCs w:val="22"/>
              </w:rPr>
              <w:t>1 200 000,-</w:t>
            </w:r>
          </w:p>
        </w:tc>
      </w:tr>
      <w:tr w:rsidR="000B666C" w:rsidRPr="00A32240" w:rsidDel="00233F0D" w14:paraId="437265F3" w14:textId="77777777" w:rsidTr="00BF543C">
        <w:trPr>
          <w:trHeight w:val="283"/>
        </w:trPr>
        <w:tc>
          <w:tcPr>
            <w:tcW w:w="3778" w:type="pct"/>
            <w:tcBorders>
              <w:top w:val="single" w:sz="6" w:space="0" w:color="auto"/>
              <w:left w:val="single" w:sz="4" w:space="0" w:color="auto"/>
              <w:bottom w:val="single" w:sz="6" w:space="0" w:color="auto"/>
              <w:right w:val="single" w:sz="6" w:space="0" w:color="auto"/>
            </w:tcBorders>
            <w:shd w:val="clear" w:color="auto" w:fill="auto"/>
          </w:tcPr>
          <w:p w14:paraId="6C6EF5E1" w14:textId="77777777" w:rsidR="000B666C" w:rsidRPr="00A32240" w:rsidDel="00233F0D" w:rsidRDefault="000B666C" w:rsidP="00BF543C">
            <w:pPr>
              <w:rPr>
                <w:sz w:val="22"/>
                <w:szCs w:val="22"/>
              </w:rPr>
            </w:pPr>
            <w:r w:rsidRPr="00A32240">
              <w:rPr>
                <w:sz w:val="22"/>
                <w:szCs w:val="22"/>
              </w:rPr>
              <w:t>Zapravovač kejdy mělký – do šíře záběru 6 m</w:t>
            </w:r>
          </w:p>
        </w:tc>
        <w:tc>
          <w:tcPr>
            <w:tcW w:w="1222" w:type="pct"/>
            <w:tcBorders>
              <w:top w:val="single" w:sz="6" w:space="0" w:color="auto"/>
              <w:left w:val="single" w:sz="6" w:space="0" w:color="auto"/>
              <w:bottom w:val="single" w:sz="6" w:space="0" w:color="auto"/>
              <w:right w:val="single" w:sz="4" w:space="0" w:color="auto"/>
            </w:tcBorders>
            <w:shd w:val="clear" w:color="auto" w:fill="auto"/>
            <w:vAlign w:val="center"/>
          </w:tcPr>
          <w:p w14:paraId="77DBB9C3" w14:textId="77777777" w:rsidR="000B666C" w:rsidRPr="00A32240" w:rsidDel="00233F0D" w:rsidRDefault="000B666C" w:rsidP="00BF543C">
            <w:pPr>
              <w:jc w:val="center"/>
              <w:rPr>
                <w:sz w:val="22"/>
                <w:szCs w:val="22"/>
              </w:rPr>
            </w:pPr>
            <w:r w:rsidRPr="00A32240">
              <w:rPr>
                <w:sz w:val="22"/>
                <w:szCs w:val="22"/>
              </w:rPr>
              <w:t>500 000,-</w:t>
            </w:r>
          </w:p>
        </w:tc>
      </w:tr>
      <w:tr w:rsidR="000B666C" w:rsidRPr="00A32240" w:rsidDel="00233F0D" w14:paraId="4E878DCE" w14:textId="77777777" w:rsidTr="00BF543C">
        <w:trPr>
          <w:trHeight w:val="283"/>
        </w:trPr>
        <w:tc>
          <w:tcPr>
            <w:tcW w:w="3778" w:type="pct"/>
            <w:tcBorders>
              <w:top w:val="single" w:sz="6" w:space="0" w:color="auto"/>
              <w:left w:val="single" w:sz="4" w:space="0" w:color="auto"/>
              <w:bottom w:val="single" w:sz="6" w:space="0" w:color="auto"/>
              <w:right w:val="single" w:sz="6" w:space="0" w:color="auto"/>
            </w:tcBorders>
            <w:shd w:val="clear" w:color="auto" w:fill="auto"/>
          </w:tcPr>
          <w:p w14:paraId="16BDFBB7" w14:textId="77777777" w:rsidR="000B666C" w:rsidRPr="00A32240" w:rsidDel="00233F0D" w:rsidRDefault="000B666C" w:rsidP="00BF543C">
            <w:pPr>
              <w:rPr>
                <w:sz w:val="22"/>
                <w:szCs w:val="22"/>
              </w:rPr>
            </w:pPr>
            <w:r w:rsidRPr="00A32240">
              <w:rPr>
                <w:sz w:val="22"/>
                <w:szCs w:val="22"/>
              </w:rPr>
              <w:t xml:space="preserve">Zapravovač kejdy hlubší – do šíře záběru </w:t>
            </w:r>
            <w:r>
              <w:rPr>
                <w:sz w:val="22"/>
                <w:szCs w:val="22"/>
              </w:rPr>
              <w:t>6</w:t>
            </w:r>
            <w:r w:rsidRPr="00A32240">
              <w:rPr>
                <w:sz w:val="22"/>
                <w:szCs w:val="22"/>
              </w:rPr>
              <w:t>m</w:t>
            </w:r>
          </w:p>
        </w:tc>
        <w:tc>
          <w:tcPr>
            <w:tcW w:w="1222" w:type="pct"/>
            <w:tcBorders>
              <w:top w:val="single" w:sz="6" w:space="0" w:color="auto"/>
              <w:left w:val="single" w:sz="6" w:space="0" w:color="auto"/>
              <w:bottom w:val="single" w:sz="6" w:space="0" w:color="auto"/>
              <w:right w:val="single" w:sz="4" w:space="0" w:color="auto"/>
            </w:tcBorders>
            <w:shd w:val="clear" w:color="auto" w:fill="auto"/>
            <w:vAlign w:val="center"/>
          </w:tcPr>
          <w:p w14:paraId="116E4631" w14:textId="77777777" w:rsidR="000B666C" w:rsidRPr="00A32240" w:rsidDel="00233F0D" w:rsidRDefault="000B666C" w:rsidP="00BF543C">
            <w:pPr>
              <w:jc w:val="center"/>
              <w:rPr>
                <w:sz w:val="22"/>
                <w:szCs w:val="22"/>
              </w:rPr>
            </w:pPr>
            <w:r w:rsidRPr="00A32240">
              <w:rPr>
                <w:sz w:val="22"/>
                <w:szCs w:val="22"/>
              </w:rPr>
              <w:t>1 000 000,-</w:t>
            </w:r>
          </w:p>
        </w:tc>
      </w:tr>
      <w:tr w:rsidR="000B666C" w:rsidRPr="00A32240" w:rsidDel="00233F0D" w14:paraId="06C4E98C" w14:textId="77777777" w:rsidTr="00BF543C">
        <w:trPr>
          <w:trHeight w:val="283"/>
        </w:trPr>
        <w:tc>
          <w:tcPr>
            <w:tcW w:w="3778" w:type="pct"/>
            <w:tcBorders>
              <w:top w:val="single" w:sz="6" w:space="0" w:color="auto"/>
              <w:left w:val="single" w:sz="4" w:space="0" w:color="auto"/>
              <w:bottom w:val="single" w:sz="6" w:space="0" w:color="auto"/>
              <w:right w:val="single" w:sz="6" w:space="0" w:color="auto"/>
            </w:tcBorders>
            <w:shd w:val="clear" w:color="auto" w:fill="auto"/>
          </w:tcPr>
          <w:p w14:paraId="41580708" w14:textId="77777777" w:rsidR="000B666C" w:rsidRPr="00A32240" w:rsidDel="00233F0D" w:rsidRDefault="000B666C" w:rsidP="00BF543C">
            <w:pPr>
              <w:rPr>
                <w:sz w:val="22"/>
                <w:szCs w:val="22"/>
              </w:rPr>
            </w:pPr>
            <w:r w:rsidRPr="00A32240">
              <w:rPr>
                <w:sz w:val="22"/>
                <w:szCs w:val="22"/>
              </w:rPr>
              <w:t xml:space="preserve">Okyselování kejdy v kejdové cisterně  - </w:t>
            </w:r>
            <w:proofErr w:type="spellStart"/>
            <w:r w:rsidRPr="00A32240">
              <w:rPr>
                <w:sz w:val="22"/>
                <w:szCs w:val="22"/>
              </w:rPr>
              <w:t>SyreN</w:t>
            </w:r>
            <w:proofErr w:type="spellEnd"/>
            <w:r w:rsidRPr="00A32240">
              <w:rPr>
                <w:sz w:val="22"/>
                <w:szCs w:val="22"/>
              </w:rPr>
              <w:t xml:space="preserve"> systém</w:t>
            </w:r>
          </w:p>
        </w:tc>
        <w:tc>
          <w:tcPr>
            <w:tcW w:w="1222" w:type="pct"/>
            <w:tcBorders>
              <w:top w:val="single" w:sz="6" w:space="0" w:color="auto"/>
              <w:left w:val="single" w:sz="6" w:space="0" w:color="auto"/>
              <w:bottom w:val="single" w:sz="6" w:space="0" w:color="auto"/>
              <w:right w:val="single" w:sz="4" w:space="0" w:color="auto"/>
            </w:tcBorders>
            <w:shd w:val="clear" w:color="auto" w:fill="auto"/>
            <w:vAlign w:val="center"/>
          </w:tcPr>
          <w:p w14:paraId="691286A9" w14:textId="77777777" w:rsidR="000B666C" w:rsidRPr="00A32240" w:rsidDel="00233F0D" w:rsidRDefault="000B666C" w:rsidP="00BF543C">
            <w:pPr>
              <w:jc w:val="center"/>
              <w:rPr>
                <w:sz w:val="22"/>
                <w:szCs w:val="22"/>
              </w:rPr>
            </w:pPr>
            <w:r w:rsidRPr="00A32240">
              <w:rPr>
                <w:sz w:val="22"/>
                <w:szCs w:val="22"/>
              </w:rPr>
              <w:t>2 500 000,-</w:t>
            </w:r>
          </w:p>
        </w:tc>
      </w:tr>
      <w:tr w:rsidR="000B666C" w:rsidRPr="00A32240" w:rsidDel="00233F0D" w14:paraId="3BB03A80" w14:textId="77777777" w:rsidTr="00BF543C">
        <w:trPr>
          <w:trHeight w:val="283"/>
        </w:trPr>
        <w:tc>
          <w:tcPr>
            <w:tcW w:w="3778" w:type="pct"/>
            <w:tcBorders>
              <w:top w:val="single" w:sz="6" w:space="0" w:color="auto"/>
              <w:left w:val="single" w:sz="4" w:space="0" w:color="auto"/>
              <w:bottom w:val="single" w:sz="6" w:space="0" w:color="auto"/>
              <w:right w:val="single" w:sz="6" w:space="0" w:color="auto"/>
            </w:tcBorders>
            <w:shd w:val="clear" w:color="auto" w:fill="auto"/>
          </w:tcPr>
          <w:p w14:paraId="4B4065C4" w14:textId="77777777" w:rsidR="000B666C" w:rsidRPr="00A32240" w:rsidDel="00233F0D" w:rsidRDefault="000B666C" w:rsidP="00BF543C">
            <w:pPr>
              <w:rPr>
                <w:sz w:val="22"/>
                <w:szCs w:val="22"/>
              </w:rPr>
            </w:pPr>
            <w:r w:rsidRPr="00A32240">
              <w:rPr>
                <w:sz w:val="22"/>
                <w:szCs w:val="22"/>
              </w:rPr>
              <w:t>Okyselování kejdy v kejdové cisterně - ISO BUS terminál</w:t>
            </w:r>
          </w:p>
        </w:tc>
        <w:tc>
          <w:tcPr>
            <w:tcW w:w="1222" w:type="pct"/>
            <w:tcBorders>
              <w:top w:val="single" w:sz="6" w:space="0" w:color="auto"/>
              <w:left w:val="single" w:sz="6" w:space="0" w:color="auto"/>
              <w:bottom w:val="single" w:sz="6" w:space="0" w:color="auto"/>
              <w:right w:val="single" w:sz="4" w:space="0" w:color="auto"/>
            </w:tcBorders>
            <w:shd w:val="clear" w:color="auto" w:fill="auto"/>
            <w:vAlign w:val="center"/>
          </w:tcPr>
          <w:p w14:paraId="008CFC1B" w14:textId="77777777" w:rsidR="000B666C" w:rsidRPr="00A32240" w:rsidDel="00233F0D" w:rsidRDefault="000B666C" w:rsidP="00BF543C">
            <w:pPr>
              <w:jc w:val="center"/>
              <w:rPr>
                <w:sz w:val="22"/>
                <w:szCs w:val="22"/>
              </w:rPr>
            </w:pPr>
            <w:r w:rsidRPr="00A32240">
              <w:rPr>
                <w:sz w:val="22"/>
                <w:szCs w:val="22"/>
              </w:rPr>
              <w:t>90 000,-</w:t>
            </w:r>
          </w:p>
        </w:tc>
      </w:tr>
      <w:tr w:rsidR="000B666C" w:rsidRPr="00A32240" w:rsidDel="00233F0D" w14:paraId="538C5AF8" w14:textId="77777777" w:rsidTr="00BF543C">
        <w:trPr>
          <w:trHeight w:val="283"/>
        </w:trPr>
        <w:tc>
          <w:tcPr>
            <w:tcW w:w="3778" w:type="pct"/>
            <w:tcBorders>
              <w:top w:val="single" w:sz="6" w:space="0" w:color="auto"/>
              <w:left w:val="single" w:sz="4" w:space="0" w:color="auto"/>
              <w:bottom w:val="single" w:sz="6" w:space="0" w:color="auto"/>
              <w:right w:val="single" w:sz="6" w:space="0" w:color="auto"/>
            </w:tcBorders>
            <w:shd w:val="clear" w:color="auto" w:fill="auto"/>
          </w:tcPr>
          <w:p w14:paraId="72C11E29" w14:textId="77777777" w:rsidR="000B666C" w:rsidRPr="00A32240" w:rsidDel="00233F0D" w:rsidRDefault="000B666C" w:rsidP="00BF543C">
            <w:pPr>
              <w:rPr>
                <w:sz w:val="22"/>
                <w:szCs w:val="22"/>
              </w:rPr>
            </w:pPr>
            <w:r w:rsidRPr="00A32240">
              <w:rPr>
                <w:sz w:val="22"/>
                <w:szCs w:val="22"/>
              </w:rPr>
              <w:t>Propojovací hadice pro tekutá organická hnojiva</w:t>
            </w:r>
          </w:p>
        </w:tc>
        <w:tc>
          <w:tcPr>
            <w:tcW w:w="1222" w:type="pct"/>
            <w:tcBorders>
              <w:top w:val="single" w:sz="6" w:space="0" w:color="auto"/>
              <w:left w:val="single" w:sz="6" w:space="0" w:color="auto"/>
              <w:bottom w:val="single" w:sz="6" w:space="0" w:color="auto"/>
              <w:right w:val="single" w:sz="4" w:space="0" w:color="auto"/>
            </w:tcBorders>
            <w:shd w:val="clear" w:color="auto" w:fill="auto"/>
            <w:vAlign w:val="center"/>
          </w:tcPr>
          <w:p w14:paraId="75AEF225" w14:textId="77777777" w:rsidR="000B666C" w:rsidRPr="00A32240" w:rsidDel="00233F0D" w:rsidRDefault="000B666C" w:rsidP="00BF543C">
            <w:pPr>
              <w:jc w:val="center"/>
              <w:rPr>
                <w:sz w:val="22"/>
                <w:szCs w:val="22"/>
              </w:rPr>
            </w:pPr>
            <w:r w:rsidRPr="00A32240">
              <w:rPr>
                <w:sz w:val="22"/>
                <w:szCs w:val="22"/>
              </w:rPr>
              <w:t>150 000,-</w:t>
            </w:r>
          </w:p>
        </w:tc>
      </w:tr>
      <w:tr w:rsidR="000B666C" w:rsidRPr="00A32240" w:rsidDel="00233F0D" w14:paraId="3EFA5187" w14:textId="77777777" w:rsidTr="00BF543C">
        <w:trPr>
          <w:trHeight w:val="283"/>
        </w:trPr>
        <w:tc>
          <w:tcPr>
            <w:tcW w:w="3778" w:type="pct"/>
            <w:tcBorders>
              <w:top w:val="single" w:sz="6" w:space="0" w:color="auto"/>
              <w:left w:val="single" w:sz="4" w:space="0" w:color="auto"/>
              <w:bottom w:val="single" w:sz="6" w:space="0" w:color="auto"/>
              <w:right w:val="single" w:sz="6" w:space="0" w:color="auto"/>
            </w:tcBorders>
            <w:shd w:val="clear" w:color="auto" w:fill="auto"/>
          </w:tcPr>
          <w:p w14:paraId="4A8ABABA" w14:textId="77777777" w:rsidR="000B666C" w:rsidRPr="00A32240" w:rsidDel="00233F0D" w:rsidRDefault="000B666C" w:rsidP="00BF543C">
            <w:pPr>
              <w:rPr>
                <w:b/>
                <w:sz w:val="22"/>
                <w:szCs w:val="22"/>
              </w:rPr>
            </w:pPr>
            <w:r w:rsidRPr="00A32240">
              <w:rPr>
                <w:b/>
                <w:sz w:val="22"/>
                <w:szCs w:val="22"/>
              </w:rPr>
              <w:t>Stroje s aplikátory bez cisterny se zásobovací hadicí</w:t>
            </w:r>
          </w:p>
        </w:tc>
        <w:tc>
          <w:tcPr>
            <w:tcW w:w="1222" w:type="pct"/>
            <w:tcBorders>
              <w:top w:val="single" w:sz="6" w:space="0" w:color="auto"/>
              <w:left w:val="single" w:sz="6" w:space="0" w:color="auto"/>
              <w:bottom w:val="single" w:sz="6" w:space="0" w:color="auto"/>
              <w:right w:val="single" w:sz="4" w:space="0" w:color="auto"/>
            </w:tcBorders>
            <w:shd w:val="clear" w:color="auto" w:fill="auto"/>
            <w:vAlign w:val="center"/>
          </w:tcPr>
          <w:p w14:paraId="472A5B38" w14:textId="77777777" w:rsidR="000B666C" w:rsidRPr="00A32240" w:rsidDel="00233F0D" w:rsidRDefault="000B666C" w:rsidP="00BF543C">
            <w:pPr>
              <w:jc w:val="center"/>
              <w:rPr>
                <w:sz w:val="22"/>
                <w:szCs w:val="22"/>
              </w:rPr>
            </w:pPr>
          </w:p>
        </w:tc>
      </w:tr>
      <w:tr w:rsidR="000B666C" w:rsidRPr="00A32240" w:rsidDel="00233F0D" w14:paraId="2E64A148" w14:textId="77777777" w:rsidTr="00BF543C">
        <w:trPr>
          <w:trHeight w:val="283"/>
        </w:trPr>
        <w:tc>
          <w:tcPr>
            <w:tcW w:w="3778" w:type="pct"/>
            <w:tcBorders>
              <w:top w:val="single" w:sz="6" w:space="0" w:color="auto"/>
              <w:left w:val="single" w:sz="4" w:space="0" w:color="auto"/>
              <w:bottom w:val="single" w:sz="6" w:space="0" w:color="auto"/>
              <w:right w:val="single" w:sz="6" w:space="0" w:color="auto"/>
            </w:tcBorders>
            <w:shd w:val="clear" w:color="auto" w:fill="auto"/>
          </w:tcPr>
          <w:p w14:paraId="24168E3F" w14:textId="77777777" w:rsidR="000B666C" w:rsidRPr="00A32240" w:rsidDel="00233F0D" w:rsidRDefault="000B666C" w:rsidP="00BF543C">
            <w:pPr>
              <w:rPr>
                <w:sz w:val="22"/>
                <w:szCs w:val="22"/>
              </w:rPr>
            </w:pPr>
            <w:r w:rsidRPr="00A32240">
              <w:rPr>
                <w:sz w:val="22"/>
                <w:szCs w:val="22"/>
              </w:rPr>
              <w:t>Čerpadla traktorová (pohon vývodovým hřídelem)</w:t>
            </w:r>
          </w:p>
        </w:tc>
        <w:tc>
          <w:tcPr>
            <w:tcW w:w="1222" w:type="pct"/>
            <w:tcBorders>
              <w:top w:val="single" w:sz="6" w:space="0" w:color="auto"/>
              <w:left w:val="single" w:sz="6" w:space="0" w:color="auto"/>
              <w:bottom w:val="single" w:sz="6" w:space="0" w:color="auto"/>
              <w:right w:val="single" w:sz="4" w:space="0" w:color="auto"/>
            </w:tcBorders>
            <w:shd w:val="clear" w:color="auto" w:fill="auto"/>
            <w:vAlign w:val="center"/>
          </w:tcPr>
          <w:p w14:paraId="105BD770" w14:textId="77777777" w:rsidR="000B666C" w:rsidRPr="00A32240" w:rsidDel="00233F0D" w:rsidRDefault="000B666C" w:rsidP="00BF543C">
            <w:pPr>
              <w:jc w:val="center"/>
              <w:rPr>
                <w:sz w:val="22"/>
                <w:szCs w:val="22"/>
              </w:rPr>
            </w:pPr>
            <w:r>
              <w:rPr>
                <w:sz w:val="22"/>
                <w:szCs w:val="22"/>
              </w:rPr>
              <w:t>80</w:t>
            </w:r>
            <w:r w:rsidRPr="00A32240">
              <w:rPr>
                <w:sz w:val="22"/>
                <w:szCs w:val="22"/>
              </w:rPr>
              <w:t>0 000,-</w:t>
            </w:r>
          </w:p>
        </w:tc>
      </w:tr>
      <w:tr w:rsidR="000B666C" w:rsidRPr="00A32240" w:rsidDel="00233F0D" w14:paraId="21194ACC" w14:textId="77777777" w:rsidTr="00BF543C">
        <w:trPr>
          <w:trHeight w:val="283"/>
        </w:trPr>
        <w:tc>
          <w:tcPr>
            <w:tcW w:w="3778" w:type="pct"/>
            <w:tcBorders>
              <w:top w:val="single" w:sz="6" w:space="0" w:color="auto"/>
              <w:left w:val="single" w:sz="4" w:space="0" w:color="auto"/>
              <w:bottom w:val="single" w:sz="6" w:space="0" w:color="auto"/>
              <w:right w:val="single" w:sz="6" w:space="0" w:color="auto"/>
            </w:tcBorders>
            <w:shd w:val="clear" w:color="auto" w:fill="auto"/>
          </w:tcPr>
          <w:p w14:paraId="658C0678" w14:textId="77777777" w:rsidR="000B666C" w:rsidRPr="00A32240" w:rsidDel="00233F0D" w:rsidRDefault="000B666C" w:rsidP="00BF543C">
            <w:pPr>
              <w:rPr>
                <w:sz w:val="22"/>
                <w:szCs w:val="22"/>
              </w:rPr>
            </w:pPr>
            <w:r w:rsidRPr="00A32240">
              <w:rPr>
                <w:sz w:val="22"/>
                <w:szCs w:val="22"/>
              </w:rPr>
              <w:t>Čerpací agregáty (s vlastním motorem)</w:t>
            </w:r>
          </w:p>
        </w:tc>
        <w:tc>
          <w:tcPr>
            <w:tcW w:w="1222" w:type="pct"/>
            <w:tcBorders>
              <w:top w:val="single" w:sz="6" w:space="0" w:color="auto"/>
              <w:left w:val="single" w:sz="6" w:space="0" w:color="auto"/>
              <w:bottom w:val="single" w:sz="6" w:space="0" w:color="auto"/>
              <w:right w:val="single" w:sz="4" w:space="0" w:color="auto"/>
            </w:tcBorders>
            <w:shd w:val="clear" w:color="auto" w:fill="auto"/>
            <w:vAlign w:val="center"/>
          </w:tcPr>
          <w:p w14:paraId="47E11617" w14:textId="77777777" w:rsidR="000B666C" w:rsidRPr="00A32240" w:rsidDel="00233F0D" w:rsidRDefault="000B666C" w:rsidP="00BF543C">
            <w:pPr>
              <w:jc w:val="center"/>
              <w:rPr>
                <w:sz w:val="22"/>
                <w:szCs w:val="22"/>
              </w:rPr>
            </w:pPr>
            <w:r w:rsidRPr="00A32240">
              <w:rPr>
                <w:sz w:val="22"/>
                <w:szCs w:val="22"/>
              </w:rPr>
              <w:t>1 500 000,-</w:t>
            </w:r>
          </w:p>
        </w:tc>
      </w:tr>
      <w:tr w:rsidR="000B666C" w:rsidRPr="00A32240" w:rsidDel="00233F0D" w14:paraId="573B4033" w14:textId="77777777" w:rsidTr="00BF543C">
        <w:trPr>
          <w:trHeight w:val="283"/>
        </w:trPr>
        <w:tc>
          <w:tcPr>
            <w:tcW w:w="3778" w:type="pct"/>
            <w:tcBorders>
              <w:top w:val="single" w:sz="6" w:space="0" w:color="auto"/>
              <w:left w:val="single" w:sz="4" w:space="0" w:color="auto"/>
              <w:bottom w:val="single" w:sz="6" w:space="0" w:color="auto"/>
              <w:right w:val="single" w:sz="6" w:space="0" w:color="auto"/>
            </w:tcBorders>
            <w:shd w:val="clear" w:color="auto" w:fill="auto"/>
          </w:tcPr>
          <w:p w14:paraId="625730CD" w14:textId="77777777" w:rsidR="000B666C" w:rsidRPr="00A32240" w:rsidDel="00233F0D" w:rsidRDefault="000B666C" w:rsidP="00BF543C">
            <w:pPr>
              <w:rPr>
                <w:sz w:val="22"/>
                <w:szCs w:val="22"/>
              </w:rPr>
            </w:pPr>
            <w:r w:rsidRPr="00A32240">
              <w:rPr>
                <w:sz w:val="22"/>
                <w:szCs w:val="22"/>
              </w:rPr>
              <w:t>Navíjecí buben nesený na potrubí na hnojivo</w:t>
            </w:r>
          </w:p>
        </w:tc>
        <w:tc>
          <w:tcPr>
            <w:tcW w:w="1222" w:type="pct"/>
            <w:tcBorders>
              <w:top w:val="single" w:sz="6" w:space="0" w:color="auto"/>
              <w:left w:val="single" w:sz="6" w:space="0" w:color="auto"/>
              <w:bottom w:val="single" w:sz="6" w:space="0" w:color="auto"/>
              <w:right w:val="single" w:sz="4" w:space="0" w:color="auto"/>
            </w:tcBorders>
            <w:shd w:val="clear" w:color="auto" w:fill="auto"/>
            <w:vAlign w:val="center"/>
          </w:tcPr>
          <w:p w14:paraId="45F80742" w14:textId="77777777" w:rsidR="000B666C" w:rsidRPr="00A32240" w:rsidDel="00233F0D" w:rsidRDefault="000B666C" w:rsidP="00BF543C">
            <w:pPr>
              <w:jc w:val="center"/>
              <w:rPr>
                <w:sz w:val="22"/>
                <w:szCs w:val="22"/>
              </w:rPr>
            </w:pPr>
            <w:r w:rsidRPr="00A32240">
              <w:rPr>
                <w:sz w:val="22"/>
                <w:szCs w:val="22"/>
              </w:rPr>
              <w:t>300 000,-</w:t>
            </w:r>
          </w:p>
        </w:tc>
      </w:tr>
      <w:tr w:rsidR="000B666C" w:rsidRPr="00A32240" w:rsidDel="00233F0D" w14:paraId="3033E85E" w14:textId="77777777" w:rsidTr="00BF543C">
        <w:trPr>
          <w:trHeight w:val="283"/>
        </w:trPr>
        <w:tc>
          <w:tcPr>
            <w:tcW w:w="3778" w:type="pct"/>
            <w:tcBorders>
              <w:top w:val="single" w:sz="6" w:space="0" w:color="auto"/>
              <w:left w:val="single" w:sz="4" w:space="0" w:color="auto"/>
              <w:bottom w:val="single" w:sz="6" w:space="0" w:color="auto"/>
              <w:right w:val="single" w:sz="6" w:space="0" w:color="auto"/>
            </w:tcBorders>
            <w:shd w:val="clear" w:color="auto" w:fill="auto"/>
          </w:tcPr>
          <w:p w14:paraId="171ABA79" w14:textId="77777777" w:rsidR="000B666C" w:rsidRPr="00A32240" w:rsidDel="00233F0D" w:rsidRDefault="000B666C" w:rsidP="00BF543C">
            <w:pPr>
              <w:rPr>
                <w:sz w:val="22"/>
                <w:szCs w:val="22"/>
              </w:rPr>
            </w:pPr>
            <w:r w:rsidRPr="00A32240">
              <w:rPr>
                <w:sz w:val="22"/>
                <w:szCs w:val="22"/>
              </w:rPr>
              <w:t>Navíjecí buben návěsný na potrubí na hnojivo</w:t>
            </w:r>
          </w:p>
        </w:tc>
        <w:tc>
          <w:tcPr>
            <w:tcW w:w="1222" w:type="pct"/>
            <w:tcBorders>
              <w:top w:val="single" w:sz="6" w:space="0" w:color="auto"/>
              <w:left w:val="single" w:sz="6" w:space="0" w:color="auto"/>
              <w:bottom w:val="single" w:sz="6" w:space="0" w:color="auto"/>
              <w:right w:val="single" w:sz="4" w:space="0" w:color="auto"/>
            </w:tcBorders>
            <w:shd w:val="clear" w:color="auto" w:fill="auto"/>
            <w:vAlign w:val="center"/>
          </w:tcPr>
          <w:p w14:paraId="7770748B" w14:textId="77777777" w:rsidR="000B666C" w:rsidRPr="00A32240" w:rsidDel="00233F0D" w:rsidRDefault="000B666C" w:rsidP="00BF543C">
            <w:pPr>
              <w:jc w:val="center"/>
              <w:rPr>
                <w:sz w:val="22"/>
                <w:szCs w:val="22"/>
              </w:rPr>
            </w:pPr>
            <w:r w:rsidRPr="00A32240">
              <w:rPr>
                <w:sz w:val="22"/>
                <w:szCs w:val="22"/>
              </w:rPr>
              <w:t>600 000,-</w:t>
            </w:r>
          </w:p>
        </w:tc>
      </w:tr>
      <w:tr w:rsidR="000B666C" w:rsidRPr="00A32240" w:rsidDel="00233F0D" w14:paraId="60500CC8" w14:textId="77777777" w:rsidTr="00BF543C">
        <w:trPr>
          <w:trHeight w:val="283"/>
        </w:trPr>
        <w:tc>
          <w:tcPr>
            <w:tcW w:w="3778" w:type="pct"/>
            <w:tcBorders>
              <w:top w:val="single" w:sz="6" w:space="0" w:color="auto"/>
              <w:left w:val="single" w:sz="4" w:space="0" w:color="auto"/>
              <w:bottom w:val="single" w:sz="6" w:space="0" w:color="auto"/>
              <w:right w:val="single" w:sz="6" w:space="0" w:color="auto"/>
            </w:tcBorders>
            <w:shd w:val="clear" w:color="auto" w:fill="auto"/>
          </w:tcPr>
          <w:p w14:paraId="526618F7" w14:textId="77777777" w:rsidR="000B666C" w:rsidRPr="00A32240" w:rsidDel="00233F0D" w:rsidRDefault="000B666C" w:rsidP="00BF543C">
            <w:pPr>
              <w:rPr>
                <w:sz w:val="22"/>
                <w:szCs w:val="22"/>
              </w:rPr>
            </w:pPr>
            <w:r w:rsidRPr="00A32240">
              <w:rPr>
                <w:sz w:val="22"/>
                <w:szCs w:val="22"/>
              </w:rPr>
              <w:t>Vlečené potrubí na hnojivo – flexibilní</w:t>
            </w:r>
          </w:p>
        </w:tc>
        <w:tc>
          <w:tcPr>
            <w:tcW w:w="1222" w:type="pct"/>
            <w:tcBorders>
              <w:top w:val="single" w:sz="6" w:space="0" w:color="auto"/>
              <w:left w:val="single" w:sz="6" w:space="0" w:color="auto"/>
              <w:bottom w:val="single" w:sz="6" w:space="0" w:color="auto"/>
              <w:right w:val="single" w:sz="4" w:space="0" w:color="auto"/>
            </w:tcBorders>
            <w:shd w:val="clear" w:color="auto" w:fill="auto"/>
            <w:vAlign w:val="center"/>
          </w:tcPr>
          <w:p w14:paraId="31D8AC20" w14:textId="77777777" w:rsidR="000B666C" w:rsidRPr="00A32240" w:rsidDel="00233F0D" w:rsidRDefault="000B666C" w:rsidP="00BF543C">
            <w:pPr>
              <w:jc w:val="center"/>
              <w:rPr>
                <w:sz w:val="22"/>
                <w:szCs w:val="22"/>
              </w:rPr>
            </w:pPr>
            <w:r w:rsidRPr="00A32240">
              <w:rPr>
                <w:sz w:val="22"/>
                <w:szCs w:val="22"/>
              </w:rPr>
              <w:t>900Kč/m</w:t>
            </w:r>
          </w:p>
        </w:tc>
      </w:tr>
      <w:tr w:rsidR="000B666C" w:rsidRPr="00A32240" w:rsidDel="00233F0D" w14:paraId="6CB16309" w14:textId="77777777" w:rsidTr="00BF543C">
        <w:trPr>
          <w:trHeight w:val="283"/>
        </w:trPr>
        <w:tc>
          <w:tcPr>
            <w:tcW w:w="3778" w:type="pct"/>
            <w:tcBorders>
              <w:top w:val="single" w:sz="6" w:space="0" w:color="auto"/>
              <w:left w:val="single" w:sz="4" w:space="0" w:color="auto"/>
              <w:bottom w:val="single" w:sz="6" w:space="0" w:color="auto"/>
              <w:right w:val="single" w:sz="6" w:space="0" w:color="auto"/>
            </w:tcBorders>
            <w:shd w:val="clear" w:color="auto" w:fill="auto"/>
          </w:tcPr>
          <w:p w14:paraId="7A074798" w14:textId="77777777" w:rsidR="000B666C" w:rsidRPr="00A32240" w:rsidDel="00233F0D" w:rsidRDefault="000B666C" w:rsidP="00BF543C">
            <w:pPr>
              <w:rPr>
                <w:sz w:val="22"/>
                <w:szCs w:val="22"/>
              </w:rPr>
            </w:pPr>
            <w:r w:rsidRPr="00A32240">
              <w:rPr>
                <w:sz w:val="22"/>
                <w:szCs w:val="22"/>
              </w:rPr>
              <w:t>Vlečené potrubí na hnojivo – dopravní</w:t>
            </w:r>
          </w:p>
        </w:tc>
        <w:tc>
          <w:tcPr>
            <w:tcW w:w="1222" w:type="pct"/>
            <w:tcBorders>
              <w:top w:val="single" w:sz="6" w:space="0" w:color="auto"/>
              <w:left w:val="single" w:sz="6" w:space="0" w:color="auto"/>
              <w:bottom w:val="single" w:sz="6" w:space="0" w:color="auto"/>
              <w:right w:val="single" w:sz="4" w:space="0" w:color="auto"/>
            </w:tcBorders>
            <w:shd w:val="clear" w:color="auto" w:fill="auto"/>
            <w:vAlign w:val="center"/>
          </w:tcPr>
          <w:p w14:paraId="0452847D" w14:textId="77777777" w:rsidR="000B666C" w:rsidRPr="00A32240" w:rsidDel="00233F0D" w:rsidRDefault="000B666C" w:rsidP="00BF543C">
            <w:pPr>
              <w:jc w:val="center"/>
              <w:rPr>
                <w:sz w:val="22"/>
                <w:szCs w:val="22"/>
              </w:rPr>
            </w:pPr>
            <w:r w:rsidRPr="00A32240">
              <w:rPr>
                <w:sz w:val="22"/>
                <w:szCs w:val="22"/>
              </w:rPr>
              <w:t>750Kč/m</w:t>
            </w:r>
          </w:p>
        </w:tc>
      </w:tr>
      <w:tr w:rsidR="000B666C" w:rsidRPr="00A32240" w:rsidDel="00233F0D" w14:paraId="36972284" w14:textId="77777777" w:rsidTr="00BF543C">
        <w:trPr>
          <w:trHeight w:val="283"/>
        </w:trPr>
        <w:tc>
          <w:tcPr>
            <w:tcW w:w="3778" w:type="pct"/>
            <w:tcBorders>
              <w:top w:val="single" w:sz="6" w:space="0" w:color="auto"/>
              <w:left w:val="single" w:sz="4" w:space="0" w:color="auto"/>
              <w:bottom w:val="single" w:sz="6" w:space="0" w:color="auto"/>
              <w:right w:val="single" w:sz="6" w:space="0" w:color="auto"/>
            </w:tcBorders>
            <w:shd w:val="clear" w:color="auto" w:fill="auto"/>
          </w:tcPr>
          <w:p w14:paraId="6C312FE0" w14:textId="77777777" w:rsidR="000B666C" w:rsidRPr="00A32240" w:rsidDel="00233F0D" w:rsidRDefault="000B666C" w:rsidP="00BF543C">
            <w:pPr>
              <w:rPr>
                <w:sz w:val="22"/>
                <w:szCs w:val="22"/>
              </w:rPr>
            </w:pPr>
            <w:r w:rsidRPr="00A32240">
              <w:rPr>
                <w:sz w:val="22"/>
                <w:szCs w:val="22"/>
              </w:rPr>
              <w:t>Mezisklad - cisterny do 20m3</w:t>
            </w:r>
          </w:p>
        </w:tc>
        <w:tc>
          <w:tcPr>
            <w:tcW w:w="1222" w:type="pct"/>
            <w:tcBorders>
              <w:top w:val="single" w:sz="6" w:space="0" w:color="auto"/>
              <w:left w:val="single" w:sz="6" w:space="0" w:color="auto"/>
              <w:bottom w:val="single" w:sz="6" w:space="0" w:color="auto"/>
              <w:right w:val="single" w:sz="4" w:space="0" w:color="auto"/>
            </w:tcBorders>
            <w:shd w:val="clear" w:color="auto" w:fill="auto"/>
            <w:vAlign w:val="center"/>
          </w:tcPr>
          <w:p w14:paraId="36069BE3" w14:textId="77777777" w:rsidR="000B666C" w:rsidRPr="00A32240" w:rsidDel="00233F0D" w:rsidRDefault="000B666C" w:rsidP="00BF543C">
            <w:pPr>
              <w:jc w:val="center"/>
              <w:rPr>
                <w:sz w:val="22"/>
                <w:szCs w:val="22"/>
              </w:rPr>
            </w:pPr>
            <w:r>
              <w:rPr>
                <w:sz w:val="22"/>
                <w:szCs w:val="22"/>
              </w:rPr>
              <w:t>8</w:t>
            </w:r>
            <w:r w:rsidRPr="00A32240">
              <w:rPr>
                <w:sz w:val="22"/>
                <w:szCs w:val="22"/>
              </w:rPr>
              <w:t>00 000,-</w:t>
            </w:r>
          </w:p>
        </w:tc>
      </w:tr>
      <w:tr w:rsidR="000B666C" w:rsidRPr="00A32240" w:rsidDel="00233F0D" w14:paraId="26E2F0ED" w14:textId="77777777" w:rsidTr="00BF543C">
        <w:trPr>
          <w:trHeight w:val="283"/>
        </w:trPr>
        <w:tc>
          <w:tcPr>
            <w:tcW w:w="3778" w:type="pct"/>
            <w:tcBorders>
              <w:top w:val="single" w:sz="6" w:space="0" w:color="auto"/>
              <w:left w:val="single" w:sz="4" w:space="0" w:color="auto"/>
              <w:bottom w:val="single" w:sz="6" w:space="0" w:color="auto"/>
              <w:right w:val="single" w:sz="6" w:space="0" w:color="auto"/>
            </w:tcBorders>
            <w:shd w:val="clear" w:color="auto" w:fill="auto"/>
          </w:tcPr>
          <w:p w14:paraId="5F13EDA1" w14:textId="77777777" w:rsidR="000B666C" w:rsidRPr="00A32240" w:rsidDel="00233F0D" w:rsidRDefault="000B666C" w:rsidP="00BF543C">
            <w:pPr>
              <w:rPr>
                <w:sz w:val="22"/>
                <w:szCs w:val="22"/>
              </w:rPr>
            </w:pPr>
            <w:r w:rsidRPr="00A32240">
              <w:rPr>
                <w:sz w:val="22"/>
                <w:szCs w:val="22"/>
              </w:rPr>
              <w:t>Mezisklad - cisterny do 70m3</w:t>
            </w:r>
          </w:p>
        </w:tc>
        <w:tc>
          <w:tcPr>
            <w:tcW w:w="1222" w:type="pct"/>
            <w:tcBorders>
              <w:top w:val="single" w:sz="6" w:space="0" w:color="auto"/>
              <w:left w:val="single" w:sz="6" w:space="0" w:color="auto"/>
              <w:bottom w:val="single" w:sz="6" w:space="0" w:color="auto"/>
              <w:right w:val="single" w:sz="4" w:space="0" w:color="auto"/>
            </w:tcBorders>
            <w:shd w:val="clear" w:color="auto" w:fill="auto"/>
            <w:vAlign w:val="center"/>
          </w:tcPr>
          <w:p w14:paraId="1A9024DD" w14:textId="77777777" w:rsidR="000B666C" w:rsidRPr="00A32240" w:rsidDel="00233F0D" w:rsidRDefault="000B666C" w:rsidP="00BF543C">
            <w:pPr>
              <w:jc w:val="center"/>
              <w:rPr>
                <w:sz w:val="22"/>
                <w:szCs w:val="22"/>
              </w:rPr>
            </w:pPr>
            <w:r w:rsidRPr="00A32240">
              <w:rPr>
                <w:sz w:val="22"/>
                <w:szCs w:val="22"/>
              </w:rPr>
              <w:t>1 </w:t>
            </w:r>
            <w:r>
              <w:rPr>
                <w:sz w:val="22"/>
                <w:szCs w:val="22"/>
              </w:rPr>
              <w:t>2</w:t>
            </w:r>
            <w:r w:rsidRPr="00A32240">
              <w:rPr>
                <w:sz w:val="22"/>
                <w:szCs w:val="22"/>
              </w:rPr>
              <w:t>00 000,-</w:t>
            </w:r>
          </w:p>
        </w:tc>
      </w:tr>
      <w:tr w:rsidR="000B666C" w:rsidRPr="00A32240" w14:paraId="4B3FBEC5" w14:textId="77777777" w:rsidTr="00BF543C">
        <w:trPr>
          <w:trHeight w:val="283"/>
        </w:trPr>
        <w:tc>
          <w:tcPr>
            <w:tcW w:w="3778" w:type="pct"/>
            <w:tcBorders>
              <w:top w:val="single" w:sz="6" w:space="0" w:color="auto"/>
              <w:left w:val="single" w:sz="4" w:space="0" w:color="auto"/>
              <w:bottom w:val="single" w:sz="6" w:space="0" w:color="auto"/>
              <w:right w:val="single" w:sz="6" w:space="0" w:color="auto"/>
            </w:tcBorders>
            <w:shd w:val="clear" w:color="auto" w:fill="auto"/>
          </w:tcPr>
          <w:p w14:paraId="6B41883D" w14:textId="77777777" w:rsidR="000B666C" w:rsidRPr="00A32240" w:rsidRDefault="000B666C" w:rsidP="00BF543C">
            <w:pPr>
              <w:rPr>
                <w:sz w:val="22"/>
                <w:szCs w:val="22"/>
              </w:rPr>
            </w:pPr>
            <w:r w:rsidRPr="00A32240">
              <w:rPr>
                <w:sz w:val="22"/>
                <w:szCs w:val="22"/>
              </w:rPr>
              <w:t>Aplikační konzola (hadicová) na meziřádkové hnojení – záběr do 12m</w:t>
            </w:r>
          </w:p>
        </w:tc>
        <w:tc>
          <w:tcPr>
            <w:tcW w:w="1222" w:type="pct"/>
            <w:tcBorders>
              <w:top w:val="single" w:sz="6" w:space="0" w:color="auto"/>
              <w:left w:val="single" w:sz="6" w:space="0" w:color="auto"/>
              <w:bottom w:val="single" w:sz="6" w:space="0" w:color="auto"/>
              <w:right w:val="single" w:sz="4" w:space="0" w:color="auto"/>
            </w:tcBorders>
            <w:shd w:val="clear" w:color="auto" w:fill="auto"/>
            <w:vAlign w:val="center"/>
          </w:tcPr>
          <w:p w14:paraId="4C148BB0" w14:textId="77777777" w:rsidR="000B666C" w:rsidRPr="00A32240" w:rsidRDefault="000B666C" w:rsidP="00BF543C">
            <w:pPr>
              <w:jc w:val="center"/>
              <w:rPr>
                <w:sz w:val="22"/>
                <w:szCs w:val="22"/>
              </w:rPr>
            </w:pPr>
            <w:r>
              <w:rPr>
                <w:sz w:val="22"/>
                <w:szCs w:val="22"/>
              </w:rPr>
              <w:t>70</w:t>
            </w:r>
            <w:r w:rsidRPr="00A32240">
              <w:rPr>
                <w:sz w:val="22"/>
                <w:szCs w:val="22"/>
              </w:rPr>
              <w:t>0 000,-</w:t>
            </w:r>
          </w:p>
        </w:tc>
      </w:tr>
      <w:tr w:rsidR="000B666C" w:rsidRPr="00A32240" w14:paraId="3EA55FB5" w14:textId="77777777" w:rsidTr="00BF543C">
        <w:trPr>
          <w:trHeight w:val="283"/>
        </w:trPr>
        <w:tc>
          <w:tcPr>
            <w:tcW w:w="3778" w:type="pct"/>
            <w:tcBorders>
              <w:top w:val="single" w:sz="6" w:space="0" w:color="auto"/>
              <w:left w:val="single" w:sz="4" w:space="0" w:color="auto"/>
              <w:bottom w:val="single" w:sz="6" w:space="0" w:color="auto"/>
              <w:right w:val="single" w:sz="6" w:space="0" w:color="auto"/>
            </w:tcBorders>
            <w:shd w:val="clear" w:color="auto" w:fill="auto"/>
          </w:tcPr>
          <w:p w14:paraId="6786719E" w14:textId="77777777" w:rsidR="000B666C" w:rsidRPr="00A32240" w:rsidRDefault="000B666C" w:rsidP="00BF543C">
            <w:pPr>
              <w:rPr>
                <w:sz w:val="22"/>
                <w:szCs w:val="22"/>
              </w:rPr>
            </w:pPr>
            <w:r w:rsidRPr="00A32240">
              <w:rPr>
                <w:sz w:val="22"/>
                <w:szCs w:val="22"/>
              </w:rPr>
              <w:t>Aplikační konzola (hadicová) na meziřádkové hnojení – záběr do 18m</w:t>
            </w:r>
          </w:p>
        </w:tc>
        <w:tc>
          <w:tcPr>
            <w:tcW w:w="1222" w:type="pct"/>
            <w:tcBorders>
              <w:top w:val="single" w:sz="6" w:space="0" w:color="auto"/>
              <w:left w:val="single" w:sz="6" w:space="0" w:color="auto"/>
              <w:bottom w:val="single" w:sz="6" w:space="0" w:color="auto"/>
              <w:right w:val="single" w:sz="4" w:space="0" w:color="auto"/>
            </w:tcBorders>
            <w:shd w:val="clear" w:color="auto" w:fill="auto"/>
            <w:vAlign w:val="center"/>
          </w:tcPr>
          <w:p w14:paraId="2BC1A360" w14:textId="77777777" w:rsidR="000B666C" w:rsidRPr="00A32240" w:rsidRDefault="000B666C" w:rsidP="00BF543C">
            <w:pPr>
              <w:jc w:val="center"/>
              <w:rPr>
                <w:sz w:val="22"/>
                <w:szCs w:val="22"/>
              </w:rPr>
            </w:pPr>
            <w:r>
              <w:rPr>
                <w:sz w:val="22"/>
                <w:szCs w:val="22"/>
              </w:rPr>
              <w:t>9</w:t>
            </w:r>
            <w:r w:rsidRPr="00A32240">
              <w:rPr>
                <w:sz w:val="22"/>
                <w:szCs w:val="22"/>
              </w:rPr>
              <w:t>50 000,-</w:t>
            </w:r>
          </w:p>
        </w:tc>
      </w:tr>
      <w:tr w:rsidR="000B666C" w:rsidRPr="00A32240" w14:paraId="550CD009" w14:textId="77777777" w:rsidTr="00BF543C">
        <w:trPr>
          <w:trHeight w:val="283"/>
        </w:trPr>
        <w:tc>
          <w:tcPr>
            <w:tcW w:w="3778" w:type="pct"/>
            <w:tcBorders>
              <w:top w:val="single" w:sz="6" w:space="0" w:color="auto"/>
              <w:left w:val="single" w:sz="4" w:space="0" w:color="auto"/>
              <w:bottom w:val="single" w:sz="6" w:space="0" w:color="auto"/>
              <w:right w:val="single" w:sz="6" w:space="0" w:color="auto"/>
            </w:tcBorders>
            <w:shd w:val="clear" w:color="auto" w:fill="auto"/>
          </w:tcPr>
          <w:p w14:paraId="695587AE" w14:textId="77777777" w:rsidR="000B666C" w:rsidRPr="00A32240" w:rsidRDefault="000B666C" w:rsidP="00BF543C">
            <w:pPr>
              <w:rPr>
                <w:sz w:val="22"/>
                <w:szCs w:val="22"/>
              </w:rPr>
            </w:pPr>
            <w:r w:rsidRPr="00A32240">
              <w:rPr>
                <w:sz w:val="22"/>
                <w:szCs w:val="22"/>
              </w:rPr>
              <w:t>Aplikační kypřič do 2,5m</w:t>
            </w:r>
          </w:p>
        </w:tc>
        <w:tc>
          <w:tcPr>
            <w:tcW w:w="1222" w:type="pct"/>
            <w:tcBorders>
              <w:top w:val="single" w:sz="6" w:space="0" w:color="auto"/>
              <w:left w:val="single" w:sz="6" w:space="0" w:color="auto"/>
              <w:bottom w:val="single" w:sz="6" w:space="0" w:color="auto"/>
              <w:right w:val="single" w:sz="4" w:space="0" w:color="auto"/>
            </w:tcBorders>
            <w:shd w:val="clear" w:color="auto" w:fill="auto"/>
            <w:vAlign w:val="center"/>
          </w:tcPr>
          <w:p w14:paraId="114311C1" w14:textId="77777777" w:rsidR="000B666C" w:rsidRPr="00A32240" w:rsidRDefault="000B666C" w:rsidP="00BF543C">
            <w:pPr>
              <w:jc w:val="center"/>
              <w:rPr>
                <w:sz w:val="22"/>
                <w:szCs w:val="22"/>
              </w:rPr>
            </w:pPr>
            <w:proofErr w:type="gramStart"/>
            <w:r w:rsidRPr="00A32240">
              <w:rPr>
                <w:sz w:val="22"/>
                <w:szCs w:val="22"/>
              </w:rPr>
              <w:t>850 000 ,-</w:t>
            </w:r>
            <w:proofErr w:type="gramEnd"/>
          </w:p>
        </w:tc>
      </w:tr>
      <w:tr w:rsidR="000B666C" w:rsidRPr="00A32240" w14:paraId="4B6E9BE0" w14:textId="77777777" w:rsidTr="00BF543C">
        <w:trPr>
          <w:trHeight w:val="283"/>
        </w:trPr>
        <w:tc>
          <w:tcPr>
            <w:tcW w:w="3778" w:type="pct"/>
            <w:tcBorders>
              <w:top w:val="single" w:sz="6" w:space="0" w:color="auto"/>
              <w:left w:val="single" w:sz="4" w:space="0" w:color="auto"/>
              <w:bottom w:val="single" w:sz="6" w:space="0" w:color="auto"/>
              <w:right w:val="single" w:sz="6" w:space="0" w:color="auto"/>
            </w:tcBorders>
            <w:shd w:val="clear" w:color="auto" w:fill="auto"/>
          </w:tcPr>
          <w:p w14:paraId="6795C894" w14:textId="77777777" w:rsidR="000B666C" w:rsidRPr="00A32240" w:rsidRDefault="000B666C" w:rsidP="00BF543C">
            <w:pPr>
              <w:rPr>
                <w:sz w:val="22"/>
                <w:szCs w:val="22"/>
              </w:rPr>
            </w:pPr>
            <w:r w:rsidRPr="00A32240">
              <w:rPr>
                <w:sz w:val="22"/>
                <w:szCs w:val="22"/>
              </w:rPr>
              <w:t>Aplikační kypřič do 4 m</w:t>
            </w:r>
          </w:p>
        </w:tc>
        <w:tc>
          <w:tcPr>
            <w:tcW w:w="1222" w:type="pct"/>
            <w:tcBorders>
              <w:top w:val="single" w:sz="6" w:space="0" w:color="auto"/>
              <w:left w:val="single" w:sz="6" w:space="0" w:color="auto"/>
              <w:bottom w:val="single" w:sz="6" w:space="0" w:color="auto"/>
              <w:right w:val="single" w:sz="4" w:space="0" w:color="auto"/>
            </w:tcBorders>
            <w:shd w:val="clear" w:color="auto" w:fill="auto"/>
            <w:vAlign w:val="center"/>
          </w:tcPr>
          <w:p w14:paraId="783CB166" w14:textId="77777777" w:rsidR="000B666C" w:rsidRPr="00A32240" w:rsidRDefault="000B666C" w:rsidP="00BF543C">
            <w:pPr>
              <w:jc w:val="center"/>
              <w:rPr>
                <w:sz w:val="22"/>
                <w:szCs w:val="22"/>
              </w:rPr>
            </w:pPr>
            <w:r w:rsidRPr="00A32240">
              <w:rPr>
                <w:sz w:val="22"/>
                <w:szCs w:val="22"/>
              </w:rPr>
              <w:t>1 300 000,-</w:t>
            </w:r>
          </w:p>
        </w:tc>
      </w:tr>
      <w:tr w:rsidR="000B666C" w:rsidRPr="00A32240" w14:paraId="79080E06" w14:textId="77777777" w:rsidTr="00BF543C">
        <w:trPr>
          <w:trHeight w:val="283"/>
        </w:trPr>
        <w:tc>
          <w:tcPr>
            <w:tcW w:w="3778" w:type="pct"/>
            <w:tcBorders>
              <w:top w:val="single" w:sz="6" w:space="0" w:color="auto"/>
              <w:left w:val="single" w:sz="4" w:space="0" w:color="auto"/>
              <w:bottom w:val="single" w:sz="6" w:space="0" w:color="auto"/>
              <w:right w:val="single" w:sz="6" w:space="0" w:color="auto"/>
            </w:tcBorders>
            <w:shd w:val="clear" w:color="auto" w:fill="auto"/>
          </w:tcPr>
          <w:p w14:paraId="6D5ECA19" w14:textId="77777777" w:rsidR="000B666C" w:rsidRPr="00A32240" w:rsidRDefault="000B666C" w:rsidP="00BF543C">
            <w:pPr>
              <w:rPr>
                <w:sz w:val="22"/>
                <w:szCs w:val="22"/>
              </w:rPr>
            </w:pPr>
            <w:r w:rsidRPr="00A32240">
              <w:rPr>
                <w:sz w:val="22"/>
                <w:szCs w:val="22"/>
              </w:rPr>
              <w:t>Aplikační kypřič do 5,4</w:t>
            </w:r>
          </w:p>
        </w:tc>
        <w:tc>
          <w:tcPr>
            <w:tcW w:w="1222" w:type="pct"/>
            <w:tcBorders>
              <w:top w:val="single" w:sz="6" w:space="0" w:color="auto"/>
              <w:left w:val="single" w:sz="6" w:space="0" w:color="auto"/>
              <w:bottom w:val="single" w:sz="6" w:space="0" w:color="auto"/>
              <w:right w:val="single" w:sz="4" w:space="0" w:color="auto"/>
            </w:tcBorders>
            <w:shd w:val="clear" w:color="auto" w:fill="auto"/>
            <w:vAlign w:val="center"/>
          </w:tcPr>
          <w:p w14:paraId="687C063C" w14:textId="77777777" w:rsidR="000B666C" w:rsidRPr="00A32240" w:rsidRDefault="000B666C" w:rsidP="00BF543C">
            <w:pPr>
              <w:jc w:val="center"/>
              <w:rPr>
                <w:sz w:val="22"/>
                <w:szCs w:val="22"/>
              </w:rPr>
            </w:pPr>
            <w:r w:rsidRPr="00A32240">
              <w:rPr>
                <w:sz w:val="22"/>
                <w:szCs w:val="22"/>
              </w:rPr>
              <w:t>1 </w:t>
            </w:r>
            <w:r>
              <w:rPr>
                <w:sz w:val="22"/>
                <w:szCs w:val="22"/>
              </w:rPr>
              <w:t>5</w:t>
            </w:r>
            <w:r w:rsidRPr="00A32240">
              <w:rPr>
                <w:sz w:val="22"/>
                <w:szCs w:val="22"/>
              </w:rPr>
              <w:t>50 000,-</w:t>
            </w:r>
          </w:p>
        </w:tc>
      </w:tr>
      <w:tr w:rsidR="000B666C" w:rsidRPr="00A32240" w14:paraId="327E863C" w14:textId="77777777" w:rsidTr="00BF543C">
        <w:trPr>
          <w:trHeight w:val="283"/>
        </w:trPr>
        <w:tc>
          <w:tcPr>
            <w:tcW w:w="3778" w:type="pct"/>
            <w:tcBorders>
              <w:top w:val="single" w:sz="6" w:space="0" w:color="auto"/>
              <w:left w:val="single" w:sz="4" w:space="0" w:color="auto"/>
              <w:bottom w:val="single" w:sz="6" w:space="0" w:color="auto"/>
              <w:right w:val="single" w:sz="6" w:space="0" w:color="auto"/>
            </w:tcBorders>
            <w:shd w:val="clear" w:color="auto" w:fill="auto"/>
          </w:tcPr>
          <w:p w14:paraId="450F0167" w14:textId="77777777" w:rsidR="000B666C" w:rsidRPr="00A32240" w:rsidRDefault="000B666C" w:rsidP="00BF543C">
            <w:pPr>
              <w:rPr>
                <w:sz w:val="22"/>
                <w:szCs w:val="22"/>
              </w:rPr>
            </w:pPr>
            <w:r w:rsidRPr="00A32240">
              <w:rPr>
                <w:sz w:val="22"/>
                <w:szCs w:val="22"/>
              </w:rPr>
              <w:t>Kompletní aplikační jednotka návěsná</w:t>
            </w:r>
          </w:p>
        </w:tc>
        <w:tc>
          <w:tcPr>
            <w:tcW w:w="1222" w:type="pct"/>
            <w:tcBorders>
              <w:top w:val="single" w:sz="6" w:space="0" w:color="auto"/>
              <w:left w:val="single" w:sz="6" w:space="0" w:color="auto"/>
              <w:bottom w:val="single" w:sz="6" w:space="0" w:color="auto"/>
              <w:right w:val="single" w:sz="4" w:space="0" w:color="auto"/>
            </w:tcBorders>
            <w:shd w:val="clear" w:color="auto" w:fill="auto"/>
            <w:vAlign w:val="center"/>
          </w:tcPr>
          <w:p w14:paraId="6BB5A4C2" w14:textId="77777777" w:rsidR="000B666C" w:rsidRPr="00A32240" w:rsidRDefault="000B666C" w:rsidP="00BF543C">
            <w:pPr>
              <w:jc w:val="center"/>
              <w:rPr>
                <w:sz w:val="22"/>
                <w:szCs w:val="22"/>
              </w:rPr>
            </w:pPr>
            <w:r>
              <w:rPr>
                <w:sz w:val="22"/>
                <w:szCs w:val="22"/>
              </w:rPr>
              <w:t>4</w:t>
            </w:r>
            <w:r w:rsidRPr="00A32240">
              <w:rPr>
                <w:sz w:val="22"/>
                <w:szCs w:val="22"/>
              </w:rPr>
              <w:t> </w:t>
            </w:r>
            <w:r>
              <w:rPr>
                <w:sz w:val="22"/>
                <w:szCs w:val="22"/>
              </w:rPr>
              <w:t>0</w:t>
            </w:r>
            <w:r w:rsidRPr="00A32240">
              <w:rPr>
                <w:sz w:val="22"/>
                <w:szCs w:val="22"/>
              </w:rPr>
              <w:t>00 000,-</w:t>
            </w:r>
          </w:p>
        </w:tc>
      </w:tr>
      <w:tr w:rsidR="000B666C" w:rsidRPr="00555F42" w14:paraId="16C198FC" w14:textId="77777777" w:rsidTr="00BF543C">
        <w:trPr>
          <w:trHeight w:val="283"/>
        </w:trPr>
        <w:tc>
          <w:tcPr>
            <w:tcW w:w="3778" w:type="pct"/>
            <w:tcBorders>
              <w:top w:val="single" w:sz="6" w:space="0" w:color="auto"/>
              <w:left w:val="single" w:sz="4" w:space="0" w:color="auto"/>
              <w:bottom w:val="single" w:sz="6" w:space="0" w:color="auto"/>
              <w:right w:val="single" w:sz="6" w:space="0" w:color="auto"/>
            </w:tcBorders>
            <w:shd w:val="clear" w:color="auto" w:fill="auto"/>
          </w:tcPr>
          <w:p w14:paraId="3AF08B08" w14:textId="77777777" w:rsidR="000B666C" w:rsidRPr="00A32240" w:rsidRDefault="000B666C" w:rsidP="00BF543C">
            <w:pPr>
              <w:rPr>
                <w:sz w:val="22"/>
                <w:szCs w:val="22"/>
              </w:rPr>
            </w:pPr>
            <w:r w:rsidRPr="00A32240">
              <w:rPr>
                <w:sz w:val="22"/>
                <w:szCs w:val="22"/>
              </w:rPr>
              <w:t>Kompletní aplikační jednotka samojízdná</w:t>
            </w:r>
          </w:p>
        </w:tc>
        <w:tc>
          <w:tcPr>
            <w:tcW w:w="1222" w:type="pct"/>
            <w:tcBorders>
              <w:top w:val="single" w:sz="6" w:space="0" w:color="auto"/>
              <w:left w:val="single" w:sz="6" w:space="0" w:color="auto"/>
              <w:bottom w:val="single" w:sz="6" w:space="0" w:color="auto"/>
              <w:right w:val="single" w:sz="4" w:space="0" w:color="auto"/>
            </w:tcBorders>
            <w:shd w:val="clear" w:color="auto" w:fill="auto"/>
            <w:vAlign w:val="center"/>
          </w:tcPr>
          <w:p w14:paraId="39128693" w14:textId="77777777" w:rsidR="000B666C" w:rsidRPr="00A32240" w:rsidRDefault="000B666C" w:rsidP="00BF543C">
            <w:pPr>
              <w:jc w:val="center"/>
              <w:rPr>
                <w:sz w:val="22"/>
                <w:szCs w:val="22"/>
              </w:rPr>
            </w:pPr>
            <w:r>
              <w:rPr>
                <w:sz w:val="22"/>
                <w:szCs w:val="22"/>
              </w:rPr>
              <w:t>7 500</w:t>
            </w:r>
            <w:r w:rsidRPr="00A32240">
              <w:rPr>
                <w:sz w:val="22"/>
                <w:szCs w:val="22"/>
              </w:rPr>
              <w:t> 000,-</w:t>
            </w:r>
          </w:p>
        </w:tc>
      </w:tr>
      <w:tr w:rsidR="000B666C" w:rsidRPr="00A32240" w14:paraId="24B8322C" w14:textId="77777777" w:rsidTr="00BF543C">
        <w:trPr>
          <w:trHeight w:val="283"/>
        </w:trPr>
        <w:tc>
          <w:tcPr>
            <w:tcW w:w="3778" w:type="pct"/>
            <w:tcBorders>
              <w:top w:val="single" w:sz="6" w:space="0" w:color="auto"/>
              <w:left w:val="single" w:sz="4" w:space="0" w:color="auto"/>
              <w:bottom w:val="single" w:sz="6" w:space="0" w:color="auto"/>
              <w:right w:val="single" w:sz="6" w:space="0" w:color="auto"/>
            </w:tcBorders>
            <w:shd w:val="clear" w:color="auto" w:fill="auto"/>
          </w:tcPr>
          <w:p w14:paraId="1C16BE63" w14:textId="77777777" w:rsidR="000B666C" w:rsidRPr="00A32240" w:rsidRDefault="000B666C" w:rsidP="00BF543C">
            <w:pPr>
              <w:rPr>
                <w:sz w:val="22"/>
                <w:szCs w:val="22"/>
              </w:rPr>
            </w:pPr>
            <w:r w:rsidRPr="00A32240">
              <w:rPr>
                <w:sz w:val="22"/>
                <w:szCs w:val="22"/>
              </w:rPr>
              <w:t>Průtokoměr hnojiva s řídící jednotkou</w:t>
            </w:r>
          </w:p>
        </w:tc>
        <w:tc>
          <w:tcPr>
            <w:tcW w:w="1222" w:type="pct"/>
            <w:tcBorders>
              <w:top w:val="single" w:sz="6" w:space="0" w:color="auto"/>
              <w:left w:val="single" w:sz="6" w:space="0" w:color="auto"/>
              <w:bottom w:val="single" w:sz="6" w:space="0" w:color="auto"/>
              <w:right w:val="single" w:sz="4" w:space="0" w:color="auto"/>
            </w:tcBorders>
            <w:shd w:val="clear" w:color="auto" w:fill="auto"/>
            <w:vAlign w:val="center"/>
          </w:tcPr>
          <w:p w14:paraId="2F929057" w14:textId="77777777" w:rsidR="000B666C" w:rsidRPr="00A32240" w:rsidRDefault="000B666C" w:rsidP="00BF543C">
            <w:pPr>
              <w:jc w:val="center"/>
              <w:rPr>
                <w:sz w:val="22"/>
                <w:szCs w:val="22"/>
              </w:rPr>
            </w:pPr>
            <w:r w:rsidRPr="00A32240">
              <w:rPr>
                <w:sz w:val="22"/>
                <w:szCs w:val="22"/>
              </w:rPr>
              <w:t>200 000,-</w:t>
            </w:r>
          </w:p>
        </w:tc>
      </w:tr>
      <w:tr w:rsidR="000B666C" w:rsidRPr="00A32240" w14:paraId="7CDBF960" w14:textId="77777777" w:rsidTr="00BF543C">
        <w:trPr>
          <w:trHeight w:val="283"/>
        </w:trPr>
        <w:tc>
          <w:tcPr>
            <w:tcW w:w="3778" w:type="pct"/>
            <w:tcBorders>
              <w:top w:val="single" w:sz="6" w:space="0" w:color="auto"/>
              <w:left w:val="single" w:sz="4" w:space="0" w:color="auto"/>
              <w:bottom w:val="single" w:sz="6" w:space="0" w:color="auto"/>
              <w:right w:val="single" w:sz="6" w:space="0" w:color="auto"/>
            </w:tcBorders>
            <w:shd w:val="clear" w:color="auto" w:fill="auto"/>
          </w:tcPr>
          <w:p w14:paraId="49699049" w14:textId="77777777" w:rsidR="000B666C" w:rsidRPr="00A32240" w:rsidRDefault="000B666C" w:rsidP="00BF543C">
            <w:pPr>
              <w:rPr>
                <w:sz w:val="22"/>
                <w:szCs w:val="22"/>
              </w:rPr>
            </w:pPr>
            <w:r w:rsidRPr="00A32240">
              <w:rPr>
                <w:sz w:val="22"/>
                <w:szCs w:val="22"/>
              </w:rPr>
              <w:t>Elektronický ovládací panel pro řízení toku hnojiva</w:t>
            </w:r>
          </w:p>
        </w:tc>
        <w:tc>
          <w:tcPr>
            <w:tcW w:w="1222" w:type="pct"/>
            <w:tcBorders>
              <w:top w:val="single" w:sz="6" w:space="0" w:color="auto"/>
              <w:left w:val="single" w:sz="6" w:space="0" w:color="auto"/>
              <w:bottom w:val="single" w:sz="6" w:space="0" w:color="auto"/>
              <w:right w:val="single" w:sz="4" w:space="0" w:color="auto"/>
            </w:tcBorders>
            <w:shd w:val="clear" w:color="auto" w:fill="auto"/>
            <w:vAlign w:val="center"/>
          </w:tcPr>
          <w:p w14:paraId="71D1133D" w14:textId="77777777" w:rsidR="000B666C" w:rsidRPr="00A32240" w:rsidRDefault="000B666C" w:rsidP="00BF543C">
            <w:pPr>
              <w:jc w:val="center"/>
              <w:rPr>
                <w:sz w:val="22"/>
                <w:szCs w:val="22"/>
              </w:rPr>
            </w:pPr>
            <w:r w:rsidRPr="00A32240">
              <w:rPr>
                <w:sz w:val="22"/>
                <w:szCs w:val="22"/>
              </w:rPr>
              <w:t>70 000,-</w:t>
            </w:r>
          </w:p>
        </w:tc>
      </w:tr>
      <w:tr w:rsidR="000B666C" w:rsidRPr="00A32240" w14:paraId="3FBF3584" w14:textId="77777777" w:rsidTr="00BF543C">
        <w:trPr>
          <w:trHeight w:val="283"/>
        </w:trPr>
        <w:tc>
          <w:tcPr>
            <w:tcW w:w="3778" w:type="pct"/>
            <w:tcBorders>
              <w:top w:val="single" w:sz="6" w:space="0" w:color="auto"/>
              <w:left w:val="single" w:sz="4" w:space="0" w:color="auto"/>
              <w:bottom w:val="single" w:sz="6" w:space="0" w:color="auto"/>
              <w:right w:val="single" w:sz="6" w:space="0" w:color="auto"/>
            </w:tcBorders>
            <w:shd w:val="clear" w:color="auto" w:fill="auto"/>
          </w:tcPr>
          <w:p w14:paraId="1DFADF93" w14:textId="77777777" w:rsidR="000B666C" w:rsidRPr="00A32240" w:rsidRDefault="000B666C" w:rsidP="00BF543C">
            <w:pPr>
              <w:rPr>
                <w:sz w:val="22"/>
                <w:szCs w:val="22"/>
              </w:rPr>
            </w:pPr>
            <w:r w:rsidRPr="00A32240">
              <w:rPr>
                <w:sz w:val="22"/>
                <w:szCs w:val="22"/>
              </w:rPr>
              <w:t xml:space="preserve">Elektromagnetický průtokoměr hnojiva s 12 V DC  </w:t>
            </w:r>
          </w:p>
        </w:tc>
        <w:tc>
          <w:tcPr>
            <w:tcW w:w="1222" w:type="pct"/>
            <w:tcBorders>
              <w:top w:val="single" w:sz="6" w:space="0" w:color="auto"/>
              <w:left w:val="single" w:sz="6" w:space="0" w:color="auto"/>
              <w:bottom w:val="single" w:sz="6" w:space="0" w:color="auto"/>
              <w:right w:val="single" w:sz="4" w:space="0" w:color="auto"/>
            </w:tcBorders>
            <w:shd w:val="clear" w:color="auto" w:fill="auto"/>
            <w:vAlign w:val="center"/>
          </w:tcPr>
          <w:p w14:paraId="3C5FBC15" w14:textId="77777777" w:rsidR="000B666C" w:rsidRPr="00A32240" w:rsidRDefault="000B666C" w:rsidP="00BF543C">
            <w:pPr>
              <w:jc w:val="center"/>
              <w:rPr>
                <w:sz w:val="22"/>
                <w:szCs w:val="22"/>
              </w:rPr>
            </w:pPr>
            <w:r w:rsidRPr="00A32240">
              <w:rPr>
                <w:sz w:val="22"/>
                <w:szCs w:val="22"/>
              </w:rPr>
              <w:t>136 000,-</w:t>
            </w:r>
          </w:p>
        </w:tc>
      </w:tr>
      <w:tr w:rsidR="000B666C" w14:paraId="156FA989" w14:textId="77777777" w:rsidTr="00BF543C">
        <w:trPr>
          <w:trHeight w:val="283"/>
        </w:trPr>
        <w:tc>
          <w:tcPr>
            <w:tcW w:w="3778" w:type="pct"/>
            <w:tcBorders>
              <w:top w:val="single" w:sz="6" w:space="0" w:color="auto"/>
              <w:left w:val="single" w:sz="4" w:space="0" w:color="auto"/>
              <w:bottom w:val="single" w:sz="6" w:space="0" w:color="auto"/>
              <w:right w:val="single" w:sz="6" w:space="0" w:color="auto"/>
            </w:tcBorders>
            <w:shd w:val="clear" w:color="auto" w:fill="auto"/>
          </w:tcPr>
          <w:p w14:paraId="2574D229" w14:textId="77777777" w:rsidR="000B666C" w:rsidRPr="00A32240" w:rsidRDefault="000B666C" w:rsidP="00BF543C">
            <w:pPr>
              <w:rPr>
                <w:sz w:val="22"/>
                <w:szCs w:val="22"/>
              </w:rPr>
            </w:pPr>
            <w:r w:rsidRPr="00A32240">
              <w:rPr>
                <w:sz w:val="22"/>
                <w:szCs w:val="22"/>
              </w:rPr>
              <w:t xml:space="preserve">Rychlospojka vlečených hadic                                     </w:t>
            </w:r>
          </w:p>
        </w:tc>
        <w:tc>
          <w:tcPr>
            <w:tcW w:w="1222" w:type="pct"/>
            <w:tcBorders>
              <w:top w:val="single" w:sz="6" w:space="0" w:color="auto"/>
              <w:left w:val="single" w:sz="6" w:space="0" w:color="auto"/>
              <w:bottom w:val="single" w:sz="6" w:space="0" w:color="auto"/>
              <w:right w:val="single" w:sz="4" w:space="0" w:color="auto"/>
            </w:tcBorders>
            <w:shd w:val="clear" w:color="auto" w:fill="auto"/>
            <w:vAlign w:val="center"/>
          </w:tcPr>
          <w:p w14:paraId="0DAF3422" w14:textId="77777777" w:rsidR="000B666C" w:rsidRPr="00A32240" w:rsidRDefault="000B666C" w:rsidP="00BF543C">
            <w:pPr>
              <w:jc w:val="center"/>
              <w:rPr>
                <w:sz w:val="22"/>
                <w:szCs w:val="22"/>
              </w:rPr>
            </w:pPr>
            <w:r w:rsidRPr="00A32240">
              <w:rPr>
                <w:sz w:val="22"/>
                <w:szCs w:val="22"/>
              </w:rPr>
              <w:t>37 000,-</w:t>
            </w:r>
          </w:p>
        </w:tc>
      </w:tr>
    </w:tbl>
    <w:p w14:paraId="77C7B48C" w14:textId="77777777" w:rsidR="000B666C" w:rsidRDefault="000B666C" w:rsidP="000B666C">
      <w:pPr>
        <w:jc w:val="both"/>
        <w:rPr>
          <w:b/>
          <w:sz w:val="22"/>
          <w:szCs w:val="22"/>
          <w:u w:val="single"/>
        </w:rPr>
      </w:pPr>
    </w:p>
    <w:p w14:paraId="43665F83" w14:textId="77777777" w:rsidR="00B0525D" w:rsidRPr="00685FBB" w:rsidRDefault="00B0525D" w:rsidP="00685FBB"/>
    <w:sectPr w:rsidR="00B0525D" w:rsidRPr="00685FBB" w:rsidSect="00716776">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339E85" w15:done="0"/>
  <w15:commentEx w15:paraId="496AF9C8" w15:done="0"/>
  <w15:commentEx w15:paraId="1E5845CA" w15:done="0"/>
  <w15:commentEx w15:paraId="5801A868" w15:done="0"/>
  <w15:commentEx w15:paraId="2E395E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FC04C" w14:textId="77777777" w:rsidR="00E57B90" w:rsidRDefault="00E57B90">
      <w:r>
        <w:separator/>
      </w:r>
    </w:p>
  </w:endnote>
  <w:endnote w:type="continuationSeparator" w:id="0">
    <w:p w14:paraId="7E192971" w14:textId="77777777" w:rsidR="00E57B90" w:rsidRDefault="00E5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E6272" w14:textId="77777777" w:rsidR="004677CB" w:rsidRDefault="004677C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A236C55" w14:textId="77777777" w:rsidR="004677CB" w:rsidRDefault="004677C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3A41E" w14:textId="151E1B60" w:rsidR="004677CB" w:rsidRDefault="004677C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605FC">
      <w:rPr>
        <w:rStyle w:val="slostrnky"/>
        <w:noProof/>
      </w:rPr>
      <w:t>1</w:t>
    </w:r>
    <w:r>
      <w:rPr>
        <w:rStyle w:val="slostrnky"/>
      </w:rPr>
      <w:fldChar w:fldCharType="end"/>
    </w:r>
  </w:p>
  <w:p w14:paraId="1F9BC39B" w14:textId="77777777" w:rsidR="004677CB" w:rsidRDefault="004677C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8B6A3" w14:textId="77777777" w:rsidR="00E57B90" w:rsidRDefault="00E57B90">
      <w:r>
        <w:separator/>
      </w:r>
    </w:p>
  </w:footnote>
  <w:footnote w:type="continuationSeparator" w:id="0">
    <w:p w14:paraId="3FB6DBE7" w14:textId="77777777" w:rsidR="00E57B90" w:rsidRDefault="00E57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AE04C" w14:textId="77777777" w:rsidR="004677CB" w:rsidRDefault="004677C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3"/>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000000B"/>
    <w:multiLevelType w:val="singleLevel"/>
    <w:tmpl w:val="0000000B"/>
    <w:name w:val="WW8Num14"/>
    <w:lvl w:ilvl="0">
      <w:start w:val="1"/>
      <w:numFmt w:val="lowerLetter"/>
      <w:lvlText w:val="%1)"/>
      <w:lvlJc w:val="left"/>
      <w:pPr>
        <w:tabs>
          <w:tab w:val="num" w:pos="360"/>
        </w:tabs>
        <w:ind w:left="360" w:hanging="360"/>
      </w:pPr>
    </w:lvl>
  </w:abstractNum>
  <w:abstractNum w:abstractNumId="2">
    <w:nsid w:val="00000013"/>
    <w:multiLevelType w:val="singleLevel"/>
    <w:tmpl w:val="00000013"/>
    <w:name w:val="WW8Num24"/>
    <w:lvl w:ilvl="0">
      <w:start w:val="1"/>
      <w:numFmt w:val="decimal"/>
      <w:lvlText w:val="%1."/>
      <w:lvlJc w:val="left"/>
      <w:pPr>
        <w:tabs>
          <w:tab w:val="num" w:pos="360"/>
        </w:tabs>
        <w:ind w:left="360" w:hanging="360"/>
      </w:pPr>
    </w:lvl>
  </w:abstractNum>
  <w:abstractNum w:abstractNumId="3">
    <w:nsid w:val="00000016"/>
    <w:multiLevelType w:val="singleLevel"/>
    <w:tmpl w:val="00000016"/>
    <w:name w:val="WW8Num27"/>
    <w:lvl w:ilvl="0">
      <w:numFmt w:val="bullet"/>
      <w:lvlText w:val="–"/>
      <w:lvlJc w:val="left"/>
      <w:pPr>
        <w:tabs>
          <w:tab w:val="num" w:pos="720"/>
        </w:tabs>
        <w:ind w:left="720" w:hanging="360"/>
      </w:pPr>
      <w:rPr>
        <w:rFonts w:ascii="Times New Roman" w:hAnsi="Times New Roman" w:cs="Times New Roman"/>
      </w:rPr>
    </w:lvl>
  </w:abstractNum>
  <w:abstractNum w:abstractNumId="4">
    <w:nsid w:val="00000017"/>
    <w:multiLevelType w:val="multilevel"/>
    <w:tmpl w:val="00000017"/>
    <w:name w:val="WW8Num28"/>
    <w:lvl w:ilvl="0">
      <w:numFmt w:val="bullet"/>
      <w:lvlText w:val="-"/>
      <w:lvlJc w:val="left"/>
      <w:pPr>
        <w:tabs>
          <w:tab w:val="num" w:pos="360"/>
        </w:tabs>
        <w:ind w:left="360" w:hanging="360"/>
      </w:pPr>
      <w:rPr>
        <w:rFonts w:ascii="OpenSymbol" w:hAnsi="OpenSymbol"/>
      </w:rPr>
    </w:lvl>
    <w:lvl w:ilvl="1">
      <w:start w:val="1"/>
      <w:numFmt w:val="lowerLetter"/>
      <w:lvlText w:val="%2)"/>
      <w:lvlJc w:val="left"/>
      <w:pPr>
        <w:tabs>
          <w:tab w:val="num" w:pos="1455"/>
        </w:tabs>
        <w:ind w:left="1455" w:hanging="375"/>
      </w:pPr>
    </w:lvl>
    <w:lvl w:ilvl="2">
      <w:start w:val="1"/>
      <w:numFmt w:val="bullet"/>
      <w:lvlText w:val=""/>
      <w:lvlJc w:val="left"/>
      <w:pPr>
        <w:tabs>
          <w:tab w:val="num" w:pos="192"/>
        </w:tabs>
        <w:ind w:left="192" w:hanging="360"/>
      </w:pPr>
      <w:rPr>
        <w:rFonts w:ascii="Wingdings" w:hAnsi="Wingdings" w:cs="Wingdings"/>
      </w:rPr>
    </w:lvl>
    <w:lvl w:ilvl="3">
      <w:start w:val="1"/>
      <w:numFmt w:val="bullet"/>
      <w:lvlText w:val=""/>
      <w:lvlJc w:val="left"/>
      <w:pPr>
        <w:tabs>
          <w:tab w:val="num" w:pos="912"/>
        </w:tabs>
        <w:ind w:left="912" w:hanging="360"/>
      </w:pPr>
      <w:rPr>
        <w:rFonts w:ascii="Symbol" w:hAnsi="Symbol" w:cs="Symbol"/>
      </w:rPr>
    </w:lvl>
    <w:lvl w:ilvl="4">
      <w:start w:val="1"/>
      <w:numFmt w:val="bullet"/>
      <w:lvlText w:val="o"/>
      <w:lvlJc w:val="left"/>
      <w:pPr>
        <w:tabs>
          <w:tab w:val="num" w:pos="1632"/>
        </w:tabs>
        <w:ind w:left="1632" w:hanging="360"/>
      </w:pPr>
      <w:rPr>
        <w:rFonts w:ascii="Courier New" w:hAnsi="Courier New" w:cs="Courier New"/>
      </w:rPr>
    </w:lvl>
    <w:lvl w:ilvl="5">
      <w:start w:val="1"/>
      <w:numFmt w:val="bullet"/>
      <w:lvlText w:val=""/>
      <w:lvlJc w:val="left"/>
      <w:pPr>
        <w:tabs>
          <w:tab w:val="num" w:pos="2352"/>
        </w:tabs>
        <w:ind w:left="2352" w:hanging="360"/>
      </w:pPr>
      <w:rPr>
        <w:rFonts w:ascii="Wingdings" w:hAnsi="Wingdings" w:cs="Wingdings"/>
      </w:rPr>
    </w:lvl>
    <w:lvl w:ilvl="6">
      <w:start w:val="1"/>
      <w:numFmt w:val="bullet"/>
      <w:lvlText w:val=""/>
      <w:lvlJc w:val="left"/>
      <w:pPr>
        <w:tabs>
          <w:tab w:val="num" w:pos="3072"/>
        </w:tabs>
        <w:ind w:left="3072" w:hanging="360"/>
      </w:pPr>
      <w:rPr>
        <w:rFonts w:ascii="Symbol" w:hAnsi="Symbol" w:cs="Symbol"/>
      </w:rPr>
    </w:lvl>
    <w:lvl w:ilvl="7">
      <w:start w:val="1"/>
      <w:numFmt w:val="bullet"/>
      <w:lvlText w:val="o"/>
      <w:lvlJc w:val="left"/>
      <w:pPr>
        <w:tabs>
          <w:tab w:val="num" w:pos="3792"/>
        </w:tabs>
        <w:ind w:left="3792" w:hanging="360"/>
      </w:pPr>
      <w:rPr>
        <w:rFonts w:ascii="Courier New" w:hAnsi="Courier New" w:cs="Courier New"/>
      </w:rPr>
    </w:lvl>
    <w:lvl w:ilvl="8">
      <w:start w:val="1"/>
      <w:numFmt w:val="bullet"/>
      <w:lvlText w:val=""/>
      <w:lvlJc w:val="left"/>
      <w:pPr>
        <w:tabs>
          <w:tab w:val="num" w:pos="4512"/>
        </w:tabs>
        <w:ind w:left="4512" w:hanging="360"/>
      </w:pPr>
      <w:rPr>
        <w:rFonts w:ascii="Wingdings" w:hAnsi="Wingdings" w:cs="Wingdings"/>
      </w:rPr>
    </w:lvl>
  </w:abstractNum>
  <w:abstractNum w:abstractNumId="5">
    <w:nsid w:val="00000019"/>
    <w:multiLevelType w:val="singleLevel"/>
    <w:tmpl w:val="00000019"/>
    <w:name w:val="WW8Num32"/>
    <w:lvl w:ilvl="0">
      <w:start w:val="1"/>
      <w:numFmt w:val="lowerLetter"/>
      <w:lvlText w:val="%1)"/>
      <w:lvlJc w:val="left"/>
      <w:pPr>
        <w:tabs>
          <w:tab w:val="num" w:pos="360"/>
        </w:tabs>
        <w:ind w:left="360" w:hanging="360"/>
      </w:pPr>
    </w:lvl>
  </w:abstractNum>
  <w:abstractNum w:abstractNumId="6">
    <w:nsid w:val="0000001A"/>
    <w:multiLevelType w:val="multilevel"/>
    <w:tmpl w:val="0000001A"/>
    <w:name w:val="WW8Num34"/>
    <w:lvl w:ilvl="0">
      <w:start w:val="1"/>
      <w:numFmt w:val="bullet"/>
      <w:lvlText w:val="-"/>
      <w:lvlJc w:val="left"/>
      <w:pPr>
        <w:tabs>
          <w:tab w:val="num" w:pos="1620"/>
        </w:tabs>
        <w:ind w:left="1620" w:hanging="360"/>
      </w:pPr>
      <w:rPr>
        <w:rFonts w:ascii="Verdana" w:hAnsi="Verdana" w:cs="Times New Roman"/>
        <w:b w:val="0"/>
      </w:rPr>
    </w:lvl>
    <w:lvl w:ilvl="1">
      <w:start w:val="1"/>
      <w:numFmt w:val="lowerLetter"/>
      <w:lvlText w:val="%2)"/>
      <w:lvlJc w:val="left"/>
      <w:pPr>
        <w:tabs>
          <w:tab w:val="num" w:pos="360"/>
        </w:tabs>
        <w:ind w:left="360" w:hanging="360"/>
      </w:pPr>
      <w:rPr>
        <w:b w:val="0"/>
      </w:r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3780"/>
        </w:tabs>
        <w:ind w:left="3780" w:hanging="360"/>
      </w:pPr>
      <w:rPr>
        <w:b w:val="0"/>
      </w:r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7">
    <w:nsid w:val="0000001C"/>
    <w:multiLevelType w:val="singleLevel"/>
    <w:tmpl w:val="0000001C"/>
    <w:name w:val="WW8Num36"/>
    <w:lvl w:ilvl="0">
      <w:start w:val="1"/>
      <w:numFmt w:val="decimal"/>
      <w:lvlText w:val="%1."/>
      <w:lvlJc w:val="left"/>
      <w:pPr>
        <w:tabs>
          <w:tab w:val="num" w:pos="360"/>
        </w:tabs>
        <w:ind w:left="360" w:hanging="360"/>
      </w:pPr>
    </w:lvl>
  </w:abstractNum>
  <w:abstractNum w:abstractNumId="8">
    <w:nsid w:val="08DA5422"/>
    <w:multiLevelType w:val="hybridMultilevel"/>
    <w:tmpl w:val="642C82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9262AAA"/>
    <w:multiLevelType w:val="hybridMultilevel"/>
    <w:tmpl w:val="BFE8CEB8"/>
    <w:lvl w:ilvl="0" w:tplc="2B941382">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nsid w:val="09CC0DFD"/>
    <w:multiLevelType w:val="hybridMultilevel"/>
    <w:tmpl w:val="BFE8CEB8"/>
    <w:lvl w:ilvl="0" w:tplc="2B941382">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6950085"/>
    <w:multiLevelType w:val="hybridMultilevel"/>
    <w:tmpl w:val="5BAC70CA"/>
    <w:lvl w:ilvl="0" w:tplc="CFF69546">
      <w:start w:val="2"/>
      <w:numFmt w:val="decimal"/>
      <w:lvlText w:val="%1."/>
      <w:lvlJc w:val="left"/>
      <w:pPr>
        <w:tabs>
          <w:tab w:val="num" w:pos="735"/>
        </w:tabs>
        <w:ind w:left="735"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79860FE"/>
    <w:multiLevelType w:val="hybridMultilevel"/>
    <w:tmpl w:val="BFE8CEB8"/>
    <w:lvl w:ilvl="0" w:tplc="B6EE6F32">
      <w:start w:val="1"/>
      <w:numFmt w:val="decimal"/>
      <w:lvlText w:val="%1."/>
      <w:lvlJc w:val="left"/>
      <w:pPr>
        <w:tabs>
          <w:tab w:val="num" w:pos="360"/>
        </w:tabs>
        <w:ind w:left="360" w:hanging="360"/>
      </w:pPr>
      <w:rPr>
        <w:rFonts w:hint="default"/>
        <w:b w:val="0"/>
        <w:i w:val="0"/>
      </w:rPr>
    </w:lvl>
    <w:lvl w:ilvl="1" w:tplc="72E89F36" w:tentative="1">
      <w:start w:val="1"/>
      <w:numFmt w:val="lowerLetter"/>
      <w:lvlText w:val="%2."/>
      <w:lvlJc w:val="left"/>
      <w:pPr>
        <w:tabs>
          <w:tab w:val="num" w:pos="1440"/>
        </w:tabs>
        <w:ind w:left="1440" w:hanging="360"/>
      </w:pPr>
    </w:lvl>
    <w:lvl w:ilvl="2" w:tplc="7C30E2D0" w:tentative="1">
      <w:start w:val="1"/>
      <w:numFmt w:val="lowerRoman"/>
      <w:lvlText w:val="%3."/>
      <w:lvlJc w:val="right"/>
      <w:pPr>
        <w:tabs>
          <w:tab w:val="num" w:pos="2160"/>
        </w:tabs>
        <w:ind w:left="2160" w:hanging="180"/>
      </w:pPr>
    </w:lvl>
    <w:lvl w:ilvl="3" w:tplc="C4022102" w:tentative="1">
      <w:start w:val="1"/>
      <w:numFmt w:val="decimal"/>
      <w:lvlText w:val="%4."/>
      <w:lvlJc w:val="left"/>
      <w:pPr>
        <w:tabs>
          <w:tab w:val="num" w:pos="2880"/>
        </w:tabs>
        <w:ind w:left="2880" w:hanging="360"/>
      </w:pPr>
    </w:lvl>
    <w:lvl w:ilvl="4" w:tplc="C388E848" w:tentative="1">
      <w:start w:val="1"/>
      <w:numFmt w:val="lowerLetter"/>
      <w:lvlText w:val="%5."/>
      <w:lvlJc w:val="left"/>
      <w:pPr>
        <w:tabs>
          <w:tab w:val="num" w:pos="3600"/>
        </w:tabs>
        <w:ind w:left="3600" w:hanging="360"/>
      </w:pPr>
    </w:lvl>
    <w:lvl w:ilvl="5" w:tplc="BD18CFB2" w:tentative="1">
      <w:start w:val="1"/>
      <w:numFmt w:val="lowerRoman"/>
      <w:lvlText w:val="%6."/>
      <w:lvlJc w:val="right"/>
      <w:pPr>
        <w:tabs>
          <w:tab w:val="num" w:pos="4320"/>
        </w:tabs>
        <w:ind w:left="4320" w:hanging="180"/>
      </w:pPr>
    </w:lvl>
    <w:lvl w:ilvl="6" w:tplc="75BC534C" w:tentative="1">
      <w:start w:val="1"/>
      <w:numFmt w:val="decimal"/>
      <w:lvlText w:val="%7."/>
      <w:lvlJc w:val="left"/>
      <w:pPr>
        <w:tabs>
          <w:tab w:val="num" w:pos="5040"/>
        </w:tabs>
        <w:ind w:left="5040" w:hanging="360"/>
      </w:pPr>
    </w:lvl>
    <w:lvl w:ilvl="7" w:tplc="EE480888" w:tentative="1">
      <w:start w:val="1"/>
      <w:numFmt w:val="lowerLetter"/>
      <w:lvlText w:val="%8."/>
      <w:lvlJc w:val="left"/>
      <w:pPr>
        <w:tabs>
          <w:tab w:val="num" w:pos="5760"/>
        </w:tabs>
        <w:ind w:left="5760" w:hanging="360"/>
      </w:pPr>
    </w:lvl>
    <w:lvl w:ilvl="8" w:tplc="C9A8E58A" w:tentative="1">
      <w:start w:val="1"/>
      <w:numFmt w:val="lowerRoman"/>
      <w:lvlText w:val="%9."/>
      <w:lvlJc w:val="right"/>
      <w:pPr>
        <w:tabs>
          <w:tab w:val="num" w:pos="6480"/>
        </w:tabs>
        <w:ind w:left="6480" w:hanging="180"/>
      </w:pPr>
    </w:lvl>
  </w:abstractNum>
  <w:abstractNum w:abstractNumId="13">
    <w:nsid w:val="1B596BD5"/>
    <w:multiLevelType w:val="multilevel"/>
    <w:tmpl w:val="DDB02964"/>
    <w:lvl w:ilvl="0">
      <w:start w:val="3"/>
      <w:numFmt w:val="decimal"/>
      <w:pStyle w:val="Odst4"/>
      <w:lvlText w:val="%1."/>
      <w:lvlJc w:val="left"/>
      <w:pPr>
        <w:tabs>
          <w:tab w:val="num" w:pos="1077"/>
        </w:tabs>
        <w:ind w:left="1077" w:hanging="357"/>
      </w:pPr>
      <w:rPr>
        <w:rFonts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C657665"/>
    <w:multiLevelType w:val="hybridMultilevel"/>
    <w:tmpl w:val="C5061164"/>
    <w:lvl w:ilvl="0" w:tplc="52E444C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E1D084B"/>
    <w:multiLevelType w:val="hybridMultilevel"/>
    <w:tmpl w:val="DCE0FDEA"/>
    <w:lvl w:ilvl="0" w:tplc="C34E4186">
      <w:start w:val="1"/>
      <w:numFmt w:val="decimal"/>
      <w:lvlText w:val="%1."/>
      <w:lvlJc w:val="left"/>
      <w:pPr>
        <w:tabs>
          <w:tab w:val="num" w:pos="360"/>
        </w:tabs>
        <w:ind w:left="360" w:hanging="360"/>
      </w:pPr>
      <w:rPr>
        <w:rFonts w:ascii="Arial" w:hAnsi="Arial" w:cs="Arial" w:hint="default"/>
        <w:b w:val="0"/>
      </w:rPr>
    </w:lvl>
    <w:lvl w:ilvl="1" w:tplc="24A657BA">
      <w:start w:val="1"/>
      <w:numFmt w:val="bullet"/>
      <w:lvlText w:val=""/>
      <w:lvlJc w:val="left"/>
      <w:pPr>
        <w:tabs>
          <w:tab w:val="num" w:pos="1080"/>
        </w:tabs>
        <w:ind w:left="1080" w:hanging="360"/>
      </w:pPr>
      <w:rPr>
        <w:rFonts w:ascii="Symbol" w:hAnsi="Symbol" w:hint="default"/>
      </w:rPr>
    </w:lvl>
    <w:lvl w:ilvl="2" w:tplc="E95871CC">
      <w:start w:val="1"/>
      <w:numFmt w:val="decimal"/>
      <w:lvlText w:val="%3."/>
      <w:lvlJc w:val="left"/>
      <w:pPr>
        <w:tabs>
          <w:tab w:val="num" w:pos="1800"/>
        </w:tabs>
        <w:ind w:left="1800" w:hanging="360"/>
      </w:pPr>
    </w:lvl>
    <w:lvl w:ilvl="3" w:tplc="264A6216">
      <w:start w:val="1"/>
      <w:numFmt w:val="decimal"/>
      <w:lvlText w:val="%4."/>
      <w:lvlJc w:val="left"/>
      <w:pPr>
        <w:tabs>
          <w:tab w:val="num" w:pos="2520"/>
        </w:tabs>
        <w:ind w:left="2520" w:hanging="360"/>
      </w:pPr>
    </w:lvl>
    <w:lvl w:ilvl="4" w:tplc="398C35E4">
      <w:start w:val="1"/>
      <w:numFmt w:val="decimal"/>
      <w:lvlText w:val="%5."/>
      <w:lvlJc w:val="left"/>
      <w:pPr>
        <w:tabs>
          <w:tab w:val="num" w:pos="3240"/>
        </w:tabs>
        <w:ind w:left="3240" w:hanging="360"/>
      </w:pPr>
    </w:lvl>
    <w:lvl w:ilvl="5" w:tplc="B9E40C20">
      <w:start w:val="1"/>
      <w:numFmt w:val="decimal"/>
      <w:lvlText w:val="%6."/>
      <w:lvlJc w:val="left"/>
      <w:pPr>
        <w:tabs>
          <w:tab w:val="num" w:pos="3960"/>
        </w:tabs>
        <w:ind w:left="3960" w:hanging="360"/>
      </w:pPr>
    </w:lvl>
    <w:lvl w:ilvl="6" w:tplc="89F0381C">
      <w:start w:val="1"/>
      <w:numFmt w:val="decimal"/>
      <w:lvlText w:val="%7."/>
      <w:lvlJc w:val="left"/>
      <w:pPr>
        <w:tabs>
          <w:tab w:val="num" w:pos="4680"/>
        </w:tabs>
        <w:ind w:left="4680" w:hanging="360"/>
      </w:pPr>
    </w:lvl>
    <w:lvl w:ilvl="7" w:tplc="F0F48A3A">
      <w:start w:val="1"/>
      <w:numFmt w:val="decimal"/>
      <w:lvlText w:val="%8."/>
      <w:lvlJc w:val="left"/>
      <w:pPr>
        <w:tabs>
          <w:tab w:val="num" w:pos="5400"/>
        </w:tabs>
        <w:ind w:left="5400" w:hanging="360"/>
      </w:pPr>
    </w:lvl>
    <w:lvl w:ilvl="8" w:tplc="72221B32">
      <w:start w:val="1"/>
      <w:numFmt w:val="decimal"/>
      <w:lvlText w:val="%9."/>
      <w:lvlJc w:val="left"/>
      <w:pPr>
        <w:tabs>
          <w:tab w:val="num" w:pos="6120"/>
        </w:tabs>
        <w:ind w:left="6120" w:hanging="360"/>
      </w:pPr>
    </w:lvl>
  </w:abstractNum>
  <w:abstractNum w:abstractNumId="16">
    <w:nsid w:val="2759346D"/>
    <w:multiLevelType w:val="hybridMultilevel"/>
    <w:tmpl w:val="BFE8CEB8"/>
    <w:lvl w:ilvl="0" w:tplc="6D00389E">
      <w:start w:val="1"/>
      <w:numFmt w:val="decimal"/>
      <w:lvlText w:val="%1."/>
      <w:lvlJc w:val="left"/>
      <w:pPr>
        <w:tabs>
          <w:tab w:val="num" w:pos="360"/>
        </w:tabs>
        <w:ind w:left="360" w:hanging="360"/>
      </w:pPr>
      <w:rPr>
        <w:rFonts w:hint="default"/>
        <w:b w:val="0"/>
        <w:i w:val="0"/>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nsid w:val="29B11847"/>
    <w:multiLevelType w:val="hybridMultilevel"/>
    <w:tmpl w:val="BFE8CEB8"/>
    <w:lvl w:ilvl="0" w:tplc="2B941382">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B465CE0"/>
    <w:multiLevelType w:val="multilevel"/>
    <w:tmpl w:val="E35E35DA"/>
    <w:lvl w:ilvl="0">
      <w:start w:val="1"/>
      <w:numFmt w:val="decimal"/>
      <w:pStyle w:val="Nadpis2"/>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0BC5F2E"/>
    <w:multiLevelType w:val="hybridMultilevel"/>
    <w:tmpl w:val="BFE8CEB8"/>
    <w:lvl w:ilvl="0" w:tplc="FB22DA9A">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5872A30"/>
    <w:multiLevelType w:val="multilevel"/>
    <w:tmpl w:val="C4740906"/>
    <w:lvl w:ilvl="0">
      <w:start w:val="1"/>
      <w:numFmt w:val="decimal"/>
      <w:pStyle w:val="osnova2"/>
      <w:lvlText w:val="%1."/>
      <w:lvlJc w:val="left"/>
      <w:pPr>
        <w:tabs>
          <w:tab w:val="num" w:pos="360"/>
        </w:tabs>
        <w:ind w:left="0" w:firstLine="0"/>
      </w:pPr>
      <w:rPr>
        <w:rFonts w:hint="default"/>
      </w:rPr>
    </w:lvl>
    <w:lvl w:ilvl="1">
      <w:start w:val="1"/>
      <w:numFmt w:val="decimal"/>
      <w:pStyle w:val="osnova3"/>
      <w:lvlText w:val="%1.%2."/>
      <w:lvlJc w:val="left"/>
      <w:pPr>
        <w:tabs>
          <w:tab w:val="num" w:pos="1080"/>
        </w:tabs>
        <w:ind w:left="720" w:hanging="360"/>
      </w:pPr>
      <w:rPr>
        <w:rFonts w:hint="default"/>
      </w:rPr>
    </w:lvl>
    <w:lvl w:ilvl="2">
      <w:start w:val="1"/>
      <w:numFmt w:val="decimal"/>
      <w:lvlText w:val="%1.%2.%3."/>
      <w:lvlJc w:val="left"/>
      <w:pPr>
        <w:tabs>
          <w:tab w:val="num" w:pos="1440"/>
        </w:tabs>
        <w:ind w:left="1077" w:hanging="357"/>
      </w:pPr>
      <w:rPr>
        <w:rFonts w:hint="default"/>
      </w:rPr>
    </w:lvl>
    <w:lvl w:ilvl="3">
      <w:start w:val="1"/>
      <w:numFmt w:val="decimal"/>
      <w:lvlText w:val="%1.%2.%3.%4."/>
      <w:lvlJc w:val="left"/>
      <w:pPr>
        <w:tabs>
          <w:tab w:val="num" w:pos="2160"/>
        </w:tabs>
        <w:ind w:left="1729" w:hanging="64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60F1E13"/>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B544300"/>
    <w:multiLevelType w:val="hybridMultilevel"/>
    <w:tmpl w:val="031A6CC0"/>
    <w:lvl w:ilvl="0" w:tplc="42B68D76">
      <w:start w:val="1"/>
      <w:numFmt w:val="bullet"/>
      <w:pStyle w:val="vet2"/>
      <w:lvlText w:val=""/>
      <w:lvlJc w:val="left"/>
      <w:pPr>
        <w:tabs>
          <w:tab w:val="num" w:pos="851"/>
        </w:tabs>
        <w:ind w:left="851"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46171F20"/>
    <w:multiLevelType w:val="hybridMultilevel"/>
    <w:tmpl w:val="8AA2CD3A"/>
    <w:lvl w:ilvl="0" w:tplc="D3ECA934">
      <w:start w:val="1"/>
      <w:numFmt w:val="decimal"/>
      <w:lvlText w:val="%1."/>
      <w:lvlJc w:val="left"/>
      <w:pPr>
        <w:tabs>
          <w:tab w:val="num" w:pos="360"/>
        </w:tabs>
        <w:ind w:left="360" w:hanging="360"/>
      </w:pPr>
      <w:rPr>
        <w:rFonts w:ascii="Arial" w:hAnsi="Arial" w:cs="Arial" w:hint="default"/>
        <w:b w:val="0"/>
        <w:i w:val="0"/>
        <w:sz w:val="24"/>
        <w:szCs w:val="24"/>
      </w:rPr>
    </w:lvl>
    <w:lvl w:ilvl="1" w:tplc="E59E93C6" w:tentative="1">
      <w:start w:val="1"/>
      <w:numFmt w:val="lowerLetter"/>
      <w:lvlText w:val="%2."/>
      <w:lvlJc w:val="left"/>
      <w:pPr>
        <w:tabs>
          <w:tab w:val="num" w:pos="1440"/>
        </w:tabs>
        <w:ind w:left="1440" w:hanging="360"/>
      </w:pPr>
    </w:lvl>
    <w:lvl w:ilvl="2" w:tplc="B0842EEA" w:tentative="1">
      <w:start w:val="1"/>
      <w:numFmt w:val="lowerRoman"/>
      <w:lvlText w:val="%3."/>
      <w:lvlJc w:val="right"/>
      <w:pPr>
        <w:tabs>
          <w:tab w:val="num" w:pos="2160"/>
        </w:tabs>
        <w:ind w:left="2160" w:hanging="180"/>
      </w:pPr>
    </w:lvl>
    <w:lvl w:ilvl="3" w:tplc="3FD66632" w:tentative="1">
      <w:start w:val="1"/>
      <w:numFmt w:val="decimal"/>
      <w:lvlText w:val="%4."/>
      <w:lvlJc w:val="left"/>
      <w:pPr>
        <w:tabs>
          <w:tab w:val="num" w:pos="2880"/>
        </w:tabs>
        <w:ind w:left="2880" w:hanging="360"/>
      </w:pPr>
    </w:lvl>
    <w:lvl w:ilvl="4" w:tplc="EC94B196" w:tentative="1">
      <w:start w:val="1"/>
      <w:numFmt w:val="lowerLetter"/>
      <w:lvlText w:val="%5."/>
      <w:lvlJc w:val="left"/>
      <w:pPr>
        <w:tabs>
          <w:tab w:val="num" w:pos="3600"/>
        </w:tabs>
        <w:ind w:left="3600" w:hanging="360"/>
      </w:pPr>
    </w:lvl>
    <w:lvl w:ilvl="5" w:tplc="51884490" w:tentative="1">
      <w:start w:val="1"/>
      <w:numFmt w:val="lowerRoman"/>
      <w:lvlText w:val="%6."/>
      <w:lvlJc w:val="right"/>
      <w:pPr>
        <w:tabs>
          <w:tab w:val="num" w:pos="4320"/>
        </w:tabs>
        <w:ind w:left="4320" w:hanging="180"/>
      </w:pPr>
    </w:lvl>
    <w:lvl w:ilvl="6" w:tplc="AAC4BB60" w:tentative="1">
      <w:start w:val="1"/>
      <w:numFmt w:val="decimal"/>
      <w:lvlText w:val="%7."/>
      <w:lvlJc w:val="left"/>
      <w:pPr>
        <w:tabs>
          <w:tab w:val="num" w:pos="5040"/>
        </w:tabs>
        <w:ind w:left="5040" w:hanging="360"/>
      </w:pPr>
    </w:lvl>
    <w:lvl w:ilvl="7" w:tplc="DF24FE4C" w:tentative="1">
      <w:start w:val="1"/>
      <w:numFmt w:val="lowerLetter"/>
      <w:lvlText w:val="%8."/>
      <w:lvlJc w:val="left"/>
      <w:pPr>
        <w:tabs>
          <w:tab w:val="num" w:pos="5760"/>
        </w:tabs>
        <w:ind w:left="5760" w:hanging="360"/>
      </w:pPr>
    </w:lvl>
    <w:lvl w:ilvl="8" w:tplc="54629EE6" w:tentative="1">
      <w:start w:val="1"/>
      <w:numFmt w:val="lowerRoman"/>
      <w:lvlText w:val="%9."/>
      <w:lvlJc w:val="right"/>
      <w:pPr>
        <w:tabs>
          <w:tab w:val="num" w:pos="6480"/>
        </w:tabs>
        <w:ind w:left="6480" w:hanging="180"/>
      </w:pPr>
    </w:lvl>
  </w:abstractNum>
  <w:abstractNum w:abstractNumId="24">
    <w:nsid w:val="48C16A5A"/>
    <w:multiLevelType w:val="hybridMultilevel"/>
    <w:tmpl w:val="13EEEE56"/>
    <w:lvl w:ilvl="0" w:tplc="06A2DFDA">
      <w:start w:val="1"/>
      <w:numFmt w:val="lowerLetter"/>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4ADE7851"/>
    <w:multiLevelType w:val="hybridMultilevel"/>
    <w:tmpl w:val="83D282D8"/>
    <w:lvl w:ilvl="0" w:tplc="2B941382">
      <w:start w:val="1"/>
      <w:numFmt w:val="decimal"/>
      <w:lvlText w:val="%1."/>
      <w:lvlJc w:val="left"/>
      <w:pPr>
        <w:tabs>
          <w:tab w:val="num" w:pos="786"/>
        </w:tabs>
        <w:ind w:left="786" w:hanging="360"/>
      </w:pPr>
      <w:rPr>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nsid w:val="4B0F4567"/>
    <w:multiLevelType w:val="singleLevel"/>
    <w:tmpl w:val="04050001"/>
    <w:lvl w:ilvl="0">
      <w:start w:val="1"/>
      <w:numFmt w:val="bullet"/>
      <w:pStyle w:val="Polokaplohy"/>
      <w:lvlText w:val=""/>
      <w:lvlJc w:val="left"/>
      <w:pPr>
        <w:tabs>
          <w:tab w:val="num" w:pos="360"/>
        </w:tabs>
        <w:ind w:left="360" w:hanging="360"/>
      </w:pPr>
      <w:rPr>
        <w:rFonts w:ascii="Symbol" w:hAnsi="Symbol" w:hint="default"/>
      </w:rPr>
    </w:lvl>
  </w:abstractNum>
  <w:abstractNum w:abstractNumId="27">
    <w:nsid w:val="52794397"/>
    <w:multiLevelType w:val="hybridMultilevel"/>
    <w:tmpl w:val="96C80B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EBD496A"/>
    <w:multiLevelType w:val="hybridMultilevel"/>
    <w:tmpl w:val="BFE8CEB8"/>
    <w:lvl w:ilvl="0" w:tplc="07E8AD2E">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9">
    <w:nsid w:val="5EF23D8E"/>
    <w:multiLevelType w:val="hybridMultilevel"/>
    <w:tmpl w:val="BFE8CEB8"/>
    <w:lvl w:ilvl="0" w:tplc="2B941382">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nsid w:val="6A837E8A"/>
    <w:multiLevelType w:val="hybridMultilevel"/>
    <w:tmpl w:val="8A3A41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75B85A06"/>
    <w:multiLevelType w:val="hybridMultilevel"/>
    <w:tmpl w:val="BFE8CEB8"/>
    <w:lvl w:ilvl="0" w:tplc="89AC134A">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F8862E0"/>
    <w:multiLevelType w:val="hybridMultilevel"/>
    <w:tmpl w:val="BFE8CEB8"/>
    <w:lvl w:ilvl="0" w:tplc="2B941382">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1"/>
  </w:num>
  <w:num w:numId="4">
    <w:abstractNumId w:val="32"/>
  </w:num>
  <w:num w:numId="5">
    <w:abstractNumId w:val="11"/>
  </w:num>
  <w:num w:numId="6">
    <w:abstractNumId w:val="19"/>
  </w:num>
  <w:num w:numId="7">
    <w:abstractNumId w:val="9"/>
  </w:num>
  <w:num w:numId="8">
    <w:abstractNumId w:val="28"/>
  </w:num>
  <w:num w:numId="9">
    <w:abstractNumId w:val="17"/>
  </w:num>
  <w:num w:numId="10">
    <w:abstractNumId w:val="29"/>
  </w:num>
  <w:num w:numId="11">
    <w:abstractNumId w:val="16"/>
  </w:num>
  <w:num w:numId="12">
    <w:abstractNumId w:val="12"/>
  </w:num>
  <w:num w:numId="13">
    <w:abstractNumId w:val="23"/>
  </w:num>
  <w:num w:numId="14">
    <w:abstractNumId w:val="10"/>
  </w:num>
  <w:num w:numId="15">
    <w:abstractNumId w:val="33"/>
  </w:num>
  <w:num w:numId="16">
    <w:abstractNumId w:val="30"/>
  </w:num>
  <w:num w:numId="17">
    <w:abstractNumId w:val="18"/>
  </w:num>
  <w:num w:numId="18">
    <w:abstractNumId w:val="13"/>
  </w:num>
  <w:num w:numId="19">
    <w:abstractNumId w:val="8"/>
  </w:num>
  <w:num w:numId="20">
    <w:abstractNumId w:val="24"/>
  </w:num>
  <w:num w:numId="21">
    <w:abstractNumId w:val="31"/>
  </w:num>
  <w:num w:numId="22">
    <w:abstractNumId w:val="26"/>
  </w:num>
  <w:num w:numId="23">
    <w:abstractNumId w:val="22"/>
  </w:num>
  <w:num w:numId="24">
    <w:abstractNumId w:val="20"/>
  </w:num>
  <w:num w:numId="25">
    <w:abstractNumId w:val="14"/>
  </w:num>
  <w:num w:numId="26">
    <w:abstractNumId w:val="27"/>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tschová Jaroslava">
    <w15:presenceInfo w15:providerId="AD" w15:userId="S-1-5-21-4148595898-1066969861-3973425779-12750"/>
  </w15:person>
  <w15:person w15:author="Administrator">
    <w15:presenceInfo w15:providerId="None" w15:userId="Administrator"/>
  </w15:person>
  <w15:person w15:author="Zuzana Dvořáková">
    <w15:presenceInfo w15:providerId="Windows Live" w15:userId="4513b42ad538a3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640"/>
    <w:rsid w:val="000022B9"/>
    <w:rsid w:val="00007787"/>
    <w:rsid w:val="000140A0"/>
    <w:rsid w:val="0001459A"/>
    <w:rsid w:val="0001491F"/>
    <w:rsid w:val="00016707"/>
    <w:rsid w:val="00023646"/>
    <w:rsid w:val="00024501"/>
    <w:rsid w:val="000254BF"/>
    <w:rsid w:val="00030D5C"/>
    <w:rsid w:val="00040B8A"/>
    <w:rsid w:val="00042581"/>
    <w:rsid w:val="000502BC"/>
    <w:rsid w:val="00055CFC"/>
    <w:rsid w:val="00061EB9"/>
    <w:rsid w:val="0006260B"/>
    <w:rsid w:val="00062D96"/>
    <w:rsid w:val="00064B6F"/>
    <w:rsid w:val="000669AC"/>
    <w:rsid w:val="000677AB"/>
    <w:rsid w:val="00075DD3"/>
    <w:rsid w:val="0008069E"/>
    <w:rsid w:val="00081C76"/>
    <w:rsid w:val="00091B4A"/>
    <w:rsid w:val="00095239"/>
    <w:rsid w:val="000A2A57"/>
    <w:rsid w:val="000A48E7"/>
    <w:rsid w:val="000A6A57"/>
    <w:rsid w:val="000A73FB"/>
    <w:rsid w:val="000B262D"/>
    <w:rsid w:val="000B281B"/>
    <w:rsid w:val="000B3F49"/>
    <w:rsid w:val="000B587D"/>
    <w:rsid w:val="000B666C"/>
    <w:rsid w:val="000C7A60"/>
    <w:rsid w:val="000D19B6"/>
    <w:rsid w:val="000D3518"/>
    <w:rsid w:val="000D3B6F"/>
    <w:rsid w:val="000D6903"/>
    <w:rsid w:val="000E040C"/>
    <w:rsid w:val="000E065C"/>
    <w:rsid w:val="000E427A"/>
    <w:rsid w:val="000E504D"/>
    <w:rsid w:val="000E66A6"/>
    <w:rsid w:val="000F10DC"/>
    <w:rsid w:val="000F26D0"/>
    <w:rsid w:val="00102F8D"/>
    <w:rsid w:val="0010601C"/>
    <w:rsid w:val="0010620D"/>
    <w:rsid w:val="00113FF2"/>
    <w:rsid w:val="0011488D"/>
    <w:rsid w:val="001167AF"/>
    <w:rsid w:val="0011718A"/>
    <w:rsid w:val="00120B5D"/>
    <w:rsid w:val="00121640"/>
    <w:rsid w:val="00125B14"/>
    <w:rsid w:val="0013149C"/>
    <w:rsid w:val="00134CDF"/>
    <w:rsid w:val="00135B76"/>
    <w:rsid w:val="0013669C"/>
    <w:rsid w:val="00136FB3"/>
    <w:rsid w:val="00137AF0"/>
    <w:rsid w:val="00154E46"/>
    <w:rsid w:val="001561E6"/>
    <w:rsid w:val="00160660"/>
    <w:rsid w:val="00162B9D"/>
    <w:rsid w:val="00171164"/>
    <w:rsid w:val="00173127"/>
    <w:rsid w:val="00173528"/>
    <w:rsid w:val="00176354"/>
    <w:rsid w:val="0017648B"/>
    <w:rsid w:val="00177711"/>
    <w:rsid w:val="001848DE"/>
    <w:rsid w:val="00184D05"/>
    <w:rsid w:val="0018600B"/>
    <w:rsid w:val="00186419"/>
    <w:rsid w:val="00187CB2"/>
    <w:rsid w:val="0019000A"/>
    <w:rsid w:val="001924B9"/>
    <w:rsid w:val="00195A09"/>
    <w:rsid w:val="00196447"/>
    <w:rsid w:val="00196976"/>
    <w:rsid w:val="001A473B"/>
    <w:rsid w:val="001B205F"/>
    <w:rsid w:val="001B4FC6"/>
    <w:rsid w:val="001B5948"/>
    <w:rsid w:val="001C0175"/>
    <w:rsid w:val="001C03D8"/>
    <w:rsid w:val="001C1E9B"/>
    <w:rsid w:val="001C45BB"/>
    <w:rsid w:val="001C779C"/>
    <w:rsid w:val="001D1009"/>
    <w:rsid w:val="001D1DD9"/>
    <w:rsid w:val="001D2300"/>
    <w:rsid w:val="001D249A"/>
    <w:rsid w:val="001D4735"/>
    <w:rsid w:val="001D4B76"/>
    <w:rsid w:val="001D7C97"/>
    <w:rsid w:val="001E251E"/>
    <w:rsid w:val="001E3458"/>
    <w:rsid w:val="001F2574"/>
    <w:rsid w:val="001F3E64"/>
    <w:rsid w:val="001F7B57"/>
    <w:rsid w:val="00204001"/>
    <w:rsid w:val="00204182"/>
    <w:rsid w:val="00204981"/>
    <w:rsid w:val="002063C8"/>
    <w:rsid w:val="002132DB"/>
    <w:rsid w:val="00213C3E"/>
    <w:rsid w:val="00215713"/>
    <w:rsid w:val="0022220E"/>
    <w:rsid w:val="00224416"/>
    <w:rsid w:val="002265E8"/>
    <w:rsid w:val="00230032"/>
    <w:rsid w:val="00230B6E"/>
    <w:rsid w:val="0023339A"/>
    <w:rsid w:val="0023557D"/>
    <w:rsid w:val="00236B6C"/>
    <w:rsid w:val="00245CD7"/>
    <w:rsid w:val="00245DE0"/>
    <w:rsid w:val="002469DC"/>
    <w:rsid w:val="00252A70"/>
    <w:rsid w:val="00257645"/>
    <w:rsid w:val="002607C7"/>
    <w:rsid w:val="002612DA"/>
    <w:rsid w:val="00262168"/>
    <w:rsid w:val="002638FE"/>
    <w:rsid w:val="002770FF"/>
    <w:rsid w:val="00284D5B"/>
    <w:rsid w:val="0028612C"/>
    <w:rsid w:val="00295B80"/>
    <w:rsid w:val="0029699F"/>
    <w:rsid w:val="002A03C8"/>
    <w:rsid w:val="002A5280"/>
    <w:rsid w:val="002A55A8"/>
    <w:rsid w:val="002B2644"/>
    <w:rsid w:val="002C21E3"/>
    <w:rsid w:val="002D4FC7"/>
    <w:rsid w:val="002D747E"/>
    <w:rsid w:val="002E0C54"/>
    <w:rsid w:val="002E1C72"/>
    <w:rsid w:val="002E3536"/>
    <w:rsid w:val="002E7D8D"/>
    <w:rsid w:val="002F2D52"/>
    <w:rsid w:val="002F4E2F"/>
    <w:rsid w:val="002F6628"/>
    <w:rsid w:val="003009BF"/>
    <w:rsid w:val="00301054"/>
    <w:rsid w:val="0030425C"/>
    <w:rsid w:val="0030586B"/>
    <w:rsid w:val="00306133"/>
    <w:rsid w:val="00307027"/>
    <w:rsid w:val="00312935"/>
    <w:rsid w:val="00313942"/>
    <w:rsid w:val="00314AF8"/>
    <w:rsid w:val="0031710D"/>
    <w:rsid w:val="00323FB9"/>
    <w:rsid w:val="00324C88"/>
    <w:rsid w:val="00325E41"/>
    <w:rsid w:val="0032609C"/>
    <w:rsid w:val="003276DD"/>
    <w:rsid w:val="00330FDE"/>
    <w:rsid w:val="00333DDC"/>
    <w:rsid w:val="0033522E"/>
    <w:rsid w:val="00337737"/>
    <w:rsid w:val="00337ABA"/>
    <w:rsid w:val="00340C6B"/>
    <w:rsid w:val="00341CDF"/>
    <w:rsid w:val="00355B4A"/>
    <w:rsid w:val="00356A4D"/>
    <w:rsid w:val="003576C4"/>
    <w:rsid w:val="00360677"/>
    <w:rsid w:val="00363097"/>
    <w:rsid w:val="003637A1"/>
    <w:rsid w:val="00372A30"/>
    <w:rsid w:val="00372DB3"/>
    <w:rsid w:val="00375B92"/>
    <w:rsid w:val="00381D4B"/>
    <w:rsid w:val="0038277E"/>
    <w:rsid w:val="003905C8"/>
    <w:rsid w:val="00396BD8"/>
    <w:rsid w:val="003979F1"/>
    <w:rsid w:val="003B0046"/>
    <w:rsid w:val="003B2C9E"/>
    <w:rsid w:val="003B6EE7"/>
    <w:rsid w:val="003C7545"/>
    <w:rsid w:val="003D0606"/>
    <w:rsid w:val="003D07E7"/>
    <w:rsid w:val="003D5D55"/>
    <w:rsid w:val="003D6249"/>
    <w:rsid w:val="003D7DC8"/>
    <w:rsid w:val="003E0B09"/>
    <w:rsid w:val="003E1B4B"/>
    <w:rsid w:val="003E5A46"/>
    <w:rsid w:val="003E7DC9"/>
    <w:rsid w:val="003F1E2D"/>
    <w:rsid w:val="003F2716"/>
    <w:rsid w:val="003F38E0"/>
    <w:rsid w:val="00402D0A"/>
    <w:rsid w:val="00410E57"/>
    <w:rsid w:val="004144A1"/>
    <w:rsid w:val="00427826"/>
    <w:rsid w:val="004342AD"/>
    <w:rsid w:val="004362E2"/>
    <w:rsid w:val="004378F0"/>
    <w:rsid w:val="004477C5"/>
    <w:rsid w:val="004521EF"/>
    <w:rsid w:val="0045778F"/>
    <w:rsid w:val="0046121D"/>
    <w:rsid w:val="0046193E"/>
    <w:rsid w:val="00465B06"/>
    <w:rsid w:val="004677CB"/>
    <w:rsid w:val="00470730"/>
    <w:rsid w:val="00471757"/>
    <w:rsid w:val="00471C88"/>
    <w:rsid w:val="00475BFB"/>
    <w:rsid w:val="00476E4B"/>
    <w:rsid w:val="00480524"/>
    <w:rsid w:val="00485585"/>
    <w:rsid w:val="0048587F"/>
    <w:rsid w:val="00487FA3"/>
    <w:rsid w:val="00491F89"/>
    <w:rsid w:val="004925A5"/>
    <w:rsid w:val="00493E3F"/>
    <w:rsid w:val="004A01AB"/>
    <w:rsid w:val="004A0447"/>
    <w:rsid w:val="004A047D"/>
    <w:rsid w:val="004A2BD5"/>
    <w:rsid w:val="004A2EF4"/>
    <w:rsid w:val="004A30C9"/>
    <w:rsid w:val="004B5329"/>
    <w:rsid w:val="004B621F"/>
    <w:rsid w:val="004B655B"/>
    <w:rsid w:val="004B734E"/>
    <w:rsid w:val="004B7ECC"/>
    <w:rsid w:val="004C7050"/>
    <w:rsid w:val="004D05EF"/>
    <w:rsid w:val="004D57D6"/>
    <w:rsid w:val="004D7C69"/>
    <w:rsid w:val="004E35CC"/>
    <w:rsid w:val="004E487A"/>
    <w:rsid w:val="004E5EE0"/>
    <w:rsid w:val="004E610B"/>
    <w:rsid w:val="004E7157"/>
    <w:rsid w:val="004F508F"/>
    <w:rsid w:val="004F5370"/>
    <w:rsid w:val="0050324B"/>
    <w:rsid w:val="005060D7"/>
    <w:rsid w:val="0051096D"/>
    <w:rsid w:val="00511963"/>
    <w:rsid w:val="00511A53"/>
    <w:rsid w:val="00517B28"/>
    <w:rsid w:val="00520D68"/>
    <w:rsid w:val="005216B5"/>
    <w:rsid w:val="005247B7"/>
    <w:rsid w:val="00525BC3"/>
    <w:rsid w:val="00532B71"/>
    <w:rsid w:val="00534DE2"/>
    <w:rsid w:val="00535BC2"/>
    <w:rsid w:val="005360AF"/>
    <w:rsid w:val="0053683C"/>
    <w:rsid w:val="0053726E"/>
    <w:rsid w:val="0054627D"/>
    <w:rsid w:val="00551C69"/>
    <w:rsid w:val="00553002"/>
    <w:rsid w:val="00557766"/>
    <w:rsid w:val="005605AC"/>
    <w:rsid w:val="00560B52"/>
    <w:rsid w:val="00563D4A"/>
    <w:rsid w:val="00566CAD"/>
    <w:rsid w:val="0057103A"/>
    <w:rsid w:val="00577793"/>
    <w:rsid w:val="005874C8"/>
    <w:rsid w:val="005877D0"/>
    <w:rsid w:val="00590620"/>
    <w:rsid w:val="00594F21"/>
    <w:rsid w:val="005964D8"/>
    <w:rsid w:val="00596917"/>
    <w:rsid w:val="005A2884"/>
    <w:rsid w:val="005A6190"/>
    <w:rsid w:val="005B0533"/>
    <w:rsid w:val="005B151C"/>
    <w:rsid w:val="005B2CCB"/>
    <w:rsid w:val="005C254E"/>
    <w:rsid w:val="005C588C"/>
    <w:rsid w:val="005C638D"/>
    <w:rsid w:val="005D0FC7"/>
    <w:rsid w:val="005D19AC"/>
    <w:rsid w:val="005E79BB"/>
    <w:rsid w:val="005E79CF"/>
    <w:rsid w:val="005F00A2"/>
    <w:rsid w:val="005F0864"/>
    <w:rsid w:val="005F3984"/>
    <w:rsid w:val="005F4AC5"/>
    <w:rsid w:val="005F6B57"/>
    <w:rsid w:val="006002D0"/>
    <w:rsid w:val="0060030C"/>
    <w:rsid w:val="00601EB4"/>
    <w:rsid w:val="00605A66"/>
    <w:rsid w:val="00606F61"/>
    <w:rsid w:val="0060779B"/>
    <w:rsid w:val="006101AC"/>
    <w:rsid w:val="00610793"/>
    <w:rsid w:val="00611616"/>
    <w:rsid w:val="00611FA6"/>
    <w:rsid w:val="00612181"/>
    <w:rsid w:val="00612440"/>
    <w:rsid w:val="00624454"/>
    <w:rsid w:val="00625F43"/>
    <w:rsid w:val="00626F9E"/>
    <w:rsid w:val="0062737B"/>
    <w:rsid w:val="00627578"/>
    <w:rsid w:val="00630AE4"/>
    <w:rsid w:val="00632029"/>
    <w:rsid w:val="00632258"/>
    <w:rsid w:val="00634044"/>
    <w:rsid w:val="00634D86"/>
    <w:rsid w:val="00636603"/>
    <w:rsid w:val="00636E63"/>
    <w:rsid w:val="00643346"/>
    <w:rsid w:val="00643A40"/>
    <w:rsid w:val="00645612"/>
    <w:rsid w:val="00656B75"/>
    <w:rsid w:val="00657F43"/>
    <w:rsid w:val="00660016"/>
    <w:rsid w:val="00665D27"/>
    <w:rsid w:val="00666665"/>
    <w:rsid w:val="006711E7"/>
    <w:rsid w:val="006732F2"/>
    <w:rsid w:val="00676038"/>
    <w:rsid w:val="00676E8B"/>
    <w:rsid w:val="006812E1"/>
    <w:rsid w:val="0068185E"/>
    <w:rsid w:val="00684E68"/>
    <w:rsid w:val="00685FBB"/>
    <w:rsid w:val="00696950"/>
    <w:rsid w:val="006A3992"/>
    <w:rsid w:val="006A7212"/>
    <w:rsid w:val="006B3C90"/>
    <w:rsid w:val="006B51C4"/>
    <w:rsid w:val="006B7D70"/>
    <w:rsid w:val="006C0F9B"/>
    <w:rsid w:val="006C3B90"/>
    <w:rsid w:val="006C56EB"/>
    <w:rsid w:val="006C644D"/>
    <w:rsid w:val="006D7E1B"/>
    <w:rsid w:val="006E11DE"/>
    <w:rsid w:val="006E3512"/>
    <w:rsid w:val="006E47F2"/>
    <w:rsid w:val="006E6333"/>
    <w:rsid w:val="006F22F5"/>
    <w:rsid w:val="006F4A4E"/>
    <w:rsid w:val="006F5341"/>
    <w:rsid w:val="006F6032"/>
    <w:rsid w:val="006F7F12"/>
    <w:rsid w:val="00711A0D"/>
    <w:rsid w:val="00711F45"/>
    <w:rsid w:val="00713944"/>
    <w:rsid w:val="00716776"/>
    <w:rsid w:val="007303F9"/>
    <w:rsid w:val="00733FCF"/>
    <w:rsid w:val="00736234"/>
    <w:rsid w:val="00740FC1"/>
    <w:rsid w:val="007429B8"/>
    <w:rsid w:val="00742D00"/>
    <w:rsid w:val="00744A59"/>
    <w:rsid w:val="00745182"/>
    <w:rsid w:val="00750185"/>
    <w:rsid w:val="00751A04"/>
    <w:rsid w:val="00761409"/>
    <w:rsid w:val="00761C2D"/>
    <w:rsid w:val="00763A2D"/>
    <w:rsid w:val="00765D2E"/>
    <w:rsid w:val="007660BF"/>
    <w:rsid w:val="00771063"/>
    <w:rsid w:val="0077267E"/>
    <w:rsid w:val="00776EBE"/>
    <w:rsid w:val="007770C6"/>
    <w:rsid w:val="00777138"/>
    <w:rsid w:val="00777BCA"/>
    <w:rsid w:val="0078152C"/>
    <w:rsid w:val="00787BBF"/>
    <w:rsid w:val="007903D6"/>
    <w:rsid w:val="00790F04"/>
    <w:rsid w:val="00794B42"/>
    <w:rsid w:val="00795C48"/>
    <w:rsid w:val="007A03DB"/>
    <w:rsid w:val="007A2489"/>
    <w:rsid w:val="007A3C6D"/>
    <w:rsid w:val="007A3EC6"/>
    <w:rsid w:val="007B64E0"/>
    <w:rsid w:val="007B7F1A"/>
    <w:rsid w:val="007C20B1"/>
    <w:rsid w:val="007C63D3"/>
    <w:rsid w:val="007D30C5"/>
    <w:rsid w:val="007D71E2"/>
    <w:rsid w:val="007E0868"/>
    <w:rsid w:val="007E57FE"/>
    <w:rsid w:val="007E7A04"/>
    <w:rsid w:val="00804ABD"/>
    <w:rsid w:val="00815BAD"/>
    <w:rsid w:val="00816476"/>
    <w:rsid w:val="00816F7E"/>
    <w:rsid w:val="008209D4"/>
    <w:rsid w:val="00833558"/>
    <w:rsid w:val="008342FF"/>
    <w:rsid w:val="008409F3"/>
    <w:rsid w:val="00843442"/>
    <w:rsid w:val="0084389F"/>
    <w:rsid w:val="00844189"/>
    <w:rsid w:val="008451E6"/>
    <w:rsid w:val="00845453"/>
    <w:rsid w:val="008466B1"/>
    <w:rsid w:val="00847213"/>
    <w:rsid w:val="00853890"/>
    <w:rsid w:val="008675A8"/>
    <w:rsid w:val="00873640"/>
    <w:rsid w:val="00881590"/>
    <w:rsid w:val="00883EC0"/>
    <w:rsid w:val="00892D25"/>
    <w:rsid w:val="00894CDC"/>
    <w:rsid w:val="008A113F"/>
    <w:rsid w:val="008A14E9"/>
    <w:rsid w:val="008A1EDC"/>
    <w:rsid w:val="008A259C"/>
    <w:rsid w:val="008A4C64"/>
    <w:rsid w:val="008A4D14"/>
    <w:rsid w:val="008A73EE"/>
    <w:rsid w:val="008B1848"/>
    <w:rsid w:val="008B3A97"/>
    <w:rsid w:val="008C1F53"/>
    <w:rsid w:val="008C2542"/>
    <w:rsid w:val="008C433D"/>
    <w:rsid w:val="008C62CD"/>
    <w:rsid w:val="008D0394"/>
    <w:rsid w:val="008D18B3"/>
    <w:rsid w:val="008D5659"/>
    <w:rsid w:val="008D6BBD"/>
    <w:rsid w:val="008E329E"/>
    <w:rsid w:val="008F07A3"/>
    <w:rsid w:val="008F1C80"/>
    <w:rsid w:val="0090439D"/>
    <w:rsid w:val="00912567"/>
    <w:rsid w:val="00921369"/>
    <w:rsid w:val="00921759"/>
    <w:rsid w:val="009218E5"/>
    <w:rsid w:val="00925177"/>
    <w:rsid w:val="00926977"/>
    <w:rsid w:val="00926F7A"/>
    <w:rsid w:val="0093141F"/>
    <w:rsid w:val="009342F9"/>
    <w:rsid w:val="009365E0"/>
    <w:rsid w:val="00936E8B"/>
    <w:rsid w:val="0094072C"/>
    <w:rsid w:val="0094458C"/>
    <w:rsid w:val="0094541F"/>
    <w:rsid w:val="00953EBA"/>
    <w:rsid w:val="00955161"/>
    <w:rsid w:val="00961096"/>
    <w:rsid w:val="00963164"/>
    <w:rsid w:val="00963CBA"/>
    <w:rsid w:val="00964A37"/>
    <w:rsid w:val="0096673A"/>
    <w:rsid w:val="00967853"/>
    <w:rsid w:val="00973B8A"/>
    <w:rsid w:val="009920D1"/>
    <w:rsid w:val="00995E47"/>
    <w:rsid w:val="009A104A"/>
    <w:rsid w:val="009A2F16"/>
    <w:rsid w:val="009A6044"/>
    <w:rsid w:val="009B16FA"/>
    <w:rsid w:val="009B42F8"/>
    <w:rsid w:val="009B5571"/>
    <w:rsid w:val="009B6056"/>
    <w:rsid w:val="009B79DA"/>
    <w:rsid w:val="009C1649"/>
    <w:rsid w:val="009C5442"/>
    <w:rsid w:val="009C5DDB"/>
    <w:rsid w:val="009C7E01"/>
    <w:rsid w:val="009D4ACC"/>
    <w:rsid w:val="009D5C28"/>
    <w:rsid w:val="009E1310"/>
    <w:rsid w:val="009E292C"/>
    <w:rsid w:val="009F7FE8"/>
    <w:rsid w:val="00A0579B"/>
    <w:rsid w:val="00A1287A"/>
    <w:rsid w:val="00A1411A"/>
    <w:rsid w:val="00A24788"/>
    <w:rsid w:val="00A31386"/>
    <w:rsid w:val="00A32C08"/>
    <w:rsid w:val="00A33E75"/>
    <w:rsid w:val="00A34583"/>
    <w:rsid w:val="00A363A8"/>
    <w:rsid w:val="00A36BD5"/>
    <w:rsid w:val="00A44746"/>
    <w:rsid w:val="00A44C50"/>
    <w:rsid w:val="00A476A8"/>
    <w:rsid w:val="00A47F91"/>
    <w:rsid w:val="00A50C6E"/>
    <w:rsid w:val="00A51C48"/>
    <w:rsid w:val="00A52867"/>
    <w:rsid w:val="00A6506E"/>
    <w:rsid w:val="00A65178"/>
    <w:rsid w:val="00A67E0F"/>
    <w:rsid w:val="00A73791"/>
    <w:rsid w:val="00A74221"/>
    <w:rsid w:val="00A74A04"/>
    <w:rsid w:val="00A81F29"/>
    <w:rsid w:val="00A82005"/>
    <w:rsid w:val="00A828BD"/>
    <w:rsid w:val="00A857B7"/>
    <w:rsid w:val="00A9035E"/>
    <w:rsid w:val="00A926B9"/>
    <w:rsid w:val="00A956D3"/>
    <w:rsid w:val="00A95A6B"/>
    <w:rsid w:val="00A95D1E"/>
    <w:rsid w:val="00A96DC7"/>
    <w:rsid w:val="00AA2426"/>
    <w:rsid w:val="00AB4388"/>
    <w:rsid w:val="00AB4604"/>
    <w:rsid w:val="00AC13C0"/>
    <w:rsid w:val="00AC23D4"/>
    <w:rsid w:val="00AC2A6C"/>
    <w:rsid w:val="00AC3748"/>
    <w:rsid w:val="00AC66B5"/>
    <w:rsid w:val="00AD32BC"/>
    <w:rsid w:val="00AD3EAD"/>
    <w:rsid w:val="00AD3F6E"/>
    <w:rsid w:val="00AD53A4"/>
    <w:rsid w:val="00AD7E22"/>
    <w:rsid w:val="00AE05E4"/>
    <w:rsid w:val="00AE0A7A"/>
    <w:rsid w:val="00AE129F"/>
    <w:rsid w:val="00AF2A7F"/>
    <w:rsid w:val="00AF2F58"/>
    <w:rsid w:val="00AF53F5"/>
    <w:rsid w:val="00AF7BF1"/>
    <w:rsid w:val="00B00410"/>
    <w:rsid w:val="00B01A3F"/>
    <w:rsid w:val="00B0525D"/>
    <w:rsid w:val="00B07460"/>
    <w:rsid w:val="00B141D7"/>
    <w:rsid w:val="00B14368"/>
    <w:rsid w:val="00B14F91"/>
    <w:rsid w:val="00B17732"/>
    <w:rsid w:val="00B22FBA"/>
    <w:rsid w:val="00B24787"/>
    <w:rsid w:val="00B3363B"/>
    <w:rsid w:val="00B36582"/>
    <w:rsid w:val="00B4046A"/>
    <w:rsid w:val="00B42A14"/>
    <w:rsid w:val="00B43F7F"/>
    <w:rsid w:val="00B4452C"/>
    <w:rsid w:val="00B44D3D"/>
    <w:rsid w:val="00B45262"/>
    <w:rsid w:val="00B470C4"/>
    <w:rsid w:val="00B53CF5"/>
    <w:rsid w:val="00B541CB"/>
    <w:rsid w:val="00B54314"/>
    <w:rsid w:val="00B64B53"/>
    <w:rsid w:val="00B65890"/>
    <w:rsid w:val="00B67608"/>
    <w:rsid w:val="00B705D0"/>
    <w:rsid w:val="00B70971"/>
    <w:rsid w:val="00B71A38"/>
    <w:rsid w:val="00B72CA1"/>
    <w:rsid w:val="00B74612"/>
    <w:rsid w:val="00B754FE"/>
    <w:rsid w:val="00B835D6"/>
    <w:rsid w:val="00B845DC"/>
    <w:rsid w:val="00B87CAF"/>
    <w:rsid w:val="00B926D4"/>
    <w:rsid w:val="00B92A5C"/>
    <w:rsid w:val="00BA5D70"/>
    <w:rsid w:val="00BA5FC5"/>
    <w:rsid w:val="00BD3D7D"/>
    <w:rsid w:val="00BD612D"/>
    <w:rsid w:val="00BD70E0"/>
    <w:rsid w:val="00BE1461"/>
    <w:rsid w:val="00BE18EB"/>
    <w:rsid w:val="00BE1C89"/>
    <w:rsid w:val="00BE371C"/>
    <w:rsid w:val="00BE3843"/>
    <w:rsid w:val="00BE727B"/>
    <w:rsid w:val="00BF36D2"/>
    <w:rsid w:val="00BF3867"/>
    <w:rsid w:val="00BF543C"/>
    <w:rsid w:val="00BF56C6"/>
    <w:rsid w:val="00BF7060"/>
    <w:rsid w:val="00BF7AD9"/>
    <w:rsid w:val="00BF7E2D"/>
    <w:rsid w:val="00C001B7"/>
    <w:rsid w:val="00C01E9E"/>
    <w:rsid w:val="00C165E8"/>
    <w:rsid w:val="00C17991"/>
    <w:rsid w:val="00C20C77"/>
    <w:rsid w:val="00C20F90"/>
    <w:rsid w:val="00C22583"/>
    <w:rsid w:val="00C2577E"/>
    <w:rsid w:val="00C2682D"/>
    <w:rsid w:val="00C26AB2"/>
    <w:rsid w:val="00C303ED"/>
    <w:rsid w:val="00C31A4F"/>
    <w:rsid w:val="00C359FD"/>
    <w:rsid w:val="00C37CD7"/>
    <w:rsid w:val="00C43411"/>
    <w:rsid w:val="00C43D1C"/>
    <w:rsid w:val="00C54D83"/>
    <w:rsid w:val="00C55680"/>
    <w:rsid w:val="00C55F94"/>
    <w:rsid w:val="00C6067E"/>
    <w:rsid w:val="00C81148"/>
    <w:rsid w:val="00C8164A"/>
    <w:rsid w:val="00C8348E"/>
    <w:rsid w:val="00C85456"/>
    <w:rsid w:val="00C94216"/>
    <w:rsid w:val="00C94745"/>
    <w:rsid w:val="00C974FF"/>
    <w:rsid w:val="00CA0B64"/>
    <w:rsid w:val="00CA1148"/>
    <w:rsid w:val="00CB123B"/>
    <w:rsid w:val="00CB7AB6"/>
    <w:rsid w:val="00CC0303"/>
    <w:rsid w:val="00CC07B9"/>
    <w:rsid w:val="00CC6CD1"/>
    <w:rsid w:val="00CD0D64"/>
    <w:rsid w:val="00CD1327"/>
    <w:rsid w:val="00CD23C0"/>
    <w:rsid w:val="00CD6D59"/>
    <w:rsid w:val="00CE1372"/>
    <w:rsid w:val="00CE5E17"/>
    <w:rsid w:val="00CE793E"/>
    <w:rsid w:val="00CF0215"/>
    <w:rsid w:val="00CF746B"/>
    <w:rsid w:val="00D000FC"/>
    <w:rsid w:val="00D00BE8"/>
    <w:rsid w:val="00D03D6A"/>
    <w:rsid w:val="00D06C9F"/>
    <w:rsid w:val="00D07C0C"/>
    <w:rsid w:val="00D13DBD"/>
    <w:rsid w:val="00D153B4"/>
    <w:rsid w:val="00D21006"/>
    <w:rsid w:val="00D22AF9"/>
    <w:rsid w:val="00D24183"/>
    <w:rsid w:val="00D250BB"/>
    <w:rsid w:val="00D3223A"/>
    <w:rsid w:val="00D32408"/>
    <w:rsid w:val="00D32DD5"/>
    <w:rsid w:val="00D33A4C"/>
    <w:rsid w:val="00D35203"/>
    <w:rsid w:val="00D353EC"/>
    <w:rsid w:val="00D3678D"/>
    <w:rsid w:val="00D42053"/>
    <w:rsid w:val="00D4377A"/>
    <w:rsid w:val="00D449B6"/>
    <w:rsid w:val="00D474F6"/>
    <w:rsid w:val="00D511D8"/>
    <w:rsid w:val="00D5261B"/>
    <w:rsid w:val="00D553F2"/>
    <w:rsid w:val="00D566F0"/>
    <w:rsid w:val="00D605FC"/>
    <w:rsid w:val="00D61457"/>
    <w:rsid w:val="00D616EF"/>
    <w:rsid w:val="00D66639"/>
    <w:rsid w:val="00D71C8D"/>
    <w:rsid w:val="00D73BBA"/>
    <w:rsid w:val="00D756A1"/>
    <w:rsid w:val="00D75BC4"/>
    <w:rsid w:val="00D7617C"/>
    <w:rsid w:val="00D8092A"/>
    <w:rsid w:val="00D80D7D"/>
    <w:rsid w:val="00D847BB"/>
    <w:rsid w:val="00D86215"/>
    <w:rsid w:val="00D90E75"/>
    <w:rsid w:val="00D93156"/>
    <w:rsid w:val="00D947B2"/>
    <w:rsid w:val="00D96A98"/>
    <w:rsid w:val="00DA0CA4"/>
    <w:rsid w:val="00DA3B89"/>
    <w:rsid w:val="00DB060F"/>
    <w:rsid w:val="00DB26BC"/>
    <w:rsid w:val="00DB31BD"/>
    <w:rsid w:val="00DB7C3E"/>
    <w:rsid w:val="00DD009F"/>
    <w:rsid w:val="00DD3DFF"/>
    <w:rsid w:val="00DD4D01"/>
    <w:rsid w:val="00DD4F7B"/>
    <w:rsid w:val="00DD7F59"/>
    <w:rsid w:val="00DE634D"/>
    <w:rsid w:val="00DF5A8E"/>
    <w:rsid w:val="00DF7238"/>
    <w:rsid w:val="00E00417"/>
    <w:rsid w:val="00E00D38"/>
    <w:rsid w:val="00E00D50"/>
    <w:rsid w:val="00E06E66"/>
    <w:rsid w:val="00E14C16"/>
    <w:rsid w:val="00E1622A"/>
    <w:rsid w:val="00E1679D"/>
    <w:rsid w:val="00E17428"/>
    <w:rsid w:val="00E17C35"/>
    <w:rsid w:val="00E20040"/>
    <w:rsid w:val="00E23791"/>
    <w:rsid w:val="00E23D44"/>
    <w:rsid w:val="00E25B86"/>
    <w:rsid w:val="00E320B9"/>
    <w:rsid w:val="00E32AE8"/>
    <w:rsid w:val="00E34292"/>
    <w:rsid w:val="00E3534D"/>
    <w:rsid w:val="00E3743E"/>
    <w:rsid w:val="00E37FEE"/>
    <w:rsid w:val="00E42CBC"/>
    <w:rsid w:val="00E44816"/>
    <w:rsid w:val="00E454A1"/>
    <w:rsid w:val="00E45CDD"/>
    <w:rsid w:val="00E50669"/>
    <w:rsid w:val="00E52B30"/>
    <w:rsid w:val="00E56857"/>
    <w:rsid w:val="00E57B90"/>
    <w:rsid w:val="00E6050E"/>
    <w:rsid w:val="00E61ED2"/>
    <w:rsid w:val="00E62DF4"/>
    <w:rsid w:val="00E6575D"/>
    <w:rsid w:val="00E802AD"/>
    <w:rsid w:val="00E83EB4"/>
    <w:rsid w:val="00E84315"/>
    <w:rsid w:val="00E859B7"/>
    <w:rsid w:val="00E875DD"/>
    <w:rsid w:val="00E91C17"/>
    <w:rsid w:val="00E92113"/>
    <w:rsid w:val="00E941C5"/>
    <w:rsid w:val="00E9717B"/>
    <w:rsid w:val="00EA0DF3"/>
    <w:rsid w:val="00EA2F15"/>
    <w:rsid w:val="00EA49A4"/>
    <w:rsid w:val="00EB18D8"/>
    <w:rsid w:val="00EB6203"/>
    <w:rsid w:val="00EB747F"/>
    <w:rsid w:val="00EB76CC"/>
    <w:rsid w:val="00EC00E8"/>
    <w:rsid w:val="00EC6DB3"/>
    <w:rsid w:val="00ED1674"/>
    <w:rsid w:val="00EE0410"/>
    <w:rsid w:val="00EE4E51"/>
    <w:rsid w:val="00EE5284"/>
    <w:rsid w:val="00EE5AA9"/>
    <w:rsid w:val="00EE5FCD"/>
    <w:rsid w:val="00EF6536"/>
    <w:rsid w:val="00F067FE"/>
    <w:rsid w:val="00F0732A"/>
    <w:rsid w:val="00F07B45"/>
    <w:rsid w:val="00F10DB5"/>
    <w:rsid w:val="00F11324"/>
    <w:rsid w:val="00F14C98"/>
    <w:rsid w:val="00F167A5"/>
    <w:rsid w:val="00F17413"/>
    <w:rsid w:val="00F17CA0"/>
    <w:rsid w:val="00F22718"/>
    <w:rsid w:val="00F357B0"/>
    <w:rsid w:val="00F35AEC"/>
    <w:rsid w:val="00F4339C"/>
    <w:rsid w:val="00F439E4"/>
    <w:rsid w:val="00F52FB8"/>
    <w:rsid w:val="00F637A4"/>
    <w:rsid w:val="00F653A6"/>
    <w:rsid w:val="00F654F5"/>
    <w:rsid w:val="00F665F0"/>
    <w:rsid w:val="00F67CAA"/>
    <w:rsid w:val="00F70D4E"/>
    <w:rsid w:val="00F73D47"/>
    <w:rsid w:val="00F74742"/>
    <w:rsid w:val="00F75CFA"/>
    <w:rsid w:val="00F809A2"/>
    <w:rsid w:val="00F80DF6"/>
    <w:rsid w:val="00F854F2"/>
    <w:rsid w:val="00F86453"/>
    <w:rsid w:val="00FA0CD2"/>
    <w:rsid w:val="00FA2A23"/>
    <w:rsid w:val="00FA5B71"/>
    <w:rsid w:val="00FA7399"/>
    <w:rsid w:val="00FB021A"/>
    <w:rsid w:val="00FB13F4"/>
    <w:rsid w:val="00FB7784"/>
    <w:rsid w:val="00FC249A"/>
    <w:rsid w:val="00FC7232"/>
    <w:rsid w:val="00FD0A08"/>
    <w:rsid w:val="00FD20DE"/>
    <w:rsid w:val="00FD3896"/>
    <w:rsid w:val="00FD42AC"/>
    <w:rsid w:val="00FD5AEA"/>
    <w:rsid w:val="00FD623B"/>
    <w:rsid w:val="00FE2FD8"/>
    <w:rsid w:val="00FE3DC6"/>
    <w:rsid w:val="00FE4EE2"/>
    <w:rsid w:val="00FF63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7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Simple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4D3D"/>
    <w:rPr>
      <w:rFonts w:ascii="Arial" w:hAnsi="Arial" w:cs="Arial"/>
      <w:sz w:val="24"/>
      <w:szCs w:val="24"/>
    </w:rPr>
  </w:style>
  <w:style w:type="paragraph" w:styleId="Nadpis1">
    <w:name w:val="heading 1"/>
    <w:aliases w:val="kapitola,Numbered - 1,heading 1"/>
    <w:basedOn w:val="Normln"/>
    <w:next w:val="Normln"/>
    <w:link w:val="Nadpis1Char"/>
    <w:qFormat/>
    <w:rsid w:val="004B53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autoRedefine/>
    <w:qFormat/>
    <w:rsid w:val="00883EC0"/>
    <w:pPr>
      <w:keepNext/>
      <w:numPr>
        <w:numId w:val="17"/>
      </w:numPr>
      <w:snapToGrid w:val="0"/>
      <w:spacing w:line="276" w:lineRule="auto"/>
      <w:jc w:val="both"/>
      <w:outlineLvl w:val="1"/>
    </w:pPr>
    <w:rPr>
      <w:rFonts w:eastAsia="Times New Roman"/>
      <w:b/>
      <w:sz w:val="20"/>
      <w:szCs w:val="20"/>
    </w:rPr>
  </w:style>
  <w:style w:type="paragraph" w:styleId="Nadpis3">
    <w:name w:val="heading 3"/>
    <w:basedOn w:val="Normln"/>
    <w:next w:val="Normln"/>
    <w:link w:val="Nadpis3Char"/>
    <w:qFormat/>
    <w:rsid w:val="00B0525D"/>
    <w:pPr>
      <w:keepNext/>
      <w:spacing w:before="240" w:after="60"/>
      <w:outlineLvl w:val="2"/>
    </w:pPr>
    <w:rPr>
      <w:rFonts w:eastAsia="Times New Roman" w:cs="Times New Roman"/>
      <w:b/>
      <w:bCs/>
      <w:i/>
      <w:sz w:val="22"/>
      <w:szCs w:val="26"/>
      <w:lang w:val="en-US"/>
    </w:rPr>
  </w:style>
  <w:style w:type="paragraph" w:styleId="Nadpis4">
    <w:name w:val="heading 4"/>
    <w:basedOn w:val="Normln"/>
    <w:next w:val="Normln"/>
    <w:link w:val="Nadpis4Char"/>
    <w:qFormat/>
    <w:rsid w:val="00B0525D"/>
    <w:pPr>
      <w:keepNext/>
      <w:spacing w:before="240" w:after="60"/>
      <w:outlineLvl w:val="3"/>
    </w:pPr>
    <w:rPr>
      <w:rFonts w:ascii="Times New Roman" w:eastAsia="Times New Roman" w:hAnsi="Times New Roman" w:cs="Times New Roman"/>
      <w:b/>
      <w:bCs/>
      <w:sz w:val="28"/>
      <w:szCs w:val="28"/>
      <w:lang w:val="en-US"/>
    </w:rPr>
  </w:style>
  <w:style w:type="paragraph" w:styleId="Nadpis5">
    <w:name w:val="heading 5"/>
    <w:basedOn w:val="Normln"/>
    <w:next w:val="Normln"/>
    <w:link w:val="Nadpis5Char"/>
    <w:qFormat/>
    <w:rsid w:val="00B0525D"/>
    <w:pPr>
      <w:keepNext/>
      <w:jc w:val="both"/>
      <w:outlineLvl w:val="4"/>
    </w:pPr>
    <w:rPr>
      <w:rFonts w:ascii="Times New Roman" w:eastAsia="Times New Roman" w:hAnsi="Times New Roman" w:cs="Times New Roman"/>
      <w:b/>
      <w:bCs/>
      <w:i/>
      <w:iCs/>
      <w:color w:val="000000"/>
      <w:u w:val="single"/>
      <w:lang w:val="x-none"/>
    </w:rPr>
  </w:style>
  <w:style w:type="paragraph" w:styleId="Nadpis6">
    <w:name w:val="heading 6"/>
    <w:basedOn w:val="Normln"/>
    <w:next w:val="Normln"/>
    <w:link w:val="Nadpis6Char"/>
    <w:qFormat/>
    <w:rsid w:val="00B0525D"/>
    <w:pPr>
      <w:spacing w:before="240" w:after="60"/>
      <w:outlineLvl w:val="5"/>
    </w:pPr>
    <w:rPr>
      <w:rFonts w:ascii="Times New Roman" w:eastAsia="Times New Roman" w:hAnsi="Times New Roman" w:cs="Times New Roman"/>
      <w:b/>
      <w:bCs/>
      <w:sz w:val="20"/>
      <w:szCs w:val="20"/>
      <w:lang w:val="en-US"/>
    </w:rPr>
  </w:style>
  <w:style w:type="paragraph" w:styleId="Nadpis8">
    <w:name w:val="heading 8"/>
    <w:basedOn w:val="Normln"/>
    <w:next w:val="Normln"/>
    <w:link w:val="Nadpis8Char"/>
    <w:qFormat/>
    <w:rsid w:val="00B0525D"/>
    <w:pPr>
      <w:spacing w:before="240" w:after="60"/>
      <w:outlineLvl w:val="7"/>
    </w:pPr>
    <w:rPr>
      <w:rFonts w:ascii="Times New Roman" w:eastAsia="Times New Roman" w:hAnsi="Times New Roman" w:cs="Times New Roman"/>
      <w:i/>
      <w:iCs/>
      <w:lang w:val="en-US"/>
    </w:rPr>
  </w:style>
  <w:style w:type="paragraph" w:styleId="Nadpis9">
    <w:name w:val="heading 9"/>
    <w:basedOn w:val="Normln"/>
    <w:next w:val="Normln"/>
    <w:link w:val="Nadpis9Char"/>
    <w:qFormat/>
    <w:rsid w:val="00B0525D"/>
    <w:pPr>
      <w:spacing w:before="240" w:after="60"/>
      <w:outlineLvl w:val="8"/>
    </w:pPr>
    <w:rPr>
      <w:rFonts w:eastAsia="Times New Roman" w:cs="Times New Roman"/>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uiPriority w:val="99"/>
    <w:unhideWhenUsed/>
    <w:rsid w:val="00306133"/>
    <w:rPr>
      <w:sz w:val="20"/>
      <w:szCs w:val="20"/>
    </w:rPr>
  </w:style>
  <w:style w:type="character" w:customStyle="1" w:styleId="TextkomenteChar">
    <w:name w:val="Text komentáře Char"/>
    <w:uiPriority w:val="99"/>
    <w:rsid w:val="00306133"/>
    <w:rPr>
      <w:rFonts w:ascii="Arial" w:hAnsi="Arial" w:cs="Arial"/>
      <w:sz w:val="20"/>
      <w:szCs w:val="20"/>
      <w:lang w:eastAsia="cs-CZ"/>
    </w:rPr>
  </w:style>
  <w:style w:type="paragraph" w:styleId="Nzev">
    <w:name w:val="Title"/>
    <w:basedOn w:val="Normln"/>
    <w:qFormat/>
    <w:rsid w:val="00306133"/>
    <w:pPr>
      <w:jc w:val="center"/>
    </w:pPr>
    <w:rPr>
      <w:b/>
      <w:bCs/>
      <w:sz w:val="40"/>
      <w:szCs w:val="40"/>
    </w:rPr>
  </w:style>
  <w:style w:type="character" w:customStyle="1" w:styleId="NzevChar">
    <w:name w:val="Název Char"/>
    <w:rsid w:val="00306133"/>
    <w:rPr>
      <w:rFonts w:ascii="Arial" w:hAnsi="Arial" w:cs="Arial"/>
      <w:b/>
      <w:bCs/>
      <w:sz w:val="40"/>
      <w:szCs w:val="40"/>
      <w:lang w:eastAsia="cs-CZ"/>
    </w:rPr>
  </w:style>
  <w:style w:type="paragraph" w:styleId="Zkladntext">
    <w:name w:val="Body Text"/>
    <w:basedOn w:val="Normln"/>
    <w:unhideWhenUsed/>
    <w:rsid w:val="00306133"/>
    <w:pPr>
      <w:jc w:val="both"/>
    </w:pPr>
    <w:rPr>
      <w:rFonts w:ascii="Times New Roman" w:hAnsi="Times New Roman" w:cs="Times New Roman"/>
      <w:sz w:val="28"/>
      <w:szCs w:val="28"/>
    </w:rPr>
  </w:style>
  <w:style w:type="character" w:customStyle="1" w:styleId="ZkladntextChar">
    <w:name w:val="Základní text Char"/>
    <w:rsid w:val="00306133"/>
    <w:rPr>
      <w:rFonts w:ascii="Times New Roman" w:hAnsi="Times New Roman" w:cs="Times New Roman"/>
      <w:sz w:val="28"/>
      <w:szCs w:val="28"/>
      <w:lang w:eastAsia="cs-CZ"/>
    </w:rPr>
  </w:style>
  <w:style w:type="paragraph" w:styleId="Zkladntextodsazen">
    <w:name w:val="Body Text Indent"/>
    <w:basedOn w:val="Normln"/>
    <w:unhideWhenUsed/>
    <w:rsid w:val="00306133"/>
    <w:pPr>
      <w:ind w:left="708" w:hanging="708"/>
    </w:pPr>
  </w:style>
  <w:style w:type="character" w:customStyle="1" w:styleId="ZkladntextodsazenChar">
    <w:name w:val="Základní text odsazený Char"/>
    <w:rsid w:val="00306133"/>
    <w:rPr>
      <w:rFonts w:ascii="Arial" w:hAnsi="Arial" w:cs="Arial"/>
      <w:sz w:val="24"/>
      <w:szCs w:val="24"/>
      <w:lang w:eastAsia="cs-CZ"/>
    </w:rPr>
  </w:style>
  <w:style w:type="character" w:styleId="Odkaznakoment">
    <w:name w:val="annotation reference"/>
    <w:basedOn w:val="Standardnpsmoodstavce"/>
    <w:uiPriority w:val="99"/>
    <w:unhideWhenUsed/>
    <w:rsid w:val="00306133"/>
  </w:style>
  <w:style w:type="paragraph" w:styleId="Textbubliny">
    <w:name w:val="Balloon Text"/>
    <w:basedOn w:val="Normln"/>
    <w:uiPriority w:val="99"/>
    <w:semiHidden/>
    <w:unhideWhenUsed/>
    <w:rsid w:val="00306133"/>
    <w:rPr>
      <w:rFonts w:ascii="Tahoma" w:hAnsi="Tahoma" w:cs="Tahoma"/>
      <w:sz w:val="16"/>
      <w:szCs w:val="16"/>
    </w:rPr>
  </w:style>
  <w:style w:type="character" w:customStyle="1" w:styleId="TextbublinyChar">
    <w:name w:val="Text bubliny Char"/>
    <w:uiPriority w:val="99"/>
    <w:semiHidden/>
    <w:rsid w:val="00306133"/>
    <w:rPr>
      <w:rFonts w:ascii="Tahoma" w:hAnsi="Tahoma" w:cs="Tahoma"/>
      <w:sz w:val="16"/>
      <w:szCs w:val="16"/>
      <w:lang w:eastAsia="cs-CZ"/>
    </w:rPr>
  </w:style>
  <w:style w:type="paragraph" w:styleId="Odstavecseseznamem">
    <w:name w:val="List Paragraph"/>
    <w:aliases w:val="Odstavec se seznamem1,Nad,List Paragraph"/>
    <w:basedOn w:val="Normln"/>
    <w:link w:val="OdstavecseseznamemChar"/>
    <w:uiPriority w:val="34"/>
    <w:qFormat/>
    <w:rsid w:val="00306133"/>
    <w:pPr>
      <w:ind w:left="720"/>
      <w:contextualSpacing/>
    </w:pPr>
  </w:style>
  <w:style w:type="paragraph" w:styleId="Pedmtkomente">
    <w:name w:val="annotation subject"/>
    <w:basedOn w:val="Textkomente"/>
    <w:next w:val="Textkomente"/>
    <w:link w:val="PedmtkomenteChar"/>
    <w:uiPriority w:val="99"/>
    <w:semiHidden/>
    <w:rsid w:val="00306133"/>
    <w:rPr>
      <w:b/>
      <w:bCs/>
    </w:rPr>
  </w:style>
  <w:style w:type="paragraph" w:styleId="Revize">
    <w:name w:val="Revision"/>
    <w:hidden/>
    <w:uiPriority w:val="99"/>
    <w:semiHidden/>
    <w:rsid w:val="00306133"/>
    <w:rPr>
      <w:rFonts w:ascii="Arial" w:hAnsi="Arial" w:cs="Arial"/>
      <w:sz w:val="24"/>
      <w:szCs w:val="24"/>
    </w:rPr>
  </w:style>
  <w:style w:type="paragraph" w:customStyle="1" w:styleId="Normln1">
    <w:name w:val="Normální1"/>
    <w:basedOn w:val="Normln"/>
    <w:rsid w:val="00306133"/>
    <w:pPr>
      <w:widowControl w:val="0"/>
    </w:pPr>
    <w:rPr>
      <w:rFonts w:ascii="Times New Roman" w:eastAsia="Times New Roman" w:hAnsi="Times New Roman" w:cs="Times New Roman"/>
      <w:sz w:val="20"/>
      <w:szCs w:val="20"/>
      <w:lang w:val="sv-SE"/>
    </w:rPr>
  </w:style>
  <w:style w:type="paragraph" w:styleId="Zpat">
    <w:name w:val="footer"/>
    <w:basedOn w:val="Normln"/>
    <w:link w:val="ZpatChar"/>
    <w:uiPriority w:val="99"/>
    <w:rsid w:val="00306133"/>
    <w:pPr>
      <w:tabs>
        <w:tab w:val="center" w:pos="4536"/>
        <w:tab w:val="right" w:pos="9072"/>
      </w:tabs>
    </w:pPr>
  </w:style>
  <w:style w:type="character" w:styleId="slostrnky">
    <w:name w:val="page number"/>
    <w:basedOn w:val="Standardnpsmoodstavce"/>
    <w:rsid w:val="00306133"/>
  </w:style>
  <w:style w:type="paragraph" w:styleId="Zhlav">
    <w:name w:val="header"/>
    <w:basedOn w:val="Normln"/>
    <w:unhideWhenUsed/>
    <w:rsid w:val="00306133"/>
    <w:pPr>
      <w:tabs>
        <w:tab w:val="center" w:pos="4536"/>
        <w:tab w:val="right" w:pos="9072"/>
      </w:tabs>
    </w:pPr>
  </w:style>
  <w:style w:type="character" w:customStyle="1" w:styleId="ZhlavChar">
    <w:name w:val="Záhlaví Char"/>
    <w:rsid w:val="00306133"/>
    <w:rPr>
      <w:rFonts w:ascii="Arial" w:hAnsi="Arial" w:cs="Arial"/>
      <w:sz w:val="24"/>
      <w:szCs w:val="24"/>
    </w:rPr>
  </w:style>
  <w:style w:type="paragraph" w:styleId="Zkladntext2">
    <w:name w:val="Body Text 2"/>
    <w:basedOn w:val="Normln"/>
    <w:link w:val="Zkladntext2Char"/>
    <w:unhideWhenUsed/>
    <w:rsid w:val="007E0868"/>
    <w:pPr>
      <w:spacing w:after="120" w:line="480" w:lineRule="auto"/>
    </w:pPr>
  </w:style>
  <w:style w:type="character" w:customStyle="1" w:styleId="Zkladntext2Char">
    <w:name w:val="Základní text 2 Char"/>
    <w:basedOn w:val="Standardnpsmoodstavce"/>
    <w:link w:val="Zkladntext2"/>
    <w:rsid w:val="007E0868"/>
    <w:rPr>
      <w:rFonts w:ascii="Arial" w:hAnsi="Arial" w:cs="Arial"/>
      <w:sz w:val="24"/>
      <w:szCs w:val="24"/>
    </w:rPr>
  </w:style>
  <w:style w:type="paragraph" w:customStyle="1" w:styleId="4DNormln">
    <w:name w:val="4D Normální"/>
    <w:link w:val="4DNormlnChar"/>
    <w:rsid w:val="00102F8D"/>
    <w:rPr>
      <w:rFonts w:ascii="Arial" w:eastAsia="Times New Roman" w:hAnsi="Arial" w:cs="Tahoma"/>
    </w:rPr>
  </w:style>
  <w:style w:type="character" w:customStyle="1" w:styleId="4DNormlnChar">
    <w:name w:val="4D Normální Char"/>
    <w:link w:val="4DNormln"/>
    <w:rsid w:val="00102F8D"/>
    <w:rPr>
      <w:rFonts w:ascii="Arial" w:eastAsia="Times New Roman" w:hAnsi="Arial" w:cs="Tahoma"/>
    </w:rPr>
  </w:style>
  <w:style w:type="paragraph" w:customStyle="1" w:styleId="4DPopisStedn">
    <w:name w:val="4D Popis (Střední)"/>
    <w:basedOn w:val="Normln"/>
    <w:rsid w:val="00B64B53"/>
    <w:pPr>
      <w:jc w:val="both"/>
    </w:pPr>
    <w:rPr>
      <w:rFonts w:eastAsia="Times New Roman"/>
      <w:b/>
      <w:smallCaps/>
      <w:color w:val="3399FF"/>
      <w:sz w:val="20"/>
      <w:shd w:val="clear" w:color="auto" w:fill="E0E0E0"/>
    </w:rPr>
  </w:style>
  <w:style w:type="character" w:styleId="Hypertextovodkaz">
    <w:name w:val="Hyperlink"/>
    <w:basedOn w:val="Standardnpsmoodstavce"/>
    <w:uiPriority w:val="99"/>
    <w:unhideWhenUsed/>
    <w:rsid w:val="002063C8"/>
    <w:rPr>
      <w:color w:val="0000FF" w:themeColor="hyperlink"/>
      <w:u w:val="single"/>
    </w:rPr>
  </w:style>
  <w:style w:type="character" w:customStyle="1" w:styleId="Nadpis2Char">
    <w:name w:val="Nadpis 2 Char"/>
    <w:basedOn w:val="Standardnpsmoodstavce"/>
    <w:link w:val="Nadpis2"/>
    <w:rsid w:val="00883EC0"/>
    <w:rPr>
      <w:rFonts w:ascii="Arial" w:eastAsia="Times New Roman" w:hAnsi="Arial" w:cs="Arial"/>
      <w:b/>
    </w:rPr>
  </w:style>
  <w:style w:type="paragraph" w:customStyle="1" w:styleId="ListDash">
    <w:name w:val="List Dash"/>
    <w:basedOn w:val="Normln"/>
    <w:rsid w:val="00883EC0"/>
    <w:pPr>
      <w:numPr>
        <w:numId w:val="16"/>
      </w:numPr>
      <w:spacing w:after="240"/>
      <w:jc w:val="both"/>
    </w:pPr>
    <w:rPr>
      <w:rFonts w:ascii="Times New Roman" w:eastAsia="Times New Roman" w:hAnsi="Times New Roman" w:cs="Times New Roman"/>
      <w:szCs w:val="20"/>
      <w:lang w:val="en-GB" w:eastAsia="en-US"/>
    </w:rPr>
  </w:style>
  <w:style w:type="table" w:styleId="Mkatabulky">
    <w:name w:val="Table Grid"/>
    <w:basedOn w:val="Normlntabulka"/>
    <w:uiPriority w:val="39"/>
    <w:rsid w:val="00050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4">
    <w:name w:val="Odst4"/>
    <w:basedOn w:val="Normln"/>
    <w:rsid w:val="0022220E"/>
    <w:pPr>
      <w:numPr>
        <w:numId w:val="18"/>
      </w:numPr>
      <w:spacing w:before="40"/>
    </w:pPr>
    <w:rPr>
      <w:rFonts w:eastAsia="Times New Roman" w:cs="Times New Roman"/>
      <w:szCs w:val="20"/>
      <w:lang w:val="en-GB"/>
    </w:rPr>
  </w:style>
  <w:style w:type="character" w:customStyle="1" w:styleId="Nadpis1Char">
    <w:name w:val="Nadpis 1 Char"/>
    <w:aliases w:val="kapitola Char,Numbered - 1 Char,heading 1 Char"/>
    <w:basedOn w:val="Standardnpsmoodstavce"/>
    <w:link w:val="Nadpis1"/>
    <w:rsid w:val="004B5329"/>
    <w:rPr>
      <w:rFonts w:asciiTheme="majorHAnsi" w:eastAsiaTheme="majorEastAsia" w:hAnsiTheme="majorHAnsi" w:cstheme="majorBidi"/>
      <w:b/>
      <w:bCs/>
      <w:color w:val="365F91" w:themeColor="accent1" w:themeShade="BF"/>
      <w:sz w:val="28"/>
      <w:szCs w:val="28"/>
    </w:rPr>
  </w:style>
  <w:style w:type="paragraph" w:customStyle="1" w:styleId="Styl1">
    <w:name w:val="Styl1"/>
    <w:basedOn w:val="Nadpis1"/>
    <w:qFormat/>
    <w:rsid w:val="004B5329"/>
    <w:pPr>
      <w:keepLines w:val="0"/>
      <w:spacing w:before="0"/>
      <w:jc w:val="both"/>
    </w:pPr>
    <w:rPr>
      <w:rFonts w:ascii="Arial" w:eastAsia="Times New Roman" w:hAnsi="Arial" w:cs="Arial"/>
      <w:bCs w:val="0"/>
      <w:color w:val="auto"/>
      <w:sz w:val="22"/>
      <w:szCs w:val="24"/>
    </w:rPr>
  </w:style>
  <w:style w:type="paragraph" w:customStyle="1" w:styleId="vet-zkrajea">
    <w:name w:val="výčet-zkraje a"/>
    <w:basedOn w:val="Normln"/>
    <w:rsid w:val="004B5329"/>
    <w:rPr>
      <w:rFonts w:ascii="Times New Roman" w:eastAsia="Times New Roman" w:hAnsi="Times New Roman" w:cs="Times New Roman"/>
    </w:rPr>
  </w:style>
  <w:style w:type="paragraph" w:styleId="Textpoznpodarou">
    <w:name w:val="footnote text"/>
    <w:basedOn w:val="Normln"/>
    <w:link w:val="TextpoznpodarouChar"/>
    <w:uiPriority w:val="99"/>
    <w:rsid w:val="00716776"/>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uiPriority w:val="99"/>
    <w:rsid w:val="00716776"/>
    <w:rPr>
      <w:rFonts w:ascii="Times New Roman" w:eastAsia="Times New Roman" w:hAnsi="Times New Roman"/>
    </w:rPr>
  </w:style>
  <w:style w:type="character" w:styleId="Znakapoznpodarou">
    <w:name w:val="footnote reference"/>
    <w:uiPriority w:val="99"/>
    <w:rsid w:val="00716776"/>
    <w:rPr>
      <w:vertAlign w:val="superscript"/>
    </w:rPr>
  </w:style>
  <w:style w:type="character" w:customStyle="1" w:styleId="Nadpis3Char">
    <w:name w:val="Nadpis 3 Char"/>
    <w:basedOn w:val="Standardnpsmoodstavce"/>
    <w:link w:val="Nadpis3"/>
    <w:rsid w:val="00B0525D"/>
    <w:rPr>
      <w:rFonts w:ascii="Arial" w:eastAsia="Times New Roman" w:hAnsi="Arial"/>
      <w:b/>
      <w:bCs/>
      <w:i/>
      <w:sz w:val="22"/>
      <w:szCs w:val="26"/>
      <w:lang w:val="en-US"/>
    </w:rPr>
  </w:style>
  <w:style w:type="character" w:customStyle="1" w:styleId="Nadpis4Char">
    <w:name w:val="Nadpis 4 Char"/>
    <w:basedOn w:val="Standardnpsmoodstavce"/>
    <w:link w:val="Nadpis4"/>
    <w:rsid w:val="00B0525D"/>
    <w:rPr>
      <w:rFonts w:ascii="Times New Roman" w:eastAsia="Times New Roman" w:hAnsi="Times New Roman"/>
      <w:b/>
      <w:bCs/>
      <w:sz w:val="28"/>
      <w:szCs w:val="28"/>
      <w:lang w:val="en-US"/>
    </w:rPr>
  </w:style>
  <w:style w:type="character" w:customStyle="1" w:styleId="Nadpis5Char">
    <w:name w:val="Nadpis 5 Char"/>
    <w:basedOn w:val="Standardnpsmoodstavce"/>
    <w:link w:val="Nadpis5"/>
    <w:rsid w:val="00B0525D"/>
    <w:rPr>
      <w:rFonts w:ascii="Times New Roman" w:eastAsia="Times New Roman" w:hAnsi="Times New Roman"/>
      <w:b/>
      <w:bCs/>
      <w:i/>
      <w:iCs/>
      <w:color w:val="000000"/>
      <w:sz w:val="24"/>
      <w:szCs w:val="24"/>
      <w:u w:val="single"/>
      <w:lang w:val="x-none"/>
    </w:rPr>
  </w:style>
  <w:style w:type="character" w:customStyle="1" w:styleId="Nadpis6Char">
    <w:name w:val="Nadpis 6 Char"/>
    <w:basedOn w:val="Standardnpsmoodstavce"/>
    <w:link w:val="Nadpis6"/>
    <w:rsid w:val="00B0525D"/>
    <w:rPr>
      <w:rFonts w:ascii="Times New Roman" w:eastAsia="Times New Roman" w:hAnsi="Times New Roman"/>
      <w:b/>
      <w:bCs/>
      <w:lang w:val="en-US"/>
    </w:rPr>
  </w:style>
  <w:style w:type="character" w:customStyle="1" w:styleId="Nadpis8Char">
    <w:name w:val="Nadpis 8 Char"/>
    <w:basedOn w:val="Standardnpsmoodstavce"/>
    <w:link w:val="Nadpis8"/>
    <w:rsid w:val="00B0525D"/>
    <w:rPr>
      <w:rFonts w:ascii="Times New Roman" w:eastAsia="Times New Roman" w:hAnsi="Times New Roman"/>
      <w:i/>
      <w:iCs/>
      <w:sz w:val="24"/>
      <w:szCs w:val="24"/>
      <w:lang w:val="en-US"/>
    </w:rPr>
  </w:style>
  <w:style w:type="character" w:customStyle="1" w:styleId="Nadpis9Char">
    <w:name w:val="Nadpis 9 Char"/>
    <w:basedOn w:val="Standardnpsmoodstavce"/>
    <w:link w:val="Nadpis9"/>
    <w:rsid w:val="00B0525D"/>
    <w:rPr>
      <w:rFonts w:ascii="Arial" w:eastAsia="Times New Roman" w:hAnsi="Arial"/>
      <w:lang w:val="en-US"/>
    </w:rPr>
  </w:style>
  <w:style w:type="paragraph" w:customStyle="1" w:styleId="xl31">
    <w:name w:val="xl31"/>
    <w:basedOn w:val="Normln"/>
    <w:rsid w:val="00B0525D"/>
    <w:pPr>
      <w:spacing w:before="100" w:after="100"/>
    </w:pPr>
    <w:rPr>
      <w:rFonts w:eastAsia="Times New Roman"/>
    </w:rPr>
  </w:style>
  <w:style w:type="paragraph" w:customStyle="1" w:styleId="Polokaplohy">
    <w:name w:val="Položka přílohy"/>
    <w:basedOn w:val="Normln"/>
    <w:rsid w:val="00B0525D"/>
    <w:pPr>
      <w:numPr>
        <w:numId w:val="22"/>
      </w:numPr>
      <w:spacing w:after="120"/>
      <w:jc w:val="both"/>
    </w:pPr>
    <w:rPr>
      <w:rFonts w:eastAsia="Times New Roman"/>
    </w:rPr>
  </w:style>
  <w:style w:type="paragraph" w:customStyle="1" w:styleId="mezera">
    <w:name w:val="mezera"/>
    <w:basedOn w:val="Normln"/>
    <w:next w:val="Normln"/>
    <w:rsid w:val="00B0525D"/>
    <w:pPr>
      <w:jc w:val="both"/>
    </w:pPr>
    <w:rPr>
      <w:rFonts w:eastAsia="Times New Roman"/>
    </w:rPr>
  </w:style>
  <w:style w:type="paragraph" w:customStyle="1" w:styleId="Norm-Bold">
    <w:name w:val="Norm-Bold"/>
    <w:basedOn w:val="Normln"/>
    <w:next w:val="Normln"/>
    <w:rsid w:val="00B0525D"/>
    <w:pPr>
      <w:keepNext/>
      <w:spacing w:before="360" w:line="360" w:lineRule="auto"/>
      <w:jc w:val="both"/>
    </w:pPr>
    <w:rPr>
      <w:rFonts w:eastAsia="Times New Roman"/>
      <w:b/>
      <w:bCs/>
    </w:rPr>
  </w:style>
  <w:style w:type="paragraph" w:customStyle="1" w:styleId="vet1">
    <w:name w:val="výčet 1"/>
    <w:basedOn w:val="Normln"/>
    <w:rsid w:val="00B0525D"/>
    <w:pPr>
      <w:widowControl w:val="0"/>
      <w:adjustRightInd w:val="0"/>
      <w:spacing w:before="60" w:line="240" w:lineRule="atLeast"/>
      <w:jc w:val="both"/>
      <w:textAlignment w:val="baseline"/>
    </w:pPr>
    <w:rPr>
      <w:rFonts w:ascii="Times New Roman" w:eastAsia="Times New Roman" w:hAnsi="Times New Roman" w:cs="Times New Roman"/>
    </w:rPr>
  </w:style>
  <w:style w:type="paragraph" w:customStyle="1" w:styleId="slovn">
    <w:name w:val="Číslování"/>
    <w:basedOn w:val="vet1"/>
    <w:rsid w:val="00B0525D"/>
    <w:pPr>
      <w:spacing w:before="120"/>
    </w:pPr>
  </w:style>
  <w:style w:type="paragraph" w:customStyle="1" w:styleId="vet2">
    <w:name w:val="výčet 2"/>
    <w:basedOn w:val="vet1"/>
    <w:rsid w:val="00B0525D"/>
    <w:pPr>
      <w:numPr>
        <w:numId w:val="23"/>
      </w:numPr>
      <w:tabs>
        <w:tab w:val="clear" w:pos="851"/>
        <w:tab w:val="num" w:pos="360"/>
      </w:tabs>
      <w:ind w:left="567" w:hanging="567"/>
    </w:pPr>
  </w:style>
  <w:style w:type="paragraph" w:customStyle="1" w:styleId="osnova2">
    <w:name w:val="osnova2"/>
    <w:basedOn w:val="Normln"/>
    <w:rsid w:val="00B0525D"/>
    <w:pPr>
      <w:numPr>
        <w:numId w:val="24"/>
      </w:numPr>
      <w:tabs>
        <w:tab w:val="left" w:pos="420"/>
        <w:tab w:val="left" w:pos="2260"/>
        <w:tab w:val="left" w:pos="2680"/>
        <w:tab w:val="left" w:pos="5060"/>
        <w:tab w:val="left" w:pos="5660"/>
        <w:tab w:val="left" w:pos="8880"/>
        <w:tab w:val="left" w:pos="14060"/>
      </w:tabs>
      <w:spacing w:before="120"/>
    </w:pPr>
    <w:rPr>
      <w:rFonts w:eastAsia="Times New Roman"/>
      <w:b/>
      <w:sz w:val="20"/>
      <w:szCs w:val="20"/>
    </w:rPr>
  </w:style>
  <w:style w:type="paragraph" w:customStyle="1" w:styleId="osnova3">
    <w:name w:val="osnova3"/>
    <w:basedOn w:val="Normln"/>
    <w:rsid w:val="00B0525D"/>
    <w:pPr>
      <w:numPr>
        <w:ilvl w:val="1"/>
        <w:numId w:val="24"/>
      </w:numPr>
      <w:tabs>
        <w:tab w:val="left" w:pos="420"/>
        <w:tab w:val="left" w:pos="2260"/>
        <w:tab w:val="left" w:pos="2680"/>
        <w:tab w:val="left" w:pos="5060"/>
        <w:tab w:val="left" w:pos="5660"/>
        <w:tab w:val="left" w:pos="8880"/>
        <w:tab w:val="left" w:pos="14060"/>
      </w:tabs>
      <w:spacing w:before="60"/>
    </w:pPr>
    <w:rPr>
      <w:rFonts w:eastAsia="Times New Roman"/>
      <w:sz w:val="20"/>
      <w:szCs w:val="20"/>
    </w:rPr>
  </w:style>
  <w:style w:type="paragraph" w:customStyle="1" w:styleId="StylBr1">
    <w:name w:val="StylBr1"/>
    <w:basedOn w:val="Normln"/>
    <w:next w:val="Normln"/>
    <w:rsid w:val="00B0525D"/>
    <w:rPr>
      <w:rFonts w:ascii="Times New Roman" w:eastAsia="Times New Roman" w:hAnsi="Times New Roman" w:cs="Times New Roman"/>
      <w:b/>
      <w:szCs w:val="20"/>
    </w:rPr>
  </w:style>
  <w:style w:type="paragraph" w:customStyle="1" w:styleId="poetbod">
    <w:name w:val="poetbod"/>
    <w:basedOn w:val="Normln"/>
    <w:rsid w:val="00B0525D"/>
    <w:pPr>
      <w:spacing w:before="100" w:beforeAutospacing="1" w:after="100" w:afterAutospacing="1"/>
    </w:pPr>
    <w:rPr>
      <w:rFonts w:ascii="Times New Roman" w:eastAsia="Times New Roman" w:hAnsi="Times New Roman" w:cs="Times New Roman"/>
      <w:color w:val="000000"/>
    </w:rPr>
  </w:style>
  <w:style w:type="character" w:customStyle="1" w:styleId="ZpatChar">
    <w:name w:val="Zápatí Char"/>
    <w:link w:val="Zpat"/>
    <w:uiPriority w:val="99"/>
    <w:rsid w:val="00B0525D"/>
    <w:rPr>
      <w:rFonts w:ascii="Arial" w:hAnsi="Arial" w:cs="Arial"/>
      <w:sz w:val="24"/>
      <w:szCs w:val="24"/>
    </w:rPr>
  </w:style>
  <w:style w:type="paragraph" w:customStyle="1" w:styleId="Blockquote">
    <w:name w:val="Blockquote"/>
    <w:basedOn w:val="Normln"/>
    <w:rsid w:val="00B0525D"/>
    <w:pPr>
      <w:spacing w:before="100" w:after="100"/>
      <w:ind w:left="360" w:right="360"/>
    </w:pPr>
    <w:rPr>
      <w:rFonts w:ascii="Times New Roman" w:eastAsia="Times New Roman" w:hAnsi="Times New Roman" w:cs="Times New Roman"/>
      <w:snapToGrid w:val="0"/>
      <w:szCs w:val="20"/>
    </w:rPr>
  </w:style>
  <w:style w:type="paragraph" w:styleId="Zkladntext3">
    <w:name w:val="Body Text 3"/>
    <w:basedOn w:val="Normln"/>
    <w:link w:val="Zkladntext3Char"/>
    <w:rsid w:val="00B0525D"/>
    <w:pPr>
      <w:jc w:val="both"/>
    </w:pPr>
    <w:rPr>
      <w:rFonts w:ascii="Times New Roman" w:eastAsia="Times New Roman" w:hAnsi="Times New Roman" w:cs="Times New Roman"/>
      <w:color w:val="000000"/>
      <w:lang w:val="x-none"/>
    </w:rPr>
  </w:style>
  <w:style w:type="character" w:customStyle="1" w:styleId="Zkladntext3Char">
    <w:name w:val="Základní text 3 Char"/>
    <w:basedOn w:val="Standardnpsmoodstavce"/>
    <w:link w:val="Zkladntext3"/>
    <w:rsid w:val="00B0525D"/>
    <w:rPr>
      <w:rFonts w:ascii="Times New Roman" w:eastAsia="Times New Roman" w:hAnsi="Times New Roman"/>
      <w:color w:val="000000"/>
      <w:sz w:val="24"/>
      <w:szCs w:val="24"/>
      <w:lang w:val="x-none"/>
    </w:rPr>
  </w:style>
  <w:style w:type="paragraph" w:customStyle="1" w:styleId="Zkladntext21">
    <w:name w:val="Základní text 21"/>
    <w:basedOn w:val="Normln"/>
    <w:rsid w:val="00B0525D"/>
    <w:rPr>
      <w:rFonts w:ascii="Times New Roman" w:eastAsia="Times New Roman" w:hAnsi="Times New Roman" w:cs="Times New Roman"/>
      <w:szCs w:val="20"/>
    </w:rPr>
  </w:style>
  <w:style w:type="paragraph" w:customStyle="1" w:styleId="xl24">
    <w:name w:val="xl24"/>
    <w:basedOn w:val="Normln"/>
    <w:rsid w:val="00B0525D"/>
    <w:pPr>
      <w:spacing w:before="100" w:beforeAutospacing="1" w:after="100" w:afterAutospacing="1"/>
      <w:jc w:val="center"/>
    </w:pPr>
    <w:rPr>
      <w:rFonts w:ascii="Times New Roman" w:eastAsia="Arial Unicode MS" w:hAnsi="Times New Roman" w:cs="Times New Roman"/>
      <w:b/>
      <w:bCs/>
    </w:rPr>
  </w:style>
  <w:style w:type="paragraph" w:customStyle="1" w:styleId="xl25">
    <w:name w:val="xl25"/>
    <w:basedOn w:val="Normln"/>
    <w:rsid w:val="00B0525D"/>
    <w:pPr>
      <w:spacing w:before="100" w:beforeAutospacing="1" w:after="100" w:afterAutospacing="1"/>
    </w:pPr>
    <w:rPr>
      <w:rFonts w:ascii="Times New Roman" w:eastAsia="Arial Unicode MS" w:hAnsi="Times New Roman" w:cs="Times New Roman"/>
      <w:b/>
      <w:bCs/>
    </w:rPr>
  </w:style>
  <w:style w:type="paragraph" w:customStyle="1" w:styleId="ZkladntextML">
    <w:name w:val="Základní text ML"/>
    <w:basedOn w:val="Zkladntext2"/>
    <w:rsid w:val="00B0525D"/>
    <w:pPr>
      <w:tabs>
        <w:tab w:val="num" w:pos="360"/>
      </w:tabs>
      <w:spacing w:after="0" w:line="240" w:lineRule="auto"/>
      <w:ind w:left="360" w:hanging="360"/>
      <w:jc w:val="both"/>
    </w:pPr>
    <w:rPr>
      <w:rFonts w:ascii="Verdana" w:eastAsia="Times New Roman" w:hAnsi="Verdana" w:cs="Times New Roman"/>
      <w:szCs w:val="20"/>
      <w:lang w:val="x-none"/>
    </w:rPr>
  </w:style>
  <w:style w:type="paragraph" w:customStyle="1" w:styleId="ppod1">
    <w:name w:val="ppod1"/>
    <w:basedOn w:val="Normln"/>
    <w:rsid w:val="00B0525D"/>
    <w:pPr>
      <w:spacing w:before="100" w:beforeAutospacing="1" w:after="100" w:afterAutospacing="1"/>
    </w:pPr>
    <w:rPr>
      <w:rFonts w:ascii="Arial Unicode MS" w:eastAsia="Arial Unicode MS" w:hAnsi="Arial Unicode MS" w:cs="Arial Unicode MS"/>
    </w:rPr>
  </w:style>
  <w:style w:type="character" w:styleId="Sledovanodkaz">
    <w:name w:val="FollowedHyperlink"/>
    <w:rsid w:val="00B0525D"/>
    <w:rPr>
      <w:color w:val="800080"/>
      <w:u w:val="single"/>
    </w:rPr>
  </w:style>
  <w:style w:type="character" w:customStyle="1" w:styleId="PedmtkomenteChar">
    <w:name w:val="Předmět komentáře Char"/>
    <w:link w:val="Pedmtkomente"/>
    <w:uiPriority w:val="99"/>
    <w:semiHidden/>
    <w:rsid w:val="00B0525D"/>
    <w:rPr>
      <w:rFonts w:ascii="Arial" w:hAnsi="Arial" w:cs="Arial"/>
      <w:b/>
      <w:bCs/>
    </w:rPr>
  </w:style>
  <w:style w:type="paragraph" w:styleId="Zkladntextodsazen2">
    <w:name w:val="Body Text Indent 2"/>
    <w:basedOn w:val="Normln"/>
    <w:link w:val="Zkladntextodsazen2Char"/>
    <w:rsid w:val="00B0525D"/>
    <w:pPr>
      <w:spacing w:after="120" w:line="480" w:lineRule="auto"/>
      <w:ind w:left="283"/>
    </w:pPr>
    <w:rPr>
      <w:rFonts w:ascii="Times New Roman" w:eastAsia="Times New Roman" w:hAnsi="Times New Roman" w:cs="Times New Roman"/>
      <w:lang w:val="en-US"/>
    </w:rPr>
  </w:style>
  <w:style w:type="character" w:customStyle="1" w:styleId="Zkladntextodsazen2Char">
    <w:name w:val="Základní text odsazený 2 Char"/>
    <w:basedOn w:val="Standardnpsmoodstavce"/>
    <w:link w:val="Zkladntextodsazen2"/>
    <w:rsid w:val="00B0525D"/>
    <w:rPr>
      <w:rFonts w:ascii="Times New Roman" w:eastAsia="Times New Roman" w:hAnsi="Times New Roman"/>
      <w:sz w:val="24"/>
      <w:szCs w:val="24"/>
      <w:lang w:val="en-US"/>
    </w:rPr>
  </w:style>
  <w:style w:type="paragraph" w:customStyle="1" w:styleId="nadpisvyhlky">
    <w:name w:val="nadpis vyhlášky"/>
    <w:basedOn w:val="Normln"/>
    <w:next w:val="Normln"/>
    <w:rsid w:val="00B0525D"/>
    <w:pPr>
      <w:keepNext/>
      <w:keepLines/>
      <w:spacing w:before="120"/>
      <w:jc w:val="center"/>
      <w:outlineLvl w:val="0"/>
    </w:pPr>
    <w:rPr>
      <w:rFonts w:ascii="Times New Roman" w:eastAsia="Times New Roman" w:hAnsi="Times New Roman" w:cs="Times New Roman"/>
      <w:b/>
      <w:szCs w:val="20"/>
    </w:rPr>
  </w:style>
  <w:style w:type="paragraph" w:customStyle="1" w:styleId="CharCharChar1CharCharCharCharCharCharCharCharChar1Char1">
    <w:name w:val="Char Char Char1 Char Char Char Char Char Char Char Char Char1 Char1"/>
    <w:basedOn w:val="Normln"/>
    <w:rsid w:val="00B0525D"/>
    <w:pPr>
      <w:spacing w:after="160" w:line="240" w:lineRule="exact"/>
      <w:jc w:val="both"/>
    </w:pPr>
    <w:rPr>
      <w:rFonts w:ascii="Times New Roman Bold" w:eastAsia="Times New Roman" w:hAnsi="Times New Roman Bold" w:cs="Times New Roman"/>
      <w:sz w:val="22"/>
      <w:szCs w:val="26"/>
      <w:lang w:val="sk-SK" w:eastAsia="en-US"/>
    </w:rPr>
  </w:style>
  <w:style w:type="paragraph" w:customStyle="1" w:styleId="CharChar1Char">
    <w:name w:val="Char Char1 Char"/>
    <w:basedOn w:val="Normln"/>
    <w:rsid w:val="00B0525D"/>
    <w:pPr>
      <w:suppressAutoHyphens/>
      <w:spacing w:after="160" w:line="240" w:lineRule="exact"/>
    </w:pPr>
    <w:rPr>
      <w:rFonts w:ascii="Tahoma" w:eastAsia="Times New Roman" w:hAnsi="Tahoma" w:cs="Times New Roman"/>
      <w:sz w:val="20"/>
      <w:szCs w:val="20"/>
      <w:lang w:val="en-US" w:eastAsia="en-US"/>
    </w:rPr>
  </w:style>
  <w:style w:type="paragraph" w:customStyle="1" w:styleId="vetaBold">
    <w:name w:val="výčet a) Bold"/>
    <w:basedOn w:val="Normln"/>
    <w:rsid w:val="00B0525D"/>
    <w:pPr>
      <w:keepNext/>
      <w:widowControl w:val="0"/>
      <w:adjustRightInd w:val="0"/>
      <w:spacing w:before="120" w:line="240" w:lineRule="atLeast"/>
      <w:jc w:val="both"/>
    </w:pPr>
    <w:rPr>
      <w:rFonts w:ascii="Times New Roman" w:eastAsia="Times New Roman" w:hAnsi="Times New Roman" w:cs="Times New Roman"/>
    </w:rPr>
  </w:style>
  <w:style w:type="paragraph" w:styleId="Textvysvtlivek">
    <w:name w:val="endnote text"/>
    <w:basedOn w:val="Normln"/>
    <w:link w:val="TextvysvtlivekChar"/>
    <w:uiPriority w:val="99"/>
    <w:rsid w:val="00B0525D"/>
    <w:rPr>
      <w:rFonts w:ascii="Times New Roman" w:eastAsia="Times New Roman" w:hAnsi="Times New Roman" w:cs="Times New Roman"/>
      <w:sz w:val="20"/>
      <w:szCs w:val="20"/>
      <w:lang w:val="x-none"/>
    </w:rPr>
  </w:style>
  <w:style w:type="character" w:customStyle="1" w:styleId="TextvysvtlivekChar">
    <w:name w:val="Text vysvětlivek Char"/>
    <w:basedOn w:val="Standardnpsmoodstavce"/>
    <w:link w:val="Textvysvtlivek"/>
    <w:uiPriority w:val="99"/>
    <w:rsid w:val="00B0525D"/>
    <w:rPr>
      <w:rFonts w:ascii="Times New Roman" w:eastAsia="Times New Roman" w:hAnsi="Times New Roman"/>
      <w:lang w:val="x-none"/>
    </w:rPr>
  </w:style>
  <w:style w:type="paragraph" w:customStyle="1" w:styleId="Default">
    <w:name w:val="Default"/>
    <w:rsid w:val="00B0525D"/>
    <w:pPr>
      <w:widowControl w:val="0"/>
      <w:autoSpaceDE w:val="0"/>
      <w:autoSpaceDN w:val="0"/>
      <w:adjustRightInd w:val="0"/>
    </w:pPr>
    <w:rPr>
      <w:rFonts w:ascii="Times New Roman" w:eastAsia="Times New Roman" w:hAnsi="Times New Roman"/>
      <w:color w:val="000000"/>
      <w:sz w:val="24"/>
      <w:szCs w:val="24"/>
    </w:rPr>
  </w:style>
  <w:style w:type="paragraph" w:customStyle="1" w:styleId="Char">
    <w:name w:val="Char"/>
    <w:basedOn w:val="Normln"/>
    <w:rsid w:val="00B0525D"/>
    <w:pPr>
      <w:spacing w:after="160" w:line="240" w:lineRule="exact"/>
      <w:jc w:val="both"/>
    </w:pPr>
    <w:rPr>
      <w:rFonts w:ascii="Times New Roman Bold" w:eastAsia="Times New Roman" w:hAnsi="Times New Roman Bold" w:cs="Times New Roman"/>
      <w:sz w:val="22"/>
      <w:szCs w:val="26"/>
      <w:lang w:val="sk-SK" w:eastAsia="en-US"/>
    </w:rPr>
  </w:style>
  <w:style w:type="character" w:styleId="Siln">
    <w:name w:val="Strong"/>
    <w:uiPriority w:val="22"/>
    <w:qFormat/>
    <w:rsid w:val="00B0525D"/>
    <w:rPr>
      <w:b/>
      <w:bCs/>
    </w:rPr>
  </w:style>
  <w:style w:type="character" w:styleId="Odkaznavysvtlivky">
    <w:name w:val="endnote reference"/>
    <w:uiPriority w:val="99"/>
    <w:rsid w:val="00B0525D"/>
    <w:rPr>
      <w:vertAlign w:val="superscript"/>
    </w:rPr>
  </w:style>
  <w:style w:type="paragraph" w:customStyle="1" w:styleId="Tabulka">
    <w:name w:val="Tabulka"/>
    <w:basedOn w:val="Normln"/>
    <w:rsid w:val="00B0525D"/>
    <w:pPr>
      <w:keepNext/>
      <w:widowControl w:val="0"/>
      <w:adjustRightInd w:val="0"/>
    </w:pPr>
    <w:rPr>
      <w:rFonts w:eastAsia="Times New Roman" w:cs="Times New Roman"/>
      <w:sz w:val="20"/>
    </w:rPr>
  </w:style>
  <w:style w:type="paragraph" w:customStyle="1" w:styleId="Zkladntext22">
    <w:name w:val="Základní text 22"/>
    <w:basedOn w:val="Normln"/>
    <w:rsid w:val="00B0525D"/>
    <w:rPr>
      <w:rFonts w:ascii="Times New Roman" w:eastAsia="Times New Roman" w:hAnsi="Times New Roman" w:cs="Times New Roman"/>
      <w:szCs w:val="20"/>
    </w:rPr>
  </w:style>
  <w:style w:type="character" w:customStyle="1" w:styleId="Nadpis1Char1">
    <w:name w:val="Nadpis 1 Char1"/>
    <w:aliases w:val="kapitola Char1,Numbered - 1 Char1,heading 1 Char1"/>
    <w:rsid w:val="00B0525D"/>
    <w:rPr>
      <w:rFonts w:ascii="Cambria" w:eastAsia="Times New Roman" w:hAnsi="Cambria" w:cs="Times New Roman"/>
      <w:b/>
      <w:bCs/>
      <w:color w:val="365F91"/>
      <w:sz w:val="28"/>
      <w:szCs w:val="28"/>
      <w:lang w:val="en-US"/>
    </w:rPr>
  </w:style>
  <w:style w:type="table" w:styleId="Jednoduchtabulka2">
    <w:name w:val="Table Simple 2"/>
    <w:basedOn w:val="Normlntabulka"/>
    <w:rsid w:val="00B0525D"/>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Point0">
    <w:name w:val="Point 0"/>
    <w:basedOn w:val="Normln"/>
    <w:rsid w:val="00B0525D"/>
    <w:pPr>
      <w:tabs>
        <w:tab w:val="left" w:pos="851"/>
      </w:tabs>
      <w:spacing w:before="120" w:after="120"/>
      <w:ind w:left="851" w:hanging="851"/>
      <w:jc w:val="both"/>
    </w:pPr>
    <w:rPr>
      <w:rFonts w:ascii="Times New Roman" w:eastAsia="Times New Roman" w:hAnsi="Times New Roman" w:cs="Times New Roman"/>
      <w:szCs w:val="20"/>
    </w:rPr>
  </w:style>
  <w:style w:type="paragraph" w:customStyle="1" w:styleId="Statut">
    <w:name w:val="Statut"/>
    <w:basedOn w:val="Normln"/>
    <w:next w:val="Normln"/>
    <w:rsid w:val="00B0525D"/>
    <w:pPr>
      <w:tabs>
        <w:tab w:val="left" w:pos="851"/>
      </w:tabs>
      <w:spacing w:before="360"/>
      <w:jc w:val="center"/>
    </w:pPr>
    <w:rPr>
      <w:rFonts w:ascii="Times New Roman" w:eastAsia="Times New Roman" w:hAnsi="Times New Roman" w:cs="Times New Roman"/>
      <w:szCs w:val="20"/>
    </w:rPr>
  </w:style>
  <w:style w:type="paragraph" w:customStyle="1" w:styleId="Titrearticle">
    <w:name w:val="Titre article"/>
    <w:basedOn w:val="Normln"/>
    <w:next w:val="Normln"/>
    <w:rsid w:val="00B0525D"/>
    <w:pPr>
      <w:keepNext/>
      <w:tabs>
        <w:tab w:val="left" w:pos="851"/>
      </w:tabs>
      <w:spacing w:before="360" w:after="120"/>
      <w:jc w:val="center"/>
    </w:pPr>
    <w:rPr>
      <w:rFonts w:ascii="Times New Roman" w:eastAsia="Times New Roman" w:hAnsi="Times New Roman" w:cs="Times New Roman"/>
      <w:i/>
      <w:szCs w:val="20"/>
    </w:rPr>
  </w:style>
  <w:style w:type="paragraph" w:customStyle="1" w:styleId="Titreobjet">
    <w:name w:val="Titre objet"/>
    <w:basedOn w:val="Normln"/>
    <w:next w:val="Statut"/>
    <w:rsid w:val="00B0525D"/>
    <w:pPr>
      <w:tabs>
        <w:tab w:val="left" w:pos="851"/>
      </w:tabs>
      <w:spacing w:before="360" w:after="360"/>
      <w:jc w:val="center"/>
    </w:pPr>
    <w:rPr>
      <w:rFonts w:ascii="Times New Roman" w:eastAsia="Times New Roman" w:hAnsi="Times New Roman" w:cs="Times New Roman"/>
      <w:b/>
      <w:szCs w:val="20"/>
    </w:rPr>
  </w:style>
  <w:style w:type="paragraph" w:styleId="Normlnweb">
    <w:name w:val="Normal (Web)"/>
    <w:basedOn w:val="Normln"/>
    <w:uiPriority w:val="99"/>
    <w:semiHidden/>
    <w:unhideWhenUsed/>
    <w:rsid w:val="00B0525D"/>
    <w:pPr>
      <w:spacing w:before="100" w:beforeAutospacing="1" w:after="100" w:afterAutospacing="1"/>
    </w:pPr>
    <w:rPr>
      <w:rFonts w:ascii="Times New Roman" w:eastAsia="Times New Roman" w:hAnsi="Times New Roman" w:cs="Times New Roman"/>
    </w:rPr>
  </w:style>
  <w:style w:type="character" w:customStyle="1" w:styleId="upd">
    <w:name w:val="upd"/>
    <w:rsid w:val="00B0525D"/>
  </w:style>
  <w:style w:type="character" w:customStyle="1" w:styleId="OdstavecseseznamemChar">
    <w:name w:val="Odstavec se seznamem Char"/>
    <w:aliases w:val="Odstavec se seznamem1 Char,Nad Char,List Paragraph Char"/>
    <w:link w:val="Odstavecseseznamem"/>
    <w:uiPriority w:val="34"/>
    <w:locked/>
    <w:rsid w:val="00B0525D"/>
    <w:rPr>
      <w:rFonts w:ascii="Arial" w:hAnsi="Arial" w:cs="Arial"/>
      <w:sz w:val="24"/>
      <w:szCs w:val="24"/>
    </w:rPr>
  </w:style>
  <w:style w:type="paragraph" w:styleId="Bezmezer">
    <w:name w:val="No Spacing"/>
    <w:uiPriority w:val="1"/>
    <w:qFormat/>
    <w:rsid w:val="00B0525D"/>
    <w:rPr>
      <w:sz w:val="22"/>
      <w:szCs w:val="22"/>
      <w:lang w:eastAsia="en-US"/>
    </w:rPr>
  </w:style>
  <w:style w:type="paragraph" w:customStyle="1" w:styleId="Standard">
    <w:name w:val="Standard"/>
    <w:rsid w:val="00B0525D"/>
    <w:pPr>
      <w:suppressAutoHyphens/>
      <w:autoSpaceDN w:val="0"/>
      <w:textAlignment w:val="baseline"/>
    </w:pPr>
    <w:rPr>
      <w:rFonts w:ascii="Times New Roman" w:eastAsia="Times New Roman" w:hAnsi="Times New Roman"/>
      <w:kern w:val="3"/>
      <w:sz w:val="24"/>
      <w:szCs w:val="24"/>
    </w:rPr>
  </w:style>
  <w:style w:type="paragraph" w:styleId="Nadpisobsahu">
    <w:name w:val="TOC Heading"/>
    <w:basedOn w:val="Nadpis1"/>
    <w:next w:val="Normln"/>
    <w:uiPriority w:val="39"/>
    <w:semiHidden/>
    <w:unhideWhenUsed/>
    <w:qFormat/>
    <w:rsid w:val="00B0525D"/>
    <w:pPr>
      <w:spacing w:line="276" w:lineRule="auto"/>
      <w:outlineLvl w:val="9"/>
    </w:pPr>
    <w:rPr>
      <w:rFonts w:ascii="Cambria" w:eastAsia="Times New Roman" w:hAnsi="Cambria" w:cs="Times New Roman"/>
      <w:color w:val="365F91"/>
    </w:rPr>
  </w:style>
  <w:style w:type="paragraph" w:styleId="Obsah1">
    <w:name w:val="toc 1"/>
    <w:basedOn w:val="Normln"/>
    <w:next w:val="Normln"/>
    <w:autoRedefine/>
    <w:uiPriority w:val="39"/>
    <w:unhideWhenUsed/>
    <w:rsid w:val="00B0525D"/>
    <w:rPr>
      <w:rFonts w:ascii="Times New Roman" w:eastAsia="Times New Roman" w:hAnsi="Times New Roman" w:cs="Times New Roman"/>
      <w:lang w:val="en-US"/>
    </w:rPr>
  </w:style>
  <w:style w:type="paragraph" w:styleId="Obsah3">
    <w:name w:val="toc 3"/>
    <w:basedOn w:val="Normln"/>
    <w:next w:val="Normln"/>
    <w:autoRedefine/>
    <w:uiPriority w:val="39"/>
    <w:unhideWhenUsed/>
    <w:rsid w:val="00B0525D"/>
    <w:pPr>
      <w:tabs>
        <w:tab w:val="right" w:leader="dot" w:pos="9061"/>
      </w:tabs>
      <w:spacing w:line="276" w:lineRule="auto"/>
      <w:ind w:left="480"/>
    </w:pPr>
    <w:rPr>
      <w:rFonts w:ascii="Times New Roman" w:eastAsia="Times New Roman" w:hAnsi="Times New Roman" w:cs="Times New Roman"/>
      <w:lang w:val="en-US"/>
    </w:rPr>
  </w:style>
  <w:style w:type="paragraph" w:styleId="Obsah2">
    <w:name w:val="toc 2"/>
    <w:basedOn w:val="Normln"/>
    <w:next w:val="Normln"/>
    <w:autoRedefine/>
    <w:uiPriority w:val="39"/>
    <w:unhideWhenUsed/>
    <w:rsid w:val="00B0525D"/>
    <w:pPr>
      <w:tabs>
        <w:tab w:val="right" w:leader="dot" w:pos="9061"/>
      </w:tabs>
      <w:spacing w:line="360" w:lineRule="auto"/>
      <w:ind w:left="240"/>
    </w:pPr>
    <w:rPr>
      <w:rFonts w:ascii="Times New Roman" w:eastAsia="Times New Roman" w:hAnsi="Times New Roman" w:cs="Times New Roman"/>
      <w:lang w:val="en-US"/>
    </w:rPr>
  </w:style>
  <w:style w:type="numbering" w:customStyle="1" w:styleId="Bezseznamu1">
    <w:name w:val="Bez seznamu1"/>
    <w:next w:val="Bezseznamu"/>
    <w:uiPriority w:val="99"/>
    <w:semiHidden/>
    <w:unhideWhenUsed/>
    <w:rsid w:val="00B0525D"/>
  </w:style>
  <w:style w:type="character" w:customStyle="1" w:styleId="apple-converted-space">
    <w:name w:val="apple-converted-space"/>
    <w:rsid w:val="00B0525D"/>
  </w:style>
  <w:style w:type="paragraph" w:customStyle="1" w:styleId="Nadpis">
    <w:name w:val="Nadpis"/>
    <w:basedOn w:val="Normln"/>
    <w:next w:val="Normln"/>
    <w:rsid w:val="00B0525D"/>
    <w:pPr>
      <w:suppressAutoHyphens/>
      <w:spacing w:before="360" w:after="180"/>
    </w:pPr>
    <w:rPr>
      <w:rFonts w:ascii="Times New Roman" w:eastAsia="Times New Roman" w:hAnsi="Times New Roman" w:cs="Times New Roman"/>
      <w:b/>
      <w:bCs/>
      <w:kern w:val="1"/>
      <w:szCs w:val="32"/>
      <w:u w:val="single"/>
      <w:lang w:val="en-US" w:eastAsia="zh-CN"/>
    </w:rPr>
  </w:style>
  <w:style w:type="character" w:customStyle="1" w:styleId="Znakypropoznmkupodarou">
    <w:name w:val="Znaky pro poznámku pod čarou"/>
    <w:rsid w:val="00B0525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Simple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4D3D"/>
    <w:rPr>
      <w:rFonts w:ascii="Arial" w:hAnsi="Arial" w:cs="Arial"/>
      <w:sz w:val="24"/>
      <w:szCs w:val="24"/>
    </w:rPr>
  </w:style>
  <w:style w:type="paragraph" w:styleId="Nadpis1">
    <w:name w:val="heading 1"/>
    <w:aliases w:val="kapitola,Numbered - 1,heading 1"/>
    <w:basedOn w:val="Normln"/>
    <w:next w:val="Normln"/>
    <w:link w:val="Nadpis1Char"/>
    <w:qFormat/>
    <w:rsid w:val="004B53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autoRedefine/>
    <w:qFormat/>
    <w:rsid w:val="00883EC0"/>
    <w:pPr>
      <w:keepNext/>
      <w:numPr>
        <w:numId w:val="17"/>
      </w:numPr>
      <w:snapToGrid w:val="0"/>
      <w:spacing w:line="276" w:lineRule="auto"/>
      <w:jc w:val="both"/>
      <w:outlineLvl w:val="1"/>
    </w:pPr>
    <w:rPr>
      <w:rFonts w:eastAsia="Times New Roman"/>
      <w:b/>
      <w:sz w:val="20"/>
      <w:szCs w:val="20"/>
    </w:rPr>
  </w:style>
  <w:style w:type="paragraph" w:styleId="Nadpis3">
    <w:name w:val="heading 3"/>
    <w:basedOn w:val="Normln"/>
    <w:next w:val="Normln"/>
    <w:link w:val="Nadpis3Char"/>
    <w:qFormat/>
    <w:rsid w:val="00B0525D"/>
    <w:pPr>
      <w:keepNext/>
      <w:spacing w:before="240" w:after="60"/>
      <w:outlineLvl w:val="2"/>
    </w:pPr>
    <w:rPr>
      <w:rFonts w:eastAsia="Times New Roman" w:cs="Times New Roman"/>
      <w:b/>
      <w:bCs/>
      <w:i/>
      <w:sz w:val="22"/>
      <w:szCs w:val="26"/>
      <w:lang w:val="en-US"/>
    </w:rPr>
  </w:style>
  <w:style w:type="paragraph" w:styleId="Nadpis4">
    <w:name w:val="heading 4"/>
    <w:basedOn w:val="Normln"/>
    <w:next w:val="Normln"/>
    <w:link w:val="Nadpis4Char"/>
    <w:qFormat/>
    <w:rsid w:val="00B0525D"/>
    <w:pPr>
      <w:keepNext/>
      <w:spacing w:before="240" w:after="60"/>
      <w:outlineLvl w:val="3"/>
    </w:pPr>
    <w:rPr>
      <w:rFonts w:ascii="Times New Roman" w:eastAsia="Times New Roman" w:hAnsi="Times New Roman" w:cs="Times New Roman"/>
      <w:b/>
      <w:bCs/>
      <w:sz w:val="28"/>
      <w:szCs w:val="28"/>
      <w:lang w:val="en-US"/>
    </w:rPr>
  </w:style>
  <w:style w:type="paragraph" w:styleId="Nadpis5">
    <w:name w:val="heading 5"/>
    <w:basedOn w:val="Normln"/>
    <w:next w:val="Normln"/>
    <w:link w:val="Nadpis5Char"/>
    <w:qFormat/>
    <w:rsid w:val="00B0525D"/>
    <w:pPr>
      <w:keepNext/>
      <w:jc w:val="both"/>
      <w:outlineLvl w:val="4"/>
    </w:pPr>
    <w:rPr>
      <w:rFonts w:ascii="Times New Roman" w:eastAsia="Times New Roman" w:hAnsi="Times New Roman" w:cs="Times New Roman"/>
      <w:b/>
      <w:bCs/>
      <w:i/>
      <w:iCs/>
      <w:color w:val="000000"/>
      <w:u w:val="single"/>
      <w:lang w:val="x-none"/>
    </w:rPr>
  </w:style>
  <w:style w:type="paragraph" w:styleId="Nadpis6">
    <w:name w:val="heading 6"/>
    <w:basedOn w:val="Normln"/>
    <w:next w:val="Normln"/>
    <w:link w:val="Nadpis6Char"/>
    <w:qFormat/>
    <w:rsid w:val="00B0525D"/>
    <w:pPr>
      <w:spacing w:before="240" w:after="60"/>
      <w:outlineLvl w:val="5"/>
    </w:pPr>
    <w:rPr>
      <w:rFonts w:ascii="Times New Roman" w:eastAsia="Times New Roman" w:hAnsi="Times New Roman" w:cs="Times New Roman"/>
      <w:b/>
      <w:bCs/>
      <w:sz w:val="20"/>
      <w:szCs w:val="20"/>
      <w:lang w:val="en-US"/>
    </w:rPr>
  </w:style>
  <w:style w:type="paragraph" w:styleId="Nadpis8">
    <w:name w:val="heading 8"/>
    <w:basedOn w:val="Normln"/>
    <w:next w:val="Normln"/>
    <w:link w:val="Nadpis8Char"/>
    <w:qFormat/>
    <w:rsid w:val="00B0525D"/>
    <w:pPr>
      <w:spacing w:before="240" w:after="60"/>
      <w:outlineLvl w:val="7"/>
    </w:pPr>
    <w:rPr>
      <w:rFonts w:ascii="Times New Roman" w:eastAsia="Times New Roman" w:hAnsi="Times New Roman" w:cs="Times New Roman"/>
      <w:i/>
      <w:iCs/>
      <w:lang w:val="en-US"/>
    </w:rPr>
  </w:style>
  <w:style w:type="paragraph" w:styleId="Nadpis9">
    <w:name w:val="heading 9"/>
    <w:basedOn w:val="Normln"/>
    <w:next w:val="Normln"/>
    <w:link w:val="Nadpis9Char"/>
    <w:qFormat/>
    <w:rsid w:val="00B0525D"/>
    <w:pPr>
      <w:spacing w:before="240" w:after="60"/>
      <w:outlineLvl w:val="8"/>
    </w:pPr>
    <w:rPr>
      <w:rFonts w:eastAsia="Times New Roman" w:cs="Times New Roman"/>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uiPriority w:val="99"/>
    <w:unhideWhenUsed/>
    <w:rsid w:val="00306133"/>
    <w:rPr>
      <w:sz w:val="20"/>
      <w:szCs w:val="20"/>
    </w:rPr>
  </w:style>
  <w:style w:type="character" w:customStyle="1" w:styleId="TextkomenteChar">
    <w:name w:val="Text komentáře Char"/>
    <w:uiPriority w:val="99"/>
    <w:rsid w:val="00306133"/>
    <w:rPr>
      <w:rFonts w:ascii="Arial" w:hAnsi="Arial" w:cs="Arial"/>
      <w:sz w:val="20"/>
      <w:szCs w:val="20"/>
      <w:lang w:eastAsia="cs-CZ"/>
    </w:rPr>
  </w:style>
  <w:style w:type="paragraph" w:styleId="Nzev">
    <w:name w:val="Title"/>
    <w:basedOn w:val="Normln"/>
    <w:qFormat/>
    <w:rsid w:val="00306133"/>
    <w:pPr>
      <w:jc w:val="center"/>
    </w:pPr>
    <w:rPr>
      <w:b/>
      <w:bCs/>
      <w:sz w:val="40"/>
      <w:szCs w:val="40"/>
    </w:rPr>
  </w:style>
  <w:style w:type="character" w:customStyle="1" w:styleId="NzevChar">
    <w:name w:val="Název Char"/>
    <w:rsid w:val="00306133"/>
    <w:rPr>
      <w:rFonts w:ascii="Arial" w:hAnsi="Arial" w:cs="Arial"/>
      <w:b/>
      <w:bCs/>
      <w:sz w:val="40"/>
      <w:szCs w:val="40"/>
      <w:lang w:eastAsia="cs-CZ"/>
    </w:rPr>
  </w:style>
  <w:style w:type="paragraph" w:styleId="Zkladntext">
    <w:name w:val="Body Text"/>
    <w:basedOn w:val="Normln"/>
    <w:unhideWhenUsed/>
    <w:rsid w:val="00306133"/>
    <w:pPr>
      <w:jc w:val="both"/>
    </w:pPr>
    <w:rPr>
      <w:rFonts w:ascii="Times New Roman" w:hAnsi="Times New Roman" w:cs="Times New Roman"/>
      <w:sz w:val="28"/>
      <w:szCs w:val="28"/>
    </w:rPr>
  </w:style>
  <w:style w:type="character" w:customStyle="1" w:styleId="ZkladntextChar">
    <w:name w:val="Základní text Char"/>
    <w:rsid w:val="00306133"/>
    <w:rPr>
      <w:rFonts w:ascii="Times New Roman" w:hAnsi="Times New Roman" w:cs="Times New Roman"/>
      <w:sz w:val="28"/>
      <w:szCs w:val="28"/>
      <w:lang w:eastAsia="cs-CZ"/>
    </w:rPr>
  </w:style>
  <w:style w:type="paragraph" w:styleId="Zkladntextodsazen">
    <w:name w:val="Body Text Indent"/>
    <w:basedOn w:val="Normln"/>
    <w:unhideWhenUsed/>
    <w:rsid w:val="00306133"/>
    <w:pPr>
      <w:ind w:left="708" w:hanging="708"/>
    </w:pPr>
  </w:style>
  <w:style w:type="character" w:customStyle="1" w:styleId="ZkladntextodsazenChar">
    <w:name w:val="Základní text odsazený Char"/>
    <w:rsid w:val="00306133"/>
    <w:rPr>
      <w:rFonts w:ascii="Arial" w:hAnsi="Arial" w:cs="Arial"/>
      <w:sz w:val="24"/>
      <w:szCs w:val="24"/>
      <w:lang w:eastAsia="cs-CZ"/>
    </w:rPr>
  </w:style>
  <w:style w:type="character" w:styleId="Odkaznakoment">
    <w:name w:val="annotation reference"/>
    <w:basedOn w:val="Standardnpsmoodstavce"/>
    <w:uiPriority w:val="99"/>
    <w:unhideWhenUsed/>
    <w:rsid w:val="00306133"/>
  </w:style>
  <w:style w:type="paragraph" w:styleId="Textbubliny">
    <w:name w:val="Balloon Text"/>
    <w:basedOn w:val="Normln"/>
    <w:uiPriority w:val="99"/>
    <w:semiHidden/>
    <w:unhideWhenUsed/>
    <w:rsid w:val="00306133"/>
    <w:rPr>
      <w:rFonts w:ascii="Tahoma" w:hAnsi="Tahoma" w:cs="Tahoma"/>
      <w:sz w:val="16"/>
      <w:szCs w:val="16"/>
    </w:rPr>
  </w:style>
  <w:style w:type="character" w:customStyle="1" w:styleId="TextbublinyChar">
    <w:name w:val="Text bubliny Char"/>
    <w:uiPriority w:val="99"/>
    <w:semiHidden/>
    <w:rsid w:val="00306133"/>
    <w:rPr>
      <w:rFonts w:ascii="Tahoma" w:hAnsi="Tahoma" w:cs="Tahoma"/>
      <w:sz w:val="16"/>
      <w:szCs w:val="16"/>
      <w:lang w:eastAsia="cs-CZ"/>
    </w:rPr>
  </w:style>
  <w:style w:type="paragraph" w:styleId="Odstavecseseznamem">
    <w:name w:val="List Paragraph"/>
    <w:aliases w:val="Odstavec se seznamem1,Nad,List Paragraph"/>
    <w:basedOn w:val="Normln"/>
    <w:link w:val="OdstavecseseznamemChar"/>
    <w:uiPriority w:val="34"/>
    <w:qFormat/>
    <w:rsid w:val="00306133"/>
    <w:pPr>
      <w:ind w:left="720"/>
      <w:contextualSpacing/>
    </w:pPr>
  </w:style>
  <w:style w:type="paragraph" w:styleId="Pedmtkomente">
    <w:name w:val="annotation subject"/>
    <w:basedOn w:val="Textkomente"/>
    <w:next w:val="Textkomente"/>
    <w:link w:val="PedmtkomenteChar"/>
    <w:uiPriority w:val="99"/>
    <w:semiHidden/>
    <w:rsid w:val="00306133"/>
    <w:rPr>
      <w:b/>
      <w:bCs/>
    </w:rPr>
  </w:style>
  <w:style w:type="paragraph" w:styleId="Revize">
    <w:name w:val="Revision"/>
    <w:hidden/>
    <w:uiPriority w:val="99"/>
    <w:semiHidden/>
    <w:rsid w:val="00306133"/>
    <w:rPr>
      <w:rFonts w:ascii="Arial" w:hAnsi="Arial" w:cs="Arial"/>
      <w:sz w:val="24"/>
      <w:szCs w:val="24"/>
    </w:rPr>
  </w:style>
  <w:style w:type="paragraph" w:customStyle="1" w:styleId="Normln1">
    <w:name w:val="Normální1"/>
    <w:basedOn w:val="Normln"/>
    <w:rsid w:val="00306133"/>
    <w:pPr>
      <w:widowControl w:val="0"/>
    </w:pPr>
    <w:rPr>
      <w:rFonts w:ascii="Times New Roman" w:eastAsia="Times New Roman" w:hAnsi="Times New Roman" w:cs="Times New Roman"/>
      <w:sz w:val="20"/>
      <w:szCs w:val="20"/>
      <w:lang w:val="sv-SE"/>
    </w:rPr>
  </w:style>
  <w:style w:type="paragraph" w:styleId="Zpat">
    <w:name w:val="footer"/>
    <w:basedOn w:val="Normln"/>
    <w:link w:val="ZpatChar"/>
    <w:uiPriority w:val="99"/>
    <w:rsid w:val="00306133"/>
    <w:pPr>
      <w:tabs>
        <w:tab w:val="center" w:pos="4536"/>
        <w:tab w:val="right" w:pos="9072"/>
      </w:tabs>
    </w:pPr>
  </w:style>
  <w:style w:type="character" w:styleId="slostrnky">
    <w:name w:val="page number"/>
    <w:basedOn w:val="Standardnpsmoodstavce"/>
    <w:rsid w:val="00306133"/>
  </w:style>
  <w:style w:type="paragraph" w:styleId="Zhlav">
    <w:name w:val="header"/>
    <w:basedOn w:val="Normln"/>
    <w:unhideWhenUsed/>
    <w:rsid w:val="00306133"/>
    <w:pPr>
      <w:tabs>
        <w:tab w:val="center" w:pos="4536"/>
        <w:tab w:val="right" w:pos="9072"/>
      </w:tabs>
    </w:pPr>
  </w:style>
  <w:style w:type="character" w:customStyle="1" w:styleId="ZhlavChar">
    <w:name w:val="Záhlaví Char"/>
    <w:rsid w:val="00306133"/>
    <w:rPr>
      <w:rFonts w:ascii="Arial" w:hAnsi="Arial" w:cs="Arial"/>
      <w:sz w:val="24"/>
      <w:szCs w:val="24"/>
    </w:rPr>
  </w:style>
  <w:style w:type="paragraph" w:styleId="Zkladntext2">
    <w:name w:val="Body Text 2"/>
    <w:basedOn w:val="Normln"/>
    <w:link w:val="Zkladntext2Char"/>
    <w:unhideWhenUsed/>
    <w:rsid w:val="007E0868"/>
    <w:pPr>
      <w:spacing w:after="120" w:line="480" w:lineRule="auto"/>
    </w:pPr>
  </w:style>
  <w:style w:type="character" w:customStyle="1" w:styleId="Zkladntext2Char">
    <w:name w:val="Základní text 2 Char"/>
    <w:basedOn w:val="Standardnpsmoodstavce"/>
    <w:link w:val="Zkladntext2"/>
    <w:rsid w:val="007E0868"/>
    <w:rPr>
      <w:rFonts w:ascii="Arial" w:hAnsi="Arial" w:cs="Arial"/>
      <w:sz w:val="24"/>
      <w:szCs w:val="24"/>
    </w:rPr>
  </w:style>
  <w:style w:type="paragraph" w:customStyle="1" w:styleId="4DNormln">
    <w:name w:val="4D Normální"/>
    <w:link w:val="4DNormlnChar"/>
    <w:rsid w:val="00102F8D"/>
    <w:rPr>
      <w:rFonts w:ascii="Arial" w:eastAsia="Times New Roman" w:hAnsi="Arial" w:cs="Tahoma"/>
    </w:rPr>
  </w:style>
  <w:style w:type="character" w:customStyle="1" w:styleId="4DNormlnChar">
    <w:name w:val="4D Normální Char"/>
    <w:link w:val="4DNormln"/>
    <w:rsid w:val="00102F8D"/>
    <w:rPr>
      <w:rFonts w:ascii="Arial" w:eastAsia="Times New Roman" w:hAnsi="Arial" w:cs="Tahoma"/>
    </w:rPr>
  </w:style>
  <w:style w:type="paragraph" w:customStyle="1" w:styleId="4DPopisStedn">
    <w:name w:val="4D Popis (Střední)"/>
    <w:basedOn w:val="Normln"/>
    <w:rsid w:val="00B64B53"/>
    <w:pPr>
      <w:jc w:val="both"/>
    </w:pPr>
    <w:rPr>
      <w:rFonts w:eastAsia="Times New Roman"/>
      <w:b/>
      <w:smallCaps/>
      <w:color w:val="3399FF"/>
      <w:sz w:val="20"/>
      <w:shd w:val="clear" w:color="auto" w:fill="E0E0E0"/>
    </w:rPr>
  </w:style>
  <w:style w:type="character" w:styleId="Hypertextovodkaz">
    <w:name w:val="Hyperlink"/>
    <w:basedOn w:val="Standardnpsmoodstavce"/>
    <w:uiPriority w:val="99"/>
    <w:unhideWhenUsed/>
    <w:rsid w:val="002063C8"/>
    <w:rPr>
      <w:color w:val="0000FF" w:themeColor="hyperlink"/>
      <w:u w:val="single"/>
    </w:rPr>
  </w:style>
  <w:style w:type="character" w:customStyle="1" w:styleId="Nadpis2Char">
    <w:name w:val="Nadpis 2 Char"/>
    <w:basedOn w:val="Standardnpsmoodstavce"/>
    <w:link w:val="Nadpis2"/>
    <w:rsid w:val="00883EC0"/>
    <w:rPr>
      <w:rFonts w:ascii="Arial" w:eastAsia="Times New Roman" w:hAnsi="Arial" w:cs="Arial"/>
      <w:b/>
    </w:rPr>
  </w:style>
  <w:style w:type="paragraph" w:customStyle="1" w:styleId="ListDash">
    <w:name w:val="List Dash"/>
    <w:basedOn w:val="Normln"/>
    <w:rsid w:val="00883EC0"/>
    <w:pPr>
      <w:numPr>
        <w:numId w:val="16"/>
      </w:numPr>
      <w:spacing w:after="240"/>
      <w:jc w:val="both"/>
    </w:pPr>
    <w:rPr>
      <w:rFonts w:ascii="Times New Roman" w:eastAsia="Times New Roman" w:hAnsi="Times New Roman" w:cs="Times New Roman"/>
      <w:szCs w:val="20"/>
      <w:lang w:val="en-GB" w:eastAsia="en-US"/>
    </w:rPr>
  </w:style>
  <w:style w:type="table" w:styleId="Mkatabulky">
    <w:name w:val="Table Grid"/>
    <w:basedOn w:val="Normlntabulka"/>
    <w:uiPriority w:val="39"/>
    <w:rsid w:val="00050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4">
    <w:name w:val="Odst4"/>
    <w:basedOn w:val="Normln"/>
    <w:rsid w:val="0022220E"/>
    <w:pPr>
      <w:numPr>
        <w:numId w:val="18"/>
      </w:numPr>
      <w:spacing w:before="40"/>
    </w:pPr>
    <w:rPr>
      <w:rFonts w:eastAsia="Times New Roman" w:cs="Times New Roman"/>
      <w:szCs w:val="20"/>
      <w:lang w:val="en-GB"/>
    </w:rPr>
  </w:style>
  <w:style w:type="character" w:customStyle="1" w:styleId="Nadpis1Char">
    <w:name w:val="Nadpis 1 Char"/>
    <w:aliases w:val="kapitola Char,Numbered - 1 Char,heading 1 Char"/>
    <w:basedOn w:val="Standardnpsmoodstavce"/>
    <w:link w:val="Nadpis1"/>
    <w:rsid w:val="004B5329"/>
    <w:rPr>
      <w:rFonts w:asciiTheme="majorHAnsi" w:eastAsiaTheme="majorEastAsia" w:hAnsiTheme="majorHAnsi" w:cstheme="majorBidi"/>
      <w:b/>
      <w:bCs/>
      <w:color w:val="365F91" w:themeColor="accent1" w:themeShade="BF"/>
      <w:sz w:val="28"/>
      <w:szCs w:val="28"/>
    </w:rPr>
  </w:style>
  <w:style w:type="paragraph" w:customStyle="1" w:styleId="Styl1">
    <w:name w:val="Styl1"/>
    <w:basedOn w:val="Nadpis1"/>
    <w:qFormat/>
    <w:rsid w:val="004B5329"/>
    <w:pPr>
      <w:keepLines w:val="0"/>
      <w:spacing w:before="0"/>
      <w:jc w:val="both"/>
    </w:pPr>
    <w:rPr>
      <w:rFonts w:ascii="Arial" w:eastAsia="Times New Roman" w:hAnsi="Arial" w:cs="Arial"/>
      <w:bCs w:val="0"/>
      <w:color w:val="auto"/>
      <w:sz w:val="22"/>
      <w:szCs w:val="24"/>
    </w:rPr>
  </w:style>
  <w:style w:type="paragraph" w:customStyle="1" w:styleId="vet-zkrajea">
    <w:name w:val="výčet-zkraje a"/>
    <w:basedOn w:val="Normln"/>
    <w:rsid w:val="004B5329"/>
    <w:rPr>
      <w:rFonts w:ascii="Times New Roman" w:eastAsia="Times New Roman" w:hAnsi="Times New Roman" w:cs="Times New Roman"/>
    </w:rPr>
  </w:style>
  <w:style w:type="paragraph" w:styleId="Textpoznpodarou">
    <w:name w:val="footnote text"/>
    <w:basedOn w:val="Normln"/>
    <w:link w:val="TextpoznpodarouChar"/>
    <w:uiPriority w:val="99"/>
    <w:rsid w:val="00716776"/>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uiPriority w:val="99"/>
    <w:rsid w:val="00716776"/>
    <w:rPr>
      <w:rFonts w:ascii="Times New Roman" w:eastAsia="Times New Roman" w:hAnsi="Times New Roman"/>
    </w:rPr>
  </w:style>
  <w:style w:type="character" w:styleId="Znakapoznpodarou">
    <w:name w:val="footnote reference"/>
    <w:uiPriority w:val="99"/>
    <w:rsid w:val="00716776"/>
    <w:rPr>
      <w:vertAlign w:val="superscript"/>
    </w:rPr>
  </w:style>
  <w:style w:type="character" w:customStyle="1" w:styleId="Nadpis3Char">
    <w:name w:val="Nadpis 3 Char"/>
    <w:basedOn w:val="Standardnpsmoodstavce"/>
    <w:link w:val="Nadpis3"/>
    <w:rsid w:val="00B0525D"/>
    <w:rPr>
      <w:rFonts w:ascii="Arial" w:eastAsia="Times New Roman" w:hAnsi="Arial"/>
      <w:b/>
      <w:bCs/>
      <w:i/>
      <w:sz w:val="22"/>
      <w:szCs w:val="26"/>
      <w:lang w:val="en-US"/>
    </w:rPr>
  </w:style>
  <w:style w:type="character" w:customStyle="1" w:styleId="Nadpis4Char">
    <w:name w:val="Nadpis 4 Char"/>
    <w:basedOn w:val="Standardnpsmoodstavce"/>
    <w:link w:val="Nadpis4"/>
    <w:rsid w:val="00B0525D"/>
    <w:rPr>
      <w:rFonts w:ascii="Times New Roman" w:eastAsia="Times New Roman" w:hAnsi="Times New Roman"/>
      <w:b/>
      <w:bCs/>
      <w:sz w:val="28"/>
      <w:szCs w:val="28"/>
      <w:lang w:val="en-US"/>
    </w:rPr>
  </w:style>
  <w:style w:type="character" w:customStyle="1" w:styleId="Nadpis5Char">
    <w:name w:val="Nadpis 5 Char"/>
    <w:basedOn w:val="Standardnpsmoodstavce"/>
    <w:link w:val="Nadpis5"/>
    <w:rsid w:val="00B0525D"/>
    <w:rPr>
      <w:rFonts w:ascii="Times New Roman" w:eastAsia="Times New Roman" w:hAnsi="Times New Roman"/>
      <w:b/>
      <w:bCs/>
      <w:i/>
      <w:iCs/>
      <w:color w:val="000000"/>
      <w:sz w:val="24"/>
      <w:szCs w:val="24"/>
      <w:u w:val="single"/>
      <w:lang w:val="x-none"/>
    </w:rPr>
  </w:style>
  <w:style w:type="character" w:customStyle="1" w:styleId="Nadpis6Char">
    <w:name w:val="Nadpis 6 Char"/>
    <w:basedOn w:val="Standardnpsmoodstavce"/>
    <w:link w:val="Nadpis6"/>
    <w:rsid w:val="00B0525D"/>
    <w:rPr>
      <w:rFonts w:ascii="Times New Roman" w:eastAsia="Times New Roman" w:hAnsi="Times New Roman"/>
      <w:b/>
      <w:bCs/>
      <w:lang w:val="en-US"/>
    </w:rPr>
  </w:style>
  <w:style w:type="character" w:customStyle="1" w:styleId="Nadpis8Char">
    <w:name w:val="Nadpis 8 Char"/>
    <w:basedOn w:val="Standardnpsmoodstavce"/>
    <w:link w:val="Nadpis8"/>
    <w:rsid w:val="00B0525D"/>
    <w:rPr>
      <w:rFonts w:ascii="Times New Roman" w:eastAsia="Times New Roman" w:hAnsi="Times New Roman"/>
      <w:i/>
      <w:iCs/>
      <w:sz w:val="24"/>
      <w:szCs w:val="24"/>
      <w:lang w:val="en-US"/>
    </w:rPr>
  </w:style>
  <w:style w:type="character" w:customStyle="1" w:styleId="Nadpis9Char">
    <w:name w:val="Nadpis 9 Char"/>
    <w:basedOn w:val="Standardnpsmoodstavce"/>
    <w:link w:val="Nadpis9"/>
    <w:rsid w:val="00B0525D"/>
    <w:rPr>
      <w:rFonts w:ascii="Arial" w:eastAsia="Times New Roman" w:hAnsi="Arial"/>
      <w:lang w:val="en-US"/>
    </w:rPr>
  </w:style>
  <w:style w:type="paragraph" w:customStyle="1" w:styleId="xl31">
    <w:name w:val="xl31"/>
    <w:basedOn w:val="Normln"/>
    <w:rsid w:val="00B0525D"/>
    <w:pPr>
      <w:spacing w:before="100" w:after="100"/>
    </w:pPr>
    <w:rPr>
      <w:rFonts w:eastAsia="Times New Roman"/>
    </w:rPr>
  </w:style>
  <w:style w:type="paragraph" w:customStyle="1" w:styleId="Polokaplohy">
    <w:name w:val="Položka přílohy"/>
    <w:basedOn w:val="Normln"/>
    <w:rsid w:val="00B0525D"/>
    <w:pPr>
      <w:numPr>
        <w:numId w:val="22"/>
      </w:numPr>
      <w:spacing w:after="120"/>
      <w:jc w:val="both"/>
    </w:pPr>
    <w:rPr>
      <w:rFonts w:eastAsia="Times New Roman"/>
    </w:rPr>
  </w:style>
  <w:style w:type="paragraph" w:customStyle="1" w:styleId="mezera">
    <w:name w:val="mezera"/>
    <w:basedOn w:val="Normln"/>
    <w:next w:val="Normln"/>
    <w:rsid w:val="00B0525D"/>
    <w:pPr>
      <w:jc w:val="both"/>
    </w:pPr>
    <w:rPr>
      <w:rFonts w:eastAsia="Times New Roman"/>
    </w:rPr>
  </w:style>
  <w:style w:type="paragraph" w:customStyle="1" w:styleId="Norm-Bold">
    <w:name w:val="Norm-Bold"/>
    <w:basedOn w:val="Normln"/>
    <w:next w:val="Normln"/>
    <w:rsid w:val="00B0525D"/>
    <w:pPr>
      <w:keepNext/>
      <w:spacing w:before="360" w:line="360" w:lineRule="auto"/>
      <w:jc w:val="both"/>
    </w:pPr>
    <w:rPr>
      <w:rFonts w:eastAsia="Times New Roman"/>
      <w:b/>
      <w:bCs/>
    </w:rPr>
  </w:style>
  <w:style w:type="paragraph" w:customStyle="1" w:styleId="vet1">
    <w:name w:val="výčet 1"/>
    <w:basedOn w:val="Normln"/>
    <w:rsid w:val="00B0525D"/>
    <w:pPr>
      <w:widowControl w:val="0"/>
      <w:adjustRightInd w:val="0"/>
      <w:spacing w:before="60" w:line="240" w:lineRule="atLeast"/>
      <w:jc w:val="both"/>
      <w:textAlignment w:val="baseline"/>
    </w:pPr>
    <w:rPr>
      <w:rFonts w:ascii="Times New Roman" w:eastAsia="Times New Roman" w:hAnsi="Times New Roman" w:cs="Times New Roman"/>
    </w:rPr>
  </w:style>
  <w:style w:type="paragraph" w:customStyle="1" w:styleId="slovn">
    <w:name w:val="Číslování"/>
    <w:basedOn w:val="vet1"/>
    <w:rsid w:val="00B0525D"/>
    <w:pPr>
      <w:spacing w:before="120"/>
    </w:pPr>
  </w:style>
  <w:style w:type="paragraph" w:customStyle="1" w:styleId="vet2">
    <w:name w:val="výčet 2"/>
    <w:basedOn w:val="vet1"/>
    <w:rsid w:val="00B0525D"/>
    <w:pPr>
      <w:numPr>
        <w:numId w:val="23"/>
      </w:numPr>
      <w:tabs>
        <w:tab w:val="clear" w:pos="851"/>
        <w:tab w:val="num" w:pos="360"/>
      </w:tabs>
      <w:ind w:left="567" w:hanging="567"/>
    </w:pPr>
  </w:style>
  <w:style w:type="paragraph" w:customStyle="1" w:styleId="osnova2">
    <w:name w:val="osnova2"/>
    <w:basedOn w:val="Normln"/>
    <w:rsid w:val="00B0525D"/>
    <w:pPr>
      <w:numPr>
        <w:numId w:val="24"/>
      </w:numPr>
      <w:tabs>
        <w:tab w:val="left" w:pos="420"/>
        <w:tab w:val="left" w:pos="2260"/>
        <w:tab w:val="left" w:pos="2680"/>
        <w:tab w:val="left" w:pos="5060"/>
        <w:tab w:val="left" w:pos="5660"/>
        <w:tab w:val="left" w:pos="8880"/>
        <w:tab w:val="left" w:pos="14060"/>
      </w:tabs>
      <w:spacing w:before="120"/>
    </w:pPr>
    <w:rPr>
      <w:rFonts w:eastAsia="Times New Roman"/>
      <w:b/>
      <w:sz w:val="20"/>
      <w:szCs w:val="20"/>
    </w:rPr>
  </w:style>
  <w:style w:type="paragraph" w:customStyle="1" w:styleId="osnova3">
    <w:name w:val="osnova3"/>
    <w:basedOn w:val="Normln"/>
    <w:rsid w:val="00B0525D"/>
    <w:pPr>
      <w:numPr>
        <w:ilvl w:val="1"/>
        <w:numId w:val="24"/>
      </w:numPr>
      <w:tabs>
        <w:tab w:val="left" w:pos="420"/>
        <w:tab w:val="left" w:pos="2260"/>
        <w:tab w:val="left" w:pos="2680"/>
        <w:tab w:val="left" w:pos="5060"/>
        <w:tab w:val="left" w:pos="5660"/>
        <w:tab w:val="left" w:pos="8880"/>
        <w:tab w:val="left" w:pos="14060"/>
      </w:tabs>
      <w:spacing w:before="60"/>
    </w:pPr>
    <w:rPr>
      <w:rFonts w:eastAsia="Times New Roman"/>
      <w:sz w:val="20"/>
      <w:szCs w:val="20"/>
    </w:rPr>
  </w:style>
  <w:style w:type="paragraph" w:customStyle="1" w:styleId="StylBr1">
    <w:name w:val="StylBr1"/>
    <w:basedOn w:val="Normln"/>
    <w:next w:val="Normln"/>
    <w:rsid w:val="00B0525D"/>
    <w:rPr>
      <w:rFonts w:ascii="Times New Roman" w:eastAsia="Times New Roman" w:hAnsi="Times New Roman" w:cs="Times New Roman"/>
      <w:b/>
      <w:szCs w:val="20"/>
    </w:rPr>
  </w:style>
  <w:style w:type="paragraph" w:customStyle="1" w:styleId="poetbod">
    <w:name w:val="poetbod"/>
    <w:basedOn w:val="Normln"/>
    <w:rsid w:val="00B0525D"/>
    <w:pPr>
      <w:spacing w:before="100" w:beforeAutospacing="1" w:after="100" w:afterAutospacing="1"/>
    </w:pPr>
    <w:rPr>
      <w:rFonts w:ascii="Times New Roman" w:eastAsia="Times New Roman" w:hAnsi="Times New Roman" w:cs="Times New Roman"/>
      <w:color w:val="000000"/>
    </w:rPr>
  </w:style>
  <w:style w:type="character" w:customStyle="1" w:styleId="ZpatChar">
    <w:name w:val="Zápatí Char"/>
    <w:link w:val="Zpat"/>
    <w:uiPriority w:val="99"/>
    <w:rsid w:val="00B0525D"/>
    <w:rPr>
      <w:rFonts w:ascii="Arial" w:hAnsi="Arial" w:cs="Arial"/>
      <w:sz w:val="24"/>
      <w:szCs w:val="24"/>
    </w:rPr>
  </w:style>
  <w:style w:type="paragraph" w:customStyle="1" w:styleId="Blockquote">
    <w:name w:val="Blockquote"/>
    <w:basedOn w:val="Normln"/>
    <w:rsid w:val="00B0525D"/>
    <w:pPr>
      <w:spacing w:before="100" w:after="100"/>
      <w:ind w:left="360" w:right="360"/>
    </w:pPr>
    <w:rPr>
      <w:rFonts w:ascii="Times New Roman" w:eastAsia="Times New Roman" w:hAnsi="Times New Roman" w:cs="Times New Roman"/>
      <w:snapToGrid w:val="0"/>
      <w:szCs w:val="20"/>
    </w:rPr>
  </w:style>
  <w:style w:type="paragraph" w:styleId="Zkladntext3">
    <w:name w:val="Body Text 3"/>
    <w:basedOn w:val="Normln"/>
    <w:link w:val="Zkladntext3Char"/>
    <w:rsid w:val="00B0525D"/>
    <w:pPr>
      <w:jc w:val="both"/>
    </w:pPr>
    <w:rPr>
      <w:rFonts w:ascii="Times New Roman" w:eastAsia="Times New Roman" w:hAnsi="Times New Roman" w:cs="Times New Roman"/>
      <w:color w:val="000000"/>
      <w:lang w:val="x-none"/>
    </w:rPr>
  </w:style>
  <w:style w:type="character" w:customStyle="1" w:styleId="Zkladntext3Char">
    <w:name w:val="Základní text 3 Char"/>
    <w:basedOn w:val="Standardnpsmoodstavce"/>
    <w:link w:val="Zkladntext3"/>
    <w:rsid w:val="00B0525D"/>
    <w:rPr>
      <w:rFonts w:ascii="Times New Roman" w:eastAsia="Times New Roman" w:hAnsi="Times New Roman"/>
      <w:color w:val="000000"/>
      <w:sz w:val="24"/>
      <w:szCs w:val="24"/>
      <w:lang w:val="x-none"/>
    </w:rPr>
  </w:style>
  <w:style w:type="paragraph" w:customStyle="1" w:styleId="Zkladntext21">
    <w:name w:val="Základní text 21"/>
    <w:basedOn w:val="Normln"/>
    <w:rsid w:val="00B0525D"/>
    <w:rPr>
      <w:rFonts w:ascii="Times New Roman" w:eastAsia="Times New Roman" w:hAnsi="Times New Roman" w:cs="Times New Roman"/>
      <w:szCs w:val="20"/>
    </w:rPr>
  </w:style>
  <w:style w:type="paragraph" w:customStyle="1" w:styleId="xl24">
    <w:name w:val="xl24"/>
    <w:basedOn w:val="Normln"/>
    <w:rsid w:val="00B0525D"/>
    <w:pPr>
      <w:spacing w:before="100" w:beforeAutospacing="1" w:after="100" w:afterAutospacing="1"/>
      <w:jc w:val="center"/>
    </w:pPr>
    <w:rPr>
      <w:rFonts w:ascii="Times New Roman" w:eastAsia="Arial Unicode MS" w:hAnsi="Times New Roman" w:cs="Times New Roman"/>
      <w:b/>
      <w:bCs/>
    </w:rPr>
  </w:style>
  <w:style w:type="paragraph" w:customStyle="1" w:styleId="xl25">
    <w:name w:val="xl25"/>
    <w:basedOn w:val="Normln"/>
    <w:rsid w:val="00B0525D"/>
    <w:pPr>
      <w:spacing w:before="100" w:beforeAutospacing="1" w:after="100" w:afterAutospacing="1"/>
    </w:pPr>
    <w:rPr>
      <w:rFonts w:ascii="Times New Roman" w:eastAsia="Arial Unicode MS" w:hAnsi="Times New Roman" w:cs="Times New Roman"/>
      <w:b/>
      <w:bCs/>
    </w:rPr>
  </w:style>
  <w:style w:type="paragraph" w:customStyle="1" w:styleId="ZkladntextML">
    <w:name w:val="Základní text ML"/>
    <w:basedOn w:val="Zkladntext2"/>
    <w:rsid w:val="00B0525D"/>
    <w:pPr>
      <w:tabs>
        <w:tab w:val="num" w:pos="360"/>
      </w:tabs>
      <w:spacing w:after="0" w:line="240" w:lineRule="auto"/>
      <w:ind w:left="360" w:hanging="360"/>
      <w:jc w:val="both"/>
    </w:pPr>
    <w:rPr>
      <w:rFonts w:ascii="Verdana" w:eastAsia="Times New Roman" w:hAnsi="Verdana" w:cs="Times New Roman"/>
      <w:szCs w:val="20"/>
      <w:lang w:val="x-none"/>
    </w:rPr>
  </w:style>
  <w:style w:type="paragraph" w:customStyle="1" w:styleId="ppod1">
    <w:name w:val="ppod1"/>
    <w:basedOn w:val="Normln"/>
    <w:rsid w:val="00B0525D"/>
    <w:pPr>
      <w:spacing w:before="100" w:beforeAutospacing="1" w:after="100" w:afterAutospacing="1"/>
    </w:pPr>
    <w:rPr>
      <w:rFonts w:ascii="Arial Unicode MS" w:eastAsia="Arial Unicode MS" w:hAnsi="Arial Unicode MS" w:cs="Arial Unicode MS"/>
    </w:rPr>
  </w:style>
  <w:style w:type="character" w:styleId="Sledovanodkaz">
    <w:name w:val="FollowedHyperlink"/>
    <w:rsid w:val="00B0525D"/>
    <w:rPr>
      <w:color w:val="800080"/>
      <w:u w:val="single"/>
    </w:rPr>
  </w:style>
  <w:style w:type="character" w:customStyle="1" w:styleId="PedmtkomenteChar">
    <w:name w:val="Předmět komentáře Char"/>
    <w:link w:val="Pedmtkomente"/>
    <w:uiPriority w:val="99"/>
    <w:semiHidden/>
    <w:rsid w:val="00B0525D"/>
    <w:rPr>
      <w:rFonts w:ascii="Arial" w:hAnsi="Arial" w:cs="Arial"/>
      <w:b/>
      <w:bCs/>
    </w:rPr>
  </w:style>
  <w:style w:type="paragraph" w:styleId="Zkladntextodsazen2">
    <w:name w:val="Body Text Indent 2"/>
    <w:basedOn w:val="Normln"/>
    <w:link w:val="Zkladntextodsazen2Char"/>
    <w:rsid w:val="00B0525D"/>
    <w:pPr>
      <w:spacing w:after="120" w:line="480" w:lineRule="auto"/>
      <w:ind w:left="283"/>
    </w:pPr>
    <w:rPr>
      <w:rFonts w:ascii="Times New Roman" w:eastAsia="Times New Roman" w:hAnsi="Times New Roman" w:cs="Times New Roman"/>
      <w:lang w:val="en-US"/>
    </w:rPr>
  </w:style>
  <w:style w:type="character" w:customStyle="1" w:styleId="Zkladntextodsazen2Char">
    <w:name w:val="Základní text odsazený 2 Char"/>
    <w:basedOn w:val="Standardnpsmoodstavce"/>
    <w:link w:val="Zkladntextodsazen2"/>
    <w:rsid w:val="00B0525D"/>
    <w:rPr>
      <w:rFonts w:ascii="Times New Roman" w:eastAsia="Times New Roman" w:hAnsi="Times New Roman"/>
      <w:sz w:val="24"/>
      <w:szCs w:val="24"/>
      <w:lang w:val="en-US"/>
    </w:rPr>
  </w:style>
  <w:style w:type="paragraph" w:customStyle="1" w:styleId="nadpisvyhlky">
    <w:name w:val="nadpis vyhlášky"/>
    <w:basedOn w:val="Normln"/>
    <w:next w:val="Normln"/>
    <w:rsid w:val="00B0525D"/>
    <w:pPr>
      <w:keepNext/>
      <w:keepLines/>
      <w:spacing w:before="120"/>
      <w:jc w:val="center"/>
      <w:outlineLvl w:val="0"/>
    </w:pPr>
    <w:rPr>
      <w:rFonts w:ascii="Times New Roman" w:eastAsia="Times New Roman" w:hAnsi="Times New Roman" w:cs="Times New Roman"/>
      <w:b/>
      <w:szCs w:val="20"/>
    </w:rPr>
  </w:style>
  <w:style w:type="paragraph" w:customStyle="1" w:styleId="CharCharChar1CharCharCharCharCharCharCharCharChar1Char1">
    <w:name w:val="Char Char Char1 Char Char Char Char Char Char Char Char Char1 Char1"/>
    <w:basedOn w:val="Normln"/>
    <w:rsid w:val="00B0525D"/>
    <w:pPr>
      <w:spacing w:after="160" w:line="240" w:lineRule="exact"/>
      <w:jc w:val="both"/>
    </w:pPr>
    <w:rPr>
      <w:rFonts w:ascii="Times New Roman Bold" w:eastAsia="Times New Roman" w:hAnsi="Times New Roman Bold" w:cs="Times New Roman"/>
      <w:sz w:val="22"/>
      <w:szCs w:val="26"/>
      <w:lang w:val="sk-SK" w:eastAsia="en-US"/>
    </w:rPr>
  </w:style>
  <w:style w:type="paragraph" w:customStyle="1" w:styleId="CharChar1Char">
    <w:name w:val="Char Char1 Char"/>
    <w:basedOn w:val="Normln"/>
    <w:rsid w:val="00B0525D"/>
    <w:pPr>
      <w:suppressAutoHyphens/>
      <w:spacing w:after="160" w:line="240" w:lineRule="exact"/>
    </w:pPr>
    <w:rPr>
      <w:rFonts w:ascii="Tahoma" w:eastAsia="Times New Roman" w:hAnsi="Tahoma" w:cs="Times New Roman"/>
      <w:sz w:val="20"/>
      <w:szCs w:val="20"/>
      <w:lang w:val="en-US" w:eastAsia="en-US"/>
    </w:rPr>
  </w:style>
  <w:style w:type="paragraph" w:customStyle="1" w:styleId="vetaBold">
    <w:name w:val="výčet a) Bold"/>
    <w:basedOn w:val="Normln"/>
    <w:rsid w:val="00B0525D"/>
    <w:pPr>
      <w:keepNext/>
      <w:widowControl w:val="0"/>
      <w:adjustRightInd w:val="0"/>
      <w:spacing w:before="120" w:line="240" w:lineRule="atLeast"/>
      <w:jc w:val="both"/>
    </w:pPr>
    <w:rPr>
      <w:rFonts w:ascii="Times New Roman" w:eastAsia="Times New Roman" w:hAnsi="Times New Roman" w:cs="Times New Roman"/>
    </w:rPr>
  </w:style>
  <w:style w:type="paragraph" w:styleId="Textvysvtlivek">
    <w:name w:val="endnote text"/>
    <w:basedOn w:val="Normln"/>
    <w:link w:val="TextvysvtlivekChar"/>
    <w:uiPriority w:val="99"/>
    <w:rsid w:val="00B0525D"/>
    <w:rPr>
      <w:rFonts w:ascii="Times New Roman" w:eastAsia="Times New Roman" w:hAnsi="Times New Roman" w:cs="Times New Roman"/>
      <w:sz w:val="20"/>
      <w:szCs w:val="20"/>
      <w:lang w:val="x-none"/>
    </w:rPr>
  </w:style>
  <w:style w:type="character" w:customStyle="1" w:styleId="TextvysvtlivekChar">
    <w:name w:val="Text vysvětlivek Char"/>
    <w:basedOn w:val="Standardnpsmoodstavce"/>
    <w:link w:val="Textvysvtlivek"/>
    <w:uiPriority w:val="99"/>
    <w:rsid w:val="00B0525D"/>
    <w:rPr>
      <w:rFonts w:ascii="Times New Roman" w:eastAsia="Times New Roman" w:hAnsi="Times New Roman"/>
      <w:lang w:val="x-none"/>
    </w:rPr>
  </w:style>
  <w:style w:type="paragraph" w:customStyle="1" w:styleId="Default">
    <w:name w:val="Default"/>
    <w:rsid w:val="00B0525D"/>
    <w:pPr>
      <w:widowControl w:val="0"/>
      <w:autoSpaceDE w:val="0"/>
      <w:autoSpaceDN w:val="0"/>
      <w:adjustRightInd w:val="0"/>
    </w:pPr>
    <w:rPr>
      <w:rFonts w:ascii="Times New Roman" w:eastAsia="Times New Roman" w:hAnsi="Times New Roman"/>
      <w:color w:val="000000"/>
      <w:sz w:val="24"/>
      <w:szCs w:val="24"/>
    </w:rPr>
  </w:style>
  <w:style w:type="paragraph" w:customStyle="1" w:styleId="Char">
    <w:name w:val="Char"/>
    <w:basedOn w:val="Normln"/>
    <w:rsid w:val="00B0525D"/>
    <w:pPr>
      <w:spacing w:after="160" w:line="240" w:lineRule="exact"/>
      <w:jc w:val="both"/>
    </w:pPr>
    <w:rPr>
      <w:rFonts w:ascii="Times New Roman Bold" w:eastAsia="Times New Roman" w:hAnsi="Times New Roman Bold" w:cs="Times New Roman"/>
      <w:sz w:val="22"/>
      <w:szCs w:val="26"/>
      <w:lang w:val="sk-SK" w:eastAsia="en-US"/>
    </w:rPr>
  </w:style>
  <w:style w:type="character" w:styleId="Siln">
    <w:name w:val="Strong"/>
    <w:uiPriority w:val="22"/>
    <w:qFormat/>
    <w:rsid w:val="00B0525D"/>
    <w:rPr>
      <w:b/>
      <w:bCs/>
    </w:rPr>
  </w:style>
  <w:style w:type="character" w:styleId="Odkaznavysvtlivky">
    <w:name w:val="endnote reference"/>
    <w:uiPriority w:val="99"/>
    <w:rsid w:val="00B0525D"/>
    <w:rPr>
      <w:vertAlign w:val="superscript"/>
    </w:rPr>
  </w:style>
  <w:style w:type="paragraph" w:customStyle="1" w:styleId="Tabulka">
    <w:name w:val="Tabulka"/>
    <w:basedOn w:val="Normln"/>
    <w:rsid w:val="00B0525D"/>
    <w:pPr>
      <w:keepNext/>
      <w:widowControl w:val="0"/>
      <w:adjustRightInd w:val="0"/>
    </w:pPr>
    <w:rPr>
      <w:rFonts w:eastAsia="Times New Roman" w:cs="Times New Roman"/>
      <w:sz w:val="20"/>
    </w:rPr>
  </w:style>
  <w:style w:type="paragraph" w:customStyle="1" w:styleId="Zkladntext22">
    <w:name w:val="Základní text 22"/>
    <w:basedOn w:val="Normln"/>
    <w:rsid w:val="00B0525D"/>
    <w:rPr>
      <w:rFonts w:ascii="Times New Roman" w:eastAsia="Times New Roman" w:hAnsi="Times New Roman" w:cs="Times New Roman"/>
      <w:szCs w:val="20"/>
    </w:rPr>
  </w:style>
  <w:style w:type="character" w:customStyle="1" w:styleId="Nadpis1Char1">
    <w:name w:val="Nadpis 1 Char1"/>
    <w:aliases w:val="kapitola Char1,Numbered - 1 Char1,heading 1 Char1"/>
    <w:rsid w:val="00B0525D"/>
    <w:rPr>
      <w:rFonts w:ascii="Cambria" w:eastAsia="Times New Roman" w:hAnsi="Cambria" w:cs="Times New Roman"/>
      <w:b/>
      <w:bCs/>
      <w:color w:val="365F91"/>
      <w:sz w:val="28"/>
      <w:szCs w:val="28"/>
      <w:lang w:val="en-US"/>
    </w:rPr>
  </w:style>
  <w:style w:type="table" w:styleId="Jednoduchtabulka2">
    <w:name w:val="Table Simple 2"/>
    <w:basedOn w:val="Normlntabulka"/>
    <w:rsid w:val="00B0525D"/>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Point0">
    <w:name w:val="Point 0"/>
    <w:basedOn w:val="Normln"/>
    <w:rsid w:val="00B0525D"/>
    <w:pPr>
      <w:tabs>
        <w:tab w:val="left" w:pos="851"/>
      </w:tabs>
      <w:spacing w:before="120" w:after="120"/>
      <w:ind w:left="851" w:hanging="851"/>
      <w:jc w:val="both"/>
    </w:pPr>
    <w:rPr>
      <w:rFonts w:ascii="Times New Roman" w:eastAsia="Times New Roman" w:hAnsi="Times New Roman" w:cs="Times New Roman"/>
      <w:szCs w:val="20"/>
    </w:rPr>
  </w:style>
  <w:style w:type="paragraph" w:customStyle="1" w:styleId="Statut">
    <w:name w:val="Statut"/>
    <w:basedOn w:val="Normln"/>
    <w:next w:val="Normln"/>
    <w:rsid w:val="00B0525D"/>
    <w:pPr>
      <w:tabs>
        <w:tab w:val="left" w:pos="851"/>
      </w:tabs>
      <w:spacing w:before="360"/>
      <w:jc w:val="center"/>
    </w:pPr>
    <w:rPr>
      <w:rFonts w:ascii="Times New Roman" w:eastAsia="Times New Roman" w:hAnsi="Times New Roman" w:cs="Times New Roman"/>
      <w:szCs w:val="20"/>
    </w:rPr>
  </w:style>
  <w:style w:type="paragraph" w:customStyle="1" w:styleId="Titrearticle">
    <w:name w:val="Titre article"/>
    <w:basedOn w:val="Normln"/>
    <w:next w:val="Normln"/>
    <w:rsid w:val="00B0525D"/>
    <w:pPr>
      <w:keepNext/>
      <w:tabs>
        <w:tab w:val="left" w:pos="851"/>
      </w:tabs>
      <w:spacing w:before="360" w:after="120"/>
      <w:jc w:val="center"/>
    </w:pPr>
    <w:rPr>
      <w:rFonts w:ascii="Times New Roman" w:eastAsia="Times New Roman" w:hAnsi="Times New Roman" w:cs="Times New Roman"/>
      <w:i/>
      <w:szCs w:val="20"/>
    </w:rPr>
  </w:style>
  <w:style w:type="paragraph" w:customStyle="1" w:styleId="Titreobjet">
    <w:name w:val="Titre objet"/>
    <w:basedOn w:val="Normln"/>
    <w:next w:val="Statut"/>
    <w:rsid w:val="00B0525D"/>
    <w:pPr>
      <w:tabs>
        <w:tab w:val="left" w:pos="851"/>
      </w:tabs>
      <w:spacing w:before="360" w:after="360"/>
      <w:jc w:val="center"/>
    </w:pPr>
    <w:rPr>
      <w:rFonts w:ascii="Times New Roman" w:eastAsia="Times New Roman" w:hAnsi="Times New Roman" w:cs="Times New Roman"/>
      <w:b/>
      <w:szCs w:val="20"/>
    </w:rPr>
  </w:style>
  <w:style w:type="paragraph" w:styleId="Normlnweb">
    <w:name w:val="Normal (Web)"/>
    <w:basedOn w:val="Normln"/>
    <w:uiPriority w:val="99"/>
    <w:semiHidden/>
    <w:unhideWhenUsed/>
    <w:rsid w:val="00B0525D"/>
    <w:pPr>
      <w:spacing w:before="100" w:beforeAutospacing="1" w:after="100" w:afterAutospacing="1"/>
    </w:pPr>
    <w:rPr>
      <w:rFonts w:ascii="Times New Roman" w:eastAsia="Times New Roman" w:hAnsi="Times New Roman" w:cs="Times New Roman"/>
    </w:rPr>
  </w:style>
  <w:style w:type="character" w:customStyle="1" w:styleId="upd">
    <w:name w:val="upd"/>
    <w:rsid w:val="00B0525D"/>
  </w:style>
  <w:style w:type="character" w:customStyle="1" w:styleId="OdstavecseseznamemChar">
    <w:name w:val="Odstavec se seznamem Char"/>
    <w:aliases w:val="Odstavec se seznamem1 Char,Nad Char,List Paragraph Char"/>
    <w:link w:val="Odstavecseseznamem"/>
    <w:uiPriority w:val="34"/>
    <w:locked/>
    <w:rsid w:val="00B0525D"/>
    <w:rPr>
      <w:rFonts w:ascii="Arial" w:hAnsi="Arial" w:cs="Arial"/>
      <w:sz w:val="24"/>
      <w:szCs w:val="24"/>
    </w:rPr>
  </w:style>
  <w:style w:type="paragraph" w:styleId="Bezmezer">
    <w:name w:val="No Spacing"/>
    <w:uiPriority w:val="1"/>
    <w:qFormat/>
    <w:rsid w:val="00B0525D"/>
    <w:rPr>
      <w:sz w:val="22"/>
      <w:szCs w:val="22"/>
      <w:lang w:eastAsia="en-US"/>
    </w:rPr>
  </w:style>
  <w:style w:type="paragraph" w:customStyle="1" w:styleId="Standard">
    <w:name w:val="Standard"/>
    <w:rsid w:val="00B0525D"/>
    <w:pPr>
      <w:suppressAutoHyphens/>
      <w:autoSpaceDN w:val="0"/>
      <w:textAlignment w:val="baseline"/>
    </w:pPr>
    <w:rPr>
      <w:rFonts w:ascii="Times New Roman" w:eastAsia="Times New Roman" w:hAnsi="Times New Roman"/>
      <w:kern w:val="3"/>
      <w:sz w:val="24"/>
      <w:szCs w:val="24"/>
    </w:rPr>
  </w:style>
  <w:style w:type="paragraph" w:styleId="Nadpisobsahu">
    <w:name w:val="TOC Heading"/>
    <w:basedOn w:val="Nadpis1"/>
    <w:next w:val="Normln"/>
    <w:uiPriority w:val="39"/>
    <w:semiHidden/>
    <w:unhideWhenUsed/>
    <w:qFormat/>
    <w:rsid w:val="00B0525D"/>
    <w:pPr>
      <w:spacing w:line="276" w:lineRule="auto"/>
      <w:outlineLvl w:val="9"/>
    </w:pPr>
    <w:rPr>
      <w:rFonts w:ascii="Cambria" w:eastAsia="Times New Roman" w:hAnsi="Cambria" w:cs="Times New Roman"/>
      <w:color w:val="365F91"/>
    </w:rPr>
  </w:style>
  <w:style w:type="paragraph" w:styleId="Obsah1">
    <w:name w:val="toc 1"/>
    <w:basedOn w:val="Normln"/>
    <w:next w:val="Normln"/>
    <w:autoRedefine/>
    <w:uiPriority w:val="39"/>
    <w:unhideWhenUsed/>
    <w:rsid w:val="00B0525D"/>
    <w:rPr>
      <w:rFonts w:ascii="Times New Roman" w:eastAsia="Times New Roman" w:hAnsi="Times New Roman" w:cs="Times New Roman"/>
      <w:lang w:val="en-US"/>
    </w:rPr>
  </w:style>
  <w:style w:type="paragraph" w:styleId="Obsah3">
    <w:name w:val="toc 3"/>
    <w:basedOn w:val="Normln"/>
    <w:next w:val="Normln"/>
    <w:autoRedefine/>
    <w:uiPriority w:val="39"/>
    <w:unhideWhenUsed/>
    <w:rsid w:val="00B0525D"/>
    <w:pPr>
      <w:tabs>
        <w:tab w:val="right" w:leader="dot" w:pos="9061"/>
      </w:tabs>
      <w:spacing w:line="276" w:lineRule="auto"/>
      <w:ind w:left="480"/>
    </w:pPr>
    <w:rPr>
      <w:rFonts w:ascii="Times New Roman" w:eastAsia="Times New Roman" w:hAnsi="Times New Roman" w:cs="Times New Roman"/>
      <w:lang w:val="en-US"/>
    </w:rPr>
  </w:style>
  <w:style w:type="paragraph" w:styleId="Obsah2">
    <w:name w:val="toc 2"/>
    <w:basedOn w:val="Normln"/>
    <w:next w:val="Normln"/>
    <w:autoRedefine/>
    <w:uiPriority w:val="39"/>
    <w:unhideWhenUsed/>
    <w:rsid w:val="00B0525D"/>
    <w:pPr>
      <w:tabs>
        <w:tab w:val="right" w:leader="dot" w:pos="9061"/>
      </w:tabs>
      <w:spacing w:line="360" w:lineRule="auto"/>
      <w:ind w:left="240"/>
    </w:pPr>
    <w:rPr>
      <w:rFonts w:ascii="Times New Roman" w:eastAsia="Times New Roman" w:hAnsi="Times New Roman" w:cs="Times New Roman"/>
      <w:lang w:val="en-US"/>
    </w:rPr>
  </w:style>
  <w:style w:type="numbering" w:customStyle="1" w:styleId="Bezseznamu1">
    <w:name w:val="Bez seznamu1"/>
    <w:next w:val="Bezseznamu"/>
    <w:uiPriority w:val="99"/>
    <w:semiHidden/>
    <w:unhideWhenUsed/>
    <w:rsid w:val="00B0525D"/>
  </w:style>
  <w:style w:type="character" w:customStyle="1" w:styleId="apple-converted-space">
    <w:name w:val="apple-converted-space"/>
    <w:rsid w:val="00B0525D"/>
  </w:style>
  <w:style w:type="paragraph" w:customStyle="1" w:styleId="Nadpis">
    <w:name w:val="Nadpis"/>
    <w:basedOn w:val="Normln"/>
    <w:next w:val="Normln"/>
    <w:rsid w:val="00B0525D"/>
    <w:pPr>
      <w:suppressAutoHyphens/>
      <w:spacing w:before="360" w:after="180"/>
    </w:pPr>
    <w:rPr>
      <w:rFonts w:ascii="Times New Roman" w:eastAsia="Times New Roman" w:hAnsi="Times New Roman" w:cs="Times New Roman"/>
      <w:b/>
      <w:bCs/>
      <w:kern w:val="1"/>
      <w:szCs w:val="32"/>
      <w:u w:val="single"/>
      <w:lang w:val="en-US" w:eastAsia="zh-CN"/>
    </w:rPr>
  </w:style>
  <w:style w:type="character" w:customStyle="1" w:styleId="Znakypropoznmkupodarou">
    <w:name w:val="Znaky pro poznámku pod čarou"/>
    <w:rsid w:val="00B052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646704">
      <w:bodyDiv w:val="1"/>
      <w:marLeft w:val="0"/>
      <w:marRight w:val="0"/>
      <w:marTop w:val="0"/>
      <w:marBottom w:val="0"/>
      <w:divBdr>
        <w:top w:val="none" w:sz="0" w:space="0" w:color="auto"/>
        <w:left w:val="none" w:sz="0" w:space="0" w:color="auto"/>
        <w:bottom w:val="none" w:sz="0" w:space="0" w:color="auto"/>
        <w:right w:val="none" w:sz="0" w:space="0" w:color="auto"/>
      </w:divBdr>
      <w:divsChild>
        <w:div w:id="1198471262">
          <w:marLeft w:val="0"/>
          <w:marRight w:val="0"/>
          <w:marTop w:val="0"/>
          <w:marBottom w:val="0"/>
          <w:divBdr>
            <w:top w:val="single" w:sz="6" w:space="0" w:color="E7E7C6"/>
            <w:left w:val="single" w:sz="6" w:space="0" w:color="E7E7C6"/>
            <w:bottom w:val="single" w:sz="6" w:space="0" w:color="E7E7C6"/>
            <w:right w:val="single" w:sz="6" w:space="0" w:color="E7E7C6"/>
          </w:divBdr>
          <w:divsChild>
            <w:div w:id="1179123951">
              <w:marLeft w:val="0"/>
              <w:marRight w:val="0"/>
              <w:marTop w:val="0"/>
              <w:marBottom w:val="75"/>
              <w:divBdr>
                <w:top w:val="none" w:sz="0" w:space="0" w:color="auto"/>
                <w:left w:val="none" w:sz="0" w:space="0" w:color="auto"/>
                <w:bottom w:val="single" w:sz="6" w:space="0" w:color="C2C28B"/>
                <w:right w:val="none" w:sz="0" w:space="0" w:color="auto"/>
              </w:divBdr>
              <w:divsChild>
                <w:div w:id="429813196">
                  <w:marLeft w:val="0"/>
                  <w:marRight w:val="0"/>
                  <w:marTop w:val="0"/>
                  <w:marBottom w:val="0"/>
                  <w:divBdr>
                    <w:top w:val="none" w:sz="0" w:space="0" w:color="auto"/>
                    <w:left w:val="none" w:sz="0" w:space="0" w:color="auto"/>
                    <w:bottom w:val="none" w:sz="0" w:space="0" w:color="auto"/>
                    <w:right w:val="single" w:sz="6" w:space="0" w:color="C2C28B"/>
                  </w:divBdr>
                  <w:divsChild>
                    <w:div w:id="19512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20549">
      <w:bodyDiv w:val="1"/>
      <w:marLeft w:val="0"/>
      <w:marRight w:val="0"/>
      <w:marTop w:val="0"/>
      <w:marBottom w:val="0"/>
      <w:divBdr>
        <w:top w:val="none" w:sz="0" w:space="0" w:color="auto"/>
        <w:left w:val="none" w:sz="0" w:space="0" w:color="auto"/>
        <w:bottom w:val="none" w:sz="0" w:space="0" w:color="auto"/>
        <w:right w:val="none" w:sz="0" w:space="0" w:color="auto"/>
      </w:divBdr>
      <w:divsChild>
        <w:div w:id="1778060089">
          <w:marLeft w:val="0"/>
          <w:marRight w:val="0"/>
          <w:marTop w:val="0"/>
          <w:marBottom w:val="0"/>
          <w:divBdr>
            <w:top w:val="single" w:sz="6" w:space="0" w:color="E7E7C6"/>
            <w:left w:val="single" w:sz="6" w:space="0" w:color="E7E7C6"/>
            <w:bottom w:val="single" w:sz="6" w:space="0" w:color="E7E7C6"/>
            <w:right w:val="single" w:sz="6" w:space="0" w:color="E7E7C6"/>
          </w:divBdr>
          <w:divsChild>
            <w:div w:id="1733384865">
              <w:marLeft w:val="0"/>
              <w:marRight w:val="0"/>
              <w:marTop w:val="0"/>
              <w:marBottom w:val="75"/>
              <w:divBdr>
                <w:top w:val="none" w:sz="0" w:space="0" w:color="auto"/>
                <w:left w:val="none" w:sz="0" w:space="0" w:color="auto"/>
                <w:bottom w:val="single" w:sz="6" w:space="0" w:color="C2C28B"/>
                <w:right w:val="none" w:sz="0" w:space="0" w:color="auto"/>
              </w:divBdr>
              <w:divsChild>
                <w:div w:id="1440296339">
                  <w:marLeft w:val="0"/>
                  <w:marRight w:val="0"/>
                  <w:marTop w:val="0"/>
                  <w:marBottom w:val="0"/>
                  <w:divBdr>
                    <w:top w:val="none" w:sz="0" w:space="0" w:color="auto"/>
                    <w:left w:val="none" w:sz="0" w:space="0" w:color="auto"/>
                    <w:bottom w:val="none" w:sz="0" w:space="0" w:color="auto"/>
                    <w:right w:val="single" w:sz="6" w:space="0" w:color="C2C28B"/>
                  </w:divBdr>
                  <w:divsChild>
                    <w:div w:id="2194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958741">
      <w:bodyDiv w:val="1"/>
      <w:marLeft w:val="0"/>
      <w:marRight w:val="0"/>
      <w:marTop w:val="0"/>
      <w:marBottom w:val="0"/>
      <w:divBdr>
        <w:top w:val="none" w:sz="0" w:space="0" w:color="auto"/>
        <w:left w:val="none" w:sz="0" w:space="0" w:color="auto"/>
        <w:bottom w:val="none" w:sz="0" w:space="0" w:color="auto"/>
        <w:right w:val="none" w:sz="0" w:space="0" w:color="auto"/>
      </w:divBdr>
      <w:divsChild>
        <w:div w:id="1453017968">
          <w:marLeft w:val="0"/>
          <w:marRight w:val="0"/>
          <w:marTop w:val="0"/>
          <w:marBottom w:val="0"/>
          <w:divBdr>
            <w:top w:val="none" w:sz="0" w:space="0" w:color="auto"/>
            <w:left w:val="none" w:sz="0" w:space="0" w:color="auto"/>
            <w:bottom w:val="none" w:sz="0" w:space="0" w:color="auto"/>
            <w:right w:val="none" w:sz="0" w:space="0" w:color="auto"/>
          </w:divBdr>
          <w:divsChild>
            <w:div w:id="1325159709">
              <w:marLeft w:val="0"/>
              <w:marRight w:val="0"/>
              <w:marTop w:val="0"/>
              <w:marBottom w:val="0"/>
              <w:divBdr>
                <w:top w:val="none" w:sz="0" w:space="0" w:color="auto"/>
                <w:left w:val="none" w:sz="0" w:space="0" w:color="auto"/>
                <w:bottom w:val="none" w:sz="0" w:space="0" w:color="auto"/>
                <w:right w:val="none" w:sz="0" w:space="0" w:color="auto"/>
              </w:divBdr>
              <w:divsChild>
                <w:div w:id="746532639">
                  <w:marLeft w:val="0"/>
                  <w:marRight w:val="0"/>
                  <w:marTop w:val="0"/>
                  <w:marBottom w:val="0"/>
                  <w:divBdr>
                    <w:top w:val="none" w:sz="0" w:space="0" w:color="auto"/>
                    <w:left w:val="none" w:sz="0" w:space="0" w:color="auto"/>
                    <w:bottom w:val="none" w:sz="0" w:space="0" w:color="auto"/>
                    <w:right w:val="none" w:sz="0" w:space="0" w:color="auto"/>
                  </w:divBdr>
                  <w:divsChild>
                    <w:div w:id="1859925207">
                      <w:marLeft w:val="0"/>
                      <w:marRight w:val="0"/>
                      <w:marTop w:val="0"/>
                      <w:marBottom w:val="0"/>
                      <w:divBdr>
                        <w:top w:val="none" w:sz="0" w:space="0" w:color="auto"/>
                        <w:left w:val="none" w:sz="0" w:space="0" w:color="auto"/>
                        <w:bottom w:val="none" w:sz="0" w:space="0" w:color="auto"/>
                        <w:right w:val="none" w:sz="0" w:space="0" w:color="auto"/>
                      </w:divBdr>
                      <w:divsChild>
                        <w:div w:id="1290356600">
                          <w:marLeft w:val="0"/>
                          <w:marRight w:val="0"/>
                          <w:marTop w:val="0"/>
                          <w:marBottom w:val="0"/>
                          <w:divBdr>
                            <w:top w:val="none" w:sz="0" w:space="0" w:color="auto"/>
                            <w:left w:val="none" w:sz="0" w:space="0" w:color="auto"/>
                            <w:bottom w:val="none" w:sz="0" w:space="0" w:color="auto"/>
                            <w:right w:val="none" w:sz="0" w:space="0" w:color="auto"/>
                          </w:divBdr>
                          <w:divsChild>
                            <w:div w:id="609244795">
                              <w:marLeft w:val="0"/>
                              <w:marRight w:val="0"/>
                              <w:marTop w:val="0"/>
                              <w:marBottom w:val="0"/>
                              <w:divBdr>
                                <w:top w:val="none" w:sz="0" w:space="0" w:color="auto"/>
                                <w:left w:val="none" w:sz="0" w:space="0" w:color="auto"/>
                                <w:bottom w:val="none" w:sz="0" w:space="0" w:color="auto"/>
                                <w:right w:val="none" w:sz="0" w:space="0" w:color="auto"/>
                              </w:divBdr>
                              <w:divsChild>
                                <w:div w:id="1344941664">
                                  <w:marLeft w:val="0"/>
                                  <w:marRight w:val="0"/>
                                  <w:marTop w:val="0"/>
                                  <w:marBottom w:val="0"/>
                                  <w:divBdr>
                                    <w:top w:val="none" w:sz="0" w:space="0" w:color="auto"/>
                                    <w:left w:val="none" w:sz="0" w:space="0" w:color="auto"/>
                                    <w:bottom w:val="none" w:sz="0" w:space="0" w:color="auto"/>
                                    <w:right w:val="none" w:sz="0" w:space="0" w:color="auto"/>
                                  </w:divBdr>
                                  <w:divsChild>
                                    <w:div w:id="27945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288516">
      <w:bodyDiv w:val="1"/>
      <w:marLeft w:val="0"/>
      <w:marRight w:val="0"/>
      <w:marTop w:val="0"/>
      <w:marBottom w:val="0"/>
      <w:divBdr>
        <w:top w:val="none" w:sz="0" w:space="0" w:color="auto"/>
        <w:left w:val="none" w:sz="0" w:space="0" w:color="auto"/>
        <w:bottom w:val="none" w:sz="0" w:space="0" w:color="auto"/>
        <w:right w:val="none" w:sz="0" w:space="0" w:color="auto"/>
      </w:divBdr>
      <w:divsChild>
        <w:div w:id="680396808">
          <w:marLeft w:val="0"/>
          <w:marRight w:val="0"/>
          <w:marTop w:val="0"/>
          <w:marBottom w:val="0"/>
          <w:divBdr>
            <w:top w:val="none" w:sz="0" w:space="0" w:color="auto"/>
            <w:left w:val="none" w:sz="0" w:space="0" w:color="auto"/>
            <w:bottom w:val="none" w:sz="0" w:space="0" w:color="auto"/>
            <w:right w:val="none" w:sz="0" w:space="0" w:color="auto"/>
          </w:divBdr>
          <w:divsChild>
            <w:div w:id="743262371">
              <w:marLeft w:val="0"/>
              <w:marRight w:val="0"/>
              <w:marTop w:val="0"/>
              <w:marBottom w:val="0"/>
              <w:divBdr>
                <w:top w:val="none" w:sz="0" w:space="0" w:color="auto"/>
                <w:left w:val="none" w:sz="0" w:space="0" w:color="auto"/>
                <w:bottom w:val="none" w:sz="0" w:space="0" w:color="auto"/>
                <w:right w:val="none" w:sz="0" w:space="0" w:color="auto"/>
              </w:divBdr>
              <w:divsChild>
                <w:div w:id="2000957271">
                  <w:marLeft w:val="0"/>
                  <w:marRight w:val="0"/>
                  <w:marTop w:val="0"/>
                  <w:marBottom w:val="0"/>
                  <w:divBdr>
                    <w:top w:val="none" w:sz="0" w:space="0" w:color="auto"/>
                    <w:left w:val="none" w:sz="0" w:space="0" w:color="auto"/>
                    <w:bottom w:val="none" w:sz="0" w:space="0" w:color="auto"/>
                    <w:right w:val="none" w:sz="0" w:space="0" w:color="auto"/>
                  </w:divBdr>
                  <w:divsChild>
                    <w:div w:id="1709916274">
                      <w:marLeft w:val="0"/>
                      <w:marRight w:val="0"/>
                      <w:marTop w:val="0"/>
                      <w:marBottom w:val="0"/>
                      <w:divBdr>
                        <w:top w:val="none" w:sz="0" w:space="0" w:color="auto"/>
                        <w:left w:val="none" w:sz="0" w:space="0" w:color="auto"/>
                        <w:bottom w:val="none" w:sz="0" w:space="0" w:color="auto"/>
                        <w:right w:val="none" w:sz="0" w:space="0" w:color="auto"/>
                      </w:divBdr>
                      <w:divsChild>
                        <w:div w:id="924533494">
                          <w:marLeft w:val="0"/>
                          <w:marRight w:val="0"/>
                          <w:marTop w:val="0"/>
                          <w:marBottom w:val="0"/>
                          <w:divBdr>
                            <w:top w:val="none" w:sz="0" w:space="0" w:color="auto"/>
                            <w:left w:val="none" w:sz="0" w:space="0" w:color="auto"/>
                            <w:bottom w:val="none" w:sz="0" w:space="0" w:color="auto"/>
                            <w:right w:val="none" w:sz="0" w:space="0" w:color="auto"/>
                          </w:divBdr>
                          <w:divsChild>
                            <w:div w:id="940340614">
                              <w:marLeft w:val="0"/>
                              <w:marRight w:val="0"/>
                              <w:marTop w:val="0"/>
                              <w:marBottom w:val="0"/>
                              <w:divBdr>
                                <w:top w:val="none" w:sz="0" w:space="0" w:color="auto"/>
                                <w:left w:val="none" w:sz="0" w:space="0" w:color="auto"/>
                                <w:bottom w:val="none" w:sz="0" w:space="0" w:color="auto"/>
                                <w:right w:val="none" w:sz="0" w:space="0" w:color="auto"/>
                              </w:divBdr>
                              <w:divsChild>
                                <w:div w:id="1394356385">
                                  <w:marLeft w:val="0"/>
                                  <w:marRight w:val="0"/>
                                  <w:marTop w:val="0"/>
                                  <w:marBottom w:val="0"/>
                                  <w:divBdr>
                                    <w:top w:val="none" w:sz="0" w:space="0" w:color="auto"/>
                                    <w:left w:val="none" w:sz="0" w:space="0" w:color="auto"/>
                                    <w:bottom w:val="none" w:sz="0" w:space="0" w:color="auto"/>
                                    <w:right w:val="none" w:sz="0" w:space="0" w:color="auto"/>
                                  </w:divBdr>
                                  <w:divsChild>
                                    <w:div w:id="77942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420658">
      <w:bodyDiv w:val="1"/>
      <w:marLeft w:val="0"/>
      <w:marRight w:val="0"/>
      <w:marTop w:val="0"/>
      <w:marBottom w:val="0"/>
      <w:divBdr>
        <w:top w:val="none" w:sz="0" w:space="0" w:color="auto"/>
        <w:left w:val="none" w:sz="0" w:space="0" w:color="auto"/>
        <w:bottom w:val="none" w:sz="0" w:space="0" w:color="auto"/>
        <w:right w:val="none" w:sz="0" w:space="0" w:color="auto"/>
      </w:divBdr>
    </w:div>
    <w:div w:id="1098871979">
      <w:bodyDiv w:val="1"/>
      <w:marLeft w:val="0"/>
      <w:marRight w:val="0"/>
      <w:marTop w:val="0"/>
      <w:marBottom w:val="0"/>
      <w:divBdr>
        <w:top w:val="none" w:sz="0" w:space="0" w:color="auto"/>
        <w:left w:val="none" w:sz="0" w:space="0" w:color="auto"/>
        <w:bottom w:val="none" w:sz="0" w:space="0" w:color="auto"/>
        <w:right w:val="none" w:sz="0" w:space="0" w:color="auto"/>
      </w:divBdr>
    </w:div>
    <w:div w:id="1183980143">
      <w:bodyDiv w:val="1"/>
      <w:marLeft w:val="0"/>
      <w:marRight w:val="0"/>
      <w:marTop w:val="0"/>
      <w:marBottom w:val="0"/>
      <w:divBdr>
        <w:top w:val="none" w:sz="0" w:space="0" w:color="auto"/>
        <w:left w:val="none" w:sz="0" w:space="0" w:color="auto"/>
        <w:bottom w:val="none" w:sz="0" w:space="0" w:color="auto"/>
        <w:right w:val="none" w:sz="0" w:space="0" w:color="auto"/>
      </w:divBdr>
      <w:divsChild>
        <w:div w:id="656955814">
          <w:marLeft w:val="0"/>
          <w:marRight w:val="0"/>
          <w:marTop w:val="0"/>
          <w:marBottom w:val="0"/>
          <w:divBdr>
            <w:top w:val="none" w:sz="0" w:space="0" w:color="auto"/>
            <w:left w:val="none" w:sz="0" w:space="0" w:color="auto"/>
            <w:bottom w:val="none" w:sz="0" w:space="0" w:color="auto"/>
            <w:right w:val="none" w:sz="0" w:space="0" w:color="auto"/>
          </w:divBdr>
          <w:divsChild>
            <w:div w:id="698893101">
              <w:marLeft w:val="0"/>
              <w:marRight w:val="0"/>
              <w:marTop w:val="0"/>
              <w:marBottom w:val="0"/>
              <w:divBdr>
                <w:top w:val="none" w:sz="0" w:space="0" w:color="auto"/>
                <w:left w:val="none" w:sz="0" w:space="0" w:color="auto"/>
                <w:bottom w:val="none" w:sz="0" w:space="0" w:color="auto"/>
                <w:right w:val="none" w:sz="0" w:space="0" w:color="auto"/>
              </w:divBdr>
              <w:divsChild>
                <w:div w:id="1515683016">
                  <w:marLeft w:val="0"/>
                  <w:marRight w:val="0"/>
                  <w:marTop w:val="0"/>
                  <w:marBottom w:val="0"/>
                  <w:divBdr>
                    <w:top w:val="none" w:sz="0" w:space="0" w:color="auto"/>
                    <w:left w:val="none" w:sz="0" w:space="0" w:color="auto"/>
                    <w:bottom w:val="none" w:sz="0" w:space="0" w:color="auto"/>
                    <w:right w:val="none" w:sz="0" w:space="0" w:color="auto"/>
                  </w:divBdr>
                  <w:divsChild>
                    <w:div w:id="1435707807">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701511307">
                              <w:marLeft w:val="0"/>
                              <w:marRight w:val="0"/>
                              <w:marTop w:val="0"/>
                              <w:marBottom w:val="0"/>
                              <w:divBdr>
                                <w:top w:val="none" w:sz="0" w:space="0" w:color="auto"/>
                                <w:left w:val="none" w:sz="0" w:space="0" w:color="auto"/>
                                <w:bottom w:val="none" w:sz="0" w:space="0" w:color="auto"/>
                                <w:right w:val="none" w:sz="0" w:space="0" w:color="auto"/>
                              </w:divBdr>
                              <w:divsChild>
                                <w:div w:id="1622105921">
                                  <w:marLeft w:val="0"/>
                                  <w:marRight w:val="0"/>
                                  <w:marTop w:val="0"/>
                                  <w:marBottom w:val="0"/>
                                  <w:divBdr>
                                    <w:top w:val="none" w:sz="0" w:space="0" w:color="auto"/>
                                    <w:left w:val="none" w:sz="0" w:space="0" w:color="auto"/>
                                    <w:bottom w:val="none" w:sz="0" w:space="0" w:color="auto"/>
                                    <w:right w:val="none" w:sz="0" w:space="0" w:color="auto"/>
                                  </w:divBdr>
                                  <w:divsChild>
                                    <w:div w:id="18457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968843">
      <w:bodyDiv w:val="1"/>
      <w:marLeft w:val="0"/>
      <w:marRight w:val="0"/>
      <w:marTop w:val="0"/>
      <w:marBottom w:val="0"/>
      <w:divBdr>
        <w:top w:val="none" w:sz="0" w:space="0" w:color="auto"/>
        <w:left w:val="none" w:sz="0" w:space="0" w:color="auto"/>
        <w:bottom w:val="none" w:sz="0" w:space="0" w:color="auto"/>
        <w:right w:val="none" w:sz="0" w:space="0" w:color="auto"/>
      </w:divBdr>
      <w:divsChild>
        <w:div w:id="1875969447">
          <w:marLeft w:val="0"/>
          <w:marRight w:val="0"/>
          <w:marTop w:val="0"/>
          <w:marBottom w:val="0"/>
          <w:divBdr>
            <w:top w:val="none" w:sz="0" w:space="0" w:color="auto"/>
            <w:left w:val="none" w:sz="0" w:space="0" w:color="auto"/>
            <w:bottom w:val="none" w:sz="0" w:space="0" w:color="auto"/>
            <w:right w:val="none" w:sz="0" w:space="0" w:color="auto"/>
          </w:divBdr>
          <w:divsChild>
            <w:div w:id="649285587">
              <w:marLeft w:val="0"/>
              <w:marRight w:val="0"/>
              <w:marTop w:val="0"/>
              <w:marBottom w:val="0"/>
              <w:divBdr>
                <w:top w:val="none" w:sz="0" w:space="0" w:color="auto"/>
                <w:left w:val="none" w:sz="0" w:space="0" w:color="auto"/>
                <w:bottom w:val="none" w:sz="0" w:space="0" w:color="auto"/>
                <w:right w:val="none" w:sz="0" w:space="0" w:color="auto"/>
              </w:divBdr>
              <w:divsChild>
                <w:div w:id="1298680001">
                  <w:marLeft w:val="0"/>
                  <w:marRight w:val="0"/>
                  <w:marTop w:val="0"/>
                  <w:marBottom w:val="0"/>
                  <w:divBdr>
                    <w:top w:val="none" w:sz="0" w:space="0" w:color="auto"/>
                    <w:left w:val="none" w:sz="0" w:space="0" w:color="auto"/>
                    <w:bottom w:val="none" w:sz="0" w:space="0" w:color="auto"/>
                    <w:right w:val="none" w:sz="0" w:space="0" w:color="auto"/>
                  </w:divBdr>
                  <w:divsChild>
                    <w:div w:id="98911292">
                      <w:marLeft w:val="0"/>
                      <w:marRight w:val="0"/>
                      <w:marTop w:val="0"/>
                      <w:marBottom w:val="0"/>
                      <w:divBdr>
                        <w:top w:val="none" w:sz="0" w:space="0" w:color="auto"/>
                        <w:left w:val="none" w:sz="0" w:space="0" w:color="auto"/>
                        <w:bottom w:val="none" w:sz="0" w:space="0" w:color="auto"/>
                        <w:right w:val="none" w:sz="0" w:space="0" w:color="auto"/>
                      </w:divBdr>
                      <w:divsChild>
                        <w:div w:id="1467431627">
                          <w:marLeft w:val="0"/>
                          <w:marRight w:val="0"/>
                          <w:marTop w:val="0"/>
                          <w:marBottom w:val="0"/>
                          <w:divBdr>
                            <w:top w:val="none" w:sz="0" w:space="0" w:color="auto"/>
                            <w:left w:val="none" w:sz="0" w:space="0" w:color="auto"/>
                            <w:bottom w:val="none" w:sz="0" w:space="0" w:color="auto"/>
                            <w:right w:val="none" w:sz="0" w:space="0" w:color="auto"/>
                          </w:divBdr>
                          <w:divsChild>
                            <w:div w:id="942809032">
                              <w:marLeft w:val="0"/>
                              <w:marRight w:val="0"/>
                              <w:marTop w:val="0"/>
                              <w:marBottom w:val="0"/>
                              <w:divBdr>
                                <w:top w:val="none" w:sz="0" w:space="0" w:color="auto"/>
                                <w:left w:val="none" w:sz="0" w:space="0" w:color="auto"/>
                                <w:bottom w:val="none" w:sz="0" w:space="0" w:color="auto"/>
                                <w:right w:val="none" w:sz="0" w:space="0" w:color="auto"/>
                              </w:divBdr>
                              <w:divsChild>
                                <w:div w:id="321396489">
                                  <w:marLeft w:val="0"/>
                                  <w:marRight w:val="0"/>
                                  <w:marTop w:val="0"/>
                                  <w:marBottom w:val="0"/>
                                  <w:divBdr>
                                    <w:top w:val="none" w:sz="0" w:space="0" w:color="auto"/>
                                    <w:left w:val="none" w:sz="0" w:space="0" w:color="auto"/>
                                    <w:bottom w:val="none" w:sz="0" w:space="0" w:color="auto"/>
                                    <w:right w:val="none" w:sz="0" w:space="0" w:color="auto"/>
                                  </w:divBdr>
                                  <w:divsChild>
                                    <w:div w:id="203098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23"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C26DC-5161-4846-9D8F-9D478A7D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7014</Words>
  <Characters>41383</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S M L O U V A   O   P O S K Y T N U T Í   S L U Ž E B</vt:lpstr>
    </vt:vector>
  </TitlesOfParts>
  <Company>mze</Company>
  <LinksUpToDate>false</LinksUpToDate>
  <CharactersWithSpaces>48301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   S L U Ž E B</dc:title>
  <dc:creator>10002292</dc:creator>
  <cp:lastModifiedBy>Procházková Božena</cp:lastModifiedBy>
  <cp:revision>2</cp:revision>
  <cp:lastPrinted>2017-05-15T09:24:00Z</cp:lastPrinted>
  <dcterms:created xsi:type="dcterms:W3CDTF">2017-05-15T09:25:00Z</dcterms:created>
  <dcterms:modified xsi:type="dcterms:W3CDTF">2017-05-15T09:25:00Z</dcterms:modified>
</cp:coreProperties>
</file>