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6F1" w:rsidRPr="003A76EB" w:rsidRDefault="003701B1" w:rsidP="003A76EB">
      <w:pPr>
        <w:jc w:val="center"/>
        <w:rPr>
          <w:rFonts w:ascii="Arial" w:hAnsi="Arial" w:cs="Arial"/>
          <w:b/>
          <w:sz w:val="52"/>
          <w:szCs w:val="52"/>
        </w:rPr>
      </w:pPr>
      <w:r w:rsidRPr="003A76EB">
        <w:rPr>
          <w:rFonts w:ascii="Arial" w:hAnsi="Arial" w:cs="Arial"/>
          <w:b/>
          <w:sz w:val="52"/>
          <w:szCs w:val="52"/>
        </w:rPr>
        <w:t>Smlouva o dílo</w:t>
      </w:r>
    </w:p>
    <w:p w:rsidR="003701B1" w:rsidRPr="006D4783" w:rsidRDefault="003701B1" w:rsidP="003A76EB">
      <w:pPr>
        <w:jc w:val="center"/>
        <w:rPr>
          <w:rFonts w:ascii="Arial" w:hAnsi="Arial" w:cs="Arial"/>
          <w:b/>
          <w:sz w:val="18"/>
          <w:szCs w:val="18"/>
        </w:rPr>
      </w:pPr>
      <w:r w:rsidRPr="006D4783">
        <w:rPr>
          <w:rFonts w:ascii="Arial" w:hAnsi="Arial" w:cs="Arial"/>
          <w:b/>
          <w:sz w:val="18"/>
          <w:szCs w:val="18"/>
        </w:rPr>
        <w:t xml:space="preserve">č. </w:t>
      </w:r>
      <w:r w:rsidR="00DF42B2" w:rsidRPr="006D4783">
        <w:rPr>
          <w:rFonts w:ascii="Arial" w:hAnsi="Arial" w:cs="Arial"/>
          <w:b/>
          <w:color w:val="000000"/>
          <w:sz w:val="18"/>
          <w:szCs w:val="18"/>
        </w:rPr>
        <w:t>  </w:t>
      </w:r>
      <w:r w:rsidR="00E30C7D">
        <w:rPr>
          <w:rFonts w:ascii="Arial" w:hAnsi="Arial" w:cs="Arial"/>
          <w:b/>
          <w:color w:val="000000"/>
          <w:sz w:val="18"/>
          <w:szCs w:val="18"/>
        </w:rPr>
        <w:t>82</w:t>
      </w:r>
      <w:r w:rsidR="00A840EB">
        <w:rPr>
          <w:rFonts w:ascii="Arial" w:hAnsi="Arial" w:cs="Arial"/>
          <w:b/>
          <w:color w:val="000000"/>
          <w:sz w:val="18"/>
          <w:szCs w:val="18"/>
        </w:rPr>
        <w:t>/61924008/2022</w:t>
      </w:r>
    </w:p>
    <w:p w:rsidR="003701B1" w:rsidRPr="003A76EB" w:rsidRDefault="003701B1" w:rsidP="003A76EB">
      <w:pPr>
        <w:jc w:val="center"/>
        <w:rPr>
          <w:rFonts w:ascii="Arial" w:hAnsi="Arial" w:cs="Arial"/>
          <w:sz w:val="18"/>
          <w:szCs w:val="18"/>
        </w:rPr>
      </w:pPr>
      <w:r w:rsidRPr="003A76EB">
        <w:rPr>
          <w:rFonts w:ascii="Arial" w:hAnsi="Arial" w:cs="Arial"/>
          <w:sz w:val="18"/>
          <w:szCs w:val="18"/>
        </w:rPr>
        <w:t>uzavřená dle § 2586 a násl. zákona č. 89/2012 Sb., občanský zákoník</w:t>
      </w:r>
    </w:p>
    <w:p w:rsidR="003701B1" w:rsidRPr="00824EBA" w:rsidRDefault="003701B1" w:rsidP="00824EBA">
      <w:pPr>
        <w:rPr>
          <w:rFonts w:ascii="Arial" w:hAnsi="Arial" w:cs="Arial"/>
        </w:rPr>
      </w:pPr>
    </w:p>
    <w:p w:rsidR="003701B1" w:rsidRPr="00824EBA" w:rsidRDefault="003A76EB" w:rsidP="00824EB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Článek I. </w:t>
      </w:r>
      <w:r w:rsidR="003701B1" w:rsidRPr="00824EBA">
        <w:rPr>
          <w:rFonts w:ascii="Arial" w:hAnsi="Arial" w:cs="Arial"/>
          <w:b/>
          <w:sz w:val="24"/>
          <w:szCs w:val="24"/>
        </w:rPr>
        <w:t>Smluvní strany</w:t>
      </w:r>
    </w:p>
    <w:p w:rsidR="003701B1" w:rsidRPr="003A76EB" w:rsidRDefault="003701B1" w:rsidP="00824EBA">
      <w:pPr>
        <w:ind w:left="2124" w:hanging="2124"/>
        <w:rPr>
          <w:rFonts w:ascii="Arial" w:hAnsi="Arial" w:cs="Arial"/>
          <w:b/>
          <w:sz w:val="20"/>
        </w:rPr>
      </w:pPr>
      <w:r w:rsidRPr="003A76EB">
        <w:rPr>
          <w:rFonts w:ascii="Arial" w:hAnsi="Arial" w:cs="Arial"/>
          <w:b/>
          <w:sz w:val="20"/>
        </w:rPr>
        <w:t>Objednatel:</w:t>
      </w:r>
      <w:r w:rsidRPr="003A76EB">
        <w:rPr>
          <w:rFonts w:ascii="Arial" w:hAnsi="Arial" w:cs="Arial"/>
          <w:b/>
          <w:sz w:val="20"/>
        </w:rPr>
        <w:tab/>
        <w:t>Vyšší odborná škola, Střední průmyslová škola a Obchodní akademie, Čáslav, Přemysla Otakara II.</w:t>
      </w:r>
    </w:p>
    <w:p w:rsidR="003701B1" w:rsidRPr="00824EBA" w:rsidRDefault="003701B1" w:rsidP="00824EBA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Sídlo:</w:t>
      </w:r>
      <w:r w:rsidRPr="00824EBA">
        <w:rPr>
          <w:rFonts w:ascii="Arial" w:hAnsi="Arial" w:cs="Arial"/>
          <w:sz w:val="20"/>
        </w:rPr>
        <w:tab/>
      </w:r>
      <w:r w:rsidR="00824EBA">
        <w:rPr>
          <w:rFonts w:ascii="Arial" w:hAnsi="Arial" w:cs="Arial"/>
          <w:sz w:val="20"/>
        </w:rPr>
        <w:tab/>
      </w:r>
      <w:r w:rsidR="00824EBA"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>Přemysla Otakara II. 938, 286 14 Čáslav</w:t>
      </w:r>
    </w:p>
    <w:p w:rsidR="003701B1" w:rsidRPr="00824EBA" w:rsidRDefault="003701B1" w:rsidP="00824EBA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Statutární zástupce:</w:t>
      </w:r>
      <w:r w:rsidRPr="00824EBA">
        <w:rPr>
          <w:rFonts w:ascii="Arial" w:hAnsi="Arial" w:cs="Arial"/>
          <w:sz w:val="20"/>
        </w:rPr>
        <w:tab/>
        <w:t>Mgr. Věrou Szabovou, ředitelkou příspěvkové organizace</w:t>
      </w:r>
    </w:p>
    <w:p w:rsidR="003701B1" w:rsidRPr="00824EBA" w:rsidRDefault="003701B1" w:rsidP="00824EBA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 xml:space="preserve">Zastoupen </w:t>
      </w:r>
      <w:r w:rsidRPr="00824EBA">
        <w:rPr>
          <w:rFonts w:ascii="Arial" w:hAnsi="Arial" w:cs="Arial"/>
          <w:sz w:val="20"/>
        </w:rPr>
        <w:tab/>
      </w:r>
    </w:p>
    <w:p w:rsidR="003701B1" w:rsidRPr="00824EBA" w:rsidRDefault="003701B1" w:rsidP="00824EBA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IČ:</w:t>
      </w:r>
      <w:r w:rsidRPr="00824EBA"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ab/>
      </w:r>
      <w:r w:rsidR="00824EBA"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>61924008</w:t>
      </w:r>
    </w:p>
    <w:p w:rsidR="003701B1" w:rsidRPr="00824EBA" w:rsidRDefault="003701B1" w:rsidP="00824EBA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DIČ:</w:t>
      </w:r>
      <w:r w:rsidRPr="00824EBA"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ab/>
      </w:r>
      <w:r w:rsidR="00824EBA"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>CZ61924009 (nejsme plátci DPH)</w:t>
      </w:r>
    </w:p>
    <w:p w:rsidR="003701B1" w:rsidRPr="00824EBA" w:rsidRDefault="003701B1" w:rsidP="00824EBA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Tel.:</w:t>
      </w:r>
      <w:r w:rsidRPr="00824EBA"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ab/>
      </w:r>
      <w:r w:rsidR="00824EBA">
        <w:rPr>
          <w:rFonts w:ascii="Arial" w:hAnsi="Arial" w:cs="Arial"/>
          <w:sz w:val="20"/>
        </w:rPr>
        <w:tab/>
      </w:r>
      <w:proofErr w:type="spellStart"/>
      <w:r w:rsidR="00FC3EE4">
        <w:rPr>
          <w:rFonts w:ascii="Arial" w:hAnsi="Arial" w:cs="Arial"/>
          <w:sz w:val="20"/>
        </w:rPr>
        <w:t>xxxxxxxxxx</w:t>
      </w:r>
      <w:proofErr w:type="spellEnd"/>
    </w:p>
    <w:p w:rsidR="003701B1" w:rsidRPr="00824EBA" w:rsidRDefault="003701B1" w:rsidP="00824EBA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 xml:space="preserve">Banka a </w:t>
      </w:r>
      <w:proofErr w:type="spellStart"/>
      <w:proofErr w:type="gramStart"/>
      <w:r w:rsidRPr="00824EBA">
        <w:rPr>
          <w:rFonts w:ascii="Arial" w:hAnsi="Arial" w:cs="Arial"/>
          <w:sz w:val="20"/>
        </w:rPr>
        <w:t>č.ú</w:t>
      </w:r>
      <w:proofErr w:type="spellEnd"/>
      <w:r w:rsidRPr="00824EBA">
        <w:rPr>
          <w:rFonts w:ascii="Arial" w:hAnsi="Arial" w:cs="Arial"/>
          <w:sz w:val="20"/>
        </w:rPr>
        <w:t>.:</w:t>
      </w:r>
      <w:r w:rsidR="00FC3EE4">
        <w:rPr>
          <w:rFonts w:ascii="Arial" w:hAnsi="Arial" w:cs="Arial"/>
          <w:sz w:val="20"/>
        </w:rPr>
        <w:tab/>
      </w:r>
      <w:r w:rsidR="00FC3EE4">
        <w:rPr>
          <w:rFonts w:ascii="Arial" w:hAnsi="Arial" w:cs="Arial"/>
          <w:sz w:val="20"/>
        </w:rPr>
        <w:tab/>
      </w:r>
      <w:proofErr w:type="spellStart"/>
      <w:r w:rsidR="00FC3EE4">
        <w:rPr>
          <w:rFonts w:ascii="Arial" w:hAnsi="Arial" w:cs="Arial"/>
          <w:sz w:val="20"/>
        </w:rPr>
        <w:t>xxxxxxxxxx</w:t>
      </w:r>
      <w:proofErr w:type="spellEnd"/>
      <w:proofErr w:type="gramEnd"/>
    </w:p>
    <w:p w:rsidR="003701B1" w:rsidRPr="00824EBA" w:rsidRDefault="003701B1" w:rsidP="00824EBA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(dále jen „</w:t>
      </w:r>
      <w:r w:rsidRPr="00824EBA">
        <w:rPr>
          <w:rFonts w:ascii="Arial" w:hAnsi="Arial" w:cs="Arial"/>
          <w:i/>
          <w:sz w:val="20"/>
        </w:rPr>
        <w:t>Objednatel</w:t>
      </w:r>
      <w:r w:rsidRPr="00824EBA">
        <w:rPr>
          <w:rFonts w:ascii="Arial" w:hAnsi="Arial" w:cs="Arial"/>
          <w:sz w:val="20"/>
        </w:rPr>
        <w:t>“)</w:t>
      </w:r>
    </w:p>
    <w:p w:rsidR="003701B1" w:rsidRPr="00824EBA" w:rsidRDefault="003701B1" w:rsidP="00824EBA">
      <w:pPr>
        <w:rPr>
          <w:rFonts w:ascii="Arial" w:hAnsi="Arial" w:cs="Arial"/>
          <w:sz w:val="20"/>
        </w:rPr>
      </w:pPr>
    </w:p>
    <w:p w:rsidR="003701B1" w:rsidRPr="00824EBA" w:rsidRDefault="003701B1" w:rsidP="00824EBA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A</w:t>
      </w:r>
    </w:p>
    <w:p w:rsidR="003701B1" w:rsidRPr="00824EBA" w:rsidRDefault="003701B1" w:rsidP="00824EBA">
      <w:pPr>
        <w:rPr>
          <w:rFonts w:ascii="Arial" w:hAnsi="Arial" w:cs="Arial"/>
          <w:sz w:val="20"/>
        </w:rPr>
      </w:pPr>
    </w:p>
    <w:p w:rsidR="003701B1" w:rsidRPr="0016787A" w:rsidRDefault="003701B1" w:rsidP="00824EBA">
      <w:pPr>
        <w:rPr>
          <w:rFonts w:ascii="Arial" w:hAnsi="Arial" w:cs="Arial"/>
          <w:b/>
          <w:sz w:val="20"/>
        </w:rPr>
      </w:pPr>
      <w:r w:rsidRPr="003A76EB">
        <w:rPr>
          <w:rFonts w:ascii="Arial" w:hAnsi="Arial" w:cs="Arial"/>
          <w:b/>
          <w:sz w:val="20"/>
        </w:rPr>
        <w:t>Zhotovitel:</w:t>
      </w:r>
      <w:r w:rsidRPr="003A76EB">
        <w:rPr>
          <w:rFonts w:ascii="Arial" w:hAnsi="Arial" w:cs="Arial"/>
          <w:b/>
          <w:sz w:val="20"/>
        </w:rPr>
        <w:tab/>
      </w:r>
      <w:r w:rsidR="003A76EB">
        <w:rPr>
          <w:rFonts w:ascii="Arial" w:hAnsi="Arial" w:cs="Arial"/>
          <w:b/>
          <w:sz w:val="20"/>
        </w:rPr>
        <w:tab/>
      </w:r>
      <w:r w:rsidR="0016787A" w:rsidRPr="0016787A">
        <w:rPr>
          <w:rFonts w:ascii="Arial" w:hAnsi="Arial" w:cs="Arial"/>
          <w:b/>
          <w:color w:val="000000"/>
        </w:rPr>
        <w:t>Zich a spol., s.r.o.</w:t>
      </w:r>
    </w:p>
    <w:p w:rsidR="003701B1" w:rsidRPr="0016787A" w:rsidRDefault="003701B1" w:rsidP="00824EBA">
      <w:pPr>
        <w:rPr>
          <w:rFonts w:ascii="Arial" w:hAnsi="Arial" w:cs="Arial"/>
        </w:rPr>
      </w:pPr>
      <w:r w:rsidRPr="00824EBA">
        <w:rPr>
          <w:rFonts w:ascii="Arial" w:hAnsi="Arial" w:cs="Arial"/>
          <w:sz w:val="20"/>
        </w:rPr>
        <w:t>Sídlo:</w:t>
      </w:r>
      <w:r w:rsidRPr="00824EBA">
        <w:rPr>
          <w:rFonts w:ascii="Arial" w:hAnsi="Arial" w:cs="Arial"/>
          <w:sz w:val="20"/>
        </w:rPr>
        <w:tab/>
      </w:r>
      <w:r w:rsidR="003A76EB">
        <w:rPr>
          <w:rFonts w:ascii="Arial" w:hAnsi="Arial" w:cs="Arial"/>
          <w:sz w:val="20"/>
        </w:rPr>
        <w:tab/>
      </w:r>
      <w:r w:rsidR="003A76EB">
        <w:rPr>
          <w:rFonts w:ascii="Arial" w:hAnsi="Arial" w:cs="Arial"/>
          <w:sz w:val="20"/>
        </w:rPr>
        <w:tab/>
      </w:r>
      <w:r w:rsidR="0016787A" w:rsidRPr="0016787A">
        <w:rPr>
          <w:rFonts w:ascii="Arial" w:hAnsi="Arial" w:cs="Arial"/>
        </w:rPr>
        <w:t xml:space="preserve">Na </w:t>
      </w:r>
      <w:proofErr w:type="spellStart"/>
      <w:r w:rsidR="0016787A" w:rsidRPr="0016787A">
        <w:rPr>
          <w:rFonts w:ascii="Arial" w:hAnsi="Arial" w:cs="Arial"/>
        </w:rPr>
        <w:t>Štěpníku</w:t>
      </w:r>
      <w:proofErr w:type="spellEnd"/>
      <w:r w:rsidR="0016787A" w:rsidRPr="0016787A">
        <w:rPr>
          <w:rFonts w:ascii="Arial" w:hAnsi="Arial" w:cs="Arial"/>
        </w:rPr>
        <w:t xml:space="preserve"> 32, 50304 Černožic</w:t>
      </w:r>
    </w:p>
    <w:p w:rsidR="003701B1" w:rsidRPr="00824EBA" w:rsidRDefault="003701B1" w:rsidP="00824EBA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Statutární zástupce:</w:t>
      </w:r>
      <w:r w:rsidRPr="00824EBA">
        <w:rPr>
          <w:rFonts w:ascii="Arial" w:hAnsi="Arial" w:cs="Arial"/>
          <w:sz w:val="20"/>
        </w:rPr>
        <w:tab/>
      </w:r>
      <w:r w:rsidR="0016787A">
        <w:rPr>
          <w:rFonts w:ascii="Arial" w:hAnsi="Arial" w:cs="Arial"/>
        </w:rPr>
        <w:t>Miloš Zich</w:t>
      </w:r>
    </w:p>
    <w:p w:rsidR="003701B1" w:rsidRPr="00824EBA" w:rsidRDefault="003701B1" w:rsidP="00824EBA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Zastoupen</w:t>
      </w:r>
    </w:p>
    <w:p w:rsidR="003701B1" w:rsidRPr="00824EBA" w:rsidRDefault="003701B1" w:rsidP="00824EBA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ve věcech technických</w:t>
      </w:r>
      <w:r w:rsidRPr="00824EBA">
        <w:rPr>
          <w:rFonts w:ascii="Arial" w:hAnsi="Arial" w:cs="Arial"/>
          <w:sz w:val="20"/>
        </w:rPr>
        <w:tab/>
      </w:r>
      <w:r w:rsidR="0016787A">
        <w:rPr>
          <w:rFonts w:ascii="Arial" w:hAnsi="Arial" w:cs="Arial"/>
          <w:sz w:val="20"/>
        </w:rPr>
        <w:t>Miloš Zich</w:t>
      </w:r>
    </w:p>
    <w:p w:rsidR="003701B1" w:rsidRPr="00824EBA" w:rsidRDefault="003701B1" w:rsidP="00824EBA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IČ:</w:t>
      </w:r>
      <w:r w:rsidRPr="00824EBA">
        <w:rPr>
          <w:rFonts w:ascii="Arial" w:hAnsi="Arial" w:cs="Arial"/>
          <w:sz w:val="20"/>
        </w:rPr>
        <w:tab/>
      </w:r>
      <w:r w:rsidRPr="00824EBA">
        <w:rPr>
          <w:rFonts w:ascii="Arial" w:hAnsi="Arial" w:cs="Arial"/>
          <w:sz w:val="20"/>
        </w:rPr>
        <w:tab/>
      </w:r>
      <w:r w:rsidR="003A76EB">
        <w:rPr>
          <w:rFonts w:ascii="Arial" w:hAnsi="Arial" w:cs="Arial"/>
          <w:sz w:val="20"/>
        </w:rPr>
        <w:tab/>
      </w:r>
      <w:r w:rsidR="0016787A">
        <w:rPr>
          <w:rFonts w:ascii="Arial" w:hAnsi="Arial" w:cs="Arial"/>
        </w:rPr>
        <w:t>25267027</w:t>
      </w:r>
    </w:p>
    <w:p w:rsidR="003701B1" w:rsidRPr="00824EBA" w:rsidRDefault="003701B1" w:rsidP="00824EBA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DIČ:</w:t>
      </w:r>
      <w:r w:rsidRPr="00824EBA">
        <w:rPr>
          <w:rFonts w:ascii="Arial" w:hAnsi="Arial" w:cs="Arial"/>
          <w:sz w:val="20"/>
        </w:rPr>
        <w:tab/>
      </w:r>
      <w:r w:rsidR="003A76EB">
        <w:rPr>
          <w:rFonts w:ascii="Arial" w:hAnsi="Arial" w:cs="Arial"/>
          <w:sz w:val="20"/>
        </w:rPr>
        <w:tab/>
      </w:r>
      <w:r w:rsidR="003A76EB">
        <w:rPr>
          <w:rFonts w:ascii="Arial" w:hAnsi="Arial" w:cs="Arial"/>
          <w:sz w:val="20"/>
        </w:rPr>
        <w:tab/>
      </w:r>
      <w:r w:rsidR="0016787A">
        <w:rPr>
          <w:rFonts w:ascii="Arial" w:hAnsi="Arial" w:cs="Arial"/>
        </w:rPr>
        <w:t>CZ25267027</w:t>
      </w:r>
    </w:p>
    <w:p w:rsidR="003701B1" w:rsidRPr="0016787A" w:rsidRDefault="003701B1" w:rsidP="00824EBA">
      <w:pPr>
        <w:rPr>
          <w:rFonts w:ascii="Arial" w:hAnsi="Arial" w:cs="Arial"/>
        </w:rPr>
      </w:pPr>
      <w:r w:rsidRPr="00824EBA">
        <w:rPr>
          <w:rFonts w:ascii="Arial" w:hAnsi="Arial" w:cs="Arial"/>
          <w:sz w:val="20"/>
        </w:rPr>
        <w:t xml:space="preserve">Banka a </w:t>
      </w:r>
      <w:proofErr w:type="spellStart"/>
      <w:proofErr w:type="gramStart"/>
      <w:r w:rsidRPr="00824EBA">
        <w:rPr>
          <w:rFonts w:ascii="Arial" w:hAnsi="Arial" w:cs="Arial"/>
          <w:sz w:val="20"/>
        </w:rPr>
        <w:t>č.ú</w:t>
      </w:r>
      <w:proofErr w:type="spellEnd"/>
      <w:r w:rsidRPr="00824EBA">
        <w:rPr>
          <w:rFonts w:ascii="Arial" w:hAnsi="Arial" w:cs="Arial"/>
          <w:sz w:val="20"/>
        </w:rPr>
        <w:t>.:</w:t>
      </w:r>
      <w:r w:rsidRPr="00824EBA">
        <w:rPr>
          <w:rFonts w:ascii="Arial" w:hAnsi="Arial" w:cs="Arial"/>
          <w:sz w:val="20"/>
        </w:rPr>
        <w:tab/>
      </w:r>
      <w:r w:rsidR="003A76EB">
        <w:rPr>
          <w:rFonts w:ascii="Arial" w:hAnsi="Arial" w:cs="Arial"/>
          <w:sz w:val="20"/>
        </w:rPr>
        <w:tab/>
      </w:r>
      <w:proofErr w:type="spellStart"/>
      <w:r w:rsidR="00FC3EE4">
        <w:rPr>
          <w:rFonts w:ascii="Arial" w:hAnsi="Arial" w:cs="Arial"/>
        </w:rPr>
        <w:t>xxxxxxxxxxxx</w:t>
      </w:r>
      <w:proofErr w:type="spellEnd"/>
      <w:proofErr w:type="gramEnd"/>
    </w:p>
    <w:p w:rsidR="003701B1" w:rsidRPr="00824EBA" w:rsidRDefault="003701B1" w:rsidP="00824EBA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(dále jen „</w:t>
      </w:r>
      <w:r w:rsidRPr="00824EBA">
        <w:rPr>
          <w:rFonts w:ascii="Arial" w:hAnsi="Arial" w:cs="Arial"/>
          <w:i/>
          <w:sz w:val="20"/>
        </w:rPr>
        <w:t>Zhotovitel</w:t>
      </w:r>
      <w:r w:rsidRPr="00824EBA">
        <w:rPr>
          <w:rFonts w:ascii="Arial" w:hAnsi="Arial" w:cs="Arial"/>
          <w:sz w:val="20"/>
        </w:rPr>
        <w:t>“)</w:t>
      </w:r>
    </w:p>
    <w:p w:rsidR="003701B1" w:rsidRPr="00824EBA" w:rsidRDefault="003701B1" w:rsidP="00824EBA">
      <w:pPr>
        <w:rPr>
          <w:rFonts w:ascii="Arial" w:hAnsi="Arial" w:cs="Arial"/>
          <w:sz w:val="20"/>
        </w:rPr>
      </w:pPr>
    </w:p>
    <w:p w:rsidR="003701B1" w:rsidRDefault="003701B1" w:rsidP="003A76EB">
      <w:pPr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(Objednatel a Zhotovitel dále společně jen "Smluvní strany" nebo každý z nich samostatně jen "Smluvní strana")</w:t>
      </w:r>
    </w:p>
    <w:p w:rsidR="003A76EB" w:rsidRPr="00824EBA" w:rsidRDefault="003A76EB" w:rsidP="003A76EB">
      <w:pPr>
        <w:jc w:val="center"/>
        <w:rPr>
          <w:rFonts w:ascii="Arial" w:hAnsi="Arial" w:cs="Arial"/>
          <w:sz w:val="20"/>
        </w:rPr>
      </w:pPr>
    </w:p>
    <w:p w:rsidR="003701B1" w:rsidRPr="00824EBA" w:rsidRDefault="003701B1" w:rsidP="003A76EB">
      <w:pPr>
        <w:jc w:val="center"/>
        <w:rPr>
          <w:rFonts w:ascii="Arial" w:hAnsi="Arial" w:cs="Arial"/>
          <w:sz w:val="20"/>
        </w:rPr>
      </w:pPr>
      <w:r w:rsidRPr="00824EBA">
        <w:rPr>
          <w:rFonts w:ascii="Arial" w:hAnsi="Arial" w:cs="Arial"/>
          <w:sz w:val="20"/>
        </w:rPr>
        <w:t>uzavírají dnešního dne, měsíce a roku tuto smlouvu o dílo (dále jen „Smlouva“).</w:t>
      </w:r>
    </w:p>
    <w:p w:rsidR="003701B1" w:rsidRPr="00824EBA" w:rsidRDefault="003701B1" w:rsidP="00824EBA">
      <w:pPr>
        <w:rPr>
          <w:rFonts w:ascii="Arial" w:hAnsi="Arial" w:cs="Arial"/>
        </w:rPr>
      </w:pPr>
    </w:p>
    <w:p w:rsidR="003701B1" w:rsidRDefault="003701B1" w:rsidP="003A76EB">
      <w:pPr>
        <w:jc w:val="center"/>
        <w:rPr>
          <w:rFonts w:ascii="Arial" w:hAnsi="Arial" w:cs="Arial"/>
          <w:b/>
          <w:sz w:val="24"/>
          <w:szCs w:val="24"/>
        </w:rPr>
      </w:pPr>
      <w:r w:rsidRPr="003A76EB">
        <w:rPr>
          <w:rFonts w:ascii="Arial" w:hAnsi="Arial" w:cs="Arial"/>
          <w:b/>
          <w:bCs/>
          <w:sz w:val="24"/>
          <w:szCs w:val="24"/>
        </w:rPr>
        <w:t>Článek II.   Dílo</w:t>
      </w:r>
      <w:r w:rsidRPr="003A76EB">
        <w:rPr>
          <w:rFonts w:ascii="Arial" w:hAnsi="Arial" w:cs="Arial"/>
          <w:b/>
          <w:sz w:val="24"/>
          <w:szCs w:val="24"/>
        </w:rPr>
        <w:t xml:space="preserve"> </w:t>
      </w:r>
    </w:p>
    <w:p w:rsidR="0042437C" w:rsidRPr="003A76EB" w:rsidRDefault="0042437C" w:rsidP="003A76EB">
      <w:pPr>
        <w:jc w:val="center"/>
        <w:rPr>
          <w:rFonts w:ascii="Arial" w:hAnsi="Arial" w:cs="Arial"/>
          <w:b/>
          <w:sz w:val="24"/>
          <w:szCs w:val="24"/>
        </w:rPr>
      </w:pPr>
    </w:p>
    <w:p w:rsidR="003701B1" w:rsidRPr="0008159C" w:rsidRDefault="003701B1" w:rsidP="003A76EB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bCs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Předmětem smlouvy je závazek zhotovitele zhotovit dílo na svůj náklad a nebezpečí v souladu s touto smlouvou, výzvou objednatele, nabídkou zhotovitele a závazek objednatele zaplatit za provedení díla sjednanou cenu.</w:t>
      </w:r>
    </w:p>
    <w:p w:rsidR="003701B1" w:rsidRPr="0008159C" w:rsidRDefault="003701B1" w:rsidP="003A76EB">
      <w:pPr>
        <w:jc w:val="both"/>
        <w:rPr>
          <w:rFonts w:ascii="Arial" w:hAnsi="Arial" w:cs="Arial"/>
          <w:bCs/>
        </w:rPr>
      </w:pPr>
    </w:p>
    <w:p w:rsidR="003701B1" w:rsidRPr="0008159C" w:rsidRDefault="003701B1" w:rsidP="003A76EB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bCs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Dílem je zakázka na stavební práce. Jedná se o</w:t>
      </w:r>
      <w:r w:rsidRPr="0008159C">
        <w:rPr>
          <w:rFonts w:ascii="Arial" w:hAnsi="Arial" w:cs="Arial"/>
          <w:bCs/>
          <w:sz w:val="22"/>
          <w:szCs w:val="22"/>
        </w:rPr>
        <w:t xml:space="preserve"> </w:t>
      </w:r>
      <w:r w:rsidR="00E30C7D">
        <w:rPr>
          <w:rFonts w:ascii="Arial" w:hAnsi="Arial" w:cs="Arial"/>
          <w:sz w:val="22"/>
          <w:szCs w:val="22"/>
        </w:rPr>
        <w:t xml:space="preserve">„Nákup </w:t>
      </w:r>
      <w:proofErr w:type="spellStart"/>
      <w:r w:rsidR="00E30C7D">
        <w:rPr>
          <w:rFonts w:ascii="Arial" w:hAnsi="Arial" w:cs="Arial"/>
          <w:sz w:val="22"/>
          <w:szCs w:val="22"/>
        </w:rPr>
        <w:t>konvektomatu</w:t>
      </w:r>
      <w:proofErr w:type="spellEnd"/>
      <w:r w:rsidR="00E30C7D">
        <w:rPr>
          <w:rFonts w:ascii="Arial" w:hAnsi="Arial" w:cs="Arial"/>
          <w:sz w:val="22"/>
          <w:szCs w:val="22"/>
        </w:rPr>
        <w:t xml:space="preserve"> do</w:t>
      </w:r>
      <w:r w:rsidR="008871F0">
        <w:rPr>
          <w:rFonts w:ascii="Arial" w:hAnsi="Arial" w:cs="Arial"/>
          <w:sz w:val="22"/>
          <w:szCs w:val="22"/>
        </w:rPr>
        <w:t xml:space="preserve"> školní kuchyně </w:t>
      </w:r>
      <w:r w:rsidRPr="0008159C">
        <w:rPr>
          <w:rFonts w:ascii="Arial" w:hAnsi="Arial" w:cs="Arial"/>
          <w:sz w:val="22"/>
          <w:szCs w:val="22"/>
        </w:rPr>
        <w:t>VOŠ, SPŠ a O</w:t>
      </w:r>
      <w:r w:rsidR="00271576">
        <w:rPr>
          <w:rFonts w:ascii="Arial" w:hAnsi="Arial" w:cs="Arial"/>
          <w:sz w:val="22"/>
          <w:szCs w:val="22"/>
        </w:rPr>
        <w:t>A Čáslav“. Přesný rozsah</w:t>
      </w:r>
      <w:r w:rsidRPr="0008159C">
        <w:rPr>
          <w:rFonts w:ascii="Arial" w:hAnsi="Arial" w:cs="Arial"/>
          <w:sz w:val="22"/>
          <w:szCs w:val="22"/>
        </w:rPr>
        <w:t xml:space="preserve"> zakázky je uveden </w:t>
      </w:r>
      <w:r w:rsidR="00271576">
        <w:rPr>
          <w:rFonts w:ascii="Arial" w:hAnsi="Arial" w:cs="Arial"/>
          <w:color w:val="000000"/>
          <w:sz w:val="22"/>
          <w:szCs w:val="22"/>
        </w:rPr>
        <w:t>v cenové nabídce</w:t>
      </w:r>
      <w:r w:rsidRPr="0008159C">
        <w:rPr>
          <w:rFonts w:ascii="Arial" w:hAnsi="Arial" w:cs="Arial"/>
          <w:color w:val="000000"/>
          <w:sz w:val="22"/>
          <w:szCs w:val="22"/>
        </w:rPr>
        <w:t>.</w:t>
      </w:r>
    </w:p>
    <w:p w:rsidR="003701B1" w:rsidRDefault="003701B1" w:rsidP="00824EBA">
      <w:pPr>
        <w:rPr>
          <w:rFonts w:ascii="Arial" w:hAnsi="Arial" w:cs="Arial"/>
          <w:sz w:val="20"/>
        </w:rPr>
      </w:pPr>
    </w:p>
    <w:p w:rsidR="00EE5534" w:rsidRPr="00824EBA" w:rsidRDefault="00EE5534" w:rsidP="00824EBA">
      <w:pPr>
        <w:rPr>
          <w:rFonts w:ascii="Arial" w:hAnsi="Arial" w:cs="Arial"/>
          <w:sz w:val="20"/>
        </w:rPr>
      </w:pPr>
    </w:p>
    <w:p w:rsidR="003701B1" w:rsidRDefault="003A76EB" w:rsidP="003A76EB">
      <w:pPr>
        <w:jc w:val="center"/>
        <w:rPr>
          <w:rFonts w:ascii="Arial" w:hAnsi="Arial" w:cs="Arial"/>
          <w:b/>
          <w:sz w:val="24"/>
          <w:szCs w:val="24"/>
        </w:rPr>
      </w:pPr>
      <w:r w:rsidRPr="003A76EB">
        <w:rPr>
          <w:rFonts w:ascii="Arial" w:hAnsi="Arial" w:cs="Arial"/>
          <w:b/>
          <w:sz w:val="24"/>
          <w:szCs w:val="24"/>
        </w:rPr>
        <w:t>Článek III. Předmět díla</w:t>
      </w:r>
    </w:p>
    <w:p w:rsidR="0042437C" w:rsidRPr="003A76EB" w:rsidRDefault="0042437C" w:rsidP="003A76EB">
      <w:pPr>
        <w:jc w:val="center"/>
        <w:rPr>
          <w:rFonts w:ascii="Arial" w:hAnsi="Arial" w:cs="Arial"/>
          <w:b/>
          <w:sz w:val="24"/>
          <w:szCs w:val="24"/>
        </w:rPr>
      </w:pPr>
    </w:p>
    <w:p w:rsidR="003701B1" w:rsidRPr="0008159C" w:rsidRDefault="003701B1" w:rsidP="003A76EB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bCs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Detailní popis částí díla vč. výstupů je popsán takto:</w:t>
      </w:r>
      <w:r w:rsidR="00252F07">
        <w:rPr>
          <w:rFonts w:ascii="Arial" w:hAnsi="Arial" w:cs="Arial"/>
          <w:sz w:val="22"/>
          <w:szCs w:val="22"/>
        </w:rPr>
        <w:t xml:space="preserve"> </w:t>
      </w:r>
      <w:r w:rsidR="00CB0D92">
        <w:rPr>
          <w:rFonts w:ascii="Arial" w:hAnsi="Arial" w:cs="Arial"/>
          <w:sz w:val="22"/>
          <w:szCs w:val="22"/>
        </w:rPr>
        <w:t xml:space="preserve">Nákup </w:t>
      </w:r>
      <w:proofErr w:type="spellStart"/>
      <w:r w:rsidR="00CB0D92">
        <w:rPr>
          <w:rFonts w:ascii="Arial" w:hAnsi="Arial" w:cs="Arial"/>
          <w:sz w:val="22"/>
          <w:szCs w:val="22"/>
        </w:rPr>
        <w:t>konvektomatu</w:t>
      </w:r>
      <w:proofErr w:type="spellEnd"/>
      <w:r w:rsidR="00252F07">
        <w:rPr>
          <w:rFonts w:ascii="Arial" w:hAnsi="Arial" w:cs="Arial"/>
          <w:sz w:val="22"/>
          <w:szCs w:val="22"/>
        </w:rPr>
        <w:t xml:space="preserve"> do školní kuchyně včetně montáže a zapojení </w:t>
      </w:r>
      <w:r w:rsidR="00706D56">
        <w:rPr>
          <w:rFonts w:ascii="Arial" w:hAnsi="Arial" w:cs="Arial"/>
          <w:sz w:val="22"/>
          <w:szCs w:val="22"/>
        </w:rPr>
        <w:t>dle cenové nabídky viz příloha</w:t>
      </w:r>
      <w:r w:rsidR="00271576">
        <w:rPr>
          <w:rFonts w:ascii="Arial" w:hAnsi="Arial" w:cs="Arial"/>
          <w:sz w:val="22"/>
          <w:szCs w:val="22"/>
        </w:rPr>
        <w:t>.</w:t>
      </w:r>
      <w:r w:rsidR="00706D56">
        <w:rPr>
          <w:rFonts w:ascii="Arial" w:hAnsi="Arial" w:cs="Arial"/>
          <w:sz w:val="22"/>
          <w:szCs w:val="22"/>
        </w:rPr>
        <w:t xml:space="preserve"> Spuštění a zaškolení obsluhy.</w:t>
      </w:r>
      <w:r w:rsidR="003D43AC">
        <w:rPr>
          <w:rFonts w:ascii="Arial" w:hAnsi="Arial" w:cs="Arial"/>
          <w:sz w:val="22"/>
          <w:szCs w:val="22"/>
        </w:rPr>
        <w:t xml:space="preserve"> Odvoz</w:t>
      </w:r>
      <w:r w:rsidR="00CB3B8B">
        <w:rPr>
          <w:rFonts w:ascii="Arial" w:hAnsi="Arial" w:cs="Arial"/>
          <w:sz w:val="22"/>
          <w:szCs w:val="22"/>
        </w:rPr>
        <w:t xml:space="preserve"> a likvidace vzniklého odpadu jsou</w:t>
      </w:r>
      <w:r w:rsidR="003D43AC">
        <w:rPr>
          <w:rFonts w:ascii="Arial" w:hAnsi="Arial" w:cs="Arial"/>
          <w:sz w:val="22"/>
          <w:szCs w:val="22"/>
        </w:rPr>
        <w:t xml:space="preserve"> součástí celkové ceny.</w:t>
      </w:r>
    </w:p>
    <w:p w:rsidR="003A76EB" w:rsidRPr="0008159C" w:rsidRDefault="003A76EB" w:rsidP="003A76EB">
      <w:pPr>
        <w:pStyle w:val="Odstavecseseznamem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701B1" w:rsidRPr="0008159C" w:rsidRDefault="003A76EB" w:rsidP="003A76EB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8159C">
        <w:rPr>
          <w:rFonts w:ascii="Arial" w:hAnsi="Arial" w:cs="Arial"/>
          <w:color w:val="000000" w:themeColor="text1"/>
          <w:sz w:val="22"/>
          <w:szCs w:val="22"/>
        </w:rPr>
        <w:t>Dílo bude provedeno v souladu s platnými právními předpisy v době provádění díla.</w:t>
      </w:r>
    </w:p>
    <w:p w:rsidR="00706730" w:rsidRPr="0008159C" w:rsidRDefault="00706730" w:rsidP="00824EBA">
      <w:pPr>
        <w:rPr>
          <w:rFonts w:ascii="Arial" w:hAnsi="Arial" w:cs="Arial"/>
          <w:color w:val="000000" w:themeColor="text1"/>
        </w:rPr>
      </w:pPr>
    </w:p>
    <w:p w:rsidR="003701B1" w:rsidRPr="0008159C" w:rsidRDefault="00706730" w:rsidP="00824EBA">
      <w:pPr>
        <w:pStyle w:val="Odstavecseseznamem"/>
        <w:numPr>
          <w:ilvl w:val="0"/>
          <w:numId w:val="19"/>
        </w:numPr>
        <w:rPr>
          <w:rFonts w:ascii="Arial" w:hAnsi="Arial" w:cs="Arial"/>
          <w:bCs/>
          <w:i/>
          <w:iCs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 xml:space="preserve">Zhotovitel se zavazuje k dodání všech potřebných dokumentů potřebných ke zdárnému předání díla a zajistí na svůj náklad projektovou dokumentaci skutečného provedení díla, revize, prohlášení o shodě a stavební deník. </w:t>
      </w:r>
    </w:p>
    <w:p w:rsidR="003A76EB" w:rsidRPr="0008159C" w:rsidRDefault="003A76EB" w:rsidP="003A76EB">
      <w:pPr>
        <w:pStyle w:val="Odstavecseseznamem"/>
        <w:ind w:left="360"/>
        <w:rPr>
          <w:rFonts w:ascii="Arial" w:hAnsi="Arial" w:cs="Arial"/>
          <w:bCs/>
          <w:i/>
          <w:iCs/>
          <w:sz w:val="22"/>
          <w:szCs w:val="22"/>
        </w:rPr>
      </w:pPr>
    </w:p>
    <w:p w:rsidR="003701B1" w:rsidRPr="0008159C" w:rsidRDefault="00182437" w:rsidP="003A76EB">
      <w:pPr>
        <w:pStyle w:val="Odstavecseseznamem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Zhotovitel není oprávněn provádět vícepráce nebo změnu použitých materiálů nebo způsobu provádění díla stanovených v oceněném výkazu výměr nabídkovém rozpočtu nebo v projektové dokumentaci, pokud tyto práce nebo změny nebyly sjednány dodatkem k této smlouvě. Pokud tak učiní, je povinen na písemné vyzvání objednatele provést okamžitě nápravu. Veškeré náklady s tím spojené nese zhotovitel.</w:t>
      </w:r>
    </w:p>
    <w:p w:rsidR="00182437" w:rsidRPr="0008159C" w:rsidRDefault="00182437" w:rsidP="00824EBA">
      <w:pPr>
        <w:rPr>
          <w:rFonts w:ascii="Arial" w:hAnsi="Arial" w:cs="Arial"/>
        </w:rPr>
      </w:pPr>
    </w:p>
    <w:p w:rsidR="00182437" w:rsidRPr="0008159C" w:rsidRDefault="00182437" w:rsidP="00824EBA">
      <w:pPr>
        <w:pStyle w:val="Odstavecseseznamem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Zhotovitel potvrzuje, že se v plném rozsahu seznámil s rozsahem a povahou díla, že jsou mu známy veškeré technické, kvalitativní a jiné podmínky nezbytné k realizaci díla a že disponuje takovými kapacitami a odbornými znalostmi, které jsou k provedení díla nezbytné.</w:t>
      </w:r>
    </w:p>
    <w:p w:rsidR="003A76EB" w:rsidRPr="0008159C" w:rsidRDefault="003A76EB" w:rsidP="003A76EB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:rsidR="00182437" w:rsidRPr="0008159C" w:rsidRDefault="00182437" w:rsidP="003A76EB">
      <w:pPr>
        <w:pStyle w:val="Odstavecseseznamem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 xml:space="preserve">Zhotovitel se zavazuje předat objednateli dílo prosté vad a nedodělků a převést vlastnické právo k němu na objednatele. Objednatel se zavazuje řádně provedené dílo bez vad a nedodělků převzít a zaplatit zhotoviteli sjednanou cenu dle čl. </w:t>
      </w:r>
      <w:r w:rsidR="0008159C" w:rsidRPr="0008159C">
        <w:rPr>
          <w:rFonts w:ascii="Arial" w:hAnsi="Arial" w:cs="Arial"/>
          <w:sz w:val="22"/>
          <w:szCs w:val="22"/>
        </w:rPr>
        <w:t>I</w:t>
      </w:r>
      <w:r w:rsidRPr="0008159C">
        <w:rPr>
          <w:rFonts w:ascii="Arial" w:hAnsi="Arial" w:cs="Arial"/>
          <w:sz w:val="22"/>
          <w:szCs w:val="22"/>
        </w:rPr>
        <w:t>V. odst. 1. této smlouvy za platebních podmínek sjednaných v této smlouvě.</w:t>
      </w:r>
    </w:p>
    <w:p w:rsidR="00182437" w:rsidRDefault="00182437" w:rsidP="00824EBA">
      <w:pPr>
        <w:rPr>
          <w:rFonts w:ascii="Arial" w:hAnsi="Arial" w:cs="Arial"/>
        </w:rPr>
      </w:pPr>
    </w:p>
    <w:p w:rsidR="0042437C" w:rsidRDefault="0042437C" w:rsidP="00824EBA">
      <w:pPr>
        <w:rPr>
          <w:rFonts w:ascii="Arial" w:hAnsi="Arial" w:cs="Arial"/>
        </w:rPr>
      </w:pPr>
    </w:p>
    <w:p w:rsidR="00AF2765" w:rsidRDefault="00AF2765" w:rsidP="00824EBA">
      <w:pPr>
        <w:rPr>
          <w:rFonts w:ascii="Arial" w:hAnsi="Arial" w:cs="Arial"/>
        </w:rPr>
      </w:pPr>
    </w:p>
    <w:p w:rsidR="00706D56" w:rsidRDefault="00706D56" w:rsidP="00824EBA">
      <w:pPr>
        <w:rPr>
          <w:rFonts w:ascii="Arial" w:hAnsi="Arial" w:cs="Arial"/>
        </w:rPr>
      </w:pPr>
    </w:p>
    <w:p w:rsidR="00AF2765" w:rsidRDefault="00AF2765" w:rsidP="00824EBA">
      <w:pPr>
        <w:rPr>
          <w:rFonts w:ascii="Arial" w:hAnsi="Arial" w:cs="Arial"/>
        </w:rPr>
      </w:pPr>
    </w:p>
    <w:p w:rsidR="0042437C" w:rsidRPr="00824EBA" w:rsidRDefault="0042437C" w:rsidP="00824EBA">
      <w:pPr>
        <w:rPr>
          <w:rFonts w:ascii="Arial" w:hAnsi="Arial" w:cs="Arial"/>
        </w:rPr>
      </w:pPr>
    </w:p>
    <w:p w:rsidR="003701B1" w:rsidRDefault="003701B1" w:rsidP="003A76EB">
      <w:pPr>
        <w:jc w:val="center"/>
        <w:rPr>
          <w:rFonts w:ascii="Arial" w:hAnsi="Arial" w:cs="Arial"/>
          <w:b/>
          <w:sz w:val="24"/>
          <w:szCs w:val="24"/>
        </w:rPr>
      </w:pPr>
      <w:r w:rsidRPr="003A76EB">
        <w:rPr>
          <w:rFonts w:ascii="Arial" w:hAnsi="Arial" w:cs="Arial"/>
          <w:b/>
          <w:sz w:val="24"/>
          <w:szCs w:val="24"/>
        </w:rPr>
        <w:lastRenderedPageBreak/>
        <w:t>Článek III.   Čas plnění a místo předávání</w:t>
      </w:r>
    </w:p>
    <w:p w:rsidR="0042437C" w:rsidRPr="003A76EB" w:rsidRDefault="0042437C" w:rsidP="003A76EB">
      <w:pPr>
        <w:jc w:val="center"/>
        <w:rPr>
          <w:rFonts w:ascii="Arial" w:hAnsi="Arial" w:cs="Arial"/>
          <w:b/>
          <w:sz w:val="24"/>
          <w:szCs w:val="24"/>
        </w:rPr>
      </w:pPr>
    </w:p>
    <w:p w:rsidR="003701B1" w:rsidRPr="0008159C" w:rsidRDefault="003701B1" w:rsidP="0008159C">
      <w:pPr>
        <w:pStyle w:val="Odstavecseseznamem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Dílo nebo jeho dílčí části budou předávány objednateli osobně. Oprávněnou osobou pro převzetí díla ze strany objednatele jsou osoby uvedené v článku I. smlouvy. Dojde-li ke změně oprávněné osoby, je povinností objednatele oznámit tuto změnu zhotoviteli písemně do třech pracovních dnů.</w:t>
      </w:r>
    </w:p>
    <w:p w:rsidR="003701B1" w:rsidRPr="0008159C" w:rsidRDefault="003701B1" w:rsidP="00824EBA">
      <w:pPr>
        <w:rPr>
          <w:rFonts w:ascii="Arial" w:hAnsi="Arial" w:cs="Arial"/>
        </w:rPr>
      </w:pPr>
    </w:p>
    <w:p w:rsidR="003701B1" w:rsidRPr="0008159C" w:rsidRDefault="003701B1" w:rsidP="0008159C">
      <w:pPr>
        <w:pStyle w:val="Odstavecseseznamem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 xml:space="preserve">Zhotovitel provede předmět díla definovaný v článku II, odst. </w:t>
      </w:r>
      <w:r w:rsidR="0008159C" w:rsidRPr="0008159C">
        <w:rPr>
          <w:rFonts w:ascii="Arial" w:hAnsi="Arial" w:cs="Arial"/>
          <w:sz w:val="22"/>
          <w:szCs w:val="22"/>
        </w:rPr>
        <w:t>1</w:t>
      </w:r>
      <w:r w:rsidRPr="0008159C">
        <w:rPr>
          <w:rFonts w:ascii="Arial" w:hAnsi="Arial" w:cs="Arial"/>
          <w:sz w:val="22"/>
          <w:szCs w:val="22"/>
        </w:rPr>
        <w:t>. v následujících lhůtách:</w:t>
      </w:r>
    </w:p>
    <w:p w:rsidR="0008159C" w:rsidRPr="0008159C" w:rsidRDefault="0008159C" w:rsidP="0008159C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:rsidR="003701B1" w:rsidRPr="0008159C" w:rsidRDefault="003701B1" w:rsidP="0008159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 xml:space="preserve">Odevzdání kompletního díla </w:t>
      </w:r>
      <w:r w:rsidR="00CB0D92">
        <w:rPr>
          <w:rFonts w:ascii="Arial" w:hAnsi="Arial" w:cs="Arial"/>
          <w:b/>
          <w:sz w:val="22"/>
          <w:szCs w:val="22"/>
        </w:rPr>
        <w:t>nejpozději do 31. 10</w:t>
      </w:r>
      <w:r w:rsidR="00252F07">
        <w:rPr>
          <w:rFonts w:ascii="Arial" w:hAnsi="Arial" w:cs="Arial"/>
          <w:b/>
          <w:sz w:val="22"/>
          <w:szCs w:val="22"/>
        </w:rPr>
        <w:t>. 2022</w:t>
      </w:r>
      <w:r w:rsidRPr="0008159C">
        <w:rPr>
          <w:rFonts w:ascii="Arial" w:hAnsi="Arial" w:cs="Arial"/>
          <w:sz w:val="22"/>
          <w:szCs w:val="22"/>
        </w:rPr>
        <w:t>.</w:t>
      </w:r>
    </w:p>
    <w:p w:rsidR="00706730" w:rsidRPr="0008159C" w:rsidRDefault="00706730" w:rsidP="00824EBA">
      <w:pPr>
        <w:rPr>
          <w:rFonts w:ascii="Arial" w:hAnsi="Arial" w:cs="Arial"/>
        </w:rPr>
      </w:pPr>
    </w:p>
    <w:p w:rsidR="00706730" w:rsidRPr="0008159C" w:rsidRDefault="00706730" w:rsidP="0008159C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08159C">
        <w:rPr>
          <w:rFonts w:ascii="Arial" w:hAnsi="Arial" w:cs="Arial"/>
          <w:color w:val="000000"/>
          <w:sz w:val="22"/>
          <w:szCs w:val="22"/>
        </w:rPr>
        <w:t xml:space="preserve">Místo provádění díla bude předáno zhotoviteli nejpozději do 3 kalendářních dnů ode dne účinnosti této smlouvy a dílo bude zahájeno nejpozději do 7 kalendářních dnů ode dne předání a převzetí staveniště.  </w:t>
      </w:r>
    </w:p>
    <w:p w:rsidR="003701B1" w:rsidRPr="0008159C" w:rsidRDefault="003701B1" w:rsidP="00824EBA">
      <w:pPr>
        <w:rPr>
          <w:rFonts w:ascii="Arial" w:hAnsi="Arial" w:cs="Arial"/>
        </w:rPr>
      </w:pPr>
    </w:p>
    <w:p w:rsidR="003701B1" w:rsidRPr="0008159C" w:rsidRDefault="003701B1" w:rsidP="0008159C">
      <w:pPr>
        <w:pStyle w:val="Odstavecseseznamem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Pro případ prodlení zhotovitele s plněním dílčích termínů uvedených v čl. III, odst. 2 dohodly smluvní strany smluvní pokutu ve výši 0,1% z ceny zdržené fáze nebo její části za každý den prodlení.</w:t>
      </w:r>
    </w:p>
    <w:p w:rsidR="003701B1" w:rsidRPr="0008159C" w:rsidRDefault="003701B1" w:rsidP="00824EBA">
      <w:pPr>
        <w:rPr>
          <w:rFonts w:ascii="Arial" w:hAnsi="Arial" w:cs="Arial"/>
        </w:rPr>
      </w:pPr>
    </w:p>
    <w:p w:rsidR="003701B1" w:rsidRDefault="003701B1" w:rsidP="0008159C">
      <w:pPr>
        <w:pStyle w:val="Odstavecseseznamem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 xml:space="preserve">Zhotovitel je oprávněn požadovat prodloužení lhůt, pokud prokáže, že nesplnění termínu vzniklo na základě: </w:t>
      </w:r>
    </w:p>
    <w:p w:rsidR="0008159C" w:rsidRPr="0008159C" w:rsidRDefault="0008159C" w:rsidP="0008159C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:rsidR="0008159C" w:rsidRPr="0008159C" w:rsidRDefault="0008159C" w:rsidP="0008159C">
      <w:pPr>
        <w:pStyle w:val="Odstavecseseznamem"/>
        <w:ind w:left="1416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 xml:space="preserve">a) významných změn v projektu, požadovaných objednatelem, </w:t>
      </w:r>
    </w:p>
    <w:p w:rsidR="0008159C" w:rsidRPr="0008159C" w:rsidRDefault="0008159C" w:rsidP="0008159C">
      <w:pPr>
        <w:pStyle w:val="Odstavecseseznamem"/>
        <w:ind w:left="1416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 xml:space="preserve">b)závažných příčin, za něž je odpovědný objednatel, </w:t>
      </w:r>
    </w:p>
    <w:p w:rsidR="0008159C" w:rsidRPr="0008159C" w:rsidRDefault="0008159C" w:rsidP="0008159C">
      <w:pPr>
        <w:pStyle w:val="Odstavecseseznamem"/>
        <w:ind w:left="1416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 xml:space="preserve">c)skutečnosti, že úřady nebo organizace nevydaly přes veškerou vynaloženou snahu ze strany objednatele v přiměřené době potřebná povolení, </w:t>
      </w:r>
    </w:p>
    <w:p w:rsidR="0008159C" w:rsidRPr="0008159C" w:rsidRDefault="0008159C" w:rsidP="0008159C">
      <w:pPr>
        <w:pStyle w:val="Odstavecseseznamem"/>
        <w:ind w:left="1416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d)jiných událostí, které nemohl zhotovitel ovlivnit ani předvídat.</w:t>
      </w:r>
    </w:p>
    <w:p w:rsidR="0008159C" w:rsidRPr="0008159C" w:rsidRDefault="0008159C" w:rsidP="0008159C">
      <w:pPr>
        <w:rPr>
          <w:rFonts w:ascii="Arial" w:hAnsi="Arial" w:cs="Arial"/>
        </w:rPr>
      </w:pPr>
    </w:p>
    <w:p w:rsidR="0008159C" w:rsidRPr="0008159C" w:rsidRDefault="0008159C" w:rsidP="0008159C">
      <w:pPr>
        <w:pStyle w:val="Odstavecseseznamem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Dílo je provedeno a připraveno k předání v okamžiku, kdy je provedeno v požadovaném rozs</w:t>
      </w:r>
      <w:r w:rsidR="003939DF">
        <w:rPr>
          <w:rFonts w:ascii="Arial" w:hAnsi="Arial" w:cs="Arial"/>
          <w:sz w:val="22"/>
          <w:szCs w:val="22"/>
        </w:rPr>
        <w:t>ahu</w:t>
      </w:r>
      <w:r w:rsidRPr="0008159C">
        <w:rPr>
          <w:rFonts w:ascii="Arial" w:hAnsi="Arial" w:cs="Arial"/>
          <w:sz w:val="22"/>
          <w:szCs w:val="22"/>
        </w:rPr>
        <w:t xml:space="preserve"> a schopné běžného provozu ve standardní kvalitě.</w:t>
      </w:r>
    </w:p>
    <w:p w:rsidR="00706730" w:rsidRPr="0008159C" w:rsidRDefault="00706730" w:rsidP="00824EBA">
      <w:pPr>
        <w:rPr>
          <w:rFonts w:ascii="Arial" w:hAnsi="Arial" w:cs="Arial"/>
        </w:rPr>
      </w:pPr>
    </w:p>
    <w:p w:rsidR="00706730" w:rsidRPr="0008159C" w:rsidRDefault="00706730" w:rsidP="0008159C">
      <w:pPr>
        <w:pStyle w:val="Odstavecseseznamem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bCs/>
          <w:sz w:val="22"/>
          <w:szCs w:val="22"/>
        </w:rPr>
        <w:t xml:space="preserve">Místo plnění předmětu smlouvy je sídlo objednatele: </w:t>
      </w:r>
      <w:r w:rsidRPr="0008159C">
        <w:rPr>
          <w:rFonts w:ascii="Arial" w:hAnsi="Arial" w:cs="Arial"/>
          <w:sz w:val="22"/>
          <w:szCs w:val="22"/>
        </w:rPr>
        <w:t>Přemysla Otakara II. 938, 286 14 Čáslav</w:t>
      </w:r>
    </w:p>
    <w:p w:rsidR="00030C11" w:rsidRPr="00824EBA" w:rsidRDefault="00030C11" w:rsidP="00824EBA">
      <w:pPr>
        <w:rPr>
          <w:rFonts w:ascii="Arial" w:hAnsi="Arial" w:cs="Arial"/>
          <w:sz w:val="20"/>
        </w:rPr>
      </w:pPr>
    </w:p>
    <w:p w:rsidR="00030C11" w:rsidRDefault="0008159C" w:rsidP="0008159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Článek IV. </w:t>
      </w:r>
      <w:r w:rsidR="00030C11" w:rsidRPr="0008159C">
        <w:rPr>
          <w:rFonts w:ascii="Arial" w:hAnsi="Arial" w:cs="Arial"/>
          <w:b/>
          <w:bCs/>
          <w:sz w:val="24"/>
          <w:szCs w:val="24"/>
        </w:rPr>
        <w:t>Cena díla</w:t>
      </w:r>
    </w:p>
    <w:p w:rsidR="0042437C" w:rsidRPr="0008159C" w:rsidRDefault="0042437C" w:rsidP="0008159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30C11" w:rsidRPr="0008159C" w:rsidRDefault="00030C11" w:rsidP="0008159C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bCs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 xml:space="preserve">Cena díla této Smlouvy byla stanovena na základě Nabídky jako cena maximální a nepřekročitelná, a to ve výši </w:t>
      </w:r>
      <w:r w:rsidR="00CB0D92">
        <w:rPr>
          <w:rFonts w:ascii="Arial" w:hAnsi="Arial" w:cs="Arial"/>
          <w:b/>
          <w:bCs/>
          <w:sz w:val="22"/>
          <w:szCs w:val="22"/>
        </w:rPr>
        <w:t>397 400</w:t>
      </w:r>
      <w:r w:rsidRPr="00745995">
        <w:rPr>
          <w:rFonts w:ascii="Arial" w:hAnsi="Arial" w:cs="Arial"/>
          <w:b/>
          <w:bCs/>
          <w:sz w:val="22"/>
          <w:szCs w:val="22"/>
        </w:rPr>
        <w:t>,- Kč bez DPH</w:t>
      </w:r>
      <w:r w:rsidRPr="0008159C">
        <w:rPr>
          <w:rFonts w:ascii="Arial" w:hAnsi="Arial" w:cs="Arial"/>
          <w:sz w:val="22"/>
          <w:szCs w:val="22"/>
        </w:rPr>
        <w:t xml:space="preserve"> (dále jen „Cena díla“), plus 21% DPH ve výši</w:t>
      </w:r>
      <w:r w:rsidR="002327D7">
        <w:rPr>
          <w:rFonts w:ascii="Arial" w:hAnsi="Arial" w:cs="Arial"/>
          <w:sz w:val="22"/>
          <w:szCs w:val="22"/>
        </w:rPr>
        <w:t xml:space="preserve"> </w:t>
      </w:r>
      <w:r w:rsidR="00CB0D92">
        <w:rPr>
          <w:rFonts w:ascii="Arial" w:hAnsi="Arial" w:cs="Arial"/>
          <w:b/>
          <w:sz w:val="22"/>
          <w:szCs w:val="22"/>
        </w:rPr>
        <w:t>83 454</w:t>
      </w:r>
      <w:r w:rsidR="00D8537F">
        <w:rPr>
          <w:rFonts w:ascii="Arial" w:hAnsi="Arial" w:cs="Arial"/>
          <w:b/>
          <w:sz w:val="22"/>
          <w:szCs w:val="22"/>
        </w:rPr>
        <w:t>,</w:t>
      </w:r>
      <w:r w:rsidR="003D43AC">
        <w:rPr>
          <w:rFonts w:ascii="Arial" w:hAnsi="Arial" w:cs="Arial"/>
          <w:sz w:val="22"/>
          <w:szCs w:val="22"/>
        </w:rPr>
        <w:t>-</w:t>
      </w:r>
      <w:r w:rsidRPr="0008159C">
        <w:rPr>
          <w:rFonts w:ascii="Arial" w:hAnsi="Arial" w:cs="Arial"/>
          <w:sz w:val="22"/>
          <w:szCs w:val="22"/>
        </w:rPr>
        <w:t xml:space="preserve"> Kč, tj. celkem ve výši </w:t>
      </w:r>
      <w:r w:rsidR="00CB0D92">
        <w:rPr>
          <w:rFonts w:ascii="Arial" w:hAnsi="Arial" w:cs="Arial"/>
          <w:b/>
          <w:bCs/>
          <w:sz w:val="22"/>
          <w:szCs w:val="22"/>
        </w:rPr>
        <w:t>480 854</w:t>
      </w:r>
      <w:r w:rsidR="00CB4D3D">
        <w:rPr>
          <w:rFonts w:ascii="Arial" w:hAnsi="Arial" w:cs="Arial"/>
          <w:b/>
          <w:bCs/>
          <w:sz w:val="22"/>
          <w:szCs w:val="22"/>
        </w:rPr>
        <w:t>,</w:t>
      </w:r>
      <w:r w:rsidRPr="00745995">
        <w:rPr>
          <w:rFonts w:ascii="Arial" w:hAnsi="Arial" w:cs="Arial"/>
          <w:b/>
          <w:bCs/>
          <w:sz w:val="22"/>
          <w:szCs w:val="22"/>
        </w:rPr>
        <w:t>- Kč s</w:t>
      </w:r>
      <w:r w:rsidR="0008159C" w:rsidRPr="00745995">
        <w:rPr>
          <w:rFonts w:ascii="Arial" w:hAnsi="Arial" w:cs="Arial"/>
          <w:b/>
          <w:bCs/>
          <w:sz w:val="22"/>
          <w:szCs w:val="22"/>
        </w:rPr>
        <w:t> </w:t>
      </w:r>
      <w:r w:rsidRPr="00745995">
        <w:rPr>
          <w:rFonts w:ascii="Arial" w:hAnsi="Arial" w:cs="Arial"/>
          <w:b/>
          <w:bCs/>
          <w:sz w:val="22"/>
          <w:szCs w:val="22"/>
        </w:rPr>
        <w:t>DPH</w:t>
      </w:r>
    </w:p>
    <w:p w:rsidR="0008159C" w:rsidRPr="0008159C" w:rsidRDefault="0008159C" w:rsidP="0008159C">
      <w:pPr>
        <w:pStyle w:val="Odstavecseseznamem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030C11" w:rsidRPr="0008159C" w:rsidRDefault="00030C11" w:rsidP="0008159C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Zhotovitel zaručuje úplnost rozpočtu ve smyslu § 2621 občanského zákoníku. Cena díla je nejvýše přípustná, nepřekročitelná a zahrnuje veškeré náklady zhotovitele spojené s provedením díla včetně nakládání se všemi odpady vzniklými při provádění díla, zejména s jejich odvozem nebo likvidací. Skryté překážky provádění díla týkající se místa, kde má být dílo provedeno, oznámí zhotovitel písemně bez zbytečného odkladu objednateli a navrhne změnu díla dle § 2627 občanského zákoníku.</w:t>
      </w:r>
    </w:p>
    <w:p w:rsidR="00030C11" w:rsidRPr="0008159C" w:rsidRDefault="00030C11" w:rsidP="00824EBA">
      <w:pPr>
        <w:rPr>
          <w:rFonts w:ascii="Arial" w:hAnsi="Arial" w:cs="Arial"/>
        </w:rPr>
      </w:pPr>
    </w:p>
    <w:p w:rsidR="00030C11" w:rsidRPr="0008159C" w:rsidRDefault="00030C11" w:rsidP="0008159C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lastRenderedPageBreak/>
        <w:t xml:space="preserve">Upraví-li v průběhu výstavby obecně závazný předpis výši DPH, bude účtována DPH k příslušným zdanitelným plněním ve výši stanovené novou právní úpravou a cena díla bude upravena písemným dodatkem k této smlouvě. </w:t>
      </w:r>
    </w:p>
    <w:p w:rsidR="00030C11" w:rsidRPr="0008159C" w:rsidRDefault="00030C11" w:rsidP="00824EBA">
      <w:pPr>
        <w:rPr>
          <w:rFonts w:ascii="Arial" w:hAnsi="Arial" w:cs="Arial"/>
        </w:rPr>
      </w:pPr>
    </w:p>
    <w:p w:rsidR="00030C11" w:rsidRPr="0008159C" w:rsidRDefault="00030C11" w:rsidP="0008159C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08159C">
        <w:rPr>
          <w:rFonts w:ascii="Arial" w:hAnsi="Arial" w:cs="Arial"/>
          <w:sz w:val="22"/>
          <w:szCs w:val="22"/>
        </w:rPr>
        <w:t>Nastane-li zcela mimořádná nepředvídatelná okolnost, která dokončení díla podstatně ztíží, může o spravedlivém zvýšení ceny rozhodnout soud ve smyslu ustanovení § 2620 odst. 2 občanského zákoníku.</w:t>
      </w:r>
    </w:p>
    <w:p w:rsidR="00030C11" w:rsidRPr="00824EBA" w:rsidRDefault="00030C11" w:rsidP="00824EBA">
      <w:pPr>
        <w:rPr>
          <w:rFonts w:ascii="Arial" w:hAnsi="Arial" w:cs="Arial"/>
        </w:rPr>
      </w:pPr>
    </w:p>
    <w:p w:rsidR="00706730" w:rsidRDefault="0008159C" w:rsidP="00173FF9">
      <w:pPr>
        <w:jc w:val="center"/>
        <w:rPr>
          <w:rFonts w:ascii="Arial" w:hAnsi="Arial" w:cs="Arial"/>
          <w:b/>
          <w:sz w:val="24"/>
          <w:szCs w:val="24"/>
        </w:rPr>
      </w:pPr>
      <w:r w:rsidRPr="0008159C">
        <w:rPr>
          <w:rFonts w:ascii="Arial" w:hAnsi="Arial" w:cs="Arial"/>
          <w:b/>
          <w:sz w:val="24"/>
          <w:szCs w:val="24"/>
        </w:rPr>
        <w:t xml:space="preserve">Článek V. </w:t>
      </w:r>
      <w:r>
        <w:rPr>
          <w:rFonts w:ascii="Arial" w:hAnsi="Arial" w:cs="Arial"/>
          <w:b/>
          <w:sz w:val="24"/>
          <w:szCs w:val="24"/>
        </w:rPr>
        <w:t>Platební podmínky</w:t>
      </w:r>
    </w:p>
    <w:p w:rsidR="0042437C" w:rsidRPr="00173FF9" w:rsidRDefault="0042437C" w:rsidP="00173FF9">
      <w:pPr>
        <w:jc w:val="center"/>
        <w:rPr>
          <w:rFonts w:ascii="Arial" w:hAnsi="Arial" w:cs="Arial"/>
          <w:b/>
          <w:sz w:val="24"/>
          <w:szCs w:val="24"/>
        </w:rPr>
      </w:pPr>
    </w:p>
    <w:p w:rsidR="00030C11" w:rsidRPr="0008159C" w:rsidRDefault="00030C11" w:rsidP="005E45FC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8159C">
        <w:rPr>
          <w:rFonts w:ascii="Arial" w:hAnsi="Arial" w:cs="Arial"/>
          <w:iCs/>
          <w:color w:val="000000"/>
          <w:sz w:val="22"/>
          <w:szCs w:val="22"/>
        </w:rPr>
        <w:t xml:space="preserve">Cena Díla bude Objednatelem zaplacena po předání a převzetí Díla. </w:t>
      </w:r>
    </w:p>
    <w:p w:rsidR="0008159C" w:rsidRPr="0008159C" w:rsidRDefault="0008159C" w:rsidP="005E45FC">
      <w:pPr>
        <w:pStyle w:val="Odstavecseseznamem"/>
        <w:ind w:left="36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030C11" w:rsidRPr="00EB35B6" w:rsidRDefault="00030C11" w:rsidP="005E45FC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  <w:r w:rsidRPr="0008159C">
        <w:rPr>
          <w:rFonts w:ascii="Arial" w:hAnsi="Arial" w:cs="Arial"/>
          <w:iCs/>
          <w:color w:val="000000"/>
          <w:sz w:val="22"/>
          <w:szCs w:val="22"/>
        </w:rPr>
        <w:t>Úhrada bude provedena na základě daňového dokladu</w:t>
      </w:r>
      <w:r w:rsidR="0042437C">
        <w:rPr>
          <w:rFonts w:ascii="Arial" w:hAnsi="Arial" w:cs="Arial"/>
          <w:iCs/>
          <w:color w:val="000000"/>
          <w:sz w:val="22"/>
          <w:szCs w:val="22"/>
        </w:rPr>
        <w:t xml:space="preserve"> – faktury, obsahující zákonné </w:t>
      </w:r>
      <w:r w:rsidRPr="0008159C">
        <w:rPr>
          <w:rFonts w:ascii="Arial" w:hAnsi="Arial" w:cs="Arial"/>
          <w:iCs/>
          <w:color w:val="000000"/>
          <w:sz w:val="22"/>
          <w:szCs w:val="22"/>
        </w:rPr>
        <w:t xml:space="preserve">náležitosti daňového dokladu, jejíž přílohou bude protokol o předání díla. </w:t>
      </w:r>
      <w:r w:rsidRPr="00EB35B6">
        <w:rPr>
          <w:rFonts w:ascii="Arial" w:hAnsi="Arial" w:cs="Arial"/>
          <w:b/>
          <w:iCs/>
          <w:color w:val="000000"/>
          <w:sz w:val="22"/>
          <w:szCs w:val="22"/>
        </w:rPr>
        <w:t xml:space="preserve">Faktura je splatná </w:t>
      </w:r>
      <w:r w:rsidR="00AF2765" w:rsidRPr="00EB35B6">
        <w:rPr>
          <w:rFonts w:ascii="Arial" w:hAnsi="Arial" w:cs="Arial"/>
          <w:b/>
          <w:iCs/>
          <w:color w:val="000000"/>
          <w:sz w:val="22"/>
          <w:szCs w:val="22"/>
        </w:rPr>
        <w:t>do 2</w:t>
      </w:r>
      <w:r w:rsidR="0042437C" w:rsidRPr="00EB35B6">
        <w:rPr>
          <w:rFonts w:ascii="Arial" w:hAnsi="Arial" w:cs="Arial"/>
          <w:b/>
          <w:iCs/>
          <w:color w:val="000000"/>
          <w:sz w:val="22"/>
          <w:szCs w:val="22"/>
        </w:rPr>
        <w:t xml:space="preserve">0 dnů od doručení do sídla </w:t>
      </w:r>
      <w:r w:rsidRPr="00EB35B6">
        <w:rPr>
          <w:rFonts w:ascii="Arial" w:hAnsi="Arial" w:cs="Arial"/>
          <w:b/>
          <w:iCs/>
          <w:color w:val="000000"/>
          <w:sz w:val="22"/>
          <w:szCs w:val="22"/>
        </w:rPr>
        <w:t>Objednatele.</w:t>
      </w:r>
    </w:p>
    <w:p w:rsidR="0008159C" w:rsidRPr="0008159C" w:rsidRDefault="0008159C" w:rsidP="005E45FC">
      <w:pPr>
        <w:pStyle w:val="Odstavecseseznamem"/>
        <w:ind w:left="36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030C11" w:rsidRPr="00A9760E" w:rsidRDefault="00030C11" w:rsidP="005E45FC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A9760E">
        <w:rPr>
          <w:rFonts w:ascii="Arial" w:hAnsi="Arial" w:cs="Arial"/>
          <w:iCs/>
          <w:color w:val="000000"/>
          <w:sz w:val="22"/>
          <w:szCs w:val="22"/>
        </w:rPr>
        <w:t>Objednatel je oprávněn vrátit fakturu v případě, kdy obsahuje nesprávné nebo neúplné údaje nebo</w:t>
      </w:r>
      <w:r w:rsidR="0008159C" w:rsidRPr="00A9760E">
        <w:rPr>
          <w:rFonts w:ascii="Arial" w:hAnsi="Arial" w:cs="Arial"/>
          <w:iCs/>
          <w:color w:val="000000"/>
          <w:sz w:val="22"/>
          <w:szCs w:val="22"/>
        </w:rPr>
        <w:t xml:space="preserve"> obsahuje nesprávné vyúčtování </w:t>
      </w:r>
      <w:r w:rsidRPr="00A9760E">
        <w:rPr>
          <w:rFonts w:ascii="Arial" w:hAnsi="Arial" w:cs="Arial"/>
          <w:iCs/>
          <w:color w:val="000000"/>
          <w:sz w:val="22"/>
          <w:szCs w:val="22"/>
        </w:rPr>
        <w:t xml:space="preserve">dohodnuté ceny. V případě oprávněně vrácené faktury vystaví zhotovitel řádnou fakturu s novou lhůtou splatnosti. </w:t>
      </w:r>
    </w:p>
    <w:p w:rsidR="005E45FC" w:rsidRPr="0008159C" w:rsidRDefault="005E45FC" w:rsidP="005E45FC">
      <w:pPr>
        <w:pStyle w:val="Odstavecseseznamem"/>
        <w:ind w:left="360"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:rsidR="00030C11" w:rsidRPr="005E45FC" w:rsidRDefault="00030C11" w:rsidP="005E45FC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>Pro případ prodlení objednatele s úhradou faktury, dohodly smluvní strany smluvní úrok z prodlení v zákonné výši.</w:t>
      </w:r>
    </w:p>
    <w:p w:rsidR="00030C11" w:rsidRPr="00824EBA" w:rsidRDefault="00030C11" w:rsidP="00824EBA">
      <w:pPr>
        <w:rPr>
          <w:rFonts w:ascii="Arial" w:hAnsi="Arial" w:cs="Arial"/>
          <w:iCs/>
          <w:color w:val="000000"/>
          <w:sz w:val="24"/>
          <w:szCs w:val="24"/>
        </w:rPr>
      </w:pPr>
    </w:p>
    <w:p w:rsidR="00030C11" w:rsidRPr="005E45FC" w:rsidRDefault="00030C11" w:rsidP="005E45FC">
      <w:pPr>
        <w:pStyle w:val="Odstavecseseznamem"/>
        <w:numPr>
          <w:ilvl w:val="0"/>
          <w:numId w:val="25"/>
        </w:numPr>
        <w:rPr>
          <w:rFonts w:ascii="Arial" w:hAnsi="Arial" w:cs="Arial"/>
          <w:iCs/>
          <w:color w:val="000000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 xml:space="preserve">Objednatel neposkytuje zálohy. </w:t>
      </w:r>
    </w:p>
    <w:p w:rsidR="00030C11" w:rsidRPr="00824EBA" w:rsidRDefault="00030C11" w:rsidP="00824EBA">
      <w:pPr>
        <w:rPr>
          <w:rFonts w:ascii="Arial" w:hAnsi="Arial" w:cs="Arial"/>
        </w:rPr>
      </w:pPr>
    </w:p>
    <w:p w:rsidR="00030C11" w:rsidRDefault="005E45FC" w:rsidP="00173FF9">
      <w:pPr>
        <w:jc w:val="center"/>
        <w:rPr>
          <w:rFonts w:ascii="Arial" w:hAnsi="Arial" w:cs="Arial"/>
          <w:b/>
          <w:sz w:val="24"/>
          <w:szCs w:val="24"/>
        </w:rPr>
      </w:pPr>
      <w:r w:rsidRPr="005E45FC">
        <w:rPr>
          <w:rFonts w:ascii="Arial" w:hAnsi="Arial" w:cs="Arial"/>
          <w:b/>
          <w:sz w:val="24"/>
          <w:szCs w:val="24"/>
        </w:rPr>
        <w:t xml:space="preserve">Článek VI. </w:t>
      </w:r>
      <w:r>
        <w:rPr>
          <w:rFonts w:ascii="Arial" w:hAnsi="Arial" w:cs="Arial"/>
          <w:b/>
          <w:sz w:val="24"/>
          <w:szCs w:val="24"/>
        </w:rPr>
        <w:t>Součinnost smluvních stran</w:t>
      </w:r>
    </w:p>
    <w:p w:rsidR="0042437C" w:rsidRPr="00173FF9" w:rsidRDefault="0042437C" w:rsidP="00173FF9">
      <w:pPr>
        <w:jc w:val="center"/>
        <w:rPr>
          <w:rFonts w:ascii="Arial" w:hAnsi="Arial" w:cs="Arial"/>
          <w:b/>
          <w:sz w:val="24"/>
          <w:szCs w:val="24"/>
        </w:rPr>
      </w:pPr>
    </w:p>
    <w:p w:rsidR="00030C11" w:rsidRPr="005E45FC" w:rsidRDefault="005E45FC" w:rsidP="005E45FC">
      <w:pPr>
        <w:pStyle w:val="Odstavecseseznamem"/>
        <w:numPr>
          <w:ilvl w:val="0"/>
          <w:numId w:val="26"/>
        </w:numPr>
        <w:rPr>
          <w:rFonts w:ascii="Arial" w:hAnsi="Arial" w:cs="Arial"/>
        </w:rPr>
      </w:pPr>
      <w:r w:rsidRPr="005E45FC">
        <w:rPr>
          <w:rFonts w:ascii="Arial" w:hAnsi="Arial" w:cs="Arial"/>
          <w:sz w:val="22"/>
          <w:szCs w:val="22"/>
        </w:rPr>
        <w:t>P</w:t>
      </w:r>
      <w:r w:rsidR="00030C11" w:rsidRPr="005E45FC">
        <w:rPr>
          <w:rFonts w:ascii="Arial" w:hAnsi="Arial" w:cs="Arial"/>
          <w:sz w:val="22"/>
          <w:szCs w:val="22"/>
        </w:rPr>
        <w:t>ředání a převzetí staveniště a jeho stavu bude sepsán písemný protokol, podepsaný zástupci obou smluvních stran</w:t>
      </w:r>
      <w:r w:rsidR="00030C11" w:rsidRPr="005E45FC">
        <w:rPr>
          <w:rFonts w:ascii="Arial" w:hAnsi="Arial" w:cs="Arial"/>
        </w:rPr>
        <w:t xml:space="preserve">. </w:t>
      </w:r>
    </w:p>
    <w:p w:rsidR="00030C11" w:rsidRPr="00824EBA" w:rsidRDefault="00030C11" w:rsidP="00824EBA">
      <w:pPr>
        <w:rPr>
          <w:rFonts w:ascii="Arial" w:hAnsi="Arial" w:cs="Arial"/>
        </w:rPr>
      </w:pPr>
    </w:p>
    <w:p w:rsidR="00030C11" w:rsidRPr="005E45FC" w:rsidRDefault="00030C11" w:rsidP="005E45FC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>Objednatel vytvoří zhotoviteli nutné podmínky pro plynulé provádění díla. Umožní jeho zaměstnancům, popřípadě jeho subdodavatelům, vstup do objektu, kde se dílo provádí.</w:t>
      </w:r>
    </w:p>
    <w:p w:rsidR="00030C11" w:rsidRPr="00824EBA" w:rsidRDefault="00030C11" w:rsidP="00824EBA">
      <w:pPr>
        <w:rPr>
          <w:rFonts w:ascii="Arial" w:hAnsi="Arial" w:cs="Arial"/>
        </w:rPr>
      </w:pPr>
    </w:p>
    <w:p w:rsidR="00030C11" w:rsidRPr="005E45FC" w:rsidRDefault="00030C11" w:rsidP="005E45FC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>Zhotovitel na stavbě zajistí dodržování bezpečnostních a požárních předpisů a zajistí prokazatelné proškolení všech svých zaměstnanců provádějících stavbu z těchto předpisů.</w:t>
      </w:r>
    </w:p>
    <w:p w:rsidR="00030C11" w:rsidRDefault="00030C11" w:rsidP="00824EBA">
      <w:pPr>
        <w:rPr>
          <w:rFonts w:ascii="Arial" w:hAnsi="Arial" w:cs="Arial"/>
        </w:rPr>
      </w:pPr>
    </w:p>
    <w:p w:rsidR="003939DF" w:rsidRDefault="003939DF" w:rsidP="00824EBA">
      <w:pPr>
        <w:rPr>
          <w:rFonts w:ascii="Arial" w:hAnsi="Arial" w:cs="Arial"/>
        </w:rPr>
      </w:pPr>
    </w:p>
    <w:p w:rsidR="00EE5534" w:rsidRDefault="00EE5534" w:rsidP="00824EBA">
      <w:pPr>
        <w:rPr>
          <w:rFonts w:ascii="Arial" w:hAnsi="Arial" w:cs="Arial"/>
        </w:rPr>
      </w:pPr>
    </w:p>
    <w:p w:rsidR="0002782C" w:rsidRDefault="0002782C" w:rsidP="00824EBA">
      <w:pPr>
        <w:rPr>
          <w:rFonts w:ascii="Arial" w:hAnsi="Arial" w:cs="Arial"/>
        </w:rPr>
      </w:pPr>
    </w:p>
    <w:p w:rsidR="0002782C" w:rsidRDefault="0002782C" w:rsidP="00824EBA">
      <w:pPr>
        <w:rPr>
          <w:rFonts w:ascii="Arial" w:hAnsi="Arial" w:cs="Arial"/>
        </w:rPr>
      </w:pPr>
    </w:p>
    <w:p w:rsidR="00EE5534" w:rsidRDefault="00EE5534" w:rsidP="00824EBA">
      <w:pPr>
        <w:rPr>
          <w:rFonts w:ascii="Arial" w:hAnsi="Arial" w:cs="Arial"/>
        </w:rPr>
      </w:pPr>
    </w:p>
    <w:p w:rsidR="00EE5534" w:rsidRPr="00824EBA" w:rsidRDefault="00EE5534" w:rsidP="00824EBA">
      <w:pPr>
        <w:rPr>
          <w:rFonts w:ascii="Arial" w:hAnsi="Arial" w:cs="Arial"/>
        </w:rPr>
      </w:pPr>
    </w:p>
    <w:p w:rsidR="00824EBA" w:rsidRPr="005E45FC" w:rsidRDefault="005E45FC" w:rsidP="005E45FC">
      <w:pPr>
        <w:jc w:val="center"/>
        <w:rPr>
          <w:rFonts w:ascii="Arial" w:hAnsi="Arial" w:cs="Arial"/>
          <w:b/>
          <w:sz w:val="24"/>
          <w:szCs w:val="24"/>
        </w:rPr>
      </w:pPr>
      <w:r w:rsidRPr="005E45FC">
        <w:rPr>
          <w:rFonts w:ascii="Arial" w:hAnsi="Arial" w:cs="Arial"/>
          <w:b/>
          <w:sz w:val="24"/>
          <w:szCs w:val="24"/>
        </w:rPr>
        <w:lastRenderedPageBreak/>
        <w:t>Článek VII. Přechod vlastnického práva a rizik</w:t>
      </w:r>
    </w:p>
    <w:p w:rsidR="00824EBA" w:rsidRPr="00824EBA" w:rsidRDefault="00824EBA" w:rsidP="00824EBA">
      <w:pPr>
        <w:rPr>
          <w:rFonts w:ascii="Arial" w:hAnsi="Arial" w:cs="Arial"/>
        </w:rPr>
      </w:pPr>
    </w:p>
    <w:p w:rsidR="00824EBA" w:rsidRPr="005E45FC" w:rsidRDefault="00824EBA" w:rsidP="005E45FC">
      <w:pPr>
        <w:pStyle w:val="Odstavecseseznamem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>Vlastnické právo k dílu přechází ze zhotovitele na objednatele v okamžiku, kdy byl oboustranně podepsán protokol o předání a převzetí.</w:t>
      </w:r>
    </w:p>
    <w:p w:rsidR="00824EBA" w:rsidRPr="005E45FC" w:rsidRDefault="00824EBA" w:rsidP="00824EBA">
      <w:pPr>
        <w:rPr>
          <w:rFonts w:ascii="Arial" w:hAnsi="Arial" w:cs="Arial"/>
          <w:i/>
          <w:iCs/>
        </w:rPr>
      </w:pPr>
    </w:p>
    <w:p w:rsidR="00824EBA" w:rsidRPr="005E45FC" w:rsidRDefault="00824EBA" w:rsidP="005E45FC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 xml:space="preserve">Odpovědnost za škody, rizika a nebezpečí nese zhotovitel do okamžiku písemného předání a převzetí díla. To se týká i odpovědnosti za škodu na věcech určených k zabudování díla, které objednatel nepřevzal. </w:t>
      </w:r>
    </w:p>
    <w:p w:rsidR="00824EBA" w:rsidRPr="00824EBA" w:rsidRDefault="00824EBA" w:rsidP="00824EBA">
      <w:pPr>
        <w:rPr>
          <w:rFonts w:ascii="Arial" w:hAnsi="Arial" w:cs="Arial"/>
        </w:rPr>
      </w:pPr>
    </w:p>
    <w:p w:rsidR="005E45FC" w:rsidRDefault="005E45FC" w:rsidP="00824EBA">
      <w:pPr>
        <w:rPr>
          <w:rFonts w:ascii="Arial" w:hAnsi="Arial" w:cs="Arial"/>
        </w:rPr>
      </w:pPr>
    </w:p>
    <w:p w:rsidR="00824EBA" w:rsidRDefault="005E45FC" w:rsidP="005E45FC">
      <w:pPr>
        <w:jc w:val="center"/>
        <w:rPr>
          <w:rFonts w:ascii="Arial" w:hAnsi="Arial" w:cs="Arial"/>
          <w:b/>
          <w:sz w:val="24"/>
          <w:szCs w:val="24"/>
        </w:rPr>
      </w:pPr>
      <w:r w:rsidRPr="005E45FC">
        <w:rPr>
          <w:rFonts w:ascii="Arial" w:hAnsi="Arial" w:cs="Arial"/>
          <w:b/>
          <w:sz w:val="24"/>
          <w:szCs w:val="24"/>
        </w:rPr>
        <w:t>Článek VIII. Odpovědnost za škody</w:t>
      </w:r>
    </w:p>
    <w:p w:rsidR="0042437C" w:rsidRPr="005E45FC" w:rsidRDefault="0042437C" w:rsidP="005E45FC">
      <w:pPr>
        <w:jc w:val="center"/>
        <w:rPr>
          <w:rFonts w:ascii="Arial" w:hAnsi="Arial" w:cs="Arial"/>
          <w:b/>
          <w:sz w:val="24"/>
          <w:szCs w:val="24"/>
        </w:rPr>
      </w:pPr>
    </w:p>
    <w:p w:rsidR="00824EBA" w:rsidRPr="005E45FC" w:rsidRDefault="00824EBA" w:rsidP="005E45FC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>Zhotovitel odpovídá za veškeré škody, které jeho činností při provádění díla vzniknou objednateli nebo třetím osobám a zavazuje se nahradit je především uvedením v předešlý stav a není-li to možné, v penězích.</w:t>
      </w:r>
    </w:p>
    <w:p w:rsidR="00824EBA" w:rsidRPr="00824EBA" w:rsidRDefault="00824EBA" w:rsidP="00824EBA">
      <w:pPr>
        <w:rPr>
          <w:rFonts w:ascii="Arial" w:hAnsi="Arial" w:cs="Arial"/>
        </w:rPr>
      </w:pPr>
      <w:r w:rsidRPr="00824EBA">
        <w:rPr>
          <w:rFonts w:ascii="Arial" w:hAnsi="Arial" w:cs="Arial"/>
        </w:rPr>
        <w:t xml:space="preserve"> </w:t>
      </w:r>
    </w:p>
    <w:p w:rsidR="00824EBA" w:rsidRPr="005E45FC" w:rsidRDefault="00824EBA" w:rsidP="005E45FC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 xml:space="preserve">Objednatel stanoví přiměřenou lhůtu, do které má být škoda napravena. Pokud nedojde k nápravě závadného stavu do </w:t>
      </w:r>
      <w:r w:rsidR="00425CEE" w:rsidRPr="00425CEE">
        <w:rPr>
          <w:rFonts w:ascii="Arial" w:hAnsi="Arial" w:cs="Arial"/>
          <w:sz w:val="22"/>
          <w:szCs w:val="22"/>
        </w:rPr>
        <w:t>15</w:t>
      </w:r>
      <w:r w:rsidRPr="005E45FC">
        <w:rPr>
          <w:rFonts w:ascii="Arial" w:hAnsi="Arial" w:cs="Arial"/>
          <w:sz w:val="22"/>
          <w:szCs w:val="22"/>
        </w:rPr>
        <w:t xml:space="preserve"> kalendářních dní po uplynutí této lhůty, jde o podstatné porušení smlouvy a objednatel je v takovém případě oprávněn od smlouvy odstoupit. </w:t>
      </w:r>
    </w:p>
    <w:p w:rsidR="00824EBA" w:rsidRPr="00824EBA" w:rsidRDefault="00824EBA" w:rsidP="00824EBA">
      <w:pPr>
        <w:rPr>
          <w:rFonts w:ascii="Arial" w:hAnsi="Arial" w:cs="Arial"/>
        </w:rPr>
      </w:pPr>
    </w:p>
    <w:p w:rsidR="00824EBA" w:rsidRPr="005E45FC" w:rsidRDefault="00824EBA" w:rsidP="005E45FC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>Zhotovitel se zprostí odpovědnosti za škodu na díle samém a věcech určených k zabudování do díla, pokud jednoznačně prokáže, že škodu způsobil objednatel výlučně svým jednáním. V takovém případě se zavazuje uvést věci do původního stavu na náklady objednatele.</w:t>
      </w:r>
    </w:p>
    <w:p w:rsidR="00824EBA" w:rsidRPr="00824EBA" w:rsidRDefault="00824EBA" w:rsidP="00824EBA">
      <w:pPr>
        <w:rPr>
          <w:rFonts w:ascii="Arial" w:hAnsi="Arial" w:cs="Arial"/>
        </w:rPr>
      </w:pPr>
    </w:p>
    <w:p w:rsidR="00824EBA" w:rsidRDefault="005E45FC" w:rsidP="005E45FC">
      <w:pPr>
        <w:jc w:val="center"/>
        <w:rPr>
          <w:rFonts w:ascii="Arial" w:hAnsi="Arial" w:cs="Arial"/>
          <w:b/>
          <w:sz w:val="24"/>
          <w:szCs w:val="24"/>
        </w:rPr>
      </w:pPr>
      <w:r w:rsidRPr="005E45FC">
        <w:rPr>
          <w:rFonts w:ascii="Arial" w:hAnsi="Arial" w:cs="Arial"/>
          <w:b/>
          <w:sz w:val="24"/>
          <w:szCs w:val="24"/>
        </w:rPr>
        <w:t>Článek IX. Předání a převzetí díla</w:t>
      </w:r>
    </w:p>
    <w:p w:rsidR="0042437C" w:rsidRPr="005E45FC" w:rsidRDefault="0042437C" w:rsidP="005E45FC">
      <w:pPr>
        <w:jc w:val="center"/>
        <w:rPr>
          <w:rFonts w:ascii="Arial" w:hAnsi="Arial" w:cs="Arial"/>
          <w:b/>
          <w:sz w:val="24"/>
          <w:szCs w:val="24"/>
        </w:rPr>
      </w:pPr>
    </w:p>
    <w:p w:rsidR="00824EBA" w:rsidRPr="005E45FC" w:rsidRDefault="00824EBA" w:rsidP="005E45FC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5E45FC">
        <w:rPr>
          <w:rFonts w:ascii="Arial" w:hAnsi="Arial" w:cs="Arial"/>
          <w:sz w:val="22"/>
          <w:szCs w:val="22"/>
        </w:rPr>
        <w:t>Zhotovitel splní svou povinnost provést dílo jeho řá</w:t>
      </w:r>
      <w:r w:rsidR="00173FF9">
        <w:rPr>
          <w:rFonts w:ascii="Arial" w:hAnsi="Arial" w:cs="Arial"/>
          <w:sz w:val="22"/>
          <w:szCs w:val="22"/>
        </w:rPr>
        <w:t>dným ukončením a protokolárním předáním objednateli po odstranění</w:t>
      </w:r>
      <w:r w:rsidRPr="005E45FC">
        <w:rPr>
          <w:rFonts w:ascii="Arial" w:hAnsi="Arial" w:cs="Arial"/>
          <w:sz w:val="22"/>
          <w:szCs w:val="22"/>
        </w:rPr>
        <w:t xml:space="preserve"> případných vad a nedodělků </w:t>
      </w:r>
      <w:r w:rsidR="00173FF9">
        <w:rPr>
          <w:rFonts w:ascii="Arial" w:hAnsi="Arial" w:cs="Arial"/>
          <w:sz w:val="22"/>
          <w:szCs w:val="22"/>
        </w:rPr>
        <w:t>a dodáním veškeré dokumentace, zejména prohlášení o shodě nebo</w:t>
      </w:r>
      <w:r w:rsidRPr="005E45FC">
        <w:rPr>
          <w:rFonts w:ascii="Arial" w:hAnsi="Arial" w:cs="Arial"/>
          <w:sz w:val="22"/>
          <w:szCs w:val="22"/>
        </w:rPr>
        <w:t xml:space="preserve"> o tom, že takové prohlášení není třeba, revizí, zkoušek, atestů, dokumentace skutečného provedení apod. Objednatel nepřevezme dílo, které je neúplné, a to ani v případě, že vykazuje vady, jejichž původ je v podkladech, které sám předal, za předpokladu, že zhotovitel na možnost takových vad neupozornil, ačkoli o nich věděl nebo podle všech okolností měl vědět nebo pokud objednatel zpracoval podklady na základě nesprávných údajů zhotovitele.</w:t>
      </w:r>
    </w:p>
    <w:p w:rsidR="00824EBA" w:rsidRPr="00824EBA" w:rsidRDefault="00824EBA" w:rsidP="00824EBA">
      <w:pPr>
        <w:rPr>
          <w:rFonts w:ascii="Arial" w:hAnsi="Arial" w:cs="Arial"/>
        </w:rPr>
      </w:pPr>
    </w:p>
    <w:p w:rsidR="00824EBA" w:rsidRPr="005E45FC" w:rsidRDefault="00824EBA" w:rsidP="005E45FC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bCs/>
          <w:sz w:val="22"/>
          <w:szCs w:val="22"/>
        </w:rPr>
      </w:pPr>
      <w:r w:rsidRPr="005E45FC">
        <w:rPr>
          <w:rFonts w:ascii="Arial" w:hAnsi="Arial" w:cs="Arial"/>
          <w:bCs/>
          <w:sz w:val="22"/>
          <w:szCs w:val="22"/>
        </w:rPr>
        <w:t xml:space="preserve">Objednatel může podle § 2628 občanského zákoníku převzít dílo, pokud vykazuje pouze ojedinělé drobné zjevné vady nebo nedodělky, které samy o sobě ani ve spojení s jinými nebrání jeho užívání za předpokladu, že byly uvedeny v protokolu o předání a převzetí s termínem jejich odstranění nejpozději do </w:t>
      </w:r>
      <w:r w:rsidR="00425CEE" w:rsidRPr="00425CEE">
        <w:rPr>
          <w:rFonts w:ascii="Arial" w:hAnsi="Arial" w:cs="Arial"/>
          <w:bCs/>
          <w:sz w:val="22"/>
          <w:szCs w:val="22"/>
        </w:rPr>
        <w:t>15</w:t>
      </w:r>
      <w:r w:rsidRPr="005E45FC">
        <w:rPr>
          <w:rFonts w:ascii="Arial" w:hAnsi="Arial" w:cs="Arial"/>
          <w:bCs/>
          <w:sz w:val="22"/>
          <w:szCs w:val="22"/>
        </w:rPr>
        <w:t xml:space="preserve"> kalendářních dnů, pokud nebylo dohodnuto jinak.</w:t>
      </w:r>
    </w:p>
    <w:p w:rsidR="00824EBA" w:rsidRPr="00824EBA" w:rsidRDefault="00824EBA" w:rsidP="00824EBA">
      <w:pPr>
        <w:rPr>
          <w:rFonts w:ascii="Arial" w:hAnsi="Arial" w:cs="Arial"/>
        </w:rPr>
      </w:pPr>
      <w:r w:rsidRPr="00824EBA">
        <w:rPr>
          <w:rFonts w:ascii="Arial" w:hAnsi="Arial" w:cs="Arial"/>
        </w:rPr>
        <w:t xml:space="preserve"> </w:t>
      </w:r>
    </w:p>
    <w:p w:rsidR="005E45FC" w:rsidRPr="00173FF9" w:rsidRDefault="00824EBA" w:rsidP="00173FF9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 xml:space="preserve">Zhotovitel zabezpečí nejpozději k datu přejímacího řízení zejména:  </w:t>
      </w:r>
    </w:p>
    <w:p w:rsidR="00824EBA" w:rsidRPr="005E45FC" w:rsidRDefault="00824EBA" w:rsidP="005E45FC">
      <w:pPr>
        <w:pStyle w:val="Odstavecseseznamem"/>
        <w:ind w:left="360"/>
        <w:rPr>
          <w:rFonts w:ascii="Arial" w:hAnsi="Arial" w:cs="Arial"/>
        </w:rPr>
      </w:pPr>
      <w:r w:rsidRPr="005E45FC">
        <w:rPr>
          <w:rFonts w:ascii="Arial" w:hAnsi="Arial" w:cs="Arial"/>
        </w:rPr>
        <w:t xml:space="preserve">      </w:t>
      </w:r>
    </w:p>
    <w:p w:rsidR="00824EBA" w:rsidRPr="00173FF9" w:rsidRDefault="00824EBA" w:rsidP="00173FF9">
      <w:pPr>
        <w:pStyle w:val="Odstavecseseznamem"/>
        <w:numPr>
          <w:ilvl w:val="0"/>
          <w:numId w:val="32"/>
        </w:numPr>
        <w:rPr>
          <w:rFonts w:ascii="Arial" w:hAnsi="Arial" w:cs="Arial"/>
        </w:rPr>
      </w:pPr>
      <w:r w:rsidRPr="00173FF9">
        <w:rPr>
          <w:rFonts w:ascii="Arial" w:hAnsi="Arial" w:cs="Arial"/>
        </w:rPr>
        <w:t>účast svého zástupce oprávněného přebírat závazky z tohoto řízení vyplývající,</w:t>
      </w:r>
    </w:p>
    <w:p w:rsidR="00824EBA" w:rsidRPr="00173FF9" w:rsidRDefault="00824EBA" w:rsidP="00173FF9">
      <w:pPr>
        <w:pStyle w:val="Odstavecseseznamem"/>
        <w:numPr>
          <w:ilvl w:val="0"/>
          <w:numId w:val="32"/>
        </w:numPr>
        <w:rPr>
          <w:rFonts w:ascii="Arial" w:hAnsi="Arial" w:cs="Arial"/>
        </w:rPr>
      </w:pPr>
      <w:r w:rsidRPr="00173FF9">
        <w:rPr>
          <w:rFonts w:ascii="Arial" w:hAnsi="Arial" w:cs="Arial"/>
        </w:rPr>
        <w:lastRenderedPageBreak/>
        <w:t>účast zástupců svých dodavatelů, je-li k řádnému převzetí nutná,</w:t>
      </w:r>
    </w:p>
    <w:p w:rsidR="00824EBA" w:rsidRPr="00173FF9" w:rsidRDefault="00824EBA" w:rsidP="00173FF9">
      <w:pPr>
        <w:pStyle w:val="Odstavecseseznamem"/>
        <w:numPr>
          <w:ilvl w:val="0"/>
          <w:numId w:val="32"/>
        </w:numPr>
        <w:rPr>
          <w:rFonts w:ascii="Arial" w:hAnsi="Arial" w:cs="Arial"/>
        </w:rPr>
      </w:pPr>
      <w:r w:rsidRPr="00173FF9">
        <w:rPr>
          <w:rFonts w:ascii="Arial" w:hAnsi="Arial" w:cs="Arial"/>
        </w:rPr>
        <w:t>doklady nezbytné pro provedení přejímacího řízení, zejména:</w:t>
      </w:r>
    </w:p>
    <w:p w:rsidR="00824EBA" w:rsidRPr="00173FF9" w:rsidRDefault="00824EBA" w:rsidP="00173FF9">
      <w:pPr>
        <w:pStyle w:val="Odstavecseseznamem"/>
        <w:numPr>
          <w:ilvl w:val="0"/>
          <w:numId w:val="32"/>
        </w:numPr>
        <w:rPr>
          <w:rFonts w:ascii="Arial" w:hAnsi="Arial" w:cs="Arial"/>
        </w:rPr>
      </w:pPr>
      <w:r w:rsidRPr="00173FF9">
        <w:rPr>
          <w:rFonts w:ascii="Arial" w:hAnsi="Arial" w:cs="Arial"/>
        </w:rPr>
        <w:t>atesty, pasporty, kopie záručních listů,</w:t>
      </w:r>
    </w:p>
    <w:p w:rsidR="00824EBA" w:rsidRPr="00173FF9" w:rsidRDefault="00824EBA" w:rsidP="00173FF9">
      <w:pPr>
        <w:pStyle w:val="Odstavecseseznamem"/>
        <w:numPr>
          <w:ilvl w:val="0"/>
          <w:numId w:val="32"/>
        </w:numPr>
        <w:rPr>
          <w:rFonts w:ascii="Arial" w:hAnsi="Arial" w:cs="Arial"/>
        </w:rPr>
      </w:pPr>
      <w:r w:rsidRPr="00173FF9">
        <w:rPr>
          <w:rFonts w:ascii="Arial" w:hAnsi="Arial" w:cs="Arial"/>
        </w:rPr>
        <w:t>dokumentace skutečného provedení,</w:t>
      </w:r>
    </w:p>
    <w:p w:rsidR="00824EBA" w:rsidRPr="00173FF9" w:rsidRDefault="00824EBA" w:rsidP="00173FF9">
      <w:pPr>
        <w:pStyle w:val="Odstavecseseznamem"/>
        <w:numPr>
          <w:ilvl w:val="0"/>
          <w:numId w:val="32"/>
        </w:numPr>
        <w:rPr>
          <w:rFonts w:ascii="Arial" w:hAnsi="Arial" w:cs="Arial"/>
        </w:rPr>
      </w:pPr>
      <w:r w:rsidRPr="00173FF9">
        <w:rPr>
          <w:rFonts w:ascii="Arial" w:hAnsi="Arial" w:cs="Arial"/>
        </w:rPr>
        <w:t>stavební deník,</w:t>
      </w:r>
    </w:p>
    <w:p w:rsidR="00824EBA" w:rsidRPr="00173FF9" w:rsidRDefault="00824EBA" w:rsidP="00173FF9">
      <w:pPr>
        <w:pStyle w:val="Odstavecseseznamem"/>
        <w:numPr>
          <w:ilvl w:val="0"/>
          <w:numId w:val="32"/>
        </w:numPr>
        <w:rPr>
          <w:rFonts w:ascii="Arial" w:hAnsi="Arial" w:cs="Arial"/>
        </w:rPr>
      </w:pPr>
      <w:r w:rsidRPr="00173FF9">
        <w:rPr>
          <w:rFonts w:ascii="Arial" w:hAnsi="Arial" w:cs="Arial"/>
        </w:rPr>
        <w:t>prohlášení o shodě na výrobky, které byly při stavbě použity a pro které je to stanoveno ve smyslu zákona č. 22/1997 Sb., o technických požadavcích na výrobky a o změně a doplnění některých zákonů ve znění pozdějších předpisů, (prohlášení o shodě na použité technologie a materiály musí mít náležitosti stanovené v § 13 nařízení vlády č. 163/2002 Sb., kterým se stanoví technické požadavky na vybrané stavební výrobky, ve znění pozdějších předpisů), ujištění o shodě na výrobky, pro které se prohlášení o shodě výslovně nevyžaduje,</w:t>
      </w:r>
    </w:p>
    <w:p w:rsidR="00824EBA" w:rsidRPr="00173FF9" w:rsidRDefault="00824EBA" w:rsidP="00173FF9">
      <w:pPr>
        <w:pStyle w:val="Odstavecseseznamem"/>
        <w:numPr>
          <w:ilvl w:val="1"/>
          <w:numId w:val="32"/>
        </w:numPr>
        <w:rPr>
          <w:rFonts w:ascii="Arial" w:hAnsi="Arial" w:cs="Arial"/>
        </w:rPr>
      </w:pPr>
      <w:r w:rsidRPr="00173FF9">
        <w:rPr>
          <w:rFonts w:ascii="Arial" w:hAnsi="Arial" w:cs="Arial"/>
        </w:rPr>
        <w:t xml:space="preserve">doklady o provedených revizích a zkouškách. </w:t>
      </w:r>
    </w:p>
    <w:p w:rsidR="00824EBA" w:rsidRPr="00824EBA" w:rsidRDefault="00824EBA" w:rsidP="00824EBA">
      <w:pPr>
        <w:rPr>
          <w:rFonts w:ascii="Arial" w:hAnsi="Arial" w:cs="Arial"/>
        </w:rPr>
      </w:pPr>
    </w:p>
    <w:p w:rsidR="00824EBA" w:rsidRPr="00173FF9" w:rsidRDefault="00824EBA" w:rsidP="005E45FC">
      <w:pPr>
        <w:pStyle w:val="Odstavecseseznamem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 xml:space="preserve">Náklady spojené s vyhotovením nezbytných dokladů pro provedení přejímacího řízení jsou součástí ceny díla. </w:t>
      </w:r>
    </w:p>
    <w:p w:rsidR="005E45FC" w:rsidRPr="005E45FC" w:rsidRDefault="005E45FC" w:rsidP="005E45FC">
      <w:pPr>
        <w:pStyle w:val="Odstavecseseznamem"/>
        <w:ind w:left="360"/>
        <w:rPr>
          <w:rFonts w:ascii="Arial" w:hAnsi="Arial" w:cs="Arial"/>
        </w:rPr>
      </w:pPr>
    </w:p>
    <w:p w:rsidR="00824EBA" w:rsidRPr="00173FF9" w:rsidRDefault="00824EBA" w:rsidP="00173FF9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 w:rsidRPr="00173FF9">
        <w:rPr>
          <w:rFonts w:ascii="Arial" w:hAnsi="Arial" w:cs="Arial"/>
        </w:rPr>
        <w:t>V protokolu o předání a převzetí obě smluvní strany uvedou zejména:</w:t>
      </w:r>
    </w:p>
    <w:p w:rsidR="00824EBA" w:rsidRPr="00173FF9" w:rsidRDefault="00824EBA" w:rsidP="00173FF9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 w:rsidRPr="00173FF9">
        <w:rPr>
          <w:rFonts w:ascii="Arial" w:hAnsi="Arial" w:cs="Arial"/>
        </w:rPr>
        <w:t>zhodnocení prací, zejména jejich jakosti,</w:t>
      </w:r>
    </w:p>
    <w:p w:rsidR="00824EBA" w:rsidRPr="00173FF9" w:rsidRDefault="00824EBA" w:rsidP="00173FF9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 w:rsidRPr="00173FF9">
        <w:rPr>
          <w:rFonts w:ascii="Arial" w:hAnsi="Arial" w:cs="Arial"/>
        </w:rPr>
        <w:t>prohlášení objednatele, že předávané dílo přejímá nebo nepřejímá,</w:t>
      </w:r>
    </w:p>
    <w:p w:rsidR="00824EBA" w:rsidRPr="00173FF9" w:rsidRDefault="00824EBA" w:rsidP="00173FF9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 w:rsidRPr="00173FF9">
        <w:rPr>
          <w:rFonts w:ascii="Arial" w:hAnsi="Arial" w:cs="Arial"/>
        </w:rPr>
        <w:t>soupis zjištěných vad a nedodělků a dohodnuté lhůty k jejich odstranění, způsobu odstranění a kdo nese náklady na odstranění. V případě, že nebude v protokolu o předání a převzetí uvedeno, kdo nese náklady na odstranění vad či nedodělků, má se za to, že náklady nese zhotovitel,</w:t>
      </w:r>
    </w:p>
    <w:p w:rsidR="00824EBA" w:rsidRPr="00173FF9" w:rsidRDefault="00824EBA" w:rsidP="00173FF9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 w:rsidRPr="00173FF9">
        <w:rPr>
          <w:rFonts w:ascii="Arial" w:hAnsi="Arial" w:cs="Arial"/>
        </w:rPr>
        <w:t>dohodu o jiných právech z odpovědnosti za vady (dohoda o prodloužení záruční doby nebo slevě z ceny za dílo); tyto dohody jsou účinné, jen pokud byly následně sjednány v dodatku k této smlouvě,</w:t>
      </w:r>
    </w:p>
    <w:p w:rsidR="00824EBA" w:rsidRPr="00173FF9" w:rsidRDefault="00824EBA" w:rsidP="00173FF9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 w:rsidRPr="00173FF9">
        <w:rPr>
          <w:rFonts w:ascii="Arial" w:hAnsi="Arial" w:cs="Arial"/>
        </w:rPr>
        <w:t>určení nového termínu pro předání a převzetí díla, pokud objednatel dílo nepřevzal.</w:t>
      </w:r>
    </w:p>
    <w:p w:rsidR="00824EBA" w:rsidRPr="00824EBA" w:rsidRDefault="00824EBA" w:rsidP="00824EBA">
      <w:pPr>
        <w:rPr>
          <w:rFonts w:ascii="Arial" w:hAnsi="Arial" w:cs="Arial"/>
        </w:rPr>
      </w:pPr>
    </w:p>
    <w:p w:rsidR="00824EBA" w:rsidRPr="00173FF9" w:rsidRDefault="00824EBA" w:rsidP="00173FF9">
      <w:pPr>
        <w:pStyle w:val="Odstavecseseznamem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 xml:space="preserve">K podepsání protokolu o předání a převzetí je oprávněna za zhotovitele osoba uvedená </w:t>
      </w:r>
      <w:r w:rsidR="00173FF9" w:rsidRPr="00173FF9">
        <w:rPr>
          <w:rFonts w:ascii="Arial" w:hAnsi="Arial" w:cs="Arial"/>
          <w:sz w:val="22"/>
          <w:szCs w:val="22"/>
        </w:rPr>
        <w:t>jako zástupce v článku I</w:t>
      </w:r>
      <w:r w:rsidRPr="00173FF9">
        <w:rPr>
          <w:rFonts w:ascii="Arial" w:hAnsi="Arial" w:cs="Arial"/>
          <w:sz w:val="22"/>
          <w:szCs w:val="22"/>
        </w:rPr>
        <w:t>. a za objed</w:t>
      </w:r>
      <w:r w:rsidR="00173FF9" w:rsidRPr="00173FF9">
        <w:rPr>
          <w:rFonts w:ascii="Arial" w:hAnsi="Arial" w:cs="Arial"/>
          <w:sz w:val="22"/>
          <w:szCs w:val="22"/>
        </w:rPr>
        <w:t>natele osoba uvedená v článku I.</w:t>
      </w:r>
    </w:p>
    <w:p w:rsidR="00824EBA" w:rsidRPr="00824EBA" w:rsidRDefault="00824EBA" w:rsidP="00824EBA">
      <w:pPr>
        <w:rPr>
          <w:rFonts w:ascii="Arial" w:hAnsi="Arial" w:cs="Arial"/>
        </w:rPr>
      </w:pPr>
    </w:p>
    <w:p w:rsidR="00824EBA" w:rsidRDefault="00824EBA" w:rsidP="00173FF9">
      <w:pPr>
        <w:pStyle w:val="Odstavecseseznamem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 xml:space="preserve">Zhotovitel je povinen písemně </w:t>
      </w:r>
      <w:r w:rsidR="00173FF9" w:rsidRPr="00173FF9">
        <w:rPr>
          <w:rFonts w:ascii="Arial" w:hAnsi="Arial" w:cs="Arial"/>
          <w:sz w:val="22"/>
          <w:szCs w:val="22"/>
        </w:rPr>
        <w:t>oznámit objednateli nejpozději 2</w:t>
      </w:r>
      <w:r w:rsidRPr="00173FF9">
        <w:rPr>
          <w:rFonts w:ascii="Arial" w:hAnsi="Arial" w:cs="Arial"/>
          <w:sz w:val="22"/>
          <w:szCs w:val="22"/>
        </w:rPr>
        <w:t xml:space="preserve"> kalendářní dny předem, kdy bude dílo připraveno k předání a sdělit, kdy bude předání zahájeno a jak bude probíhat. </w:t>
      </w:r>
    </w:p>
    <w:p w:rsidR="004A20C9" w:rsidRPr="004A20C9" w:rsidRDefault="004A20C9" w:rsidP="004A20C9">
      <w:pPr>
        <w:pStyle w:val="Odstavecseseznamem"/>
        <w:rPr>
          <w:rFonts w:ascii="Arial" w:hAnsi="Arial" w:cs="Arial"/>
          <w:sz w:val="22"/>
          <w:szCs w:val="22"/>
        </w:rPr>
      </w:pPr>
    </w:p>
    <w:p w:rsidR="004A20C9" w:rsidRDefault="004A20C9" w:rsidP="00173FF9">
      <w:pPr>
        <w:pStyle w:val="Odstavecseseznamem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Záručn</w:t>
      </w:r>
      <w:r w:rsidR="00C55D9C">
        <w:rPr>
          <w:rFonts w:ascii="Arial" w:hAnsi="Arial" w:cs="Arial"/>
          <w:sz w:val="22"/>
          <w:szCs w:val="22"/>
        </w:rPr>
        <w:t>í doba na provedené dílo činí 28</w:t>
      </w:r>
      <w:r>
        <w:rPr>
          <w:rFonts w:ascii="Arial" w:hAnsi="Arial" w:cs="Arial"/>
          <w:sz w:val="22"/>
          <w:szCs w:val="22"/>
        </w:rPr>
        <w:t xml:space="preserve"> měsíců od data převzetí hotového díla.</w:t>
      </w:r>
    </w:p>
    <w:p w:rsidR="00095B2E" w:rsidRPr="00095B2E" w:rsidRDefault="00095B2E" w:rsidP="00095B2E">
      <w:pPr>
        <w:pStyle w:val="Odstavecseseznamem"/>
        <w:rPr>
          <w:rFonts w:ascii="Arial" w:hAnsi="Arial" w:cs="Arial"/>
          <w:sz w:val="22"/>
          <w:szCs w:val="22"/>
        </w:rPr>
      </w:pPr>
    </w:p>
    <w:p w:rsidR="00095B2E" w:rsidRPr="00173FF9" w:rsidRDefault="00095B2E" w:rsidP="00173FF9">
      <w:pPr>
        <w:pStyle w:val="Odstavecseseznamem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Servis do 36 hodin od nahlášení závady.</w:t>
      </w:r>
    </w:p>
    <w:p w:rsidR="00824EBA" w:rsidRPr="00824EBA" w:rsidRDefault="00824EBA" w:rsidP="00824EBA">
      <w:pPr>
        <w:rPr>
          <w:rFonts w:ascii="Arial" w:hAnsi="Arial" w:cs="Arial"/>
        </w:rPr>
      </w:pPr>
    </w:p>
    <w:p w:rsidR="00824EBA" w:rsidRDefault="005E45FC" w:rsidP="00173FF9">
      <w:pPr>
        <w:jc w:val="center"/>
        <w:rPr>
          <w:rFonts w:ascii="Arial" w:hAnsi="Arial" w:cs="Arial"/>
          <w:b/>
          <w:sz w:val="24"/>
          <w:szCs w:val="24"/>
        </w:rPr>
      </w:pPr>
      <w:r w:rsidRPr="005E45FC">
        <w:rPr>
          <w:rFonts w:ascii="Arial" w:hAnsi="Arial" w:cs="Arial"/>
          <w:b/>
          <w:sz w:val="24"/>
          <w:szCs w:val="24"/>
        </w:rPr>
        <w:t>Článek X</w:t>
      </w:r>
      <w:r w:rsidR="0042437C">
        <w:rPr>
          <w:rFonts w:ascii="Arial" w:hAnsi="Arial" w:cs="Arial"/>
          <w:b/>
          <w:sz w:val="24"/>
          <w:szCs w:val="24"/>
        </w:rPr>
        <w:t xml:space="preserve">. </w:t>
      </w:r>
      <w:r w:rsidR="00824EBA" w:rsidRPr="005E45FC">
        <w:rPr>
          <w:rFonts w:ascii="Arial" w:hAnsi="Arial" w:cs="Arial"/>
          <w:b/>
          <w:sz w:val="24"/>
          <w:szCs w:val="24"/>
        </w:rPr>
        <w:t>Odstoupení od smlouvy</w:t>
      </w:r>
    </w:p>
    <w:p w:rsidR="0042437C" w:rsidRPr="00173FF9" w:rsidRDefault="0042437C" w:rsidP="00173FF9">
      <w:pPr>
        <w:jc w:val="center"/>
        <w:rPr>
          <w:rFonts w:ascii="Arial" w:hAnsi="Arial" w:cs="Arial"/>
          <w:b/>
          <w:sz w:val="24"/>
          <w:szCs w:val="24"/>
        </w:rPr>
      </w:pPr>
    </w:p>
    <w:p w:rsidR="00824EBA" w:rsidRPr="00173FF9" w:rsidRDefault="00824EBA" w:rsidP="00173FF9">
      <w:pPr>
        <w:pStyle w:val="Odstavecseseznamem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Objednatel má právo odstoupit od této smlouvy. Takové odstoupení je účinné dnem jeho doručení zhotoviteli.</w:t>
      </w:r>
    </w:p>
    <w:p w:rsidR="00173FF9" w:rsidRPr="00173FF9" w:rsidRDefault="00173FF9" w:rsidP="00173FF9">
      <w:pPr>
        <w:pStyle w:val="Odstavecseseznamem"/>
        <w:ind w:left="360"/>
        <w:rPr>
          <w:rFonts w:ascii="Arial" w:hAnsi="Arial" w:cs="Arial"/>
        </w:rPr>
      </w:pPr>
    </w:p>
    <w:p w:rsidR="00824EBA" w:rsidRDefault="00824EBA" w:rsidP="00173FF9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V případě, že dojde k odstoupení od této smlouvy z důvodů na straně objednatele, bude zhotovitel práce rozpracované ke dni zrušení nebo odstoupení fakturovat objednateli ve výši vzájemně dohodnutého rozsahu vykonaných prací ke dni zrušení nebo odstoupení od této smlouvy, a to podílem z ujednané ceny.</w:t>
      </w:r>
    </w:p>
    <w:p w:rsidR="00173FF9" w:rsidRPr="00173FF9" w:rsidRDefault="00173FF9" w:rsidP="00173FF9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824EBA" w:rsidRPr="00173FF9" w:rsidRDefault="00824EBA" w:rsidP="00173FF9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 xml:space="preserve">Zhotovitel má právo odstoupit od této smlouvy pouze v případě trvání objednatelova závažného porušení povinností plynoucích z této smlouvy, na které zhotovitel objednatele předem písemně upozornil a poskytnul mu nejméně 30 denní lhůtu k nápravě a objednatel </w:t>
      </w:r>
      <w:r w:rsidRPr="00173FF9">
        <w:rPr>
          <w:rFonts w:ascii="Arial" w:hAnsi="Arial" w:cs="Arial"/>
          <w:sz w:val="22"/>
          <w:szCs w:val="22"/>
        </w:rPr>
        <w:lastRenderedPageBreak/>
        <w:t>v této lhůtě závažné porušení svých povinností nenapravil. Odstoupení musí být provedeno písemně a doručeno objednateli.</w:t>
      </w:r>
    </w:p>
    <w:p w:rsidR="0042437C" w:rsidRDefault="0042437C" w:rsidP="00824EBA">
      <w:pPr>
        <w:rPr>
          <w:rFonts w:ascii="Arial" w:hAnsi="Arial" w:cs="Arial"/>
        </w:rPr>
      </w:pPr>
    </w:p>
    <w:p w:rsidR="00841B7E" w:rsidRDefault="00841B7E" w:rsidP="00824EBA">
      <w:pPr>
        <w:rPr>
          <w:rFonts w:ascii="Arial" w:hAnsi="Arial" w:cs="Arial"/>
        </w:rPr>
      </w:pPr>
    </w:p>
    <w:p w:rsidR="00824EBA" w:rsidRDefault="005E45FC" w:rsidP="005E45FC">
      <w:pPr>
        <w:jc w:val="center"/>
        <w:rPr>
          <w:rFonts w:ascii="Arial" w:hAnsi="Arial" w:cs="Arial"/>
          <w:b/>
          <w:sz w:val="24"/>
          <w:szCs w:val="24"/>
        </w:rPr>
      </w:pPr>
      <w:r w:rsidRPr="005E45FC">
        <w:rPr>
          <w:rFonts w:ascii="Arial" w:hAnsi="Arial" w:cs="Arial"/>
          <w:b/>
          <w:sz w:val="24"/>
          <w:szCs w:val="24"/>
        </w:rPr>
        <w:t>Článek XI</w:t>
      </w:r>
      <w:r w:rsidR="00824EBA" w:rsidRPr="005E45FC">
        <w:rPr>
          <w:rFonts w:ascii="Arial" w:hAnsi="Arial" w:cs="Arial"/>
          <w:b/>
          <w:sz w:val="24"/>
          <w:szCs w:val="24"/>
        </w:rPr>
        <w:t>.   Závěrečná ustanovení</w:t>
      </w:r>
    </w:p>
    <w:p w:rsidR="0042437C" w:rsidRPr="005E45FC" w:rsidRDefault="0042437C" w:rsidP="005E45FC">
      <w:pPr>
        <w:jc w:val="center"/>
        <w:rPr>
          <w:rFonts w:ascii="Arial" w:hAnsi="Arial" w:cs="Arial"/>
          <w:b/>
          <w:sz w:val="24"/>
          <w:szCs w:val="24"/>
        </w:rPr>
      </w:pPr>
    </w:p>
    <w:p w:rsidR="00824EBA" w:rsidRPr="00173FF9" w:rsidRDefault="00824EBA" w:rsidP="00173FF9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V případě změny údajů uvedených v článku I., týkající se smluvních stran, je povinna ta smluvní strana, u které změna nastala, informovat o ní druhou</w:t>
      </w:r>
      <w:r w:rsidR="00173FF9">
        <w:rPr>
          <w:rFonts w:ascii="Arial" w:hAnsi="Arial" w:cs="Arial"/>
          <w:sz w:val="22"/>
          <w:szCs w:val="22"/>
        </w:rPr>
        <w:t xml:space="preserve"> smluvní stranu, a to průkazným </w:t>
      </w:r>
      <w:r w:rsidRPr="00173FF9">
        <w:rPr>
          <w:rFonts w:ascii="Arial" w:hAnsi="Arial" w:cs="Arial"/>
          <w:sz w:val="22"/>
          <w:szCs w:val="22"/>
        </w:rPr>
        <w:t xml:space="preserve">způsobem a bez zbytečného odkladu. V případě, že z důvodu nedodržení nebo porušení této povinnosti dojde ke škodě, je strana, která škodu způsobila, tuto v plném rozsahu nahradit. </w:t>
      </w:r>
    </w:p>
    <w:p w:rsidR="00173FF9" w:rsidRPr="00173FF9" w:rsidRDefault="00173FF9" w:rsidP="00173FF9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824EBA" w:rsidRPr="00173FF9" w:rsidRDefault="00824EBA" w:rsidP="00173FF9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Veškerá textová dokumentace, kterou při plnění smlouvy předává a či předkládá dodavatel objednavateli, musí být předána či předložena v českém jazyce.</w:t>
      </w:r>
    </w:p>
    <w:p w:rsidR="00173FF9" w:rsidRPr="00173FF9" w:rsidRDefault="00173FF9" w:rsidP="00173FF9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824EBA" w:rsidRPr="00173FF9" w:rsidRDefault="00824EBA" w:rsidP="00173FF9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Jakákoliv ústní ujednání při provádění díla, která nejsou písemně potvrzena oprávněnými zástupci obou smluvních stran, jsou právně neúčinná.</w:t>
      </w:r>
    </w:p>
    <w:p w:rsidR="00173FF9" w:rsidRPr="00173FF9" w:rsidRDefault="00173FF9" w:rsidP="00173FF9">
      <w:pPr>
        <w:jc w:val="both"/>
        <w:rPr>
          <w:rFonts w:ascii="Arial" w:hAnsi="Arial" w:cs="Arial"/>
        </w:rPr>
      </w:pPr>
    </w:p>
    <w:p w:rsidR="00824EBA" w:rsidRPr="00173FF9" w:rsidRDefault="00824EBA" w:rsidP="00173FF9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 xml:space="preserve">Smlouvu o dílo lze měnit pouze písemnými dodatky uzavřenými v souladu se zákonem </w:t>
      </w:r>
      <w:r w:rsidRPr="00173FF9">
        <w:rPr>
          <w:rFonts w:ascii="Arial" w:hAnsi="Arial" w:cs="Arial"/>
          <w:sz w:val="22"/>
          <w:szCs w:val="22"/>
        </w:rPr>
        <w:br/>
        <w:t>a podepsanými statutárními zástupci obou smluvních stran.</w:t>
      </w:r>
    </w:p>
    <w:p w:rsidR="00173FF9" w:rsidRPr="00173FF9" w:rsidRDefault="00173FF9" w:rsidP="00173FF9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824EBA" w:rsidRPr="00173FF9" w:rsidRDefault="00824EBA" w:rsidP="00173FF9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Ostatní vztahy smluvních stran v této smlouvě výslovně neupravené se řídí zákonem č. 89/2012 Sb. občanský zákoník.</w:t>
      </w:r>
    </w:p>
    <w:p w:rsidR="00173FF9" w:rsidRPr="00173FF9" w:rsidRDefault="00173FF9" w:rsidP="00173FF9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824EBA" w:rsidRPr="00173FF9" w:rsidRDefault="00824EBA" w:rsidP="00173FF9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(dle zákona č. 340/2015 Sb. o registru smluv), které provede objednavatel.</w:t>
      </w:r>
    </w:p>
    <w:p w:rsidR="00173FF9" w:rsidRPr="00173FF9" w:rsidRDefault="00173FF9" w:rsidP="00173FF9">
      <w:pPr>
        <w:jc w:val="both"/>
        <w:rPr>
          <w:rFonts w:ascii="Arial" w:hAnsi="Arial" w:cs="Arial"/>
        </w:rPr>
      </w:pPr>
    </w:p>
    <w:p w:rsidR="00824EBA" w:rsidRPr="00173FF9" w:rsidRDefault="00824EBA" w:rsidP="00173FF9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Tato smlouva je vyhotovena ve 4 stejnopisech, z nichž objednavatel obdrží 2 stejnopisy a dodavatel 2 stejnopisy.</w:t>
      </w:r>
    </w:p>
    <w:p w:rsidR="00173FF9" w:rsidRPr="00173FF9" w:rsidRDefault="00173FF9" w:rsidP="00173FF9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824EBA" w:rsidRPr="00173FF9" w:rsidRDefault="00824EBA" w:rsidP="00173FF9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Smluvní strany prohlašují, že si smlouvu přečetly, s obsahem souhlasí a na důkaz jejich svobodné, pravé a vážné vůle připojují své podpisy.</w:t>
      </w:r>
    </w:p>
    <w:p w:rsidR="00173FF9" w:rsidRPr="00173FF9" w:rsidRDefault="00173FF9" w:rsidP="00173FF9">
      <w:pPr>
        <w:jc w:val="both"/>
        <w:rPr>
          <w:rFonts w:ascii="Arial" w:hAnsi="Arial" w:cs="Arial"/>
        </w:rPr>
      </w:pPr>
    </w:p>
    <w:p w:rsidR="00824EBA" w:rsidRPr="00173FF9" w:rsidRDefault="00824EBA" w:rsidP="00173FF9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Veškerá ujednání, technické podmínky a jiná ustanovení uvedená v nabídce dodavatele, podané v rámci zadávacího řízení na výběr dodavatele díla dle této smlouvy, jsou nedílnou součástí této smlouvy, pokud tato smlouva nestanoví jinak.</w:t>
      </w:r>
    </w:p>
    <w:p w:rsidR="00173FF9" w:rsidRPr="00173FF9" w:rsidRDefault="00173FF9" w:rsidP="00173FF9">
      <w:pPr>
        <w:jc w:val="both"/>
        <w:rPr>
          <w:rFonts w:ascii="Arial" w:hAnsi="Arial" w:cs="Arial"/>
        </w:rPr>
      </w:pPr>
    </w:p>
    <w:p w:rsidR="00824EBA" w:rsidRPr="0042437C" w:rsidRDefault="00824EBA" w:rsidP="00824EBA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173FF9">
        <w:rPr>
          <w:rFonts w:ascii="Arial" w:hAnsi="Arial" w:cs="Arial"/>
          <w:sz w:val="22"/>
          <w:szCs w:val="22"/>
        </w:rPr>
        <w:t>Dodavatel v souladu s </w:t>
      </w:r>
      <w:proofErr w:type="spellStart"/>
      <w:r w:rsidRPr="00173FF9">
        <w:rPr>
          <w:rFonts w:ascii="Arial" w:hAnsi="Arial" w:cs="Arial"/>
          <w:sz w:val="22"/>
          <w:szCs w:val="22"/>
        </w:rPr>
        <w:t>ust</w:t>
      </w:r>
      <w:proofErr w:type="spellEnd"/>
      <w:r w:rsidRPr="00173FF9">
        <w:rPr>
          <w:rFonts w:ascii="Arial" w:hAnsi="Arial" w:cs="Arial"/>
          <w:sz w:val="22"/>
          <w:szCs w:val="22"/>
        </w:rPr>
        <w:t>. § 219 ZZVZ a v souladu se zákonem č. 106/1999 Sb., o svobodném přístupu k informacím, v platném znění, souhlasí, aby veřejný zadavatel (objednavatel) uveřejnil na profilu zadavatele smlouvu uzavřenou na veřejné zakázky včetně všech jejich změn, dodatků a příloh. Dále dodavatel souhlasí se zveřejněním této smlouvy objednavatelem v registru smluv podle zákona č. 340/2015 Sb.</w:t>
      </w:r>
    </w:p>
    <w:p w:rsidR="00A9760E" w:rsidRDefault="00A9760E" w:rsidP="00824EBA">
      <w:pPr>
        <w:rPr>
          <w:rFonts w:ascii="Arial" w:hAnsi="Arial" w:cs="Arial"/>
        </w:rPr>
      </w:pPr>
    </w:p>
    <w:p w:rsidR="00A9760E" w:rsidRDefault="00A9760E" w:rsidP="00824EBA">
      <w:pPr>
        <w:rPr>
          <w:rFonts w:ascii="Arial" w:hAnsi="Arial" w:cs="Arial"/>
        </w:rPr>
      </w:pPr>
    </w:p>
    <w:p w:rsidR="00841B7E" w:rsidRDefault="00841B7E" w:rsidP="00824EBA">
      <w:pPr>
        <w:rPr>
          <w:rFonts w:ascii="Arial" w:hAnsi="Arial" w:cs="Arial"/>
        </w:rPr>
      </w:pPr>
    </w:p>
    <w:p w:rsidR="00841B7E" w:rsidRDefault="00841B7E" w:rsidP="00824EBA">
      <w:pPr>
        <w:rPr>
          <w:rFonts w:ascii="Arial" w:hAnsi="Arial" w:cs="Arial"/>
        </w:rPr>
      </w:pPr>
    </w:p>
    <w:p w:rsidR="00841B7E" w:rsidRDefault="00841B7E" w:rsidP="00824EBA">
      <w:pPr>
        <w:rPr>
          <w:rFonts w:ascii="Arial" w:hAnsi="Arial" w:cs="Arial"/>
        </w:rPr>
      </w:pPr>
    </w:p>
    <w:p w:rsidR="00841B7E" w:rsidRDefault="00841B7E" w:rsidP="00824EBA">
      <w:pPr>
        <w:rPr>
          <w:rFonts w:ascii="Arial" w:hAnsi="Arial" w:cs="Arial"/>
        </w:rPr>
      </w:pPr>
    </w:p>
    <w:p w:rsidR="00841B7E" w:rsidRDefault="00841B7E" w:rsidP="00824EBA">
      <w:pPr>
        <w:rPr>
          <w:rFonts w:ascii="Arial" w:hAnsi="Arial" w:cs="Arial"/>
        </w:rPr>
      </w:pPr>
    </w:p>
    <w:p w:rsidR="00EE5534" w:rsidRDefault="00EE5534" w:rsidP="00824EBA">
      <w:pPr>
        <w:rPr>
          <w:rFonts w:ascii="Arial" w:hAnsi="Arial" w:cs="Arial"/>
        </w:rPr>
      </w:pPr>
    </w:p>
    <w:p w:rsidR="00173FF9" w:rsidRPr="00173FF9" w:rsidRDefault="00173FF9" w:rsidP="0042437C">
      <w:pPr>
        <w:rPr>
          <w:rFonts w:ascii="Arial" w:hAnsi="Arial" w:cs="Arial"/>
        </w:rPr>
      </w:pPr>
      <w:r w:rsidRPr="00173FF9">
        <w:rPr>
          <w:rFonts w:ascii="Arial" w:hAnsi="Arial" w:cs="Arial"/>
        </w:rPr>
        <w:t>V Čáslavi</w:t>
      </w:r>
      <w:r>
        <w:rPr>
          <w:rFonts w:ascii="Arial" w:hAnsi="Arial" w:cs="Arial"/>
        </w:rPr>
        <w:t xml:space="preserve"> </w:t>
      </w:r>
      <w:r w:rsidR="008C285F">
        <w:rPr>
          <w:rFonts w:ascii="Arial" w:hAnsi="Arial" w:cs="Arial"/>
        </w:rPr>
        <w:t>dne</w:t>
      </w:r>
      <w:r w:rsidR="006C1AEA">
        <w:rPr>
          <w:rFonts w:ascii="Arial" w:hAnsi="Arial" w:cs="Arial"/>
        </w:rPr>
        <w:t xml:space="preserve"> </w:t>
      </w:r>
      <w:r w:rsidR="00715614">
        <w:rPr>
          <w:rFonts w:ascii="Arial" w:hAnsi="Arial" w:cs="Arial"/>
        </w:rPr>
        <w:t>26. 9. 2022</w:t>
      </w:r>
      <w:r w:rsidR="008C285F">
        <w:rPr>
          <w:rFonts w:ascii="Arial" w:hAnsi="Arial" w:cs="Arial"/>
        </w:rPr>
        <w:tab/>
      </w:r>
      <w:r w:rsidR="008C285F">
        <w:rPr>
          <w:rFonts w:ascii="Arial" w:hAnsi="Arial" w:cs="Arial"/>
        </w:rPr>
        <w:tab/>
      </w:r>
      <w:r w:rsidR="008C285F">
        <w:rPr>
          <w:rFonts w:ascii="Arial" w:hAnsi="Arial" w:cs="Arial"/>
        </w:rPr>
        <w:tab/>
      </w:r>
      <w:r w:rsidR="008C285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5250D6">
        <w:rPr>
          <w:rFonts w:ascii="Arial" w:hAnsi="Arial" w:cs="Arial"/>
        </w:rPr>
        <w:tab/>
      </w:r>
      <w:r w:rsidRPr="00173FF9">
        <w:rPr>
          <w:rFonts w:ascii="Arial" w:hAnsi="Arial" w:cs="Arial"/>
        </w:rPr>
        <w:t>V</w:t>
      </w:r>
      <w:r w:rsidR="00470326">
        <w:rPr>
          <w:rFonts w:ascii="Arial" w:hAnsi="Arial" w:cs="Arial"/>
        </w:rPr>
        <w:t> Čáslavi dn</w:t>
      </w:r>
      <w:r w:rsidR="00F64DB8">
        <w:rPr>
          <w:rFonts w:ascii="Arial" w:hAnsi="Arial" w:cs="Arial"/>
        </w:rPr>
        <w:t>e</w:t>
      </w:r>
      <w:r w:rsidR="00715614">
        <w:rPr>
          <w:rFonts w:ascii="Arial" w:hAnsi="Arial" w:cs="Arial"/>
        </w:rPr>
        <w:t xml:space="preserve"> 26. 9. 2022</w:t>
      </w:r>
      <w:bookmarkStart w:id="0" w:name="_GoBack"/>
      <w:bookmarkEnd w:id="0"/>
      <w:r w:rsidR="00F64DB8">
        <w:rPr>
          <w:rFonts w:ascii="Arial" w:hAnsi="Arial" w:cs="Arial"/>
        </w:rPr>
        <w:t xml:space="preserve"> </w:t>
      </w:r>
    </w:p>
    <w:p w:rsidR="00173FF9" w:rsidRDefault="00173FF9" w:rsidP="00173FF9">
      <w:pPr>
        <w:tabs>
          <w:tab w:val="left" w:pos="6237"/>
        </w:tabs>
        <w:jc w:val="both"/>
        <w:rPr>
          <w:rFonts w:ascii="Arial" w:hAnsi="Arial" w:cs="Arial"/>
        </w:rPr>
      </w:pPr>
      <w:r w:rsidRPr="00173FF9">
        <w:rPr>
          <w:rFonts w:ascii="Arial" w:hAnsi="Arial" w:cs="Arial"/>
        </w:rPr>
        <w:t xml:space="preserve"> </w:t>
      </w:r>
    </w:p>
    <w:p w:rsidR="00A9760E" w:rsidRDefault="00A9760E" w:rsidP="00173FF9">
      <w:pPr>
        <w:tabs>
          <w:tab w:val="left" w:pos="6237"/>
        </w:tabs>
        <w:jc w:val="both"/>
        <w:rPr>
          <w:rFonts w:ascii="Arial" w:hAnsi="Arial" w:cs="Arial"/>
        </w:rPr>
      </w:pPr>
    </w:p>
    <w:p w:rsidR="00A9760E" w:rsidRDefault="00A9760E" w:rsidP="00173FF9">
      <w:pPr>
        <w:tabs>
          <w:tab w:val="left" w:pos="6237"/>
        </w:tabs>
        <w:jc w:val="both"/>
        <w:rPr>
          <w:rFonts w:ascii="Arial" w:hAnsi="Arial" w:cs="Arial"/>
        </w:rPr>
      </w:pPr>
    </w:p>
    <w:p w:rsidR="00A9760E" w:rsidRPr="00173FF9" w:rsidRDefault="00A9760E" w:rsidP="00173FF9">
      <w:pPr>
        <w:tabs>
          <w:tab w:val="left" w:pos="6237"/>
        </w:tabs>
        <w:jc w:val="both"/>
        <w:rPr>
          <w:rFonts w:ascii="Arial" w:hAnsi="Arial" w:cs="Arial"/>
        </w:rPr>
      </w:pPr>
    </w:p>
    <w:p w:rsidR="00173FF9" w:rsidRPr="00173FF9" w:rsidRDefault="00173FF9" w:rsidP="00173FF9">
      <w:pPr>
        <w:tabs>
          <w:tab w:val="left" w:pos="6237"/>
        </w:tabs>
        <w:rPr>
          <w:rFonts w:ascii="Arial" w:hAnsi="Arial" w:cs="Arial"/>
        </w:rPr>
      </w:pPr>
      <w:r w:rsidRPr="00173FF9">
        <w:rPr>
          <w:rFonts w:ascii="Arial" w:hAnsi="Arial" w:cs="Arial"/>
        </w:rPr>
        <w:t xml:space="preserve">Za objednatele:                            </w:t>
      </w:r>
      <w:r>
        <w:rPr>
          <w:rFonts w:ascii="Arial" w:hAnsi="Arial" w:cs="Arial"/>
        </w:rPr>
        <w:t xml:space="preserve">                     </w:t>
      </w:r>
      <w:r w:rsidRPr="00173FF9">
        <w:rPr>
          <w:rFonts w:ascii="Arial" w:hAnsi="Arial" w:cs="Arial"/>
        </w:rPr>
        <w:t xml:space="preserve">   Za dodavatele: </w:t>
      </w:r>
    </w:p>
    <w:p w:rsidR="00173FF9" w:rsidRPr="00173FF9" w:rsidRDefault="00173FF9" w:rsidP="00173FF9">
      <w:pPr>
        <w:tabs>
          <w:tab w:val="left" w:pos="6237"/>
        </w:tabs>
        <w:rPr>
          <w:rFonts w:ascii="Arial" w:hAnsi="Arial" w:cs="Arial"/>
        </w:rPr>
      </w:pPr>
      <w:r w:rsidRPr="00173FF9">
        <w:rPr>
          <w:rFonts w:ascii="Arial" w:hAnsi="Arial" w:cs="Arial"/>
        </w:rPr>
        <w:t xml:space="preserve">                               …………………………..</w:t>
      </w:r>
      <w:r w:rsidRPr="00173FF9">
        <w:rPr>
          <w:rFonts w:ascii="Arial" w:hAnsi="Arial" w:cs="Arial"/>
        </w:rPr>
        <w:tab/>
        <w:t>…………………………..</w:t>
      </w:r>
    </w:p>
    <w:p w:rsidR="00173FF9" w:rsidRPr="00173FF9" w:rsidRDefault="00173FF9" w:rsidP="00173FF9">
      <w:pPr>
        <w:tabs>
          <w:tab w:val="left" w:pos="6237"/>
        </w:tabs>
        <w:rPr>
          <w:rFonts w:ascii="Arial" w:hAnsi="Arial" w:cs="Arial"/>
        </w:rPr>
      </w:pPr>
      <w:r w:rsidRPr="00173FF9">
        <w:rPr>
          <w:rFonts w:ascii="Arial" w:hAnsi="Arial" w:cs="Arial"/>
        </w:rPr>
        <w:t xml:space="preserve">                                 Mgr. Věra Szabová</w:t>
      </w:r>
      <w:r w:rsidR="00A9760E">
        <w:rPr>
          <w:rFonts w:ascii="Arial" w:hAnsi="Arial" w:cs="Arial"/>
        </w:rPr>
        <w:tab/>
      </w:r>
      <w:r w:rsidR="005250D6">
        <w:rPr>
          <w:rFonts w:ascii="Arial" w:hAnsi="Arial" w:cs="Arial"/>
        </w:rPr>
        <w:t xml:space="preserve">        Miloš Zich</w:t>
      </w:r>
    </w:p>
    <w:p w:rsidR="00173FF9" w:rsidRPr="00824EBA" w:rsidRDefault="00173FF9" w:rsidP="0042437C">
      <w:pPr>
        <w:tabs>
          <w:tab w:val="left" w:pos="6237"/>
        </w:tabs>
        <w:rPr>
          <w:rFonts w:ascii="Arial" w:hAnsi="Arial" w:cs="Arial"/>
        </w:rPr>
      </w:pPr>
      <w:r w:rsidRPr="00173FF9">
        <w:rPr>
          <w:rFonts w:ascii="Arial" w:hAnsi="Arial" w:cs="Arial"/>
        </w:rPr>
        <w:t xml:space="preserve">                                     ředitelka školy</w:t>
      </w:r>
      <w:r w:rsidR="00A9760E">
        <w:rPr>
          <w:rFonts w:ascii="Arial" w:hAnsi="Arial" w:cs="Arial"/>
        </w:rPr>
        <w:tab/>
      </w:r>
      <w:r w:rsidR="005250D6">
        <w:rPr>
          <w:rFonts w:ascii="Arial" w:hAnsi="Arial" w:cs="Arial"/>
        </w:rPr>
        <w:t xml:space="preserve">          </w:t>
      </w:r>
      <w:r w:rsidR="00841B7E">
        <w:rPr>
          <w:rFonts w:ascii="Arial" w:hAnsi="Arial" w:cs="Arial"/>
        </w:rPr>
        <w:t xml:space="preserve">jednatel </w:t>
      </w:r>
    </w:p>
    <w:sectPr w:rsidR="00173FF9" w:rsidRPr="00824EBA" w:rsidSect="003701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D12" w:rsidRDefault="00DB2D12" w:rsidP="003701B1">
      <w:pPr>
        <w:spacing w:after="0" w:line="240" w:lineRule="auto"/>
      </w:pPr>
      <w:r>
        <w:separator/>
      </w:r>
    </w:p>
  </w:endnote>
  <w:endnote w:type="continuationSeparator" w:id="0">
    <w:p w:rsidR="00DB2D12" w:rsidRDefault="00DB2D12" w:rsidP="00370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A43" w:rsidRDefault="004D6A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A43" w:rsidRDefault="004D6A43" w:rsidP="004D6A43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715614">
      <w:rPr>
        <w:b/>
        <w:bCs/>
        <w:noProof/>
      </w:rPr>
      <w:t>8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715614">
      <w:rPr>
        <w:b/>
        <w:bCs/>
        <w:noProof/>
      </w:rPr>
      <w:t>8</w:t>
    </w:r>
    <w:r>
      <w:rPr>
        <w:b/>
        <w:bCs/>
      </w:rPr>
      <w:fldChar w:fldCharType="end"/>
    </w:r>
  </w:p>
  <w:p w:rsidR="004D6A43" w:rsidRDefault="004D6A4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A43" w:rsidRDefault="004D6A43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715614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715614">
      <w:rPr>
        <w:b/>
        <w:bCs/>
        <w:noProof/>
      </w:rPr>
      <w:t>8</w:t>
    </w:r>
    <w:r>
      <w:rPr>
        <w:b/>
        <w:bCs/>
      </w:rPr>
      <w:fldChar w:fldCharType="end"/>
    </w:r>
  </w:p>
  <w:p w:rsidR="002B7E50" w:rsidRDefault="002B7E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D12" w:rsidRDefault="00DB2D12" w:rsidP="003701B1">
      <w:pPr>
        <w:spacing w:after="0" w:line="240" w:lineRule="auto"/>
      </w:pPr>
      <w:r>
        <w:separator/>
      </w:r>
    </w:p>
  </w:footnote>
  <w:footnote w:type="continuationSeparator" w:id="0">
    <w:p w:rsidR="00DB2D12" w:rsidRDefault="00DB2D12" w:rsidP="00370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A43" w:rsidRDefault="004D6A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A43" w:rsidRDefault="004D6A4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1B1" w:rsidRPr="00B74D0A" w:rsidRDefault="00DB2D12" w:rsidP="003701B1">
    <w:pPr>
      <w:pStyle w:val="Zhlav"/>
      <w:jc w:val="center"/>
      <w:rPr>
        <w:b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5.75pt;margin-top:-16.95pt;width:49.2pt;height:59.1pt;z-index:-251657728;mso-wrap-edited:f" wrapcoords="-372 0 -372 21278 21600 21278 21600 0 -372 0">
          <v:imagedata r:id="rId1" o:title=""/>
        </v:shape>
        <o:OLEObject Type="Embed" ProgID="WordPro.Document" ShapeID="_x0000_s2050" DrawAspect="Content" ObjectID="_1726917760" r:id="rId2"/>
      </w:object>
    </w:r>
    <w:r w:rsidR="003701B1">
      <w:rPr>
        <w:b/>
        <w:sz w:val="20"/>
      </w:rPr>
      <w:t xml:space="preserve"> </w:t>
    </w:r>
    <w:r w:rsidR="003701B1">
      <w:t xml:space="preserve">           </w:t>
    </w:r>
    <w:r w:rsidR="003701B1" w:rsidRPr="00B74D0A">
      <w:rPr>
        <w:b/>
      </w:rPr>
      <w:t xml:space="preserve">Vyšší odborná škola, Střední průmyslová škola a Obchodní akademie, </w:t>
    </w:r>
  </w:p>
  <w:p w:rsidR="003701B1" w:rsidRPr="00B74D0A" w:rsidRDefault="003701B1" w:rsidP="003701B1">
    <w:pPr>
      <w:pStyle w:val="Zhlav"/>
      <w:tabs>
        <w:tab w:val="clear" w:pos="4536"/>
        <w:tab w:val="clear" w:pos="9072"/>
        <w:tab w:val="right" w:pos="10065"/>
      </w:tabs>
      <w:jc w:val="center"/>
      <w:rPr>
        <w:b/>
      </w:rPr>
    </w:pPr>
    <w:r w:rsidRPr="00B74D0A">
      <w:rPr>
        <w:b/>
      </w:rPr>
      <w:t>Čáslav, Přemysla Otakara II. 938</w:t>
    </w:r>
  </w:p>
  <w:p w:rsidR="003701B1" w:rsidRPr="00B74D0A" w:rsidRDefault="003701B1" w:rsidP="003701B1">
    <w:pPr>
      <w:pStyle w:val="Zhlav"/>
      <w:ind w:left="142"/>
      <w:jc w:val="center"/>
      <w:rPr>
        <w:b/>
        <w:sz w:val="8"/>
      </w:rPr>
    </w:pPr>
    <w:r>
      <w:rPr>
        <w:b/>
        <w:noProof/>
        <w:sz w:val="8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18C0E72" wp14:editId="6512FA63">
              <wp:simplePos x="0" y="0"/>
              <wp:positionH relativeFrom="page">
                <wp:posOffset>1315085</wp:posOffset>
              </wp:positionH>
              <wp:positionV relativeFrom="paragraph">
                <wp:posOffset>29845</wp:posOffset>
              </wp:positionV>
              <wp:extent cx="5603875" cy="0"/>
              <wp:effectExtent l="10160" t="6350" r="5715" b="1270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38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31DBF165" id="Line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3.55pt,2.35pt" to="544.8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Htz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56ExvXAEBldraUBs9qVfzrOl3h5SuWqL2PDJ8OxtIy0JG8i4lbJwB/F3/RTOIIQevY5tO&#10;je0CJDQAnaIa55sa/OQRhcPpLH2YP04xooMvIcWQaKzzn7nuUDBKLIFzBCbHZ+cDEVIMIeEepTdC&#10;yii2VKgv8WI6mcYEp6VgwRnCnN3vKmnRkYRxiV+sCjz3YVYfFItgLSdsfbU9EfJiw+VSBTwoBehc&#10;rcs8/Fiki/V8Pc9H+WS2HuVpXY8+bap8NNtkj9P6oa6qOvsZqGV50QrGuArshtnM8r/T/vpKLlN1&#10;m85bG5L36LFfQHb4R9JRyyDfZRB2mp23dtAYxjEGX59OmPf7Pdj3D3z1CwAA//8DAFBLAwQUAAYA&#10;CAAAACEA/KGBId0AAAAIAQAADwAAAGRycy9kb3ducmV2LnhtbEyPQU/CQBCF7yb+h82YeCGySzWA&#10;pVti1N68gBqvQ3doG7uzpbtA9de7cMHjm/fy3jfZcrCtOFDvG8caJmMFgrh0puFKw8d7cTcH4QOy&#10;wdYxafghD8v8+irD1Lgjr+iwDpWIJexT1FCH0KVS+rImi37sOuLobV1vMUTZV9L0eIzltpWJUlNp&#10;seG4UGNHzzWV3+u91eCLT9oVv6NypL7uK0fJ7uXtFbW+vRmeFiACDeEShhN+RIc8Mm3cno0XrYZE&#10;zSYxquFhBuLkq/njFMTmfJB5Jv8/kP8BAAD//wMAUEsBAi0AFAAGAAgAAAAhALaDOJL+AAAA4QEA&#10;ABMAAAAAAAAAAAAAAAAAAAAAAFtDb250ZW50X1R5cGVzXS54bWxQSwECLQAUAAYACAAAACEAOP0h&#10;/9YAAACUAQAACwAAAAAAAAAAAAAAAAAvAQAAX3JlbHMvLnJlbHNQSwECLQAUAAYACAAAACEARxB7&#10;cxICAAAoBAAADgAAAAAAAAAAAAAAAAAuAgAAZHJzL2Uyb0RvYy54bWxQSwECLQAUAAYACAAAACEA&#10;/KGBId0AAAAIAQAADwAAAAAAAAAAAAAAAABsBAAAZHJzL2Rvd25yZXYueG1sUEsFBgAAAAAEAAQA&#10;8wAAAHYFAAAAAA==&#10;">
              <w10:wrap anchorx="page"/>
            </v:line>
          </w:pict>
        </mc:Fallback>
      </mc:AlternateContent>
    </w:r>
  </w:p>
  <w:p w:rsidR="003701B1" w:rsidRPr="00B74D0A" w:rsidRDefault="003701B1" w:rsidP="003701B1">
    <w:pPr>
      <w:pStyle w:val="Zhlav"/>
    </w:pPr>
    <w:r w:rsidRPr="00B74D0A">
      <w:tab/>
      <w:t xml:space="preserve">      </w:t>
    </w:r>
    <w:r>
      <w:t xml:space="preserve">se sídlem </w:t>
    </w:r>
    <w:r w:rsidRPr="00B74D0A">
      <w:t xml:space="preserve">Přemysla Otakara II. 938,  286 14  Čáslav       </w:t>
    </w:r>
    <w:r w:rsidRPr="00B74D0A">
      <w:tab/>
    </w:r>
  </w:p>
  <w:p w:rsidR="003701B1" w:rsidRPr="00B74D0A" w:rsidRDefault="003701B1" w:rsidP="003701B1">
    <w:pPr>
      <w:pStyle w:val="Zhlav"/>
      <w:rPr>
        <w:sz w:val="4"/>
      </w:rPr>
    </w:pPr>
    <w:r w:rsidRPr="00B74D0A">
      <w:t xml:space="preserve">                 </w:t>
    </w:r>
  </w:p>
  <w:p w:rsidR="003701B1" w:rsidRPr="00B74D0A" w:rsidRDefault="003701B1" w:rsidP="003701B1">
    <w:pPr>
      <w:pStyle w:val="Zhlav"/>
      <w:jc w:val="center"/>
    </w:pPr>
    <w:r>
      <w:rPr>
        <w:b/>
      </w:rPr>
      <w:t xml:space="preserve">         </w:t>
    </w:r>
    <w:r w:rsidRPr="00B74D0A">
      <w:rPr>
        <w:b/>
      </w:rPr>
      <w:sym w:font="Wingdings" w:char="F028"/>
    </w:r>
    <w:r>
      <w:t xml:space="preserve"> 327 312 611 </w:t>
    </w:r>
    <w:r w:rsidRPr="00B74D0A">
      <w:t xml:space="preserve">    </w:t>
    </w:r>
    <w:r w:rsidRPr="00B74D0A">
      <w:rPr>
        <w:b/>
      </w:rPr>
      <w:t>e-mail:</w:t>
    </w:r>
    <w:r w:rsidRPr="00B74D0A">
      <w:t xml:space="preserve"> sekretar@sps-caslav.cz</w:t>
    </w:r>
    <w:r w:rsidRPr="00B74D0A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241C930A" wp14:editId="7741AFC3">
          <wp:simplePos x="0" y="0"/>
          <wp:positionH relativeFrom="column">
            <wp:posOffset>4004945</wp:posOffset>
          </wp:positionH>
          <wp:positionV relativeFrom="paragraph">
            <wp:posOffset>-1270</wp:posOffset>
          </wp:positionV>
          <wp:extent cx="1171575" cy="194945"/>
          <wp:effectExtent l="0" t="0" r="9525" b="0"/>
          <wp:wrapSquare wrapText="bothSides"/>
          <wp:docPr id="5" name="obrázek 2" descr="C:\Users\sekretar\Documents\LOGA\logo_stř.kraj_C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kretar\Documents\LOGA\logo_stř.kraj_CB_malý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94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701B1" w:rsidRDefault="003701B1">
    <w:pPr>
      <w:pStyle w:val="Zhlav"/>
    </w:pPr>
    <w:r w:rsidRPr="008D390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75A8"/>
    <w:multiLevelType w:val="hybridMultilevel"/>
    <w:tmpl w:val="7E62EF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5735A5"/>
    <w:multiLevelType w:val="multilevel"/>
    <w:tmpl w:val="5712E8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26C79"/>
    <w:multiLevelType w:val="hybridMultilevel"/>
    <w:tmpl w:val="486473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96894"/>
    <w:multiLevelType w:val="hybridMultilevel"/>
    <w:tmpl w:val="24BED462"/>
    <w:lvl w:ilvl="0" w:tplc="029ED31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773CD"/>
    <w:multiLevelType w:val="hybridMultilevel"/>
    <w:tmpl w:val="87D43B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D05141"/>
    <w:multiLevelType w:val="multilevel"/>
    <w:tmpl w:val="F3300C94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2653547"/>
    <w:multiLevelType w:val="hybridMultilevel"/>
    <w:tmpl w:val="53E272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F41B8"/>
    <w:multiLevelType w:val="hybridMultilevel"/>
    <w:tmpl w:val="B7B6318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A94256"/>
    <w:multiLevelType w:val="multilevel"/>
    <w:tmpl w:val="2B6643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37C8A"/>
    <w:multiLevelType w:val="multilevel"/>
    <w:tmpl w:val="011AA602"/>
    <w:lvl w:ilvl="0">
      <w:start w:val="1"/>
      <w:numFmt w:val="decimal"/>
      <w:lvlText w:val="%1)"/>
      <w:lvlJc w:val="left"/>
      <w:pPr>
        <w:ind w:left="495" w:hanging="435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05143FE"/>
    <w:multiLevelType w:val="hybridMultilevel"/>
    <w:tmpl w:val="5AB2D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4B5B1B"/>
    <w:multiLevelType w:val="multilevel"/>
    <w:tmpl w:val="EAF2CE88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76861B4"/>
    <w:multiLevelType w:val="hybridMultilevel"/>
    <w:tmpl w:val="5FAE2B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EF3A3A"/>
    <w:multiLevelType w:val="hybridMultilevel"/>
    <w:tmpl w:val="4F804D36"/>
    <w:lvl w:ilvl="0" w:tplc="AED6BB9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44692597"/>
    <w:multiLevelType w:val="hybridMultilevel"/>
    <w:tmpl w:val="4BE2B432"/>
    <w:lvl w:ilvl="0" w:tplc="AED6BB9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D850AB"/>
    <w:multiLevelType w:val="hybridMultilevel"/>
    <w:tmpl w:val="FC7A9EC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6031AB"/>
    <w:multiLevelType w:val="multilevel"/>
    <w:tmpl w:val="4698CC5E"/>
    <w:lvl w:ilvl="0">
      <w:start w:val="1"/>
      <w:numFmt w:val="lowerLetter"/>
      <w:lvlText w:val="%1)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46B26728"/>
    <w:multiLevelType w:val="hybridMultilevel"/>
    <w:tmpl w:val="0C962B7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C50D25"/>
    <w:multiLevelType w:val="hybridMultilevel"/>
    <w:tmpl w:val="600AC1BA"/>
    <w:lvl w:ilvl="0" w:tplc="8AD69406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EA6B49"/>
    <w:multiLevelType w:val="hybridMultilevel"/>
    <w:tmpl w:val="07D8483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476FCE"/>
    <w:multiLevelType w:val="hybridMultilevel"/>
    <w:tmpl w:val="9912C93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1C1A10"/>
    <w:multiLevelType w:val="hybridMultilevel"/>
    <w:tmpl w:val="8E5CE1D2"/>
    <w:lvl w:ilvl="0" w:tplc="57D03202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4EF02129"/>
    <w:multiLevelType w:val="hybridMultilevel"/>
    <w:tmpl w:val="CABE5F5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2A0DFB"/>
    <w:multiLevelType w:val="multilevel"/>
    <w:tmpl w:val="F926AE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C0C73"/>
    <w:multiLevelType w:val="multilevel"/>
    <w:tmpl w:val="E9F4E83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349C8"/>
    <w:multiLevelType w:val="multilevel"/>
    <w:tmpl w:val="A658ED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D81295"/>
    <w:multiLevelType w:val="hybridMultilevel"/>
    <w:tmpl w:val="04269B22"/>
    <w:lvl w:ilvl="0" w:tplc="9E6E4CC6">
      <w:start w:val="1"/>
      <w:numFmt w:val="decimal"/>
      <w:lvlText w:val="(%1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F045DA4"/>
    <w:multiLevelType w:val="multilevel"/>
    <w:tmpl w:val="4CBAFDD6"/>
    <w:lvl w:ilvl="0">
      <w:start w:val="1"/>
      <w:numFmt w:val="lowerLetter"/>
      <w:lvlText w:val="%1)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28" w15:restartNumberingAfterBreak="0">
    <w:nsid w:val="62E06939"/>
    <w:multiLevelType w:val="multilevel"/>
    <w:tmpl w:val="021C3F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254F2"/>
    <w:multiLevelType w:val="hybridMultilevel"/>
    <w:tmpl w:val="0DB2C33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450386"/>
    <w:multiLevelType w:val="hybridMultilevel"/>
    <w:tmpl w:val="685043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B1140F"/>
    <w:multiLevelType w:val="hybridMultilevel"/>
    <w:tmpl w:val="55C618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BC1AEA"/>
    <w:multiLevelType w:val="hybridMultilevel"/>
    <w:tmpl w:val="70444D38"/>
    <w:lvl w:ilvl="0" w:tplc="AED6BB9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1B4B39"/>
    <w:multiLevelType w:val="hybridMultilevel"/>
    <w:tmpl w:val="3DBCC9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97903"/>
    <w:multiLevelType w:val="hybridMultilevel"/>
    <w:tmpl w:val="530A382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CB49DE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6"/>
  </w:num>
  <w:num w:numId="3">
    <w:abstractNumId w:val="21"/>
  </w:num>
  <w:num w:numId="4">
    <w:abstractNumId w:val="24"/>
  </w:num>
  <w:num w:numId="5">
    <w:abstractNumId w:val="5"/>
  </w:num>
  <w:num w:numId="6">
    <w:abstractNumId w:val="25"/>
  </w:num>
  <w:num w:numId="7">
    <w:abstractNumId w:val="9"/>
  </w:num>
  <w:num w:numId="8">
    <w:abstractNumId w:val="13"/>
  </w:num>
  <w:num w:numId="9">
    <w:abstractNumId w:val="28"/>
  </w:num>
  <w:num w:numId="10">
    <w:abstractNumId w:val="1"/>
  </w:num>
  <w:num w:numId="11">
    <w:abstractNumId w:val="8"/>
  </w:num>
  <w:num w:numId="12">
    <w:abstractNumId w:val="11"/>
  </w:num>
  <w:num w:numId="13">
    <w:abstractNumId w:val="16"/>
  </w:num>
  <w:num w:numId="14">
    <w:abstractNumId w:val="23"/>
  </w:num>
  <w:num w:numId="15">
    <w:abstractNumId w:val="27"/>
  </w:num>
  <w:num w:numId="16">
    <w:abstractNumId w:val="14"/>
  </w:num>
  <w:num w:numId="17">
    <w:abstractNumId w:val="32"/>
  </w:num>
  <w:num w:numId="18">
    <w:abstractNumId w:val="0"/>
  </w:num>
  <w:num w:numId="19">
    <w:abstractNumId w:val="7"/>
  </w:num>
  <w:num w:numId="20">
    <w:abstractNumId w:val="4"/>
  </w:num>
  <w:num w:numId="21">
    <w:abstractNumId w:val="31"/>
  </w:num>
  <w:num w:numId="22">
    <w:abstractNumId w:val="6"/>
  </w:num>
  <w:num w:numId="23">
    <w:abstractNumId w:val="10"/>
  </w:num>
  <w:num w:numId="24">
    <w:abstractNumId w:val="15"/>
  </w:num>
  <w:num w:numId="25">
    <w:abstractNumId w:val="17"/>
  </w:num>
  <w:num w:numId="26">
    <w:abstractNumId w:val="30"/>
  </w:num>
  <w:num w:numId="27">
    <w:abstractNumId w:val="3"/>
  </w:num>
  <w:num w:numId="28">
    <w:abstractNumId w:val="19"/>
  </w:num>
  <w:num w:numId="29">
    <w:abstractNumId w:val="20"/>
  </w:num>
  <w:num w:numId="30">
    <w:abstractNumId w:val="12"/>
  </w:num>
  <w:num w:numId="31">
    <w:abstractNumId w:val="33"/>
  </w:num>
  <w:num w:numId="32">
    <w:abstractNumId w:val="34"/>
  </w:num>
  <w:num w:numId="33">
    <w:abstractNumId w:val="2"/>
  </w:num>
  <w:num w:numId="34">
    <w:abstractNumId w:val="29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1B1"/>
    <w:rsid w:val="0002782C"/>
    <w:rsid w:val="00030C11"/>
    <w:rsid w:val="000414F4"/>
    <w:rsid w:val="0008159C"/>
    <w:rsid w:val="00095B2E"/>
    <w:rsid w:val="000E6DED"/>
    <w:rsid w:val="00154CA4"/>
    <w:rsid w:val="0016787A"/>
    <w:rsid w:val="00173FF9"/>
    <w:rsid w:val="00182437"/>
    <w:rsid w:val="002327D7"/>
    <w:rsid w:val="00241074"/>
    <w:rsid w:val="00252F07"/>
    <w:rsid w:val="002562D7"/>
    <w:rsid w:val="00271576"/>
    <w:rsid w:val="002B7E50"/>
    <w:rsid w:val="002F75CC"/>
    <w:rsid w:val="003241A3"/>
    <w:rsid w:val="003701B1"/>
    <w:rsid w:val="003939DF"/>
    <w:rsid w:val="003A76EB"/>
    <w:rsid w:val="003D43AC"/>
    <w:rsid w:val="003D66F1"/>
    <w:rsid w:val="00406C52"/>
    <w:rsid w:val="0042437C"/>
    <w:rsid w:val="00425CEE"/>
    <w:rsid w:val="004609BA"/>
    <w:rsid w:val="00470326"/>
    <w:rsid w:val="004A20C9"/>
    <w:rsid w:val="004D6A43"/>
    <w:rsid w:val="005250D6"/>
    <w:rsid w:val="00577961"/>
    <w:rsid w:val="005937D2"/>
    <w:rsid w:val="005E108B"/>
    <w:rsid w:val="005E45FC"/>
    <w:rsid w:val="005F5CAC"/>
    <w:rsid w:val="00620ACA"/>
    <w:rsid w:val="006C1AEA"/>
    <w:rsid w:val="006D4783"/>
    <w:rsid w:val="00706730"/>
    <w:rsid w:val="00706D56"/>
    <w:rsid w:val="00715614"/>
    <w:rsid w:val="00745995"/>
    <w:rsid w:val="007F3117"/>
    <w:rsid w:val="008030DD"/>
    <w:rsid w:val="0082202D"/>
    <w:rsid w:val="00824EBA"/>
    <w:rsid w:val="00841B7E"/>
    <w:rsid w:val="008871F0"/>
    <w:rsid w:val="008977DC"/>
    <w:rsid w:val="008C285F"/>
    <w:rsid w:val="009409F1"/>
    <w:rsid w:val="009A37AD"/>
    <w:rsid w:val="009B486D"/>
    <w:rsid w:val="009C0A3C"/>
    <w:rsid w:val="00A33DB6"/>
    <w:rsid w:val="00A840EB"/>
    <w:rsid w:val="00A9760E"/>
    <w:rsid w:val="00AF2765"/>
    <w:rsid w:val="00C55D9C"/>
    <w:rsid w:val="00CB0D92"/>
    <w:rsid w:val="00CB3B8B"/>
    <w:rsid w:val="00CB4D3D"/>
    <w:rsid w:val="00D30E7B"/>
    <w:rsid w:val="00D456AE"/>
    <w:rsid w:val="00D644C3"/>
    <w:rsid w:val="00D64CB3"/>
    <w:rsid w:val="00D8537F"/>
    <w:rsid w:val="00DA706A"/>
    <w:rsid w:val="00DB2D12"/>
    <w:rsid w:val="00DE7623"/>
    <w:rsid w:val="00DF42B2"/>
    <w:rsid w:val="00E04ABF"/>
    <w:rsid w:val="00E30C7D"/>
    <w:rsid w:val="00EB35B6"/>
    <w:rsid w:val="00EE5534"/>
    <w:rsid w:val="00F64DB8"/>
    <w:rsid w:val="00F80CB8"/>
    <w:rsid w:val="00FC3EE4"/>
    <w:rsid w:val="00FE64FA"/>
    <w:rsid w:val="00FF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B2167EC"/>
  <w15:chartTrackingRefBased/>
  <w15:docId w15:val="{25F10356-4FB5-4217-B62C-41EED504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030C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70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701B1"/>
  </w:style>
  <w:style w:type="paragraph" w:styleId="Zpat">
    <w:name w:val="footer"/>
    <w:basedOn w:val="Normln"/>
    <w:link w:val="ZpatChar"/>
    <w:uiPriority w:val="99"/>
    <w:unhideWhenUsed/>
    <w:rsid w:val="00370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01B1"/>
  </w:style>
  <w:style w:type="character" w:customStyle="1" w:styleId="NzevChar">
    <w:name w:val="Název Char"/>
    <w:basedOn w:val="Standardnpsmoodstavce"/>
    <w:link w:val="Nzev"/>
    <w:qFormat/>
    <w:rsid w:val="003701B1"/>
    <w:rPr>
      <w:b/>
      <w:sz w:val="32"/>
    </w:rPr>
  </w:style>
  <w:style w:type="paragraph" w:styleId="Nzev">
    <w:name w:val="Title"/>
    <w:basedOn w:val="Normln"/>
    <w:link w:val="NzevChar"/>
    <w:qFormat/>
    <w:rsid w:val="003701B1"/>
    <w:pPr>
      <w:spacing w:after="0" w:line="240" w:lineRule="auto"/>
      <w:jc w:val="center"/>
    </w:pPr>
    <w:rPr>
      <w:b/>
      <w:sz w:val="32"/>
    </w:rPr>
  </w:style>
  <w:style w:type="character" w:customStyle="1" w:styleId="NzevChar1">
    <w:name w:val="Název Char1"/>
    <w:basedOn w:val="Standardnpsmoodstavce"/>
    <w:uiPriority w:val="10"/>
    <w:rsid w:val="00370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qFormat/>
    <w:rsid w:val="00182437"/>
    <w:rPr>
      <w:rFonts w:ascii="Arial" w:hAnsi="Arial"/>
    </w:rPr>
  </w:style>
  <w:style w:type="paragraph" w:styleId="Zkladntextodsazen2">
    <w:name w:val="Body Text Indent 2"/>
    <w:basedOn w:val="Normln"/>
    <w:link w:val="Zkladntextodsazen2Char"/>
    <w:semiHidden/>
    <w:qFormat/>
    <w:rsid w:val="00182437"/>
    <w:pPr>
      <w:spacing w:after="0" w:line="240" w:lineRule="auto"/>
      <w:ind w:left="426" w:hanging="426"/>
      <w:jc w:val="both"/>
    </w:pPr>
    <w:rPr>
      <w:rFonts w:ascii="Arial" w:hAnsi="Arial"/>
    </w:rPr>
  </w:style>
  <w:style w:type="character" w:customStyle="1" w:styleId="Zkladntextodsazen2Char1">
    <w:name w:val="Základní text odsazený 2 Char1"/>
    <w:basedOn w:val="Standardnpsmoodstavce"/>
    <w:uiPriority w:val="99"/>
    <w:semiHidden/>
    <w:rsid w:val="00182437"/>
  </w:style>
  <w:style w:type="paragraph" w:styleId="Odstavecseseznamem">
    <w:name w:val="List Paragraph"/>
    <w:basedOn w:val="Normln"/>
    <w:uiPriority w:val="34"/>
    <w:qFormat/>
    <w:rsid w:val="00030C1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030C11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customStyle="1" w:styleId="Tlotextu">
    <w:name w:val="Tělo textu"/>
    <w:basedOn w:val="Normln"/>
    <w:semiHidden/>
    <w:rsid w:val="00030C1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24EB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24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2093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Mixa Radek</dc:creator>
  <cp:keywords/>
  <dc:description/>
  <cp:lastModifiedBy>uzivatel</cp:lastModifiedBy>
  <cp:revision>4</cp:revision>
  <dcterms:created xsi:type="dcterms:W3CDTF">2022-10-10T11:36:00Z</dcterms:created>
  <dcterms:modified xsi:type="dcterms:W3CDTF">2022-10-10T12:36:00Z</dcterms:modified>
</cp:coreProperties>
</file>