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441" w14:textId="77777777" w:rsidR="001C2C1D" w:rsidRDefault="00E80B07">
      <w:pPr>
        <w:pStyle w:val="Zkladntext30"/>
        <w:shd w:val="clear" w:color="auto" w:fill="auto"/>
        <w:spacing w:after="4" w:line="240" w:lineRule="exact"/>
        <w:ind w:right="260"/>
      </w:pPr>
      <w:r>
        <w:t xml:space="preserve">DODATEK Č. 9 KE </w:t>
      </w:r>
      <w:r>
        <w:rPr>
          <w:rStyle w:val="Zkladntext31"/>
          <w:b/>
          <w:bCs/>
        </w:rPr>
        <w:t>SMLOU</w:t>
      </w:r>
      <w:r>
        <w:t>VĚ O POSKYTOVÁNÍ KOMPLEXNÍHO PRÁDELENSKÉHO SERVISU</w:t>
      </w:r>
    </w:p>
    <w:p w14:paraId="71A6B99C" w14:textId="77777777" w:rsidR="001C2C1D" w:rsidRDefault="00E80B07">
      <w:pPr>
        <w:pStyle w:val="Zkladntext40"/>
        <w:shd w:val="clear" w:color="auto" w:fill="auto"/>
        <w:spacing w:before="0" w:after="205" w:line="190" w:lineRule="exact"/>
        <w:ind w:left="20"/>
      </w:pPr>
      <w:r>
        <w:t>dále také jen „Dodatek" uzavřený níže uvedeného dne, měsíce a roku mezi těmito smluvními stranami:</w:t>
      </w:r>
    </w:p>
    <w:p w14:paraId="242B9A5F" w14:textId="77777777" w:rsidR="001C2C1D" w:rsidRDefault="00E80B07">
      <w:pPr>
        <w:pStyle w:val="Zkladntext50"/>
        <w:shd w:val="clear" w:color="auto" w:fill="auto"/>
        <w:spacing w:before="0"/>
        <w:ind w:left="760"/>
      </w:pPr>
      <w:r>
        <w:t>Nemocnice Třinec, příspěvková organizace</w:t>
      </w:r>
    </w:p>
    <w:p w14:paraId="37CDFC5D" w14:textId="77777777" w:rsidR="001C2C1D" w:rsidRDefault="00E80B07">
      <w:pPr>
        <w:pStyle w:val="Zkladntext20"/>
        <w:shd w:val="clear" w:color="auto" w:fill="auto"/>
        <w:ind w:left="760" w:right="3720" w:firstLine="0"/>
      </w:pPr>
      <w:r>
        <w:t xml:space="preserve">se sídlem: Kaštanová 268, Dolní </w:t>
      </w:r>
      <w:r>
        <w:t>Líštná, 739 61 Třinec IČ: 005 34 242, DIČ: CZ 005 34 242</w:t>
      </w:r>
    </w:p>
    <w:p w14:paraId="74574B0E" w14:textId="77777777" w:rsidR="001C2C1D" w:rsidRDefault="00E80B07">
      <w:pPr>
        <w:pStyle w:val="Zkladntext20"/>
        <w:shd w:val="clear" w:color="auto" w:fill="auto"/>
        <w:ind w:left="760" w:firstLine="0"/>
      </w:pPr>
      <w:r>
        <w:pict w14:anchorId="5225A6A6">
          <v:shapetype id="_x0000_t202" coordsize="21600,21600" o:spt="202" path="m,l,21600r21600,l21600,xe">
            <v:stroke joinstyle="miter"/>
            <v:path gradientshapeok="t" o:connecttype="rect"/>
          </v:shapetype>
          <v:shape id="_x0000_s1026" type="#_x0000_t202" style="position:absolute;left:0;text-align:left;margin-left:348.5pt;margin-top:22.7pt;width:135.85pt;height:36.8pt;z-index:-251657216;mso-wrap-distance-left:5pt;mso-wrap-distance-top:7.6pt;mso-wrap-distance-right:5pt;mso-position-horizontal-relative:margin" filled="f" stroked="f">
            <v:textbox style="mso-fit-shape-to-text:t" inset="0,0,0,0">
              <w:txbxContent>
                <w:p w14:paraId="68B1D58E" w14:textId="77777777" w:rsidR="001C2C1D" w:rsidRDefault="00E80B07">
                  <w:pPr>
                    <w:pStyle w:val="Zkladntext7"/>
                    <w:shd w:val="clear" w:color="auto" w:fill="auto"/>
                    <w:tabs>
                      <w:tab w:val="left" w:pos="2054"/>
                    </w:tabs>
                    <w:spacing w:after="123" w:line="260" w:lineRule="exact"/>
                  </w:pPr>
                  <w:r>
                    <w:t>Rozesláno ekon.útv.d</w:t>
                  </w:r>
                  <w:r>
                    <w:rPr>
                      <w:rStyle w:val="Zkladntext7Exact0"/>
                      <w:b/>
                      <w:bCs/>
                    </w:rPr>
                    <w:t>ne:</w:t>
                  </w:r>
                  <w:r>
                    <w:rPr>
                      <w:rStyle w:val="Zkladntext7Exact0"/>
                      <w:b/>
                      <w:bCs/>
                    </w:rPr>
                    <w:tab/>
                  </w:r>
                  <w:r>
                    <w:rPr>
                      <w:rStyle w:val="Zkladntext7Calibri13ptKurzvaExact"/>
                      <w:b/>
                      <w:bCs/>
                    </w:rPr>
                    <w:t>i O</w:t>
                  </w:r>
                </w:p>
                <w:p w14:paraId="095A94B6" w14:textId="77777777" w:rsidR="001C2C1D" w:rsidRDefault="00E80B07">
                  <w:pPr>
                    <w:pStyle w:val="Zkladntext30"/>
                    <w:shd w:val="clear" w:color="auto" w:fill="auto"/>
                    <w:spacing w:after="0" w:line="240" w:lineRule="exact"/>
                    <w:ind w:right="220"/>
                  </w:pPr>
                  <w:r>
                    <w:rPr>
                      <w:rStyle w:val="Zkladntext3Exact"/>
                      <w:b/>
                      <w:bCs/>
                    </w:rPr>
                    <w:t>-—i</w:t>
                  </w:r>
                </w:p>
              </w:txbxContent>
            </v:textbox>
            <w10:wrap type="square" anchorx="margin"/>
          </v:shape>
        </w:pict>
      </w:r>
      <w:r>
        <w:t xml:space="preserve">zapsána v obchodním rejstříku vedeném Krajským soudem v Ostravě, oddíl Pr, vložka 908 zastoupená: Ing. Jiří Veverka, ředitel (dále i jen </w:t>
      </w:r>
      <w:r>
        <w:rPr>
          <w:rStyle w:val="Zkladntext2Tun"/>
        </w:rPr>
        <w:t>„Objednatel")</w:t>
      </w:r>
    </w:p>
    <w:p w14:paraId="53E75F08" w14:textId="77777777" w:rsidR="001C2C1D" w:rsidRDefault="00E80B07">
      <w:pPr>
        <w:pStyle w:val="Zkladntext60"/>
        <w:shd w:val="clear" w:color="auto" w:fill="auto"/>
        <w:spacing w:before="0" w:after="337" w:line="380" w:lineRule="exact"/>
      </w:pPr>
      <w:r>
        <w:pict w14:anchorId="097705F9">
          <v:shape id="_x0000_s1027" type="#_x0000_t202" style="position:absolute;left:0;text-align:left;margin-left:414.7pt;margin-top:-6.25pt;width:8.65pt;height:14.9pt;z-index:-251656192;mso-wrap-distance-left:47.3pt;mso-wrap-distance-right:5pt;mso-position-horizontal-relative:margin" filled="f" stroked="f">
            <v:textbox style="mso-fit-shape-to-text:t" inset="0,0,0,0">
              <w:txbxContent>
                <w:p w14:paraId="0B9F5AC8" w14:textId="77777777" w:rsidR="001C2C1D" w:rsidRDefault="00E80B07">
                  <w:pPr>
                    <w:pStyle w:val="Zkladntext8"/>
                    <w:shd w:val="clear" w:color="auto" w:fill="auto"/>
                    <w:spacing w:line="220" w:lineRule="exact"/>
                  </w:pPr>
                  <w:r>
                    <w:t>T</w:t>
                  </w:r>
                </w:p>
              </w:txbxContent>
            </v:textbox>
            <w10:wrap type="square" side="left" anchorx="margin"/>
          </v:shape>
        </w:pict>
      </w:r>
      <w:r>
        <w:rPr>
          <w:rStyle w:val="Zkladntext6Malpsmena"/>
          <w:i/>
          <w:iCs/>
        </w:rPr>
        <w:t>jl.</w:t>
      </w:r>
    </w:p>
    <w:p w14:paraId="6E3594FD" w14:textId="77777777" w:rsidR="001C2C1D" w:rsidRDefault="00E80B07">
      <w:pPr>
        <w:pStyle w:val="Zkladntext50"/>
        <w:shd w:val="clear" w:color="auto" w:fill="auto"/>
        <w:spacing w:before="0" w:line="264" w:lineRule="exact"/>
        <w:ind w:left="760"/>
      </w:pPr>
      <w:r>
        <w:pict w14:anchorId="362CE8DD">
          <v:shape id="_x0000_s1028" type="#_x0000_t202" style="position:absolute;left:0;text-align:left;margin-left:366.25pt;margin-top:-11.75pt;width:31.2pt;height:16.8pt;z-index:-251655168;mso-wrap-distance-left:83.5pt;mso-wrap-distance-right:5pt;mso-wrap-distance-bottom:30.5pt;mso-position-horizontal-relative:margin" filled="f" stroked="f">
            <v:textbox style="mso-fit-shape-to-text:t" inset="0,0,0,0">
              <w:txbxContent>
                <w:p w14:paraId="3B22CA98" w14:textId="77777777" w:rsidR="001C2C1D" w:rsidRDefault="00E80B07">
                  <w:pPr>
                    <w:pStyle w:val="Zkladntext9"/>
                    <w:shd w:val="clear" w:color="auto" w:fill="auto"/>
                    <w:spacing w:line="240" w:lineRule="exact"/>
                  </w:pPr>
                  <w:r>
                    <w:rPr>
                      <w:rStyle w:val="Zkladntext9Exact0"/>
                      <w:i/>
                      <w:iCs/>
                    </w:rPr>
                    <w:t>SI±L</w:t>
                  </w:r>
                </w:p>
              </w:txbxContent>
            </v:textbox>
            <w10:wrap type="square" side="left" anchorx="margin"/>
          </v:shape>
        </w:pict>
      </w:r>
      <w:r>
        <w:t>Leastex, a.s.</w:t>
      </w:r>
    </w:p>
    <w:p w14:paraId="18A19B02" w14:textId="77777777" w:rsidR="001C2C1D" w:rsidRDefault="00E80B07">
      <w:pPr>
        <w:pStyle w:val="Zkladntext20"/>
        <w:shd w:val="clear" w:color="auto" w:fill="auto"/>
        <w:spacing w:line="264" w:lineRule="exact"/>
        <w:ind w:left="760" w:firstLine="0"/>
      </w:pPr>
      <w:r>
        <w:t>se sídlem: K Myslivně 2140/61, Porubá, 708 00 Ostrava IČ: 451 92 731, DIČ: CZ 451 92 731</w:t>
      </w:r>
    </w:p>
    <w:p w14:paraId="0AC46130" w14:textId="77777777" w:rsidR="001C2C1D" w:rsidRDefault="00E80B07">
      <w:pPr>
        <w:pStyle w:val="Zkladntext20"/>
        <w:shd w:val="clear" w:color="auto" w:fill="auto"/>
        <w:spacing w:line="264" w:lineRule="exact"/>
        <w:ind w:right="260" w:firstLine="0"/>
        <w:jc w:val="right"/>
      </w:pPr>
      <w:r>
        <w:t>zapsána v obchodním rejstříku vedeném Krajským soudem v Ostravě, v oddíle C, vložka 434</w:t>
      </w:r>
    </w:p>
    <w:p w14:paraId="2AD13087" w14:textId="77777777" w:rsidR="001C2C1D" w:rsidRDefault="00E80B07">
      <w:pPr>
        <w:pStyle w:val="Zkladntext20"/>
        <w:shd w:val="clear" w:color="auto" w:fill="auto"/>
        <w:tabs>
          <w:tab w:val="left" w:pos="2075"/>
        </w:tabs>
        <w:spacing w:line="264" w:lineRule="exact"/>
        <w:ind w:left="760" w:firstLine="0"/>
        <w:jc w:val="both"/>
      </w:pPr>
      <w:r>
        <w:t>zastoupená:</w:t>
      </w:r>
      <w:r>
        <w:tab/>
        <w:t>Martin Chylá, předseda představenstva, Mgr. Rob</w:t>
      </w:r>
      <w:r>
        <w:t>ert Labuda, člen</w:t>
      </w:r>
    </w:p>
    <w:p w14:paraId="363F6676" w14:textId="77777777" w:rsidR="001C2C1D" w:rsidRDefault="00E80B07">
      <w:pPr>
        <w:pStyle w:val="Zkladntext20"/>
        <w:shd w:val="clear" w:color="auto" w:fill="auto"/>
        <w:spacing w:line="264" w:lineRule="exact"/>
        <w:ind w:left="760" w:firstLine="0"/>
        <w:jc w:val="both"/>
      </w:pPr>
      <w:r>
        <w:t>představenstva</w:t>
      </w:r>
    </w:p>
    <w:p w14:paraId="394A9848" w14:textId="77777777" w:rsidR="001C2C1D" w:rsidRDefault="00E80B07">
      <w:pPr>
        <w:pStyle w:val="Zkladntext50"/>
        <w:shd w:val="clear" w:color="auto" w:fill="auto"/>
        <w:spacing w:before="0" w:after="240" w:line="264" w:lineRule="exact"/>
        <w:ind w:left="760"/>
        <w:jc w:val="both"/>
      </w:pPr>
      <w:r>
        <w:rPr>
          <w:rStyle w:val="Zkladntext5Netun"/>
        </w:rPr>
        <w:t xml:space="preserve">(dále </w:t>
      </w:r>
      <w:r>
        <w:t xml:space="preserve">i </w:t>
      </w:r>
      <w:r>
        <w:rPr>
          <w:rStyle w:val="Zkladntext5Netun"/>
        </w:rPr>
        <w:t xml:space="preserve">jen </w:t>
      </w:r>
      <w:r>
        <w:t>„Poskytovatel")</w:t>
      </w:r>
    </w:p>
    <w:p w14:paraId="7DC0CCB5" w14:textId="77777777" w:rsidR="001C2C1D" w:rsidRDefault="00E80B07">
      <w:pPr>
        <w:pStyle w:val="Zkladntext20"/>
        <w:numPr>
          <w:ilvl w:val="0"/>
          <w:numId w:val="1"/>
        </w:numPr>
        <w:shd w:val="clear" w:color="auto" w:fill="auto"/>
        <w:tabs>
          <w:tab w:val="left" w:pos="706"/>
        </w:tabs>
        <w:spacing w:after="236" w:line="264" w:lineRule="exact"/>
        <w:ind w:left="760"/>
        <w:jc w:val="both"/>
      </w:pPr>
      <w:r>
        <w:t xml:space="preserve">Smluvní strany konstatují, že mezi nimi byla s účinností od 01.02.2015 uzavřena Smlouva o poskytování komplexního prádelenského servisu (dále i jen </w:t>
      </w:r>
      <w:r>
        <w:rPr>
          <w:rStyle w:val="Zkladntext2Tun"/>
        </w:rPr>
        <w:t xml:space="preserve">„Smlouva"), </w:t>
      </w:r>
      <w:r>
        <w:t>ve znění později uzavřených Dodatků ktéto, na podkladě které se Poskytovatel zavázal pro Objedna</w:t>
      </w:r>
      <w:r>
        <w:t>tele poskytovat komplexní prádelenský servis a Objednatel se zavázal hradit za poskytnuté služby Poskytovateli smluvní cenu. Poskytovatel v uzavřené smlouvě vystupoval pod svým původním obchodním názvem RENATEX CZ a.s., kdy s účinností k 01.06.2022 došlo u</w:t>
      </w:r>
      <w:r>
        <w:t xml:space="preserve"> něj ke změně obchodního jména na Leastex, a.s.</w:t>
      </w:r>
    </w:p>
    <w:p w14:paraId="687A31B0" w14:textId="77777777" w:rsidR="001C2C1D" w:rsidRDefault="00E80B07">
      <w:pPr>
        <w:pStyle w:val="Zkladntext20"/>
        <w:numPr>
          <w:ilvl w:val="0"/>
          <w:numId w:val="1"/>
        </w:numPr>
        <w:shd w:val="clear" w:color="auto" w:fill="auto"/>
        <w:tabs>
          <w:tab w:val="left" w:pos="706"/>
        </w:tabs>
        <w:spacing w:after="244"/>
        <w:ind w:left="760"/>
        <w:jc w:val="both"/>
      </w:pPr>
      <w:r>
        <w:t>Smluvní strany konstatují, že shora uvedená smlouva se řídí § 1746 a násl. zákona č. 89/2012 Sb., občanským zákoníkem v platném znění a že tato byla uzavřena mezi smluvními stranami na základě rozhodnutí o vý</w:t>
      </w:r>
      <w:r>
        <w:t>běru poskytovatele služby dle zákona č. 134/2016 Sb., o zadávaní veřejných zakázek, v platném znění.</w:t>
      </w:r>
    </w:p>
    <w:p w14:paraId="32D1298B" w14:textId="77777777" w:rsidR="001C2C1D" w:rsidRDefault="00E80B07">
      <w:pPr>
        <w:pStyle w:val="Zkladntext20"/>
        <w:numPr>
          <w:ilvl w:val="0"/>
          <w:numId w:val="1"/>
        </w:numPr>
        <w:shd w:val="clear" w:color="auto" w:fill="auto"/>
        <w:tabs>
          <w:tab w:val="left" w:pos="706"/>
        </w:tabs>
        <w:spacing w:after="236" w:line="264" w:lineRule="exact"/>
        <w:ind w:left="760"/>
        <w:jc w:val="both"/>
      </w:pPr>
      <w:r>
        <w:t>Smluvní strany prohlašují, že je jim ke dni podpisu tohoto Dodatku známo, že dochází opakovaně k zásadnímu nárůstu ceny plynu. Objednateli je známa skutečn</w:t>
      </w:r>
      <w:r>
        <w:t>ost, že nabídková cena služeb předložená Poskytovatelem při předložení celkové nabídky ceny, zahrnovala také náklady na spotřebu plynu, jako komodity nezbytné pro plnění předmětu smlouvy. Obě smluvní strany potvrzují, že obvyklý postup při stanovení celkov</w:t>
      </w:r>
      <w:r>
        <w:t>é nabídkové ceny za realizaci předmětu smlouvy, je kalkulace ceny plynu bez nepředvídatelných okolností. Na základě výše uvedeného tak bere Objednatel na vědomí, že v souvislosti s opakovaným nárůstem cen plynu dochází k nárůstu nákladů Poskytovatele, kter</w:t>
      </w:r>
      <w:r>
        <w:t>é není schopen sanovat v rámci celkového hospodaření. Smluvní strany dále výslovně prohlašují, že je jim známo, že k dnešnímu dni nebyla prováděny žádná opatření orgánů státní správy mající ovlivnit mimořádný nárůst ceny plynu, ani jednotlivých položek tvo</w:t>
      </w:r>
      <w:r>
        <w:t>řících cenu plynu ani sanovat vliv takového nárůstu na spotřebitele.</w:t>
      </w:r>
    </w:p>
    <w:p w14:paraId="1D3395F6" w14:textId="77777777" w:rsidR="001C2C1D" w:rsidRDefault="00E80B07">
      <w:pPr>
        <w:pStyle w:val="Zkladntext20"/>
        <w:numPr>
          <w:ilvl w:val="0"/>
          <w:numId w:val="1"/>
        </w:numPr>
        <w:shd w:val="clear" w:color="auto" w:fill="auto"/>
        <w:tabs>
          <w:tab w:val="left" w:pos="706"/>
        </w:tabs>
        <w:spacing w:after="180"/>
        <w:ind w:left="760"/>
        <w:jc w:val="both"/>
      </w:pPr>
      <w:r>
        <w:t>Smluvní strany dále konstatují, že stav popsaný výše, kdy dochází k opakovanému navyšování ceny komodit, zejména pak ceny plynu považují za stav vyvolaný působením vyšší mocí, jíž se rozu</w:t>
      </w:r>
      <w:r>
        <w:t>mí mimo jiné mimořádná událost nebo okolnost, kterou nemohla žádná ze Smluvních stran před uzavřením Smlouvy předvídat, ani jí předejít přijetím preventivního opatření, a která je mimo jakoukoliv kontrolu kterékoliv Smluvní strany a nebyla způsobena úmysln</w:t>
      </w:r>
      <w:r>
        <w:t>ě ani z nedbalosti jednáním nebo opomenutím kterékoliv Smluvní strany, a která podstatným</w:t>
      </w:r>
      <w:r>
        <w:br w:type="page"/>
      </w:r>
      <w:r>
        <w:lastRenderedPageBreak/>
        <w:t>způsobem ztěžuje nebo znemožňuje plnění povinností dle této Smlouvy kteroukoliv ze Smluvních stran.</w:t>
      </w:r>
    </w:p>
    <w:p w14:paraId="5F0CB763" w14:textId="77777777" w:rsidR="001C2C1D" w:rsidRDefault="00E80B07">
      <w:pPr>
        <w:pStyle w:val="Zkladntext20"/>
        <w:numPr>
          <w:ilvl w:val="0"/>
          <w:numId w:val="1"/>
        </w:numPr>
        <w:shd w:val="clear" w:color="auto" w:fill="auto"/>
        <w:tabs>
          <w:tab w:val="left" w:pos="720"/>
        </w:tabs>
        <w:spacing w:after="184"/>
        <w:ind w:left="740" w:hanging="740"/>
        <w:jc w:val="both"/>
      </w:pPr>
      <w:r>
        <w:t>Poskytovatel dále konstatuje, že se snaží opakovaně vyvíjet vešker</w:t>
      </w:r>
      <w:r>
        <w:t>é možné úsilí, mající maximálně eliminovat nekontrolovaný vliv nárůstu ceny plynu na jeho hospodaření. Oběma smluvním stranám je známo, že v budoucnu mohou být přijata další relevantní krizová opatření. Smluvní strany prohlašují a zavazují se vyvíjet maxim</w:t>
      </w:r>
      <w:r>
        <w:t>ální úsilí k odvrácení, překonání a zmírnění následků, a to zejména na principu úplné a včasné komunikace a spolupráce s druhou Smluvní stranou, i za cenu zvýšeného úsilí nebo nákladů a vždy tak, aby nebyl ohrožen nepřetržitý provoz Objednatele.</w:t>
      </w:r>
    </w:p>
    <w:p w14:paraId="05E43393" w14:textId="77777777" w:rsidR="001C2C1D" w:rsidRDefault="00E80B07">
      <w:pPr>
        <w:pStyle w:val="Zkladntext20"/>
        <w:numPr>
          <w:ilvl w:val="0"/>
          <w:numId w:val="1"/>
        </w:numPr>
        <w:shd w:val="clear" w:color="auto" w:fill="auto"/>
        <w:tabs>
          <w:tab w:val="left" w:pos="720"/>
        </w:tabs>
        <w:spacing w:line="264" w:lineRule="exact"/>
        <w:ind w:left="740" w:hanging="740"/>
        <w:jc w:val="both"/>
      </w:pPr>
      <w:r>
        <w:t>Smluvní st</w:t>
      </w:r>
      <w:r>
        <w:t>rany se dále dohodly, že po uzavření tohoto dodatku budou i nadále považovat za okolnost mající povahu vyšší moci (dále jen „Vyšší moc"), toto:</w:t>
      </w:r>
    </w:p>
    <w:p w14:paraId="1E9B4361" w14:textId="77777777" w:rsidR="001C2C1D" w:rsidRDefault="00E80B07">
      <w:pPr>
        <w:pStyle w:val="Zkladntext20"/>
        <w:numPr>
          <w:ilvl w:val="0"/>
          <w:numId w:val="2"/>
        </w:numPr>
        <w:shd w:val="clear" w:color="auto" w:fill="auto"/>
        <w:tabs>
          <w:tab w:val="left" w:pos="1444"/>
        </w:tabs>
        <w:spacing w:line="264" w:lineRule="exact"/>
        <w:ind w:left="740" w:firstLine="0"/>
        <w:jc w:val="both"/>
      </w:pPr>
      <w:r>
        <w:t>živelné události, zejména zemětřesení, záplavy a potopy, vichřice nebo úder blesku;</w:t>
      </w:r>
    </w:p>
    <w:p w14:paraId="4574A3D3" w14:textId="77777777" w:rsidR="001C2C1D" w:rsidRDefault="00E80B07">
      <w:pPr>
        <w:pStyle w:val="Zkladntext20"/>
        <w:numPr>
          <w:ilvl w:val="0"/>
          <w:numId w:val="2"/>
        </w:numPr>
        <w:shd w:val="clear" w:color="auto" w:fill="auto"/>
        <w:tabs>
          <w:tab w:val="left" w:pos="1444"/>
        </w:tabs>
        <w:spacing w:line="264" w:lineRule="exact"/>
        <w:ind w:left="1440" w:hanging="700"/>
        <w:jc w:val="both"/>
      </w:pPr>
      <w:r>
        <w:t xml:space="preserve">války, občanské </w:t>
      </w:r>
      <w:r>
        <w:t>nepokoje, havárie letadel, ztroskotání lodi, úmyslné sabotáže, teroristické činy a obdobné násilné činy;</w:t>
      </w:r>
    </w:p>
    <w:p w14:paraId="26BDA959" w14:textId="77777777" w:rsidR="001C2C1D" w:rsidRDefault="00E80B07">
      <w:pPr>
        <w:pStyle w:val="Zkladntext20"/>
        <w:numPr>
          <w:ilvl w:val="0"/>
          <w:numId w:val="2"/>
        </w:numPr>
        <w:shd w:val="clear" w:color="auto" w:fill="auto"/>
        <w:tabs>
          <w:tab w:val="left" w:pos="1444"/>
        </w:tabs>
        <w:spacing w:line="264" w:lineRule="exact"/>
        <w:ind w:left="1440" w:hanging="700"/>
        <w:jc w:val="both"/>
      </w:pPr>
      <w:r>
        <w:t>radioaktivní zamoření štěpným materiálem nebo radioaktivním odpadem, účinky jaderných, chemických nebo biologických zbraní;</w:t>
      </w:r>
    </w:p>
    <w:p w14:paraId="5516910D" w14:textId="77777777" w:rsidR="001C2C1D" w:rsidRDefault="00E80B07">
      <w:pPr>
        <w:pStyle w:val="Zkladntext20"/>
        <w:numPr>
          <w:ilvl w:val="0"/>
          <w:numId w:val="2"/>
        </w:numPr>
        <w:shd w:val="clear" w:color="auto" w:fill="auto"/>
        <w:tabs>
          <w:tab w:val="left" w:pos="1444"/>
        </w:tabs>
        <w:spacing w:line="264" w:lineRule="exact"/>
        <w:ind w:left="1440" w:hanging="700"/>
        <w:jc w:val="both"/>
      </w:pPr>
      <w:r>
        <w:t xml:space="preserve">konfiskace, </w:t>
      </w:r>
      <w:r>
        <w:t>znárodnění, vyvlastnění, embarga, hospodářské sankce a obdobné úkony státních orgánů a ozbrojených skupin, včetně obdobných úkonů protiprávních a uplatňovaných de facto;</w:t>
      </w:r>
    </w:p>
    <w:p w14:paraId="5DC771C5" w14:textId="77777777" w:rsidR="001C2C1D" w:rsidRDefault="00E80B07">
      <w:pPr>
        <w:pStyle w:val="Zkladntext20"/>
        <w:numPr>
          <w:ilvl w:val="0"/>
          <w:numId w:val="2"/>
        </w:numPr>
        <w:shd w:val="clear" w:color="auto" w:fill="auto"/>
        <w:tabs>
          <w:tab w:val="left" w:pos="1444"/>
        </w:tabs>
        <w:spacing w:line="264" w:lineRule="exact"/>
        <w:ind w:left="740" w:firstLine="0"/>
        <w:jc w:val="both"/>
      </w:pPr>
      <w:r>
        <w:t>epidemie, karanténní a obdobná opatření státních orgánů;</w:t>
      </w:r>
    </w:p>
    <w:p w14:paraId="4764686F" w14:textId="77777777" w:rsidR="001C2C1D" w:rsidRDefault="00E80B07">
      <w:pPr>
        <w:pStyle w:val="Zkladntext20"/>
        <w:numPr>
          <w:ilvl w:val="0"/>
          <w:numId w:val="2"/>
        </w:numPr>
        <w:shd w:val="clear" w:color="auto" w:fill="auto"/>
        <w:tabs>
          <w:tab w:val="left" w:pos="1444"/>
        </w:tabs>
        <w:spacing w:after="176" w:line="264" w:lineRule="exact"/>
        <w:ind w:left="740" w:firstLine="0"/>
        <w:jc w:val="both"/>
      </w:pPr>
      <w:r>
        <w:t>nález/výbuch munice, popř. ji</w:t>
      </w:r>
      <w:r>
        <w:t>ných výbušnin.</w:t>
      </w:r>
    </w:p>
    <w:p w14:paraId="72074A4E" w14:textId="77777777" w:rsidR="001C2C1D" w:rsidRDefault="00E80B07">
      <w:pPr>
        <w:pStyle w:val="Zkladntext20"/>
        <w:shd w:val="clear" w:color="auto" w:fill="auto"/>
        <w:spacing w:after="219"/>
        <w:ind w:left="740" w:firstLine="0"/>
        <w:jc w:val="both"/>
      </w:pPr>
      <w:r>
        <w:t>Smluvní strany konstatují, že kterákoliv zvýše uvedených okolností, spadajících po tzv. vyšší moc, může fakticky znemožnit zajištění poskytování služeb ve stejném rozsahu, jako tomu bylo před skutečnostmi, spadajícími pod vyšší moc. S ohlede</w:t>
      </w:r>
      <w:r>
        <w:t>m na uvedené tak v souladu s ust. § 2913 odst. 2 zák. č. 89/2012 Sb., občanský zákoník v platném znění, tato vyšší moc vylučuje odpovědnost za porušení smluvních povinností.</w:t>
      </w:r>
    </w:p>
    <w:p w14:paraId="1CBA8654" w14:textId="77777777" w:rsidR="001C2C1D" w:rsidRDefault="00E80B07">
      <w:pPr>
        <w:pStyle w:val="Zkladntext20"/>
        <w:shd w:val="clear" w:color="auto" w:fill="auto"/>
        <w:spacing w:line="220" w:lineRule="exact"/>
        <w:ind w:left="4840" w:firstLine="0"/>
      </w:pPr>
      <w:r>
        <w:t>I.</w:t>
      </w:r>
    </w:p>
    <w:p w14:paraId="3ABFFEE3" w14:textId="77777777" w:rsidR="001C2C1D" w:rsidRDefault="00E80B07">
      <w:pPr>
        <w:pStyle w:val="Zkladntext20"/>
        <w:shd w:val="clear" w:color="auto" w:fill="auto"/>
        <w:spacing w:after="195" w:line="220" w:lineRule="exact"/>
        <w:ind w:left="4100" w:firstLine="0"/>
      </w:pPr>
      <w:r>
        <w:t>Předmět dodatku</w:t>
      </w:r>
    </w:p>
    <w:p w14:paraId="72A2110B" w14:textId="77777777" w:rsidR="001C2C1D" w:rsidRDefault="00E80B07">
      <w:pPr>
        <w:pStyle w:val="Zkladntext20"/>
        <w:shd w:val="clear" w:color="auto" w:fill="auto"/>
        <w:spacing w:after="223" w:line="274" w:lineRule="exact"/>
        <w:ind w:left="740" w:hanging="740"/>
        <w:jc w:val="both"/>
      </w:pPr>
      <w:r>
        <w:t xml:space="preserve">1. Smluvní strany se ke dni sepisu tohoto Dodatku s </w:t>
      </w:r>
      <w:r>
        <w:t>ohledem na shora uvedené dohodly na těchto změnách Smlouvy:</w:t>
      </w:r>
    </w:p>
    <w:p w14:paraId="4E74D73E" w14:textId="77777777" w:rsidR="001C2C1D" w:rsidRDefault="00E80B07">
      <w:pPr>
        <w:pStyle w:val="Zkladntext20"/>
        <w:shd w:val="clear" w:color="auto" w:fill="auto"/>
        <w:spacing w:after="203" w:line="220" w:lineRule="exact"/>
        <w:ind w:left="1800" w:hanging="360"/>
        <w:jc w:val="both"/>
      </w:pPr>
      <w:r>
        <w:t>a) čl. 7 - Cena se doplňuje o nový bod č. 5, který zní takto:</w:t>
      </w:r>
    </w:p>
    <w:p w14:paraId="7372564A" w14:textId="77777777" w:rsidR="001C2C1D" w:rsidRDefault="00E80B07">
      <w:pPr>
        <w:pStyle w:val="Zkladntext100"/>
        <w:numPr>
          <w:ilvl w:val="0"/>
          <w:numId w:val="3"/>
        </w:numPr>
        <w:shd w:val="clear" w:color="auto" w:fill="auto"/>
        <w:tabs>
          <w:tab w:val="left" w:pos="1887"/>
        </w:tabs>
        <w:spacing w:before="0"/>
        <w:ind w:left="1800"/>
      </w:pPr>
      <w:r>
        <w:t>Poskytovatel je oprávněn požadovat po Objednateli úpravu výše smluvní ceny stanovené dle této smlouvy nebo jednotlivých Příloh této sm</w:t>
      </w:r>
      <w:r>
        <w:t xml:space="preserve">louvy, a to v případě, že dojde k navýšení cen za dodávané komodity, zejména pak v podobě plynu a elektrické energie, jež jsou pro Poskytovatele nezbytně nutné pro zajištění jeho služeb, </w:t>
      </w:r>
      <w:r>
        <w:rPr>
          <w:rStyle w:val="Zkladntext1011ptTun"/>
          <w:i/>
          <w:iCs/>
        </w:rPr>
        <w:t>přičemž tato cena nebude promítnuta do jednotkových cen za praní prád</w:t>
      </w:r>
      <w:r>
        <w:rPr>
          <w:rStyle w:val="Zkladntext1011ptTun"/>
          <w:i/>
          <w:iCs/>
        </w:rPr>
        <w:t>la, ale bude připočítávána na základě dohodnuté výše tzv. palivového příplatku, za dohodnuté období.</w:t>
      </w:r>
    </w:p>
    <w:p w14:paraId="04653CE3" w14:textId="77777777" w:rsidR="001C2C1D" w:rsidRDefault="00E80B07">
      <w:pPr>
        <w:pStyle w:val="Zkladntext100"/>
        <w:numPr>
          <w:ilvl w:val="0"/>
          <w:numId w:val="3"/>
        </w:numPr>
        <w:shd w:val="clear" w:color="auto" w:fill="auto"/>
        <w:tabs>
          <w:tab w:val="left" w:pos="1887"/>
        </w:tabs>
        <w:spacing w:before="0"/>
        <w:ind w:left="1800"/>
      </w:pPr>
      <w:r>
        <w:t xml:space="preserve">Poskytovatel je povinen takovéto požadované navýšení smluvní ceny doložit a hodnověrně prokázat. Takováto změna, či změny smluvní ceny mohou být provedeny </w:t>
      </w:r>
      <w:r>
        <w:t>vždy jen formou dodatku ke Smlouvě, a to dle vzorce ve vzorové příloze č. 1, která je přílohou tohoto Dodatku.</w:t>
      </w:r>
    </w:p>
    <w:p w14:paraId="3ADD8870" w14:textId="77777777" w:rsidR="001C2C1D" w:rsidRDefault="00E80B07">
      <w:pPr>
        <w:pStyle w:val="Zkladntext100"/>
        <w:numPr>
          <w:ilvl w:val="0"/>
          <w:numId w:val="3"/>
        </w:numPr>
        <w:shd w:val="clear" w:color="auto" w:fill="auto"/>
        <w:tabs>
          <w:tab w:val="left" w:pos="1887"/>
        </w:tabs>
        <w:spacing w:before="0"/>
        <w:ind w:left="1800"/>
        <w:sectPr w:rsidR="001C2C1D">
          <w:footerReference w:type="even" r:id="rId7"/>
          <w:footerReference w:type="default" r:id="rId8"/>
          <w:pgSz w:w="11900" w:h="16840"/>
          <w:pgMar w:top="878" w:right="1261" w:bottom="1734" w:left="1461" w:header="0" w:footer="3" w:gutter="0"/>
          <w:cols w:space="720"/>
          <w:noEndnote/>
          <w:docGrid w:linePitch="360"/>
        </w:sectPr>
      </w:pPr>
      <w:r>
        <w:t xml:space="preserve">Takto upravené ceny jsou Podavatelem garantovány vždy na dobu 3měsíců, maximálně však 6měsíců, nebude-li smluvními stranami dohodnuto jinak. Poté budou ceny opět aktualizovány dle podmínek v tomto Dodatku sjednaných. V případě, že dojde ze strany státních </w:t>
      </w:r>
      <w:r>
        <w:t xml:space="preserve">orgánů k zastropování cen energií, které se </w:t>
      </w:r>
    </w:p>
    <w:p w14:paraId="5FC7FE76" w14:textId="77777777" w:rsidR="001C2C1D" w:rsidRDefault="00E80B07">
      <w:pPr>
        <w:pStyle w:val="Zkladntext100"/>
        <w:shd w:val="clear" w:color="auto" w:fill="auto"/>
        <w:tabs>
          <w:tab w:val="left" w:pos="1887"/>
        </w:tabs>
        <w:spacing w:before="0"/>
        <w:ind w:left="1800"/>
      </w:pPr>
      <w:r>
        <w:lastRenderedPageBreak/>
        <w:t>budou vztahovat na Poskytovatele, budou takto regulované ceny použity pro výpočet palivového příplatku uvedeného ve vzorové příloze</w:t>
      </w:r>
    </w:p>
    <w:p w14:paraId="1679E38A" w14:textId="77777777" w:rsidR="001C2C1D" w:rsidRDefault="00E80B07">
      <w:pPr>
        <w:pStyle w:val="Zkladntext100"/>
        <w:shd w:val="clear" w:color="auto" w:fill="auto"/>
        <w:spacing w:before="0"/>
        <w:ind w:left="1800"/>
      </w:pPr>
      <w:r>
        <w:t>lA.Dojde-H v důsledku shora popsané, či jakékoliv jiné, změny k snížení vstupní</w:t>
      </w:r>
      <w:r>
        <w:t>ch nákladů Poskytovatele zejména v podobě plynu a elektrické energie, je Objednatel oprávněn požadovat po Poskytovateli na základě tohoto Dodatku adekvátní snížení ceny služeb dle vzorového výpočtu, který je uveden v Příloze č. 1 tohoto Dodatku, přičemž Po</w:t>
      </w:r>
      <w:r>
        <w:t>skytovatel se zavazuje sjednané smluvní ceny adekvátně snížit, a to dle propočtu uvedeného v Příloze č. 1, tohoto Dodatku. Poskytovatel adekvátní snížení provede po vzájemné dohodě s Objednavatelem případně na základě vlastního rozhodnutí.</w:t>
      </w:r>
    </w:p>
    <w:p w14:paraId="5D1AE379" w14:textId="77777777" w:rsidR="001C2C1D" w:rsidRDefault="00E80B07">
      <w:pPr>
        <w:pStyle w:val="Zkladntext100"/>
        <w:numPr>
          <w:ilvl w:val="0"/>
          <w:numId w:val="4"/>
        </w:numPr>
        <w:shd w:val="clear" w:color="auto" w:fill="auto"/>
        <w:tabs>
          <w:tab w:val="left" w:pos="1882"/>
        </w:tabs>
        <w:spacing w:before="0"/>
        <w:ind w:left="1800"/>
      </w:pPr>
      <w:r>
        <w:t>Změnu smluvní ce</w:t>
      </w:r>
      <w:r>
        <w:t>ny je Dodavatel i Odběratel oprávněn navrhovat při naplnění výše popsaných podmínek i opakovaně.</w:t>
      </w:r>
    </w:p>
    <w:p w14:paraId="6B957797" w14:textId="77777777" w:rsidR="001C2C1D" w:rsidRDefault="00E80B07">
      <w:pPr>
        <w:pStyle w:val="Zkladntext100"/>
        <w:numPr>
          <w:ilvl w:val="0"/>
          <w:numId w:val="4"/>
        </w:numPr>
        <w:shd w:val="clear" w:color="auto" w:fill="auto"/>
        <w:tabs>
          <w:tab w:val="left" w:pos="1887"/>
        </w:tabs>
        <w:spacing w:before="0"/>
        <w:ind w:left="1800"/>
      </w:pPr>
      <w:r>
        <w:t>Před skončením dohodnuté doby a garantované ceny (čl. 1.3), po kterou bude Poskytovatel účtovat dohodnutou výši palivového příplatku, předloží Poskytovatel náv</w:t>
      </w:r>
      <w:r>
        <w:t>rh nového palivového příplatku na další období, ve kterém bude reflektovat aktuální ceny dodávaných komodit.</w:t>
      </w:r>
    </w:p>
    <w:p w14:paraId="6019C581" w14:textId="77777777" w:rsidR="001C2C1D" w:rsidRDefault="00E80B07">
      <w:pPr>
        <w:pStyle w:val="Zkladntext100"/>
        <w:numPr>
          <w:ilvl w:val="0"/>
          <w:numId w:val="4"/>
        </w:numPr>
        <w:shd w:val="clear" w:color="auto" w:fill="auto"/>
        <w:tabs>
          <w:tab w:val="left" w:pos="1887"/>
        </w:tabs>
        <w:spacing w:before="0"/>
        <w:ind w:left="1800"/>
        <w:sectPr w:rsidR="001C2C1D">
          <w:footerReference w:type="even" r:id="rId9"/>
          <w:footerReference w:type="default" r:id="rId10"/>
          <w:pgSz w:w="11900" w:h="16840"/>
          <w:pgMar w:top="878" w:right="1261" w:bottom="1734" w:left="1461" w:header="0" w:footer="3" w:gutter="0"/>
          <w:cols w:space="720"/>
          <w:noEndnote/>
          <w:docGrid w:linePitch="360"/>
        </w:sectPr>
      </w:pPr>
      <w:r>
        <w:t xml:space="preserve">Poskytovatel se zavazuje Objednateli na jeho </w:t>
      </w:r>
      <w:r>
        <w:t>žádost vždy poskytnout nutnou součinnost, spočívající zejména v doložení a prokázání skutečných nákupních cen, za které realizuje nákup komodit, které jsou pro Poskytovatele nezbytně nutné k zajištění služeb pro Objednatele, a které jsou nezbytné pro posou</w:t>
      </w:r>
      <w:r>
        <w:t>zení jakékoliv úpravy ceny za plnění ze Smlouvy.</w:t>
      </w:r>
    </w:p>
    <w:p w14:paraId="57BAC432" w14:textId="77777777" w:rsidR="001C2C1D" w:rsidRDefault="001C2C1D">
      <w:pPr>
        <w:spacing w:line="240" w:lineRule="exact"/>
        <w:rPr>
          <w:sz w:val="19"/>
          <w:szCs w:val="19"/>
        </w:rPr>
      </w:pPr>
    </w:p>
    <w:p w14:paraId="3305A64E" w14:textId="77777777" w:rsidR="001C2C1D" w:rsidRDefault="001C2C1D">
      <w:pPr>
        <w:spacing w:line="240" w:lineRule="exact"/>
        <w:rPr>
          <w:sz w:val="19"/>
          <w:szCs w:val="19"/>
        </w:rPr>
      </w:pPr>
    </w:p>
    <w:p w14:paraId="7AC9C6A3" w14:textId="77777777" w:rsidR="001C2C1D" w:rsidRDefault="001C2C1D">
      <w:pPr>
        <w:spacing w:before="44" w:after="44" w:line="240" w:lineRule="exact"/>
        <w:rPr>
          <w:sz w:val="19"/>
          <w:szCs w:val="19"/>
        </w:rPr>
      </w:pPr>
    </w:p>
    <w:p w14:paraId="29D66649" w14:textId="77777777" w:rsidR="001C2C1D" w:rsidRDefault="001C2C1D">
      <w:pPr>
        <w:rPr>
          <w:sz w:val="2"/>
          <w:szCs w:val="2"/>
        </w:rPr>
        <w:sectPr w:rsidR="001C2C1D">
          <w:type w:val="continuous"/>
          <w:pgSz w:w="11900" w:h="16840"/>
          <w:pgMar w:top="906" w:right="0" w:bottom="906" w:left="0" w:header="0" w:footer="3" w:gutter="0"/>
          <w:cols w:space="720"/>
          <w:noEndnote/>
          <w:docGrid w:linePitch="360"/>
        </w:sectPr>
      </w:pPr>
    </w:p>
    <w:p w14:paraId="211EB6CB" w14:textId="77777777" w:rsidR="001C2C1D" w:rsidRDefault="00E80B07">
      <w:pPr>
        <w:spacing w:line="360" w:lineRule="exact"/>
      </w:pPr>
      <w:r>
        <w:pict w14:anchorId="73EE4418">
          <v:shape id="_x0000_s1033" type="#_x0000_t202" style="position:absolute;margin-left:-2.05pt;margin-top:.1pt;width:10.3pt;height:13pt;z-index:251648000;mso-wrap-distance-left:5pt;mso-wrap-distance-right:5pt;mso-position-horizontal-relative:margin" filled="f" stroked="f">
            <v:textbox style="mso-fit-shape-to-text:t" inset="0,0,0,0">
              <w:txbxContent>
                <w:p w14:paraId="1156CAC9" w14:textId="77777777" w:rsidR="001C2C1D" w:rsidRDefault="00E80B07">
                  <w:pPr>
                    <w:pStyle w:val="Zkladntext11"/>
                    <w:shd w:val="clear" w:color="auto" w:fill="auto"/>
                    <w:spacing w:line="220" w:lineRule="exact"/>
                  </w:pPr>
                  <w:r>
                    <w:rPr>
                      <w:rStyle w:val="Zkladntext11Calibri11ptExact"/>
                      <w:b w:val="0"/>
                      <w:bCs w:val="0"/>
                    </w:rPr>
                    <w:t>2</w:t>
                  </w:r>
                  <w:r>
                    <w:t>.</w:t>
                  </w:r>
                </w:p>
              </w:txbxContent>
            </v:textbox>
            <w10:wrap anchorx="margin"/>
          </v:shape>
        </w:pict>
      </w:r>
      <w:r>
        <w:pict w14:anchorId="16B73672">
          <v:shape id="_x0000_s1034" type="#_x0000_t202" style="position:absolute;margin-left:-2.05pt;margin-top:39.45pt;width:10.1pt;height:13.85pt;z-index:251649024;mso-wrap-distance-left:5pt;mso-wrap-distance-right:5pt;mso-position-horizontal-relative:margin" filled="f" stroked="f">
            <v:textbox style="mso-fit-shape-to-text:t" inset="0,0,0,0">
              <w:txbxContent>
                <w:p w14:paraId="39D90C8D" w14:textId="77777777" w:rsidR="001C2C1D" w:rsidRDefault="00E80B07">
                  <w:pPr>
                    <w:pStyle w:val="Zkladntext20"/>
                    <w:shd w:val="clear" w:color="auto" w:fill="auto"/>
                    <w:spacing w:line="220" w:lineRule="exact"/>
                    <w:ind w:firstLine="0"/>
                  </w:pPr>
                  <w:r>
                    <w:rPr>
                      <w:rStyle w:val="Zkladntext2Exact"/>
                    </w:rPr>
                    <w:t>3.</w:t>
                  </w:r>
                </w:p>
              </w:txbxContent>
            </v:textbox>
            <w10:wrap anchorx="margin"/>
          </v:shape>
        </w:pict>
      </w:r>
      <w:r>
        <w:pict w14:anchorId="0DB07248">
          <v:shape id="_x0000_s1035" type="#_x0000_t202" style="position:absolute;margin-left:-3.25pt;margin-top:173.1pt;width:10.55pt;height:14.15pt;z-index:251650048;mso-wrap-distance-left:5pt;mso-wrap-distance-right:5pt;mso-position-horizontal-relative:margin" filled="f" stroked="f">
            <v:textbox style="mso-fit-shape-to-text:t" inset="0,0,0,0">
              <w:txbxContent>
                <w:p w14:paraId="2048C2F8" w14:textId="77777777" w:rsidR="001C2C1D" w:rsidRDefault="00E80B07">
                  <w:pPr>
                    <w:pStyle w:val="Zkladntext20"/>
                    <w:shd w:val="clear" w:color="auto" w:fill="auto"/>
                    <w:spacing w:line="220" w:lineRule="exact"/>
                    <w:ind w:firstLine="0"/>
                  </w:pPr>
                  <w:r>
                    <w:rPr>
                      <w:rStyle w:val="Zkladntext2Exact"/>
                    </w:rPr>
                    <w:t>4.</w:t>
                  </w:r>
                </w:p>
              </w:txbxContent>
            </v:textbox>
            <w10:wrap anchorx="margin"/>
          </v:shape>
        </w:pict>
      </w:r>
      <w:r>
        <w:pict w14:anchorId="451CF6D8">
          <v:shape id="_x0000_s1036" type="#_x0000_t202" style="position:absolute;margin-left:-3.5pt;margin-top:213.7pt;width:10.8pt;height:13.9pt;z-index:251651072;mso-wrap-distance-left:5pt;mso-wrap-distance-right:5pt;mso-position-horizontal-relative:margin" filled="f" stroked="f">
            <v:textbox style="mso-fit-shape-to-text:t" inset="0,0,0,0">
              <w:txbxContent>
                <w:p w14:paraId="31F8073F" w14:textId="77777777" w:rsidR="001C2C1D" w:rsidRDefault="00E80B07">
                  <w:pPr>
                    <w:pStyle w:val="Zkladntext50"/>
                    <w:shd w:val="clear" w:color="auto" w:fill="auto"/>
                    <w:spacing w:before="0" w:line="220" w:lineRule="exact"/>
                  </w:pPr>
                  <w:r>
                    <w:rPr>
                      <w:rStyle w:val="Zkladntext5Exact"/>
                      <w:b/>
                      <w:bCs/>
                    </w:rPr>
                    <w:t>5.</w:t>
                  </w:r>
                </w:p>
              </w:txbxContent>
            </v:textbox>
            <w10:wrap anchorx="margin"/>
          </v:shape>
        </w:pict>
      </w:r>
      <w:r>
        <w:pict w14:anchorId="03368946">
          <v:shape id="_x0000_s1037" type="#_x0000_t202" style="position:absolute;margin-left:-3.25pt;margin-top:293.85pt;width:35.3pt;height:13.85pt;z-index:251652096;mso-wrap-distance-left:5pt;mso-wrap-distance-right:5pt;mso-position-horizontal-relative:margin" filled="f" stroked="f">
            <v:textbox style="mso-fit-shape-to-text:t" inset="0,0,0,0">
              <w:txbxContent>
                <w:p w14:paraId="50F2AB97" w14:textId="77777777" w:rsidR="001C2C1D" w:rsidRDefault="00E80B07">
                  <w:pPr>
                    <w:pStyle w:val="Zkladntext20"/>
                    <w:shd w:val="clear" w:color="auto" w:fill="auto"/>
                    <w:spacing w:line="220" w:lineRule="exact"/>
                    <w:ind w:firstLine="0"/>
                  </w:pPr>
                  <w:r>
                    <w:rPr>
                      <w:rStyle w:val="Zkladntext2Exact"/>
                    </w:rPr>
                    <w:t>Příloha:</w:t>
                  </w:r>
                </w:p>
              </w:txbxContent>
            </v:textbox>
            <w10:wrap anchorx="margin"/>
          </v:shape>
        </w:pict>
      </w:r>
      <w:r>
        <w:pict w14:anchorId="5E3CFCDF">
          <v:shape id="_x0000_s1038" type="#_x0000_t202" style="position:absolute;margin-left:32.25pt;margin-top:.1pt;width:420.5pt;height:348.5pt;z-index:251653120;mso-wrap-distance-left:5pt;mso-wrap-distance-right:5pt;mso-position-horizontal-relative:margin" filled="f" stroked="f">
            <v:textbox style="mso-fit-shape-to-text:t" inset="0,0,0,0">
              <w:txbxContent>
                <w:p w14:paraId="072D507F" w14:textId="77777777" w:rsidR="001C2C1D" w:rsidRDefault="00E80B07">
                  <w:pPr>
                    <w:pStyle w:val="Zkladntext20"/>
                    <w:shd w:val="clear" w:color="auto" w:fill="auto"/>
                    <w:spacing w:after="240" w:line="264" w:lineRule="exact"/>
                    <w:ind w:firstLine="0"/>
                    <w:jc w:val="both"/>
                  </w:pPr>
                  <w:r>
                    <w:rPr>
                      <w:rStyle w:val="Zkladntext2Exact"/>
                    </w:rPr>
                    <w:t>Ostatní ujednání výše citované Smlouvy, tímto dodatkem nedotčená, zůstávají v platnosti beze změn.</w:t>
                  </w:r>
                </w:p>
                <w:p w14:paraId="7075BD39" w14:textId="77777777" w:rsidR="001C2C1D" w:rsidRDefault="00E80B07">
                  <w:pPr>
                    <w:pStyle w:val="Zkladntext20"/>
                    <w:shd w:val="clear" w:color="auto" w:fill="auto"/>
                    <w:spacing w:after="240" w:line="264" w:lineRule="exact"/>
                    <w:ind w:firstLine="0"/>
                    <w:jc w:val="both"/>
                  </w:pPr>
                  <w:r>
                    <w:rPr>
                      <w:rStyle w:val="Zkladntext2Exact"/>
                    </w:rPr>
                    <w:t xml:space="preserve">Pro případ, že se na uzavřený Dodatek vztahuje povinnost uveřejnění prostřednictvím registru smluv dle zákona č. 340/2015 Sb., o zvláštních podmínkách účinnosti některých smluv, uveřejňování těchto smluv a o registru smluv (zákon o registru smluv), platí, </w:t>
                  </w:r>
                  <w:r>
                    <w:rPr>
                      <w:rStyle w:val="Zkladntext2Exact"/>
                    </w:rPr>
                    <w:t>že obě smluvní strany s tímto uveřejněním souhlasí a sjednávají, že správci registru smluv zašle tento Dodatek k uveřejnění prostřednictvím registru smluv Objednatel. Dodatek nabývá platnosti ke dni podpisu poslední smluvní strany a účinnosti k datu zveřej</w:t>
                  </w:r>
                  <w:r>
                    <w:rPr>
                      <w:rStyle w:val="Zkladntext2Exact"/>
                    </w:rPr>
                    <w:t xml:space="preserve">nění smlouvy v registru smluv dle zákona č. 340/2015 Sb., o registru smluv, podléhá-li smlouva uveřejnění v registru smluv. </w:t>
                  </w:r>
                  <w:r>
                    <w:rPr>
                      <w:rStyle w:val="Zkladntext2TunExact"/>
                    </w:rPr>
                    <w:t>Smluvní strany se zároveň dohodly, že práva a povinnosti vyplývající z tohoto dodatku jsou pro smluvní strany závazné a tyto se jimi</w:t>
                  </w:r>
                  <w:r>
                    <w:rPr>
                      <w:rStyle w:val="Zkladntext2TunExact"/>
                    </w:rPr>
                    <w:t xml:space="preserve"> budou řídit od 01.01.2023.</w:t>
                  </w:r>
                </w:p>
                <w:p w14:paraId="6FE93089" w14:textId="77777777" w:rsidR="001C2C1D" w:rsidRDefault="00E80B07">
                  <w:pPr>
                    <w:pStyle w:val="Zkladntext20"/>
                    <w:shd w:val="clear" w:color="auto" w:fill="auto"/>
                    <w:spacing w:after="240" w:line="264" w:lineRule="exact"/>
                    <w:ind w:firstLine="0"/>
                    <w:jc w:val="both"/>
                  </w:pPr>
                  <w:r>
                    <w:rPr>
                      <w:rStyle w:val="Zkladntext2Exact"/>
                    </w:rPr>
                    <w:t>Tento Dodatek č. 9 je vyhotoven ve dvou stejnopisech, každý s platností originálu, z nichž každá ze smluvních stran obdrží po jednom vyhotovení.</w:t>
                  </w:r>
                </w:p>
                <w:p w14:paraId="5FF7E949" w14:textId="77777777" w:rsidR="001C2C1D" w:rsidRDefault="00E80B07">
                  <w:pPr>
                    <w:pStyle w:val="Zkladntext50"/>
                    <w:shd w:val="clear" w:color="auto" w:fill="auto"/>
                    <w:spacing w:before="0" w:after="240" w:line="264" w:lineRule="exact"/>
                    <w:jc w:val="both"/>
                  </w:pPr>
                  <w:r>
                    <w:rPr>
                      <w:rStyle w:val="Zkladntext5Exact"/>
                      <w:b/>
                      <w:bCs/>
                    </w:rPr>
                    <w:t>Tímto Dodatkem nedochází k podstatné změně závazku ze smlouvy na veřejnou zakázku v</w:t>
                  </w:r>
                  <w:r>
                    <w:rPr>
                      <w:rStyle w:val="Zkladntext5Exact"/>
                      <w:b/>
                      <w:bCs/>
                    </w:rPr>
                    <w:t>e smyslu § 222 odst. 1 zák. č. 164/2016 Sb., neboť s ohledem na výše popsané skutečnosti je zřejmé, že potřeba úpravy Smlouvy vznikla v důsledku okolností, které Objednatel (a též zadavatel) jednající s náležitou péči nemohl předvídat, jak to má na mysli §</w:t>
                  </w:r>
                  <w:r>
                    <w:rPr>
                      <w:rStyle w:val="Zkladntext5Exact"/>
                      <w:b/>
                      <w:bCs/>
                    </w:rPr>
                    <w:t xml:space="preserve"> 222 odst. 6 z.č. 134/2016 Sb.</w:t>
                  </w:r>
                </w:p>
                <w:p w14:paraId="44BD768D" w14:textId="77777777" w:rsidR="001C2C1D" w:rsidRDefault="00E80B07">
                  <w:pPr>
                    <w:pStyle w:val="Zkladntext20"/>
                    <w:shd w:val="clear" w:color="auto" w:fill="auto"/>
                    <w:spacing w:line="264" w:lineRule="exact"/>
                    <w:ind w:left="720" w:firstLine="0"/>
                    <w:jc w:val="both"/>
                  </w:pPr>
                  <w:r>
                    <w:rPr>
                      <w:rStyle w:val="Zkladntext2Exact"/>
                    </w:rPr>
                    <w:t>VZOROVÁ Příloha č. 1 k Dodatku č. 9 - Výpočet palivového příplatku, bude aktualizován neprodleně poté, kdy dojde k nákupu energií a tento bude zaslán na e- mail kontaktní osoby uvedené ve smlouvě, případně dle dohody obou dot</w:t>
                  </w:r>
                  <w:r>
                    <w:rPr>
                      <w:rStyle w:val="Zkladntext2Exact"/>
                    </w:rPr>
                    <w:t>čených stran</w:t>
                  </w:r>
                </w:p>
              </w:txbxContent>
            </v:textbox>
            <w10:wrap anchorx="margin"/>
          </v:shape>
        </w:pict>
      </w:r>
    </w:p>
    <w:p w14:paraId="32574D08" w14:textId="77777777" w:rsidR="001C2C1D" w:rsidRDefault="001C2C1D">
      <w:pPr>
        <w:spacing w:line="360" w:lineRule="exact"/>
      </w:pPr>
    </w:p>
    <w:p w14:paraId="5A330A17" w14:textId="77777777" w:rsidR="001C2C1D" w:rsidRDefault="001C2C1D">
      <w:pPr>
        <w:spacing w:line="360" w:lineRule="exact"/>
      </w:pPr>
    </w:p>
    <w:p w14:paraId="7316FA8E" w14:textId="77777777" w:rsidR="001C2C1D" w:rsidRDefault="001C2C1D">
      <w:pPr>
        <w:spacing w:line="360" w:lineRule="exact"/>
      </w:pPr>
    </w:p>
    <w:p w14:paraId="5397107F" w14:textId="77777777" w:rsidR="001C2C1D" w:rsidRDefault="001C2C1D">
      <w:pPr>
        <w:spacing w:line="360" w:lineRule="exact"/>
      </w:pPr>
    </w:p>
    <w:p w14:paraId="6560BC2A" w14:textId="77777777" w:rsidR="001C2C1D" w:rsidRDefault="001C2C1D">
      <w:pPr>
        <w:spacing w:line="360" w:lineRule="exact"/>
      </w:pPr>
    </w:p>
    <w:p w14:paraId="4B1F83E7" w14:textId="77777777" w:rsidR="001C2C1D" w:rsidRDefault="001C2C1D">
      <w:pPr>
        <w:spacing w:line="360" w:lineRule="exact"/>
      </w:pPr>
    </w:p>
    <w:p w14:paraId="13141D4C" w14:textId="77777777" w:rsidR="001C2C1D" w:rsidRDefault="001C2C1D">
      <w:pPr>
        <w:spacing w:line="360" w:lineRule="exact"/>
      </w:pPr>
    </w:p>
    <w:p w14:paraId="05B4A110" w14:textId="77777777" w:rsidR="001C2C1D" w:rsidRDefault="001C2C1D">
      <w:pPr>
        <w:spacing w:line="360" w:lineRule="exact"/>
      </w:pPr>
    </w:p>
    <w:p w14:paraId="7D939BFB" w14:textId="77777777" w:rsidR="001C2C1D" w:rsidRDefault="001C2C1D">
      <w:pPr>
        <w:spacing w:line="360" w:lineRule="exact"/>
      </w:pPr>
    </w:p>
    <w:p w14:paraId="22D3DCBA" w14:textId="77777777" w:rsidR="001C2C1D" w:rsidRDefault="001C2C1D">
      <w:pPr>
        <w:spacing w:line="360" w:lineRule="exact"/>
      </w:pPr>
    </w:p>
    <w:p w14:paraId="34C79ED1" w14:textId="77777777" w:rsidR="001C2C1D" w:rsidRDefault="001C2C1D">
      <w:pPr>
        <w:spacing w:line="360" w:lineRule="exact"/>
      </w:pPr>
    </w:p>
    <w:p w14:paraId="69248A32" w14:textId="77777777" w:rsidR="001C2C1D" w:rsidRDefault="001C2C1D">
      <w:pPr>
        <w:spacing w:line="360" w:lineRule="exact"/>
      </w:pPr>
    </w:p>
    <w:p w14:paraId="39D68AF0" w14:textId="77777777" w:rsidR="001C2C1D" w:rsidRDefault="001C2C1D">
      <w:pPr>
        <w:spacing w:line="360" w:lineRule="exact"/>
      </w:pPr>
    </w:p>
    <w:p w14:paraId="769CECCE" w14:textId="77777777" w:rsidR="001C2C1D" w:rsidRDefault="001C2C1D">
      <w:pPr>
        <w:spacing w:line="360" w:lineRule="exact"/>
      </w:pPr>
    </w:p>
    <w:p w14:paraId="7D358FF2" w14:textId="77777777" w:rsidR="001C2C1D" w:rsidRDefault="001C2C1D">
      <w:pPr>
        <w:spacing w:line="360" w:lineRule="exact"/>
      </w:pPr>
    </w:p>
    <w:p w14:paraId="0AE03386" w14:textId="77777777" w:rsidR="001C2C1D" w:rsidRDefault="001C2C1D">
      <w:pPr>
        <w:spacing w:line="360" w:lineRule="exact"/>
      </w:pPr>
    </w:p>
    <w:p w14:paraId="562551DA" w14:textId="77777777" w:rsidR="001C2C1D" w:rsidRDefault="001C2C1D">
      <w:pPr>
        <w:spacing w:line="360" w:lineRule="exact"/>
      </w:pPr>
    </w:p>
    <w:p w14:paraId="70C1FE8B" w14:textId="77777777" w:rsidR="001C2C1D" w:rsidRDefault="001C2C1D">
      <w:pPr>
        <w:spacing w:line="434" w:lineRule="exact"/>
      </w:pPr>
    </w:p>
    <w:p w14:paraId="5D4F1F58" w14:textId="77777777" w:rsidR="001C2C1D" w:rsidRDefault="001C2C1D">
      <w:pPr>
        <w:rPr>
          <w:sz w:val="2"/>
          <w:szCs w:val="2"/>
        </w:rPr>
        <w:sectPr w:rsidR="001C2C1D">
          <w:type w:val="continuous"/>
          <w:pgSz w:w="11900" w:h="16840"/>
          <w:pgMar w:top="906" w:right="1225" w:bottom="906" w:left="1493" w:header="0" w:footer="3" w:gutter="0"/>
          <w:cols w:space="720"/>
          <w:noEndnote/>
          <w:docGrid w:linePitch="360"/>
        </w:sectPr>
      </w:pPr>
    </w:p>
    <w:p w14:paraId="3F724EC2" w14:textId="10226C5D" w:rsidR="001C2C1D" w:rsidRDefault="00E80B07">
      <w:pPr>
        <w:rPr>
          <w:sz w:val="2"/>
          <w:szCs w:val="2"/>
        </w:rPr>
      </w:pPr>
      <w:r>
        <w:lastRenderedPageBreak/>
        <w:pict w14:anchorId="64BDEAED">
          <v:shape id="_x0000_s1039" type="#_x0000_t202" style="position:absolute;margin-left:-35.5pt;margin-top:.25pt;width:57.85pt;height:12.75pt;z-index:-251654144;mso-wrap-distance-left:5pt;mso-wrap-distance-top:.25pt;mso-wrap-distance-right:19.35pt;mso-wrap-distance-bottom:2.5pt;mso-position-horizontal-relative:margin" filled="f" stroked="f">
            <v:textbox style="mso-fit-shape-to-text:t" inset="0,0,0,0">
              <w:txbxContent>
                <w:p w14:paraId="65D39D9C" w14:textId="77777777" w:rsidR="001C2C1D" w:rsidRDefault="00E80B07">
                  <w:pPr>
                    <w:pStyle w:val="Titulekobrzku"/>
                    <w:shd w:val="clear" w:color="auto" w:fill="auto"/>
                    <w:spacing w:line="220" w:lineRule="exact"/>
                  </w:pPr>
                  <w:r>
                    <w:t>V Třinci, dne</w:t>
                  </w:r>
                </w:p>
              </w:txbxContent>
            </v:textbox>
            <w10:wrap type="square" anchorx="margin"/>
          </v:shape>
        </w:pict>
      </w:r>
      <w:r>
        <w:pict w14:anchorId="11DEE44A">
          <v:shape id="_x0000_s1041" type="#_x0000_t202" style="position:absolute;margin-left:209.3pt;margin-top:0;width:64.8pt;height:12.75pt;z-index:-251652096;mso-wrap-distance-left:5pt;mso-wrap-distance-right:5pt;mso-position-horizontal-relative:margin" filled="f" stroked="f">
            <v:textbox style="mso-fit-shape-to-text:t" inset="0,0,0,0">
              <w:txbxContent>
                <w:p w14:paraId="2C9B003B" w14:textId="77777777" w:rsidR="001C2C1D" w:rsidRDefault="00E80B07">
                  <w:pPr>
                    <w:pStyle w:val="Titulekobrzku"/>
                    <w:shd w:val="clear" w:color="auto" w:fill="auto"/>
                    <w:spacing w:line="220" w:lineRule="exact"/>
                  </w:pPr>
                  <w:r>
                    <w:t>V Ostravě, dn</w:t>
                  </w:r>
                </w:p>
              </w:txbxContent>
            </v:textbox>
            <w10:wrap type="square" anchorx="margin"/>
          </v:shape>
        </w:pict>
      </w:r>
      <w:r>
        <w:pict w14:anchorId="2DBC7956">
          <v:shape id="_x0000_s1043" type="#_x0000_t202" style="position:absolute;margin-left:300.45pt;margin-top:0;width:31.2pt;height:12.65pt;z-index:-251650048;mso-wrap-distance-left:74.4pt;mso-wrap-distance-right:5pt;mso-position-horizontal-relative:margin" filled="f" stroked="f">
            <v:textbox style="mso-fit-shape-to-text:t" inset="0,0,0,0">
              <w:txbxContent>
                <w:p w14:paraId="1F61CE10" w14:textId="77777777" w:rsidR="001C2C1D" w:rsidRDefault="00E80B07">
                  <w:pPr>
                    <w:pStyle w:val="Titulekobrzku2"/>
                    <w:shd w:val="clear" w:color="auto" w:fill="auto"/>
                    <w:spacing w:line="210" w:lineRule="exact"/>
                  </w:pPr>
                  <w:r>
                    <w:t>0.2022</w:t>
                  </w:r>
                </w:p>
              </w:txbxContent>
            </v:textbox>
            <w10:wrap type="topAndBottom" anchorx="margin"/>
          </v:shape>
        </w:pict>
      </w:r>
    </w:p>
    <w:p w14:paraId="1F442F83" w14:textId="77777777" w:rsidR="001C2C1D" w:rsidRDefault="00E80B07">
      <w:pPr>
        <w:pStyle w:val="Zkladntext50"/>
        <w:shd w:val="clear" w:color="auto" w:fill="auto"/>
        <w:spacing w:before="0"/>
        <w:ind w:firstLine="380"/>
      </w:pPr>
      <w:r>
        <w:t>Třinec, příspěvková organizace Ing. Jiří Veverka</w:t>
      </w:r>
    </w:p>
    <w:p w14:paraId="15DF6F90" w14:textId="77777777" w:rsidR="001C2C1D" w:rsidRDefault="00E80B07">
      <w:pPr>
        <w:pStyle w:val="Zkladntext20"/>
        <w:shd w:val="clear" w:color="auto" w:fill="auto"/>
        <w:ind w:firstLine="380"/>
      </w:pPr>
      <w:r>
        <w:t>ředitel</w:t>
      </w:r>
      <w:r>
        <w:br w:type="column"/>
      </w:r>
      <w:r>
        <w:rPr>
          <w:rStyle w:val="Zkladntext5"/>
        </w:rPr>
        <w:t>¿astex, a.s.</w:t>
      </w:r>
    </w:p>
    <w:p w14:paraId="37C798EA" w14:textId="77777777" w:rsidR="001C2C1D" w:rsidRDefault="00E80B07">
      <w:pPr>
        <w:pStyle w:val="Zkladntext50"/>
        <w:shd w:val="clear" w:color="auto" w:fill="auto"/>
        <w:spacing w:before="0"/>
      </w:pPr>
      <w:r>
        <w:t>Martin Chyb, Mgr. Robert Labuda</w:t>
      </w:r>
    </w:p>
    <w:p w14:paraId="7F422C49" w14:textId="77777777" w:rsidR="001C2C1D" w:rsidRDefault="00E80B07">
      <w:pPr>
        <w:pStyle w:val="Zkladntext20"/>
        <w:shd w:val="clear" w:color="auto" w:fill="auto"/>
        <w:ind w:left="240" w:firstLine="0"/>
        <w:sectPr w:rsidR="001C2C1D">
          <w:pgSz w:w="11900" w:h="16840"/>
          <w:pgMar w:top="1689" w:right="2421" w:bottom="11179" w:left="2274" w:header="0" w:footer="3" w:gutter="0"/>
          <w:cols w:num="2" w:space="813"/>
          <w:noEndnote/>
          <w:docGrid w:linePitch="360"/>
        </w:sectPr>
      </w:pPr>
      <w:r>
        <w:t xml:space="preserve">předseda a člen </w:t>
      </w:r>
      <w:r>
        <w:t>představenstva</w:t>
      </w:r>
    </w:p>
    <w:p w14:paraId="28A9E036" w14:textId="77777777" w:rsidR="001C2C1D" w:rsidRDefault="001C2C1D">
      <w:pPr>
        <w:spacing w:line="240" w:lineRule="exact"/>
        <w:rPr>
          <w:sz w:val="19"/>
          <w:szCs w:val="19"/>
        </w:rPr>
      </w:pPr>
    </w:p>
    <w:p w14:paraId="180B3C7B" w14:textId="77777777" w:rsidR="001C2C1D" w:rsidRDefault="001C2C1D">
      <w:pPr>
        <w:spacing w:line="240" w:lineRule="exact"/>
        <w:rPr>
          <w:sz w:val="19"/>
          <w:szCs w:val="19"/>
        </w:rPr>
      </w:pPr>
    </w:p>
    <w:p w14:paraId="021BEB64" w14:textId="77777777" w:rsidR="001C2C1D" w:rsidRDefault="001C2C1D">
      <w:pPr>
        <w:spacing w:before="9" w:after="9" w:line="240" w:lineRule="exact"/>
        <w:rPr>
          <w:sz w:val="19"/>
          <w:szCs w:val="19"/>
        </w:rPr>
      </w:pPr>
    </w:p>
    <w:p w14:paraId="0422115B" w14:textId="77777777" w:rsidR="001C2C1D" w:rsidRDefault="001C2C1D">
      <w:pPr>
        <w:rPr>
          <w:sz w:val="2"/>
          <w:szCs w:val="2"/>
        </w:rPr>
        <w:sectPr w:rsidR="001C2C1D">
          <w:type w:val="continuous"/>
          <w:pgSz w:w="11900" w:h="16840"/>
          <w:pgMar w:top="3048" w:right="0" w:bottom="3048" w:left="0" w:header="0" w:footer="3" w:gutter="0"/>
          <w:cols w:space="720"/>
          <w:noEndnote/>
          <w:docGrid w:linePitch="360"/>
        </w:sectPr>
      </w:pPr>
    </w:p>
    <w:p w14:paraId="2A00821D" w14:textId="77777777" w:rsidR="001C2C1D" w:rsidRDefault="00E80B07">
      <w:pPr>
        <w:pStyle w:val="Nadpis10"/>
        <w:keepNext/>
        <w:keepLines/>
        <w:shd w:val="clear" w:color="auto" w:fill="auto"/>
        <w:spacing w:line="440" w:lineRule="exact"/>
        <w:ind w:right="580"/>
      </w:pPr>
      <w:bookmarkStart w:id="0" w:name="bookmark0"/>
      <w:r>
        <w:t>' ©Leastex</w:t>
      </w:r>
      <w:bookmarkEnd w:id="0"/>
    </w:p>
    <w:p w14:paraId="708C69E4" w14:textId="77777777" w:rsidR="001C2C1D" w:rsidRDefault="00E80B07">
      <w:pPr>
        <w:pStyle w:val="Zkladntext120"/>
        <w:shd w:val="clear" w:color="auto" w:fill="auto"/>
        <w:tabs>
          <w:tab w:val="left" w:leader="dot" w:pos="4660"/>
          <w:tab w:val="left" w:leader="dot" w:pos="4847"/>
          <w:tab w:val="left" w:leader="dot" w:pos="4916"/>
          <w:tab w:val="left" w:leader="dot" w:pos="5087"/>
        </w:tabs>
        <w:spacing w:line="180" w:lineRule="exact"/>
        <w:ind w:left="4460"/>
      </w:pPr>
      <w:r>
        <w:tab/>
      </w:r>
      <w:r>
        <w:rPr>
          <w:rStyle w:val="Zkladntext121"/>
        </w:rPr>
        <w:tab/>
      </w:r>
      <w:r>
        <w:rPr>
          <w:rStyle w:val="Zkladntext121"/>
        </w:rPr>
        <w:tab/>
      </w:r>
      <w:r>
        <w:tab/>
        <w:t xml:space="preserve"> Leastex, a.s. ■■ ■■</w:t>
      </w:r>
    </w:p>
    <w:p w14:paraId="55C738D7" w14:textId="77777777" w:rsidR="001C2C1D" w:rsidRDefault="00E80B07">
      <w:pPr>
        <w:pStyle w:val="Zkladntext130"/>
        <w:shd w:val="clear" w:color="auto" w:fill="auto"/>
        <w:ind w:left="4460"/>
        <w:sectPr w:rsidR="001C2C1D">
          <w:type w:val="continuous"/>
          <w:pgSz w:w="11900" w:h="16840"/>
          <w:pgMar w:top="3048" w:right="2420" w:bottom="3048" w:left="2274" w:header="0" w:footer="3" w:gutter="0"/>
          <w:cols w:space="720"/>
          <w:noEndnote/>
          <w:docGrid w:linePitch="360"/>
        </w:sectPr>
      </w:pPr>
      <w:r>
        <w:t xml:space="preserve">K HyaUvní 2140/61,708 00 Ostrava </w:t>
      </w:r>
      <w:r>
        <w:rPr>
          <w:rStyle w:val="Zkladntext13BookAntiqua9ptNetun"/>
        </w:rPr>
        <w:t>IČ: 45192731, DIČ: CZ45192731</w:t>
      </w:r>
    </w:p>
    <w:p w14:paraId="56DC6CA4" w14:textId="77777777" w:rsidR="001C2C1D" w:rsidRDefault="00E80B07">
      <w:pPr>
        <w:spacing w:line="360" w:lineRule="exact"/>
      </w:pPr>
      <w:r>
        <w:lastRenderedPageBreak/>
        <w:pict w14:anchorId="1826FF91">
          <v:shape id="_x0000_s1045" type="#_x0000_t202" style="position:absolute;margin-left:48pt;margin-top:0;width:402pt;height:.05pt;z-index:25165414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1517"/>
                    <w:gridCol w:w="3706"/>
                  </w:tblGrid>
                  <w:tr w:rsidR="001C2C1D" w14:paraId="62DABA61" w14:textId="77777777">
                    <w:tblPrEx>
                      <w:tblCellMar>
                        <w:top w:w="0" w:type="dxa"/>
                        <w:bottom w:w="0" w:type="dxa"/>
                      </w:tblCellMar>
                    </w:tblPrEx>
                    <w:trPr>
                      <w:trHeight w:hRule="exact" w:val="950"/>
                      <w:jc w:val="center"/>
                    </w:trPr>
                    <w:tc>
                      <w:tcPr>
                        <w:tcW w:w="2818" w:type="dxa"/>
                        <w:tcBorders>
                          <w:top w:val="single" w:sz="4" w:space="0" w:color="auto"/>
                          <w:left w:val="single" w:sz="4" w:space="0" w:color="auto"/>
                        </w:tcBorders>
                        <w:shd w:val="clear" w:color="auto" w:fill="FFFFFF"/>
                        <w:vAlign w:val="center"/>
                      </w:tcPr>
                      <w:p w14:paraId="3B66964F" w14:textId="77777777" w:rsidR="001C2C1D" w:rsidRDefault="00E80B07">
                        <w:pPr>
                          <w:pStyle w:val="Zkladntext20"/>
                          <w:shd w:val="clear" w:color="auto" w:fill="auto"/>
                          <w:spacing w:line="280" w:lineRule="exact"/>
                          <w:ind w:left="240" w:firstLine="0"/>
                        </w:pPr>
                        <w:r>
                          <w:rPr>
                            <w:rStyle w:val="Zkladntext214ptTundkovn0pt"/>
                          </w:rPr>
                          <w:t xml:space="preserve">Fakturace </w:t>
                        </w:r>
                        <w:r>
                          <w:rPr>
                            <w:rStyle w:val="Zkladntext214ptTundkovn0pt0"/>
                          </w:rPr>
                          <w:t>2022*</w:t>
                        </w:r>
                      </w:p>
                    </w:tc>
                    <w:tc>
                      <w:tcPr>
                        <w:tcW w:w="1517" w:type="dxa"/>
                        <w:tcBorders>
                          <w:top w:val="single" w:sz="4" w:space="0" w:color="auto"/>
                          <w:left w:val="single" w:sz="4" w:space="0" w:color="auto"/>
                        </w:tcBorders>
                        <w:shd w:val="clear" w:color="auto" w:fill="FFFFFF"/>
                        <w:vAlign w:val="center"/>
                      </w:tcPr>
                      <w:p w14:paraId="69A1307C" w14:textId="77777777" w:rsidR="001C2C1D" w:rsidRDefault="00E80B07">
                        <w:pPr>
                          <w:pStyle w:val="Zkladntext20"/>
                          <w:shd w:val="clear" w:color="auto" w:fill="auto"/>
                          <w:spacing w:line="220" w:lineRule="exact"/>
                          <w:ind w:right="200" w:firstLine="0"/>
                          <w:jc w:val="right"/>
                        </w:pPr>
                        <w:r>
                          <w:rPr>
                            <w:rStyle w:val="Zkladntext2Tun0"/>
                          </w:rPr>
                          <w:t>odhad</w:t>
                        </w:r>
                      </w:p>
                    </w:tc>
                    <w:tc>
                      <w:tcPr>
                        <w:tcW w:w="3706" w:type="dxa"/>
                        <w:tcBorders>
                          <w:top w:val="single" w:sz="4" w:space="0" w:color="auto"/>
                          <w:left w:val="single" w:sz="4" w:space="0" w:color="auto"/>
                          <w:right w:val="single" w:sz="4" w:space="0" w:color="auto"/>
                        </w:tcBorders>
                        <w:shd w:val="clear" w:color="auto" w:fill="FFFFFF"/>
                        <w:vAlign w:val="center"/>
                      </w:tcPr>
                      <w:p w14:paraId="67CDF271" w14:textId="77777777" w:rsidR="001C2C1D" w:rsidRDefault="00E80B07">
                        <w:pPr>
                          <w:pStyle w:val="Zkladntext20"/>
                          <w:shd w:val="clear" w:color="auto" w:fill="auto"/>
                          <w:spacing w:line="280" w:lineRule="exact"/>
                          <w:ind w:right="240" w:firstLine="0"/>
                          <w:jc w:val="right"/>
                        </w:pPr>
                        <w:r>
                          <w:rPr>
                            <w:rStyle w:val="Zkladntext214ptTundkovn0pt0"/>
                          </w:rPr>
                          <w:t>13 915 093 Kč</w:t>
                        </w:r>
                      </w:p>
                    </w:tc>
                  </w:tr>
                  <w:tr w:rsidR="001C2C1D" w14:paraId="1831179D" w14:textId="77777777">
                    <w:tblPrEx>
                      <w:tblCellMar>
                        <w:top w:w="0" w:type="dxa"/>
                        <w:bottom w:w="0" w:type="dxa"/>
                      </w:tblCellMar>
                    </w:tblPrEx>
                    <w:trPr>
                      <w:trHeight w:hRule="exact" w:val="802"/>
                      <w:jc w:val="center"/>
                    </w:trPr>
                    <w:tc>
                      <w:tcPr>
                        <w:tcW w:w="2818" w:type="dxa"/>
                        <w:tcBorders>
                          <w:top w:val="single" w:sz="4" w:space="0" w:color="auto"/>
                          <w:left w:val="single" w:sz="4" w:space="0" w:color="auto"/>
                        </w:tcBorders>
                        <w:shd w:val="clear" w:color="auto" w:fill="FFFFFF"/>
                        <w:vAlign w:val="center"/>
                      </w:tcPr>
                      <w:p w14:paraId="7C2D1990" w14:textId="77777777" w:rsidR="001C2C1D" w:rsidRDefault="00E80B07">
                        <w:pPr>
                          <w:pStyle w:val="Zkladntext20"/>
                          <w:shd w:val="clear" w:color="auto" w:fill="auto"/>
                          <w:spacing w:line="240" w:lineRule="exact"/>
                          <w:ind w:left="240" w:firstLine="0"/>
                        </w:pPr>
                        <w:r>
                          <w:rPr>
                            <w:rStyle w:val="Zkladntext212ptTun"/>
                          </w:rPr>
                          <w:t>Elektřina</w:t>
                        </w:r>
                      </w:p>
                    </w:tc>
                    <w:tc>
                      <w:tcPr>
                        <w:tcW w:w="1517" w:type="dxa"/>
                        <w:tcBorders>
                          <w:top w:val="single" w:sz="4" w:space="0" w:color="auto"/>
                          <w:left w:val="single" w:sz="4" w:space="0" w:color="auto"/>
                        </w:tcBorders>
                        <w:shd w:val="clear" w:color="auto" w:fill="FFFFFF"/>
                        <w:vAlign w:val="center"/>
                      </w:tcPr>
                      <w:p w14:paraId="693AB2F4" w14:textId="77777777" w:rsidR="001C2C1D" w:rsidRDefault="00E80B07">
                        <w:pPr>
                          <w:pStyle w:val="Zkladntext20"/>
                          <w:shd w:val="clear" w:color="auto" w:fill="auto"/>
                          <w:spacing w:line="240" w:lineRule="exact"/>
                          <w:ind w:right="200" w:firstLine="0"/>
                          <w:jc w:val="right"/>
                        </w:pPr>
                        <w:r>
                          <w:rPr>
                            <w:rStyle w:val="Zkladntext212ptTun"/>
                          </w:rPr>
                          <w:t>7,91%</w:t>
                        </w:r>
                      </w:p>
                    </w:tc>
                    <w:tc>
                      <w:tcPr>
                        <w:tcW w:w="3706" w:type="dxa"/>
                        <w:tcBorders>
                          <w:top w:val="single" w:sz="4" w:space="0" w:color="auto"/>
                          <w:left w:val="single" w:sz="4" w:space="0" w:color="auto"/>
                          <w:right w:val="single" w:sz="4" w:space="0" w:color="auto"/>
                        </w:tcBorders>
                        <w:shd w:val="clear" w:color="auto" w:fill="FFFFFF"/>
                        <w:vAlign w:val="center"/>
                      </w:tcPr>
                      <w:p w14:paraId="0BF02E69" w14:textId="77777777" w:rsidR="001C2C1D" w:rsidRDefault="00E80B07">
                        <w:pPr>
                          <w:pStyle w:val="Zkladntext20"/>
                          <w:shd w:val="clear" w:color="auto" w:fill="auto"/>
                          <w:spacing w:line="220" w:lineRule="exact"/>
                          <w:ind w:right="240" w:firstLine="0"/>
                          <w:jc w:val="right"/>
                        </w:pPr>
                        <w:r>
                          <w:rPr>
                            <w:rStyle w:val="Zkladntext2Tun0"/>
                          </w:rPr>
                          <w:t>1100 152 Kč</w:t>
                        </w:r>
                      </w:p>
                    </w:tc>
                  </w:tr>
                  <w:tr w:rsidR="001C2C1D" w14:paraId="3A79AC81" w14:textId="77777777">
                    <w:tblPrEx>
                      <w:tblCellMar>
                        <w:top w:w="0" w:type="dxa"/>
                        <w:bottom w:w="0" w:type="dxa"/>
                      </w:tblCellMar>
                    </w:tblPrEx>
                    <w:trPr>
                      <w:trHeight w:hRule="exact" w:val="686"/>
                      <w:jc w:val="center"/>
                    </w:trPr>
                    <w:tc>
                      <w:tcPr>
                        <w:tcW w:w="2818" w:type="dxa"/>
                        <w:tcBorders>
                          <w:top w:val="single" w:sz="4" w:space="0" w:color="auto"/>
                          <w:left w:val="single" w:sz="4" w:space="0" w:color="auto"/>
                        </w:tcBorders>
                        <w:shd w:val="clear" w:color="auto" w:fill="FFFFFF"/>
                        <w:vAlign w:val="center"/>
                      </w:tcPr>
                      <w:p w14:paraId="2E638E9E" w14:textId="77777777" w:rsidR="001C2C1D" w:rsidRDefault="00E80B07">
                        <w:pPr>
                          <w:pStyle w:val="Zkladntext20"/>
                          <w:shd w:val="clear" w:color="auto" w:fill="auto"/>
                          <w:spacing w:line="240" w:lineRule="exact"/>
                          <w:ind w:left="240" w:firstLine="0"/>
                        </w:pPr>
                        <w:r>
                          <w:rPr>
                            <w:rStyle w:val="Zkladntext212ptTun"/>
                          </w:rPr>
                          <w:t>Plyn</w:t>
                        </w:r>
                      </w:p>
                    </w:tc>
                    <w:tc>
                      <w:tcPr>
                        <w:tcW w:w="1517" w:type="dxa"/>
                        <w:tcBorders>
                          <w:top w:val="single" w:sz="4" w:space="0" w:color="auto"/>
                          <w:left w:val="single" w:sz="4" w:space="0" w:color="auto"/>
                        </w:tcBorders>
                        <w:shd w:val="clear" w:color="auto" w:fill="FFFFFF"/>
                        <w:vAlign w:val="center"/>
                      </w:tcPr>
                      <w:p w14:paraId="3C632029" w14:textId="77777777" w:rsidR="001C2C1D" w:rsidRDefault="00E80B07">
                        <w:pPr>
                          <w:pStyle w:val="Zkladntext20"/>
                          <w:shd w:val="clear" w:color="auto" w:fill="auto"/>
                          <w:spacing w:line="240" w:lineRule="exact"/>
                          <w:ind w:right="200" w:firstLine="0"/>
                          <w:jc w:val="right"/>
                        </w:pPr>
                        <w:r>
                          <w:rPr>
                            <w:rStyle w:val="Zkladntext212ptTun"/>
                          </w:rPr>
                          <w:t>34,79%</w:t>
                        </w:r>
                      </w:p>
                    </w:tc>
                    <w:tc>
                      <w:tcPr>
                        <w:tcW w:w="3706" w:type="dxa"/>
                        <w:tcBorders>
                          <w:top w:val="single" w:sz="4" w:space="0" w:color="auto"/>
                          <w:left w:val="single" w:sz="4" w:space="0" w:color="auto"/>
                          <w:right w:val="single" w:sz="4" w:space="0" w:color="auto"/>
                        </w:tcBorders>
                        <w:shd w:val="clear" w:color="auto" w:fill="FFFFFF"/>
                        <w:vAlign w:val="center"/>
                      </w:tcPr>
                      <w:p w14:paraId="41D599CA" w14:textId="77777777" w:rsidR="001C2C1D" w:rsidRDefault="00E80B07">
                        <w:pPr>
                          <w:pStyle w:val="Zkladntext20"/>
                          <w:shd w:val="clear" w:color="auto" w:fill="auto"/>
                          <w:spacing w:line="220" w:lineRule="exact"/>
                          <w:ind w:right="240" w:firstLine="0"/>
                          <w:jc w:val="right"/>
                        </w:pPr>
                        <w:r>
                          <w:rPr>
                            <w:rStyle w:val="Zkladntext2Tun0"/>
                          </w:rPr>
                          <w:t xml:space="preserve">4 </w:t>
                        </w:r>
                        <w:r>
                          <w:rPr>
                            <w:rStyle w:val="Zkladntext2Tun0"/>
                          </w:rPr>
                          <w:t>841089 Kč</w:t>
                        </w:r>
                      </w:p>
                    </w:tc>
                  </w:tr>
                  <w:tr w:rsidR="001C2C1D" w14:paraId="261CB93A" w14:textId="77777777">
                    <w:tblPrEx>
                      <w:tblCellMar>
                        <w:top w:w="0" w:type="dxa"/>
                        <w:bottom w:w="0" w:type="dxa"/>
                      </w:tblCellMar>
                    </w:tblPrEx>
                    <w:trPr>
                      <w:trHeight w:hRule="exact" w:val="725"/>
                      <w:jc w:val="center"/>
                    </w:trPr>
                    <w:tc>
                      <w:tcPr>
                        <w:tcW w:w="2818" w:type="dxa"/>
                        <w:tcBorders>
                          <w:top w:val="single" w:sz="4" w:space="0" w:color="auto"/>
                          <w:left w:val="single" w:sz="4" w:space="0" w:color="auto"/>
                          <w:bottom w:val="single" w:sz="4" w:space="0" w:color="auto"/>
                        </w:tcBorders>
                        <w:shd w:val="clear" w:color="auto" w:fill="FFFFFF"/>
                        <w:vAlign w:val="center"/>
                      </w:tcPr>
                      <w:p w14:paraId="68DBADB3" w14:textId="77777777" w:rsidR="001C2C1D" w:rsidRDefault="00E80B07">
                        <w:pPr>
                          <w:pStyle w:val="Zkladntext20"/>
                          <w:shd w:val="clear" w:color="auto" w:fill="auto"/>
                          <w:spacing w:line="240" w:lineRule="exact"/>
                          <w:ind w:left="240" w:firstLine="0"/>
                        </w:pPr>
                        <w:r>
                          <w:rPr>
                            <w:rStyle w:val="Zkladntext212ptTun"/>
                          </w:rPr>
                          <w:t>Celkem</w:t>
                        </w:r>
                      </w:p>
                    </w:tc>
                    <w:tc>
                      <w:tcPr>
                        <w:tcW w:w="1517" w:type="dxa"/>
                        <w:tcBorders>
                          <w:top w:val="single" w:sz="4" w:space="0" w:color="auto"/>
                          <w:left w:val="single" w:sz="4" w:space="0" w:color="auto"/>
                          <w:bottom w:val="single" w:sz="4" w:space="0" w:color="auto"/>
                        </w:tcBorders>
                        <w:shd w:val="clear" w:color="auto" w:fill="FFFFFF"/>
                        <w:vAlign w:val="center"/>
                      </w:tcPr>
                      <w:p w14:paraId="4EA387E4" w14:textId="77777777" w:rsidR="001C2C1D" w:rsidRDefault="00E80B07">
                        <w:pPr>
                          <w:pStyle w:val="Zkladntext20"/>
                          <w:shd w:val="clear" w:color="auto" w:fill="auto"/>
                          <w:spacing w:line="240" w:lineRule="exact"/>
                          <w:ind w:right="200" w:firstLine="0"/>
                          <w:jc w:val="right"/>
                        </w:pPr>
                        <w:r>
                          <w:rPr>
                            <w:rStyle w:val="Zkladntext212ptTun"/>
                          </w:rPr>
                          <w:t>42,70%</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14:paraId="72A103D3" w14:textId="77777777" w:rsidR="001C2C1D" w:rsidRDefault="00E80B07">
                        <w:pPr>
                          <w:pStyle w:val="Zkladntext20"/>
                          <w:shd w:val="clear" w:color="auto" w:fill="auto"/>
                          <w:spacing w:line="320" w:lineRule="exact"/>
                          <w:ind w:right="240" w:firstLine="0"/>
                          <w:jc w:val="right"/>
                        </w:pPr>
                        <w:r>
                          <w:rPr>
                            <w:rStyle w:val="Zkladntext216ptTundkovn0pt"/>
                          </w:rPr>
                          <w:t>5 941 241 Kč</w:t>
                        </w:r>
                      </w:p>
                    </w:tc>
                  </w:tr>
                </w:tbl>
                <w:p w14:paraId="36FABE69" w14:textId="77777777" w:rsidR="001C2C1D" w:rsidRDefault="00E80B07">
                  <w:pPr>
                    <w:pStyle w:val="Titulektabulky"/>
                    <w:shd w:val="clear" w:color="auto" w:fill="auto"/>
                    <w:spacing w:line="200" w:lineRule="exact"/>
                  </w:pPr>
                  <w:r>
                    <w:t>* Odhad výše fakturace pro r. 2022 (bez DPH), vychází z reálné výše prvního pololetí, vynásobené x 2.</w:t>
                  </w:r>
                </w:p>
                <w:p w14:paraId="4C67A1E7" w14:textId="77777777" w:rsidR="001C2C1D" w:rsidRDefault="001C2C1D">
                  <w:pPr>
                    <w:rPr>
                      <w:sz w:val="2"/>
                      <w:szCs w:val="2"/>
                    </w:rPr>
                  </w:pPr>
                </w:p>
              </w:txbxContent>
            </v:textbox>
            <w10:wrap anchorx="margin"/>
          </v:shape>
        </w:pict>
      </w:r>
      <w:r>
        <w:pict w14:anchorId="2B2715F3">
          <v:shape id="_x0000_s1046" type="#_x0000_t202" style="position:absolute;margin-left:577.9pt;margin-top:400.5pt;width:128.15pt;height:51.6pt;z-index:251655168;mso-wrap-distance-left:5pt;mso-wrap-distance-right:5pt;mso-position-horizontal-relative:margin" filled="f" stroked="f">
            <v:textbox style="mso-fit-shape-to-text:t" inset="0,0,0,0">
              <w:txbxContent>
                <w:p w14:paraId="2615BF19" w14:textId="77777777" w:rsidR="001C2C1D" w:rsidRDefault="00E80B07">
                  <w:pPr>
                    <w:pStyle w:val="Nadpis10"/>
                    <w:keepNext/>
                    <w:keepLines/>
                    <w:shd w:val="clear" w:color="auto" w:fill="auto"/>
                    <w:spacing w:line="440" w:lineRule="exact"/>
                    <w:jc w:val="left"/>
                  </w:pPr>
                  <w:bookmarkStart w:id="1" w:name="bookmark1"/>
                  <w:r>
                    <w:rPr>
                      <w:rStyle w:val="Nadpis1Exact"/>
                      <w:b/>
                      <w:bCs/>
                    </w:rPr>
                    <w:t>' O Lsastex</w:t>
                  </w:r>
                  <w:bookmarkEnd w:id="1"/>
                </w:p>
                <w:p w14:paraId="2B50E78B" w14:textId="77777777" w:rsidR="001C2C1D" w:rsidRDefault="00E80B07">
                  <w:pPr>
                    <w:pStyle w:val="Zkladntext120"/>
                    <w:shd w:val="clear" w:color="auto" w:fill="auto"/>
                    <w:tabs>
                      <w:tab w:val="left" w:leader="hyphen" w:pos="691"/>
                    </w:tabs>
                    <w:spacing w:line="180" w:lineRule="exact"/>
                  </w:pPr>
                  <w:r>
                    <w:rPr>
                      <w:rStyle w:val="Zkladntext12Exact"/>
                    </w:rPr>
                    <w:tab/>
                    <w:t xml:space="preserve">Lewtex, a.s. </w:t>
                  </w:r>
                  <w:r>
                    <w:rPr>
                      <w:rStyle w:val="Zkladntext12Exact0"/>
                    </w:rPr>
                    <w:t>——</w:t>
                  </w:r>
                </w:p>
                <w:p w14:paraId="59CF8195" w14:textId="77777777" w:rsidR="001C2C1D" w:rsidRDefault="00E80B07">
                  <w:pPr>
                    <w:pStyle w:val="Zkladntext14"/>
                    <w:shd w:val="clear" w:color="auto" w:fill="auto"/>
                  </w:pPr>
                  <w:r>
                    <w:t>K Myslivně 2140/</w:t>
                  </w:r>
                  <w:r>
                    <w:rPr>
                      <w:rStyle w:val="Zkladntext14Calibri8ptKurzvadkovn0ptExact"/>
                    </w:rPr>
                    <w:t>31</w:t>
                  </w:r>
                  <w:r>
                    <w:rPr>
                      <w:rStyle w:val="Zkladntext1415ptKurzvaExact"/>
                      <w:b w:val="0"/>
                      <w:bCs w:val="0"/>
                    </w:rPr>
                    <w:t>.</w:t>
                  </w:r>
                  <w:r>
                    <w:t xml:space="preserve">708 00 Ostrava </w:t>
                  </w:r>
                  <w:r>
                    <w:rPr>
                      <w:rStyle w:val="Zkladntext149ptTunExact"/>
                    </w:rPr>
                    <w:t xml:space="preserve">IČ: </w:t>
                  </w:r>
                  <w:r>
                    <w:t xml:space="preserve">45192731, ĎIČ: </w:t>
                  </w:r>
                  <w:r>
                    <w:rPr>
                      <w:rStyle w:val="Zkladntext149ptTunExact"/>
                    </w:rPr>
                    <w:t>CZ45192731</w:t>
                  </w:r>
                </w:p>
              </w:txbxContent>
            </v:textbox>
            <w10:wrap anchorx="margin"/>
          </v:shape>
        </w:pict>
      </w:r>
    </w:p>
    <w:p w14:paraId="6140B5EE" w14:textId="77777777" w:rsidR="001C2C1D" w:rsidRDefault="001C2C1D">
      <w:pPr>
        <w:spacing w:line="360" w:lineRule="exact"/>
      </w:pPr>
    </w:p>
    <w:p w14:paraId="0A9049F3" w14:textId="77777777" w:rsidR="001C2C1D" w:rsidRDefault="001C2C1D">
      <w:pPr>
        <w:spacing w:line="360" w:lineRule="exact"/>
      </w:pPr>
    </w:p>
    <w:p w14:paraId="5C71A4A0" w14:textId="77777777" w:rsidR="001C2C1D" w:rsidRDefault="001C2C1D">
      <w:pPr>
        <w:spacing w:line="360" w:lineRule="exact"/>
      </w:pPr>
    </w:p>
    <w:p w14:paraId="0EC5748E" w14:textId="77777777" w:rsidR="001C2C1D" w:rsidRDefault="001C2C1D">
      <w:pPr>
        <w:spacing w:line="360" w:lineRule="exact"/>
      </w:pPr>
    </w:p>
    <w:p w14:paraId="48152AAD" w14:textId="77777777" w:rsidR="001C2C1D" w:rsidRDefault="001C2C1D">
      <w:pPr>
        <w:spacing w:line="360" w:lineRule="exact"/>
      </w:pPr>
    </w:p>
    <w:p w14:paraId="6F130670" w14:textId="77777777" w:rsidR="001C2C1D" w:rsidRDefault="001C2C1D">
      <w:pPr>
        <w:spacing w:line="360" w:lineRule="exact"/>
      </w:pPr>
    </w:p>
    <w:p w14:paraId="47EADD7D" w14:textId="77777777" w:rsidR="001C2C1D" w:rsidRDefault="001C2C1D">
      <w:pPr>
        <w:spacing w:line="360" w:lineRule="exact"/>
      </w:pPr>
    </w:p>
    <w:p w14:paraId="183FE658" w14:textId="77777777" w:rsidR="001C2C1D" w:rsidRDefault="001C2C1D">
      <w:pPr>
        <w:spacing w:line="360" w:lineRule="exact"/>
      </w:pPr>
    </w:p>
    <w:p w14:paraId="667480F4" w14:textId="77777777" w:rsidR="001C2C1D" w:rsidRDefault="001C2C1D">
      <w:pPr>
        <w:spacing w:line="360" w:lineRule="exact"/>
      </w:pPr>
    </w:p>
    <w:p w14:paraId="1E83F951" w14:textId="77777777" w:rsidR="001C2C1D" w:rsidRDefault="001C2C1D">
      <w:pPr>
        <w:spacing w:line="360" w:lineRule="exact"/>
      </w:pPr>
    </w:p>
    <w:p w14:paraId="480068C0" w14:textId="77777777" w:rsidR="001C2C1D" w:rsidRDefault="001C2C1D">
      <w:pPr>
        <w:spacing w:line="360" w:lineRule="exact"/>
      </w:pPr>
    </w:p>
    <w:p w14:paraId="52BF5CCC" w14:textId="77777777" w:rsidR="001C2C1D" w:rsidRDefault="001C2C1D">
      <w:pPr>
        <w:spacing w:line="360" w:lineRule="exact"/>
      </w:pPr>
    </w:p>
    <w:p w14:paraId="1257F027" w14:textId="77777777" w:rsidR="001C2C1D" w:rsidRDefault="001C2C1D">
      <w:pPr>
        <w:spacing w:line="360" w:lineRule="exact"/>
      </w:pPr>
    </w:p>
    <w:p w14:paraId="52A4CD2D" w14:textId="77777777" w:rsidR="001C2C1D" w:rsidRDefault="001C2C1D">
      <w:pPr>
        <w:spacing w:line="360" w:lineRule="exact"/>
      </w:pPr>
    </w:p>
    <w:p w14:paraId="17601C5B" w14:textId="77777777" w:rsidR="001C2C1D" w:rsidRDefault="001C2C1D">
      <w:pPr>
        <w:spacing w:line="360" w:lineRule="exact"/>
      </w:pPr>
    </w:p>
    <w:p w14:paraId="5D2C7CD7" w14:textId="77777777" w:rsidR="001C2C1D" w:rsidRDefault="001C2C1D">
      <w:pPr>
        <w:spacing w:line="360" w:lineRule="exact"/>
      </w:pPr>
    </w:p>
    <w:p w14:paraId="0EBE1D46" w14:textId="77777777" w:rsidR="001C2C1D" w:rsidRDefault="001C2C1D">
      <w:pPr>
        <w:spacing w:line="360" w:lineRule="exact"/>
      </w:pPr>
    </w:p>
    <w:p w14:paraId="2E75BFC0" w14:textId="77777777" w:rsidR="001C2C1D" w:rsidRDefault="001C2C1D">
      <w:pPr>
        <w:spacing w:line="360" w:lineRule="exact"/>
      </w:pPr>
    </w:p>
    <w:p w14:paraId="764A00DD" w14:textId="77777777" w:rsidR="001C2C1D" w:rsidRDefault="001C2C1D">
      <w:pPr>
        <w:spacing w:line="360" w:lineRule="exact"/>
      </w:pPr>
    </w:p>
    <w:p w14:paraId="10100F81" w14:textId="77777777" w:rsidR="001C2C1D" w:rsidRDefault="001C2C1D">
      <w:pPr>
        <w:spacing w:line="360" w:lineRule="exact"/>
      </w:pPr>
    </w:p>
    <w:p w14:paraId="532F8D05" w14:textId="77777777" w:rsidR="001C2C1D" w:rsidRDefault="001C2C1D">
      <w:pPr>
        <w:spacing w:line="360" w:lineRule="exact"/>
      </w:pPr>
    </w:p>
    <w:p w14:paraId="6241EBC1" w14:textId="77777777" w:rsidR="001C2C1D" w:rsidRDefault="001C2C1D">
      <w:pPr>
        <w:spacing w:line="360" w:lineRule="exact"/>
      </w:pPr>
    </w:p>
    <w:p w14:paraId="15FE3D62" w14:textId="77777777" w:rsidR="001C2C1D" w:rsidRDefault="001C2C1D">
      <w:pPr>
        <w:spacing w:line="360" w:lineRule="exact"/>
      </w:pPr>
    </w:p>
    <w:p w14:paraId="55858C27" w14:textId="77777777" w:rsidR="001C2C1D" w:rsidRDefault="001C2C1D">
      <w:pPr>
        <w:spacing w:line="390" w:lineRule="exact"/>
      </w:pPr>
    </w:p>
    <w:p w14:paraId="7F5E8CCE" w14:textId="77777777" w:rsidR="001C2C1D" w:rsidRDefault="001C2C1D">
      <w:pPr>
        <w:rPr>
          <w:sz w:val="2"/>
          <w:szCs w:val="2"/>
        </w:rPr>
        <w:sectPr w:rsidR="001C2C1D">
          <w:footerReference w:type="even" r:id="rId11"/>
          <w:footerReference w:type="default" r:id="rId12"/>
          <w:pgSz w:w="16840" w:h="11900" w:orient="landscape"/>
          <w:pgMar w:top="1791" w:right="1461" w:bottom="653" w:left="1258" w:header="0" w:footer="3" w:gutter="0"/>
          <w:cols w:space="720"/>
          <w:noEndnote/>
          <w:docGrid w:linePitch="360"/>
        </w:sectPr>
      </w:pPr>
    </w:p>
    <w:p w14:paraId="694CB677" w14:textId="77777777" w:rsidR="001C2C1D" w:rsidRDefault="001C2C1D">
      <w:pPr>
        <w:spacing w:before="22" w:after="22" w:line="240" w:lineRule="exact"/>
        <w:rPr>
          <w:sz w:val="19"/>
          <w:szCs w:val="19"/>
        </w:rPr>
      </w:pPr>
    </w:p>
    <w:p w14:paraId="3F00E858" w14:textId="77777777" w:rsidR="001C2C1D" w:rsidRDefault="001C2C1D">
      <w:pPr>
        <w:rPr>
          <w:sz w:val="2"/>
          <w:szCs w:val="2"/>
        </w:rPr>
        <w:sectPr w:rsidR="001C2C1D">
          <w:footerReference w:type="even" r:id="rId13"/>
          <w:footerReference w:type="default" r:id="rId14"/>
          <w:footerReference w:type="first" r:id="rId15"/>
          <w:pgSz w:w="16840" w:h="11900" w:orient="landscape"/>
          <w:pgMar w:top="1207" w:right="0" w:bottom="627" w:left="0"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2861"/>
        <w:gridCol w:w="6106"/>
      </w:tblGrid>
      <w:tr w:rsidR="001C2C1D" w14:paraId="0B686A36" w14:textId="77777777">
        <w:tblPrEx>
          <w:tblCellMar>
            <w:top w:w="0" w:type="dxa"/>
            <w:bottom w:w="0" w:type="dxa"/>
          </w:tblCellMar>
        </w:tblPrEx>
        <w:trPr>
          <w:trHeight w:hRule="exact" w:val="960"/>
          <w:jc w:val="center"/>
        </w:trPr>
        <w:tc>
          <w:tcPr>
            <w:tcW w:w="13220" w:type="dxa"/>
            <w:gridSpan w:val="3"/>
            <w:tcBorders>
              <w:top w:val="single" w:sz="4" w:space="0" w:color="auto"/>
              <w:left w:val="single" w:sz="4" w:space="0" w:color="auto"/>
              <w:right w:val="single" w:sz="4" w:space="0" w:color="auto"/>
            </w:tcBorders>
            <w:shd w:val="clear" w:color="auto" w:fill="FFFFFF"/>
            <w:vAlign w:val="center"/>
          </w:tcPr>
          <w:p w14:paraId="20DE4E23" w14:textId="77777777" w:rsidR="001C2C1D" w:rsidRDefault="00E80B07">
            <w:pPr>
              <w:pStyle w:val="Zkladntext20"/>
              <w:framePr w:w="13219" w:wrap="notBeside" w:vAnchor="text" w:hAnchor="text" w:xAlign="center" w:y="1"/>
              <w:shd w:val="clear" w:color="auto" w:fill="auto"/>
              <w:spacing w:line="240" w:lineRule="exact"/>
              <w:ind w:left="300" w:firstLine="0"/>
            </w:pPr>
            <w:r>
              <w:rPr>
                <w:rStyle w:val="Zkladntext212ptTun"/>
              </w:rPr>
              <w:t>Energie pro výrobu LEASTEX - ELEKTŘINA</w:t>
            </w:r>
          </w:p>
        </w:tc>
      </w:tr>
      <w:tr w:rsidR="001C2C1D" w14:paraId="5D60E739" w14:textId="77777777">
        <w:tblPrEx>
          <w:tblCellMar>
            <w:top w:w="0" w:type="dxa"/>
            <w:bottom w:w="0" w:type="dxa"/>
          </w:tblCellMar>
        </w:tblPrEx>
        <w:trPr>
          <w:trHeight w:hRule="exact" w:val="605"/>
          <w:jc w:val="center"/>
        </w:trPr>
        <w:tc>
          <w:tcPr>
            <w:tcW w:w="4253" w:type="dxa"/>
            <w:tcBorders>
              <w:top w:val="single" w:sz="4" w:space="0" w:color="auto"/>
              <w:left w:val="single" w:sz="4" w:space="0" w:color="auto"/>
            </w:tcBorders>
            <w:shd w:val="clear" w:color="auto" w:fill="FFFFFF"/>
            <w:vAlign w:val="center"/>
          </w:tcPr>
          <w:p w14:paraId="3FBF56C2" w14:textId="77777777" w:rsidR="001C2C1D" w:rsidRDefault="00E80B07">
            <w:pPr>
              <w:pStyle w:val="Zkladntext20"/>
              <w:framePr w:w="13219" w:wrap="notBeside" w:vAnchor="text" w:hAnchor="text" w:xAlign="center" w:y="1"/>
              <w:shd w:val="clear" w:color="auto" w:fill="auto"/>
              <w:spacing w:line="240" w:lineRule="exact"/>
              <w:ind w:firstLine="0"/>
            </w:pPr>
            <w:r>
              <w:rPr>
                <w:rStyle w:val="Zkladntext212ptTun"/>
              </w:rPr>
              <w:t>Tržby LEASTEX (RENATEX CZ) 2021</w:t>
            </w:r>
          </w:p>
        </w:tc>
        <w:tc>
          <w:tcPr>
            <w:tcW w:w="2861" w:type="dxa"/>
            <w:tcBorders>
              <w:top w:val="single" w:sz="4" w:space="0" w:color="auto"/>
              <w:left w:val="single" w:sz="4" w:space="0" w:color="auto"/>
            </w:tcBorders>
            <w:shd w:val="clear" w:color="auto" w:fill="FFFFFF"/>
            <w:vAlign w:val="center"/>
          </w:tcPr>
          <w:p w14:paraId="2A7032B6" w14:textId="77777777" w:rsidR="001C2C1D" w:rsidRDefault="00E80B07">
            <w:pPr>
              <w:pStyle w:val="Zkladntext20"/>
              <w:framePr w:w="13219" w:wrap="notBeside" w:vAnchor="text" w:hAnchor="text" w:xAlign="center" w:y="1"/>
              <w:shd w:val="clear" w:color="auto" w:fill="auto"/>
              <w:spacing w:line="240" w:lineRule="exact"/>
              <w:ind w:right="160" w:firstLine="0"/>
              <w:jc w:val="right"/>
            </w:pPr>
            <w:r>
              <w:rPr>
                <w:rStyle w:val="Zkladntext212ptTun"/>
              </w:rPr>
              <w:t>263 403 910 KČ</w:t>
            </w:r>
          </w:p>
        </w:tc>
        <w:tc>
          <w:tcPr>
            <w:tcW w:w="6106" w:type="dxa"/>
            <w:tcBorders>
              <w:top w:val="single" w:sz="4" w:space="0" w:color="auto"/>
              <w:left w:val="single" w:sz="4" w:space="0" w:color="auto"/>
              <w:right w:val="single" w:sz="4" w:space="0" w:color="auto"/>
            </w:tcBorders>
            <w:shd w:val="clear" w:color="auto" w:fill="FFFFFF"/>
          </w:tcPr>
          <w:p w14:paraId="2D56289D" w14:textId="77777777" w:rsidR="001C2C1D" w:rsidRDefault="001C2C1D">
            <w:pPr>
              <w:framePr w:w="13219" w:wrap="notBeside" w:vAnchor="text" w:hAnchor="text" w:xAlign="center" w:y="1"/>
              <w:rPr>
                <w:sz w:val="10"/>
                <w:szCs w:val="10"/>
              </w:rPr>
            </w:pPr>
          </w:p>
        </w:tc>
      </w:tr>
      <w:tr w:rsidR="001C2C1D" w14:paraId="54520B74" w14:textId="77777777">
        <w:tblPrEx>
          <w:tblCellMar>
            <w:top w:w="0" w:type="dxa"/>
            <w:bottom w:w="0" w:type="dxa"/>
          </w:tblCellMar>
        </w:tblPrEx>
        <w:trPr>
          <w:trHeight w:hRule="exact" w:val="600"/>
          <w:jc w:val="center"/>
        </w:trPr>
        <w:tc>
          <w:tcPr>
            <w:tcW w:w="4253" w:type="dxa"/>
            <w:tcBorders>
              <w:top w:val="single" w:sz="4" w:space="0" w:color="auto"/>
              <w:left w:val="single" w:sz="4" w:space="0" w:color="auto"/>
            </w:tcBorders>
            <w:shd w:val="clear" w:color="auto" w:fill="FFFFFF"/>
            <w:vAlign w:val="bottom"/>
          </w:tcPr>
          <w:p w14:paraId="69936DE4" w14:textId="77777777" w:rsidR="001C2C1D" w:rsidRDefault="00E80B07">
            <w:pPr>
              <w:pStyle w:val="Zkladntext20"/>
              <w:framePr w:w="13219" w:wrap="notBeside" w:vAnchor="text" w:hAnchor="text" w:xAlign="center" w:y="1"/>
              <w:shd w:val="clear" w:color="auto" w:fill="auto"/>
              <w:spacing w:line="302" w:lineRule="exact"/>
              <w:ind w:firstLine="0"/>
            </w:pPr>
            <w:r>
              <w:rPr>
                <w:rStyle w:val="Zkladntext212ptTun"/>
              </w:rPr>
              <w:t>Objem elektřiny potřebný pro celkovou výrobu v Kč</w:t>
            </w:r>
          </w:p>
        </w:tc>
        <w:tc>
          <w:tcPr>
            <w:tcW w:w="2861" w:type="dxa"/>
            <w:tcBorders>
              <w:top w:val="single" w:sz="4" w:space="0" w:color="auto"/>
              <w:left w:val="single" w:sz="4" w:space="0" w:color="auto"/>
            </w:tcBorders>
            <w:shd w:val="clear" w:color="auto" w:fill="FFFFFF"/>
            <w:vAlign w:val="center"/>
          </w:tcPr>
          <w:p w14:paraId="57EBAB27" w14:textId="77777777" w:rsidR="001C2C1D" w:rsidRDefault="00E80B07">
            <w:pPr>
              <w:pStyle w:val="Zkladntext20"/>
              <w:framePr w:w="13219" w:wrap="notBeside" w:vAnchor="text" w:hAnchor="text" w:xAlign="center" w:y="1"/>
              <w:shd w:val="clear" w:color="auto" w:fill="auto"/>
              <w:spacing w:line="240" w:lineRule="exact"/>
              <w:ind w:right="160" w:firstLine="0"/>
              <w:jc w:val="right"/>
            </w:pPr>
            <w:r>
              <w:rPr>
                <w:rStyle w:val="Zkladntext212ptTun"/>
              </w:rPr>
              <w:t>4 619 736 Kč</w:t>
            </w:r>
          </w:p>
        </w:tc>
        <w:tc>
          <w:tcPr>
            <w:tcW w:w="6106" w:type="dxa"/>
            <w:tcBorders>
              <w:top w:val="single" w:sz="4" w:space="0" w:color="auto"/>
              <w:left w:val="single" w:sz="4" w:space="0" w:color="auto"/>
              <w:right w:val="single" w:sz="4" w:space="0" w:color="auto"/>
            </w:tcBorders>
            <w:shd w:val="clear" w:color="auto" w:fill="FFFFFF"/>
          </w:tcPr>
          <w:p w14:paraId="0711E385" w14:textId="77777777" w:rsidR="001C2C1D" w:rsidRDefault="001C2C1D">
            <w:pPr>
              <w:framePr w:w="13219" w:wrap="notBeside" w:vAnchor="text" w:hAnchor="text" w:xAlign="center" w:y="1"/>
              <w:rPr>
                <w:sz w:val="10"/>
                <w:szCs w:val="10"/>
              </w:rPr>
            </w:pPr>
          </w:p>
        </w:tc>
      </w:tr>
      <w:tr w:rsidR="001C2C1D" w14:paraId="6A5E79E5" w14:textId="77777777">
        <w:tblPrEx>
          <w:tblCellMar>
            <w:top w:w="0" w:type="dxa"/>
            <w:bottom w:w="0" w:type="dxa"/>
          </w:tblCellMar>
        </w:tblPrEx>
        <w:trPr>
          <w:trHeight w:hRule="exact" w:val="610"/>
          <w:jc w:val="center"/>
        </w:trPr>
        <w:tc>
          <w:tcPr>
            <w:tcW w:w="4253" w:type="dxa"/>
            <w:tcBorders>
              <w:top w:val="single" w:sz="4" w:space="0" w:color="auto"/>
              <w:left w:val="single" w:sz="4" w:space="0" w:color="auto"/>
            </w:tcBorders>
            <w:shd w:val="clear" w:color="auto" w:fill="FFFFFF"/>
            <w:vAlign w:val="bottom"/>
          </w:tcPr>
          <w:p w14:paraId="6A8E4C70" w14:textId="77777777" w:rsidR="001C2C1D" w:rsidRDefault="00E80B07">
            <w:pPr>
              <w:pStyle w:val="Zkladntext20"/>
              <w:framePr w:w="13219" w:wrap="notBeside" w:vAnchor="text" w:hAnchor="text" w:xAlign="center" w:y="1"/>
              <w:shd w:val="clear" w:color="auto" w:fill="auto"/>
              <w:spacing w:line="312" w:lineRule="exact"/>
              <w:ind w:firstLine="0"/>
            </w:pPr>
            <w:r>
              <w:rPr>
                <w:rStyle w:val="Zkladntext212ptTun"/>
              </w:rPr>
              <w:t>Jednotková cena za elektřinu pro rok 2022 (Kč/kWh)</w:t>
            </w:r>
          </w:p>
        </w:tc>
        <w:tc>
          <w:tcPr>
            <w:tcW w:w="2861" w:type="dxa"/>
            <w:tcBorders>
              <w:top w:val="single" w:sz="4" w:space="0" w:color="auto"/>
              <w:left w:val="single" w:sz="4" w:space="0" w:color="auto"/>
            </w:tcBorders>
            <w:shd w:val="clear" w:color="auto" w:fill="FFFFFF"/>
            <w:vAlign w:val="center"/>
          </w:tcPr>
          <w:p w14:paraId="701742B8" w14:textId="77777777" w:rsidR="001C2C1D" w:rsidRDefault="00E80B07">
            <w:pPr>
              <w:pStyle w:val="Zkladntext20"/>
              <w:framePr w:w="13219" w:wrap="notBeside" w:vAnchor="text" w:hAnchor="text" w:xAlign="center" w:y="1"/>
              <w:shd w:val="clear" w:color="auto" w:fill="auto"/>
              <w:spacing w:line="240" w:lineRule="exact"/>
              <w:ind w:right="160" w:firstLine="0"/>
              <w:jc w:val="right"/>
            </w:pPr>
            <w:r>
              <w:rPr>
                <w:rStyle w:val="Zkladntext212ptTun"/>
              </w:rPr>
              <w:t>2,54</w:t>
            </w:r>
          </w:p>
        </w:tc>
        <w:tc>
          <w:tcPr>
            <w:tcW w:w="6106" w:type="dxa"/>
            <w:tcBorders>
              <w:top w:val="single" w:sz="4" w:space="0" w:color="auto"/>
              <w:left w:val="single" w:sz="4" w:space="0" w:color="auto"/>
              <w:right w:val="single" w:sz="4" w:space="0" w:color="auto"/>
            </w:tcBorders>
            <w:shd w:val="clear" w:color="auto" w:fill="FFFFFF"/>
            <w:vAlign w:val="center"/>
          </w:tcPr>
          <w:p w14:paraId="47678B79" w14:textId="77777777" w:rsidR="001C2C1D" w:rsidRDefault="00E80B07">
            <w:pPr>
              <w:pStyle w:val="Zkladntext20"/>
              <w:framePr w:w="13219" w:wrap="notBeside" w:vAnchor="text" w:hAnchor="text" w:xAlign="center" w:y="1"/>
              <w:shd w:val="clear" w:color="auto" w:fill="auto"/>
              <w:spacing w:line="240" w:lineRule="exact"/>
              <w:ind w:left="200" w:firstLine="0"/>
            </w:pPr>
            <w:r>
              <w:rPr>
                <w:rStyle w:val="Zkladntext212ptTun"/>
              </w:rPr>
              <w:t xml:space="preserve">fixace do </w:t>
            </w:r>
            <w:r>
              <w:rPr>
                <w:rStyle w:val="Zkladntext212ptTun"/>
              </w:rPr>
              <w:t>31.12.2022</w:t>
            </w:r>
          </w:p>
        </w:tc>
      </w:tr>
      <w:tr w:rsidR="001C2C1D" w14:paraId="0AD48AD2" w14:textId="77777777">
        <w:tblPrEx>
          <w:tblCellMar>
            <w:top w:w="0" w:type="dxa"/>
            <w:bottom w:w="0" w:type="dxa"/>
          </w:tblCellMar>
        </w:tblPrEx>
        <w:trPr>
          <w:trHeight w:hRule="exact" w:val="629"/>
          <w:jc w:val="center"/>
        </w:trPr>
        <w:tc>
          <w:tcPr>
            <w:tcW w:w="4253" w:type="dxa"/>
            <w:tcBorders>
              <w:top w:val="single" w:sz="4" w:space="0" w:color="auto"/>
              <w:left w:val="single" w:sz="4" w:space="0" w:color="auto"/>
            </w:tcBorders>
            <w:shd w:val="clear" w:color="auto" w:fill="FFFFFF"/>
            <w:vAlign w:val="center"/>
          </w:tcPr>
          <w:p w14:paraId="45773755" w14:textId="77777777" w:rsidR="001C2C1D" w:rsidRDefault="00E80B07">
            <w:pPr>
              <w:pStyle w:val="Zkladntext20"/>
              <w:framePr w:w="13219" w:wrap="notBeside" w:vAnchor="text" w:hAnchor="text" w:xAlign="center" w:y="1"/>
              <w:shd w:val="clear" w:color="auto" w:fill="auto"/>
              <w:spacing w:line="240" w:lineRule="exact"/>
              <w:ind w:firstLine="0"/>
            </w:pPr>
            <w:r>
              <w:rPr>
                <w:rStyle w:val="Zkladntext212ptTun"/>
              </w:rPr>
              <w:t>Podíl elektřiny na výrobě v %</w:t>
            </w:r>
          </w:p>
        </w:tc>
        <w:tc>
          <w:tcPr>
            <w:tcW w:w="2861" w:type="dxa"/>
            <w:tcBorders>
              <w:top w:val="single" w:sz="4" w:space="0" w:color="auto"/>
              <w:left w:val="single" w:sz="4" w:space="0" w:color="auto"/>
            </w:tcBorders>
            <w:shd w:val="clear" w:color="auto" w:fill="FFFFFF"/>
            <w:vAlign w:val="center"/>
          </w:tcPr>
          <w:p w14:paraId="09929C5D" w14:textId="77777777" w:rsidR="001C2C1D" w:rsidRDefault="00E80B07">
            <w:pPr>
              <w:pStyle w:val="Zkladntext20"/>
              <w:framePr w:w="13219" w:wrap="notBeside" w:vAnchor="text" w:hAnchor="text" w:xAlign="center" w:y="1"/>
              <w:shd w:val="clear" w:color="auto" w:fill="auto"/>
              <w:spacing w:line="240" w:lineRule="exact"/>
              <w:ind w:right="160" w:firstLine="0"/>
              <w:jc w:val="right"/>
            </w:pPr>
            <w:r>
              <w:rPr>
                <w:rStyle w:val="Zkladntext212ptTun"/>
              </w:rPr>
              <w:t>1,75%</w:t>
            </w:r>
          </w:p>
        </w:tc>
        <w:tc>
          <w:tcPr>
            <w:tcW w:w="6106" w:type="dxa"/>
            <w:tcBorders>
              <w:top w:val="single" w:sz="4" w:space="0" w:color="auto"/>
              <w:left w:val="single" w:sz="4" w:space="0" w:color="auto"/>
              <w:right w:val="single" w:sz="4" w:space="0" w:color="auto"/>
            </w:tcBorders>
            <w:shd w:val="clear" w:color="auto" w:fill="FFFFFF"/>
            <w:vAlign w:val="center"/>
          </w:tcPr>
          <w:p w14:paraId="58853F26" w14:textId="77777777" w:rsidR="001C2C1D" w:rsidRDefault="00E80B07">
            <w:pPr>
              <w:pStyle w:val="Zkladntext20"/>
              <w:framePr w:w="13219" w:wrap="notBeside" w:vAnchor="text" w:hAnchor="text" w:xAlign="center" w:y="1"/>
              <w:shd w:val="clear" w:color="auto" w:fill="auto"/>
              <w:spacing w:line="240" w:lineRule="exact"/>
              <w:ind w:left="200" w:firstLine="0"/>
            </w:pPr>
            <w:r>
              <w:rPr>
                <w:rStyle w:val="Zkladntext212ptTun"/>
              </w:rPr>
              <w:t>fixace do 31.12.2023</w:t>
            </w:r>
          </w:p>
        </w:tc>
      </w:tr>
    </w:tbl>
    <w:p w14:paraId="16DE50FD" w14:textId="77777777" w:rsidR="001C2C1D" w:rsidRDefault="001C2C1D">
      <w:pPr>
        <w:framePr w:w="13219" w:wrap="notBeside" w:vAnchor="text" w:hAnchor="text" w:xAlign="center" w:y="1"/>
        <w:rPr>
          <w:sz w:val="2"/>
          <w:szCs w:val="2"/>
        </w:rPr>
      </w:pPr>
    </w:p>
    <w:p w14:paraId="69D5C450" w14:textId="77777777" w:rsidR="001C2C1D" w:rsidRDefault="001C2C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2861"/>
        <w:gridCol w:w="6134"/>
      </w:tblGrid>
      <w:tr w:rsidR="001C2C1D" w14:paraId="12AB2070" w14:textId="77777777">
        <w:tblPrEx>
          <w:tblCellMar>
            <w:top w:w="0" w:type="dxa"/>
            <w:bottom w:w="0" w:type="dxa"/>
          </w:tblCellMar>
        </w:tblPrEx>
        <w:trPr>
          <w:trHeight w:hRule="exact" w:val="691"/>
          <w:jc w:val="center"/>
        </w:trPr>
        <w:tc>
          <w:tcPr>
            <w:tcW w:w="4272" w:type="dxa"/>
            <w:tcBorders>
              <w:left w:val="single" w:sz="4" w:space="0" w:color="auto"/>
            </w:tcBorders>
            <w:shd w:val="clear" w:color="auto" w:fill="FFFFFF"/>
            <w:vAlign w:val="center"/>
          </w:tcPr>
          <w:p w14:paraId="48D91910" w14:textId="77777777" w:rsidR="001C2C1D" w:rsidRDefault="00E80B07">
            <w:pPr>
              <w:pStyle w:val="Zkladntext20"/>
              <w:framePr w:w="13267" w:wrap="notBeside" w:vAnchor="text" w:hAnchor="text" w:xAlign="center" w:y="1"/>
              <w:shd w:val="clear" w:color="auto" w:fill="auto"/>
              <w:spacing w:line="240" w:lineRule="exact"/>
              <w:ind w:firstLine="0"/>
            </w:pPr>
            <w:r>
              <w:rPr>
                <w:rStyle w:val="Zkladntext212ptTun"/>
              </w:rPr>
              <w:t>Nákup pro rok 2023</w:t>
            </w:r>
          </w:p>
        </w:tc>
        <w:tc>
          <w:tcPr>
            <w:tcW w:w="2861" w:type="dxa"/>
            <w:tcBorders>
              <w:left w:val="single" w:sz="4" w:space="0" w:color="auto"/>
            </w:tcBorders>
            <w:shd w:val="clear" w:color="auto" w:fill="FFFFFF"/>
            <w:vAlign w:val="center"/>
          </w:tcPr>
          <w:p w14:paraId="4BA35926"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25 444 924 Kč</w:t>
            </w:r>
          </w:p>
        </w:tc>
        <w:tc>
          <w:tcPr>
            <w:tcW w:w="6134" w:type="dxa"/>
            <w:tcBorders>
              <w:left w:val="single" w:sz="4" w:space="0" w:color="auto"/>
              <w:right w:val="single" w:sz="4" w:space="0" w:color="auto"/>
            </w:tcBorders>
            <w:shd w:val="clear" w:color="auto" w:fill="FFFFFF"/>
            <w:vAlign w:val="center"/>
          </w:tcPr>
          <w:p w14:paraId="549FD494" w14:textId="77777777" w:rsidR="001C2C1D" w:rsidRDefault="00E80B07">
            <w:pPr>
              <w:pStyle w:val="Zkladntext20"/>
              <w:framePr w:w="13267" w:wrap="notBeside" w:vAnchor="text" w:hAnchor="text" w:xAlign="center" w:y="1"/>
              <w:shd w:val="clear" w:color="auto" w:fill="auto"/>
              <w:spacing w:line="240" w:lineRule="exact"/>
              <w:ind w:left="200" w:firstLine="0"/>
            </w:pPr>
            <w:r>
              <w:rPr>
                <w:rStyle w:val="Zkladntext212ptTun"/>
              </w:rPr>
              <w:t>Výpočet dle jednotkové ceny {viz.níže)</w:t>
            </w:r>
          </w:p>
        </w:tc>
      </w:tr>
      <w:tr w:rsidR="001C2C1D" w14:paraId="2B2E05D3" w14:textId="77777777">
        <w:tblPrEx>
          <w:tblCellMar>
            <w:top w:w="0" w:type="dxa"/>
            <w:bottom w:w="0" w:type="dxa"/>
          </w:tblCellMar>
        </w:tblPrEx>
        <w:trPr>
          <w:trHeight w:hRule="exact" w:val="941"/>
          <w:jc w:val="center"/>
        </w:trPr>
        <w:tc>
          <w:tcPr>
            <w:tcW w:w="4272" w:type="dxa"/>
            <w:tcBorders>
              <w:top w:val="single" w:sz="4" w:space="0" w:color="auto"/>
              <w:left w:val="single" w:sz="4" w:space="0" w:color="auto"/>
            </w:tcBorders>
            <w:shd w:val="clear" w:color="auto" w:fill="FFFFFF"/>
            <w:vAlign w:val="center"/>
          </w:tcPr>
          <w:p w14:paraId="4A082707" w14:textId="77777777" w:rsidR="001C2C1D" w:rsidRDefault="00E80B07">
            <w:pPr>
              <w:pStyle w:val="Zkladntext20"/>
              <w:framePr w:w="13267" w:wrap="notBeside" w:vAnchor="text" w:hAnchor="text" w:xAlign="center" w:y="1"/>
              <w:shd w:val="clear" w:color="auto" w:fill="auto"/>
              <w:spacing w:line="302" w:lineRule="exact"/>
              <w:ind w:firstLine="0"/>
            </w:pPr>
            <w:r>
              <w:rPr>
                <w:rStyle w:val="Zkladntext212ptTun"/>
              </w:rPr>
              <w:t>Jednotková cena za elektřinu pro rok 2023 (Kč/kWh)</w:t>
            </w:r>
          </w:p>
        </w:tc>
        <w:tc>
          <w:tcPr>
            <w:tcW w:w="2861" w:type="dxa"/>
            <w:tcBorders>
              <w:top w:val="single" w:sz="4" w:space="0" w:color="auto"/>
              <w:left w:val="single" w:sz="4" w:space="0" w:color="auto"/>
            </w:tcBorders>
            <w:shd w:val="clear" w:color="auto" w:fill="FFFFFF"/>
            <w:vAlign w:val="center"/>
          </w:tcPr>
          <w:p w14:paraId="35CE162E"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13,99 Kč</w:t>
            </w:r>
          </w:p>
        </w:tc>
        <w:tc>
          <w:tcPr>
            <w:tcW w:w="6134" w:type="dxa"/>
            <w:tcBorders>
              <w:top w:val="single" w:sz="4" w:space="0" w:color="auto"/>
              <w:left w:val="single" w:sz="4" w:space="0" w:color="auto"/>
              <w:right w:val="single" w:sz="4" w:space="0" w:color="auto"/>
            </w:tcBorders>
            <w:shd w:val="clear" w:color="auto" w:fill="FFFFFF"/>
            <w:vAlign w:val="bottom"/>
          </w:tcPr>
          <w:p w14:paraId="3E35A5FF" w14:textId="77777777" w:rsidR="001C2C1D" w:rsidRDefault="00E80B07">
            <w:pPr>
              <w:pStyle w:val="Zkladntext20"/>
              <w:framePr w:w="13267" w:wrap="notBeside" w:vAnchor="text" w:hAnchor="text" w:xAlign="center" w:y="1"/>
              <w:shd w:val="clear" w:color="auto" w:fill="auto"/>
              <w:spacing w:line="307" w:lineRule="exact"/>
              <w:ind w:left="200" w:firstLine="0"/>
            </w:pPr>
            <w:r>
              <w:rPr>
                <w:rStyle w:val="Zkladntext212ptTun"/>
              </w:rPr>
              <w:t xml:space="preserve">Nutno upravit dle nákupu ve zvolený termín </w:t>
            </w:r>
            <w:r>
              <w:rPr>
                <w:rStyle w:val="Zkladntext212ptTun"/>
              </w:rPr>
              <w:t>(případně období), cena dle aktuální nabídky ke dni 12.8.2022 a aktuálního kurzu EUR</w:t>
            </w:r>
          </w:p>
        </w:tc>
      </w:tr>
      <w:tr w:rsidR="001C2C1D" w14:paraId="402C64B4" w14:textId="77777777">
        <w:tblPrEx>
          <w:tblCellMar>
            <w:top w:w="0" w:type="dxa"/>
            <w:bottom w:w="0" w:type="dxa"/>
          </w:tblCellMar>
        </w:tblPrEx>
        <w:trPr>
          <w:trHeight w:hRule="exact" w:val="672"/>
          <w:jc w:val="center"/>
        </w:trPr>
        <w:tc>
          <w:tcPr>
            <w:tcW w:w="4272" w:type="dxa"/>
            <w:tcBorders>
              <w:top w:val="single" w:sz="4" w:space="0" w:color="auto"/>
              <w:left w:val="single" w:sz="4" w:space="0" w:color="auto"/>
            </w:tcBorders>
            <w:shd w:val="clear" w:color="auto" w:fill="FFFFFF"/>
            <w:vAlign w:val="center"/>
          </w:tcPr>
          <w:p w14:paraId="1FA22F7E" w14:textId="77777777" w:rsidR="001C2C1D" w:rsidRDefault="00E80B07">
            <w:pPr>
              <w:pStyle w:val="Zkladntext20"/>
              <w:framePr w:w="13267" w:wrap="notBeside" w:vAnchor="text" w:hAnchor="text" w:xAlign="center" w:y="1"/>
              <w:shd w:val="clear" w:color="auto" w:fill="auto"/>
              <w:spacing w:line="240" w:lineRule="exact"/>
              <w:ind w:firstLine="0"/>
            </w:pPr>
            <w:r>
              <w:rPr>
                <w:rStyle w:val="Zkladntext212ptTun"/>
              </w:rPr>
              <w:t>Termín nákupu</w:t>
            </w:r>
          </w:p>
        </w:tc>
        <w:tc>
          <w:tcPr>
            <w:tcW w:w="2861" w:type="dxa"/>
            <w:tcBorders>
              <w:top w:val="single" w:sz="4" w:space="0" w:color="auto"/>
              <w:left w:val="single" w:sz="4" w:space="0" w:color="auto"/>
            </w:tcBorders>
            <w:shd w:val="clear" w:color="auto" w:fill="FFFFFF"/>
            <w:vAlign w:val="center"/>
          </w:tcPr>
          <w:p w14:paraId="2C04C553"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30.09.2022</w:t>
            </w:r>
          </w:p>
        </w:tc>
        <w:tc>
          <w:tcPr>
            <w:tcW w:w="6134" w:type="dxa"/>
            <w:tcBorders>
              <w:top w:val="single" w:sz="4" w:space="0" w:color="auto"/>
              <w:left w:val="single" w:sz="4" w:space="0" w:color="auto"/>
              <w:right w:val="single" w:sz="4" w:space="0" w:color="auto"/>
            </w:tcBorders>
            <w:shd w:val="clear" w:color="auto" w:fill="FFFFFF"/>
            <w:vAlign w:val="center"/>
          </w:tcPr>
          <w:p w14:paraId="4E12BEBE" w14:textId="77777777" w:rsidR="001C2C1D" w:rsidRDefault="00E80B07">
            <w:pPr>
              <w:pStyle w:val="Zkladntext20"/>
              <w:framePr w:w="13267" w:wrap="notBeside" w:vAnchor="text" w:hAnchor="text" w:xAlign="center" w:y="1"/>
              <w:shd w:val="clear" w:color="auto" w:fill="auto"/>
              <w:spacing w:line="240" w:lineRule="exact"/>
              <w:ind w:left="200" w:firstLine="0"/>
            </w:pPr>
            <w:r>
              <w:rPr>
                <w:rStyle w:val="Zkladntext212ptTun"/>
              </w:rPr>
              <w:t>Určuje objednatel</w:t>
            </w:r>
          </w:p>
        </w:tc>
      </w:tr>
      <w:tr w:rsidR="001C2C1D" w14:paraId="35AEC96E" w14:textId="77777777">
        <w:tblPrEx>
          <w:tblCellMar>
            <w:top w:w="0" w:type="dxa"/>
            <w:bottom w:w="0" w:type="dxa"/>
          </w:tblCellMar>
        </w:tblPrEx>
        <w:trPr>
          <w:trHeight w:hRule="exact" w:val="667"/>
          <w:jc w:val="center"/>
        </w:trPr>
        <w:tc>
          <w:tcPr>
            <w:tcW w:w="4272" w:type="dxa"/>
            <w:tcBorders>
              <w:top w:val="single" w:sz="4" w:space="0" w:color="auto"/>
              <w:left w:val="single" w:sz="4" w:space="0" w:color="auto"/>
            </w:tcBorders>
            <w:shd w:val="clear" w:color="auto" w:fill="FFFFFF"/>
            <w:vAlign w:val="center"/>
          </w:tcPr>
          <w:p w14:paraId="02201387" w14:textId="77777777" w:rsidR="001C2C1D" w:rsidRDefault="00E80B07">
            <w:pPr>
              <w:pStyle w:val="Zkladntext20"/>
              <w:framePr w:w="13267" w:wrap="notBeside" w:vAnchor="text" w:hAnchor="text" w:xAlign="center" w:y="1"/>
              <w:shd w:val="clear" w:color="auto" w:fill="auto"/>
              <w:spacing w:line="240" w:lineRule="exact"/>
              <w:ind w:firstLine="0"/>
            </w:pPr>
            <w:r>
              <w:rPr>
                <w:rStyle w:val="Zkladntext212ptTun"/>
              </w:rPr>
              <w:t>Délka nákupu energie</w:t>
            </w:r>
          </w:p>
        </w:tc>
        <w:tc>
          <w:tcPr>
            <w:tcW w:w="2861" w:type="dxa"/>
            <w:tcBorders>
              <w:top w:val="single" w:sz="4" w:space="0" w:color="auto"/>
              <w:left w:val="single" w:sz="4" w:space="0" w:color="auto"/>
            </w:tcBorders>
            <w:shd w:val="clear" w:color="auto" w:fill="FFFFFF"/>
            <w:vAlign w:val="center"/>
          </w:tcPr>
          <w:p w14:paraId="2399D61F"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1 rok</w:t>
            </w:r>
          </w:p>
        </w:tc>
        <w:tc>
          <w:tcPr>
            <w:tcW w:w="6134" w:type="dxa"/>
            <w:tcBorders>
              <w:top w:val="single" w:sz="4" w:space="0" w:color="auto"/>
              <w:left w:val="single" w:sz="4" w:space="0" w:color="auto"/>
              <w:right w:val="single" w:sz="4" w:space="0" w:color="auto"/>
            </w:tcBorders>
            <w:shd w:val="clear" w:color="auto" w:fill="FFFFFF"/>
            <w:vAlign w:val="center"/>
          </w:tcPr>
          <w:p w14:paraId="5FB81FF4" w14:textId="77777777" w:rsidR="001C2C1D" w:rsidRDefault="00E80B07">
            <w:pPr>
              <w:pStyle w:val="Zkladntext20"/>
              <w:framePr w:w="13267" w:wrap="notBeside" w:vAnchor="text" w:hAnchor="text" w:xAlign="center" w:y="1"/>
              <w:shd w:val="clear" w:color="auto" w:fill="auto"/>
              <w:spacing w:line="240" w:lineRule="exact"/>
              <w:ind w:left="200" w:firstLine="0"/>
            </w:pPr>
            <w:r>
              <w:rPr>
                <w:rStyle w:val="Zkladntext212ptTun"/>
              </w:rPr>
              <w:t>Možno zvolit dle dohody (platí od 1.1.2023)</w:t>
            </w:r>
          </w:p>
        </w:tc>
      </w:tr>
      <w:tr w:rsidR="001C2C1D" w14:paraId="746BDAAA" w14:textId="77777777">
        <w:tblPrEx>
          <w:tblCellMar>
            <w:top w:w="0" w:type="dxa"/>
            <w:bottom w:w="0" w:type="dxa"/>
          </w:tblCellMar>
        </w:tblPrEx>
        <w:trPr>
          <w:trHeight w:hRule="exact" w:val="312"/>
          <w:jc w:val="center"/>
        </w:trPr>
        <w:tc>
          <w:tcPr>
            <w:tcW w:w="13267" w:type="dxa"/>
            <w:gridSpan w:val="3"/>
            <w:shd w:val="clear" w:color="auto" w:fill="FFFFFF"/>
          </w:tcPr>
          <w:p w14:paraId="0D72491F" w14:textId="77777777" w:rsidR="001C2C1D" w:rsidRDefault="001C2C1D">
            <w:pPr>
              <w:framePr w:w="13267" w:wrap="notBeside" w:vAnchor="text" w:hAnchor="text" w:xAlign="center" w:y="1"/>
              <w:rPr>
                <w:sz w:val="10"/>
                <w:szCs w:val="10"/>
              </w:rPr>
            </w:pPr>
          </w:p>
        </w:tc>
      </w:tr>
      <w:tr w:rsidR="001C2C1D" w14:paraId="3F3F4CC3" w14:textId="77777777">
        <w:tblPrEx>
          <w:tblCellMar>
            <w:top w:w="0" w:type="dxa"/>
            <w:bottom w:w="0" w:type="dxa"/>
          </w:tblCellMar>
        </w:tblPrEx>
        <w:trPr>
          <w:trHeight w:hRule="exact" w:val="854"/>
          <w:jc w:val="center"/>
        </w:trPr>
        <w:tc>
          <w:tcPr>
            <w:tcW w:w="4272" w:type="dxa"/>
            <w:tcBorders>
              <w:left w:val="single" w:sz="4" w:space="0" w:color="auto"/>
            </w:tcBorders>
            <w:shd w:val="clear" w:color="auto" w:fill="FFFFFF"/>
            <w:vAlign w:val="center"/>
          </w:tcPr>
          <w:p w14:paraId="68B092A2" w14:textId="77777777" w:rsidR="001C2C1D" w:rsidRDefault="00E80B07">
            <w:pPr>
              <w:pStyle w:val="Zkladntext20"/>
              <w:framePr w:w="13267" w:wrap="notBeside" w:vAnchor="text" w:hAnchor="text" w:xAlign="center" w:y="1"/>
              <w:shd w:val="clear" w:color="auto" w:fill="auto"/>
              <w:spacing w:line="240" w:lineRule="exact"/>
              <w:ind w:left="160" w:firstLine="0"/>
            </w:pPr>
            <w:r>
              <w:rPr>
                <w:rStyle w:val="Zkladntext212ptTun"/>
              </w:rPr>
              <w:t>Navýšení ceny za energii v %</w:t>
            </w:r>
          </w:p>
        </w:tc>
        <w:tc>
          <w:tcPr>
            <w:tcW w:w="2861" w:type="dxa"/>
            <w:tcBorders>
              <w:left w:val="single" w:sz="4" w:space="0" w:color="auto"/>
            </w:tcBorders>
            <w:shd w:val="clear" w:color="auto" w:fill="FFFFFF"/>
            <w:vAlign w:val="center"/>
          </w:tcPr>
          <w:p w14:paraId="58F639D3"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450,79%</w:t>
            </w:r>
          </w:p>
        </w:tc>
        <w:tc>
          <w:tcPr>
            <w:tcW w:w="6134" w:type="dxa"/>
            <w:tcBorders>
              <w:left w:val="single" w:sz="4" w:space="0" w:color="auto"/>
              <w:right w:val="single" w:sz="4" w:space="0" w:color="auto"/>
            </w:tcBorders>
            <w:shd w:val="clear" w:color="auto" w:fill="FFFFFF"/>
          </w:tcPr>
          <w:p w14:paraId="79153FD8" w14:textId="77777777" w:rsidR="001C2C1D" w:rsidRDefault="001C2C1D">
            <w:pPr>
              <w:framePr w:w="13267" w:wrap="notBeside" w:vAnchor="text" w:hAnchor="text" w:xAlign="center" w:y="1"/>
              <w:rPr>
                <w:sz w:val="10"/>
                <w:szCs w:val="10"/>
              </w:rPr>
            </w:pPr>
          </w:p>
        </w:tc>
      </w:tr>
      <w:tr w:rsidR="001C2C1D" w14:paraId="3A33B2AD" w14:textId="77777777">
        <w:tblPrEx>
          <w:tblCellMar>
            <w:top w:w="0" w:type="dxa"/>
            <w:bottom w:w="0" w:type="dxa"/>
          </w:tblCellMar>
        </w:tblPrEx>
        <w:trPr>
          <w:trHeight w:hRule="exact" w:val="874"/>
          <w:jc w:val="center"/>
        </w:trPr>
        <w:tc>
          <w:tcPr>
            <w:tcW w:w="4272" w:type="dxa"/>
            <w:tcBorders>
              <w:top w:val="single" w:sz="4" w:space="0" w:color="auto"/>
              <w:left w:val="single" w:sz="4" w:space="0" w:color="auto"/>
              <w:bottom w:val="single" w:sz="4" w:space="0" w:color="auto"/>
            </w:tcBorders>
            <w:shd w:val="clear" w:color="auto" w:fill="FFFFFF"/>
            <w:vAlign w:val="center"/>
          </w:tcPr>
          <w:p w14:paraId="7A70A216" w14:textId="77777777" w:rsidR="001C2C1D" w:rsidRDefault="00E80B07">
            <w:pPr>
              <w:pStyle w:val="Zkladntext20"/>
              <w:framePr w:w="13267" w:wrap="notBeside" w:vAnchor="text" w:hAnchor="text" w:xAlign="center" w:y="1"/>
              <w:shd w:val="clear" w:color="auto" w:fill="auto"/>
              <w:spacing w:line="240" w:lineRule="exact"/>
              <w:ind w:left="160" w:firstLine="0"/>
            </w:pPr>
            <w:r>
              <w:rPr>
                <w:rStyle w:val="Zkladntext212ptTun"/>
              </w:rPr>
              <w:t>Navýšení ceny za energii v Kč</w:t>
            </w:r>
          </w:p>
        </w:tc>
        <w:tc>
          <w:tcPr>
            <w:tcW w:w="2861" w:type="dxa"/>
            <w:tcBorders>
              <w:top w:val="single" w:sz="4" w:space="0" w:color="auto"/>
              <w:left w:val="single" w:sz="4" w:space="0" w:color="auto"/>
              <w:bottom w:val="single" w:sz="4" w:space="0" w:color="auto"/>
            </w:tcBorders>
            <w:shd w:val="clear" w:color="auto" w:fill="FFFFFF"/>
            <w:vAlign w:val="center"/>
          </w:tcPr>
          <w:p w14:paraId="4E07309C" w14:textId="77777777" w:rsidR="001C2C1D" w:rsidRDefault="00E80B07">
            <w:pPr>
              <w:pStyle w:val="Zkladntext20"/>
              <w:framePr w:w="13267" w:wrap="notBeside" w:vAnchor="text" w:hAnchor="text" w:xAlign="center" w:y="1"/>
              <w:shd w:val="clear" w:color="auto" w:fill="auto"/>
              <w:spacing w:line="240" w:lineRule="exact"/>
              <w:ind w:right="160" w:firstLine="0"/>
              <w:jc w:val="right"/>
            </w:pPr>
            <w:r>
              <w:rPr>
                <w:rStyle w:val="Zkladntext212ptTun"/>
              </w:rPr>
              <w:t>20 825 188 Kč</w:t>
            </w:r>
          </w:p>
        </w:tc>
        <w:tc>
          <w:tcPr>
            <w:tcW w:w="6134" w:type="dxa"/>
            <w:tcBorders>
              <w:top w:val="single" w:sz="4" w:space="0" w:color="auto"/>
              <w:left w:val="single" w:sz="4" w:space="0" w:color="auto"/>
              <w:bottom w:val="single" w:sz="4" w:space="0" w:color="auto"/>
              <w:right w:val="single" w:sz="4" w:space="0" w:color="auto"/>
            </w:tcBorders>
            <w:shd w:val="clear" w:color="auto" w:fill="FFFFFF"/>
          </w:tcPr>
          <w:p w14:paraId="04E0AC03" w14:textId="77777777" w:rsidR="001C2C1D" w:rsidRDefault="001C2C1D">
            <w:pPr>
              <w:framePr w:w="13267" w:wrap="notBeside" w:vAnchor="text" w:hAnchor="text" w:xAlign="center" w:y="1"/>
              <w:rPr>
                <w:sz w:val="10"/>
                <w:szCs w:val="10"/>
              </w:rPr>
            </w:pPr>
          </w:p>
        </w:tc>
      </w:tr>
    </w:tbl>
    <w:p w14:paraId="6C5A6A8A" w14:textId="77777777" w:rsidR="001C2C1D" w:rsidRDefault="00E80B07">
      <w:pPr>
        <w:pStyle w:val="Titulektabulky20"/>
        <w:framePr w:w="13267" w:wrap="notBeside" w:vAnchor="text" w:hAnchor="text" w:xAlign="center" w:y="1"/>
        <w:shd w:val="clear" w:color="auto" w:fill="auto"/>
        <w:spacing w:line="180" w:lineRule="exact"/>
      </w:pPr>
      <w:r>
        <w:t>KMysUvnä ft#n,70B0Ö Ostrava</w:t>
      </w:r>
    </w:p>
    <w:p w14:paraId="63B62C36" w14:textId="77777777" w:rsidR="001C2C1D" w:rsidRDefault="00E80B07">
      <w:pPr>
        <w:pStyle w:val="Titulektabulky30"/>
        <w:framePr w:w="13267" w:wrap="notBeside" w:vAnchor="text" w:hAnchor="text" w:xAlign="center" w:y="1"/>
        <w:shd w:val="clear" w:color="auto" w:fill="auto"/>
        <w:spacing w:line="180" w:lineRule="exact"/>
      </w:pPr>
      <w:r>
        <w:t xml:space="preserve">IČ: </w:t>
      </w:r>
      <w:r>
        <w:rPr>
          <w:lang w:val="de-DE" w:eastAsia="de-DE" w:bidi="de-DE"/>
        </w:rPr>
        <w:t xml:space="preserve">451-72731, </w:t>
      </w:r>
      <w:r>
        <w:t xml:space="preserve">ĎÍČ: </w:t>
      </w:r>
      <w:r>
        <w:rPr>
          <w:rStyle w:val="Titulektabulky3Tun"/>
        </w:rPr>
        <w:t>CZ45192731</w:t>
      </w:r>
    </w:p>
    <w:p w14:paraId="5ECB0C07" w14:textId="77777777" w:rsidR="001C2C1D" w:rsidRDefault="001C2C1D">
      <w:pPr>
        <w:framePr w:w="13267" w:wrap="notBeside" w:vAnchor="text" w:hAnchor="text" w:xAlign="center" w:y="1"/>
        <w:rPr>
          <w:sz w:val="2"/>
          <w:szCs w:val="2"/>
        </w:rPr>
      </w:pPr>
    </w:p>
    <w:p w14:paraId="2E993E6A" w14:textId="77777777" w:rsidR="001C2C1D" w:rsidRDefault="001C2C1D">
      <w:pPr>
        <w:rPr>
          <w:sz w:val="2"/>
          <w:szCs w:val="2"/>
        </w:rPr>
      </w:pPr>
    </w:p>
    <w:p w14:paraId="47FC2221" w14:textId="77777777" w:rsidR="001C2C1D" w:rsidRDefault="00E80B07">
      <w:pPr>
        <w:pStyle w:val="Nadpis120"/>
        <w:keepNext/>
        <w:keepLines/>
        <w:shd w:val="clear" w:color="auto" w:fill="auto"/>
        <w:spacing w:line="320" w:lineRule="exact"/>
        <w:ind w:right="280"/>
      </w:pPr>
      <w:bookmarkStart w:id="2" w:name="bookmark2"/>
      <w:r>
        <w:lastRenderedPageBreak/>
        <w:t xml:space="preserve">'' </w:t>
      </w:r>
      <w:r>
        <w:rPr>
          <w:rStyle w:val="Nadpis12NetunKurzvadkovn0pt"/>
        </w:rPr>
        <w:t>Q</w:t>
      </w:r>
      <w:r>
        <w:t xml:space="preserve"> L^sstex</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4258"/>
        <w:gridCol w:w="2856"/>
        <w:gridCol w:w="6130"/>
      </w:tblGrid>
      <w:tr w:rsidR="001C2C1D" w14:paraId="116E87B1" w14:textId="77777777">
        <w:tblPrEx>
          <w:tblCellMar>
            <w:top w:w="0" w:type="dxa"/>
            <w:bottom w:w="0" w:type="dxa"/>
          </w:tblCellMar>
        </w:tblPrEx>
        <w:trPr>
          <w:trHeight w:hRule="exact" w:val="869"/>
          <w:jc w:val="center"/>
        </w:trPr>
        <w:tc>
          <w:tcPr>
            <w:tcW w:w="4258" w:type="dxa"/>
            <w:tcBorders>
              <w:top w:val="single" w:sz="4" w:space="0" w:color="auto"/>
              <w:left w:val="single" w:sz="4" w:space="0" w:color="auto"/>
            </w:tcBorders>
            <w:shd w:val="clear" w:color="auto" w:fill="FFFFFF"/>
            <w:vAlign w:val="center"/>
          </w:tcPr>
          <w:p w14:paraId="2EB6199E" w14:textId="77777777" w:rsidR="001C2C1D" w:rsidRDefault="00E80B07">
            <w:pPr>
              <w:pStyle w:val="Zkladntext20"/>
              <w:framePr w:w="13243" w:wrap="notBeside" w:vAnchor="text" w:hAnchor="text" w:xAlign="center" w:y="1"/>
              <w:shd w:val="clear" w:color="auto" w:fill="auto"/>
              <w:spacing w:line="302" w:lineRule="exact"/>
              <w:ind w:firstLine="0"/>
            </w:pPr>
            <w:r>
              <w:rPr>
                <w:rStyle w:val="Zkladntext212ptTun"/>
              </w:rPr>
              <w:t>Vliv navýšení ceny energie na cenu služby v %</w:t>
            </w:r>
          </w:p>
        </w:tc>
        <w:tc>
          <w:tcPr>
            <w:tcW w:w="2856" w:type="dxa"/>
            <w:tcBorders>
              <w:top w:val="single" w:sz="4" w:space="0" w:color="auto"/>
              <w:left w:val="single" w:sz="4" w:space="0" w:color="auto"/>
            </w:tcBorders>
            <w:shd w:val="clear" w:color="auto" w:fill="FFFFFF"/>
            <w:vAlign w:val="center"/>
          </w:tcPr>
          <w:p w14:paraId="1B017CC5" w14:textId="77777777" w:rsidR="001C2C1D" w:rsidRDefault="00E80B07">
            <w:pPr>
              <w:pStyle w:val="Zkladntext20"/>
              <w:framePr w:w="13243" w:wrap="notBeside" w:vAnchor="text" w:hAnchor="text" w:xAlign="center" w:y="1"/>
              <w:shd w:val="clear" w:color="auto" w:fill="auto"/>
              <w:spacing w:line="240" w:lineRule="exact"/>
              <w:ind w:right="180" w:firstLine="0"/>
              <w:jc w:val="right"/>
            </w:pPr>
            <w:r>
              <w:rPr>
                <w:rStyle w:val="Zkladntext212ptTun"/>
              </w:rPr>
              <w:t>7,91%</w:t>
            </w:r>
          </w:p>
        </w:tc>
        <w:tc>
          <w:tcPr>
            <w:tcW w:w="6130" w:type="dxa"/>
            <w:tcBorders>
              <w:top w:val="single" w:sz="4" w:space="0" w:color="auto"/>
              <w:left w:val="single" w:sz="4" w:space="0" w:color="auto"/>
              <w:right w:val="single" w:sz="4" w:space="0" w:color="auto"/>
            </w:tcBorders>
            <w:shd w:val="clear" w:color="auto" w:fill="FFFFFF"/>
          </w:tcPr>
          <w:p w14:paraId="231C5827" w14:textId="77777777" w:rsidR="001C2C1D" w:rsidRDefault="001C2C1D">
            <w:pPr>
              <w:framePr w:w="13243" w:wrap="notBeside" w:vAnchor="text" w:hAnchor="text" w:xAlign="center" w:y="1"/>
              <w:rPr>
                <w:sz w:val="10"/>
                <w:szCs w:val="10"/>
              </w:rPr>
            </w:pPr>
          </w:p>
        </w:tc>
      </w:tr>
      <w:tr w:rsidR="001C2C1D" w14:paraId="50C01085" w14:textId="77777777">
        <w:tblPrEx>
          <w:tblCellMar>
            <w:top w:w="0" w:type="dxa"/>
            <w:bottom w:w="0" w:type="dxa"/>
          </w:tblCellMar>
        </w:tblPrEx>
        <w:trPr>
          <w:trHeight w:hRule="exact" w:val="451"/>
          <w:jc w:val="center"/>
        </w:trPr>
        <w:tc>
          <w:tcPr>
            <w:tcW w:w="13244" w:type="dxa"/>
            <w:gridSpan w:val="3"/>
            <w:shd w:val="clear" w:color="auto" w:fill="FFFFFF"/>
          </w:tcPr>
          <w:p w14:paraId="58585BA1" w14:textId="77777777" w:rsidR="001C2C1D" w:rsidRDefault="001C2C1D">
            <w:pPr>
              <w:framePr w:w="13243" w:wrap="notBeside" w:vAnchor="text" w:hAnchor="text" w:xAlign="center" w:y="1"/>
              <w:rPr>
                <w:sz w:val="10"/>
                <w:szCs w:val="10"/>
              </w:rPr>
            </w:pPr>
          </w:p>
        </w:tc>
      </w:tr>
      <w:tr w:rsidR="001C2C1D" w14:paraId="01B05BA6" w14:textId="77777777">
        <w:tblPrEx>
          <w:tblCellMar>
            <w:top w:w="0" w:type="dxa"/>
            <w:bottom w:w="0" w:type="dxa"/>
          </w:tblCellMar>
        </w:tblPrEx>
        <w:trPr>
          <w:trHeight w:hRule="exact" w:val="898"/>
          <w:jc w:val="center"/>
        </w:trPr>
        <w:tc>
          <w:tcPr>
            <w:tcW w:w="4258" w:type="dxa"/>
            <w:tcBorders>
              <w:left w:val="single" w:sz="4" w:space="0" w:color="auto"/>
            </w:tcBorders>
            <w:shd w:val="clear" w:color="auto" w:fill="FFFFFF"/>
            <w:vAlign w:val="center"/>
          </w:tcPr>
          <w:p w14:paraId="7346A0C5" w14:textId="77777777" w:rsidR="001C2C1D" w:rsidRDefault="00E80B07">
            <w:pPr>
              <w:pStyle w:val="Zkladntext20"/>
              <w:framePr w:w="13243" w:wrap="notBeside" w:vAnchor="text" w:hAnchor="text" w:xAlign="center" w:y="1"/>
              <w:shd w:val="clear" w:color="auto" w:fill="auto"/>
              <w:spacing w:line="240" w:lineRule="exact"/>
              <w:ind w:firstLine="0"/>
            </w:pPr>
            <w:r>
              <w:rPr>
                <w:rStyle w:val="Zkladntext212ptTun"/>
              </w:rPr>
              <w:t>Cena služby u zákazníka 2022 (odhad)</w:t>
            </w:r>
          </w:p>
        </w:tc>
        <w:tc>
          <w:tcPr>
            <w:tcW w:w="2856" w:type="dxa"/>
            <w:tcBorders>
              <w:left w:val="single" w:sz="4" w:space="0" w:color="auto"/>
            </w:tcBorders>
            <w:shd w:val="clear" w:color="auto" w:fill="FFFFFF"/>
            <w:vAlign w:val="center"/>
          </w:tcPr>
          <w:p w14:paraId="77929954" w14:textId="77777777" w:rsidR="001C2C1D" w:rsidRDefault="00E80B07">
            <w:pPr>
              <w:pStyle w:val="Zkladntext20"/>
              <w:framePr w:w="13243" w:wrap="notBeside" w:vAnchor="text" w:hAnchor="text" w:xAlign="center" w:y="1"/>
              <w:shd w:val="clear" w:color="auto" w:fill="auto"/>
              <w:spacing w:line="240" w:lineRule="exact"/>
              <w:ind w:right="180" w:firstLine="0"/>
              <w:jc w:val="right"/>
            </w:pPr>
            <w:r>
              <w:rPr>
                <w:rStyle w:val="Zkladntext212ptTun"/>
              </w:rPr>
              <w:t>13 915 093 Kč</w:t>
            </w:r>
          </w:p>
        </w:tc>
        <w:tc>
          <w:tcPr>
            <w:tcW w:w="6130" w:type="dxa"/>
            <w:tcBorders>
              <w:left w:val="single" w:sz="4" w:space="0" w:color="auto"/>
              <w:right w:val="single" w:sz="4" w:space="0" w:color="auto"/>
            </w:tcBorders>
            <w:shd w:val="clear" w:color="auto" w:fill="FFFFFF"/>
            <w:vAlign w:val="center"/>
          </w:tcPr>
          <w:p w14:paraId="4E111DC8" w14:textId="77777777" w:rsidR="001C2C1D" w:rsidRDefault="00E80B07">
            <w:pPr>
              <w:pStyle w:val="Zkladntext20"/>
              <w:framePr w:w="13243" w:wrap="notBeside" w:vAnchor="text" w:hAnchor="text" w:xAlign="center" w:y="1"/>
              <w:shd w:val="clear" w:color="auto" w:fill="auto"/>
              <w:spacing w:line="240" w:lineRule="exact"/>
              <w:ind w:left="200" w:firstLine="0"/>
            </w:pPr>
            <w:r>
              <w:rPr>
                <w:rStyle w:val="Zkladntext212ptTun"/>
              </w:rPr>
              <w:t xml:space="preserve">Odhad dle reálné výše </w:t>
            </w:r>
            <w:r>
              <w:rPr>
                <w:rStyle w:val="Zkladntext212ptTun"/>
              </w:rPr>
              <w:t>fakturace 1.-6.2022 * 2</w:t>
            </w:r>
          </w:p>
        </w:tc>
      </w:tr>
      <w:tr w:rsidR="001C2C1D" w14:paraId="1E33417E" w14:textId="77777777">
        <w:tblPrEx>
          <w:tblCellMar>
            <w:top w:w="0" w:type="dxa"/>
            <w:bottom w:w="0" w:type="dxa"/>
          </w:tblCellMar>
        </w:tblPrEx>
        <w:trPr>
          <w:trHeight w:hRule="exact" w:val="893"/>
          <w:jc w:val="center"/>
        </w:trPr>
        <w:tc>
          <w:tcPr>
            <w:tcW w:w="4258" w:type="dxa"/>
            <w:tcBorders>
              <w:top w:val="single" w:sz="4" w:space="0" w:color="auto"/>
              <w:left w:val="single" w:sz="4" w:space="0" w:color="auto"/>
            </w:tcBorders>
            <w:shd w:val="clear" w:color="auto" w:fill="FFFFFF"/>
            <w:vAlign w:val="center"/>
          </w:tcPr>
          <w:p w14:paraId="65B8A88C" w14:textId="77777777" w:rsidR="001C2C1D" w:rsidRDefault="00E80B07">
            <w:pPr>
              <w:pStyle w:val="Zkladntext20"/>
              <w:framePr w:w="13243" w:wrap="notBeside" w:vAnchor="text" w:hAnchor="text" w:xAlign="center" w:y="1"/>
              <w:shd w:val="clear" w:color="auto" w:fill="auto"/>
              <w:spacing w:line="240" w:lineRule="exact"/>
              <w:ind w:firstLine="0"/>
            </w:pPr>
            <w:r>
              <w:rPr>
                <w:rStyle w:val="Zkladntext212ptTun"/>
              </w:rPr>
              <w:t>Navýšení ceny služby v % za rok</w:t>
            </w:r>
          </w:p>
        </w:tc>
        <w:tc>
          <w:tcPr>
            <w:tcW w:w="2856" w:type="dxa"/>
            <w:tcBorders>
              <w:top w:val="single" w:sz="4" w:space="0" w:color="auto"/>
              <w:left w:val="single" w:sz="4" w:space="0" w:color="auto"/>
            </w:tcBorders>
            <w:shd w:val="clear" w:color="auto" w:fill="FFFFFF"/>
            <w:vAlign w:val="center"/>
          </w:tcPr>
          <w:p w14:paraId="7826FA5F" w14:textId="77777777" w:rsidR="001C2C1D" w:rsidRDefault="00E80B07">
            <w:pPr>
              <w:pStyle w:val="Zkladntext20"/>
              <w:framePr w:w="13243" w:wrap="notBeside" w:vAnchor="text" w:hAnchor="text" w:xAlign="center" w:y="1"/>
              <w:shd w:val="clear" w:color="auto" w:fill="auto"/>
              <w:spacing w:line="240" w:lineRule="exact"/>
              <w:ind w:right="180" w:firstLine="0"/>
              <w:jc w:val="right"/>
            </w:pPr>
            <w:r>
              <w:rPr>
                <w:rStyle w:val="Zkladntext212ptTun"/>
              </w:rPr>
              <w:t>7,91%</w:t>
            </w:r>
          </w:p>
        </w:tc>
        <w:tc>
          <w:tcPr>
            <w:tcW w:w="6130" w:type="dxa"/>
            <w:tcBorders>
              <w:top w:val="single" w:sz="4" w:space="0" w:color="auto"/>
              <w:left w:val="single" w:sz="4" w:space="0" w:color="auto"/>
              <w:right w:val="single" w:sz="4" w:space="0" w:color="auto"/>
            </w:tcBorders>
            <w:shd w:val="clear" w:color="auto" w:fill="FFFFFF"/>
          </w:tcPr>
          <w:p w14:paraId="0A5FF47E" w14:textId="77777777" w:rsidR="001C2C1D" w:rsidRDefault="001C2C1D">
            <w:pPr>
              <w:framePr w:w="13243" w:wrap="notBeside" w:vAnchor="text" w:hAnchor="text" w:xAlign="center" w:y="1"/>
              <w:rPr>
                <w:sz w:val="10"/>
                <w:szCs w:val="10"/>
              </w:rPr>
            </w:pPr>
          </w:p>
        </w:tc>
      </w:tr>
      <w:tr w:rsidR="001C2C1D" w14:paraId="054B568B" w14:textId="77777777">
        <w:tblPrEx>
          <w:tblCellMar>
            <w:top w:w="0" w:type="dxa"/>
            <w:bottom w:w="0" w:type="dxa"/>
          </w:tblCellMar>
        </w:tblPrEx>
        <w:trPr>
          <w:trHeight w:hRule="exact" w:val="902"/>
          <w:jc w:val="center"/>
        </w:trPr>
        <w:tc>
          <w:tcPr>
            <w:tcW w:w="4258" w:type="dxa"/>
            <w:tcBorders>
              <w:top w:val="single" w:sz="4" w:space="0" w:color="auto"/>
              <w:left w:val="single" w:sz="4" w:space="0" w:color="auto"/>
            </w:tcBorders>
            <w:shd w:val="clear" w:color="auto" w:fill="FFFFFF"/>
            <w:vAlign w:val="center"/>
          </w:tcPr>
          <w:p w14:paraId="2F644FB3" w14:textId="77777777" w:rsidR="001C2C1D" w:rsidRDefault="00E80B07">
            <w:pPr>
              <w:pStyle w:val="Zkladntext20"/>
              <w:framePr w:w="13243" w:wrap="notBeside" w:vAnchor="text" w:hAnchor="text" w:xAlign="center" w:y="1"/>
              <w:shd w:val="clear" w:color="auto" w:fill="auto"/>
              <w:spacing w:line="240" w:lineRule="exact"/>
              <w:ind w:firstLine="0"/>
            </w:pPr>
            <w:r>
              <w:rPr>
                <w:rStyle w:val="Zkladntext212ptTun"/>
              </w:rPr>
              <w:t>Navýšení ceny služby v Kč za rok</w:t>
            </w:r>
          </w:p>
        </w:tc>
        <w:tc>
          <w:tcPr>
            <w:tcW w:w="2856" w:type="dxa"/>
            <w:tcBorders>
              <w:top w:val="single" w:sz="4" w:space="0" w:color="auto"/>
              <w:left w:val="single" w:sz="4" w:space="0" w:color="auto"/>
            </w:tcBorders>
            <w:shd w:val="clear" w:color="auto" w:fill="FFFFFF"/>
            <w:vAlign w:val="center"/>
          </w:tcPr>
          <w:p w14:paraId="36524019" w14:textId="77777777" w:rsidR="001C2C1D" w:rsidRDefault="00E80B07">
            <w:pPr>
              <w:pStyle w:val="Zkladntext20"/>
              <w:framePr w:w="13243" w:wrap="notBeside" w:vAnchor="text" w:hAnchor="text" w:xAlign="center" w:y="1"/>
              <w:shd w:val="clear" w:color="auto" w:fill="auto"/>
              <w:spacing w:line="240" w:lineRule="exact"/>
              <w:ind w:right="180" w:firstLine="0"/>
              <w:jc w:val="right"/>
            </w:pPr>
            <w:r>
              <w:rPr>
                <w:rStyle w:val="Zkladntext212ptTun"/>
              </w:rPr>
              <w:t>1100152 Kč</w:t>
            </w:r>
          </w:p>
        </w:tc>
        <w:tc>
          <w:tcPr>
            <w:tcW w:w="6130" w:type="dxa"/>
            <w:tcBorders>
              <w:top w:val="single" w:sz="4" w:space="0" w:color="auto"/>
              <w:left w:val="single" w:sz="4" w:space="0" w:color="auto"/>
              <w:right w:val="single" w:sz="4" w:space="0" w:color="auto"/>
            </w:tcBorders>
            <w:shd w:val="clear" w:color="auto" w:fill="FFFFFF"/>
          </w:tcPr>
          <w:p w14:paraId="0C71D028" w14:textId="77777777" w:rsidR="001C2C1D" w:rsidRDefault="001C2C1D">
            <w:pPr>
              <w:framePr w:w="13243" w:wrap="notBeside" w:vAnchor="text" w:hAnchor="text" w:xAlign="center" w:y="1"/>
              <w:rPr>
                <w:sz w:val="10"/>
                <w:szCs w:val="10"/>
              </w:rPr>
            </w:pPr>
          </w:p>
        </w:tc>
      </w:tr>
      <w:tr w:rsidR="001C2C1D" w14:paraId="43BA836F" w14:textId="77777777">
        <w:tblPrEx>
          <w:tblCellMar>
            <w:top w:w="0" w:type="dxa"/>
            <w:bottom w:w="0" w:type="dxa"/>
          </w:tblCellMar>
        </w:tblPrEx>
        <w:trPr>
          <w:trHeight w:hRule="exact" w:val="931"/>
          <w:jc w:val="center"/>
        </w:trPr>
        <w:tc>
          <w:tcPr>
            <w:tcW w:w="4258" w:type="dxa"/>
            <w:tcBorders>
              <w:top w:val="single" w:sz="4" w:space="0" w:color="auto"/>
              <w:left w:val="single" w:sz="4" w:space="0" w:color="auto"/>
              <w:bottom w:val="single" w:sz="4" w:space="0" w:color="auto"/>
            </w:tcBorders>
            <w:shd w:val="clear" w:color="auto" w:fill="FFFFFF"/>
            <w:vAlign w:val="center"/>
          </w:tcPr>
          <w:p w14:paraId="3643B4F7" w14:textId="77777777" w:rsidR="001C2C1D" w:rsidRDefault="00E80B07">
            <w:pPr>
              <w:pStyle w:val="Zkladntext20"/>
              <w:framePr w:w="13243" w:wrap="notBeside" w:vAnchor="text" w:hAnchor="text" w:xAlign="center" w:y="1"/>
              <w:shd w:val="clear" w:color="auto" w:fill="auto"/>
              <w:spacing w:line="240" w:lineRule="exact"/>
              <w:ind w:firstLine="0"/>
            </w:pPr>
            <w:r>
              <w:rPr>
                <w:rStyle w:val="Zkladntext212ptTun"/>
              </w:rPr>
              <w:t>Předpokládaná cena pro rok 2023</w:t>
            </w:r>
          </w:p>
        </w:tc>
        <w:tc>
          <w:tcPr>
            <w:tcW w:w="2856" w:type="dxa"/>
            <w:tcBorders>
              <w:top w:val="single" w:sz="4" w:space="0" w:color="auto"/>
              <w:left w:val="single" w:sz="4" w:space="0" w:color="auto"/>
              <w:bottom w:val="single" w:sz="4" w:space="0" w:color="auto"/>
            </w:tcBorders>
            <w:shd w:val="clear" w:color="auto" w:fill="FFFFFF"/>
            <w:vAlign w:val="center"/>
          </w:tcPr>
          <w:p w14:paraId="5E82307C" w14:textId="77777777" w:rsidR="001C2C1D" w:rsidRDefault="00E80B07">
            <w:pPr>
              <w:pStyle w:val="Zkladntext20"/>
              <w:framePr w:w="13243" w:wrap="notBeside" w:vAnchor="text" w:hAnchor="text" w:xAlign="center" w:y="1"/>
              <w:shd w:val="clear" w:color="auto" w:fill="auto"/>
              <w:spacing w:line="240" w:lineRule="exact"/>
              <w:ind w:right="180" w:firstLine="0"/>
              <w:jc w:val="right"/>
            </w:pPr>
            <w:r>
              <w:rPr>
                <w:rStyle w:val="Zkladntext212ptTun"/>
              </w:rPr>
              <w:t>15 015 245 Kč</w:t>
            </w:r>
          </w:p>
        </w:tc>
        <w:tc>
          <w:tcPr>
            <w:tcW w:w="6130" w:type="dxa"/>
            <w:tcBorders>
              <w:top w:val="single" w:sz="4" w:space="0" w:color="auto"/>
              <w:left w:val="single" w:sz="4" w:space="0" w:color="auto"/>
              <w:bottom w:val="single" w:sz="4" w:space="0" w:color="auto"/>
              <w:right w:val="single" w:sz="4" w:space="0" w:color="auto"/>
            </w:tcBorders>
            <w:shd w:val="clear" w:color="auto" w:fill="FFFFFF"/>
            <w:vAlign w:val="bottom"/>
          </w:tcPr>
          <w:p w14:paraId="438AED33" w14:textId="77777777" w:rsidR="001C2C1D" w:rsidRDefault="00E80B07">
            <w:pPr>
              <w:pStyle w:val="Zkladntext20"/>
              <w:framePr w:w="13243" w:wrap="notBeside" w:vAnchor="text" w:hAnchor="text" w:xAlign="center" w:y="1"/>
              <w:shd w:val="clear" w:color="auto" w:fill="auto"/>
              <w:spacing w:line="312" w:lineRule="exact"/>
              <w:ind w:left="200" w:firstLine="0"/>
            </w:pPr>
            <w:r>
              <w:rPr>
                <w:rStyle w:val="Zkladntext212ptTun"/>
              </w:rPr>
              <w:t xml:space="preserve">Jedná se navýšení pouze za komoditu v tabulce tzn. neobsahuje jiné energie, inflaci, zvýšení </w:t>
            </w:r>
            <w:r>
              <w:rPr>
                <w:rStyle w:val="Zkladntext212ptTun"/>
              </w:rPr>
              <w:t>minimální mzdy apod.</w:t>
            </w:r>
          </w:p>
        </w:tc>
      </w:tr>
    </w:tbl>
    <w:p w14:paraId="65512538" w14:textId="77777777" w:rsidR="001C2C1D" w:rsidRDefault="001C2C1D">
      <w:pPr>
        <w:framePr w:w="13243" w:wrap="notBeside" w:vAnchor="text" w:hAnchor="text" w:xAlign="center" w:y="1"/>
        <w:rPr>
          <w:sz w:val="2"/>
          <w:szCs w:val="2"/>
        </w:rPr>
      </w:pPr>
    </w:p>
    <w:p w14:paraId="750DC4C2" w14:textId="77777777" w:rsidR="001C2C1D" w:rsidRDefault="001C2C1D">
      <w:pPr>
        <w:rPr>
          <w:sz w:val="2"/>
          <w:szCs w:val="2"/>
        </w:rPr>
      </w:pPr>
    </w:p>
    <w:p w14:paraId="2C424A80" w14:textId="77777777" w:rsidR="001C2C1D" w:rsidRDefault="00E80B07">
      <w:pPr>
        <w:pStyle w:val="Nadpis130"/>
        <w:keepNext/>
        <w:keepLines/>
        <w:shd w:val="clear" w:color="auto" w:fill="auto"/>
        <w:spacing w:before="3898" w:line="440" w:lineRule="exact"/>
        <w:ind w:right="300"/>
      </w:pPr>
      <w:bookmarkStart w:id="3" w:name="bookmark3"/>
      <w:r>
        <w:t>O ieastex</w:t>
      </w:r>
      <w:bookmarkEnd w:id="3"/>
    </w:p>
    <w:p w14:paraId="0630EC71" w14:textId="77777777" w:rsidR="001C2C1D" w:rsidRDefault="00E80B07">
      <w:pPr>
        <w:pStyle w:val="Zkladntext150"/>
        <w:shd w:val="clear" w:color="auto" w:fill="auto"/>
        <w:spacing w:line="160" w:lineRule="exact"/>
        <w:ind w:right="180"/>
      </w:pPr>
      <w:r>
        <w:t>- — Leaatnx. a.*. .</w:t>
      </w:r>
      <w:r>
        <w:rPr>
          <w:rStyle w:val="Zkladntext151"/>
        </w:rPr>
        <w:t>n</w:t>
      </w:r>
      <w:r>
        <w:t xml:space="preserve"> .</w:t>
      </w:r>
    </w:p>
    <w:p w14:paraId="1DEB59A9" w14:textId="77777777" w:rsidR="001C2C1D" w:rsidRDefault="00E80B07">
      <w:pPr>
        <w:pStyle w:val="Zkladntext160"/>
        <w:shd w:val="clear" w:color="auto" w:fill="auto"/>
        <w:ind w:left="10980"/>
        <w:sectPr w:rsidR="001C2C1D">
          <w:type w:val="continuous"/>
          <w:pgSz w:w="16840" w:h="11900" w:orient="landscape"/>
          <w:pgMar w:top="1207" w:right="1220" w:bottom="627" w:left="2180" w:header="0" w:footer="3" w:gutter="0"/>
          <w:cols w:space="720"/>
          <w:noEndnote/>
          <w:docGrid w:linePitch="360"/>
        </w:sectPr>
      </w:pPr>
      <w:r>
        <w:t xml:space="preserve">K Mysllvng 2140/61,708 00 Ostrava </w:t>
      </w:r>
      <w:r>
        <w:rPr>
          <w:rStyle w:val="Zkladntext16BookAntiquaTundkovn0pt"/>
        </w:rPr>
        <w:lastRenderedPageBreak/>
        <w:t xml:space="preserve">IČ: 45192731. </w:t>
      </w:r>
      <w:r>
        <w:rPr>
          <w:rStyle w:val="Zkladntext16BookAntiquaTundkovn-1pt"/>
        </w:rPr>
        <w:t>D|Ci</w:t>
      </w:r>
      <w:r>
        <w:rPr>
          <w:rStyle w:val="Zkladntext16BookAntiquaTundkovn0pt"/>
        </w:rPr>
        <w:t xml:space="preserve"> CZ45192731</w:t>
      </w:r>
    </w:p>
    <w:p w14:paraId="68DB5B1E" w14:textId="77777777" w:rsidR="001C2C1D" w:rsidRDefault="00E80B07">
      <w:pPr>
        <w:spacing w:line="360" w:lineRule="exact"/>
      </w:pPr>
      <w:r>
        <w:lastRenderedPageBreak/>
        <w:pict w14:anchorId="1581CE91">
          <v:shape id="_x0000_s1052" type="#_x0000_t202" style="position:absolute;margin-left:32.9pt;margin-top:0;width:465.35pt;height:.05pt;z-index:25165619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2011"/>
                    <w:gridCol w:w="4306"/>
                  </w:tblGrid>
                  <w:tr w:rsidR="001C2C1D" w14:paraId="1B691A01" w14:textId="77777777">
                    <w:tblPrEx>
                      <w:tblCellMar>
                        <w:top w:w="0" w:type="dxa"/>
                        <w:bottom w:w="0" w:type="dxa"/>
                      </w:tblCellMar>
                    </w:tblPrEx>
                    <w:trPr>
                      <w:trHeight w:hRule="exact" w:val="672"/>
                      <w:jc w:val="center"/>
                    </w:trPr>
                    <w:tc>
                      <w:tcPr>
                        <w:tcW w:w="9307" w:type="dxa"/>
                        <w:gridSpan w:val="3"/>
                        <w:tcBorders>
                          <w:top w:val="single" w:sz="4" w:space="0" w:color="auto"/>
                          <w:left w:val="single" w:sz="4" w:space="0" w:color="auto"/>
                          <w:right w:val="single" w:sz="4" w:space="0" w:color="auto"/>
                        </w:tcBorders>
                        <w:shd w:val="clear" w:color="auto" w:fill="FFFFFF"/>
                        <w:vAlign w:val="center"/>
                      </w:tcPr>
                      <w:p w14:paraId="2601500F" w14:textId="77777777" w:rsidR="001C2C1D" w:rsidRDefault="00E80B07">
                        <w:pPr>
                          <w:pStyle w:val="Zkladntext20"/>
                          <w:shd w:val="clear" w:color="auto" w:fill="auto"/>
                          <w:spacing w:line="170" w:lineRule="exact"/>
                          <w:ind w:left="240" w:firstLine="0"/>
                        </w:pPr>
                        <w:r>
                          <w:rPr>
                            <w:rStyle w:val="Zkladntext285ptTun"/>
                          </w:rPr>
                          <w:t>Energie pro výrobu LEASTEX • PLYN</w:t>
                        </w:r>
                      </w:p>
                    </w:tc>
                  </w:tr>
                  <w:tr w:rsidR="001C2C1D" w14:paraId="46E02AD6" w14:textId="77777777">
                    <w:tblPrEx>
                      <w:tblCellMar>
                        <w:top w:w="0" w:type="dxa"/>
                        <w:bottom w:w="0" w:type="dxa"/>
                      </w:tblCellMar>
                    </w:tblPrEx>
                    <w:trPr>
                      <w:trHeight w:hRule="exact" w:val="422"/>
                      <w:jc w:val="center"/>
                    </w:trPr>
                    <w:tc>
                      <w:tcPr>
                        <w:tcW w:w="2990" w:type="dxa"/>
                        <w:tcBorders>
                          <w:top w:val="single" w:sz="4" w:space="0" w:color="auto"/>
                          <w:left w:val="single" w:sz="4" w:space="0" w:color="auto"/>
                        </w:tcBorders>
                        <w:shd w:val="clear" w:color="auto" w:fill="FFFFFF"/>
                        <w:vAlign w:val="center"/>
                      </w:tcPr>
                      <w:p w14:paraId="2A1767F0" w14:textId="77777777" w:rsidR="001C2C1D" w:rsidRDefault="00E80B07">
                        <w:pPr>
                          <w:pStyle w:val="Zkladntext20"/>
                          <w:shd w:val="clear" w:color="auto" w:fill="auto"/>
                          <w:spacing w:line="170" w:lineRule="exact"/>
                          <w:ind w:firstLine="0"/>
                        </w:pPr>
                        <w:r>
                          <w:rPr>
                            <w:rStyle w:val="Zkladntext285ptTun"/>
                          </w:rPr>
                          <w:t>Tržby LEASTEX (RENATEX CZ) 2021</w:t>
                        </w:r>
                      </w:p>
                    </w:tc>
                    <w:tc>
                      <w:tcPr>
                        <w:tcW w:w="2011" w:type="dxa"/>
                        <w:tcBorders>
                          <w:top w:val="single" w:sz="4" w:space="0" w:color="auto"/>
                          <w:left w:val="single" w:sz="4" w:space="0" w:color="auto"/>
                        </w:tcBorders>
                        <w:shd w:val="clear" w:color="auto" w:fill="FFFFFF"/>
                        <w:vAlign w:val="center"/>
                      </w:tcPr>
                      <w:p w14:paraId="5EFB3847" w14:textId="77777777" w:rsidR="001C2C1D" w:rsidRDefault="00E80B07">
                        <w:pPr>
                          <w:pStyle w:val="Zkladntext20"/>
                          <w:shd w:val="clear" w:color="auto" w:fill="auto"/>
                          <w:spacing w:line="170" w:lineRule="exact"/>
                          <w:ind w:firstLine="0"/>
                          <w:jc w:val="right"/>
                        </w:pPr>
                        <w:r>
                          <w:rPr>
                            <w:rStyle w:val="Zkladntext285ptTun"/>
                          </w:rPr>
                          <w:t>263 403 910 KČ</w:t>
                        </w:r>
                      </w:p>
                    </w:tc>
                    <w:tc>
                      <w:tcPr>
                        <w:tcW w:w="4306" w:type="dxa"/>
                        <w:tcBorders>
                          <w:top w:val="single" w:sz="4" w:space="0" w:color="auto"/>
                          <w:left w:val="single" w:sz="4" w:space="0" w:color="auto"/>
                          <w:right w:val="single" w:sz="4" w:space="0" w:color="auto"/>
                        </w:tcBorders>
                        <w:shd w:val="clear" w:color="auto" w:fill="FFFFFF"/>
                      </w:tcPr>
                      <w:p w14:paraId="66AAF0AE" w14:textId="77777777" w:rsidR="001C2C1D" w:rsidRDefault="001C2C1D">
                        <w:pPr>
                          <w:rPr>
                            <w:sz w:val="10"/>
                            <w:szCs w:val="10"/>
                          </w:rPr>
                        </w:pPr>
                      </w:p>
                    </w:tc>
                  </w:tr>
                  <w:tr w:rsidR="001C2C1D" w14:paraId="4CB70D35" w14:textId="77777777">
                    <w:tblPrEx>
                      <w:tblCellMar>
                        <w:top w:w="0" w:type="dxa"/>
                        <w:bottom w:w="0" w:type="dxa"/>
                      </w:tblCellMar>
                    </w:tblPrEx>
                    <w:trPr>
                      <w:trHeight w:hRule="exact" w:val="422"/>
                      <w:jc w:val="center"/>
                    </w:trPr>
                    <w:tc>
                      <w:tcPr>
                        <w:tcW w:w="2990" w:type="dxa"/>
                        <w:tcBorders>
                          <w:top w:val="single" w:sz="4" w:space="0" w:color="auto"/>
                          <w:left w:val="single" w:sz="4" w:space="0" w:color="auto"/>
                        </w:tcBorders>
                        <w:shd w:val="clear" w:color="auto" w:fill="FFFFFF"/>
                        <w:vAlign w:val="bottom"/>
                      </w:tcPr>
                      <w:p w14:paraId="20D8359A" w14:textId="77777777" w:rsidR="001C2C1D" w:rsidRDefault="00E80B07">
                        <w:pPr>
                          <w:pStyle w:val="Zkladntext20"/>
                          <w:shd w:val="clear" w:color="auto" w:fill="auto"/>
                          <w:spacing w:line="216" w:lineRule="exact"/>
                          <w:ind w:firstLine="0"/>
                        </w:pPr>
                        <w:r>
                          <w:rPr>
                            <w:rStyle w:val="Zkladntext285ptTun"/>
                          </w:rPr>
                          <w:t xml:space="preserve">Objem plynu </w:t>
                        </w:r>
                        <w:r>
                          <w:rPr>
                            <w:rStyle w:val="Zkladntext285ptTun"/>
                          </w:rPr>
                          <w:t>potřebný pro celkovou výrobu v Kč</w:t>
                        </w:r>
                      </w:p>
                    </w:tc>
                    <w:tc>
                      <w:tcPr>
                        <w:tcW w:w="2011" w:type="dxa"/>
                        <w:tcBorders>
                          <w:top w:val="single" w:sz="4" w:space="0" w:color="auto"/>
                          <w:left w:val="single" w:sz="4" w:space="0" w:color="auto"/>
                        </w:tcBorders>
                        <w:shd w:val="clear" w:color="auto" w:fill="FFFFFF"/>
                        <w:vAlign w:val="center"/>
                      </w:tcPr>
                      <w:p w14:paraId="218D10F7" w14:textId="77777777" w:rsidR="001C2C1D" w:rsidRDefault="00E80B07">
                        <w:pPr>
                          <w:pStyle w:val="Zkladntext20"/>
                          <w:shd w:val="clear" w:color="auto" w:fill="auto"/>
                          <w:spacing w:line="170" w:lineRule="exact"/>
                          <w:ind w:firstLine="0"/>
                          <w:jc w:val="right"/>
                        </w:pPr>
                        <w:r>
                          <w:rPr>
                            <w:rStyle w:val="Zkladntext285ptTun"/>
                          </w:rPr>
                          <w:t>9 908 315 Kč</w:t>
                        </w:r>
                      </w:p>
                    </w:tc>
                    <w:tc>
                      <w:tcPr>
                        <w:tcW w:w="4306" w:type="dxa"/>
                        <w:tcBorders>
                          <w:top w:val="single" w:sz="4" w:space="0" w:color="auto"/>
                          <w:left w:val="single" w:sz="4" w:space="0" w:color="auto"/>
                          <w:right w:val="single" w:sz="4" w:space="0" w:color="auto"/>
                        </w:tcBorders>
                        <w:shd w:val="clear" w:color="auto" w:fill="FFFFFF"/>
                      </w:tcPr>
                      <w:p w14:paraId="3BD09A2A" w14:textId="77777777" w:rsidR="001C2C1D" w:rsidRDefault="001C2C1D">
                        <w:pPr>
                          <w:rPr>
                            <w:sz w:val="10"/>
                            <w:szCs w:val="10"/>
                          </w:rPr>
                        </w:pPr>
                      </w:p>
                    </w:tc>
                  </w:tr>
                  <w:tr w:rsidR="001C2C1D" w14:paraId="48CA2C66" w14:textId="77777777">
                    <w:tblPrEx>
                      <w:tblCellMar>
                        <w:top w:w="0" w:type="dxa"/>
                        <w:bottom w:w="0" w:type="dxa"/>
                      </w:tblCellMar>
                    </w:tblPrEx>
                    <w:trPr>
                      <w:trHeight w:hRule="exact" w:val="422"/>
                      <w:jc w:val="center"/>
                    </w:trPr>
                    <w:tc>
                      <w:tcPr>
                        <w:tcW w:w="2990" w:type="dxa"/>
                        <w:tcBorders>
                          <w:top w:val="single" w:sz="4" w:space="0" w:color="auto"/>
                          <w:left w:val="single" w:sz="4" w:space="0" w:color="auto"/>
                        </w:tcBorders>
                        <w:shd w:val="clear" w:color="auto" w:fill="FFFFFF"/>
                        <w:vAlign w:val="bottom"/>
                      </w:tcPr>
                      <w:p w14:paraId="25827CD4" w14:textId="77777777" w:rsidR="001C2C1D" w:rsidRDefault="00E80B07">
                        <w:pPr>
                          <w:pStyle w:val="Zkladntext20"/>
                          <w:shd w:val="clear" w:color="auto" w:fill="auto"/>
                          <w:spacing w:line="211" w:lineRule="exact"/>
                          <w:ind w:firstLine="0"/>
                        </w:pPr>
                        <w:r>
                          <w:rPr>
                            <w:rStyle w:val="Zkladntext285ptTun"/>
                          </w:rPr>
                          <w:t>Jednotková cena za plyn pro rok 2022 (Kč/MWHI</w:t>
                        </w:r>
                      </w:p>
                    </w:tc>
                    <w:tc>
                      <w:tcPr>
                        <w:tcW w:w="2011" w:type="dxa"/>
                        <w:tcBorders>
                          <w:top w:val="single" w:sz="4" w:space="0" w:color="auto"/>
                          <w:left w:val="single" w:sz="4" w:space="0" w:color="auto"/>
                        </w:tcBorders>
                        <w:shd w:val="clear" w:color="auto" w:fill="FFFFFF"/>
                        <w:vAlign w:val="center"/>
                      </w:tcPr>
                      <w:p w14:paraId="19FB8AF0" w14:textId="77777777" w:rsidR="001C2C1D" w:rsidRDefault="00E80B07">
                        <w:pPr>
                          <w:pStyle w:val="Zkladntext20"/>
                          <w:shd w:val="clear" w:color="auto" w:fill="auto"/>
                          <w:spacing w:line="170" w:lineRule="exact"/>
                          <w:ind w:firstLine="0"/>
                          <w:jc w:val="right"/>
                        </w:pPr>
                        <w:r>
                          <w:rPr>
                            <w:rStyle w:val="Zkladntext285ptTun"/>
                          </w:rPr>
                          <w:t>454,05</w:t>
                        </w:r>
                      </w:p>
                    </w:tc>
                    <w:tc>
                      <w:tcPr>
                        <w:tcW w:w="4306" w:type="dxa"/>
                        <w:tcBorders>
                          <w:top w:val="single" w:sz="4" w:space="0" w:color="auto"/>
                          <w:left w:val="single" w:sz="4" w:space="0" w:color="auto"/>
                          <w:right w:val="single" w:sz="4" w:space="0" w:color="auto"/>
                        </w:tcBorders>
                        <w:shd w:val="clear" w:color="auto" w:fill="FFFFFF"/>
                        <w:vAlign w:val="center"/>
                      </w:tcPr>
                      <w:p w14:paraId="620DDC52" w14:textId="77777777" w:rsidR="001C2C1D" w:rsidRDefault="00E80B07">
                        <w:pPr>
                          <w:pStyle w:val="Zkladntext20"/>
                          <w:shd w:val="clear" w:color="auto" w:fill="auto"/>
                          <w:spacing w:line="170" w:lineRule="exact"/>
                          <w:ind w:left="180" w:firstLine="0"/>
                        </w:pPr>
                        <w:r>
                          <w:rPr>
                            <w:rStyle w:val="Zkladntext285ptTun"/>
                          </w:rPr>
                          <w:t>Fixace do 31.12.2022</w:t>
                        </w:r>
                      </w:p>
                    </w:tc>
                  </w:tr>
                  <w:tr w:rsidR="001C2C1D" w14:paraId="2777E5D6" w14:textId="77777777">
                    <w:tblPrEx>
                      <w:tblCellMar>
                        <w:top w:w="0" w:type="dxa"/>
                        <w:bottom w:w="0" w:type="dxa"/>
                      </w:tblCellMar>
                    </w:tblPrEx>
                    <w:trPr>
                      <w:trHeight w:hRule="exact" w:val="523"/>
                      <w:jc w:val="center"/>
                    </w:trPr>
                    <w:tc>
                      <w:tcPr>
                        <w:tcW w:w="2990" w:type="dxa"/>
                        <w:tcBorders>
                          <w:top w:val="single" w:sz="4" w:space="0" w:color="auto"/>
                          <w:left w:val="single" w:sz="4" w:space="0" w:color="auto"/>
                        </w:tcBorders>
                        <w:shd w:val="clear" w:color="auto" w:fill="FFFFFF"/>
                        <w:vAlign w:val="center"/>
                      </w:tcPr>
                      <w:p w14:paraId="0F163381" w14:textId="77777777" w:rsidR="001C2C1D" w:rsidRDefault="00E80B07">
                        <w:pPr>
                          <w:pStyle w:val="Zkladntext20"/>
                          <w:shd w:val="clear" w:color="auto" w:fill="auto"/>
                          <w:spacing w:line="170" w:lineRule="exact"/>
                          <w:ind w:firstLine="0"/>
                        </w:pPr>
                        <w:r>
                          <w:rPr>
                            <w:rStyle w:val="Zkladntext285ptTun"/>
                          </w:rPr>
                          <w:t>Pod» plynu na výrobě v %</w:t>
                        </w:r>
                      </w:p>
                    </w:tc>
                    <w:tc>
                      <w:tcPr>
                        <w:tcW w:w="2011" w:type="dxa"/>
                        <w:tcBorders>
                          <w:top w:val="single" w:sz="4" w:space="0" w:color="auto"/>
                          <w:left w:val="single" w:sz="4" w:space="0" w:color="auto"/>
                        </w:tcBorders>
                        <w:shd w:val="clear" w:color="auto" w:fill="FFFFFF"/>
                        <w:vAlign w:val="center"/>
                      </w:tcPr>
                      <w:p w14:paraId="61C2854C" w14:textId="77777777" w:rsidR="001C2C1D" w:rsidRDefault="00E80B07">
                        <w:pPr>
                          <w:pStyle w:val="Zkladntext20"/>
                          <w:shd w:val="clear" w:color="auto" w:fill="auto"/>
                          <w:spacing w:line="170" w:lineRule="exact"/>
                          <w:ind w:right="180" w:firstLine="0"/>
                          <w:jc w:val="right"/>
                        </w:pPr>
                        <w:r>
                          <w:rPr>
                            <w:rStyle w:val="Zkladntext285ptTun"/>
                          </w:rPr>
                          <w:t>3,76%</w:t>
                        </w:r>
                      </w:p>
                    </w:tc>
                    <w:tc>
                      <w:tcPr>
                        <w:tcW w:w="4306" w:type="dxa"/>
                        <w:tcBorders>
                          <w:top w:val="single" w:sz="4" w:space="0" w:color="auto"/>
                          <w:left w:val="single" w:sz="4" w:space="0" w:color="auto"/>
                          <w:right w:val="single" w:sz="4" w:space="0" w:color="auto"/>
                        </w:tcBorders>
                        <w:shd w:val="clear" w:color="auto" w:fill="FFFFFF"/>
                        <w:vAlign w:val="center"/>
                      </w:tcPr>
                      <w:p w14:paraId="7E809F9A" w14:textId="77777777" w:rsidR="001C2C1D" w:rsidRDefault="00E80B07">
                        <w:pPr>
                          <w:pStyle w:val="Zkladntext20"/>
                          <w:shd w:val="clear" w:color="auto" w:fill="auto"/>
                          <w:spacing w:line="170" w:lineRule="exact"/>
                          <w:ind w:left="180" w:firstLine="0"/>
                        </w:pPr>
                        <w:r>
                          <w:rPr>
                            <w:rStyle w:val="Zkladntext285ptTun"/>
                          </w:rPr>
                          <w:t>Fixace do 31.12.2023</w:t>
                        </w:r>
                      </w:p>
                    </w:tc>
                  </w:tr>
                  <w:tr w:rsidR="001C2C1D" w14:paraId="2EEC7353" w14:textId="77777777">
                    <w:tblPrEx>
                      <w:tblCellMar>
                        <w:top w:w="0" w:type="dxa"/>
                        <w:bottom w:w="0" w:type="dxa"/>
                      </w:tblCellMar>
                    </w:tblPrEx>
                    <w:trPr>
                      <w:trHeight w:hRule="exact" w:val="581"/>
                      <w:jc w:val="center"/>
                    </w:trPr>
                    <w:tc>
                      <w:tcPr>
                        <w:tcW w:w="2990" w:type="dxa"/>
                        <w:tcBorders>
                          <w:top w:val="single" w:sz="4" w:space="0" w:color="auto"/>
                          <w:left w:val="single" w:sz="4" w:space="0" w:color="auto"/>
                        </w:tcBorders>
                        <w:shd w:val="clear" w:color="auto" w:fill="FFFFFF"/>
                        <w:vAlign w:val="center"/>
                      </w:tcPr>
                      <w:p w14:paraId="3DB90534" w14:textId="77777777" w:rsidR="001C2C1D" w:rsidRDefault="00E80B07">
                        <w:pPr>
                          <w:pStyle w:val="Zkladntext20"/>
                          <w:shd w:val="clear" w:color="auto" w:fill="auto"/>
                          <w:spacing w:line="170" w:lineRule="exact"/>
                          <w:ind w:firstLine="0"/>
                        </w:pPr>
                        <w:r>
                          <w:rPr>
                            <w:rStyle w:val="Zkladntext285ptTun"/>
                          </w:rPr>
                          <w:t>Nákup pro rok 2023</w:t>
                        </w:r>
                      </w:p>
                    </w:tc>
                    <w:tc>
                      <w:tcPr>
                        <w:tcW w:w="2011" w:type="dxa"/>
                        <w:tcBorders>
                          <w:top w:val="single" w:sz="4" w:space="0" w:color="auto"/>
                          <w:left w:val="single" w:sz="4" w:space="0" w:color="auto"/>
                        </w:tcBorders>
                        <w:shd w:val="clear" w:color="auto" w:fill="FFFFFF"/>
                        <w:vAlign w:val="center"/>
                      </w:tcPr>
                      <w:p w14:paraId="7E097A26" w14:textId="77777777" w:rsidR="001C2C1D" w:rsidRDefault="00E80B07">
                        <w:pPr>
                          <w:pStyle w:val="Zkladntext20"/>
                          <w:shd w:val="clear" w:color="auto" w:fill="auto"/>
                          <w:spacing w:line="170" w:lineRule="exact"/>
                          <w:ind w:firstLine="0"/>
                          <w:jc w:val="right"/>
                        </w:pPr>
                        <w:r>
                          <w:rPr>
                            <w:rStyle w:val="Zkladntext285ptTun"/>
                          </w:rPr>
                          <w:t>101547064 Kč</w:t>
                        </w:r>
                      </w:p>
                    </w:tc>
                    <w:tc>
                      <w:tcPr>
                        <w:tcW w:w="4306" w:type="dxa"/>
                        <w:tcBorders>
                          <w:top w:val="single" w:sz="4" w:space="0" w:color="auto"/>
                          <w:left w:val="single" w:sz="4" w:space="0" w:color="auto"/>
                          <w:right w:val="single" w:sz="4" w:space="0" w:color="auto"/>
                        </w:tcBorders>
                        <w:shd w:val="clear" w:color="auto" w:fill="FFFFFF"/>
                        <w:vAlign w:val="center"/>
                      </w:tcPr>
                      <w:p w14:paraId="4C9FF0FA" w14:textId="77777777" w:rsidR="001C2C1D" w:rsidRDefault="00E80B07">
                        <w:pPr>
                          <w:pStyle w:val="Zkladntext20"/>
                          <w:shd w:val="clear" w:color="auto" w:fill="auto"/>
                          <w:spacing w:line="170" w:lineRule="exact"/>
                          <w:ind w:left="180" w:firstLine="0"/>
                        </w:pPr>
                        <w:r>
                          <w:rPr>
                            <w:rStyle w:val="Zkladntext285ptTun"/>
                          </w:rPr>
                          <w:t xml:space="preserve">Výpočet dle jednotkové ceny </w:t>
                        </w:r>
                        <w:r>
                          <w:rPr>
                            <w:rStyle w:val="Zkladntext285ptTun"/>
                          </w:rPr>
                          <w:t>(viz.nlže)</w:t>
                        </w:r>
                      </w:p>
                    </w:tc>
                  </w:tr>
                  <w:tr w:rsidR="001C2C1D" w14:paraId="3CF797FD" w14:textId="77777777">
                    <w:tblPrEx>
                      <w:tblCellMar>
                        <w:top w:w="0" w:type="dxa"/>
                        <w:bottom w:w="0" w:type="dxa"/>
                      </w:tblCellMar>
                    </w:tblPrEx>
                    <w:trPr>
                      <w:trHeight w:hRule="exact" w:val="475"/>
                      <w:jc w:val="center"/>
                    </w:trPr>
                    <w:tc>
                      <w:tcPr>
                        <w:tcW w:w="2990" w:type="dxa"/>
                        <w:tcBorders>
                          <w:top w:val="single" w:sz="4" w:space="0" w:color="auto"/>
                          <w:left w:val="single" w:sz="4" w:space="0" w:color="auto"/>
                        </w:tcBorders>
                        <w:shd w:val="clear" w:color="auto" w:fill="FFFFFF"/>
                        <w:vAlign w:val="bottom"/>
                      </w:tcPr>
                      <w:p w14:paraId="4010FC16" w14:textId="77777777" w:rsidR="001C2C1D" w:rsidRDefault="00E80B07">
                        <w:pPr>
                          <w:pStyle w:val="Zkladntext20"/>
                          <w:shd w:val="clear" w:color="auto" w:fill="auto"/>
                          <w:spacing w:line="216" w:lineRule="exact"/>
                          <w:ind w:firstLine="0"/>
                        </w:pPr>
                        <w:r>
                          <w:rPr>
                            <w:rStyle w:val="Zkladntext285ptTun"/>
                          </w:rPr>
                          <w:t>Jednotková cena za plyn pro rok 2023 (Kč/MWh)</w:t>
                        </w:r>
                      </w:p>
                    </w:tc>
                    <w:tc>
                      <w:tcPr>
                        <w:tcW w:w="2011" w:type="dxa"/>
                        <w:tcBorders>
                          <w:top w:val="single" w:sz="4" w:space="0" w:color="auto"/>
                          <w:left w:val="single" w:sz="4" w:space="0" w:color="auto"/>
                        </w:tcBorders>
                        <w:shd w:val="clear" w:color="auto" w:fill="FFFFFF"/>
                        <w:vAlign w:val="center"/>
                      </w:tcPr>
                      <w:p w14:paraId="66A3B606" w14:textId="77777777" w:rsidR="001C2C1D" w:rsidRDefault="00E80B07">
                        <w:pPr>
                          <w:pStyle w:val="Zkladntext20"/>
                          <w:shd w:val="clear" w:color="auto" w:fill="auto"/>
                          <w:spacing w:line="170" w:lineRule="exact"/>
                          <w:ind w:firstLine="0"/>
                          <w:jc w:val="right"/>
                        </w:pPr>
                        <w:r>
                          <w:rPr>
                            <w:rStyle w:val="Zkladntext285ptTun"/>
                          </w:rPr>
                          <w:t>4 653,40</w:t>
                        </w:r>
                      </w:p>
                    </w:tc>
                    <w:tc>
                      <w:tcPr>
                        <w:tcW w:w="4306" w:type="dxa"/>
                        <w:tcBorders>
                          <w:top w:val="single" w:sz="4" w:space="0" w:color="auto"/>
                          <w:left w:val="single" w:sz="4" w:space="0" w:color="auto"/>
                          <w:right w:val="single" w:sz="4" w:space="0" w:color="auto"/>
                        </w:tcBorders>
                        <w:shd w:val="clear" w:color="auto" w:fill="FFFFFF"/>
                        <w:vAlign w:val="bottom"/>
                      </w:tcPr>
                      <w:p w14:paraId="318B02CF" w14:textId="77777777" w:rsidR="001C2C1D" w:rsidRDefault="00E80B07">
                        <w:pPr>
                          <w:pStyle w:val="Zkladntext20"/>
                          <w:shd w:val="clear" w:color="auto" w:fill="auto"/>
                          <w:spacing w:line="221" w:lineRule="exact"/>
                          <w:ind w:left="180" w:firstLine="0"/>
                        </w:pPr>
                        <w:r>
                          <w:rPr>
                            <w:rStyle w:val="Zkladntext285ptTun"/>
                          </w:rPr>
                          <w:t>Nutno upravit dle nákupu ve zvolený termín (případně období), cena dle aktuální nabídky ke dni 5.9.2022</w:t>
                        </w:r>
                      </w:p>
                    </w:tc>
                  </w:tr>
                  <w:tr w:rsidR="001C2C1D" w14:paraId="3E7F8A29" w14:textId="77777777">
                    <w:tblPrEx>
                      <w:tblCellMar>
                        <w:top w:w="0" w:type="dxa"/>
                        <w:bottom w:w="0" w:type="dxa"/>
                      </w:tblCellMar>
                    </w:tblPrEx>
                    <w:trPr>
                      <w:trHeight w:hRule="exact" w:val="466"/>
                      <w:jc w:val="center"/>
                    </w:trPr>
                    <w:tc>
                      <w:tcPr>
                        <w:tcW w:w="2990" w:type="dxa"/>
                        <w:tcBorders>
                          <w:top w:val="single" w:sz="4" w:space="0" w:color="auto"/>
                          <w:left w:val="single" w:sz="4" w:space="0" w:color="auto"/>
                        </w:tcBorders>
                        <w:shd w:val="clear" w:color="auto" w:fill="FFFFFF"/>
                        <w:vAlign w:val="center"/>
                      </w:tcPr>
                      <w:p w14:paraId="018EA81F" w14:textId="77777777" w:rsidR="001C2C1D" w:rsidRDefault="00E80B07">
                        <w:pPr>
                          <w:pStyle w:val="Zkladntext20"/>
                          <w:shd w:val="clear" w:color="auto" w:fill="auto"/>
                          <w:spacing w:line="170" w:lineRule="exact"/>
                          <w:ind w:firstLine="0"/>
                        </w:pPr>
                        <w:r>
                          <w:rPr>
                            <w:rStyle w:val="Zkladntext285ptTun"/>
                          </w:rPr>
                          <w:t>Termín nákupu</w:t>
                        </w:r>
                      </w:p>
                    </w:tc>
                    <w:tc>
                      <w:tcPr>
                        <w:tcW w:w="2011" w:type="dxa"/>
                        <w:tcBorders>
                          <w:top w:val="single" w:sz="4" w:space="0" w:color="auto"/>
                          <w:left w:val="single" w:sz="4" w:space="0" w:color="auto"/>
                        </w:tcBorders>
                        <w:shd w:val="clear" w:color="auto" w:fill="FFFFFF"/>
                        <w:vAlign w:val="center"/>
                      </w:tcPr>
                      <w:p w14:paraId="58D44D41" w14:textId="77777777" w:rsidR="001C2C1D" w:rsidRDefault="00E80B07">
                        <w:pPr>
                          <w:pStyle w:val="Zkladntext20"/>
                          <w:shd w:val="clear" w:color="auto" w:fill="auto"/>
                          <w:spacing w:line="170" w:lineRule="exact"/>
                          <w:ind w:right="180" w:firstLine="0"/>
                          <w:jc w:val="right"/>
                        </w:pPr>
                        <w:r>
                          <w:rPr>
                            <w:rStyle w:val="Zkladntext285ptTun"/>
                          </w:rPr>
                          <w:t>30.09.2022</w:t>
                        </w:r>
                      </w:p>
                    </w:tc>
                    <w:tc>
                      <w:tcPr>
                        <w:tcW w:w="4306" w:type="dxa"/>
                        <w:tcBorders>
                          <w:top w:val="single" w:sz="4" w:space="0" w:color="auto"/>
                          <w:left w:val="single" w:sz="4" w:space="0" w:color="auto"/>
                          <w:right w:val="single" w:sz="4" w:space="0" w:color="auto"/>
                        </w:tcBorders>
                        <w:shd w:val="clear" w:color="auto" w:fill="FFFFFF"/>
                        <w:vAlign w:val="center"/>
                      </w:tcPr>
                      <w:p w14:paraId="63A4A5F5" w14:textId="77777777" w:rsidR="001C2C1D" w:rsidRDefault="00E80B07">
                        <w:pPr>
                          <w:pStyle w:val="Zkladntext20"/>
                          <w:shd w:val="clear" w:color="auto" w:fill="auto"/>
                          <w:spacing w:line="170" w:lineRule="exact"/>
                          <w:ind w:left="180" w:firstLine="0"/>
                        </w:pPr>
                        <w:r>
                          <w:rPr>
                            <w:rStyle w:val="Zkladntext285ptTun"/>
                          </w:rPr>
                          <w:t>Určuje objednatel</w:t>
                        </w:r>
                      </w:p>
                    </w:tc>
                  </w:tr>
                  <w:tr w:rsidR="001C2C1D" w14:paraId="3A689A13" w14:textId="77777777">
                    <w:tblPrEx>
                      <w:tblCellMar>
                        <w:top w:w="0" w:type="dxa"/>
                        <w:bottom w:w="0" w:type="dxa"/>
                      </w:tblCellMar>
                    </w:tblPrEx>
                    <w:trPr>
                      <w:trHeight w:hRule="exact" w:val="571"/>
                      <w:jc w:val="center"/>
                    </w:trPr>
                    <w:tc>
                      <w:tcPr>
                        <w:tcW w:w="2990" w:type="dxa"/>
                        <w:tcBorders>
                          <w:top w:val="single" w:sz="4" w:space="0" w:color="auto"/>
                          <w:left w:val="single" w:sz="4" w:space="0" w:color="auto"/>
                        </w:tcBorders>
                        <w:shd w:val="clear" w:color="auto" w:fill="FFFFFF"/>
                        <w:vAlign w:val="center"/>
                      </w:tcPr>
                      <w:p w14:paraId="3DE41EC9" w14:textId="77777777" w:rsidR="001C2C1D" w:rsidRDefault="00E80B07">
                        <w:pPr>
                          <w:pStyle w:val="Zkladntext20"/>
                          <w:shd w:val="clear" w:color="auto" w:fill="auto"/>
                          <w:spacing w:line="170" w:lineRule="exact"/>
                          <w:ind w:firstLine="0"/>
                        </w:pPr>
                        <w:r>
                          <w:rPr>
                            <w:rStyle w:val="Zkladntext285ptTun"/>
                          </w:rPr>
                          <w:t>Délka nákupu energie</w:t>
                        </w:r>
                      </w:p>
                    </w:tc>
                    <w:tc>
                      <w:tcPr>
                        <w:tcW w:w="2011" w:type="dxa"/>
                        <w:tcBorders>
                          <w:top w:val="single" w:sz="4" w:space="0" w:color="auto"/>
                          <w:left w:val="single" w:sz="4" w:space="0" w:color="auto"/>
                        </w:tcBorders>
                        <w:shd w:val="clear" w:color="auto" w:fill="FFFFFF"/>
                        <w:vAlign w:val="center"/>
                      </w:tcPr>
                      <w:p w14:paraId="737DE154" w14:textId="77777777" w:rsidR="001C2C1D" w:rsidRDefault="00E80B07">
                        <w:pPr>
                          <w:pStyle w:val="Zkladntext20"/>
                          <w:shd w:val="clear" w:color="auto" w:fill="auto"/>
                          <w:spacing w:line="170" w:lineRule="exact"/>
                          <w:ind w:right="180" w:firstLine="0"/>
                          <w:jc w:val="right"/>
                        </w:pPr>
                        <w:r>
                          <w:rPr>
                            <w:rStyle w:val="Zkladntext285ptTun"/>
                          </w:rPr>
                          <w:t>1 rok</w:t>
                        </w:r>
                      </w:p>
                    </w:tc>
                    <w:tc>
                      <w:tcPr>
                        <w:tcW w:w="4306" w:type="dxa"/>
                        <w:tcBorders>
                          <w:top w:val="single" w:sz="4" w:space="0" w:color="auto"/>
                          <w:left w:val="single" w:sz="4" w:space="0" w:color="auto"/>
                          <w:right w:val="single" w:sz="4" w:space="0" w:color="auto"/>
                        </w:tcBorders>
                        <w:shd w:val="clear" w:color="auto" w:fill="FFFFFF"/>
                        <w:vAlign w:val="center"/>
                      </w:tcPr>
                      <w:p w14:paraId="3F3A4B54" w14:textId="77777777" w:rsidR="001C2C1D" w:rsidRDefault="00E80B07">
                        <w:pPr>
                          <w:pStyle w:val="Zkladntext20"/>
                          <w:shd w:val="clear" w:color="auto" w:fill="auto"/>
                          <w:spacing w:line="170" w:lineRule="exact"/>
                          <w:ind w:left="180" w:firstLine="0"/>
                        </w:pPr>
                        <w:r>
                          <w:rPr>
                            <w:rStyle w:val="Zkladntext285ptTun"/>
                          </w:rPr>
                          <w:t xml:space="preserve">Možno </w:t>
                        </w:r>
                        <w:r>
                          <w:rPr>
                            <w:rStyle w:val="Zkladntext285ptTun"/>
                          </w:rPr>
                          <w:t>zvolit dle dohody (platí od 1.1.2023)</w:t>
                        </w:r>
                      </w:p>
                    </w:tc>
                  </w:tr>
                  <w:tr w:rsidR="001C2C1D" w14:paraId="34CA2832" w14:textId="77777777">
                    <w:tblPrEx>
                      <w:tblCellMar>
                        <w:top w:w="0" w:type="dxa"/>
                        <w:bottom w:w="0" w:type="dxa"/>
                      </w:tblCellMar>
                    </w:tblPrEx>
                    <w:trPr>
                      <w:trHeight w:hRule="exact" w:val="706"/>
                      <w:jc w:val="center"/>
                    </w:trPr>
                    <w:tc>
                      <w:tcPr>
                        <w:tcW w:w="2990" w:type="dxa"/>
                        <w:tcBorders>
                          <w:top w:val="single" w:sz="4" w:space="0" w:color="auto"/>
                          <w:left w:val="single" w:sz="4" w:space="0" w:color="auto"/>
                        </w:tcBorders>
                        <w:shd w:val="clear" w:color="auto" w:fill="FFFFFF"/>
                        <w:vAlign w:val="center"/>
                      </w:tcPr>
                      <w:p w14:paraId="59EBAC75" w14:textId="77777777" w:rsidR="001C2C1D" w:rsidRDefault="00E80B07">
                        <w:pPr>
                          <w:pStyle w:val="Zkladntext20"/>
                          <w:shd w:val="clear" w:color="auto" w:fill="auto"/>
                          <w:spacing w:line="170" w:lineRule="exact"/>
                          <w:ind w:firstLine="0"/>
                        </w:pPr>
                        <w:r>
                          <w:rPr>
                            <w:rStyle w:val="Zkladntext285ptTun"/>
                          </w:rPr>
                          <w:t>Navýšeni ceny za energii v %</w:t>
                        </w:r>
                      </w:p>
                    </w:tc>
                    <w:tc>
                      <w:tcPr>
                        <w:tcW w:w="2011" w:type="dxa"/>
                        <w:tcBorders>
                          <w:top w:val="single" w:sz="4" w:space="0" w:color="auto"/>
                          <w:left w:val="single" w:sz="4" w:space="0" w:color="auto"/>
                        </w:tcBorders>
                        <w:shd w:val="clear" w:color="auto" w:fill="FFFFFF"/>
                        <w:vAlign w:val="center"/>
                      </w:tcPr>
                      <w:p w14:paraId="4143F160" w14:textId="77777777" w:rsidR="001C2C1D" w:rsidRDefault="00E80B07">
                        <w:pPr>
                          <w:pStyle w:val="Zkladntext20"/>
                          <w:shd w:val="clear" w:color="auto" w:fill="auto"/>
                          <w:spacing w:line="170" w:lineRule="exact"/>
                          <w:ind w:right="180" w:firstLine="0"/>
                          <w:jc w:val="right"/>
                        </w:pPr>
                        <w:r>
                          <w:rPr>
                            <w:rStyle w:val="Zkladntext285ptTun"/>
                          </w:rPr>
                          <w:t>924,87%</w:t>
                        </w:r>
                      </w:p>
                    </w:tc>
                    <w:tc>
                      <w:tcPr>
                        <w:tcW w:w="4306" w:type="dxa"/>
                        <w:tcBorders>
                          <w:top w:val="single" w:sz="4" w:space="0" w:color="auto"/>
                          <w:left w:val="single" w:sz="4" w:space="0" w:color="auto"/>
                          <w:right w:val="single" w:sz="4" w:space="0" w:color="auto"/>
                        </w:tcBorders>
                        <w:shd w:val="clear" w:color="auto" w:fill="FFFFFF"/>
                      </w:tcPr>
                      <w:p w14:paraId="668FC6CA" w14:textId="77777777" w:rsidR="001C2C1D" w:rsidRDefault="001C2C1D">
                        <w:pPr>
                          <w:rPr>
                            <w:sz w:val="10"/>
                            <w:szCs w:val="10"/>
                          </w:rPr>
                        </w:pPr>
                      </w:p>
                    </w:tc>
                  </w:tr>
                  <w:tr w:rsidR="001C2C1D" w14:paraId="7269E612" w14:textId="77777777">
                    <w:tblPrEx>
                      <w:tblCellMar>
                        <w:top w:w="0" w:type="dxa"/>
                        <w:bottom w:w="0" w:type="dxa"/>
                      </w:tblCellMar>
                    </w:tblPrEx>
                    <w:trPr>
                      <w:trHeight w:hRule="exact" w:val="605"/>
                      <w:jc w:val="center"/>
                    </w:trPr>
                    <w:tc>
                      <w:tcPr>
                        <w:tcW w:w="2990" w:type="dxa"/>
                        <w:tcBorders>
                          <w:top w:val="single" w:sz="4" w:space="0" w:color="auto"/>
                          <w:left w:val="single" w:sz="4" w:space="0" w:color="auto"/>
                        </w:tcBorders>
                        <w:shd w:val="clear" w:color="auto" w:fill="FFFFFF"/>
                        <w:vAlign w:val="center"/>
                      </w:tcPr>
                      <w:p w14:paraId="4A74E6D2" w14:textId="77777777" w:rsidR="001C2C1D" w:rsidRDefault="00E80B07">
                        <w:pPr>
                          <w:pStyle w:val="Zkladntext20"/>
                          <w:shd w:val="clear" w:color="auto" w:fill="auto"/>
                          <w:spacing w:line="170" w:lineRule="exact"/>
                          <w:ind w:firstLine="0"/>
                        </w:pPr>
                        <w:r>
                          <w:rPr>
                            <w:rStyle w:val="Zkladntext285ptTun"/>
                          </w:rPr>
                          <w:t>Navýšeni ceny za energii v Kč</w:t>
                        </w:r>
                      </w:p>
                    </w:tc>
                    <w:tc>
                      <w:tcPr>
                        <w:tcW w:w="2011" w:type="dxa"/>
                        <w:tcBorders>
                          <w:top w:val="single" w:sz="4" w:space="0" w:color="auto"/>
                          <w:left w:val="single" w:sz="4" w:space="0" w:color="auto"/>
                        </w:tcBorders>
                        <w:shd w:val="clear" w:color="auto" w:fill="FFFFFF"/>
                        <w:vAlign w:val="center"/>
                      </w:tcPr>
                      <w:p w14:paraId="01C7EC45" w14:textId="77777777" w:rsidR="001C2C1D" w:rsidRDefault="00E80B07">
                        <w:pPr>
                          <w:pStyle w:val="Zkladntext20"/>
                          <w:shd w:val="clear" w:color="auto" w:fill="auto"/>
                          <w:spacing w:line="170" w:lineRule="exact"/>
                          <w:ind w:firstLine="0"/>
                          <w:jc w:val="right"/>
                        </w:pPr>
                        <w:r>
                          <w:rPr>
                            <w:rStyle w:val="Zkladntext285ptTun"/>
                          </w:rPr>
                          <w:t>91 638 749 Kč</w:t>
                        </w:r>
                      </w:p>
                    </w:tc>
                    <w:tc>
                      <w:tcPr>
                        <w:tcW w:w="4306" w:type="dxa"/>
                        <w:tcBorders>
                          <w:top w:val="single" w:sz="4" w:space="0" w:color="auto"/>
                          <w:left w:val="single" w:sz="4" w:space="0" w:color="auto"/>
                          <w:right w:val="single" w:sz="4" w:space="0" w:color="auto"/>
                        </w:tcBorders>
                        <w:shd w:val="clear" w:color="auto" w:fill="FFFFFF"/>
                      </w:tcPr>
                      <w:p w14:paraId="6DBFCEB5" w14:textId="77777777" w:rsidR="001C2C1D" w:rsidRDefault="001C2C1D">
                        <w:pPr>
                          <w:rPr>
                            <w:sz w:val="10"/>
                            <w:szCs w:val="10"/>
                          </w:rPr>
                        </w:pPr>
                      </w:p>
                    </w:tc>
                  </w:tr>
                  <w:tr w:rsidR="001C2C1D" w14:paraId="4183ECA1" w14:textId="77777777">
                    <w:tblPrEx>
                      <w:tblCellMar>
                        <w:top w:w="0" w:type="dxa"/>
                        <w:bottom w:w="0" w:type="dxa"/>
                      </w:tblCellMar>
                    </w:tblPrEx>
                    <w:trPr>
                      <w:trHeight w:hRule="exact" w:val="586"/>
                      <w:jc w:val="center"/>
                    </w:trPr>
                    <w:tc>
                      <w:tcPr>
                        <w:tcW w:w="2990" w:type="dxa"/>
                        <w:tcBorders>
                          <w:top w:val="single" w:sz="4" w:space="0" w:color="auto"/>
                          <w:left w:val="single" w:sz="4" w:space="0" w:color="auto"/>
                        </w:tcBorders>
                        <w:shd w:val="clear" w:color="auto" w:fill="FFFFFF"/>
                        <w:vAlign w:val="center"/>
                      </w:tcPr>
                      <w:p w14:paraId="63AC3C18" w14:textId="77777777" w:rsidR="001C2C1D" w:rsidRDefault="00E80B07">
                        <w:pPr>
                          <w:pStyle w:val="Zkladntext20"/>
                          <w:shd w:val="clear" w:color="auto" w:fill="auto"/>
                          <w:spacing w:line="211" w:lineRule="exact"/>
                          <w:ind w:firstLine="0"/>
                        </w:pPr>
                        <w:r>
                          <w:rPr>
                            <w:rStyle w:val="Zkladntext285ptTun"/>
                          </w:rPr>
                          <w:t>Vliv navýšeni ceny energie na cenu služby v %</w:t>
                        </w:r>
                      </w:p>
                    </w:tc>
                    <w:tc>
                      <w:tcPr>
                        <w:tcW w:w="2011" w:type="dxa"/>
                        <w:tcBorders>
                          <w:top w:val="single" w:sz="4" w:space="0" w:color="auto"/>
                          <w:left w:val="single" w:sz="4" w:space="0" w:color="auto"/>
                        </w:tcBorders>
                        <w:shd w:val="clear" w:color="auto" w:fill="FFFFFF"/>
                        <w:vAlign w:val="center"/>
                      </w:tcPr>
                      <w:p w14:paraId="618A52C9" w14:textId="77777777" w:rsidR="001C2C1D" w:rsidRDefault="00E80B07">
                        <w:pPr>
                          <w:pStyle w:val="Zkladntext20"/>
                          <w:shd w:val="clear" w:color="auto" w:fill="auto"/>
                          <w:spacing w:line="170" w:lineRule="exact"/>
                          <w:ind w:right="180" w:firstLine="0"/>
                          <w:jc w:val="right"/>
                        </w:pPr>
                        <w:r>
                          <w:rPr>
                            <w:rStyle w:val="Zkladntext285ptTun"/>
                          </w:rPr>
                          <w:t>34,79%</w:t>
                        </w:r>
                      </w:p>
                    </w:tc>
                    <w:tc>
                      <w:tcPr>
                        <w:tcW w:w="4306" w:type="dxa"/>
                        <w:tcBorders>
                          <w:top w:val="single" w:sz="4" w:space="0" w:color="auto"/>
                          <w:left w:val="single" w:sz="4" w:space="0" w:color="auto"/>
                          <w:right w:val="single" w:sz="4" w:space="0" w:color="auto"/>
                        </w:tcBorders>
                        <w:shd w:val="clear" w:color="auto" w:fill="FFFFFF"/>
                      </w:tcPr>
                      <w:p w14:paraId="1296E2B5" w14:textId="77777777" w:rsidR="001C2C1D" w:rsidRDefault="001C2C1D">
                        <w:pPr>
                          <w:rPr>
                            <w:sz w:val="10"/>
                            <w:szCs w:val="10"/>
                          </w:rPr>
                        </w:pPr>
                      </w:p>
                    </w:tc>
                  </w:tr>
                  <w:tr w:rsidR="001C2C1D" w14:paraId="60601012" w14:textId="77777777">
                    <w:tblPrEx>
                      <w:tblCellMar>
                        <w:top w:w="0" w:type="dxa"/>
                        <w:bottom w:w="0" w:type="dxa"/>
                      </w:tblCellMar>
                    </w:tblPrEx>
                    <w:trPr>
                      <w:trHeight w:hRule="exact" w:val="307"/>
                      <w:jc w:val="center"/>
                    </w:trPr>
                    <w:tc>
                      <w:tcPr>
                        <w:tcW w:w="9307" w:type="dxa"/>
                        <w:gridSpan w:val="3"/>
                        <w:tcBorders>
                          <w:top w:val="single" w:sz="4" w:space="0" w:color="auto"/>
                          <w:left w:val="single" w:sz="4" w:space="0" w:color="auto"/>
                          <w:right w:val="single" w:sz="4" w:space="0" w:color="auto"/>
                        </w:tcBorders>
                        <w:shd w:val="clear" w:color="auto" w:fill="FFFFFF"/>
                      </w:tcPr>
                      <w:p w14:paraId="7D19C323" w14:textId="77777777" w:rsidR="001C2C1D" w:rsidRDefault="001C2C1D">
                        <w:pPr>
                          <w:rPr>
                            <w:sz w:val="10"/>
                            <w:szCs w:val="10"/>
                          </w:rPr>
                        </w:pPr>
                      </w:p>
                    </w:tc>
                  </w:tr>
                  <w:tr w:rsidR="001C2C1D" w14:paraId="30C271FA" w14:textId="77777777">
                    <w:tblPrEx>
                      <w:tblCellMar>
                        <w:top w:w="0" w:type="dxa"/>
                        <w:bottom w:w="0" w:type="dxa"/>
                      </w:tblCellMar>
                    </w:tblPrEx>
                    <w:trPr>
                      <w:trHeight w:hRule="exact" w:val="629"/>
                      <w:jc w:val="center"/>
                    </w:trPr>
                    <w:tc>
                      <w:tcPr>
                        <w:tcW w:w="2990" w:type="dxa"/>
                        <w:tcBorders>
                          <w:top w:val="single" w:sz="4" w:space="0" w:color="auto"/>
                          <w:left w:val="single" w:sz="4" w:space="0" w:color="auto"/>
                        </w:tcBorders>
                        <w:shd w:val="clear" w:color="auto" w:fill="FFFFFF"/>
                        <w:vAlign w:val="center"/>
                      </w:tcPr>
                      <w:p w14:paraId="60557434" w14:textId="77777777" w:rsidR="001C2C1D" w:rsidRDefault="00E80B07">
                        <w:pPr>
                          <w:pStyle w:val="Zkladntext20"/>
                          <w:shd w:val="clear" w:color="auto" w:fill="auto"/>
                          <w:spacing w:line="170" w:lineRule="exact"/>
                          <w:ind w:firstLine="0"/>
                        </w:pPr>
                        <w:r>
                          <w:rPr>
                            <w:rStyle w:val="Zkladntext285ptTun"/>
                          </w:rPr>
                          <w:t>Cena služby u zákazníka 2022 (odhad)</w:t>
                        </w:r>
                      </w:p>
                    </w:tc>
                    <w:tc>
                      <w:tcPr>
                        <w:tcW w:w="2011" w:type="dxa"/>
                        <w:tcBorders>
                          <w:top w:val="single" w:sz="4" w:space="0" w:color="auto"/>
                          <w:left w:val="single" w:sz="4" w:space="0" w:color="auto"/>
                        </w:tcBorders>
                        <w:shd w:val="clear" w:color="auto" w:fill="FFFFFF"/>
                        <w:vAlign w:val="center"/>
                      </w:tcPr>
                      <w:p w14:paraId="4957DDC9" w14:textId="77777777" w:rsidR="001C2C1D" w:rsidRDefault="00E80B07">
                        <w:pPr>
                          <w:pStyle w:val="Zkladntext20"/>
                          <w:shd w:val="clear" w:color="auto" w:fill="auto"/>
                          <w:spacing w:line="170" w:lineRule="exact"/>
                          <w:ind w:right="180" w:firstLine="0"/>
                          <w:jc w:val="right"/>
                        </w:pPr>
                        <w:r>
                          <w:rPr>
                            <w:rStyle w:val="Zkladntext285ptTun"/>
                          </w:rPr>
                          <w:t>13 915 093 Kč</w:t>
                        </w:r>
                      </w:p>
                    </w:tc>
                    <w:tc>
                      <w:tcPr>
                        <w:tcW w:w="4306" w:type="dxa"/>
                        <w:tcBorders>
                          <w:top w:val="single" w:sz="4" w:space="0" w:color="auto"/>
                          <w:left w:val="single" w:sz="4" w:space="0" w:color="auto"/>
                          <w:right w:val="single" w:sz="4" w:space="0" w:color="auto"/>
                        </w:tcBorders>
                        <w:shd w:val="clear" w:color="auto" w:fill="FFFFFF"/>
                        <w:vAlign w:val="center"/>
                      </w:tcPr>
                      <w:p w14:paraId="4AE43B44" w14:textId="77777777" w:rsidR="001C2C1D" w:rsidRDefault="00E80B07">
                        <w:pPr>
                          <w:pStyle w:val="Zkladntext20"/>
                          <w:shd w:val="clear" w:color="auto" w:fill="auto"/>
                          <w:spacing w:line="170" w:lineRule="exact"/>
                          <w:ind w:left="180" w:firstLine="0"/>
                        </w:pPr>
                        <w:r>
                          <w:rPr>
                            <w:rStyle w:val="Zkladntext285ptTun"/>
                          </w:rPr>
                          <w:t xml:space="preserve">Odhad dle reálné </w:t>
                        </w:r>
                        <w:r>
                          <w:rPr>
                            <w:rStyle w:val="Zkladntext285ptTun"/>
                          </w:rPr>
                          <w:t>výše fakturace 1.-6.2022 * 2</w:t>
                        </w:r>
                      </w:p>
                    </w:tc>
                  </w:tr>
                  <w:tr w:rsidR="001C2C1D" w14:paraId="0F6B7DEA" w14:textId="77777777">
                    <w:tblPrEx>
                      <w:tblCellMar>
                        <w:top w:w="0" w:type="dxa"/>
                        <w:bottom w:w="0" w:type="dxa"/>
                      </w:tblCellMar>
                    </w:tblPrEx>
                    <w:trPr>
                      <w:trHeight w:hRule="exact" w:val="638"/>
                      <w:jc w:val="center"/>
                    </w:trPr>
                    <w:tc>
                      <w:tcPr>
                        <w:tcW w:w="2990" w:type="dxa"/>
                        <w:tcBorders>
                          <w:top w:val="single" w:sz="4" w:space="0" w:color="auto"/>
                          <w:left w:val="single" w:sz="4" w:space="0" w:color="auto"/>
                        </w:tcBorders>
                        <w:shd w:val="clear" w:color="auto" w:fill="FFFFFF"/>
                        <w:vAlign w:val="center"/>
                      </w:tcPr>
                      <w:p w14:paraId="2E9B483B" w14:textId="77777777" w:rsidR="001C2C1D" w:rsidRDefault="00E80B07">
                        <w:pPr>
                          <w:pStyle w:val="Zkladntext20"/>
                          <w:shd w:val="clear" w:color="auto" w:fill="auto"/>
                          <w:spacing w:line="170" w:lineRule="exact"/>
                          <w:ind w:firstLine="0"/>
                        </w:pPr>
                        <w:r>
                          <w:rPr>
                            <w:rStyle w:val="Zkladntext285ptTun"/>
                          </w:rPr>
                          <w:t>Navýšení ceny služby v % za rok</w:t>
                        </w:r>
                      </w:p>
                    </w:tc>
                    <w:tc>
                      <w:tcPr>
                        <w:tcW w:w="2011" w:type="dxa"/>
                        <w:tcBorders>
                          <w:top w:val="single" w:sz="4" w:space="0" w:color="auto"/>
                          <w:left w:val="single" w:sz="4" w:space="0" w:color="auto"/>
                        </w:tcBorders>
                        <w:shd w:val="clear" w:color="auto" w:fill="FFFFFF"/>
                        <w:vAlign w:val="center"/>
                      </w:tcPr>
                      <w:p w14:paraId="162ED30E" w14:textId="77777777" w:rsidR="001C2C1D" w:rsidRDefault="00E80B07">
                        <w:pPr>
                          <w:pStyle w:val="Zkladntext20"/>
                          <w:shd w:val="clear" w:color="auto" w:fill="auto"/>
                          <w:spacing w:line="170" w:lineRule="exact"/>
                          <w:ind w:right="180" w:firstLine="0"/>
                          <w:jc w:val="right"/>
                        </w:pPr>
                        <w:r>
                          <w:rPr>
                            <w:rStyle w:val="Zkladntext285ptTun"/>
                          </w:rPr>
                          <w:t>34,79%</w:t>
                        </w:r>
                      </w:p>
                    </w:tc>
                    <w:tc>
                      <w:tcPr>
                        <w:tcW w:w="4306" w:type="dxa"/>
                        <w:tcBorders>
                          <w:top w:val="single" w:sz="4" w:space="0" w:color="auto"/>
                          <w:left w:val="single" w:sz="4" w:space="0" w:color="auto"/>
                          <w:right w:val="single" w:sz="4" w:space="0" w:color="auto"/>
                        </w:tcBorders>
                        <w:shd w:val="clear" w:color="auto" w:fill="FFFFFF"/>
                      </w:tcPr>
                      <w:p w14:paraId="1D638ED7" w14:textId="77777777" w:rsidR="001C2C1D" w:rsidRDefault="001C2C1D">
                        <w:pPr>
                          <w:rPr>
                            <w:sz w:val="10"/>
                            <w:szCs w:val="10"/>
                          </w:rPr>
                        </w:pPr>
                      </w:p>
                    </w:tc>
                  </w:tr>
                  <w:tr w:rsidR="001C2C1D" w14:paraId="2892D343" w14:textId="77777777">
                    <w:tblPrEx>
                      <w:tblCellMar>
                        <w:top w:w="0" w:type="dxa"/>
                        <w:bottom w:w="0" w:type="dxa"/>
                      </w:tblCellMar>
                    </w:tblPrEx>
                    <w:trPr>
                      <w:trHeight w:hRule="exact" w:val="629"/>
                      <w:jc w:val="center"/>
                    </w:trPr>
                    <w:tc>
                      <w:tcPr>
                        <w:tcW w:w="2990" w:type="dxa"/>
                        <w:tcBorders>
                          <w:top w:val="single" w:sz="4" w:space="0" w:color="auto"/>
                          <w:left w:val="single" w:sz="4" w:space="0" w:color="auto"/>
                        </w:tcBorders>
                        <w:shd w:val="clear" w:color="auto" w:fill="FFFFFF"/>
                        <w:vAlign w:val="center"/>
                      </w:tcPr>
                      <w:p w14:paraId="29CA2924" w14:textId="77777777" w:rsidR="001C2C1D" w:rsidRDefault="00E80B07">
                        <w:pPr>
                          <w:pStyle w:val="Zkladntext20"/>
                          <w:shd w:val="clear" w:color="auto" w:fill="auto"/>
                          <w:spacing w:line="170" w:lineRule="exact"/>
                          <w:ind w:firstLine="0"/>
                        </w:pPr>
                        <w:r>
                          <w:rPr>
                            <w:rStyle w:val="Zkladntext285ptTun"/>
                          </w:rPr>
                          <w:t>Navýšení ceny služby v Kč za rok</w:t>
                        </w:r>
                      </w:p>
                    </w:tc>
                    <w:tc>
                      <w:tcPr>
                        <w:tcW w:w="2011" w:type="dxa"/>
                        <w:tcBorders>
                          <w:top w:val="single" w:sz="4" w:space="0" w:color="auto"/>
                          <w:left w:val="single" w:sz="4" w:space="0" w:color="auto"/>
                        </w:tcBorders>
                        <w:shd w:val="clear" w:color="auto" w:fill="FFFFFF"/>
                        <w:vAlign w:val="center"/>
                      </w:tcPr>
                      <w:p w14:paraId="4B990738" w14:textId="77777777" w:rsidR="001C2C1D" w:rsidRDefault="00E80B07">
                        <w:pPr>
                          <w:pStyle w:val="Zkladntext20"/>
                          <w:shd w:val="clear" w:color="auto" w:fill="auto"/>
                          <w:spacing w:line="170" w:lineRule="exact"/>
                          <w:ind w:firstLine="0"/>
                          <w:jc w:val="right"/>
                        </w:pPr>
                        <w:r>
                          <w:rPr>
                            <w:rStyle w:val="Zkladntext285ptTun"/>
                          </w:rPr>
                          <w:t>4841089 Kč</w:t>
                        </w:r>
                      </w:p>
                    </w:tc>
                    <w:tc>
                      <w:tcPr>
                        <w:tcW w:w="4306" w:type="dxa"/>
                        <w:tcBorders>
                          <w:top w:val="single" w:sz="4" w:space="0" w:color="auto"/>
                          <w:left w:val="single" w:sz="4" w:space="0" w:color="auto"/>
                          <w:right w:val="single" w:sz="4" w:space="0" w:color="auto"/>
                        </w:tcBorders>
                        <w:shd w:val="clear" w:color="auto" w:fill="FFFFFF"/>
                      </w:tcPr>
                      <w:p w14:paraId="48B6D193" w14:textId="77777777" w:rsidR="001C2C1D" w:rsidRDefault="001C2C1D">
                        <w:pPr>
                          <w:rPr>
                            <w:sz w:val="10"/>
                            <w:szCs w:val="10"/>
                          </w:rPr>
                        </w:pPr>
                      </w:p>
                    </w:tc>
                  </w:tr>
                  <w:tr w:rsidR="001C2C1D" w14:paraId="4401FF0A" w14:textId="77777777">
                    <w:tblPrEx>
                      <w:tblCellMar>
                        <w:top w:w="0" w:type="dxa"/>
                        <w:bottom w:w="0" w:type="dxa"/>
                      </w:tblCellMar>
                    </w:tblPrEx>
                    <w:trPr>
                      <w:trHeight w:hRule="exact" w:val="634"/>
                      <w:jc w:val="center"/>
                    </w:trPr>
                    <w:tc>
                      <w:tcPr>
                        <w:tcW w:w="2990" w:type="dxa"/>
                        <w:tcBorders>
                          <w:top w:val="single" w:sz="4" w:space="0" w:color="auto"/>
                          <w:left w:val="single" w:sz="4" w:space="0" w:color="auto"/>
                          <w:bottom w:val="single" w:sz="4" w:space="0" w:color="auto"/>
                        </w:tcBorders>
                        <w:shd w:val="clear" w:color="auto" w:fill="FFFFFF"/>
                        <w:vAlign w:val="center"/>
                      </w:tcPr>
                      <w:p w14:paraId="23BF8988" w14:textId="77777777" w:rsidR="001C2C1D" w:rsidRDefault="00E80B07">
                        <w:pPr>
                          <w:pStyle w:val="Zkladntext20"/>
                          <w:shd w:val="clear" w:color="auto" w:fill="auto"/>
                          <w:spacing w:line="170" w:lineRule="exact"/>
                          <w:ind w:firstLine="0"/>
                        </w:pPr>
                        <w:r>
                          <w:rPr>
                            <w:rStyle w:val="Zkladntext285ptTun"/>
                          </w:rPr>
                          <w:t>Předpokládaná cena pra rok 2023</w:t>
                        </w:r>
                      </w:p>
                    </w:tc>
                    <w:tc>
                      <w:tcPr>
                        <w:tcW w:w="2011" w:type="dxa"/>
                        <w:tcBorders>
                          <w:top w:val="single" w:sz="4" w:space="0" w:color="auto"/>
                          <w:left w:val="single" w:sz="4" w:space="0" w:color="auto"/>
                          <w:bottom w:val="single" w:sz="4" w:space="0" w:color="auto"/>
                        </w:tcBorders>
                        <w:shd w:val="clear" w:color="auto" w:fill="FFFFFF"/>
                        <w:vAlign w:val="center"/>
                      </w:tcPr>
                      <w:p w14:paraId="060BF83B" w14:textId="77777777" w:rsidR="001C2C1D" w:rsidRDefault="00E80B07">
                        <w:pPr>
                          <w:pStyle w:val="Zkladntext20"/>
                          <w:shd w:val="clear" w:color="auto" w:fill="auto"/>
                          <w:spacing w:line="170" w:lineRule="exact"/>
                          <w:ind w:right="180" w:firstLine="0"/>
                          <w:jc w:val="right"/>
                        </w:pPr>
                        <w:r>
                          <w:rPr>
                            <w:rStyle w:val="Zkladntext285ptTun"/>
                          </w:rPr>
                          <w:t>18756182 Kč</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14:paraId="143EB066" w14:textId="77777777" w:rsidR="001C2C1D" w:rsidRDefault="00E80B07">
                        <w:pPr>
                          <w:pStyle w:val="Zkladntext20"/>
                          <w:shd w:val="clear" w:color="auto" w:fill="auto"/>
                          <w:spacing w:line="211" w:lineRule="exact"/>
                          <w:ind w:left="180" w:firstLine="0"/>
                        </w:pPr>
                        <w:r>
                          <w:rPr>
                            <w:rStyle w:val="Zkladntext285ptTun"/>
                          </w:rPr>
                          <w:t xml:space="preserve">Jedná se navýšení pouze za komoditu v tabulce tzn. neobsahuje jiné energie, inflaci, </w:t>
                        </w:r>
                        <w:r>
                          <w:rPr>
                            <w:rStyle w:val="Zkladntext285ptTun"/>
                          </w:rPr>
                          <w:t>zvýšení minimální mzdy anod.</w:t>
                        </w:r>
                      </w:p>
                    </w:tc>
                  </w:tr>
                </w:tbl>
                <w:p w14:paraId="1BA1EF23" w14:textId="77777777" w:rsidR="001C2C1D" w:rsidRDefault="001C2C1D">
                  <w:pPr>
                    <w:rPr>
                      <w:sz w:val="2"/>
                      <w:szCs w:val="2"/>
                    </w:rPr>
                  </w:pPr>
                </w:p>
              </w:txbxContent>
            </v:textbox>
            <w10:wrap anchorx="margin"/>
          </v:shape>
        </w:pict>
      </w:r>
      <w:r>
        <w:pict w14:anchorId="2FDE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87.5pt;margin-top:439.45pt;width:114.7pt;height:19.7pt;z-index:-251659264;mso-wrap-distance-left:5pt;mso-wrap-distance-right:5pt;mso-position-horizontal-relative:margin" wrapcoords="0 0">
            <v:imagedata r:id="rId16" o:title="image4"/>
            <w10:wrap anchorx="margin"/>
          </v:shape>
        </w:pict>
      </w:r>
      <w:r>
        <w:pict w14:anchorId="7D901656">
          <v:shape id="_x0000_s1054" type="#_x0000_t202" style="position:absolute;margin-left:592.55pt;margin-top:457.7pt;width:124.8pt;height:32.15pt;z-index:251658240;mso-wrap-distance-left:5pt;mso-wrap-distance-right:5pt;mso-position-horizontal-relative:margin" filled="f" stroked="f">
            <v:textbox style="mso-fit-shape-to-text:t" inset="0,0,0,0">
              <w:txbxContent>
                <w:p w14:paraId="2DBA7C57" w14:textId="77777777" w:rsidR="001C2C1D" w:rsidRDefault="00E80B07">
                  <w:pPr>
                    <w:pStyle w:val="Zkladntext150"/>
                    <w:shd w:val="clear" w:color="auto" w:fill="auto"/>
                    <w:spacing w:line="192" w:lineRule="exact"/>
                    <w:ind w:left="300"/>
                    <w:jc w:val="left"/>
                  </w:pPr>
                  <w:r>
                    <w:rPr>
                      <w:rStyle w:val="Zkladntext15Exact"/>
                    </w:rPr>
                    <w:t>—— Leastex,-4/</w:t>
                  </w:r>
                </w:p>
                <w:p w14:paraId="6640EDDE" w14:textId="77777777" w:rsidR="001C2C1D" w:rsidRDefault="00E80B07">
                  <w:pPr>
                    <w:pStyle w:val="Zkladntext160"/>
                    <w:shd w:val="clear" w:color="auto" w:fill="auto"/>
                    <w:spacing w:line="192" w:lineRule="exact"/>
                  </w:pPr>
                  <w:r>
                    <w:rPr>
                      <w:rStyle w:val="Zkladntext1616ptKurzvadkovn0ptExact"/>
                      <w:b w:val="0"/>
                      <w:bCs w:val="0"/>
                    </w:rPr>
                    <w:t>KJ-</w:t>
                  </w:r>
                  <w:r>
                    <w:rPr>
                      <w:rStyle w:val="Zkladntext16Exact"/>
                    </w:rPr>
                    <w:t xml:space="preserve">íysllvi.« 2140/61,706 00 Ostrava </w:t>
                  </w:r>
                  <w:r>
                    <w:rPr>
                      <w:rStyle w:val="Zkladntext16BookAntiqua85ptTundkovn0ptExact"/>
                      <w:vertAlign w:val="superscript"/>
                    </w:rPr>
                    <w:t>T</w:t>
                  </w:r>
                  <w:r>
                    <w:rPr>
                      <w:rStyle w:val="Zkladntext16BookAntiqua85ptTundkovn0ptExact"/>
                    </w:rPr>
                    <w:t xml:space="preserve">C: </w:t>
                  </w:r>
                  <w:r>
                    <w:rPr>
                      <w:rStyle w:val="Zkladntext16Exact"/>
                    </w:rPr>
                    <w:t xml:space="preserve">45X92731. </w:t>
                  </w:r>
                  <w:r>
                    <w:rPr>
                      <w:rStyle w:val="Zkladntext16BookAntiqua85ptTundkovn0ptExact"/>
                    </w:rPr>
                    <w:t>DIČ: C/45192731</w:t>
                  </w:r>
                </w:p>
              </w:txbxContent>
            </v:textbox>
            <w10:wrap anchorx="margin"/>
          </v:shape>
        </w:pict>
      </w:r>
    </w:p>
    <w:p w14:paraId="42438CFA" w14:textId="77777777" w:rsidR="001C2C1D" w:rsidRDefault="001C2C1D">
      <w:pPr>
        <w:spacing w:line="360" w:lineRule="exact"/>
      </w:pPr>
    </w:p>
    <w:p w14:paraId="34842F0F" w14:textId="77777777" w:rsidR="001C2C1D" w:rsidRDefault="001C2C1D">
      <w:pPr>
        <w:spacing w:line="360" w:lineRule="exact"/>
      </w:pPr>
    </w:p>
    <w:p w14:paraId="4E0E1CED" w14:textId="77777777" w:rsidR="001C2C1D" w:rsidRDefault="001C2C1D">
      <w:pPr>
        <w:spacing w:line="360" w:lineRule="exact"/>
      </w:pPr>
    </w:p>
    <w:p w14:paraId="0E789F12" w14:textId="77777777" w:rsidR="001C2C1D" w:rsidRDefault="001C2C1D">
      <w:pPr>
        <w:spacing w:line="360" w:lineRule="exact"/>
      </w:pPr>
    </w:p>
    <w:p w14:paraId="447B2964" w14:textId="77777777" w:rsidR="001C2C1D" w:rsidRDefault="001C2C1D">
      <w:pPr>
        <w:spacing w:line="360" w:lineRule="exact"/>
      </w:pPr>
    </w:p>
    <w:p w14:paraId="43EFAF7A" w14:textId="77777777" w:rsidR="001C2C1D" w:rsidRDefault="001C2C1D">
      <w:pPr>
        <w:spacing w:line="360" w:lineRule="exact"/>
      </w:pPr>
    </w:p>
    <w:p w14:paraId="5D2BC677" w14:textId="77777777" w:rsidR="001C2C1D" w:rsidRDefault="001C2C1D">
      <w:pPr>
        <w:spacing w:line="360" w:lineRule="exact"/>
      </w:pPr>
    </w:p>
    <w:p w14:paraId="7369B9B0" w14:textId="77777777" w:rsidR="001C2C1D" w:rsidRDefault="001C2C1D">
      <w:pPr>
        <w:spacing w:line="360" w:lineRule="exact"/>
      </w:pPr>
    </w:p>
    <w:p w14:paraId="3A059BCF" w14:textId="77777777" w:rsidR="001C2C1D" w:rsidRDefault="001C2C1D">
      <w:pPr>
        <w:spacing w:line="360" w:lineRule="exact"/>
      </w:pPr>
    </w:p>
    <w:p w14:paraId="04372C3E" w14:textId="77777777" w:rsidR="001C2C1D" w:rsidRDefault="001C2C1D">
      <w:pPr>
        <w:spacing w:line="360" w:lineRule="exact"/>
      </w:pPr>
    </w:p>
    <w:p w14:paraId="53A90A68" w14:textId="77777777" w:rsidR="001C2C1D" w:rsidRDefault="001C2C1D">
      <w:pPr>
        <w:spacing w:line="360" w:lineRule="exact"/>
      </w:pPr>
    </w:p>
    <w:p w14:paraId="1701275A" w14:textId="77777777" w:rsidR="001C2C1D" w:rsidRDefault="001C2C1D">
      <w:pPr>
        <w:spacing w:line="360" w:lineRule="exact"/>
      </w:pPr>
    </w:p>
    <w:p w14:paraId="224F6CEE" w14:textId="77777777" w:rsidR="001C2C1D" w:rsidRDefault="001C2C1D">
      <w:pPr>
        <w:spacing w:line="360" w:lineRule="exact"/>
      </w:pPr>
    </w:p>
    <w:p w14:paraId="5C12BA01" w14:textId="77777777" w:rsidR="001C2C1D" w:rsidRDefault="001C2C1D">
      <w:pPr>
        <w:spacing w:line="360" w:lineRule="exact"/>
      </w:pPr>
    </w:p>
    <w:p w14:paraId="5576A682" w14:textId="77777777" w:rsidR="001C2C1D" w:rsidRDefault="001C2C1D">
      <w:pPr>
        <w:spacing w:line="360" w:lineRule="exact"/>
      </w:pPr>
    </w:p>
    <w:p w14:paraId="43DEA384" w14:textId="77777777" w:rsidR="001C2C1D" w:rsidRDefault="001C2C1D">
      <w:pPr>
        <w:spacing w:line="360" w:lineRule="exact"/>
      </w:pPr>
    </w:p>
    <w:p w14:paraId="4F33D412" w14:textId="77777777" w:rsidR="001C2C1D" w:rsidRDefault="001C2C1D">
      <w:pPr>
        <w:spacing w:line="360" w:lineRule="exact"/>
      </w:pPr>
    </w:p>
    <w:p w14:paraId="125B9D92" w14:textId="77777777" w:rsidR="001C2C1D" w:rsidRDefault="001C2C1D">
      <w:pPr>
        <w:spacing w:line="360" w:lineRule="exact"/>
      </w:pPr>
    </w:p>
    <w:p w14:paraId="5FB89426" w14:textId="77777777" w:rsidR="001C2C1D" w:rsidRDefault="001C2C1D">
      <w:pPr>
        <w:spacing w:line="360" w:lineRule="exact"/>
      </w:pPr>
    </w:p>
    <w:p w14:paraId="471852CA" w14:textId="77777777" w:rsidR="001C2C1D" w:rsidRDefault="001C2C1D">
      <w:pPr>
        <w:spacing w:line="360" w:lineRule="exact"/>
      </w:pPr>
    </w:p>
    <w:p w14:paraId="0B2CF92F" w14:textId="77777777" w:rsidR="001C2C1D" w:rsidRDefault="001C2C1D">
      <w:pPr>
        <w:spacing w:line="360" w:lineRule="exact"/>
      </w:pPr>
    </w:p>
    <w:p w14:paraId="576045D5" w14:textId="77777777" w:rsidR="001C2C1D" w:rsidRDefault="001C2C1D">
      <w:pPr>
        <w:spacing w:line="360" w:lineRule="exact"/>
      </w:pPr>
    </w:p>
    <w:p w14:paraId="2363DA57" w14:textId="77777777" w:rsidR="001C2C1D" w:rsidRDefault="001C2C1D">
      <w:pPr>
        <w:spacing w:line="360" w:lineRule="exact"/>
      </w:pPr>
    </w:p>
    <w:p w14:paraId="48BC0CE7" w14:textId="77777777" w:rsidR="001C2C1D" w:rsidRDefault="001C2C1D">
      <w:pPr>
        <w:spacing w:line="360" w:lineRule="exact"/>
      </w:pPr>
    </w:p>
    <w:p w14:paraId="7147D6D4" w14:textId="77777777" w:rsidR="001C2C1D" w:rsidRDefault="001C2C1D">
      <w:pPr>
        <w:spacing w:line="360" w:lineRule="exact"/>
      </w:pPr>
    </w:p>
    <w:p w14:paraId="6C0965D8" w14:textId="77777777" w:rsidR="001C2C1D" w:rsidRDefault="001C2C1D">
      <w:pPr>
        <w:spacing w:line="429" w:lineRule="exact"/>
      </w:pPr>
    </w:p>
    <w:p w14:paraId="3F94FFC9" w14:textId="77777777" w:rsidR="001C2C1D" w:rsidRDefault="001C2C1D">
      <w:pPr>
        <w:rPr>
          <w:sz w:val="2"/>
          <w:szCs w:val="2"/>
        </w:rPr>
      </w:pPr>
    </w:p>
    <w:sectPr w:rsidR="001C2C1D">
      <w:pgSz w:w="16840" w:h="11900" w:orient="landscape"/>
      <w:pgMar w:top="1443" w:right="1238" w:bottom="580" w:left="12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3937" w14:textId="77777777" w:rsidR="00000000" w:rsidRDefault="00E80B07">
      <w:r>
        <w:separator/>
      </w:r>
    </w:p>
  </w:endnote>
  <w:endnote w:type="continuationSeparator" w:id="0">
    <w:p w14:paraId="4A55DC22" w14:textId="77777777" w:rsidR="00000000" w:rsidRDefault="00E8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1B1C" w14:textId="77777777" w:rsidR="001C2C1D" w:rsidRDefault="00E80B07">
    <w:pPr>
      <w:rPr>
        <w:sz w:val="2"/>
        <w:szCs w:val="2"/>
      </w:rPr>
    </w:pPr>
    <w:r>
      <w:pict w14:anchorId="18F0594E">
        <v:shapetype id="_x0000_t202" coordsize="21600,21600" o:spt="202" path="m,l,21600r21600,l21600,xe">
          <v:stroke joinstyle="miter"/>
          <v:path gradientshapeok="t" o:connecttype="rect"/>
        </v:shapetype>
        <v:shape id="_x0000_s2057" type="#_x0000_t202" style="position:absolute;margin-left:294.1pt;margin-top:765.6pt;width:11.5pt;height:6.95pt;z-index:-188744064;mso-wrap-style:none;mso-wrap-distance-left:5pt;mso-wrap-distance-right:5pt;mso-position-horizontal-relative:page;mso-position-vertical-relative:page" wrapcoords="0 0" filled="f" stroked="f">
          <v:textbox style="mso-fit-shape-to-text:t" inset="0,0,0,0">
            <w:txbxContent>
              <w:p w14:paraId="7E366491" w14:textId="77777777" w:rsidR="001C2C1D" w:rsidRDefault="00E80B07">
                <w:pPr>
                  <w:pStyle w:val="ZhlavneboZpat0"/>
                  <w:shd w:val="clear" w:color="auto" w:fill="auto"/>
                  <w:spacing w:line="240" w:lineRule="auto"/>
                </w:pPr>
                <w:r>
                  <w:rPr>
                    <w:rStyle w:val="ZhlavneboZpat6pt"/>
                    <w:b/>
                    <w:bCs/>
                  </w:rPr>
                  <w:t>-</w:t>
                </w:r>
                <w:r>
                  <w:fldChar w:fldCharType="begin"/>
                </w:r>
                <w:r>
                  <w:instrText xml:space="preserve"> PAGE \* MERGEFORMAT </w:instrText>
                </w:r>
                <w:r>
                  <w:fldChar w:fldCharType="separate"/>
                </w:r>
                <w:r>
                  <w:rPr>
                    <w:rStyle w:val="ZhlavneboZpat6pt"/>
                    <w:b/>
                    <w:bCs/>
                  </w:rPr>
                  <w:t>#</w:t>
                </w:r>
                <w:r>
                  <w:rPr>
                    <w:rStyle w:val="ZhlavneboZpat6pt"/>
                    <w:b/>
                    <w:bCs/>
                  </w:rPr>
                  <w:fldChar w:fldCharType="end"/>
                </w:r>
                <w:r>
                  <w:rPr>
                    <w:rStyle w:val="ZhlavneboZpat6pt"/>
                    <w:b/>
                    <w:bCs/>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A862" w14:textId="77777777" w:rsidR="001C2C1D" w:rsidRDefault="00E80B07">
    <w:pPr>
      <w:rPr>
        <w:sz w:val="2"/>
        <w:szCs w:val="2"/>
      </w:rPr>
    </w:pPr>
    <w:r>
      <w:pict w14:anchorId="579EC373">
        <v:shapetype id="_x0000_t202" coordsize="21600,21600" o:spt="202" path="m,l,21600r21600,l21600,xe">
          <v:stroke joinstyle="miter"/>
          <v:path gradientshapeok="t" o:connecttype="rect"/>
        </v:shapetype>
        <v:shape id="_x0000_s2056" type="#_x0000_t202" style="position:absolute;margin-left:294.1pt;margin-top:765.6pt;width:11.5pt;height:6.95pt;z-index:-188744063;mso-wrap-style:none;mso-wrap-distance-left:5pt;mso-wrap-distance-right:5pt;mso-position-horizontal-relative:page;mso-position-vertical-relative:page" wrapcoords="0 0" filled="f" stroked="f">
          <v:textbox style="mso-fit-shape-to-text:t" inset="0,0,0,0">
            <w:txbxContent>
              <w:p w14:paraId="7869DCA8" w14:textId="77777777" w:rsidR="001C2C1D" w:rsidRDefault="00E80B07">
                <w:pPr>
                  <w:pStyle w:val="ZhlavneboZpat0"/>
                  <w:shd w:val="clear" w:color="auto" w:fill="auto"/>
                  <w:spacing w:line="240" w:lineRule="auto"/>
                </w:pPr>
                <w:r>
                  <w:rPr>
                    <w:rStyle w:val="ZhlavneboZpat6pt"/>
                    <w:b/>
                    <w:bCs/>
                  </w:rPr>
                  <w:t>-</w:t>
                </w:r>
                <w:r>
                  <w:fldChar w:fldCharType="begin"/>
                </w:r>
                <w:r>
                  <w:instrText xml:space="preserve"> PAGE \* MERGEFORMAT </w:instrText>
                </w:r>
                <w:r>
                  <w:fldChar w:fldCharType="separate"/>
                </w:r>
                <w:r>
                  <w:rPr>
                    <w:rStyle w:val="ZhlavneboZpat6pt"/>
                    <w:b/>
                    <w:bCs/>
                  </w:rPr>
                  <w:t>#</w:t>
                </w:r>
                <w:r>
                  <w:rPr>
                    <w:rStyle w:val="ZhlavneboZpat6pt"/>
                    <w:b/>
                    <w:bCs/>
                  </w:rPr>
                  <w:fldChar w:fldCharType="end"/>
                </w:r>
                <w:r>
                  <w:rPr>
                    <w:rStyle w:val="ZhlavneboZpat6pt"/>
                    <w:b/>
                    <w:bCs/>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88AD" w14:textId="77777777" w:rsidR="001C2C1D" w:rsidRDefault="00E80B07">
    <w:pPr>
      <w:rPr>
        <w:sz w:val="2"/>
        <w:szCs w:val="2"/>
      </w:rPr>
    </w:pPr>
    <w:r>
      <w:pict w14:anchorId="00BD02E0">
        <v:shapetype id="_x0000_t202" coordsize="21600,21600" o:spt="202" path="m,l,21600r21600,l21600,xe">
          <v:stroke joinstyle="miter"/>
          <v:path gradientshapeok="t" o:connecttype="rect"/>
        </v:shapetype>
        <v:shape id="_x0000_s2055" type="#_x0000_t202" style="position:absolute;margin-left:291.7pt;margin-top:764.65pt;width:11.75pt;height:7.45pt;z-index:-188744062;mso-wrap-style:none;mso-wrap-distance-left:5pt;mso-wrap-distance-right:5pt;mso-position-horizontal-relative:page;mso-position-vertical-relative:page" wrapcoords="0 0" filled="f" stroked="f">
          <v:textbox style="mso-fit-shape-to-text:t" inset="0,0,0,0">
            <w:txbxContent>
              <w:p w14:paraId="766BA44D" w14:textId="77777777" w:rsidR="001C2C1D" w:rsidRDefault="00E80B07">
                <w:pPr>
                  <w:pStyle w:val="ZhlavneboZpat0"/>
                  <w:shd w:val="clear" w:color="auto" w:fill="auto"/>
                  <w:spacing w:line="240" w:lineRule="auto"/>
                </w:pPr>
                <w:r>
                  <w:rPr>
                    <w:rStyle w:val="ZhlavneboZpat1"/>
                    <w:b/>
                    <w:bCs/>
                  </w:rPr>
                  <w:t>-</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72A9" w14:textId="77777777" w:rsidR="001C2C1D" w:rsidRDefault="00E80B07">
    <w:pPr>
      <w:rPr>
        <w:sz w:val="2"/>
        <w:szCs w:val="2"/>
      </w:rPr>
    </w:pPr>
    <w:r>
      <w:pict w14:anchorId="6E23F4A8">
        <v:shapetype id="_x0000_t202" coordsize="21600,21600" o:spt="202" path="m,l,21600r21600,l21600,xe">
          <v:stroke joinstyle="miter"/>
          <v:path gradientshapeok="t" o:connecttype="rect"/>
        </v:shapetype>
        <v:shape id="_x0000_s2054" type="#_x0000_t202" style="position:absolute;margin-left:291.7pt;margin-top:764.65pt;width:11.75pt;height:7.45pt;z-index:-188744061;mso-wrap-style:none;mso-wrap-distance-left:5pt;mso-wrap-distance-right:5pt;mso-position-horizontal-relative:page;mso-position-vertical-relative:page" wrapcoords="0 0" filled="f" stroked="f">
          <v:textbox style="mso-fit-shape-to-text:t" inset="0,0,0,0">
            <w:txbxContent>
              <w:p w14:paraId="642BAC06" w14:textId="77777777" w:rsidR="001C2C1D" w:rsidRDefault="00E80B07">
                <w:pPr>
                  <w:pStyle w:val="ZhlavneboZpat0"/>
                  <w:shd w:val="clear" w:color="auto" w:fill="auto"/>
                  <w:spacing w:line="240" w:lineRule="auto"/>
                </w:pPr>
                <w:r>
                  <w:rPr>
                    <w:rStyle w:val="ZhlavneboZpat1"/>
                    <w:b/>
                    <w:bCs/>
                  </w:rPr>
                  <w:t>-</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820F" w14:textId="77777777" w:rsidR="001C2C1D" w:rsidRDefault="00E80B07">
    <w:pPr>
      <w:rPr>
        <w:sz w:val="2"/>
        <w:szCs w:val="2"/>
      </w:rPr>
    </w:pPr>
    <w:r>
      <w:pict w14:anchorId="746DD474">
        <v:shapetype id="_x0000_t202" coordsize="21600,21600" o:spt="202" path="m,l,21600r21600,l21600,xe">
          <v:stroke joinstyle="miter"/>
          <v:path gradientshapeok="t" o:connecttype="rect"/>
        </v:shapetype>
        <v:shape id="_x0000_s2053" type="#_x0000_t202" style="position:absolute;margin-left:62.9pt;margin-top:566.65pt;width:117.6pt;height:8.4pt;z-index:-188744060;mso-wrap-style:none;mso-wrap-distance-left:5pt;mso-wrap-distance-right:5pt;mso-position-horizontal-relative:page;mso-position-vertical-relative:page" wrapcoords="0 0" filled="f" stroked="f">
          <v:textbox style="mso-fit-shape-to-text:t" inset="0,0,0,0">
            <w:txbxContent>
              <w:p w14:paraId="34BADBFE" w14:textId="77777777" w:rsidR="001C2C1D" w:rsidRDefault="00E80B07">
                <w:pPr>
                  <w:pStyle w:val="ZhlavneboZpat0"/>
                  <w:shd w:val="clear" w:color="auto" w:fill="auto"/>
                  <w:spacing w:line="240" w:lineRule="auto"/>
                </w:pPr>
                <w:r>
                  <w:rPr>
                    <w:rStyle w:val="ZhlavneboZpat1"/>
                    <w:b/>
                    <w:bCs/>
                  </w:rPr>
                  <w:t>.Klasifikace informací: Neveřejné</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6D1A" w14:textId="77777777" w:rsidR="001C2C1D" w:rsidRDefault="00E80B07">
    <w:pPr>
      <w:rPr>
        <w:sz w:val="2"/>
        <w:szCs w:val="2"/>
      </w:rPr>
    </w:pPr>
    <w:r>
      <w:pict w14:anchorId="347C6273">
        <v:shapetype id="_x0000_t202" coordsize="21600,21600" o:spt="202" path="m,l,21600r21600,l21600,xe">
          <v:stroke joinstyle="miter"/>
          <v:path gradientshapeok="t" o:connecttype="rect"/>
        </v:shapetype>
        <v:shape id="_x0000_s2052" type="#_x0000_t202" style="position:absolute;margin-left:62.9pt;margin-top:566.65pt;width:117.6pt;height:8.4pt;z-index:-188744059;mso-wrap-style:none;mso-wrap-distance-left:5pt;mso-wrap-distance-right:5pt;mso-position-horizontal-relative:page;mso-position-vertical-relative:page" wrapcoords="0 0" filled="f" stroked="f">
          <v:textbox style="mso-fit-shape-to-text:t" inset="0,0,0,0">
            <w:txbxContent>
              <w:p w14:paraId="4BA85416" w14:textId="77777777" w:rsidR="001C2C1D" w:rsidRDefault="00E80B07">
                <w:pPr>
                  <w:pStyle w:val="ZhlavneboZpat0"/>
                  <w:shd w:val="clear" w:color="auto" w:fill="auto"/>
                  <w:spacing w:line="240" w:lineRule="auto"/>
                </w:pPr>
                <w:r>
                  <w:rPr>
                    <w:rStyle w:val="ZhlavneboZpat1"/>
                    <w:b/>
                    <w:bCs/>
                  </w:rPr>
                  <w:t>.Klasifikace informací: Neveřejné</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D840" w14:textId="77777777" w:rsidR="001C2C1D" w:rsidRDefault="00E80B07">
    <w:pPr>
      <w:rPr>
        <w:sz w:val="2"/>
        <w:szCs w:val="2"/>
      </w:rPr>
    </w:pPr>
    <w:r>
      <w:pict w14:anchorId="22D99671">
        <v:shapetype id="_x0000_t202" coordsize="21600,21600" o:spt="202" path="m,l,21600r21600,l21600,xe">
          <v:stroke joinstyle="miter"/>
          <v:path gradientshapeok="t" o:connecttype="rect"/>
        </v:shapetype>
        <v:shape id="_x0000_s2051" type="#_x0000_t202" style="position:absolute;margin-left:62.75pt;margin-top:569pt;width:81.85pt;height:5.75pt;z-index:-188744058;mso-wrap-style:none;mso-wrap-distance-left:5pt;mso-wrap-distance-right:5pt;mso-position-horizontal-relative:page;mso-position-vertical-relative:page" wrapcoords="0 0" filled="f" stroked="f">
          <v:textbox style="mso-fit-shape-to-text:t" inset="0,0,0,0">
            <w:txbxContent>
              <w:p w14:paraId="2D46329B" w14:textId="77777777" w:rsidR="001C2C1D" w:rsidRDefault="00E80B07">
                <w:pPr>
                  <w:pStyle w:val="ZhlavneboZpat0"/>
                  <w:shd w:val="clear" w:color="auto" w:fill="auto"/>
                  <w:spacing w:line="240" w:lineRule="auto"/>
                </w:pPr>
                <w:r>
                  <w:rPr>
                    <w:rStyle w:val="ZhlavneboZpat6pt"/>
                    <w:b/>
                    <w:bCs/>
                  </w:rPr>
                  <w:t>Klasifikace informaci: Neveřejné</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B012" w14:textId="77777777" w:rsidR="001C2C1D" w:rsidRDefault="00E80B07">
    <w:pPr>
      <w:rPr>
        <w:sz w:val="2"/>
        <w:szCs w:val="2"/>
      </w:rPr>
    </w:pPr>
    <w:r>
      <w:pict w14:anchorId="106D3D87">
        <v:shapetype id="_x0000_t202" coordsize="21600,21600" o:spt="202" path="m,l,21600r21600,l21600,xe">
          <v:stroke joinstyle="miter"/>
          <v:path gradientshapeok="t" o:connecttype="rect"/>
        </v:shapetype>
        <v:shape id="_x0000_s2050" type="#_x0000_t202" style="position:absolute;margin-left:62.9pt;margin-top:566.65pt;width:117.6pt;height:8.4pt;z-index:-188744057;mso-wrap-style:none;mso-wrap-distance-left:5pt;mso-wrap-distance-right:5pt;mso-position-horizontal-relative:page;mso-position-vertical-relative:page" wrapcoords="0 0" filled="f" stroked="f">
          <v:textbox style="mso-fit-shape-to-text:t" inset="0,0,0,0">
            <w:txbxContent>
              <w:p w14:paraId="7DABDACE" w14:textId="77777777" w:rsidR="001C2C1D" w:rsidRDefault="00E80B07">
                <w:pPr>
                  <w:pStyle w:val="ZhlavneboZpat0"/>
                  <w:shd w:val="clear" w:color="auto" w:fill="auto"/>
                  <w:spacing w:line="240" w:lineRule="auto"/>
                </w:pPr>
                <w:r>
                  <w:rPr>
                    <w:rStyle w:val="ZhlavneboZpat1"/>
                    <w:b/>
                    <w:bCs/>
                  </w:rPr>
                  <w:t>.Klasifikace informací: Neveřejné</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3830" w14:textId="77777777" w:rsidR="001C2C1D" w:rsidRDefault="00E80B07">
    <w:pPr>
      <w:rPr>
        <w:sz w:val="2"/>
        <w:szCs w:val="2"/>
      </w:rPr>
    </w:pPr>
    <w:r>
      <w:pict w14:anchorId="49DE1AAA">
        <v:shapetype id="_x0000_t202" coordsize="21600,21600" o:spt="202" path="m,l,21600r21600,l21600,xe">
          <v:stroke joinstyle="miter"/>
          <v:path gradientshapeok="t" o:connecttype="rect"/>
        </v:shapetype>
        <v:shape id="_x0000_s2049" type="#_x0000_t202" style="position:absolute;margin-left:64.1pt;margin-top:565.15pt;width:116.4pt;height:8.65pt;z-index:-188744056;mso-wrap-style:none;mso-wrap-distance-left:5pt;mso-wrap-distance-right:5pt;mso-position-horizontal-relative:page;mso-position-vertical-relative:page" wrapcoords="0 0" filled="f" stroked="f">
          <v:textbox style="mso-fit-shape-to-text:t" inset="0,0,0,0">
            <w:txbxContent>
              <w:p w14:paraId="2B6C2740" w14:textId="77777777" w:rsidR="001C2C1D" w:rsidRDefault="00E80B07">
                <w:pPr>
                  <w:pStyle w:val="ZhlavneboZpat0"/>
                  <w:shd w:val="clear" w:color="auto" w:fill="auto"/>
                  <w:spacing w:line="240" w:lineRule="auto"/>
                </w:pPr>
                <w:r>
                  <w:rPr>
                    <w:rStyle w:val="ZhlavneboZpat1"/>
                    <w:b/>
                    <w:bCs/>
                  </w:rPr>
                  <w:t>Klasifikace informací: Neveřejné</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D828" w14:textId="77777777" w:rsidR="001C2C1D" w:rsidRDefault="001C2C1D"/>
  </w:footnote>
  <w:footnote w:type="continuationSeparator" w:id="0">
    <w:p w14:paraId="63094ECF" w14:textId="77777777" w:rsidR="001C2C1D" w:rsidRDefault="001C2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04F"/>
    <w:multiLevelType w:val="multilevel"/>
    <w:tmpl w:val="1332C846"/>
    <w:lvl w:ilvl="0">
      <w:start w:val="5"/>
      <w:numFmt w:val="decimal"/>
      <w:lvlText w:val="1.%1."/>
      <w:lvlJc w:val="left"/>
      <w:rPr>
        <w:rFonts w:ascii="Calibri" w:eastAsia="Calibri" w:hAnsi="Calibri" w:cs="Calibri"/>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8A4BFC"/>
    <w:multiLevelType w:val="multilevel"/>
    <w:tmpl w:val="93AEF7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4D060D"/>
    <w:multiLevelType w:val="multilevel"/>
    <w:tmpl w:val="C2F60A34"/>
    <w:lvl w:ilvl="0">
      <w:start w:val="1"/>
      <w:numFmt w:val="decimal"/>
      <w:lvlText w:val="1.%1."/>
      <w:lvlJc w:val="left"/>
      <w:rPr>
        <w:rFonts w:ascii="Calibri" w:eastAsia="Calibri" w:hAnsi="Calibri" w:cs="Calibri"/>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997E83"/>
    <w:multiLevelType w:val="multilevel"/>
    <w:tmpl w:val="57A0129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3890147">
    <w:abstractNumId w:val="1"/>
  </w:num>
  <w:num w:numId="2" w16cid:durableId="392897157">
    <w:abstractNumId w:val="3"/>
  </w:num>
  <w:num w:numId="3" w16cid:durableId="277572022">
    <w:abstractNumId w:val="2"/>
  </w:num>
  <w:num w:numId="4" w16cid:durableId="135634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C2C1D"/>
    <w:rsid w:val="001C2C1D"/>
    <w:rsid w:val="00E80B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0E23411"/>
  <w15:docId w15:val="{791CAD63-CE0E-4280-B7CA-C8F2EDF5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Arial Narrow" w:eastAsia="Arial Narrow" w:hAnsi="Arial Narrow" w:cs="Arial Narrow"/>
      <w:b/>
      <w:bCs/>
      <w:i w:val="0"/>
      <w:iCs w:val="0"/>
      <w:smallCaps w:val="0"/>
      <w:strike w:val="0"/>
      <w:w w:val="100"/>
      <w:sz w:val="17"/>
      <w:szCs w:val="17"/>
      <w:u w:val="none"/>
    </w:rPr>
  </w:style>
  <w:style w:type="character" w:customStyle="1" w:styleId="Zkladntext7Exact0">
    <w:name w:val="Základní text (7) Exact"/>
    <w:basedOn w:val="Zkladntext7Exact"/>
    <w:rPr>
      <w:rFonts w:ascii="Arial Narrow" w:eastAsia="Arial Narrow" w:hAnsi="Arial Narrow" w:cs="Arial Narrow"/>
      <w:b/>
      <w:bCs/>
      <w:i w:val="0"/>
      <w:iCs w:val="0"/>
      <w:smallCaps w:val="0"/>
      <w:strike w:val="0"/>
      <w:color w:val="000000"/>
      <w:spacing w:val="0"/>
      <w:w w:val="100"/>
      <w:position w:val="0"/>
      <w:sz w:val="17"/>
      <w:szCs w:val="17"/>
      <w:u w:val="single"/>
      <w:lang w:val="cs-CZ" w:eastAsia="cs-CZ" w:bidi="cs-CZ"/>
    </w:rPr>
  </w:style>
  <w:style w:type="character" w:customStyle="1" w:styleId="Zkladntext7Calibri13ptKurzvaExact">
    <w:name w:val="Základní text (7) + Calibri;13 pt;Kurzíva Exact"/>
    <w:basedOn w:val="Zkladntext7Exact"/>
    <w:rPr>
      <w:rFonts w:ascii="Calibri" w:eastAsia="Calibri" w:hAnsi="Calibri" w:cs="Calibri"/>
      <w:b/>
      <w:bCs/>
      <w:i/>
      <w:iCs/>
      <w:smallCaps w:val="0"/>
      <w:strike w:val="0"/>
      <w:color w:val="000000"/>
      <w:spacing w:val="0"/>
      <w:w w:val="100"/>
      <w:position w:val="0"/>
      <w:sz w:val="26"/>
      <w:szCs w:val="26"/>
      <w:u w:val="single"/>
      <w:lang w:val="cs-CZ" w:eastAsia="cs-CZ" w:bidi="cs-CZ"/>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4"/>
      <w:szCs w:val="24"/>
      <w:u w:val="none"/>
    </w:rPr>
  </w:style>
  <w:style w:type="character" w:customStyle="1" w:styleId="Zkladntext8Exact">
    <w:name w:val="Základní text (8) Exact"/>
    <w:basedOn w:val="Standardnpsmoodstavce"/>
    <w:link w:val="Zkladntext8"/>
    <w:rPr>
      <w:rFonts w:ascii="Calibri" w:eastAsia="Calibri" w:hAnsi="Calibri" w:cs="Calibri"/>
      <w:b/>
      <w:bCs/>
      <w:i/>
      <w:iCs/>
      <w:smallCaps w:val="0"/>
      <w:strike w:val="0"/>
      <w:sz w:val="22"/>
      <w:szCs w:val="22"/>
      <w:u w:val="none"/>
    </w:rPr>
  </w:style>
  <w:style w:type="character" w:customStyle="1" w:styleId="Zkladntext9Exact">
    <w:name w:val="Základní text (9) Exact"/>
    <w:basedOn w:val="Standardnpsmoodstavce"/>
    <w:link w:val="Zkladntext9"/>
    <w:rPr>
      <w:rFonts w:ascii="Calibri" w:eastAsia="Calibri" w:hAnsi="Calibri" w:cs="Calibri"/>
      <w:b w:val="0"/>
      <w:bCs w:val="0"/>
      <w:i/>
      <w:iCs/>
      <w:smallCaps w:val="0"/>
      <w:strike w:val="0"/>
      <w:spacing w:val="-40"/>
      <w:sz w:val="24"/>
      <w:szCs w:val="24"/>
      <w:u w:val="none"/>
    </w:rPr>
  </w:style>
  <w:style w:type="character" w:customStyle="1" w:styleId="Zkladntext9Exact0">
    <w:name w:val="Základní text (9) Exact"/>
    <w:basedOn w:val="Zkladntext9Exact"/>
    <w:rPr>
      <w:rFonts w:ascii="Calibri" w:eastAsia="Calibri" w:hAnsi="Calibri" w:cs="Calibri"/>
      <w:b w:val="0"/>
      <w:bCs w:val="0"/>
      <w:i/>
      <w:iCs/>
      <w:smallCaps w:val="0"/>
      <w:strike w:val="0"/>
      <w:color w:val="000000"/>
      <w:spacing w:val="-40"/>
      <w:w w:val="100"/>
      <w:position w:val="0"/>
      <w:sz w:val="24"/>
      <w:szCs w:val="24"/>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4"/>
      <w:szCs w:val="24"/>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4"/>
      <w:szCs w:val="24"/>
      <w:u w:val="singl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7"/>
      <w:szCs w:val="17"/>
      <w:u w:val="none"/>
    </w:rPr>
  </w:style>
  <w:style w:type="character" w:customStyle="1" w:styleId="ZhlavneboZpat6pt">
    <w:name w:val="Záhlaví nebo Zápatí + 6 pt"/>
    <w:basedOn w:val="ZhlavneboZpat"/>
    <w:rPr>
      <w:rFonts w:ascii="Calibri" w:eastAsia="Calibri" w:hAnsi="Calibri" w:cs="Calibri"/>
      <w:b/>
      <w:bCs/>
      <w:i w:val="0"/>
      <w:iCs w:val="0"/>
      <w:smallCaps w:val="0"/>
      <w:strike w:val="0"/>
      <w:color w:val="000000"/>
      <w:spacing w:val="0"/>
      <w:w w:val="100"/>
      <w:position w:val="0"/>
      <w:sz w:val="12"/>
      <w:szCs w:val="1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38"/>
      <w:szCs w:val="38"/>
      <w:u w:val="none"/>
    </w:rPr>
  </w:style>
  <w:style w:type="character" w:customStyle="1" w:styleId="Zkladntext6Malpsmena">
    <w:name w:val="Základní text (6) + Malá písmena"/>
    <w:basedOn w:val="Zkladntext6"/>
    <w:rPr>
      <w:rFonts w:ascii="Calibri" w:eastAsia="Calibri" w:hAnsi="Calibri" w:cs="Calibri"/>
      <w:b w:val="0"/>
      <w:bCs w:val="0"/>
      <w:i/>
      <w:iCs/>
      <w:smallCaps/>
      <w:strike w:val="0"/>
      <w:color w:val="000000"/>
      <w:spacing w:val="0"/>
      <w:w w:val="100"/>
      <w:position w:val="0"/>
      <w:sz w:val="38"/>
      <w:szCs w:val="38"/>
      <w:u w:val="none"/>
      <w:lang w:val="cs-CZ" w:eastAsia="cs-CZ" w:bidi="cs-CZ"/>
    </w:rPr>
  </w:style>
  <w:style w:type="character" w:customStyle="1" w:styleId="Zkladntext5Netun">
    <w:name w:val="Základní text (5) + Ne tučné"/>
    <w:basedOn w:val="Zkladntext5"/>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20"/>
      <w:szCs w:val="20"/>
      <w:u w:val="none"/>
    </w:rPr>
  </w:style>
  <w:style w:type="character" w:customStyle="1" w:styleId="Zkladntext1011ptTun">
    <w:name w:val="Základní text (10) + 11 pt;Tučné"/>
    <w:basedOn w:val="Zkladntext10"/>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Arial Narrow" w:eastAsia="Arial Narrow" w:hAnsi="Arial Narrow" w:cs="Arial Narrow"/>
      <w:b w:val="0"/>
      <w:bCs w:val="0"/>
      <w:i w:val="0"/>
      <w:iCs w:val="0"/>
      <w:smallCaps w:val="0"/>
      <w:strike w:val="0"/>
      <w:sz w:val="18"/>
      <w:szCs w:val="18"/>
      <w:u w:val="none"/>
    </w:rPr>
  </w:style>
  <w:style w:type="character" w:customStyle="1" w:styleId="Zkladntext11Calibri11ptExact">
    <w:name w:val="Základní text (11) + Calibri;11 pt Exact"/>
    <w:basedOn w:val="Zkladntext11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5Exact">
    <w:name w:val="Základní text (5) Exact"/>
    <w:basedOn w:val="Standardnpsmoodstavce"/>
    <w:rPr>
      <w:rFonts w:ascii="Calibri" w:eastAsia="Calibri" w:hAnsi="Calibri" w:cs="Calibri"/>
      <w:b/>
      <w:bCs/>
      <w:i w:val="0"/>
      <w:iCs w:val="0"/>
      <w:smallCaps w:val="0"/>
      <w:strike w:val="0"/>
      <w:sz w:val="22"/>
      <w:szCs w:val="22"/>
      <w:u w:val="none"/>
    </w:rPr>
  </w:style>
  <w:style w:type="character" w:customStyle="1" w:styleId="Zkladntext2TunExact">
    <w:name w:val="Základní text (2) + Tučné Exact"/>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21"/>
      <w:szCs w:val="21"/>
      <w:u w:val="none"/>
    </w:rPr>
  </w:style>
  <w:style w:type="character" w:customStyle="1" w:styleId="Nadpis1">
    <w:name w:val="Nadpis #1_"/>
    <w:basedOn w:val="Standardnpsmoodstavce"/>
    <w:link w:val="Nadpis10"/>
    <w:rPr>
      <w:rFonts w:ascii="Constantia" w:eastAsia="Constantia" w:hAnsi="Constantia" w:cs="Constantia"/>
      <w:b/>
      <w:bCs/>
      <w:i w:val="0"/>
      <w:iCs w:val="0"/>
      <w:smallCaps w:val="0"/>
      <w:strike w:val="0"/>
      <w:spacing w:val="-10"/>
      <w:sz w:val="44"/>
      <w:szCs w:val="44"/>
      <w:u w:val="none"/>
    </w:rPr>
  </w:style>
  <w:style w:type="character" w:customStyle="1" w:styleId="Zkladntext12">
    <w:name w:val="Základní text (12)_"/>
    <w:basedOn w:val="Standardnpsmoodstavce"/>
    <w:link w:val="Zkladntext120"/>
    <w:rPr>
      <w:rFonts w:ascii="Book Antiqua" w:eastAsia="Book Antiqua" w:hAnsi="Book Antiqua" w:cs="Book Antiqua"/>
      <w:b w:val="0"/>
      <w:bCs w:val="0"/>
      <w:i w:val="0"/>
      <w:iCs w:val="0"/>
      <w:smallCaps w:val="0"/>
      <w:strike w:val="0"/>
      <w:sz w:val="18"/>
      <w:szCs w:val="18"/>
      <w:u w:val="none"/>
    </w:rPr>
  </w:style>
  <w:style w:type="character" w:customStyle="1" w:styleId="Zkladntext121">
    <w:name w:val="Základní text (12)"/>
    <w:basedOn w:val="Zkladntext12"/>
    <w:rPr>
      <w:rFonts w:ascii="Book Antiqua" w:eastAsia="Book Antiqua" w:hAnsi="Book Antiqua" w:cs="Book Antiqua"/>
      <w:b w:val="0"/>
      <w:bCs w:val="0"/>
      <w:i w:val="0"/>
      <w:iCs w:val="0"/>
      <w:smallCaps w:val="0"/>
      <w:strike/>
      <w:color w:val="000000"/>
      <w:spacing w:val="0"/>
      <w:w w:val="100"/>
      <w:position w:val="0"/>
      <w:sz w:val="18"/>
      <w:szCs w:val="18"/>
      <w:u w:val="none"/>
    </w:rPr>
  </w:style>
  <w:style w:type="character" w:customStyle="1" w:styleId="Zkladntext13">
    <w:name w:val="Základní text (13)_"/>
    <w:basedOn w:val="Standardnpsmoodstavce"/>
    <w:link w:val="Zkladntext130"/>
    <w:rPr>
      <w:rFonts w:ascii="Calibri" w:eastAsia="Calibri" w:hAnsi="Calibri" w:cs="Calibri"/>
      <w:b/>
      <w:bCs/>
      <w:i w:val="0"/>
      <w:iCs w:val="0"/>
      <w:smallCaps w:val="0"/>
      <w:strike w:val="0"/>
      <w:sz w:val="17"/>
      <w:szCs w:val="17"/>
      <w:u w:val="none"/>
    </w:rPr>
  </w:style>
  <w:style w:type="character" w:customStyle="1" w:styleId="Zkladntext13BookAntiqua9ptNetun">
    <w:name w:val="Základní text (13) + Book Antiqua;9 pt;Ne tučné"/>
    <w:basedOn w:val="Zkladntext13"/>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style>
  <w:style w:type="character" w:customStyle="1" w:styleId="TitulektabulkyExact">
    <w:name w:val="Titulek tabulky Exact"/>
    <w:basedOn w:val="Standardnpsmoodstavce"/>
    <w:link w:val="Titulektabulky"/>
    <w:rPr>
      <w:rFonts w:ascii="Calibri" w:eastAsia="Calibri" w:hAnsi="Calibri" w:cs="Calibri"/>
      <w:b w:val="0"/>
      <w:bCs w:val="0"/>
      <w:i/>
      <w:iCs/>
      <w:smallCaps w:val="0"/>
      <w:strike w:val="0"/>
      <w:sz w:val="20"/>
      <w:szCs w:val="20"/>
      <w:u w:val="none"/>
    </w:rPr>
  </w:style>
  <w:style w:type="character" w:customStyle="1" w:styleId="Zkladntext214ptTundkovn0pt">
    <w:name w:val="Základní text (2) + 14 pt;Tučné;Řádkování 0 pt"/>
    <w:basedOn w:val="Zkladntext2"/>
    <w:rPr>
      <w:rFonts w:ascii="Calibri" w:eastAsia="Calibri" w:hAnsi="Calibri" w:cs="Calibri"/>
      <w:b/>
      <w:bCs/>
      <w:i w:val="0"/>
      <w:iCs w:val="0"/>
      <w:smallCaps w:val="0"/>
      <w:strike w:val="0"/>
      <w:color w:val="000000"/>
      <w:spacing w:val="-10"/>
      <w:w w:val="100"/>
      <w:position w:val="0"/>
      <w:sz w:val="28"/>
      <w:szCs w:val="28"/>
      <w:u w:val="none"/>
      <w:lang w:val="cs-CZ" w:eastAsia="cs-CZ" w:bidi="cs-CZ"/>
    </w:rPr>
  </w:style>
  <w:style w:type="character" w:customStyle="1" w:styleId="Zkladntext214ptTundkovn0pt0">
    <w:name w:val="Základní text (2) + 14 pt;Tučné;Řádkování 0 pt"/>
    <w:basedOn w:val="Zkladntext2"/>
    <w:rPr>
      <w:rFonts w:ascii="Calibri" w:eastAsia="Calibri" w:hAnsi="Calibri" w:cs="Calibri"/>
      <w:b/>
      <w:bCs/>
      <w:i w:val="0"/>
      <w:iCs w:val="0"/>
      <w:smallCaps w:val="0"/>
      <w:strike w:val="0"/>
      <w:color w:val="000000"/>
      <w:spacing w:val="-10"/>
      <w:w w:val="100"/>
      <w:position w:val="0"/>
      <w:sz w:val="28"/>
      <w:szCs w:val="28"/>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12ptTun">
    <w:name w:val="Základní text (2) + 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16ptTundkovn0pt">
    <w:name w:val="Základní text (2) + 16 pt;Tučné;Řádkování 0 pt"/>
    <w:basedOn w:val="Zkladntext2"/>
    <w:rPr>
      <w:rFonts w:ascii="Calibri" w:eastAsia="Calibri" w:hAnsi="Calibri" w:cs="Calibri"/>
      <w:b/>
      <w:bCs/>
      <w:i w:val="0"/>
      <w:iCs w:val="0"/>
      <w:smallCaps w:val="0"/>
      <w:strike w:val="0"/>
      <w:color w:val="000000"/>
      <w:spacing w:val="-10"/>
      <w:w w:val="100"/>
      <w:position w:val="0"/>
      <w:sz w:val="32"/>
      <w:szCs w:val="32"/>
      <w:u w:val="none"/>
      <w:lang w:val="cs-CZ" w:eastAsia="cs-CZ" w:bidi="cs-CZ"/>
    </w:rPr>
  </w:style>
  <w:style w:type="character" w:customStyle="1" w:styleId="Nadpis1Exact">
    <w:name w:val="Nadpis #1 Exact"/>
    <w:basedOn w:val="Standardnpsmoodstavce"/>
    <w:rPr>
      <w:rFonts w:ascii="Constantia" w:eastAsia="Constantia" w:hAnsi="Constantia" w:cs="Constantia"/>
      <w:b/>
      <w:bCs/>
      <w:i w:val="0"/>
      <w:iCs w:val="0"/>
      <w:smallCaps w:val="0"/>
      <w:strike w:val="0"/>
      <w:spacing w:val="-10"/>
      <w:sz w:val="44"/>
      <w:szCs w:val="44"/>
      <w:u w:val="none"/>
    </w:rPr>
  </w:style>
  <w:style w:type="character" w:customStyle="1" w:styleId="Zkladntext12Exact">
    <w:name w:val="Základní text (12) Exact"/>
    <w:basedOn w:val="Standardnpsmoodstavce"/>
    <w:rPr>
      <w:rFonts w:ascii="Book Antiqua" w:eastAsia="Book Antiqua" w:hAnsi="Book Antiqua" w:cs="Book Antiqua"/>
      <w:b w:val="0"/>
      <w:bCs w:val="0"/>
      <w:i w:val="0"/>
      <w:iCs w:val="0"/>
      <w:smallCaps w:val="0"/>
      <w:strike w:val="0"/>
      <w:sz w:val="18"/>
      <w:szCs w:val="18"/>
      <w:u w:val="none"/>
    </w:rPr>
  </w:style>
  <w:style w:type="character" w:customStyle="1" w:styleId="Zkladntext12Exact0">
    <w:name w:val="Základní text (12) Exact"/>
    <w:basedOn w:val="Zkladntext12"/>
    <w:rPr>
      <w:rFonts w:ascii="Book Antiqua" w:eastAsia="Book Antiqua" w:hAnsi="Book Antiqua" w:cs="Book Antiqua"/>
      <w:b w:val="0"/>
      <w:bCs w:val="0"/>
      <w:i w:val="0"/>
      <w:iCs w:val="0"/>
      <w:smallCaps w:val="0"/>
      <w:strike/>
      <w:color w:val="000000"/>
      <w:spacing w:val="0"/>
      <w:w w:val="100"/>
      <w:position w:val="0"/>
      <w:sz w:val="18"/>
      <w:szCs w:val="18"/>
      <w:u w:val="none"/>
      <w:lang w:val="cs-CZ" w:eastAsia="cs-CZ" w:bidi="cs-CZ"/>
    </w:rPr>
  </w:style>
  <w:style w:type="character" w:customStyle="1" w:styleId="Zkladntext14Exact">
    <w:name w:val="Základní text (14) Exact"/>
    <w:basedOn w:val="Standardnpsmoodstavce"/>
    <w:link w:val="Zkladntext14"/>
    <w:rPr>
      <w:rFonts w:ascii="Book Antiqua" w:eastAsia="Book Antiqua" w:hAnsi="Book Antiqua" w:cs="Book Antiqua"/>
      <w:b w:val="0"/>
      <w:bCs w:val="0"/>
      <w:i w:val="0"/>
      <w:iCs w:val="0"/>
      <w:smallCaps w:val="0"/>
      <w:strike w:val="0"/>
      <w:sz w:val="15"/>
      <w:szCs w:val="15"/>
      <w:u w:val="none"/>
    </w:rPr>
  </w:style>
  <w:style w:type="character" w:customStyle="1" w:styleId="Zkladntext14Calibri8ptKurzvadkovn0ptExact">
    <w:name w:val="Základní text (14) + Calibri;8 pt;Kurzíva;Řádkování 0 pt Exact"/>
    <w:basedOn w:val="Zkladntext14Exact"/>
    <w:rPr>
      <w:rFonts w:ascii="Calibri" w:eastAsia="Calibri" w:hAnsi="Calibri" w:cs="Calibri"/>
      <w:b w:val="0"/>
      <w:bCs w:val="0"/>
      <w:i/>
      <w:iCs/>
      <w:smallCaps w:val="0"/>
      <w:strike w:val="0"/>
      <w:color w:val="000000"/>
      <w:spacing w:val="-10"/>
      <w:w w:val="100"/>
      <w:position w:val="0"/>
      <w:sz w:val="16"/>
      <w:szCs w:val="16"/>
      <w:u w:val="none"/>
      <w:lang w:val="cs-CZ" w:eastAsia="cs-CZ" w:bidi="cs-CZ"/>
    </w:rPr>
  </w:style>
  <w:style w:type="character" w:customStyle="1" w:styleId="Zkladntext1415ptKurzvaExact">
    <w:name w:val="Základní text (14) + 15 pt;Kurzíva Exact"/>
    <w:basedOn w:val="Zkladntext14Exact"/>
    <w:rPr>
      <w:rFonts w:ascii="Book Antiqua" w:eastAsia="Book Antiqua" w:hAnsi="Book Antiqua" w:cs="Book Antiqua"/>
      <w:b/>
      <w:bCs/>
      <w:i/>
      <w:iCs/>
      <w:smallCaps w:val="0"/>
      <w:strike w:val="0"/>
      <w:color w:val="000000"/>
      <w:spacing w:val="0"/>
      <w:w w:val="100"/>
      <w:position w:val="0"/>
      <w:sz w:val="30"/>
      <w:szCs w:val="30"/>
      <w:u w:val="none"/>
      <w:lang w:val="cs-CZ" w:eastAsia="cs-CZ" w:bidi="cs-CZ"/>
    </w:rPr>
  </w:style>
  <w:style w:type="character" w:customStyle="1" w:styleId="Zkladntext149ptTunExact">
    <w:name w:val="Základní text (14) + 9 pt;Tučné Exact"/>
    <w:basedOn w:val="Zkladntext14Exac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style>
  <w:style w:type="character" w:customStyle="1" w:styleId="Titulektabulky2">
    <w:name w:val="Titulek tabulky (2)_"/>
    <w:basedOn w:val="Standardnpsmoodstavce"/>
    <w:link w:val="Titulektabulky20"/>
    <w:rPr>
      <w:rFonts w:ascii="Book Antiqua" w:eastAsia="Book Antiqua" w:hAnsi="Book Antiqua" w:cs="Book Antiqua"/>
      <w:b/>
      <w:bCs/>
      <w:i w:val="0"/>
      <w:iCs w:val="0"/>
      <w:smallCaps w:val="0"/>
      <w:strike w:val="0"/>
      <w:sz w:val="18"/>
      <w:szCs w:val="18"/>
      <w:u w:val="none"/>
      <w:lang w:val="de-DE" w:eastAsia="de-DE" w:bidi="de-DE"/>
    </w:rPr>
  </w:style>
  <w:style w:type="character" w:customStyle="1" w:styleId="Titulektabulky3">
    <w:name w:val="Titulek tabulky (3)_"/>
    <w:basedOn w:val="Standardnpsmoodstavce"/>
    <w:link w:val="Titulektabulky30"/>
    <w:rPr>
      <w:rFonts w:ascii="Book Antiqua" w:eastAsia="Book Antiqua" w:hAnsi="Book Antiqua" w:cs="Book Antiqua"/>
      <w:b w:val="0"/>
      <w:bCs w:val="0"/>
      <w:i w:val="0"/>
      <w:iCs w:val="0"/>
      <w:smallCaps w:val="0"/>
      <w:strike w:val="0"/>
      <w:sz w:val="18"/>
      <w:szCs w:val="18"/>
      <w:u w:val="none"/>
    </w:rPr>
  </w:style>
  <w:style w:type="character" w:customStyle="1" w:styleId="Titulektabulky3Tun">
    <w:name w:val="Titulek tabulky (3) + Tučné"/>
    <w:basedOn w:val="Titulektabulky3"/>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style>
  <w:style w:type="character" w:customStyle="1" w:styleId="Nadpis12">
    <w:name w:val="Nadpis #1 (2)_"/>
    <w:basedOn w:val="Standardnpsmoodstavce"/>
    <w:link w:val="Nadpis120"/>
    <w:rPr>
      <w:rFonts w:ascii="Calibri" w:eastAsia="Calibri" w:hAnsi="Calibri" w:cs="Calibri"/>
      <w:b/>
      <w:bCs/>
      <w:i w:val="0"/>
      <w:iCs w:val="0"/>
      <w:smallCaps w:val="0"/>
      <w:strike w:val="0"/>
      <w:spacing w:val="-10"/>
      <w:sz w:val="32"/>
      <w:szCs w:val="32"/>
      <w:u w:val="none"/>
    </w:rPr>
  </w:style>
  <w:style w:type="character" w:customStyle="1" w:styleId="Nadpis12NetunKurzvadkovn0pt">
    <w:name w:val="Nadpis #1 (2) + Ne tučné;Kurzíva;Řádkování 0 pt"/>
    <w:basedOn w:val="Nadpis12"/>
    <w:rPr>
      <w:rFonts w:ascii="Calibri" w:eastAsia="Calibri" w:hAnsi="Calibri" w:cs="Calibri"/>
      <w:b/>
      <w:bCs/>
      <w:i/>
      <w:iCs/>
      <w:smallCaps w:val="0"/>
      <w:strike w:val="0"/>
      <w:color w:val="000000"/>
      <w:spacing w:val="0"/>
      <w:w w:val="100"/>
      <w:position w:val="0"/>
      <w:sz w:val="32"/>
      <w:szCs w:val="32"/>
      <w:u w:val="none"/>
      <w:lang w:val="cs-CZ" w:eastAsia="cs-CZ" w:bidi="cs-CZ"/>
    </w:rPr>
  </w:style>
  <w:style w:type="character" w:customStyle="1" w:styleId="Nadpis13">
    <w:name w:val="Nadpis #1 (3)_"/>
    <w:basedOn w:val="Standardnpsmoodstavce"/>
    <w:link w:val="Nadpis130"/>
    <w:rPr>
      <w:rFonts w:ascii="Book Antiqua" w:eastAsia="Book Antiqua" w:hAnsi="Book Antiqua" w:cs="Book Antiqua"/>
      <w:b/>
      <w:bCs/>
      <w:i w:val="0"/>
      <w:iCs w:val="0"/>
      <w:smallCaps w:val="0"/>
      <w:strike w:val="0"/>
      <w:spacing w:val="-20"/>
      <w:sz w:val="44"/>
      <w:szCs w:val="44"/>
      <w:u w:val="none"/>
    </w:rPr>
  </w:style>
  <w:style w:type="character" w:customStyle="1" w:styleId="Zkladntext15">
    <w:name w:val="Základní text (15)_"/>
    <w:basedOn w:val="Standardnpsmoodstavce"/>
    <w:link w:val="Zkladntext150"/>
    <w:rPr>
      <w:rFonts w:ascii="Book Antiqua" w:eastAsia="Book Antiqua" w:hAnsi="Book Antiqua" w:cs="Book Antiqua"/>
      <w:b w:val="0"/>
      <w:bCs w:val="0"/>
      <w:i w:val="0"/>
      <w:iCs w:val="0"/>
      <w:smallCaps w:val="0"/>
      <w:strike w:val="0"/>
      <w:sz w:val="16"/>
      <w:szCs w:val="16"/>
      <w:u w:val="none"/>
    </w:rPr>
  </w:style>
  <w:style w:type="character" w:customStyle="1" w:styleId="Zkladntext151">
    <w:name w:val="Základní text (15)"/>
    <w:basedOn w:val="Zkladntext15"/>
    <w:rPr>
      <w:rFonts w:ascii="Book Antiqua" w:eastAsia="Book Antiqua" w:hAnsi="Book Antiqua" w:cs="Book Antiqua"/>
      <w:b w:val="0"/>
      <w:bCs w:val="0"/>
      <w:i w:val="0"/>
      <w:iCs w:val="0"/>
      <w:smallCaps w:val="0"/>
      <w:strike/>
      <w:color w:val="000000"/>
      <w:spacing w:val="0"/>
      <w:w w:val="100"/>
      <w:position w:val="0"/>
      <w:sz w:val="16"/>
      <w:szCs w:val="16"/>
      <w:u w:val="none"/>
      <w:lang w:val="cs-CZ" w:eastAsia="cs-CZ" w:bidi="cs-CZ"/>
    </w:rPr>
  </w:style>
  <w:style w:type="character" w:customStyle="1" w:styleId="Zkladntext16">
    <w:name w:val="Základní text (16)_"/>
    <w:basedOn w:val="Standardnpsmoodstavce"/>
    <w:link w:val="Zkladntext160"/>
    <w:rPr>
      <w:rFonts w:ascii="Calibri" w:eastAsia="Calibri" w:hAnsi="Calibri" w:cs="Calibri"/>
      <w:b w:val="0"/>
      <w:bCs w:val="0"/>
      <w:i w:val="0"/>
      <w:iCs w:val="0"/>
      <w:smallCaps w:val="0"/>
      <w:strike w:val="0"/>
      <w:spacing w:val="-10"/>
      <w:sz w:val="18"/>
      <w:szCs w:val="18"/>
      <w:u w:val="none"/>
    </w:rPr>
  </w:style>
  <w:style w:type="character" w:customStyle="1" w:styleId="Zkladntext16BookAntiquaTundkovn0pt">
    <w:name w:val="Základní text (16) + Book Antiqua;Tučné;Řádkování 0 pt"/>
    <w:basedOn w:val="Zkladntext16"/>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style>
  <w:style w:type="character" w:customStyle="1" w:styleId="Zkladntext16BookAntiquaTundkovn-1pt">
    <w:name w:val="Základní text (16) + Book Antiqua;Tučné;Řádkování -1 pt"/>
    <w:basedOn w:val="Zkladntext16"/>
    <w:rPr>
      <w:rFonts w:ascii="Book Antiqua" w:eastAsia="Book Antiqua" w:hAnsi="Book Antiqua" w:cs="Book Antiqua"/>
      <w:b/>
      <w:bCs/>
      <w:i w:val="0"/>
      <w:iCs w:val="0"/>
      <w:smallCaps w:val="0"/>
      <w:strike w:val="0"/>
      <w:color w:val="000000"/>
      <w:spacing w:val="-30"/>
      <w:w w:val="100"/>
      <w:position w:val="0"/>
      <w:sz w:val="18"/>
      <w:szCs w:val="18"/>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15Exact">
    <w:name w:val="Základní text (15) Exact"/>
    <w:basedOn w:val="Standardnpsmoodstavce"/>
    <w:rPr>
      <w:rFonts w:ascii="Book Antiqua" w:eastAsia="Book Antiqua" w:hAnsi="Book Antiqua" w:cs="Book Antiqua"/>
      <w:b w:val="0"/>
      <w:bCs w:val="0"/>
      <w:i w:val="0"/>
      <w:iCs w:val="0"/>
      <w:smallCaps w:val="0"/>
      <w:strike w:val="0"/>
      <w:sz w:val="16"/>
      <w:szCs w:val="16"/>
      <w:u w:val="none"/>
    </w:rPr>
  </w:style>
  <w:style w:type="character" w:customStyle="1" w:styleId="Zkladntext16Exact">
    <w:name w:val="Základní text (16) Exact"/>
    <w:basedOn w:val="Standardnpsmoodstavce"/>
    <w:rPr>
      <w:rFonts w:ascii="Calibri" w:eastAsia="Calibri" w:hAnsi="Calibri" w:cs="Calibri"/>
      <w:b w:val="0"/>
      <w:bCs w:val="0"/>
      <w:i w:val="0"/>
      <w:iCs w:val="0"/>
      <w:smallCaps w:val="0"/>
      <w:strike w:val="0"/>
      <w:spacing w:val="-10"/>
      <w:sz w:val="18"/>
      <w:szCs w:val="18"/>
      <w:u w:val="none"/>
    </w:rPr>
  </w:style>
  <w:style w:type="character" w:customStyle="1" w:styleId="Zkladntext1616ptKurzvadkovn0ptExact">
    <w:name w:val="Základní text (16) + 16 pt;Kurzíva;Řádkování 0 pt Exact"/>
    <w:basedOn w:val="Zkladntext16"/>
    <w:rPr>
      <w:rFonts w:ascii="Calibri" w:eastAsia="Calibri" w:hAnsi="Calibri" w:cs="Calibri"/>
      <w:b/>
      <w:bCs/>
      <w:i/>
      <w:iCs/>
      <w:smallCaps w:val="0"/>
      <w:strike w:val="0"/>
      <w:color w:val="000000"/>
      <w:spacing w:val="0"/>
      <w:w w:val="100"/>
      <w:position w:val="0"/>
      <w:sz w:val="32"/>
      <w:szCs w:val="32"/>
      <w:u w:val="none"/>
      <w:lang w:val="cs-CZ" w:eastAsia="cs-CZ" w:bidi="cs-CZ"/>
    </w:rPr>
  </w:style>
  <w:style w:type="character" w:customStyle="1" w:styleId="Zkladntext16BookAntiqua85ptTundkovn0ptExact">
    <w:name w:val="Základní text (16) + Book Antiqua;8;5 pt;Tučné;Řádkování 0 pt Exact"/>
    <w:basedOn w:val="Zkladntext16"/>
    <w:rPr>
      <w:rFonts w:ascii="Book Antiqua" w:eastAsia="Book Antiqua" w:hAnsi="Book Antiqua" w:cs="Book Antiqua"/>
      <w:b/>
      <w:bCs/>
      <w:i w:val="0"/>
      <w:iCs w:val="0"/>
      <w:smallCaps w:val="0"/>
      <w:strike w:val="0"/>
      <w:color w:val="000000"/>
      <w:spacing w:val="0"/>
      <w:w w:val="100"/>
      <w:position w:val="0"/>
      <w:sz w:val="17"/>
      <w:szCs w:val="17"/>
      <w:u w:val="none"/>
      <w:lang w:val="cs-CZ" w:eastAsia="cs-CZ" w:bidi="cs-CZ"/>
    </w:rPr>
  </w:style>
  <w:style w:type="paragraph" w:customStyle="1" w:styleId="Zkladntext7">
    <w:name w:val="Základní text (7)"/>
    <w:basedOn w:val="Normln"/>
    <w:link w:val="Zkladntext7Exact"/>
    <w:pPr>
      <w:shd w:val="clear" w:color="auto" w:fill="FFFFFF"/>
      <w:spacing w:after="60" w:line="0" w:lineRule="atLeast"/>
      <w:jc w:val="both"/>
    </w:pPr>
    <w:rPr>
      <w:rFonts w:ascii="Arial Narrow" w:eastAsia="Arial Narrow" w:hAnsi="Arial Narrow" w:cs="Arial Narrow"/>
      <w:b/>
      <w:bCs/>
      <w:sz w:val="17"/>
      <w:szCs w:val="17"/>
    </w:rPr>
  </w:style>
  <w:style w:type="paragraph" w:customStyle="1" w:styleId="Zkladntext30">
    <w:name w:val="Základní text (3)"/>
    <w:basedOn w:val="Normln"/>
    <w:link w:val="Zkladntext3"/>
    <w:pPr>
      <w:shd w:val="clear" w:color="auto" w:fill="FFFFFF"/>
      <w:spacing w:after="60" w:line="0" w:lineRule="atLeast"/>
      <w:jc w:val="right"/>
    </w:pPr>
    <w:rPr>
      <w:rFonts w:ascii="Calibri" w:eastAsia="Calibri" w:hAnsi="Calibri" w:cs="Calibri"/>
      <w:b/>
      <w:bCs/>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i/>
      <w:iCs/>
      <w:sz w:val="22"/>
      <w:szCs w:val="22"/>
    </w:rPr>
  </w:style>
  <w:style w:type="paragraph" w:customStyle="1" w:styleId="Zkladntext9">
    <w:name w:val="Základní text (9)"/>
    <w:basedOn w:val="Normln"/>
    <w:link w:val="Zkladntext9Exact"/>
    <w:pPr>
      <w:shd w:val="clear" w:color="auto" w:fill="FFFFFF"/>
      <w:spacing w:line="0" w:lineRule="atLeast"/>
    </w:pPr>
    <w:rPr>
      <w:rFonts w:ascii="Calibri" w:eastAsia="Calibri" w:hAnsi="Calibri" w:cs="Calibri"/>
      <w:i/>
      <w:iCs/>
      <w:spacing w:val="-4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7"/>
      <w:szCs w:val="17"/>
    </w:rPr>
  </w:style>
  <w:style w:type="paragraph" w:customStyle="1" w:styleId="Zkladntext40">
    <w:name w:val="Základní text (4)"/>
    <w:basedOn w:val="Normln"/>
    <w:link w:val="Zkladntext4"/>
    <w:pPr>
      <w:shd w:val="clear" w:color="auto" w:fill="FFFFFF"/>
      <w:spacing w:before="60" w:after="300" w:line="0" w:lineRule="atLeast"/>
      <w:jc w:val="center"/>
    </w:pPr>
    <w:rPr>
      <w:rFonts w:ascii="Calibri" w:eastAsia="Calibri" w:hAnsi="Calibri" w:cs="Calibri"/>
      <w:b/>
      <w:bCs/>
      <w:sz w:val="19"/>
      <w:szCs w:val="19"/>
    </w:rPr>
  </w:style>
  <w:style w:type="paragraph" w:customStyle="1" w:styleId="Zkladntext50">
    <w:name w:val="Základní text (5)"/>
    <w:basedOn w:val="Normln"/>
    <w:link w:val="Zkladntext5"/>
    <w:pPr>
      <w:shd w:val="clear" w:color="auto" w:fill="FFFFFF"/>
      <w:spacing w:before="300" w:line="269" w:lineRule="exact"/>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269" w:lineRule="exact"/>
      <w:ind w:hanging="760"/>
    </w:pPr>
    <w:rPr>
      <w:rFonts w:ascii="Calibri" w:eastAsia="Calibri" w:hAnsi="Calibri" w:cs="Calibri"/>
      <w:sz w:val="22"/>
      <w:szCs w:val="22"/>
    </w:rPr>
  </w:style>
  <w:style w:type="paragraph" w:customStyle="1" w:styleId="Zkladntext60">
    <w:name w:val="Základní text (6)"/>
    <w:basedOn w:val="Normln"/>
    <w:link w:val="Zkladntext6"/>
    <w:pPr>
      <w:shd w:val="clear" w:color="auto" w:fill="FFFFFF"/>
      <w:spacing w:before="60" w:after="480" w:line="0" w:lineRule="atLeast"/>
      <w:jc w:val="right"/>
    </w:pPr>
    <w:rPr>
      <w:rFonts w:ascii="Calibri" w:eastAsia="Calibri" w:hAnsi="Calibri" w:cs="Calibri"/>
      <w:i/>
      <w:iCs/>
      <w:sz w:val="38"/>
      <w:szCs w:val="38"/>
    </w:rPr>
  </w:style>
  <w:style w:type="paragraph" w:customStyle="1" w:styleId="Zkladntext100">
    <w:name w:val="Základní text (10)"/>
    <w:basedOn w:val="Normln"/>
    <w:link w:val="Zkladntext10"/>
    <w:pPr>
      <w:shd w:val="clear" w:color="auto" w:fill="FFFFFF"/>
      <w:spacing w:before="300" w:line="264" w:lineRule="exact"/>
      <w:ind w:hanging="360"/>
      <w:jc w:val="both"/>
    </w:pPr>
    <w:rPr>
      <w:rFonts w:ascii="Calibri" w:eastAsia="Calibri" w:hAnsi="Calibri" w:cs="Calibri"/>
      <w:i/>
      <w:iCs/>
      <w:sz w:val="20"/>
      <w:szCs w:val="20"/>
    </w:rPr>
  </w:style>
  <w:style w:type="paragraph" w:customStyle="1" w:styleId="Zkladntext11">
    <w:name w:val="Základní text (11)"/>
    <w:basedOn w:val="Normln"/>
    <w:link w:val="Zkladntext11Exact"/>
    <w:pPr>
      <w:shd w:val="clear" w:color="auto" w:fill="FFFFFF"/>
      <w:spacing w:line="0" w:lineRule="atLeast"/>
    </w:pPr>
    <w:rPr>
      <w:rFonts w:ascii="Arial Narrow" w:eastAsia="Arial Narrow" w:hAnsi="Arial Narrow" w:cs="Arial Narrow"/>
      <w:sz w:val="18"/>
      <w:szCs w:val="18"/>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z w:val="22"/>
      <w:szCs w:val="22"/>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21"/>
      <w:szCs w:val="21"/>
    </w:rPr>
  </w:style>
  <w:style w:type="paragraph" w:customStyle="1" w:styleId="Nadpis10">
    <w:name w:val="Nadpis #1"/>
    <w:basedOn w:val="Normln"/>
    <w:link w:val="Nadpis1"/>
    <w:pPr>
      <w:shd w:val="clear" w:color="auto" w:fill="FFFFFF"/>
      <w:spacing w:line="0" w:lineRule="atLeast"/>
      <w:jc w:val="right"/>
      <w:outlineLvl w:val="0"/>
    </w:pPr>
    <w:rPr>
      <w:rFonts w:ascii="Constantia" w:eastAsia="Constantia" w:hAnsi="Constantia" w:cs="Constantia"/>
      <w:b/>
      <w:bCs/>
      <w:spacing w:val="-10"/>
      <w:sz w:val="44"/>
      <w:szCs w:val="44"/>
    </w:rPr>
  </w:style>
  <w:style w:type="paragraph" w:customStyle="1" w:styleId="Zkladntext120">
    <w:name w:val="Základní text (12)"/>
    <w:basedOn w:val="Normln"/>
    <w:link w:val="Zkladntext12"/>
    <w:pPr>
      <w:shd w:val="clear" w:color="auto" w:fill="FFFFFF"/>
      <w:spacing w:line="0" w:lineRule="atLeast"/>
      <w:jc w:val="both"/>
    </w:pPr>
    <w:rPr>
      <w:rFonts w:ascii="Book Antiqua" w:eastAsia="Book Antiqua" w:hAnsi="Book Antiqua" w:cs="Book Antiqua"/>
      <w:sz w:val="18"/>
      <w:szCs w:val="18"/>
    </w:rPr>
  </w:style>
  <w:style w:type="paragraph" w:customStyle="1" w:styleId="Zkladntext130">
    <w:name w:val="Základní text (13)"/>
    <w:basedOn w:val="Normln"/>
    <w:link w:val="Zkladntext13"/>
    <w:pPr>
      <w:shd w:val="clear" w:color="auto" w:fill="FFFFFF"/>
      <w:spacing w:line="197" w:lineRule="exact"/>
    </w:pPr>
    <w:rPr>
      <w:rFonts w:ascii="Calibri" w:eastAsia="Calibri" w:hAnsi="Calibri" w:cs="Calibri"/>
      <w:b/>
      <w:bCs/>
      <w:sz w:val="17"/>
      <w:szCs w:val="17"/>
    </w:rPr>
  </w:style>
  <w:style w:type="paragraph" w:customStyle="1" w:styleId="Titulektabulky">
    <w:name w:val="Titulek tabulky"/>
    <w:basedOn w:val="Normln"/>
    <w:link w:val="TitulektabulkyExact"/>
    <w:pPr>
      <w:shd w:val="clear" w:color="auto" w:fill="FFFFFF"/>
      <w:spacing w:line="0" w:lineRule="atLeast"/>
    </w:pPr>
    <w:rPr>
      <w:rFonts w:ascii="Calibri" w:eastAsia="Calibri" w:hAnsi="Calibri" w:cs="Calibri"/>
      <w:i/>
      <w:iCs/>
      <w:sz w:val="20"/>
      <w:szCs w:val="20"/>
    </w:rPr>
  </w:style>
  <w:style w:type="paragraph" w:customStyle="1" w:styleId="Zkladntext14">
    <w:name w:val="Základní text (14)"/>
    <w:basedOn w:val="Normln"/>
    <w:link w:val="Zkladntext14Exact"/>
    <w:pPr>
      <w:shd w:val="clear" w:color="auto" w:fill="FFFFFF"/>
      <w:spacing w:line="187" w:lineRule="exact"/>
      <w:jc w:val="both"/>
    </w:pPr>
    <w:rPr>
      <w:rFonts w:ascii="Book Antiqua" w:eastAsia="Book Antiqua" w:hAnsi="Book Antiqua" w:cs="Book Antiqua"/>
      <w:sz w:val="15"/>
      <w:szCs w:val="15"/>
    </w:rPr>
  </w:style>
  <w:style w:type="paragraph" w:customStyle="1" w:styleId="Titulektabulky20">
    <w:name w:val="Titulek tabulky (2)"/>
    <w:basedOn w:val="Normln"/>
    <w:link w:val="Titulektabulky2"/>
    <w:pPr>
      <w:shd w:val="clear" w:color="auto" w:fill="FFFFFF"/>
      <w:spacing w:line="0" w:lineRule="atLeast"/>
    </w:pPr>
    <w:rPr>
      <w:rFonts w:ascii="Book Antiqua" w:eastAsia="Book Antiqua" w:hAnsi="Book Antiqua" w:cs="Book Antiqua"/>
      <w:b/>
      <w:bCs/>
      <w:sz w:val="18"/>
      <w:szCs w:val="18"/>
      <w:lang w:val="de-DE" w:eastAsia="de-DE" w:bidi="de-DE"/>
    </w:rPr>
  </w:style>
  <w:style w:type="paragraph" w:customStyle="1" w:styleId="Titulektabulky30">
    <w:name w:val="Titulek tabulky (3)"/>
    <w:basedOn w:val="Normln"/>
    <w:link w:val="Titulektabulky3"/>
    <w:pPr>
      <w:shd w:val="clear" w:color="auto" w:fill="FFFFFF"/>
      <w:spacing w:line="0" w:lineRule="atLeast"/>
    </w:pPr>
    <w:rPr>
      <w:rFonts w:ascii="Book Antiqua" w:eastAsia="Book Antiqua" w:hAnsi="Book Antiqua" w:cs="Book Antiqua"/>
      <w:sz w:val="18"/>
      <w:szCs w:val="18"/>
    </w:rPr>
  </w:style>
  <w:style w:type="paragraph" w:customStyle="1" w:styleId="Nadpis120">
    <w:name w:val="Nadpis #1 (2)"/>
    <w:basedOn w:val="Normln"/>
    <w:link w:val="Nadpis12"/>
    <w:pPr>
      <w:shd w:val="clear" w:color="auto" w:fill="FFFFFF"/>
      <w:spacing w:line="0" w:lineRule="atLeast"/>
      <w:jc w:val="right"/>
      <w:outlineLvl w:val="0"/>
    </w:pPr>
    <w:rPr>
      <w:rFonts w:ascii="Calibri" w:eastAsia="Calibri" w:hAnsi="Calibri" w:cs="Calibri"/>
      <w:b/>
      <w:bCs/>
      <w:spacing w:val="-10"/>
      <w:sz w:val="32"/>
      <w:szCs w:val="32"/>
    </w:rPr>
  </w:style>
  <w:style w:type="paragraph" w:customStyle="1" w:styleId="Nadpis130">
    <w:name w:val="Nadpis #1 (3)"/>
    <w:basedOn w:val="Normln"/>
    <w:link w:val="Nadpis13"/>
    <w:pPr>
      <w:shd w:val="clear" w:color="auto" w:fill="FFFFFF"/>
      <w:spacing w:before="3900" w:line="0" w:lineRule="atLeast"/>
      <w:jc w:val="right"/>
      <w:outlineLvl w:val="0"/>
    </w:pPr>
    <w:rPr>
      <w:rFonts w:ascii="Book Antiqua" w:eastAsia="Book Antiqua" w:hAnsi="Book Antiqua" w:cs="Book Antiqua"/>
      <w:b/>
      <w:bCs/>
      <w:spacing w:val="-20"/>
      <w:sz w:val="44"/>
      <w:szCs w:val="44"/>
    </w:rPr>
  </w:style>
  <w:style w:type="paragraph" w:customStyle="1" w:styleId="Zkladntext150">
    <w:name w:val="Základní text (15)"/>
    <w:basedOn w:val="Normln"/>
    <w:link w:val="Zkladntext15"/>
    <w:pPr>
      <w:shd w:val="clear" w:color="auto" w:fill="FFFFFF"/>
      <w:spacing w:line="0" w:lineRule="atLeast"/>
      <w:jc w:val="right"/>
    </w:pPr>
    <w:rPr>
      <w:rFonts w:ascii="Book Antiqua" w:eastAsia="Book Antiqua" w:hAnsi="Book Antiqua" w:cs="Book Antiqua"/>
      <w:sz w:val="16"/>
      <w:szCs w:val="16"/>
    </w:rPr>
  </w:style>
  <w:style w:type="paragraph" w:customStyle="1" w:styleId="Zkladntext160">
    <w:name w:val="Základní text (16)"/>
    <w:basedOn w:val="Normln"/>
    <w:link w:val="Zkladntext16"/>
    <w:pPr>
      <w:shd w:val="clear" w:color="auto" w:fill="FFFFFF"/>
      <w:spacing w:line="202" w:lineRule="exact"/>
      <w:jc w:val="both"/>
    </w:pPr>
    <w:rPr>
      <w:rFonts w:ascii="Calibri" w:eastAsia="Calibri" w:hAnsi="Calibri" w:cs="Calibr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1356</Words>
  <Characters>8007</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2022-10-10T12:01:00Z</dcterms:created>
  <dcterms:modified xsi:type="dcterms:W3CDTF">2022-10-10T12:02:00Z</dcterms:modified>
</cp:coreProperties>
</file>