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61" w:rsidRDefault="005A6527" w:rsidP="0081548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S</w:t>
      </w:r>
      <w:r w:rsidR="009B3AD6">
        <w:rPr>
          <w:sz w:val="28"/>
          <w:szCs w:val="28"/>
        </w:rPr>
        <w:t>mlouva o provozování automatu na me</w:t>
      </w:r>
      <w:r w:rsidR="00C91F17">
        <w:rPr>
          <w:sz w:val="28"/>
          <w:szCs w:val="28"/>
        </w:rPr>
        <w:t xml:space="preserve">daile </w:t>
      </w:r>
    </w:p>
    <w:p w:rsidR="00D93161" w:rsidRDefault="00272810">
      <w:r>
        <w:tab/>
      </w:r>
      <w:r>
        <w:tab/>
      </w:r>
      <w:r w:rsidR="009B3AD6">
        <w:t>Uz</w:t>
      </w:r>
      <w:r>
        <w:t>avřená podle zák. č. 89/2012 Sb., občanský zákoník, v platném znění</w:t>
      </w:r>
    </w:p>
    <w:p w:rsidR="00D93161" w:rsidRDefault="009B3AD6">
      <w:pPr>
        <w:jc w:val="center"/>
      </w:pPr>
      <w:r>
        <w:t>Níže uvedeného dne, měsíce a roku byla uzavřena mezi smluvními stranami:</w:t>
      </w:r>
    </w:p>
    <w:p w:rsidR="00D93161" w:rsidRDefault="00D93161"/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Národní památkový ústav, státní příspěvková organizace</w:t>
      </w:r>
    </w:p>
    <w:p w:rsidR="00272810" w:rsidRPr="00272810" w:rsidRDefault="00272810" w:rsidP="00272810">
      <w:pPr>
        <w:spacing w:after="0"/>
      </w:pPr>
      <w:r w:rsidRPr="00272810">
        <w:t>IČ: 75032333 DIČ: CZ75032333</w:t>
      </w:r>
    </w:p>
    <w:p w:rsidR="00272810" w:rsidRPr="00272810" w:rsidRDefault="00272810" w:rsidP="00272810">
      <w:pPr>
        <w:spacing w:after="0"/>
      </w:pPr>
      <w:r w:rsidRPr="00272810">
        <w:t>se sídlem Valdštejnské náměstí 16213,1 18 01 Praha 1 - Malá Strana</w:t>
      </w:r>
    </w:p>
    <w:p w:rsidR="00272810" w:rsidRPr="00272810" w:rsidRDefault="00272810" w:rsidP="00272810">
      <w:pPr>
        <w:spacing w:after="0"/>
      </w:pPr>
      <w:r w:rsidRPr="00272810">
        <w:t>jednající generální ředitelkou Ing. arch. Naděždou Goryczkovou</w:t>
      </w:r>
    </w:p>
    <w:p w:rsidR="00272810" w:rsidRPr="00272810" w:rsidRDefault="00272810" w:rsidP="00272810">
      <w:pPr>
        <w:spacing w:after="0"/>
      </w:pPr>
      <w:r w:rsidRPr="00272810">
        <w:t>kterou zastupuje:</w:t>
      </w:r>
    </w:p>
    <w:p w:rsidR="00272810" w:rsidRPr="00272810" w:rsidRDefault="00272810" w:rsidP="00272810">
      <w:pPr>
        <w:spacing w:after="0"/>
      </w:pPr>
      <w:r w:rsidRPr="00272810">
        <w:t>Územní památková správa v Kroměříži</w:t>
      </w:r>
    </w:p>
    <w:p w:rsidR="00272810" w:rsidRPr="00272810" w:rsidRDefault="00272810" w:rsidP="00272810">
      <w:pPr>
        <w:spacing w:after="0"/>
      </w:pPr>
      <w:r w:rsidRPr="00272810">
        <w:t>se sídlem Sněmovní nám. 1, 767 01 Kroměříž</w:t>
      </w:r>
    </w:p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jednají</w:t>
      </w:r>
      <w:r w:rsidR="00A91F52">
        <w:rPr>
          <w:b/>
        </w:rPr>
        <w:t>cí ředitelem Ing. Petrem Šubíkem</w:t>
      </w:r>
    </w:p>
    <w:p w:rsidR="00272810" w:rsidRPr="00272810" w:rsidRDefault="00272810" w:rsidP="00272810">
      <w:pPr>
        <w:spacing w:after="0"/>
      </w:pPr>
      <w:r w:rsidRPr="00272810">
        <w:t xml:space="preserve">Zástupce pro </w:t>
      </w:r>
      <w:r w:rsidR="00C91F17">
        <w:t>v</w:t>
      </w:r>
      <w:r w:rsidR="00895C34">
        <w:t xml:space="preserve">ěcná jednání: </w:t>
      </w:r>
      <w:r w:rsidR="006E4FE9">
        <w:t>xxxxxxxxxxxxxxxxx</w:t>
      </w:r>
      <w:r w:rsidRPr="00272810">
        <w:t xml:space="preserve"> vedoucí </w:t>
      </w:r>
      <w:r w:rsidR="00895C34">
        <w:t>památkového objektu SZ Valtice</w:t>
      </w:r>
    </w:p>
    <w:p w:rsidR="00895C34" w:rsidRDefault="00895C34" w:rsidP="00895C34">
      <w:pPr>
        <w:tabs>
          <w:tab w:val="center" w:pos="4536"/>
        </w:tabs>
        <w:spacing w:after="0"/>
      </w:pPr>
    </w:p>
    <w:p w:rsidR="00895C34" w:rsidRPr="00FD01CF" w:rsidRDefault="00895C34" w:rsidP="00895C34">
      <w:pPr>
        <w:tabs>
          <w:tab w:val="center" w:pos="4536"/>
        </w:tabs>
        <w:spacing w:after="0"/>
        <w:rPr>
          <w:rFonts w:cs="Palatino Linotype"/>
        </w:rPr>
      </w:pPr>
      <w:r w:rsidRPr="00FD01CF">
        <w:rPr>
          <w:rStyle w:val="Zdraznn"/>
          <w:rFonts w:cs="Palatino Linotype"/>
          <w:b/>
          <w:bCs/>
        </w:rPr>
        <w:t>Doručovací adresa:</w:t>
      </w:r>
      <w:r w:rsidRPr="00FD01CF">
        <w:rPr>
          <w:rStyle w:val="Zdraznn"/>
          <w:rFonts w:cs="Palatino Linotype"/>
          <w:b/>
          <w:bCs/>
        </w:rPr>
        <w:tab/>
      </w:r>
    </w:p>
    <w:p w:rsidR="00895C34" w:rsidRPr="00FD01CF" w:rsidRDefault="00895C34" w:rsidP="00895C34">
      <w:pPr>
        <w:spacing w:after="0"/>
        <w:rPr>
          <w:rFonts w:cs="Palatino Linotype"/>
        </w:rPr>
      </w:pPr>
      <w:r w:rsidRPr="00FD01CF">
        <w:rPr>
          <w:rFonts w:cs="Palatino Linotype"/>
        </w:rPr>
        <w:t>Národní památkový ústav, územní památková správa v Kroměříži,</w:t>
      </w:r>
    </w:p>
    <w:p w:rsidR="00895C34" w:rsidRPr="00FD01CF" w:rsidRDefault="00895C34" w:rsidP="00895C34">
      <w:pPr>
        <w:spacing w:after="0"/>
        <w:rPr>
          <w:rFonts w:cs="Palatino Linotype"/>
        </w:rPr>
      </w:pPr>
      <w:r w:rsidRPr="00FD01CF">
        <w:rPr>
          <w:rFonts w:cs="Palatino Linotype"/>
        </w:rPr>
        <w:t>správa Státního zámku Valtice,</w:t>
      </w:r>
    </w:p>
    <w:p w:rsidR="00272810" w:rsidRPr="00895C34" w:rsidRDefault="00895C34" w:rsidP="00895C34">
      <w:pPr>
        <w:widowControl w:val="0"/>
        <w:autoSpaceDE w:val="0"/>
        <w:autoSpaceDN w:val="0"/>
        <w:adjustRightInd w:val="0"/>
        <w:spacing w:after="0" w:line="225" w:lineRule="atLeast"/>
        <w:rPr>
          <w:rFonts w:cs="Palatino Linotype"/>
        </w:rPr>
      </w:pPr>
      <w:r w:rsidRPr="00FD01CF">
        <w:rPr>
          <w:rFonts w:cs="Palatino Linotype"/>
        </w:rPr>
        <w:t>Zámek 1, 691 42 Valtice</w:t>
      </w:r>
    </w:p>
    <w:p w:rsidR="00272810" w:rsidRPr="00272810" w:rsidRDefault="00272810" w:rsidP="00272810">
      <w:pPr>
        <w:spacing w:after="0"/>
      </w:pPr>
      <w:r w:rsidRPr="00272810">
        <w:t>Bankovní spojení: Česká národní banka, pobočka Praha</w:t>
      </w:r>
    </w:p>
    <w:p w:rsidR="00722F2B" w:rsidRDefault="00272810" w:rsidP="00D53AF9">
      <w:pPr>
        <w:spacing w:after="0"/>
      </w:pPr>
      <w:r w:rsidRPr="00272810">
        <w:t>Č. účtu: 500005 – 60039011/0710</w:t>
      </w:r>
    </w:p>
    <w:p w:rsidR="00D53AF9" w:rsidRDefault="00D53AF9" w:rsidP="00D53AF9">
      <w:pPr>
        <w:spacing w:after="0"/>
      </w:pPr>
    </w:p>
    <w:p w:rsidR="00D93161" w:rsidRPr="00272810" w:rsidRDefault="00C91F17" w:rsidP="00272810">
      <w:r>
        <w:t xml:space="preserve"> </w:t>
      </w:r>
      <w:r w:rsidR="00272810">
        <w:t>(dále jen  „NPÚ</w:t>
      </w:r>
      <w:r w:rsidR="009B3AD6">
        <w:t>“)</w:t>
      </w:r>
    </w:p>
    <w:p w:rsidR="00D93161" w:rsidRDefault="009B3AD6">
      <w:pPr>
        <w:spacing w:after="0"/>
      </w:pPr>
      <w:r>
        <w:t xml:space="preserve">a </w:t>
      </w:r>
    </w:p>
    <w:p w:rsidR="00D93161" w:rsidRDefault="00D93161">
      <w:pPr>
        <w:spacing w:after="0"/>
      </w:pPr>
    </w:p>
    <w:p w:rsidR="00D93161" w:rsidRPr="00272810" w:rsidRDefault="00272810">
      <w:pPr>
        <w:spacing w:after="0"/>
        <w:rPr>
          <w:b/>
        </w:rPr>
      </w:pPr>
      <w:r>
        <w:rPr>
          <w:b/>
        </w:rPr>
        <w:t>I</w:t>
      </w:r>
      <w:r w:rsidR="009B3AD6" w:rsidRPr="00272810">
        <w:rPr>
          <w:b/>
        </w:rPr>
        <w:t>ng. David Mička,</w:t>
      </w:r>
    </w:p>
    <w:p w:rsidR="00C90A64" w:rsidRDefault="00C90A64">
      <w:pPr>
        <w:spacing w:after="0"/>
      </w:pPr>
      <w:r w:rsidRPr="00C90A64">
        <w:t>Fyzická osoba podnikající dle živnostenského zákona</w:t>
      </w:r>
    </w:p>
    <w:p w:rsidR="00D93161" w:rsidRDefault="00C90A64">
      <w:pPr>
        <w:spacing w:after="0"/>
      </w:pPr>
      <w:r>
        <w:t>sídlo</w:t>
      </w:r>
      <w:r w:rsidR="009B3AD6">
        <w:t>: Petýrkova 1954/1, Praha 4, 148 00</w:t>
      </w:r>
    </w:p>
    <w:p w:rsidR="00D93161" w:rsidRDefault="009B3AD6">
      <w:pPr>
        <w:spacing w:after="0"/>
      </w:pPr>
      <w:r>
        <w:t>IČ: 44854951, DIČ: CZ6910170663</w:t>
      </w:r>
      <w:r w:rsidR="003176B9">
        <w:t xml:space="preserve"> </w:t>
      </w:r>
    </w:p>
    <w:p w:rsidR="003176B9" w:rsidRDefault="009B3AD6">
      <w:pPr>
        <w:spacing w:after="0"/>
      </w:pPr>
      <w:r>
        <w:t xml:space="preserve">Bankovní spojení: </w:t>
      </w:r>
      <w:r w:rsidR="006E4FE9">
        <w:t>xxxxxxxxxxxxxxx</w:t>
      </w:r>
      <w:r>
        <w:t xml:space="preserve"> </w:t>
      </w:r>
    </w:p>
    <w:p w:rsidR="00D93161" w:rsidRDefault="009B3AD6">
      <w:pPr>
        <w:spacing w:after="0"/>
      </w:pPr>
      <w:r>
        <w:t>č.ú.</w:t>
      </w:r>
      <w:r w:rsidR="006F7066">
        <w:t>:</w:t>
      </w:r>
      <w:r>
        <w:t xml:space="preserve"> </w:t>
      </w:r>
      <w:r w:rsidR="006E4FE9">
        <w:t>xxxxxxxxxxxxxxx</w:t>
      </w:r>
    </w:p>
    <w:p w:rsidR="00D93161" w:rsidRDefault="00D93161">
      <w:pPr>
        <w:spacing w:after="0"/>
      </w:pPr>
    </w:p>
    <w:p w:rsidR="00D93161" w:rsidRDefault="00272810">
      <w:pPr>
        <w:spacing w:after="0"/>
      </w:pPr>
      <w:r>
        <w:t>(Dá</w:t>
      </w:r>
      <w:r w:rsidR="009B3AD6">
        <w:t>le jen „provozovatel“</w:t>
      </w:r>
      <w:r>
        <w:t>)</w:t>
      </w:r>
      <w:r w:rsidR="009B3AD6">
        <w:t>.</w:t>
      </w:r>
    </w:p>
    <w:p w:rsidR="003F6BD2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D93161" w:rsidRPr="00895C34" w:rsidRDefault="00F562D7" w:rsidP="003F6BD2">
      <w:pPr>
        <w:spacing w:after="0"/>
        <w:ind w:left="3540" w:firstLine="708"/>
        <w:rPr>
          <w:b/>
        </w:rPr>
      </w:pPr>
      <w:r w:rsidRPr="00895C34">
        <w:rPr>
          <w:b/>
        </w:rPr>
        <w:t>I</w:t>
      </w:r>
      <w:r w:rsidR="009B3AD6" w:rsidRPr="00895C34">
        <w:rPr>
          <w:b/>
        </w:rPr>
        <w:t>.</w:t>
      </w:r>
    </w:p>
    <w:p w:rsidR="00D93161" w:rsidRPr="00895C34" w:rsidRDefault="00D93161">
      <w:pPr>
        <w:spacing w:after="0"/>
        <w:rPr>
          <w:b/>
        </w:rPr>
      </w:pPr>
    </w:p>
    <w:p w:rsidR="00D93161" w:rsidRPr="00895C34" w:rsidRDefault="00F562D7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Předmět smlouvy</w:t>
      </w:r>
    </w:p>
    <w:p w:rsidR="00D93161" w:rsidRDefault="00D93161">
      <w:pPr>
        <w:spacing w:after="0"/>
      </w:pPr>
    </w:p>
    <w:p w:rsidR="00D53AF9" w:rsidRDefault="00D53AF9" w:rsidP="00D53AF9">
      <w:pPr>
        <w:spacing w:after="0"/>
        <w:jc w:val="both"/>
      </w:pPr>
      <w:r>
        <w:t>1. Výše uvedené smluvní strany uzavírají tuto smlouvu, jejímž předmětem je dohoda smluvních stran o umístění a provozu jednoho prodejního automatu na pamětní ražby – medaile s motivem</w:t>
      </w:r>
      <w:r w:rsidR="00895C34">
        <w:t xml:space="preserve"> Státního zámku Valtice (dále jen SZ Valtice) v areálu objektu SZ Valtice</w:t>
      </w:r>
      <w:r>
        <w:t>, ke kterému má právo hospodaření NPÚ, za účelem prodeje pamětní ražby – medaile s motivem třetím osobám (dále jen automat).</w:t>
      </w:r>
    </w:p>
    <w:p w:rsidR="00D93161" w:rsidRDefault="00D93161">
      <w:pPr>
        <w:spacing w:after="0"/>
      </w:pPr>
    </w:p>
    <w:p w:rsidR="00F562D7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548A" w:rsidRDefault="0081548A">
      <w:pPr>
        <w:spacing w:after="0"/>
      </w:pPr>
    </w:p>
    <w:p w:rsidR="008C7903" w:rsidRDefault="008C7903" w:rsidP="003F6BD2">
      <w:pPr>
        <w:spacing w:after="0"/>
      </w:pPr>
    </w:p>
    <w:p w:rsidR="00D93161" w:rsidRPr="00895C34" w:rsidRDefault="00F562D7" w:rsidP="00F562D7">
      <w:pPr>
        <w:spacing w:after="0"/>
        <w:ind w:left="3540" w:firstLine="708"/>
        <w:rPr>
          <w:b/>
        </w:rPr>
      </w:pPr>
      <w:r w:rsidRPr="00895C34">
        <w:rPr>
          <w:b/>
        </w:rPr>
        <w:t>II</w:t>
      </w:r>
      <w:r w:rsidR="009B3AD6" w:rsidRPr="00895C34">
        <w:rPr>
          <w:b/>
        </w:rPr>
        <w:t>.</w:t>
      </w:r>
    </w:p>
    <w:p w:rsidR="00F562D7" w:rsidRPr="00895C34" w:rsidRDefault="00F562D7" w:rsidP="00F562D7">
      <w:pPr>
        <w:spacing w:after="0"/>
        <w:ind w:left="2124" w:firstLine="708"/>
        <w:rPr>
          <w:b/>
          <w:u w:val="single"/>
        </w:rPr>
      </w:pPr>
      <w:r w:rsidRPr="00895C34">
        <w:rPr>
          <w:b/>
          <w:u w:val="single"/>
        </w:rPr>
        <w:t>Práva a povinnosti smluvních stran</w:t>
      </w:r>
    </w:p>
    <w:p w:rsidR="00C90A64" w:rsidRPr="00F562D7" w:rsidRDefault="00C90A64" w:rsidP="00F562D7">
      <w:pPr>
        <w:spacing w:after="0"/>
        <w:ind w:left="2124" w:firstLine="708"/>
        <w:rPr>
          <w:u w:val="single"/>
        </w:rPr>
      </w:pPr>
    </w:p>
    <w:p w:rsidR="00D93161" w:rsidRDefault="002D58C6" w:rsidP="002D58C6">
      <w:pPr>
        <w:spacing w:after="0"/>
        <w:jc w:val="both"/>
      </w:pPr>
      <w:r>
        <w:t xml:space="preserve">1. </w:t>
      </w:r>
      <w:r w:rsidR="009B3AD6">
        <w:t>Provozovatel bude, za podmínek dohodnutých</w:t>
      </w:r>
      <w:r w:rsidR="00272810">
        <w:t xml:space="preserve"> touto smlouvou</w:t>
      </w:r>
      <w:r w:rsidR="009B3AD6">
        <w:t>, poskytovat služby tj. prodej medailí. Za tímto účelem provede na vlastní náklady instalaci, zabezpečí provoz a pravidelný servis automatu</w:t>
      </w:r>
      <w:r>
        <w:t>.</w:t>
      </w:r>
    </w:p>
    <w:p w:rsidR="002D58C6" w:rsidRDefault="00E65085" w:rsidP="002D58C6">
      <w:pPr>
        <w:spacing w:after="0"/>
        <w:jc w:val="both"/>
      </w:pPr>
      <w:r>
        <w:t xml:space="preserve">2. O </w:t>
      </w:r>
      <w:r w:rsidR="002D58C6">
        <w:t>umístění a</w:t>
      </w:r>
      <w:r w:rsidR="00895C34">
        <w:t>utomatu v areálu SZ Valtice</w:t>
      </w:r>
      <w:r w:rsidR="002D58C6">
        <w:t xml:space="preserve"> rozhodn</w:t>
      </w:r>
      <w:r w:rsidR="0018538F">
        <w:t>e</w:t>
      </w:r>
      <w:r w:rsidR="002D58C6">
        <w:t xml:space="preserve"> NPÚ.</w:t>
      </w:r>
      <w:r>
        <w:t xml:space="preserve"> Tento a</w:t>
      </w:r>
      <w:r w:rsidR="008C7903">
        <w:t>utomat b</w:t>
      </w:r>
      <w:r w:rsidR="00895C34">
        <w:t>ude umístěn v areálu SZ Valtice</w:t>
      </w:r>
      <w:r>
        <w:t xml:space="preserve">, </w:t>
      </w:r>
      <w:r w:rsidR="008C7903">
        <w:t xml:space="preserve">konkrétně </w:t>
      </w:r>
      <w:r w:rsidR="00E54B0E">
        <w:t xml:space="preserve">na pravé straně vstupu hlavní pokladny s prodejem vstupenek. </w:t>
      </w:r>
    </w:p>
    <w:p w:rsidR="00B5363E" w:rsidRDefault="00B5363E" w:rsidP="002D58C6">
      <w:pPr>
        <w:spacing w:after="0"/>
        <w:jc w:val="both"/>
      </w:pPr>
      <w:r>
        <w:t xml:space="preserve">3. Smluvní strany považují za nesporné, že automat bude za účelem této smlouvy využíván vždy </w:t>
      </w:r>
      <w:r w:rsidR="006F7066">
        <w:t>v období</w:t>
      </w:r>
      <w:r>
        <w:t xml:space="preserve"> od 1. 4. b.</w:t>
      </w:r>
      <w:r w:rsidR="000F7919">
        <w:t xml:space="preserve"> </w:t>
      </w:r>
      <w:r>
        <w:t>r. do 31. 10. b.</w:t>
      </w:r>
      <w:r w:rsidR="000F7919">
        <w:t xml:space="preserve"> </w:t>
      </w:r>
      <w:r>
        <w:t xml:space="preserve">r.  </w:t>
      </w:r>
      <w:r w:rsidR="000F7919">
        <w:t>V období od 1. 11. b .r. od 31. 3. b. r. bude vypnutý automat umístěn v areálu SZ Valtice, dle pokynů NPÚ, kdy NPÚ po tuto dobu za automat jakkoliv neodpovídá.</w:t>
      </w:r>
    </w:p>
    <w:p w:rsidR="00D93161" w:rsidRDefault="00D93161">
      <w:pPr>
        <w:spacing w:after="0"/>
      </w:pPr>
    </w:p>
    <w:p w:rsidR="00D93161" w:rsidRDefault="009B3AD6">
      <w:pPr>
        <w:spacing w:after="0"/>
        <w:rPr>
          <w:u w:val="single"/>
        </w:rPr>
      </w:pPr>
      <w:r>
        <w:rPr>
          <w:u w:val="single"/>
        </w:rPr>
        <w:t xml:space="preserve">Provozovatel se </w:t>
      </w:r>
      <w:r w:rsidR="002D58C6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>
      <w:pPr>
        <w:spacing w:after="0"/>
        <w:rPr>
          <w:u w:val="single"/>
        </w:rPr>
      </w:pP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Zabezpečit ins</w:t>
      </w:r>
      <w:r w:rsidR="00F562D7">
        <w:t>talaci, provoz a údržbu automatu</w:t>
      </w:r>
      <w:r w:rsidR="006F7066">
        <w:t xml:space="preserve"> v období od 1. 4. b. r. do 31. 10. b. r.  </w:t>
      </w:r>
      <w:r>
        <w:t xml:space="preserve"> ve shodě s platnými předpisy a ČSN na vlastní náklady tak, aby automat co nejlépe nepřetržitě sloužil</w:t>
      </w:r>
      <w:r w:rsidR="00F562D7">
        <w:t>.</w:t>
      </w:r>
    </w:p>
    <w:p w:rsidR="008C7903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Zajistit veškeré opravy automatu</w:t>
      </w:r>
      <w:r w:rsidR="008C7903" w:rsidRPr="008C7903">
        <w:t xml:space="preserve"> vždy maximálně do 48 hodin od nahlášení závady.  </w:t>
      </w:r>
    </w:p>
    <w:p w:rsidR="00D93161" w:rsidRDefault="008C7903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 Provádět </w:t>
      </w:r>
      <w:r w:rsidR="009B3AD6">
        <w:t>pravidelnou kontrolu</w:t>
      </w:r>
      <w:r>
        <w:t xml:space="preserve"> automatu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Bude užívat prostory jen k účelu a v rozsahu dohodnutém smlouvou</w:t>
      </w:r>
      <w:r w:rsidR="00F562D7">
        <w:t>.</w:t>
      </w:r>
    </w:p>
    <w:p w:rsidR="00F562D7" w:rsidRDefault="00F562D7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Nepřenechá provoz automatu</w:t>
      </w:r>
      <w:r w:rsidR="009B3AD6">
        <w:t xml:space="preserve"> jinému subjektu bez předchozího souhlasu</w:t>
      </w:r>
      <w:r>
        <w:t xml:space="preserve"> NPÚ</w:t>
      </w:r>
      <w:r w:rsidR="009B3AD6">
        <w:t xml:space="preserve">. 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NPÚ neodpovídá za </w:t>
      </w:r>
      <w:r w:rsidR="00F562D7">
        <w:t xml:space="preserve">jakékoli </w:t>
      </w:r>
      <w:r>
        <w:t>případné poškození automatu</w:t>
      </w:r>
      <w:r w:rsidR="00F76C33">
        <w:t xml:space="preserve">, jeho obsahu či </w:t>
      </w:r>
      <w:r w:rsidR="00F562D7">
        <w:t>zcizení</w:t>
      </w:r>
      <w:r w:rsidR="00F76C33">
        <w:t xml:space="preserve"> obsahu automatu či zcizení samotného automatu</w:t>
      </w:r>
      <w:r w:rsidR="00F562D7">
        <w:t>.</w:t>
      </w:r>
    </w:p>
    <w:p w:rsidR="004C47A3" w:rsidRDefault="004C47A3" w:rsidP="0081548A">
      <w:pPr>
        <w:pStyle w:val="Odstavecseseznamem"/>
        <w:numPr>
          <w:ilvl w:val="0"/>
          <w:numId w:val="1"/>
        </w:numPr>
        <w:spacing w:after="0"/>
        <w:jc w:val="both"/>
      </w:pPr>
      <w:r w:rsidRPr="004C47A3">
        <w:t xml:space="preserve">V případě ukončení smlouvy předčasně, se provozovatel zavazuje odstranit automat na svoje náklady do 5ti pracovních dní. V případě neprodloužení smlouvy na dobu určitou, bude automat odstraněn po dohodě obou stran. Nedodržení této povinnosti opravňuje NPÚ účtovat provozovateli smluvní pokutu ve výši 300,- Kč za každý den prodlení s touto povinností. Uhrazením smluvní pokuty není dotčen nárok NPÚ na náhradu škody. 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spacing w:after="0"/>
        <w:ind w:left="360"/>
        <w:jc w:val="both"/>
        <w:rPr>
          <w:u w:val="single"/>
        </w:rPr>
      </w:pPr>
      <w:r>
        <w:rPr>
          <w:u w:val="single"/>
        </w:rPr>
        <w:t xml:space="preserve">NPÚ se </w:t>
      </w:r>
      <w:r w:rsidR="00F562D7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Umožní provozovateli přístup k automatu umístěnému </w:t>
      </w:r>
      <w:r w:rsidR="00F562D7">
        <w:t>v</w:t>
      </w:r>
      <w:r w:rsidR="008C7903">
        <w:t> </w:t>
      </w:r>
      <w:r w:rsidR="00F562D7">
        <w:t>objektu</w:t>
      </w:r>
      <w:r w:rsidR="00B50B56">
        <w:t xml:space="preserve"> SZ Valtice</w:t>
      </w:r>
      <w:r w:rsidR="00F562D7">
        <w:t xml:space="preserve"> v běžné pracovní době dle platného </w:t>
      </w:r>
      <w:r w:rsidR="0081548A">
        <w:t>návštěvního řádu SZ Valtice</w:t>
      </w:r>
      <w:r>
        <w:t>, jinak po předchozí dohodě</w:t>
      </w:r>
      <w:r w:rsidR="00F562D7">
        <w:t>.</w:t>
      </w: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 aby instalovaný automat byl napojen na zdroj energie a zdroj této energie zabezpečovat</w:t>
      </w:r>
      <w:r w:rsidR="00F562D7">
        <w:t>.</w:t>
      </w: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Zajistit, aby prodejní automat byl volně přístupný a aby přístup nebyl omezen zábranami, stánky nebo jinými neprůhlednými překážkami</w:t>
      </w:r>
      <w:r w:rsidR="00F562D7">
        <w:t>.</w:t>
      </w:r>
    </w:p>
    <w:p w:rsidR="00D93161" w:rsidRDefault="00D93161" w:rsidP="00F562D7">
      <w:pPr>
        <w:pStyle w:val="Odstavecseseznamem"/>
        <w:spacing w:after="0"/>
        <w:jc w:val="both"/>
      </w:pPr>
    </w:p>
    <w:p w:rsidR="00D93161" w:rsidRDefault="00D93161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D93161" w:rsidRPr="00895C34" w:rsidRDefault="00F562D7">
      <w:pPr>
        <w:pStyle w:val="Odstavecseseznamem"/>
        <w:spacing w:after="0"/>
        <w:ind w:left="4248"/>
        <w:rPr>
          <w:b/>
        </w:rPr>
      </w:pPr>
      <w:r w:rsidRPr="00895C34">
        <w:rPr>
          <w:b/>
        </w:rPr>
        <w:t>III</w:t>
      </w:r>
      <w:r w:rsidR="009B3AD6" w:rsidRPr="00895C34">
        <w:rPr>
          <w:b/>
        </w:rPr>
        <w:t>.</w:t>
      </w:r>
    </w:p>
    <w:p w:rsidR="00D93161" w:rsidRPr="00895C34" w:rsidRDefault="009B3AD6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Doba trvání smlouvy</w:t>
      </w:r>
    </w:p>
    <w:p w:rsidR="00D93161" w:rsidRDefault="00D93161">
      <w:pPr>
        <w:spacing w:after="0"/>
      </w:pPr>
    </w:p>
    <w:p w:rsidR="009B3AD6" w:rsidRDefault="009B3AD6" w:rsidP="00466732">
      <w:pPr>
        <w:spacing w:after="0"/>
        <w:jc w:val="both"/>
      </w:pPr>
      <w:r w:rsidRPr="009B3AD6">
        <w:t>Tato smlouva se uzavírá na d</w:t>
      </w:r>
      <w:r w:rsidR="00D53AF9">
        <w:t xml:space="preserve">obu určitou, </w:t>
      </w:r>
      <w:r w:rsidR="00D53AF9" w:rsidRPr="00C90A64">
        <w:rPr>
          <w:b/>
        </w:rPr>
        <w:t>a to ode dne účinnosti této smlouvy</w:t>
      </w:r>
      <w:r w:rsidRPr="00C90A64">
        <w:rPr>
          <w:b/>
        </w:rPr>
        <w:t xml:space="preserve"> </w:t>
      </w:r>
      <w:r w:rsidR="0018538F" w:rsidRPr="00C90A64">
        <w:rPr>
          <w:b/>
        </w:rPr>
        <w:t>do 31. 12. 2024</w:t>
      </w:r>
      <w:r w:rsidRPr="009B3AD6">
        <w:t xml:space="preserve">. </w:t>
      </w:r>
    </w:p>
    <w:p w:rsidR="00072BFB" w:rsidRDefault="00072BFB" w:rsidP="009B3AD6">
      <w:pPr>
        <w:spacing w:after="0"/>
        <w:jc w:val="center"/>
        <w:rPr>
          <w:b/>
        </w:rPr>
      </w:pPr>
    </w:p>
    <w:p w:rsidR="00072BFB" w:rsidRDefault="00072BFB" w:rsidP="009B3AD6">
      <w:pPr>
        <w:spacing w:after="0"/>
        <w:jc w:val="center"/>
        <w:rPr>
          <w:b/>
        </w:rPr>
      </w:pPr>
    </w:p>
    <w:p w:rsidR="009B3AD6" w:rsidRPr="00895C34" w:rsidRDefault="009B3AD6" w:rsidP="009B3AD6">
      <w:pPr>
        <w:spacing w:after="0"/>
        <w:jc w:val="center"/>
        <w:rPr>
          <w:b/>
        </w:rPr>
      </w:pPr>
      <w:r w:rsidRPr="00895C34">
        <w:rPr>
          <w:b/>
        </w:rPr>
        <w:t>IV.</w:t>
      </w:r>
    </w:p>
    <w:p w:rsidR="009B3AD6" w:rsidRPr="00895C34" w:rsidRDefault="009B3AD6" w:rsidP="009B3AD6">
      <w:pPr>
        <w:spacing w:after="0"/>
        <w:jc w:val="center"/>
        <w:rPr>
          <w:b/>
          <w:u w:val="single"/>
        </w:rPr>
      </w:pPr>
      <w:r w:rsidRPr="00895C34">
        <w:rPr>
          <w:b/>
          <w:u w:val="single"/>
        </w:rPr>
        <w:t>Ukončení smlouvy</w:t>
      </w:r>
    </w:p>
    <w:p w:rsidR="009B3AD6" w:rsidRDefault="009B3AD6">
      <w:pPr>
        <w:spacing w:after="0"/>
        <w:rPr>
          <w:u w:val="single"/>
        </w:rPr>
      </w:pPr>
    </w:p>
    <w:p w:rsidR="009B3AD6" w:rsidRDefault="009B3AD6" w:rsidP="001268A3">
      <w:pPr>
        <w:spacing w:after="0"/>
        <w:jc w:val="both"/>
      </w:pPr>
    </w:p>
    <w:p w:rsidR="003C0D7C" w:rsidRDefault="009B3AD6" w:rsidP="001268A3">
      <w:pPr>
        <w:spacing w:after="0"/>
        <w:jc w:val="both"/>
      </w:pPr>
      <w:r>
        <w:t>1.</w:t>
      </w:r>
      <w:r w:rsidR="003C0D7C">
        <w:t xml:space="preserve"> Smlouva zaniká uplynutím doby, na kterou byla sjednána.</w:t>
      </w:r>
    </w:p>
    <w:p w:rsidR="003C0D7C" w:rsidRDefault="003C0D7C" w:rsidP="001268A3">
      <w:pPr>
        <w:spacing w:after="0"/>
        <w:jc w:val="both"/>
      </w:pPr>
      <w:r>
        <w:t>2.</w:t>
      </w:r>
      <w:r w:rsidR="009B3AD6">
        <w:t xml:space="preserve"> </w:t>
      </w:r>
      <w:r w:rsidR="0018538F">
        <w:t>Smlouv</w:t>
      </w:r>
      <w:r>
        <w:t>u je možno ukončit na základě dohody obou smluvních stran.</w:t>
      </w:r>
    </w:p>
    <w:p w:rsidR="00F76C33" w:rsidRDefault="003C0D7C" w:rsidP="00F76C33">
      <w:pPr>
        <w:spacing w:after="0"/>
        <w:jc w:val="both"/>
      </w:pPr>
      <w:r>
        <w:t>3.</w:t>
      </w:r>
      <w:r w:rsidR="00F76C33">
        <w:t xml:space="preserve"> </w:t>
      </w:r>
      <w:r w:rsidR="00F76C33" w:rsidRPr="00F76C33">
        <w:t xml:space="preserve">Každá ze smluvních stran může smlouvu vypovědět i bez udání </w:t>
      </w:r>
      <w:r w:rsidR="00F76C33">
        <w:t>důvodů s výpovědní lhůtou jednoho měsíce</w:t>
      </w:r>
      <w:r w:rsidR="00F76C33" w:rsidRPr="00F76C33">
        <w:t>.</w:t>
      </w:r>
      <w:r w:rsidR="00F76C33">
        <w:t xml:space="preserve"> </w:t>
      </w:r>
    </w:p>
    <w:p w:rsidR="00F76C33" w:rsidRDefault="00F76C33" w:rsidP="00F76C33">
      <w:pPr>
        <w:spacing w:after="0"/>
        <w:jc w:val="both"/>
      </w:pPr>
      <w:r>
        <w:t>4. NPÚ je oprávněn vypovědět smlouvu bez výpovědní doby v případech, kdy provozovatel porušuje své povinnosti zvlášť závažným způsobem. Za zvlášť závažné porušení povinností provozovatele se považuje:</w:t>
      </w:r>
    </w:p>
    <w:p w:rsidR="00F76C33" w:rsidRDefault="00F76C33" w:rsidP="00F76C33">
      <w:pPr>
        <w:spacing w:after="0"/>
        <w:jc w:val="both"/>
      </w:pPr>
      <w:r>
        <w:t>a.</w:t>
      </w:r>
      <w:r>
        <w:tab/>
        <w:t>jestliže provozovatel řádně a včas neplní své povinnosti stanovené touto smlouvou,</w:t>
      </w:r>
    </w:p>
    <w:p w:rsidR="009B3AD6" w:rsidRPr="009B3AD6" w:rsidRDefault="00F76C33" w:rsidP="001268A3">
      <w:pPr>
        <w:spacing w:after="0"/>
        <w:jc w:val="both"/>
      </w:pPr>
      <w:r>
        <w:t>b.</w:t>
      </w:r>
      <w:r>
        <w:tab/>
        <w:t>jestliže provozovatel bude v pro</w:t>
      </w:r>
      <w:r w:rsidR="00AB7889">
        <w:t>dlení s placením odměny a úhradou nákladů spojených</w:t>
      </w:r>
      <w:r>
        <w:t xml:space="preserve"> s touto</w:t>
      </w:r>
      <w:r w:rsidR="00AB7889">
        <w:t xml:space="preserve"> smlouvou po dobu delší 15 dnů.</w:t>
      </w:r>
    </w:p>
    <w:p w:rsidR="009B3AD6" w:rsidRPr="009B3AD6" w:rsidRDefault="00AB7889" w:rsidP="001268A3">
      <w:pPr>
        <w:spacing w:after="0"/>
        <w:jc w:val="both"/>
      </w:pPr>
      <w:r>
        <w:t>5</w:t>
      </w:r>
      <w:r w:rsidR="009B3AD6">
        <w:t>.</w:t>
      </w:r>
      <w:r>
        <w:t xml:space="preserve"> </w:t>
      </w:r>
      <w:r w:rsidRPr="00AB7889">
        <w:t>Výpověď musí být písemná. Výpovědní doba počíná běžet prvním dnem následujícím po doručení výpovědi druhé smluvní straně. Při výpovědi</w:t>
      </w:r>
      <w:r w:rsidR="002C18D8">
        <w:t xml:space="preserve"> bez výpovědní doby zaniká smlouva</w:t>
      </w:r>
      <w:r w:rsidRPr="00AB7889">
        <w:t xml:space="preserve"> dnem následujícím po doručení výpovědi druhé smluvní straně.</w:t>
      </w:r>
      <w:r w:rsidR="009B3AD6" w:rsidRPr="009B3AD6">
        <w:t xml:space="preserve"> </w:t>
      </w:r>
    </w:p>
    <w:p w:rsidR="009B3AD6" w:rsidRDefault="009B3AD6" w:rsidP="00AB7889">
      <w:pPr>
        <w:spacing w:after="0"/>
      </w:pPr>
    </w:p>
    <w:p w:rsidR="009B3AD6" w:rsidRPr="00895C34" w:rsidRDefault="009B3AD6" w:rsidP="009B3AD6">
      <w:pPr>
        <w:spacing w:after="0"/>
        <w:ind w:left="3540" w:firstLine="708"/>
        <w:rPr>
          <w:b/>
        </w:rPr>
      </w:pPr>
      <w:r w:rsidRPr="00895C34">
        <w:rPr>
          <w:b/>
        </w:rPr>
        <w:t>V.</w:t>
      </w:r>
    </w:p>
    <w:p w:rsidR="009B3AD6" w:rsidRPr="00895C34" w:rsidRDefault="009B3AD6" w:rsidP="009B3AD6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Platební podmínky</w:t>
      </w:r>
    </w:p>
    <w:p w:rsidR="003C0D7C" w:rsidRDefault="003C0D7C" w:rsidP="009B3AD6">
      <w:pPr>
        <w:spacing w:after="0"/>
        <w:ind w:left="2832" w:firstLine="708"/>
        <w:rPr>
          <w:u w:val="single"/>
        </w:rPr>
      </w:pPr>
    </w:p>
    <w:p w:rsidR="004668A4" w:rsidRDefault="004668A4" w:rsidP="003C0D7C">
      <w:pPr>
        <w:spacing w:after="0"/>
        <w:jc w:val="both"/>
      </w:pPr>
      <w:r>
        <w:t xml:space="preserve">1. </w:t>
      </w:r>
      <w:r w:rsidRPr="004668A4">
        <w:t xml:space="preserve">Medaile – pamětní ražby mají tímto ujednáním stanovenou prodejní cenu </w:t>
      </w:r>
      <w:r w:rsidR="00A91F52">
        <w:t>třetím osobám na 50,- Kč/ slovy</w:t>
      </w:r>
      <w:r w:rsidRPr="004668A4">
        <w:t>: padesát korun</w:t>
      </w:r>
      <w:r w:rsidR="002C18D8">
        <w:t xml:space="preserve"> </w:t>
      </w:r>
      <w:r w:rsidR="00B50B56">
        <w:t>českých/</w:t>
      </w:r>
      <w:r w:rsidRPr="004668A4">
        <w:t>včetně DPH.</w:t>
      </w:r>
    </w:p>
    <w:p w:rsidR="007C1063" w:rsidRPr="004668A4" w:rsidRDefault="004668A4" w:rsidP="007C1063">
      <w:pPr>
        <w:spacing w:after="0"/>
        <w:jc w:val="both"/>
      </w:pPr>
      <w:r>
        <w:t xml:space="preserve">2. </w:t>
      </w:r>
      <w:r w:rsidR="005D49D2">
        <w:t>NPÚ náleží úplata (odměna)</w:t>
      </w:r>
      <w:r w:rsidR="00A91F52">
        <w:t xml:space="preserve"> a </w:t>
      </w:r>
      <w:r>
        <w:t>zároveň se provozovatel zavazuje platit NPÚ částku</w:t>
      </w:r>
      <w:r w:rsidR="005D49D2">
        <w:t xml:space="preserve"> která</w:t>
      </w:r>
      <w:r w:rsidR="005D49D2" w:rsidRPr="005D49D2">
        <w:t xml:space="preserve"> je rovna 20% tržby dosažené prodejem mincí v prodejním automatu. Výše tržeb bude zjišťována podle stavu počítadla uvnitř </w:t>
      </w:r>
      <w:r>
        <w:t xml:space="preserve">automatu vždy </w:t>
      </w:r>
      <w:r w:rsidR="004C47A3">
        <w:t>k 30. dni běžného kalendářního měsíce</w:t>
      </w:r>
      <w:r w:rsidR="007C1063" w:rsidRPr="004668A4">
        <w:t xml:space="preserve"> </w:t>
      </w:r>
      <w:r w:rsidR="005D49D2" w:rsidRPr="005D49D2">
        <w:t>z</w:t>
      </w:r>
      <w:r w:rsidR="003C0D7C">
        <w:t>a přítomnosti zástupce provozovatele</w:t>
      </w:r>
      <w:r w:rsidR="005D49D2" w:rsidRPr="005D49D2">
        <w:t xml:space="preserve"> a zástupce vedení správy památkového objektu</w:t>
      </w:r>
      <w:r w:rsidR="00B50B56">
        <w:t xml:space="preserve"> SZ Valtice</w:t>
      </w:r>
      <w:r w:rsidR="005D49D2" w:rsidRPr="005D49D2">
        <w:t xml:space="preserve">. Zároveň </w:t>
      </w:r>
      <w:r w:rsidR="003C0D7C">
        <w:t xml:space="preserve">pak v tento </w:t>
      </w:r>
      <w:r>
        <w:t xml:space="preserve">den </w:t>
      </w:r>
      <w:r w:rsidR="004C47A3">
        <w:t xml:space="preserve">kontroly bude vystaven daňový doklad – faktura se splatností 14 dni od vystavení, </w:t>
      </w:r>
      <w:r w:rsidR="002C18D8">
        <w:t>v provozovatelem</w:t>
      </w:r>
      <w:r w:rsidR="003C0D7C">
        <w:t xml:space="preserve"> NPÚ</w:t>
      </w:r>
      <w:r w:rsidR="005D49D2" w:rsidRPr="005D49D2">
        <w:t xml:space="preserve"> odpovídající část tržby</w:t>
      </w:r>
      <w:r w:rsidR="00950F1B">
        <w:t xml:space="preserve"> jako odměna</w:t>
      </w:r>
      <w:r w:rsidR="003C0D7C">
        <w:t>, kt</w:t>
      </w:r>
      <w:r w:rsidR="002C18D8">
        <w:t xml:space="preserve">erá NPÚ </w:t>
      </w:r>
      <w:r w:rsidR="004C47A3">
        <w:t xml:space="preserve">dle této smlouvy náleží. </w:t>
      </w:r>
      <w:r w:rsidR="007C1063" w:rsidRPr="007C1063">
        <w:t>V přípa</w:t>
      </w:r>
      <w:r w:rsidR="007C1063">
        <w:t>dě prodlení s platbami za provoz automatu je provozovatel</w:t>
      </w:r>
      <w:r w:rsidR="007C1063" w:rsidRPr="007C1063">
        <w:t xml:space="preserve"> povinen zaplatit smluvní pokutu ve výši 0</w:t>
      </w:r>
      <w:r w:rsidR="00C90A64">
        <w:t>,1</w:t>
      </w:r>
      <w:r w:rsidR="007C1063" w:rsidRPr="007C1063">
        <w:t xml:space="preserve">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9B3AD6" w:rsidRDefault="009B3AD6" w:rsidP="00AB7889">
      <w:pPr>
        <w:spacing w:after="0"/>
        <w:jc w:val="both"/>
      </w:pPr>
    </w:p>
    <w:p w:rsidR="007C1063" w:rsidRDefault="007C1063" w:rsidP="001268A3">
      <w:pPr>
        <w:spacing w:after="0"/>
        <w:jc w:val="center"/>
      </w:pPr>
    </w:p>
    <w:p w:rsidR="001268A3" w:rsidRPr="00895C34" w:rsidRDefault="001268A3" w:rsidP="001268A3">
      <w:pPr>
        <w:spacing w:after="0"/>
        <w:jc w:val="center"/>
        <w:rPr>
          <w:b/>
        </w:rPr>
      </w:pPr>
      <w:r w:rsidRPr="00895C34">
        <w:rPr>
          <w:b/>
        </w:rPr>
        <w:t>VI.</w:t>
      </w:r>
    </w:p>
    <w:p w:rsidR="001268A3" w:rsidRDefault="001268A3" w:rsidP="001268A3">
      <w:pPr>
        <w:spacing w:after="0"/>
        <w:jc w:val="center"/>
        <w:rPr>
          <w:b/>
          <w:u w:val="single"/>
        </w:rPr>
      </w:pPr>
      <w:r w:rsidRPr="00895C34">
        <w:rPr>
          <w:b/>
          <w:u w:val="single"/>
        </w:rPr>
        <w:t>Úhrada nákladů na energie</w:t>
      </w:r>
    </w:p>
    <w:p w:rsidR="006F7066" w:rsidRPr="00895C34" w:rsidRDefault="006F7066" w:rsidP="001268A3">
      <w:pPr>
        <w:spacing w:after="0"/>
        <w:jc w:val="center"/>
        <w:rPr>
          <w:b/>
          <w:u w:val="single"/>
        </w:rPr>
      </w:pPr>
    </w:p>
    <w:p w:rsidR="001268A3" w:rsidRPr="004668A4" w:rsidRDefault="001268A3" w:rsidP="001268A3">
      <w:pPr>
        <w:spacing w:after="0"/>
        <w:jc w:val="both"/>
      </w:pPr>
      <w:r w:rsidRPr="004668A4">
        <w:t xml:space="preserve">1. </w:t>
      </w:r>
      <w:r w:rsidR="004668A4" w:rsidRPr="004668A4">
        <w:t>Provozovatel je dále povinen uhradit</w:t>
      </w:r>
      <w:r w:rsidRPr="004668A4">
        <w:t xml:space="preserve"> náklady za e</w:t>
      </w:r>
      <w:r w:rsidR="004668A4" w:rsidRPr="004668A4">
        <w:t>l. energii na provoz automatu v paušální</w:t>
      </w:r>
      <w:r w:rsidR="00E3109A">
        <w:t xml:space="preserve"> výši 250</w:t>
      </w:r>
      <w:r w:rsidRPr="004668A4">
        <w:t>,- Kč za měsíc bez 21%</w:t>
      </w:r>
      <w:r w:rsidR="00D53AF9">
        <w:t xml:space="preserve"> </w:t>
      </w:r>
      <w:r w:rsidRPr="004668A4">
        <w:t>DPH. Celkov</w:t>
      </w:r>
      <w:r w:rsidR="002D048A">
        <w:t>á úhrada za el. energii činí 303</w:t>
      </w:r>
      <w:r w:rsidRPr="004668A4">
        <w:t>,- Kč včetně DPH</w:t>
      </w:r>
      <w:r w:rsidR="004668A4" w:rsidRPr="004668A4">
        <w:t xml:space="preserve"> za jeden kalendářní </w:t>
      </w:r>
      <w:r w:rsidR="004668A4" w:rsidRPr="004668A4">
        <w:lastRenderedPageBreak/>
        <w:t>měsíc</w:t>
      </w:r>
      <w:r w:rsidRPr="004668A4">
        <w:t>.</w:t>
      </w:r>
      <w:r w:rsidR="004C47A3">
        <w:t xml:space="preserve"> Náklady</w:t>
      </w:r>
      <w:r w:rsidR="00B5363E">
        <w:t xml:space="preserve"> za el. energii</w:t>
      </w:r>
      <w:r w:rsidR="004C47A3">
        <w:t xml:space="preserve"> budou</w:t>
      </w:r>
      <w:r w:rsidR="006F7066">
        <w:t xml:space="preserve"> ze strany NPÚ provozovateli</w:t>
      </w:r>
      <w:r w:rsidR="004C47A3">
        <w:t xml:space="preserve"> účtovány každý rok </w:t>
      </w:r>
      <w:r w:rsidR="00E54B0E">
        <w:t xml:space="preserve">po dobu trvání </w:t>
      </w:r>
      <w:r w:rsidR="00B5363E">
        <w:t xml:space="preserve">této </w:t>
      </w:r>
      <w:r w:rsidR="00E54B0E">
        <w:t>smlouvy v</w:t>
      </w:r>
      <w:r w:rsidR="00B5363E">
        <w:t>ždy za</w:t>
      </w:r>
      <w:r w:rsidR="00E54B0E">
        <w:t xml:space="preserve"> období</w:t>
      </w:r>
      <w:r w:rsidR="004C47A3">
        <w:t xml:space="preserve"> od 1.</w:t>
      </w:r>
      <w:r w:rsidR="00B5363E">
        <w:t xml:space="preserve"> </w:t>
      </w:r>
      <w:r w:rsidR="004C47A3">
        <w:t>4.</w:t>
      </w:r>
      <w:r w:rsidR="00B5363E">
        <w:t xml:space="preserve"> b</w:t>
      </w:r>
      <w:r w:rsidR="006F7066">
        <w:t>.</w:t>
      </w:r>
      <w:r w:rsidR="00B5363E">
        <w:t xml:space="preserve">r. do </w:t>
      </w:r>
      <w:r w:rsidR="004C47A3">
        <w:t xml:space="preserve"> 31.</w:t>
      </w:r>
      <w:r w:rsidR="00B5363E">
        <w:t xml:space="preserve"> </w:t>
      </w:r>
      <w:r w:rsidR="004C47A3">
        <w:t>10.</w:t>
      </w:r>
      <w:r w:rsidR="00B5363E">
        <w:t xml:space="preserve"> b.r.</w:t>
      </w:r>
      <w:r w:rsidR="004C47A3">
        <w:t xml:space="preserve"> </w:t>
      </w:r>
    </w:p>
    <w:p w:rsidR="001268A3" w:rsidRDefault="001268A3" w:rsidP="001268A3">
      <w:pPr>
        <w:spacing w:after="0"/>
        <w:jc w:val="both"/>
      </w:pPr>
      <w:r w:rsidRPr="004668A4">
        <w:t xml:space="preserve">2. Úhradu za elektrickou energii bude </w:t>
      </w:r>
      <w:r w:rsidR="004668A4" w:rsidRPr="004668A4">
        <w:t>provozovatel</w:t>
      </w:r>
      <w:r w:rsidR="004668A4">
        <w:t xml:space="preserve"> hradit</w:t>
      </w:r>
      <w:r w:rsidR="007C1063">
        <w:t xml:space="preserve"> vždy k </w:t>
      </w:r>
      <w:r w:rsidR="004C47A3">
        <w:t>31. 7.</w:t>
      </w:r>
      <w:r w:rsidR="00B5363E">
        <w:t xml:space="preserve"> b. r.</w:t>
      </w:r>
      <w:r w:rsidR="004C47A3">
        <w:t xml:space="preserve"> a k 30. 10</w:t>
      </w:r>
      <w:r w:rsidR="007C1063" w:rsidRPr="007C1063">
        <w:t xml:space="preserve">. </w:t>
      </w:r>
      <w:r w:rsidR="00B5363E">
        <w:t>b. r.</w:t>
      </w:r>
      <w:r w:rsidR="004668A4" w:rsidRPr="004668A4">
        <w:t xml:space="preserve"> </w:t>
      </w:r>
      <w:r w:rsidR="00E54B0E">
        <w:t>na základě daňového dokladu – faktury</w:t>
      </w:r>
      <w:r w:rsidR="00B5363E">
        <w:t>, vystavené ze strany NPÚ</w:t>
      </w:r>
      <w:r w:rsidR="00E54B0E">
        <w:t xml:space="preserve"> se splatností 14 dni od vystavení.</w:t>
      </w:r>
      <w:r w:rsidR="007C1063">
        <w:t xml:space="preserve"> </w:t>
      </w:r>
      <w:r w:rsidR="007C1063" w:rsidRPr="007C1063">
        <w:t>V přípa</w:t>
      </w:r>
      <w:r w:rsidR="007C1063">
        <w:t>d</w:t>
      </w:r>
      <w:r w:rsidR="00B5363E">
        <w:t>ě prodlení s platbami za el. energii</w:t>
      </w:r>
      <w:r w:rsidR="007C1063">
        <w:t xml:space="preserve"> je provozovatel</w:t>
      </w:r>
      <w:r w:rsidR="007C1063" w:rsidRPr="007C1063">
        <w:t xml:space="preserve"> povinen zap</w:t>
      </w:r>
      <w:r w:rsidR="00C90A64">
        <w:t>latit smluvní pokutu ve výši 0,1</w:t>
      </w:r>
      <w:r w:rsidR="007C1063" w:rsidRPr="007C1063">
        <w:t xml:space="preserve">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B5363E" w:rsidRPr="004668A4" w:rsidRDefault="00B5363E" w:rsidP="001268A3">
      <w:pPr>
        <w:spacing w:after="0"/>
        <w:jc w:val="both"/>
      </w:pPr>
      <w:r>
        <w:t>3. Smluvní strany považují za nesporné, že provozovatel užíval automat dle účelu této smlouvy již od 1. 5. 2022, kdy</w:t>
      </w:r>
      <w:r w:rsidR="006F7066">
        <w:t xml:space="preserve"> tak</w:t>
      </w:r>
      <w:r>
        <w:t xml:space="preserve"> provozovatel výslovn</w:t>
      </w:r>
      <w:r w:rsidR="006F7066">
        <w:t>ě souhlasí, že uhradí NPÚ</w:t>
      </w:r>
      <w:r>
        <w:t xml:space="preserve"> za el. energii</w:t>
      </w:r>
      <w:r w:rsidR="006F7066">
        <w:t xml:space="preserve"> paušální</w:t>
      </w:r>
      <w:r>
        <w:t xml:space="preserve"> částku ve výši 303,- Kč měsíčně již od 1. 5. 2022, provozovatel tak NPÚ uhradí úhradu za el. energii v částce 303,- Kč měsíčně za období od 1. 5. 2022 do 31. 10. 2022, a to základě daňového dokladu – faktury se splatností 14 dni od vystavení vystavené ze strany NPÚ.</w:t>
      </w:r>
    </w:p>
    <w:p w:rsidR="00895C34" w:rsidRDefault="001268A3">
      <w:pPr>
        <w:spacing w:after="0"/>
      </w:pPr>
      <w:r>
        <w:tab/>
      </w:r>
    </w:p>
    <w:p w:rsidR="00D93161" w:rsidRPr="00895C34" w:rsidRDefault="00F562D7" w:rsidP="00895C34">
      <w:pPr>
        <w:spacing w:after="0"/>
        <w:ind w:left="3540" w:firstLine="708"/>
        <w:rPr>
          <w:b/>
        </w:rPr>
      </w:pPr>
      <w:r w:rsidRPr="00895C34">
        <w:rPr>
          <w:b/>
        </w:rPr>
        <w:t>V</w:t>
      </w:r>
      <w:r w:rsidR="001268A3" w:rsidRPr="00895C34">
        <w:rPr>
          <w:b/>
        </w:rPr>
        <w:t>I</w:t>
      </w:r>
      <w:r w:rsidR="004668A4" w:rsidRPr="00895C34">
        <w:rPr>
          <w:b/>
        </w:rPr>
        <w:t>I</w:t>
      </w:r>
      <w:r w:rsidR="009B3AD6" w:rsidRPr="00895C34">
        <w:rPr>
          <w:b/>
        </w:rPr>
        <w:t>.</w:t>
      </w:r>
    </w:p>
    <w:p w:rsidR="00D93161" w:rsidRPr="00895C34" w:rsidRDefault="009B3AD6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Ostatní ujednání</w:t>
      </w:r>
    </w:p>
    <w:p w:rsidR="00D93161" w:rsidRDefault="00D93161">
      <w:pPr>
        <w:spacing w:after="0"/>
      </w:pP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 zůstává po celou dobu trvání smlouvy vlastnictvím provozovatele. Pojištění automatu proti poškození a odcizení je věcí provozovatele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 bude na čelním panelu vybaven poutačem v odsouhlaseném grafickém návrhu</w:t>
      </w:r>
      <w:r w:rsidR="003C0D7C">
        <w:t xml:space="preserve"> ze strany NPÚ.</w:t>
      </w: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Zástupcem p</w:t>
      </w:r>
      <w:r w:rsidR="003C0D7C">
        <w:t xml:space="preserve">rovozovatele </w:t>
      </w:r>
      <w:r w:rsidR="00895C34">
        <w:t>je</w:t>
      </w:r>
      <w:r w:rsidR="00895C34" w:rsidRPr="00895C34">
        <w:t xml:space="preserve"> </w:t>
      </w:r>
      <w:r w:rsidR="006E4FE9">
        <w:t>xxxxxxxxxxx</w:t>
      </w:r>
      <w:r w:rsidR="00E54B0E">
        <w:t xml:space="preserve">, tel: </w:t>
      </w:r>
      <w:r w:rsidR="006E4FE9">
        <w:t>xxxxxxxxx</w:t>
      </w:r>
      <w:r w:rsidR="00E54B0E">
        <w:t xml:space="preserve">, e-mail: </w:t>
      </w:r>
      <w:r w:rsidR="006E4FE9">
        <w:t>xxxxxxxxx</w:t>
      </w:r>
    </w:p>
    <w:p w:rsidR="00D93161" w:rsidRDefault="003C0D7C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Zástupcem NPÚ je</w:t>
      </w:r>
      <w:r w:rsidR="00E54B0E">
        <w:t xml:space="preserve"> </w:t>
      </w:r>
      <w:r w:rsidR="006E4FE9">
        <w:t>xxxxxxxxxxxxxx</w:t>
      </w:r>
      <w:r w:rsidR="00E54B0E">
        <w:t xml:space="preserve">, tel.: </w:t>
      </w:r>
      <w:r w:rsidR="006E4FE9">
        <w:t>xxxxxxxxxxxxxxxx</w:t>
      </w:r>
    </w:p>
    <w:p w:rsidR="00950F1B" w:rsidRDefault="00950F1B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Provozovatel</w:t>
      </w:r>
      <w:r w:rsidRPr="00950F1B">
        <w:t xml:space="preserve"> se zavazuje automat odstranit k poslednímu dni platnosti smlouvy. Nedodržení této </w:t>
      </w:r>
      <w:r>
        <w:t>povinnosti opravňuje NPÚ účtovat provozovateli smluvní pokutu ve výši 3</w:t>
      </w:r>
      <w:r w:rsidRPr="00950F1B">
        <w:t>00,- Kč za každý den prodlení s touto pov</w:t>
      </w:r>
      <w:r w:rsidR="003F6BD2">
        <w:t>inností</w:t>
      </w:r>
      <w:r w:rsidRPr="00950F1B">
        <w:t>.</w:t>
      </w:r>
      <w:r>
        <w:t xml:space="preserve"> </w:t>
      </w:r>
      <w:r w:rsidRPr="00950F1B">
        <w:t>Uhrazením smluvní pokuty není d</w:t>
      </w:r>
      <w:r>
        <w:t>otčen nárok NPÚ</w:t>
      </w:r>
      <w:r w:rsidRPr="00950F1B">
        <w:t xml:space="preserve"> na náhradu škody.</w:t>
      </w:r>
    </w:p>
    <w:p w:rsidR="00F76C33" w:rsidRDefault="00F76C33" w:rsidP="003F6BD2">
      <w:pPr>
        <w:spacing w:after="0"/>
      </w:pPr>
    </w:p>
    <w:p w:rsidR="004668A4" w:rsidRDefault="004668A4">
      <w:pPr>
        <w:pStyle w:val="Odstavecseseznamem"/>
        <w:spacing w:after="0"/>
      </w:pPr>
    </w:p>
    <w:p w:rsidR="00D93161" w:rsidRPr="00895C34" w:rsidRDefault="00F562D7">
      <w:pPr>
        <w:pStyle w:val="Odstavecseseznamem"/>
        <w:spacing w:after="0"/>
        <w:ind w:left="4248"/>
        <w:rPr>
          <w:b/>
        </w:rPr>
      </w:pPr>
      <w:r w:rsidRPr="00895C34">
        <w:rPr>
          <w:b/>
        </w:rPr>
        <w:t>V</w:t>
      </w:r>
      <w:r w:rsidR="001268A3" w:rsidRPr="00895C34">
        <w:rPr>
          <w:b/>
        </w:rPr>
        <w:t>II</w:t>
      </w:r>
      <w:r w:rsidR="004668A4" w:rsidRPr="00895C34">
        <w:rPr>
          <w:b/>
        </w:rPr>
        <w:t>I</w:t>
      </w:r>
      <w:r w:rsidR="009B3AD6" w:rsidRPr="00895C34">
        <w:rPr>
          <w:b/>
        </w:rPr>
        <w:t>.</w:t>
      </w:r>
    </w:p>
    <w:p w:rsidR="00D93161" w:rsidRPr="00895C34" w:rsidRDefault="009B3AD6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Závěrečná ustanovení</w:t>
      </w:r>
    </w:p>
    <w:p w:rsidR="00D93161" w:rsidRDefault="00D93161">
      <w:pPr>
        <w:spacing w:after="0"/>
      </w:pP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Tato smlouva byla sepsána</w:t>
      </w:r>
      <w:r w:rsidR="00F562D7">
        <w:t xml:space="preserve"> ve třech vyhotoveních</w:t>
      </w:r>
      <w:r>
        <w:t>,</w:t>
      </w:r>
      <w:r w:rsidR="00F562D7">
        <w:t xml:space="preserve"> z nichž obdrží NPÚ dvě vyhotovení smlouva a provozovatel jedno vyhotovení smlouvy.</w:t>
      </w:r>
      <w:r>
        <w:t xml:space="preserve"> </w:t>
      </w:r>
    </w:p>
    <w:p w:rsidR="003F6BD2" w:rsidRDefault="003F6BD2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Provozovatel</w:t>
      </w:r>
      <w:r w:rsidRPr="003F6BD2">
        <w:t xml:space="preserve"> se vzdává svého práva namítat nepřiměřenou výši smluvní pokuty u soudu ve smyslu § 2051 zákona č. 89/2012 Sb., občanský zákoník, ve znění pozdějších předpisů.</w:t>
      </w:r>
    </w:p>
    <w:p w:rsidR="00950F1B" w:rsidRDefault="00950F1B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Smluvní pokuta dle této smlouvy je splatná</w:t>
      </w:r>
      <w:r w:rsidRPr="00950F1B">
        <w:t xml:space="preserve"> do 15 dnů od písemného vyúčtování odeslaného druhé smluvní straně.</w:t>
      </w:r>
    </w:p>
    <w:p w:rsidR="00722F2B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NPÚ. Smluvní strany berou na vědomí, že tato smlouva může být předmětem zveřejnění i dle jiných právních předpisů.</w:t>
      </w:r>
    </w:p>
    <w:p w:rsidR="00722F2B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>Tato smlouva se může měnit a doplňovat pouze písemnými dodatky schválenými a podepsanými zástupci obou smluvních stran</w:t>
      </w:r>
      <w:r w:rsidR="004668A4">
        <w:t>.</w:t>
      </w:r>
    </w:p>
    <w:p w:rsidR="003F514B" w:rsidRDefault="003F514B" w:rsidP="00A91F52">
      <w:pPr>
        <w:pStyle w:val="Odstavecseseznamem"/>
        <w:numPr>
          <w:ilvl w:val="0"/>
          <w:numId w:val="4"/>
        </w:numPr>
        <w:spacing w:after="0"/>
        <w:jc w:val="both"/>
      </w:pPr>
      <w:r w:rsidRPr="003F514B">
        <w:t>Informace k ochraně osobních údajů jsou ze strany NPÚ uveřejněny na webových stránkách www.npu.cz v sekci „Ochrana osobních údajů“.</w:t>
      </w: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Účastnící této smlouvy shodně prohlašují, že před jejím podpisem se seznámili s jejím obsahem a nemají žádné námitky k jednotlivým ustanovením smlouvy</w:t>
      </w:r>
      <w:r w:rsidR="004668A4">
        <w:t>.</w:t>
      </w:r>
    </w:p>
    <w:p w:rsidR="0018538F" w:rsidRDefault="0018538F" w:rsidP="0018538F">
      <w:pPr>
        <w:spacing w:after="0"/>
        <w:jc w:val="both"/>
      </w:pPr>
    </w:p>
    <w:p w:rsidR="00D93161" w:rsidRDefault="00D93161">
      <w:pPr>
        <w:spacing w:after="0"/>
      </w:pPr>
    </w:p>
    <w:p w:rsidR="0081548A" w:rsidRDefault="0081548A">
      <w:pPr>
        <w:spacing w:after="0"/>
      </w:pPr>
    </w:p>
    <w:p w:rsidR="006F7066" w:rsidRDefault="006F7066">
      <w:pPr>
        <w:spacing w:after="0"/>
      </w:pPr>
    </w:p>
    <w:p w:rsidR="006F7066" w:rsidRDefault="006F7066">
      <w:pPr>
        <w:spacing w:after="0"/>
      </w:pPr>
    </w:p>
    <w:p w:rsidR="00D93161" w:rsidRDefault="00B5363E">
      <w:pPr>
        <w:spacing w:after="0"/>
      </w:pPr>
      <w:r>
        <w:t xml:space="preserve">V Praze dne 10. 10. </w:t>
      </w:r>
      <w:r w:rsidR="0018538F">
        <w:t>2022</w:t>
      </w:r>
      <w:r w:rsidR="00E65085">
        <w:tab/>
      </w:r>
      <w:r w:rsidR="00E65085">
        <w:tab/>
      </w:r>
      <w:r w:rsidR="00E65085">
        <w:tab/>
      </w:r>
      <w:r w:rsidR="00E65085">
        <w:tab/>
      </w:r>
      <w:r w:rsidR="00E65085">
        <w:tab/>
        <w:t xml:space="preserve">            </w:t>
      </w:r>
      <w:r w:rsidR="000D612E">
        <w:t xml:space="preserve">V Kroměříži </w:t>
      </w:r>
      <w:r w:rsidR="009B3AD6">
        <w:t>dne</w:t>
      </w:r>
      <w:r w:rsidR="006E4FE9">
        <w:t xml:space="preserve"> 3. 10. </w:t>
      </w:r>
      <w:r w:rsidR="0018538F">
        <w:t>2022</w:t>
      </w:r>
    </w:p>
    <w:p w:rsidR="00D93161" w:rsidRDefault="00D93161">
      <w:pPr>
        <w:spacing w:after="0"/>
      </w:pPr>
    </w:p>
    <w:p w:rsidR="00D93161" w:rsidRDefault="00D93161">
      <w:pPr>
        <w:spacing w:after="0"/>
      </w:pPr>
    </w:p>
    <w:p w:rsidR="0018538F" w:rsidRDefault="0018538F">
      <w:pPr>
        <w:spacing w:after="0"/>
      </w:pPr>
    </w:p>
    <w:p w:rsidR="00D93161" w:rsidRDefault="00F562D7">
      <w:pPr>
        <w:spacing w:after="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F562D7" w:rsidRDefault="00F562D7">
      <w:pPr>
        <w:spacing w:after="0"/>
      </w:pPr>
      <w:r>
        <w:t>provozovatel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NPÚ</w:t>
      </w:r>
    </w:p>
    <w:p w:rsidR="00D93161" w:rsidRDefault="006E4FE9">
      <w:pPr>
        <w:spacing w:after="0"/>
      </w:pPr>
      <w:r>
        <w:t>xxxxxxxxxxxx</w:t>
      </w:r>
      <w:r>
        <w:tab/>
      </w:r>
      <w:bookmarkStart w:id="0" w:name="_GoBack"/>
      <w:bookmarkEnd w:id="0"/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18538F">
        <w:t>Ing. Petr Šubí</w:t>
      </w:r>
      <w:r w:rsidR="00A91F52">
        <w:t>k</w:t>
      </w:r>
      <w:r w:rsidR="00466732">
        <w:t>, ředitel</w:t>
      </w:r>
    </w:p>
    <w:sectPr w:rsidR="00D93161" w:rsidSect="00D93161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8B" w:rsidRDefault="0010148B" w:rsidP="00F562D7">
      <w:pPr>
        <w:spacing w:after="0" w:line="240" w:lineRule="auto"/>
      </w:pPr>
      <w:r>
        <w:separator/>
      </w:r>
    </w:p>
  </w:endnote>
  <w:endnote w:type="continuationSeparator" w:id="0">
    <w:p w:rsidR="0010148B" w:rsidRDefault="0010148B" w:rsidP="00F5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4428"/>
      <w:docPartObj>
        <w:docPartGallery w:val="Page Numbers (Bottom of Page)"/>
        <w:docPartUnique/>
      </w:docPartObj>
    </w:sdtPr>
    <w:sdtEndPr/>
    <w:sdtContent>
      <w:p w:rsidR="00F76C33" w:rsidRDefault="0084767B">
        <w:pPr>
          <w:pStyle w:val="Zpat"/>
          <w:jc w:val="center"/>
        </w:pPr>
        <w:r>
          <w:rPr>
            <w:noProof/>
          </w:rPr>
          <w:fldChar w:fldCharType="begin"/>
        </w:r>
        <w:r w:rsidR="0099395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4F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76C33" w:rsidRDefault="00F76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8B" w:rsidRDefault="0010148B" w:rsidP="00F562D7">
      <w:pPr>
        <w:spacing w:after="0" w:line="240" w:lineRule="auto"/>
      </w:pPr>
      <w:r>
        <w:separator/>
      </w:r>
    </w:p>
  </w:footnote>
  <w:footnote w:type="continuationSeparator" w:id="0">
    <w:p w:rsidR="0010148B" w:rsidRDefault="0010148B" w:rsidP="00F5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33" w:rsidRDefault="00F76C33">
    <w:pPr>
      <w:pStyle w:val="Zhlav"/>
    </w:pPr>
    <w:r>
      <w:tab/>
    </w:r>
    <w:r>
      <w:tab/>
    </w:r>
    <w:r>
      <w:tab/>
    </w:r>
    <w:r>
      <w:tab/>
    </w:r>
  </w:p>
  <w:p w:rsidR="00F76C33" w:rsidRDefault="00F76C33">
    <w:pPr>
      <w:pStyle w:val="Zhlav"/>
    </w:pPr>
    <w:r>
      <w:tab/>
    </w:r>
    <w:r>
      <w:tab/>
    </w:r>
    <w:r>
      <w:tab/>
    </w:r>
  </w:p>
  <w:p w:rsidR="00F76C33" w:rsidRDefault="00F76C33">
    <w:pPr>
      <w:pStyle w:val="Zhlav"/>
    </w:pPr>
    <w:r>
      <w:tab/>
    </w:r>
    <w:r w:rsidR="007C1063">
      <w:tab/>
      <w:t xml:space="preserve">č.j.: </w:t>
    </w:r>
    <w:r w:rsidR="00072BFB" w:rsidRPr="00072BFB">
      <w:t>NPU-450/58431/2022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741"/>
    <w:multiLevelType w:val="multilevel"/>
    <w:tmpl w:val="22F80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952BF8"/>
    <w:multiLevelType w:val="multilevel"/>
    <w:tmpl w:val="0F98A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D65C1"/>
    <w:multiLevelType w:val="multilevel"/>
    <w:tmpl w:val="BB2E5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1AFC"/>
    <w:multiLevelType w:val="multilevel"/>
    <w:tmpl w:val="E87C9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D3F"/>
    <w:multiLevelType w:val="multilevel"/>
    <w:tmpl w:val="84703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1"/>
    <w:rsid w:val="000258E9"/>
    <w:rsid w:val="00072BFB"/>
    <w:rsid w:val="000C29A5"/>
    <w:rsid w:val="000D612E"/>
    <w:rsid w:val="000F7919"/>
    <w:rsid w:val="0010148B"/>
    <w:rsid w:val="00123DD2"/>
    <w:rsid w:val="001268A3"/>
    <w:rsid w:val="0018538F"/>
    <w:rsid w:val="001D1E94"/>
    <w:rsid w:val="0020262C"/>
    <w:rsid w:val="002417C1"/>
    <w:rsid w:val="00272810"/>
    <w:rsid w:val="002C18D8"/>
    <w:rsid w:val="002D048A"/>
    <w:rsid w:val="002D58C6"/>
    <w:rsid w:val="002D69A5"/>
    <w:rsid w:val="003038F1"/>
    <w:rsid w:val="003176B9"/>
    <w:rsid w:val="00331DF5"/>
    <w:rsid w:val="003C0D7C"/>
    <w:rsid w:val="003F12F0"/>
    <w:rsid w:val="003F514B"/>
    <w:rsid w:val="003F6BD2"/>
    <w:rsid w:val="00466732"/>
    <w:rsid w:val="004668A4"/>
    <w:rsid w:val="004A71B7"/>
    <w:rsid w:val="004C47A3"/>
    <w:rsid w:val="00503494"/>
    <w:rsid w:val="0051012F"/>
    <w:rsid w:val="00516669"/>
    <w:rsid w:val="0053257D"/>
    <w:rsid w:val="005A6527"/>
    <w:rsid w:val="005D49D2"/>
    <w:rsid w:val="00622B89"/>
    <w:rsid w:val="0064063B"/>
    <w:rsid w:val="006C3906"/>
    <w:rsid w:val="006E4FE9"/>
    <w:rsid w:val="006F7066"/>
    <w:rsid w:val="00722F2B"/>
    <w:rsid w:val="007C1063"/>
    <w:rsid w:val="007C75C4"/>
    <w:rsid w:val="007D000A"/>
    <w:rsid w:val="007D2DCB"/>
    <w:rsid w:val="007E277A"/>
    <w:rsid w:val="008131AE"/>
    <w:rsid w:val="0081548A"/>
    <w:rsid w:val="0084767B"/>
    <w:rsid w:val="00865AB7"/>
    <w:rsid w:val="0089575E"/>
    <w:rsid w:val="00895C34"/>
    <w:rsid w:val="008C7903"/>
    <w:rsid w:val="009301D5"/>
    <w:rsid w:val="00932197"/>
    <w:rsid w:val="0094592B"/>
    <w:rsid w:val="00950F1B"/>
    <w:rsid w:val="00993957"/>
    <w:rsid w:val="00995944"/>
    <w:rsid w:val="009A78ED"/>
    <w:rsid w:val="009B3AD6"/>
    <w:rsid w:val="009B6B02"/>
    <w:rsid w:val="00A91F52"/>
    <w:rsid w:val="00AB7889"/>
    <w:rsid w:val="00AC2099"/>
    <w:rsid w:val="00B50B56"/>
    <w:rsid w:val="00B5363E"/>
    <w:rsid w:val="00BC5012"/>
    <w:rsid w:val="00C90A64"/>
    <w:rsid w:val="00C91F17"/>
    <w:rsid w:val="00CC2414"/>
    <w:rsid w:val="00D53AF9"/>
    <w:rsid w:val="00D60181"/>
    <w:rsid w:val="00D91A4B"/>
    <w:rsid w:val="00D93161"/>
    <w:rsid w:val="00E06D94"/>
    <w:rsid w:val="00E25606"/>
    <w:rsid w:val="00E3109A"/>
    <w:rsid w:val="00E54B0E"/>
    <w:rsid w:val="00E65085"/>
    <w:rsid w:val="00E8701D"/>
    <w:rsid w:val="00F00C35"/>
    <w:rsid w:val="00F418BC"/>
    <w:rsid w:val="00F562D7"/>
    <w:rsid w:val="00F76C33"/>
    <w:rsid w:val="00F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DE88"/>
  <w15:docId w15:val="{697A730A-7401-4659-9742-9B0110F6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16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672D44"/>
  </w:style>
  <w:style w:type="character" w:customStyle="1" w:styleId="Internetovodkaz">
    <w:name w:val="Internetový odkaz"/>
    <w:basedOn w:val="Standardnpsmoodstavce"/>
    <w:uiPriority w:val="99"/>
    <w:unhideWhenUsed/>
    <w:rsid w:val="00672D44"/>
    <w:rPr>
      <w:color w:val="0000FF"/>
      <w:u w:val="single"/>
    </w:rPr>
  </w:style>
  <w:style w:type="paragraph" w:customStyle="1" w:styleId="Nadpis">
    <w:name w:val="Nadpis"/>
    <w:basedOn w:val="Normln"/>
    <w:next w:val="Tlotextu"/>
    <w:qFormat/>
    <w:rsid w:val="00D93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D93161"/>
    <w:pPr>
      <w:spacing w:after="140" w:line="288" w:lineRule="auto"/>
    </w:pPr>
  </w:style>
  <w:style w:type="paragraph" w:styleId="Seznam">
    <w:name w:val="List"/>
    <w:basedOn w:val="Tlotextu"/>
    <w:rsid w:val="00D93161"/>
    <w:rPr>
      <w:rFonts w:cs="Mangal"/>
    </w:rPr>
  </w:style>
  <w:style w:type="paragraph" w:customStyle="1" w:styleId="Popisek">
    <w:name w:val="Popisek"/>
    <w:basedOn w:val="Normln"/>
    <w:rsid w:val="00D93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93161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qFormat/>
    <w:rsid w:val="00672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0950"/>
  </w:style>
  <w:style w:type="paragraph" w:styleId="Odstavecseseznamem">
    <w:name w:val="List Paragraph"/>
    <w:basedOn w:val="Normln"/>
    <w:uiPriority w:val="34"/>
    <w:qFormat/>
    <w:rsid w:val="008009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2D7"/>
  </w:style>
  <w:style w:type="paragraph" w:styleId="Zpat">
    <w:name w:val="footer"/>
    <w:basedOn w:val="Normln"/>
    <w:link w:val="Zpat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2D7"/>
  </w:style>
  <w:style w:type="character" w:styleId="Odkaznakoment">
    <w:name w:val="annotation reference"/>
    <w:basedOn w:val="Standardnpsmoodstavce"/>
    <w:uiPriority w:val="99"/>
    <w:semiHidden/>
    <w:unhideWhenUsed/>
    <w:rsid w:val="007C1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0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06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06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qFormat/>
    <w:rsid w:val="00895C3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DCA7-5B9A-4BF2-A2E0-058B3637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1352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Reichel Čáslavská</dc:creator>
  <cp:lastModifiedBy>-</cp:lastModifiedBy>
  <cp:revision>2</cp:revision>
  <dcterms:created xsi:type="dcterms:W3CDTF">2022-10-10T10:54:00Z</dcterms:created>
  <dcterms:modified xsi:type="dcterms:W3CDTF">2022-10-10T10:54:00Z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