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605D0" w:rsidRPr="00AD7FA2" w:rsidRDefault="002605D0" w:rsidP="00AD7FA2">
      <w:pPr>
        <w:spacing w:after="0"/>
        <w:rPr>
          <w:sz w:val="24"/>
          <w:szCs w:val="24"/>
        </w:rPr>
      </w:pPr>
    </w:p>
    <w:p w:rsidR="00071CAF" w:rsidRPr="00071CAF" w:rsidRDefault="00AD7FA2" w:rsidP="00071CAF">
      <w:pPr>
        <w:spacing w:after="0"/>
        <w:rPr>
          <w:sz w:val="24"/>
          <w:szCs w:val="24"/>
        </w:rPr>
      </w:pPr>
      <w:r w:rsidRPr="00AD7FA2">
        <w:rPr>
          <w:b/>
          <w:sz w:val="24"/>
          <w:szCs w:val="24"/>
        </w:rPr>
        <w:t>Dodavatel</w:t>
      </w:r>
      <w:r w:rsidRPr="00AD7FA2">
        <w:rPr>
          <w:sz w:val="24"/>
          <w:szCs w:val="24"/>
        </w:rPr>
        <w:t xml:space="preserve">: </w:t>
      </w:r>
      <w:r w:rsidRPr="00AD7FA2">
        <w:rPr>
          <w:sz w:val="24"/>
          <w:szCs w:val="24"/>
        </w:rPr>
        <w:tab/>
      </w:r>
      <w:r w:rsidR="00071CAF" w:rsidRPr="00071CAF">
        <w:rPr>
          <w:sz w:val="24"/>
          <w:szCs w:val="24"/>
        </w:rPr>
        <w:t>Mgr. Kristýna Pinkrová</w:t>
      </w:r>
    </w:p>
    <w:p w:rsidR="00071CAF" w:rsidRPr="00071CAF" w:rsidRDefault="00273302" w:rsidP="00071CAF">
      <w:pPr>
        <w:spacing w:after="0"/>
        <w:ind w:left="708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xxxxx</w:t>
      </w:r>
      <w:proofErr w:type="spellEnd"/>
    </w:p>
    <w:p w:rsidR="00071CAF" w:rsidRPr="00071CAF" w:rsidRDefault="00273302" w:rsidP="00071CAF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xxxxx</w:t>
      </w:r>
      <w:bookmarkStart w:id="0" w:name="_GoBack"/>
      <w:bookmarkEnd w:id="0"/>
    </w:p>
    <w:p w:rsidR="00071CAF" w:rsidRPr="00071CAF" w:rsidRDefault="00071CAF" w:rsidP="00071CAF">
      <w:pPr>
        <w:spacing w:after="0"/>
        <w:ind w:left="708" w:firstLine="708"/>
        <w:rPr>
          <w:sz w:val="24"/>
          <w:szCs w:val="24"/>
        </w:rPr>
      </w:pPr>
      <w:r w:rsidRPr="00071CAF">
        <w:rPr>
          <w:sz w:val="24"/>
          <w:szCs w:val="24"/>
        </w:rPr>
        <w:t>IČ: 07584458</w:t>
      </w:r>
    </w:p>
    <w:p w:rsidR="00071CAF" w:rsidRDefault="00071CAF" w:rsidP="00D73E6A">
      <w:pPr>
        <w:spacing w:after="0"/>
        <w:ind w:left="4956" w:firstLine="708"/>
        <w:rPr>
          <w:sz w:val="24"/>
          <w:szCs w:val="24"/>
        </w:rPr>
      </w:pPr>
    </w:p>
    <w:p w:rsidR="00196087" w:rsidRPr="00AD7FA2" w:rsidRDefault="00DB29EE" w:rsidP="00D73E6A">
      <w:pPr>
        <w:spacing w:after="0"/>
        <w:ind w:left="4956" w:firstLine="708"/>
        <w:rPr>
          <w:sz w:val="24"/>
          <w:szCs w:val="24"/>
        </w:rPr>
      </w:pPr>
      <w:r w:rsidRPr="00AD7FA2">
        <w:rPr>
          <w:sz w:val="24"/>
          <w:szCs w:val="24"/>
        </w:rPr>
        <w:t>V</w:t>
      </w:r>
      <w:r w:rsidRPr="00AD7FA2">
        <w:rPr>
          <w:rFonts w:ascii="Times New Roman" w:hAnsi="Times New Roman" w:cs="Times New Roman"/>
          <w:sz w:val="24"/>
          <w:szCs w:val="24"/>
        </w:rPr>
        <w:t> </w:t>
      </w:r>
      <w:r w:rsidRPr="00AD7FA2">
        <w:rPr>
          <w:sz w:val="24"/>
          <w:szCs w:val="24"/>
        </w:rPr>
        <w:t xml:space="preserve">Rožnově p. R. </w:t>
      </w:r>
      <w:r w:rsidR="004502F8">
        <w:rPr>
          <w:sz w:val="24"/>
          <w:szCs w:val="24"/>
        </w:rPr>
        <w:t>6</w:t>
      </w:r>
      <w:r w:rsidR="00AD7FA2" w:rsidRPr="00AD7FA2">
        <w:rPr>
          <w:sz w:val="24"/>
          <w:szCs w:val="24"/>
        </w:rPr>
        <w:t xml:space="preserve">. </w:t>
      </w:r>
      <w:r w:rsidR="004502F8">
        <w:rPr>
          <w:sz w:val="24"/>
          <w:szCs w:val="24"/>
        </w:rPr>
        <w:t>10</w:t>
      </w:r>
      <w:r w:rsidR="00AD7FA2" w:rsidRPr="00AD7FA2">
        <w:rPr>
          <w:sz w:val="24"/>
          <w:szCs w:val="24"/>
        </w:rPr>
        <w:t>. 202</w:t>
      </w:r>
      <w:r w:rsidR="00034256">
        <w:rPr>
          <w:sz w:val="24"/>
          <w:szCs w:val="24"/>
        </w:rPr>
        <w:t>2</w:t>
      </w:r>
      <w:r w:rsidRPr="00AD7FA2">
        <w:rPr>
          <w:sz w:val="24"/>
          <w:szCs w:val="24"/>
        </w:rPr>
        <w:t xml:space="preserve"> </w:t>
      </w:r>
    </w:p>
    <w:p w:rsidR="00AD7FA2" w:rsidRPr="00AD7FA2" w:rsidRDefault="00AD7FA2" w:rsidP="00AD7FA2">
      <w:pPr>
        <w:jc w:val="left"/>
        <w:rPr>
          <w:b/>
          <w:sz w:val="24"/>
          <w:szCs w:val="24"/>
        </w:rPr>
      </w:pPr>
    </w:p>
    <w:p w:rsidR="00AD7FA2" w:rsidRPr="00AD7FA2" w:rsidRDefault="00AD7FA2" w:rsidP="00AD7FA2">
      <w:pPr>
        <w:jc w:val="left"/>
        <w:rPr>
          <w:rFonts w:eastAsia="Times New Roman" w:cs="Arial"/>
          <w:b/>
          <w:sz w:val="24"/>
          <w:szCs w:val="24"/>
          <w:lang w:eastAsia="cs-CZ"/>
        </w:rPr>
      </w:pPr>
      <w:r w:rsidRPr="00AD7FA2">
        <w:rPr>
          <w:b/>
          <w:sz w:val="24"/>
          <w:szCs w:val="24"/>
        </w:rPr>
        <w:t>Objednávka</w:t>
      </w:r>
      <w:r w:rsidR="00071CAF">
        <w:rPr>
          <w:b/>
          <w:sz w:val="24"/>
          <w:szCs w:val="24"/>
        </w:rPr>
        <w:t xml:space="preserve"> č.  </w:t>
      </w:r>
      <w:r w:rsidR="004502F8" w:rsidRPr="004502F8">
        <w:rPr>
          <w:b/>
          <w:sz w:val="24"/>
          <w:szCs w:val="24"/>
        </w:rPr>
        <w:t>2022/274/Ob</w:t>
      </w:r>
    </w:p>
    <w:p w:rsidR="00A40779" w:rsidRDefault="00AD7FA2" w:rsidP="004502F8">
      <w:pPr>
        <w:spacing w:after="0"/>
        <w:rPr>
          <w:sz w:val="24"/>
          <w:szCs w:val="24"/>
        </w:rPr>
      </w:pPr>
      <w:r w:rsidRPr="00AD7FA2">
        <w:rPr>
          <w:sz w:val="24"/>
          <w:szCs w:val="24"/>
        </w:rPr>
        <w:t>Na základě Vaší cenové nabídky</w:t>
      </w:r>
      <w:r w:rsidR="00A40779">
        <w:rPr>
          <w:sz w:val="24"/>
          <w:szCs w:val="24"/>
        </w:rPr>
        <w:t xml:space="preserve"> </w:t>
      </w:r>
      <w:r w:rsidR="004502F8">
        <w:rPr>
          <w:sz w:val="24"/>
          <w:szCs w:val="24"/>
        </w:rPr>
        <w:t xml:space="preserve">ze dne 12. srpna 2022 </w:t>
      </w:r>
      <w:r w:rsidR="00A40779">
        <w:rPr>
          <w:sz w:val="24"/>
          <w:szCs w:val="24"/>
        </w:rPr>
        <w:t xml:space="preserve">u Vás objednáváme </w:t>
      </w:r>
      <w:r w:rsidR="004502F8">
        <w:rPr>
          <w:sz w:val="24"/>
          <w:szCs w:val="24"/>
        </w:rPr>
        <w:t>zpracování námětu, libreta a scénáře výstavy o osobnostech Valašského Slavína.</w:t>
      </w:r>
    </w:p>
    <w:p w:rsidR="004502F8" w:rsidRDefault="004502F8" w:rsidP="004502F8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3"/>
        <w:gridCol w:w="1302"/>
      </w:tblGrid>
      <w:tr w:rsidR="004502F8" w:rsidTr="004502F8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8" w:rsidRDefault="004502F8">
            <w:pPr>
              <w:rPr>
                <w:rFonts w:asciiTheme="minorHAnsi" w:hAnsiTheme="minorHAnsi"/>
              </w:rPr>
            </w:pPr>
            <w:r>
              <w:t>Koncept</w:t>
            </w:r>
            <w:r w:rsidR="00291985">
              <w:t xml:space="preserve"> – termín dodání 31. 10. 2022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8" w:rsidRDefault="004502F8">
            <w:pPr>
              <w:jc w:val="right"/>
            </w:pPr>
            <w:r>
              <w:t>8 000 Kč</w:t>
            </w:r>
          </w:p>
        </w:tc>
      </w:tr>
      <w:tr w:rsidR="004502F8" w:rsidTr="004502F8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8" w:rsidRDefault="004502F8">
            <w:r>
              <w:t>Libreto</w:t>
            </w:r>
            <w:r w:rsidR="00291985">
              <w:t xml:space="preserve"> – termín dodání 31. 12. 2022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8" w:rsidRDefault="004502F8">
            <w:pPr>
              <w:jc w:val="right"/>
            </w:pPr>
            <w:r>
              <w:t>26 000 Kč</w:t>
            </w:r>
          </w:p>
        </w:tc>
      </w:tr>
      <w:tr w:rsidR="004502F8" w:rsidTr="004502F8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8" w:rsidRDefault="004502F8">
            <w:r>
              <w:t>Scénář</w:t>
            </w:r>
            <w:r w:rsidR="00291985">
              <w:t xml:space="preserve"> – termín dodání 30. 4. 2023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8" w:rsidRDefault="004502F8">
            <w:pPr>
              <w:jc w:val="right"/>
            </w:pPr>
            <w:r>
              <w:t>34 000 Kč</w:t>
            </w:r>
          </w:p>
        </w:tc>
      </w:tr>
      <w:tr w:rsidR="004502F8" w:rsidTr="004502F8"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8" w:rsidRDefault="004502F8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8" w:rsidRDefault="004502F8">
            <w:pPr>
              <w:jc w:val="right"/>
              <w:rPr>
                <w:b/>
              </w:rPr>
            </w:pPr>
            <w:r>
              <w:rPr>
                <w:b/>
              </w:rPr>
              <w:t>68 000 Kč</w:t>
            </w:r>
          </w:p>
        </w:tc>
      </w:tr>
    </w:tbl>
    <w:p w:rsidR="004502F8" w:rsidRPr="00A40779" w:rsidRDefault="004502F8" w:rsidP="004502F8">
      <w:pPr>
        <w:spacing w:after="0"/>
        <w:rPr>
          <w:sz w:val="24"/>
          <w:szCs w:val="24"/>
        </w:rPr>
      </w:pPr>
      <w:r>
        <w:rPr>
          <w:sz w:val="24"/>
          <w:szCs w:val="24"/>
        </w:rPr>
        <w:t>Dodavatel není plátcem DPH.</w:t>
      </w:r>
    </w:p>
    <w:p w:rsidR="00AD7FA2" w:rsidRDefault="00AD7FA2" w:rsidP="00AD7FA2">
      <w:pPr>
        <w:spacing w:after="0"/>
        <w:rPr>
          <w:sz w:val="24"/>
          <w:szCs w:val="24"/>
        </w:rPr>
      </w:pPr>
    </w:p>
    <w:p w:rsidR="00D73E6A" w:rsidRDefault="00D73E6A" w:rsidP="00D73E6A">
      <w:pPr>
        <w:spacing w:after="0"/>
        <w:rPr>
          <w:sz w:val="24"/>
          <w:szCs w:val="24"/>
        </w:rPr>
      </w:pPr>
      <w:r w:rsidRPr="00D73E6A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D73E6A">
        <w:rPr>
          <w:sz w:val="24"/>
          <w:szCs w:val="24"/>
        </w:rPr>
        <w:t xml:space="preserve"> bud</w:t>
      </w:r>
      <w:r>
        <w:rPr>
          <w:sz w:val="24"/>
          <w:szCs w:val="24"/>
        </w:rPr>
        <w:t>ou</w:t>
      </w:r>
      <w:r w:rsidRPr="00D73E6A">
        <w:rPr>
          <w:sz w:val="24"/>
          <w:szCs w:val="24"/>
        </w:rPr>
        <w:t xml:space="preserve"> vystav</w:t>
      </w:r>
      <w:r>
        <w:rPr>
          <w:sz w:val="24"/>
          <w:szCs w:val="24"/>
        </w:rPr>
        <w:t>ovány průběžně</w:t>
      </w:r>
      <w:r w:rsidRPr="00D73E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základě </w:t>
      </w:r>
      <w:r w:rsidR="004502F8">
        <w:rPr>
          <w:sz w:val="24"/>
          <w:szCs w:val="24"/>
        </w:rPr>
        <w:t xml:space="preserve">odevzdaných dokumentů. </w:t>
      </w:r>
    </w:p>
    <w:p w:rsidR="00A40779" w:rsidRDefault="00D73E6A" w:rsidP="00D73E6A">
      <w:pPr>
        <w:spacing w:after="0"/>
        <w:rPr>
          <w:sz w:val="24"/>
          <w:szCs w:val="24"/>
        </w:rPr>
      </w:pPr>
      <w:r w:rsidRPr="00D73E6A">
        <w:rPr>
          <w:sz w:val="24"/>
          <w:szCs w:val="24"/>
        </w:rPr>
        <w:t>Splatnost faktury činí 14 dnů ode dne jejího doručení objednateli. Na faktuře bude vypsané číslo objednávky včetně názvu akce.</w:t>
      </w:r>
    </w:p>
    <w:p w:rsidR="00D73E6A" w:rsidRPr="00AD7FA2" w:rsidRDefault="00D73E6A" w:rsidP="00D73E6A">
      <w:pPr>
        <w:spacing w:after="0"/>
        <w:rPr>
          <w:sz w:val="24"/>
          <w:szCs w:val="24"/>
        </w:rPr>
      </w:pPr>
    </w:p>
    <w:p w:rsidR="00AD7FA2" w:rsidRPr="00AD7FA2" w:rsidRDefault="00AD7FA2" w:rsidP="00AD7FA2">
      <w:pPr>
        <w:spacing w:after="0"/>
        <w:rPr>
          <w:sz w:val="24"/>
          <w:szCs w:val="24"/>
        </w:rPr>
      </w:pPr>
      <w:r w:rsidRPr="00AD7FA2">
        <w:rPr>
          <w:sz w:val="24"/>
          <w:szCs w:val="24"/>
        </w:rPr>
        <w:t>Dodavatel bere na vědomí a souhlasí s tím, že pokud uvedená objednávka bude nebo by mohla splňovat podmínky pro uveřejnění v registru smluv dle zákona č. 340/2015 Sb., v platném znění, bude v tomto registru smluv v zákonné lhůtě uveřejněna.</w:t>
      </w:r>
    </w:p>
    <w:p w:rsidR="00AD7FA2" w:rsidRPr="00AD7FA2" w:rsidRDefault="00AD7FA2" w:rsidP="00AD7FA2">
      <w:pPr>
        <w:spacing w:after="0"/>
        <w:rPr>
          <w:sz w:val="24"/>
          <w:szCs w:val="24"/>
        </w:rPr>
      </w:pPr>
    </w:p>
    <w:p w:rsidR="00AD7FA2" w:rsidRPr="00AD7FA2" w:rsidRDefault="00AD7FA2" w:rsidP="00D73E6A">
      <w:pPr>
        <w:spacing w:after="0"/>
        <w:ind w:left="2832" w:firstLine="708"/>
        <w:rPr>
          <w:sz w:val="24"/>
          <w:szCs w:val="24"/>
        </w:rPr>
      </w:pPr>
      <w:r w:rsidRPr="00AD7FA2">
        <w:rPr>
          <w:sz w:val="24"/>
          <w:szCs w:val="24"/>
        </w:rPr>
        <w:t>S</w:t>
      </w:r>
      <w:r w:rsidRPr="00AD7FA2">
        <w:rPr>
          <w:rFonts w:ascii="Times New Roman" w:hAnsi="Times New Roman" w:cs="Times New Roman"/>
          <w:sz w:val="24"/>
          <w:szCs w:val="24"/>
        </w:rPr>
        <w:t> </w:t>
      </w:r>
      <w:r w:rsidRPr="00AD7FA2">
        <w:rPr>
          <w:sz w:val="24"/>
          <w:szCs w:val="24"/>
        </w:rPr>
        <w:t>pozdravem</w:t>
      </w:r>
    </w:p>
    <w:p w:rsidR="00AD7FA2" w:rsidRPr="00AD7FA2" w:rsidRDefault="00AD7FA2" w:rsidP="00AD7FA2">
      <w:pPr>
        <w:spacing w:after="0"/>
        <w:rPr>
          <w:sz w:val="24"/>
          <w:szCs w:val="24"/>
        </w:rPr>
      </w:pPr>
    </w:p>
    <w:p w:rsidR="00DB29EE" w:rsidRDefault="00D73E6A" w:rsidP="00D73E6A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>PhDr. Eva Kuminková, Ph.D.</w:t>
      </w:r>
    </w:p>
    <w:p w:rsidR="00D73E6A" w:rsidRPr="00AD7FA2" w:rsidRDefault="00D73E6A" w:rsidP="00D73E6A">
      <w:pPr>
        <w:spacing w:after="0"/>
        <w:ind w:left="4956"/>
        <w:rPr>
          <w:sz w:val="24"/>
          <w:szCs w:val="24"/>
        </w:rPr>
      </w:pPr>
      <w:r>
        <w:rPr>
          <w:sz w:val="24"/>
          <w:szCs w:val="24"/>
        </w:rPr>
        <w:t>Náměstkyně generálního ředitele pro odbornou činnost</w:t>
      </w:r>
    </w:p>
    <w:sectPr w:rsidR="00D73E6A" w:rsidRPr="00AD7FA2" w:rsidSect="00CA5A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491" w:rsidRDefault="00327491" w:rsidP="00BE4E9C">
      <w:pPr>
        <w:spacing w:after="0" w:line="240" w:lineRule="auto"/>
      </w:pPr>
      <w:r>
        <w:separator/>
      </w:r>
    </w:p>
  </w:endnote>
  <w:endnote w:type="continuationSeparator" w:id="0">
    <w:p w:rsidR="00327491" w:rsidRDefault="00327491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alibri"/>
    <w:charset w:val="EE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DF569C5" wp14:editId="7AE7AFC9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491" w:rsidRDefault="00327491" w:rsidP="00BE4E9C">
      <w:pPr>
        <w:spacing w:after="0" w:line="240" w:lineRule="auto"/>
      </w:pPr>
      <w:r>
        <w:separator/>
      </w:r>
    </w:p>
  </w:footnote>
  <w:footnote w:type="continuationSeparator" w:id="0">
    <w:p w:rsidR="00327491" w:rsidRDefault="00327491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16520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0266E79C" wp14:editId="40D00A1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16520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081FD39A" wp14:editId="48056AC0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2DD1D3F" wp14:editId="47B7B707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32749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34256"/>
    <w:rsid w:val="0005014E"/>
    <w:rsid w:val="000607C5"/>
    <w:rsid w:val="00071CAF"/>
    <w:rsid w:val="00091307"/>
    <w:rsid w:val="000B094A"/>
    <w:rsid w:val="000C5BC6"/>
    <w:rsid w:val="000D73AF"/>
    <w:rsid w:val="000D74E1"/>
    <w:rsid w:val="00124D21"/>
    <w:rsid w:val="00165202"/>
    <w:rsid w:val="00172156"/>
    <w:rsid w:val="00196087"/>
    <w:rsid w:val="00210456"/>
    <w:rsid w:val="002605D0"/>
    <w:rsid w:val="00273302"/>
    <w:rsid w:val="00291985"/>
    <w:rsid w:val="00291B59"/>
    <w:rsid w:val="002B26B3"/>
    <w:rsid w:val="00327491"/>
    <w:rsid w:val="003E671B"/>
    <w:rsid w:val="0041644D"/>
    <w:rsid w:val="004502F8"/>
    <w:rsid w:val="004F1476"/>
    <w:rsid w:val="00510D30"/>
    <w:rsid w:val="00605993"/>
    <w:rsid w:val="00642356"/>
    <w:rsid w:val="00755463"/>
    <w:rsid w:val="008A5B4D"/>
    <w:rsid w:val="008F27A4"/>
    <w:rsid w:val="009673E3"/>
    <w:rsid w:val="009766E1"/>
    <w:rsid w:val="009A6955"/>
    <w:rsid w:val="009A75E7"/>
    <w:rsid w:val="009D7E4B"/>
    <w:rsid w:val="00A36CC1"/>
    <w:rsid w:val="00A40779"/>
    <w:rsid w:val="00AD7FA2"/>
    <w:rsid w:val="00B91A0D"/>
    <w:rsid w:val="00BE4E9C"/>
    <w:rsid w:val="00BE7A00"/>
    <w:rsid w:val="00C148B8"/>
    <w:rsid w:val="00C4426E"/>
    <w:rsid w:val="00C557EF"/>
    <w:rsid w:val="00CA5AFF"/>
    <w:rsid w:val="00D73E6A"/>
    <w:rsid w:val="00DB29EE"/>
    <w:rsid w:val="00E01B7A"/>
    <w:rsid w:val="00EC5DD7"/>
    <w:rsid w:val="00ED2050"/>
    <w:rsid w:val="00F20837"/>
    <w:rsid w:val="00F51F20"/>
    <w:rsid w:val="00F5271E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1FA62701"/>
  <w15:docId w15:val="{2FC3EA31-4D99-4DFF-B0E3-559484A2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3E190-7F98-4818-9CDB-C89E7059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Cejkova</cp:lastModifiedBy>
  <cp:revision>8</cp:revision>
  <cp:lastPrinted>2020-09-23T12:51:00Z</cp:lastPrinted>
  <dcterms:created xsi:type="dcterms:W3CDTF">2022-10-06T07:24:00Z</dcterms:created>
  <dcterms:modified xsi:type="dcterms:W3CDTF">2022-10-07T10:22:00Z</dcterms:modified>
</cp:coreProperties>
</file>