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89443" w14:textId="77777777" w:rsidR="004B6543" w:rsidRDefault="004B6543"/>
    <w:p w14:paraId="540CD523" w14:textId="77777777" w:rsidR="004B6543" w:rsidRDefault="004B46F2">
      <w:r>
        <w:rPr>
          <w:noProof/>
        </w:rPr>
        <mc:AlternateContent>
          <mc:Choice Requires="wps">
            <w:drawing>
              <wp:anchor distT="6350" distB="6350" distL="6350" distR="6350" simplePos="0" relativeHeight="2" behindDoc="0" locked="0" layoutInCell="0" allowOverlap="1" wp14:anchorId="6AC48E5B" wp14:editId="119618AC">
                <wp:simplePos x="0" y="0"/>
                <wp:positionH relativeFrom="margin">
                  <wp:align>right</wp:align>
                </wp:positionH>
                <wp:positionV relativeFrom="paragraph">
                  <wp:posOffset>55245</wp:posOffset>
                </wp:positionV>
                <wp:extent cx="2684145" cy="1294130"/>
                <wp:effectExtent l="0" t="0" r="0" b="0"/>
                <wp:wrapNone/>
                <wp:docPr id="1" name="Textové pole 3"/>
                <wp:cNvGraphicFramePr/>
                <a:graphic xmlns:a="http://schemas.openxmlformats.org/drawingml/2006/main">
                  <a:graphicData uri="http://schemas.microsoft.com/office/word/2010/wordprocessingShape">
                    <wps:wsp>
                      <wps:cNvSpPr txBox="1"/>
                      <wps:spPr>
                        <a:xfrm>
                          <a:off x="0" y="0"/>
                          <a:ext cx="2684145" cy="1294130"/>
                        </a:xfrm>
                        <a:prstGeom prst="rect">
                          <a:avLst/>
                        </a:prstGeom>
                        <a:solidFill>
                          <a:srgbClr val="FFFFFF"/>
                        </a:solidFill>
                        <a:ln w="9525">
                          <a:solidFill>
                            <a:srgbClr val="000000"/>
                          </a:solidFill>
                        </a:ln>
                      </wps:spPr>
                      <wps:txbx>
                        <w:txbxContent>
                          <w:p w14:paraId="68CA86B5" w14:textId="77777777" w:rsidR="004B6543" w:rsidRDefault="004B46F2">
                            <w:pPr>
                              <w:autoSpaceDE w:val="0"/>
                              <w:rPr>
                                <w:rFonts w:ascii="Calibri" w:eastAsia="Times New Roman" w:hAnsi="Calibri" w:cs="Times New Roman"/>
                                <w:b/>
                                <w:bCs/>
                                <w:sz w:val="22"/>
                                <w:szCs w:val="22"/>
                              </w:rPr>
                            </w:pPr>
                            <w:r>
                              <w:rPr>
                                <w:rFonts w:ascii="Calibri" w:eastAsia="Times New Roman" w:hAnsi="Calibri" w:cs="Times New Roman"/>
                                <w:b/>
                                <w:bCs/>
                                <w:sz w:val="22"/>
                                <w:szCs w:val="22"/>
                              </w:rPr>
                              <w:t>Určeno pro:</w:t>
                            </w:r>
                          </w:p>
                          <w:p w14:paraId="3C9EBFCC" w14:textId="77777777" w:rsidR="004B6543" w:rsidRDefault="004B46F2">
                            <w:pPr>
                              <w:autoSpaceDE w:val="0"/>
                            </w:pPr>
                            <w:r>
                              <w:rPr>
                                <w:rFonts w:ascii="Calibri" w:eastAsia="Times New Roman" w:hAnsi="Calibri" w:cs="Times New Roman"/>
                                <w:sz w:val="22"/>
                                <w:szCs w:val="22"/>
                              </w:rPr>
                              <w:t>Základní škola Bedřicha Hrozného</w:t>
                            </w:r>
                          </w:p>
                          <w:p w14:paraId="3130BA1F" w14:textId="77777777" w:rsidR="004B6543" w:rsidRDefault="004B46F2">
                            <w:pPr>
                              <w:autoSpaceDE w:val="0"/>
                            </w:pPr>
                            <w:r>
                              <w:rPr>
                                <w:rFonts w:ascii="Calibri" w:eastAsia="Times New Roman" w:hAnsi="Calibri" w:cs="Times New Roman"/>
                                <w:sz w:val="22"/>
                                <w:szCs w:val="22"/>
                              </w:rPr>
                              <w:t>Náměstí B. Hrozného 12</w:t>
                            </w:r>
                          </w:p>
                          <w:p w14:paraId="3560F5E7" w14:textId="77777777" w:rsidR="004B6543" w:rsidRDefault="004B46F2">
                            <w:pPr>
                              <w:autoSpaceDE w:val="0"/>
                            </w:pPr>
                            <w:r>
                              <w:rPr>
                                <w:rFonts w:ascii="Calibri" w:eastAsia="Times New Roman" w:hAnsi="Calibri" w:cs="Times New Roman"/>
                                <w:sz w:val="22"/>
                                <w:szCs w:val="22"/>
                              </w:rPr>
                              <w:t>289 22 Lysá nad Labem</w:t>
                            </w:r>
                          </w:p>
                          <w:p w14:paraId="63C67310" w14:textId="77777777" w:rsidR="004B6543" w:rsidRDefault="004B46F2">
                            <w:pPr>
                              <w:autoSpaceDE w:val="0"/>
                            </w:pPr>
                            <w:r>
                              <w:rPr>
                                <w:rFonts w:ascii="Calibri" w:eastAsia="Times New Roman" w:hAnsi="Calibri" w:cs="Times New Roman"/>
                                <w:sz w:val="22"/>
                                <w:szCs w:val="22"/>
                              </w:rPr>
                              <w:t>IČO: 61632171</w:t>
                            </w:r>
                          </w:p>
                        </w:txbxContent>
                      </wps:txbx>
                      <wps:bodyPr lIns="158750" tIns="82550" rIns="158750" bIns="82550" anchor="t">
                        <a:noAutofit/>
                      </wps:bodyPr>
                    </wps:wsp>
                  </a:graphicData>
                </a:graphic>
              </wp:anchor>
            </w:drawing>
          </mc:Choice>
          <mc:Fallback>
            <w:pict>
              <v:shapetype w14:anchorId="6AC48E5B" id="_x0000_t202" coordsize="21600,21600" o:spt="202" path="m,l,21600r21600,l21600,xe">
                <v:stroke joinstyle="miter"/>
                <v:path gradientshapeok="t" o:connecttype="rect"/>
              </v:shapetype>
              <v:shape id="Textové pole 3" o:spid="_x0000_s1026" type="#_x0000_t202" style="position:absolute;margin-left:160.15pt;margin-top:4.35pt;width:211.35pt;height:101.9pt;z-index:2;visibility:visible;mso-wrap-style:square;mso-wrap-distance-left:.5pt;mso-wrap-distance-top:.5pt;mso-wrap-distance-right:.5pt;mso-wrap-distance-bottom:.5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" o:allowincell="f">
                <v:textbox inset="12.5pt,6.5pt,12.5pt,6.5pt">
                  <w:txbxContent>
                    <w:p w14:paraId="68CA86B5" w14:textId="77777777" w:rsidR="004B6543" w:rsidRDefault="004B46F2">
                      <w:pPr>
                        <w:autoSpaceDE w:val="0"/>
                        <w:rPr>
                          <w:rFonts w:ascii="Calibri" w:eastAsia="Times New Roman" w:hAnsi="Calibri" w:cs="Times New Roman"/>
                          <w:b/>
                          <w:bCs/>
                          <w:sz w:val="22"/>
                          <w:szCs w:val="22"/>
                        </w:rPr>
                      </w:pPr>
                      <w:r>
                        <w:rPr>
                          <w:rFonts w:ascii="Calibri" w:eastAsia="Times New Roman" w:hAnsi="Calibri" w:cs="Times New Roman"/>
                          <w:b/>
                          <w:bCs/>
                          <w:sz w:val="22"/>
                          <w:szCs w:val="22"/>
                        </w:rPr>
                        <w:t>Určeno pro:</w:t>
                      </w:r>
                    </w:p>
                    <w:p w14:paraId="3C9EBFCC" w14:textId="77777777" w:rsidR="004B6543" w:rsidRDefault="004B46F2">
                      <w:pPr>
                        <w:autoSpaceDE w:val="0"/>
                      </w:pPr>
                      <w:r>
                        <w:rPr>
                          <w:rFonts w:ascii="Calibri" w:eastAsia="Times New Roman" w:hAnsi="Calibri" w:cs="Times New Roman"/>
                          <w:sz w:val="22"/>
                          <w:szCs w:val="22"/>
                        </w:rPr>
                        <w:t>Základní škola Bedřicha Hrozného</w:t>
                      </w:r>
                    </w:p>
                    <w:p w14:paraId="3130BA1F" w14:textId="77777777" w:rsidR="004B6543" w:rsidRDefault="004B46F2">
                      <w:pPr>
                        <w:autoSpaceDE w:val="0"/>
                      </w:pPr>
                      <w:r>
                        <w:rPr>
                          <w:rFonts w:ascii="Calibri" w:eastAsia="Times New Roman" w:hAnsi="Calibri" w:cs="Times New Roman"/>
                          <w:sz w:val="22"/>
                          <w:szCs w:val="22"/>
                        </w:rPr>
                        <w:t>Náměstí B. Hrozného 12</w:t>
                      </w:r>
                    </w:p>
                    <w:p w14:paraId="3560F5E7" w14:textId="77777777" w:rsidR="004B6543" w:rsidRDefault="004B46F2">
                      <w:pPr>
                        <w:autoSpaceDE w:val="0"/>
                      </w:pPr>
                      <w:r>
                        <w:rPr>
                          <w:rFonts w:ascii="Calibri" w:eastAsia="Times New Roman" w:hAnsi="Calibri" w:cs="Times New Roman"/>
                          <w:sz w:val="22"/>
                          <w:szCs w:val="22"/>
                        </w:rPr>
                        <w:t>289 22 Lysá nad Labem</w:t>
                      </w:r>
                    </w:p>
                    <w:p w14:paraId="63C67310" w14:textId="77777777" w:rsidR="004B6543" w:rsidRDefault="004B46F2">
                      <w:pPr>
                        <w:autoSpaceDE w:val="0"/>
                      </w:pPr>
                      <w:r>
                        <w:rPr>
                          <w:rFonts w:ascii="Calibri" w:eastAsia="Times New Roman" w:hAnsi="Calibri" w:cs="Times New Roman"/>
                          <w:sz w:val="22"/>
                          <w:szCs w:val="22"/>
                        </w:rPr>
                        <w:t>IČO: 61632171</w:t>
                      </w:r>
                    </w:p>
                  </w:txbxContent>
                </v:textbox>
                <w10:wrap anchorx="margin"/>
              </v:shape>
            </w:pict>
          </mc:Fallback>
        </mc:AlternateContent>
      </w:r>
    </w:p>
    <w:p w14:paraId="0B5970DE" w14:textId="77777777" w:rsidR="004B6543" w:rsidRDefault="004B6543"/>
    <w:p w14:paraId="014B9D44" w14:textId="77777777" w:rsidR="004B6543" w:rsidRDefault="004B6543"/>
    <w:p w14:paraId="4CDCD80C" w14:textId="77777777" w:rsidR="004B6543" w:rsidRDefault="004B6543"/>
    <w:p w14:paraId="4F5933DA" w14:textId="77777777" w:rsidR="004B6543" w:rsidRDefault="004B6543"/>
    <w:p w14:paraId="2C27224A" w14:textId="77777777" w:rsidR="004B6543" w:rsidRDefault="004B6543"/>
    <w:p w14:paraId="745B4087" w14:textId="77777777" w:rsidR="004B6543" w:rsidRDefault="004B6543"/>
    <w:p w14:paraId="6BC77E77" w14:textId="77777777" w:rsidR="004B6543" w:rsidRDefault="004B6543"/>
    <w:p w14:paraId="5F4B8C25" w14:textId="77777777" w:rsidR="004B6543" w:rsidRDefault="004B6543"/>
    <w:p w14:paraId="704C5D73" w14:textId="77777777" w:rsidR="004B6543" w:rsidRDefault="004B6543"/>
    <w:p w14:paraId="3CAA0834" w14:textId="77777777" w:rsidR="004B6543" w:rsidRDefault="004B6543"/>
    <w:p w14:paraId="62097D71" w14:textId="77777777" w:rsidR="004B6543" w:rsidRDefault="004B6543"/>
    <w:p w14:paraId="211E4DFD" w14:textId="77777777" w:rsidR="004B6543" w:rsidRDefault="004B6543"/>
    <w:p w14:paraId="22A2B901" w14:textId="77777777" w:rsidR="004B6543" w:rsidRDefault="004B6543"/>
    <w:p w14:paraId="57A029E3" w14:textId="77777777" w:rsidR="004B6543" w:rsidRDefault="004B6543"/>
    <w:p w14:paraId="14294137" w14:textId="659A195F" w:rsidR="004B6543" w:rsidRDefault="004B46F2" w:rsidP="009D2C04">
      <w:pPr>
        <w:pStyle w:val="Zhlav"/>
        <w:tabs>
          <w:tab w:val="clear" w:pos="4536"/>
          <w:tab w:val="clear" w:pos="9072"/>
        </w:tabs>
        <w:jc w:val="center"/>
      </w:pPr>
      <w:r>
        <w:rPr>
          <w:b/>
          <w:bCs/>
          <w:sz w:val="32"/>
          <w:szCs w:val="32"/>
        </w:rPr>
        <w:t xml:space="preserve">Cenová nabídka notebooků </w:t>
      </w:r>
      <w:r w:rsidR="009D2C04">
        <w:rPr>
          <w:b/>
          <w:bCs/>
          <w:sz w:val="32"/>
          <w:szCs w:val="32"/>
        </w:rPr>
        <w:t>s příslušenstvím</w:t>
      </w:r>
    </w:p>
    <w:p w14:paraId="0DB79700" w14:textId="77777777" w:rsidR="004B6543" w:rsidRDefault="004B6543"/>
    <w:p w14:paraId="5728A16E" w14:textId="77777777" w:rsidR="004B6543" w:rsidRDefault="004B6543"/>
    <w:p w14:paraId="4CC5EF46" w14:textId="77777777" w:rsidR="004B6543" w:rsidRDefault="004B6543"/>
    <w:p w14:paraId="60792300" w14:textId="77777777" w:rsidR="004B6543" w:rsidRDefault="004B6543"/>
    <w:p w14:paraId="22409749" w14:textId="77777777" w:rsidR="004B6543" w:rsidRDefault="004B6543"/>
    <w:p w14:paraId="22F88EA8" w14:textId="77777777" w:rsidR="004B6543" w:rsidRDefault="004B6543"/>
    <w:p w14:paraId="34859348" w14:textId="77777777" w:rsidR="004B6543" w:rsidRDefault="004B6543"/>
    <w:p w14:paraId="036FF93E" w14:textId="77777777" w:rsidR="004B6543" w:rsidRDefault="004B6543"/>
    <w:p w14:paraId="79B968F5" w14:textId="77777777" w:rsidR="004B6543" w:rsidRDefault="004B6543"/>
    <w:p w14:paraId="58FC6A00" w14:textId="77777777" w:rsidR="004B6543" w:rsidRDefault="004B6543"/>
    <w:p w14:paraId="667B6A86" w14:textId="77777777" w:rsidR="004B6543" w:rsidRDefault="004B6543"/>
    <w:p w14:paraId="27B27F6E" w14:textId="77777777" w:rsidR="004B6543" w:rsidRDefault="004B46F2">
      <w:r>
        <w:t>Vypracoval:</w:t>
      </w:r>
    </w:p>
    <w:p w14:paraId="05CF7642" w14:textId="77777777" w:rsidR="004B6543" w:rsidRDefault="004B46F2">
      <w:r>
        <w:t>Václav Štrbo</w:t>
      </w:r>
    </w:p>
    <w:p w14:paraId="02F8668C" w14:textId="77777777" w:rsidR="004B6543" w:rsidRDefault="004B46F2">
      <w:r>
        <w:rPr>
          <w:rStyle w:val="Internetovodkaz"/>
          <w:bCs/>
          <w:color w:val="auto"/>
          <w:sz w:val="20"/>
          <w:szCs w:val="20"/>
          <w:u w:val="none"/>
        </w:rPr>
        <w:t>tel: 777 345 666</w:t>
      </w:r>
    </w:p>
    <w:p w14:paraId="0E82AE8D" w14:textId="77777777" w:rsidR="004B6543" w:rsidRDefault="004B46F2">
      <w:r>
        <w:rPr>
          <w:bCs/>
          <w:sz w:val="20"/>
          <w:szCs w:val="20"/>
        </w:rPr>
        <w:t>email: strbo@spc-net.cz</w:t>
      </w:r>
    </w:p>
    <w:p w14:paraId="466F18B6" w14:textId="77777777" w:rsidR="004B6543" w:rsidRDefault="004B6543"/>
    <w:p w14:paraId="2F13E585" w14:textId="77777777" w:rsidR="004B6543" w:rsidRDefault="004B6543"/>
    <w:p w14:paraId="2958EC45" w14:textId="77777777" w:rsidR="004B6543" w:rsidRDefault="004B46F2">
      <w:r>
        <w:t>Předkladatel:</w:t>
      </w:r>
    </w:p>
    <w:p w14:paraId="536CDB72" w14:textId="77777777" w:rsidR="004B6543" w:rsidRDefault="004B46F2">
      <w:r>
        <w:t>SPC-net s.r.o.</w:t>
      </w:r>
    </w:p>
    <w:p w14:paraId="122B9017" w14:textId="77777777" w:rsidR="004B6543" w:rsidRDefault="004B46F2">
      <w:r>
        <w:t>Masarykova 538</w:t>
      </w:r>
    </w:p>
    <w:p w14:paraId="2C437682" w14:textId="77777777" w:rsidR="004B6543" w:rsidRDefault="004B46F2">
      <w:r>
        <w:t>289 22 Lysá nad Labem</w:t>
      </w:r>
    </w:p>
    <w:p w14:paraId="33261CE3" w14:textId="77777777" w:rsidR="004B6543" w:rsidRDefault="004B46F2">
      <w:r>
        <w:t>IČO: 281324491, DIČ: CZ281324491</w:t>
      </w:r>
    </w:p>
    <w:p w14:paraId="582F0B20" w14:textId="77777777" w:rsidR="004B6543" w:rsidRDefault="004B46F2">
      <w:r>
        <w:t>Tel: 325 552 018, 777 861 930</w:t>
      </w:r>
    </w:p>
    <w:p w14:paraId="1FCAC296" w14:textId="77777777" w:rsidR="004B6543" w:rsidRDefault="004B46F2">
      <w:r>
        <w:t>Fax: 325 553 094</w:t>
      </w:r>
    </w:p>
    <w:p w14:paraId="4097C6EA" w14:textId="77777777" w:rsidR="004B6543" w:rsidRDefault="004B46F2">
      <w:r>
        <w:t>Email: info@spc-net.cz</w:t>
      </w:r>
    </w:p>
    <w:p w14:paraId="19B6D15B" w14:textId="77777777" w:rsidR="004B6543" w:rsidRDefault="004B6543"/>
    <w:p w14:paraId="158A5B70" w14:textId="77777777" w:rsidR="004B6543" w:rsidRDefault="004B6543"/>
    <w:p w14:paraId="77E2A72F" w14:textId="77777777" w:rsidR="004B6543" w:rsidRDefault="004B6543"/>
    <w:p w14:paraId="4D34AB90" w14:textId="77777777" w:rsidR="004B6543" w:rsidRDefault="004B6543"/>
    <w:p w14:paraId="78A685F5" w14:textId="77777777" w:rsidR="004B6543" w:rsidRDefault="004B6543"/>
    <w:p w14:paraId="276DEF42" w14:textId="77777777" w:rsidR="004B6543" w:rsidRDefault="004B46F2">
      <w:pPr>
        <w:pStyle w:val="Zkladntext"/>
      </w:pPr>
      <w:r>
        <w:t>Dobrý den,</w:t>
      </w:r>
    </w:p>
    <w:p w14:paraId="3F807624" w14:textId="25D28CCB" w:rsidR="004B6543" w:rsidRDefault="004B46F2">
      <w:pPr>
        <w:pStyle w:val="Zkladntext"/>
      </w:pPr>
      <w:r>
        <w:t>na základě Vaší poptávky si Vám dovolujeme nabídnout následující modely notebooků</w:t>
      </w:r>
      <w:r w:rsidR="009D2C04">
        <w:t xml:space="preserve"> a příslušenství</w:t>
      </w:r>
      <w:r>
        <w:t>:</w:t>
      </w:r>
    </w:p>
    <w:p w14:paraId="693099EF" w14:textId="77777777" w:rsidR="009D2C04" w:rsidRDefault="009D2C04">
      <w:pPr>
        <w:pStyle w:val="Zkladntext"/>
      </w:pPr>
    </w:p>
    <w:p w14:paraId="3E4121A3" w14:textId="77777777" w:rsidR="004B6543" w:rsidRDefault="004B6543">
      <w:pPr>
        <w:pStyle w:val="Zkladntext"/>
      </w:pPr>
    </w:p>
    <w:p w14:paraId="3935D8F7" w14:textId="61D15B43" w:rsidR="00654E7D" w:rsidRPr="00654E7D" w:rsidRDefault="00052EA8" w:rsidP="00654E7D">
      <w:pPr>
        <w:pStyle w:val="Zkladntext"/>
        <w:rPr>
          <w:b/>
          <w:bCs/>
        </w:rPr>
      </w:pPr>
      <w:r w:rsidRPr="00052EA8">
        <w:rPr>
          <w:b/>
          <w:bCs/>
        </w:rPr>
        <w:t xml:space="preserve">Acer </w:t>
      </w:r>
      <w:proofErr w:type="spellStart"/>
      <w:r w:rsidRPr="00052EA8">
        <w:rPr>
          <w:b/>
          <w:bCs/>
        </w:rPr>
        <w:t>TravelMate</w:t>
      </w:r>
      <w:proofErr w:type="spellEnd"/>
      <w:r w:rsidRPr="00052EA8">
        <w:rPr>
          <w:b/>
          <w:bCs/>
        </w:rPr>
        <w:t xml:space="preserve"> P2 (TMP215-</w:t>
      </w:r>
      <w:proofErr w:type="gramStart"/>
      <w:r w:rsidRPr="00052EA8">
        <w:rPr>
          <w:b/>
          <w:bCs/>
        </w:rPr>
        <w:t>41-G2</w:t>
      </w:r>
      <w:proofErr w:type="gramEnd"/>
      <w:r w:rsidRPr="00052EA8">
        <w:rPr>
          <w:b/>
          <w:bCs/>
        </w:rPr>
        <w:t xml:space="preserve">-R4CX) </w:t>
      </w:r>
      <w:proofErr w:type="spellStart"/>
      <w:r w:rsidRPr="00052EA8">
        <w:rPr>
          <w:b/>
          <w:bCs/>
        </w:rPr>
        <w:t>Ryzen</w:t>
      </w:r>
      <w:proofErr w:type="spellEnd"/>
      <w:r w:rsidRPr="00052EA8">
        <w:rPr>
          <w:b/>
          <w:bCs/>
        </w:rPr>
        <w:t xml:space="preserve"> 5 Pro 5650U / 8GB / 512GB SSD / 15,6” FHD IPS / MIL-STD / TPM / Win10 Pro Edu / černá</w:t>
      </w:r>
      <w:r>
        <w:rPr>
          <w:noProof/>
        </w:rPr>
        <w:drawing>
          <wp:inline distT="0" distB="0" distL="0" distR="0" wp14:anchorId="77A8E531" wp14:editId="35AABCCF">
            <wp:extent cx="4286250" cy="42862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2840"/>
        <w:gridCol w:w="2190"/>
      </w:tblGrid>
      <w:tr w:rsidR="00052EA8" w:rsidRPr="00052EA8" w14:paraId="562DF917" w14:textId="77777777" w:rsidTr="00052EA8">
        <w:trPr>
          <w:trHeight w:val="330"/>
          <w:tblCellSpacing w:w="0" w:type="dxa"/>
        </w:trPr>
        <w:tc>
          <w:tcPr>
            <w:tcW w:w="0" w:type="auto"/>
            <w:tcMar>
              <w:top w:w="0" w:type="dxa"/>
              <w:left w:w="105" w:type="dxa"/>
              <w:bottom w:w="0" w:type="dxa"/>
              <w:right w:w="105" w:type="dxa"/>
            </w:tcMar>
            <w:vAlign w:val="bottom"/>
            <w:hideMark/>
          </w:tcPr>
          <w:p w14:paraId="79E42A59"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USB-C</w:t>
            </w:r>
          </w:p>
        </w:tc>
        <w:tc>
          <w:tcPr>
            <w:tcW w:w="0" w:type="auto"/>
            <w:vAlign w:val="bottom"/>
            <w:hideMark/>
          </w:tcPr>
          <w:p w14:paraId="4139819B"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Ano</w:t>
            </w:r>
          </w:p>
        </w:tc>
      </w:tr>
      <w:tr w:rsidR="00052EA8" w:rsidRPr="00052EA8" w14:paraId="00299864" w14:textId="77777777" w:rsidTr="00052EA8">
        <w:trPr>
          <w:trHeight w:val="330"/>
          <w:tblCellSpacing w:w="0" w:type="dxa"/>
        </w:trPr>
        <w:tc>
          <w:tcPr>
            <w:tcW w:w="0" w:type="auto"/>
            <w:tcMar>
              <w:top w:w="0" w:type="dxa"/>
              <w:left w:w="105" w:type="dxa"/>
              <w:bottom w:w="0" w:type="dxa"/>
              <w:right w:w="105" w:type="dxa"/>
            </w:tcMar>
            <w:vAlign w:val="bottom"/>
            <w:hideMark/>
          </w:tcPr>
          <w:p w14:paraId="569D4972"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Úhlopříčka displeje</w:t>
            </w:r>
          </w:p>
        </w:tc>
        <w:tc>
          <w:tcPr>
            <w:tcW w:w="0" w:type="auto"/>
            <w:vAlign w:val="bottom"/>
            <w:hideMark/>
          </w:tcPr>
          <w:p w14:paraId="6B1783D6"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15"</w:t>
            </w:r>
          </w:p>
        </w:tc>
      </w:tr>
      <w:tr w:rsidR="00052EA8" w:rsidRPr="00052EA8" w14:paraId="7E1C3DAE" w14:textId="77777777" w:rsidTr="00052EA8">
        <w:trPr>
          <w:trHeight w:val="330"/>
          <w:tblCellSpacing w:w="0" w:type="dxa"/>
        </w:trPr>
        <w:tc>
          <w:tcPr>
            <w:tcW w:w="0" w:type="auto"/>
            <w:tcMar>
              <w:top w:w="0" w:type="dxa"/>
              <w:left w:w="105" w:type="dxa"/>
              <w:bottom w:w="0" w:type="dxa"/>
              <w:right w:w="105" w:type="dxa"/>
            </w:tcMar>
            <w:vAlign w:val="bottom"/>
            <w:hideMark/>
          </w:tcPr>
          <w:p w14:paraId="56C7DA51"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Procesor</w:t>
            </w:r>
          </w:p>
        </w:tc>
        <w:tc>
          <w:tcPr>
            <w:tcW w:w="0" w:type="auto"/>
            <w:vAlign w:val="bottom"/>
            <w:hideMark/>
          </w:tcPr>
          <w:p w14:paraId="4C0F32CA"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 xml:space="preserve">AMD </w:t>
            </w:r>
            <w:proofErr w:type="spellStart"/>
            <w:r w:rsidRPr="00052EA8">
              <w:rPr>
                <w:rFonts w:asciiTheme="minorHAnsi" w:eastAsia="Times New Roman" w:hAnsiTheme="minorHAnsi" w:cstheme="minorHAnsi"/>
                <w:color w:val="000000"/>
                <w:kern w:val="0"/>
                <w:sz w:val="20"/>
                <w:szCs w:val="20"/>
              </w:rPr>
              <w:t>Ryzen</w:t>
            </w:r>
            <w:proofErr w:type="spellEnd"/>
            <w:r w:rsidRPr="00052EA8">
              <w:rPr>
                <w:rFonts w:asciiTheme="minorHAnsi" w:eastAsia="Times New Roman" w:hAnsiTheme="minorHAnsi" w:cstheme="minorHAnsi"/>
                <w:color w:val="000000"/>
                <w:kern w:val="0"/>
                <w:sz w:val="20"/>
                <w:szCs w:val="20"/>
              </w:rPr>
              <w:t xml:space="preserve"> 5</w:t>
            </w:r>
          </w:p>
        </w:tc>
      </w:tr>
      <w:tr w:rsidR="00052EA8" w:rsidRPr="00052EA8" w14:paraId="7001F27C" w14:textId="77777777" w:rsidTr="00052EA8">
        <w:trPr>
          <w:trHeight w:val="330"/>
          <w:tblCellSpacing w:w="0" w:type="dxa"/>
        </w:trPr>
        <w:tc>
          <w:tcPr>
            <w:tcW w:w="0" w:type="auto"/>
            <w:tcMar>
              <w:top w:w="0" w:type="dxa"/>
              <w:left w:w="105" w:type="dxa"/>
              <w:bottom w:w="0" w:type="dxa"/>
              <w:right w:w="105" w:type="dxa"/>
            </w:tcMar>
            <w:vAlign w:val="bottom"/>
            <w:hideMark/>
          </w:tcPr>
          <w:p w14:paraId="1C77354C"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Velikost paměti</w:t>
            </w:r>
          </w:p>
        </w:tc>
        <w:tc>
          <w:tcPr>
            <w:tcW w:w="0" w:type="auto"/>
            <w:vAlign w:val="bottom"/>
            <w:hideMark/>
          </w:tcPr>
          <w:p w14:paraId="24446C78"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8 GB</w:t>
            </w:r>
          </w:p>
        </w:tc>
      </w:tr>
      <w:tr w:rsidR="00052EA8" w:rsidRPr="00052EA8" w14:paraId="6438C6E5" w14:textId="77777777" w:rsidTr="00052EA8">
        <w:trPr>
          <w:trHeight w:val="330"/>
          <w:tblCellSpacing w:w="0" w:type="dxa"/>
        </w:trPr>
        <w:tc>
          <w:tcPr>
            <w:tcW w:w="0" w:type="auto"/>
            <w:tcMar>
              <w:top w:w="0" w:type="dxa"/>
              <w:left w:w="105" w:type="dxa"/>
              <w:bottom w:w="0" w:type="dxa"/>
              <w:right w:w="105" w:type="dxa"/>
            </w:tcMar>
            <w:vAlign w:val="bottom"/>
            <w:hideMark/>
          </w:tcPr>
          <w:p w14:paraId="15C07669"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Velikost úložiště</w:t>
            </w:r>
          </w:p>
        </w:tc>
        <w:tc>
          <w:tcPr>
            <w:tcW w:w="0" w:type="auto"/>
            <w:vAlign w:val="bottom"/>
            <w:hideMark/>
          </w:tcPr>
          <w:p w14:paraId="138B5B43"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512 GB</w:t>
            </w:r>
          </w:p>
        </w:tc>
      </w:tr>
      <w:tr w:rsidR="00052EA8" w:rsidRPr="00052EA8" w14:paraId="4302C3D0" w14:textId="77777777" w:rsidTr="00052EA8">
        <w:trPr>
          <w:trHeight w:val="330"/>
          <w:tblCellSpacing w:w="0" w:type="dxa"/>
        </w:trPr>
        <w:tc>
          <w:tcPr>
            <w:tcW w:w="0" w:type="auto"/>
            <w:tcMar>
              <w:top w:w="0" w:type="dxa"/>
              <w:left w:w="105" w:type="dxa"/>
              <w:bottom w:w="0" w:type="dxa"/>
              <w:right w:w="105" w:type="dxa"/>
            </w:tcMar>
            <w:vAlign w:val="bottom"/>
            <w:hideMark/>
          </w:tcPr>
          <w:p w14:paraId="713329D0"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Typ disku</w:t>
            </w:r>
          </w:p>
        </w:tc>
        <w:tc>
          <w:tcPr>
            <w:tcW w:w="0" w:type="auto"/>
            <w:vAlign w:val="bottom"/>
            <w:hideMark/>
          </w:tcPr>
          <w:p w14:paraId="52D7FC9C"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SSD</w:t>
            </w:r>
          </w:p>
        </w:tc>
      </w:tr>
      <w:tr w:rsidR="00052EA8" w:rsidRPr="00052EA8" w14:paraId="1E26E562" w14:textId="77777777" w:rsidTr="00052EA8">
        <w:trPr>
          <w:trHeight w:val="330"/>
          <w:tblCellSpacing w:w="0" w:type="dxa"/>
        </w:trPr>
        <w:tc>
          <w:tcPr>
            <w:tcW w:w="0" w:type="auto"/>
            <w:tcMar>
              <w:top w:w="0" w:type="dxa"/>
              <w:left w:w="105" w:type="dxa"/>
              <w:bottom w:w="0" w:type="dxa"/>
              <w:right w:w="105" w:type="dxa"/>
            </w:tcMar>
            <w:vAlign w:val="bottom"/>
            <w:hideMark/>
          </w:tcPr>
          <w:p w14:paraId="3CC5A5B4"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Barva víka</w:t>
            </w:r>
          </w:p>
        </w:tc>
        <w:tc>
          <w:tcPr>
            <w:tcW w:w="0" w:type="auto"/>
            <w:vAlign w:val="bottom"/>
            <w:hideMark/>
          </w:tcPr>
          <w:p w14:paraId="0572BF70"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Černá</w:t>
            </w:r>
          </w:p>
        </w:tc>
      </w:tr>
      <w:tr w:rsidR="00052EA8" w:rsidRPr="00052EA8" w14:paraId="2C71A897" w14:textId="77777777" w:rsidTr="00052EA8">
        <w:trPr>
          <w:trHeight w:val="330"/>
          <w:tblCellSpacing w:w="0" w:type="dxa"/>
        </w:trPr>
        <w:tc>
          <w:tcPr>
            <w:tcW w:w="0" w:type="auto"/>
            <w:tcMar>
              <w:top w:w="0" w:type="dxa"/>
              <w:left w:w="105" w:type="dxa"/>
              <w:bottom w:w="0" w:type="dxa"/>
              <w:right w:w="105" w:type="dxa"/>
            </w:tcMar>
            <w:vAlign w:val="bottom"/>
            <w:hideMark/>
          </w:tcPr>
          <w:p w14:paraId="7E11300F"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Hmotnost</w:t>
            </w:r>
          </w:p>
        </w:tc>
        <w:tc>
          <w:tcPr>
            <w:tcW w:w="0" w:type="auto"/>
            <w:vAlign w:val="bottom"/>
            <w:hideMark/>
          </w:tcPr>
          <w:p w14:paraId="746D9ECA"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1,5 - 2 kg</w:t>
            </w:r>
          </w:p>
        </w:tc>
      </w:tr>
      <w:tr w:rsidR="00052EA8" w:rsidRPr="00052EA8" w14:paraId="186CE6B3" w14:textId="77777777" w:rsidTr="00052EA8">
        <w:trPr>
          <w:trHeight w:val="330"/>
          <w:tblCellSpacing w:w="0" w:type="dxa"/>
        </w:trPr>
        <w:tc>
          <w:tcPr>
            <w:tcW w:w="0" w:type="auto"/>
            <w:tcMar>
              <w:top w:w="0" w:type="dxa"/>
              <w:left w:w="105" w:type="dxa"/>
              <w:bottom w:w="0" w:type="dxa"/>
              <w:right w:w="105" w:type="dxa"/>
            </w:tcMar>
            <w:vAlign w:val="bottom"/>
            <w:hideMark/>
          </w:tcPr>
          <w:p w14:paraId="6D156799"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Numerická klávesnice</w:t>
            </w:r>
          </w:p>
        </w:tc>
        <w:tc>
          <w:tcPr>
            <w:tcW w:w="0" w:type="auto"/>
            <w:vAlign w:val="bottom"/>
            <w:hideMark/>
          </w:tcPr>
          <w:p w14:paraId="693459FB"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Ano</w:t>
            </w:r>
          </w:p>
        </w:tc>
      </w:tr>
      <w:tr w:rsidR="00052EA8" w:rsidRPr="00052EA8" w14:paraId="56C36FE7" w14:textId="77777777" w:rsidTr="00052EA8">
        <w:trPr>
          <w:trHeight w:val="330"/>
          <w:tblCellSpacing w:w="0" w:type="dxa"/>
        </w:trPr>
        <w:tc>
          <w:tcPr>
            <w:tcW w:w="0" w:type="auto"/>
            <w:tcMar>
              <w:top w:w="0" w:type="dxa"/>
              <w:left w:w="105" w:type="dxa"/>
              <w:bottom w:w="0" w:type="dxa"/>
              <w:right w:w="105" w:type="dxa"/>
            </w:tcMar>
            <w:vAlign w:val="bottom"/>
            <w:hideMark/>
          </w:tcPr>
          <w:p w14:paraId="24DB25D0"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Operační systém</w:t>
            </w:r>
          </w:p>
        </w:tc>
        <w:tc>
          <w:tcPr>
            <w:tcW w:w="0" w:type="auto"/>
            <w:vAlign w:val="bottom"/>
            <w:hideMark/>
          </w:tcPr>
          <w:p w14:paraId="06466CAA"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 xml:space="preserve">Windows 10 Pro </w:t>
            </w:r>
            <w:proofErr w:type="spellStart"/>
            <w:r w:rsidRPr="00052EA8">
              <w:rPr>
                <w:rFonts w:asciiTheme="minorHAnsi" w:eastAsia="Times New Roman" w:hAnsiTheme="minorHAnsi" w:cstheme="minorHAnsi"/>
                <w:color w:val="000000"/>
                <w:kern w:val="0"/>
                <w:sz w:val="20"/>
                <w:szCs w:val="20"/>
              </w:rPr>
              <w:t>Education</w:t>
            </w:r>
            <w:proofErr w:type="spellEnd"/>
          </w:p>
        </w:tc>
      </w:tr>
      <w:tr w:rsidR="00052EA8" w:rsidRPr="00052EA8" w14:paraId="30CBDCDA" w14:textId="77777777" w:rsidTr="00052EA8">
        <w:trPr>
          <w:trHeight w:val="330"/>
          <w:tblCellSpacing w:w="0" w:type="dxa"/>
        </w:trPr>
        <w:tc>
          <w:tcPr>
            <w:tcW w:w="0" w:type="auto"/>
            <w:tcMar>
              <w:top w:w="0" w:type="dxa"/>
              <w:left w:w="105" w:type="dxa"/>
              <w:bottom w:w="0" w:type="dxa"/>
              <w:right w:w="105" w:type="dxa"/>
            </w:tcMar>
            <w:vAlign w:val="bottom"/>
            <w:hideMark/>
          </w:tcPr>
          <w:p w14:paraId="489F3C86"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Počet USB portů</w:t>
            </w:r>
          </w:p>
        </w:tc>
        <w:tc>
          <w:tcPr>
            <w:tcW w:w="0" w:type="auto"/>
            <w:vAlign w:val="bottom"/>
            <w:hideMark/>
          </w:tcPr>
          <w:p w14:paraId="1FE1B43A"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4</w:t>
            </w:r>
          </w:p>
        </w:tc>
      </w:tr>
      <w:tr w:rsidR="00052EA8" w:rsidRPr="00052EA8" w14:paraId="58026D48" w14:textId="77777777" w:rsidTr="00052EA8">
        <w:trPr>
          <w:trHeight w:val="330"/>
          <w:tblCellSpacing w:w="0" w:type="dxa"/>
        </w:trPr>
        <w:tc>
          <w:tcPr>
            <w:tcW w:w="0" w:type="auto"/>
            <w:tcMar>
              <w:top w:w="0" w:type="dxa"/>
              <w:left w:w="105" w:type="dxa"/>
              <w:bottom w:w="0" w:type="dxa"/>
              <w:right w:w="105" w:type="dxa"/>
            </w:tcMar>
            <w:vAlign w:val="bottom"/>
            <w:hideMark/>
          </w:tcPr>
          <w:p w14:paraId="17E4717D"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Počet volných paměťových slotů</w:t>
            </w:r>
          </w:p>
        </w:tc>
        <w:tc>
          <w:tcPr>
            <w:tcW w:w="0" w:type="auto"/>
            <w:vAlign w:val="bottom"/>
            <w:hideMark/>
          </w:tcPr>
          <w:p w14:paraId="31E2772B"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1</w:t>
            </w:r>
          </w:p>
        </w:tc>
      </w:tr>
      <w:tr w:rsidR="00052EA8" w:rsidRPr="00052EA8" w14:paraId="0E5EC7DB" w14:textId="77777777" w:rsidTr="00052EA8">
        <w:trPr>
          <w:trHeight w:val="330"/>
          <w:tblCellSpacing w:w="0" w:type="dxa"/>
        </w:trPr>
        <w:tc>
          <w:tcPr>
            <w:tcW w:w="0" w:type="auto"/>
            <w:tcMar>
              <w:top w:w="0" w:type="dxa"/>
              <w:left w:w="105" w:type="dxa"/>
              <w:bottom w:w="0" w:type="dxa"/>
              <w:right w:w="105" w:type="dxa"/>
            </w:tcMar>
            <w:vAlign w:val="bottom"/>
            <w:hideMark/>
          </w:tcPr>
          <w:p w14:paraId="702759FD"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Podsvícená klávesnice</w:t>
            </w:r>
          </w:p>
        </w:tc>
        <w:tc>
          <w:tcPr>
            <w:tcW w:w="0" w:type="auto"/>
            <w:vAlign w:val="bottom"/>
            <w:hideMark/>
          </w:tcPr>
          <w:p w14:paraId="30B44243"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Ano</w:t>
            </w:r>
          </w:p>
        </w:tc>
      </w:tr>
      <w:tr w:rsidR="00052EA8" w:rsidRPr="00052EA8" w14:paraId="4C5F41AF" w14:textId="77777777" w:rsidTr="00052EA8">
        <w:trPr>
          <w:trHeight w:val="330"/>
          <w:tblCellSpacing w:w="0" w:type="dxa"/>
        </w:trPr>
        <w:tc>
          <w:tcPr>
            <w:tcW w:w="0" w:type="auto"/>
            <w:tcMar>
              <w:top w:w="0" w:type="dxa"/>
              <w:left w:w="105" w:type="dxa"/>
              <w:bottom w:w="0" w:type="dxa"/>
              <w:right w:w="105" w:type="dxa"/>
            </w:tcMar>
            <w:vAlign w:val="bottom"/>
            <w:hideMark/>
          </w:tcPr>
          <w:p w14:paraId="69A7AE3D"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Rozlišení</w:t>
            </w:r>
          </w:p>
        </w:tc>
        <w:tc>
          <w:tcPr>
            <w:tcW w:w="0" w:type="auto"/>
            <w:vAlign w:val="bottom"/>
            <w:hideMark/>
          </w:tcPr>
          <w:p w14:paraId="60D4521E"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1920x1080 (FullHD)</w:t>
            </w:r>
          </w:p>
        </w:tc>
      </w:tr>
      <w:tr w:rsidR="00052EA8" w:rsidRPr="00052EA8" w14:paraId="2CA05CA4" w14:textId="77777777" w:rsidTr="00052EA8">
        <w:trPr>
          <w:trHeight w:val="330"/>
          <w:tblCellSpacing w:w="0" w:type="dxa"/>
        </w:trPr>
        <w:tc>
          <w:tcPr>
            <w:tcW w:w="0" w:type="auto"/>
            <w:tcMar>
              <w:top w:w="0" w:type="dxa"/>
              <w:left w:w="105" w:type="dxa"/>
              <w:bottom w:w="0" w:type="dxa"/>
              <w:right w:w="105" w:type="dxa"/>
            </w:tcMar>
            <w:vAlign w:val="bottom"/>
            <w:hideMark/>
          </w:tcPr>
          <w:p w14:paraId="609AE922"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Snímač otisku prstu</w:t>
            </w:r>
          </w:p>
        </w:tc>
        <w:tc>
          <w:tcPr>
            <w:tcW w:w="0" w:type="auto"/>
            <w:vAlign w:val="bottom"/>
            <w:hideMark/>
          </w:tcPr>
          <w:p w14:paraId="31EEAE45"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Ano</w:t>
            </w:r>
          </w:p>
        </w:tc>
      </w:tr>
      <w:tr w:rsidR="00052EA8" w:rsidRPr="00052EA8" w14:paraId="538C7F7B" w14:textId="77777777" w:rsidTr="00052EA8">
        <w:trPr>
          <w:trHeight w:val="330"/>
          <w:tblCellSpacing w:w="0" w:type="dxa"/>
        </w:trPr>
        <w:tc>
          <w:tcPr>
            <w:tcW w:w="0" w:type="auto"/>
            <w:tcMar>
              <w:top w:w="0" w:type="dxa"/>
              <w:left w:w="105" w:type="dxa"/>
              <w:bottom w:w="0" w:type="dxa"/>
              <w:right w:w="105" w:type="dxa"/>
            </w:tcMar>
            <w:vAlign w:val="bottom"/>
            <w:hideMark/>
          </w:tcPr>
          <w:p w14:paraId="1D9C688E"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Typ displeje</w:t>
            </w:r>
          </w:p>
        </w:tc>
        <w:tc>
          <w:tcPr>
            <w:tcW w:w="0" w:type="auto"/>
            <w:vAlign w:val="bottom"/>
            <w:hideMark/>
          </w:tcPr>
          <w:p w14:paraId="1463CBC2"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Matný</w:t>
            </w:r>
          </w:p>
        </w:tc>
      </w:tr>
      <w:tr w:rsidR="00052EA8" w:rsidRPr="00052EA8" w14:paraId="54239590" w14:textId="77777777" w:rsidTr="00052EA8">
        <w:trPr>
          <w:trHeight w:val="330"/>
          <w:tblCellSpacing w:w="0" w:type="dxa"/>
        </w:trPr>
        <w:tc>
          <w:tcPr>
            <w:tcW w:w="0" w:type="auto"/>
            <w:tcMar>
              <w:top w:w="0" w:type="dxa"/>
              <w:left w:w="105" w:type="dxa"/>
              <w:bottom w:w="0" w:type="dxa"/>
              <w:right w:w="105" w:type="dxa"/>
            </w:tcMar>
            <w:vAlign w:val="bottom"/>
            <w:hideMark/>
          </w:tcPr>
          <w:p w14:paraId="50037FC1"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Typ panelu</w:t>
            </w:r>
          </w:p>
        </w:tc>
        <w:tc>
          <w:tcPr>
            <w:tcW w:w="0" w:type="auto"/>
            <w:vAlign w:val="bottom"/>
            <w:hideMark/>
          </w:tcPr>
          <w:p w14:paraId="3148E26F"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IPS</w:t>
            </w:r>
          </w:p>
        </w:tc>
      </w:tr>
      <w:tr w:rsidR="00052EA8" w:rsidRPr="00052EA8" w14:paraId="73C72150" w14:textId="77777777" w:rsidTr="00052EA8">
        <w:trPr>
          <w:trHeight w:val="330"/>
          <w:tblCellSpacing w:w="0" w:type="dxa"/>
        </w:trPr>
        <w:tc>
          <w:tcPr>
            <w:tcW w:w="0" w:type="auto"/>
            <w:tcMar>
              <w:top w:w="0" w:type="dxa"/>
              <w:left w:w="105" w:type="dxa"/>
              <w:bottom w:w="0" w:type="dxa"/>
              <w:right w:w="105" w:type="dxa"/>
            </w:tcMar>
            <w:vAlign w:val="bottom"/>
            <w:hideMark/>
          </w:tcPr>
          <w:p w14:paraId="3808F1E8"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Web kamera</w:t>
            </w:r>
          </w:p>
        </w:tc>
        <w:tc>
          <w:tcPr>
            <w:tcW w:w="0" w:type="auto"/>
            <w:vAlign w:val="bottom"/>
            <w:hideMark/>
          </w:tcPr>
          <w:p w14:paraId="4A352487"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Ano</w:t>
            </w:r>
          </w:p>
        </w:tc>
      </w:tr>
      <w:tr w:rsidR="00052EA8" w:rsidRPr="00052EA8" w14:paraId="2E2ED368" w14:textId="77777777" w:rsidTr="00052EA8">
        <w:trPr>
          <w:trHeight w:val="330"/>
          <w:tblCellSpacing w:w="0" w:type="dxa"/>
        </w:trPr>
        <w:tc>
          <w:tcPr>
            <w:tcW w:w="0" w:type="auto"/>
            <w:tcMar>
              <w:top w:w="0" w:type="dxa"/>
              <w:left w:w="105" w:type="dxa"/>
              <w:bottom w:w="0" w:type="dxa"/>
              <w:right w:w="105" w:type="dxa"/>
            </w:tcMar>
            <w:vAlign w:val="bottom"/>
            <w:hideMark/>
          </w:tcPr>
          <w:p w14:paraId="3955E4D6" w14:textId="77777777" w:rsidR="00052EA8" w:rsidRPr="00052EA8" w:rsidRDefault="00052EA8" w:rsidP="00052EA8">
            <w:pPr>
              <w:widowControl/>
              <w:suppressAutoHyphens w:val="0"/>
              <w:textAlignment w:val="auto"/>
              <w:rPr>
                <w:rFonts w:asciiTheme="minorHAnsi" w:eastAsia="Times New Roman" w:hAnsiTheme="minorHAnsi" w:cstheme="minorHAnsi"/>
                <w:color w:val="696969"/>
                <w:kern w:val="0"/>
                <w:sz w:val="20"/>
                <w:szCs w:val="20"/>
              </w:rPr>
            </w:pPr>
            <w:r w:rsidRPr="00052EA8">
              <w:rPr>
                <w:rFonts w:asciiTheme="minorHAnsi" w:eastAsia="Times New Roman" w:hAnsiTheme="minorHAnsi" w:cstheme="minorHAnsi"/>
                <w:color w:val="696969"/>
                <w:kern w:val="0"/>
                <w:sz w:val="20"/>
                <w:szCs w:val="20"/>
              </w:rPr>
              <w:t>Záruka firma/</w:t>
            </w:r>
            <w:proofErr w:type="spellStart"/>
            <w:r w:rsidRPr="00052EA8">
              <w:rPr>
                <w:rFonts w:asciiTheme="minorHAnsi" w:eastAsia="Times New Roman" w:hAnsiTheme="minorHAnsi" w:cstheme="minorHAnsi"/>
                <w:color w:val="696969"/>
                <w:kern w:val="0"/>
                <w:sz w:val="20"/>
                <w:szCs w:val="20"/>
              </w:rPr>
              <w:t>fyz.osoba</w:t>
            </w:r>
            <w:proofErr w:type="spellEnd"/>
          </w:p>
        </w:tc>
        <w:tc>
          <w:tcPr>
            <w:tcW w:w="0" w:type="auto"/>
            <w:vAlign w:val="bottom"/>
            <w:hideMark/>
          </w:tcPr>
          <w:p w14:paraId="2F38B970" w14:textId="77777777" w:rsidR="00052EA8" w:rsidRPr="00052EA8" w:rsidRDefault="00052EA8" w:rsidP="00052EA8">
            <w:pPr>
              <w:widowControl/>
              <w:suppressAutoHyphens w:val="0"/>
              <w:textAlignment w:val="auto"/>
              <w:rPr>
                <w:rFonts w:asciiTheme="minorHAnsi" w:eastAsia="Times New Roman" w:hAnsiTheme="minorHAnsi" w:cstheme="minorHAnsi"/>
                <w:color w:val="000000"/>
                <w:kern w:val="0"/>
                <w:sz w:val="20"/>
                <w:szCs w:val="20"/>
              </w:rPr>
            </w:pPr>
            <w:r w:rsidRPr="00052EA8">
              <w:rPr>
                <w:rFonts w:asciiTheme="minorHAnsi" w:eastAsia="Times New Roman" w:hAnsiTheme="minorHAnsi" w:cstheme="minorHAnsi"/>
                <w:color w:val="000000"/>
                <w:kern w:val="0"/>
                <w:sz w:val="20"/>
                <w:szCs w:val="20"/>
              </w:rPr>
              <w:t>2 roky</w:t>
            </w:r>
          </w:p>
        </w:tc>
      </w:tr>
    </w:tbl>
    <w:p w14:paraId="4D94B4F4" w14:textId="77777777" w:rsidR="00654E7D" w:rsidRDefault="00654E7D">
      <w:pPr>
        <w:pStyle w:val="Zkladntext"/>
        <w:jc w:val="center"/>
        <w:rPr>
          <w:b/>
          <w:bCs/>
        </w:rPr>
      </w:pPr>
    </w:p>
    <w:p w14:paraId="1E32F633" w14:textId="77777777" w:rsidR="00654E7D" w:rsidRDefault="00654E7D">
      <w:pPr>
        <w:pStyle w:val="Zkladntext"/>
        <w:jc w:val="center"/>
        <w:rPr>
          <w:b/>
          <w:bCs/>
        </w:rPr>
      </w:pPr>
    </w:p>
    <w:p w14:paraId="1C853BA5" w14:textId="37A709E2" w:rsidR="00654E7D" w:rsidRDefault="00654E7D" w:rsidP="00654E7D">
      <w:pPr>
        <w:pStyle w:val="Zkladntext"/>
        <w:rPr>
          <w:b/>
          <w:bCs/>
        </w:rPr>
      </w:pPr>
      <w:r w:rsidRPr="00654E7D">
        <w:rPr>
          <w:b/>
          <w:bCs/>
        </w:rPr>
        <w:t>ASUS MW202 bezdrátová myš tmavě modrá</w:t>
      </w:r>
    </w:p>
    <w:p w14:paraId="51854D5F" w14:textId="7FAA460E" w:rsidR="004B6543" w:rsidRPr="00534DBC" w:rsidRDefault="00654E7D">
      <w:pPr>
        <w:pStyle w:val="Zkladntext"/>
        <w:jc w:val="center"/>
      </w:pPr>
      <w:r w:rsidRPr="00534DBC">
        <w:rPr>
          <w:noProof/>
        </w:rPr>
        <w:drawing>
          <wp:inline distT="0" distB="0" distL="0" distR="0" wp14:anchorId="424E7575" wp14:editId="4A214809">
            <wp:extent cx="2486025" cy="213806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91835" cy="2143061"/>
                    </a:xfrm>
                    <a:prstGeom prst="rect">
                      <a:avLst/>
                    </a:prstGeom>
                  </pic:spPr>
                </pic:pic>
              </a:graphicData>
            </a:graphic>
          </wp:inline>
        </w:drawing>
      </w:r>
    </w:p>
    <w:p w14:paraId="63CB8D47" w14:textId="6E896EE7" w:rsidR="00D108C5" w:rsidRPr="00534DBC" w:rsidRDefault="00D108C5" w:rsidP="00D108C5">
      <w:pPr>
        <w:pStyle w:val="Zkladntext"/>
        <w:rPr>
          <w:rFonts w:asciiTheme="minorHAnsi" w:hAnsiTheme="minorHAnsi" w:cstheme="minorHAnsi"/>
          <w:sz w:val="20"/>
          <w:szCs w:val="20"/>
        </w:rPr>
      </w:pPr>
      <w:r w:rsidRPr="00534DBC">
        <w:rPr>
          <w:rFonts w:asciiTheme="minorHAnsi" w:hAnsiTheme="minorHAnsi" w:cstheme="minorHAnsi"/>
          <w:sz w:val="20"/>
          <w:szCs w:val="20"/>
        </w:rPr>
        <w:t>Úspora energie nabízí delší a chytřejší využití (+30% výdrž baterie než WT425).</w:t>
      </w:r>
    </w:p>
    <w:p w14:paraId="475691CB" w14:textId="6E0035C2" w:rsidR="00D108C5" w:rsidRPr="00534DBC" w:rsidRDefault="00D108C5" w:rsidP="00D108C5">
      <w:pPr>
        <w:pStyle w:val="Zkladntext"/>
        <w:rPr>
          <w:rFonts w:asciiTheme="minorHAnsi" w:hAnsiTheme="minorHAnsi" w:cstheme="minorHAnsi"/>
          <w:sz w:val="20"/>
          <w:szCs w:val="20"/>
        </w:rPr>
      </w:pPr>
      <w:r w:rsidRPr="00534DBC">
        <w:rPr>
          <w:rFonts w:asciiTheme="minorHAnsi" w:hAnsiTheme="minorHAnsi" w:cstheme="minorHAnsi"/>
          <w:sz w:val="20"/>
          <w:szCs w:val="20"/>
        </w:rPr>
        <w:t>Ergonomická myš s opěrkou pro palec vás podporuje při dlouhodobém používání.</w:t>
      </w:r>
    </w:p>
    <w:p w14:paraId="5F240504" w14:textId="08673A2F" w:rsidR="00D108C5" w:rsidRPr="00534DBC" w:rsidRDefault="00D108C5" w:rsidP="00D108C5">
      <w:pPr>
        <w:pStyle w:val="Zkladntext"/>
        <w:rPr>
          <w:rFonts w:asciiTheme="minorHAnsi" w:hAnsiTheme="minorHAnsi" w:cstheme="minorHAnsi"/>
          <w:sz w:val="20"/>
          <w:szCs w:val="20"/>
        </w:rPr>
      </w:pPr>
      <w:r w:rsidRPr="00534DBC">
        <w:rPr>
          <w:rFonts w:asciiTheme="minorHAnsi" w:hAnsiTheme="minorHAnsi" w:cstheme="minorHAnsi"/>
          <w:sz w:val="20"/>
          <w:szCs w:val="20"/>
        </w:rPr>
        <w:t>Optický snímač s nastavitelným DPI (1000/1600/2400/4000) pro přesné ovládání.</w:t>
      </w:r>
    </w:p>
    <w:p w14:paraId="03E1565B" w14:textId="77777777" w:rsidR="00D108C5" w:rsidRPr="00534DBC" w:rsidRDefault="00D108C5" w:rsidP="00D108C5">
      <w:pPr>
        <w:pStyle w:val="Zkladntext"/>
        <w:rPr>
          <w:rFonts w:asciiTheme="minorHAnsi" w:hAnsiTheme="minorHAnsi" w:cstheme="minorHAnsi"/>
          <w:sz w:val="20"/>
          <w:szCs w:val="20"/>
        </w:rPr>
      </w:pPr>
    </w:p>
    <w:p w14:paraId="76BA83BF" w14:textId="7374CD7F" w:rsidR="00D108C5" w:rsidRPr="00534DBC" w:rsidRDefault="00D108C5" w:rsidP="00D108C5">
      <w:pPr>
        <w:pStyle w:val="Zkladntext"/>
        <w:rPr>
          <w:rFonts w:asciiTheme="minorHAnsi" w:hAnsiTheme="minorHAnsi" w:cstheme="minorHAnsi"/>
          <w:sz w:val="20"/>
          <w:szCs w:val="20"/>
        </w:rPr>
      </w:pPr>
      <w:r w:rsidRPr="00534DBC">
        <w:rPr>
          <w:rFonts w:asciiTheme="minorHAnsi" w:hAnsiTheme="minorHAnsi" w:cstheme="minorHAnsi"/>
          <w:sz w:val="20"/>
          <w:szCs w:val="20"/>
        </w:rPr>
        <w:t>Tichá bezdrátová myš MW202 je ideální pro použití v tichém prostředí, jako je schůzka, knihovna, noční doba atd. Všechny klávesy jsou tiché, což vám umožní zbavit se hluku klikání (pouze kolem 20 dB) a nemusíte se obávat obtěžování ostatních. Více koncentrace, vyšší efektivita.</w:t>
      </w:r>
    </w:p>
    <w:p w14:paraId="6C5D3A68" w14:textId="77777777" w:rsidR="00D108C5" w:rsidRPr="00534DBC" w:rsidRDefault="00D108C5" w:rsidP="00D108C5">
      <w:pPr>
        <w:pStyle w:val="Zkladntext"/>
        <w:rPr>
          <w:rFonts w:asciiTheme="minorHAnsi" w:hAnsiTheme="minorHAnsi" w:cstheme="minorHAnsi"/>
          <w:sz w:val="20"/>
          <w:szCs w:val="20"/>
        </w:rPr>
      </w:pPr>
    </w:p>
    <w:p w14:paraId="3931CED1" w14:textId="6CDDC742" w:rsidR="004B6543" w:rsidRDefault="00D108C5"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Automaticky šetří energii po 2 sekundách pohotovostního režimu a snižuje spotřebu energie o 80 %. A po 1 minutě nečinnosti upadne do hlubokého spánku, což pomáhá prodloužit životnost baterie. Po spárování není třeba znovu navazovat připojení, stačí jej přesunout nebo stisknout libovolné levé nebo pravé tlačítko, abyste jej probudili, když je ve vypnutém režimu spánku.</w:t>
      </w:r>
    </w:p>
    <w:p w14:paraId="133224D8" w14:textId="05BC1B4F" w:rsidR="00534DBC" w:rsidRDefault="00534DBC" w:rsidP="00534DBC">
      <w:pPr>
        <w:pStyle w:val="Zkladntext"/>
        <w:rPr>
          <w:rFonts w:asciiTheme="minorHAnsi" w:hAnsiTheme="minorHAnsi" w:cstheme="minorHAnsi"/>
          <w:sz w:val="20"/>
          <w:szCs w:val="20"/>
        </w:rPr>
      </w:pPr>
    </w:p>
    <w:p w14:paraId="44FE703F" w14:textId="77777777" w:rsidR="00534DBC" w:rsidRDefault="00534DBC" w:rsidP="00534DBC">
      <w:pPr>
        <w:pStyle w:val="Zkladntext"/>
        <w:rPr>
          <w:b/>
          <w:bCs/>
        </w:rPr>
      </w:pPr>
    </w:p>
    <w:p w14:paraId="5634DD6C" w14:textId="77777777" w:rsidR="00534DBC" w:rsidRDefault="00534DBC" w:rsidP="00534DBC">
      <w:pPr>
        <w:pStyle w:val="Zkladntext"/>
        <w:rPr>
          <w:b/>
          <w:bCs/>
        </w:rPr>
      </w:pPr>
    </w:p>
    <w:p w14:paraId="5E826A3A" w14:textId="77777777" w:rsidR="00534DBC" w:rsidRDefault="00534DBC" w:rsidP="00534DBC">
      <w:pPr>
        <w:pStyle w:val="Zkladntext"/>
        <w:rPr>
          <w:b/>
          <w:bCs/>
        </w:rPr>
      </w:pPr>
    </w:p>
    <w:p w14:paraId="396ABE31" w14:textId="77777777" w:rsidR="00534DBC" w:rsidRDefault="00534DBC" w:rsidP="00534DBC">
      <w:pPr>
        <w:pStyle w:val="Zkladntext"/>
        <w:rPr>
          <w:b/>
          <w:bCs/>
        </w:rPr>
      </w:pPr>
    </w:p>
    <w:p w14:paraId="177FCD1D" w14:textId="77777777" w:rsidR="00534DBC" w:rsidRDefault="00534DBC" w:rsidP="00534DBC">
      <w:pPr>
        <w:pStyle w:val="Zkladntext"/>
        <w:rPr>
          <w:b/>
          <w:bCs/>
        </w:rPr>
      </w:pPr>
    </w:p>
    <w:p w14:paraId="393BCFD0" w14:textId="77777777" w:rsidR="00534DBC" w:rsidRDefault="00534DBC" w:rsidP="00534DBC">
      <w:pPr>
        <w:pStyle w:val="Zkladntext"/>
        <w:rPr>
          <w:b/>
          <w:bCs/>
        </w:rPr>
      </w:pPr>
    </w:p>
    <w:p w14:paraId="0BE595FD" w14:textId="77777777" w:rsidR="00534DBC" w:rsidRDefault="00534DBC" w:rsidP="00534DBC">
      <w:pPr>
        <w:pStyle w:val="Zkladntext"/>
        <w:rPr>
          <w:b/>
          <w:bCs/>
        </w:rPr>
      </w:pPr>
    </w:p>
    <w:p w14:paraId="036B527B" w14:textId="77777777" w:rsidR="00534DBC" w:rsidRDefault="00534DBC" w:rsidP="00534DBC">
      <w:pPr>
        <w:pStyle w:val="Zkladntext"/>
        <w:rPr>
          <w:b/>
          <w:bCs/>
        </w:rPr>
      </w:pPr>
    </w:p>
    <w:p w14:paraId="2FB42D1C" w14:textId="77777777" w:rsidR="00534DBC" w:rsidRDefault="00534DBC" w:rsidP="00534DBC">
      <w:pPr>
        <w:pStyle w:val="Zkladntext"/>
        <w:rPr>
          <w:b/>
          <w:bCs/>
        </w:rPr>
      </w:pPr>
    </w:p>
    <w:p w14:paraId="031BE842" w14:textId="77777777" w:rsidR="00534DBC" w:rsidRDefault="00534DBC" w:rsidP="00534DBC">
      <w:pPr>
        <w:pStyle w:val="Zkladntext"/>
        <w:rPr>
          <w:b/>
          <w:bCs/>
        </w:rPr>
      </w:pPr>
    </w:p>
    <w:p w14:paraId="71F0BFAA" w14:textId="77777777" w:rsidR="00534DBC" w:rsidRDefault="00534DBC" w:rsidP="00534DBC">
      <w:pPr>
        <w:pStyle w:val="Zkladntext"/>
        <w:rPr>
          <w:b/>
          <w:bCs/>
        </w:rPr>
      </w:pPr>
    </w:p>
    <w:p w14:paraId="5E7BC588" w14:textId="77777777" w:rsidR="00534DBC" w:rsidRDefault="00534DBC" w:rsidP="00534DBC">
      <w:pPr>
        <w:pStyle w:val="Zkladntext"/>
        <w:rPr>
          <w:b/>
          <w:bCs/>
        </w:rPr>
      </w:pPr>
    </w:p>
    <w:p w14:paraId="71DC63C9" w14:textId="77777777" w:rsidR="00534DBC" w:rsidRDefault="00534DBC" w:rsidP="00534DBC">
      <w:pPr>
        <w:pStyle w:val="Zkladntext"/>
        <w:rPr>
          <w:b/>
          <w:bCs/>
        </w:rPr>
      </w:pPr>
    </w:p>
    <w:p w14:paraId="570D4ACD" w14:textId="77777777" w:rsidR="00534DBC" w:rsidRDefault="00534DBC" w:rsidP="00534DBC">
      <w:pPr>
        <w:pStyle w:val="Zkladntext"/>
        <w:rPr>
          <w:b/>
          <w:bCs/>
        </w:rPr>
      </w:pPr>
    </w:p>
    <w:p w14:paraId="544A68F6" w14:textId="77777777" w:rsidR="00534DBC" w:rsidRDefault="00534DBC" w:rsidP="00534DBC">
      <w:pPr>
        <w:pStyle w:val="Zkladntext"/>
        <w:rPr>
          <w:b/>
          <w:bCs/>
        </w:rPr>
      </w:pPr>
    </w:p>
    <w:p w14:paraId="5DF7CDD9" w14:textId="77777777" w:rsidR="00534DBC" w:rsidRDefault="00534DBC" w:rsidP="00534DBC">
      <w:pPr>
        <w:pStyle w:val="Zkladntext"/>
        <w:rPr>
          <w:b/>
          <w:bCs/>
        </w:rPr>
      </w:pPr>
    </w:p>
    <w:p w14:paraId="1C7058F4" w14:textId="4B5A3032" w:rsidR="00534DBC" w:rsidRDefault="00534DBC" w:rsidP="00534DBC">
      <w:pPr>
        <w:pStyle w:val="Zkladntext"/>
        <w:rPr>
          <w:b/>
          <w:bCs/>
        </w:rPr>
      </w:pPr>
      <w:proofErr w:type="spellStart"/>
      <w:r w:rsidRPr="00534DBC">
        <w:rPr>
          <w:b/>
          <w:bCs/>
        </w:rPr>
        <w:t>Dicota</w:t>
      </w:r>
      <w:proofErr w:type="spellEnd"/>
      <w:r w:rsidRPr="00534DBC">
        <w:rPr>
          <w:b/>
          <w:bCs/>
        </w:rPr>
        <w:t xml:space="preserve"> </w:t>
      </w:r>
      <w:proofErr w:type="spellStart"/>
      <w:r w:rsidRPr="00534DBC">
        <w:rPr>
          <w:b/>
          <w:bCs/>
        </w:rPr>
        <w:t>Eco</w:t>
      </w:r>
      <w:proofErr w:type="spellEnd"/>
      <w:r w:rsidRPr="00534DBC">
        <w:rPr>
          <w:b/>
          <w:bCs/>
        </w:rPr>
        <w:t xml:space="preserve"> </w:t>
      </w:r>
      <w:proofErr w:type="spellStart"/>
      <w:r w:rsidRPr="00534DBC">
        <w:rPr>
          <w:b/>
          <w:bCs/>
        </w:rPr>
        <w:t>Multi</w:t>
      </w:r>
      <w:proofErr w:type="spellEnd"/>
      <w:r w:rsidRPr="00534DBC">
        <w:rPr>
          <w:b/>
          <w:bCs/>
        </w:rPr>
        <w:t xml:space="preserve"> BASE 15-17.3</w:t>
      </w:r>
    </w:p>
    <w:p w14:paraId="2FD84F96" w14:textId="4E3D3FA4" w:rsidR="00534DBC" w:rsidRDefault="00534DBC" w:rsidP="00534DBC">
      <w:pPr>
        <w:pStyle w:val="Zkladntext"/>
        <w:rPr>
          <w:rFonts w:asciiTheme="minorHAnsi" w:hAnsiTheme="minorHAnsi" w:cstheme="minorHAnsi"/>
          <w:sz w:val="20"/>
          <w:szCs w:val="20"/>
        </w:rPr>
      </w:pPr>
      <w:r>
        <w:rPr>
          <w:noProof/>
        </w:rPr>
        <w:drawing>
          <wp:inline distT="0" distB="0" distL="0" distR="0" wp14:anchorId="1C23D868" wp14:editId="34CCAB35">
            <wp:extent cx="4314825" cy="431482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p>
    <w:p w14:paraId="6F6BCF6C" w14:textId="2FF19C5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Vlastnosti</w:t>
      </w:r>
      <w:r>
        <w:rPr>
          <w:rFonts w:asciiTheme="minorHAnsi" w:hAnsiTheme="minorHAnsi" w:cstheme="minorHAnsi"/>
          <w:sz w:val="20"/>
          <w:szCs w:val="20"/>
        </w:rPr>
        <w:t>:</w:t>
      </w:r>
    </w:p>
    <w:p w14:paraId="4DC598E3" w14:textId="26D49047" w:rsidR="00534DBC" w:rsidRPr="00534DBC" w:rsidRDefault="00534DBC" w:rsidP="00534DBC">
      <w:pPr>
        <w:pStyle w:val="Zkladntext"/>
        <w:rPr>
          <w:rFonts w:asciiTheme="minorHAnsi" w:hAnsiTheme="minorHAnsi" w:cstheme="minorHAnsi"/>
          <w:sz w:val="20"/>
          <w:szCs w:val="20"/>
        </w:rPr>
      </w:pPr>
      <w:r>
        <w:rPr>
          <w:rFonts w:asciiTheme="minorHAnsi" w:hAnsiTheme="minorHAnsi" w:cstheme="minorHAnsi"/>
          <w:sz w:val="20"/>
          <w:szCs w:val="20"/>
        </w:rPr>
        <w:t>V</w:t>
      </w:r>
      <w:r w:rsidRPr="00534DBC">
        <w:rPr>
          <w:rFonts w:asciiTheme="minorHAnsi" w:hAnsiTheme="minorHAnsi" w:cstheme="minorHAnsi"/>
          <w:sz w:val="20"/>
          <w:szCs w:val="20"/>
        </w:rPr>
        <w:t>yrobeno z 10 recyklovaných PET lahví</w:t>
      </w:r>
    </w:p>
    <w:p w14:paraId="30870CA4"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Polstrovaná přihrádka na notebook</w:t>
      </w:r>
    </w:p>
    <w:p w14:paraId="47FCB0B1"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Kovový rám pro větší ochranu</w:t>
      </w:r>
    </w:p>
    <w:p w14:paraId="44134A38"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Vysoce kvalitní kovové prvky</w:t>
      </w:r>
    </w:p>
    <w:p w14:paraId="331330F8"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Bezpečnostní pásek na notebook</w:t>
      </w:r>
    </w:p>
    <w:p w14:paraId="024A5FC8"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Zadní přihrádka na dokumenty</w:t>
      </w:r>
    </w:p>
    <w:p w14:paraId="7A492C48"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Přední kapsa s úložným prostorem pro mobilní příslušenství</w:t>
      </w:r>
    </w:p>
    <w:p w14:paraId="6434C1F0"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Pohodlná polstrovaná rukojeť</w:t>
      </w:r>
    </w:p>
    <w:p w14:paraId="570107CD"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Odnímatelný, nastavitelný ramenní popruh</w:t>
      </w:r>
    </w:p>
    <w:p w14:paraId="5D9527BA" w14:textId="77777777" w:rsidR="00534DBC" w:rsidRPr="00534DBC" w:rsidRDefault="00534DBC" w:rsidP="00534DBC">
      <w:pPr>
        <w:pStyle w:val="Zkladntext"/>
        <w:rPr>
          <w:rFonts w:asciiTheme="minorHAnsi" w:hAnsiTheme="minorHAnsi" w:cstheme="minorHAnsi"/>
          <w:sz w:val="20"/>
          <w:szCs w:val="20"/>
        </w:rPr>
      </w:pPr>
    </w:p>
    <w:p w14:paraId="3E21E5C2" w14:textId="63077FEF"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Technické parametry</w:t>
      </w:r>
      <w:r>
        <w:rPr>
          <w:rFonts w:asciiTheme="minorHAnsi" w:hAnsiTheme="minorHAnsi" w:cstheme="minorHAnsi"/>
          <w:sz w:val="20"/>
          <w:szCs w:val="20"/>
        </w:rPr>
        <w:t>:</w:t>
      </w:r>
    </w:p>
    <w:p w14:paraId="5C5CDA59"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Barva: Černá</w:t>
      </w:r>
    </w:p>
    <w:p w14:paraId="71315D4C"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 xml:space="preserve">Materiál: 300D </w:t>
      </w:r>
      <w:proofErr w:type="spellStart"/>
      <w:r w:rsidRPr="00534DBC">
        <w:rPr>
          <w:rFonts w:asciiTheme="minorHAnsi" w:hAnsiTheme="minorHAnsi" w:cstheme="minorHAnsi"/>
          <w:sz w:val="20"/>
          <w:szCs w:val="20"/>
        </w:rPr>
        <w:t>rPET</w:t>
      </w:r>
      <w:proofErr w:type="spellEnd"/>
      <w:r w:rsidRPr="00534DBC">
        <w:rPr>
          <w:rFonts w:asciiTheme="minorHAnsi" w:hAnsiTheme="minorHAnsi" w:cstheme="minorHAnsi"/>
          <w:sz w:val="20"/>
          <w:szCs w:val="20"/>
        </w:rPr>
        <w:t xml:space="preserve"> polyester</w:t>
      </w:r>
    </w:p>
    <w:p w14:paraId="0DD52C11"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Max. rozměry zařízení: 420 x 45 x 300 mm</w:t>
      </w:r>
    </w:p>
    <w:p w14:paraId="46083A9A" w14:textId="77777777"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Rozměry produktu: 450 x 65 x 310 mm</w:t>
      </w:r>
    </w:p>
    <w:p w14:paraId="1EBF6759" w14:textId="532B16AF" w:rsidR="00534DBC" w:rsidRPr="00534DBC" w:rsidRDefault="00534DBC" w:rsidP="00534DBC">
      <w:pPr>
        <w:pStyle w:val="Zkladntext"/>
        <w:rPr>
          <w:rFonts w:asciiTheme="minorHAnsi" w:hAnsiTheme="minorHAnsi" w:cstheme="minorHAnsi"/>
          <w:sz w:val="20"/>
          <w:szCs w:val="20"/>
        </w:rPr>
      </w:pPr>
      <w:r w:rsidRPr="00534DBC">
        <w:rPr>
          <w:rFonts w:asciiTheme="minorHAnsi" w:hAnsiTheme="minorHAnsi" w:cstheme="minorHAnsi"/>
          <w:sz w:val="20"/>
          <w:szCs w:val="20"/>
        </w:rPr>
        <w:t>Hmotnost: 0,66 kg</w:t>
      </w:r>
    </w:p>
    <w:p w14:paraId="43AF0155" w14:textId="53CF1B4D" w:rsidR="004B6543" w:rsidRDefault="004B46F2">
      <w:pPr>
        <w:pStyle w:val="Nadpis"/>
        <w:outlineLvl w:val="9"/>
      </w:pPr>
      <w:r>
        <w:lastRenderedPageBreak/>
        <w:t>Cenová nabídka:</w:t>
      </w:r>
    </w:p>
    <w:tbl>
      <w:tblPr>
        <w:tblW w:w="9479" w:type="dxa"/>
        <w:tblInd w:w="-5" w:type="dxa"/>
        <w:tblLayout w:type="fixed"/>
        <w:tblCellMar>
          <w:left w:w="10" w:type="dxa"/>
          <w:right w:w="10" w:type="dxa"/>
        </w:tblCellMar>
        <w:tblLook w:val="04A0" w:firstRow="1" w:lastRow="0" w:firstColumn="1" w:lastColumn="0" w:noHBand="0" w:noVBand="1"/>
      </w:tblPr>
      <w:tblGrid>
        <w:gridCol w:w="2952"/>
        <w:gridCol w:w="2438"/>
        <w:gridCol w:w="1876"/>
        <w:gridCol w:w="2213"/>
      </w:tblGrid>
      <w:tr w:rsidR="004B6543" w14:paraId="3B1753A9" w14:textId="77777777" w:rsidTr="00534DBC">
        <w:trPr>
          <w:trHeight w:val="614"/>
        </w:trPr>
        <w:tc>
          <w:tcPr>
            <w:tcW w:w="29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2ED93" w14:textId="77777777" w:rsidR="004B6543" w:rsidRDefault="004B46F2">
            <w:pPr>
              <w:pStyle w:val="Obsahtabulky"/>
              <w:jc w:val="center"/>
            </w:pPr>
            <w:r>
              <w:t>položka</w:t>
            </w:r>
          </w:p>
        </w:tc>
        <w:tc>
          <w:tcPr>
            <w:tcW w:w="2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0F61F" w14:textId="77777777" w:rsidR="004B6543" w:rsidRDefault="004B46F2">
            <w:pPr>
              <w:pStyle w:val="Obsahtabulky"/>
              <w:jc w:val="center"/>
            </w:pPr>
            <w:r>
              <w:t>cena za jednotku bez DPH</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ED550" w14:textId="77777777" w:rsidR="004B6543" w:rsidRDefault="004B46F2">
            <w:pPr>
              <w:pStyle w:val="Obsahtabulky"/>
              <w:jc w:val="center"/>
            </w:pPr>
            <w:r>
              <w:t>počet jednotek</w:t>
            </w:r>
          </w:p>
        </w:tc>
        <w:tc>
          <w:tcPr>
            <w:tcW w:w="22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A0D90" w14:textId="77777777" w:rsidR="004B6543" w:rsidRDefault="004B46F2">
            <w:pPr>
              <w:pStyle w:val="Obsahtabulky"/>
              <w:jc w:val="center"/>
            </w:pPr>
            <w:r>
              <w:t>cena bez DPH (CELKEM)</w:t>
            </w:r>
          </w:p>
        </w:tc>
      </w:tr>
      <w:tr w:rsidR="004B6543" w14:paraId="19F5EDE8" w14:textId="77777777" w:rsidTr="00534DBC">
        <w:trPr>
          <w:trHeight w:val="801"/>
        </w:trPr>
        <w:tc>
          <w:tcPr>
            <w:tcW w:w="295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F14819" w14:textId="3C85CC12" w:rsidR="004B6543" w:rsidRDefault="00534DBC">
            <w:pPr>
              <w:pStyle w:val="Obsahtabulky"/>
            </w:pPr>
            <w:r w:rsidRPr="00534DBC">
              <w:t xml:space="preserve">Acer </w:t>
            </w:r>
            <w:proofErr w:type="spellStart"/>
            <w:r w:rsidRPr="00534DBC">
              <w:t>TravelMate</w:t>
            </w:r>
            <w:proofErr w:type="spellEnd"/>
            <w:r w:rsidRPr="00534DBC">
              <w:t xml:space="preserve"> P2 (TMP215-</w:t>
            </w:r>
            <w:r w:rsidR="00602B23" w:rsidRPr="00534DBC">
              <w:t>41G2</w:t>
            </w:r>
            <w:r w:rsidRPr="00534DBC">
              <w:t xml:space="preserve">-R4CX) </w:t>
            </w:r>
          </w:p>
        </w:tc>
        <w:tc>
          <w:tcPr>
            <w:tcW w:w="243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67A86C" w14:textId="10723A4B" w:rsidR="004B6543" w:rsidRDefault="00602B23">
            <w:pPr>
              <w:pStyle w:val="Obsahtabulky"/>
              <w:jc w:val="center"/>
            </w:pPr>
            <w:r w:rsidRPr="00602B23">
              <w:t>15</w:t>
            </w:r>
            <w:r>
              <w:t xml:space="preserve"> </w:t>
            </w:r>
            <w:r w:rsidRPr="00602B23">
              <w:t>423</w:t>
            </w:r>
            <w:r>
              <w:t>,</w:t>
            </w:r>
            <w:r w:rsidRPr="00602B23">
              <w:t>06</w:t>
            </w:r>
            <w:r w:rsidR="004B46F2">
              <w:t>,-Kč.</w:t>
            </w:r>
          </w:p>
        </w:tc>
        <w:tc>
          <w:tcPr>
            <w:tcW w:w="18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2B4F9B2" w14:textId="0717787A" w:rsidR="004B6543" w:rsidRDefault="00602B23">
            <w:pPr>
              <w:pStyle w:val="Obsahtabulky"/>
              <w:jc w:val="center"/>
            </w:pPr>
            <w:r>
              <w:t>8</w:t>
            </w:r>
            <w:r w:rsidR="004B46F2">
              <w:t xml:space="preserve"> ks.</w:t>
            </w:r>
          </w:p>
        </w:tc>
        <w:tc>
          <w:tcPr>
            <w:tcW w:w="221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3DBFFED" w14:textId="0D8F90B1" w:rsidR="004B6543" w:rsidRDefault="00602B23">
            <w:pPr>
              <w:pStyle w:val="Obsahtabulky"/>
              <w:jc w:val="center"/>
            </w:pPr>
            <w:r w:rsidRPr="00602B23">
              <w:t>123</w:t>
            </w:r>
            <w:r>
              <w:t xml:space="preserve"> </w:t>
            </w:r>
            <w:r w:rsidRPr="00602B23">
              <w:t>384</w:t>
            </w:r>
            <w:r>
              <w:t>,</w:t>
            </w:r>
            <w:r w:rsidRPr="00602B23">
              <w:t>48</w:t>
            </w:r>
            <w:r w:rsidR="004B46F2">
              <w:t>,-Kč.</w:t>
            </w:r>
          </w:p>
        </w:tc>
      </w:tr>
      <w:tr w:rsidR="004B6543" w14:paraId="4C74B0F5" w14:textId="77777777" w:rsidTr="00534DBC">
        <w:trPr>
          <w:trHeight w:val="801"/>
        </w:trPr>
        <w:tc>
          <w:tcPr>
            <w:tcW w:w="295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F1AA4B4" w14:textId="77777777" w:rsidR="00602B23" w:rsidRDefault="00602B23">
            <w:pPr>
              <w:pStyle w:val="Obsahtabulky"/>
            </w:pPr>
            <w:r w:rsidRPr="00602B23">
              <w:t xml:space="preserve">ASUS MW202 </w:t>
            </w:r>
          </w:p>
          <w:p w14:paraId="0AB4A9B6" w14:textId="2583DF4F" w:rsidR="004B6543" w:rsidRDefault="00602B23">
            <w:pPr>
              <w:pStyle w:val="Obsahtabulky"/>
            </w:pPr>
            <w:r w:rsidRPr="00602B23">
              <w:t>bezdrátová myš tmavě modrá</w:t>
            </w:r>
          </w:p>
        </w:tc>
        <w:tc>
          <w:tcPr>
            <w:tcW w:w="243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FDF6915" w14:textId="29D2A0DE" w:rsidR="004B6543" w:rsidRDefault="00602B23">
            <w:pPr>
              <w:pStyle w:val="Obsahtabulky"/>
              <w:jc w:val="center"/>
            </w:pPr>
            <w:proofErr w:type="gramStart"/>
            <w:r w:rsidRPr="00602B23">
              <w:t>264.4</w:t>
            </w:r>
            <w:r>
              <w:t>7,-</w:t>
            </w:r>
            <w:proofErr w:type="gramEnd"/>
            <w:r w:rsidR="004B46F2">
              <w:t xml:space="preserve"> Kč.</w:t>
            </w:r>
          </w:p>
        </w:tc>
        <w:tc>
          <w:tcPr>
            <w:tcW w:w="18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8CF2CC9" w14:textId="4F9422A5" w:rsidR="004B6543" w:rsidRDefault="00602B23">
            <w:pPr>
              <w:pStyle w:val="Obsahtabulky"/>
              <w:jc w:val="center"/>
            </w:pPr>
            <w:r>
              <w:t xml:space="preserve">8 </w:t>
            </w:r>
            <w:r w:rsidR="004B46F2">
              <w:t>ks.</w:t>
            </w:r>
          </w:p>
        </w:tc>
        <w:tc>
          <w:tcPr>
            <w:tcW w:w="221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EF5F2E9" w14:textId="57AE8115" w:rsidR="004B6543" w:rsidRDefault="00602B23">
            <w:pPr>
              <w:pStyle w:val="Obsahtabulky"/>
              <w:jc w:val="center"/>
            </w:pPr>
            <w:r>
              <w:t>2 115,75,-</w:t>
            </w:r>
            <w:r w:rsidR="004B46F2">
              <w:t>Kč.</w:t>
            </w:r>
          </w:p>
        </w:tc>
      </w:tr>
      <w:tr w:rsidR="004B6543" w14:paraId="3EFB2DB7" w14:textId="77777777" w:rsidTr="00534DBC">
        <w:trPr>
          <w:trHeight w:val="776"/>
        </w:trPr>
        <w:tc>
          <w:tcPr>
            <w:tcW w:w="295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3B57874" w14:textId="2C2F03FD" w:rsidR="004B6543" w:rsidRDefault="00602B23">
            <w:pPr>
              <w:pStyle w:val="Obsahtabulky"/>
            </w:pPr>
            <w:proofErr w:type="spellStart"/>
            <w:r w:rsidRPr="00602B23">
              <w:t>Dicota</w:t>
            </w:r>
            <w:proofErr w:type="spellEnd"/>
            <w:r w:rsidRPr="00602B23">
              <w:t xml:space="preserve"> </w:t>
            </w:r>
            <w:proofErr w:type="spellStart"/>
            <w:r w:rsidRPr="00602B23">
              <w:t>Eco</w:t>
            </w:r>
            <w:proofErr w:type="spellEnd"/>
            <w:r w:rsidRPr="00602B23">
              <w:t xml:space="preserve"> </w:t>
            </w:r>
            <w:proofErr w:type="spellStart"/>
            <w:r w:rsidRPr="00602B23">
              <w:t>Multi</w:t>
            </w:r>
            <w:proofErr w:type="spellEnd"/>
            <w:r w:rsidRPr="00602B23">
              <w:t xml:space="preserve"> BASE </w:t>
            </w:r>
            <w:r>
              <w:br/>
            </w:r>
            <w:r w:rsidRPr="00602B23">
              <w:t>15-17.3</w:t>
            </w:r>
          </w:p>
        </w:tc>
        <w:tc>
          <w:tcPr>
            <w:tcW w:w="243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3DABEA0" w14:textId="09331A54" w:rsidR="004B6543" w:rsidRDefault="00602B23">
            <w:pPr>
              <w:pStyle w:val="Obsahtabulky"/>
              <w:jc w:val="center"/>
            </w:pPr>
            <w:r>
              <w:t>443,46</w:t>
            </w:r>
            <w:r w:rsidR="004B46F2">
              <w:t>,-Kč.</w:t>
            </w:r>
          </w:p>
        </w:tc>
        <w:tc>
          <w:tcPr>
            <w:tcW w:w="18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9CFDAB8" w14:textId="2386CAEB" w:rsidR="004B6543" w:rsidRDefault="00602B23">
            <w:pPr>
              <w:pStyle w:val="Obsahtabulky"/>
              <w:jc w:val="center"/>
            </w:pPr>
            <w:r>
              <w:t>8</w:t>
            </w:r>
            <w:r w:rsidR="004B46F2">
              <w:t xml:space="preserve"> ks.</w:t>
            </w:r>
          </w:p>
        </w:tc>
        <w:tc>
          <w:tcPr>
            <w:tcW w:w="221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06691D" w14:textId="5C9AF7F7" w:rsidR="004B6543" w:rsidRDefault="00602B23">
            <w:pPr>
              <w:pStyle w:val="Obsahtabulky"/>
              <w:jc w:val="center"/>
            </w:pPr>
            <w:r>
              <w:t>3 547,68</w:t>
            </w:r>
            <w:r w:rsidR="004B46F2">
              <w:t>,-Kč.</w:t>
            </w:r>
          </w:p>
        </w:tc>
      </w:tr>
      <w:tr w:rsidR="004B6543" w14:paraId="2324F1CD" w14:textId="77777777" w:rsidTr="00534DBC">
        <w:trPr>
          <w:trHeight w:val="449"/>
        </w:trPr>
        <w:tc>
          <w:tcPr>
            <w:tcW w:w="29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2B3ABF" w14:textId="77777777" w:rsidR="004B6543" w:rsidRDefault="004B46F2">
            <w:pPr>
              <w:pStyle w:val="Obsahtabulky"/>
              <w:rPr>
                <w:b/>
                <w:bCs/>
              </w:rPr>
            </w:pPr>
            <w:r>
              <w:rPr>
                <w:b/>
                <w:bCs/>
              </w:rPr>
              <w:t>Cena celkem bez DPH:</w:t>
            </w:r>
          </w:p>
        </w:tc>
        <w:tc>
          <w:tcPr>
            <w:tcW w:w="243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79670A" w14:textId="77777777" w:rsidR="004B6543" w:rsidRDefault="004B6543">
            <w:pPr>
              <w:pStyle w:val="Obsahtabulky"/>
              <w:jc w:val="right"/>
              <w:rPr>
                <w:b/>
                <w:bCs/>
              </w:rPr>
            </w:pPr>
          </w:p>
        </w:tc>
        <w:tc>
          <w:tcPr>
            <w:tcW w:w="18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72A035" w14:textId="77777777" w:rsidR="004B6543" w:rsidRDefault="004B6543">
            <w:pPr>
              <w:pStyle w:val="Obsahtabulky"/>
              <w:jc w:val="right"/>
              <w:rPr>
                <w:b/>
                <w:bCs/>
              </w:rPr>
            </w:pPr>
          </w:p>
        </w:tc>
        <w:tc>
          <w:tcPr>
            <w:tcW w:w="22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78E638" w14:textId="50824353" w:rsidR="004B6543" w:rsidRDefault="002B4C25">
            <w:pPr>
              <w:pStyle w:val="Obsahtabulky"/>
              <w:jc w:val="center"/>
              <w:rPr>
                <w:b/>
                <w:bCs/>
              </w:rPr>
            </w:pPr>
            <w:r w:rsidRPr="002B4C25">
              <w:rPr>
                <w:b/>
                <w:bCs/>
              </w:rPr>
              <w:t>129</w:t>
            </w:r>
            <w:r>
              <w:rPr>
                <w:b/>
                <w:bCs/>
              </w:rPr>
              <w:t xml:space="preserve"> </w:t>
            </w:r>
            <w:r w:rsidRPr="002B4C25">
              <w:rPr>
                <w:b/>
                <w:bCs/>
              </w:rPr>
              <w:t>047</w:t>
            </w:r>
            <w:r>
              <w:rPr>
                <w:b/>
                <w:bCs/>
              </w:rPr>
              <w:t>,</w:t>
            </w:r>
            <w:r w:rsidRPr="002B4C25">
              <w:rPr>
                <w:b/>
                <w:bCs/>
              </w:rPr>
              <w:t>91</w:t>
            </w:r>
            <w:r w:rsidR="004B46F2">
              <w:rPr>
                <w:b/>
                <w:bCs/>
              </w:rPr>
              <w:t>,-Kč.</w:t>
            </w:r>
          </w:p>
        </w:tc>
      </w:tr>
      <w:tr w:rsidR="004B6543" w14:paraId="22798AEC" w14:textId="77777777" w:rsidTr="00534DBC">
        <w:trPr>
          <w:trHeight w:val="574"/>
        </w:trPr>
        <w:tc>
          <w:tcPr>
            <w:tcW w:w="29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5CF7E6" w14:textId="77777777" w:rsidR="004B6543" w:rsidRDefault="004B46F2">
            <w:pPr>
              <w:pStyle w:val="Obsahtabulky"/>
              <w:rPr>
                <w:b/>
                <w:bCs/>
              </w:rPr>
            </w:pPr>
            <w:r>
              <w:rPr>
                <w:b/>
                <w:bCs/>
              </w:rPr>
              <w:t>Cena celkem vč. DPH:</w:t>
            </w:r>
          </w:p>
        </w:tc>
        <w:tc>
          <w:tcPr>
            <w:tcW w:w="243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9F15C3" w14:textId="77777777" w:rsidR="004B6543" w:rsidRDefault="004B6543">
            <w:pPr>
              <w:pStyle w:val="Obsahtabulky"/>
              <w:jc w:val="right"/>
              <w:rPr>
                <w:b/>
                <w:bCs/>
              </w:rPr>
            </w:pPr>
          </w:p>
        </w:tc>
        <w:tc>
          <w:tcPr>
            <w:tcW w:w="18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2A033" w14:textId="77777777" w:rsidR="004B6543" w:rsidRDefault="004B6543">
            <w:pPr>
              <w:pStyle w:val="Obsahtabulky"/>
              <w:jc w:val="right"/>
              <w:rPr>
                <w:b/>
                <w:bCs/>
              </w:rPr>
            </w:pPr>
          </w:p>
        </w:tc>
        <w:tc>
          <w:tcPr>
            <w:tcW w:w="22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988D82" w14:textId="0E0B0B37" w:rsidR="004B6543" w:rsidRDefault="002B4C25">
            <w:pPr>
              <w:pStyle w:val="Obsahtabulky"/>
              <w:jc w:val="center"/>
              <w:rPr>
                <w:b/>
                <w:bCs/>
              </w:rPr>
            </w:pPr>
            <w:r w:rsidRPr="002B4C25">
              <w:rPr>
                <w:b/>
                <w:bCs/>
              </w:rPr>
              <w:t>156</w:t>
            </w:r>
            <w:r>
              <w:rPr>
                <w:b/>
                <w:bCs/>
              </w:rPr>
              <w:t xml:space="preserve"> </w:t>
            </w:r>
            <w:r w:rsidRPr="002B4C25">
              <w:rPr>
                <w:b/>
                <w:bCs/>
              </w:rPr>
              <w:t>147</w:t>
            </w:r>
            <w:r>
              <w:rPr>
                <w:b/>
                <w:bCs/>
              </w:rPr>
              <w:t>,</w:t>
            </w:r>
            <w:r w:rsidRPr="002B4C25">
              <w:rPr>
                <w:b/>
                <w:bCs/>
              </w:rPr>
              <w:t>97</w:t>
            </w:r>
            <w:r w:rsidR="004B46F2">
              <w:rPr>
                <w:b/>
                <w:bCs/>
              </w:rPr>
              <w:t>,-Kč</w:t>
            </w:r>
          </w:p>
        </w:tc>
      </w:tr>
    </w:tbl>
    <w:p w14:paraId="2BD33948" w14:textId="77777777" w:rsidR="004B6543" w:rsidRDefault="004B6543">
      <w:pPr>
        <w:pStyle w:val="Zkladntext"/>
      </w:pPr>
    </w:p>
    <w:p w14:paraId="614945D0" w14:textId="77777777" w:rsidR="004B6543" w:rsidRDefault="004B6543"/>
    <w:p w14:paraId="5308216A" w14:textId="77777777" w:rsidR="004B6543" w:rsidRDefault="004B6543"/>
    <w:p w14:paraId="79F6CC13" w14:textId="77777777" w:rsidR="004B6543" w:rsidRDefault="004B6543"/>
    <w:p w14:paraId="0BFFFCAD" w14:textId="77777777" w:rsidR="004B6543" w:rsidRDefault="004B6543"/>
    <w:p w14:paraId="768D316A" w14:textId="77777777" w:rsidR="004B6543" w:rsidRDefault="004B6543"/>
    <w:p w14:paraId="21ADB508" w14:textId="77777777" w:rsidR="004B6543" w:rsidRDefault="004B6543"/>
    <w:p w14:paraId="2006C1C2" w14:textId="77777777" w:rsidR="004B6543" w:rsidRDefault="004B6543"/>
    <w:p w14:paraId="3E43FEC0" w14:textId="77777777" w:rsidR="004B6543" w:rsidRDefault="004B6543"/>
    <w:p w14:paraId="5190EC55" w14:textId="77777777" w:rsidR="004B6543" w:rsidRDefault="004B6543"/>
    <w:p w14:paraId="3FC757E3" w14:textId="77777777" w:rsidR="004B6543" w:rsidRDefault="004B6543"/>
    <w:p w14:paraId="5D838597" w14:textId="77777777" w:rsidR="004B6543" w:rsidRDefault="004B6543"/>
    <w:p w14:paraId="299B2269" w14:textId="77777777" w:rsidR="004B6543" w:rsidRDefault="004B6543">
      <w:pPr>
        <w:pStyle w:val="Zkladntext"/>
      </w:pPr>
    </w:p>
    <w:p w14:paraId="3F83D29D" w14:textId="65B3708C" w:rsidR="004B6543" w:rsidRDefault="004B46F2">
      <w:pPr>
        <w:pStyle w:val="Zkladntext"/>
      </w:pPr>
      <w:r>
        <w:t xml:space="preserve">Tato cenová nabídka platí do </w:t>
      </w:r>
      <w:r w:rsidR="00534DBC">
        <w:t>20</w:t>
      </w:r>
      <w:r>
        <w:t>.10.2022</w:t>
      </w:r>
    </w:p>
    <w:p w14:paraId="3F33B1EB" w14:textId="77777777" w:rsidR="004B6543" w:rsidRDefault="004B6543">
      <w:pPr>
        <w:pStyle w:val="Zkladntext"/>
      </w:pPr>
    </w:p>
    <w:p w14:paraId="3D3D58E4" w14:textId="4404A352" w:rsidR="004B6543" w:rsidRDefault="004B46F2">
      <w:pPr>
        <w:pStyle w:val="Zkladntext"/>
      </w:pPr>
      <w:r>
        <w:t xml:space="preserve"> V Lysé nad Labem dne </w:t>
      </w:r>
      <w:r w:rsidR="00534DBC">
        <w:t>20</w:t>
      </w:r>
      <w:r>
        <w:t>.9.2022</w:t>
      </w:r>
    </w:p>
    <w:p w14:paraId="7587F878" w14:textId="77777777" w:rsidR="004B6543" w:rsidRDefault="004B6543">
      <w:pPr>
        <w:pStyle w:val="Zkladntext"/>
      </w:pPr>
    </w:p>
    <w:p w14:paraId="7C540508" w14:textId="77777777" w:rsidR="004B6543" w:rsidRDefault="004B46F2">
      <w:pPr>
        <w:pStyle w:val="Zkladntext"/>
      </w:pPr>
      <w:r>
        <w:tab/>
        <w:t>S pozdravem – Václav Štrbo</w:t>
      </w:r>
    </w:p>
    <w:p w14:paraId="3E520469" w14:textId="77777777" w:rsidR="004B6543" w:rsidRDefault="004B6543">
      <w:pPr>
        <w:pStyle w:val="Zkladntext"/>
      </w:pPr>
    </w:p>
    <w:p w14:paraId="6B7FF766" w14:textId="77777777" w:rsidR="004B6543" w:rsidRDefault="004B46F2">
      <w:r>
        <w:t>SPC-net s.r.o.</w:t>
      </w:r>
    </w:p>
    <w:p w14:paraId="2742FA4B" w14:textId="77777777" w:rsidR="004B6543" w:rsidRDefault="004B46F2">
      <w:r>
        <w:t>Masarykova 538</w:t>
      </w:r>
    </w:p>
    <w:p w14:paraId="4F88DAFF" w14:textId="77777777" w:rsidR="004B6543" w:rsidRDefault="004B46F2">
      <w:r>
        <w:t>289 22 Lysá nad Labem</w:t>
      </w:r>
    </w:p>
    <w:p w14:paraId="50465AFA" w14:textId="77777777" w:rsidR="004B6543" w:rsidRDefault="004B46F2">
      <w:r>
        <w:t>IČO: 281324491, DIČ: CZ281324491</w:t>
      </w:r>
    </w:p>
    <w:p w14:paraId="361D09B4" w14:textId="77777777" w:rsidR="004B6543" w:rsidRDefault="004B46F2">
      <w:r>
        <w:t>Tel: 325 552 018, 774 212 510</w:t>
      </w:r>
    </w:p>
    <w:p w14:paraId="130A12EA" w14:textId="77777777" w:rsidR="004B6543" w:rsidRDefault="004B46F2">
      <w:r>
        <w:t>Fax: 325 553 094</w:t>
      </w:r>
    </w:p>
    <w:p w14:paraId="04844A4B" w14:textId="77777777" w:rsidR="004B6543" w:rsidRDefault="004B46F2">
      <w:pPr>
        <w:pStyle w:val="Zkladntext"/>
      </w:pPr>
      <w:r>
        <w:rPr>
          <w:sz w:val="20"/>
          <w:szCs w:val="20"/>
        </w:rPr>
        <w:t>Email: info@spc-net.cz</w:t>
      </w:r>
      <w:r>
        <w:tab/>
      </w:r>
      <w:r>
        <w:tab/>
      </w:r>
      <w:r>
        <w:tab/>
      </w:r>
      <w:r>
        <w:tab/>
      </w:r>
      <w:r>
        <w:tab/>
      </w:r>
    </w:p>
    <w:p w14:paraId="6222C3F6" w14:textId="77777777" w:rsidR="004B6543" w:rsidRDefault="004B6543">
      <w:pPr>
        <w:pStyle w:val="Zkladntext"/>
      </w:pPr>
    </w:p>
    <w:sectPr w:rsidR="004B6543">
      <w:pgSz w:w="11906" w:h="16838"/>
      <w:pgMar w:top="1134" w:right="1134" w:bottom="1134" w:left="1134" w:header="0" w:footer="0" w:gutter="0"/>
      <w:cols w:space="708"/>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Arial Unicode MS">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Arial Unicode MS">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448B5"/>
    <w:multiLevelType w:val="multilevel"/>
    <w:tmpl w:val="FBE05E20"/>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pStyle w:val="Nadpis5"/>
      <w:suff w:val="nothing"/>
      <w:lvlText w:val=""/>
      <w:lvlJc w:val="left"/>
      <w:pPr>
        <w:tabs>
          <w:tab w:val="num" w:pos="0"/>
        </w:tabs>
        <w:ind w:left="0" w:firstLine="0"/>
      </w:pPr>
    </w:lvl>
    <w:lvl w:ilvl="5">
      <w:start w:val="1"/>
      <w:numFmt w:val="none"/>
      <w:pStyle w:val="Nadpis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19590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543"/>
    <w:rsid w:val="00052EA8"/>
    <w:rsid w:val="002B4C25"/>
    <w:rsid w:val="004B46F2"/>
    <w:rsid w:val="004B6543"/>
    <w:rsid w:val="00534DBC"/>
    <w:rsid w:val="00602B23"/>
    <w:rsid w:val="00654E7D"/>
    <w:rsid w:val="009D2C04"/>
    <w:rsid w:val="00D108C5"/>
    <w:rsid w:val="00F94E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030A"/>
  <w15:docId w15:val="{F9E6132E-18D2-4481-8582-05E33624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ahoma"/>
        <w:kern w:val="2"/>
        <w:sz w:val="24"/>
        <w:szCs w:val="24"/>
        <w:lang w:val="cs-CZ" w:eastAsia="cs-CZ" w:bidi="ar-SA"/>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suppressAutoHyphens/>
    </w:pPr>
  </w:style>
  <w:style w:type="paragraph" w:styleId="Nadpis1">
    <w:name w:val="heading 1"/>
    <w:basedOn w:val="Normln"/>
    <w:next w:val="Normln"/>
    <w:uiPriority w:val="9"/>
    <w:qFormat/>
    <w:pPr>
      <w:keepNext/>
      <w:numPr>
        <w:numId w:val="1"/>
      </w:numPr>
      <w:outlineLvl w:val="0"/>
    </w:pPr>
    <w:rPr>
      <w:rFonts w:eastAsia="Calibri" w:cs="Calibri"/>
      <w:b/>
      <w:bCs/>
    </w:rPr>
  </w:style>
  <w:style w:type="paragraph" w:styleId="Nadpis2">
    <w:name w:val="heading 2"/>
    <w:basedOn w:val="Nadpis"/>
    <w:next w:val="Zkladntext"/>
    <w:uiPriority w:val="9"/>
    <w:semiHidden/>
    <w:unhideWhenUsed/>
    <w:qFormat/>
    <w:pPr>
      <w:numPr>
        <w:ilvl w:val="1"/>
        <w:numId w:val="1"/>
      </w:numPr>
      <w:outlineLvl w:val="1"/>
    </w:pPr>
    <w:rPr>
      <w:bCs/>
      <w:i/>
      <w:iCs/>
    </w:rPr>
  </w:style>
  <w:style w:type="paragraph" w:styleId="Nadpis3">
    <w:name w:val="heading 3"/>
    <w:basedOn w:val="Nadpis"/>
    <w:next w:val="Zkladntext"/>
    <w:uiPriority w:val="9"/>
    <w:semiHidden/>
    <w:unhideWhenUsed/>
    <w:qFormat/>
    <w:pPr>
      <w:numPr>
        <w:ilvl w:val="2"/>
        <w:numId w:val="1"/>
      </w:numPr>
      <w:outlineLvl w:val="2"/>
    </w:pPr>
    <w:rPr>
      <w:bCs/>
    </w:rPr>
  </w:style>
  <w:style w:type="paragraph" w:styleId="Nadpis4">
    <w:name w:val="heading 4"/>
    <w:basedOn w:val="Nadpis"/>
    <w:next w:val="Zkladntext"/>
    <w:uiPriority w:val="9"/>
    <w:semiHidden/>
    <w:unhideWhenUsed/>
    <w:qFormat/>
    <w:pPr>
      <w:numPr>
        <w:ilvl w:val="3"/>
        <w:numId w:val="1"/>
      </w:numPr>
      <w:outlineLvl w:val="3"/>
    </w:pPr>
    <w:rPr>
      <w:rFonts w:eastAsia="Times New Roman" w:cs="Times New Roman"/>
      <w:bCs/>
      <w:sz w:val="24"/>
      <w:szCs w:val="24"/>
    </w:rPr>
  </w:style>
  <w:style w:type="paragraph" w:styleId="Nadpis5">
    <w:name w:val="heading 5"/>
    <w:basedOn w:val="Nadpis"/>
    <w:next w:val="Zkladntext"/>
    <w:uiPriority w:val="9"/>
    <w:semiHidden/>
    <w:unhideWhenUsed/>
    <w:qFormat/>
    <w:pPr>
      <w:numPr>
        <w:ilvl w:val="4"/>
        <w:numId w:val="1"/>
      </w:numPr>
      <w:outlineLvl w:val="4"/>
    </w:pPr>
    <w:rPr>
      <w:bCs/>
    </w:rPr>
  </w:style>
  <w:style w:type="paragraph" w:styleId="Nadpis6">
    <w:name w:val="heading 6"/>
    <w:basedOn w:val="Nadpis"/>
    <w:next w:val="Zkladntext"/>
    <w:uiPriority w:val="9"/>
    <w:semiHidden/>
    <w:unhideWhenUsed/>
    <w:qFormat/>
    <w:pPr>
      <w:numPr>
        <w:ilvl w:val="5"/>
        <w:numId w:val="1"/>
      </w:numPr>
      <w:outlineLvl w:val="5"/>
    </w:pPr>
    <w:rPr>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qFormat/>
    <w:rPr>
      <w:rFonts w:ascii="Symbol" w:eastAsia="Symbol" w:hAnsi="Symbol" w:cs="StarSymbol;Arial Unicode MS"/>
      <w:sz w:val="18"/>
      <w:szCs w:val="18"/>
    </w:rPr>
  </w:style>
  <w:style w:type="character" w:customStyle="1" w:styleId="WW8Num3z0">
    <w:name w:val="WW8Num3z0"/>
    <w:qFormat/>
    <w:rPr>
      <w:rFonts w:ascii="Symbol" w:eastAsia="Symbol" w:hAnsi="Symbol" w:cs="Symbol"/>
      <w:b w:val="0"/>
      <w:bCs w:val="0"/>
    </w:rPr>
  </w:style>
  <w:style w:type="character" w:customStyle="1" w:styleId="WW8Num4z0">
    <w:name w:val="WW8Num4z0"/>
    <w:qFormat/>
    <w:rPr>
      <w:rFonts w:ascii="Symbol" w:eastAsia="Symbol" w:hAnsi="Symbol" w:cs="Symbol"/>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Internetovodkaz">
    <w:name w:val="Internetový odkaz"/>
    <w:basedOn w:val="Standardnpsmoodstavce"/>
    <w:rPr>
      <w:color w:val="0000FF"/>
      <w:u w:val="single"/>
    </w:rPr>
  </w:style>
  <w:style w:type="character" w:styleId="slostrnky">
    <w:name w:val="page number"/>
    <w:basedOn w:val="Standardnpsmoodstavce"/>
  </w:style>
  <w:style w:type="character" w:customStyle="1" w:styleId="WW8Num19z0">
    <w:name w:val="WW8Num19z0"/>
    <w:qFormat/>
    <w:rPr>
      <w:rFonts w:ascii="Arial" w:eastAsia="Times New Roman" w:hAnsi="Arial" w:cs="Arial"/>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11z0">
    <w:name w:val="WW8Num11z0"/>
    <w:qFormat/>
    <w:rPr>
      <w:rFonts w:ascii="Symbol" w:eastAsia="Symbol" w:hAnsi="Symbol" w:cs="Symbol"/>
      <w:sz w:val="20"/>
    </w:rPr>
  </w:style>
  <w:style w:type="character" w:customStyle="1" w:styleId="WW8Num11z1">
    <w:name w:val="WW8Num11z1"/>
    <w:qFormat/>
    <w:rPr>
      <w:rFonts w:ascii="Courier New" w:eastAsia="Courier New" w:hAnsi="Courier New" w:cs="Courier New"/>
      <w:sz w:val="20"/>
    </w:rPr>
  </w:style>
  <w:style w:type="character" w:customStyle="1" w:styleId="WW8Num11z2">
    <w:name w:val="WW8Num11z2"/>
    <w:qFormat/>
    <w:rPr>
      <w:rFonts w:ascii="Wingdings" w:eastAsia="Wingdings" w:hAnsi="Wingdings" w:cs="Wingdings"/>
      <w:sz w:val="20"/>
    </w:rPr>
  </w:style>
  <w:style w:type="character" w:customStyle="1" w:styleId="Odrky">
    <w:name w:val="Odrážky"/>
    <w:qFormat/>
    <w:rPr>
      <w:rFonts w:ascii="OpenSymbol;Arial Unicode MS" w:eastAsia="OpenSymbol;Arial Unicode MS" w:hAnsi="OpenSymbol;Arial Unicode MS" w:cs="OpenSymbol;Arial Unicode MS"/>
    </w:rPr>
  </w:style>
  <w:style w:type="character" w:customStyle="1" w:styleId="Symbolyproslovn">
    <w:name w:val="Symboly pro číslování"/>
    <w:qFormat/>
  </w:style>
  <w:style w:type="character" w:customStyle="1" w:styleId="WW8Num11z3">
    <w:name w:val="WW8Num11z3"/>
    <w:qFormat/>
    <w:rPr>
      <w:rFonts w:ascii="Symbol" w:eastAsia="Symbol" w:hAnsi="Symbol" w:cs="Symbol"/>
    </w:rPr>
  </w:style>
  <w:style w:type="character" w:customStyle="1" w:styleId="WW8Num7z0">
    <w:name w:val="WW8Num7z0"/>
    <w:qFormat/>
    <w:rPr>
      <w:rFonts w:ascii="Wingdings" w:eastAsia="Wingdings" w:hAnsi="Wingdings" w:cs="Wingdings"/>
    </w:rPr>
  </w:style>
  <w:style w:type="character" w:customStyle="1" w:styleId="WW8Num7z1">
    <w:name w:val="WW8Num7z1"/>
    <w:qFormat/>
    <w:rPr>
      <w:rFonts w:ascii="Courier New" w:eastAsia="Courier New" w:hAnsi="Courier New" w:cs="Courier New"/>
    </w:rPr>
  </w:style>
  <w:style w:type="character" w:customStyle="1" w:styleId="WW8Num7z3">
    <w:name w:val="WW8Num7z3"/>
    <w:qFormat/>
    <w:rPr>
      <w:rFonts w:ascii="Symbol" w:eastAsia="Symbol" w:hAnsi="Symbol" w:cs="Symbol"/>
    </w:rPr>
  </w:style>
  <w:style w:type="character" w:customStyle="1" w:styleId="WW8Num5z0">
    <w:name w:val="WW8Num5z0"/>
    <w:qFormat/>
    <w:rPr>
      <w:rFonts w:ascii="Wingdings" w:eastAsia="Wingdings" w:hAnsi="Wingdings" w:cs="Wingdings"/>
    </w:rPr>
  </w:style>
  <w:style w:type="character" w:customStyle="1" w:styleId="WW8Num5z1">
    <w:name w:val="WW8Num5z1"/>
    <w:qFormat/>
    <w:rPr>
      <w:rFonts w:ascii="Courier New" w:eastAsia="Courier New" w:hAnsi="Courier New" w:cs="Courier New"/>
    </w:rPr>
  </w:style>
  <w:style w:type="character" w:customStyle="1" w:styleId="WW8Num5z3">
    <w:name w:val="WW8Num5z3"/>
    <w:qFormat/>
    <w:rPr>
      <w:rFonts w:ascii="Symbol" w:eastAsia="Symbol" w:hAnsi="Symbol" w:cs="Symbol"/>
    </w:rPr>
  </w:style>
  <w:style w:type="character" w:customStyle="1" w:styleId="WW8Num6z0">
    <w:name w:val="WW8Num6z0"/>
    <w:qFormat/>
    <w:rPr>
      <w:rFonts w:ascii="Wingdings" w:eastAsia="Wingdings" w:hAnsi="Wingdings" w:cs="Wingdings"/>
    </w:rPr>
  </w:style>
  <w:style w:type="character" w:customStyle="1" w:styleId="WW8Num6z1">
    <w:name w:val="WW8Num6z1"/>
    <w:qFormat/>
    <w:rPr>
      <w:rFonts w:ascii="Courier New" w:eastAsia="Courier New" w:hAnsi="Courier New" w:cs="Courier New"/>
    </w:rPr>
  </w:style>
  <w:style w:type="character" w:customStyle="1" w:styleId="WW8Num6z3">
    <w:name w:val="WW8Num6z3"/>
    <w:qFormat/>
    <w:rPr>
      <w:rFonts w:ascii="Symbol" w:eastAsia="Symbol" w:hAnsi="Symbol" w:cs="Symbol"/>
    </w:rPr>
  </w:style>
  <w:style w:type="character" w:customStyle="1" w:styleId="slovndk">
    <w:name w:val="Číslování řádků"/>
  </w:style>
  <w:style w:type="character" w:customStyle="1" w:styleId="Odkaznarejstk">
    <w:name w:val="Odkaz na rejstřík"/>
    <w:qFormat/>
  </w:style>
  <w:style w:type="character" w:customStyle="1" w:styleId="Znakyprovysvtlivky">
    <w:name w:val="Znaky pro vysvětlivky"/>
    <w:qFormat/>
  </w:style>
  <w:style w:type="character" w:customStyle="1" w:styleId="Ukotvenvysvtlivky">
    <w:name w:val="Ukotvení vysvětlivky"/>
    <w:rPr>
      <w:vertAlign w:val="superscript"/>
    </w:rPr>
  </w:style>
  <w:style w:type="character" w:customStyle="1" w:styleId="Znakypropoznmkupodarou">
    <w:name w:val="Znaky pro poznámku pod čarou"/>
    <w:qFormat/>
  </w:style>
  <w:style w:type="character" w:customStyle="1" w:styleId="Ukotvenpoznmkypodarou">
    <w:name w:val="Ukotvení poznámky pod čarou"/>
    <w:rPr>
      <w:vertAlign w:val="superscript"/>
    </w:rPr>
  </w:style>
  <w:style w:type="character" w:customStyle="1" w:styleId="Silnzdraznn">
    <w:name w:val="Silné zdůraznění"/>
    <w:qFormat/>
    <w:rPr>
      <w:b/>
      <w:bCs/>
    </w:rPr>
  </w:style>
  <w:style w:type="character" w:customStyle="1" w:styleId="TextbublinyChar">
    <w:name w:val="Text bubliny Char"/>
    <w:basedOn w:val="Standardnpsmoodstavce"/>
    <w:qFormat/>
    <w:rPr>
      <w:rFonts w:ascii="Segoe UI" w:eastAsia="Segoe UI" w:hAnsi="Segoe UI" w:cs="Segoe UI"/>
      <w:sz w:val="18"/>
      <w:szCs w:val="18"/>
    </w:rPr>
  </w:style>
  <w:style w:type="character" w:styleId="Hypertextovodkaz">
    <w:name w:val="Hyperlink"/>
    <w:basedOn w:val="Standardnpsmoodstavce"/>
    <w:qFormat/>
    <w:rPr>
      <w:color w:val="0563C1"/>
      <w:u w:val="single"/>
    </w:rPr>
  </w:style>
  <w:style w:type="character" w:customStyle="1" w:styleId="WWCharLFO2LVL1">
    <w:name w:val="WW_CharLFO2LVL1"/>
    <w:qFormat/>
    <w:rPr>
      <w:rFonts w:ascii="Wingdings" w:hAnsi="Wingdings" w:cs="StarSymbol;Arial Unicode MS"/>
      <w:sz w:val="18"/>
      <w:szCs w:val="18"/>
    </w:rPr>
  </w:style>
  <w:style w:type="character" w:customStyle="1" w:styleId="WWCharLFO3LVL1">
    <w:name w:val="WW_CharLFO3LVL1"/>
    <w:qFormat/>
    <w:rPr>
      <w:rFonts w:ascii="Symbol" w:hAnsi="Symbol"/>
      <w:b w:val="0"/>
      <w:bCs w:val="0"/>
    </w:rPr>
  </w:style>
  <w:style w:type="character" w:customStyle="1" w:styleId="WWCharLFO3LVL2">
    <w:name w:val="WW_CharLFO3LVL2"/>
    <w:qFormat/>
    <w:rPr>
      <w:rFonts w:ascii="Symbol" w:hAnsi="Symbol"/>
      <w:b w:val="0"/>
      <w:bCs w:val="0"/>
    </w:rPr>
  </w:style>
  <w:style w:type="character" w:customStyle="1" w:styleId="WWCharLFO3LVL3">
    <w:name w:val="WW_CharLFO3LVL3"/>
    <w:qFormat/>
    <w:rPr>
      <w:rFonts w:ascii="Symbol" w:hAnsi="Symbol"/>
      <w:b w:val="0"/>
      <w:bCs w:val="0"/>
    </w:rPr>
  </w:style>
  <w:style w:type="character" w:customStyle="1" w:styleId="WWCharLFO3LVL4">
    <w:name w:val="WW_CharLFO3LVL4"/>
    <w:qFormat/>
    <w:rPr>
      <w:rFonts w:ascii="Symbol" w:hAnsi="Symbol"/>
      <w:b w:val="0"/>
      <w:bCs w:val="0"/>
    </w:rPr>
  </w:style>
  <w:style w:type="character" w:customStyle="1" w:styleId="WWCharLFO3LVL5">
    <w:name w:val="WW_CharLFO3LVL5"/>
    <w:qFormat/>
    <w:rPr>
      <w:rFonts w:ascii="Symbol" w:hAnsi="Symbol"/>
      <w:b w:val="0"/>
      <w:bCs w:val="0"/>
    </w:rPr>
  </w:style>
  <w:style w:type="character" w:customStyle="1" w:styleId="WWCharLFO3LVL6">
    <w:name w:val="WW_CharLFO3LVL6"/>
    <w:qFormat/>
    <w:rPr>
      <w:rFonts w:ascii="Symbol" w:hAnsi="Symbol"/>
      <w:b w:val="0"/>
      <w:bCs w:val="0"/>
    </w:rPr>
  </w:style>
  <w:style w:type="character" w:customStyle="1" w:styleId="WWCharLFO3LVL7">
    <w:name w:val="WW_CharLFO3LVL7"/>
    <w:qFormat/>
    <w:rPr>
      <w:rFonts w:ascii="Symbol" w:hAnsi="Symbol"/>
      <w:b w:val="0"/>
      <w:bCs w:val="0"/>
    </w:rPr>
  </w:style>
  <w:style w:type="character" w:customStyle="1" w:styleId="WWCharLFO3LVL8">
    <w:name w:val="WW_CharLFO3LVL8"/>
    <w:qFormat/>
    <w:rPr>
      <w:rFonts w:ascii="Symbol" w:hAnsi="Symbol"/>
      <w:b w:val="0"/>
      <w:bCs w:val="0"/>
    </w:rPr>
  </w:style>
  <w:style w:type="character" w:customStyle="1" w:styleId="WWCharLFO3LVL9">
    <w:name w:val="WW_CharLFO3LVL9"/>
    <w:qFormat/>
    <w:rPr>
      <w:rFonts w:ascii="Symbol" w:hAnsi="Symbol"/>
      <w:b w:val="0"/>
      <w:bCs w:val="0"/>
    </w:rPr>
  </w:style>
  <w:style w:type="character" w:customStyle="1" w:styleId="WWCharLFO4LVL1">
    <w:name w:val="WW_CharLFO4LVL1"/>
    <w:qFormat/>
    <w:rPr>
      <w:rFonts w:ascii="Symbol" w:hAnsi="Symbol"/>
    </w:rPr>
  </w:style>
  <w:style w:type="character" w:customStyle="1" w:styleId="WWCharLFO4LVL2">
    <w:name w:val="WW_CharLFO4LVL2"/>
    <w:qFormat/>
    <w:rPr>
      <w:rFonts w:ascii="Symbol" w:hAnsi="Symbol"/>
    </w:rPr>
  </w:style>
  <w:style w:type="character" w:customStyle="1" w:styleId="WWCharLFO4LVL3">
    <w:name w:val="WW_CharLFO4LVL3"/>
    <w:qFormat/>
    <w:rPr>
      <w:rFonts w:ascii="Symbol" w:hAnsi="Symbol"/>
    </w:rPr>
  </w:style>
  <w:style w:type="character" w:customStyle="1" w:styleId="WWCharLFO4LVL4">
    <w:name w:val="WW_CharLFO4LVL4"/>
    <w:qFormat/>
    <w:rPr>
      <w:rFonts w:ascii="Symbol" w:hAnsi="Symbol"/>
    </w:rPr>
  </w:style>
  <w:style w:type="character" w:customStyle="1" w:styleId="WWCharLFO4LVL5">
    <w:name w:val="WW_CharLFO4LVL5"/>
    <w:qFormat/>
    <w:rPr>
      <w:rFonts w:ascii="Symbol" w:hAnsi="Symbol"/>
    </w:rPr>
  </w:style>
  <w:style w:type="character" w:customStyle="1" w:styleId="WWCharLFO4LVL6">
    <w:name w:val="WW_CharLFO4LVL6"/>
    <w:qFormat/>
    <w:rPr>
      <w:rFonts w:ascii="Symbol" w:hAnsi="Symbol"/>
    </w:rPr>
  </w:style>
  <w:style w:type="character" w:customStyle="1" w:styleId="WWCharLFO4LVL7">
    <w:name w:val="WW_CharLFO4LVL7"/>
    <w:qFormat/>
    <w:rPr>
      <w:rFonts w:ascii="Symbol" w:hAnsi="Symbol"/>
    </w:rPr>
  </w:style>
  <w:style w:type="character" w:customStyle="1" w:styleId="WWCharLFO4LVL8">
    <w:name w:val="WW_CharLFO4LVL8"/>
    <w:qFormat/>
    <w:rPr>
      <w:rFonts w:ascii="Symbol" w:hAnsi="Symbol"/>
    </w:rPr>
  </w:style>
  <w:style w:type="character" w:customStyle="1" w:styleId="WWCharLFO4LVL9">
    <w:name w:val="WW_CharLFO4LVL9"/>
    <w:qFormat/>
    <w:rPr>
      <w:rFonts w:ascii="Symbol" w:hAnsi="Symbol"/>
    </w:rPr>
  </w:style>
  <w:style w:type="character" w:customStyle="1" w:styleId="WWCharLFO5LVL1">
    <w:name w:val="WW_CharLFO5LVL1"/>
    <w:qFormat/>
    <w:rPr>
      <w:rFonts w:ascii="Wingdings" w:hAnsi="Wingdings"/>
      <w:sz w:val="20"/>
    </w:rPr>
  </w:style>
  <w:style w:type="character" w:customStyle="1" w:styleId="WWCharLFO5LVL2">
    <w:name w:val="WW_CharLFO5LVL2"/>
    <w:qFormat/>
    <w:rPr>
      <w:rFonts w:ascii="Courier New" w:hAnsi="Courier New"/>
      <w:sz w:val="20"/>
    </w:rPr>
  </w:style>
  <w:style w:type="character" w:customStyle="1" w:styleId="WWCharLFO5LVL3">
    <w:name w:val="WW_CharLFO5LVL3"/>
    <w:qFormat/>
    <w:rPr>
      <w:rFonts w:ascii="Wingdings" w:hAnsi="Wingdings"/>
      <w:sz w:val="20"/>
    </w:rPr>
  </w:style>
  <w:style w:type="character" w:customStyle="1" w:styleId="WWCharLFO5LVL4">
    <w:name w:val="WW_CharLFO5LVL4"/>
    <w:qFormat/>
    <w:rPr>
      <w:rFonts w:ascii="Symbol" w:hAnsi="Symbol"/>
    </w:rPr>
  </w:style>
  <w:style w:type="character" w:customStyle="1" w:styleId="WWCharLFO5LVL5">
    <w:name w:val="WW_CharLFO5LVL5"/>
    <w:qFormat/>
    <w:rPr>
      <w:rFonts w:ascii="Courier New" w:hAnsi="Courier New"/>
      <w:sz w:val="20"/>
    </w:rPr>
  </w:style>
  <w:style w:type="character" w:customStyle="1" w:styleId="WWCharLFO5LVL6">
    <w:name w:val="WW_CharLFO5LVL6"/>
    <w:qFormat/>
    <w:rPr>
      <w:rFonts w:ascii="Wingdings" w:hAnsi="Wingdings"/>
      <w:sz w:val="20"/>
    </w:rPr>
  </w:style>
  <w:style w:type="character" w:customStyle="1" w:styleId="WWCharLFO5LVL7">
    <w:name w:val="WW_CharLFO5LVL7"/>
    <w:qFormat/>
    <w:rPr>
      <w:rFonts w:ascii="Symbol" w:hAnsi="Symbol"/>
    </w:rPr>
  </w:style>
  <w:style w:type="character" w:customStyle="1" w:styleId="WWCharLFO5LVL8">
    <w:name w:val="WW_CharLFO5LVL8"/>
    <w:qFormat/>
    <w:rPr>
      <w:rFonts w:ascii="Courier New" w:hAnsi="Courier New"/>
      <w:sz w:val="20"/>
    </w:rPr>
  </w:style>
  <w:style w:type="character" w:customStyle="1" w:styleId="WWCharLFO5LVL9">
    <w:name w:val="WW_CharLFO5LVL9"/>
    <w:qFormat/>
    <w:rPr>
      <w:rFonts w:ascii="Wingdings" w:hAnsi="Wingdings"/>
      <w:sz w:val="20"/>
    </w:rPr>
  </w:style>
  <w:style w:type="character" w:customStyle="1" w:styleId="WWCharLFO6LVL1">
    <w:name w:val="WW_CharLFO6LVL1"/>
    <w:qFormat/>
    <w:rPr>
      <w:rFonts w:ascii="Wingdings" w:hAnsi="Wingdings"/>
    </w:rPr>
  </w:style>
  <w:style w:type="character" w:customStyle="1" w:styleId="WWCharLFO6LVL2">
    <w:name w:val="WW_CharLFO6LVL2"/>
    <w:qFormat/>
    <w:rPr>
      <w:rFonts w:ascii="Courier New" w:hAnsi="Courier New"/>
    </w:rPr>
  </w:style>
  <w:style w:type="character" w:customStyle="1" w:styleId="WWCharLFO6LVL3">
    <w:name w:val="WW_CharLFO6LVL3"/>
    <w:qFormat/>
    <w:rPr>
      <w:rFonts w:ascii="Wingdings" w:hAnsi="Wingdings"/>
    </w:rPr>
  </w:style>
  <w:style w:type="character" w:customStyle="1" w:styleId="WWCharLFO6LVL4">
    <w:name w:val="WW_CharLFO6LVL4"/>
    <w:qFormat/>
    <w:rPr>
      <w:rFonts w:ascii="Symbol" w:hAnsi="Symbol"/>
    </w:rPr>
  </w:style>
  <w:style w:type="character" w:customStyle="1" w:styleId="WWCharLFO6LVL5">
    <w:name w:val="WW_CharLFO6LVL5"/>
    <w:qFormat/>
    <w:rPr>
      <w:rFonts w:ascii="Courier New" w:hAnsi="Courier New"/>
    </w:rPr>
  </w:style>
  <w:style w:type="character" w:customStyle="1" w:styleId="WWCharLFO6LVL6">
    <w:name w:val="WW_CharLFO6LVL6"/>
    <w:qFormat/>
    <w:rPr>
      <w:rFonts w:ascii="Wingdings" w:hAnsi="Wingdings"/>
    </w:rPr>
  </w:style>
  <w:style w:type="character" w:customStyle="1" w:styleId="WWCharLFO6LVL7">
    <w:name w:val="WW_CharLFO6LVL7"/>
    <w:qFormat/>
    <w:rPr>
      <w:rFonts w:ascii="Symbol" w:hAnsi="Symbol"/>
    </w:rPr>
  </w:style>
  <w:style w:type="character" w:customStyle="1" w:styleId="WWCharLFO6LVL8">
    <w:name w:val="WW_CharLFO6LVL8"/>
    <w:qFormat/>
    <w:rPr>
      <w:rFonts w:ascii="Courier New" w:hAnsi="Courier New"/>
    </w:rPr>
  </w:style>
  <w:style w:type="character" w:customStyle="1" w:styleId="WWCharLFO6LVL9">
    <w:name w:val="WW_CharLFO6LVL9"/>
    <w:qFormat/>
    <w:rPr>
      <w:rFonts w:ascii="Wingdings" w:hAnsi="Wingdings"/>
    </w:rPr>
  </w:style>
  <w:style w:type="character" w:customStyle="1" w:styleId="WWCharLFO7LVL1">
    <w:name w:val="WW_CharLFO7LVL1"/>
    <w:qFormat/>
    <w:rPr>
      <w:rFonts w:ascii="Wingdings" w:hAnsi="Wingdings"/>
    </w:rPr>
  </w:style>
  <w:style w:type="character" w:customStyle="1" w:styleId="WWCharLFO7LVL2">
    <w:name w:val="WW_CharLFO7LVL2"/>
    <w:qFormat/>
    <w:rPr>
      <w:rFonts w:ascii="Courier New" w:hAnsi="Courier New"/>
    </w:rPr>
  </w:style>
  <w:style w:type="character" w:customStyle="1" w:styleId="WWCharLFO7LVL3">
    <w:name w:val="WW_CharLFO7LVL3"/>
    <w:qFormat/>
    <w:rPr>
      <w:rFonts w:ascii="Wingdings" w:hAnsi="Wingdings"/>
    </w:rPr>
  </w:style>
  <w:style w:type="character" w:customStyle="1" w:styleId="WWCharLFO7LVL4">
    <w:name w:val="WW_CharLFO7LVL4"/>
    <w:qFormat/>
    <w:rPr>
      <w:rFonts w:ascii="Symbol" w:hAnsi="Symbol"/>
    </w:rPr>
  </w:style>
  <w:style w:type="character" w:customStyle="1" w:styleId="WWCharLFO7LVL5">
    <w:name w:val="WW_CharLFO7LVL5"/>
    <w:qFormat/>
    <w:rPr>
      <w:rFonts w:ascii="Courier New" w:hAnsi="Courier New"/>
    </w:rPr>
  </w:style>
  <w:style w:type="character" w:customStyle="1" w:styleId="WWCharLFO7LVL6">
    <w:name w:val="WW_CharLFO7LVL6"/>
    <w:qFormat/>
    <w:rPr>
      <w:rFonts w:ascii="Wingdings" w:hAnsi="Wingdings"/>
    </w:rPr>
  </w:style>
  <w:style w:type="character" w:customStyle="1" w:styleId="WWCharLFO7LVL7">
    <w:name w:val="WW_CharLFO7LVL7"/>
    <w:qFormat/>
    <w:rPr>
      <w:rFonts w:ascii="Symbol" w:hAnsi="Symbol"/>
    </w:rPr>
  </w:style>
  <w:style w:type="character" w:customStyle="1" w:styleId="WWCharLFO7LVL8">
    <w:name w:val="WW_CharLFO7LVL8"/>
    <w:qFormat/>
    <w:rPr>
      <w:rFonts w:ascii="Courier New" w:hAnsi="Courier New"/>
    </w:rPr>
  </w:style>
  <w:style w:type="character" w:customStyle="1" w:styleId="WWCharLFO7LVL9">
    <w:name w:val="WW_CharLFO7LVL9"/>
    <w:qFormat/>
    <w:rPr>
      <w:rFonts w:ascii="Wingdings" w:hAnsi="Wingdings"/>
    </w:rPr>
  </w:style>
  <w:style w:type="character" w:customStyle="1" w:styleId="WWCharLFO8LVL1">
    <w:name w:val="WW_CharLFO8LVL1"/>
    <w:qFormat/>
    <w:rPr>
      <w:rFonts w:ascii="Wingdings" w:hAnsi="Wingdings"/>
    </w:rPr>
  </w:style>
  <w:style w:type="character" w:customStyle="1" w:styleId="WWCharLFO8LVL2">
    <w:name w:val="WW_CharLFO8LVL2"/>
    <w:qFormat/>
    <w:rPr>
      <w:rFonts w:ascii="Courier New" w:hAnsi="Courier New"/>
    </w:rPr>
  </w:style>
  <w:style w:type="character" w:customStyle="1" w:styleId="WWCharLFO8LVL3">
    <w:name w:val="WW_CharLFO8LVL3"/>
    <w:qFormat/>
    <w:rPr>
      <w:rFonts w:ascii="Wingdings" w:hAnsi="Wingdings"/>
    </w:rPr>
  </w:style>
  <w:style w:type="character" w:customStyle="1" w:styleId="WWCharLFO8LVL4">
    <w:name w:val="WW_CharLFO8LVL4"/>
    <w:qFormat/>
    <w:rPr>
      <w:rFonts w:ascii="Symbol" w:hAnsi="Symbol"/>
    </w:rPr>
  </w:style>
  <w:style w:type="character" w:customStyle="1" w:styleId="WWCharLFO8LVL5">
    <w:name w:val="WW_CharLFO8LVL5"/>
    <w:qFormat/>
    <w:rPr>
      <w:rFonts w:ascii="Courier New" w:hAnsi="Courier New"/>
    </w:rPr>
  </w:style>
  <w:style w:type="character" w:customStyle="1" w:styleId="WWCharLFO8LVL6">
    <w:name w:val="WW_CharLFO8LVL6"/>
    <w:qFormat/>
    <w:rPr>
      <w:rFonts w:ascii="Wingdings" w:hAnsi="Wingdings"/>
    </w:rPr>
  </w:style>
  <w:style w:type="character" w:customStyle="1" w:styleId="WWCharLFO8LVL7">
    <w:name w:val="WW_CharLFO8LVL7"/>
    <w:qFormat/>
    <w:rPr>
      <w:rFonts w:ascii="Symbol" w:hAnsi="Symbol"/>
    </w:rPr>
  </w:style>
  <w:style w:type="character" w:customStyle="1" w:styleId="WWCharLFO8LVL8">
    <w:name w:val="WW_CharLFO8LVL8"/>
    <w:qFormat/>
    <w:rPr>
      <w:rFonts w:ascii="Courier New" w:hAnsi="Courier New"/>
    </w:rPr>
  </w:style>
  <w:style w:type="character" w:customStyle="1" w:styleId="WWCharLFO8LVL9">
    <w:name w:val="WW_CharLFO8LVL9"/>
    <w:qFormat/>
    <w:rPr>
      <w:rFonts w:ascii="Wingdings" w:hAnsi="Wingdings"/>
    </w:rPr>
  </w:style>
  <w:style w:type="paragraph" w:customStyle="1" w:styleId="Nadpis">
    <w:name w:val="Nadpis"/>
    <w:basedOn w:val="Normln"/>
    <w:next w:val="Zkladntext"/>
    <w:qFormat/>
    <w:pPr>
      <w:keepNext/>
      <w:spacing w:before="240" w:after="120"/>
      <w:outlineLvl w:val="0"/>
    </w:pPr>
    <w:rPr>
      <w:b/>
      <w:sz w:val="28"/>
      <w:szCs w:val="28"/>
      <w:u w:val="single"/>
    </w:rPr>
  </w:style>
  <w:style w:type="paragraph" w:styleId="Zkladntext">
    <w:name w:val="Body Text"/>
    <w:basedOn w:val="Normln"/>
    <w:pPr>
      <w:spacing w:after="120"/>
    </w:pPr>
  </w:style>
  <w:style w:type="paragraph" w:styleId="Seznam">
    <w:name w:val="List"/>
    <w:basedOn w:val="Zkladntext"/>
  </w:style>
  <w:style w:type="paragraph" w:styleId="Titulek">
    <w:name w:val="caption"/>
    <w:basedOn w:val="Normln"/>
    <w:qFormat/>
    <w:pPr>
      <w:suppressLineNumbers/>
      <w:spacing w:before="120" w:after="120"/>
    </w:pPr>
    <w:rPr>
      <w:i/>
      <w:iCs/>
      <w:sz w:val="20"/>
      <w:szCs w:val="20"/>
    </w:rPr>
  </w:style>
  <w:style w:type="paragraph" w:customStyle="1" w:styleId="Rejstk">
    <w:name w:val="Rejstřík"/>
    <w:basedOn w:val="Normln"/>
    <w:qFormat/>
    <w:pPr>
      <w:suppressLineNumbers/>
    </w:pPr>
  </w:style>
  <w:style w:type="paragraph" w:customStyle="1" w:styleId="Zhlavazpat">
    <w:name w:val="Záhlaví a zápatí"/>
    <w:basedOn w:val="Normln"/>
    <w:qFormat/>
    <w:pPr>
      <w:suppressLineNumbers/>
      <w:tabs>
        <w:tab w:val="center" w:pos="4819"/>
        <w:tab w:val="right" w:pos="9638"/>
      </w:tabs>
    </w:p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i/>
      <w:iCs/>
    </w:rPr>
  </w:style>
  <w:style w:type="paragraph" w:styleId="Zkladntextodsazen">
    <w:name w:val="Body Text Indent"/>
    <w:basedOn w:val="Normln"/>
    <w:pPr>
      <w:spacing w:after="120"/>
      <w:ind w:left="283"/>
    </w:pPr>
  </w:style>
  <w:style w:type="paragraph" w:styleId="Odstavecseseznamem">
    <w:name w:val="List Paragraph"/>
    <w:basedOn w:val="Normln"/>
    <w:qFormat/>
    <w:pPr>
      <w:suppressAutoHyphens w:val="0"/>
      <w:ind w:left="708"/>
    </w:pPr>
  </w:style>
  <w:style w:type="paragraph" w:customStyle="1" w:styleId="odrky0">
    <w:name w:val="odrážky"/>
    <w:basedOn w:val="Normln"/>
    <w:qFormat/>
    <w:pPr>
      <w:tabs>
        <w:tab w:val="left" w:pos="1035"/>
        <w:tab w:val="left" w:pos="9129"/>
        <w:tab w:val="left" w:pos="9474"/>
      </w:tabs>
      <w:spacing w:before="165" w:line="276" w:lineRule="auto"/>
      <w:ind w:left="345" w:hanging="345"/>
    </w:pPr>
  </w:style>
  <w:style w:type="paragraph" w:customStyle="1" w:styleId="body">
    <w:name w:val="body"/>
    <w:basedOn w:val="Normln"/>
    <w:qFormat/>
    <w:pPr>
      <w:spacing w:line="276" w:lineRule="auto"/>
      <w:jc w:val="center"/>
    </w:pPr>
    <w:rPr>
      <w:b/>
    </w:rPr>
  </w:style>
  <w:style w:type="paragraph" w:customStyle="1" w:styleId="podtext">
    <w:name w:val="podtext"/>
    <w:basedOn w:val="odrky0"/>
    <w:qFormat/>
    <w:pPr>
      <w:spacing w:before="0"/>
      <w:ind w:left="195" w:firstLine="0"/>
    </w:pPr>
  </w:style>
  <w:style w:type="paragraph" w:customStyle="1" w:styleId="ZkladntextIMP">
    <w:name w:val="Základní text_IMP"/>
    <w:basedOn w:val="Normln"/>
    <w:qFormat/>
    <w:pPr>
      <w:spacing w:line="276" w:lineRule="auto"/>
    </w:pPr>
  </w:style>
  <w:style w:type="paragraph" w:customStyle="1" w:styleId="povinnost1">
    <w:name w:val="povinnost 1"/>
    <w:basedOn w:val="Normln"/>
    <w:next w:val="povinnost2"/>
    <w:qFormat/>
    <w:pPr>
      <w:tabs>
        <w:tab w:val="left" w:pos="1035"/>
        <w:tab w:val="left" w:pos="9129"/>
        <w:tab w:val="left" w:pos="9474"/>
      </w:tabs>
      <w:spacing w:before="165" w:line="276" w:lineRule="auto"/>
      <w:ind w:left="345" w:hanging="345"/>
    </w:pPr>
  </w:style>
  <w:style w:type="paragraph" w:customStyle="1" w:styleId="povinnost2">
    <w:name w:val="povinnost 2"/>
    <w:basedOn w:val="povinnost1"/>
    <w:qFormat/>
    <w:pPr>
      <w:spacing w:before="0"/>
      <w:ind w:left="0" w:firstLine="0"/>
    </w:pPr>
  </w:style>
  <w:style w:type="paragraph" w:customStyle="1" w:styleId="Normln3">
    <w:name w:val="Normální3"/>
    <w:next w:val="Normln"/>
    <w:qFormat/>
    <w:pPr>
      <w:suppressAutoHyphens/>
    </w:pPr>
    <w:rPr>
      <w:rFonts w:eastAsia="Arial" w:cs="Times New Roman"/>
      <w:color w:val="000000"/>
      <w:szCs w:val="20"/>
    </w:rPr>
  </w:style>
  <w:style w:type="paragraph" w:styleId="Hlavikarejstku">
    <w:name w:val="index heading"/>
    <w:basedOn w:val="Nadpis"/>
    <w:pPr>
      <w:suppressLineNumbers/>
    </w:pPr>
    <w:rPr>
      <w:bCs/>
      <w:sz w:val="32"/>
      <w:szCs w:val="32"/>
    </w:rPr>
  </w:style>
  <w:style w:type="paragraph" w:styleId="Nadpisobsahu">
    <w:name w:val="TOC Heading"/>
    <w:basedOn w:val="Nadpis"/>
    <w:pPr>
      <w:suppressLineNumbers/>
    </w:pPr>
    <w:rPr>
      <w:bCs/>
      <w:sz w:val="32"/>
      <w:szCs w:val="32"/>
    </w:rPr>
  </w:style>
  <w:style w:type="paragraph" w:styleId="Obsah1">
    <w:name w:val="toc 1"/>
    <w:basedOn w:val="Rejstk"/>
    <w:pPr>
      <w:tabs>
        <w:tab w:val="right" w:leader="dot" w:pos="9071"/>
      </w:tabs>
    </w:pPr>
  </w:style>
  <w:style w:type="paragraph" w:styleId="Obsah2">
    <w:name w:val="toc 2"/>
    <w:basedOn w:val="Rejstk"/>
    <w:pPr>
      <w:tabs>
        <w:tab w:val="right" w:leader="dot" w:pos="9071"/>
      </w:tabs>
      <w:ind w:left="283"/>
    </w:pPr>
  </w:style>
  <w:style w:type="paragraph" w:styleId="Textvysvtlivek">
    <w:name w:val="endnote text"/>
    <w:basedOn w:val="Normln"/>
    <w:pPr>
      <w:suppressLineNumbers/>
      <w:ind w:left="339" w:hanging="339"/>
    </w:pPr>
    <w:rPr>
      <w:sz w:val="20"/>
      <w:szCs w:val="20"/>
    </w:rPr>
  </w:style>
  <w:style w:type="paragraph" w:styleId="Textpoznpodarou">
    <w:name w:val="footnote text"/>
    <w:basedOn w:val="Normln"/>
    <w:pPr>
      <w:suppressLineNumbers/>
      <w:ind w:left="339" w:hanging="339"/>
    </w:pPr>
    <w:rPr>
      <w:sz w:val="20"/>
      <w:szCs w:val="20"/>
    </w:rPr>
  </w:style>
  <w:style w:type="paragraph" w:styleId="Obsah3">
    <w:name w:val="toc 3"/>
    <w:basedOn w:val="Rejstk"/>
    <w:pPr>
      <w:tabs>
        <w:tab w:val="right" w:leader="dot" w:pos="9071"/>
      </w:tabs>
      <w:ind w:left="566"/>
    </w:pPr>
  </w:style>
  <w:style w:type="paragraph" w:customStyle="1" w:styleId="Citace">
    <w:name w:val="Citace"/>
    <w:basedOn w:val="Normln"/>
    <w:qFormat/>
    <w:pPr>
      <w:spacing w:after="283"/>
      <w:ind w:left="567" w:right="567"/>
    </w:pPr>
  </w:style>
  <w:style w:type="paragraph" w:styleId="Nzev">
    <w:name w:val="Title"/>
    <w:basedOn w:val="Nadpis"/>
    <w:next w:val="Zkladntext"/>
    <w:uiPriority w:val="10"/>
    <w:qFormat/>
    <w:pPr>
      <w:jc w:val="center"/>
    </w:pPr>
    <w:rPr>
      <w:bCs/>
      <w:sz w:val="36"/>
      <w:szCs w:val="36"/>
    </w:rPr>
  </w:style>
  <w:style w:type="paragraph" w:styleId="Podnadpis">
    <w:name w:val="Subtitle"/>
    <w:basedOn w:val="Nadpis"/>
    <w:next w:val="Zkladntext"/>
    <w:uiPriority w:val="11"/>
    <w:qFormat/>
    <w:pPr>
      <w:jc w:val="center"/>
    </w:pPr>
    <w:rPr>
      <w:i/>
      <w:iCs/>
    </w:rPr>
  </w:style>
  <w:style w:type="paragraph" w:styleId="Textbubliny">
    <w:name w:val="Balloon Text"/>
    <w:basedOn w:val="Normln"/>
    <w:qFormat/>
    <w:rPr>
      <w:rFonts w:ascii="Segoe UI" w:eastAsia="Segoe UI" w:hAnsi="Segoe UI" w:cs="Segoe UI"/>
      <w:sz w:val="18"/>
      <w:szCs w:val="18"/>
    </w:rPr>
  </w:style>
  <w:style w:type="paragraph" w:customStyle="1" w:styleId="Obsahrmce">
    <w:name w:val="Obsah rámce"/>
    <w:basedOn w:val="Normln"/>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11">
    <w:name w:val="WW8Num11"/>
    <w:qFormat/>
  </w:style>
  <w:style w:type="numbering" w:customStyle="1" w:styleId="WW8Num7">
    <w:name w:val="WW8Num7"/>
    <w:qFormat/>
  </w:style>
  <w:style w:type="numbering" w:customStyle="1" w:styleId="WW8Num5">
    <w:name w:val="WW8Num5"/>
    <w:qFormat/>
  </w:style>
  <w:style w:type="numbering" w:customStyle="1" w:styleId="WW8Num6">
    <w:name w:val="WW8Num6"/>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67593">
      <w:bodyDiv w:val="1"/>
      <w:marLeft w:val="0"/>
      <w:marRight w:val="0"/>
      <w:marTop w:val="0"/>
      <w:marBottom w:val="0"/>
      <w:divBdr>
        <w:top w:val="none" w:sz="0" w:space="0" w:color="auto"/>
        <w:left w:val="none" w:sz="0" w:space="0" w:color="auto"/>
        <w:bottom w:val="none" w:sz="0" w:space="0" w:color="auto"/>
        <w:right w:val="none" w:sz="0" w:space="0" w:color="auto"/>
      </w:divBdr>
    </w:div>
    <w:div w:id="598636854">
      <w:bodyDiv w:val="1"/>
      <w:marLeft w:val="0"/>
      <w:marRight w:val="0"/>
      <w:marTop w:val="0"/>
      <w:marBottom w:val="0"/>
      <w:divBdr>
        <w:top w:val="none" w:sz="0" w:space="0" w:color="auto"/>
        <w:left w:val="none" w:sz="0" w:space="0" w:color="auto"/>
        <w:bottom w:val="none" w:sz="0" w:space="0" w:color="auto"/>
        <w:right w:val="none" w:sz="0" w:space="0" w:color="auto"/>
      </w:divBdr>
    </w:div>
    <w:div w:id="852651342">
      <w:bodyDiv w:val="1"/>
      <w:marLeft w:val="0"/>
      <w:marRight w:val="0"/>
      <w:marTop w:val="0"/>
      <w:marBottom w:val="0"/>
      <w:divBdr>
        <w:top w:val="none" w:sz="0" w:space="0" w:color="auto"/>
        <w:left w:val="none" w:sz="0" w:space="0" w:color="auto"/>
        <w:bottom w:val="none" w:sz="0" w:space="0" w:color="auto"/>
        <w:right w:val="none" w:sz="0" w:space="0" w:color="auto"/>
      </w:divBdr>
    </w:div>
    <w:div w:id="897857151">
      <w:bodyDiv w:val="1"/>
      <w:marLeft w:val="0"/>
      <w:marRight w:val="0"/>
      <w:marTop w:val="0"/>
      <w:marBottom w:val="0"/>
      <w:divBdr>
        <w:top w:val="none" w:sz="0" w:space="0" w:color="auto"/>
        <w:left w:val="none" w:sz="0" w:space="0" w:color="auto"/>
        <w:bottom w:val="none" w:sz="0" w:space="0" w:color="auto"/>
        <w:right w:val="none" w:sz="0" w:space="0" w:color="auto"/>
      </w:divBdr>
    </w:div>
    <w:div w:id="968778077">
      <w:bodyDiv w:val="1"/>
      <w:marLeft w:val="0"/>
      <w:marRight w:val="0"/>
      <w:marTop w:val="0"/>
      <w:marBottom w:val="0"/>
      <w:divBdr>
        <w:top w:val="none" w:sz="0" w:space="0" w:color="auto"/>
        <w:left w:val="none" w:sz="0" w:space="0" w:color="auto"/>
        <w:bottom w:val="none" w:sz="0" w:space="0" w:color="auto"/>
        <w:right w:val="none" w:sz="0" w:space="0" w:color="auto"/>
      </w:divBdr>
    </w:div>
    <w:div w:id="1012417481">
      <w:bodyDiv w:val="1"/>
      <w:marLeft w:val="0"/>
      <w:marRight w:val="0"/>
      <w:marTop w:val="0"/>
      <w:marBottom w:val="0"/>
      <w:divBdr>
        <w:top w:val="none" w:sz="0" w:space="0" w:color="auto"/>
        <w:left w:val="none" w:sz="0" w:space="0" w:color="auto"/>
        <w:bottom w:val="none" w:sz="0" w:space="0" w:color="auto"/>
        <w:right w:val="none" w:sz="0" w:space="0" w:color="auto"/>
      </w:divBdr>
    </w:div>
    <w:div w:id="1048067946">
      <w:bodyDiv w:val="1"/>
      <w:marLeft w:val="0"/>
      <w:marRight w:val="0"/>
      <w:marTop w:val="0"/>
      <w:marBottom w:val="0"/>
      <w:divBdr>
        <w:top w:val="none" w:sz="0" w:space="0" w:color="auto"/>
        <w:left w:val="none" w:sz="0" w:space="0" w:color="auto"/>
        <w:bottom w:val="none" w:sz="0" w:space="0" w:color="auto"/>
        <w:right w:val="none" w:sz="0" w:space="0" w:color="auto"/>
      </w:divBdr>
    </w:div>
    <w:div w:id="1142497980">
      <w:bodyDiv w:val="1"/>
      <w:marLeft w:val="0"/>
      <w:marRight w:val="0"/>
      <w:marTop w:val="0"/>
      <w:marBottom w:val="0"/>
      <w:divBdr>
        <w:top w:val="none" w:sz="0" w:space="0" w:color="auto"/>
        <w:left w:val="none" w:sz="0" w:space="0" w:color="auto"/>
        <w:bottom w:val="none" w:sz="0" w:space="0" w:color="auto"/>
        <w:right w:val="none" w:sz="0" w:space="0" w:color="auto"/>
      </w:divBdr>
      <w:divsChild>
        <w:div w:id="142816918">
          <w:marLeft w:val="0"/>
          <w:marRight w:val="0"/>
          <w:marTop w:val="0"/>
          <w:marBottom w:val="0"/>
          <w:divBdr>
            <w:top w:val="none" w:sz="0" w:space="0" w:color="auto"/>
            <w:left w:val="none" w:sz="0" w:space="0" w:color="auto"/>
            <w:bottom w:val="none" w:sz="0" w:space="0" w:color="auto"/>
            <w:right w:val="none" w:sz="0" w:space="0" w:color="auto"/>
          </w:divBdr>
        </w:div>
        <w:div w:id="1176000368">
          <w:marLeft w:val="0"/>
          <w:marRight w:val="0"/>
          <w:marTop w:val="0"/>
          <w:marBottom w:val="0"/>
          <w:divBdr>
            <w:top w:val="none" w:sz="0" w:space="0" w:color="auto"/>
            <w:left w:val="none" w:sz="0" w:space="0" w:color="auto"/>
            <w:bottom w:val="none" w:sz="0" w:space="0" w:color="auto"/>
            <w:right w:val="none" w:sz="0" w:space="0" w:color="auto"/>
          </w:divBdr>
        </w:div>
        <w:div w:id="886451621">
          <w:marLeft w:val="0"/>
          <w:marRight w:val="0"/>
          <w:marTop w:val="0"/>
          <w:marBottom w:val="0"/>
          <w:divBdr>
            <w:top w:val="none" w:sz="0" w:space="0" w:color="auto"/>
            <w:left w:val="none" w:sz="0" w:space="0" w:color="auto"/>
            <w:bottom w:val="none" w:sz="0" w:space="0" w:color="auto"/>
            <w:right w:val="none" w:sz="0" w:space="0" w:color="auto"/>
          </w:divBdr>
        </w:div>
        <w:div w:id="1245535594">
          <w:marLeft w:val="0"/>
          <w:marRight w:val="0"/>
          <w:marTop w:val="0"/>
          <w:marBottom w:val="0"/>
          <w:divBdr>
            <w:top w:val="none" w:sz="0" w:space="0" w:color="auto"/>
            <w:left w:val="none" w:sz="0" w:space="0" w:color="auto"/>
            <w:bottom w:val="none" w:sz="0" w:space="0" w:color="auto"/>
            <w:right w:val="none" w:sz="0" w:space="0" w:color="auto"/>
          </w:divBdr>
        </w:div>
        <w:div w:id="2080782134">
          <w:marLeft w:val="0"/>
          <w:marRight w:val="0"/>
          <w:marTop w:val="0"/>
          <w:marBottom w:val="0"/>
          <w:divBdr>
            <w:top w:val="none" w:sz="0" w:space="0" w:color="auto"/>
            <w:left w:val="none" w:sz="0" w:space="0" w:color="auto"/>
            <w:bottom w:val="none" w:sz="0" w:space="0" w:color="auto"/>
            <w:right w:val="none" w:sz="0" w:space="0" w:color="auto"/>
          </w:divBdr>
        </w:div>
        <w:div w:id="1223831254">
          <w:marLeft w:val="0"/>
          <w:marRight w:val="0"/>
          <w:marTop w:val="0"/>
          <w:marBottom w:val="0"/>
          <w:divBdr>
            <w:top w:val="none" w:sz="0" w:space="0" w:color="auto"/>
            <w:left w:val="none" w:sz="0" w:space="0" w:color="auto"/>
            <w:bottom w:val="none" w:sz="0" w:space="0" w:color="auto"/>
            <w:right w:val="none" w:sz="0" w:space="0" w:color="auto"/>
          </w:divBdr>
        </w:div>
        <w:div w:id="135343055">
          <w:marLeft w:val="0"/>
          <w:marRight w:val="0"/>
          <w:marTop w:val="0"/>
          <w:marBottom w:val="0"/>
          <w:divBdr>
            <w:top w:val="none" w:sz="0" w:space="0" w:color="auto"/>
            <w:left w:val="none" w:sz="0" w:space="0" w:color="auto"/>
            <w:bottom w:val="none" w:sz="0" w:space="0" w:color="auto"/>
            <w:right w:val="none" w:sz="0" w:space="0" w:color="auto"/>
          </w:divBdr>
        </w:div>
      </w:divsChild>
    </w:div>
    <w:div w:id="1157575878">
      <w:bodyDiv w:val="1"/>
      <w:marLeft w:val="0"/>
      <w:marRight w:val="0"/>
      <w:marTop w:val="0"/>
      <w:marBottom w:val="0"/>
      <w:divBdr>
        <w:top w:val="none" w:sz="0" w:space="0" w:color="auto"/>
        <w:left w:val="none" w:sz="0" w:space="0" w:color="auto"/>
        <w:bottom w:val="none" w:sz="0" w:space="0" w:color="auto"/>
        <w:right w:val="none" w:sz="0" w:space="0" w:color="auto"/>
      </w:divBdr>
    </w:div>
    <w:div w:id="1177354298">
      <w:bodyDiv w:val="1"/>
      <w:marLeft w:val="0"/>
      <w:marRight w:val="0"/>
      <w:marTop w:val="0"/>
      <w:marBottom w:val="0"/>
      <w:divBdr>
        <w:top w:val="none" w:sz="0" w:space="0" w:color="auto"/>
        <w:left w:val="none" w:sz="0" w:space="0" w:color="auto"/>
        <w:bottom w:val="none" w:sz="0" w:space="0" w:color="auto"/>
        <w:right w:val="none" w:sz="0" w:space="0" w:color="auto"/>
      </w:divBdr>
    </w:div>
    <w:div w:id="1392654732">
      <w:bodyDiv w:val="1"/>
      <w:marLeft w:val="0"/>
      <w:marRight w:val="0"/>
      <w:marTop w:val="0"/>
      <w:marBottom w:val="0"/>
      <w:divBdr>
        <w:top w:val="none" w:sz="0" w:space="0" w:color="auto"/>
        <w:left w:val="none" w:sz="0" w:space="0" w:color="auto"/>
        <w:bottom w:val="none" w:sz="0" w:space="0" w:color="auto"/>
        <w:right w:val="none" w:sz="0" w:space="0" w:color="auto"/>
      </w:divBdr>
      <w:divsChild>
        <w:div w:id="10956751">
          <w:marLeft w:val="0"/>
          <w:marRight w:val="0"/>
          <w:marTop w:val="0"/>
          <w:marBottom w:val="0"/>
          <w:divBdr>
            <w:top w:val="none" w:sz="0" w:space="0" w:color="auto"/>
            <w:left w:val="none" w:sz="0" w:space="0" w:color="auto"/>
            <w:bottom w:val="none" w:sz="0" w:space="0" w:color="auto"/>
            <w:right w:val="none" w:sz="0" w:space="0" w:color="auto"/>
          </w:divBdr>
        </w:div>
        <w:div w:id="259265459">
          <w:marLeft w:val="0"/>
          <w:marRight w:val="0"/>
          <w:marTop w:val="0"/>
          <w:marBottom w:val="0"/>
          <w:divBdr>
            <w:top w:val="none" w:sz="0" w:space="0" w:color="auto"/>
            <w:left w:val="none" w:sz="0" w:space="0" w:color="auto"/>
            <w:bottom w:val="none" w:sz="0" w:space="0" w:color="auto"/>
            <w:right w:val="none" w:sz="0" w:space="0" w:color="auto"/>
          </w:divBdr>
        </w:div>
        <w:div w:id="2147240484">
          <w:marLeft w:val="0"/>
          <w:marRight w:val="0"/>
          <w:marTop w:val="0"/>
          <w:marBottom w:val="0"/>
          <w:divBdr>
            <w:top w:val="none" w:sz="0" w:space="0" w:color="auto"/>
            <w:left w:val="none" w:sz="0" w:space="0" w:color="auto"/>
            <w:bottom w:val="none" w:sz="0" w:space="0" w:color="auto"/>
            <w:right w:val="none" w:sz="0" w:space="0" w:color="auto"/>
          </w:divBdr>
        </w:div>
        <w:div w:id="1313608269">
          <w:marLeft w:val="0"/>
          <w:marRight w:val="0"/>
          <w:marTop w:val="0"/>
          <w:marBottom w:val="0"/>
          <w:divBdr>
            <w:top w:val="none" w:sz="0" w:space="0" w:color="auto"/>
            <w:left w:val="none" w:sz="0" w:space="0" w:color="auto"/>
            <w:bottom w:val="none" w:sz="0" w:space="0" w:color="auto"/>
            <w:right w:val="none" w:sz="0" w:space="0" w:color="auto"/>
          </w:divBdr>
        </w:div>
        <w:div w:id="1501701014">
          <w:marLeft w:val="0"/>
          <w:marRight w:val="0"/>
          <w:marTop w:val="0"/>
          <w:marBottom w:val="0"/>
          <w:divBdr>
            <w:top w:val="none" w:sz="0" w:space="0" w:color="auto"/>
            <w:left w:val="none" w:sz="0" w:space="0" w:color="auto"/>
            <w:bottom w:val="none" w:sz="0" w:space="0" w:color="auto"/>
            <w:right w:val="none" w:sz="0" w:space="0" w:color="auto"/>
          </w:divBdr>
        </w:div>
        <w:div w:id="946543622">
          <w:marLeft w:val="0"/>
          <w:marRight w:val="0"/>
          <w:marTop w:val="0"/>
          <w:marBottom w:val="0"/>
          <w:divBdr>
            <w:top w:val="none" w:sz="0" w:space="0" w:color="auto"/>
            <w:left w:val="none" w:sz="0" w:space="0" w:color="auto"/>
            <w:bottom w:val="none" w:sz="0" w:space="0" w:color="auto"/>
            <w:right w:val="none" w:sz="0" w:space="0" w:color="auto"/>
          </w:divBdr>
        </w:div>
        <w:div w:id="86461321">
          <w:marLeft w:val="0"/>
          <w:marRight w:val="0"/>
          <w:marTop w:val="0"/>
          <w:marBottom w:val="0"/>
          <w:divBdr>
            <w:top w:val="none" w:sz="0" w:space="0" w:color="auto"/>
            <w:left w:val="none" w:sz="0" w:space="0" w:color="auto"/>
            <w:bottom w:val="none" w:sz="0" w:space="0" w:color="auto"/>
            <w:right w:val="none" w:sz="0" w:space="0" w:color="auto"/>
          </w:divBdr>
        </w:div>
      </w:divsChild>
    </w:div>
    <w:div w:id="1421369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453</Words>
  <Characters>2675</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SPC-net</dc:creator>
  <dc:description/>
  <cp:lastModifiedBy>Václav Štrbo</cp:lastModifiedBy>
  <cp:revision>5</cp:revision>
  <cp:lastPrinted>2022-09-20T13:47:00Z</cp:lastPrinted>
  <dcterms:created xsi:type="dcterms:W3CDTF">2022-09-20T13:47:00Z</dcterms:created>
  <dcterms:modified xsi:type="dcterms:W3CDTF">2022-09-21T07:14:00Z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e 1">
    <vt:lpwstr/>
  </property>
  <property fmtid="{D5CDD505-2E9C-101B-9397-08002B2CF9AE}" pid="3" name="Informace 2">
    <vt:lpwstr/>
  </property>
  <property fmtid="{D5CDD505-2E9C-101B-9397-08002B2CF9AE}" pid="4" name="Informace 3">
    <vt:lpwstr/>
  </property>
  <property fmtid="{D5CDD505-2E9C-101B-9397-08002B2CF9AE}" pid="5" name="Informace 4">
    <vt:lpwstr/>
  </property>
</Properties>
</file>