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2CAAA" w14:textId="0B43BA0A" w:rsidR="005054BD" w:rsidRDefault="005E70EC">
      <w:pPr>
        <w:widowControl w:val="0"/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 w:rsidRPr="001B022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č. </w:t>
      </w:r>
      <w:r w:rsidR="00AF4B1B">
        <w:rPr>
          <w:rFonts w:ascii="Times New Roman" w:hAnsi="Times New Roman" w:cs="Times New Roman"/>
          <w:b/>
          <w:bCs/>
          <w:color w:val="000000"/>
          <w:sz w:val="32"/>
          <w:szCs w:val="32"/>
        </w:rPr>
        <w:t>0029</w:t>
      </w:r>
      <w:r w:rsidRPr="001B0223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AF4B1B">
        <w:rPr>
          <w:rFonts w:ascii="Times New Roman" w:hAnsi="Times New Roman" w:cs="Times New Roman"/>
          <w:b/>
          <w:bCs/>
          <w:color w:val="000000"/>
          <w:sz w:val="32"/>
          <w:szCs w:val="32"/>
        </w:rPr>
        <w:t>439/</w:t>
      </w:r>
      <w:r w:rsidR="000506B4" w:rsidRPr="004E0A76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0F18DE" w:rsidRPr="004E0A76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863A91" w:rsidRPr="004E0A76">
        <w:rPr>
          <w:rFonts w:ascii="Times New Roman" w:hAnsi="Times New Roman" w:cs="Times New Roman"/>
          <w:b/>
          <w:bCs/>
          <w:color w:val="000000"/>
          <w:sz w:val="32"/>
          <w:szCs w:val="32"/>
        </w:rPr>
        <w:t>1</w:t>
      </w:r>
      <w:r w:rsidR="004E0A76" w:rsidRPr="004E0A76">
        <w:rPr>
          <w:rFonts w:ascii="Times New Roman" w:hAnsi="Times New Roman" w:cs="Times New Roman"/>
          <w:b/>
          <w:bCs/>
          <w:color w:val="000000"/>
          <w:sz w:val="32"/>
          <w:szCs w:val="32"/>
        </w:rPr>
        <w:t>39</w:t>
      </w:r>
    </w:p>
    <w:p w14:paraId="1E559BE6" w14:textId="77777777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 NÁJMU PROSTOR SLOUŽÍCÍCH PODNIKÁNÍ</w:t>
      </w:r>
    </w:p>
    <w:p w14:paraId="554A8C9D" w14:textId="77777777" w:rsidR="005054BD" w:rsidRDefault="005E70EC">
      <w:pPr>
        <w:widowControl w:val="0"/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28013682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194DA0A" w14:textId="620E6454" w:rsidR="005054BD" w:rsidRPr="00F00B34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00B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níže uvedeného dne, měsíce a roku na základě usnesení Rady města Znojma </w:t>
      </w:r>
      <w:r w:rsidR="000F18DE">
        <w:rPr>
          <w:rFonts w:ascii="Times New Roman" w:hAnsi="Times New Roman" w:cs="Verdana"/>
          <w:color w:val="000000"/>
          <w:sz w:val="20"/>
          <w:szCs w:val="20"/>
        </w:rPr>
        <w:t>17</w:t>
      </w:r>
      <w:r w:rsidR="0011131F">
        <w:rPr>
          <w:rFonts w:ascii="Times New Roman" w:hAnsi="Times New Roman" w:cs="Verdana"/>
          <w:color w:val="000000"/>
          <w:sz w:val="20"/>
          <w:szCs w:val="20"/>
        </w:rPr>
        <w:t>9</w:t>
      </w:r>
      <w:r w:rsidR="000F18DE">
        <w:rPr>
          <w:rFonts w:ascii="Times New Roman" w:hAnsi="Times New Roman" w:cs="Verdana"/>
          <w:color w:val="000000"/>
          <w:sz w:val="20"/>
          <w:szCs w:val="20"/>
        </w:rPr>
        <w:t>/2022</w:t>
      </w:r>
      <w:r w:rsidR="001B022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br/>
        <w:t xml:space="preserve">bod č. </w:t>
      </w:r>
      <w:r w:rsidR="000F18DE">
        <w:rPr>
          <w:rFonts w:ascii="Times New Roman" w:hAnsi="Times New Roman" w:cs="Verdana"/>
          <w:color w:val="000000"/>
          <w:sz w:val="20"/>
          <w:szCs w:val="20"/>
        </w:rPr>
        <w:t>7</w:t>
      </w:r>
      <w:r w:rsidR="0011131F">
        <w:rPr>
          <w:rFonts w:ascii="Times New Roman" w:hAnsi="Times New Roman" w:cs="Verdana"/>
          <w:color w:val="000000"/>
          <w:sz w:val="20"/>
          <w:szCs w:val="20"/>
        </w:rPr>
        <w:t>469</w:t>
      </w:r>
      <w:r w:rsidR="001B022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ze dne </w:t>
      </w:r>
      <w:r w:rsidR="0011131F">
        <w:rPr>
          <w:rFonts w:ascii="Times New Roman" w:hAnsi="Times New Roman" w:cs="Verdana"/>
          <w:color w:val="000000"/>
          <w:sz w:val="20"/>
          <w:szCs w:val="20"/>
        </w:rPr>
        <w:t>26.09.2022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a v souladu příslušnými ustanoveními obecně závazných právních předpisů, zejména s </w:t>
      </w:r>
      <w:proofErr w:type="spellStart"/>
      <w:r w:rsidRPr="00F00B34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Pr="00F00B34">
        <w:rPr>
          <w:rFonts w:ascii="Times New Roman" w:hAnsi="Times New Roman" w:cs="Verdana"/>
          <w:color w:val="000000"/>
          <w:sz w:val="20"/>
          <w:szCs w:val="20"/>
        </w:rPr>
        <w:t>. § 2302 a násl. zákona č. 89/2012 Sb. občanského zákoníku,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br/>
        <w:t>v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e znění pozdějších předpisů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, uzavřená mezi těmito smluvními stranami:</w:t>
      </w:r>
    </w:p>
    <w:p w14:paraId="567D900B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2A0BCABE" w14:textId="77777777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16D9F36" w14:textId="77777777" w:rsidR="005054BD" w:rsidRDefault="008A3763">
      <w:pPr>
        <w:ind w:hanging="709"/>
        <w:jc w:val="both"/>
        <w:rPr>
          <w:rFonts w:ascii="Times New Roman" w:eastAsia="Verdana" w:hAnsi="Times New Roman" w:cs="Verdana"/>
          <w:b/>
          <w:bCs/>
        </w:rPr>
      </w:pPr>
      <w:r>
        <w:rPr>
          <w:rFonts w:ascii="Times New Roman" w:eastAsia="Verdana" w:hAnsi="Times New Roman" w:cs="Verdana"/>
          <w:b/>
          <w:bCs/>
        </w:rPr>
        <w:tab/>
        <w:t>Město Znojmo</w:t>
      </w:r>
    </w:p>
    <w:p w14:paraId="05819956" w14:textId="77777777" w:rsidR="005054BD" w:rsidRDefault="005E70EC">
      <w:pPr>
        <w:pStyle w:val="western"/>
        <w:spacing w:before="0" w:after="0"/>
        <w:ind w:hanging="709"/>
        <w:jc w:val="both"/>
      </w:pPr>
      <w:r>
        <w:rPr>
          <w:rFonts w:eastAsia="Verdana" w:cs="Verdana"/>
          <w:b/>
          <w:bCs/>
        </w:rPr>
        <w:tab/>
      </w:r>
      <w:r>
        <w:rPr>
          <w:rFonts w:eastAsia="Verdana" w:cs="Verdana"/>
        </w:rPr>
        <w:t xml:space="preserve">IČ: 00293881, DIČ CZ00293881, </w:t>
      </w:r>
    </w:p>
    <w:p w14:paraId="57E42CFE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Obroková</w:t>
      </w:r>
      <w:proofErr w:type="spellEnd"/>
      <w:r>
        <w:t xml:space="preserve"> 1/12, 669 02 Znojmo, </w:t>
      </w:r>
    </w:p>
    <w:p w14:paraId="679EE151" w14:textId="77777777" w:rsidR="005054BD" w:rsidRDefault="005E70EC">
      <w:pPr>
        <w:pStyle w:val="western"/>
        <w:spacing w:before="0" w:after="0"/>
        <w:jc w:val="both"/>
      </w:pPr>
      <w:r>
        <w:t>zastoupené v souladu s její Zřizovací listinou</w:t>
      </w:r>
    </w:p>
    <w:p w14:paraId="5536C07C" w14:textId="77777777" w:rsidR="005054BD" w:rsidRDefault="005E70EC">
      <w:pPr>
        <w:pStyle w:val="western"/>
        <w:spacing w:before="0" w:after="0"/>
        <w:jc w:val="both"/>
        <w:rPr>
          <w:b/>
          <w:bCs/>
        </w:rPr>
      </w:pPr>
      <w:r>
        <w:rPr>
          <w:b/>
          <w:bCs/>
        </w:rPr>
        <w:t>Správou nemovitostí města Znojma, příspěvkovou organizací,</w:t>
      </w:r>
    </w:p>
    <w:p w14:paraId="308329A4" w14:textId="77777777" w:rsidR="005054BD" w:rsidRDefault="005E70EC">
      <w:pPr>
        <w:pStyle w:val="western"/>
        <w:spacing w:before="0" w:after="0"/>
        <w:jc w:val="both"/>
      </w:pPr>
      <w:r>
        <w:t xml:space="preserve">organizací založenou usnesením Zastupitelstva města Znojma č. 25/91 odst. 2b, </w:t>
      </w:r>
      <w:r>
        <w:br/>
        <w:t>ze dne 19. 11. 1991</w:t>
      </w:r>
    </w:p>
    <w:p w14:paraId="32E15531" w14:textId="77777777" w:rsidR="005054BD" w:rsidRDefault="0027509B">
      <w:pPr>
        <w:pStyle w:val="western"/>
        <w:spacing w:before="0" w:after="0"/>
        <w:jc w:val="both"/>
      </w:pPr>
      <w:r>
        <w:t>IČ: 00839</w:t>
      </w:r>
      <w:r w:rsidR="005E70EC">
        <w:t>060</w:t>
      </w:r>
    </w:p>
    <w:p w14:paraId="098DFFC3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14:paraId="27998FD8" w14:textId="77777777" w:rsidR="005054BD" w:rsidRDefault="005E70EC">
      <w:pPr>
        <w:widowControl w:val="0"/>
        <w:autoSpaceDE w:val="0"/>
        <w:ind w:hanging="708"/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Verdana"/>
          <w:b/>
          <w:bCs/>
          <w:color w:val="000000"/>
        </w:rPr>
        <w:tab/>
      </w:r>
      <w:r w:rsidR="00F00B34" w:rsidRPr="00F00B34">
        <w:rPr>
          <w:rFonts w:ascii="Times New Roman" w:eastAsia="Verdana" w:hAnsi="Times New Roman" w:cs="Verdana"/>
          <w:bCs/>
          <w:color w:val="000000"/>
        </w:rPr>
        <w:t xml:space="preserve">zastoupená </w:t>
      </w:r>
      <w:r w:rsidRPr="00F00B34">
        <w:rPr>
          <w:rFonts w:ascii="Times New Roman" w:eastAsia="Verdana" w:hAnsi="Times New Roman" w:cs="Verdana"/>
          <w:color w:val="000000"/>
        </w:rPr>
        <w:t>ředitel</w:t>
      </w:r>
      <w:r w:rsidR="00F00B34" w:rsidRPr="00F00B34">
        <w:rPr>
          <w:rFonts w:ascii="Times New Roman" w:eastAsia="Verdana" w:hAnsi="Times New Roman" w:cs="Verdana"/>
          <w:color w:val="000000"/>
        </w:rPr>
        <w:t>em</w:t>
      </w:r>
      <w:r w:rsidRPr="00F00B34">
        <w:rPr>
          <w:rFonts w:ascii="Times New Roman" w:eastAsia="Verdana" w:hAnsi="Times New Roman" w:cs="Verdana"/>
          <w:color w:val="000000"/>
        </w:rPr>
        <w:t xml:space="preserve"> organizace</w:t>
      </w:r>
      <w:r>
        <w:rPr>
          <w:rFonts w:ascii="Times New Roman" w:eastAsia="Verdana" w:hAnsi="Times New Roman" w:cs="Verdana"/>
          <w:color w:val="000000"/>
        </w:rPr>
        <w:t>: Bc. Marek Vodák</w:t>
      </w:r>
    </w:p>
    <w:p w14:paraId="49300731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290C5B5" w14:textId="77777777" w:rsidR="005054BD" w:rsidRDefault="00AF4B1B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 w:rsidR="005E70EC">
        <w:rPr>
          <w:rFonts w:ascii="Times New Roman" w:hAnsi="Times New Roman" w:cs="Times New Roman"/>
          <w:i/>
          <w:iCs/>
          <w:color w:val="000000"/>
        </w:rPr>
        <w:t xml:space="preserve"> „pronajímatel“</w:t>
      </w:r>
    </w:p>
    <w:p w14:paraId="16FD819B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1661CA6A" w14:textId="77777777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409EF357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CEA183D" w14:textId="3336671E" w:rsidR="005054BD" w:rsidRDefault="0011131F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Marian Bobek</w:t>
      </w:r>
    </w:p>
    <w:p w14:paraId="2BB0A883" w14:textId="3F1EB1E3" w:rsidR="004323CB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IČ: </w:t>
      </w:r>
      <w:r w:rsidR="0011131F">
        <w:rPr>
          <w:rFonts w:ascii="Times New Roman" w:hAnsi="Times New Roman" w:cs="Times New Roman"/>
          <w:color w:val="000000"/>
          <w:lang w:eastAsia="cs-CZ"/>
        </w:rPr>
        <w:t>64429873</w:t>
      </w:r>
    </w:p>
    <w:p w14:paraId="333D86F4" w14:textId="7F6BC563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sídlo: </w:t>
      </w:r>
      <w:r w:rsidR="0011131F">
        <w:rPr>
          <w:rFonts w:ascii="Times New Roman" w:hAnsi="Times New Roman" w:cs="Times New Roman"/>
          <w:color w:val="000000"/>
          <w:lang w:eastAsia="cs-CZ"/>
        </w:rPr>
        <w:t xml:space="preserve">Oleksovice 87, 671 62 </w:t>
      </w:r>
      <w:r w:rsidR="00F00B34">
        <w:rPr>
          <w:rFonts w:ascii="Times New Roman" w:hAnsi="Times New Roman" w:cs="Times New Roman"/>
          <w:color w:val="000000"/>
          <w:lang w:eastAsia="cs-CZ"/>
        </w:rPr>
        <w:t xml:space="preserve"> </w:t>
      </w:r>
    </w:p>
    <w:p w14:paraId="5A6EFE8E" w14:textId="4EC5E0C2" w:rsidR="005054BD" w:rsidRDefault="0032654A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fyzická osoba podnikající na základě živnostenského oprávnění nezapsaná v obchodním rejstříku</w:t>
      </w:r>
    </w:p>
    <w:p w14:paraId="6F28651A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7BBB7646" w14:textId="77777777" w:rsidR="005054BD" w:rsidRDefault="00AF4B1B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 w:rsidR="005E70EC">
        <w:rPr>
          <w:rFonts w:ascii="Times New Roman" w:hAnsi="Times New Roman" w:cs="Times New Roman"/>
          <w:color w:val="000000"/>
        </w:rPr>
        <w:t xml:space="preserve"> „</w:t>
      </w:r>
      <w:r w:rsidR="005E70EC">
        <w:rPr>
          <w:rFonts w:ascii="Times New Roman" w:hAnsi="Times New Roman" w:cs="Times New Roman"/>
          <w:i/>
          <w:iCs/>
          <w:color w:val="000000"/>
        </w:rPr>
        <w:t>nájemce</w:t>
      </w:r>
      <w:r w:rsidR="00DB6530">
        <w:rPr>
          <w:rFonts w:ascii="Times New Roman" w:hAnsi="Times New Roman" w:cs="Times New Roman"/>
          <w:i/>
          <w:iCs/>
          <w:color w:val="000000"/>
        </w:rPr>
        <w:t>“</w:t>
      </w:r>
      <w:r w:rsidR="005E70EC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61B567EB" w14:textId="77777777" w:rsidR="005054BD" w:rsidRDefault="005E70EC" w:rsidP="00F00B34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14:paraId="07609265" w14:textId="77777777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společně dále jako </w:t>
      </w:r>
      <w:r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1EDCCF03" w14:textId="77777777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</w:p>
    <w:p w14:paraId="17FE60E9" w14:textId="7D95B66F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</w:p>
    <w:p w14:paraId="7384C9F7" w14:textId="77777777" w:rsidR="004E0A76" w:rsidRDefault="004E0A76" w:rsidP="00F00B34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</w:p>
    <w:p w14:paraId="14D894AD" w14:textId="77777777" w:rsidR="005054BD" w:rsidRDefault="005E70EC">
      <w:pPr>
        <w:widowControl w:val="0"/>
        <w:autoSpaceDE w:val="0"/>
        <w:ind w:right="567"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Čl. I. </w:t>
      </w:r>
    </w:p>
    <w:p w14:paraId="53CC7601" w14:textId="77777777" w:rsidR="005054BD" w:rsidRDefault="005054BD">
      <w:pPr>
        <w:widowControl w:val="0"/>
        <w:autoSpaceDE w:val="0"/>
        <w:ind w:right="567" w:firstLine="28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5D7F74D" w14:textId="6891781B" w:rsidR="005054BD" w:rsidRDefault="005E70EC">
      <w:pPr>
        <w:widowControl w:val="0"/>
        <w:numPr>
          <w:ilvl w:val="0"/>
          <w:numId w:val="4"/>
        </w:numPr>
        <w:tabs>
          <w:tab w:val="clear" w:pos="720"/>
          <w:tab w:val="left" w:pos="-345"/>
        </w:tabs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Pronajímatel prohlašuje, že město Znojmo je výlučným vlastníkem </w:t>
      </w:r>
      <w:r>
        <w:rPr>
          <w:rFonts w:ascii="Times New Roman" w:hAnsi="Times New Roman" w:cs="Verdana"/>
          <w:color w:val="000000"/>
        </w:rPr>
        <w:t>nemovitosti - pozemku</w:t>
      </w:r>
      <w:r w:rsidR="001B0223">
        <w:rPr>
          <w:rFonts w:ascii="Times New Roman" w:hAnsi="Times New Roman" w:cs="Verdana"/>
          <w:color w:val="000000"/>
        </w:rPr>
        <w:t xml:space="preserve"> nac</w:t>
      </w:r>
      <w:r w:rsidR="00F00B34">
        <w:rPr>
          <w:rFonts w:ascii="Times New Roman" w:hAnsi="Times New Roman" w:cs="Verdana"/>
          <w:color w:val="000000"/>
        </w:rPr>
        <w:t xml:space="preserve">házejícího se ve Znojmě na </w:t>
      </w:r>
      <w:r w:rsidR="00A13F60">
        <w:rPr>
          <w:rFonts w:ascii="Times New Roman" w:hAnsi="Times New Roman" w:cs="Verdana"/>
          <w:color w:val="000000"/>
        </w:rPr>
        <w:t>ulici Kollárova</w:t>
      </w:r>
      <w:r w:rsidR="001B0223">
        <w:rPr>
          <w:rFonts w:ascii="Times New Roman" w:hAnsi="Times New Roman" w:cs="Verdana"/>
          <w:color w:val="000000"/>
        </w:rPr>
        <w:t>,</w:t>
      </w:r>
      <w:r>
        <w:rPr>
          <w:rFonts w:ascii="Times New Roman" w:hAnsi="Times New Roman" w:cs="Verdana"/>
          <w:color w:val="000000"/>
        </w:rPr>
        <w:t xml:space="preserve"> čísl</w:t>
      </w:r>
      <w:r w:rsidR="001B0223">
        <w:rPr>
          <w:rFonts w:ascii="Times New Roman" w:hAnsi="Times New Roman" w:cs="Verdana"/>
          <w:color w:val="000000"/>
        </w:rPr>
        <w:t>o</w:t>
      </w:r>
      <w:r>
        <w:rPr>
          <w:rFonts w:ascii="Times New Roman" w:hAnsi="Times New Roman" w:cs="Verdana"/>
          <w:color w:val="000000"/>
        </w:rPr>
        <w:t xml:space="preserve"> parcelní </w:t>
      </w:r>
      <w:r w:rsidR="0011724E">
        <w:rPr>
          <w:rFonts w:ascii="Times New Roman" w:hAnsi="Times New Roman" w:cs="Verdana"/>
          <w:color w:val="000000"/>
        </w:rPr>
        <w:t>457/1</w:t>
      </w:r>
      <w:r w:rsidR="008C1140">
        <w:rPr>
          <w:rFonts w:ascii="Times New Roman" w:hAnsi="Times New Roman" w:cs="Verdana"/>
          <w:color w:val="000000"/>
        </w:rPr>
        <w:t xml:space="preserve">, </w:t>
      </w:r>
      <w:r w:rsidR="000F18DE">
        <w:rPr>
          <w:rFonts w:ascii="Times New Roman" w:hAnsi="Times New Roman" w:cs="Verdana"/>
          <w:color w:val="000000"/>
        </w:rPr>
        <w:t xml:space="preserve">zastavěná plocha </w:t>
      </w:r>
      <w:r w:rsidR="000F18DE">
        <w:rPr>
          <w:rFonts w:ascii="Times New Roman" w:hAnsi="Times New Roman" w:cs="Verdana"/>
          <w:color w:val="000000"/>
        </w:rPr>
        <w:br/>
        <w:t xml:space="preserve">a nádvoří, </w:t>
      </w:r>
      <w:r w:rsidR="008C1140">
        <w:rPr>
          <w:rFonts w:ascii="Times New Roman" w:hAnsi="Times New Roman" w:cs="Verdana"/>
          <w:color w:val="000000"/>
        </w:rPr>
        <w:t>j</w:t>
      </w:r>
      <w:r w:rsidR="001B0223">
        <w:rPr>
          <w:rFonts w:ascii="Times New Roman" w:hAnsi="Times New Roman" w:cs="Verdana"/>
          <w:color w:val="000000"/>
        </w:rPr>
        <w:t>ehož součástí je budova s číslem</w:t>
      </w:r>
      <w:r>
        <w:rPr>
          <w:rFonts w:ascii="Times New Roman" w:hAnsi="Times New Roman" w:cs="Verdana"/>
          <w:color w:val="000000"/>
        </w:rPr>
        <w:t xml:space="preserve"> pop</w:t>
      </w:r>
      <w:r w:rsidR="001B0223">
        <w:rPr>
          <w:rFonts w:ascii="Times New Roman" w:hAnsi="Times New Roman" w:cs="Verdana"/>
          <w:color w:val="000000"/>
        </w:rPr>
        <w:t>isným</w:t>
      </w:r>
      <w:r>
        <w:rPr>
          <w:rFonts w:ascii="Times New Roman" w:hAnsi="Times New Roman" w:cs="Verdana"/>
          <w:color w:val="000000"/>
        </w:rPr>
        <w:t xml:space="preserve"> </w:t>
      </w:r>
      <w:r w:rsidR="0011724E">
        <w:rPr>
          <w:rFonts w:ascii="Times New Roman" w:hAnsi="Times New Roman" w:cs="Verdana"/>
          <w:color w:val="000000"/>
        </w:rPr>
        <w:t>376</w:t>
      </w:r>
      <w:r>
        <w:rPr>
          <w:rFonts w:ascii="Times New Roman" w:hAnsi="Times New Roman" w:cs="Verdana"/>
          <w:color w:val="000000"/>
        </w:rPr>
        <w:t>,</w:t>
      </w:r>
      <w:r w:rsidR="001B0223">
        <w:rPr>
          <w:rFonts w:ascii="Times New Roman" w:hAnsi="Times New Roman" w:cs="Verdana"/>
          <w:color w:val="000000"/>
        </w:rPr>
        <w:t xml:space="preserve"> adresní místo </w:t>
      </w:r>
      <w:r w:rsidR="0011724E">
        <w:rPr>
          <w:rFonts w:ascii="Times New Roman" w:hAnsi="Times New Roman" w:cs="Verdana"/>
          <w:color w:val="000000"/>
        </w:rPr>
        <w:t>Kollárova 24</w:t>
      </w:r>
      <w:r w:rsidR="001B0223">
        <w:rPr>
          <w:rFonts w:ascii="Times New Roman" w:hAnsi="Times New Roman" w:cs="Verdana"/>
          <w:color w:val="000000"/>
        </w:rPr>
        <w:t>,</w:t>
      </w:r>
      <w:r>
        <w:rPr>
          <w:rFonts w:ascii="Times New Roman" w:hAnsi="Times New Roman" w:cs="Verdana"/>
          <w:color w:val="000000"/>
        </w:rPr>
        <w:t xml:space="preserve"> vše </w:t>
      </w:r>
      <w:r w:rsidR="001B0223">
        <w:rPr>
          <w:rFonts w:ascii="Times New Roman" w:hAnsi="Times New Roman" w:cs="Verdana"/>
          <w:color w:val="000000"/>
        </w:rPr>
        <w:t xml:space="preserve">zapsáno Katastrálním úřadem pro Jihomoravský kraj, Katastrálním pracovištěm Znojmo na listu vlastnictví č. </w:t>
      </w:r>
      <w:r w:rsidR="008C1140">
        <w:rPr>
          <w:rFonts w:ascii="Times New Roman" w:hAnsi="Times New Roman" w:cs="Verdana"/>
          <w:color w:val="000000"/>
        </w:rPr>
        <w:t xml:space="preserve">10001 </w:t>
      </w:r>
      <w:r w:rsidR="001B0223">
        <w:rPr>
          <w:rFonts w:ascii="Times New Roman" w:hAnsi="Times New Roman" w:cs="Verdana"/>
          <w:color w:val="000000"/>
        </w:rPr>
        <w:t>pro katastrální území Znojmo – město a obec Znojmo</w:t>
      </w:r>
      <w:r>
        <w:rPr>
          <w:rFonts w:ascii="Times New Roman" w:hAnsi="Times New Roman" w:cs="Times New Roman"/>
          <w:color w:val="000000"/>
        </w:rPr>
        <w:t xml:space="preserve">. </w:t>
      </w:r>
    </w:p>
    <w:p w14:paraId="2937373D" w14:textId="77777777" w:rsidR="005054BD" w:rsidRDefault="005054BD">
      <w:pPr>
        <w:widowControl w:val="0"/>
        <w:tabs>
          <w:tab w:val="left" w:pos="-345"/>
        </w:tabs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464EF913" w14:textId="77777777" w:rsidR="005054BD" w:rsidRDefault="005E70EC">
      <w:pPr>
        <w:widowControl w:val="0"/>
        <w:numPr>
          <w:ilvl w:val="0"/>
          <w:numId w:val="4"/>
        </w:numPr>
        <w:tabs>
          <w:tab w:val="clear" w:pos="720"/>
          <w:tab w:val="left" w:pos="343"/>
        </w:tabs>
        <w:autoSpaceDE w:val="0"/>
        <w:jc w:val="both"/>
        <w:rPr>
          <w:rFonts w:ascii="Times New Roman" w:hAnsi="Times New Roman" w:cs="Verdana"/>
        </w:rPr>
      </w:pPr>
      <w:r>
        <w:rPr>
          <w:rFonts w:ascii="Times New Roman" w:hAnsi="Times New Roman" w:cs="Times New Roman"/>
          <w:color w:val="000000"/>
        </w:rPr>
        <w:t>Správa nemovitostí města Znojma, příspěvková organizace, je organizací města</w:t>
      </w:r>
      <w:r w:rsidR="001B0223">
        <w:rPr>
          <w:rFonts w:ascii="Times New Roman" w:hAnsi="Times New Roman" w:cs="Times New Roman"/>
          <w:color w:val="000000"/>
        </w:rPr>
        <w:t xml:space="preserve"> Znojma, které bylo na základě Z</w:t>
      </w:r>
      <w:r>
        <w:rPr>
          <w:rFonts w:ascii="Times New Roman" w:hAnsi="Times New Roman" w:cs="Times New Roman"/>
          <w:color w:val="000000"/>
        </w:rPr>
        <w:t>řizovací listiny a komisionářské smlouvy mimo jiné svěřeno činit jménem města Znojma právní úkony týkající se nájmu a výpůjčky bytových jednotek</w:t>
      </w:r>
      <w:r w:rsidR="001246BE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a nebytových prostor, které jí byly svěřeny do obhospodařování, zejména uzavírat</w:t>
      </w:r>
      <w:r w:rsidR="001246BE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a ukončovat smlouvy jménem zřizovatele v zastoupení příspěvkovou organizací</w:t>
      </w:r>
      <w:r w:rsidR="00A13F60">
        <w:rPr>
          <w:rFonts w:ascii="Times New Roman" w:hAnsi="Times New Roman" w:cs="Times New Roman"/>
          <w:color w:val="000000"/>
        </w:rPr>
        <w:t>.</w:t>
      </w:r>
    </w:p>
    <w:p w14:paraId="5EB6268A" w14:textId="77777777" w:rsidR="005054BD" w:rsidRDefault="005054BD">
      <w:pPr>
        <w:widowControl w:val="0"/>
        <w:tabs>
          <w:tab w:val="left" w:pos="-345"/>
        </w:tabs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0CF177C5" w14:textId="6CEB77B2" w:rsidR="005054BD" w:rsidRPr="005D1236" w:rsidRDefault="005D1236" w:rsidP="005263B7">
      <w:pPr>
        <w:widowControl w:val="0"/>
        <w:numPr>
          <w:ilvl w:val="0"/>
          <w:numId w:val="4"/>
        </w:numPr>
        <w:tabs>
          <w:tab w:val="clear" w:pos="720"/>
          <w:tab w:val="left" w:pos="-345"/>
        </w:tabs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lastRenderedPageBreak/>
        <w:t>P</w:t>
      </w:r>
      <w:r w:rsidR="005E70EC">
        <w:rPr>
          <w:rFonts w:ascii="Times New Roman" w:hAnsi="Times New Roman" w:cs="Times New Roman"/>
          <w:color w:val="000000"/>
        </w:rPr>
        <w:t xml:space="preserve">rostor sloužící podnikání č. </w:t>
      </w:r>
      <w:r w:rsidR="0011724E">
        <w:rPr>
          <w:rFonts w:ascii="Times New Roman" w:hAnsi="Times New Roman" w:cs="Times New Roman"/>
          <w:color w:val="000000"/>
        </w:rPr>
        <w:t>0029-439</w:t>
      </w:r>
      <w:r w:rsidR="005E70EC">
        <w:rPr>
          <w:rFonts w:ascii="Times New Roman" w:hAnsi="Times New Roman" w:cs="Times New Roman"/>
          <w:color w:val="000000"/>
        </w:rPr>
        <w:t xml:space="preserve">, který je předmětem nájmu této smlouvy (dále jen </w:t>
      </w:r>
      <w:r w:rsidR="00F00B34">
        <w:rPr>
          <w:rFonts w:ascii="Times New Roman" w:hAnsi="Times New Roman" w:cs="Times New Roman"/>
          <w:color w:val="000000"/>
        </w:rPr>
        <w:t>„</w:t>
      </w:r>
      <w:r w:rsidR="005E70EC">
        <w:rPr>
          <w:rFonts w:ascii="Times New Roman" w:hAnsi="Times New Roman" w:cs="Times New Roman"/>
          <w:color w:val="000000"/>
        </w:rPr>
        <w:t>předmět nájmu</w:t>
      </w:r>
      <w:r w:rsidR="00F00B34">
        <w:rPr>
          <w:rFonts w:ascii="Times New Roman" w:hAnsi="Times New Roman" w:cs="Times New Roman"/>
          <w:color w:val="000000"/>
        </w:rPr>
        <w:t>“</w:t>
      </w:r>
      <w:r w:rsidR="005263B7">
        <w:rPr>
          <w:rFonts w:ascii="Times New Roman" w:hAnsi="Times New Roman" w:cs="Times New Roman"/>
          <w:color w:val="000000"/>
        </w:rPr>
        <w:t>),</w:t>
      </w:r>
      <w:r>
        <w:rPr>
          <w:rFonts w:ascii="Times New Roman" w:hAnsi="Times New Roman" w:cs="Times New Roman"/>
          <w:color w:val="000000"/>
        </w:rPr>
        <w:t xml:space="preserve"> se nachází </w:t>
      </w:r>
      <w:r w:rsidR="006C12E4">
        <w:rPr>
          <w:rFonts w:ascii="Times New Roman" w:hAnsi="Times New Roman" w:cs="Times New Roman"/>
          <w:color w:val="000000"/>
        </w:rPr>
        <w:t>v </w:t>
      </w:r>
      <w:r w:rsidR="0011724E">
        <w:rPr>
          <w:rFonts w:ascii="Times New Roman" w:hAnsi="Times New Roman" w:cs="Times New Roman"/>
          <w:color w:val="000000"/>
        </w:rPr>
        <w:t>přízemí</w:t>
      </w:r>
      <w:r>
        <w:rPr>
          <w:rFonts w:ascii="Times New Roman" w:hAnsi="Times New Roman" w:cs="Courier New"/>
          <w:color w:val="000000"/>
        </w:rPr>
        <w:t xml:space="preserve"> </w:t>
      </w:r>
      <w:r w:rsidRPr="005D1236">
        <w:rPr>
          <w:rFonts w:ascii="Times New Roman" w:hAnsi="Times New Roman" w:cs="Times New Roman"/>
          <w:color w:val="000000"/>
        </w:rPr>
        <w:t xml:space="preserve">nemovitosti </w:t>
      </w:r>
      <w:proofErr w:type="spellStart"/>
      <w:r w:rsidRPr="005D1236">
        <w:rPr>
          <w:rFonts w:ascii="Times New Roman" w:hAnsi="Times New Roman" w:cs="Times New Roman"/>
          <w:color w:val="000000"/>
        </w:rPr>
        <w:t>spec</w:t>
      </w:r>
      <w:proofErr w:type="spellEnd"/>
      <w:r w:rsidRPr="005D1236">
        <w:rPr>
          <w:rFonts w:ascii="Times New Roman" w:hAnsi="Times New Roman" w:cs="Times New Roman"/>
          <w:color w:val="000000"/>
        </w:rPr>
        <w:t>. v odst. 1 tohoto článku smlouvy, jeho celková výměra</w:t>
      </w:r>
      <w:r w:rsidR="005263B7" w:rsidRPr="005D1236">
        <w:rPr>
          <w:rFonts w:ascii="Times New Roman" w:hAnsi="Times New Roman" w:cs="Courier New"/>
          <w:color w:val="000000"/>
        </w:rPr>
        <w:t xml:space="preserve"> činí </w:t>
      </w:r>
      <w:r w:rsidR="0011724E">
        <w:rPr>
          <w:rFonts w:ascii="Times New Roman" w:hAnsi="Times New Roman" w:cs="Courier New"/>
          <w:color w:val="000000"/>
        </w:rPr>
        <w:t>29,20</w:t>
      </w:r>
      <w:r w:rsidR="00F00B34" w:rsidRPr="005D1236">
        <w:rPr>
          <w:rFonts w:ascii="Times New Roman" w:hAnsi="Times New Roman" w:cs="Times New Roman"/>
          <w:color w:val="000000"/>
        </w:rPr>
        <w:t xml:space="preserve"> m</w:t>
      </w:r>
      <w:r w:rsidR="00F00B34" w:rsidRPr="005D1236">
        <w:rPr>
          <w:rFonts w:ascii="Times New Roman" w:hAnsi="Times New Roman" w:cs="Times New Roman"/>
          <w:color w:val="000000"/>
          <w:vertAlign w:val="superscript"/>
        </w:rPr>
        <w:t>2</w:t>
      </w:r>
      <w:r w:rsidR="000F18DE">
        <w:rPr>
          <w:rFonts w:ascii="Times New Roman" w:hAnsi="Times New Roman" w:cs="Times New Roman"/>
          <w:color w:val="000000"/>
        </w:rPr>
        <w:t xml:space="preserve"> (prodejní prostory 23</w:t>
      </w:r>
      <w:r w:rsidR="00020402" w:rsidRPr="00020402">
        <w:rPr>
          <w:rFonts w:ascii="Times New Roman" w:hAnsi="Times New Roman" w:cs="Times New Roman"/>
          <w:color w:val="000000"/>
        </w:rPr>
        <w:t xml:space="preserve"> </w:t>
      </w:r>
      <w:r w:rsidR="00020402" w:rsidRPr="005D1236">
        <w:rPr>
          <w:rFonts w:ascii="Times New Roman" w:hAnsi="Times New Roman" w:cs="Times New Roman"/>
          <w:color w:val="000000"/>
        </w:rPr>
        <w:t>m</w:t>
      </w:r>
      <w:r w:rsidR="00020402" w:rsidRPr="005D1236">
        <w:rPr>
          <w:rFonts w:ascii="Times New Roman" w:hAnsi="Times New Roman" w:cs="Times New Roman"/>
          <w:color w:val="000000"/>
          <w:vertAlign w:val="superscript"/>
        </w:rPr>
        <w:t>2</w:t>
      </w:r>
      <w:r w:rsidR="00020402">
        <w:rPr>
          <w:rFonts w:ascii="Times New Roman" w:hAnsi="Times New Roman" w:cs="Times New Roman"/>
          <w:color w:val="000000"/>
        </w:rPr>
        <w:t>,</w:t>
      </w:r>
      <w:r w:rsidR="000F18DE" w:rsidRPr="000F18DE">
        <w:rPr>
          <w:rFonts w:ascii="Times New Roman" w:hAnsi="Times New Roman" w:cs="Times New Roman"/>
          <w:color w:val="000000"/>
        </w:rPr>
        <w:t xml:space="preserve"> </w:t>
      </w:r>
      <w:r w:rsidR="00020402">
        <w:rPr>
          <w:rFonts w:ascii="Times New Roman" w:hAnsi="Times New Roman" w:cs="Times New Roman"/>
          <w:color w:val="000000"/>
        </w:rPr>
        <w:t>sklad 5</w:t>
      </w:r>
      <w:r w:rsidR="00020402" w:rsidRPr="00020402">
        <w:rPr>
          <w:rFonts w:ascii="Times New Roman" w:hAnsi="Times New Roman" w:cs="Times New Roman"/>
          <w:color w:val="000000"/>
        </w:rPr>
        <w:t xml:space="preserve"> </w:t>
      </w:r>
      <w:r w:rsidR="00020402" w:rsidRPr="005D1236">
        <w:rPr>
          <w:rFonts w:ascii="Times New Roman" w:hAnsi="Times New Roman" w:cs="Times New Roman"/>
          <w:color w:val="000000"/>
        </w:rPr>
        <w:t>m</w:t>
      </w:r>
      <w:r w:rsidR="00020402" w:rsidRPr="005D1236">
        <w:rPr>
          <w:rFonts w:ascii="Times New Roman" w:hAnsi="Times New Roman" w:cs="Times New Roman"/>
          <w:color w:val="000000"/>
          <w:vertAlign w:val="superscript"/>
        </w:rPr>
        <w:t>2</w:t>
      </w:r>
      <w:r w:rsidR="00020402">
        <w:rPr>
          <w:rFonts w:ascii="Times New Roman" w:hAnsi="Times New Roman" w:cs="Times New Roman"/>
          <w:color w:val="000000"/>
        </w:rPr>
        <w:t>, sociální zařízení 1,2</w:t>
      </w:r>
      <w:r w:rsidR="00020402" w:rsidRPr="00020402">
        <w:rPr>
          <w:rFonts w:ascii="Times New Roman" w:hAnsi="Times New Roman" w:cs="Times New Roman"/>
          <w:color w:val="000000"/>
        </w:rPr>
        <w:t xml:space="preserve"> </w:t>
      </w:r>
      <w:r w:rsidR="00020402" w:rsidRPr="005D1236">
        <w:rPr>
          <w:rFonts w:ascii="Times New Roman" w:hAnsi="Times New Roman" w:cs="Times New Roman"/>
          <w:color w:val="000000"/>
        </w:rPr>
        <w:t>m</w:t>
      </w:r>
      <w:r w:rsidR="00020402" w:rsidRPr="005D1236">
        <w:rPr>
          <w:rFonts w:ascii="Times New Roman" w:hAnsi="Times New Roman" w:cs="Times New Roman"/>
          <w:color w:val="000000"/>
          <w:vertAlign w:val="superscript"/>
        </w:rPr>
        <w:t>2</w:t>
      </w:r>
      <w:r w:rsidR="00AB5D8B">
        <w:rPr>
          <w:rFonts w:ascii="Times New Roman" w:hAnsi="Times New Roman" w:cs="Times New Roman"/>
          <w:color w:val="000000"/>
        </w:rPr>
        <w:t>).</w:t>
      </w:r>
    </w:p>
    <w:p w14:paraId="268C68CE" w14:textId="77777777" w:rsidR="005D1236" w:rsidRDefault="005D1236" w:rsidP="005D1236">
      <w:pPr>
        <w:widowControl w:val="0"/>
        <w:tabs>
          <w:tab w:val="left" w:pos="-345"/>
        </w:tabs>
        <w:autoSpaceDE w:val="0"/>
        <w:jc w:val="both"/>
        <w:rPr>
          <w:rFonts w:ascii="Times New Roman" w:hAnsi="Times New Roman"/>
        </w:rPr>
      </w:pPr>
    </w:p>
    <w:p w14:paraId="739D6F10" w14:textId="27BCB161" w:rsidR="005D1236" w:rsidRPr="005D1236" w:rsidRDefault="005E70EC" w:rsidP="005D1236">
      <w:pPr>
        <w:widowControl w:val="0"/>
        <w:numPr>
          <w:ilvl w:val="0"/>
          <w:numId w:val="4"/>
        </w:numPr>
        <w:tabs>
          <w:tab w:val="clear" w:pos="720"/>
          <w:tab w:val="left" w:pos="-345"/>
        </w:tabs>
        <w:autoSpaceDE w:val="0"/>
        <w:jc w:val="both"/>
        <w:rPr>
          <w:rFonts w:ascii="Times New Roman" w:hAnsi="Times New Roman"/>
        </w:rPr>
      </w:pPr>
      <w:r w:rsidRPr="005D1236">
        <w:rPr>
          <w:rFonts w:ascii="Times New Roman" w:hAnsi="Times New Roman" w:cs="Times New Roman"/>
          <w:color w:val="000000"/>
        </w:rPr>
        <w:t>Záměr pronájmu byl zveřejněn vyvěšením na úřední desce Městského úřadu Znojmo</w:t>
      </w:r>
      <w:r w:rsidR="001246BE" w:rsidRPr="005D1236">
        <w:rPr>
          <w:rFonts w:ascii="Times New Roman" w:hAnsi="Times New Roman" w:cs="Times New Roman"/>
          <w:color w:val="000000"/>
        </w:rPr>
        <w:br/>
      </w:r>
      <w:r w:rsidRPr="005D1236">
        <w:rPr>
          <w:rFonts w:ascii="Times New Roman" w:hAnsi="Times New Roman" w:cs="Times New Roman"/>
          <w:color w:val="000000"/>
        </w:rPr>
        <w:t xml:space="preserve">od </w:t>
      </w:r>
      <w:r w:rsidR="00AB5D8B">
        <w:rPr>
          <w:rFonts w:ascii="Times New Roman" w:hAnsi="Times New Roman" w:cs="Times New Roman"/>
          <w:color w:val="000000"/>
        </w:rPr>
        <w:t>2</w:t>
      </w:r>
      <w:r w:rsidR="00695279">
        <w:rPr>
          <w:rFonts w:ascii="Times New Roman" w:hAnsi="Times New Roman" w:cs="Times New Roman"/>
          <w:color w:val="000000"/>
        </w:rPr>
        <w:t>9</w:t>
      </w:r>
      <w:r w:rsidR="00AB5D8B">
        <w:rPr>
          <w:rFonts w:ascii="Times New Roman" w:hAnsi="Times New Roman" w:cs="Times New Roman"/>
          <w:color w:val="000000"/>
        </w:rPr>
        <w:t>.06.2022</w:t>
      </w:r>
      <w:r w:rsidR="001246BE" w:rsidRPr="005D1236">
        <w:rPr>
          <w:rFonts w:ascii="Times New Roman" w:hAnsi="Times New Roman" w:cs="Times New Roman"/>
          <w:color w:val="000000"/>
        </w:rPr>
        <w:t xml:space="preserve"> </w:t>
      </w:r>
      <w:r w:rsidRPr="005D1236">
        <w:rPr>
          <w:rFonts w:ascii="Times New Roman" w:hAnsi="Times New Roman" w:cs="Times New Roman"/>
          <w:color w:val="000000"/>
        </w:rPr>
        <w:t xml:space="preserve">do </w:t>
      </w:r>
      <w:r w:rsidR="00AB5D8B">
        <w:rPr>
          <w:rFonts w:ascii="Times New Roman" w:hAnsi="Times New Roman" w:cs="Times New Roman"/>
          <w:color w:val="000000"/>
        </w:rPr>
        <w:t>14</w:t>
      </w:r>
      <w:r w:rsidR="005D1236" w:rsidRPr="005D1236">
        <w:rPr>
          <w:rFonts w:ascii="Times New Roman" w:hAnsi="Times New Roman" w:cs="Times New Roman"/>
          <w:color w:val="000000"/>
        </w:rPr>
        <w:t>.</w:t>
      </w:r>
      <w:r w:rsidR="0011724E">
        <w:rPr>
          <w:rFonts w:ascii="Times New Roman" w:hAnsi="Times New Roman" w:cs="Times New Roman"/>
          <w:color w:val="000000"/>
        </w:rPr>
        <w:t>07.</w:t>
      </w:r>
      <w:r w:rsidR="005D1236" w:rsidRPr="005D1236">
        <w:rPr>
          <w:rFonts w:ascii="Times New Roman" w:hAnsi="Times New Roman" w:cs="Times New Roman"/>
          <w:color w:val="000000"/>
        </w:rPr>
        <w:t>202</w:t>
      </w:r>
      <w:r w:rsidR="00AB5D8B">
        <w:rPr>
          <w:rFonts w:ascii="Times New Roman" w:hAnsi="Times New Roman" w:cs="Times New Roman"/>
          <w:color w:val="000000"/>
        </w:rPr>
        <w:t>2</w:t>
      </w:r>
      <w:r w:rsidRPr="005D1236">
        <w:rPr>
          <w:rFonts w:ascii="Times New Roman" w:hAnsi="Times New Roman" w:cs="Times New Roman"/>
          <w:color w:val="000000"/>
        </w:rPr>
        <w:t>, nájem prostor</w:t>
      </w:r>
      <w:r w:rsidRPr="005D1236">
        <w:rPr>
          <w:rFonts w:ascii="Times New Roman" w:hAnsi="Times New Roman" w:cs="Verdana"/>
          <w:color w:val="000000"/>
        </w:rPr>
        <w:t xml:space="preserve"> pak byl následně schválen usnesením Rady města Znojma č. </w:t>
      </w:r>
      <w:r w:rsidR="00AB5D8B">
        <w:rPr>
          <w:rFonts w:ascii="Times New Roman" w:hAnsi="Times New Roman" w:cs="Verdana"/>
          <w:color w:val="000000"/>
        </w:rPr>
        <w:t>17</w:t>
      </w:r>
      <w:r w:rsidR="00695279">
        <w:rPr>
          <w:rFonts w:ascii="Times New Roman" w:hAnsi="Times New Roman" w:cs="Verdana"/>
          <w:color w:val="000000"/>
        </w:rPr>
        <w:t>9</w:t>
      </w:r>
      <w:r w:rsidR="005D1236" w:rsidRPr="005D1236">
        <w:rPr>
          <w:rFonts w:ascii="Times New Roman" w:hAnsi="Times New Roman" w:cs="Verdana"/>
          <w:color w:val="000000"/>
        </w:rPr>
        <w:t>/202</w:t>
      </w:r>
      <w:r w:rsidR="00AB5D8B">
        <w:rPr>
          <w:rFonts w:ascii="Times New Roman" w:hAnsi="Times New Roman" w:cs="Verdana"/>
          <w:color w:val="000000"/>
        </w:rPr>
        <w:t>2</w:t>
      </w:r>
      <w:r w:rsidRPr="005D1236">
        <w:rPr>
          <w:rFonts w:ascii="Times New Roman" w:hAnsi="Times New Roman" w:cs="Verdana"/>
          <w:color w:val="000000"/>
        </w:rPr>
        <w:t xml:space="preserve">, bod </w:t>
      </w:r>
      <w:r w:rsidR="00AB5D8B">
        <w:rPr>
          <w:rFonts w:ascii="Times New Roman" w:hAnsi="Times New Roman" w:cs="Verdana"/>
          <w:color w:val="000000"/>
        </w:rPr>
        <w:t>7</w:t>
      </w:r>
      <w:r w:rsidR="00695279">
        <w:rPr>
          <w:rFonts w:ascii="Times New Roman" w:hAnsi="Times New Roman" w:cs="Verdana"/>
          <w:color w:val="000000"/>
        </w:rPr>
        <w:t>469</w:t>
      </w:r>
      <w:r w:rsidRPr="005D1236">
        <w:rPr>
          <w:rFonts w:ascii="Times New Roman" w:hAnsi="Times New Roman" w:cs="Verdana"/>
          <w:color w:val="000000"/>
        </w:rPr>
        <w:t>, ze dne</w:t>
      </w:r>
      <w:r w:rsidR="001246BE" w:rsidRPr="005D1236">
        <w:rPr>
          <w:rFonts w:ascii="Times New Roman" w:hAnsi="Times New Roman" w:cs="Verdana"/>
          <w:color w:val="000000"/>
        </w:rPr>
        <w:t xml:space="preserve"> </w:t>
      </w:r>
      <w:r w:rsidR="00695279">
        <w:rPr>
          <w:rFonts w:ascii="Times New Roman" w:hAnsi="Times New Roman" w:cs="Verdana"/>
          <w:color w:val="000000"/>
        </w:rPr>
        <w:t>26.09.2022</w:t>
      </w:r>
      <w:r w:rsidR="00AB5D8B">
        <w:rPr>
          <w:rFonts w:ascii="Times New Roman" w:hAnsi="Times New Roman" w:cs="Verdana"/>
          <w:color w:val="000000"/>
        </w:rPr>
        <w:t>.</w:t>
      </w:r>
    </w:p>
    <w:p w14:paraId="79BABCE8" w14:textId="77777777" w:rsidR="005054BD" w:rsidRDefault="005054BD">
      <w:pPr>
        <w:widowControl w:val="0"/>
        <w:autoSpaceDE w:val="0"/>
        <w:ind w:left="720"/>
        <w:jc w:val="both"/>
        <w:rPr>
          <w:rFonts w:ascii="Times New Roman" w:hAnsi="Times New Roman"/>
        </w:rPr>
      </w:pPr>
    </w:p>
    <w:p w14:paraId="0BEE197A" w14:textId="77777777" w:rsidR="005054BD" w:rsidRDefault="005E70EC">
      <w:pPr>
        <w:widowControl w:val="0"/>
        <w:numPr>
          <w:ilvl w:val="0"/>
          <w:numId w:val="4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Pronajímatel dává na základě </w:t>
      </w:r>
      <w:r>
        <w:rPr>
          <w:rFonts w:ascii="Times New Roman" w:hAnsi="Times New Roman" w:cs="Courier New"/>
        </w:rPr>
        <w:t>této smlouvy nájemci do nájmu předmět nájmu – prostor sloužící podnikání nacházející se v budově jmenované v čl. I odst. 1, prostor sloužící podnikání je specifikovaný v čl. I odst. 3 této smlouvy. Nájemce prohlašuje, že mu je stav předmětu nájmu dobře znám a tento je v pořádku, tj. ve stavu odpovídajícímu účelu nájmu vyjádřeném v čl. II. této smlouvy a v tomto stavu jej přijímá do nájmu dle podmínek této smlouvy.</w:t>
      </w:r>
    </w:p>
    <w:p w14:paraId="48542746" w14:textId="4844FC7F" w:rsidR="005054BD" w:rsidRDefault="005054BD">
      <w:pPr>
        <w:widowControl w:val="0"/>
        <w:autoSpaceDE w:val="0"/>
        <w:ind w:left="720"/>
        <w:jc w:val="both"/>
        <w:rPr>
          <w:rFonts w:ascii="Times New Roman" w:hAnsi="Times New Roman" w:cs="Courier New"/>
        </w:rPr>
      </w:pPr>
    </w:p>
    <w:p w14:paraId="1997600B" w14:textId="77777777" w:rsidR="004E0A76" w:rsidRDefault="004E0A76">
      <w:pPr>
        <w:widowControl w:val="0"/>
        <w:autoSpaceDE w:val="0"/>
        <w:ind w:left="720"/>
        <w:jc w:val="both"/>
        <w:rPr>
          <w:rFonts w:ascii="Times New Roman" w:hAnsi="Times New Roman" w:cs="Courier New"/>
        </w:rPr>
      </w:pPr>
    </w:p>
    <w:p w14:paraId="5F738CFB" w14:textId="77777777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Čl. II.</w:t>
      </w:r>
    </w:p>
    <w:p w14:paraId="6EF4703E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3282EC6A" w14:textId="790A0D1B" w:rsidR="005054BD" w:rsidRDefault="005E70EC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Účelem nájmu je </w:t>
      </w:r>
      <w:r w:rsidR="00AB5D8B">
        <w:rPr>
          <w:rFonts w:ascii="Times New Roman" w:hAnsi="Times New Roman" w:cs="Times New Roman"/>
          <w:color w:val="000000"/>
        </w:rPr>
        <w:t>umístění</w:t>
      </w:r>
      <w:r w:rsidR="00695279">
        <w:rPr>
          <w:rFonts w:ascii="Times New Roman" w:hAnsi="Times New Roman" w:cs="Times New Roman"/>
          <w:color w:val="000000"/>
        </w:rPr>
        <w:t xml:space="preserve"> opravny obuvi, brašnářského a sedlářského zboží</w:t>
      </w:r>
      <w:r w:rsidR="00AB5D8B">
        <w:rPr>
          <w:rFonts w:ascii="Times New Roman" w:hAnsi="Times New Roman" w:cs="Times New Roman"/>
          <w:color w:val="000000"/>
        </w:rPr>
        <w:t>.</w:t>
      </w:r>
    </w:p>
    <w:p w14:paraId="63B47BF1" w14:textId="77777777" w:rsidR="005054BD" w:rsidRDefault="005E70EC">
      <w:pPr>
        <w:widowControl w:val="0"/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1E03B9CC" w14:textId="77777777" w:rsidR="005054BD" w:rsidRDefault="005E70EC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Nájemce je oprávněn předmět nájmu užívat pouze v souladu s účelem nájmu uvedeným</w:t>
      </w:r>
      <w:r>
        <w:rPr>
          <w:rFonts w:ascii="Times New Roman" w:hAnsi="Times New Roman" w:cs="Times New Roman"/>
          <w:color w:val="000000"/>
        </w:rPr>
        <w:br/>
        <w:t>v čl. II. odst. 1.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Courier New"/>
          <w:lang w:eastAsia="ar-SA"/>
        </w:rPr>
        <w:t>Smluvní strany se dohodly, že každá změna předmětu podnikání v předmětu nájmu je považována za změnu, která ovlivní podstatným způsobem využití předmětu nájmu</w:t>
      </w:r>
      <w:r>
        <w:rPr>
          <w:rFonts w:ascii="Times New Roman" w:hAnsi="Times New Roman" w:cs="Courier New"/>
          <w:lang w:eastAsia="ar-SA"/>
        </w:rPr>
        <w:br/>
        <w:t>a nájemce je povinen oznámit ji předem pronajímateli. Souhlasu pronajímatele s takovou změnou je třeba pouze v případě, že se bude jednat o obor nijak nesouvisející</w:t>
      </w:r>
      <w:r>
        <w:rPr>
          <w:rFonts w:ascii="Times New Roman" w:hAnsi="Times New Roman" w:cs="Courier New"/>
          <w:lang w:eastAsia="ar-SA"/>
        </w:rPr>
        <w:br/>
        <w:t xml:space="preserve">s předpokládaným účelem využití předmětu nájmu. </w:t>
      </w:r>
    </w:p>
    <w:p w14:paraId="0FFB9A82" w14:textId="5F4C398C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A488881" w14:textId="77777777" w:rsidR="004E0A76" w:rsidRDefault="004E0A76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2632712" w14:textId="77777777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III.</w:t>
      </w:r>
    </w:p>
    <w:p w14:paraId="70DEC011" w14:textId="77777777" w:rsidR="005054BD" w:rsidRDefault="005054BD">
      <w:pPr>
        <w:widowControl w:val="0"/>
        <w:autoSpaceDE w:val="0"/>
        <w:ind w:right="56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C7B46E9" w14:textId="77777777" w:rsidR="005054BD" w:rsidRDefault="005E70EC">
      <w:pPr>
        <w:numPr>
          <w:ilvl w:val="0"/>
          <w:numId w:val="7"/>
        </w:numPr>
        <w:tabs>
          <w:tab w:val="clear" w:pos="720"/>
          <w:tab w:val="left" w:pos="165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 w:cs="Courier New"/>
        </w:rPr>
        <w:t xml:space="preserve">Smluvní strany sjednaly, že nájemní vztah k předmětu nájmu založený </w:t>
      </w:r>
      <w:r>
        <w:rPr>
          <w:rFonts w:ascii="Times New Roman" w:hAnsi="Times New Roman" w:cs="Courier New"/>
          <w:color w:val="000000"/>
        </w:rPr>
        <w:t xml:space="preserve">na základě této smlouvy, je uzavřen na dobu </w:t>
      </w:r>
      <w:r w:rsidR="001246BE">
        <w:rPr>
          <w:rFonts w:ascii="Times New Roman" w:hAnsi="Times New Roman" w:cs="Courier New"/>
          <w:color w:val="000000"/>
        </w:rPr>
        <w:t>neurčitou.</w:t>
      </w:r>
    </w:p>
    <w:p w14:paraId="105C2081" w14:textId="77777777" w:rsidR="005054BD" w:rsidRDefault="005054BD">
      <w:pPr>
        <w:tabs>
          <w:tab w:val="left" w:pos="165"/>
        </w:tabs>
        <w:suppressAutoHyphens/>
        <w:ind w:left="1117"/>
        <w:jc w:val="both"/>
        <w:rPr>
          <w:rFonts w:ascii="Times New Roman" w:hAnsi="Times New Roman" w:cs="Courier New"/>
          <w:color w:val="000000"/>
        </w:rPr>
      </w:pPr>
    </w:p>
    <w:p w14:paraId="3957AFC2" w14:textId="77777777" w:rsidR="005054BD" w:rsidRDefault="005E70EC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  <w:color w:val="000000"/>
        </w:rPr>
        <w:t xml:space="preserve">Nájem touto smlouvou založený je možné ukončit písemnou dohodou smluvních stran. </w:t>
      </w:r>
    </w:p>
    <w:p w14:paraId="73FE7679" w14:textId="77777777" w:rsidR="005054BD" w:rsidRDefault="005054BD">
      <w:pPr>
        <w:tabs>
          <w:tab w:val="left" w:pos="284"/>
        </w:tabs>
        <w:suppressAutoHyphens/>
        <w:ind w:left="720"/>
        <w:jc w:val="both"/>
        <w:rPr>
          <w:rFonts w:ascii="Times New Roman" w:hAnsi="Times New Roman" w:cs="Courier New"/>
          <w:color w:val="000000"/>
        </w:rPr>
      </w:pPr>
    </w:p>
    <w:p w14:paraId="0413E75D" w14:textId="3DA90993" w:rsidR="005054BD" w:rsidRDefault="005E70EC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  <w:color w:val="000000"/>
        </w:rPr>
        <w:t xml:space="preserve">Pronajímatel i nájemci jsou oprávněni vypovědět tuto nájemní smlouvu v době trvání nájmu, dle čl. III. odst. 1 této smlouvy, a to i bez udání důvodu, s výpovědní dobou </w:t>
      </w:r>
      <w:r w:rsidR="001246BE">
        <w:rPr>
          <w:rFonts w:ascii="Times New Roman" w:hAnsi="Times New Roman" w:cs="Courier New"/>
          <w:color w:val="000000"/>
        </w:rPr>
        <w:t>6 měsíců</w:t>
      </w:r>
      <w:r>
        <w:rPr>
          <w:rFonts w:ascii="Times New Roman" w:hAnsi="Times New Roman" w:cs="Courier New"/>
          <w:color w:val="000000"/>
        </w:rPr>
        <w:t>.</w:t>
      </w:r>
    </w:p>
    <w:p w14:paraId="0A9F8160" w14:textId="77777777" w:rsidR="005054BD" w:rsidRDefault="005054BD">
      <w:pPr>
        <w:tabs>
          <w:tab w:val="left" w:pos="284"/>
        </w:tabs>
        <w:suppressAutoHyphens/>
        <w:ind w:left="720"/>
        <w:jc w:val="both"/>
        <w:rPr>
          <w:rFonts w:ascii="Times New Roman" w:hAnsi="Times New Roman" w:cs="Courier New"/>
          <w:color w:val="000000"/>
        </w:rPr>
      </w:pPr>
    </w:p>
    <w:p w14:paraId="24330842" w14:textId="18E12831" w:rsidR="005054BD" w:rsidRDefault="005E70EC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Pronajímatel je dále oprávněn vypovědět tuto nájemní smlouvy v době nájmu stanovené </w:t>
      </w:r>
      <w:r w:rsidR="00AB5D8B">
        <w:rPr>
          <w:rFonts w:ascii="Times New Roman" w:hAnsi="Times New Roman" w:cs="Courier New"/>
        </w:rPr>
        <w:br/>
      </w:r>
      <w:r>
        <w:rPr>
          <w:rFonts w:ascii="Times New Roman" w:hAnsi="Times New Roman" w:cs="Courier New"/>
        </w:rPr>
        <w:t xml:space="preserve">v čl. III. odst. 1 této smlouvy z těchto důvodů, přičemž v takovémto případě je výpovědní doba </w:t>
      </w:r>
      <w:r w:rsidR="001246BE">
        <w:rPr>
          <w:rFonts w:ascii="Times New Roman" w:hAnsi="Times New Roman" w:cs="Courier New"/>
        </w:rPr>
        <w:t>3 měsíce</w:t>
      </w:r>
      <w:r>
        <w:rPr>
          <w:rFonts w:ascii="Times New Roman" w:hAnsi="Times New Roman" w:cs="Courier New"/>
        </w:rPr>
        <w:t>:</w:t>
      </w:r>
    </w:p>
    <w:p w14:paraId="54D09149" w14:textId="77777777" w:rsidR="005054BD" w:rsidRDefault="005054BD">
      <w:pPr>
        <w:widowControl w:val="0"/>
        <w:autoSpaceDE w:val="0"/>
        <w:rPr>
          <w:rFonts w:ascii="Times New Roman" w:hAnsi="Times New Roman" w:cs="Times New Roman"/>
          <w:color w:val="000000"/>
        </w:rPr>
      </w:pPr>
    </w:p>
    <w:p w14:paraId="60627808" w14:textId="77777777" w:rsidR="005054BD" w:rsidRDefault="005E70EC">
      <w:pPr>
        <w:pStyle w:val="Odstavecseseznamem"/>
        <w:numPr>
          <w:ilvl w:val="0"/>
          <w:numId w:val="8"/>
        </w:numPr>
        <w:jc w:val="both"/>
      </w:pPr>
      <w:r>
        <w:rPr>
          <w:rFonts w:ascii="Times New Roman" w:hAnsi="Times New Roman" w:cs="Courier New"/>
        </w:rPr>
        <w:t>nájemce je v prodlení s úhradou nájemného či jeho části více jak 30 dní po jeho splatnosti;</w:t>
      </w:r>
    </w:p>
    <w:p w14:paraId="3CA3B4EE" w14:textId="77777777" w:rsidR="005054BD" w:rsidRDefault="005E70E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nájemce užívá předmět nájmu bez souhlasu pronajímatele dle čl. II. odst. 2 k jinému účelu, než jaký je sjednán v čl. II. odst. 1 této smlouvy;</w:t>
      </w:r>
    </w:p>
    <w:p w14:paraId="6F60E91F" w14:textId="77777777" w:rsidR="005054BD" w:rsidRDefault="005E70EC">
      <w:pPr>
        <w:numPr>
          <w:ilvl w:val="0"/>
          <w:numId w:val="8"/>
        </w:numPr>
        <w:jc w:val="both"/>
        <w:rPr>
          <w:rFonts w:ascii="Times New Roman" w:hAnsi="Times New Roman" w:cs="Verdana"/>
        </w:rPr>
      </w:pPr>
      <w:r>
        <w:rPr>
          <w:rFonts w:ascii="Times New Roman" w:hAnsi="Times New Roman" w:cs="Verdana"/>
        </w:rPr>
        <w:t>nájemce nebo osoby, které s ním užívají pronajatý prostor, přes písemné upozornění porušují klid a pořádek v budově, nebo výkon práv ostatních uživatelů budovy;</w:t>
      </w:r>
    </w:p>
    <w:p w14:paraId="73DC4238" w14:textId="77777777" w:rsidR="005054BD" w:rsidRDefault="005E70EC">
      <w:pPr>
        <w:numPr>
          <w:ilvl w:val="0"/>
          <w:numId w:val="8"/>
        </w:numPr>
        <w:jc w:val="both"/>
        <w:rPr>
          <w:rFonts w:ascii="Times New Roman" w:hAnsi="Times New Roman" w:cs="Verdana"/>
        </w:rPr>
      </w:pPr>
      <w:r>
        <w:rPr>
          <w:rFonts w:ascii="Times New Roman" w:hAnsi="Times New Roman" w:cs="Verdana"/>
        </w:rPr>
        <w:t>nájemce přenechá prostor nebo jeho část do nájmu, užívání či výpůjčky bez souhlasu pronajímatele;</w:t>
      </w:r>
    </w:p>
    <w:p w14:paraId="63E55734" w14:textId="77777777" w:rsidR="005054BD" w:rsidRDefault="005E70EC">
      <w:pPr>
        <w:numPr>
          <w:ilvl w:val="0"/>
          <w:numId w:val="8"/>
        </w:numPr>
        <w:jc w:val="both"/>
        <w:rPr>
          <w:rFonts w:ascii="Times New Roman" w:hAnsi="Times New Roman" w:cs="Verdana"/>
        </w:rPr>
      </w:pPr>
      <w:r>
        <w:rPr>
          <w:rFonts w:ascii="Times New Roman" w:hAnsi="Times New Roman" w:cs="Verdana"/>
        </w:rPr>
        <w:t>bylo rozhodnuto o odstranění budovy nebo o změnách budovy, jež brání užívání prostoru;</w:t>
      </w:r>
    </w:p>
    <w:p w14:paraId="704F3F47" w14:textId="77777777" w:rsidR="005054BD" w:rsidRDefault="005E70EC">
      <w:pPr>
        <w:pStyle w:val="Odstavecseseznamem"/>
        <w:widowControl w:val="0"/>
        <w:numPr>
          <w:ilvl w:val="0"/>
          <w:numId w:val="8"/>
        </w:numPr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nájemce provedl v předmětu nájmu stavební úpravy bez předchozího písemného souhlasu </w:t>
      </w:r>
      <w:r>
        <w:rPr>
          <w:rFonts w:ascii="Times New Roman" w:hAnsi="Times New Roman" w:cs="Courier New"/>
          <w:color w:val="000000"/>
        </w:rPr>
        <w:lastRenderedPageBreak/>
        <w:t>pronajímatele.</w:t>
      </w:r>
    </w:p>
    <w:p w14:paraId="2B3B7B62" w14:textId="77777777" w:rsidR="005054BD" w:rsidRDefault="005054BD">
      <w:pPr>
        <w:pStyle w:val="Odstavecseseznamem"/>
        <w:widowControl w:val="0"/>
        <w:autoSpaceDE w:val="0"/>
        <w:jc w:val="both"/>
        <w:rPr>
          <w:rFonts w:ascii="Times New Roman" w:hAnsi="Times New Roman" w:cs="Courier New"/>
          <w:color w:val="000000"/>
        </w:rPr>
      </w:pPr>
    </w:p>
    <w:p w14:paraId="23F92A5B" w14:textId="77777777" w:rsidR="005054BD" w:rsidRPr="00CF19E5" w:rsidRDefault="005E70EC" w:rsidP="00CF19E5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 w:rsidRPr="00CF19E5">
        <w:rPr>
          <w:rFonts w:ascii="Times New Roman" w:hAnsi="Times New Roman" w:cs="Courier New"/>
        </w:rPr>
        <w:t>Výpovědní doba začne běžet od prvého dne měsíce následujícího po měsíci, ve kterém byla</w:t>
      </w:r>
      <w:r w:rsidR="00CF19E5" w:rsidRPr="00CF19E5">
        <w:rPr>
          <w:rFonts w:ascii="Times New Roman" w:hAnsi="Times New Roman" w:cs="Courier New"/>
        </w:rPr>
        <w:t xml:space="preserve"> v</w:t>
      </w:r>
      <w:r w:rsidRPr="00CF19E5">
        <w:rPr>
          <w:rFonts w:ascii="Times New Roman" w:hAnsi="Times New Roman" w:cs="Courier New"/>
        </w:rPr>
        <w:t>ýpověď doručena druhé smluvní straně.</w:t>
      </w:r>
    </w:p>
    <w:p w14:paraId="28DAB10A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D98332A" w14:textId="77777777" w:rsidR="004E0A76" w:rsidRDefault="004E0A76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8C68726" w14:textId="1BA96BC5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IV.</w:t>
      </w:r>
    </w:p>
    <w:p w14:paraId="233BB7B0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502B095" w14:textId="4F0815E9" w:rsidR="005054BD" w:rsidRPr="004E0A76" w:rsidRDefault="005E70EC">
      <w:pPr>
        <w:widowControl w:val="0"/>
        <w:numPr>
          <w:ilvl w:val="0"/>
          <w:numId w:val="10"/>
        </w:numPr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 w:rsidRPr="004E0A76">
        <w:rPr>
          <w:rFonts w:ascii="Times New Roman" w:hAnsi="Times New Roman" w:cs="Courier New"/>
          <w:color w:val="000000"/>
        </w:rPr>
        <w:t xml:space="preserve">Smluvní strany sjednaly nájemné ve výši </w:t>
      </w:r>
      <w:r w:rsidR="00695279" w:rsidRPr="004E0A76">
        <w:rPr>
          <w:rFonts w:ascii="Times New Roman" w:hAnsi="Times New Roman" w:cs="Courier New"/>
          <w:b/>
          <w:color w:val="000000"/>
        </w:rPr>
        <w:t>1.200</w:t>
      </w:r>
      <w:r w:rsidR="005263B7" w:rsidRPr="004E0A76">
        <w:rPr>
          <w:rFonts w:ascii="Times New Roman" w:hAnsi="Times New Roman" w:cs="Courier New"/>
          <w:b/>
          <w:color w:val="000000"/>
        </w:rPr>
        <w:t xml:space="preserve"> Kč</w:t>
      </w:r>
      <w:r w:rsidR="00056CAE" w:rsidRPr="004E0A76">
        <w:rPr>
          <w:rFonts w:ascii="Times New Roman" w:hAnsi="Times New Roman" w:cs="Courier New"/>
          <w:b/>
          <w:bCs/>
          <w:color w:val="000000"/>
        </w:rPr>
        <w:t xml:space="preserve">,- </w:t>
      </w:r>
      <w:r w:rsidRPr="004E0A76">
        <w:rPr>
          <w:rFonts w:ascii="Times New Roman" w:hAnsi="Times New Roman" w:cs="Courier New"/>
          <w:b/>
          <w:bCs/>
          <w:color w:val="000000"/>
        </w:rPr>
        <w:t>Kč/</w:t>
      </w:r>
      <w:r w:rsidR="005263B7" w:rsidRPr="004E0A76">
        <w:rPr>
          <w:rFonts w:ascii="Times New Roman" w:hAnsi="Times New Roman" w:cs="Courier New"/>
          <w:b/>
          <w:bCs/>
          <w:color w:val="000000"/>
        </w:rPr>
        <w:t>m</w:t>
      </w:r>
      <w:r w:rsidR="005263B7" w:rsidRPr="004E0A76">
        <w:rPr>
          <w:rFonts w:ascii="Times New Roman" w:hAnsi="Times New Roman" w:cs="Courier New"/>
          <w:b/>
          <w:bCs/>
          <w:color w:val="000000"/>
          <w:vertAlign w:val="superscript"/>
        </w:rPr>
        <w:t>2</w:t>
      </w:r>
      <w:r w:rsidR="005263B7" w:rsidRPr="004E0A76">
        <w:rPr>
          <w:rFonts w:ascii="Times New Roman" w:hAnsi="Times New Roman" w:cs="Courier New"/>
          <w:b/>
          <w:bCs/>
          <w:color w:val="000000"/>
        </w:rPr>
        <w:t>/rok</w:t>
      </w:r>
      <w:r w:rsidR="009C7F1E" w:rsidRPr="004E0A76">
        <w:rPr>
          <w:rFonts w:ascii="Times New Roman" w:hAnsi="Times New Roman" w:cs="Courier New"/>
          <w:b/>
          <w:bCs/>
          <w:color w:val="000000"/>
        </w:rPr>
        <w:t xml:space="preserve">, tj. </w:t>
      </w:r>
      <w:r w:rsidR="00695279" w:rsidRPr="004E0A76">
        <w:rPr>
          <w:rFonts w:ascii="Times New Roman" w:hAnsi="Times New Roman" w:cs="Courier New"/>
          <w:b/>
          <w:bCs/>
          <w:color w:val="000000"/>
        </w:rPr>
        <w:t>35.040</w:t>
      </w:r>
      <w:r w:rsidR="009C7F1E" w:rsidRPr="004E0A76">
        <w:rPr>
          <w:rFonts w:ascii="Times New Roman" w:hAnsi="Times New Roman" w:cs="Courier New"/>
          <w:b/>
          <w:bCs/>
          <w:color w:val="000000"/>
        </w:rPr>
        <w:t xml:space="preserve">,- Kč </w:t>
      </w:r>
      <w:r w:rsidR="00A13F60" w:rsidRPr="004E0A76">
        <w:rPr>
          <w:rFonts w:ascii="Times New Roman" w:hAnsi="Times New Roman" w:cs="Courier New"/>
          <w:b/>
          <w:bCs/>
          <w:color w:val="000000"/>
        </w:rPr>
        <w:t>ročně</w:t>
      </w:r>
      <w:r w:rsidR="009C7F1E" w:rsidRPr="004E0A76">
        <w:rPr>
          <w:rFonts w:ascii="Times New Roman" w:hAnsi="Times New Roman" w:cs="Courier New"/>
          <w:b/>
          <w:bCs/>
          <w:color w:val="000000"/>
        </w:rPr>
        <w:t>.</w:t>
      </w:r>
    </w:p>
    <w:p w14:paraId="133D0F36" w14:textId="77777777" w:rsidR="005054BD" w:rsidRPr="004E0A76" w:rsidRDefault="005054BD">
      <w:pPr>
        <w:widowControl w:val="0"/>
        <w:tabs>
          <w:tab w:val="left" w:pos="284"/>
        </w:tabs>
        <w:autoSpaceDE w:val="0"/>
        <w:ind w:left="720"/>
        <w:jc w:val="both"/>
        <w:rPr>
          <w:rFonts w:ascii="Times New Roman" w:hAnsi="Times New Roman" w:cs="Courier New"/>
          <w:b/>
          <w:bCs/>
          <w:color w:val="000000"/>
        </w:rPr>
      </w:pPr>
    </w:p>
    <w:p w14:paraId="287D3E3F" w14:textId="77777777" w:rsidR="005054BD" w:rsidRPr="004E0A76" w:rsidRDefault="005E70EC">
      <w:pPr>
        <w:ind w:left="720"/>
        <w:rPr>
          <w:rFonts w:ascii="Times New Roman" w:hAnsi="Times New Roman" w:cs="Courier New"/>
        </w:rPr>
      </w:pPr>
      <w:r w:rsidRPr="004E0A76">
        <w:rPr>
          <w:rFonts w:ascii="Times New Roman" w:hAnsi="Times New Roman" w:cs="Courier New"/>
        </w:rPr>
        <w:t xml:space="preserve">Nájemci se zavazují hradit zálohy za služby a další plnění související s nájmem prostoru sloužícího podnikání (dále jen </w:t>
      </w:r>
      <w:r w:rsidR="00A13F60" w:rsidRPr="004E0A76">
        <w:rPr>
          <w:rFonts w:ascii="Times New Roman" w:hAnsi="Times New Roman" w:cs="Courier New"/>
        </w:rPr>
        <w:t>„</w:t>
      </w:r>
      <w:r w:rsidRPr="004E0A76">
        <w:rPr>
          <w:rFonts w:ascii="Times New Roman" w:hAnsi="Times New Roman" w:cs="Courier New"/>
        </w:rPr>
        <w:t>zálohy za služby</w:t>
      </w:r>
      <w:r w:rsidR="00A13F60" w:rsidRPr="004E0A76">
        <w:rPr>
          <w:rFonts w:ascii="Times New Roman" w:hAnsi="Times New Roman" w:cs="Courier New"/>
        </w:rPr>
        <w:t>“</w:t>
      </w:r>
      <w:r w:rsidRPr="004E0A76">
        <w:rPr>
          <w:rFonts w:ascii="Times New Roman" w:hAnsi="Times New Roman" w:cs="Courier New"/>
        </w:rPr>
        <w:t>) ve výši:</w:t>
      </w:r>
    </w:p>
    <w:p w14:paraId="67C9B021" w14:textId="77777777" w:rsidR="005054BD" w:rsidRPr="004E0A76" w:rsidRDefault="005054BD">
      <w:pPr>
        <w:ind w:left="720"/>
        <w:rPr>
          <w:rFonts w:ascii="Times New Roman" w:hAnsi="Times New Roman" w:cs="Courier New"/>
        </w:rPr>
      </w:pPr>
    </w:p>
    <w:p w14:paraId="3F76D980" w14:textId="521CB6E8" w:rsidR="000506B4" w:rsidRPr="004E0A76" w:rsidRDefault="005E70EC" w:rsidP="0011724E">
      <w:pPr>
        <w:ind w:left="720"/>
        <w:rPr>
          <w:rFonts w:ascii="Times New Roman" w:hAnsi="Times New Roman" w:cs="Courier New"/>
          <w:b/>
        </w:rPr>
      </w:pPr>
      <w:r w:rsidRPr="004E0A76">
        <w:rPr>
          <w:rFonts w:ascii="Times New Roman" w:hAnsi="Times New Roman" w:cs="Courier New"/>
          <w:b/>
        </w:rPr>
        <w:t xml:space="preserve">vodné a stočné    </w:t>
      </w:r>
      <w:r w:rsidRPr="004E0A76">
        <w:rPr>
          <w:rFonts w:ascii="Times New Roman" w:hAnsi="Times New Roman" w:cs="Courier New"/>
          <w:b/>
        </w:rPr>
        <w:tab/>
        <w:t xml:space="preserve">  </w:t>
      </w:r>
      <w:r w:rsidR="000B54CF" w:rsidRPr="004E0A76">
        <w:rPr>
          <w:rFonts w:ascii="Times New Roman" w:hAnsi="Times New Roman" w:cs="Courier New"/>
          <w:b/>
        </w:rPr>
        <w:t>1.200</w:t>
      </w:r>
      <w:r w:rsidRPr="004E0A76">
        <w:rPr>
          <w:rFonts w:ascii="Times New Roman" w:hAnsi="Times New Roman" w:cs="Courier New"/>
          <w:b/>
        </w:rPr>
        <w:t xml:space="preserve">,- Kč/rok           </w:t>
      </w:r>
      <w:r w:rsidRPr="004E0A76">
        <w:rPr>
          <w:rFonts w:ascii="Times New Roman" w:hAnsi="Times New Roman" w:cs="Courier New"/>
          <w:b/>
        </w:rPr>
        <w:tab/>
      </w:r>
      <w:r w:rsidR="000B54CF" w:rsidRPr="004E0A76">
        <w:rPr>
          <w:rFonts w:ascii="Times New Roman" w:hAnsi="Times New Roman" w:cs="Courier New"/>
          <w:b/>
        </w:rPr>
        <w:t>1</w:t>
      </w:r>
      <w:r w:rsidR="0011724E" w:rsidRPr="004E0A76">
        <w:rPr>
          <w:rFonts w:ascii="Times New Roman" w:hAnsi="Times New Roman" w:cs="Courier New"/>
          <w:b/>
        </w:rPr>
        <w:t>00</w:t>
      </w:r>
      <w:r w:rsidRPr="004E0A76">
        <w:rPr>
          <w:rFonts w:ascii="Times New Roman" w:hAnsi="Times New Roman" w:cs="Courier New"/>
          <w:b/>
        </w:rPr>
        <w:t>,- Kč/měsíčně</w:t>
      </w:r>
    </w:p>
    <w:p w14:paraId="4D82D279" w14:textId="77777777" w:rsidR="005054BD" w:rsidRPr="004E0A76" w:rsidRDefault="005054BD">
      <w:pPr>
        <w:ind w:left="720"/>
        <w:rPr>
          <w:rFonts w:ascii="Times New Roman" w:hAnsi="Times New Roman" w:cs="Courier New"/>
        </w:rPr>
      </w:pPr>
    </w:p>
    <w:p w14:paraId="2ED15708" w14:textId="77777777" w:rsidR="009C7F1E" w:rsidRPr="004E0A76" w:rsidRDefault="009C7F1E">
      <w:pPr>
        <w:ind w:left="720"/>
        <w:rPr>
          <w:rFonts w:ascii="Times New Roman" w:hAnsi="Times New Roman" w:cs="Courier New"/>
        </w:rPr>
      </w:pPr>
      <w:r w:rsidRPr="004E0A76">
        <w:rPr>
          <w:rFonts w:ascii="Times New Roman" w:hAnsi="Times New Roman" w:cs="Courier New"/>
        </w:rPr>
        <w:t>Elektroměr bude přepsán na nájemce dle podmínek dodavatele elektrické energie</w:t>
      </w:r>
      <w:r w:rsidR="00A13F60" w:rsidRPr="004E0A76">
        <w:rPr>
          <w:rFonts w:ascii="Times New Roman" w:hAnsi="Times New Roman" w:cs="Courier New"/>
        </w:rPr>
        <w:t>.</w:t>
      </w:r>
    </w:p>
    <w:p w14:paraId="3004970A" w14:textId="77777777" w:rsidR="005054BD" w:rsidRPr="004E0A76" w:rsidRDefault="005054BD">
      <w:pPr>
        <w:ind w:left="720"/>
        <w:rPr>
          <w:rFonts w:ascii="Times New Roman" w:hAnsi="Times New Roman" w:cs="Courier New"/>
        </w:rPr>
      </w:pPr>
    </w:p>
    <w:p w14:paraId="3B2318E6" w14:textId="69AB4949" w:rsidR="005054BD" w:rsidRPr="004E0A76" w:rsidRDefault="00A13F60">
      <w:pPr>
        <w:widowControl w:val="0"/>
        <w:tabs>
          <w:tab w:val="left" w:pos="284"/>
        </w:tabs>
        <w:autoSpaceDE w:val="0"/>
        <w:ind w:left="720"/>
        <w:jc w:val="both"/>
        <w:rPr>
          <w:rFonts w:ascii="Times New Roman" w:hAnsi="Times New Roman" w:cs="Times New Roman"/>
          <w:b/>
          <w:bCs/>
          <w:color w:val="000000"/>
        </w:rPr>
      </w:pPr>
      <w:r w:rsidRPr="004E0A76">
        <w:rPr>
          <w:rFonts w:ascii="Times New Roman" w:hAnsi="Times New Roman" w:cs="Courier New"/>
          <w:b/>
          <w:bCs/>
          <w:color w:val="000000"/>
        </w:rPr>
        <w:t>Úhrada nájmu včetně záloh z</w:t>
      </w:r>
      <w:r w:rsidR="005E70EC" w:rsidRPr="004E0A76">
        <w:rPr>
          <w:rFonts w:ascii="Times New Roman" w:hAnsi="Times New Roman" w:cs="Courier New"/>
          <w:b/>
          <w:bCs/>
          <w:color w:val="000000"/>
        </w:rPr>
        <w:t xml:space="preserve">a služby činí celkem částku ve výši </w:t>
      </w:r>
      <w:r w:rsidR="000B54CF" w:rsidRPr="004E0A76">
        <w:rPr>
          <w:rFonts w:ascii="Times New Roman" w:hAnsi="Times New Roman" w:cs="Courier New"/>
          <w:b/>
          <w:bCs/>
          <w:color w:val="000000"/>
        </w:rPr>
        <w:t>36</w:t>
      </w:r>
      <w:r w:rsidR="00695279" w:rsidRPr="004E0A76">
        <w:rPr>
          <w:rFonts w:ascii="Times New Roman" w:hAnsi="Times New Roman" w:cs="Courier New"/>
          <w:b/>
          <w:bCs/>
          <w:color w:val="000000"/>
        </w:rPr>
        <w:t>.</w:t>
      </w:r>
      <w:r w:rsidR="000B54CF" w:rsidRPr="004E0A76">
        <w:rPr>
          <w:rFonts w:ascii="Times New Roman" w:hAnsi="Times New Roman" w:cs="Courier New"/>
          <w:b/>
          <w:bCs/>
          <w:color w:val="000000"/>
        </w:rPr>
        <w:t>2</w:t>
      </w:r>
      <w:r w:rsidR="00695279" w:rsidRPr="004E0A76">
        <w:rPr>
          <w:rFonts w:ascii="Times New Roman" w:hAnsi="Times New Roman" w:cs="Courier New"/>
          <w:b/>
          <w:bCs/>
          <w:color w:val="000000"/>
        </w:rPr>
        <w:t>40</w:t>
      </w:r>
      <w:r w:rsidR="005E70EC" w:rsidRPr="004E0A76">
        <w:rPr>
          <w:rFonts w:ascii="Times New Roman" w:hAnsi="Times New Roman" w:cs="Courier New"/>
          <w:b/>
          <w:bCs/>
          <w:color w:val="000000"/>
        </w:rPr>
        <w:t>,- Kč ročně,</w:t>
      </w:r>
      <w:r w:rsidR="005E70EC" w:rsidRPr="004E0A76">
        <w:rPr>
          <w:rFonts w:ascii="Times New Roman" w:hAnsi="Times New Roman" w:cs="Courier New"/>
          <w:b/>
          <w:bCs/>
          <w:color w:val="000000"/>
        </w:rPr>
        <w:br/>
        <w:t xml:space="preserve">tj. částku ve výši </w:t>
      </w:r>
      <w:r w:rsidR="004B4AC5" w:rsidRPr="004E0A76">
        <w:rPr>
          <w:rFonts w:ascii="Times New Roman" w:hAnsi="Times New Roman" w:cs="Courier New"/>
          <w:b/>
          <w:bCs/>
          <w:color w:val="000000"/>
        </w:rPr>
        <w:t xml:space="preserve">zaokrouhleně </w:t>
      </w:r>
      <w:r w:rsidR="00695279" w:rsidRPr="004E0A76">
        <w:rPr>
          <w:rFonts w:ascii="Times New Roman" w:hAnsi="Times New Roman" w:cs="Courier New"/>
          <w:b/>
          <w:bCs/>
          <w:color w:val="000000"/>
        </w:rPr>
        <w:t>3.</w:t>
      </w:r>
      <w:r w:rsidR="000B54CF" w:rsidRPr="004E0A76">
        <w:rPr>
          <w:rFonts w:ascii="Times New Roman" w:hAnsi="Times New Roman" w:cs="Courier New"/>
          <w:b/>
          <w:bCs/>
          <w:color w:val="000000"/>
        </w:rPr>
        <w:t>0</w:t>
      </w:r>
      <w:r w:rsidR="00695279" w:rsidRPr="004E0A76">
        <w:rPr>
          <w:rFonts w:ascii="Times New Roman" w:hAnsi="Times New Roman" w:cs="Courier New"/>
          <w:b/>
          <w:bCs/>
          <w:color w:val="000000"/>
        </w:rPr>
        <w:t>20</w:t>
      </w:r>
      <w:r w:rsidR="0011724E" w:rsidRPr="004E0A76">
        <w:rPr>
          <w:rFonts w:ascii="Times New Roman" w:hAnsi="Times New Roman" w:cs="Courier New"/>
          <w:b/>
          <w:bCs/>
          <w:color w:val="000000"/>
        </w:rPr>
        <w:t>,-</w:t>
      </w:r>
      <w:r w:rsidR="005E70EC" w:rsidRPr="004E0A76">
        <w:rPr>
          <w:rFonts w:ascii="Times New Roman" w:hAnsi="Times New Roman" w:cs="Courier New"/>
          <w:b/>
          <w:bCs/>
          <w:color w:val="000000"/>
        </w:rPr>
        <w:t xml:space="preserve"> Kč měsíčně.</w:t>
      </w:r>
    </w:p>
    <w:p w14:paraId="4C7F0738" w14:textId="77777777" w:rsidR="005054BD" w:rsidRPr="004E0A76" w:rsidRDefault="005054BD">
      <w:pPr>
        <w:widowControl w:val="0"/>
        <w:tabs>
          <w:tab w:val="left" w:pos="284"/>
        </w:tabs>
        <w:autoSpaceDE w:val="0"/>
        <w:ind w:left="720"/>
        <w:jc w:val="both"/>
        <w:rPr>
          <w:rFonts w:ascii="Times New Roman" w:hAnsi="Times New Roman" w:cs="Courier New"/>
          <w:color w:val="000000"/>
        </w:rPr>
      </w:pPr>
    </w:p>
    <w:p w14:paraId="4044DD1D" w14:textId="77777777" w:rsidR="005054BD" w:rsidRPr="004E0A76" w:rsidRDefault="005E70EC">
      <w:pPr>
        <w:widowControl w:val="0"/>
        <w:numPr>
          <w:ilvl w:val="0"/>
          <w:numId w:val="10"/>
        </w:numPr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 w:rsidRPr="004E0A76">
        <w:rPr>
          <w:rFonts w:ascii="Times New Roman" w:hAnsi="Times New Roman" w:cs="Times New Roman"/>
          <w:color w:val="000000"/>
        </w:rPr>
        <w:t>Zálohy za služby budou pronajímatelem vyúčtovány nájemci nejpozději do 3 měsíců poté, co pronajímatel obdrží vyúčtování od jednotlivých dodavatelů služeb. Vzniklé přeplatky</w:t>
      </w:r>
      <w:r w:rsidRPr="004E0A76">
        <w:rPr>
          <w:rFonts w:ascii="Times New Roman" w:hAnsi="Times New Roman" w:cs="Times New Roman"/>
          <w:color w:val="000000"/>
        </w:rPr>
        <w:br/>
        <w:t>a nedoplatky vyplývající z vyúčtování jsou si smluvní strany povinny vypořádat nejpozději do 3 měsíců od vyúčtování.</w:t>
      </w:r>
    </w:p>
    <w:p w14:paraId="2CE37F59" w14:textId="77777777" w:rsidR="005054BD" w:rsidRPr="004E0A76" w:rsidRDefault="005054BD">
      <w:pPr>
        <w:widowControl w:val="0"/>
        <w:tabs>
          <w:tab w:val="left" w:pos="284"/>
        </w:tabs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2E993CB2" w14:textId="328EBFA9" w:rsidR="005054BD" w:rsidRPr="004E0A76" w:rsidRDefault="005E70EC">
      <w:pPr>
        <w:widowControl w:val="0"/>
        <w:numPr>
          <w:ilvl w:val="0"/>
          <w:numId w:val="10"/>
        </w:numPr>
        <w:tabs>
          <w:tab w:val="left" w:pos="284"/>
        </w:tabs>
        <w:autoSpaceDE w:val="0"/>
        <w:ind w:left="737" w:hanging="397"/>
        <w:jc w:val="both"/>
        <w:rPr>
          <w:rFonts w:ascii="Times New Roman" w:hAnsi="Times New Roman" w:cs="Courier New"/>
          <w:color w:val="000000"/>
        </w:rPr>
      </w:pPr>
      <w:r w:rsidRPr="004E0A76">
        <w:rPr>
          <w:rFonts w:ascii="Times New Roman" w:hAnsi="Times New Roman" w:cs="Courier New"/>
          <w:color w:val="000000"/>
        </w:rPr>
        <w:t>Sjednané měsíční nájemné spolu s</w:t>
      </w:r>
      <w:r w:rsidR="00F229CB" w:rsidRPr="004E0A76">
        <w:rPr>
          <w:rFonts w:ascii="Times New Roman" w:hAnsi="Times New Roman" w:cs="Courier New"/>
          <w:color w:val="000000"/>
        </w:rPr>
        <w:t>e zálohami na služby</w:t>
      </w:r>
      <w:r w:rsidRPr="004E0A76">
        <w:rPr>
          <w:rFonts w:ascii="Times New Roman" w:hAnsi="Times New Roman" w:cs="Courier New"/>
          <w:color w:val="000000"/>
        </w:rPr>
        <w:t xml:space="preserve"> je splatné vždy nejpozději do 5. dne kalendářního měsíce, za který se platí, na účet pronajímatele vedený</w:t>
      </w:r>
      <w:r w:rsidR="009C7F1E" w:rsidRPr="004E0A76">
        <w:rPr>
          <w:rFonts w:ascii="Times New Roman" w:hAnsi="Times New Roman" w:cs="Courier New"/>
          <w:color w:val="000000"/>
        </w:rPr>
        <w:t xml:space="preserve"> </w:t>
      </w:r>
      <w:r w:rsidRPr="004E0A76">
        <w:rPr>
          <w:rFonts w:ascii="Times New Roman" w:hAnsi="Times New Roman" w:cs="Courier New"/>
          <w:color w:val="000000"/>
        </w:rPr>
        <w:t xml:space="preserve">u </w:t>
      </w:r>
      <w:proofErr w:type="spellStart"/>
      <w:r w:rsidR="002D4063" w:rsidRPr="002D4063">
        <w:rPr>
          <w:rFonts w:ascii="Times New Roman" w:hAnsi="Times New Roman" w:cs="Courier New"/>
          <w:color w:val="000000"/>
          <w:highlight w:val="black"/>
        </w:rPr>
        <w:t>xxxxxxxxxxxxxx</w:t>
      </w:r>
      <w:proofErr w:type="spellEnd"/>
      <w:r w:rsidRPr="004E0A76">
        <w:rPr>
          <w:rFonts w:ascii="Times New Roman" w:hAnsi="Times New Roman" w:cs="Courier New"/>
          <w:color w:val="000000"/>
        </w:rPr>
        <w:t xml:space="preserve">, pobočka </w:t>
      </w:r>
      <w:proofErr w:type="spellStart"/>
      <w:r w:rsidR="002D4063" w:rsidRPr="002D4063">
        <w:rPr>
          <w:rFonts w:ascii="Times New Roman" w:hAnsi="Times New Roman" w:cs="Courier New"/>
          <w:color w:val="000000"/>
          <w:highlight w:val="black"/>
        </w:rPr>
        <w:t>xxxxxx</w:t>
      </w:r>
      <w:proofErr w:type="spellEnd"/>
      <w:r w:rsidRPr="004E0A76">
        <w:rPr>
          <w:rFonts w:ascii="Times New Roman" w:hAnsi="Times New Roman" w:cs="Courier New"/>
          <w:color w:val="000000"/>
        </w:rPr>
        <w:t xml:space="preserve">, číslo účtu </w:t>
      </w:r>
      <w:proofErr w:type="spellStart"/>
      <w:r w:rsidR="002D4063" w:rsidRPr="002D4063">
        <w:rPr>
          <w:rFonts w:ascii="Times New Roman" w:hAnsi="Times New Roman" w:cs="Courier New"/>
          <w:b/>
          <w:bCs/>
          <w:color w:val="000000"/>
          <w:highlight w:val="black"/>
        </w:rPr>
        <w:t>xxxxxxxxxxxxxx</w:t>
      </w:r>
      <w:proofErr w:type="spellEnd"/>
      <w:r w:rsidR="00422569" w:rsidRPr="004E0A76">
        <w:rPr>
          <w:rFonts w:ascii="Times New Roman" w:hAnsi="Times New Roman" w:cs="Courier New"/>
          <w:color w:val="000000"/>
        </w:rPr>
        <w:t xml:space="preserve">, variabilní </w:t>
      </w:r>
      <w:r w:rsidRPr="004E0A76">
        <w:rPr>
          <w:rFonts w:ascii="Times New Roman" w:hAnsi="Times New Roman" w:cs="Courier New"/>
          <w:color w:val="000000"/>
        </w:rPr>
        <w:t xml:space="preserve">symbol </w:t>
      </w:r>
      <w:r w:rsidR="000A5330" w:rsidRPr="004E0A76">
        <w:rPr>
          <w:rFonts w:ascii="Times New Roman" w:hAnsi="Times New Roman" w:cs="Courier New"/>
          <w:b/>
          <w:bCs/>
          <w:color w:val="000000"/>
        </w:rPr>
        <w:t>29439</w:t>
      </w:r>
      <w:r w:rsidR="00CC5907" w:rsidRPr="004E0A76">
        <w:rPr>
          <w:rFonts w:ascii="Times New Roman" w:hAnsi="Times New Roman" w:cs="Courier New"/>
          <w:b/>
          <w:bCs/>
          <w:color w:val="000000"/>
        </w:rPr>
        <w:t>01</w:t>
      </w:r>
      <w:r w:rsidRPr="004E0A76">
        <w:rPr>
          <w:rFonts w:ascii="Times New Roman" w:hAnsi="Times New Roman" w:cs="Courier New"/>
          <w:b/>
          <w:bCs/>
          <w:color w:val="000000"/>
        </w:rPr>
        <w:t>.</w:t>
      </w:r>
    </w:p>
    <w:p w14:paraId="47BA3774" w14:textId="77777777" w:rsidR="005054BD" w:rsidRDefault="005054BD">
      <w:pPr>
        <w:widowControl w:val="0"/>
        <w:tabs>
          <w:tab w:val="left" w:pos="284"/>
        </w:tabs>
        <w:autoSpaceDE w:val="0"/>
        <w:ind w:left="1060"/>
        <w:jc w:val="both"/>
        <w:rPr>
          <w:rFonts w:ascii="Times New Roman" w:hAnsi="Times New Roman" w:cs="Courier New"/>
          <w:color w:val="000000"/>
        </w:rPr>
      </w:pPr>
    </w:p>
    <w:p w14:paraId="4DEE3F39" w14:textId="7AFF03A7" w:rsidR="005054BD" w:rsidRDefault="005E70EC">
      <w:pPr>
        <w:numPr>
          <w:ilvl w:val="0"/>
          <w:numId w:val="10"/>
        </w:numPr>
        <w:tabs>
          <w:tab w:val="left" w:pos="284"/>
        </w:tabs>
        <w:ind w:left="794" w:hanging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den podpisu nájemní smlouvy složí nájemce na účet pronajímatele </w:t>
      </w:r>
      <w:proofErr w:type="spellStart"/>
      <w:r w:rsidR="002D4063" w:rsidRPr="002D4063">
        <w:rPr>
          <w:rFonts w:ascii="Times New Roman" w:hAnsi="Times New Roman" w:cs="Arial"/>
          <w:b/>
          <w:bCs/>
          <w:highlight w:val="black"/>
        </w:rPr>
        <w:t>xxxxxxxxxxxxxxxxx</w:t>
      </w:r>
      <w:proofErr w:type="spellEnd"/>
      <w:r>
        <w:rPr>
          <w:rFonts w:ascii="Times New Roman" w:hAnsi="Times New Roman" w:cs="Arial"/>
        </w:rPr>
        <w:t xml:space="preserve">, vedený u </w:t>
      </w:r>
      <w:proofErr w:type="spellStart"/>
      <w:r w:rsidR="002D4063" w:rsidRPr="002D4063">
        <w:rPr>
          <w:rFonts w:ascii="Times New Roman" w:hAnsi="Times New Roman" w:cs="Arial"/>
          <w:highlight w:val="black"/>
        </w:rPr>
        <w:t>xxxxxxxxxxxxxxxxxxx</w:t>
      </w:r>
      <w:proofErr w:type="spellEnd"/>
      <w:r>
        <w:rPr>
          <w:rFonts w:ascii="Times New Roman" w:hAnsi="Times New Roman" w:cs="Arial"/>
        </w:rPr>
        <w:t xml:space="preserve">, pobočka </w:t>
      </w:r>
      <w:proofErr w:type="spellStart"/>
      <w:r w:rsidR="002D4063" w:rsidRPr="002D4063">
        <w:rPr>
          <w:rFonts w:ascii="Times New Roman" w:hAnsi="Times New Roman" w:cs="Arial"/>
          <w:highlight w:val="black"/>
        </w:rPr>
        <w:t>xxxxxx</w:t>
      </w:r>
      <w:proofErr w:type="spellEnd"/>
      <w:r>
        <w:rPr>
          <w:rFonts w:ascii="Times New Roman" w:hAnsi="Times New Roman" w:cs="Arial"/>
        </w:rPr>
        <w:t>,</w:t>
      </w:r>
      <w:r>
        <w:rPr>
          <w:rFonts w:ascii="Times New Roman" w:hAnsi="Times New Roman"/>
        </w:rPr>
        <w:t xml:space="preserve"> odstavci peněžní prostředky - jistotu</w:t>
      </w:r>
      <w:r>
        <w:rPr>
          <w:rFonts w:ascii="Times New Roman" w:hAnsi="Times New Roman"/>
        </w:rPr>
        <w:br/>
        <w:t xml:space="preserve">- k zajištění nájemného a úhrady za plnění poskytovaná v souvislosti s užíváním předmětu nájmu a k úhradě jiných svých závazků v souvislosti s nájmem (dále jen </w:t>
      </w:r>
      <w:r w:rsidRPr="006A5C6F">
        <w:rPr>
          <w:rFonts w:ascii="Times New Roman" w:hAnsi="Times New Roman"/>
        </w:rPr>
        <w:t>"jistota")</w:t>
      </w:r>
      <w:r>
        <w:rPr>
          <w:rFonts w:ascii="Times New Roman" w:hAnsi="Times New Roman"/>
        </w:rPr>
        <w:t xml:space="preserve"> ve výši jednonásobku měsíčního nájemného a záloh na služby spojené s nájmem prostoru sloužícího podnikání. Účelem jistoty je zajištění úhrad splatných pohledávek pronajímatele či závazků nájemcem písemně uznaných, které vzniknou vůči nájemci z titulu poškození pronajatého předmětu nájmu, zařízení nebo společných prostor a společného zařízení, včetně pravomocně přiznaných nebo nájemcem uznaných závazků vzniklých z titulu nezaplacení nájemného a úhrad za plnění poskytovaná v souvislosti s užíváním předmětu nájmu.</w:t>
      </w:r>
    </w:p>
    <w:p w14:paraId="47FC3EA1" w14:textId="77777777" w:rsidR="005054BD" w:rsidRDefault="005054BD">
      <w:pPr>
        <w:pStyle w:val="Odstavecseseznamem"/>
        <w:ind w:left="1428"/>
        <w:rPr>
          <w:rFonts w:ascii="Times New Roman" w:hAnsi="Times New Roman"/>
        </w:rPr>
      </w:pPr>
    </w:p>
    <w:p w14:paraId="32FB86EC" w14:textId="77777777" w:rsidR="005054BD" w:rsidRDefault="005E70EC">
      <w:pPr>
        <w:numPr>
          <w:ilvl w:val="0"/>
          <w:numId w:val="10"/>
        </w:numPr>
        <w:tabs>
          <w:tab w:val="left" w:pos="284"/>
        </w:tabs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případě čerpání jistoty pronajímatelem k výše uvedeným účelům nájemce doplní peněžní prostředky na účtu u peněžního ústavu na původní výši do jednoho měsíce ode dne, kdy pronajímatel zašle nájemci písemné sdělení o čerpání jistoty.</w:t>
      </w:r>
    </w:p>
    <w:p w14:paraId="7673DCCE" w14:textId="77777777" w:rsidR="005054BD" w:rsidRDefault="005054BD">
      <w:pPr>
        <w:pStyle w:val="Odstavecseseznamem"/>
        <w:ind w:left="1428"/>
        <w:rPr>
          <w:rFonts w:ascii="Times New Roman" w:hAnsi="Times New Roman"/>
        </w:rPr>
      </w:pPr>
    </w:p>
    <w:p w14:paraId="55EAB934" w14:textId="77777777" w:rsidR="005054BD" w:rsidRDefault="005E70EC">
      <w:pPr>
        <w:numPr>
          <w:ilvl w:val="0"/>
          <w:numId w:val="10"/>
        </w:numPr>
        <w:tabs>
          <w:tab w:val="left" w:pos="284"/>
        </w:tabs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skončení nájmu vrátí pronajímatel nájemci složené peněžní prostředky, pokud nebyly oprávněně čerpány, a to do jednoho měsíce ode dne, kdy nájemce předmět vyklidil a předal zpět pronajímateli.</w:t>
      </w:r>
    </w:p>
    <w:p w14:paraId="28CFEF29" w14:textId="77777777" w:rsidR="005054BD" w:rsidRDefault="005E70EC">
      <w:pPr>
        <w:pStyle w:val="Default"/>
        <w:keepLines/>
        <w:numPr>
          <w:ilvl w:val="0"/>
          <w:numId w:val="10"/>
        </w:numPr>
        <w:tabs>
          <w:tab w:val="left" w:pos="284"/>
        </w:tabs>
        <w:spacing w:before="171" w:after="171"/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>Neurčí-li nájemce v případě placení peněžitého dluhu jinak, započte pronajímatel plnění</w:t>
      </w:r>
      <w:r>
        <w:rPr>
          <w:rFonts w:ascii="Times New Roman" w:hAnsi="Times New Roman"/>
          <w:color w:val="auto"/>
        </w:rPr>
        <w:br/>
        <w:t>na nejdříve splatnou jistinu. Teprve po zápočtu na jistinu započte pronajímatel plnění rovným dílem na úroky z prodlení a až následně na náklady spojené s uplatněním pohledávky.</w:t>
      </w:r>
    </w:p>
    <w:p w14:paraId="4C16C79E" w14:textId="77777777" w:rsidR="005054BD" w:rsidRDefault="005E70EC">
      <w:pPr>
        <w:widowControl w:val="0"/>
        <w:numPr>
          <w:ilvl w:val="0"/>
          <w:numId w:val="10"/>
        </w:numPr>
        <w:tabs>
          <w:tab w:val="left" w:pos="284"/>
        </w:tabs>
        <w:autoSpaceDE w:val="0"/>
        <w:ind w:left="737" w:hanging="283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lastRenderedPageBreak/>
        <w:t>Nájemné může být každoročně zvyšováno rozhodnutím pronajímatele (Rady města Znojma) o koeficient inflace oficiálně sdělený ČSÚ.</w:t>
      </w:r>
    </w:p>
    <w:p w14:paraId="20F4DC6E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CB92E3E" w14:textId="77777777" w:rsidR="00A13F60" w:rsidRDefault="00A13F60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2C648EF" w14:textId="77777777" w:rsidR="004E0A76" w:rsidRDefault="004E0A76" w:rsidP="00A13F60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72FE8E7" w14:textId="62EFC0DA" w:rsidR="005054BD" w:rsidRDefault="005E70EC" w:rsidP="00A13F60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Čl.V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.</w:t>
      </w:r>
    </w:p>
    <w:p w14:paraId="24069A72" w14:textId="77777777" w:rsidR="00A13F60" w:rsidRPr="00A13F60" w:rsidRDefault="00A13F60" w:rsidP="00A13F60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C5FC78E" w14:textId="77777777" w:rsidR="005054BD" w:rsidRDefault="005E70EC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Pronajímatel je povinen:</w:t>
      </w:r>
    </w:p>
    <w:p w14:paraId="717758A4" w14:textId="77777777" w:rsidR="005054BD" w:rsidRDefault="005054BD">
      <w:pPr>
        <w:tabs>
          <w:tab w:val="left" w:pos="284"/>
        </w:tabs>
        <w:ind w:left="720"/>
        <w:jc w:val="both"/>
        <w:rPr>
          <w:rFonts w:ascii="Times New Roman" w:hAnsi="Times New Roman" w:cs="Courier New"/>
        </w:rPr>
      </w:pPr>
    </w:p>
    <w:p w14:paraId="0A90856A" w14:textId="77777777" w:rsidR="005054BD" w:rsidRDefault="005E70EC" w:rsidP="00BB719A">
      <w:pPr>
        <w:numPr>
          <w:ilvl w:val="0"/>
          <w:numId w:val="3"/>
        </w:numPr>
        <w:tabs>
          <w:tab w:val="left" w:pos="284"/>
        </w:tabs>
        <w:ind w:left="1134" w:hanging="425"/>
        <w:jc w:val="both"/>
      </w:pPr>
      <w:r>
        <w:rPr>
          <w:rFonts w:ascii="Times New Roman" w:hAnsi="Times New Roman" w:cs="Courier New"/>
        </w:rPr>
        <w:t>umožnit nájemci plný a nerušený výkon práv spojených s nájmem</w:t>
      </w:r>
      <w:r>
        <w:rPr>
          <w:rFonts w:ascii="Times New Roman" w:hAnsi="Times New Roman" w:cs="Courier New"/>
          <w:color w:val="FF0000"/>
        </w:rPr>
        <w:t xml:space="preserve"> </w:t>
      </w:r>
      <w:r>
        <w:rPr>
          <w:rFonts w:ascii="Times New Roman" w:hAnsi="Times New Roman" w:cs="Courier New"/>
        </w:rPr>
        <w:t>po celou dobu trvání nájmu (umožnit nájemci vstup do pronajatých prostor);</w:t>
      </w:r>
    </w:p>
    <w:p w14:paraId="655AF478" w14:textId="77777777" w:rsidR="005054BD" w:rsidRDefault="005E70EC" w:rsidP="00BB719A">
      <w:pPr>
        <w:numPr>
          <w:ilvl w:val="0"/>
          <w:numId w:val="3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po dobu trvání pronájmu neužívat předmět nájmu a nerušit v jeho užívání nájemce.</w:t>
      </w:r>
    </w:p>
    <w:p w14:paraId="6D618BF0" w14:textId="77777777" w:rsidR="005054BD" w:rsidRDefault="005054BD">
      <w:pPr>
        <w:tabs>
          <w:tab w:val="left" w:pos="284"/>
        </w:tabs>
        <w:ind w:left="284"/>
        <w:jc w:val="both"/>
        <w:rPr>
          <w:rFonts w:ascii="Times New Roman" w:hAnsi="Times New Roman" w:cs="Courier New"/>
        </w:rPr>
      </w:pPr>
    </w:p>
    <w:p w14:paraId="5242690D" w14:textId="77777777" w:rsidR="005054BD" w:rsidRDefault="005E70EC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Nájemce je povinen: </w:t>
      </w:r>
    </w:p>
    <w:p w14:paraId="58C50318" w14:textId="77777777" w:rsidR="005054BD" w:rsidRDefault="005054BD">
      <w:pPr>
        <w:tabs>
          <w:tab w:val="left" w:pos="284"/>
        </w:tabs>
        <w:ind w:left="720"/>
        <w:jc w:val="both"/>
        <w:rPr>
          <w:rFonts w:ascii="Times New Roman" w:hAnsi="Times New Roman" w:cs="Courier New"/>
        </w:rPr>
      </w:pPr>
    </w:p>
    <w:p w14:paraId="191494BA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hradit řádně a včas nájemné a další platby dle této smlouvy;</w:t>
      </w:r>
    </w:p>
    <w:p w14:paraId="459A515A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užívat předmět nájmu s péčí řádného hospodáře a to v rozs</w:t>
      </w:r>
      <w:r w:rsidR="005D7B4D">
        <w:rPr>
          <w:rFonts w:ascii="Times New Roman" w:hAnsi="Times New Roman" w:cs="Courier New"/>
        </w:rPr>
        <w:t xml:space="preserve">ahu a k účelu dle této smlouvy, </w:t>
      </w:r>
      <w:r>
        <w:rPr>
          <w:rFonts w:ascii="Times New Roman" w:hAnsi="Times New Roman" w:cs="Courier New"/>
        </w:rPr>
        <w:t>a to po celou dobu nájemního vztahu;</w:t>
      </w:r>
    </w:p>
    <w:p w14:paraId="4C2FC2DC" w14:textId="18B29CF3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pojistit prostory sloužící podnikání v rozsahu pojištění způsobeném odpovědností </w:t>
      </w:r>
      <w:r w:rsidR="008B3AAC">
        <w:rPr>
          <w:rFonts w:ascii="Times New Roman" w:hAnsi="Times New Roman" w:cs="Courier New"/>
        </w:rPr>
        <w:br/>
      </w:r>
      <w:r>
        <w:rPr>
          <w:rFonts w:ascii="Times New Roman" w:hAnsi="Times New Roman" w:cs="Courier New"/>
        </w:rPr>
        <w:t>za škody s užíváním prostor.</w:t>
      </w:r>
    </w:p>
    <w:p w14:paraId="5F53519B" w14:textId="77777777" w:rsidR="005054BD" w:rsidRPr="006A5C6F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 w:rsidRPr="006A5C6F">
        <w:rPr>
          <w:rFonts w:ascii="Times New Roman" w:hAnsi="Times New Roman" w:cs="Courier New"/>
        </w:rPr>
        <w:t>zajistit na své náklady běžnou údržbu a úklid předmětu nájmu a jeho bezprostředního okolí, provádět revize elektrického vedení a rozvodů, hasičských přístrojů apod.;</w:t>
      </w:r>
    </w:p>
    <w:p w14:paraId="1A6E7F6D" w14:textId="173BC94E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nést na svůj náklad drobné opravy předaných prostor sloužících podnikání, </w:t>
      </w:r>
      <w:r w:rsidR="008B3AAC">
        <w:rPr>
          <w:rFonts w:ascii="Times New Roman" w:hAnsi="Times New Roman" w:cs="Courier New"/>
        </w:rPr>
        <w:br/>
      </w:r>
      <w:r>
        <w:rPr>
          <w:rFonts w:ascii="Times New Roman" w:hAnsi="Times New Roman" w:cs="Courier New"/>
        </w:rPr>
        <w:t>a to až do výše 10.000,- Kč pro jednotlivý případ</w:t>
      </w:r>
      <w:r w:rsidR="005D7B4D">
        <w:rPr>
          <w:rFonts w:ascii="Times New Roman" w:hAnsi="Times New Roman" w:cs="Courier New"/>
        </w:rPr>
        <w:t>;</w:t>
      </w:r>
    </w:p>
    <w:p w14:paraId="1C1B4374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umožnit pronajímateli přístup do předmětu nájmu za doprovodu nájemce (nebo jím pověřené osoby) – na základě předchozího oznámení nejpozději tři pracovní dny předem;</w:t>
      </w:r>
    </w:p>
    <w:p w14:paraId="5CF77E39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neprodleně oznámit pronajímateli potřeby oprav; při porušení této povinnosti odpovídají nájemci za vzniklou škodu;</w:t>
      </w:r>
    </w:p>
    <w:p w14:paraId="1DB23CAE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snášet omezení v užívání předmětu nájmu v rozsahu nutném pro provedení oprav;</w:t>
      </w:r>
    </w:p>
    <w:p w14:paraId="59CEAF3C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provádět stavební úpravy na předmětu nájmu pouze po dohodě s pronajímatelem - tyto změny musí pronajímatel písemně schválit a po skončení nájmu zůstanou součástí nemovitosti pronajímatele;</w:t>
      </w:r>
    </w:p>
    <w:p w14:paraId="69256A56" w14:textId="77777777" w:rsidR="005054BD" w:rsidRDefault="005054BD" w:rsidP="005D1236">
      <w:p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</w:p>
    <w:p w14:paraId="5B6D4167" w14:textId="77777777" w:rsidR="005054BD" w:rsidRDefault="00132280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 </w:t>
      </w:r>
      <w:r w:rsidR="005E70EC">
        <w:rPr>
          <w:rFonts w:ascii="Times New Roman" w:hAnsi="Times New Roman" w:cs="Courier New"/>
        </w:rPr>
        <w:t>Nájemce není oprávněn dát předmět nájmu třetí osobě do podnájmu. Podnájem</w:t>
      </w:r>
      <w:r w:rsidR="005E70EC">
        <w:rPr>
          <w:rFonts w:ascii="Times New Roman" w:hAnsi="Times New Roman" w:cs="Courier New"/>
        </w:rPr>
        <w:br/>
        <w:t>je přípustný pouze na základě předchozího písemného souhlasu pronajímatele.</w:t>
      </w:r>
    </w:p>
    <w:p w14:paraId="0972F64C" w14:textId="77777777" w:rsidR="005054BD" w:rsidRDefault="005054BD">
      <w:pPr>
        <w:tabs>
          <w:tab w:val="left" w:pos="284"/>
        </w:tabs>
        <w:ind w:left="1117"/>
        <w:jc w:val="both"/>
        <w:rPr>
          <w:rFonts w:ascii="Times New Roman" w:hAnsi="Times New Roman" w:cs="Courier New"/>
        </w:rPr>
      </w:pPr>
    </w:p>
    <w:p w14:paraId="1A5F67FA" w14:textId="32D1147C" w:rsidR="005054BD" w:rsidRDefault="005E70EC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Po skončení nájmu bude předmět nájmu vč. zařizovacích předmětů předán zpět pronajímateli ve stavu odpovídajícím stavu při převzetí s přihlédnutím k obvyklému opotřebení. Nájemce je povinen předat pronajímateli předmět nájmu vyklizený nejpozději</w:t>
      </w:r>
      <w:r w:rsidR="005C5510">
        <w:rPr>
          <w:rFonts w:ascii="Times New Roman" w:hAnsi="Times New Roman" w:cs="Courier New"/>
        </w:rPr>
        <w:t xml:space="preserve"> </w:t>
      </w:r>
      <w:r>
        <w:rPr>
          <w:rFonts w:ascii="Times New Roman" w:hAnsi="Times New Roman" w:cs="Courier New"/>
        </w:rPr>
        <w:t xml:space="preserve">v den uplynutí smluvené doby nájmu. Pokud nájemce ve výše uvedené lhůtě předmět nájmu nevyklidí a nevyklidí ho ani v dodatečné lhůtě 15 dnů od skončení nájemního vztahu je pronajímatel oprávněn předmět nájmu vyklidit s tím, že se má za </w:t>
      </w:r>
      <w:proofErr w:type="spellStart"/>
      <w:proofErr w:type="gramStart"/>
      <w:r>
        <w:rPr>
          <w:rFonts w:ascii="Times New Roman" w:hAnsi="Times New Roman" w:cs="Courier New"/>
        </w:rPr>
        <w:t>to,že</w:t>
      </w:r>
      <w:proofErr w:type="spellEnd"/>
      <w:proofErr w:type="gramEnd"/>
      <w:r>
        <w:rPr>
          <w:rFonts w:ascii="Times New Roman" w:hAnsi="Times New Roman" w:cs="Courier New"/>
        </w:rPr>
        <w:t xml:space="preserve"> věci v předmětu nájmu k tomuto datu se nacházející jsou určeny k likvidaci. K tomu dává nájemce pronajímateli tímto výslovný souhlas</w:t>
      </w:r>
      <w:r w:rsidR="002D4063">
        <w:rPr>
          <w:rFonts w:ascii="Times New Roman" w:hAnsi="Times New Roman" w:cs="Courier New"/>
        </w:rPr>
        <w:t xml:space="preserve"> </w:t>
      </w:r>
      <w:bookmarkStart w:id="0" w:name="_GoBack"/>
      <w:bookmarkEnd w:id="0"/>
      <w:r>
        <w:rPr>
          <w:rFonts w:ascii="Times New Roman" w:hAnsi="Times New Roman" w:cs="Courier New"/>
        </w:rPr>
        <w:t>a zmocnění.</w:t>
      </w:r>
    </w:p>
    <w:p w14:paraId="5924954B" w14:textId="77777777" w:rsidR="005054BD" w:rsidRDefault="005054BD">
      <w:pPr>
        <w:pStyle w:val="Odstavecseseznamem"/>
        <w:rPr>
          <w:rFonts w:ascii="Times New Roman" w:hAnsi="Times New Roman" w:cs="Courier New"/>
          <w:b/>
          <w:bCs/>
          <w:i/>
        </w:rPr>
      </w:pPr>
    </w:p>
    <w:p w14:paraId="6B805647" w14:textId="77777777" w:rsidR="005054BD" w:rsidRDefault="005054BD">
      <w:pPr>
        <w:keepNext/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</w:p>
    <w:p w14:paraId="197CE842" w14:textId="77777777" w:rsidR="004E0A76" w:rsidRDefault="004E0A76" w:rsidP="006C12E4">
      <w:pPr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</w:p>
    <w:p w14:paraId="357AE18C" w14:textId="2BE8B538" w:rsidR="005054BD" w:rsidRPr="006C12E4" w:rsidRDefault="005E70EC" w:rsidP="006C12E4">
      <w:pPr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  <w:r>
        <w:rPr>
          <w:rFonts w:ascii="Times New Roman" w:hAnsi="Times New Roman" w:cs="Courier New"/>
          <w:b/>
          <w:bCs/>
          <w:color w:val="000000"/>
          <w:sz w:val="22"/>
          <w:szCs w:val="22"/>
        </w:rPr>
        <w:t>Čl. VI.</w:t>
      </w:r>
    </w:p>
    <w:p w14:paraId="462B8629" w14:textId="77777777" w:rsidR="006C12E4" w:rsidRDefault="006C12E4" w:rsidP="006C12E4">
      <w:pPr>
        <w:pStyle w:val="Odstavecseseznamem"/>
        <w:numPr>
          <w:ilvl w:val="0"/>
          <w:numId w:val="16"/>
        </w:numPr>
        <w:spacing w:before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5740E7">
        <w:rPr>
          <w:rFonts w:ascii="Times New Roman" w:eastAsia="Times New Roman" w:hAnsi="Times New Roman" w:cs="Times New Roman"/>
          <w:color w:val="000000"/>
          <w:lang w:eastAsia="cs-CZ"/>
        </w:rPr>
        <w:t xml:space="preserve">Tato smlouva nabývá platnosti dnem podpisu oběma smluvními stranami a účinnosti dnem zveřejnění v registru smluv v souladu s ustanoveními zákona č. 340/2015 Sb., o zvláštních </w:t>
      </w:r>
      <w:r w:rsidRPr="005740E7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podmínkách účinnosti některých smluv, uveřejňování těchto smluv a o registru smluv (zákon o registru smluv), ve znění pozdějších předpisů.</w:t>
      </w:r>
    </w:p>
    <w:p w14:paraId="0EC6A59E" w14:textId="40E12ACD" w:rsidR="005054BD" w:rsidRPr="006C12E4" w:rsidRDefault="005E70EC" w:rsidP="006C12E4">
      <w:pPr>
        <w:pStyle w:val="Odstavecseseznamem"/>
        <w:numPr>
          <w:ilvl w:val="0"/>
          <w:numId w:val="16"/>
        </w:numPr>
        <w:spacing w:before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C12E4">
        <w:rPr>
          <w:rFonts w:ascii="Times New Roman" w:hAnsi="Times New Roman" w:cs="Times New Roman"/>
          <w:color w:val="000000"/>
        </w:rPr>
        <w:t xml:space="preserve">Smlouva je vyhotovena ve </w:t>
      </w:r>
      <w:r w:rsidR="00EF2ABF">
        <w:rPr>
          <w:rFonts w:ascii="Times New Roman" w:hAnsi="Times New Roman" w:cs="Times New Roman"/>
          <w:color w:val="000000"/>
        </w:rPr>
        <w:t>třech</w:t>
      </w:r>
      <w:r w:rsidRPr="006C12E4">
        <w:rPr>
          <w:rFonts w:ascii="Times New Roman" w:hAnsi="Times New Roman" w:cs="Times New Roman"/>
          <w:color w:val="000000"/>
        </w:rPr>
        <w:t xml:space="preserve"> stejnopisech s tím, že </w:t>
      </w:r>
      <w:r w:rsidR="00EF2ABF">
        <w:rPr>
          <w:rFonts w:ascii="Times New Roman" w:hAnsi="Times New Roman" w:cs="Times New Roman"/>
          <w:color w:val="000000"/>
        </w:rPr>
        <w:t>pronajímatel</w:t>
      </w:r>
      <w:r w:rsidRPr="006C12E4">
        <w:rPr>
          <w:rFonts w:ascii="Times New Roman" w:hAnsi="Times New Roman" w:cs="Times New Roman"/>
          <w:color w:val="000000"/>
        </w:rPr>
        <w:t xml:space="preserve"> obdrží</w:t>
      </w:r>
      <w:r w:rsidRPr="006C12E4">
        <w:rPr>
          <w:rFonts w:ascii="Times New Roman" w:hAnsi="Times New Roman" w:cs="Times New Roman"/>
          <w:color w:val="000000"/>
        </w:rPr>
        <w:br/>
      </w:r>
      <w:r w:rsidR="00EF2ABF">
        <w:rPr>
          <w:rFonts w:ascii="Times New Roman" w:hAnsi="Times New Roman" w:cs="Times New Roman"/>
          <w:color w:val="000000"/>
        </w:rPr>
        <w:t xml:space="preserve">dva výtisky a nájemce </w:t>
      </w:r>
      <w:r w:rsidRPr="006C12E4">
        <w:rPr>
          <w:rFonts w:ascii="Times New Roman" w:hAnsi="Times New Roman" w:cs="Times New Roman"/>
          <w:color w:val="000000"/>
        </w:rPr>
        <w:t>po jednom výtisku.</w:t>
      </w:r>
    </w:p>
    <w:p w14:paraId="75CC6640" w14:textId="77777777" w:rsidR="005054BD" w:rsidRPr="006C12E4" w:rsidRDefault="005E70EC" w:rsidP="006C12E4">
      <w:pPr>
        <w:pStyle w:val="Odstavecseseznamem"/>
        <w:numPr>
          <w:ilvl w:val="0"/>
          <w:numId w:val="16"/>
        </w:numPr>
        <w:spacing w:before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C12E4">
        <w:rPr>
          <w:rFonts w:ascii="Times New Roman" w:hAnsi="Times New Roman" w:cs="Times New Roman"/>
          <w:color w:val="000000"/>
        </w:rPr>
        <w:t xml:space="preserve">Smluvní strany prohlašují, </w:t>
      </w:r>
      <w:r w:rsidRPr="006C12E4">
        <w:rPr>
          <w:rFonts w:ascii="Times New Roman" w:hAnsi="Times New Roman" w:cs="Verdana"/>
          <w:color w:val="000000"/>
        </w:rPr>
        <w:t xml:space="preserve">že tuto smlouvu uzavřely svobodně a vážně, nikoliv v tísni </w:t>
      </w:r>
      <w:r w:rsidRPr="006C12E4">
        <w:rPr>
          <w:rFonts w:ascii="Times New Roman" w:hAnsi="Times New Roman" w:cs="Verdana"/>
          <w:color w:val="000000"/>
        </w:rPr>
        <w:br/>
        <w:t>za nápadně nevýhodných podmínek. Na důkaz toho připojují své vlastnoruční podpisy.</w:t>
      </w:r>
    </w:p>
    <w:p w14:paraId="3D7BACDF" w14:textId="77777777" w:rsidR="005054BD" w:rsidRDefault="005054BD">
      <w:pPr>
        <w:widowControl w:val="0"/>
        <w:autoSpaceDE w:val="0"/>
        <w:jc w:val="both"/>
        <w:rPr>
          <w:rFonts w:ascii="Times New Roman" w:hAnsi="Times New Roman" w:cs="Times New Roman"/>
          <w:color w:val="000000"/>
        </w:rPr>
      </w:pPr>
    </w:p>
    <w:p w14:paraId="2045093C" w14:textId="77777777" w:rsidR="004E0A76" w:rsidRDefault="004E0A76" w:rsidP="00CC5907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</w:p>
    <w:p w14:paraId="560ECFB5" w14:textId="67E6E751" w:rsidR="00CC5907" w:rsidRPr="00117EEC" w:rsidRDefault="00CC5907" w:rsidP="00CC5907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117EEC">
        <w:rPr>
          <w:rFonts w:ascii="Times New Roman" w:hAnsi="Times New Roman" w:cs="Times New Roman"/>
          <w:b/>
          <w:color w:val="000000"/>
          <w:lang w:eastAsia="cs-CZ"/>
        </w:rPr>
        <w:t>Ve Znojmě dne</w:t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  <w:t>Ve Znojmě dne</w:t>
      </w:r>
    </w:p>
    <w:p w14:paraId="11432554" w14:textId="77777777" w:rsidR="00CC5907" w:rsidRPr="00117EEC" w:rsidRDefault="00CC5907" w:rsidP="00CC5907">
      <w:pPr>
        <w:rPr>
          <w:rFonts w:ascii="Times New Roman" w:hAnsi="Times New Roman" w:cs="Times New Roman"/>
          <w:b/>
        </w:rPr>
      </w:pPr>
    </w:p>
    <w:p w14:paraId="57FBC16F" w14:textId="77777777" w:rsidR="00CC5907" w:rsidRPr="00117EEC" w:rsidRDefault="00CC5907" w:rsidP="00CC5907">
      <w:pPr>
        <w:rPr>
          <w:rFonts w:ascii="Times New Roman" w:hAnsi="Times New Roman" w:cs="Times New Roman"/>
          <w:b/>
        </w:rPr>
      </w:pPr>
    </w:p>
    <w:p w14:paraId="7038A8D2" w14:textId="77777777" w:rsidR="00CC5907" w:rsidRPr="00117EEC" w:rsidRDefault="00CC5907" w:rsidP="00CC5907">
      <w:pPr>
        <w:rPr>
          <w:rFonts w:ascii="Times New Roman" w:hAnsi="Times New Roman" w:cs="Times New Roman"/>
          <w:b/>
        </w:rPr>
      </w:pPr>
    </w:p>
    <w:p w14:paraId="48B176E6" w14:textId="77777777" w:rsidR="00CC5907" w:rsidRPr="00117EEC" w:rsidRDefault="00CC5907" w:rsidP="00CC5907">
      <w:pPr>
        <w:rPr>
          <w:rFonts w:ascii="Times New Roman" w:hAnsi="Times New Roman" w:cs="Times New Roman"/>
          <w:b/>
        </w:rPr>
      </w:pPr>
    </w:p>
    <w:p w14:paraId="5B2B4413" w14:textId="77777777" w:rsidR="00CC5907" w:rsidRPr="00117EEC" w:rsidRDefault="00CC5907" w:rsidP="00CC5907">
      <w:pPr>
        <w:tabs>
          <w:tab w:val="left" w:pos="4962"/>
        </w:tabs>
        <w:rPr>
          <w:rFonts w:ascii="Times New Roman" w:hAnsi="Times New Roman" w:cs="Times New Roman"/>
          <w:b/>
        </w:rPr>
      </w:pPr>
      <w:r w:rsidRPr="00117EEC">
        <w:rPr>
          <w:rFonts w:ascii="Times New Roman" w:hAnsi="Times New Roman" w:cs="Times New Roman"/>
          <w:b/>
        </w:rPr>
        <w:t xml:space="preserve">____________________________                                    </w:t>
      </w:r>
      <w:r w:rsidRPr="00117EEC">
        <w:rPr>
          <w:rFonts w:ascii="Times New Roman" w:hAnsi="Times New Roman" w:cs="Times New Roman"/>
          <w:b/>
        </w:rPr>
        <w:tab/>
        <w:t>__________________________</w:t>
      </w:r>
    </w:p>
    <w:p w14:paraId="25DF63AC" w14:textId="1881B54A" w:rsidR="00CC5907" w:rsidRPr="00117EEC" w:rsidRDefault="00CC5907" w:rsidP="00CC5907">
      <w:pPr>
        <w:pStyle w:val="western"/>
        <w:spacing w:before="0" w:after="0"/>
        <w:rPr>
          <w:b/>
          <w:bCs/>
        </w:rPr>
      </w:pPr>
      <w:r>
        <w:rPr>
          <w:b/>
          <w:bCs/>
        </w:rPr>
        <w:t>pronajímatel</w:t>
      </w:r>
      <w:r>
        <w:rPr>
          <w:b/>
          <w:bCs/>
        </w:rPr>
        <w:tab/>
      </w:r>
      <w:r>
        <w:rPr>
          <w:b/>
          <w:bCs/>
        </w:rPr>
        <w:tab/>
      </w:r>
      <w:r w:rsidRPr="00117EEC">
        <w:rPr>
          <w:b/>
          <w:bCs/>
        </w:rPr>
        <w:tab/>
      </w:r>
      <w:r w:rsidRPr="00117EEC">
        <w:rPr>
          <w:b/>
          <w:bCs/>
        </w:rPr>
        <w:tab/>
      </w:r>
      <w:r w:rsidRPr="00117EEC">
        <w:rPr>
          <w:b/>
          <w:bCs/>
        </w:rPr>
        <w:tab/>
      </w:r>
      <w:r w:rsidRPr="00117EEC">
        <w:rPr>
          <w:b/>
          <w:bCs/>
        </w:rPr>
        <w:tab/>
      </w:r>
      <w:r w:rsidRPr="00117EEC">
        <w:rPr>
          <w:b/>
          <w:bCs/>
        </w:rPr>
        <w:tab/>
      </w:r>
      <w:r>
        <w:rPr>
          <w:b/>
          <w:bCs/>
        </w:rPr>
        <w:t>nájemce</w:t>
      </w:r>
    </w:p>
    <w:p w14:paraId="05FF7E00" w14:textId="1F81E8BB" w:rsidR="00CC5907" w:rsidRPr="001379E1" w:rsidRDefault="00CC5907" w:rsidP="00CC5907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 w:rsidRPr="00117EEC">
        <w:t xml:space="preserve">Bc. Marek Vodák </w:t>
      </w:r>
      <w:r w:rsidRPr="00117EEC">
        <w:tab/>
      </w:r>
      <w:r w:rsidRPr="00117EEC">
        <w:tab/>
      </w:r>
      <w:r w:rsidRPr="00117EEC">
        <w:tab/>
      </w:r>
      <w:r w:rsidRPr="00117EEC">
        <w:tab/>
      </w:r>
      <w:r w:rsidRPr="00117EEC">
        <w:tab/>
        <w:t xml:space="preserve">      </w:t>
      </w:r>
      <w:r w:rsidRPr="00117EEC">
        <w:tab/>
      </w:r>
      <w:r w:rsidR="0032654A">
        <w:rPr>
          <w:rFonts w:ascii="Times New Roman" w:hAnsi="Times New Roman" w:cs="Times New Roman"/>
          <w:color w:val="000000"/>
        </w:rPr>
        <w:t>Marian Bobek</w:t>
      </w:r>
    </w:p>
    <w:p w14:paraId="3591888A" w14:textId="40132860" w:rsidR="00CC5907" w:rsidRPr="00CC5907" w:rsidRDefault="00CC5907" w:rsidP="00CC5907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 w:rsidRPr="00117EEC">
        <w:t xml:space="preserve">Správa nemovitostí města Znojma, </w:t>
      </w:r>
      <w:r w:rsidRPr="00117EEC">
        <w:tab/>
      </w:r>
      <w:r w:rsidRPr="00117EEC">
        <w:tab/>
      </w:r>
      <w:r w:rsidRPr="00117EEC">
        <w:tab/>
        <w:t xml:space="preserve">          </w:t>
      </w:r>
      <w:r w:rsidRPr="00117EEC">
        <w:tab/>
      </w:r>
      <w:r>
        <w:t xml:space="preserve"> </w:t>
      </w:r>
    </w:p>
    <w:p w14:paraId="2B2FD500" w14:textId="77777777" w:rsidR="00CC5907" w:rsidRPr="00117EEC" w:rsidRDefault="00CC5907" w:rsidP="00CC5907">
      <w:pPr>
        <w:pStyle w:val="western"/>
        <w:tabs>
          <w:tab w:val="left" w:pos="5670"/>
        </w:tabs>
        <w:spacing w:before="0" w:after="0"/>
      </w:pPr>
      <w:r w:rsidRPr="00117EEC">
        <w:t xml:space="preserve">příspěvková organizace                                                        </w:t>
      </w:r>
      <w:r w:rsidRPr="00117EEC">
        <w:tab/>
      </w:r>
    </w:p>
    <w:p w14:paraId="650B23AF" w14:textId="77777777" w:rsidR="00CC5907" w:rsidRPr="00244A47" w:rsidRDefault="00CC5907" w:rsidP="00CC5907">
      <w:pPr>
        <w:pStyle w:val="western"/>
        <w:tabs>
          <w:tab w:val="left" w:pos="5670"/>
        </w:tabs>
        <w:spacing w:before="0" w:after="0"/>
      </w:pPr>
      <w:r w:rsidRPr="00117EEC">
        <w:t>ředitel organizace</w:t>
      </w:r>
      <w:r w:rsidRPr="00244A47">
        <w:t xml:space="preserve">                                                                  </w:t>
      </w:r>
    </w:p>
    <w:p w14:paraId="7764E3BC" w14:textId="77777777" w:rsidR="00CC5907" w:rsidRDefault="00CC5907" w:rsidP="00CC5907">
      <w:pPr>
        <w:tabs>
          <w:tab w:val="left" w:pos="4962"/>
        </w:tabs>
        <w:rPr>
          <w:rFonts w:ascii="Times New Roman" w:hAnsi="Times New Roman" w:cs="Times New Roman"/>
          <w:b/>
        </w:rPr>
      </w:pPr>
      <w:r w:rsidRPr="00244A47">
        <w:rPr>
          <w:rFonts w:ascii="Times New Roman" w:hAnsi="Times New Roman" w:cs="Times New Roman"/>
          <w:b/>
        </w:rPr>
        <w:t xml:space="preserve">            </w:t>
      </w:r>
    </w:p>
    <w:p w14:paraId="7481AA77" w14:textId="77777777" w:rsidR="00CC5907" w:rsidRPr="008A4886" w:rsidRDefault="00CC5907" w:rsidP="00CC5907">
      <w:pPr>
        <w:rPr>
          <w:rFonts w:ascii="Times New Roman" w:hAnsi="Times New Roman" w:cs="Times New Roman"/>
        </w:rPr>
      </w:pPr>
    </w:p>
    <w:p w14:paraId="2D758B25" w14:textId="77777777" w:rsidR="00CC5907" w:rsidRPr="008A4886" w:rsidRDefault="00CC5907" w:rsidP="00CC5907">
      <w:pPr>
        <w:rPr>
          <w:rFonts w:ascii="Times New Roman" w:hAnsi="Times New Roman" w:cs="Times New Roman"/>
        </w:rPr>
      </w:pPr>
    </w:p>
    <w:p w14:paraId="1167E449" w14:textId="77777777" w:rsidR="00CC5907" w:rsidRDefault="00CC5907" w:rsidP="00CC5907">
      <w:pPr>
        <w:rPr>
          <w:rFonts w:ascii="Times New Roman" w:hAnsi="Times New Roman" w:cs="Times New Roman"/>
          <w:b/>
        </w:rPr>
      </w:pPr>
    </w:p>
    <w:p w14:paraId="2137C189" w14:textId="184C3ED5" w:rsidR="00CC5907" w:rsidRDefault="00CC5907" w:rsidP="0032654A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86E4073" w14:textId="73085ADD" w:rsidR="005054BD" w:rsidRDefault="005054BD" w:rsidP="00CC5907">
      <w:pPr>
        <w:widowControl w:val="0"/>
        <w:autoSpaceDE w:val="0"/>
        <w:ind w:right="567"/>
        <w:rPr>
          <w:rFonts w:ascii="Times New Roman" w:hAnsi="Times New Roman"/>
        </w:rPr>
      </w:pPr>
    </w:p>
    <w:sectPr w:rsidR="005054BD">
      <w:footerReference w:type="default" r:id="rId8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1DF3C" w14:textId="77777777" w:rsidR="00C92FEA" w:rsidRDefault="00C92FEA">
      <w:r>
        <w:separator/>
      </w:r>
    </w:p>
  </w:endnote>
  <w:endnote w:type="continuationSeparator" w:id="0">
    <w:p w14:paraId="23450B54" w14:textId="77777777" w:rsidR="00C92FEA" w:rsidRDefault="00C9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EF34E" w14:textId="77777777" w:rsidR="0011724E" w:rsidRDefault="0011724E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2D406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45C7E" w14:textId="77777777" w:rsidR="00C92FEA" w:rsidRDefault="00C92FEA">
      <w:r>
        <w:separator/>
      </w:r>
    </w:p>
  </w:footnote>
  <w:footnote w:type="continuationSeparator" w:id="0">
    <w:p w14:paraId="723635FF" w14:textId="77777777" w:rsidR="00C92FEA" w:rsidRDefault="00C92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3861"/>
    <w:multiLevelType w:val="multilevel"/>
    <w:tmpl w:val="5582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">
    <w:nsid w:val="15115819"/>
    <w:multiLevelType w:val="multilevel"/>
    <w:tmpl w:val="E1C6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1A4A49B2"/>
    <w:multiLevelType w:val="hybridMultilevel"/>
    <w:tmpl w:val="E8B28B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1F035C4F"/>
    <w:multiLevelType w:val="multilevel"/>
    <w:tmpl w:val="24A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5">
    <w:nsid w:val="20493AE7"/>
    <w:multiLevelType w:val="multilevel"/>
    <w:tmpl w:val="D47AE61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83434D"/>
    <w:multiLevelType w:val="multilevel"/>
    <w:tmpl w:val="3C04B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>
        <w:rFonts w:ascii="Times New Roman" w:hAnsi="Times New Roman"/>
      </w:rPr>
    </w:lvl>
  </w:abstractNum>
  <w:abstractNum w:abstractNumId="7">
    <w:nsid w:val="26D032A5"/>
    <w:multiLevelType w:val="multilevel"/>
    <w:tmpl w:val="46406DF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2A03E9"/>
    <w:multiLevelType w:val="multilevel"/>
    <w:tmpl w:val="69A2C39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9">
    <w:nsid w:val="3ECE2261"/>
    <w:multiLevelType w:val="multilevel"/>
    <w:tmpl w:val="16DC6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0">
    <w:nsid w:val="47490A23"/>
    <w:multiLevelType w:val="multilevel"/>
    <w:tmpl w:val="3A4252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CEF21AA"/>
    <w:multiLevelType w:val="multilevel"/>
    <w:tmpl w:val="3CBEC9DE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69065085"/>
    <w:multiLevelType w:val="multilevel"/>
    <w:tmpl w:val="64A8F972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95181D"/>
    <w:multiLevelType w:val="hybridMultilevel"/>
    <w:tmpl w:val="6AF46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E561B"/>
    <w:multiLevelType w:val="multilevel"/>
    <w:tmpl w:val="25967630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15">
    <w:nsid w:val="7FC27DDC"/>
    <w:multiLevelType w:val="multilevel"/>
    <w:tmpl w:val="4642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4"/>
  </w:num>
  <w:num w:numId="5">
    <w:abstractNumId w:val="11"/>
  </w:num>
  <w:num w:numId="6">
    <w:abstractNumId w:val="15"/>
  </w:num>
  <w:num w:numId="7">
    <w:abstractNumId w:val="1"/>
  </w:num>
  <w:num w:numId="8">
    <w:abstractNumId w:val="14"/>
  </w:num>
  <w:num w:numId="9">
    <w:abstractNumId w:val="9"/>
  </w:num>
  <w:num w:numId="10">
    <w:abstractNumId w:val="6"/>
  </w:num>
  <w:num w:numId="11">
    <w:abstractNumId w:val="8"/>
  </w:num>
  <w:num w:numId="12">
    <w:abstractNumId w:val="0"/>
  </w:num>
  <w:num w:numId="13">
    <w:abstractNumId w:val="10"/>
  </w:num>
  <w:num w:numId="14">
    <w:abstractNumId w:val="2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BD"/>
    <w:rsid w:val="00011979"/>
    <w:rsid w:val="00020402"/>
    <w:rsid w:val="0002119B"/>
    <w:rsid w:val="000506B4"/>
    <w:rsid w:val="00056CAE"/>
    <w:rsid w:val="0008075D"/>
    <w:rsid w:val="000A5330"/>
    <w:rsid w:val="000B54CF"/>
    <w:rsid w:val="000F18DE"/>
    <w:rsid w:val="0011131F"/>
    <w:rsid w:val="001118D3"/>
    <w:rsid w:val="0011724E"/>
    <w:rsid w:val="001246BE"/>
    <w:rsid w:val="00132280"/>
    <w:rsid w:val="001B0223"/>
    <w:rsid w:val="00264627"/>
    <w:rsid w:val="0027509B"/>
    <w:rsid w:val="002D1F0C"/>
    <w:rsid w:val="002D4063"/>
    <w:rsid w:val="002F4F0E"/>
    <w:rsid w:val="0032654A"/>
    <w:rsid w:val="003C476C"/>
    <w:rsid w:val="00422569"/>
    <w:rsid w:val="004323CB"/>
    <w:rsid w:val="004A140D"/>
    <w:rsid w:val="004B4AC5"/>
    <w:rsid w:val="004E0A76"/>
    <w:rsid w:val="005054BD"/>
    <w:rsid w:val="005263B7"/>
    <w:rsid w:val="005A70AA"/>
    <w:rsid w:val="005C5510"/>
    <w:rsid w:val="005D1236"/>
    <w:rsid w:val="005D7B4D"/>
    <w:rsid w:val="005E70EC"/>
    <w:rsid w:val="00611B11"/>
    <w:rsid w:val="00695279"/>
    <w:rsid w:val="006A5C6F"/>
    <w:rsid w:val="006C12E4"/>
    <w:rsid w:val="00767684"/>
    <w:rsid w:val="00863A91"/>
    <w:rsid w:val="00871742"/>
    <w:rsid w:val="008756CC"/>
    <w:rsid w:val="008A3763"/>
    <w:rsid w:val="008B3AAC"/>
    <w:rsid w:val="008C1140"/>
    <w:rsid w:val="008D0DDC"/>
    <w:rsid w:val="00937A31"/>
    <w:rsid w:val="009C5559"/>
    <w:rsid w:val="009C7F1E"/>
    <w:rsid w:val="00A13F60"/>
    <w:rsid w:val="00A35890"/>
    <w:rsid w:val="00AB5D8B"/>
    <w:rsid w:val="00AD542E"/>
    <w:rsid w:val="00AF0DA9"/>
    <w:rsid w:val="00AF4B1B"/>
    <w:rsid w:val="00BB719A"/>
    <w:rsid w:val="00C92FEA"/>
    <w:rsid w:val="00CA7A9B"/>
    <w:rsid w:val="00CC5907"/>
    <w:rsid w:val="00CF19E5"/>
    <w:rsid w:val="00D12E69"/>
    <w:rsid w:val="00D359E1"/>
    <w:rsid w:val="00DB6530"/>
    <w:rsid w:val="00E56CC9"/>
    <w:rsid w:val="00E664DE"/>
    <w:rsid w:val="00E826AC"/>
    <w:rsid w:val="00EB27DD"/>
    <w:rsid w:val="00EF2ABF"/>
    <w:rsid w:val="00F00B34"/>
    <w:rsid w:val="00F229CB"/>
    <w:rsid w:val="00F7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0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723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5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1565</Words>
  <Characters>9235</Characters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2022-10-03T07:59:00Z</cp:lastPrinted>
  <dcterms:created xsi:type="dcterms:W3CDTF">2022-09-29T10:34:00Z</dcterms:created>
  <dcterms:modified xsi:type="dcterms:W3CDTF">2022-10-06T11:31:00Z</dcterms:modified>
</cp:coreProperties>
</file>