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36F7" w14:textId="795FB374" w:rsidR="00F80942" w:rsidRDefault="00F80942" w:rsidP="00F80942">
      <w:pPr>
        <w:widowControl w:val="0"/>
        <w:suppressAutoHyphens/>
        <w:spacing w:after="0"/>
        <w:jc w:val="right"/>
        <w:rPr>
          <w:rFonts w:eastAsia="Arial Unicode MS" w:cs="Tahoma"/>
          <w:color w:val="000000"/>
          <w:sz w:val="23"/>
          <w:szCs w:val="23"/>
          <w:lang w:bidi="en-US"/>
        </w:rPr>
      </w:pPr>
      <w:r>
        <w:rPr>
          <w:rFonts w:eastAsia="Arial Unicode MS" w:cs="Tahoma"/>
          <w:color w:val="000000"/>
          <w:sz w:val="23"/>
          <w:szCs w:val="23"/>
          <w:lang w:bidi="en-US"/>
        </w:rPr>
        <w:t xml:space="preserve">V Brně dne </w:t>
      </w:r>
      <w:r w:rsidR="00B77137">
        <w:rPr>
          <w:rFonts w:eastAsia="Arial Unicode MS" w:cs="Tahoma"/>
          <w:color w:val="000000"/>
          <w:sz w:val="23"/>
          <w:szCs w:val="23"/>
          <w:lang w:bidi="en-US"/>
        </w:rPr>
        <w:t xml:space="preserve">25. 8. </w:t>
      </w:r>
      <w:r>
        <w:rPr>
          <w:rFonts w:eastAsia="Arial Unicode MS" w:cs="Tahoma"/>
          <w:color w:val="000000"/>
          <w:sz w:val="23"/>
          <w:szCs w:val="23"/>
          <w:lang w:bidi="en-US"/>
        </w:rPr>
        <w:t>20</w:t>
      </w:r>
      <w:r w:rsidR="00C26474">
        <w:rPr>
          <w:rFonts w:eastAsia="Arial Unicode MS" w:cs="Tahoma"/>
          <w:color w:val="000000"/>
          <w:sz w:val="23"/>
          <w:szCs w:val="23"/>
          <w:lang w:bidi="en-US"/>
        </w:rPr>
        <w:t>22</w:t>
      </w:r>
    </w:p>
    <w:p w14:paraId="7B7CA24E" w14:textId="77777777" w:rsidR="00F80942" w:rsidRDefault="00F80942" w:rsidP="00F80942">
      <w:pPr>
        <w:widowControl w:val="0"/>
        <w:suppressAutoHyphens/>
        <w:spacing w:after="0"/>
        <w:rPr>
          <w:rFonts w:eastAsia="Arial Unicode MS" w:cs="Tahoma"/>
          <w:color w:val="000000"/>
          <w:sz w:val="23"/>
          <w:szCs w:val="23"/>
          <w:lang w:bidi="en-US"/>
        </w:rPr>
      </w:pPr>
    </w:p>
    <w:p w14:paraId="776B7ED9" w14:textId="054AF9C3" w:rsidR="00F80942" w:rsidRDefault="00F80942" w:rsidP="00F80942">
      <w:pPr>
        <w:widowControl w:val="0"/>
        <w:suppressAutoHyphens/>
        <w:spacing w:after="0"/>
        <w:rPr>
          <w:rFonts w:eastAsia="Arial Unicode MS" w:cs="Tahoma"/>
          <w:b/>
          <w:bCs/>
          <w:color w:val="000000"/>
          <w:sz w:val="23"/>
          <w:szCs w:val="23"/>
          <w:u w:val="single"/>
          <w:lang w:bidi="en-US"/>
        </w:rPr>
      </w:pPr>
      <w:r>
        <w:rPr>
          <w:rFonts w:eastAsia="Arial Unicode MS" w:cs="Tahoma"/>
          <w:b/>
          <w:bCs/>
          <w:color w:val="000000"/>
          <w:sz w:val="23"/>
          <w:szCs w:val="23"/>
          <w:u w:val="single"/>
          <w:lang w:bidi="en-US"/>
        </w:rPr>
        <w:t xml:space="preserve">Věc: Žádost o vypracování nabídky na </w:t>
      </w:r>
      <w:r>
        <w:rPr>
          <w:rFonts w:eastAsia="Arial Unicode MS" w:cs="Tahoma"/>
          <w:b/>
          <w:bCs/>
          <w:iCs/>
          <w:color w:val="000000"/>
          <w:sz w:val="23"/>
          <w:szCs w:val="23"/>
          <w:u w:val="single"/>
          <w:lang w:bidi="en-US"/>
        </w:rPr>
        <w:t>nákup pódia</w:t>
      </w:r>
      <w:r>
        <w:rPr>
          <w:rFonts w:eastAsia="Arial Unicode MS" w:cs="Tahoma"/>
          <w:b/>
          <w:bCs/>
          <w:color w:val="000000"/>
          <w:sz w:val="23"/>
          <w:szCs w:val="23"/>
          <w:u w:val="single"/>
          <w:lang w:bidi="en-US"/>
        </w:rPr>
        <w:t xml:space="preserve"> </w:t>
      </w:r>
      <w:r w:rsidR="00C0588E">
        <w:rPr>
          <w:rFonts w:eastAsia="Arial Unicode MS" w:cs="Tahoma"/>
          <w:b/>
          <w:bCs/>
          <w:color w:val="000000"/>
          <w:sz w:val="23"/>
          <w:szCs w:val="23"/>
          <w:u w:val="single"/>
          <w:lang w:bidi="en-US"/>
        </w:rPr>
        <w:t xml:space="preserve">a </w:t>
      </w:r>
      <w:proofErr w:type="spellStart"/>
      <w:r w:rsidR="00C0588E">
        <w:rPr>
          <w:rFonts w:eastAsia="Arial Unicode MS" w:cs="Tahoma"/>
          <w:b/>
          <w:bCs/>
          <w:color w:val="000000"/>
          <w:sz w:val="23"/>
          <w:szCs w:val="23"/>
          <w:u w:val="single"/>
          <w:lang w:bidi="en-US"/>
        </w:rPr>
        <w:t>trussové</w:t>
      </w:r>
      <w:proofErr w:type="spellEnd"/>
      <w:r w:rsidR="00C0588E">
        <w:rPr>
          <w:rFonts w:eastAsia="Arial Unicode MS" w:cs="Tahoma"/>
          <w:b/>
          <w:bCs/>
          <w:color w:val="000000"/>
          <w:sz w:val="23"/>
          <w:szCs w:val="23"/>
          <w:u w:val="single"/>
          <w:lang w:bidi="en-US"/>
        </w:rPr>
        <w:t xml:space="preserve"> konstrukce </w:t>
      </w:r>
      <w:r>
        <w:rPr>
          <w:rFonts w:eastAsia="Arial Unicode MS" w:cs="Tahoma"/>
          <w:b/>
          <w:bCs/>
          <w:color w:val="000000"/>
          <w:sz w:val="23"/>
          <w:szCs w:val="23"/>
          <w:u w:val="single"/>
          <w:lang w:bidi="en-US"/>
        </w:rPr>
        <w:t>pro </w:t>
      </w:r>
      <w:r>
        <w:rPr>
          <w:rFonts w:eastAsia="Arial Unicode MS" w:cs="Arial"/>
          <w:b/>
          <w:bCs/>
          <w:color w:val="000000"/>
          <w:sz w:val="23"/>
          <w:szCs w:val="23"/>
          <w:u w:val="single"/>
          <w:lang w:bidi="en-US"/>
        </w:rPr>
        <w:t>Centrum experimentálního divadla, příspěvkovou organizaci</w:t>
      </w:r>
      <w:r>
        <w:rPr>
          <w:rFonts w:eastAsia="Arial Unicode MS" w:cs="Tahoma"/>
          <w:b/>
          <w:bCs/>
          <w:color w:val="000000"/>
          <w:sz w:val="23"/>
          <w:szCs w:val="23"/>
          <w:u w:val="single"/>
          <w:lang w:bidi="en-US"/>
        </w:rPr>
        <w:t xml:space="preserve"> (</w:t>
      </w:r>
      <w:r w:rsidR="00C26474">
        <w:rPr>
          <w:rFonts w:eastAsia="Arial Unicode MS" w:cs="Tahoma"/>
          <w:b/>
          <w:bCs/>
          <w:color w:val="000000"/>
          <w:sz w:val="23"/>
          <w:szCs w:val="23"/>
          <w:u w:val="single"/>
          <w:lang w:bidi="en-US"/>
        </w:rPr>
        <w:t>Terén</w:t>
      </w:r>
      <w:r>
        <w:rPr>
          <w:rFonts w:eastAsia="Arial Unicode MS" w:cs="Tahoma"/>
          <w:b/>
          <w:bCs/>
          <w:color w:val="000000"/>
          <w:sz w:val="23"/>
          <w:szCs w:val="23"/>
          <w:u w:val="single"/>
          <w:lang w:bidi="en-US"/>
        </w:rPr>
        <w:t>)</w:t>
      </w:r>
    </w:p>
    <w:p w14:paraId="71EE360D" w14:textId="77777777" w:rsidR="00F80942" w:rsidRDefault="00F80942" w:rsidP="00F80942">
      <w:pPr>
        <w:widowControl w:val="0"/>
        <w:suppressAutoHyphens/>
        <w:spacing w:after="0"/>
        <w:rPr>
          <w:rFonts w:eastAsia="Arial Unicode MS" w:cs="Arial"/>
          <w:b/>
          <w:bCs/>
          <w:color w:val="000000"/>
          <w:sz w:val="23"/>
          <w:szCs w:val="23"/>
          <w:u w:val="single"/>
          <w:lang w:bidi="en-US"/>
        </w:rPr>
      </w:pPr>
    </w:p>
    <w:p w14:paraId="5A9C8E3A" w14:textId="168E29DD" w:rsidR="00F80942" w:rsidRDefault="00C0588E" w:rsidP="00F80942">
      <w:pPr>
        <w:widowControl w:val="0"/>
        <w:suppressAutoHyphens/>
        <w:spacing w:after="0"/>
        <w:rPr>
          <w:rFonts w:eastAsia="Arial Unicode MS" w:cs="Arial"/>
          <w:color w:val="000000"/>
          <w:sz w:val="23"/>
          <w:szCs w:val="23"/>
          <w:lang w:bidi="en-US"/>
        </w:rPr>
      </w:pPr>
      <w:r>
        <w:rPr>
          <w:rFonts w:eastAsia="Arial Unicode MS" w:cs="Arial"/>
          <w:color w:val="000000"/>
          <w:sz w:val="23"/>
          <w:szCs w:val="23"/>
          <w:lang w:bidi="en-US"/>
        </w:rPr>
        <w:t>Dobrý den</w:t>
      </w:r>
      <w:r w:rsidR="00F80942">
        <w:rPr>
          <w:rFonts w:eastAsia="Arial Unicode MS" w:cs="Arial"/>
          <w:color w:val="000000"/>
          <w:sz w:val="23"/>
          <w:szCs w:val="23"/>
          <w:lang w:bidi="en-US"/>
        </w:rPr>
        <w:t>,</w:t>
      </w:r>
    </w:p>
    <w:p w14:paraId="66E8B58F" w14:textId="77777777" w:rsidR="00000C30" w:rsidRDefault="00000C30" w:rsidP="00F80942">
      <w:pPr>
        <w:widowControl w:val="0"/>
        <w:suppressAutoHyphens/>
        <w:spacing w:after="0"/>
        <w:rPr>
          <w:rFonts w:eastAsia="Arial Unicode MS" w:cs="Arial"/>
          <w:color w:val="000000"/>
          <w:sz w:val="23"/>
          <w:szCs w:val="23"/>
          <w:lang w:bidi="en-US"/>
        </w:rPr>
      </w:pPr>
    </w:p>
    <w:p w14:paraId="43092A80" w14:textId="224135A0" w:rsidR="00F80942" w:rsidRDefault="00F80942" w:rsidP="00F80942">
      <w:pPr>
        <w:widowControl w:val="0"/>
        <w:suppressAutoHyphens/>
        <w:spacing w:after="0"/>
        <w:rPr>
          <w:rFonts w:eastAsia="Arial Unicode MS" w:cs="Arial"/>
          <w:color w:val="000000"/>
          <w:sz w:val="23"/>
          <w:szCs w:val="23"/>
          <w:lang w:bidi="en-US"/>
        </w:rPr>
      </w:pPr>
      <w:r>
        <w:rPr>
          <w:rFonts w:eastAsia="Arial Unicode MS" w:cs="Arial"/>
          <w:color w:val="000000"/>
          <w:sz w:val="23"/>
          <w:szCs w:val="23"/>
          <w:lang w:bidi="en-US"/>
        </w:rPr>
        <w:t>dovolujeme si Vás požádat o vypracování cenové nabídky na nákup pódia dle níže uvedeného popisu.</w:t>
      </w:r>
      <w:r w:rsidR="00C26474">
        <w:rPr>
          <w:rFonts w:eastAsia="Arial Unicode MS" w:cs="Arial"/>
          <w:color w:val="000000"/>
          <w:sz w:val="23"/>
          <w:szCs w:val="23"/>
          <w:lang w:bidi="en-US"/>
        </w:rPr>
        <w:t xml:space="preserve"> Jedná se o flexibilní systém, který umožňuje stavbu elevace nebo pódia. K tomu je pořizována </w:t>
      </w:r>
      <w:proofErr w:type="spellStart"/>
      <w:r w:rsidR="00C26474">
        <w:rPr>
          <w:rFonts w:eastAsia="Arial Unicode MS" w:cs="Arial"/>
          <w:color w:val="000000"/>
          <w:sz w:val="23"/>
          <w:szCs w:val="23"/>
          <w:lang w:bidi="en-US"/>
        </w:rPr>
        <w:t>trussová</w:t>
      </w:r>
      <w:proofErr w:type="spellEnd"/>
      <w:r w:rsidR="00C26474">
        <w:rPr>
          <w:rFonts w:eastAsia="Arial Unicode MS" w:cs="Arial"/>
          <w:color w:val="000000"/>
          <w:sz w:val="23"/>
          <w:szCs w:val="23"/>
          <w:lang w:bidi="en-US"/>
        </w:rPr>
        <w:t xml:space="preserve"> konstrukce k zavěšení jevištní techniky, včetně </w:t>
      </w:r>
      <w:r w:rsidR="001F0AC0">
        <w:rPr>
          <w:rFonts w:eastAsia="Arial Unicode MS" w:cs="Arial"/>
          <w:color w:val="000000"/>
          <w:sz w:val="23"/>
          <w:szCs w:val="23"/>
          <w:lang w:bidi="en-US"/>
        </w:rPr>
        <w:t xml:space="preserve">zastřešení, opláštění a </w:t>
      </w:r>
      <w:r w:rsidR="00C26474">
        <w:rPr>
          <w:rFonts w:eastAsia="Arial Unicode MS" w:cs="Arial"/>
          <w:color w:val="000000"/>
          <w:sz w:val="23"/>
          <w:szCs w:val="23"/>
          <w:lang w:bidi="en-US"/>
        </w:rPr>
        <w:t>teleskopických stativů pro stavbu konstrukce.</w:t>
      </w:r>
    </w:p>
    <w:p w14:paraId="51B04BC3" w14:textId="77777777" w:rsidR="00F80942" w:rsidRDefault="00F80942" w:rsidP="00F80942">
      <w:pPr>
        <w:widowControl w:val="0"/>
        <w:suppressAutoHyphens/>
        <w:spacing w:after="0"/>
        <w:rPr>
          <w:rFonts w:eastAsia="Arial Unicode MS" w:cs="Arial"/>
          <w:color w:val="000000"/>
          <w:sz w:val="23"/>
          <w:szCs w:val="23"/>
          <w:lang w:bidi="en-US"/>
        </w:rPr>
      </w:pPr>
    </w:p>
    <w:p w14:paraId="73575AD1" w14:textId="77777777" w:rsidR="00F80942" w:rsidRDefault="00F80942" w:rsidP="00F80942">
      <w:pPr>
        <w:widowControl w:val="0"/>
        <w:numPr>
          <w:ilvl w:val="0"/>
          <w:numId w:val="22"/>
        </w:numPr>
        <w:suppressAutoHyphens/>
        <w:autoSpaceDE w:val="0"/>
        <w:spacing w:after="0"/>
        <w:ind w:left="284"/>
        <w:jc w:val="left"/>
        <w:rPr>
          <w:rFonts w:eastAsia="Arial" w:cs="Arial"/>
          <w:b/>
          <w:color w:val="000000"/>
          <w:kern w:val="1"/>
          <w:sz w:val="23"/>
          <w:szCs w:val="23"/>
          <w:lang w:eastAsia="ar-SA"/>
        </w:rPr>
      </w:pPr>
      <w:r>
        <w:rPr>
          <w:rFonts w:eastAsia="Arial" w:cs="Arial"/>
          <w:b/>
          <w:bCs/>
          <w:color w:val="000000"/>
          <w:kern w:val="1"/>
          <w:sz w:val="23"/>
          <w:szCs w:val="23"/>
          <w:u w:val="single"/>
          <w:lang w:eastAsia="ar-SA"/>
        </w:rPr>
        <w:t>SPECIFIKACE PŘEDMĚTU POPTÁVKY</w:t>
      </w:r>
    </w:p>
    <w:p w14:paraId="7944021A" w14:textId="77777777" w:rsidR="00F80942" w:rsidRDefault="00F80942" w:rsidP="00F80942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3"/>
          <w:szCs w:val="23"/>
          <w:lang w:eastAsia="cs-CZ"/>
        </w:rPr>
      </w:pPr>
    </w:p>
    <w:p w14:paraId="1EB5F929" w14:textId="3D2C0CB0" w:rsidR="00504808" w:rsidRDefault="00504808" w:rsidP="00F80942">
      <w:pPr>
        <w:autoSpaceDE w:val="0"/>
        <w:autoSpaceDN w:val="0"/>
        <w:adjustRightInd w:val="0"/>
        <w:spacing w:after="0"/>
        <w:jc w:val="left"/>
        <w:rPr>
          <w:b/>
          <w:color w:val="000000"/>
          <w:sz w:val="24"/>
          <w:szCs w:val="24"/>
          <w:u w:val="single"/>
          <w:lang w:eastAsia="cs-CZ"/>
        </w:rPr>
      </w:pPr>
      <w:r>
        <w:rPr>
          <w:b/>
          <w:color w:val="000000"/>
          <w:sz w:val="24"/>
          <w:szCs w:val="24"/>
          <w:highlight w:val="lightGray"/>
          <w:u w:val="single"/>
          <w:lang w:eastAsia="cs-CZ"/>
        </w:rPr>
        <w:t>Pódium/elevace</w:t>
      </w:r>
    </w:p>
    <w:p w14:paraId="31DFB157" w14:textId="77777777" w:rsidR="00E13CD3" w:rsidRDefault="00E13CD3" w:rsidP="00F80942">
      <w:pPr>
        <w:autoSpaceDE w:val="0"/>
        <w:autoSpaceDN w:val="0"/>
        <w:adjustRightInd w:val="0"/>
        <w:spacing w:after="0"/>
        <w:jc w:val="left"/>
        <w:rPr>
          <w:bCs/>
          <w:color w:val="000000"/>
          <w:sz w:val="23"/>
          <w:szCs w:val="23"/>
          <w:lang w:eastAsia="cs-CZ"/>
        </w:rPr>
      </w:pPr>
    </w:p>
    <w:p w14:paraId="4986CA55" w14:textId="45554A33" w:rsidR="00E13CD3" w:rsidRDefault="00F80942" w:rsidP="00F80942">
      <w:pPr>
        <w:autoSpaceDE w:val="0"/>
        <w:autoSpaceDN w:val="0"/>
        <w:adjustRightInd w:val="0"/>
        <w:spacing w:after="0"/>
        <w:jc w:val="left"/>
        <w:rPr>
          <w:bCs/>
          <w:color w:val="000000"/>
          <w:sz w:val="23"/>
          <w:szCs w:val="23"/>
          <w:lang w:eastAsia="cs-CZ"/>
        </w:rPr>
      </w:pPr>
      <w:r>
        <w:rPr>
          <w:bCs/>
          <w:color w:val="000000"/>
          <w:sz w:val="23"/>
          <w:szCs w:val="23"/>
          <w:lang w:eastAsia="cs-CZ"/>
        </w:rPr>
        <w:t>Systém pódia/</w:t>
      </w:r>
      <w:r w:rsidR="00C26474">
        <w:rPr>
          <w:bCs/>
          <w:color w:val="000000"/>
          <w:sz w:val="23"/>
          <w:szCs w:val="23"/>
          <w:lang w:eastAsia="cs-CZ"/>
        </w:rPr>
        <w:t>elevace</w:t>
      </w:r>
      <w:r>
        <w:rPr>
          <w:bCs/>
          <w:color w:val="000000"/>
          <w:sz w:val="23"/>
          <w:szCs w:val="23"/>
          <w:lang w:eastAsia="cs-CZ"/>
        </w:rPr>
        <w:t xml:space="preserve"> </w:t>
      </w:r>
      <w:r w:rsidR="00504808">
        <w:rPr>
          <w:bCs/>
          <w:color w:val="000000"/>
          <w:sz w:val="23"/>
          <w:szCs w:val="23"/>
          <w:lang w:eastAsia="cs-CZ"/>
        </w:rPr>
        <w:t xml:space="preserve">se skládá </w:t>
      </w:r>
      <w:r>
        <w:rPr>
          <w:bCs/>
          <w:color w:val="000000"/>
          <w:sz w:val="23"/>
          <w:szCs w:val="23"/>
          <w:lang w:eastAsia="cs-CZ"/>
        </w:rPr>
        <w:t>z podest o různých rozměrech, podnoží, zábradlí, schodů a případně dalšího příslušenství.</w:t>
      </w:r>
      <w:r w:rsidR="00AC3F30">
        <w:rPr>
          <w:bCs/>
          <w:color w:val="000000"/>
          <w:sz w:val="23"/>
          <w:szCs w:val="23"/>
          <w:lang w:eastAsia="cs-CZ"/>
        </w:rPr>
        <w:t xml:space="preserve"> Systém</w:t>
      </w:r>
      <w:r>
        <w:rPr>
          <w:bCs/>
          <w:color w:val="000000"/>
          <w:sz w:val="23"/>
          <w:szCs w:val="23"/>
          <w:lang w:eastAsia="cs-CZ"/>
        </w:rPr>
        <w:t xml:space="preserve"> musí být rychle a snadno sestaviteln</w:t>
      </w:r>
      <w:r w:rsidR="00AC3F30">
        <w:rPr>
          <w:bCs/>
          <w:color w:val="000000"/>
          <w:sz w:val="23"/>
          <w:szCs w:val="23"/>
          <w:lang w:eastAsia="cs-CZ"/>
        </w:rPr>
        <w:t>ý</w:t>
      </w:r>
      <w:r>
        <w:rPr>
          <w:bCs/>
          <w:color w:val="000000"/>
          <w:sz w:val="23"/>
          <w:szCs w:val="23"/>
          <w:lang w:eastAsia="cs-CZ"/>
        </w:rPr>
        <w:t xml:space="preserve"> ve dvou lidech bez použití nářadí a spojovacího materiálu.</w:t>
      </w:r>
      <w:r w:rsidR="00E13CD3">
        <w:rPr>
          <w:bCs/>
          <w:color w:val="000000"/>
          <w:sz w:val="23"/>
          <w:szCs w:val="23"/>
          <w:lang w:eastAsia="cs-CZ"/>
        </w:rPr>
        <w:t xml:space="preserve"> </w:t>
      </w:r>
      <w:r w:rsidR="00E54C78">
        <w:rPr>
          <w:bCs/>
          <w:color w:val="000000"/>
          <w:sz w:val="23"/>
          <w:szCs w:val="23"/>
          <w:lang w:eastAsia="cs-CZ"/>
        </w:rPr>
        <w:t>Všechny součásti musí být plně kompatibilní</w:t>
      </w:r>
      <w:r w:rsidR="007060AA">
        <w:rPr>
          <w:bCs/>
          <w:color w:val="000000"/>
          <w:sz w:val="23"/>
          <w:szCs w:val="23"/>
          <w:lang w:eastAsia="cs-CZ"/>
        </w:rPr>
        <w:t xml:space="preserve"> a certifikované jako systém.</w:t>
      </w:r>
    </w:p>
    <w:p w14:paraId="2467668D" w14:textId="77777777" w:rsidR="00E13CD3" w:rsidRDefault="00E13CD3" w:rsidP="00F80942">
      <w:pPr>
        <w:autoSpaceDE w:val="0"/>
        <w:autoSpaceDN w:val="0"/>
        <w:adjustRightInd w:val="0"/>
        <w:spacing w:after="0"/>
        <w:jc w:val="left"/>
        <w:rPr>
          <w:bCs/>
          <w:color w:val="000000"/>
          <w:sz w:val="23"/>
          <w:szCs w:val="23"/>
          <w:lang w:eastAsia="cs-CZ"/>
        </w:rPr>
      </w:pPr>
    </w:p>
    <w:p w14:paraId="77ADEB16" w14:textId="3E099A43" w:rsidR="00D60334" w:rsidRDefault="00E13CD3" w:rsidP="007060AA">
      <w:pPr>
        <w:autoSpaceDE w:val="0"/>
        <w:autoSpaceDN w:val="0"/>
        <w:adjustRightInd w:val="0"/>
        <w:spacing w:after="0"/>
        <w:jc w:val="left"/>
        <w:rPr>
          <w:bCs/>
          <w:color w:val="000000"/>
          <w:sz w:val="23"/>
          <w:szCs w:val="23"/>
          <w:lang w:eastAsia="cs-CZ"/>
        </w:rPr>
      </w:pPr>
      <w:r>
        <w:rPr>
          <w:bCs/>
          <w:color w:val="000000"/>
          <w:sz w:val="23"/>
          <w:szCs w:val="23"/>
          <w:lang w:eastAsia="cs-CZ"/>
        </w:rPr>
        <w:t>Systém umožňuje sestavení elevace o třech výškových stupních</w:t>
      </w:r>
      <w:r w:rsidR="00441468">
        <w:rPr>
          <w:bCs/>
          <w:color w:val="000000"/>
          <w:sz w:val="23"/>
          <w:szCs w:val="23"/>
          <w:lang w:eastAsia="cs-CZ"/>
        </w:rPr>
        <w:t xml:space="preserve"> </w:t>
      </w:r>
      <w:r w:rsidR="00441468">
        <w:rPr>
          <w:color w:val="000000"/>
          <w:sz w:val="23"/>
          <w:szCs w:val="23"/>
        </w:rPr>
        <w:t xml:space="preserve">v úrovních 40 cm, 80 cm a 120 cm </w:t>
      </w:r>
      <w:r>
        <w:rPr>
          <w:bCs/>
          <w:color w:val="000000"/>
          <w:sz w:val="23"/>
          <w:szCs w:val="23"/>
          <w:lang w:eastAsia="cs-CZ"/>
        </w:rPr>
        <w:t xml:space="preserve">nebo pódia ve </w:t>
      </w:r>
      <w:r w:rsidR="0032458C">
        <w:rPr>
          <w:bCs/>
          <w:color w:val="000000"/>
          <w:sz w:val="23"/>
          <w:szCs w:val="23"/>
          <w:lang w:eastAsia="cs-CZ"/>
        </w:rPr>
        <w:t>třech</w:t>
      </w:r>
      <w:r w:rsidR="00C61052">
        <w:rPr>
          <w:bCs/>
          <w:color w:val="000000"/>
          <w:sz w:val="23"/>
          <w:szCs w:val="23"/>
          <w:lang w:eastAsia="cs-CZ"/>
        </w:rPr>
        <w:t xml:space="preserve"> </w:t>
      </w:r>
      <w:r>
        <w:rPr>
          <w:bCs/>
          <w:color w:val="000000"/>
          <w:sz w:val="23"/>
          <w:szCs w:val="23"/>
          <w:lang w:eastAsia="cs-CZ"/>
        </w:rPr>
        <w:t>výškových stupních</w:t>
      </w:r>
      <w:r w:rsidR="007060AA">
        <w:rPr>
          <w:bCs/>
          <w:color w:val="000000"/>
          <w:sz w:val="23"/>
          <w:szCs w:val="23"/>
          <w:lang w:eastAsia="cs-CZ"/>
        </w:rPr>
        <w:t xml:space="preserve"> </w:t>
      </w:r>
      <w:r w:rsidR="00441468">
        <w:rPr>
          <w:bCs/>
          <w:color w:val="000000"/>
          <w:sz w:val="23"/>
          <w:szCs w:val="23"/>
          <w:lang w:eastAsia="cs-CZ"/>
        </w:rPr>
        <w:t>40 cm</w:t>
      </w:r>
      <w:r w:rsidR="00C61052">
        <w:rPr>
          <w:bCs/>
          <w:color w:val="000000"/>
          <w:sz w:val="23"/>
          <w:szCs w:val="23"/>
          <w:lang w:eastAsia="cs-CZ"/>
        </w:rPr>
        <w:t xml:space="preserve">, </w:t>
      </w:r>
      <w:proofErr w:type="gramStart"/>
      <w:r w:rsidR="00D55A75" w:rsidRPr="00994C28">
        <w:rPr>
          <w:bCs/>
          <w:color w:val="000000"/>
          <w:sz w:val="23"/>
          <w:szCs w:val="23"/>
          <w:lang w:eastAsia="cs-CZ"/>
        </w:rPr>
        <w:t>60cm</w:t>
      </w:r>
      <w:proofErr w:type="gramEnd"/>
      <w:r w:rsidR="00D55A75">
        <w:rPr>
          <w:bCs/>
          <w:color w:val="000000"/>
          <w:sz w:val="23"/>
          <w:szCs w:val="23"/>
          <w:lang w:eastAsia="cs-CZ"/>
        </w:rPr>
        <w:t xml:space="preserve"> a </w:t>
      </w:r>
      <w:r w:rsidR="00441468">
        <w:rPr>
          <w:bCs/>
          <w:color w:val="000000"/>
          <w:sz w:val="23"/>
          <w:szCs w:val="23"/>
          <w:lang w:eastAsia="cs-CZ"/>
        </w:rPr>
        <w:t xml:space="preserve">80 cm. </w:t>
      </w:r>
    </w:p>
    <w:p w14:paraId="0F5FC2D0" w14:textId="77777777" w:rsidR="00D60334" w:rsidRDefault="00D60334" w:rsidP="007060AA">
      <w:pPr>
        <w:autoSpaceDE w:val="0"/>
        <w:autoSpaceDN w:val="0"/>
        <w:adjustRightInd w:val="0"/>
        <w:spacing w:after="0"/>
        <w:jc w:val="left"/>
        <w:rPr>
          <w:bCs/>
          <w:color w:val="000000"/>
          <w:sz w:val="23"/>
          <w:szCs w:val="23"/>
          <w:lang w:eastAsia="cs-CZ"/>
        </w:rPr>
      </w:pPr>
    </w:p>
    <w:p w14:paraId="59D8FB61" w14:textId="6620B229" w:rsidR="00E13CD3" w:rsidRDefault="00441468" w:rsidP="007060AA">
      <w:pPr>
        <w:autoSpaceDE w:val="0"/>
        <w:autoSpaceDN w:val="0"/>
        <w:adjustRightInd w:val="0"/>
        <w:spacing w:after="0"/>
        <w:jc w:val="left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  <w:lang w:eastAsia="cs-CZ"/>
        </w:rPr>
        <w:t xml:space="preserve">Systém </w:t>
      </w:r>
      <w:r w:rsidR="007060AA">
        <w:rPr>
          <w:b/>
          <w:color w:val="000000"/>
          <w:sz w:val="23"/>
          <w:szCs w:val="23"/>
          <w:lang w:eastAsia="cs-CZ"/>
        </w:rPr>
        <w:t xml:space="preserve">je </w:t>
      </w:r>
      <w:r w:rsidR="00504808">
        <w:rPr>
          <w:b/>
          <w:color w:val="000000"/>
          <w:sz w:val="23"/>
          <w:szCs w:val="23"/>
        </w:rPr>
        <w:t>tvořen</w:t>
      </w:r>
      <w:r w:rsidR="00E13CD3">
        <w:rPr>
          <w:b/>
          <w:color w:val="000000"/>
          <w:sz w:val="23"/>
          <w:szCs w:val="23"/>
        </w:rPr>
        <w:t xml:space="preserve"> z:</w:t>
      </w:r>
    </w:p>
    <w:p w14:paraId="0F3AC211" w14:textId="4D61FDB7" w:rsidR="00E13CD3" w:rsidRDefault="0032458C" w:rsidP="0077501A">
      <w:pPr>
        <w:numPr>
          <w:ilvl w:val="0"/>
          <w:numId w:val="32"/>
        </w:numPr>
        <w:spacing w:after="0"/>
        <w:ind w:left="714" w:hanging="357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2</w:t>
      </w:r>
      <w:r w:rsidR="00F80942">
        <w:rPr>
          <w:b/>
          <w:bCs/>
          <w:color w:val="000000"/>
          <w:sz w:val="23"/>
          <w:szCs w:val="23"/>
        </w:rPr>
        <w:t>4 k</w:t>
      </w:r>
      <w:r w:rsidR="005A6EAE">
        <w:rPr>
          <w:b/>
          <w:bCs/>
          <w:color w:val="000000"/>
          <w:sz w:val="23"/>
          <w:szCs w:val="23"/>
        </w:rPr>
        <w:t>s</w:t>
      </w:r>
      <w:r w:rsidR="00F80942">
        <w:rPr>
          <w:b/>
          <w:bCs/>
          <w:color w:val="000000"/>
          <w:sz w:val="23"/>
          <w:szCs w:val="23"/>
        </w:rPr>
        <w:t xml:space="preserve"> des</w:t>
      </w:r>
      <w:r w:rsidR="005A6EAE">
        <w:rPr>
          <w:b/>
          <w:bCs/>
          <w:color w:val="000000"/>
          <w:sz w:val="23"/>
          <w:szCs w:val="23"/>
        </w:rPr>
        <w:t>k</w:t>
      </w:r>
      <w:r w:rsidR="00F60ABF">
        <w:rPr>
          <w:b/>
          <w:bCs/>
          <w:color w:val="000000"/>
          <w:sz w:val="23"/>
          <w:szCs w:val="23"/>
        </w:rPr>
        <w:t>y</w:t>
      </w:r>
      <w:r w:rsidR="00F80942">
        <w:rPr>
          <w:b/>
          <w:bCs/>
          <w:color w:val="000000"/>
          <w:sz w:val="23"/>
          <w:szCs w:val="23"/>
        </w:rPr>
        <w:t xml:space="preserve"> </w:t>
      </w:r>
      <w:proofErr w:type="gramStart"/>
      <w:r w:rsidR="00F80942">
        <w:rPr>
          <w:b/>
          <w:bCs/>
          <w:color w:val="000000"/>
          <w:sz w:val="23"/>
          <w:szCs w:val="23"/>
        </w:rPr>
        <w:t>2m</w:t>
      </w:r>
      <w:proofErr w:type="gramEnd"/>
      <w:r w:rsidR="00F80942">
        <w:rPr>
          <w:b/>
          <w:bCs/>
          <w:color w:val="000000"/>
          <w:sz w:val="23"/>
          <w:szCs w:val="23"/>
        </w:rPr>
        <w:t xml:space="preserve"> x 1m</w:t>
      </w:r>
      <w:r w:rsidR="000D42EC">
        <w:rPr>
          <w:b/>
          <w:bCs/>
          <w:color w:val="000000"/>
          <w:sz w:val="23"/>
          <w:szCs w:val="23"/>
        </w:rPr>
        <w:t>, výška 9 cm</w:t>
      </w:r>
    </w:p>
    <w:p w14:paraId="434F3311" w14:textId="73C92B13" w:rsidR="0032458C" w:rsidRDefault="0032458C" w:rsidP="0077501A">
      <w:pPr>
        <w:numPr>
          <w:ilvl w:val="0"/>
          <w:numId w:val="32"/>
        </w:numPr>
        <w:spacing w:after="0"/>
        <w:ind w:left="714" w:hanging="357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4 ks desky </w:t>
      </w:r>
      <w:proofErr w:type="gramStart"/>
      <w:r>
        <w:rPr>
          <w:b/>
          <w:bCs/>
          <w:color w:val="000000"/>
          <w:sz w:val="23"/>
          <w:szCs w:val="23"/>
        </w:rPr>
        <w:t>1m</w:t>
      </w:r>
      <w:proofErr w:type="gramEnd"/>
      <w:r>
        <w:rPr>
          <w:b/>
          <w:bCs/>
          <w:color w:val="000000"/>
          <w:sz w:val="23"/>
          <w:szCs w:val="23"/>
        </w:rPr>
        <w:t xml:space="preserve"> x 1m, výška 9cm</w:t>
      </w:r>
    </w:p>
    <w:p w14:paraId="4CFB0020" w14:textId="48D22290" w:rsidR="00441468" w:rsidRDefault="0032458C" w:rsidP="0077501A">
      <w:pPr>
        <w:numPr>
          <w:ilvl w:val="0"/>
          <w:numId w:val="32"/>
        </w:numPr>
        <w:spacing w:after="0"/>
        <w:ind w:left="714" w:hanging="357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3</w:t>
      </w:r>
      <w:r w:rsidR="005A6EAE">
        <w:rPr>
          <w:b/>
          <w:bCs/>
          <w:color w:val="000000"/>
          <w:sz w:val="23"/>
          <w:szCs w:val="23"/>
        </w:rPr>
        <w:t xml:space="preserve"> ks</w:t>
      </w:r>
      <w:r w:rsidR="00F80942">
        <w:rPr>
          <w:b/>
          <w:bCs/>
          <w:color w:val="000000"/>
          <w:sz w:val="23"/>
          <w:szCs w:val="23"/>
        </w:rPr>
        <w:t xml:space="preserve"> schodov</w:t>
      </w:r>
      <w:r w:rsidR="00F60ABF">
        <w:rPr>
          <w:b/>
          <w:bCs/>
          <w:color w:val="000000"/>
          <w:sz w:val="23"/>
          <w:szCs w:val="23"/>
        </w:rPr>
        <w:t>é</w:t>
      </w:r>
      <w:r w:rsidR="00F80942">
        <w:rPr>
          <w:b/>
          <w:bCs/>
          <w:color w:val="000000"/>
          <w:sz w:val="23"/>
          <w:szCs w:val="23"/>
        </w:rPr>
        <w:t xml:space="preserve"> desk</w:t>
      </w:r>
      <w:r w:rsidR="00F60ABF">
        <w:rPr>
          <w:b/>
          <w:bCs/>
          <w:color w:val="000000"/>
          <w:sz w:val="23"/>
          <w:szCs w:val="23"/>
        </w:rPr>
        <w:t>y</w:t>
      </w:r>
      <w:r w:rsidR="005A6EAE">
        <w:rPr>
          <w:b/>
          <w:bCs/>
          <w:color w:val="000000"/>
          <w:sz w:val="23"/>
          <w:szCs w:val="23"/>
        </w:rPr>
        <w:t xml:space="preserve"> </w:t>
      </w:r>
      <w:proofErr w:type="gramStart"/>
      <w:r w:rsidR="005A6EAE">
        <w:rPr>
          <w:b/>
          <w:bCs/>
          <w:color w:val="000000"/>
          <w:sz w:val="23"/>
          <w:szCs w:val="23"/>
        </w:rPr>
        <w:t>1m</w:t>
      </w:r>
      <w:proofErr w:type="gramEnd"/>
      <w:r w:rsidR="005A6EAE">
        <w:rPr>
          <w:b/>
          <w:bCs/>
          <w:color w:val="000000"/>
          <w:sz w:val="23"/>
          <w:szCs w:val="23"/>
        </w:rPr>
        <w:t xml:space="preserve"> x 0,5m</w:t>
      </w:r>
      <w:r w:rsidR="000D42EC">
        <w:rPr>
          <w:b/>
          <w:bCs/>
          <w:color w:val="000000"/>
          <w:sz w:val="23"/>
          <w:szCs w:val="23"/>
        </w:rPr>
        <w:t>, výška 9 cm</w:t>
      </w:r>
    </w:p>
    <w:p w14:paraId="1EA41C56" w14:textId="3E6D0F75" w:rsidR="005A6EAE" w:rsidRDefault="0032458C" w:rsidP="0077501A">
      <w:pPr>
        <w:numPr>
          <w:ilvl w:val="0"/>
          <w:numId w:val="32"/>
        </w:numPr>
        <w:spacing w:after="0"/>
        <w:ind w:left="714" w:hanging="357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2</w:t>
      </w:r>
      <w:r w:rsidR="005A6EAE">
        <w:rPr>
          <w:b/>
          <w:bCs/>
          <w:color w:val="000000"/>
          <w:sz w:val="23"/>
          <w:szCs w:val="23"/>
        </w:rPr>
        <w:t xml:space="preserve"> ks schodov</w:t>
      </w:r>
      <w:r w:rsidR="00F60ABF">
        <w:rPr>
          <w:b/>
          <w:bCs/>
          <w:color w:val="000000"/>
          <w:sz w:val="23"/>
          <w:szCs w:val="23"/>
        </w:rPr>
        <w:t>é</w:t>
      </w:r>
      <w:r w:rsidR="005A6EAE">
        <w:rPr>
          <w:b/>
          <w:bCs/>
          <w:color w:val="000000"/>
          <w:sz w:val="23"/>
          <w:szCs w:val="23"/>
        </w:rPr>
        <w:t xml:space="preserve"> desk</w:t>
      </w:r>
      <w:r w:rsidR="00F60ABF">
        <w:rPr>
          <w:b/>
          <w:bCs/>
          <w:color w:val="000000"/>
          <w:sz w:val="23"/>
          <w:szCs w:val="23"/>
        </w:rPr>
        <w:t>y</w:t>
      </w:r>
      <w:r w:rsidR="005A6EAE">
        <w:rPr>
          <w:b/>
          <w:bCs/>
          <w:color w:val="000000"/>
          <w:sz w:val="23"/>
          <w:szCs w:val="23"/>
        </w:rPr>
        <w:t xml:space="preserve"> </w:t>
      </w:r>
      <w:proofErr w:type="gramStart"/>
      <w:r w:rsidR="005A6EAE">
        <w:rPr>
          <w:b/>
          <w:bCs/>
          <w:color w:val="000000"/>
          <w:sz w:val="23"/>
          <w:szCs w:val="23"/>
        </w:rPr>
        <w:t>2m</w:t>
      </w:r>
      <w:proofErr w:type="gramEnd"/>
      <w:r w:rsidR="005A6EAE">
        <w:rPr>
          <w:b/>
          <w:bCs/>
          <w:color w:val="000000"/>
          <w:sz w:val="23"/>
          <w:szCs w:val="23"/>
        </w:rPr>
        <w:t xml:space="preserve"> x 0,5m</w:t>
      </w:r>
      <w:r w:rsidR="000D42EC">
        <w:rPr>
          <w:b/>
          <w:bCs/>
          <w:color w:val="000000"/>
          <w:sz w:val="23"/>
          <w:szCs w:val="23"/>
        </w:rPr>
        <w:t>, výška 9 cm</w:t>
      </w:r>
    </w:p>
    <w:p w14:paraId="434AD19D" w14:textId="03180750" w:rsidR="00D55A75" w:rsidRPr="00994C28" w:rsidRDefault="00994C28" w:rsidP="0077501A">
      <w:pPr>
        <w:numPr>
          <w:ilvl w:val="0"/>
          <w:numId w:val="32"/>
        </w:numPr>
        <w:spacing w:after="0"/>
        <w:ind w:left="714" w:hanging="357"/>
        <w:rPr>
          <w:b/>
          <w:bCs/>
          <w:color w:val="000000"/>
          <w:sz w:val="23"/>
          <w:szCs w:val="23"/>
        </w:rPr>
      </w:pPr>
      <w:r w:rsidRPr="00994C28">
        <w:rPr>
          <w:b/>
          <w:bCs/>
          <w:color w:val="000000"/>
          <w:sz w:val="23"/>
          <w:szCs w:val="23"/>
        </w:rPr>
        <w:t>12</w:t>
      </w:r>
      <w:r w:rsidR="00D55A75" w:rsidRPr="00994C28">
        <w:rPr>
          <w:b/>
          <w:bCs/>
          <w:color w:val="000000"/>
          <w:sz w:val="23"/>
          <w:szCs w:val="23"/>
        </w:rPr>
        <w:t xml:space="preserve"> ks nohou </w:t>
      </w:r>
      <w:proofErr w:type="gramStart"/>
      <w:r w:rsidR="00D55A75" w:rsidRPr="00994C28">
        <w:rPr>
          <w:b/>
          <w:bCs/>
          <w:color w:val="000000"/>
          <w:sz w:val="23"/>
          <w:szCs w:val="23"/>
        </w:rPr>
        <w:t>20cm</w:t>
      </w:r>
      <w:proofErr w:type="gramEnd"/>
    </w:p>
    <w:p w14:paraId="1C131B78" w14:textId="7468A259" w:rsidR="005A6EAE" w:rsidRDefault="00994C28" w:rsidP="0077501A">
      <w:pPr>
        <w:numPr>
          <w:ilvl w:val="0"/>
          <w:numId w:val="32"/>
        </w:numPr>
        <w:spacing w:after="0"/>
        <w:ind w:left="714" w:hanging="357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35</w:t>
      </w:r>
      <w:r w:rsidR="005A6EAE">
        <w:rPr>
          <w:b/>
          <w:bCs/>
          <w:color w:val="000000"/>
          <w:sz w:val="23"/>
          <w:szCs w:val="23"/>
        </w:rPr>
        <w:t xml:space="preserve"> ks noh</w:t>
      </w:r>
      <w:r w:rsidR="00F60ABF">
        <w:rPr>
          <w:b/>
          <w:bCs/>
          <w:color w:val="000000"/>
          <w:sz w:val="23"/>
          <w:szCs w:val="23"/>
        </w:rPr>
        <w:t>ou</w:t>
      </w:r>
      <w:r w:rsidR="005A6EAE">
        <w:rPr>
          <w:b/>
          <w:bCs/>
          <w:color w:val="000000"/>
          <w:sz w:val="23"/>
          <w:szCs w:val="23"/>
        </w:rPr>
        <w:t xml:space="preserve"> </w:t>
      </w:r>
      <w:proofErr w:type="gramStart"/>
      <w:r w:rsidR="005A6EAE">
        <w:rPr>
          <w:b/>
          <w:bCs/>
          <w:color w:val="000000"/>
          <w:sz w:val="23"/>
          <w:szCs w:val="23"/>
        </w:rPr>
        <w:t>40cm</w:t>
      </w:r>
      <w:proofErr w:type="gramEnd"/>
    </w:p>
    <w:p w14:paraId="2E973207" w14:textId="6D41848A" w:rsidR="00D55A75" w:rsidRPr="006F7635" w:rsidRDefault="006F7635" w:rsidP="0077501A">
      <w:pPr>
        <w:numPr>
          <w:ilvl w:val="0"/>
          <w:numId w:val="32"/>
        </w:numPr>
        <w:spacing w:after="0"/>
        <w:ind w:left="714" w:hanging="357"/>
        <w:rPr>
          <w:b/>
          <w:bCs/>
          <w:color w:val="000000"/>
          <w:sz w:val="23"/>
          <w:szCs w:val="23"/>
        </w:rPr>
      </w:pPr>
      <w:r w:rsidRPr="006F7635">
        <w:rPr>
          <w:b/>
          <w:bCs/>
          <w:color w:val="000000"/>
          <w:sz w:val="23"/>
          <w:szCs w:val="23"/>
        </w:rPr>
        <w:t>39</w:t>
      </w:r>
      <w:r w:rsidR="00D55A75" w:rsidRPr="006F7635">
        <w:rPr>
          <w:b/>
          <w:bCs/>
          <w:color w:val="000000"/>
          <w:sz w:val="23"/>
          <w:szCs w:val="23"/>
        </w:rPr>
        <w:t xml:space="preserve"> ks nohou </w:t>
      </w:r>
      <w:proofErr w:type="gramStart"/>
      <w:r w:rsidR="00D55A75" w:rsidRPr="006F7635">
        <w:rPr>
          <w:b/>
          <w:bCs/>
          <w:color w:val="000000"/>
          <w:sz w:val="23"/>
          <w:szCs w:val="23"/>
        </w:rPr>
        <w:t>60cm</w:t>
      </w:r>
      <w:proofErr w:type="gramEnd"/>
    </w:p>
    <w:p w14:paraId="6CDA3329" w14:textId="25BBDA82" w:rsidR="005A6EAE" w:rsidRDefault="006F7635" w:rsidP="0077501A">
      <w:pPr>
        <w:numPr>
          <w:ilvl w:val="0"/>
          <w:numId w:val="32"/>
        </w:numPr>
        <w:spacing w:after="0"/>
        <w:ind w:left="714" w:hanging="357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35</w:t>
      </w:r>
      <w:r w:rsidR="005A6EAE">
        <w:rPr>
          <w:b/>
          <w:bCs/>
          <w:color w:val="000000"/>
          <w:sz w:val="23"/>
          <w:szCs w:val="23"/>
        </w:rPr>
        <w:t xml:space="preserve"> ks noh</w:t>
      </w:r>
      <w:r w:rsidR="00F60ABF">
        <w:rPr>
          <w:b/>
          <w:bCs/>
          <w:color w:val="000000"/>
          <w:sz w:val="23"/>
          <w:szCs w:val="23"/>
        </w:rPr>
        <w:t>ou</w:t>
      </w:r>
      <w:r w:rsidR="005A6EAE">
        <w:rPr>
          <w:b/>
          <w:bCs/>
          <w:color w:val="000000"/>
          <w:sz w:val="23"/>
          <w:szCs w:val="23"/>
        </w:rPr>
        <w:t xml:space="preserve"> </w:t>
      </w:r>
      <w:proofErr w:type="gramStart"/>
      <w:r w:rsidR="005A6EAE">
        <w:rPr>
          <w:b/>
          <w:bCs/>
          <w:color w:val="000000"/>
          <w:sz w:val="23"/>
          <w:szCs w:val="23"/>
        </w:rPr>
        <w:t>80cm</w:t>
      </w:r>
      <w:proofErr w:type="gramEnd"/>
    </w:p>
    <w:p w14:paraId="09E99A44" w14:textId="52387A4E" w:rsidR="005A6EAE" w:rsidRDefault="006F7635" w:rsidP="0077501A">
      <w:pPr>
        <w:numPr>
          <w:ilvl w:val="0"/>
          <w:numId w:val="32"/>
        </w:numPr>
        <w:spacing w:after="0"/>
        <w:ind w:left="714" w:hanging="357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14</w:t>
      </w:r>
      <w:r w:rsidR="005A6EAE">
        <w:rPr>
          <w:b/>
          <w:bCs/>
          <w:color w:val="000000"/>
          <w:sz w:val="23"/>
          <w:szCs w:val="23"/>
        </w:rPr>
        <w:t xml:space="preserve"> ks noh</w:t>
      </w:r>
      <w:r w:rsidR="00F60ABF">
        <w:rPr>
          <w:b/>
          <w:bCs/>
          <w:color w:val="000000"/>
          <w:sz w:val="23"/>
          <w:szCs w:val="23"/>
        </w:rPr>
        <w:t>ou</w:t>
      </w:r>
      <w:r w:rsidR="005A6EAE">
        <w:rPr>
          <w:b/>
          <w:bCs/>
          <w:color w:val="000000"/>
          <w:sz w:val="23"/>
          <w:szCs w:val="23"/>
        </w:rPr>
        <w:t xml:space="preserve"> </w:t>
      </w:r>
      <w:proofErr w:type="gramStart"/>
      <w:r w:rsidR="005A6EAE">
        <w:rPr>
          <w:b/>
          <w:bCs/>
          <w:color w:val="000000"/>
          <w:sz w:val="23"/>
          <w:szCs w:val="23"/>
        </w:rPr>
        <w:t>120cm</w:t>
      </w:r>
      <w:proofErr w:type="gramEnd"/>
    </w:p>
    <w:p w14:paraId="21A25953" w14:textId="7AA3B446" w:rsidR="0077501A" w:rsidRDefault="00C61052" w:rsidP="0077501A">
      <w:pPr>
        <w:numPr>
          <w:ilvl w:val="0"/>
          <w:numId w:val="32"/>
        </w:numPr>
        <w:spacing w:after="0"/>
        <w:ind w:left="714" w:hanging="357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6</w:t>
      </w:r>
      <w:r w:rsidR="0077501A">
        <w:rPr>
          <w:b/>
          <w:bCs/>
          <w:color w:val="000000"/>
          <w:sz w:val="23"/>
          <w:szCs w:val="23"/>
        </w:rPr>
        <w:t xml:space="preserve"> ks </w:t>
      </w:r>
      <w:r w:rsidR="00F80942">
        <w:rPr>
          <w:b/>
          <w:bCs/>
          <w:color w:val="000000"/>
          <w:sz w:val="23"/>
          <w:szCs w:val="23"/>
        </w:rPr>
        <w:t xml:space="preserve">zábradlí </w:t>
      </w:r>
      <w:proofErr w:type="gramStart"/>
      <w:r w:rsidR="0077501A">
        <w:rPr>
          <w:b/>
          <w:bCs/>
          <w:color w:val="000000"/>
          <w:sz w:val="23"/>
          <w:szCs w:val="23"/>
        </w:rPr>
        <w:t>2m</w:t>
      </w:r>
      <w:proofErr w:type="gramEnd"/>
    </w:p>
    <w:p w14:paraId="320F3411" w14:textId="1C115241" w:rsidR="00F80942" w:rsidRDefault="0077501A" w:rsidP="0077501A">
      <w:pPr>
        <w:numPr>
          <w:ilvl w:val="0"/>
          <w:numId w:val="32"/>
        </w:numPr>
        <w:spacing w:after="0"/>
        <w:ind w:left="714" w:hanging="357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8 ks zábradlí </w:t>
      </w:r>
      <w:proofErr w:type="gramStart"/>
      <w:r>
        <w:rPr>
          <w:b/>
          <w:bCs/>
          <w:color w:val="000000"/>
          <w:sz w:val="23"/>
          <w:szCs w:val="23"/>
        </w:rPr>
        <w:t>1m</w:t>
      </w:r>
      <w:proofErr w:type="gramEnd"/>
    </w:p>
    <w:p w14:paraId="5F8D35B1" w14:textId="11C04A1F" w:rsidR="0077501A" w:rsidRDefault="0077501A" w:rsidP="0077501A">
      <w:pPr>
        <w:numPr>
          <w:ilvl w:val="0"/>
          <w:numId w:val="32"/>
        </w:numPr>
        <w:spacing w:after="0"/>
        <w:ind w:left="714" w:hanging="357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spojovací materiál pro </w:t>
      </w:r>
      <w:r w:rsidR="004D1880">
        <w:rPr>
          <w:b/>
          <w:bCs/>
          <w:color w:val="000000"/>
          <w:sz w:val="23"/>
          <w:szCs w:val="23"/>
        </w:rPr>
        <w:t xml:space="preserve">montáž elevace a </w:t>
      </w:r>
      <w:r w:rsidR="006F7635">
        <w:rPr>
          <w:b/>
          <w:bCs/>
          <w:color w:val="000000"/>
          <w:sz w:val="23"/>
          <w:szCs w:val="23"/>
        </w:rPr>
        <w:t>uchycení zábradlí</w:t>
      </w:r>
    </w:p>
    <w:p w14:paraId="40E74D49" w14:textId="77777777" w:rsidR="0077501A" w:rsidRDefault="0077501A" w:rsidP="0077501A">
      <w:pPr>
        <w:spacing w:after="0"/>
        <w:ind w:left="714"/>
        <w:rPr>
          <w:color w:val="000000"/>
          <w:sz w:val="23"/>
          <w:szCs w:val="23"/>
        </w:rPr>
      </w:pPr>
    </w:p>
    <w:p w14:paraId="099C49F8" w14:textId="77777777" w:rsidR="00F80942" w:rsidRDefault="00F80942" w:rsidP="00F80942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Varianta 1 elevace</w:t>
      </w:r>
    </w:p>
    <w:p w14:paraId="4754F076" w14:textId="59BE5CEC" w:rsidR="00F80942" w:rsidRDefault="00F80942" w:rsidP="00F80942">
      <w:pPr>
        <w:numPr>
          <w:ilvl w:val="0"/>
          <w:numId w:val="29"/>
        </w:numPr>
        <w:spacing w:after="0" w:line="276" w:lineRule="auto"/>
        <w:jc w:val="lef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Z desek je možné postavit elevaci o třech výškových stupních na nohách v úrovních 40 cm (10</w:t>
      </w:r>
      <w:r w:rsidR="00BF773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ks</w:t>
      </w:r>
      <w:r w:rsidR="00441468">
        <w:rPr>
          <w:color w:val="000000"/>
          <w:sz w:val="23"/>
          <w:szCs w:val="23"/>
        </w:rPr>
        <w:t xml:space="preserve"> nohou</w:t>
      </w:r>
      <w:r>
        <w:rPr>
          <w:color w:val="000000"/>
          <w:sz w:val="23"/>
          <w:szCs w:val="23"/>
        </w:rPr>
        <w:t>), 80 cm (10</w:t>
      </w:r>
      <w:r w:rsidR="00BF773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ks</w:t>
      </w:r>
      <w:r w:rsidR="00441468">
        <w:rPr>
          <w:color w:val="000000"/>
          <w:sz w:val="23"/>
          <w:szCs w:val="23"/>
        </w:rPr>
        <w:t xml:space="preserve"> nohou</w:t>
      </w:r>
      <w:r>
        <w:rPr>
          <w:color w:val="000000"/>
          <w:sz w:val="23"/>
          <w:szCs w:val="23"/>
        </w:rPr>
        <w:t>) a 120 cm (14</w:t>
      </w:r>
      <w:r w:rsidR="00BF773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ks</w:t>
      </w:r>
      <w:r w:rsidR="00441468">
        <w:rPr>
          <w:color w:val="000000"/>
          <w:sz w:val="23"/>
          <w:szCs w:val="23"/>
        </w:rPr>
        <w:t xml:space="preserve"> nohou</w:t>
      </w:r>
      <w:r>
        <w:rPr>
          <w:color w:val="000000"/>
          <w:sz w:val="23"/>
          <w:szCs w:val="23"/>
        </w:rPr>
        <w:t>).</w:t>
      </w:r>
    </w:p>
    <w:p w14:paraId="44E82292" w14:textId="75199FDC" w:rsidR="00F80942" w:rsidRDefault="00F80942" w:rsidP="00F80942">
      <w:pPr>
        <w:numPr>
          <w:ilvl w:val="0"/>
          <w:numId w:val="26"/>
        </w:numPr>
        <w:spacing w:after="0" w:line="276" w:lineRule="auto"/>
        <w:jc w:val="lef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Výškový stupeň 40 a 80 cm se každý skládá z</w:t>
      </w:r>
      <w:r w:rsidR="00441468"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 xml:space="preserve"> 4 desek</w:t>
      </w:r>
      <w:r w:rsidR="00441468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výškový stupeň 120 cm se skládá z 6 desek kvůli prostoru pro režii světel a zvuku.</w:t>
      </w:r>
    </w:p>
    <w:p w14:paraId="70DDD6A0" w14:textId="502501C2" w:rsidR="0077501A" w:rsidRPr="00994C28" w:rsidRDefault="00F80942" w:rsidP="0077501A">
      <w:pPr>
        <w:numPr>
          <w:ilvl w:val="0"/>
          <w:numId w:val="26"/>
        </w:numPr>
        <w:spacing w:after="0" w:line="276" w:lineRule="auto"/>
        <w:jc w:val="lef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Elevace potřebuje </w:t>
      </w:r>
      <w:r w:rsidR="00C61052">
        <w:rPr>
          <w:color w:val="000000"/>
          <w:sz w:val="23"/>
          <w:szCs w:val="23"/>
        </w:rPr>
        <w:t>5</w:t>
      </w:r>
      <w:r>
        <w:rPr>
          <w:color w:val="000000"/>
          <w:sz w:val="23"/>
          <w:szCs w:val="23"/>
        </w:rPr>
        <w:t xml:space="preserve"> schodov</w:t>
      </w:r>
      <w:r w:rsidR="00C61052">
        <w:rPr>
          <w:color w:val="000000"/>
          <w:sz w:val="23"/>
          <w:szCs w:val="23"/>
        </w:rPr>
        <w:t>ých</w:t>
      </w:r>
      <w:r>
        <w:rPr>
          <w:color w:val="000000"/>
          <w:sz w:val="23"/>
          <w:szCs w:val="23"/>
        </w:rPr>
        <w:t xml:space="preserve"> des</w:t>
      </w:r>
      <w:r w:rsidR="00C61052">
        <w:rPr>
          <w:color w:val="000000"/>
          <w:sz w:val="23"/>
          <w:szCs w:val="23"/>
        </w:rPr>
        <w:t>ek</w:t>
      </w:r>
      <w:r>
        <w:rPr>
          <w:color w:val="000000"/>
          <w:sz w:val="23"/>
          <w:szCs w:val="23"/>
        </w:rPr>
        <w:t xml:space="preserve"> v rozměrech </w:t>
      </w:r>
      <w:proofErr w:type="gramStart"/>
      <w:r>
        <w:rPr>
          <w:color w:val="000000"/>
          <w:sz w:val="23"/>
          <w:szCs w:val="23"/>
        </w:rPr>
        <w:t>1m</w:t>
      </w:r>
      <w:proofErr w:type="gramEnd"/>
      <w:r>
        <w:rPr>
          <w:color w:val="000000"/>
          <w:sz w:val="23"/>
          <w:szCs w:val="23"/>
        </w:rPr>
        <w:t xml:space="preserve"> x 0,</w:t>
      </w:r>
      <w:r w:rsidR="00BF7738">
        <w:rPr>
          <w:color w:val="000000"/>
          <w:sz w:val="23"/>
          <w:szCs w:val="23"/>
        </w:rPr>
        <w:t>5</w:t>
      </w:r>
      <w:r>
        <w:rPr>
          <w:color w:val="000000"/>
          <w:sz w:val="23"/>
          <w:szCs w:val="23"/>
        </w:rPr>
        <w:t>m (</w:t>
      </w:r>
      <w:r w:rsidR="00C61052">
        <w:rPr>
          <w:color w:val="000000"/>
          <w:sz w:val="23"/>
          <w:szCs w:val="23"/>
        </w:rPr>
        <w:t>3</w:t>
      </w:r>
      <w:r w:rsidR="00BF773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ks) a 2m x 0,5m (</w:t>
      </w:r>
      <w:r w:rsidR="00C61052">
        <w:rPr>
          <w:color w:val="000000"/>
          <w:sz w:val="23"/>
          <w:szCs w:val="23"/>
        </w:rPr>
        <w:t>2</w:t>
      </w:r>
      <w:r w:rsidR="00BF773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ks)</w:t>
      </w:r>
      <w:r w:rsidR="005A6EAE">
        <w:rPr>
          <w:color w:val="000000"/>
          <w:sz w:val="23"/>
          <w:szCs w:val="23"/>
        </w:rPr>
        <w:t>. K</w:t>
      </w:r>
      <w:r w:rsidR="00BF7738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 xml:space="preserve">těmto </w:t>
      </w:r>
      <w:r w:rsidR="00C61052">
        <w:rPr>
          <w:color w:val="000000"/>
          <w:sz w:val="23"/>
          <w:szCs w:val="23"/>
        </w:rPr>
        <w:t>pěti</w:t>
      </w:r>
      <w:r>
        <w:rPr>
          <w:color w:val="000000"/>
          <w:sz w:val="23"/>
          <w:szCs w:val="23"/>
        </w:rPr>
        <w:t xml:space="preserve"> schodům je potřeba nohou o </w:t>
      </w:r>
      <w:r w:rsidR="00C61052" w:rsidRPr="00994C28">
        <w:rPr>
          <w:color w:val="000000"/>
          <w:sz w:val="23"/>
          <w:szCs w:val="23"/>
        </w:rPr>
        <w:t>výšce</w:t>
      </w:r>
      <w:r w:rsidRPr="00994C28">
        <w:rPr>
          <w:color w:val="000000"/>
          <w:sz w:val="23"/>
          <w:szCs w:val="23"/>
        </w:rPr>
        <w:t xml:space="preserve"> 20 cm (</w:t>
      </w:r>
      <w:r w:rsidR="00994C28" w:rsidRPr="00994C28">
        <w:rPr>
          <w:color w:val="000000"/>
          <w:sz w:val="23"/>
          <w:szCs w:val="23"/>
        </w:rPr>
        <w:t>12</w:t>
      </w:r>
      <w:r w:rsidR="00BF7738" w:rsidRPr="00994C28">
        <w:rPr>
          <w:color w:val="000000"/>
          <w:sz w:val="23"/>
          <w:szCs w:val="23"/>
        </w:rPr>
        <w:t xml:space="preserve"> </w:t>
      </w:r>
      <w:r w:rsidRPr="00994C28">
        <w:rPr>
          <w:color w:val="000000"/>
          <w:sz w:val="23"/>
          <w:szCs w:val="23"/>
        </w:rPr>
        <w:t>ks)</w:t>
      </w:r>
      <w:r w:rsidR="00BF7738" w:rsidRPr="00994C28">
        <w:rPr>
          <w:color w:val="000000"/>
          <w:sz w:val="23"/>
          <w:szCs w:val="23"/>
        </w:rPr>
        <w:t>.</w:t>
      </w:r>
    </w:p>
    <w:p w14:paraId="0E4BE090" w14:textId="55DF416D" w:rsidR="005A6EAE" w:rsidRDefault="00F80942" w:rsidP="0077501A">
      <w:pPr>
        <w:numPr>
          <w:ilvl w:val="0"/>
          <w:numId w:val="26"/>
        </w:numPr>
        <w:spacing w:after="0" w:line="276" w:lineRule="auto"/>
        <w:jc w:val="lef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Elevace potřebuje zábradlí </w:t>
      </w:r>
      <w:r w:rsidR="0077501A">
        <w:rPr>
          <w:color w:val="000000"/>
          <w:sz w:val="23"/>
          <w:szCs w:val="23"/>
        </w:rPr>
        <w:t xml:space="preserve">pro zadní a boční strany elevace a podia, </w:t>
      </w:r>
      <w:r w:rsidR="005A6EAE">
        <w:rPr>
          <w:color w:val="000000"/>
          <w:sz w:val="23"/>
          <w:szCs w:val="23"/>
        </w:rPr>
        <w:t>spolu s komponenty pro profesionální uchycení</w:t>
      </w:r>
      <w:r w:rsidR="0077501A">
        <w:rPr>
          <w:color w:val="000000"/>
          <w:sz w:val="23"/>
          <w:szCs w:val="23"/>
        </w:rPr>
        <w:t xml:space="preserve"> – musí být kompatibilní se spojovacími prvky pódia/elevace.</w:t>
      </w:r>
    </w:p>
    <w:p w14:paraId="584AFC54" w14:textId="77777777" w:rsidR="00F80942" w:rsidRDefault="00F80942" w:rsidP="00F80942">
      <w:pPr>
        <w:numPr>
          <w:ilvl w:val="0"/>
          <w:numId w:val="28"/>
        </w:numPr>
        <w:spacing w:after="0" w:line="276" w:lineRule="auto"/>
        <w:jc w:val="lef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Elevace potřebuje minimálně 12 ks </w:t>
      </w:r>
      <w:proofErr w:type="spellStart"/>
      <w:r>
        <w:rPr>
          <w:color w:val="000000"/>
          <w:sz w:val="23"/>
          <w:szCs w:val="23"/>
        </w:rPr>
        <w:t>větrovacích</w:t>
      </w:r>
      <w:proofErr w:type="spellEnd"/>
      <w:r>
        <w:rPr>
          <w:color w:val="000000"/>
          <w:sz w:val="23"/>
          <w:szCs w:val="23"/>
        </w:rPr>
        <w:t xml:space="preserve"> spojek pro nohy plus další spojovací materiál pro zabezpečení proti pádu sedadel pod elevaci. </w:t>
      </w:r>
    </w:p>
    <w:p w14:paraId="22FF355B" w14:textId="77777777" w:rsidR="004D1880" w:rsidRDefault="004D1880" w:rsidP="00F80942">
      <w:pPr>
        <w:rPr>
          <w:b/>
          <w:color w:val="000000"/>
          <w:sz w:val="23"/>
          <w:szCs w:val="23"/>
        </w:rPr>
      </w:pPr>
    </w:p>
    <w:p w14:paraId="5923B957" w14:textId="18E84DD9" w:rsidR="00F80942" w:rsidRDefault="00F80942" w:rsidP="00F80942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Varianta 2 pódium</w:t>
      </w:r>
    </w:p>
    <w:p w14:paraId="31A45EE3" w14:textId="178AEC26" w:rsidR="00F80942" w:rsidRDefault="00F80942" w:rsidP="00F80942">
      <w:pPr>
        <w:numPr>
          <w:ilvl w:val="0"/>
          <w:numId w:val="30"/>
        </w:numPr>
        <w:spacing w:after="0" w:line="276" w:lineRule="auto"/>
        <w:jc w:val="lef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Z komponentů elevace lze pomocí </w:t>
      </w:r>
      <w:r w:rsidR="00C61052">
        <w:rPr>
          <w:color w:val="000000"/>
          <w:sz w:val="23"/>
          <w:szCs w:val="23"/>
        </w:rPr>
        <w:t>24</w:t>
      </w:r>
      <w:r>
        <w:rPr>
          <w:color w:val="000000"/>
          <w:sz w:val="23"/>
          <w:szCs w:val="23"/>
        </w:rPr>
        <w:t xml:space="preserve"> desek složit podium o velikosti 8x</w:t>
      </w:r>
      <w:r w:rsidR="00C61052">
        <w:rPr>
          <w:color w:val="000000"/>
          <w:sz w:val="23"/>
          <w:szCs w:val="23"/>
        </w:rPr>
        <w:t>6</w:t>
      </w:r>
      <w:r>
        <w:rPr>
          <w:color w:val="000000"/>
          <w:sz w:val="23"/>
          <w:szCs w:val="23"/>
        </w:rPr>
        <w:t xml:space="preserve"> m</w:t>
      </w:r>
    </w:p>
    <w:p w14:paraId="44F16EBC" w14:textId="1D71B0C4" w:rsidR="00F80942" w:rsidRDefault="00F80942" w:rsidP="00F80942">
      <w:pPr>
        <w:numPr>
          <w:ilvl w:val="0"/>
          <w:numId w:val="30"/>
        </w:numPr>
        <w:spacing w:after="0" w:line="276" w:lineRule="auto"/>
        <w:jc w:val="lef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Požadovaná výška ve </w:t>
      </w:r>
      <w:r w:rsidR="00C61052">
        <w:rPr>
          <w:color w:val="000000"/>
          <w:sz w:val="23"/>
          <w:szCs w:val="23"/>
        </w:rPr>
        <w:t>třech</w:t>
      </w:r>
      <w:r>
        <w:rPr>
          <w:color w:val="000000"/>
          <w:sz w:val="23"/>
          <w:szCs w:val="23"/>
        </w:rPr>
        <w:t xml:space="preserve"> variantách 40 cm</w:t>
      </w:r>
      <w:r w:rsidR="00C61052">
        <w:rPr>
          <w:color w:val="000000"/>
          <w:sz w:val="23"/>
          <w:szCs w:val="23"/>
        </w:rPr>
        <w:t xml:space="preserve">, </w:t>
      </w:r>
      <w:r w:rsidR="00AA4BAB" w:rsidRPr="00994C28">
        <w:rPr>
          <w:color w:val="000000"/>
          <w:sz w:val="23"/>
          <w:szCs w:val="23"/>
        </w:rPr>
        <w:t>60 cm</w:t>
      </w:r>
      <w:r w:rsidR="00AA4BAB">
        <w:rPr>
          <w:color w:val="000000"/>
          <w:sz w:val="23"/>
          <w:szCs w:val="23"/>
        </w:rPr>
        <w:t xml:space="preserve"> a </w:t>
      </w:r>
      <w:r>
        <w:rPr>
          <w:color w:val="000000"/>
          <w:sz w:val="23"/>
          <w:szCs w:val="23"/>
        </w:rPr>
        <w:t>80 cm</w:t>
      </w:r>
    </w:p>
    <w:p w14:paraId="74999CA5" w14:textId="49FCF988" w:rsidR="00F80942" w:rsidRDefault="00F80942" w:rsidP="00F80942">
      <w:pPr>
        <w:numPr>
          <w:ilvl w:val="0"/>
          <w:numId w:val="30"/>
        </w:numPr>
        <w:spacing w:after="0" w:line="276" w:lineRule="auto"/>
        <w:jc w:val="lef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K tomu potřebujeme od každého typu nohou celkem </w:t>
      </w:r>
      <w:r w:rsidR="006F7635">
        <w:rPr>
          <w:color w:val="000000"/>
          <w:sz w:val="23"/>
          <w:szCs w:val="23"/>
        </w:rPr>
        <w:t>35</w:t>
      </w:r>
      <w:r>
        <w:rPr>
          <w:color w:val="000000"/>
          <w:sz w:val="23"/>
          <w:szCs w:val="23"/>
        </w:rPr>
        <w:t xml:space="preserve"> ks</w:t>
      </w:r>
    </w:p>
    <w:p w14:paraId="66AD4F10" w14:textId="77777777" w:rsidR="00554EF0" w:rsidRDefault="00554EF0" w:rsidP="00554EF0">
      <w:pPr>
        <w:spacing w:after="0" w:line="276" w:lineRule="auto"/>
        <w:ind w:left="720"/>
        <w:jc w:val="left"/>
        <w:rPr>
          <w:color w:val="000000"/>
          <w:sz w:val="23"/>
          <w:szCs w:val="23"/>
        </w:rPr>
      </w:pPr>
    </w:p>
    <w:p w14:paraId="441B623F" w14:textId="77777777" w:rsidR="00F80942" w:rsidRDefault="00F80942" w:rsidP="00F80942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Specifikace desek</w:t>
      </w:r>
    </w:p>
    <w:p w14:paraId="12116E7C" w14:textId="0F87539C" w:rsidR="00F80942" w:rsidRDefault="00F80942" w:rsidP="00D60334">
      <w:pPr>
        <w:numPr>
          <w:ilvl w:val="0"/>
          <w:numId w:val="33"/>
        </w:numP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Rozměry 200 cm x 100 cm x 9 cm</w:t>
      </w:r>
      <w:r w:rsidR="00D60334">
        <w:rPr>
          <w:color w:val="000000"/>
          <w:sz w:val="23"/>
          <w:szCs w:val="23"/>
        </w:rPr>
        <w:t>.</w:t>
      </w:r>
    </w:p>
    <w:p w14:paraId="41C841AB" w14:textId="559F4689" w:rsidR="00F80942" w:rsidRDefault="00F80942" w:rsidP="00D60334">
      <w:pPr>
        <w:numPr>
          <w:ilvl w:val="0"/>
          <w:numId w:val="33"/>
        </w:numP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Hmotnost </w:t>
      </w:r>
      <w:r w:rsidR="00BF7738">
        <w:rPr>
          <w:color w:val="000000"/>
          <w:sz w:val="23"/>
          <w:szCs w:val="23"/>
        </w:rPr>
        <w:t xml:space="preserve">jedné desky </w:t>
      </w:r>
      <w:r>
        <w:rPr>
          <w:color w:val="000000"/>
          <w:sz w:val="23"/>
          <w:szCs w:val="23"/>
        </w:rPr>
        <w:t>do 11</w:t>
      </w:r>
      <w:r w:rsidR="00BF7738">
        <w:rPr>
          <w:color w:val="000000"/>
          <w:sz w:val="23"/>
          <w:szCs w:val="23"/>
        </w:rPr>
        <w:t xml:space="preserve"> k</w:t>
      </w:r>
      <w:r>
        <w:rPr>
          <w:color w:val="000000"/>
          <w:sz w:val="23"/>
          <w:szCs w:val="23"/>
        </w:rPr>
        <w:t>g</w:t>
      </w:r>
      <w:r w:rsidR="00D60334">
        <w:rPr>
          <w:color w:val="000000"/>
          <w:sz w:val="23"/>
          <w:szCs w:val="23"/>
        </w:rPr>
        <w:t>.</w:t>
      </w:r>
    </w:p>
    <w:p w14:paraId="2DBDF17E" w14:textId="2ADFD379" w:rsidR="00F80942" w:rsidRDefault="00F80942" w:rsidP="00D60334">
      <w:pPr>
        <w:numPr>
          <w:ilvl w:val="0"/>
          <w:numId w:val="33"/>
        </w:numPr>
        <w:spacing w:after="0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Deska musí být vyrobená z hliníkového rámu, do </w:t>
      </w:r>
      <w:r w:rsidR="00BF7738">
        <w:rPr>
          <w:color w:val="000000"/>
          <w:sz w:val="23"/>
          <w:szCs w:val="23"/>
          <w:highlight w:val="white"/>
        </w:rPr>
        <w:t>kterého</w:t>
      </w:r>
      <w:r>
        <w:rPr>
          <w:color w:val="000000"/>
          <w:sz w:val="23"/>
          <w:szCs w:val="23"/>
          <w:highlight w:val="white"/>
        </w:rPr>
        <w:t xml:space="preserve"> je vsazena speciální překližka </w:t>
      </w:r>
      <w:r w:rsidR="00BF7738">
        <w:rPr>
          <w:color w:val="000000"/>
          <w:sz w:val="23"/>
          <w:szCs w:val="23"/>
          <w:highlight w:val="white"/>
        </w:rPr>
        <w:t xml:space="preserve">tloušťky min. </w:t>
      </w:r>
      <w:r>
        <w:rPr>
          <w:color w:val="000000"/>
          <w:sz w:val="23"/>
          <w:szCs w:val="23"/>
          <w:highlight w:val="white"/>
        </w:rPr>
        <w:t>12</w:t>
      </w:r>
      <w:r w:rsidR="00BF7738">
        <w:rPr>
          <w:color w:val="000000"/>
          <w:sz w:val="23"/>
          <w:szCs w:val="23"/>
          <w:highlight w:val="white"/>
        </w:rPr>
        <w:t xml:space="preserve"> </w:t>
      </w:r>
      <w:r>
        <w:rPr>
          <w:color w:val="000000"/>
          <w:sz w:val="23"/>
          <w:szCs w:val="23"/>
          <w:highlight w:val="white"/>
        </w:rPr>
        <w:t xml:space="preserve">mm s </w:t>
      </w:r>
      <w:proofErr w:type="spellStart"/>
      <w:r>
        <w:rPr>
          <w:color w:val="000000"/>
          <w:sz w:val="23"/>
          <w:szCs w:val="23"/>
          <w:highlight w:val="white"/>
        </w:rPr>
        <w:t>hexagonovým</w:t>
      </w:r>
      <w:proofErr w:type="spellEnd"/>
      <w:r>
        <w:rPr>
          <w:color w:val="000000"/>
          <w:sz w:val="23"/>
          <w:szCs w:val="23"/>
          <w:highlight w:val="white"/>
        </w:rPr>
        <w:t xml:space="preserve"> protiskluzovým povrchem, který je určen pro exteriérové i interiérové použití</w:t>
      </w:r>
      <w:r w:rsidR="00BF7738">
        <w:rPr>
          <w:color w:val="000000"/>
          <w:sz w:val="23"/>
          <w:szCs w:val="23"/>
          <w:highlight w:val="white"/>
        </w:rPr>
        <w:t>.</w:t>
      </w:r>
    </w:p>
    <w:p w14:paraId="201A9999" w14:textId="67C09E99" w:rsidR="00F80942" w:rsidRDefault="00F80942" w:rsidP="00D60334">
      <w:pPr>
        <w:numPr>
          <w:ilvl w:val="0"/>
          <w:numId w:val="33"/>
        </w:numPr>
        <w:spacing w:after="0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>Nohy se k desce musí připojovat pomocí mechanismu bez šroubování</w:t>
      </w:r>
      <w:r w:rsidR="00BF7738">
        <w:rPr>
          <w:color w:val="000000"/>
          <w:sz w:val="23"/>
          <w:szCs w:val="23"/>
          <w:highlight w:val="white"/>
        </w:rPr>
        <w:t>.</w:t>
      </w:r>
    </w:p>
    <w:p w14:paraId="403669B1" w14:textId="02A6A8CF" w:rsidR="00F80942" w:rsidRDefault="00F80942" w:rsidP="00D60334">
      <w:pPr>
        <w:numPr>
          <w:ilvl w:val="0"/>
          <w:numId w:val="33"/>
        </w:numPr>
        <w:spacing w:after="0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>Desky se spojují pomocí drážky a kolíku po vnějších stranách desek</w:t>
      </w:r>
      <w:r w:rsidR="00BF7738">
        <w:rPr>
          <w:color w:val="000000"/>
          <w:sz w:val="23"/>
          <w:szCs w:val="23"/>
          <w:highlight w:val="white"/>
        </w:rPr>
        <w:t xml:space="preserve"> a uzamknou se k sobě s</w:t>
      </w:r>
      <w:r>
        <w:rPr>
          <w:color w:val="000000"/>
          <w:sz w:val="23"/>
          <w:szCs w:val="23"/>
          <w:highlight w:val="white"/>
        </w:rPr>
        <w:t>peciálním mechanismem</w:t>
      </w:r>
      <w:r w:rsidR="00BF7738">
        <w:rPr>
          <w:color w:val="000000"/>
          <w:sz w:val="23"/>
          <w:szCs w:val="23"/>
          <w:highlight w:val="white"/>
        </w:rPr>
        <w:t>.</w:t>
      </w:r>
    </w:p>
    <w:p w14:paraId="1AC9A0AF" w14:textId="77777777" w:rsidR="005F7DB6" w:rsidRDefault="005F7DB6" w:rsidP="005F7DB6">
      <w:pPr>
        <w:spacing w:after="0"/>
        <w:rPr>
          <w:color w:val="000000"/>
          <w:sz w:val="23"/>
          <w:szCs w:val="23"/>
          <w:highlight w:val="white"/>
        </w:rPr>
      </w:pPr>
    </w:p>
    <w:p w14:paraId="3ADB2A69" w14:textId="77777777" w:rsidR="00F80942" w:rsidRDefault="00F80942" w:rsidP="00F80942">
      <w:pPr>
        <w:rPr>
          <w:b/>
          <w:color w:val="000000"/>
          <w:sz w:val="23"/>
          <w:szCs w:val="23"/>
          <w:highlight w:val="white"/>
        </w:rPr>
      </w:pPr>
      <w:r>
        <w:rPr>
          <w:b/>
          <w:color w:val="000000"/>
          <w:sz w:val="23"/>
          <w:szCs w:val="23"/>
          <w:highlight w:val="white"/>
        </w:rPr>
        <w:t>Specifikace nohou</w:t>
      </w:r>
    </w:p>
    <w:p w14:paraId="62E598D7" w14:textId="63806C6C" w:rsidR="00F80942" w:rsidRDefault="00F80942" w:rsidP="005F7DB6">
      <w:pPr>
        <w:spacing w:after="0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>Materiál hliník</w:t>
      </w:r>
      <w:r w:rsidR="00D60334">
        <w:rPr>
          <w:color w:val="000000"/>
          <w:sz w:val="23"/>
          <w:szCs w:val="23"/>
          <w:highlight w:val="white"/>
        </w:rPr>
        <w:t xml:space="preserve">, uchycení nohou </w:t>
      </w:r>
      <w:r>
        <w:rPr>
          <w:color w:val="000000"/>
          <w:sz w:val="23"/>
          <w:szCs w:val="23"/>
          <w:highlight w:val="white"/>
        </w:rPr>
        <w:t>musí být kom</w:t>
      </w:r>
      <w:r w:rsidR="00FB498F">
        <w:rPr>
          <w:color w:val="000000"/>
          <w:sz w:val="23"/>
          <w:szCs w:val="23"/>
          <w:highlight w:val="white"/>
        </w:rPr>
        <w:t>p</w:t>
      </w:r>
      <w:r>
        <w:rPr>
          <w:color w:val="000000"/>
          <w:sz w:val="23"/>
          <w:szCs w:val="23"/>
          <w:highlight w:val="white"/>
        </w:rPr>
        <w:t>atibilní s mechanismem uchycení na deskách</w:t>
      </w:r>
      <w:r w:rsidR="00D60334">
        <w:rPr>
          <w:color w:val="000000"/>
          <w:sz w:val="23"/>
          <w:szCs w:val="23"/>
          <w:highlight w:val="white"/>
        </w:rPr>
        <w:t>.</w:t>
      </w:r>
    </w:p>
    <w:p w14:paraId="1D254DB1" w14:textId="7EF12139" w:rsidR="00F80942" w:rsidRDefault="00F80942" w:rsidP="005F7DB6">
      <w:pPr>
        <w:spacing w:after="0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>Každá noha obsahuje rozšířenou plochou část, která roznáší váhu na desce a zabraňuje poškození desky.</w:t>
      </w:r>
    </w:p>
    <w:p w14:paraId="4DC06306" w14:textId="77777777" w:rsidR="005F7DB6" w:rsidRDefault="005F7DB6" w:rsidP="005F7DB6">
      <w:pPr>
        <w:spacing w:after="0"/>
        <w:rPr>
          <w:color w:val="000000"/>
          <w:sz w:val="23"/>
          <w:szCs w:val="23"/>
          <w:highlight w:val="white"/>
        </w:rPr>
      </w:pPr>
    </w:p>
    <w:p w14:paraId="790A6776" w14:textId="544FC965" w:rsidR="00F80942" w:rsidRDefault="00F80942" w:rsidP="00F80942">
      <w:pPr>
        <w:rPr>
          <w:b/>
          <w:color w:val="000000"/>
          <w:sz w:val="24"/>
          <w:szCs w:val="24"/>
          <w:highlight w:val="lightGray"/>
          <w:u w:val="single"/>
        </w:rPr>
      </w:pPr>
      <w:proofErr w:type="spellStart"/>
      <w:r>
        <w:rPr>
          <w:b/>
          <w:color w:val="000000"/>
          <w:sz w:val="24"/>
          <w:szCs w:val="24"/>
          <w:highlight w:val="lightGray"/>
          <w:u w:val="single"/>
        </w:rPr>
        <w:t>Trussová</w:t>
      </w:r>
      <w:proofErr w:type="spellEnd"/>
      <w:r>
        <w:rPr>
          <w:b/>
          <w:color w:val="000000"/>
          <w:sz w:val="24"/>
          <w:szCs w:val="24"/>
          <w:highlight w:val="lightGray"/>
          <w:u w:val="single"/>
        </w:rPr>
        <w:t xml:space="preserve"> konstrukce</w:t>
      </w:r>
    </w:p>
    <w:p w14:paraId="13A43372" w14:textId="77777777" w:rsidR="00F80942" w:rsidRDefault="00F80942" w:rsidP="007C5AF4">
      <w:pPr>
        <w:numPr>
          <w:ilvl w:val="0"/>
          <w:numId w:val="36"/>
        </w:numPr>
        <w:spacing w:after="0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Sestava se musí skládat z komponentů, které dohromady vytvoří </w:t>
      </w:r>
      <w:proofErr w:type="spellStart"/>
      <w:r>
        <w:rPr>
          <w:color w:val="000000"/>
          <w:sz w:val="23"/>
          <w:szCs w:val="23"/>
          <w:highlight w:val="white"/>
        </w:rPr>
        <w:t>trussovou</w:t>
      </w:r>
      <w:proofErr w:type="spellEnd"/>
      <w:r>
        <w:rPr>
          <w:color w:val="000000"/>
          <w:sz w:val="23"/>
          <w:szCs w:val="23"/>
          <w:highlight w:val="white"/>
        </w:rPr>
        <w:t xml:space="preserve"> konstrukci v minimální šířce </w:t>
      </w:r>
      <w:proofErr w:type="gramStart"/>
      <w:r>
        <w:rPr>
          <w:color w:val="000000"/>
          <w:sz w:val="23"/>
          <w:szCs w:val="23"/>
          <w:highlight w:val="white"/>
        </w:rPr>
        <w:t>8m</w:t>
      </w:r>
      <w:proofErr w:type="gramEnd"/>
      <w:r>
        <w:rPr>
          <w:color w:val="000000"/>
          <w:sz w:val="23"/>
          <w:szCs w:val="23"/>
          <w:highlight w:val="white"/>
        </w:rPr>
        <w:t>, hloubce 6m a výšce 4m.</w:t>
      </w:r>
    </w:p>
    <w:p w14:paraId="1D564879" w14:textId="08662116" w:rsidR="00F80942" w:rsidRDefault="00170BB8" w:rsidP="007C5AF4">
      <w:pPr>
        <w:numPr>
          <w:ilvl w:val="0"/>
          <w:numId w:val="36"/>
        </w:numPr>
        <w:spacing w:after="0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</w:rPr>
        <w:t>Sestava musí obsahovat štít vytvořený jedním překladem, na kterém jsou uchycené podpěry pro zastřešení</w:t>
      </w:r>
      <w:r w:rsidR="00F80942">
        <w:rPr>
          <w:color w:val="000000"/>
          <w:sz w:val="23"/>
          <w:szCs w:val="23"/>
          <w:highlight w:val="white"/>
        </w:rPr>
        <w:t>.</w:t>
      </w:r>
    </w:p>
    <w:p w14:paraId="6A2EB857" w14:textId="59E87C11" w:rsidR="00170BB8" w:rsidRDefault="00170BB8" w:rsidP="007C5AF4">
      <w:pPr>
        <w:numPr>
          <w:ilvl w:val="0"/>
          <w:numId w:val="36"/>
        </w:numP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Sestava musí obsahovat opláštění konstrukce 8x6 m z nepromokavého materiálu. Barva uvnitř je černá a z venku stříbrná pro odraz světla. Dodávka včetně gum a háčků pro uchycení.</w:t>
      </w:r>
    </w:p>
    <w:p w14:paraId="1D62DEAA" w14:textId="55A34384" w:rsidR="00170BB8" w:rsidRDefault="00170BB8" w:rsidP="007C5AF4">
      <w:pPr>
        <w:numPr>
          <w:ilvl w:val="0"/>
          <w:numId w:val="36"/>
        </w:numP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Sestava musí obsahovat rašlové sítě na vykrytí </w:t>
      </w:r>
      <w:proofErr w:type="spellStart"/>
      <w:r>
        <w:rPr>
          <w:color w:val="000000"/>
          <w:sz w:val="23"/>
          <w:szCs w:val="23"/>
        </w:rPr>
        <w:t>stage</w:t>
      </w:r>
      <w:proofErr w:type="spellEnd"/>
      <w:r>
        <w:rPr>
          <w:color w:val="000000"/>
          <w:sz w:val="23"/>
          <w:szCs w:val="23"/>
        </w:rPr>
        <w:t xml:space="preserve"> ze stran a zezadu v rozměrech 1ks 8,5 x 4,2m a 2ks 6,</w:t>
      </w:r>
      <w:r w:rsidR="00E1659D" w:rsidRPr="00E863E7">
        <w:rPr>
          <w:color w:val="000000"/>
          <w:sz w:val="23"/>
          <w:szCs w:val="23"/>
        </w:rPr>
        <w:t>1</w:t>
      </w:r>
      <w:r w:rsidRPr="00E863E7">
        <w:rPr>
          <w:color w:val="000000"/>
          <w:sz w:val="23"/>
          <w:szCs w:val="23"/>
        </w:rPr>
        <w:t>5</w:t>
      </w:r>
      <w:r>
        <w:rPr>
          <w:color w:val="000000"/>
          <w:sz w:val="23"/>
          <w:szCs w:val="23"/>
        </w:rPr>
        <w:t xml:space="preserve"> x 4,2</w:t>
      </w:r>
      <w:r w:rsidR="007C5AF4">
        <w:rPr>
          <w:color w:val="000000"/>
          <w:sz w:val="23"/>
          <w:szCs w:val="23"/>
        </w:rPr>
        <w:t>m</w:t>
      </w:r>
      <w:r>
        <w:rPr>
          <w:color w:val="000000"/>
          <w:sz w:val="23"/>
          <w:szCs w:val="23"/>
        </w:rPr>
        <w:t>, barva černá s kovovými oky po 20 cm</w:t>
      </w:r>
      <w:r w:rsidR="007C5AF4">
        <w:rPr>
          <w:color w:val="000000"/>
          <w:sz w:val="23"/>
          <w:szCs w:val="23"/>
        </w:rPr>
        <w:t>.</w:t>
      </w:r>
    </w:p>
    <w:p w14:paraId="7504D94D" w14:textId="558E84AF" w:rsidR="00170BB8" w:rsidRDefault="00170BB8" w:rsidP="007C5AF4">
      <w:pPr>
        <w:numPr>
          <w:ilvl w:val="0"/>
          <w:numId w:val="36"/>
        </w:numP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Sestava musí obsahovat příslušenství pro bezpečné zavětrování</w:t>
      </w:r>
      <w:r w:rsidR="007C5AF4">
        <w:rPr>
          <w:color w:val="000000"/>
          <w:sz w:val="23"/>
          <w:szCs w:val="23"/>
        </w:rPr>
        <w:t>.</w:t>
      </w:r>
    </w:p>
    <w:p w14:paraId="510FFFB0" w14:textId="16B04B00" w:rsidR="00170BB8" w:rsidRDefault="00170BB8" w:rsidP="007C5AF4">
      <w:pPr>
        <w:numPr>
          <w:ilvl w:val="0"/>
          <w:numId w:val="36"/>
        </w:numPr>
        <w:spacing w:after="0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</w:rPr>
        <w:t>Sestava musí obsahovat vodní nádrže k bezpečnému ukotvení</w:t>
      </w:r>
      <w:r w:rsidR="007C5AF4">
        <w:rPr>
          <w:color w:val="000000"/>
          <w:sz w:val="23"/>
          <w:szCs w:val="23"/>
        </w:rPr>
        <w:t>.</w:t>
      </w:r>
    </w:p>
    <w:p w14:paraId="12271C4E" w14:textId="5FFD7FBF" w:rsidR="00F80942" w:rsidRDefault="00F80942" w:rsidP="007C5AF4">
      <w:pPr>
        <w:numPr>
          <w:ilvl w:val="0"/>
          <w:numId w:val="36"/>
        </w:numPr>
        <w:spacing w:after="0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>Sestav</w:t>
      </w:r>
      <w:r w:rsidR="00D60334">
        <w:rPr>
          <w:color w:val="000000"/>
          <w:sz w:val="23"/>
          <w:szCs w:val="23"/>
          <w:highlight w:val="white"/>
        </w:rPr>
        <w:t xml:space="preserve">u je možné </w:t>
      </w:r>
      <w:r>
        <w:rPr>
          <w:color w:val="000000"/>
          <w:sz w:val="23"/>
          <w:szCs w:val="23"/>
          <w:highlight w:val="white"/>
        </w:rPr>
        <w:t xml:space="preserve">stavět </w:t>
      </w:r>
      <w:r w:rsidR="00D60334">
        <w:rPr>
          <w:color w:val="000000"/>
          <w:sz w:val="23"/>
          <w:szCs w:val="23"/>
          <w:highlight w:val="white"/>
        </w:rPr>
        <w:t xml:space="preserve">tzv. podhazováním </w:t>
      </w:r>
      <w:r>
        <w:rPr>
          <w:color w:val="000000"/>
          <w:sz w:val="23"/>
          <w:szCs w:val="23"/>
          <w:highlight w:val="white"/>
        </w:rPr>
        <w:t xml:space="preserve">pomocí </w:t>
      </w:r>
      <w:r w:rsidR="00D60334">
        <w:rPr>
          <w:color w:val="000000"/>
          <w:sz w:val="23"/>
          <w:szCs w:val="23"/>
          <w:highlight w:val="white"/>
        </w:rPr>
        <w:t>4 kusů teleskopických stativů.</w:t>
      </w:r>
      <w:r>
        <w:rPr>
          <w:color w:val="000000"/>
          <w:sz w:val="23"/>
          <w:szCs w:val="23"/>
          <w:highlight w:val="white"/>
        </w:rPr>
        <w:t xml:space="preserve"> </w:t>
      </w:r>
    </w:p>
    <w:p w14:paraId="1B1A9F4D" w14:textId="7C336E38" w:rsidR="00FB498F" w:rsidRDefault="00FB498F" w:rsidP="005F7DB6">
      <w:pPr>
        <w:spacing w:after="0"/>
        <w:rPr>
          <w:color w:val="000000"/>
          <w:sz w:val="23"/>
          <w:szCs w:val="23"/>
          <w:highlight w:val="white"/>
        </w:rPr>
      </w:pPr>
    </w:p>
    <w:p w14:paraId="2AC6710C" w14:textId="77777777" w:rsidR="00FB498F" w:rsidRDefault="00FB498F" w:rsidP="00FB498F">
      <w:pPr>
        <w:rPr>
          <w:b/>
          <w:color w:val="000000"/>
          <w:sz w:val="23"/>
          <w:szCs w:val="23"/>
          <w:highlight w:val="white"/>
        </w:rPr>
      </w:pPr>
      <w:r>
        <w:rPr>
          <w:b/>
          <w:color w:val="000000"/>
          <w:sz w:val="23"/>
          <w:szCs w:val="23"/>
          <w:highlight w:val="white"/>
        </w:rPr>
        <w:t>Počty jednotlivých komponentů</w:t>
      </w:r>
    </w:p>
    <w:p w14:paraId="19EBAE2E" w14:textId="42175FDB" w:rsidR="00FB498F" w:rsidRDefault="00FB498F" w:rsidP="00FB498F">
      <w:pPr>
        <w:numPr>
          <w:ilvl w:val="0"/>
          <w:numId w:val="25"/>
        </w:numPr>
        <w:spacing w:after="0" w:line="276" w:lineRule="auto"/>
        <w:jc w:val="left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Konstrukční prvek v délce </w:t>
      </w:r>
      <w:proofErr w:type="gramStart"/>
      <w:r>
        <w:rPr>
          <w:color w:val="000000"/>
          <w:sz w:val="23"/>
          <w:szCs w:val="23"/>
          <w:highlight w:val="white"/>
        </w:rPr>
        <w:t>2500mm</w:t>
      </w:r>
      <w:proofErr w:type="gramEnd"/>
      <w:r>
        <w:rPr>
          <w:color w:val="000000"/>
          <w:sz w:val="23"/>
          <w:szCs w:val="23"/>
          <w:highlight w:val="white"/>
        </w:rPr>
        <w:t xml:space="preserve"> – 4 ks</w:t>
      </w:r>
    </w:p>
    <w:p w14:paraId="0185E5DE" w14:textId="15C520B0" w:rsidR="00FB498F" w:rsidRDefault="00FB498F" w:rsidP="00FB498F">
      <w:pPr>
        <w:numPr>
          <w:ilvl w:val="0"/>
          <w:numId w:val="25"/>
        </w:numPr>
        <w:spacing w:after="0" w:line="276" w:lineRule="auto"/>
        <w:jc w:val="left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Konstrukční prvek v délce </w:t>
      </w:r>
      <w:proofErr w:type="gramStart"/>
      <w:r>
        <w:rPr>
          <w:color w:val="000000"/>
          <w:sz w:val="23"/>
          <w:szCs w:val="23"/>
          <w:highlight w:val="white"/>
        </w:rPr>
        <w:t>2000mm</w:t>
      </w:r>
      <w:proofErr w:type="gramEnd"/>
      <w:r>
        <w:rPr>
          <w:color w:val="000000"/>
          <w:sz w:val="23"/>
          <w:szCs w:val="23"/>
          <w:highlight w:val="white"/>
        </w:rPr>
        <w:t xml:space="preserve"> – 2</w:t>
      </w:r>
      <w:r w:rsidR="007C5AF4">
        <w:rPr>
          <w:color w:val="000000"/>
          <w:sz w:val="23"/>
          <w:szCs w:val="23"/>
          <w:highlight w:val="white"/>
        </w:rPr>
        <w:t>0</w:t>
      </w:r>
      <w:r>
        <w:rPr>
          <w:color w:val="000000"/>
          <w:sz w:val="23"/>
          <w:szCs w:val="23"/>
          <w:highlight w:val="white"/>
        </w:rPr>
        <w:t xml:space="preserve"> ks</w:t>
      </w:r>
    </w:p>
    <w:p w14:paraId="0D4B0B24" w14:textId="4683C865" w:rsidR="007C5AF4" w:rsidRDefault="007C5AF4" w:rsidP="007C5AF4">
      <w:pPr>
        <w:numPr>
          <w:ilvl w:val="0"/>
          <w:numId w:val="25"/>
        </w:numPr>
        <w:spacing w:after="0" w:line="276" w:lineRule="auto"/>
        <w:jc w:val="left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Konstrukční prvek v délce </w:t>
      </w:r>
      <w:proofErr w:type="gramStart"/>
      <w:r w:rsidR="0088021F">
        <w:rPr>
          <w:color w:val="000000"/>
          <w:sz w:val="23"/>
          <w:szCs w:val="23"/>
          <w:highlight w:val="white"/>
        </w:rPr>
        <w:t>5</w:t>
      </w:r>
      <w:r>
        <w:rPr>
          <w:color w:val="000000"/>
          <w:sz w:val="23"/>
          <w:szCs w:val="23"/>
          <w:highlight w:val="white"/>
        </w:rPr>
        <w:t>00mm</w:t>
      </w:r>
      <w:proofErr w:type="gramEnd"/>
      <w:r>
        <w:rPr>
          <w:color w:val="000000"/>
          <w:sz w:val="23"/>
          <w:szCs w:val="23"/>
          <w:highlight w:val="white"/>
        </w:rPr>
        <w:t xml:space="preserve"> – 2 ks</w:t>
      </w:r>
    </w:p>
    <w:p w14:paraId="467B2F96" w14:textId="53F90D49" w:rsidR="007C5AF4" w:rsidRDefault="0088021F" w:rsidP="001F0AC0">
      <w:pPr>
        <w:numPr>
          <w:ilvl w:val="0"/>
          <w:numId w:val="25"/>
        </w:numPr>
        <w:spacing w:after="0" w:line="276" w:lineRule="auto"/>
        <w:ind w:left="714" w:hanging="35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Konstrukční prvek roh </w:t>
      </w:r>
      <w:proofErr w:type="gramStart"/>
      <w:r>
        <w:rPr>
          <w:color w:val="000000"/>
          <w:sz w:val="23"/>
          <w:szCs w:val="23"/>
        </w:rPr>
        <w:t>L - dvoucestný</w:t>
      </w:r>
      <w:proofErr w:type="gramEnd"/>
      <w:r>
        <w:rPr>
          <w:color w:val="000000"/>
          <w:sz w:val="23"/>
          <w:szCs w:val="23"/>
        </w:rPr>
        <w:t xml:space="preserve"> - 2 ks</w:t>
      </w:r>
    </w:p>
    <w:p w14:paraId="08D0303F" w14:textId="0AC49A75" w:rsidR="00FB498F" w:rsidRDefault="00FB498F" w:rsidP="00FB498F">
      <w:pPr>
        <w:numPr>
          <w:ilvl w:val="0"/>
          <w:numId w:val="25"/>
        </w:numPr>
        <w:spacing w:after="0" w:line="276" w:lineRule="auto"/>
        <w:jc w:val="left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>Konstrukční prvek roh trojcestný – 4 ks</w:t>
      </w:r>
    </w:p>
    <w:p w14:paraId="35D79603" w14:textId="4A9E635A" w:rsidR="00FB498F" w:rsidRDefault="00FB498F" w:rsidP="00FB498F">
      <w:pPr>
        <w:numPr>
          <w:ilvl w:val="0"/>
          <w:numId w:val="25"/>
        </w:numPr>
        <w:spacing w:after="0" w:line="276" w:lineRule="auto"/>
        <w:jc w:val="left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>Konstrukční prvek T-díl – 2 ks</w:t>
      </w:r>
    </w:p>
    <w:p w14:paraId="1D9CFDEF" w14:textId="33809902" w:rsidR="00FB498F" w:rsidRDefault="00FB498F" w:rsidP="005F7DB6">
      <w:pPr>
        <w:numPr>
          <w:ilvl w:val="0"/>
          <w:numId w:val="25"/>
        </w:numPr>
        <w:spacing w:after="0" w:line="276" w:lineRule="auto"/>
        <w:jc w:val="left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>Konstrukční prvek „base plate“ – 4 ks</w:t>
      </w:r>
    </w:p>
    <w:p w14:paraId="6855740C" w14:textId="445DEFC5" w:rsidR="0088021F" w:rsidRDefault="0088021F" w:rsidP="0088021F">
      <w:pPr>
        <w:numPr>
          <w:ilvl w:val="0"/>
          <w:numId w:val="25"/>
        </w:numPr>
        <w:spacing w:after="0" w:line="276" w:lineRule="auto"/>
        <w:jc w:val="lef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Konstrukční prvek </w:t>
      </w:r>
      <w:r w:rsidR="00E863E7">
        <w:rPr>
          <w:color w:val="000000"/>
          <w:sz w:val="23"/>
          <w:szCs w:val="23"/>
        </w:rPr>
        <w:t>singl</w:t>
      </w:r>
      <w:r>
        <w:rPr>
          <w:color w:val="000000"/>
          <w:sz w:val="23"/>
          <w:szCs w:val="23"/>
        </w:rPr>
        <w:t xml:space="preserve"> 3.8. </w:t>
      </w:r>
      <w:proofErr w:type="gramStart"/>
      <w:r>
        <w:rPr>
          <w:color w:val="000000"/>
          <w:sz w:val="23"/>
          <w:szCs w:val="23"/>
        </w:rPr>
        <w:t>m - atyp</w:t>
      </w:r>
      <w:proofErr w:type="gramEnd"/>
      <w:r>
        <w:rPr>
          <w:color w:val="000000"/>
          <w:sz w:val="23"/>
          <w:szCs w:val="23"/>
        </w:rPr>
        <w:t xml:space="preserve"> - 10ks</w:t>
      </w:r>
    </w:p>
    <w:p w14:paraId="677AAD41" w14:textId="417FD20F" w:rsidR="0088021F" w:rsidRDefault="0088021F" w:rsidP="0088021F">
      <w:pPr>
        <w:numPr>
          <w:ilvl w:val="0"/>
          <w:numId w:val="25"/>
        </w:numPr>
        <w:spacing w:after="0" w:line="276" w:lineRule="auto"/>
        <w:jc w:val="lef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Svorka typu SWL </w:t>
      </w:r>
      <w:proofErr w:type="gramStart"/>
      <w:r>
        <w:rPr>
          <w:color w:val="000000"/>
          <w:sz w:val="23"/>
          <w:szCs w:val="23"/>
        </w:rPr>
        <w:t xml:space="preserve">250 - </w:t>
      </w:r>
      <w:r w:rsidR="00E863E7">
        <w:rPr>
          <w:color w:val="000000"/>
          <w:sz w:val="23"/>
          <w:szCs w:val="23"/>
        </w:rPr>
        <w:t>8</w:t>
      </w:r>
      <w:proofErr w:type="gramEnd"/>
      <w:r>
        <w:rPr>
          <w:color w:val="000000"/>
          <w:sz w:val="23"/>
          <w:szCs w:val="23"/>
        </w:rPr>
        <w:t xml:space="preserve"> ks</w:t>
      </w:r>
    </w:p>
    <w:p w14:paraId="6658AF58" w14:textId="4195CE7B" w:rsidR="0088021F" w:rsidRDefault="0088021F" w:rsidP="0088021F">
      <w:pPr>
        <w:numPr>
          <w:ilvl w:val="0"/>
          <w:numId w:val="25"/>
        </w:numPr>
        <w:spacing w:after="0" w:line="276" w:lineRule="auto"/>
        <w:jc w:val="lef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 xml:space="preserve">Vodě odolné vrchní opláštění </w:t>
      </w:r>
      <w:proofErr w:type="spellStart"/>
      <w:proofErr w:type="gramStart"/>
      <w:r>
        <w:rPr>
          <w:color w:val="000000"/>
          <w:sz w:val="23"/>
          <w:szCs w:val="23"/>
        </w:rPr>
        <w:t>kontrukce</w:t>
      </w:r>
      <w:proofErr w:type="spellEnd"/>
      <w:r>
        <w:rPr>
          <w:color w:val="000000"/>
          <w:sz w:val="23"/>
          <w:szCs w:val="23"/>
        </w:rPr>
        <w:t xml:space="preserve"> - 1ks</w:t>
      </w:r>
      <w:proofErr w:type="gramEnd"/>
      <w:r w:rsidR="009F0C6F">
        <w:rPr>
          <w:color w:val="000000"/>
          <w:sz w:val="23"/>
          <w:szCs w:val="23"/>
        </w:rPr>
        <w:t xml:space="preserve"> 8 x 6m – popis viz výše</w:t>
      </w:r>
    </w:p>
    <w:p w14:paraId="2B1F1156" w14:textId="0083A6D1" w:rsidR="009F0C6F" w:rsidRDefault="009F0C6F" w:rsidP="0088021F">
      <w:pPr>
        <w:numPr>
          <w:ilvl w:val="0"/>
          <w:numId w:val="25"/>
        </w:numPr>
        <w:spacing w:after="0" w:line="276" w:lineRule="auto"/>
        <w:jc w:val="lef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Rašlové sítě na vykrytí </w:t>
      </w:r>
      <w:proofErr w:type="spellStart"/>
      <w:proofErr w:type="gramStart"/>
      <w:r>
        <w:rPr>
          <w:color w:val="000000"/>
          <w:sz w:val="23"/>
          <w:szCs w:val="23"/>
        </w:rPr>
        <w:t>stage</w:t>
      </w:r>
      <w:proofErr w:type="spellEnd"/>
      <w:r>
        <w:rPr>
          <w:color w:val="000000"/>
          <w:sz w:val="23"/>
          <w:szCs w:val="23"/>
        </w:rPr>
        <w:t xml:space="preserve"> - 1ks</w:t>
      </w:r>
      <w:proofErr w:type="gramEnd"/>
      <w:r>
        <w:rPr>
          <w:color w:val="000000"/>
          <w:sz w:val="23"/>
          <w:szCs w:val="23"/>
        </w:rPr>
        <w:t xml:space="preserve"> 8,5 x 4,2m a 2ks 6,</w:t>
      </w:r>
      <w:r w:rsidR="00E1659D" w:rsidRPr="00E863E7">
        <w:rPr>
          <w:color w:val="000000"/>
          <w:sz w:val="23"/>
          <w:szCs w:val="23"/>
        </w:rPr>
        <w:t>1</w:t>
      </w:r>
      <w:r w:rsidRPr="00E863E7">
        <w:rPr>
          <w:color w:val="000000"/>
          <w:sz w:val="23"/>
          <w:szCs w:val="23"/>
        </w:rPr>
        <w:t>5</w:t>
      </w:r>
      <w:r>
        <w:rPr>
          <w:color w:val="000000"/>
          <w:sz w:val="23"/>
          <w:szCs w:val="23"/>
        </w:rPr>
        <w:t xml:space="preserve"> x 4,2m – popis viz výše</w:t>
      </w:r>
    </w:p>
    <w:p w14:paraId="47022939" w14:textId="45B4839D" w:rsidR="009F0C6F" w:rsidRDefault="009F0C6F" w:rsidP="0088021F">
      <w:pPr>
        <w:numPr>
          <w:ilvl w:val="0"/>
          <w:numId w:val="25"/>
        </w:numPr>
        <w:spacing w:after="0" w:line="276" w:lineRule="auto"/>
        <w:jc w:val="lef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Příslušenství pro bezpečné zavětrování konstrukce</w:t>
      </w:r>
    </w:p>
    <w:p w14:paraId="3CE3A677" w14:textId="0F6A7B22" w:rsidR="009F0C6F" w:rsidRDefault="009F0C6F" w:rsidP="0088021F">
      <w:pPr>
        <w:numPr>
          <w:ilvl w:val="0"/>
          <w:numId w:val="25"/>
        </w:numPr>
        <w:spacing w:after="0" w:line="276" w:lineRule="auto"/>
        <w:jc w:val="lef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Vodní nádrže k bezpečnému ukotvení konstrukce</w:t>
      </w:r>
    </w:p>
    <w:p w14:paraId="49D2C2AC" w14:textId="358327F6" w:rsidR="009F0C6F" w:rsidRDefault="00887936" w:rsidP="009F0C6F">
      <w:pPr>
        <w:numPr>
          <w:ilvl w:val="0"/>
          <w:numId w:val="25"/>
        </w:numPr>
        <w:spacing w:after="0" w:line="276" w:lineRule="auto"/>
        <w:jc w:val="left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>Teleskopický stativ – 4 ks</w:t>
      </w:r>
    </w:p>
    <w:p w14:paraId="4278259A" w14:textId="77777777" w:rsidR="007C5AF4" w:rsidRDefault="007C5AF4" w:rsidP="005F7DB6">
      <w:pPr>
        <w:spacing w:after="0"/>
        <w:rPr>
          <w:color w:val="000000"/>
          <w:sz w:val="23"/>
          <w:szCs w:val="23"/>
          <w:highlight w:val="white"/>
        </w:rPr>
      </w:pPr>
    </w:p>
    <w:p w14:paraId="19AFE6FB" w14:textId="237FD9D4" w:rsidR="00F80942" w:rsidRDefault="00F80942" w:rsidP="00F80942">
      <w:pPr>
        <w:rPr>
          <w:b/>
          <w:color w:val="000000"/>
          <w:sz w:val="23"/>
          <w:szCs w:val="23"/>
          <w:highlight w:val="white"/>
        </w:rPr>
      </w:pPr>
      <w:r>
        <w:rPr>
          <w:b/>
          <w:color w:val="000000"/>
          <w:sz w:val="23"/>
          <w:szCs w:val="23"/>
          <w:highlight w:val="white"/>
        </w:rPr>
        <w:t xml:space="preserve">Specifikace </w:t>
      </w:r>
      <w:proofErr w:type="spellStart"/>
      <w:r>
        <w:rPr>
          <w:b/>
          <w:color w:val="000000"/>
          <w:sz w:val="23"/>
          <w:szCs w:val="23"/>
          <w:highlight w:val="white"/>
        </w:rPr>
        <w:t>trus</w:t>
      </w:r>
      <w:r w:rsidR="00FB498F">
        <w:rPr>
          <w:b/>
          <w:color w:val="000000"/>
          <w:sz w:val="23"/>
          <w:szCs w:val="23"/>
          <w:highlight w:val="white"/>
        </w:rPr>
        <w:t>s</w:t>
      </w:r>
      <w:r>
        <w:rPr>
          <w:b/>
          <w:color w:val="000000"/>
          <w:sz w:val="23"/>
          <w:szCs w:val="23"/>
          <w:highlight w:val="white"/>
        </w:rPr>
        <w:t>ové</w:t>
      </w:r>
      <w:proofErr w:type="spellEnd"/>
      <w:r>
        <w:rPr>
          <w:b/>
          <w:color w:val="000000"/>
          <w:sz w:val="23"/>
          <w:szCs w:val="23"/>
          <w:highlight w:val="white"/>
        </w:rPr>
        <w:t xml:space="preserve"> konstrukce ve </w:t>
      </w:r>
      <w:proofErr w:type="gramStart"/>
      <w:r>
        <w:rPr>
          <w:b/>
          <w:color w:val="000000"/>
          <w:sz w:val="23"/>
          <w:szCs w:val="23"/>
          <w:highlight w:val="white"/>
        </w:rPr>
        <w:t>2</w:t>
      </w:r>
      <w:r w:rsidR="00B55E60">
        <w:rPr>
          <w:b/>
          <w:color w:val="000000"/>
          <w:sz w:val="23"/>
          <w:szCs w:val="23"/>
          <w:highlight w:val="white"/>
        </w:rPr>
        <w:t>-</w:t>
      </w:r>
      <w:r>
        <w:rPr>
          <w:b/>
          <w:color w:val="000000"/>
          <w:sz w:val="23"/>
          <w:szCs w:val="23"/>
          <w:highlight w:val="white"/>
        </w:rPr>
        <w:t>metrovém</w:t>
      </w:r>
      <w:proofErr w:type="gramEnd"/>
      <w:r>
        <w:rPr>
          <w:b/>
          <w:color w:val="000000"/>
          <w:sz w:val="23"/>
          <w:szCs w:val="23"/>
          <w:highlight w:val="white"/>
        </w:rPr>
        <w:t xml:space="preserve"> kuse</w:t>
      </w:r>
    </w:p>
    <w:p w14:paraId="1A5B86D9" w14:textId="0D957485" w:rsidR="00F80942" w:rsidRDefault="00F80942" w:rsidP="00F80942">
      <w:pPr>
        <w:numPr>
          <w:ilvl w:val="0"/>
          <w:numId w:val="24"/>
        </w:numPr>
        <w:spacing w:after="0" w:line="276" w:lineRule="auto"/>
        <w:jc w:val="left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>Hliníková konstrukce čtvercového typu (průřez) tzv. “</w:t>
      </w:r>
      <w:proofErr w:type="spellStart"/>
      <w:r>
        <w:rPr>
          <w:color w:val="000000"/>
          <w:sz w:val="23"/>
          <w:szCs w:val="23"/>
          <w:highlight w:val="white"/>
        </w:rPr>
        <w:t>Quadro</w:t>
      </w:r>
      <w:proofErr w:type="spellEnd"/>
      <w:r>
        <w:rPr>
          <w:color w:val="000000"/>
          <w:sz w:val="23"/>
          <w:szCs w:val="23"/>
          <w:highlight w:val="white"/>
        </w:rPr>
        <w:t>” s délkou stěny čtverce 300</w:t>
      </w:r>
      <w:r w:rsidR="0065458A">
        <w:rPr>
          <w:color w:val="000000"/>
          <w:sz w:val="23"/>
          <w:szCs w:val="23"/>
          <w:highlight w:val="white"/>
        </w:rPr>
        <w:t xml:space="preserve"> </w:t>
      </w:r>
      <w:r>
        <w:rPr>
          <w:color w:val="000000"/>
          <w:sz w:val="23"/>
          <w:szCs w:val="23"/>
          <w:highlight w:val="white"/>
        </w:rPr>
        <w:t>mm (+/-10 mm)</w:t>
      </w:r>
    </w:p>
    <w:p w14:paraId="4451025E" w14:textId="0150F5EE" w:rsidR="00F80942" w:rsidRDefault="00F80942" w:rsidP="00F80942">
      <w:pPr>
        <w:numPr>
          <w:ilvl w:val="0"/>
          <w:numId w:val="24"/>
        </w:numPr>
        <w:spacing w:after="0" w:line="276" w:lineRule="auto"/>
        <w:jc w:val="left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>Hlavní konstrukční část je tvořena z hliníkových trubek o průměru 50</w:t>
      </w:r>
      <w:r w:rsidR="0065458A">
        <w:rPr>
          <w:color w:val="000000"/>
          <w:sz w:val="23"/>
          <w:szCs w:val="23"/>
          <w:highlight w:val="white"/>
        </w:rPr>
        <w:t xml:space="preserve"> </w:t>
      </w:r>
      <w:r>
        <w:rPr>
          <w:color w:val="000000"/>
          <w:sz w:val="23"/>
          <w:szCs w:val="23"/>
          <w:highlight w:val="white"/>
        </w:rPr>
        <w:t xml:space="preserve">mm (+/- </w:t>
      </w:r>
      <w:proofErr w:type="gramStart"/>
      <w:r>
        <w:rPr>
          <w:color w:val="000000"/>
          <w:sz w:val="23"/>
          <w:szCs w:val="23"/>
          <w:highlight w:val="white"/>
        </w:rPr>
        <w:t>1mm</w:t>
      </w:r>
      <w:proofErr w:type="gramEnd"/>
      <w:r>
        <w:rPr>
          <w:color w:val="000000"/>
          <w:sz w:val="23"/>
          <w:szCs w:val="23"/>
          <w:highlight w:val="white"/>
        </w:rPr>
        <w:t>) s šířkou stěny 2</w:t>
      </w:r>
      <w:r w:rsidR="0065458A">
        <w:rPr>
          <w:color w:val="000000"/>
          <w:sz w:val="23"/>
          <w:szCs w:val="23"/>
          <w:highlight w:val="white"/>
        </w:rPr>
        <w:t xml:space="preserve"> </w:t>
      </w:r>
      <w:r>
        <w:rPr>
          <w:color w:val="000000"/>
          <w:sz w:val="23"/>
          <w:szCs w:val="23"/>
          <w:highlight w:val="white"/>
        </w:rPr>
        <w:t>mm (+/-0,1 mm)</w:t>
      </w:r>
    </w:p>
    <w:p w14:paraId="72D4B5F0" w14:textId="1C019EA0" w:rsidR="00F80942" w:rsidRDefault="00F80942" w:rsidP="00F80942">
      <w:pPr>
        <w:numPr>
          <w:ilvl w:val="0"/>
          <w:numId w:val="24"/>
        </w:numPr>
        <w:spacing w:after="0" w:line="276" w:lineRule="auto"/>
        <w:jc w:val="left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>Vnitřní konstrukční vý</w:t>
      </w:r>
      <w:r w:rsidR="00FB498F">
        <w:rPr>
          <w:color w:val="000000"/>
          <w:sz w:val="23"/>
          <w:szCs w:val="23"/>
          <w:highlight w:val="white"/>
        </w:rPr>
        <w:t>z</w:t>
      </w:r>
      <w:r>
        <w:rPr>
          <w:color w:val="000000"/>
          <w:sz w:val="23"/>
          <w:szCs w:val="23"/>
          <w:highlight w:val="white"/>
        </w:rPr>
        <w:t>tuhy o průměru 20</w:t>
      </w:r>
      <w:r w:rsidR="0065458A">
        <w:rPr>
          <w:color w:val="000000"/>
          <w:sz w:val="23"/>
          <w:szCs w:val="23"/>
          <w:highlight w:val="white"/>
        </w:rPr>
        <w:t xml:space="preserve"> </w:t>
      </w:r>
      <w:r>
        <w:rPr>
          <w:color w:val="000000"/>
          <w:sz w:val="23"/>
          <w:szCs w:val="23"/>
          <w:highlight w:val="white"/>
        </w:rPr>
        <w:t>mm (+/- 0,5 mm) s šířkou stěny 2</w:t>
      </w:r>
      <w:r w:rsidR="0065458A">
        <w:rPr>
          <w:color w:val="000000"/>
          <w:sz w:val="23"/>
          <w:szCs w:val="23"/>
          <w:highlight w:val="white"/>
        </w:rPr>
        <w:t xml:space="preserve"> </w:t>
      </w:r>
      <w:r>
        <w:rPr>
          <w:color w:val="000000"/>
          <w:sz w:val="23"/>
          <w:szCs w:val="23"/>
          <w:highlight w:val="white"/>
        </w:rPr>
        <w:t>mm (+/-0,1 mm)</w:t>
      </w:r>
    </w:p>
    <w:p w14:paraId="65549BFD" w14:textId="29091BC7" w:rsidR="00F80942" w:rsidRDefault="00F80942" w:rsidP="00F80942">
      <w:pPr>
        <w:numPr>
          <w:ilvl w:val="0"/>
          <w:numId w:val="24"/>
        </w:numPr>
        <w:spacing w:after="0" w:line="276" w:lineRule="auto"/>
        <w:jc w:val="left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>Každá strana obsahuje stejné spojovací prvky, které fungují za pomocí speciálních oboustran</w:t>
      </w:r>
      <w:r w:rsidR="00FB498F">
        <w:rPr>
          <w:color w:val="000000"/>
          <w:sz w:val="23"/>
          <w:szCs w:val="23"/>
          <w:highlight w:val="white"/>
        </w:rPr>
        <w:t>n</w:t>
      </w:r>
      <w:r>
        <w:rPr>
          <w:color w:val="000000"/>
          <w:sz w:val="23"/>
          <w:szCs w:val="23"/>
          <w:highlight w:val="white"/>
        </w:rPr>
        <w:t xml:space="preserve">ých zámků. Tyto zámky se spojují čepem a pojistí se závlačkou.  </w:t>
      </w:r>
    </w:p>
    <w:p w14:paraId="79F13703" w14:textId="45F83EDB" w:rsidR="00F80942" w:rsidRDefault="00F80942" w:rsidP="00F80942">
      <w:pPr>
        <w:numPr>
          <w:ilvl w:val="0"/>
          <w:numId w:val="24"/>
        </w:numPr>
        <w:spacing w:after="0" w:line="276" w:lineRule="auto"/>
        <w:jc w:val="left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>Hmotnost dvoumetrového kusu nesmí být v</w:t>
      </w:r>
      <w:r w:rsidR="00FB498F">
        <w:rPr>
          <w:color w:val="000000"/>
          <w:sz w:val="23"/>
          <w:szCs w:val="23"/>
          <w:highlight w:val="white"/>
        </w:rPr>
        <w:t>ět</w:t>
      </w:r>
      <w:r>
        <w:rPr>
          <w:color w:val="000000"/>
          <w:sz w:val="23"/>
          <w:szCs w:val="23"/>
          <w:highlight w:val="white"/>
        </w:rPr>
        <w:t xml:space="preserve">ší než 11 </w:t>
      </w:r>
      <w:r w:rsidR="00FB498F">
        <w:rPr>
          <w:color w:val="000000"/>
          <w:sz w:val="23"/>
          <w:szCs w:val="23"/>
          <w:highlight w:val="white"/>
        </w:rPr>
        <w:t>k</w:t>
      </w:r>
      <w:r>
        <w:rPr>
          <w:color w:val="000000"/>
          <w:sz w:val="23"/>
          <w:szCs w:val="23"/>
          <w:highlight w:val="white"/>
        </w:rPr>
        <w:t>g.</w:t>
      </w:r>
    </w:p>
    <w:p w14:paraId="1001D887" w14:textId="77777777" w:rsidR="005F7DB6" w:rsidRDefault="005F7DB6" w:rsidP="0065458A">
      <w:pPr>
        <w:spacing w:after="0" w:line="276" w:lineRule="auto"/>
        <w:jc w:val="left"/>
        <w:rPr>
          <w:color w:val="000000"/>
          <w:sz w:val="23"/>
          <w:szCs w:val="23"/>
          <w:highlight w:val="white"/>
        </w:rPr>
      </w:pPr>
    </w:p>
    <w:p w14:paraId="5D41C003" w14:textId="77777777" w:rsidR="00F80942" w:rsidRDefault="00F80942" w:rsidP="00F80942">
      <w:pPr>
        <w:rPr>
          <w:b/>
          <w:color w:val="000000"/>
          <w:sz w:val="23"/>
          <w:szCs w:val="23"/>
          <w:highlight w:val="white"/>
        </w:rPr>
      </w:pPr>
      <w:r>
        <w:rPr>
          <w:b/>
          <w:color w:val="000000"/>
          <w:sz w:val="23"/>
          <w:szCs w:val="23"/>
          <w:highlight w:val="white"/>
        </w:rPr>
        <w:t>Specifikace teleskopických stativů</w:t>
      </w:r>
    </w:p>
    <w:p w14:paraId="706421D0" w14:textId="59F3433E" w:rsidR="00F80942" w:rsidRDefault="00F80942" w:rsidP="000D42EC">
      <w:pPr>
        <w:spacing w:after="0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>Stativ se skládá z</w:t>
      </w:r>
      <w:r w:rsidR="0065458A">
        <w:rPr>
          <w:color w:val="000000"/>
          <w:sz w:val="23"/>
          <w:szCs w:val="23"/>
          <w:highlight w:val="white"/>
        </w:rPr>
        <w:t> </w:t>
      </w:r>
      <w:r w:rsidR="000B4BA0">
        <w:rPr>
          <w:color w:val="000000"/>
          <w:sz w:val="23"/>
          <w:szCs w:val="23"/>
          <w:highlight w:val="white"/>
        </w:rPr>
        <w:t>následujících</w:t>
      </w:r>
      <w:r w:rsidR="0065458A">
        <w:rPr>
          <w:color w:val="000000"/>
          <w:sz w:val="23"/>
          <w:szCs w:val="23"/>
          <w:highlight w:val="white"/>
        </w:rPr>
        <w:t xml:space="preserve"> dílů, </w:t>
      </w:r>
      <w:r>
        <w:rPr>
          <w:color w:val="000000"/>
          <w:sz w:val="23"/>
          <w:szCs w:val="23"/>
          <w:highlight w:val="white"/>
        </w:rPr>
        <w:t>veškeré komponenty jsou černé</w:t>
      </w:r>
      <w:r w:rsidR="00887936">
        <w:rPr>
          <w:color w:val="000000"/>
          <w:sz w:val="23"/>
          <w:szCs w:val="23"/>
          <w:highlight w:val="white"/>
        </w:rPr>
        <w:t>:</w:t>
      </w:r>
    </w:p>
    <w:p w14:paraId="4C7223D2" w14:textId="55B67597" w:rsidR="00F80942" w:rsidRDefault="00887936" w:rsidP="000B4BA0">
      <w:pPr>
        <w:numPr>
          <w:ilvl w:val="0"/>
          <w:numId w:val="34"/>
        </w:numPr>
        <w:spacing w:after="0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>T</w:t>
      </w:r>
      <w:r w:rsidR="00F80942">
        <w:rPr>
          <w:color w:val="000000"/>
          <w:sz w:val="23"/>
          <w:szCs w:val="23"/>
          <w:highlight w:val="white"/>
        </w:rPr>
        <w:t>ělo stativu na kolečkách</w:t>
      </w:r>
      <w:r>
        <w:rPr>
          <w:color w:val="000000"/>
          <w:sz w:val="23"/>
          <w:szCs w:val="23"/>
          <w:highlight w:val="white"/>
        </w:rPr>
        <w:t>.</w:t>
      </w:r>
      <w:r w:rsidR="000B4BA0">
        <w:rPr>
          <w:color w:val="000000"/>
          <w:sz w:val="23"/>
          <w:szCs w:val="23"/>
          <w:highlight w:val="white"/>
        </w:rPr>
        <w:t xml:space="preserve"> </w:t>
      </w:r>
      <w:r>
        <w:rPr>
          <w:color w:val="000000"/>
          <w:sz w:val="23"/>
          <w:szCs w:val="23"/>
          <w:highlight w:val="white"/>
        </w:rPr>
        <w:t>T</w:t>
      </w:r>
      <w:r w:rsidR="0065458A">
        <w:rPr>
          <w:color w:val="000000"/>
          <w:sz w:val="23"/>
          <w:szCs w:val="23"/>
          <w:highlight w:val="white"/>
        </w:rPr>
        <w:t>eleskopický</w:t>
      </w:r>
      <w:r w:rsidR="00F80942">
        <w:rPr>
          <w:color w:val="000000"/>
          <w:sz w:val="23"/>
          <w:szCs w:val="23"/>
          <w:highlight w:val="white"/>
        </w:rPr>
        <w:t xml:space="preserve"> mechani</w:t>
      </w:r>
      <w:r w:rsidR="0065458A">
        <w:rPr>
          <w:color w:val="000000"/>
          <w:sz w:val="23"/>
          <w:szCs w:val="23"/>
          <w:highlight w:val="white"/>
        </w:rPr>
        <w:t>s</w:t>
      </w:r>
      <w:r w:rsidR="00F80942">
        <w:rPr>
          <w:color w:val="000000"/>
          <w:sz w:val="23"/>
          <w:szCs w:val="23"/>
          <w:highlight w:val="white"/>
        </w:rPr>
        <w:t>mus se ovládá klikou, která pomocí ocelového lana zvedá teleskopické segmenty vzhůru</w:t>
      </w:r>
      <w:r>
        <w:rPr>
          <w:color w:val="000000"/>
          <w:sz w:val="23"/>
          <w:szCs w:val="23"/>
          <w:highlight w:val="white"/>
        </w:rPr>
        <w:t>.</w:t>
      </w:r>
    </w:p>
    <w:p w14:paraId="51D5017C" w14:textId="665ADCF9" w:rsidR="00F80942" w:rsidRDefault="00887936" w:rsidP="0065458A">
      <w:pPr>
        <w:numPr>
          <w:ilvl w:val="0"/>
          <w:numId w:val="34"/>
        </w:numPr>
        <w:spacing w:after="0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>K</w:t>
      </w:r>
      <w:r w:rsidR="0065458A">
        <w:rPr>
          <w:color w:val="000000"/>
          <w:sz w:val="23"/>
          <w:szCs w:val="23"/>
          <w:highlight w:val="white"/>
        </w:rPr>
        <w:t xml:space="preserve">e stativu </w:t>
      </w:r>
      <w:proofErr w:type="gramStart"/>
      <w:r w:rsidR="0065458A">
        <w:rPr>
          <w:color w:val="000000"/>
          <w:sz w:val="23"/>
          <w:szCs w:val="23"/>
          <w:highlight w:val="white"/>
        </w:rPr>
        <w:t>patří</w:t>
      </w:r>
      <w:proofErr w:type="gramEnd"/>
      <w:r w:rsidR="00F80942">
        <w:rPr>
          <w:color w:val="000000"/>
          <w:sz w:val="23"/>
          <w:szCs w:val="23"/>
          <w:highlight w:val="white"/>
        </w:rPr>
        <w:t xml:space="preserve"> 4</w:t>
      </w:r>
      <w:r w:rsidR="0065458A">
        <w:rPr>
          <w:color w:val="000000"/>
          <w:sz w:val="23"/>
          <w:szCs w:val="23"/>
          <w:highlight w:val="white"/>
        </w:rPr>
        <w:t xml:space="preserve"> </w:t>
      </w:r>
      <w:r w:rsidR="00F80942">
        <w:rPr>
          <w:color w:val="000000"/>
          <w:sz w:val="23"/>
          <w:szCs w:val="23"/>
          <w:highlight w:val="white"/>
        </w:rPr>
        <w:t>ks nohou, které se vsadí do těla stativu a pomocí aretačních klik se celý stativ zabrzdí a vyváží</w:t>
      </w:r>
      <w:r>
        <w:rPr>
          <w:color w:val="000000"/>
          <w:sz w:val="23"/>
          <w:szCs w:val="23"/>
          <w:highlight w:val="white"/>
        </w:rPr>
        <w:t>.</w:t>
      </w:r>
    </w:p>
    <w:p w14:paraId="73A6D5D9" w14:textId="32872520" w:rsidR="00F80942" w:rsidRDefault="00F80942" w:rsidP="0065458A">
      <w:pPr>
        <w:numPr>
          <w:ilvl w:val="0"/>
          <w:numId w:val="34"/>
        </w:numPr>
        <w:spacing w:after="0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>Příhradový adaptér</w:t>
      </w:r>
      <w:r w:rsidR="00887936">
        <w:rPr>
          <w:color w:val="000000"/>
          <w:sz w:val="23"/>
          <w:szCs w:val="23"/>
          <w:highlight w:val="white"/>
        </w:rPr>
        <w:t xml:space="preserve"> </w:t>
      </w:r>
      <w:proofErr w:type="gramStart"/>
      <w:r w:rsidR="00887936">
        <w:rPr>
          <w:color w:val="000000"/>
          <w:sz w:val="23"/>
          <w:szCs w:val="23"/>
          <w:highlight w:val="white"/>
        </w:rPr>
        <w:t>slouží</w:t>
      </w:r>
      <w:proofErr w:type="gramEnd"/>
      <w:r w:rsidR="00887936">
        <w:rPr>
          <w:color w:val="000000"/>
          <w:sz w:val="23"/>
          <w:szCs w:val="23"/>
          <w:highlight w:val="white"/>
        </w:rPr>
        <w:t xml:space="preserve"> k</w:t>
      </w:r>
      <w:r>
        <w:rPr>
          <w:color w:val="000000"/>
          <w:sz w:val="23"/>
          <w:szCs w:val="23"/>
          <w:highlight w:val="white"/>
        </w:rPr>
        <w:t xml:space="preserve"> přichy</w:t>
      </w:r>
      <w:r w:rsidR="00887936">
        <w:rPr>
          <w:color w:val="000000"/>
          <w:sz w:val="23"/>
          <w:szCs w:val="23"/>
          <w:highlight w:val="white"/>
        </w:rPr>
        <w:t>cení</w:t>
      </w:r>
      <w:r>
        <w:rPr>
          <w:color w:val="000000"/>
          <w:sz w:val="23"/>
          <w:szCs w:val="23"/>
          <w:highlight w:val="white"/>
        </w:rPr>
        <w:t xml:space="preserve"> </w:t>
      </w:r>
      <w:proofErr w:type="spellStart"/>
      <w:r>
        <w:rPr>
          <w:color w:val="000000"/>
          <w:sz w:val="23"/>
          <w:szCs w:val="23"/>
          <w:highlight w:val="white"/>
        </w:rPr>
        <w:t>truss</w:t>
      </w:r>
      <w:r w:rsidR="00887936">
        <w:rPr>
          <w:color w:val="000000"/>
          <w:sz w:val="23"/>
          <w:szCs w:val="23"/>
          <w:highlight w:val="white"/>
        </w:rPr>
        <w:t>ové</w:t>
      </w:r>
      <w:proofErr w:type="spellEnd"/>
      <w:r w:rsidR="00887936">
        <w:rPr>
          <w:color w:val="000000"/>
          <w:sz w:val="23"/>
          <w:szCs w:val="23"/>
          <w:highlight w:val="white"/>
        </w:rPr>
        <w:t xml:space="preserve"> konstrukce</w:t>
      </w:r>
      <w:r>
        <w:rPr>
          <w:color w:val="000000"/>
          <w:sz w:val="23"/>
          <w:szCs w:val="23"/>
          <w:highlight w:val="white"/>
        </w:rPr>
        <w:t xml:space="preserve"> ke stativu. </w:t>
      </w:r>
      <w:r w:rsidR="000D42EC">
        <w:rPr>
          <w:color w:val="000000"/>
          <w:sz w:val="23"/>
          <w:szCs w:val="23"/>
          <w:highlight w:val="white"/>
        </w:rPr>
        <w:t>Vi</w:t>
      </w:r>
      <w:r>
        <w:rPr>
          <w:color w:val="000000"/>
          <w:sz w:val="23"/>
          <w:szCs w:val="23"/>
          <w:highlight w:val="white"/>
        </w:rPr>
        <w:t>dlice musí být kompatibilní s</w:t>
      </w:r>
      <w:r w:rsidR="000D42EC">
        <w:rPr>
          <w:color w:val="000000"/>
          <w:sz w:val="23"/>
          <w:szCs w:val="23"/>
          <w:highlight w:val="white"/>
        </w:rPr>
        <w:t>e</w:t>
      </w:r>
      <w:r>
        <w:rPr>
          <w:color w:val="000000"/>
          <w:sz w:val="23"/>
          <w:szCs w:val="23"/>
          <w:highlight w:val="white"/>
        </w:rPr>
        <w:t xml:space="preserve"> samotným tělem stativu a je nutné</w:t>
      </w:r>
      <w:r w:rsidR="00887936">
        <w:rPr>
          <w:color w:val="000000"/>
          <w:sz w:val="23"/>
          <w:szCs w:val="23"/>
          <w:highlight w:val="white"/>
        </w:rPr>
        <w:t>,</w:t>
      </w:r>
      <w:r>
        <w:rPr>
          <w:color w:val="000000"/>
          <w:sz w:val="23"/>
          <w:szCs w:val="23"/>
          <w:highlight w:val="white"/>
        </w:rPr>
        <w:t xml:space="preserve"> aby se do n</w:t>
      </w:r>
      <w:r w:rsidR="000D42EC">
        <w:rPr>
          <w:color w:val="000000"/>
          <w:sz w:val="23"/>
          <w:szCs w:val="23"/>
          <w:highlight w:val="white"/>
        </w:rPr>
        <w:t>ě</w:t>
      </w:r>
      <w:r>
        <w:rPr>
          <w:color w:val="000000"/>
          <w:sz w:val="23"/>
          <w:szCs w:val="23"/>
          <w:highlight w:val="white"/>
        </w:rPr>
        <w:t xml:space="preserve">j dal umístit výše specifikovaný </w:t>
      </w:r>
      <w:proofErr w:type="spellStart"/>
      <w:r>
        <w:rPr>
          <w:color w:val="000000"/>
          <w:sz w:val="23"/>
          <w:szCs w:val="23"/>
          <w:highlight w:val="white"/>
        </w:rPr>
        <w:t>truss</w:t>
      </w:r>
      <w:proofErr w:type="spellEnd"/>
      <w:r w:rsidR="000D42EC">
        <w:rPr>
          <w:color w:val="000000"/>
          <w:sz w:val="23"/>
          <w:szCs w:val="23"/>
          <w:highlight w:val="white"/>
        </w:rPr>
        <w:t>.</w:t>
      </w:r>
    </w:p>
    <w:p w14:paraId="4E7A19DF" w14:textId="14B3524B" w:rsidR="00F80942" w:rsidRDefault="00887936" w:rsidP="00F80942">
      <w:pPr>
        <w:numPr>
          <w:ilvl w:val="0"/>
          <w:numId w:val="31"/>
        </w:numPr>
        <w:spacing w:after="0" w:line="276" w:lineRule="auto"/>
        <w:jc w:val="left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>S</w:t>
      </w:r>
      <w:r w:rsidR="00F80942">
        <w:rPr>
          <w:color w:val="000000"/>
          <w:sz w:val="23"/>
          <w:szCs w:val="23"/>
          <w:highlight w:val="white"/>
        </w:rPr>
        <w:t>tativ se musí pohybovat alespoň v rozmezí 1,</w:t>
      </w:r>
      <w:proofErr w:type="gramStart"/>
      <w:r w:rsidR="00F80942">
        <w:rPr>
          <w:color w:val="000000"/>
          <w:sz w:val="23"/>
          <w:szCs w:val="23"/>
          <w:highlight w:val="white"/>
        </w:rPr>
        <w:t>8m - 5m</w:t>
      </w:r>
      <w:proofErr w:type="gramEnd"/>
      <w:r>
        <w:rPr>
          <w:color w:val="000000"/>
          <w:sz w:val="23"/>
          <w:szCs w:val="23"/>
          <w:highlight w:val="white"/>
        </w:rPr>
        <w:t>.</w:t>
      </w:r>
    </w:p>
    <w:p w14:paraId="3D3F65FD" w14:textId="7AC1CB03" w:rsidR="00F80942" w:rsidRDefault="00887936" w:rsidP="00F80942">
      <w:pPr>
        <w:numPr>
          <w:ilvl w:val="0"/>
          <w:numId w:val="31"/>
        </w:numPr>
        <w:spacing w:after="0" w:line="276" w:lineRule="auto"/>
        <w:jc w:val="left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>N</w:t>
      </w:r>
      <w:r w:rsidR="00F80942">
        <w:rPr>
          <w:color w:val="000000"/>
          <w:sz w:val="23"/>
          <w:szCs w:val="23"/>
          <w:highlight w:val="white"/>
        </w:rPr>
        <w:t>osnost alespoň 245 kg</w:t>
      </w:r>
      <w:r>
        <w:rPr>
          <w:color w:val="000000"/>
          <w:sz w:val="23"/>
          <w:szCs w:val="23"/>
          <w:highlight w:val="white"/>
        </w:rPr>
        <w:t>.</w:t>
      </w:r>
    </w:p>
    <w:p w14:paraId="44387CEB" w14:textId="2CD03929" w:rsidR="00F80942" w:rsidRDefault="00887936" w:rsidP="00F80942">
      <w:pPr>
        <w:numPr>
          <w:ilvl w:val="0"/>
          <w:numId w:val="31"/>
        </w:numPr>
        <w:spacing w:after="0" w:line="276" w:lineRule="auto"/>
        <w:jc w:val="left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>N</w:t>
      </w:r>
      <w:r w:rsidR="00F80942">
        <w:rPr>
          <w:color w:val="000000"/>
          <w:sz w:val="23"/>
          <w:szCs w:val="23"/>
          <w:highlight w:val="white"/>
        </w:rPr>
        <w:t>osnost navijáku alespoň 600 kg</w:t>
      </w:r>
      <w:r>
        <w:rPr>
          <w:color w:val="000000"/>
          <w:sz w:val="23"/>
          <w:szCs w:val="23"/>
          <w:highlight w:val="white"/>
        </w:rPr>
        <w:t>.</w:t>
      </w:r>
    </w:p>
    <w:p w14:paraId="7781D535" w14:textId="27997AB1" w:rsidR="00F80942" w:rsidRDefault="00887936" w:rsidP="007C5AF4">
      <w:pPr>
        <w:numPr>
          <w:ilvl w:val="0"/>
          <w:numId w:val="31"/>
        </w:numPr>
        <w:spacing w:after="0" w:line="276" w:lineRule="auto"/>
        <w:jc w:val="left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>M</w:t>
      </w:r>
      <w:r w:rsidR="00F80942">
        <w:rPr>
          <w:color w:val="000000"/>
          <w:sz w:val="23"/>
          <w:szCs w:val="23"/>
          <w:highlight w:val="white"/>
        </w:rPr>
        <w:t xml:space="preserve">aximální hmotnost </w:t>
      </w:r>
      <w:r>
        <w:rPr>
          <w:color w:val="000000"/>
          <w:sz w:val="23"/>
          <w:szCs w:val="23"/>
          <w:highlight w:val="white"/>
        </w:rPr>
        <w:t xml:space="preserve">stativu </w:t>
      </w:r>
      <w:r w:rsidR="00F80942">
        <w:rPr>
          <w:color w:val="000000"/>
          <w:sz w:val="23"/>
          <w:szCs w:val="23"/>
          <w:highlight w:val="white"/>
        </w:rPr>
        <w:t>95 kg</w:t>
      </w:r>
      <w:r>
        <w:rPr>
          <w:color w:val="000000"/>
          <w:sz w:val="23"/>
          <w:szCs w:val="23"/>
          <w:highlight w:val="white"/>
        </w:rPr>
        <w:t>.</w:t>
      </w:r>
    </w:p>
    <w:p w14:paraId="066A23A3" w14:textId="30E5C8B5" w:rsidR="00170BB8" w:rsidRDefault="00170BB8" w:rsidP="00F80942">
      <w:pPr>
        <w:widowControl w:val="0"/>
        <w:suppressAutoHyphens/>
        <w:spacing w:after="0"/>
        <w:rPr>
          <w:rFonts w:eastAsia="Arial Unicode MS" w:cs="Tahoma"/>
          <w:color w:val="000000"/>
          <w:sz w:val="23"/>
          <w:szCs w:val="23"/>
          <w:lang w:bidi="en-US"/>
        </w:rPr>
      </w:pPr>
    </w:p>
    <w:p w14:paraId="61111363" w14:textId="77777777" w:rsidR="00F80942" w:rsidRDefault="00F80942" w:rsidP="00F80942">
      <w:pPr>
        <w:widowControl w:val="0"/>
        <w:suppressAutoHyphens/>
        <w:spacing w:after="0"/>
        <w:rPr>
          <w:rFonts w:eastAsia="Arial Unicode MS" w:cs="Tahoma"/>
          <w:color w:val="000000"/>
          <w:sz w:val="23"/>
          <w:szCs w:val="23"/>
          <w:lang w:bidi="en-US"/>
        </w:rPr>
      </w:pPr>
    </w:p>
    <w:p w14:paraId="67219BAC" w14:textId="3104BBF3" w:rsidR="00F80942" w:rsidRDefault="00BD03DF" w:rsidP="00F80942">
      <w:pPr>
        <w:widowControl w:val="0"/>
        <w:numPr>
          <w:ilvl w:val="0"/>
          <w:numId w:val="22"/>
        </w:numPr>
        <w:suppressAutoHyphens/>
        <w:autoSpaceDE w:val="0"/>
        <w:spacing w:after="0"/>
        <w:ind w:left="284"/>
        <w:jc w:val="left"/>
        <w:rPr>
          <w:rFonts w:eastAsia="Arial" w:cs="Arial"/>
          <w:b/>
          <w:bCs/>
          <w:color w:val="000000"/>
          <w:kern w:val="1"/>
          <w:sz w:val="23"/>
          <w:szCs w:val="23"/>
          <w:u w:val="single"/>
          <w:lang w:eastAsia="ar-SA"/>
        </w:rPr>
      </w:pPr>
      <w:r>
        <w:rPr>
          <w:rFonts w:eastAsia="Arial Unicode MS" w:cs="Tahoma"/>
          <w:b/>
          <w:color w:val="000000"/>
          <w:sz w:val="23"/>
          <w:szCs w:val="23"/>
          <w:u w:val="single"/>
          <w:lang w:bidi="en-US"/>
        </w:rPr>
        <w:t>DALŠÍ POŽADAVKY:</w:t>
      </w:r>
    </w:p>
    <w:p w14:paraId="64961B12" w14:textId="77777777" w:rsidR="000B4BA0" w:rsidRDefault="000B4BA0" w:rsidP="000B4BA0">
      <w:pPr>
        <w:widowControl w:val="0"/>
        <w:suppressAutoHyphens/>
        <w:spacing w:after="0"/>
        <w:ind w:left="720"/>
        <w:jc w:val="left"/>
        <w:rPr>
          <w:rFonts w:eastAsia="Arial Unicode MS" w:cs="Tahoma"/>
          <w:i/>
          <w:color w:val="000000"/>
          <w:sz w:val="23"/>
          <w:szCs w:val="23"/>
          <w:lang w:bidi="en-US"/>
        </w:rPr>
      </w:pPr>
    </w:p>
    <w:p w14:paraId="3A43E030" w14:textId="53404B50" w:rsidR="000B4BA0" w:rsidRDefault="000B4BA0" w:rsidP="00F80942">
      <w:pPr>
        <w:widowControl w:val="0"/>
        <w:numPr>
          <w:ilvl w:val="0"/>
          <w:numId w:val="23"/>
        </w:numPr>
        <w:suppressAutoHyphens/>
        <w:spacing w:after="0"/>
        <w:jc w:val="left"/>
        <w:rPr>
          <w:rFonts w:eastAsia="Arial Unicode MS" w:cs="Tahoma"/>
          <w:iCs/>
          <w:color w:val="000000"/>
          <w:sz w:val="23"/>
          <w:szCs w:val="23"/>
          <w:lang w:bidi="en-US"/>
        </w:rPr>
      </w:pPr>
      <w:r>
        <w:rPr>
          <w:rFonts w:eastAsia="Arial Unicode MS" w:cs="Tahoma"/>
          <w:iCs/>
          <w:color w:val="000000"/>
          <w:sz w:val="23"/>
          <w:szCs w:val="23"/>
          <w:lang w:bidi="en-US"/>
        </w:rPr>
        <w:t>předložení výpisu z obchodního rejstříku, příp. z živnostenského rejstříku</w:t>
      </w:r>
    </w:p>
    <w:p w14:paraId="0F5E061B" w14:textId="7C21641B" w:rsidR="00F80942" w:rsidRDefault="00F80942" w:rsidP="00F80942">
      <w:pPr>
        <w:widowControl w:val="0"/>
        <w:numPr>
          <w:ilvl w:val="0"/>
          <w:numId w:val="23"/>
        </w:numPr>
        <w:suppressAutoHyphens/>
        <w:spacing w:after="0"/>
        <w:jc w:val="left"/>
        <w:rPr>
          <w:rFonts w:eastAsia="Arial Unicode MS" w:cs="Tahoma"/>
          <w:iCs/>
          <w:color w:val="000000"/>
          <w:sz w:val="23"/>
          <w:szCs w:val="23"/>
          <w:lang w:bidi="en-US"/>
        </w:rPr>
      </w:pPr>
      <w:r>
        <w:rPr>
          <w:rFonts w:eastAsia="Arial Unicode MS" w:cs="Tahoma"/>
          <w:iCs/>
          <w:color w:val="000000"/>
          <w:sz w:val="23"/>
          <w:szCs w:val="23"/>
          <w:lang w:bidi="en-US"/>
        </w:rPr>
        <w:t xml:space="preserve">termín dodání – </w:t>
      </w:r>
      <w:r w:rsidR="00887936">
        <w:rPr>
          <w:rFonts w:eastAsia="Arial Unicode MS" w:cs="Tahoma"/>
          <w:iCs/>
          <w:color w:val="000000"/>
          <w:sz w:val="23"/>
          <w:szCs w:val="23"/>
          <w:lang w:bidi="en-US"/>
        </w:rPr>
        <w:t>do 31. 1</w:t>
      </w:r>
      <w:r w:rsidR="001F0AC0">
        <w:rPr>
          <w:rFonts w:eastAsia="Arial Unicode MS" w:cs="Tahoma"/>
          <w:iCs/>
          <w:color w:val="000000"/>
          <w:sz w:val="23"/>
          <w:szCs w:val="23"/>
          <w:lang w:bidi="en-US"/>
        </w:rPr>
        <w:t>2</w:t>
      </w:r>
      <w:r w:rsidR="00887936">
        <w:rPr>
          <w:rFonts w:eastAsia="Arial Unicode MS" w:cs="Tahoma"/>
          <w:iCs/>
          <w:color w:val="000000"/>
          <w:sz w:val="23"/>
          <w:szCs w:val="23"/>
          <w:lang w:bidi="en-US"/>
        </w:rPr>
        <w:t>. 2022</w:t>
      </w:r>
    </w:p>
    <w:p w14:paraId="3A52E99E" w14:textId="1BB393F8" w:rsidR="000B4BA0" w:rsidRDefault="00887936" w:rsidP="000B4BA0">
      <w:pPr>
        <w:widowControl w:val="0"/>
        <w:numPr>
          <w:ilvl w:val="0"/>
          <w:numId w:val="23"/>
        </w:numPr>
        <w:suppressAutoHyphens/>
        <w:spacing w:after="0"/>
        <w:jc w:val="left"/>
        <w:rPr>
          <w:rFonts w:eastAsia="Arial Unicode MS" w:cs="Tahoma"/>
          <w:iCs/>
          <w:color w:val="000000"/>
          <w:sz w:val="23"/>
          <w:szCs w:val="23"/>
          <w:lang w:bidi="en-US"/>
        </w:rPr>
      </w:pPr>
      <w:r>
        <w:rPr>
          <w:rFonts w:eastAsia="Arial Unicode MS" w:cs="Tahoma"/>
          <w:iCs/>
          <w:color w:val="000000"/>
          <w:sz w:val="23"/>
          <w:szCs w:val="23"/>
          <w:lang w:bidi="en-US"/>
        </w:rPr>
        <w:t>záruka 24 měsíců</w:t>
      </w:r>
    </w:p>
    <w:p w14:paraId="61D07ACD" w14:textId="77777777" w:rsidR="00F80942" w:rsidRDefault="00F80942" w:rsidP="00F80942">
      <w:pPr>
        <w:autoSpaceDE w:val="0"/>
        <w:autoSpaceDN w:val="0"/>
        <w:adjustRightInd w:val="0"/>
        <w:spacing w:after="0"/>
        <w:jc w:val="left"/>
        <w:rPr>
          <w:color w:val="000000"/>
          <w:sz w:val="23"/>
          <w:szCs w:val="23"/>
          <w:lang w:eastAsia="cs-CZ"/>
        </w:rPr>
      </w:pPr>
    </w:p>
    <w:p w14:paraId="0DA8ADE9" w14:textId="77777777" w:rsidR="00671797" w:rsidRDefault="00671797" w:rsidP="00F80942">
      <w:pPr>
        <w:autoSpaceDE w:val="0"/>
        <w:autoSpaceDN w:val="0"/>
        <w:adjustRightInd w:val="0"/>
        <w:spacing w:after="0"/>
        <w:jc w:val="left"/>
        <w:rPr>
          <w:color w:val="000000"/>
          <w:sz w:val="23"/>
          <w:szCs w:val="23"/>
          <w:lang w:eastAsia="cs-CZ"/>
        </w:rPr>
      </w:pPr>
    </w:p>
    <w:p w14:paraId="322ED6A3" w14:textId="77777777" w:rsidR="00F80942" w:rsidRDefault="00F80942" w:rsidP="00F80942">
      <w:pPr>
        <w:widowControl w:val="0"/>
        <w:numPr>
          <w:ilvl w:val="0"/>
          <w:numId w:val="22"/>
        </w:numPr>
        <w:suppressAutoHyphens/>
        <w:autoSpaceDE w:val="0"/>
        <w:spacing w:after="0"/>
        <w:ind w:left="284"/>
        <w:jc w:val="left"/>
        <w:rPr>
          <w:rFonts w:eastAsia="Arial" w:cs="Arial"/>
          <w:b/>
          <w:bCs/>
          <w:color w:val="000000"/>
          <w:kern w:val="1"/>
          <w:sz w:val="23"/>
          <w:szCs w:val="23"/>
          <w:u w:val="single"/>
          <w:lang w:eastAsia="ar-SA"/>
        </w:rPr>
      </w:pPr>
      <w:r>
        <w:rPr>
          <w:rFonts w:eastAsia="Arial" w:cs="Arial"/>
          <w:b/>
          <w:bCs/>
          <w:color w:val="000000"/>
          <w:kern w:val="1"/>
          <w:sz w:val="23"/>
          <w:szCs w:val="23"/>
          <w:u w:val="single"/>
          <w:lang w:eastAsia="ar-SA"/>
        </w:rPr>
        <w:t>KRITÉRIA VÝBĚRU:</w:t>
      </w:r>
    </w:p>
    <w:p w14:paraId="49ECEC67" w14:textId="77777777" w:rsidR="00F80942" w:rsidRDefault="00F80942" w:rsidP="00F80942">
      <w:pPr>
        <w:widowControl w:val="0"/>
        <w:suppressAutoHyphens/>
        <w:autoSpaceDE w:val="0"/>
        <w:spacing w:after="0"/>
        <w:rPr>
          <w:rFonts w:eastAsia="Arial" w:cs="Arial"/>
          <w:b/>
          <w:bCs/>
          <w:color w:val="000000"/>
          <w:kern w:val="1"/>
          <w:sz w:val="23"/>
          <w:szCs w:val="23"/>
          <w:lang w:eastAsia="ar-SA"/>
        </w:rPr>
      </w:pPr>
    </w:p>
    <w:p w14:paraId="2136064F" w14:textId="77777777" w:rsidR="00F80942" w:rsidRDefault="00F80942" w:rsidP="00F80942">
      <w:pPr>
        <w:widowControl w:val="0"/>
        <w:numPr>
          <w:ilvl w:val="0"/>
          <w:numId w:val="21"/>
        </w:numPr>
        <w:suppressAutoHyphens/>
        <w:autoSpaceDE w:val="0"/>
        <w:spacing w:after="0"/>
        <w:jc w:val="left"/>
        <w:rPr>
          <w:rFonts w:eastAsia="Arial" w:cs="Arial"/>
          <w:color w:val="000000"/>
          <w:kern w:val="1"/>
          <w:sz w:val="23"/>
          <w:szCs w:val="23"/>
          <w:lang w:eastAsia="ar-SA"/>
        </w:rPr>
      </w:pPr>
      <w:r>
        <w:rPr>
          <w:rFonts w:eastAsia="Arial" w:cs="Arial"/>
          <w:color w:val="000000"/>
          <w:kern w:val="1"/>
          <w:sz w:val="23"/>
          <w:szCs w:val="23"/>
          <w:lang w:eastAsia="ar-SA"/>
        </w:rPr>
        <w:t xml:space="preserve">Celková nabídková cena v Kč </w:t>
      </w:r>
      <w:r>
        <w:rPr>
          <w:rFonts w:eastAsia="Arial" w:cs="Arial"/>
          <w:b/>
          <w:bCs/>
          <w:color w:val="000000"/>
          <w:kern w:val="1"/>
          <w:sz w:val="23"/>
          <w:szCs w:val="23"/>
          <w:u w:val="single"/>
          <w:lang w:eastAsia="ar-SA"/>
        </w:rPr>
        <w:t>(včetně DPH)</w:t>
      </w:r>
      <w:r>
        <w:rPr>
          <w:rFonts w:eastAsia="Arial" w:cs="Arial"/>
          <w:color w:val="000000"/>
          <w:kern w:val="1"/>
          <w:sz w:val="23"/>
          <w:szCs w:val="23"/>
          <w:lang w:eastAsia="ar-SA"/>
        </w:rPr>
        <w:t>.</w:t>
      </w:r>
    </w:p>
    <w:p w14:paraId="309CC4D7" w14:textId="77777777" w:rsidR="00F80942" w:rsidRDefault="00F80942" w:rsidP="00F80942">
      <w:pPr>
        <w:widowControl w:val="0"/>
        <w:suppressAutoHyphens/>
        <w:autoSpaceDE w:val="0"/>
        <w:spacing w:after="0"/>
        <w:rPr>
          <w:rFonts w:eastAsia="Arial" w:cs="Arial"/>
          <w:color w:val="000000"/>
          <w:kern w:val="1"/>
          <w:sz w:val="23"/>
          <w:szCs w:val="23"/>
          <w:lang w:eastAsia="ar-SA"/>
        </w:rPr>
      </w:pPr>
    </w:p>
    <w:p w14:paraId="0938322B" w14:textId="77777777" w:rsidR="00F80942" w:rsidRDefault="00F80942" w:rsidP="00F80942">
      <w:pPr>
        <w:widowControl w:val="0"/>
        <w:suppressAutoHyphens/>
        <w:autoSpaceDE w:val="0"/>
        <w:spacing w:after="0"/>
        <w:rPr>
          <w:rFonts w:eastAsia="Arial" w:cs="Arial"/>
          <w:i/>
          <w:color w:val="000000"/>
          <w:kern w:val="1"/>
          <w:sz w:val="23"/>
          <w:szCs w:val="23"/>
          <w:lang w:eastAsia="ar-SA"/>
        </w:rPr>
      </w:pPr>
      <w:r>
        <w:rPr>
          <w:rFonts w:eastAsia="Arial" w:cs="Arial"/>
          <w:i/>
          <w:color w:val="000000"/>
          <w:kern w:val="1"/>
          <w:sz w:val="23"/>
          <w:szCs w:val="23"/>
          <w:lang w:eastAsia="ar-SA"/>
        </w:rPr>
        <w:t>Cena musí být konečná a zahrnovat všechny součásti dodávky, materiál, práci, dopravu a veškeré související náklady.</w:t>
      </w:r>
    </w:p>
    <w:p w14:paraId="4BE948BA" w14:textId="77777777" w:rsidR="00F80942" w:rsidRDefault="00F80942" w:rsidP="00F80942">
      <w:pPr>
        <w:widowControl w:val="0"/>
        <w:suppressAutoHyphens/>
        <w:autoSpaceDE w:val="0"/>
        <w:spacing w:after="0"/>
        <w:rPr>
          <w:rFonts w:eastAsia="Arial" w:cs="Arial"/>
          <w:color w:val="000000"/>
          <w:kern w:val="1"/>
          <w:sz w:val="23"/>
          <w:szCs w:val="23"/>
          <w:lang w:eastAsia="ar-SA"/>
        </w:rPr>
      </w:pPr>
    </w:p>
    <w:p w14:paraId="4F97EEBF" w14:textId="77777777" w:rsidR="00F80942" w:rsidRDefault="00F80942" w:rsidP="00F80942">
      <w:pPr>
        <w:widowControl w:val="0"/>
        <w:suppressAutoHyphens/>
        <w:autoSpaceDE w:val="0"/>
        <w:spacing w:after="0"/>
        <w:rPr>
          <w:rFonts w:eastAsia="Arial" w:cs="Arial"/>
          <w:color w:val="000000"/>
          <w:kern w:val="1"/>
          <w:sz w:val="23"/>
          <w:szCs w:val="23"/>
          <w:lang w:eastAsia="ar-SA"/>
        </w:rPr>
      </w:pPr>
    </w:p>
    <w:p w14:paraId="12AEF3CD" w14:textId="77777777" w:rsidR="00F80942" w:rsidRDefault="00F80942" w:rsidP="00F80942">
      <w:pPr>
        <w:widowControl w:val="0"/>
        <w:numPr>
          <w:ilvl w:val="0"/>
          <w:numId w:val="22"/>
        </w:numPr>
        <w:suppressAutoHyphens/>
        <w:autoSpaceDE w:val="0"/>
        <w:spacing w:after="0"/>
        <w:ind w:left="284"/>
        <w:jc w:val="left"/>
        <w:rPr>
          <w:rFonts w:eastAsia="Arial" w:cs="Arial"/>
          <w:b/>
          <w:bCs/>
          <w:color w:val="000000"/>
          <w:kern w:val="1"/>
          <w:sz w:val="23"/>
          <w:szCs w:val="23"/>
          <w:u w:val="single"/>
          <w:lang w:eastAsia="ar-SA"/>
        </w:rPr>
      </w:pPr>
      <w:r>
        <w:rPr>
          <w:rFonts w:eastAsia="Arial" w:cs="Arial"/>
          <w:b/>
          <w:bCs/>
          <w:color w:val="000000"/>
          <w:kern w:val="1"/>
          <w:sz w:val="23"/>
          <w:szCs w:val="23"/>
          <w:u w:val="single"/>
          <w:lang w:eastAsia="ar-SA"/>
        </w:rPr>
        <w:lastRenderedPageBreak/>
        <w:t>DALŠÍ INFORMACE:</w:t>
      </w:r>
    </w:p>
    <w:p w14:paraId="5CCBADDA" w14:textId="77777777" w:rsidR="00F80942" w:rsidRDefault="00F80942" w:rsidP="00F80942">
      <w:pPr>
        <w:widowControl w:val="0"/>
        <w:suppressAutoHyphens/>
        <w:autoSpaceDE w:val="0"/>
        <w:spacing w:after="0"/>
        <w:rPr>
          <w:rFonts w:eastAsia="Arial" w:cs="Arial"/>
          <w:color w:val="000000"/>
          <w:kern w:val="1"/>
          <w:sz w:val="23"/>
          <w:szCs w:val="23"/>
          <w:lang w:eastAsia="ar-SA"/>
        </w:rPr>
      </w:pPr>
    </w:p>
    <w:p w14:paraId="0CD96EBF" w14:textId="244ABFDB" w:rsidR="00F80942" w:rsidRDefault="00F80942" w:rsidP="00F80942">
      <w:pPr>
        <w:widowControl w:val="0"/>
        <w:suppressAutoHyphens/>
        <w:autoSpaceDE w:val="0"/>
        <w:spacing w:after="0"/>
        <w:rPr>
          <w:rFonts w:eastAsia="Arial"/>
          <w:color w:val="000000"/>
          <w:kern w:val="1"/>
          <w:sz w:val="23"/>
          <w:szCs w:val="23"/>
          <w:lang w:eastAsia="ar-SA"/>
        </w:rPr>
      </w:pPr>
      <w:r>
        <w:rPr>
          <w:rFonts w:eastAsia="Arial" w:cs="Arial"/>
          <w:color w:val="000000"/>
          <w:kern w:val="1"/>
          <w:sz w:val="23"/>
          <w:szCs w:val="23"/>
          <w:lang w:eastAsia="ar-SA"/>
        </w:rPr>
        <w:t xml:space="preserve">Prosíme o </w:t>
      </w:r>
      <w:r w:rsidRPr="00B77137">
        <w:rPr>
          <w:rFonts w:eastAsia="Arial" w:cs="Arial"/>
          <w:b/>
          <w:bCs/>
          <w:color w:val="000000"/>
          <w:kern w:val="1"/>
          <w:sz w:val="23"/>
          <w:szCs w:val="23"/>
          <w:lang w:eastAsia="ar-SA"/>
        </w:rPr>
        <w:t>dodání/</w:t>
      </w:r>
      <w:r>
        <w:rPr>
          <w:rFonts w:eastAsia="Arial" w:cs="Arial"/>
          <w:b/>
          <w:bCs/>
          <w:color w:val="000000"/>
          <w:kern w:val="1"/>
          <w:sz w:val="23"/>
          <w:szCs w:val="23"/>
          <w:lang w:eastAsia="ar-SA"/>
        </w:rPr>
        <w:t xml:space="preserve">zaslání nabídky do </w:t>
      </w:r>
      <w:r w:rsidR="00B77137">
        <w:rPr>
          <w:rFonts w:eastAsia="Arial" w:cs="Arial"/>
          <w:b/>
          <w:bCs/>
          <w:color w:val="000000"/>
          <w:kern w:val="1"/>
          <w:sz w:val="23"/>
          <w:szCs w:val="23"/>
          <w:lang w:eastAsia="ar-SA"/>
        </w:rPr>
        <w:t>2. 9.</w:t>
      </w:r>
      <w:r>
        <w:rPr>
          <w:rFonts w:eastAsia="Arial" w:cs="Arial"/>
          <w:b/>
          <w:bCs/>
          <w:color w:val="000000"/>
          <w:kern w:val="1"/>
          <w:sz w:val="23"/>
          <w:szCs w:val="23"/>
          <w:lang w:eastAsia="ar-SA"/>
        </w:rPr>
        <w:t xml:space="preserve"> 20</w:t>
      </w:r>
      <w:r w:rsidR="000B4BA0">
        <w:rPr>
          <w:rFonts w:eastAsia="Arial" w:cs="Arial"/>
          <w:b/>
          <w:bCs/>
          <w:color w:val="000000"/>
          <w:kern w:val="1"/>
          <w:sz w:val="23"/>
          <w:szCs w:val="23"/>
          <w:lang w:eastAsia="ar-SA"/>
        </w:rPr>
        <w:t>22</w:t>
      </w:r>
      <w:r>
        <w:rPr>
          <w:rFonts w:eastAsia="Arial" w:cs="Arial"/>
          <w:b/>
          <w:bCs/>
          <w:color w:val="000000"/>
          <w:kern w:val="1"/>
          <w:sz w:val="23"/>
          <w:szCs w:val="23"/>
          <w:lang w:eastAsia="ar-SA"/>
        </w:rPr>
        <w:t xml:space="preserve"> do 12:00</w:t>
      </w:r>
      <w:r w:rsidR="000B4BA0">
        <w:rPr>
          <w:rFonts w:eastAsia="Arial" w:cs="Arial"/>
          <w:b/>
          <w:bCs/>
          <w:color w:val="000000"/>
          <w:kern w:val="1"/>
          <w:sz w:val="23"/>
          <w:szCs w:val="23"/>
          <w:lang w:eastAsia="ar-SA"/>
        </w:rPr>
        <w:t xml:space="preserve"> </w:t>
      </w:r>
      <w:r>
        <w:rPr>
          <w:rFonts w:eastAsia="Arial" w:cs="Arial"/>
          <w:b/>
          <w:bCs/>
          <w:color w:val="000000"/>
          <w:kern w:val="1"/>
          <w:sz w:val="23"/>
          <w:szCs w:val="23"/>
          <w:lang w:eastAsia="ar-SA"/>
        </w:rPr>
        <w:t>hod</w:t>
      </w:r>
      <w:r>
        <w:rPr>
          <w:rFonts w:eastAsia="Arial" w:cs="Arial"/>
          <w:color w:val="000000"/>
          <w:kern w:val="1"/>
          <w:sz w:val="23"/>
          <w:szCs w:val="23"/>
          <w:lang w:eastAsia="ar-SA"/>
        </w:rPr>
        <w:t xml:space="preserve"> osobně, poštou nebo na e-mail: </w:t>
      </w:r>
      <w:proofErr w:type="spellStart"/>
      <w:r w:rsidR="004F381B">
        <w:rPr>
          <w:rFonts w:eastAsia="Arial" w:cs="Arial"/>
          <w:color w:val="000000"/>
          <w:kern w:val="1"/>
          <w:sz w:val="23"/>
          <w:szCs w:val="23"/>
          <w:lang w:eastAsia="ar-SA"/>
        </w:rPr>
        <w:t>xxx</w:t>
      </w:r>
      <w:proofErr w:type="spellEnd"/>
    </w:p>
    <w:p w14:paraId="4BF9448F" w14:textId="77777777" w:rsidR="00F80942" w:rsidRDefault="00F80942" w:rsidP="00F80942">
      <w:pPr>
        <w:widowControl w:val="0"/>
        <w:suppressAutoHyphens/>
        <w:spacing w:after="0"/>
        <w:rPr>
          <w:rFonts w:eastAsia="Arial Unicode MS" w:cs="Arial"/>
          <w:color w:val="000000"/>
          <w:sz w:val="23"/>
          <w:szCs w:val="23"/>
          <w:lang w:bidi="en-US"/>
        </w:rPr>
      </w:pPr>
      <w:r>
        <w:rPr>
          <w:rFonts w:eastAsia="Arial Unicode MS" w:cs="Arial"/>
          <w:color w:val="000000"/>
          <w:sz w:val="23"/>
          <w:szCs w:val="23"/>
          <w:lang w:bidi="en-US"/>
        </w:rPr>
        <w:t>Nabídka, která nesplňuje výše uvedené požadavky, nebude brána v potaz.</w:t>
      </w:r>
    </w:p>
    <w:p w14:paraId="765B4E54" w14:textId="77777777" w:rsidR="00F80942" w:rsidRDefault="00F80942" w:rsidP="00F80942">
      <w:pPr>
        <w:widowControl w:val="0"/>
        <w:suppressAutoHyphens/>
        <w:spacing w:after="0"/>
        <w:rPr>
          <w:rFonts w:eastAsia="Arial Unicode MS" w:cs="Arial"/>
          <w:color w:val="000000"/>
          <w:sz w:val="23"/>
          <w:szCs w:val="23"/>
          <w:lang w:bidi="en-US"/>
        </w:rPr>
      </w:pPr>
      <w:r>
        <w:rPr>
          <w:rFonts w:eastAsia="Arial Unicode MS" w:cs="Arial"/>
          <w:color w:val="000000"/>
          <w:sz w:val="23"/>
          <w:szCs w:val="23"/>
          <w:lang w:bidi="en-US"/>
        </w:rPr>
        <w:t>Pokud dojde k cenové shodě více nabídek, o vítězi poptávkového řízení rozhodne los.</w:t>
      </w:r>
    </w:p>
    <w:p w14:paraId="4734E9A5" w14:textId="77777777" w:rsidR="00F80942" w:rsidRDefault="00F80942" w:rsidP="00F80942">
      <w:pPr>
        <w:widowControl w:val="0"/>
        <w:suppressAutoHyphens/>
        <w:spacing w:after="0"/>
        <w:rPr>
          <w:rFonts w:eastAsia="Arial Unicode MS" w:cs="Tahoma"/>
          <w:color w:val="000000"/>
          <w:sz w:val="23"/>
          <w:szCs w:val="23"/>
          <w:lang w:bidi="en-US"/>
        </w:rPr>
      </w:pPr>
      <w:r>
        <w:rPr>
          <w:rFonts w:eastAsia="Arial Unicode MS" w:cs="Tahoma"/>
          <w:color w:val="000000"/>
          <w:sz w:val="23"/>
          <w:szCs w:val="23"/>
          <w:lang w:bidi="en-US"/>
        </w:rPr>
        <w:t>Organizace si vyhrazuje právo na zrušení poptávkového řízení.</w:t>
      </w:r>
    </w:p>
    <w:p w14:paraId="596A16E4" w14:textId="77777777" w:rsidR="00F80942" w:rsidRDefault="00F80942" w:rsidP="00F80942">
      <w:pPr>
        <w:widowControl w:val="0"/>
        <w:suppressAutoHyphens/>
        <w:autoSpaceDE w:val="0"/>
        <w:spacing w:after="0"/>
        <w:rPr>
          <w:rFonts w:eastAsia="Arial" w:cs="Arial"/>
          <w:color w:val="000000"/>
          <w:kern w:val="1"/>
          <w:sz w:val="23"/>
          <w:szCs w:val="23"/>
          <w:lang w:eastAsia="ar-SA"/>
        </w:rPr>
      </w:pPr>
      <w:r>
        <w:rPr>
          <w:rFonts w:eastAsia="Arial" w:cs="Arial"/>
          <w:color w:val="000000"/>
          <w:kern w:val="1"/>
          <w:sz w:val="23"/>
          <w:szCs w:val="23"/>
          <w:lang w:eastAsia="ar-SA"/>
        </w:rPr>
        <w:t>V případě, že nemáte zájem o vypracování cenové nabídky, prosím, informujte nás.</w:t>
      </w:r>
    </w:p>
    <w:p w14:paraId="0CA95E50" w14:textId="1B248D60" w:rsidR="00F80942" w:rsidRDefault="00F80942" w:rsidP="00F80942">
      <w:pPr>
        <w:widowControl w:val="0"/>
        <w:suppressAutoHyphens/>
        <w:spacing w:after="0"/>
        <w:rPr>
          <w:rFonts w:eastAsia="Arial Unicode MS" w:cs="Arial"/>
          <w:color w:val="000000"/>
          <w:sz w:val="23"/>
          <w:szCs w:val="23"/>
          <w:lang w:bidi="en-US"/>
        </w:rPr>
      </w:pPr>
    </w:p>
    <w:p w14:paraId="64506B86" w14:textId="7C39D0BD" w:rsidR="00671797" w:rsidRDefault="00671797" w:rsidP="00F80942">
      <w:pPr>
        <w:widowControl w:val="0"/>
        <w:suppressAutoHyphens/>
        <w:spacing w:after="0"/>
        <w:rPr>
          <w:rFonts w:eastAsia="Arial Unicode MS" w:cs="Arial"/>
          <w:color w:val="000000"/>
          <w:sz w:val="23"/>
          <w:szCs w:val="23"/>
          <w:lang w:bidi="en-US"/>
        </w:rPr>
      </w:pPr>
    </w:p>
    <w:p w14:paraId="5109D36D" w14:textId="77777777" w:rsidR="00671797" w:rsidRDefault="00671797" w:rsidP="00F80942">
      <w:pPr>
        <w:widowControl w:val="0"/>
        <w:suppressAutoHyphens/>
        <w:spacing w:after="0"/>
        <w:rPr>
          <w:rFonts w:eastAsia="Arial Unicode MS" w:cs="Arial"/>
          <w:color w:val="000000"/>
          <w:sz w:val="23"/>
          <w:szCs w:val="23"/>
          <w:lang w:bidi="en-US"/>
        </w:rPr>
      </w:pPr>
    </w:p>
    <w:p w14:paraId="5893D809" w14:textId="61742E8B" w:rsidR="00F80942" w:rsidRDefault="004F381B" w:rsidP="00F80942">
      <w:pPr>
        <w:widowControl w:val="0"/>
        <w:tabs>
          <w:tab w:val="left" w:pos="9060"/>
        </w:tabs>
        <w:suppressAutoHyphens/>
        <w:spacing w:after="0"/>
        <w:jc w:val="right"/>
        <w:rPr>
          <w:rFonts w:eastAsia="Arial Unicode MS" w:cs="Arial"/>
          <w:color w:val="000000"/>
          <w:sz w:val="23"/>
          <w:szCs w:val="23"/>
          <w:lang w:bidi="en-US"/>
        </w:rPr>
      </w:pPr>
      <w:r>
        <w:rPr>
          <w:rFonts w:eastAsia="Arial Unicode MS" w:cs="Arial"/>
          <w:color w:val="000000"/>
          <w:sz w:val="23"/>
          <w:szCs w:val="23"/>
          <w:lang w:bidi="en-US"/>
        </w:rPr>
        <w:t>XXX</w:t>
      </w:r>
    </w:p>
    <w:p w14:paraId="6C24C9DE" w14:textId="17D1DC5B" w:rsidR="00B95CBB" w:rsidRDefault="00F80942" w:rsidP="000B4BA0">
      <w:pPr>
        <w:widowControl w:val="0"/>
        <w:suppressAutoHyphens/>
        <w:spacing w:after="0"/>
        <w:jc w:val="right"/>
        <w:rPr>
          <w:rFonts w:eastAsia="Arial Unicode MS" w:cs="Arial"/>
          <w:color w:val="000000"/>
          <w:sz w:val="23"/>
          <w:szCs w:val="23"/>
          <w:lang w:bidi="en-US"/>
        </w:rPr>
      </w:pPr>
      <w:proofErr w:type="spellStart"/>
      <w:r>
        <w:rPr>
          <w:rFonts w:eastAsia="Arial Unicode MS" w:cs="Arial"/>
          <w:color w:val="000000"/>
          <w:sz w:val="23"/>
          <w:szCs w:val="23"/>
          <w:lang w:bidi="en-US"/>
        </w:rPr>
        <w:t>ekonomicko-správní</w:t>
      </w:r>
      <w:proofErr w:type="spellEnd"/>
      <w:r>
        <w:rPr>
          <w:rFonts w:eastAsia="Arial Unicode MS" w:cs="Arial"/>
          <w:color w:val="000000"/>
          <w:sz w:val="23"/>
          <w:szCs w:val="23"/>
          <w:lang w:bidi="en-US"/>
        </w:rPr>
        <w:t xml:space="preserve"> náměstek</w:t>
      </w:r>
    </w:p>
    <w:sectPr w:rsidR="00B95CBB" w:rsidSect="0065458A">
      <w:headerReference w:type="default" r:id="rId8"/>
      <w:footerReference w:type="default" r:id="rId9"/>
      <w:pgSz w:w="11906" w:h="16838"/>
      <w:pgMar w:top="1843" w:right="1134" w:bottom="1560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276D2" w14:textId="77777777" w:rsidR="00BC2AFA" w:rsidRDefault="00BC2AFA" w:rsidP="00FB039B">
      <w:pPr>
        <w:spacing w:after="0"/>
      </w:pPr>
      <w:r>
        <w:separator/>
      </w:r>
    </w:p>
  </w:endnote>
  <w:endnote w:type="continuationSeparator" w:id="0">
    <w:p w14:paraId="4EB2C4AD" w14:textId="77777777" w:rsidR="00BC2AFA" w:rsidRDefault="00BC2AFA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6ADC" w14:textId="77777777" w:rsidR="008873BF" w:rsidRPr="003C405E" w:rsidRDefault="00000000" w:rsidP="00E22083">
    <w:pPr>
      <w:pStyle w:val="Zpat"/>
      <w:jc w:val="right"/>
      <w:rPr>
        <w:rFonts w:ascii="Arial" w:hAnsi="Arial" w:cs="Arial"/>
      </w:rPr>
    </w:pPr>
    <w:r>
      <w:rPr>
        <w:noProof/>
      </w:rPr>
      <w:pict w14:anchorId="1962B33F">
        <v:shapetype id="_x0000_t202" coordsize="21600,21600" o:spt="202" path="m,l,21600r21600,l21600,xe">
          <v:stroke joinstyle="miter"/>
          <v:path gradientshapeok="t" o:connecttype="rect"/>
        </v:shapetype>
        <v:shape id="Textové pole 4" o:spid="_x0000_s1025" type="#_x0000_t202" style="position:absolute;left:0;text-align:left;margin-left:28.5pt;margin-top:778.55pt;width:354pt;height:33.1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" filled="f" stroked="f" strokeweight=".5pt">
          <v:textbox style="mso-next-textbox:#Textové pole 4;mso-fit-shape-to-text:t" inset="0,0,0,0">
            <w:txbxContent>
              <w:p w14:paraId="7A83297C" w14:textId="77777777" w:rsidR="008873BF" w:rsidRPr="003C405E" w:rsidRDefault="008873BF" w:rsidP="00D12A94">
                <w:pPr>
                  <w:autoSpaceDE w:val="0"/>
                  <w:autoSpaceDN w:val="0"/>
                  <w:adjustRightInd w:val="0"/>
                  <w:spacing w:after="40"/>
                  <w:rPr>
                    <w:rFonts w:ascii="Arial" w:hAnsi="Arial" w:cs="Arial"/>
                    <w:sz w:val="16"/>
                    <w:szCs w:val="16"/>
                  </w:rPr>
                </w:pPr>
                <w:r w:rsidRPr="003C405E">
                  <w:rPr>
                    <w:rFonts w:ascii="Arial" w:hAnsi="Arial" w:cs="Arial"/>
                    <w:sz w:val="16"/>
                    <w:szCs w:val="16"/>
                  </w:rPr>
                  <w:t>Centrum experimentálního divadla</w:t>
                </w:r>
                <w:r w:rsidR="00277E96" w:rsidRPr="003C405E">
                  <w:rPr>
                    <w:rFonts w:ascii="Arial" w:hAnsi="Arial" w:cs="Arial"/>
                    <w:sz w:val="16"/>
                    <w:szCs w:val="16"/>
                  </w:rPr>
                  <w:t>,</w:t>
                </w:r>
                <w:r w:rsidRPr="003C405E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3C405E">
                  <w:rPr>
                    <w:rFonts w:ascii="Arial" w:hAnsi="Arial" w:cs="Arial"/>
                    <w:sz w:val="16"/>
                    <w:szCs w:val="16"/>
                  </w:rPr>
                  <w:t>p.o</w:t>
                </w:r>
                <w:proofErr w:type="spellEnd"/>
                <w:r w:rsidRPr="003C405E">
                  <w:rPr>
                    <w:rFonts w:ascii="Arial" w:hAnsi="Arial" w:cs="Arial"/>
                    <w:sz w:val="16"/>
                    <w:szCs w:val="16"/>
                  </w:rPr>
                  <w:t>.</w:t>
                </w:r>
              </w:p>
              <w:p w14:paraId="14DB83B1" w14:textId="77777777" w:rsidR="00D12A94" w:rsidRPr="003C405E" w:rsidRDefault="008873BF" w:rsidP="00D12A94">
                <w:pPr>
                  <w:spacing w:after="6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  <w:r w:rsidRPr="003C405E">
                  <w:rPr>
                    <w:rFonts w:ascii="Arial" w:hAnsi="Arial" w:cs="Arial"/>
                    <w:sz w:val="16"/>
                    <w:szCs w:val="16"/>
                  </w:rPr>
                  <w:t>Zelný trh 9, 602 00 Brno</w:t>
                </w:r>
                <w:r w:rsidR="00277E96" w:rsidRPr="003C405E">
                  <w:rPr>
                    <w:rFonts w:ascii="Arial" w:hAnsi="Arial" w:cs="Arial"/>
                    <w:sz w:val="16"/>
                    <w:szCs w:val="16"/>
                  </w:rPr>
                  <w:t xml:space="preserve">; </w:t>
                </w:r>
                <w:r w:rsidRPr="003C405E">
                  <w:rPr>
                    <w:rFonts w:ascii="Arial" w:hAnsi="Arial" w:cs="Arial"/>
                    <w:sz w:val="16"/>
                    <w:szCs w:val="16"/>
                  </w:rPr>
                  <w:t>www.ced-brno.cz</w:t>
                </w:r>
              </w:p>
              <w:p w14:paraId="4457EAB4" w14:textId="77777777" w:rsidR="00D12A94" w:rsidRPr="003C405E" w:rsidRDefault="00D12A94" w:rsidP="00D12A94">
                <w:pPr>
                  <w:spacing w:after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  <w:r w:rsidRPr="003C405E">
                  <w:rPr>
                    <w:rFonts w:ascii="Arial" w:hAnsi="Arial" w:cs="Arial"/>
                    <w:sz w:val="16"/>
                    <w:szCs w:val="16"/>
                  </w:rPr>
                  <w:t>IČ: 00400921, DIČ: CZ00400921</w:t>
                </w:r>
              </w:p>
            </w:txbxContent>
          </v:textbox>
          <w10:wrap anchorx="page" anchory="page"/>
        </v:shape>
      </w:pict>
    </w:r>
    <w:r w:rsidR="00E22083" w:rsidRPr="003C405E">
      <w:rPr>
        <w:rFonts w:ascii="Arial" w:hAnsi="Arial" w:cs="Arial"/>
        <w:sz w:val="18"/>
        <w:szCs w:val="18"/>
      </w:rPr>
      <w:fldChar w:fldCharType="begin"/>
    </w:r>
    <w:r w:rsidR="00E22083" w:rsidRPr="003C405E">
      <w:rPr>
        <w:rFonts w:ascii="Arial" w:hAnsi="Arial" w:cs="Arial"/>
        <w:sz w:val="18"/>
        <w:szCs w:val="18"/>
      </w:rPr>
      <w:instrText>PAGE  \* Arabic  \* MERGEFORMAT</w:instrText>
    </w:r>
    <w:r w:rsidR="00E22083" w:rsidRPr="003C405E">
      <w:rPr>
        <w:rFonts w:ascii="Arial" w:hAnsi="Arial" w:cs="Arial"/>
        <w:sz w:val="18"/>
        <w:szCs w:val="18"/>
      </w:rPr>
      <w:fldChar w:fldCharType="separate"/>
    </w:r>
    <w:r w:rsidR="00E22083" w:rsidRPr="003C405E">
      <w:rPr>
        <w:rFonts w:ascii="Arial" w:hAnsi="Arial" w:cs="Arial"/>
        <w:sz w:val="18"/>
        <w:szCs w:val="18"/>
      </w:rPr>
      <w:t>1</w:t>
    </w:r>
    <w:r w:rsidR="00E22083" w:rsidRPr="003C405E">
      <w:rPr>
        <w:rFonts w:ascii="Arial" w:hAnsi="Arial" w:cs="Arial"/>
        <w:sz w:val="18"/>
        <w:szCs w:val="18"/>
      </w:rPr>
      <w:fldChar w:fldCharType="end"/>
    </w:r>
    <w:r w:rsidR="00E22083" w:rsidRPr="003C405E">
      <w:rPr>
        <w:rFonts w:ascii="Arial" w:hAnsi="Arial" w:cs="Arial"/>
        <w:sz w:val="18"/>
        <w:szCs w:val="18"/>
      </w:rPr>
      <w:t>/</w:t>
    </w:r>
    <w:r w:rsidR="00E22083" w:rsidRPr="003C405E">
      <w:rPr>
        <w:rFonts w:ascii="Arial" w:hAnsi="Arial" w:cs="Arial"/>
        <w:sz w:val="18"/>
        <w:szCs w:val="18"/>
      </w:rPr>
      <w:fldChar w:fldCharType="begin"/>
    </w:r>
    <w:r w:rsidR="00E22083" w:rsidRPr="003C405E">
      <w:rPr>
        <w:rFonts w:ascii="Arial" w:hAnsi="Arial" w:cs="Arial"/>
        <w:sz w:val="18"/>
        <w:szCs w:val="18"/>
      </w:rPr>
      <w:instrText>NUMPAGES  \* Arabic  \* MERGEFORMAT</w:instrText>
    </w:r>
    <w:r w:rsidR="00E22083" w:rsidRPr="003C405E">
      <w:rPr>
        <w:rFonts w:ascii="Arial" w:hAnsi="Arial" w:cs="Arial"/>
        <w:sz w:val="18"/>
        <w:szCs w:val="18"/>
      </w:rPr>
      <w:fldChar w:fldCharType="separate"/>
    </w:r>
    <w:r w:rsidR="00E22083" w:rsidRPr="003C405E">
      <w:rPr>
        <w:rFonts w:ascii="Arial" w:hAnsi="Arial" w:cs="Arial"/>
        <w:sz w:val="18"/>
        <w:szCs w:val="18"/>
      </w:rPr>
      <w:t>2</w:t>
    </w:r>
    <w:r w:rsidR="00E22083" w:rsidRPr="003C405E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84A3B" w14:textId="77777777" w:rsidR="00BC2AFA" w:rsidRDefault="00BC2AFA" w:rsidP="00FB039B">
      <w:pPr>
        <w:spacing w:after="0"/>
      </w:pPr>
      <w:r>
        <w:separator/>
      </w:r>
    </w:p>
  </w:footnote>
  <w:footnote w:type="continuationSeparator" w:id="0">
    <w:p w14:paraId="2F66E3ED" w14:textId="77777777" w:rsidR="00BC2AFA" w:rsidRDefault="00BC2AFA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1B3E" w14:textId="77777777" w:rsidR="00FB039B" w:rsidRDefault="00000000">
    <w:pPr>
      <w:pStyle w:val="Zhlav"/>
    </w:pPr>
    <w:r>
      <w:rPr>
        <w:noProof/>
      </w:rPr>
      <w:pict w14:anchorId="53A8A0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7" type="#_x0000_t75" style="position:absolute;left:0;text-align:left;margin-left:28.35pt;margin-top:28.35pt;width:86.7pt;height:34pt;z-index:1;visibility:visible;mso-position-horizontal-relative:page;mso-position-vertical-relative:page">
          <v:imagedata r:id="rId1" o:title=""/>
          <w10:wrap anchorx="page" anchory="page"/>
        </v:shape>
      </w:pict>
    </w:r>
    <w:r w:rsidR="008873BF">
      <w:tab/>
    </w:r>
    <w:r>
      <w:rPr>
        <w:noProof/>
      </w:rPr>
      <w:pict w14:anchorId="072108FE">
        <v:shape id="Obrázek 2" o:spid="_x0000_s1026" type="#_x0000_t75" style="position:absolute;left:0;text-align:left;margin-left:258pt;margin-top:31.5pt;width:75.65pt;height:34pt;z-index:2;visibility:visible;mso-position-horizontal-relative:page;mso-position-vertical-relative:page;mso-width-relative:margin;mso-height-relative:margin">
          <v:imagedata r:id="rId2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0680F"/>
    <w:multiLevelType w:val="hybridMultilevel"/>
    <w:tmpl w:val="3278729A"/>
    <w:lvl w:ilvl="0" w:tplc="A1B647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96E76"/>
    <w:multiLevelType w:val="multilevel"/>
    <w:tmpl w:val="EA8461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A757D"/>
    <w:multiLevelType w:val="hybridMultilevel"/>
    <w:tmpl w:val="3F4A6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857CD"/>
    <w:multiLevelType w:val="hybridMultilevel"/>
    <w:tmpl w:val="9F305BA6"/>
    <w:lvl w:ilvl="0" w:tplc="A1B647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B6C71"/>
    <w:multiLevelType w:val="multilevel"/>
    <w:tmpl w:val="09881A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D0F35"/>
    <w:multiLevelType w:val="hybridMultilevel"/>
    <w:tmpl w:val="0DE6A5F2"/>
    <w:lvl w:ilvl="0" w:tplc="9A8C7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B29A1"/>
    <w:multiLevelType w:val="hybridMultilevel"/>
    <w:tmpl w:val="A4609904"/>
    <w:lvl w:ilvl="0" w:tplc="9A8C7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92F42"/>
    <w:multiLevelType w:val="multilevel"/>
    <w:tmpl w:val="67E8C1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BF10A10"/>
    <w:multiLevelType w:val="multilevel"/>
    <w:tmpl w:val="63D2EA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3CF36F6"/>
    <w:multiLevelType w:val="multilevel"/>
    <w:tmpl w:val="571E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4DE660B"/>
    <w:multiLevelType w:val="multilevel"/>
    <w:tmpl w:val="0B168B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90CFB"/>
    <w:multiLevelType w:val="hybridMultilevel"/>
    <w:tmpl w:val="7A6E2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="Times New Roman" w:hAnsi="Plain Light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A533D"/>
    <w:multiLevelType w:val="hybridMultilevel"/>
    <w:tmpl w:val="16CA9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77799"/>
    <w:multiLevelType w:val="hybridMultilevel"/>
    <w:tmpl w:val="59AED6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7A5249"/>
    <w:multiLevelType w:val="multilevel"/>
    <w:tmpl w:val="1BF61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C5C01BD"/>
    <w:multiLevelType w:val="hybridMultilevel"/>
    <w:tmpl w:val="FFB8DC0E"/>
    <w:lvl w:ilvl="0" w:tplc="A1B647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35FC1"/>
    <w:multiLevelType w:val="hybridMultilevel"/>
    <w:tmpl w:val="4AEA4708"/>
    <w:lvl w:ilvl="0" w:tplc="4E4E8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15934"/>
    <w:multiLevelType w:val="hybridMultilevel"/>
    <w:tmpl w:val="57861B88"/>
    <w:lvl w:ilvl="0" w:tplc="DF6E34E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7489C"/>
    <w:multiLevelType w:val="multilevel"/>
    <w:tmpl w:val="AE0EF0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="Times New Roman" w:hAnsi="Plain Light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6BD778D"/>
    <w:multiLevelType w:val="multilevel"/>
    <w:tmpl w:val="52505E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D305E6D"/>
    <w:multiLevelType w:val="hybridMultilevel"/>
    <w:tmpl w:val="DBC0E4C0"/>
    <w:lvl w:ilvl="0" w:tplc="9A8C7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228F9"/>
    <w:multiLevelType w:val="multilevel"/>
    <w:tmpl w:val="52505E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94627113">
    <w:abstractNumId w:val="23"/>
  </w:num>
  <w:num w:numId="2" w16cid:durableId="129713360">
    <w:abstractNumId w:val="1"/>
  </w:num>
  <w:num w:numId="3" w16cid:durableId="629091049">
    <w:abstractNumId w:val="31"/>
  </w:num>
  <w:num w:numId="4" w16cid:durableId="1567960046">
    <w:abstractNumId w:val="9"/>
  </w:num>
  <w:num w:numId="5" w16cid:durableId="1696929621">
    <w:abstractNumId w:val="20"/>
  </w:num>
  <w:num w:numId="6" w16cid:durableId="1315184480">
    <w:abstractNumId w:val="13"/>
  </w:num>
  <w:num w:numId="7" w16cid:durableId="2069575479">
    <w:abstractNumId w:val="32"/>
  </w:num>
  <w:num w:numId="8" w16cid:durableId="1724136989">
    <w:abstractNumId w:val="11"/>
  </w:num>
  <w:num w:numId="9" w16cid:durableId="608852572">
    <w:abstractNumId w:val="30"/>
  </w:num>
  <w:num w:numId="10" w16cid:durableId="968586181">
    <w:abstractNumId w:val="21"/>
  </w:num>
  <w:num w:numId="11" w16cid:durableId="2007900401">
    <w:abstractNumId w:val="18"/>
  </w:num>
  <w:num w:numId="12" w16cid:durableId="667943672">
    <w:abstractNumId w:val="4"/>
  </w:num>
  <w:num w:numId="13" w16cid:durableId="2060208412">
    <w:abstractNumId w:val="5"/>
  </w:num>
  <w:num w:numId="14" w16cid:durableId="126514915">
    <w:abstractNumId w:val="6"/>
  </w:num>
  <w:num w:numId="15" w16cid:durableId="1027757463">
    <w:abstractNumId w:val="22"/>
  </w:num>
  <w:num w:numId="16" w16cid:durableId="1396782061">
    <w:abstractNumId w:val="27"/>
  </w:num>
  <w:num w:numId="17" w16cid:durableId="1177187303">
    <w:abstractNumId w:val="2"/>
  </w:num>
  <w:num w:numId="18" w16cid:durableId="894972835">
    <w:abstractNumId w:val="24"/>
  </w:num>
  <w:num w:numId="19" w16cid:durableId="1418088396">
    <w:abstractNumId w:val="26"/>
  </w:num>
  <w:num w:numId="20" w16cid:durableId="1800106374">
    <w:abstractNumId w:val="7"/>
  </w:num>
  <w:num w:numId="21" w16cid:durableId="1097211398">
    <w:abstractNumId w:val="0"/>
  </w:num>
  <w:num w:numId="22" w16cid:durableId="146821107">
    <w:abstractNumId w:val="28"/>
  </w:num>
  <w:num w:numId="23" w16cid:durableId="1765760911">
    <w:abstractNumId w:val="19"/>
  </w:num>
  <w:num w:numId="24" w16cid:durableId="1817529982">
    <w:abstractNumId w:val="25"/>
  </w:num>
  <w:num w:numId="25" w16cid:durableId="2114400907">
    <w:abstractNumId w:val="29"/>
  </w:num>
  <w:num w:numId="26" w16cid:durableId="912859430">
    <w:abstractNumId w:val="16"/>
  </w:num>
  <w:num w:numId="27" w16cid:durableId="1725524154">
    <w:abstractNumId w:val="8"/>
  </w:num>
  <w:num w:numId="28" w16cid:durableId="1682781591">
    <w:abstractNumId w:val="14"/>
  </w:num>
  <w:num w:numId="29" w16cid:durableId="820855436">
    <w:abstractNumId w:val="3"/>
  </w:num>
  <w:num w:numId="30" w16cid:durableId="891617548">
    <w:abstractNumId w:val="15"/>
  </w:num>
  <w:num w:numId="31" w16cid:durableId="1646928968">
    <w:abstractNumId w:val="33"/>
  </w:num>
  <w:num w:numId="32" w16cid:durableId="2073770159">
    <w:abstractNumId w:val="34"/>
  </w:num>
  <w:num w:numId="33" w16cid:durableId="1264613578">
    <w:abstractNumId w:val="12"/>
  </w:num>
  <w:num w:numId="34" w16cid:durableId="108282680">
    <w:abstractNumId w:val="35"/>
  </w:num>
  <w:num w:numId="35" w16cid:durableId="1184199538">
    <w:abstractNumId w:val="17"/>
  </w:num>
  <w:num w:numId="36" w16cid:durableId="3535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A88"/>
    <w:rsid w:val="00000C30"/>
    <w:rsid w:val="00012E57"/>
    <w:rsid w:val="00047E74"/>
    <w:rsid w:val="00066382"/>
    <w:rsid w:val="000732CB"/>
    <w:rsid w:val="000B4BA0"/>
    <w:rsid w:val="000C6591"/>
    <w:rsid w:val="000D3042"/>
    <w:rsid w:val="000D42EC"/>
    <w:rsid w:val="000F4892"/>
    <w:rsid w:val="001239B5"/>
    <w:rsid w:val="00170BB8"/>
    <w:rsid w:val="001A2F2A"/>
    <w:rsid w:val="001A315E"/>
    <w:rsid w:val="001C5043"/>
    <w:rsid w:val="001F0AC0"/>
    <w:rsid w:val="00207033"/>
    <w:rsid w:val="00217E3F"/>
    <w:rsid w:val="00237576"/>
    <w:rsid w:val="00274917"/>
    <w:rsid w:val="00277E96"/>
    <w:rsid w:val="002D0D3C"/>
    <w:rsid w:val="00305D96"/>
    <w:rsid w:val="0032458C"/>
    <w:rsid w:val="003514BA"/>
    <w:rsid w:val="00376218"/>
    <w:rsid w:val="00384237"/>
    <w:rsid w:val="003C405E"/>
    <w:rsid w:val="00441468"/>
    <w:rsid w:val="004649BD"/>
    <w:rsid w:val="00474A88"/>
    <w:rsid w:val="004D1880"/>
    <w:rsid w:val="004D628E"/>
    <w:rsid w:val="004F381B"/>
    <w:rsid w:val="00504808"/>
    <w:rsid w:val="005058DA"/>
    <w:rsid w:val="00554EF0"/>
    <w:rsid w:val="005A1801"/>
    <w:rsid w:val="005A6EAE"/>
    <w:rsid w:val="005F7DB6"/>
    <w:rsid w:val="0065458A"/>
    <w:rsid w:val="00655849"/>
    <w:rsid w:val="00671797"/>
    <w:rsid w:val="006F417E"/>
    <w:rsid w:val="006F7635"/>
    <w:rsid w:val="007060AA"/>
    <w:rsid w:val="00710150"/>
    <w:rsid w:val="0077501A"/>
    <w:rsid w:val="00786401"/>
    <w:rsid w:val="007A3270"/>
    <w:rsid w:val="007B41D4"/>
    <w:rsid w:val="007C5AF4"/>
    <w:rsid w:val="00830F0A"/>
    <w:rsid w:val="0088021F"/>
    <w:rsid w:val="008873BF"/>
    <w:rsid w:val="00887936"/>
    <w:rsid w:val="008A721D"/>
    <w:rsid w:val="008D6E70"/>
    <w:rsid w:val="00936B8A"/>
    <w:rsid w:val="009632AC"/>
    <w:rsid w:val="00981988"/>
    <w:rsid w:val="00994C28"/>
    <w:rsid w:val="009A0A0E"/>
    <w:rsid w:val="009B7070"/>
    <w:rsid w:val="009F0C6F"/>
    <w:rsid w:val="009F2749"/>
    <w:rsid w:val="009F309A"/>
    <w:rsid w:val="00A8611E"/>
    <w:rsid w:val="00A94F19"/>
    <w:rsid w:val="00AA4BAB"/>
    <w:rsid w:val="00AA651B"/>
    <w:rsid w:val="00AC3F30"/>
    <w:rsid w:val="00B36255"/>
    <w:rsid w:val="00B55E60"/>
    <w:rsid w:val="00B65B69"/>
    <w:rsid w:val="00B77137"/>
    <w:rsid w:val="00B92E82"/>
    <w:rsid w:val="00B95CBB"/>
    <w:rsid w:val="00BC2AFA"/>
    <w:rsid w:val="00BD03DF"/>
    <w:rsid w:val="00BF7738"/>
    <w:rsid w:val="00C0588E"/>
    <w:rsid w:val="00C26474"/>
    <w:rsid w:val="00C54754"/>
    <w:rsid w:val="00C54B9C"/>
    <w:rsid w:val="00C61052"/>
    <w:rsid w:val="00C715FD"/>
    <w:rsid w:val="00D12A94"/>
    <w:rsid w:val="00D14C1D"/>
    <w:rsid w:val="00D214B6"/>
    <w:rsid w:val="00D55A75"/>
    <w:rsid w:val="00D60334"/>
    <w:rsid w:val="00E13CD3"/>
    <w:rsid w:val="00E1659D"/>
    <w:rsid w:val="00E22083"/>
    <w:rsid w:val="00E54C78"/>
    <w:rsid w:val="00E7312F"/>
    <w:rsid w:val="00E863E7"/>
    <w:rsid w:val="00EC0812"/>
    <w:rsid w:val="00ED7269"/>
    <w:rsid w:val="00F17563"/>
    <w:rsid w:val="00F60ABF"/>
    <w:rsid w:val="00F80942"/>
    <w:rsid w:val="00FB039B"/>
    <w:rsid w:val="00FB10CE"/>
    <w:rsid w:val="00FB498F"/>
    <w:rsid w:val="00FC3C7A"/>
    <w:rsid w:val="00FC4891"/>
    <w:rsid w:val="00FC7C45"/>
    <w:rsid w:val="00FE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BC7B4"/>
  <w15:chartTrackingRefBased/>
  <w15:docId w15:val="{2A71289E-6627-48A8-8FF4-5D29FD61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591"/>
    <w:pPr>
      <w:spacing w:after="240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="Arial" w:hAnsi="Arial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="Arial" w:hAnsi="Arial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link w:val="Nadpis1"/>
    <w:uiPriority w:val="9"/>
    <w:rsid w:val="00D214B6"/>
    <w:rPr>
      <w:rFonts w:ascii="Arial" w:eastAsia="Times New Roman" w:hAnsi="Arial" w:cs="Times New Roman"/>
      <w:sz w:val="28"/>
      <w:szCs w:val="32"/>
    </w:rPr>
  </w:style>
  <w:style w:type="character" w:customStyle="1" w:styleId="Nadpis2Char">
    <w:name w:val="Nadpis 2 Char"/>
    <w:link w:val="Nadpis2"/>
    <w:uiPriority w:val="9"/>
    <w:rsid w:val="00384237"/>
    <w:rPr>
      <w:rFonts w:ascii="Arial" w:eastAsia="Times New Roman" w:hAnsi="Arial" w:cs="Times New Roman"/>
      <w:sz w:val="24"/>
      <w:szCs w:val="26"/>
    </w:rPr>
  </w:style>
  <w:style w:type="character" w:styleId="Zdraznnintenzivn">
    <w:name w:val="Intense Emphasis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/>
      <w:kern w:val="1"/>
      <w:szCs w:val="24"/>
      <w:lang w:eastAsia="ar-SA"/>
    </w:rPr>
  </w:style>
  <w:style w:type="character" w:styleId="Hypertextovodkaz">
    <w:name w:val="Hyperlink"/>
    <w:uiPriority w:val="99"/>
    <w:unhideWhenUsed/>
    <w:rsid w:val="007B41D4"/>
    <w:rPr>
      <w:color w:val="5F5F5F"/>
      <w:u w:val="single"/>
    </w:rPr>
  </w:style>
  <w:style w:type="character" w:styleId="Nevyeenzmnka">
    <w:name w:val="Unresolved Mention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="Arial" w:hAnsi="Arial"/>
      <w:spacing w:val="-10"/>
      <w:kern w:val="28"/>
      <w:sz w:val="32"/>
      <w:szCs w:val="56"/>
    </w:rPr>
  </w:style>
  <w:style w:type="character" w:customStyle="1" w:styleId="NzevChar">
    <w:name w:val="Název Char"/>
    <w:link w:val="Nzev"/>
    <w:uiPriority w:val="10"/>
    <w:rsid w:val="00D214B6"/>
    <w:rPr>
      <w:rFonts w:ascii="Arial" w:eastAsia="Times New Roman" w:hAnsi="Arial" w:cs="Times New Roman"/>
      <w:spacing w:val="-10"/>
      <w:kern w:val="28"/>
      <w:sz w:val="32"/>
      <w:szCs w:val="56"/>
    </w:rPr>
  </w:style>
  <w:style w:type="table" w:customStyle="1" w:styleId="TableGrid">
    <w:name w:val="TableGrid"/>
    <w:rsid w:val="00B95CB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012E57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012E5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Desktop\ced-smlouv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E94FC-FCA1-434D-B5E1-922985C3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</Template>
  <TotalTime>1</TotalTime>
  <Pages>4</Pages>
  <Words>935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Petr</dc:creator>
  <cp:keywords/>
  <dc:description/>
  <cp:lastModifiedBy>Ondřej Petr</cp:lastModifiedBy>
  <cp:revision>2</cp:revision>
  <cp:lastPrinted>2020-01-09T10:40:00Z</cp:lastPrinted>
  <dcterms:created xsi:type="dcterms:W3CDTF">2022-10-06T08:02:00Z</dcterms:created>
  <dcterms:modified xsi:type="dcterms:W3CDTF">2022-10-06T08:02:00Z</dcterms:modified>
</cp:coreProperties>
</file>