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EA83043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1310B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51444BAC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>Část 1: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7F251DEB" w:rsidR="00A54218" w:rsidRDefault="008A0CD6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>Summit - Pražský Hrad</w:t>
            </w:r>
            <w:r w:rsidRPr="008A0CD6" w:rsidDel="008A0C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7E0CE755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4D1DFC" w:rsidRPr="004D1DFC">
        <w:t xml:space="preserve"> </w:t>
      </w:r>
      <w:r w:rsidR="004D1DFC" w:rsidRPr="004D1DFC">
        <w:rPr>
          <w:rFonts w:ascii="Arial" w:hAnsi="Arial" w:cs="Arial"/>
          <w:b/>
          <w:color w:val="auto"/>
          <w:sz w:val="24"/>
          <w:szCs w:val="24"/>
        </w:rPr>
        <w:t>4500041024</w:t>
      </w:r>
      <w:r w:rsidR="000926D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317A2">
        <w:rPr>
          <w:rFonts w:ascii="Arial" w:hAnsi="Arial" w:cs="Arial"/>
          <w:b/>
          <w:color w:val="auto"/>
          <w:sz w:val="24"/>
          <w:szCs w:val="24"/>
        </w:rPr>
        <w:t>/</w:t>
      </w:r>
      <w:r w:rsidR="000926D0">
        <w:rPr>
          <w:rFonts w:ascii="Arial" w:hAnsi="Arial" w:cs="Arial"/>
          <w:b/>
          <w:color w:val="auto"/>
          <w:sz w:val="24"/>
          <w:szCs w:val="24"/>
        </w:rPr>
        <w:t xml:space="preserve"> 0</w:t>
      </w:r>
      <w:r w:rsidR="006C7600">
        <w:rPr>
          <w:rFonts w:ascii="Arial" w:hAnsi="Arial" w:cs="Arial"/>
          <w:b/>
          <w:color w:val="auto"/>
          <w:sz w:val="24"/>
          <w:szCs w:val="24"/>
        </w:rPr>
        <w:t>4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5524A75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>Zajištění cateringových služeb pro akce konané v souvislosti s předsednictví ČR v Radě EU v roce 2022 (čj. 37803/2021-UVCR)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5A886BF7" w:rsidR="004D1DFC" w:rsidRPr="00C30EDF" w:rsidRDefault="004D1DFC" w:rsidP="00C30EDF">
            <w:pPr>
              <w:pStyle w:val="Prosttex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30ED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Úřad vlády České republiky</w:t>
            </w:r>
          </w:p>
          <w:p w14:paraId="45691574" w14:textId="77777777" w:rsidR="00DB7CC4" w:rsidRPr="004D1DFC" w:rsidRDefault="00DB7CC4" w:rsidP="004D1DFC">
            <w:pPr>
              <w:rPr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30B8F4F9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5E29B983" w:rsidR="00DB7CC4" w:rsidRPr="00C45BAF" w:rsidRDefault="004D1DF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1DF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75FF93E9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6B91C3A5" w14:textId="77777777" w:rsidR="00133D39" w:rsidRDefault="004D1DFC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3C0A53E6" w14:textId="2DDC6D33" w:rsidR="004D1DFC" w:rsidRPr="00133D39" w:rsidRDefault="004D1DFC" w:rsidP="004D1DF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6D778EEE" w:rsidR="00D80593" w:rsidRPr="00C45BAF" w:rsidRDefault="00364973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31970628" w:rsidR="00E66083" w:rsidRPr="00C45BAF" w:rsidRDefault="00354465" w:rsidP="00E6608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E66083" w:rsidRPr="00510334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https://www.vlada.cz</w:t>
              </w:r>
            </w:hyperlink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2B5CAB8A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4D1DF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55268F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D1DFC">
              <w:rPr>
                <w:rFonts w:ascii="Arial" w:hAnsi="Arial" w:cs="Arial"/>
                <w:sz w:val="22"/>
                <w:szCs w:val="22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24744E6C" w:rsidR="00DB7CC4" w:rsidRPr="00C30EDF" w:rsidRDefault="004D1DFC" w:rsidP="00DB7CC4">
            <w:pPr>
              <w:ind w:left="44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30ED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523209A4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2E4E7E3F" w:rsidR="00DB7CC4" w:rsidRPr="00C45BAF" w:rsidRDefault="004D1DFC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1DFC">
              <w:rPr>
                <w:rFonts w:ascii="Arial" w:hAnsi="Arial" w:cs="Arial"/>
                <w:sz w:val="22"/>
                <w:szCs w:val="22"/>
                <w:lang w:eastAsia="en-US"/>
              </w:rPr>
              <w:t>Novotného lávka 200/5, Staré Město,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62A52517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157A695B" w:rsidR="00EF287E" w:rsidRPr="0079348D" w:rsidRDefault="00EF287E" w:rsidP="004D1DF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D1D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D1DFC">
              <w:rPr>
                <w:rFonts w:ascii="Arial" w:hAnsi="Arial" w:cs="Arial"/>
                <w:sz w:val="22"/>
                <w:szCs w:val="22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A1E5622" w:rsidR="00DB7CC4" w:rsidRPr="00C45BAF" w:rsidRDefault="00E66083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 w:rsidRPr="00D20639">
              <w:rPr>
                <w:rFonts w:ascii="Arial" w:hAnsi="Arial" w:cs="Arial"/>
                <w:sz w:val="22"/>
              </w:rPr>
              <w:t>UniCredit</w:t>
            </w:r>
            <w:proofErr w:type="spellEnd"/>
            <w:r w:rsidRPr="00D20639">
              <w:rPr>
                <w:rFonts w:ascii="Arial" w:hAnsi="Arial" w:cs="Arial"/>
                <w:sz w:val="22"/>
              </w:rPr>
              <w:t xml:space="preserve"> Bank Czech Republic and Slovakia a.s., účet č.: 817410004/2700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C0807" w14:textId="77777777" w:rsidR="00DB7CC4" w:rsidRDefault="004D1DFC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Tomašovych</w:t>
            </w:r>
            <w:proofErr w:type="spellEnd"/>
          </w:p>
          <w:p w14:paraId="13F801E1" w14:textId="1FF57558" w:rsidR="004D1DFC" w:rsidRPr="00C45BAF" w:rsidRDefault="004D1DFC" w:rsidP="00A75DEC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1C0AE77E" w:rsidR="00904149" w:rsidRDefault="004D1DFC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0639">
              <w:rPr>
                <w:rFonts w:ascii="Arial" w:hAnsi="Arial" w:cs="Arial"/>
                <w:sz w:val="22"/>
              </w:rPr>
              <w:t>UniCredit</w:t>
            </w:r>
            <w:proofErr w:type="spellEnd"/>
            <w:r w:rsidRPr="00D20639">
              <w:rPr>
                <w:rFonts w:ascii="Arial" w:hAnsi="Arial" w:cs="Arial"/>
                <w:sz w:val="22"/>
              </w:rPr>
              <w:t xml:space="preserve"> Bank Czech Republic and Slovakia a.s., účet č.: 817410004/2700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298824E8" w:rsidR="00E66083" w:rsidRDefault="00354465" w:rsidP="00E6608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E66083" w:rsidRPr="00510334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https://www.zatisigroup.cz</w:t>
              </w:r>
            </w:hyperlink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6F30993B" w:rsidR="008375BA" w:rsidRDefault="00E66083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catering@zatisigroup.cz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472992EC" w:rsidR="00C75D62" w:rsidRDefault="004D1DFC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rwig4fs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53A8597D" w:rsidR="001F582E" w:rsidRPr="00C8774B" w:rsidRDefault="00E83BCA" w:rsidP="000436DA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8A0CD6">
              <w:rPr>
                <w:rFonts w:ascii="Arial" w:hAnsi="Arial" w:cs="Arial"/>
                <w:b/>
                <w:szCs w:val="24"/>
              </w:rPr>
              <w:t>Summit - Pražský Hrad</w:t>
            </w:r>
          </w:p>
        </w:tc>
      </w:tr>
      <w:tr w:rsidR="004467AF" w:rsidRPr="00C45BAF" w14:paraId="412818CD" w14:textId="77777777" w:rsidTr="00E83BCA">
        <w:trPr>
          <w:trHeight w:val="1725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B82D85" w14:textId="6F342A09" w:rsidR="000926D0" w:rsidRPr="00D769BB" w:rsidRDefault="00E83BCA" w:rsidP="00E83BCA">
            <w:pPr>
              <w:pStyle w:val="Zkladntext"/>
              <w:spacing w:before="0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Zajištění cateringových služeb v rámci Summitu</w:t>
            </w:r>
            <w:r w:rsidR="00D769BB" w:rsidRPr="00D769BB"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 -</w:t>
            </w:r>
            <w:r w:rsidRPr="00D769BB">
              <w:rPr>
                <w:rFonts w:ascii="Arial" w:hAnsi="Arial" w:cs="Arial"/>
                <w:b/>
                <w:sz w:val="22"/>
              </w:rPr>
              <w:t xml:space="preserve"> </w:t>
            </w:r>
            <w:r w:rsidRPr="00D769BB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Pražský Hrad</w:t>
            </w: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(EUROPEAN POLITICAL COMMUNITY 6/10/2022;</w:t>
            </w:r>
            <w:r w:rsidRPr="00D769BB">
              <w:rPr>
                <w:rFonts w:ascii="Arial" w:hAnsi="Arial" w:cs="Arial"/>
                <w:sz w:val="22"/>
              </w:rPr>
              <w:t xml:space="preserve"> </w:t>
            </w: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INFORMAL EUCO 7/10/2022)</w:t>
            </w:r>
            <w:r w:rsidR="006C7600">
              <w:rPr>
                <w:rFonts w:ascii="Arial" w:hAnsi="Arial" w:cs="Arial"/>
                <w:sz w:val="22"/>
                <w:szCs w:val="24"/>
                <w:lang w:eastAsia="en-US"/>
              </w:rPr>
              <w:t xml:space="preserve"> v rámci navýšení předpokládaného plnění objednáváme </w:t>
            </w:r>
          </w:p>
          <w:p w14:paraId="53D54DB6" w14:textId="77777777" w:rsidR="009A1C4B" w:rsidRDefault="009A1C4B" w:rsidP="006C7600">
            <w:pPr>
              <w:rPr>
                <w:rFonts w:ascii="Arial" w:hAnsi="Arial" w:cs="Arial"/>
                <w:color w:val="000000"/>
              </w:rPr>
            </w:pPr>
          </w:p>
          <w:p w14:paraId="388C2378" w14:textId="07DD676C" w:rsidR="006C7600" w:rsidRDefault="006C7600" w:rsidP="006C76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Bufetový oběd pro ostatní personál a novináře (jednotka 1 účastník) 150</w:t>
            </w:r>
          </w:p>
          <w:p w14:paraId="2BD64269" w14:textId="458E0901" w:rsidR="006C7600" w:rsidRDefault="006C7600" w:rsidP="006C760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Coffee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break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 členy delegací (jednotka 1 účastník) 200</w:t>
            </w:r>
          </w:p>
          <w:p w14:paraId="595CDA23" w14:textId="77777777" w:rsidR="006C7600" w:rsidRDefault="006C7600" w:rsidP="006C76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Zajištění cateringového mobiliáře a inventáře (jednotka 1 účastník)</w:t>
            </w:r>
          </w:p>
          <w:p w14:paraId="74FC3A2F" w14:textId="6D5C4912" w:rsidR="006C7600" w:rsidRDefault="006C7600" w:rsidP="006C76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</w:t>
            </w:r>
          </w:p>
          <w:p w14:paraId="128928CF" w14:textId="5BD0EF72" w:rsidR="006C7600" w:rsidRDefault="006C7600" w:rsidP="006C76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Neomezená konzumace teplých a studených nápojů pro ostatní personál a novináře v průběhu celého dne (jednotka 1 účastník) 150</w:t>
            </w:r>
          </w:p>
          <w:p w14:paraId="086C1AAC" w14:textId="0D095431" w:rsidR="006C7600" w:rsidRDefault="009A1C4B" w:rsidP="006C7600">
            <w:pPr>
              <w:rPr>
                <w:rFonts w:ascii="Arial" w:hAnsi="Arial" w:cs="Arial"/>
                <w:color w:val="000000"/>
              </w:rPr>
            </w:pPr>
            <w:r w:rsidRPr="009A1C4B">
              <w:rPr>
                <w:rFonts w:ascii="Arial" w:hAnsi="Arial" w:cs="Arial"/>
                <w:color w:val="000000"/>
              </w:rPr>
              <w:t>Zajištění odborného a pomocného personálu (jednotka 1 obslužný/pomocný personál)</w:t>
            </w:r>
            <w:r>
              <w:rPr>
                <w:rFonts w:ascii="Arial" w:hAnsi="Arial" w:cs="Arial"/>
                <w:color w:val="000000"/>
              </w:rPr>
              <w:t xml:space="preserve"> 36</w:t>
            </w:r>
          </w:p>
          <w:p w14:paraId="4DDD62E7" w14:textId="4CF44C9B" w:rsidR="006C7600" w:rsidRPr="00D769BB" w:rsidRDefault="009A1C4B" w:rsidP="009A1C4B">
            <w:pPr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9A1C4B">
              <w:rPr>
                <w:rFonts w:ascii="Arial" w:hAnsi="Arial" w:cs="Arial"/>
                <w:color w:val="000000"/>
              </w:rPr>
              <w:t>Servírovaný oběd pro vedoucí delegací (představitelé vlád a států)(jednotka 1 účastník)</w:t>
            </w:r>
            <w:r w:rsidR="0072728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31BF892F" w:rsidR="00860432" w:rsidRPr="00C45BAF" w:rsidRDefault="00E83BCA" w:rsidP="00E66083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3BCA">
              <w:rPr>
                <w:rFonts w:ascii="Arial" w:hAnsi="Arial" w:cs="Arial"/>
                <w:sz w:val="22"/>
                <w:szCs w:val="22"/>
                <w:lang w:eastAsia="en-US"/>
              </w:rPr>
              <w:t>Pražský Hrad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17824F5E" w:rsidR="00DB7CC4" w:rsidRPr="00E66083" w:rsidRDefault="006C7600" w:rsidP="00E83BC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E66083" w:rsidRPr="00E6608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83BCA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E66083" w:rsidRPr="00E6608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66083" w:rsidRPr="00E66083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0BD9587" w:rsidR="008D0CF8" w:rsidRPr="00E66083" w:rsidRDefault="00E83BCA" w:rsidP="00E83BC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E66083" w:rsidRPr="00E6608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10. </w:t>
            </w:r>
            <w:r w:rsidR="00E66083" w:rsidRPr="00E66083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6A360E0D" w:rsidR="00860432" w:rsidRPr="00E66083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6ADF266" w:rsidR="009A1C4B" w:rsidRPr="00E66083" w:rsidRDefault="009A1C4B" w:rsidP="00683CB8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1C4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211 710,67 Kč 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6B6D70A6" w:rsidR="00E64714" w:rsidRPr="00E66083" w:rsidRDefault="00683CB8" w:rsidP="00582245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1C4B">
              <w:rPr>
                <w:rFonts w:ascii="Arial" w:hAnsi="Arial" w:cs="Arial"/>
                <w:sz w:val="22"/>
                <w:szCs w:val="22"/>
                <w:lang w:eastAsia="en-US"/>
              </w:rPr>
              <w:t>232 881,74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776453E2" w14:textId="2E6DED2C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354465">
        <w:rPr>
          <w:rFonts w:ascii="Arial" w:hAnsi="Arial" w:cs="Arial"/>
          <w:sz w:val="22"/>
          <w:szCs w:val="22"/>
        </w:rPr>
        <w:t>5.10.2022</w:t>
      </w:r>
      <w:bookmarkStart w:id="0" w:name="_GoBack"/>
      <w:bookmarkEnd w:id="0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5A938D25" w:rsidR="00DE4E72" w:rsidRDefault="0072728A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/>
          <w:sz w:val="22"/>
          <w:szCs w:val="22"/>
        </w:rPr>
        <w:t>Šmelhaus</w:t>
      </w:r>
      <w:proofErr w:type="spellEnd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94A3" w14:textId="77777777" w:rsidR="00B807AD" w:rsidRDefault="00B807AD" w:rsidP="004852F1">
      <w:r>
        <w:separator/>
      </w:r>
    </w:p>
  </w:endnote>
  <w:endnote w:type="continuationSeparator" w:id="0">
    <w:p w14:paraId="49A2908E" w14:textId="77777777" w:rsidR="00B807AD" w:rsidRDefault="00B807AD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tif">
    <w:altName w:val="Motif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1EEB9327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354465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354465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050C7" w14:textId="77777777" w:rsidR="00B807AD" w:rsidRDefault="00B807AD" w:rsidP="004852F1">
      <w:r>
        <w:separator/>
      </w:r>
    </w:p>
  </w:footnote>
  <w:footnote w:type="continuationSeparator" w:id="0">
    <w:p w14:paraId="74BFDFDE" w14:textId="77777777" w:rsidR="00B807AD" w:rsidRDefault="00B807AD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453C3FED" w:rsidR="00133D39" w:rsidRDefault="00133D39" w:rsidP="001310B6">
    <w:pPr>
      <w:pStyle w:val="Zhlav"/>
      <w:jc w:val="center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1310B6">
      <w:rPr>
        <w:rFonts w:ascii="Arial" w:hAnsi="Arial" w:cs="Arial"/>
        <w:iCs/>
        <w:sz w:val="22"/>
        <w:szCs w:val="22"/>
      </w:rPr>
      <w:t xml:space="preserve">říloha </w:t>
    </w:r>
    <w:r w:rsidR="00652241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>bjednávky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383D3D09" w14:textId="528CA468" w:rsidR="00D5079E" w:rsidRPr="00D5079E" w:rsidRDefault="00D5079E" w:rsidP="00D5079E">
    <w:pPr>
      <w:pStyle w:val="Nadpis1"/>
      <w:spacing w:before="0" w:after="120"/>
      <w:jc w:val="center"/>
      <w:rPr>
        <w:rFonts w:ascii="Arial" w:hAnsi="Arial" w:cs="Arial"/>
        <w:b/>
        <w:color w:val="auto"/>
        <w:sz w:val="24"/>
        <w:szCs w:val="24"/>
      </w:rPr>
    </w:pP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27C0"/>
    <w:rsid w:val="000430D5"/>
    <w:rsid w:val="000436DA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6D0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B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E7B41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10B6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3B5B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4465"/>
    <w:rsid w:val="00356C90"/>
    <w:rsid w:val="00357EDE"/>
    <w:rsid w:val="00360511"/>
    <w:rsid w:val="00360CA4"/>
    <w:rsid w:val="00361448"/>
    <w:rsid w:val="00361DC9"/>
    <w:rsid w:val="00362480"/>
    <w:rsid w:val="00363B70"/>
    <w:rsid w:val="00364973"/>
    <w:rsid w:val="003652D8"/>
    <w:rsid w:val="00367015"/>
    <w:rsid w:val="003674F5"/>
    <w:rsid w:val="00367990"/>
    <w:rsid w:val="00367C3C"/>
    <w:rsid w:val="003708A0"/>
    <w:rsid w:val="00370B98"/>
    <w:rsid w:val="003714F6"/>
    <w:rsid w:val="00372642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0F78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39A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1DFC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245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2D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7A2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6B13"/>
    <w:rsid w:val="006502AF"/>
    <w:rsid w:val="00650984"/>
    <w:rsid w:val="00651797"/>
    <w:rsid w:val="00652241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3CB8"/>
    <w:rsid w:val="00684945"/>
    <w:rsid w:val="00687E8F"/>
    <w:rsid w:val="006907D3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C7600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8A"/>
    <w:rsid w:val="007272D5"/>
    <w:rsid w:val="0073037A"/>
    <w:rsid w:val="00730950"/>
    <w:rsid w:val="00730A3A"/>
    <w:rsid w:val="00731022"/>
    <w:rsid w:val="00732AC3"/>
    <w:rsid w:val="0073352E"/>
    <w:rsid w:val="00734EDC"/>
    <w:rsid w:val="007351C0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7AB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171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4B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369E9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75DEC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ACC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2FDE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7AD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208E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0ED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57EB8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37B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CB8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639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B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6AE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080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6608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BCA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590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062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56171"/>
    <w:pPr>
      <w:autoSpaceDE w:val="0"/>
      <w:autoSpaceDN w:val="0"/>
      <w:adjustRightInd w:val="0"/>
    </w:pPr>
    <w:rPr>
      <w:rFonts w:ascii="Motif" w:eastAsiaTheme="minorHAnsi" w:hAnsi="Motif" w:cs="Motif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tisigroup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8030-E7E4-470B-8832-76928A41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26</TotalTime>
  <Pages>3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Hlobilová Vendula</cp:lastModifiedBy>
  <cp:revision>5</cp:revision>
  <cp:lastPrinted>2022-10-05T15:01:00Z</cp:lastPrinted>
  <dcterms:created xsi:type="dcterms:W3CDTF">2022-10-05T15:01:00Z</dcterms:created>
  <dcterms:modified xsi:type="dcterms:W3CDTF">2022-10-05T16:29:00Z</dcterms:modified>
</cp:coreProperties>
</file>