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728D9" w14:textId="1934D94E" w:rsidR="0094343F" w:rsidRPr="0094343F" w:rsidRDefault="0094343F" w:rsidP="0094343F">
      <w:pPr>
        <w:spacing w:after="60" w:line="240" w:lineRule="auto"/>
        <w:jc w:val="right"/>
        <w:rPr>
          <w:rFonts w:ascii="Arial" w:eastAsia="Times New Roman" w:hAnsi="Arial" w:cs="Arial"/>
          <w:bCs/>
          <w:kern w:val="16"/>
          <w:sz w:val="20"/>
          <w:lang w:eastAsia="cs-CZ"/>
        </w:rPr>
      </w:pPr>
      <w:r w:rsidRPr="0094343F">
        <w:rPr>
          <w:rFonts w:ascii="Arial" w:eastAsia="Times New Roman" w:hAnsi="Arial" w:cs="Arial"/>
          <w:bCs/>
          <w:kern w:val="16"/>
          <w:sz w:val="20"/>
          <w:lang w:eastAsia="cs-CZ"/>
        </w:rPr>
        <w:t xml:space="preserve">Ev. číslo: </w:t>
      </w:r>
      <w:r w:rsidRPr="00317047">
        <w:rPr>
          <w:rFonts w:ascii="Arial" w:eastAsia="Times New Roman" w:hAnsi="Arial" w:cs="Arial"/>
          <w:bCs/>
          <w:kern w:val="16"/>
          <w:sz w:val="20"/>
          <w:lang w:eastAsia="cs-CZ"/>
        </w:rPr>
        <w:t>22/</w:t>
      </w:r>
      <w:r w:rsidR="003E736B" w:rsidRPr="00317047">
        <w:rPr>
          <w:rFonts w:ascii="Arial" w:eastAsia="Times New Roman" w:hAnsi="Arial" w:cs="Arial"/>
          <w:bCs/>
          <w:kern w:val="16"/>
          <w:sz w:val="20"/>
          <w:lang w:eastAsia="cs-CZ"/>
        </w:rPr>
        <w:t>260</w:t>
      </w:r>
      <w:r w:rsidRPr="00317047">
        <w:rPr>
          <w:rFonts w:ascii="Arial" w:eastAsia="Times New Roman" w:hAnsi="Arial" w:cs="Arial"/>
          <w:bCs/>
          <w:kern w:val="16"/>
          <w:sz w:val="20"/>
          <w:lang w:eastAsia="cs-CZ"/>
        </w:rPr>
        <w:t>-0</w:t>
      </w:r>
    </w:p>
    <w:p w14:paraId="13C6FD87" w14:textId="6B818D15" w:rsidR="0094343F" w:rsidRPr="0094343F" w:rsidRDefault="0094343F" w:rsidP="0094343F">
      <w:pPr>
        <w:spacing w:after="120" w:line="240" w:lineRule="auto"/>
        <w:jc w:val="right"/>
        <w:rPr>
          <w:rFonts w:ascii="Arial" w:eastAsia="Calibri" w:hAnsi="Arial" w:cs="Arial"/>
          <w:sz w:val="20"/>
          <w:szCs w:val="20"/>
          <w:lang w:eastAsia="cs-CZ"/>
        </w:rPr>
      </w:pPr>
      <w:r w:rsidRPr="0094343F">
        <w:rPr>
          <w:rFonts w:ascii="Arial" w:eastAsia="Calibri" w:hAnsi="Arial" w:cs="Arial"/>
          <w:sz w:val="20"/>
          <w:szCs w:val="20"/>
          <w:lang w:eastAsia="cs-CZ"/>
        </w:rPr>
        <w:t xml:space="preserve">Čj. </w:t>
      </w:r>
      <w:r w:rsidR="00093EE8">
        <w:rPr>
          <w:rFonts w:ascii="Arial" w:eastAsia="Calibri" w:hAnsi="Arial" w:cs="Arial"/>
          <w:sz w:val="20"/>
          <w:szCs w:val="20"/>
          <w:lang w:eastAsia="cs-CZ"/>
        </w:rPr>
        <w:t>41193</w:t>
      </w:r>
      <w:r w:rsidRPr="0094343F">
        <w:rPr>
          <w:rFonts w:ascii="Arial" w:eastAsia="Calibri" w:hAnsi="Arial" w:cs="Arial"/>
          <w:sz w:val="20"/>
          <w:szCs w:val="20"/>
          <w:lang w:eastAsia="cs-CZ"/>
        </w:rPr>
        <w:t>/2022-UVCR-</w:t>
      </w:r>
      <w:r w:rsidR="0030790B">
        <w:rPr>
          <w:rFonts w:ascii="Arial" w:eastAsia="Calibri" w:hAnsi="Arial" w:cs="Arial"/>
          <w:sz w:val="20"/>
          <w:szCs w:val="20"/>
          <w:lang w:eastAsia="cs-CZ"/>
        </w:rPr>
        <w:t>11</w:t>
      </w:r>
    </w:p>
    <w:p w14:paraId="53F8DEB6" w14:textId="640E4ECB" w:rsidR="0094343F" w:rsidRPr="0094343F" w:rsidRDefault="002978E6" w:rsidP="002978E6">
      <w:pPr>
        <w:keepNext/>
        <w:spacing w:before="240" w:after="120" w:line="240" w:lineRule="auto"/>
        <w:jc w:val="center"/>
        <w:outlineLvl w:val="0"/>
        <w:rPr>
          <w:rFonts w:ascii="Arial" w:eastAsia="Times New Roman" w:hAnsi="Arial" w:cs="Arial"/>
          <w:b/>
          <w:bCs/>
          <w:kern w:val="32"/>
          <w:sz w:val="28"/>
          <w:szCs w:val="28"/>
          <w:lang w:eastAsia="x-none"/>
        </w:rPr>
      </w:pPr>
      <w:r>
        <w:rPr>
          <w:rFonts w:ascii="Arial" w:eastAsia="Times New Roman" w:hAnsi="Arial" w:cs="Arial"/>
          <w:b/>
          <w:bCs/>
          <w:kern w:val="32"/>
          <w:sz w:val="28"/>
          <w:szCs w:val="28"/>
          <w:lang w:eastAsia="x-none"/>
        </w:rPr>
        <w:t xml:space="preserve">Smlouva o </w:t>
      </w:r>
      <w:r w:rsidR="00A90399">
        <w:rPr>
          <w:rFonts w:ascii="Arial" w:eastAsia="Times New Roman" w:hAnsi="Arial" w:cs="Arial"/>
          <w:b/>
          <w:bCs/>
          <w:kern w:val="32"/>
          <w:sz w:val="28"/>
          <w:szCs w:val="28"/>
          <w:lang w:eastAsia="x-none"/>
        </w:rPr>
        <w:t>pronájmu</w:t>
      </w:r>
      <w:r>
        <w:rPr>
          <w:rFonts w:ascii="Arial" w:eastAsia="Times New Roman" w:hAnsi="Arial" w:cs="Arial"/>
          <w:b/>
          <w:bCs/>
          <w:kern w:val="32"/>
          <w:sz w:val="28"/>
          <w:szCs w:val="28"/>
          <w:lang w:eastAsia="x-none"/>
        </w:rPr>
        <w:t xml:space="preserve"> nábytku</w:t>
      </w:r>
    </w:p>
    <w:p w14:paraId="0D84CE94" w14:textId="77777777" w:rsidR="0094343F" w:rsidRPr="0094343F" w:rsidRDefault="0094343F" w:rsidP="0094343F">
      <w:pPr>
        <w:keepNext/>
        <w:spacing w:before="240" w:after="0" w:line="240" w:lineRule="auto"/>
        <w:jc w:val="center"/>
        <w:outlineLvl w:val="0"/>
        <w:rPr>
          <w:rFonts w:ascii="Arial" w:eastAsia="Times New Roman" w:hAnsi="Arial" w:cs="Arial"/>
          <w:bCs/>
          <w:kern w:val="32"/>
          <w:sz w:val="24"/>
          <w:szCs w:val="28"/>
          <w:lang w:eastAsia="x-none"/>
        </w:rPr>
      </w:pPr>
      <w:r w:rsidRPr="0094343F">
        <w:rPr>
          <w:rFonts w:ascii="Arial" w:eastAsia="Times New Roman" w:hAnsi="Arial" w:cs="Arial"/>
          <w:b/>
          <w:bCs/>
          <w:kern w:val="32"/>
          <w:sz w:val="24"/>
          <w:szCs w:val="28"/>
          <w:lang w:eastAsia="x-none"/>
        </w:rPr>
        <w:t>„</w:t>
      </w:r>
      <w:r w:rsidRPr="0094343F">
        <w:rPr>
          <w:rFonts w:ascii="Arial" w:eastAsia="Times New Roman" w:hAnsi="Arial" w:cs="Arial"/>
          <w:b/>
          <w:bCs/>
          <w:kern w:val="32"/>
          <w:sz w:val="24"/>
          <w:szCs w:val="28"/>
          <w:lang w:val="x-none" w:eastAsia="x-none"/>
        </w:rPr>
        <w:t>Vybavení nábytkem prostor Pražského Hradu pro potřeby Summitu prezidentů a předsedů vlád členských států EU pro předsednictví České republiky v Radě EU v roce 2022</w:t>
      </w:r>
      <w:r w:rsidRPr="0094343F">
        <w:rPr>
          <w:rFonts w:ascii="Arial" w:eastAsia="Times New Roman" w:hAnsi="Arial" w:cs="Arial"/>
          <w:b/>
          <w:bCs/>
          <w:kern w:val="32"/>
          <w:sz w:val="24"/>
          <w:szCs w:val="28"/>
          <w:lang w:eastAsia="x-none"/>
        </w:rPr>
        <w:t>“</w:t>
      </w:r>
    </w:p>
    <w:p w14:paraId="3AF5AACE" w14:textId="77777777" w:rsidR="0094343F" w:rsidRPr="0094343F" w:rsidRDefault="0094343F" w:rsidP="0094343F">
      <w:pPr>
        <w:spacing w:after="0" w:line="240" w:lineRule="auto"/>
        <w:jc w:val="center"/>
        <w:rPr>
          <w:rFonts w:ascii="Arial" w:eastAsia="Calibri" w:hAnsi="Arial" w:cs="Arial"/>
          <w:b/>
          <w:sz w:val="20"/>
          <w:szCs w:val="20"/>
          <w:lang w:eastAsia="cs-CZ"/>
        </w:rPr>
      </w:pPr>
    </w:p>
    <w:p w14:paraId="7DA66CA9" w14:textId="77777777" w:rsidR="0094343F" w:rsidRPr="0094343F" w:rsidRDefault="00093EE8" w:rsidP="0094343F">
      <w:pPr>
        <w:spacing w:after="240" w:line="240" w:lineRule="auto"/>
        <w:jc w:val="center"/>
        <w:rPr>
          <w:rFonts w:ascii="Arial" w:eastAsia="Calibri" w:hAnsi="Arial" w:cs="Arial"/>
          <w:sz w:val="20"/>
          <w:szCs w:val="20"/>
          <w:lang w:eastAsia="cs-CZ"/>
        </w:rPr>
      </w:pPr>
      <w:r w:rsidRPr="00093EE8">
        <w:rPr>
          <w:rFonts w:ascii="Arial" w:eastAsia="Calibri" w:hAnsi="Arial" w:cs="Arial"/>
          <w:sz w:val="20"/>
          <w:szCs w:val="20"/>
          <w:lang w:eastAsia="cs-CZ"/>
        </w:rPr>
        <w:t xml:space="preserve">uzavřená </w:t>
      </w:r>
      <w:r w:rsidR="006F2D14">
        <w:rPr>
          <w:rFonts w:ascii="Arial" w:eastAsia="Calibri" w:hAnsi="Arial" w:cs="Arial"/>
          <w:sz w:val="20"/>
          <w:szCs w:val="20"/>
          <w:lang w:eastAsia="cs-CZ"/>
        </w:rPr>
        <w:t>v souladu se</w:t>
      </w:r>
      <w:r w:rsidRPr="00093EE8">
        <w:rPr>
          <w:rFonts w:ascii="Arial" w:eastAsia="Calibri" w:hAnsi="Arial" w:cs="Arial"/>
          <w:sz w:val="20"/>
          <w:szCs w:val="20"/>
          <w:lang w:eastAsia="cs-CZ"/>
        </w:rPr>
        <w:t xml:space="preserve"> zákon</w:t>
      </w:r>
      <w:r w:rsidR="006F2D14">
        <w:rPr>
          <w:rFonts w:ascii="Arial" w:eastAsia="Calibri" w:hAnsi="Arial" w:cs="Arial"/>
          <w:sz w:val="20"/>
          <w:szCs w:val="20"/>
          <w:lang w:eastAsia="cs-CZ"/>
        </w:rPr>
        <w:t>em</w:t>
      </w:r>
      <w:r w:rsidRPr="00093EE8">
        <w:rPr>
          <w:rFonts w:ascii="Arial" w:eastAsia="Calibri" w:hAnsi="Arial" w:cs="Arial"/>
          <w:sz w:val="20"/>
          <w:szCs w:val="20"/>
          <w:lang w:eastAsia="cs-CZ"/>
        </w:rPr>
        <w:t xml:space="preserve"> č. 89/2012 Sb., občanský zákoník, ve znění pozdějších předpisů (dále jen „občanský zákoník“)</w:t>
      </w:r>
    </w:p>
    <w:p w14:paraId="74A388B3" w14:textId="77777777" w:rsidR="0094343F" w:rsidRPr="0094343F" w:rsidRDefault="0094343F" w:rsidP="0094343F">
      <w:pPr>
        <w:spacing w:after="24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Smluvní strany:</w:t>
      </w:r>
    </w:p>
    <w:p w14:paraId="40C03E3A" w14:textId="77777777" w:rsidR="0094343F" w:rsidRPr="0094343F" w:rsidRDefault="0094343F" w:rsidP="0094343F">
      <w:pPr>
        <w:spacing w:after="60" w:line="240" w:lineRule="auto"/>
        <w:jc w:val="both"/>
        <w:rPr>
          <w:rFonts w:ascii="Arial" w:eastAsia="Calibri" w:hAnsi="Arial" w:cs="Arial"/>
          <w:b/>
          <w:sz w:val="20"/>
          <w:szCs w:val="20"/>
          <w:lang w:eastAsia="cs-CZ"/>
        </w:rPr>
      </w:pPr>
      <w:r w:rsidRPr="0094343F">
        <w:rPr>
          <w:rFonts w:ascii="Arial" w:eastAsia="Calibri" w:hAnsi="Arial" w:cs="Arial"/>
          <w:b/>
          <w:sz w:val="20"/>
          <w:szCs w:val="20"/>
          <w:lang w:eastAsia="cs-CZ"/>
        </w:rPr>
        <w:t>Česká republika - Úřad vlády České republiky</w:t>
      </w:r>
    </w:p>
    <w:p w14:paraId="08F06D4A" w14:textId="77777777" w:rsidR="0033678D" w:rsidRDefault="0094343F" w:rsidP="0033678D">
      <w:pPr>
        <w:tabs>
          <w:tab w:val="left" w:pos="1985"/>
        </w:tabs>
        <w:spacing w:after="0" w:line="240" w:lineRule="auto"/>
        <w:ind w:left="1980" w:hanging="1980"/>
        <w:jc w:val="both"/>
        <w:rPr>
          <w:rFonts w:ascii="Arial" w:eastAsia="Calibri" w:hAnsi="Arial" w:cs="Arial"/>
          <w:sz w:val="20"/>
          <w:szCs w:val="20"/>
          <w:lang w:eastAsia="cs-CZ"/>
        </w:rPr>
      </w:pPr>
      <w:r w:rsidRPr="0094343F">
        <w:rPr>
          <w:rFonts w:ascii="Arial" w:eastAsia="Calibri" w:hAnsi="Arial" w:cs="Arial"/>
          <w:sz w:val="20"/>
          <w:szCs w:val="20"/>
          <w:lang w:eastAsia="cs-CZ"/>
        </w:rPr>
        <w:t>kterou zastupuje:</w:t>
      </w:r>
      <w:r w:rsidRPr="0094343F">
        <w:rPr>
          <w:rFonts w:ascii="Arial" w:eastAsia="Calibri" w:hAnsi="Arial" w:cs="Arial"/>
          <w:sz w:val="20"/>
          <w:szCs w:val="20"/>
          <w:lang w:eastAsia="cs-CZ"/>
        </w:rPr>
        <w:tab/>
      </w:r>
      <w:r w:rsidR="0033678D" w:rsidRPr="0033678D">
        <w:rPr>
          <w:rFonts w:ascii="Arial" w:eastAsia="Calibri" w:hAnsi="Arial" w:cs="Arial"/>
          <w:sz w:val="20"/>
          <w:szCs w:val="20"/>
          <w:lang w:eastAsia="cs-CZ"/>
        </w:rPr>
        <w:t xml:space="preserve">Alice Krutilová, </w:t>
      </w:r>
      <w:proofErr w:type="gramStart"/>
      <w:r w:rsidR="0033678D" w:rsidRPr="0033678D">
        <w:rPr>
          <w:rFonts w:ascii="Arial" w:eastAsia="Calibri" w:hAnsi="Arial" w:cs="Arial"/>
          <w:sz w:val="20"/>
          <w:szCs w:val="20"/>
          <w:lang w:eastAsia="cs-CZ"/>
        </w:rPr>
        <w:t>M.A.</w:t>
      </w:r>
      <w:proofErr w:type="gramEnd"/>
      <w:r w:rsidR="0033678D" w:rsidRPr="0033678D">
        <w:rPr>
          <w:rFonts w:ascii="Arial" w:eastAsia="Calibri" w:hAnsi="Arial" w:cs="Arial"/>
          <w:sz w:val="20"/>
          <w:szCs w:val="20"/>
          <w:lang w:eastAsia="cs-CZ"/>
        </w:rPr>
        <w:t xml:space="preserve">, ředitelka Odboru pro předsednictví ČR v Radě EU </w:t>
      </w:r>
    </w:p>
    <w:p w14:paraId="2B8608B2" w14:textId="0EFDD547" w:rsidR="0094343F" w:rsidRPr="00A34D39" w:rsidRDefault="0094343F" w:rsidP="0033678D">
      <w:pPr>
        <w:tabs>
          <w:tab w:val="left" w:pos="1985"/>
        </w:tabs>
        <w:spacing w:after="0" w:line="240" w:lineRule="auto"/>
        <w:ind w:left="1980" w:hanging="1980"/>
        <w:jc w:val="both"/>
        <w:rPr>
          <w:rFonts w:ascii="Arial" w:eastAsia="Calibri" w:hAnsi="Arial" w:cs="Arial"/>
          <w:sz w:val="20"/>
          <w:szCs w:val="20"/>
          <w:lang w:eastAsia="cs-CZ"/>
        </w:rPr>
      </w:pPr>
      <w:r w:rsidRPr="0094343F">
        <w:rPr>
          <w:rFonts w:ascii="Arial" w:eastAsia="Calibri" w:hAnsi="Arial" w:cs="Arial"/>
          <w:sz w:val="20"/>
          <w:szCs w:val="20"/>
          <w:lang w:eastAsia="cs-CZ"/>
        </w:rPr>
        <w:t>kontaktní osoba:</w:t>
      </w:r>
      <w:r w:rsidRPr="0094343F">
        <w:rPr>
          <w:rFonts w:ascii="Arial" w:eastAsia="Calibri" w:hAnsi="Arial" w:cs="Arial"/>
          <w:b/>
          <w:sz w:val="20"/>
          <w:szCs w:val="20"/>
          <w:lang w:eastAsia="cs-CZ"/>
        </w:rPr>
        <w:t xml:space="preserve">      </w:t>
      </w:r>
      <w:r w:rsidRPr="0094343F">
        <w:rPr>
          <w:rFonts w:ascii="Arial" w:eastAsia="Calibri" w:hAnsi="Arial" w:cs="Arial"/>
          <w:b/>
          <w:sz w:val="20"/>
          <w:szCs w:val="20"/>
          <w:lang w:eastAsia="cs-CZ"/>
        </w:rPr>
        <w:tab/>
      </w:r>
      <w:r w:rsidR="00F60AEF" w:rsidRPr="00F60AEF">
        <w:rPr>
          <w:rFonts w:ascii="Arial" w:eastAsia="Calibri" w:hAnsi="Arial" w:cs="Arial"/>
          <w:sz w:val="20"/>
          <w:szCs w:val="20"/>
          <w:lang w:eastAsia="cs-CZ"/>
        </w:rPr>
        <w:t>Bc. Tereza Košňarová</w:t>
      </w:r>
      <w:r w:rsidR="00A34D39">
        <w:rPr>
          <w:rFonts w:ascii="Arial" w:eastAsia="Calibri" w:hAnsi="Arial" w:cs="Arial"/>
          <w:sz w:val="20"/>
          <w:szCs w:val="20"/>
          <w:lang w:eastAsia="cs-CZ"/>
        </w:rPr>
        <w:t xml:space="preserve">, </w:t>
      </w:r>
      <w:r w:rsidR="00A90399">
        <w:rPr>
          <w:rFonts w:ascii="Arial" w:eastAsia="Calibri" w:hAnsi="Arial" w:cs="Arial"/>
          <w:sz w:val="20"/>
          <w:szCs w:val="20"/>
          <w:lang w:eastAsia="cs-CZ"/>
        </w:rPr>
        <w:t xml:space="preserve">tel. </w:t>
      </w:r>
      <w:r w:rsidR="00E25DBD">
        <w:rPr>
          <w:rFonts w:ascii="Arial" w:eastAsia="Calibri" w:hAnsi="Arial" w:cs="Arial"/>
          <w:sz w:val="20"/>
          <w:szCs w:val="20"/>
          <w:lang w:eastAsia="cs-CZ"/>
        </w:rPr>
        <w:t>xxx</w:t>
      </w:r>
      <w:r w:rsidR="00A90399">
        <w:rPr>
          <w:rFonts w:ascii="Arial" w:eastAsia="Calibri" w:hAnsi="Arial" w:cs="Arial"/>
          <w:sz w:val="20"/>
          <w:szCs w:val="20"/>
          <w:lang w:eastAsia="cs-CZ"/>
        </w:rPr>
        <w:t xml:space="preserve">, e-mail: </w:t>
      </w:r>
      <w:r w:rsidR="00E25DBD">
        <w:rPr>
          <w:rFonts w:ascii="Arial" w:eastAsia="Calibri" w:hAnsi="Arial" w:cs="Arial"/>
          <w:sz w:val="20"/>
          <w:szCs w:val="20"/>
          <w:lang w:eastAsia="cs-CZ"/>
        </w:rPr>
        <w:t>xxx</w:t>
      </w:r>
    </w:p>
    <w:p w14:paraId="50086DC1" w14:textId="77777777" w:rsidR="0094343F" w:rsidRPr="0094343F" w:rsidRDefault="0094343F" w:rsidP="0094343F">
      <w:pPr>
        <w:tabs>
          <w:tab w:val="left" w:pos="1985"/>
        </w:tabs>
        <w:spacing w:after="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se sídlem:</w:t>
      </w:r>
      <w:r w:rsidRPr="0094343F">
        <w:rPr>
          <w:rFonts w:ascii="Arial" w:eastAsia="Calibri" w:hAnsi="Arial" w:cs="Arial"/>
          <w:sz w:val="20"/>
          <w:szCs w:val="20"/>
          <w:lang w:eastAsia="cs-CZ"/>
        </w:rPr>
        <w:tab/>
        <w:t>nábřeží Edvarda Beneše 128/4, 118 01 Praha 1 - Malá Strana</w:t>
      </w:r>
    </w:p>
    <w:p w14:paraId="6E675DD3" w14:textId="77777777" w:rsidR="0094343F" w:rsidRPr="0094343F" w:rsidRDefault="0094343F" w:rsidP="0094343F">
      <w:pPr>
        <w:tabs>
          <w:tab w:val="left" w:pos="1985"/>
        </w:tabs>
        <w:spacing w:after="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IČO:</w:t>
      </w:r>
      <w:r w:rsidRPr="0094343F">
        <w:rPr>
          <w:rFonts w:ascii="Arial" w:eastAsia="Calibri" w:hAnsi="Arial" w:cs="Arial"/>
          <w:sz w:val="20"/>
          <w:szCs w:val="20"/>
          <w:lang w:eastAsia="cs-CZ"/>
        </w:rPr>
        <w:tab/>
        <w:t>00006599</w:t>
      </w:r>
    </w:p>
    <w:p w14:paraId="0E876A41" w14:textId="77777777" w:rsidR="0094343F" w:rsidRPr="0094343F" w:rsidRDefault="0094343F" w:rsidP="0094343F">
      <w:pPr>
        <w:tabs>
          <w:tab w:val="left" w:pos="1985"/>
        </w:tabs>
        <w:spacing w:after="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DIČ:</w:t>
      </w:r>
      <w:r w:rsidRPr="0094343F">
        <w:rPr>
          <w:rFonts w:ascii="Arial" w:eastAsia="Calibri" w:hAnsi="Arial" w:cs="Arial"/>
          <w:sz w:val="20"/>
          <w:szCs w:val="20"/>
          <w:lang w:eastAsia="cs-CZ"/>
        </w:rPr>
        <w:tab/>
        <w:t>CZ00006599</w:t>
      </w:r>
    </w:p>
    <w:p w14:paraId="7C040A2A" w14:textId="77777777" w:rsidR="0094343F" w:rsidRPr="0094343F" w:rsidRDefault="0094343F" w:rsidP="0094343F">
      <w:pPr>
        <w:tabs>
          <w:tab w:val="left" w:pos="1985"/>
        </w:tabs>
        <w:spacing w:after="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 xml:space="preserve">Identifikátor datové schránky: </w:t>
      </w:r>
      <w:r w:rsidRPr="0094343F">
        <w:rPr>
          <w:rFonts w:ascii="Arial" w:eastAsia="Calibri" w:hAnsi="Arial" w:cs="Arial"/>
          <w:sz w:val="20"/>
          <w:szCs w:val="20"/>
          <w:lang w:eastAsia="cs-CZ"/>
        </w:rPr>
        <w:tab/>
        <w:t>trfaa33</w:t>
      </w:r>
    </w:p>
    <w:p w14:paraId="4206E332" w14:textId="77777777" w:rsidR="0094343F" w:rsidRPr="0094343F" w:rsidRDefault="0094343F" w:rsidP="0094343F">
      <w:pPr>
        <w:tabs>
          <w:tab w:val="left" w:pos="1985"/>
        </w:tabs>
        <w:spacing w:after="12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bankovní spojení:</w:t>
      </w:r>
      <w:r w:rsidRPr="0094343F">
        <w:rPr>
          <w:rFonts w:ascii="Arial" w:eastAsia="Calibri" w:hAnsi="Arial" w:cs="Arial"/>
          <w:sz w:val="20"/>
          <w:szCs w:val="20"/>
          <w:lang w:eastAsia="cs-CZ"/>
        </w:rPr>
        <w:tab/>
        <w:t>ČNB Praha, účet č.: 4320001/0710</w:t>
      </w:r>
    </w:p>
    <w:p w14:paraId="1D46CB69" w14:textId="77777777" w:rsidR="0094343F" w:rsidRPr="0094343F" w:rsidRDefault="0094343F" w:rsidP="0094343F">
      <w:pPr>
        <w:spacing w:after="24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(dále jen „</w:t>
      </w:r>
      <w:r w:rsidRPr="0094343F">
        <w:rPr>
          <w:rFonts w:ascii="Arial" w:eastAsia="Calibri" w:hAnsi="Arial" w:cs="Arial"/>
          <w:b/>
          <w:sz w:val="20"/>
          <w:szCs w:val="20"/>
          <w:lang w:eastAsia="cs-CZ"/>
        </w:rPr>
        <w:t>Objednatel</w:t>
      </w:r>
      <w:r w:rsidRPr="0094343F">
        <w:rPr>
          <w:rFonts w:ascii="Arial" w:eastAsia="Calibri" w:hAnsi="Arial" w:cs="Arial"/>
          <w:sz w:val="20"/>
          <w:szCs w:val="20"/>
          <w:lang w:eastAsia="cs-CZ"/>
        </w:rPr>
        <w:t>“)</w:t>
      </w:r>
    </w:p>
    <w:p w14:paraId="3FF6313E" w14:textId="77777777" w:rsidR="0094343F" w:rsidRPr="0094343F" w:rsidRDefault="0094343F" w:rsidP="0094343F">
      <w:pPr>
        <w:spacing w:after="24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a</w:t>
      </w:r>
    </w:p>
    <w:p w14:paraId="45CC04E3" w14:textId="6A10E357" w:rsidR="0094343F" w:rsidRPr="0094343F" w:rsidRDefault="00A34D39" w:rsidP="0094343F">
      <w:pPr>
        <w:spacing w:after="60" w:line="240" w:lineRule="auto"/>
        <w:jc w:val="both"/>
        <w:rPr>
          <w:rFonts w:ascii="Arial" w:eastAsia="Calibri" w:hAnsi="Arial" w:cs="Arial"/>
          <w:b/>
          <w:sz w:val="20"/>
          <w:szCs w:val="20"/>
          <w:lang w:eastAsia="cs-CZ"/>
        </w:rPr>
      </w:pPr>
      <w:r w:rsidRPr="00A34D39">
        <w:rPr>
          <w:rFonts w:ascii="Arial" w:eastAsia="Calibri" w:hAnsi="Arial" w:cs="Arial"/>
          <w:b/>
          <w:sz w:val="20"/>
          <w:szCs w:val="20"/>
          <w:lang w:eastAsia="cs-CZ"/>
        </w:rPr>
        <w:t>Zátiší Catering Group, a.s</w:t>
      </w:r>
      <w:r>
        <w:rPr>
          <w:rFonts w:ascii="Arial" w:eastAsia="Calibri" w:hAnsi="Arial" w:cs="Arial"/>
          <w:b/>
          <w:sz w:val="20"/>
          <w:szCs w:val="20"/>
          <w:lang w:eastAsia="cs-CZ"/>
        </w:rPr>
        <w:t>.</w:t>
      </w:r>
    </w:p>
    <w:p w14:paraId="18A5C870" w14:textId="5000512F" w:rsidR="00A90399" w:rsidRDefault="0094343F" w:rsidP="00A34D39">
      <w:pPr>
        <w:tabs>
          <w:tab w:val="left" w:pos="2552"/>
        </w:tabs>
        <w:spacing w:after="6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kterou zastupuje:</w:t>
      </w:r>
      <w:r w:rsidR="00A90399">
        <w:rPr>
          <w:rFonts w:ascii="Arial" w:eastAsia="Calibri" w:hAnsi="Arial" w:cs="Arial"/>
          <w:sz w:val="20"/>
          <w:szCs w:val="20"/>
          <w:lang w:eastAsia="cs-CZ"/>
        </w:rPr>
        <w:tab/>
      </w:r>
      <w:r w:rsidR="00515EAD">
        <w:rPr>
          <w:rFonts w:ascii="Arial" w:eastAsia="Calibri" w:hAnsi="Arial" w:cs="Arial"/>
          <w:sz w:val="20"/>
          <w:szCs w:val="20"/>
          <w:lang w:eastAsia="cs-CZ"/>
        </w:rPr>
        <w:t>Jan Šmelhaus</w:t>
      </w:r>
      <w:r w:rsidR="00F60AEF" w:rsidRPr="00F60AEF">
        <w:rPr>
          <w:rFonts w:ascii="Arial" w:eastAsia="Calibri" w:hAnsi="Arial" w:cs="Arial"/>
          <w:sz w:val="20"/>
          <w:szCs w:val="20"/>
          <w:lang w:eastAsia="cs-CZ"/>
        </w:rPr>
        <w:t xml:space="preserve">, </w:t>
      </w:r>
      <w:r w:rsidR="00787B04">
        <w:rPr>
          <w:rFonts w:ascii="Arial" w:eastAsia="Calibri" w:hAnsi="Arial" w:cs="Arial"/>
          <w:sz w:val="20"/>
          <w:szCs w:val="20"/>
          <w:lang w:eastAsia="cs-CZ"/>
        </w:rPr>
        <w:t>M</w:t>
      </w:r>
      <w:r w:rsidR="00515EAD">
        <w:rPr>
          <w:rFonts w:ascii="Arial" w:eastAsia="Calibri" w:hAnsi="Arial" w:cs="Arial"/>
          <w:sz w:val="20"/>
          <w:szCs w:val="20"/>
          <w:lang w:eastAsia="cs-CZ"/>
        </w:rPr>
        <w:t xml:space="preserve">anaging </w:t>
      </w:r>
      <w:r w:rsidR="00787B04">
        <w:rPr>
          <w:rFonts w:ascii="Arial" w:eastAsia="Calibri" w:hAnsi="Arial" w:cs="Arial"/>
          <w:sz w:val="20"/>
          <w:szCs w:val="20"/>
          <w:lang w:eastAsia="cs-CZ"/>
        </w:rPr>
        <w:t>D</w:t>
      </w:r>
      <w:bookmarkStart w:id="0" w:name="_GoBack"/>
      <w:bookmarkEnd w:id="0"/>
      <w:r w:rsidR="00515EAD">
        <w:rPr>
          <w:rFonts w:ascii="Arial" w:eastAsia="Calibri" w:hAnsi="Arial" w:cs="Arial"/>
          <w:sz w:val="20"/>
          <w:szCs w:val="20"/>
          <w:lang w:eastAsia="cs-CZ"/>
        </w:rPr>
        <w:t>irector</w:t>
      </w:r>
      <w:r w:rsidRPr="0094343F">
        <w:rPr>
          <w:rFonts w:ascii="Arial" w:eastAsia="Calibri" w:hAnsi="Arial" w:cs="Arial"/>
          <w:sz w:val="20"/>
          <w:szCs w:val="20"/>
          <w:lang w:eastAsia="cs-CZ"/>
        </w:rPr>
        <w:tab/>
      </w:r>
    </w:p>
    <w:p w14:paraId="586FC96C" w14:textId="11102E43" w:rsidR="0094343F" w:rsidRPr="0094343F" w:rsidRDefault="00A90399" w:rsidP="004517BE">
      <w:pPr>
        <w:tabs>
          <w:tab w:val="left" w:pos="2552"/>
        </w:tabs>
        <w:spacing w:after="60" w:line="240" w:lineRule="auto"/>
        <w:ind w:left="2552" w:hanging="2552"/>
        <w:jc w:val="both"/>
        <w:rPr>
          <w:rFonts w:ascii="Arial" w:eastAsia="Calibri" w:hAnsi="Arial" w:cs="Arial"/>
          <w:sz w:val="20"/>
          <w:szCs w:val="20"/>
          <w:lang w:eastAsia="cs-CZ"/>
        </w:rPr>
      </w:pPr>
      <w:r>
        <w:rPr>
          <w:rFonts w:ascii="Arial" w:eastAsia="Calibri" w:hAnsi="Arial" w:cs="Arial"/>
          <w:sz w:val="20"/>
          <w:szCs w:val="20"/>
          <w:lang w:eastAsia="cs-CZ"/>
        </w:rPr>
        <w:t>kontaktní osoba:</w:t>
      </w:r>
      <w:r>
        <w:rPr>
          <w:rFonts w:ascii="Arial" w:eastAsia="Calibri" w:hAnsi="Arial" w:cs="Arial"/>
          <w:sz w:val="20"/>
          <w:szCs w:val="20"/>
          <w:lang w:eastAsia="cs-CZ"/>
        </w:rPr>
        <w:tab/>
      </w:r>
      <w:r w:rsidR="00E25DBD">
        <w:rPr>
          <w:rFonts w:ascii="Arial" w:eastAsia="Calibri" w:hAnsi="Arial" w:cs="Arial"/>
          <w:sz w:val="20"/>
          <w:szCs w:val="20"/>
          <w:lang w:eastAsia="cs-CZ"/>
        </w:rPr>
        <w:t>xxx</w:t>
      </w:r>
      <w:r w:rsidR="00A34D39">
        <w:rPr>
          <w:rFonts w:ascii="Arial" w:eastAsia="Calibri" w:hAnsi="Arial" w:cs="Arial"/>
          <w:sz w:val="20"/>
          <w:szCs w:val="20"/>
          <w:lang w:eastAsia="cs-CZ"/>
        </w:rPr>
        <w:t xml:space="preserve">, </w:t>
      </w:r>
      <w:r>
        <w:rPr>
          <w:rFonts w:ascii="Arial" w:eastAsia="Calibri" w:hAnsi="Arial" w:cs="Arial"/>
          <w:sz w:val="20"/>
          <w:szCs w:val="20"/>
          <w:lang w:eastAsia="cs-CZ"/>
        </w:rPr>
        <w:t xml:space="preserve">tel. </w:t>
      </w:r>
      <w:r w:rsidR="00E25DBD">
        <w:rPr>
          <w:rFonts w:ascii="Arial" w:eastAsia="Calibri" w:hAnsi="Arial" w:cs="Arial"/>
          <w:sz w:val="20"/>
          <w:szCs w:val="20"/>
          <w:lang w:eastAsia="cs-CZ"/>
        </w:rPr>
        <w:t>xxx</w:t>
      </w:r>
      <w:r>
        <w:rPr>
          <w:rFonts w:ascii="Arial" w:eastAsia="Calibri" w:hAnsi="Arial" w:cs="Arial"/>
          <w:sz w:val="20"/>
          <w:szCs w:val="20"/>
          <w:lang w:eastAsia="cs-CZ"/>
        </w:rPr>
        <w:t xml:space="preserve">, e-mail: </w:t>
      </w:r>
      <w:r w:rsidR="00E25DBD">
        <w:rPr>
          <w:rFonts w:ascii="Arial" w:eastAsia="Calibri" w:hAnsi="Arial" w:cs="Arial"/>
          <w:sz w:val="20"/>
          <w:szCs w:val="20"/>
          <w:lang w:eastAsia="cs-CZ"/>
        </w:rPr>
        <w:t>xxx</w:t>
      </w:r>
    </w:p>
    <w:p w14:paraId="0CBFEB34" w14:textId="222238C9" w:rsidR="00A34D39" w:rsidRDefault="0094343F" w:rsidP="0094343F">
      <w:pPr>
        <w:tabs>
          <w:tab w:val="left" w:pos="2552"/>
        </w:tabs>
        <w:spacing w:after="6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 xml:space="preserve">se sídlem: </w:t>
      </w:r>
      <w:r w:rsidRPr="0094343F">
        <w:rPr>
          <w:rFonts w:ascii="Arial" w:eastAsia="Calibri" w:hAnsi="Arial" w:cs="Arial"/>
          <w:sz w:val="20"/>
          <w:szCs w:val="20"/>
          <w:lang w:eastAsia="cs-CZ"/>
        </w:rPr>
        <w:tab/>
      </w:r>
      <w:r w:rsidR="00A34D39" w:rsidRPr="00A34D39">
        <w:rPr>
          <w:rFonts w:ascii="Arial" w:eastAsia="Calibri" w:hAnsi="Arial" w:cs="Arial"/>
          <w:sz w:val="20"/>
          <w:szCs w:val="20"/>
          <w:lang w:eastAsia="cs-CZ"/>
        </w:rPr>
        <w:t>Novotného lávka 5</w:t>
      </w:r>
      <w:r w:rsidR="00A34D39">
        <w:rPr>
          <w:rFonts w:ascii="Arial" w:eastAsia="Calibri" w:hAnsi="Arial" w:cs="Arial"/>
          <w:sz w:val="20"/>
          <w:szCs w:val="20"/>
          <w:lang w:eastAsia="cs-CZ"/>
        </w:rPr>
        <w:t xml:space="preserve">, </w:t>
      </w:r>
      <w:r w:rsidR="00A34D39" w:rsidRPr="00A34D39">
        <w:rPr>
          <w:rFonts w:ascii="Arial" w:eastAsia="Calibri" w:hAnsi="Arial" w:cs="Arial"/>
          <w:sz w:val="20"/>
          <w:szCs w:val="20"/>
          <w:lang w:eastAsia="cs-CZ"/>
        </w:rPr>
        <w:t>110 00 Praha 1</w:t>
      </w:r>
    </w:p>
    <w:p w14:paraId="31300B2E" w14:textId="2C8817C3" w:rsidR="0094343F" w:rsidRPr="0094343F" w:rsidRDefault="0094343F" w:rsidP="0094343F">
      <w:pPr>
        <w:tabs>
          <w:tab w:val="left" w:pos="2552"/>
        </w:tabs>
        <w:spacing w:after="6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IČO:</w:t>
      </w:r>
      <w:r w:rsidRPr="0094343F">
        <w:rPr>
          <w:rFonts w:ascii="Arial" w:eastAsia="Calibri" w:hAnsi="Arial" w:cs="Arial"/>
          <w:sz w:val="20"/>
          <w:szCs w:val="20"/>
          <w:lang w:eastAsia="cs-CZ"/>
        </w:rPr>
        <w:tab/>
      </w:r>
      <w:r w:rsidR="00A34D39" w:rsidRPr="00A34D39">
        <w:rPr>
          <w:rFonts w:ascii="Arial" w:eastAsia="Calibri" w:hAnsi="Arial" w:cs="Arial"/>
          <w:sz w:val="20"/>
          <w:szCs w:val="20"/>
          <w:lang w:eastAsia="cs-CZ"/>
        </w:rPr>
        <w:t>15269574</w:t>
      </w:r>
      <w:r w:rsidRPr="0094343F">
        <w:rPr>
          <w:rFonts w:ascii="Arial" w:eastAsia="Calibri" w:hAnsi="Arial" w:cs="Arial"/>
          <w:sz w:val="20"/>
          <w:szCs w:val="20"/>
          <w:lang w:eastAsia="cs-CZ"/>
        </w:rPr>
        <w:tab/>
      </w:r>
      <w:r w:rsidRPr="0094343F">
        <w:rPr>
          <w:rFonts w:ascii="Arial" w:eastAsia="Calibri" w:hAnsi="Arial" w:cs="Arial"/>
          <w:sz w:val="20"/>
          <w:szCs w:val="20"/>
          <w:lang w:eastAsia="cs-CZ"/>
        </w:rPr>
        <w:tab/>
      </w:r>
    </w:p>
    <w:p w14:paraId="1B29B5C3" w14:textId="0131377D" w:rsidR="0094343F" w:rsidRPr="0094343F" w:rsidRDefault="0094343F" w:rsidP="0094343F">
      <w:pPr>
        <w:tabs>
          <w:tab w:val="left" w:pos="2552"/>
        </w:tabs>
        <w:spacing w:after="6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DIČ:</w:t>
      </w:r>
      <w:r w:rsidRPr="0094343F">
        <w:rPr>
          <w:rFonts w:ascii="Arial" w:eastAsia="Calibri" w:hAnsi="Arial" w:cs="Arial"/>
          <w:sz w:val="20"/>
          <w:szCs w:val="20"/>
          <w:lang w:eastAsia="cs-CZ"/>
        </w:rPr>
        <w:tab/>
      </w:r>
      <w:r w:rsidR="00A34D39" w:rsidRPr="00A34D39">
        <w:rPr>
          <w:rFonts w:ascii="Arial" w:eastAsia="Calibri" w:hAnsi="Arial" w:cs="Arial"/>
          <w:sz w:val="20"/>
          <w:szCs w:val="20"/>
          <w:lang w:eastAsia="cs-CZ"/>
        </w:rPr>
        <w:t>CZ15269574</w:t>
      </w:r>
    </w:p>
    <w:p w14:paraId="2A2EA959" w14:textId="4B50349C" w:rsidR="0094343F" w:rsidRPr="0094343F" w:rsidRDefault="0094343F" w:rsidP="0094343F">
      <w:pPr>
        <w:tabs>
          <w:tab w:val="left" w:pos="2552"/>
        </w:tabs>
        <w:spacing w:after="6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Identifikátor datové schránky:</w:t>
      </w:r>
      <w:r w:rsidRPr="0094343F">
        <w:rPr>
          <w:rFonts w:ascii="Arial" w:eastAsia="Calibri" w:hAnsi="Arial" w:cs="Arial"/>
          <w:sz w:val="20"/>
          <w:szCs w:val="20"/>
          <w:lang w:eastAsia="cs-CZ"/>
        </w:rPr>
        <w:tab/>
      </w:r>
      <w:r w:rsidR="00A34D39">
        <w:rPr>
          <w:rFonts w:ascii="Arial" w:eastAsia="Calibri" w:hAnsi="Arial" w:cs="Arial"/>
          <w:sz w:val="20"/>
          <w:szCs w:val="20"/>
          <w:lang w:eastAsia="cs-CZ"/>
        </w:rPr>
        <w:t>rwig4fs</w:t>
      </w:r>
    </w:p>
    <w:p w14:paraId="1161F4BE" w14:textId="0C564873" w:rsidR="00A34D39" w:rsidRDefault="0094343F" w:rsidP="0094343F">
      <w:pPr>
        <w:tabs>
          <w:tab w:val="left" w:pos="2552"/>
        </w:tabs>
        <w:spacing w:after="6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 xml:space="preserve">bankovní spojení: </w:t>
      </w:r>
      <w:r w:rsidRPr="0094343F">
        <w:rPr>
          <w:rFonts w:ascii="Arial" w:eastAsia="Calibri" w:hAnsi="Arial" w:cs="Arial"/>
          <w:sz w:val="20"/>
          <w:szCs w:val="20"/>
          <w:lang w:eastAsia="cs-CZ"/>
        </w:rPr>
        <w:tab/>
      </w:r>
      <w:r w:rsidR="00A34D39">
        <w:rPr>
          <w:rFonts w:ascii="Arial" w:eastAsia="Calibri" w:hAnsi="Arial" w:cs="Arial"/>
          <w:sz w:val="20"/>
          <w:szCs w:val="20"/>
          <w:lang w:eastAsia="cs-CZ"/>
        </w:rPr>
        <w:t>Unicredit Bank a.s. účet č.: 817410004/2700</w:t>
      </w:r>
    </w:p>
    <w:p w14:paraId="7A4A8243" w14:textId="6357DE56" w:rsidR="0094343F" w:rsidRPr="0094343F" w:rsidRDefault="0094343F" w:rsidP="0094343F">
      <w:pPr>
        <w:tabs>
          <w:tab w:val="left" w:pos="2552"/>
        </w:tabs>
        <w:spacing w:after="60" w:line="240" w:lineRule="auto"/>
        <w:jc w:val="both"/>
        <w:rPr>
          <w:rFonts w:ascii="Arial" w:eastAsia="Calibri" w:hAnsi="Arial" w:cs="Arial"/>
          <w:bCs/>
          <w:sz w:val="20"/>
          <w:szCs w:val="20"/>
          <w:lang w:eastAsia="cs-CZ"/>
        </w:rPr>
      </w:pPr>
      <w:r w:rsidRPr="0094343F">
        <w:rPr>
          <w:rFonts w:ascii="Arial" w:eastAsia="Calibri" w:hAnsi="Arial" w:cs="Arial"/>
          <w:sz w:val="20"/>
          <w:szCs w:val="20"/>
          <w:lang w:eastAsia="cs-CZ"/>
        </w:rPr>
        <w:t xml:space="preserve">zapsaná </w:t>
      </w:r>
      <w:r w:rsidRPr="0094343F">
        <w:rPr>
          <w:rFonts w:ascii="Arial" w:eastAsia="Calibri" w:hAnsi="Arial" w:cs="Arial"/>
          <w:bCs/>
          <w:sz w:val="20"/>
          <w:szCs w:val="20"/>
          <w:lang w:eastAsia="cs-CZ"/>
        </w:rPr>
        <w:t xml:space="preserve">ve veřejném </w:t>
      </w:r>
      <w:r w:rsidRPr="0094343F">
        <w:rPr>
          <w:rFonts w:ascii="Arial" w:eastAsia="Calibri" w:hAnsi="Arial" w:cs="Arial"/>
          <w:sz w:val="20"/>
          <w:szCs w:val="20"/>
          <w:lang w:eastAsia="cs-CZ"/>
        </w:rPr>
        <w:t xml:space="preserve">rejstříku u </w:t>
      </w:r>
      <w:r w:rsidR="00A34D39">
        <w:rPr>
          <w:rFonts w:ascii="Arial" w:eastAsia="Calibri" w:hAnsi="Arial" w:cs="Arial"/>
          <w:sz w:val="20"/>
          <w:szCs w:val="20"/>
          <w:lang w:eastAsia="cs-CZ"/>
        </w:rPr>
        <w:t xml:space="preserve">Městského </w:t>
      </w:r>
      <w:r w:rsidRPr="0094343F">
        <w:rPr>
          <w:rFonts w:ascii="Arial" w:eastAsia="Calibri" w:hAnsi="Arial" w:cs="Arial"/>
          <w:sz w:val="20"/>
          <w:szCs w:val="20"/>
          <w:lang w:eastAsia="cs-CZ"/>
        </w:rPr>
        <w:t>soudu v </w:t>
      </w:r>
      <w:r w:rsidR="00A34D39">
        <w:rPr>
          <w:rFonts w:ascii="Arial" w:eastAsia="Calibri" w:hAnsi="Arial" w:cs="Arial"/>
          <w:sz w:val="20"/>
          <w:szCs w:val="20"/>
          <w:lang w:eastAsia="cs-CZ"/>
        </w:rPr>
        <w:t>Praze</w:t>
      </w:r>
      <w:r w:rsidRPr="0094343F">
        <w:rPr>
          <w:rFonts w:ascii="Arial" w:eastAsia="Calibri" w:hAnsi="Arial" w:cs="Arial"/>
          <w:sz w:val="20"/>
          <w:szCs w:val="20"/>
          <w:lang w:eastAsia="cs-CZ"/>
        </w:rPr>
        <w:t xml:space="preserve">, </w:t>
      </w:r>
      <w:r w:rsidR="00A34D39">
        <w:rPr>
          <w:rFonts w:ascii="Arial" w:eastAsia="Calibri" w:hAnsi="Arial" w:cs="Arial"/>
          <w:bCs/>
          <w:sz w:val="20"/>
          <w:szCs w:val="20"/>
          <w:lang w:eastAsia="cs-CZ"/>
        </w:rPr>
        <w:t>spisová značka zapsaná v oddíle B, vložka 574</w:t>
      </w:r>
    </w:p>
    <w:p w14:paraId="17744B70" w14:textId="77777777" w:rsidR="0094343F" w:rsidRPr="0094343F" w:rsidRDefault="0094343F" w:rsidP="0094343F">
      <w:pPr>
        <w:spacing w:before="240" w:after="12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(dále jen „</w:t>
      </w:r>
      <w:r w:rsidRPr="0094343F">
        <w:rPr>
          <w:rFonts w:ascii="Arial" w:eastAsia="Calibri" w:hAnsi="Arial" w:cs="Arial"/>
          <w:b/>
          <w:sz w:val="20"/>
          <w:szCs w:val="20"/>
          <w:lang w:eastAsia="cs-CZ"/>
        </w:rPr>
        <w:t>Dodavatel</w:t>
      </w:r>
      <w:r w:rsidRPr="0094343F">
        <w:rPr>
          <w:rFonts w:ascii="Arial" w:eastAsia="Calibri" w:hAnsi="Arial" w:cs="Arial"/>
          <w:sz w:val="20"/>
          <w:szCs w:val="20"/>
          <w:lang w:eastAsia="cs-CZ"/>
        </w:rPr>
        <w:t>“)</w:t>
      </w:r>
    </w:p>
    <w:p w14:paraId="637ECE58" w14:textId="77777777" w:rsidR="0094343F" w:rsidRPr="0094343F" w:rsidRDefault="0094343F" w:rsidP="0094343F">
      <w:pPr>
        <w:tabs>
          <w:tab w:val="left" w:pos="2410"/>
        </w:tabs>
        <w:spacing w:after="0" w:line="240" w:lineRule="auto"/>
        <w:ind w:right="-23"/>
        <w:jc w:val="both"/>
        <w:rPr>
          <w:rFonts w:ascii="Arial" w:eastAsia="Calibri" w:hAnsi="Arial" w:cs="Arial"/>
          <w:spacing w:val="-1"/>
          <w:sz w:val="20"/>
          <w:szCs w:val="20"/>
          <w:lang w:eastAsia="cs-CZ"/>
        </w:rPr>
      </w:pPr>
      <w:r w:rsidRPr="0094343F">
        <w:rPr>
          <w:rFonts w:ascii="Arial" w:eastAsia="Calibri" w:hAnsi="Arial" w:cs="Arial"/>
          <w:bCs/>
          <w:sz w:val="20"/>
          <w:szCs w:val="20"/>
          <w:lang w:eastAsia="cs-CZ"/>
        </w:rPr>
        <w:t>nebo společně též jako „</w:t>
      </w:r>
      <w:r w:rsidR="002978E6">
        <w:rPr>
          <w:rFonts w:ascii="Arial" w:eastAsia="Calibri" w:hAnsi="Arial" w:cs="Arial"/>
          <w:bCs/>
          <w:sz w:val="20"/>
          <w:szCs w:val="20"/>
          <w:lang w:eastAsia="cs-CZ"/>
        </w:rPr>
        <w:t>S</w:t>
      </w:r>
      <w:r w:rsidRPr="0094343F">
        <w:rPr>
          <w:rFonts w:ascii="Arial" w:eastAsia="Calibri" w:hAnsi="Arial" w:cs="Arial"/>
          <w:bCs/>
          <w:sz w:val="20"/>
          <w:szCs w:val="20"/>
          <w:lang w:eastAsia="cs-CZ"/>
        </w:rPr>
        <w:t>mluvní strany“ a/nebo jednotlivě jako „</w:t>
      </w:r>
      <w:r w:rsidR="002978E6">
        <w:rPr>
          <w:rFonts w:ascii="Arial" w:eastAsia="Calibri" w:hAnsi="Arial" w:cs="Arial"/>
          <w:bCs/>
          <w:sz w:val="20"/>
          <w:szCs w:val="20"/>
          <w:lang w:eastAsia="cs-CZ"/>
        </w:rPr>
        <w:t>S</w:t>
      </w:r>
      <w:r w:rsidRPr="0094343F">
        <w:rPr>
          <w:rFonts w:ascii="Arial" w:eastAsia="Calibri" w:hAnsi="Arial" w:cs="Arial"/>
          <w:bCs/>
          <w:sz w:val="20"/>
          <w:szCs w:val="20"/>
          <w:lang w:eastAsia="cs-CZ"/>
        </w:rPr>
        <w:t>mluvní strana“,</w:t>
      </w:r>
    </w:p>
    <w:p w14:paraId="12BEEAD3" w14:textId="77777777" w:rsidR="0094343F" w:rsidRPr="0094343F" w:rsidRDefault="0094343F" w:rsidP="0094343F">
      <w:pPr>
        <w:spacing w:after="0" w:line="240" w:lineRule="auto"/>
        <w:jc w:val="both"/>
        <w:rPr>
          <w:rFonts w:ascii="Arial" w:eastAsia="Calibri" w:hAnsi="Arial" w:cs="Arial"/>
          <w:sz w:val="20"/>
          <w:szCs w:val="20"/>
          <w:lang w:eastAsia="cs-CZ"/>
        </w:rPr>
      </w:pPr>
    </w:p>
    <w:p w14:paraId="414366DC" w14:textId="712CA18E" w:rsidR="0094343F" w:rsidRPr="0094343F" w:rsidRDefault="006F2D14" w:rsidP="006F2D14">
      <w:pPr>
        <w:spacing w:after="0" w:line="240" w:lineRule="auto"/>
        <w:jc w:val="both"/>
        <w:rPr>
          <w:rFonts w:ascii="Arial" w:eastAsia="Calibri" w:hAnsi="Arial" w:cs="Arial"/>
          <w:sz w:val="20"/>
          <w:szCs w:val="20"/>
          <w:lang w:eastAsia="cs-CZ"/>
        </w:rPr>
      </w:pPr>
      <w:r w:rsidRPr="006F2D14">
        <w:rPr>
          <w:rFonts w:ascii="Arial" w:eastAsia="Calibri" w:hAnsi="Arial" w:cs="Arial"/>
          <w:sz w:val="20"/>
          <w:szCs w:val="20"/>
          <w:lang w:eastAsia="cs-CZ"/>
        </w:rPr>
        <w:t xml:space="preserve">uzavřely níže uvedeného dne, měsíce a roku tuto </w:t>
      </w:r>
      <w:r w:rsidR="002978E6">
        <w:rPr>
          <w:rFonts w:ascii="Arial" w:eastAsia="Calibri" w:hAnsi="Arial" w:cs="Arial"/>
          <w:sz w:val="20"/>
          <w:szCs w:val="20"/>
          <w:lang w:eastAsia="cs-CZ"/>
        </w:rPr>
        <w:t xml:space="preserve">smlouvu o </w:t>
      </w:r>
      <w:r w:rsidR="004517BE">
        <w:rPr>
          <w:rFonts w:ascii="Arial" w:eastAsia="Calibri" w:hAnsi="Arial" w:cs="Arial"/>
          <w:sz w:val="20"/>
          <w:szCs w:val="20"/>
          <w:lang w:eastAsia="cs-CZ"/>
        </w:rPr>
        <w:t xml:space="preserve">pronájmu </w:t>
      </w:r>
      <w:r w:rsidR="002978E6">
        <w:rPr>
          <w:rFonts w:ascii="Arial" w:eastAsia="Calibri" w:hAnsi="Arial" w:cs="Arial"/>
          <w:sz w:val="20"/>
          <w:szCs w:val="20"/>
          <w:lang w:eastAsia="cs-CZ"/>
        </w:rPr>
        <w:t>í nábytku</w:t>
      </w:r>
      <w:r w:rsidRPr="006F2D14">
        <w:rPr>
          <w:rFonts w:ascii="Arial" w:eastAsia="Calibri" w:hAnsi="Arial" w:cs="Arial"/>
          <w:sz w:val="20"/>
          <w:szCs w:val="20"/>
          <w:lang w:eastAsia="cs-CZ"/>
        </w:rPr>
        <w:t xml:space="preserve"> (dále jen „</w:t>
      </w:r>
      <w:r w:rsidR="002978E6">
        <w:rPr>
          <w:rFonts w:ascii="Arial" w:eastAsia="Calibri" w:hAnsi="Arial" w:cs="Arial"/>
          <w:sz w:val="20"/>
          <w:szCs w:val="20"/>
          <w:lang w:eastAsia="cs-CZ"/>
        </w:rPr>
        <w:t>S</w:t>
      </w:r>
      <w:r w:rsidRPr="006F2D14">
        <w:rPr>
          <w:rFonts w:ascii="Arial" w:eastAsia="Calibri" w:hAnsi="Arial" w:cs="Arial"/>
          <w:sz w:val="20"/>
          <w:szCs w:val="20"/>
          <w:lang w:eastAsia="cs-CZ"/>
        </w:rPr>
        <w:t>mlouva“).</w:t>
      </w:r>
    </w:p>
    <w:p w14:paraId="51CDE754" w14:textId="77777777" w:rsidR="0094343F" w:rsidRPr="0094343F" w:rsidRDefault="0094343F" w:rsidP="0094343F">
      <w:pPr>
        <w:spacing w:after="0" w:line="240" w:lineRule="auto"/>
        <w:jc w:val="center"/>
        <w:rPr>
          <w:rFonts w:ascii="Arial" w:eastAsia="Calibri" w:hAnsi="Arial" w:cs="Arial"/>
          <w:b/>
          <w:sz w:val="20"/>
          <w:szCs w:val="20"/>
          <w:lang w:eastAsia="cs-CZ"/>
        </w:rPr>
      </w:pPr>
    </w:p>
    <w:p w14:paraId="63306073" w14:textId="77777777" w:rsidR="006F2D14" w:rsidRDefault="006F2D14">
      <w:pPr>
        <w:rPr>
          <w:rFonts w:ascii="Arial" w:eastAsia="Calibri" w:hAnsi="Arial" w:cs="Arial"/>
          <w:b/>
          <w:bCs/>
          <w:sz w:val="20"/>
          <w:szCs w:val="20"/>
          <w:lang w:eastAsia="cs-CZ"/>
        </w:rPr>
      </w:pPr>
      <w:r>
        <w:rPr>
          <w:rFonts w:ascii="Arial" w:eastAsia="Calibri" w:hAnsi="Arial" w:cs="Arial"/>
          <w:b/>
          <w:bCs/>
          <w:sz w:val="20"/>
          <w:szCs w:val="20"/>
          <w:lang w:eastAsia="cs-CZ"/>
        </w:rPr>
        <w:br w:type="page"/>
      </w:r>
    </w:p>
    <w:p w14:paraId="51F0FAEF" w14:textId="77777777" w:rsidR="0094343F" w:rsidRPr="0094343F" w:rsidRDefault="0094343F" w:rsidP="0094343F">
      <w:pPr>
        <w:keepNext/>
        <w:spacing w:after="120" w:line="240" w:lineRule="auto"/>
        <w:jc w:val="center"/>
        <w:outlineLvl w:val="2"/>
        <w:rPr>
          <w:rFonts w:ascii="Arial" w:eastAsia="Calibri" w:hAnsi="Arial" w:cs="Arial"/>
          <w:b/>
          <w:bCs/>
          <w:sz w:val="20"/>
          <w:szCs w:val="20"/>
          <w:lang w:eastAsia="cs-CZ"/>
        </w:rPr>
      </w:pPr>
      <w:r w:rsidRPr="0094343F">
        <w:rPr>
          <w:rFonts w:ascii="Arial" w:eastAsia="Calibri" w:hAnsi="Arial" w:cs="Arial"/>
          <w:b/>
          <w:bCs/>
          <w:sz w:val="20"/>
          <w:szCs w:val="20"/>
          <w:lang w:eastAsia="cs-CZ"/>
        </w:rPr>
        <w:lastRenderedPageBreak/>
        <w:t xml:space="preserve">1. </w:t>
      </w:r>
      <w:r w:rsidR="00093EE8">
        <w:rPr>
          <w:rFonts w:ascii="Arial" w:eastAsia="Calibri" w:hAnsi="Arial" w:cs="Arial"/>
          <w:b/>
          <w:bCs/>
          <w:sz w:val="20"/>
          <w:szCs w:val="20"/>
          <w:lang w:eastAsia="cs-CZ"/>
        </w:rPr>
        <w:t>Předmět smlouvy, doba a účel smlouvy</w:t>
      </w:r>
    </w:p>
    <w:p w14:paraId="24D796E4" w14:textId="797AFD70" w:rsidR="006F2D14" w:rsidRDefault="00BB78F5" w:rsidP="00D60761">
      <w:pPr>
        <w:numPr>
          <w:ilvl w:val="0"/>
          <w:numId w:val="40"/>
        </w:numPr>
        <w:spacing w:after="240" w:line="240" w:lineRule="auto"/>
        <w:ind w:left="283" w:hanging="357"/>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Předmětem této </w:t>
      </w:r>
      <w:r w:rsidR="002978E6">
        <w:rPr>
          <w:rFonts w:ascii="Arial" w:eastAsia="Times New Roman" w:hAnsi="Arial" w:cs="Arial"/>
          <w:sz w:val="20"/>
          <w:szCs w:val="20"/>
          <w:lang w:eastAsia="cs-CZ"/>
        </w:rPr>
        <w:t>S</w:t>
      </w:r>
      <w:r w:rsidR="00093EE8">
        <w:rPr>
          <w:rFonts w:ascii="Arial" w:eastAsia="Times New Roman" w:hAnsi="Arial" w:cs="Arial"/>
          <w:sz w:val="20"/>
          <w:szCs w:val="20"/>
          <w:lang w:eastAsia="cs-CZ"/>
        </w:rPr>
        <w:t>mlouvy</w:t>
      </w:r>
      <w:r w:rsidR="0094343F" w:rsidRPr="0094343F">
        <w:rPr>
          <w:rFonts w:ascii="Arial" w:eastAsia="Times New Roman" w:hAnsi="Arial" w:cs="Arial"/>
          <w:sz w:val="20"/>
          <w:szCs w:val="20"/>
          <w:lang w:eastAsia="cs-CZ"/>
        </w:rPr>
        <w:t xml:space="preserve"> je</w:t>
      </w:r>
      <w:r w:rsidR="006F2D14">
        <w:rPr>
          <w:rFonts w:ascii="Arial" w:eastAsia="Times New Roman" w:hAnsi="Arial" w:cs="Arial"/>
          <w:sz w:val="20"/>
          <w:szCs w:val="20"/>
          <w:lang w:eastAsia="cs-CZ"/>
        </w:rPr>
        <w:t xml:space="preserve"> závazek </w:t>
      </w:r>
      <w:r w:rsidR="002978E6">
        <w:rPr>
          <w:rFonts w:ascii="Arial" w:eastAsia="Times New Roman" w:hAnsi="Arial" w:cs="Arial"/>
          <w:sz w:val="20"/>
          <w:szCs w:val="20"/>
          <w:lang w:eastAsia="cs-CZ"/>
        </w:rPr>
        <w:t>D</w:t>
      </w:r>
      <w:r w:rsidR="006F2D14">
        <w:rPr>
          <w:rFonts w:ascii="Arial" w:eastAsia="Times New Roman" w:hAnsi="Arial" w:cs="Arial"/>
          <w:sz w:val="20"/>
          <w:szCs w:val="20"/>
          <w:lang w:eastAsia="cs-CZ"/>
        </w:rPr>
        <w:t>odavatele zajistit nábytek a jiné</w:t>
      </w:r>
      <w:r w:rsidR="0094343F" w:rsidRPr="0094343F">
        <w:rPr>
          <w:rFonts w:ascii="Arial" w:eastAsia="Times New Roman" w:hAnsi="Arial" w:cs="Arial"/>
          <w:sz w:val="20"/>
          <w:szCs w:val="20"/>
          <w:lang w:eastAsia="cs-CZ"/>
        </w:rPr>
        <w:t xml:space="preserve"> vybavení </w:t>
      </w:r>
      <w:r w:rsidR="006F2D14">
        <w:rPr>
          <w:rFonts w:ascii="Arial" w:eastAsia="Times New Roman" w:hAnsi="Arial" w:cs="Arial"/>
          <w:sz w:val="20"/>
          <w:szCs w:val="20"/>
          <w:lang w:eastAsia="cs-CZ"/>
        </w:rPr>
        <w:t>pro</w:t>
      </w:r>
      <w:r w:rsidR="0094343F" w:rsidRPr="0094343F">
        <w:rPr>
          <w:rFonts w:ascii="Arial" w:eastAsia="Times New Roman" w:hAnsi="Arial" w:cs="Arial"/>
          <w:sz w:val="20"/>
          <w:szCs w:val="20"/>
          <w:lang w:eastAsia="cs-CZ"/>
        </w:rPr>
        <w:t xml:space="preserve"> konání Summitu prezidentů a</w:t>
      </w:r>
      <w:r w:rsidR="006F2D14">
        <w:rPr>
          <w:rFonts w:ascii="Arial" w:eastAsia="Times New Roman" w:hAnsi="Arial" w:cs="Arial"/>
          <w:sz w:val="20"/>
          <w:szCs w:val="20"/>
          <w:lang w:eastAsia="cs-CZ"/>
        </w:rPr>
        <w:t> </w:t>
      </w:r>
      <w:r w:rsidR="0094343F" w:rsidRPr="0094343F">
        <w:rPr>
          <w:rFonts w:ascii="Arial" w:eastAsia="Times New Roman" w:hAnsi="Arial" w:cs="Arial"/>
          <w:sz w:val="20"/>
          <w:szCs w:val="20"/>
          <w:lang w:eastAsia="cs-CZ"/>
        </w:rPr>
        <w:t>předsedů vlád členských států EU (dále jen „Summit“) pořádaného v rámci předsednictví ČR v</w:t>
      </w:r>
      <w:r w:rsidR="006F2D14">
        <w:rPr>
          <w:rFonts w:ascii="Arial" w:eastAsia="Times New Roman" w:hAnsi="Arial" w:cs="Arial"/>
          <w:sz w:val="20"/>
          <w:szCs w:val="20"/>
          <w:lang w:eastAsia="cs-CZ"/>
        </w:rPr>
        <w:t> </w:t>
      </w:r>
      <w:r w:rsidR="0094343F" w:rsidRPr="0094343F">
        <w:rPr>
          <w:rFonts w:ascii="Arial" w:eastAsia="Times New Roman" w:hAnsi="Arial" w:cs="Arial"/>
          <w:sz w:val="20"/>
          <w:szCs w:val="20"/>
          <w:lang w:eastAsia="cs-CZ"/>
        </w:rPr>
        <w:t xml:space="preserve">Radě EU </w:t>
      </w:r>
      <w:r w:rsidR="002978E6">
        <w:rPr>
          <w:rFonts w:ascii="Arial" w:eastAsia="Times New Roman" w:hAnsi="Arial" w:cs="Arial"/>
          <w:sz w:val="20"/>
          <w:szCs w:val="20"/>
          <w:lang w:eastAsia="cs-CZ"/>
        </w:rPr>
        <w:t>v roce</w:t>
      </w:r>
      <w:r w:rsidR="006F2D14">
        <w:rPr>
          <w:rFonts w:ascii="Arial" w:eastAsia="Times New Roman" w:hAnsi="Arial" w:cs="Arial"/>
          <w:sz w:val="20"/>
          <w:szCs w:val="20"/>
          <w:lang w:eastAsia="cs-CZ"/>
        </w:rPr>
        <w:t xml:space="preserve"> 2022 (dále jen „CZ PRES 2022“) v prostorách Pražského hradu, a to formou krátkodobého nájmu.</w:t>
      </w:r>
      <w:r w:rsidR="0094343F" w:rsidRPr="0094343F">
        <w:rPr>
          <w:rFonts w:ascii="Arial" w:eastAsia="Times New Roman" w:hAnsi="Arial" w:cs="Arial"/>
          <w:sz w:val="20"/>
          <w:szCs w:val="20"/>
          <w:lang w:eastAsia="cs-CZ"/>
        </w:rPr>
        <w:t xml:space="preserve"> </w:t>
      </w:r>
      <w:r w:rsidR="006F2D14">
        <w:rPr>
          <w:rFonts w:ascii="Arial" w:eastAsia="Times New Roman" w:hAnsi="Arial" w:cs="Arial"/>
          <w:sz w:val="20"/>
          <w:szCs w:val="20"/>
          <w:lang w:eastAsia="cs-CZ"/>
        </w:rPr>
        <w:t xml:space="preserve">Součástí předmětu </w:t>
      </w:r>
      <w:r w:rsidR="002978E6">
        <w:rPr>
          <w:rFonts w:ascii="Arial" w:eastAsia="Times New Roman" w:hAnsi="Arial" w:cs="Arial"/>
          <w:sz w:val="20"/>
          <w:szCs w:val="20"/>
          <w:lang w:eastAsia="cs-CZ"/>
        </w:rPr>
        <w:t xml:space="preserve">plnění dle </w:t>
      </w:r>
      <w:r w:rsidR="006F2D14">
        <w:rPr>
          <w:rFonts w:ascii="Arial" w:eastAsia="Times New Roman" w:hAnsi="Arial" w:cs="Arial"/>
          <w:sz w:val="20"/>
          <w:szCs w:val="20"/>
          <w:lang w:eastAsia="cs-CZ"/>
        </w:rPr>
        <w:t xml:space="preserve">této </w:t>
      </w:r>
      <w:r w:rsidR="002978E6">
        <w:rPr>
          <w:rFonts w:ascii="Arial" w:eastAsia="Times New Roman" w:hAnsi="Arial" w:cs="Arial"/>
          <w:sz w:val="20"/>
          <w:szCs w:val="20"/>
          <w:lang w:eastAsia="cs-CZ"/>
        </w:rPr>
        <w:t>S</w:t>
      </w:r>
      <w:r w:rsidR="006F2D14">
        <w:rPr>
          <w:rFonts w:ascii="Arial" w:eastAsia="Times New Roman" w:hAnsi="Arial" w:cs="Arial"/>
          <w:sz w:val="20"/>
          <w:szCs w:val="20"/>
          <w:lang w:eastAsia="cs-CZ"/>
        </w:rPr>
        <w:t xml:space="preserve">mlouvy je závazek </w:t>
      </w:r>
      <w:r w:rsidR="002978E6">
        <w:rPr>
          <w:rFonts w:ascii="Arial" w:eastAsia="Times New Roman" w:hAnsi="Arial" w:cs="Arial"/>
          <w:sz w:val="20"/>
          <w:szCs w:val="20"/>
          <w:lang w:eastAsia="cs-CZ"/>
        </w:rPr>
        <w:t>Objednatele za řádně a včas poskytnuté plnění zaplatit Dodavateli smluvní cenu. Bližší specifikace konkrétních položek včetně jejich parametrů</w:t>
      </w:r>
      <w:r w:rsidR="00CD4442">
        <w:rPr>
          <w:rFonts w:ascii="Arial" w:eastAsia="Times New Roman" w:hAnsi="Arial" w:cs="Arial"/>
          <w:sz w:val="20"/>
          <w:szCs w:val="20"/>
          <w:lang w:eastAsia="cs-CZ"/>
        </w:rPr>
        <w:t xml:space="preserve"> a cen</w:t>
      </w:r>
      <w:r w:rsidR="002978E6">
        <w:rPr>
          <w:rFonts w:ascii="Arial" w:eastAsia="Times New Roman" w:hAnsi="Arial" w:cs="Arial"/>
          <w:sz w:val="20"/>
          <w:szCs w:val="20"/>
          <w:lang w:eastAsia="cs-CZ"/>
        </w:rPr>
        <w:t xml:space="preserve"> je uvedena v </w:t>
      </w:r>
      <w:r w:rsidR="00CD4442">
        <w:rPr>
          <w:rFonts w:ascii="Arial" w:eastAsia="Times New Roman" w:hAnsi="Arial" w:cs="Arial"/>
          <w:sz w:val="20"/>
          <w:szCs w:val="20"/>
          <w:lang w:eastAsia="cs-CZ"/>
        </w:rPr>
        <w:t>P</w:t>
      </w:r>
      <w:r w:rsidR="002978E6">
        <w:rPr>
          <w:rFonts w:ascii="Arial" w:eastAsia="Times New Roman" w:hAnsi="Arial" w:cs="Arial"/>
          <w:sz w:val="20"/>
          <w:szCs w:val="20"/>
          <w:lang w:eastAsia="cs-CZ"/>
        </w:rPr>
        <w:t>říloze č. 1 této Smlouvy.</w:t>
      </w:r>
    </w:p>
    <w:p w14:paraId="7DC46A2A" w14:textId="77777777" w:rsidR="0094343F" w:rsidRDefault="0094343F" w:rsidP="0094343F">
      <w:pPr>
        <w:numPr>
          <w:ilvl w:val="0"/>
          <w:numId w:val="40"/>
        </w:numPr>
        <w:spacing w:after="120" w:line="240" w:lineRule="auto"/>
        <w:ind w:left="284" w:hanging="35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Součástí předmětu plnění dle této </w:t>
      </w:r>
      <w:r w:rsidR="002978E6">
        <w:rPr>
          <w:rFonts w:ascii="Arial" w:eastAsia="Times New Roman" w:hAnsi="Arial" w:cs="Arial"/>
          <w:sz w:val="20"/>
          <w:szCs w:val="20"/>
          <w:lang w:eastAsia="cs-CZ"/>
        </w:rPr>
        <w:t>S</w:t>
      </w:r>
      <w:r w:rsidR="00093EE8">
        <w:rPr>
          <w:rFonts w:ascii="Arial" w:eastAsia="Times New Roman" w:hAnsi="Arial" w:cs="Arial"/>
          <w:sz w:val="20"/>
          <w:szCs w:val="20"/>
          <w:lang w:eastAsia="cs-CZ"/>
        </w:rPr>
        <w:t>mlouvy</w:t>
      </w:r>
      <w:r w:rsidR="006F2D14">
        <w:rPr>
          <w:rFonts w:ascii="Arial" w:eastAsia="Times New Roman" w:hAnsi="Arial" w:cs="Arial"/>
          <w:sz w:val="20"/>
          <w:szCs w:val="20"/>
          <w:lang w:eastAsia="cs-CZ"/>
        </w:rPr>
        <w:t xml:space="preserve"> je </w:t>
      </w:r>
      <w:r w:rsidRPr="0094343F">
        <w:rPr>
          <w:rFonts w:ascii="Arial" w:eastAsia="Times New Roman" w:hAnsi="Arial" w:cs="Arial"/>
          <w:sz w:val="20"/>
          <w:szCs w:val="20"/>
          <w:lang w:eastAsia="cs-CZ"/>
        </w:rPr>
        <w:t xml:space="preserve">doprava objednaných položek do určeného místa plnění v určený čas, jejich instalace v místě plnění, následná deinstalace včetně likvidace případného vzniklého odpadu a odvoz z místa plnění. </w:t>
      </w:r>
    </w:p>
    <w:p w14:paraId="7329B614" w14:textId="01A54590" w:rsidR="006F2D14" w:rsidRPr="002978E6" w:rsidRDefault="006F2D14" w:rsidP="002978E6">
      <w:pPr>
        <w:numPr>
          <w:ilvl w:val="0"/>
          <w:numId w:val="40"/>
        </w:numPr>
        <w:spacing w:after="120" w:line="240" w:lineRule="auto"/>
        <w:ind w:left="284" w:hanging="357"/>
        <w:jc w:val="both"/>
        <w:rPr>
          <w:rFonts w:ascii="Arial" w:eastAsia="Times New Roman" w:hAnsi="Arial" w:cs="Arial"/>
          <w:sz w:val="20"/>
          <w:szCs w:val="20"/>
          <w:lang w:eastAsia="cs-CZ"/>
        </w:rPr>
      </w:pPr>
      <w:r>
        <w:rPr>
          <w:rFonts w:ascii="Arial" w:eastAsia="Times New Roman" w:hAnsi="Arial" w:cs="Arial"/>
          <w:sz w:val="20"/>
          <w:szCs w:val="20"/>
          <w:lang w:eastAsia="cs-CZ"/>
        </w:rPr>
        <w:t>Délka nájmu všech položek uvedených v </w:t>
      </w:r>
      <w:r w:rsidR="00CD4442">
        <w:rPr>
          <w:rFonts w:ascii="Arial" w:eastAsia="Times New Roman" w:hAnsi="Arial" w:cs="Arial"/>
          <w:sz w:val="20"/>
          <w:szCs w:val="20"/>
          <w:lang w:eastAsia="cs-CZ"/>
        </w:rPr>
        <w:t>P</w:t>
      </w:r>
      <w:r>
        <w:rPr>
          <w:rFonts w:ascii="Arial" w:eastAsia="Times New Roman" w:hAnsi="Arial" w:cs="Arial"/>
          <w:sz w:val="20"/>
          <w:szCs w:val="20"/>
          <w:lang w:eastAsia="cs-CZ"/>
        </w:rPr>
        <w:t xml:space="preserve">říloze č. 1 této </w:t>
      </w:r>
      <w:r w:rsidR="002978E6">
        <w:rPr>
          <w:rFonts w:ascii="Arial" w:eastAsia="Times New Roman" w:hAnsi="Arial" w:cs="Arial"/>
          <w:sz w:val="20"/>
          <w:szCs w:val="20"/>
          <w:lang w:eastAsia="cs-CZ"/>
        </w:rPr>
        <w:t>S</w:t>
      </w:r>
      <w:r>
        <w:rPr>
          <w:rFonts w:ascii="Arial" w:eastAsia="Times New Roman" w:hAnsi="Arial" w:cs="Arial"/>
          <w:sz w:val="20"/>
          <w:szCs w:val="20"/>
          <w:lang w:eastAsia="cs-CZ"/>
        </w:rPr>
        <w:t xml:space="preserve">mlouvy se sjednává na časové období </w:t>
      </w:r>
      <w:r w:rsidRPr="00317047">
        <w:rPr>
          <w:rFonts w:ascii="Arial" w:eastAsia="Times New Roman" w:hAnsi="Arial" w:cs="Arial"/>
          <w:sz w:val="20"/>
          <w:szCs w:val="20"/>
          <w:lang w:eastAsia="cs-CZ"/>
        </w:rPr>
        <w:t xml:space="preserve">od </w:t>
      </w:r>
      <w:r w:rsidR="00317047" w:rsidRPr="00317047">
        <w:rPr>
          <w:rFonts w:ascii="Arial" w:eastAsia="Times New Roman" w:hAnsi="Arial" w:cs="Arial"/>
          <w:sz w:val="20"/>
          <w:szCs w:val="20"/>
          <w:lang w:eastAsia="cs-CZ"/>
        </w:rPr>
        <w:t>5. 10. 2022</w:t>
      </w:r>
      <w:r w:rsidR="00E52B14" w:rsidRPr="00317047">
        <w:rPr>
          <w:rFonts w:ascii="Arial" w:eastAsia="Times New Roman" w:hAnsi="Arial" w:cs="Arial"/>
          <w:sz w:val="20"/>
          <w:szCs w:val="20"/>
          <w:lang w:eastAsia="cs-CZ"/>
        </w:rPr>
        <w:t xml:space="preserve"> do </w:t>
      </w:r>
      <w:r w:rsidR="00317047" w:rsidRPr="00317047">
        <w:rPr>
          <w:rFonts w:ascii="Arial" w:eastAsia="Times New Roman" w:hAnsi="Arial" w:cs="Arial"/>
          <w:sz w:val="20"/>
          <w:szCs w:val="20"/>
          <w:lang w:eastAsia="cs-CZ"/>
        </w:rPr>
        <w:t>7. 10. 2022</w:t>
      </w:r>
      <w:r>
        <w:rPr>
          <w:rFonts w:ascii="Arial" w:eastAsia="Times New Roman" w:hAnsi="Arial" w:cs="Arial"/>
          <w:sz w:val="20"/>
          <w:szCs w:val="20"/>
          <w:lang w:eastAsia="cs-CZ"/>
        </w:rPr>
        <w:t xml:space="preserve">. Tato </w:t>
      </w:r>
      <w:r w:rsidR="002978E6">
        <w:rPr>
          <w:rFonts w:ascii="Arial" w:eastAsia="Times New Roman" w:hAnsi="Arial" w:cs="Arial"/>
          <w:sz w:val="20"/>
          <w:szCs w:val="20"/>
          <w:lang w:eastAsia="cs-CZ"/>
        </w:rPr>
        <w:t>S</w:t>
      </w:r>
      <w:r>
        <w:rPr>
          <w:rFonts w:ascii="Arial" w:eastAsia="Times New Roman" w:hAnsi="Arial" w:cs="Arial"/>
          <w:sz w:val="20"/>
          <w:szCs w:val="20"/>
          <w:lang w:eastAsia="cs-CZ"/>
        </w:rPr>
        <w:t xml:space="preserve">mlouva nabývá platnosti dnem podpisu obou </w:t>
      </w:r>
      <w:r w:rsidR="002978E6">
        <w:rPr>
          <w:rFonts w:ascii="Arial" w:eastAsia="Times New Roman" w:hAnsi="Arial" w:cs="Arial"/>
          <w:sz w:val="20"/>
          <w:szCs w:val="20"/>
          <w:lang w:eastAsia="cs-CZ"/>
        </w:rPr>
        <w:t>S</w:t>
      </w:r>
      <w:r>
        <w:rPr>
          <w:rFonts w:ascii="Arial" w:eastAsia="Times New Roman" w:hAnsi="Arial" w:cs="Arial"/>
          <w:sz w:val="20"/>
          <w:szCs w:val="20"/>
          <w:lang w:eastAsia="cs-CZ"/>
        </w:rPr>
        <w:t xml:space="preserve">mluvních stran a účinnosti dnem </w:t>
      </w:r>
      <w:r w:rsidR="002978E6">
        <w:rPr>
          <w:rFonts w:ascii="Arial" w:eastAsia="Times New Roman" w:hAnsi="Arial" w:cs="Arial"/>
          <w:sz w:val="20"/>
          <w:szCs w:val="20"/>
          <w:lang w:eastAsia="cs-CZ"/>
        </w:rPr>
        <w:t xml:space="preserve">jejího </w:t>
      </w:r>
      <w:r>
        <w:rPr>
          <w:rFonts w:ascii="Arial" w:eastAsia="Times New Roman" w:hAnsi="Arial" w:cs="Arial"/>
          <w:sz w:val="20"/>
          <w:szCs w:val="20"/>
          <w:lang w:eastAsia="cs-CZ"/>
        </w:rPr>
        <w:t>uveřejnění v Registru smluv.</w:t>
      </w:r>
    </w:p>
    <w:p w14:paraId="223B21F7" w14:textId="77777777" w:rsidR="0094343F" w:rsidRPr="0094343F" w:rsidRDefault="00520AD7" w:rsidP="0094343F">
      <w:pPr>
        <w:keepNext/>
        <w:spacing w:after="120" w:line="240" w:lineRule="auto"/>
        <w:jc w:val="center"/>
        <w:outlineLvl w:val="2"/>
        <w:rPr>
          <w:rFonts w:ascii="Arial" w:eastAsia="Calibri" w:hAnsi="Arial" w:cs="Arial"/>
          <w:b/>
          <w:bCs/>
          <w:sz w:val="20"/>
          <w:szCs w:val="20"/>
          <w:lang w:eastAsia="cs-CZ"/>
        </w:rPr>
      </w:pPr>
      <w:r>
        <w:rPr>
          <w:rFonts w:ascii="Arial" w:eastAsia="Calibri" w:hAnsi="Arial" w:cs="Arial"/>
          <w:b/>
          <w:bCs/>
          <w:sz w:val="20"/>
          <w:szCs w:val="20"/>
          <w:lang w:eastAsia="cs-CZ"/>
        </w:rPr>
        <w:t>2</w:t>
      </w:r>
      <w:r w:rsidR="0094343F" w:rsidRPr="0094343F">
        <w:rPr>
          <w:rFonts w:ascii="Arial" w:eastAsia="Calibri" w:hAnsi="Arial" w:cs="Arial"/>
          <w:b/>
          <w:bCs/>
          <w:sz w:val="20"/>
          <w:szCs w:val="20"/>
          <w:lang w:eastAsia="cs-CZ"/>
        </w:rPr>
        <w:t>. Místo plnění</w:t>
      </w:r>
      <w:r w:rsidR="00F31E1A">
        <w:rPr>
          <w:rFonts w:ascii="Arial" w:eastAsia="Calibri" w:hAnsi="Arial" w:cs="Arial"/>
          <w:b/>
          <w:bCs/>
          <w:sz w:val="20"/>
          <w:szCs w:val="20"/>
          <w:lang w:eastAsia="cs-CZ"/>
        </w:rPr>
        <w:t xml:space="preserve"> a podmínky plnění</w:t>
      </w:r>
    </w:p>
    <w:p w14:paraId="5192CE95" w14:textId="77777777" w:rsidR="0094343F" w:rsidRDefault="0094343F" w:rsidP="0094343F">
      <w:pPr>
        <w:numPr>
          <w:ilvl w:val="0"/>
          <w:numId w:val="62"/>
        </w:numPr>
        <w:spacing w:after="120" w:line="240" w:lineRule="auto"/>
        <w:ind w:left="284"/>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Místem plnění </w:t>
      </w:r>
      <w:r w:rsidR="00F31E1A">
        <w:rPr>
          <w:rFonts w:ascii="Arial" w:eastAsia="Times New Roman" w:hAnsi="Arial" w:cs="Arial"/>
          <w:sz w:val="20"/>
          <w:szCs w:val="20"/>
          <w:lang w:eastAsia="cs-CZ"/>
        </w:rPr>
        <w:t xml:space="preserve">jsou </w:t>
      </w:r>
      <w:r w:rsidRPr="0094343F">
        <w:rPr>
          <w:rFonts w:ascii="Arial" w:eastAsia="Times New Roman" w:hAnsi="Arial" w:cs="Arial"/>
          <w:sz w:val="20"/>
          <w:szCs w:val="20"/>
          <w:lang w:eastAsia="cs-CZ"/>
        </w:rPr>
        <w:t xml:space="preserve">vybrané prostory Pražského hradu na </w:t>
      </w:r>
      <w:r w:rsidR="00F31E1A">
        <w:rPr>
          <w:rFonts w:ascii="Arial" w:eastAsia="Times New Roman" w:hAnsi="Arial" w:cs="Arial"/>
          <w:sz w:val="20"/>
          <w:szCs w:val="20"/>
          <w:lang w:eastAsia="cs-CZ"/>
        </w:rPr>
        <w:t>adrese Hradčany, 119 08 Praha 1.</w:t>
      </w:r>
    </w:p>
    <w:p w14:paraId="080BF968" w14:textId="77777777" w:rsidR="0094343F" w:rsidRPr="0094343F" w:rsidRDefault="00F31E1A" w:rsidP="00D60761">
      <w:pPr>
        <w:numPr>
          <w:ilvl w:val="0"/>
          <w:numId w:val="62"/>
        </w:numPr>
        <w:spacing w:after="120" w:line="240" w:lineRule="auto"/>
        <w:ind w:left="284"/>
        <w:jc w:val="both"/>
        <w:rPr>
          <w:rFonts w:ascii="Arial" w:eastAsia="Times New Roman" w:hAnsi="Arial" w:cs="Arial"/>
          <w:sz w:val="20"/>
          <w:szCs w:val="20"/>
          <w:lang w:eastAsia="cs-CZ"/>
        </w:rPr>
      </w:pPr>
      <w:r w:rsidRPr="0094343F">
        <w:rPr>
          <w:rFonts w:ascii="Arial" w:eastAsia="Calibri" w:hAnsi="Arial" w:cs="Arial"/>
          <w:sz w:val="20"/>
          <w:szCs w:val="20"/>
          <w:lang w:eastAsia="cs-CZ"/>
        </w:rPr>
        <w:t xml:space="preserve">Dodavatel prohlašuje, že disponuje v okamžiku uzavření </w:t>
      </w:r>
      <w:r w:rsidR="002978E6">
        <w:rPr>
          <w:rFonts w:ascii="Arial" w:eastAsia="Calibri" w:hAnsi="Arial" w:cs="Arial"/>
          <w:sz w:val="20"/>
          <w:szCs w:val="20"/>
          <w:lang w:eastAsia="cs-CZ"/>
        </w:rPr>
        <w:t>S</w:t>
      </w:r>
      <w:r>
        <w:rPr>
          <w:rFonts w:ascii="Arial" w:eastAsia="Calibri" w:hAnsi="Arial" w:cs="Arial"/>
          <w:sz w:val="20"/>
          <w:szCs w:val="20"/>
          <w:lang w:eastAsia="cs-CZ"/>
        </w:rPr>
        <w:t>mlouvy</w:t>
      </w:r>
      <w:r w:rsidRPr="0094343F">
        <w:rPr>
          <w:rFonts w:ascii="Arial" w:eastAsia="Calibri" w:hAnsi="Arial" w:cs="Arial"/>
          <w:sz w:val="20"/>
          <w:szCs w:val="20"/>
          <w:lang w:eastAsia="cs-CZ"/>
        </w:rPr>
        <w:t xml:space="preserve"> odbornými personálními, materiálními a logistickými kapacitami v dostatečném počtu k řádnému a včasnému provádění (resp. poskytování) požadovaného plnění</w:t>
      </w:r>
      <w:r>
        <w:rPr>
          <w:rFonts w:ascii="Arial" w:eastAsia="Calibri" w:hAnsi="Arial" w:cs="Arial"/>
          <w:sz w:val="20"/>
          <w:szCs w:val="20"/>
          <w:lang w:eastAsia="cs-CZ"/>
        </w:rPr>
        <w:t>.</w:t>
      </w:r>
    </w:p>
    <w:p w14:paraId="4E6BC500" w14:textId="77777777" w:rsidR="0094343F" w:rsidRPr="0094343F" w:rsidRDefault="00520AD7" w:rsidP="0094343F">
      <w:pPr>
        <w:keepNext/>
        <w:spacing w:after="120" w:line="240" w:lineRule="auto"/>
        <w:jc w:val="center"/>
        <w:outlineLvl w:val="2"/>
        <w:rPr>
          <w:rFonts w:ascii="Arial" w:eastAsia="Calibri" w:hAnsi="Arial" w:cs="Arial"/>
          <w:b/>
          <w:bCs/>
          <w:sz w:val="20"/>
          <w:szCs w:val="20"/>
          <w:lang w:eastAsia="cs-CZ"/>
        </w:rPr>
      </w:pPr>
      <w:r>
        <w:rPr>
          <w:rFonts w:ascii="Arial" w:eastAsia="Calibri" w:hAnsi="Arial" w:cs="Arial"/>
          <w:b/>
          <w:bCs/>
          <w:sz w:val="20"/>
          <w:szCs w:val="20"/>
          <w:lang w:eastAsia="cs-CZ"/>
        </w:rPr>
        <w:t>3</w:t>
      </w:r>
      <w:r w:rsidR="0094343F" w:rsidRPr="0094343F">
        <w:rPr>
          <w:rFonts w:ascii="Arial" w:eastAsia="Calibri" w:hAnsi="Arial" w:cs="Arial"/>
          <w:b/>
          <w:bCs/>
          <w:sz w:val="20"/>
          <w:szCs w:val="20"/>
          <w:lang w:eastAsia="cs-CZ"/>
        </w:rPr>
        <w:t xml:space="preserve">. Práva a povinnosti Dodavatele, realizace plnění </w:t>
      </w:r>
      <w:bookmarkStart w:id="1" w:name="_Ref214333671"/>
      <w:bookmarkStart w:id="2" w:name="_Toc228190828"/>
      <w:bookmarkStart w:id="3" w:name="_Toc225565532"/>
    </w:p>
    <w:p w14:paraId="17717003" w14:textId="39763B83"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se zavazuje realizovat dodávky v souladu s podmínkami uvedenými v této </w:t>
      </w:r>
      <w:r w:rsidR="002978E6">
        <w:rPr>
          <w:rFonts w:ascii="Arial" w:eastAsia="Times New Roman" w:hAnsi="Arial" w:cs="Arial"/>
          <w:sz w:val="20"/>
          <w:szCs w:val="20"/>
          <w:lang w:eastAsia="cs-CZ"/>
        </w:rPr>
        <w:t>S</w:t>
      </w:r>
      <w:r w:rsidR="00D60761">
        <w:rPr>
          <w:rFonts w:ascii="Arial" w:eastAsia="Times New Roman" w:hAnsi="Arial" w:cs="Arial"/>
          <w:sz w:val="20"/>
          <w:szCs w:val="20"/>
          <w:lang w:eastAsia="cs-CZ"/>
        </w:rPr>
        <w:t>mlouvě</w:t>
      </w:r>
      <w:r w:rsidRPr="0094343F">
        <w:rPr>
          <w:rFonts w:ascii="Arial" w:eastAsia="Times New Roman" w:hAnsi="Arial" w:cs="Arial"/>
          <w:sz w:val="20"/>
          <w:szCs w:val="20"/>
          <w:lang w:eastAsia="cs-CZ"/>
        </w:rPr>
        <w:t xml:space="preserve"> a</w:t>
      </w:r>
      <w:r w:rsidR="002978E6">
        <w:rPr>
          <w:rFonts w:ascii="Arial" w:eastAsia="Times New Roman" w:hAnsi="Arial" w:cs="Arial"/>
          <w:sz w:val="20"/>
          <w:szCs w:val="20"/>
          <w:lang w:eastAsia="cs-CZ"/>
        </w:rPr>
        <w:t> </w:t>
      </w:r>
      <w:r w:rsidRPr="0094343F">
        <w:rPr>
          <w:rFonts w:ascii="Arial" w:eastAsia="Times New Roman" w:hAnsi="Arial" w:cs="Arial"/>
          <w:sz w:val="20"/>
          <w:szCs w:val="20"/>
          <w:lang w:eastAsia="cs-CZ"/>
        </w:rPr>
        <w:t>jej</w:t>
      </w:r>
      <w:r w:rsidR="00CD4442">
        <w:rPr>
          <w:rFonts w:ascii="Arial" w:eastAsia="Times New Roman" w:hAnsi="Arial" w:cs="Arial"/>
          <w:sz w:val="20"/>
          <w:szCs w:val="20"/>
          <w:lang w:eastAsia="cs-CZ"/>
        </w:rPr>
        <w:t>í</w:t>
      </w:r>
      <w:r w:rsidRPr="0094343F">
        <w:rPr>
          <w:rFonts w:ascii="Arial" w:eastAsia="Times New Roman" w:hAnsi="Arial" w:cs="Arial"/>
          <w:sz w:val="20"/>
          <w:szCs w:val="20"/>
          <w:lang w:eastAsia="cs-CZ"/>
        </w:rPr>
        <w:t xml:space="preserve"> </w:t>
      </w:r>
      <w:r w:rsidR="00CD4442">
        <w:rPr>
          <w:rFonts w:ascii="Arial" w:eastAsia="Times New Roman" w:hAnsi="Arial" w:cs="Arial"/>
          <w:sz w:val="20"/>
          <w:szCs w:val="20"/>
          <w:lang w:eastAsia="cs-CZ"/>
        </w:rPr>
        <w:t>P</w:t>
      </w:r>
      <w:r w:rsidRPr="0094343F">
        <w:rPr>
          <w:rFonts w:ascii="Arial" w:eastAsia="Times New Roman" w:hAnsi="Arial" w:cs="Arial"/>
          <w:sz w:val="20"/>
          <w:szCs w:val="20"/>
          <w:lang w:eastAsia="cs-CZ"/>
        </w:rPr>
        <w:t>řílo</w:t>
      </w:r>
      <w:r w:rsidR="00CD4442">
        <w:rPr>
          <w:rFonts w:ascii="Arial" w:eastAsia="Times New Roman" w:hAnsi="Arial" w:cs="Arial"/>
          <w:sz w:val="20"/>
          <w:szCs w:val="20"/>
          <w:lang w:eastAsia="cs-CZ"/>
        </w:rPr>
        <w:t>ze</w:t>
      </w:r>
      <w:r w:rsidRPr="0094343F">
        <w:rPr>
          <w:rFonts w:ascii="Arial" w:eastAsia="Times New Roman" w:hAnsi="Arial" w:cs="Arial"/>
          <w:sz w:val="20"/>
          <w:szCs w:val="20"/>
          <w:lang w:eastAsia="cs-CZ"/>
        </w:rPr>
        <w:t xml:space="preserve">. Dodavatel je po celou dobu trvání obchodního vztahu s Objednatelem při plnění této </w:t>
      </w:r>
      <w:r w:rsidR="00BB78F5">
        <w:rPr>
          <w:rFonts w:ascii="Arial" w:eastAsia="Times New Roman" w:hAnsi="Arial" w:cs="Arial"/>
          <w:sz w:val="20"/>
          <w:szCs w:val="20"/>
          <w:lang w:eastAsia="cs-CZ"/>
        </w:rPr>
        <w:t>S</w:t>
      </w:r>
      <w:r w:rsidR="00D60761">
        <w:rPr>
          <w:rFonts w:ascii="Arial" w:eastAsia="Times New Roman" w:hAnsi="Arial" w:cs="Arial"/>
          <w:sz w:val="20"/>
          <w:szCs w:val="20"/>
          <w:lang w:eastAsia="cs-CZ"/>
        </w:rPr>
        <w:t>mlouvy</w:t>
      </w:r>
      <w:r w:rsidRPr="0094343F">
        <w:rPr>
          <w:rFonts w:ascii="Arial" w:eastAsia="Times New Roman" w:hAnsi="Arial" w:cs="Arial"/>
          <w:sz w:val="20"/>
          <w:szCs w:val="20"/>
          <w:lang w:eastAsia="cs-CZ"/>
        </w:rPr>
        <w:t xml:space="preserve"> vázán zákony a dalšími obecně závaznými právními předpisy České republiky, jakož také i pokyny Objednatele. </w:t>
      </w:r>
    </w:p>
    <w:p w14:paraId="75E2E2DA"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se zavazuje </w:t>
      </w:r>
      <w:r w:rsidR="00D60761">
        <w:rPr>
          <w:rFonts w:ascii="Arial" w:eastAsia="Times New Roman" w:hAnsi="Arial" w:cs="Arial"/>
          <w:sz w:val="20"/>
          <w:szCs w:val="20"/>
          <w:lang w:eastAsia="cs-CZ"/>
        </w:rPr>
        <w:t>realizovat dodávku</w:t>
      </w:r>
      <w:r w:rsidRPr="0094343F">
        <w:rPr>
          <w:rFonts w:ascii="Arial" w:eastAsia="Times New Roman" w:hAnsi="Arial" w:cs="Arial"/>
          <w:sz w:val="20"/>
          <w:szCs w:val="20"/>
          <w:lang w:eastAsia="cs-CZ"/>
        </w:rPr>
        <w:t xml:space="preserve"> na vlastní nebezpečí, svědomitě, s řádnou a odbornou péčí a dle pokynů Objednatele.</w:t>
      </w:r>
    </w:p>
    <w:p w14:paraId="1C25B524"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je povinen informovat Objednatele o bezpečnostních incidentech souvisejících s plněním této </w:t>
      </w:r>
      <w:r w:rsidR="00BB78F5">
        <w:rPr>
          <w:rFonts w:ascii="Arial" w:eastAsia="Times New Roman" w:hAnsi="Arial" w:cs="Arial"/>
          <w:sz w:val="20"/>
          <w:szCs w:val="20"/>
          <w:lang w:eastAsia="cs-CZ"/>
        </w:rPr>
        <w:t>Smlouvy</w:t>
      </w:r>
      <w:r w:rsidRPr="0094343F">
        <w:rPr>
          <w:rFonts w:ascii="Arial" w:eastAsia="Times New Roman" w:hAnsi="Arial" w:cs="Arial"/>
          <w:sz w:val="20"/>
          <w:szCs w:val="20"/>
          <w:lang w:eastAsia="cs-CZ"/>
        </w:rPr>
        <w:t>, které mohou mít vliv na bezpečnost informací (např. napadení e-mailové komunikace Dodavatele, příp. jeho poddodavatelů, ztráta informací v papírové podobě nebo na nosičích dat apod.).</w:t>
      </w:r>
    </w:p>
    <w:p w14:paraId="6DA2E7F0"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je povinen včas, neprodleně a úplně informovat Objednatele o všech okolnostech důležitých pro řádné a včasné plnění této </w:t>
      </w:r>
      <w:r w:rsidR="00BB78F5">
        <w:rPr>
          <w:rFonts w:ascii="Arial" w:eastAsia="Times New Roman" w:hAnsi="Arial" w:cs="Arial"/>
          <w:sz w:val="20"/>
          <w:szCs w:val="20"/>
          <w:lang w:eastAsia="cs-CZ"/>
        </w:rPr>
        <w:t>S</w:t>
      </w:r>
      <w:r w:rsidR="00D60761">
        <w:rPr>
          <w:rFonts w:ascii="Arial" w:eastAsia="Times New Roman" w:hAnsi="Arial" w:cs="Arial"/>
          <w:sz w:val="20"/>
          <w:szCs w:val="20"/>
          <w:lang w:eastAsia="cs-CZ"/>
        </w:rPr>
        <w:t>mlouvy</w:t>
      </w:r>
      <w:r w:rsidRPr="0094343F">
        <w:rPr>
          <w:rFonts w:ascii="Arial" w:eastAsia="Times New Roman" w:hAnsi="Arial" w:cs="Arial"/>
          <w:sz w:val="20"/>
          <w:szCs w:val="20"/>
          <w:lang w:eastAsia="cs-CZ"/>
        </w:rPr>
        <w:t xml:space="preserve">, jakož i poskytovat Objednateli plnou součinnost potřebnou pro řádné a úplné plnění předmětu této </w:t>
      </w:r>
      <w:r w:rsidR="00BB78F5">
        <w:rPr>
          <w:rFonts w:ascii="Arial" w:eastAsia="Times New Roman" w:hAnsi="Arial" w:cs="Arial"/>
          <w:sz w:val="20"/>
          <w:szCs w:val="20"/>
          <w:lang w:eastAsia="cs-CZ"/>
        </w:rPr>
        <w:t>S</w:t>
      </w:r>
      <w:r w:rsidR="00D60761">
        <w:rPr>
          <w:rFonts w:ascii="Arial" w:eastAsia="Times New Roman" w:hAnsi="Arial" w:cs="Arial"/>
          <w:sz w:val="20"/>
          <w:szCs w:val="20"/>
          <w:lang w:eastAsia="cs-CZ"/>
        </w:rPr>
        <w:t>mlouvy</w:t>
      </w:r>
      <w:r w:rsidRPr="0094343F">
        <w:rPr>
          <w:rFonts w:ascii="Arial" w:eastAsia="Times New Roman" w:hAnsi="Arial" w:cs="Arial"/>
          <w:sz w:val="20"/>
          <w:szCs w:val="20"/>
          <w:lang w:eastAsia="cs-CZ"/>
        </w:rPr>
        <w:t>.</w:t>
      </w:r>
    </w:p>
    <w:p w14:paraId="1DA8D56E"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je povinen uchovat veškeré doklady a dokumentaci související s plněním této </w:t>
      </w:r>
      <w:r w:rsidR="00BB78F5">
        <w:rPr>
          <w:rFonts w:ascii="Arial" w:eastAsia="Times New Roman" w:hAnsi="Arial" w:cs="Arial"/>
          <w:sz w:val="20"/>
          <w:szCs w:val="20"/>
          <w:lang w:eastAsia="cs-CZ"/>
        </w:rPr>
        <w:t>S</w:t>
      </w:r>
      <w:r w:rsidR="00D60761">
        <w:rPr>
          <w:rFonts w:ascii="Arial" w:eastAsia="Times New Roman" w:hAnsi="Arial" w:cs="Arial"/>
          <w:sz w:val="20"/>
          <w:szCs w:val="20"/>
          <w:lang w:eastAsia="cs-CZ"/>
        </w:rPr>
        <w:t>mlouvy</w:t>
      </w:r>
      <w:r w:rsidRPr="0094343F">
        <w:rPr>
          <w:rFonts w:ascii="Arial" w:eastAsia="Times New Roman" w:hAnsi="Arial" w:cs="Arial"/>
          <w:sz w:val="20"/>
          <w:szCs w:val="20"/>
          <w:lang w:eastAsia="cs-CZ"/>
        </w:rPr>
        <w:t xml:space="preserve"> nejméně po dobu účinnosti této </w:t>
      </w:r>
      <w:r w:rsidR="00BB78F5">
        <w:rPr>
          <w:rFonts w:ascii="Arial" w:eastAsia="Times New Roman" w:hAnsi="Arial" w:cs="Arial"/>
          <w:sz w:val="20"/>
          <w:szCs w:val="20"/>
          <w:lang w:eastAsia="cs-CZ"/>
        </w:rPr>
        <w:t>S</w:t>
      </w:r>
      <w:r w:rsidR="00D60761">
        <w:rPr>
          <w:rFonts w:ascii="Arial" w:eastAsia="Times New Roman" w:hAnsi="Arial" w:cs="Arial"/>
          <w:sz w:val="20"/>
          <w:szCs w:val="20"/>
          <w:lang w:eastAsia="cs-CZ"/>
        </w:rPr>
        <w:t>mlouvy</w:t>
      </w:r>
      <w:r w:rsidRPr="0094343F">
        <w:rPr>
          <w:rFonts w:ascii="Arial" w:eastAsia="Times New Roman" w:hAnsi="Arial" w:cs="Arial"/>
          <w:sz w:val="20"/>
          <w:szCs w:val="20"/>
          <w:lang w:eastAsia="cs-CZ"/>
        </w:rPr>
        <w:t xml:space="preserve">. Dodavatel nejpozději do 15 dnů od ukončení účinnosti </w:t>
      </w:r>
      <w:r w:rsidR="00284560">
        <w:rPr>
          <w:rFonts w:ascii="Arial" w:eastAsia="Times New Roman" w:hAnsi="Arial" w:cs="Arial"/>
          <w:sz w:val="20"/>
          <w:szCs w:val="20"/>
          <w:lang w:eastAsia="cs-CZ"/>
        </w:rPr>
        <w:t xml:space="preserve">této </w:t>
      </w:r>
      <w:r w:rsidR="002978E6">
        <w:rPr>
          <w:rFonts w:ascii="Arial" w:eastAsia="Times New Roman" w:hAnsi="Arial" w:cs="Arial"/>
          <w:sz w:val="20"/>
          <w:szCs w:val="20"/>
          <w:lang w:eastAsia="cs-CZ"/>
        </w:rPr>
        <w:t>S</w:t>
      </w:r>
      <w:r w:rsidR="00284560">
        <w:rPr>
          <w:rFonts w:ascii="Arial" w:eastAsia="Times New Roman" w:hAnsi="Arial" w:cs="Arial"/>
          <w:sz w:val="20"/>
          <w:szCs w:val="20"/>
          <w:lang w:eastAsia="cs-CZ"/>
        </w:rPr>
        <w:t>mlouvy</w:t>
      </w:r>
      <w:r w:rsidRPr="0094343F">
        <w:rPr>
          <w:rFonts w:ascii="Arial" w:eastAsia="Times New Roman" w:hAnsi="Arial" w:cs="Arial"/>
          <w:sz w:val="20"/>
          <w:szCs w:val="20"/>
          <w:lang w:eastAsia="cs-CZ"/>
        </w:rPr>
        <w:t xml:space="preserve"> předá Objednateli originály nebo ověřené kopie všech dokladů, které v souvislosti s plněním této </w:t>
      </w:r>
      <w:r w:rsidR="002978E6">
        <w:rPr>
          <w:rFonts w:ascii="Arial" w:eastAsia="Times New Roman" w:hAnsi="Arial" w:cs="Arial"/>
          <w:sz w:val="20"/>
          <w:szCs w:val="20"/>
          <w:lang w:eastAsia="cs-CZ"/>
        </w:rPr>
        <w:t>S</w:t>
      </w:r>
      <w:r w:rsidR="00284560">
        <w:rPr>
          <w:rFonts w:ascii="Arial" w:eastAsia="Times New Roman" w:hAnsi="Arial" w:cs="Arial"/>
          <w:sz w:val="20"/>
          <w:szCs w:val="20"/>
          <w:lang w:eastAsia="cs-CZ"/>
        </w:rPr>
        <w:t>mlouvy</w:t>
      </w:r>
      <w:r w:rsidRPr="0094343F">
        <w:rPr>
          <w:rFonts w:ascii="Arial" w:eastAsia="Times New Roman" w:hAnsi="Arial" w:cs="Arial"/>
          <w:sz w:val="20"/>
          <w:szCs w:val="20"/>
          <w:lang w:eastAsia="cs-CZ"/>
        </w:rPr>
        <w:t xml:space="preserve"> pořídil, a o které Dodavatel písemně požádá, nebo tyto bude sám archivovat po dobu 10 let od 1. ledna následujícího kalendářního roku poté, kdy </w:t>
      </w:r>
      <w:r w:rsidR="00284560">
        <w:rPr>
          <w:rFonts w:ascii="Arial" w:eastAsia="Times New Roman" w:hAnsi="Arial" w:cs="Arial"/>
          <w:sz w:val="20"/>
          <w:szCs w:val="20"/>
          <w:lang w:eastAsia="cs-CZ"/>
        </w:rPr>
        <w:t xml:space="preserve">tato </w:t>
      </w:r>
      <w:r w:rsidR="002978E6">
        <w:rPr>
          <w:rFonts w:ascii="Arial" w:eastAsia="Times New Roman" w:hAnsi="Arial" w:cs="Arial"/>
          <w:sz w:val="20"/>
          <w:szCs w:val="20"/>
          <w:lang w:eastAsia="cs-CZ"/>
        </w:rPr>
        <w:t>S</w:t>
      </w:r>
      <w:r w:rsidR="00284560">
        <w:rPr>
          <w:rFonts w:ascii="Arial" w:eastAsia="Times New Roman" w:hAnsi="Arial" w:cs="Arial"/>
          <w:sz w:val="20"/>
          <w:szCs w:val="20"/>
          <w:lang w:eastAsia="cs-CZ"/>
        </w:rPr>
        <w:t>mlouva pozbyla</w:t>
      </w:r>
      <w:r w:rsidRPr="0094343F">
        <w:rPr>
          <w:rFonts w:ascii="Arial" w:eastAsia="Times New Roman" w:hAnsi="Arial" w:cs="Arial"/>
          <w:sz w:val="20"/>
          <w:szCs w:val="20"/>
          <w:lang w:eastAsia="cs-CZ"/>
        </w:rPr>
        <w:t xml:space="preserve"> účinnosti. </w:t>
      </w:r>
    </w:p>
    <w:p w14:paraId="71109E85"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prohlašuje, že je k realizaci předmětu plnění této </w:t>
      </w:r>
      <w:r w:rsidR="00BB78F5">
        <w:rPr>
          <w:rFonts w:ascii="Arial" w:eastAsia="Times New Roman" w:hAnsi="Arial" w:cs="Arial"/>
          <w:sz w:val="20"/>
          <w:szCs w:val="20"/>
          <w:lang w:eastAsia="cs-CZ"/>
        </w:rPr>
        <w:t>S</w:t>
      </w:r>
      <w:r w:rsidR="00284560">
        <w:rPr>
          <w:rFonts w:ascii="Arial" w:eastAsia="Times New Roman" w:hAnsi="Arial" w:cs="Arial"/>
          <w:sz w:val="20"/>
          <w:szCs w:val="20"/>
          <w:lang w:eastAsia="cs-CZ"/>
        </w:rPr>
        <w:t>mlouvy</w:t>
      </w:r>
      <w:r w:rsidRPr="0094343F">
        <w:rPr>
          <w:rFonts w:ascii="Arial" w:eastAsia="Times New Roman" w:hAnsi="Arial" w:cs="Arial"/>
          <w:sz w:val="20"/>
          <w:szCs w:val="20"/>
          <w:lang w:eastAsia="cs-CZ"/>
        </w:rPr>
        <w:t xml:space="preserve"> odborně způsobilý. </w:t>
      </w:r>
    </w:p>
    <w:p w14:paraId="259E520C"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garantuje Objednateli úroveň kvality všech položek předmětu plnění této </w:t>
      </w:r>
      <w:r w:rsidR="00BB78F5">
        <w:rPr>
          <w:rFonts w:ascii="Arial" w:eastAsia="Times New Roman" w:hAnsi="Arial" w:cs="Arial"/>
          <w:sz w:val="20"/>
          <w:szCs w:val="20"/>
          <w:lang w:eastAsia="cs-CZ"/>
        </w:rPr>
        <w:t>S</w:t>
      </w:r>
      <w:r w:rsidR="00284560">
        <w:rPr>
          <w:rFonts w:ascii="Arial" w:eastAsia="Times New Roman" w:hAnsi="Arial" w:cs="Arial"/>
          <w:sz w:val="20"/>
          <w:szCs w:val="20"/>
          <w:lang w:eastAsia="cs-CZ"/>
        </w:rPr>
        <w:t>mlouvy</w:t>
      </w:r>
      <w:r w:rsidRPr="0094343F">
        <w:rPr>
          <w:rFonts w:ascii="Arial" w:eastAsia="Times New Roman" w:hAnsi="Arial" w:cs="Arial"/>
          <w:sz w:val="20"/>
          <w:szCs w:val="20"/>
          <w:lang w:eastAsia="cs-CZ"/>
        </w:rPr>
        <w:t>. Zároveň je Dodavatel povinen zajistit, aby všechny barvy a dekory jednotlivých položek v rámci jedné sady disponovaly stejnou sytostí a jasností a nebyly tak od sebe navzájem odlišné. Objednatel všechny tyto skutečnosti zkontroluje při převzetí všech položek předmětu plnění na místě plnění. V případě, že jakákoliv položka nebude odpovídat požadavkům Objednatele, je Objednatel oprávněn takovou položku nepřevzít a Dodavatel je povinen nahradit danou položku za jinou, odpovídající všem požadavkům Objednatele, a to nejpozději do 2 hodin od odmítnutí převzetí Objednatelem, na své náklady a odpovědnost.</w:t>
      </w:r>
      <w:r w:rsidR="002978E6">
        <w:rPr>
          <w:rFonts w:ascii="Arial" w:eastAsia="Times New Roman" w:hAnsi="Arial" w:cs="Arial"/>
          <w:sz w:val="20"/>
          <w:szCs w:val="20"/>
          <w:lang w:eastAsia="cs-CZ"/>
        </w:rPr>
        <w:t xml:space="preserve"> O převzetí položek v místě plnění bude vyhotoven předávací protokol ve 2 vyhotoveních. Návrh předávacího protokolu připraví Dodavatel.</w:t>
      </w:r>
    </w:p>
    <w:p w14:paraId="45BE6868"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V případě, že Dodavatel nezajistí plnění </w:t>
      </w:r>
      <w:r w:rsidR="00284560">
        <w:rPr>
          <w:rFonts w:ascii="Arial" w:eastAsia="Times New Roman" w:hAnsi="Arial" w:cs="Arial"/>
          <w:sz w:val="20"/>
          <w:szCs w:val="20"/>
          <w:lang w:eastAsia="cs-CZ"/>
        </w:rPr>
        <w:t xml:space="preserve">dle </w:t>
      </w:r>
      <w:r w:rsidR="00BB78F5">
        <w:rPr>
          <w:rFonts w:ascii="Arial" w:eastAsia="Times New Roman" w:hAnsi="Arial" w:cs="Arial"/>
          <w:sz w:val="20"/>
          <w:szCs w:val="20"/>
          <w:lang w:eastAsia="cs-CZ"/>
        </w:rPr>
        <w:t>této S</w:t>
      </w:r>
      <w:r w:rsidR="00284560">
        <w:rPr>
          <w:rFonts w:ascii="Arial" w:eastAsia="Times New Roman" w:hAnsi="Arial" w:cs="Arial"/>
          <w:sz w:val="20"/>
          <w:szCs w:val="20"/>
          <w:lang w:eastAsia="cs-CZ"/>
        </w:rPr>
        <w:t>mlouvy</w:t>
      </w:r>
      <w:r w:rsidR="002978E6">
        <w:rPr>
          <w:rFonts w:ascii="Arial" w:eastAsia="Times New Roman" w:hAnsi="Arial" w:cs="Arial"/>
          <w:sz w:val="20"/>
          <w:szCs w:val="20"/>
          <w:lang w:eastAsia="cs-CZ"/>
        </w:rPr>
        <w:t xml:space="preserve"> a</w:t>
      </w:r>
      <w:r w:rsidR="00BB78F5">
        <w:rPr>
          <w:rFonts w:ascii="Arial" w:eastAsia="Times New Roman" w:hAnsi="Arial" w:cs="Arial"/>
          <w:sz w:val="20"/>
          <w:szCs w:val="20"/>
          <w:lang w:eastAsia="cs-CZ"/>
        </w:rPr>
        <w:t xml:space="preserve"> </w:t>
      </w:r>
      <w:r w:rsidRPr="0094343F">
        <w:rPr>
          <w:rFonts w:ascii="Arial" w:eastAsia="Times New Roman" w:hAnsi="Arial" w:cs="Arial"/>
          <w:sz w:val="20"/>
          <w:szCs w:val="20"/>
          <w:lang w:eastAsia="cs-CZ"/>
        </w:rPr>
        <w:t>Objednatel bude muset přikročit k zajištění dodávky od jiného dodavatele nebo z vlastních zdrojů, je Dodavatel povinen nahradit Objednateli v plné výši veškeré náklady spojené se zajištěním těchto dodávek.</w:t>
      </w:r>
    </w:p>
    <w:p w14:paraId="34B833A6"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lastRenderedPageBreak/>
        <w:t>V případě, že Dodavatel není schopen realizovat dodávky včas, v rozsahu a kvalitě požadované Objednatelem, z důvodu vzniku překážky na jeho vůli nezávislé, je povinen tuto skutečnost bezodkladně oznámit Objednateli s návrhem náhradního řešení.</w:t>
      </w:r>
    </w:p>
    <w:p w14:paraId="19A2474A"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je povinen řídit se dispozičními pokyny určených pracovníků Objednatele a odpovídá za chování a činnost všech svých pracovníků, pracovníků jeho dodavatelů, a dalších pracovníků při plnění dle této </w:t>
      </w:r>
      <w:r w:rsidR="00BB78F5">
        <w:rPr>
          <w:rFonts w:ascii="Arial" w:eastAsia="Times New Roman" w:hAnsi="Arial" w:cs="Arial"/>
          <w:sz w:val="20"/>
          <w:szCs w:val="20"/>
          <w:lang w:eastAsia="cs-CZ"/>
        </w:rPr>
        <w:t>S</w:t>
      </w:r>
      <w:r w:rsidR="00284560">
        <w:rPr>
          <w:rFonts w:ascii="Arial" w:eastAsia="Times New Roman" w:hAnsi="Arial" w:cs="Arial"/>
          <w:sz w:val="20"/>
          <w:szCs w:val="20"/>
          <w:lang w:eastAsia="cs-CZ"/>
        </w:rPr>
        <w:t>mlouvy</w:t>
      </w:r>
      <w:r w:rsidRPr="0094343F">
        <w:rPr>
          <w:rFonts w:ascii="Arial" w:eastAsia="Times New Roman" w:hAnsi="Arial" w:cs="Arial"/>
          <w:sz w:val="20"/>
          <w:szCs w:val="20"/>
          <w:lang w:eastAsia="cs-CZ"/>
        </w:rPr>
        <w:t>.</w:t>
      </w:r>
    </w:p>
    <w:p w14:paraId="0195AF83"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zajistí, aby všichni jeho zaměstnanci respektovali pokyny Objednavatele, bezpečnostních útvarů působících v místě plnění dle této </w:t>
      </w:r>
      <w:r w:rsidR="00BB78F5">
        <w:rPr>
          <w:rFonts w:ascii="Arial" w:eastAsia="Times New Roman" w:hAnsi="Arial" w:cs="Arial"/>
          <w:sz w:val="20"/>
          <w:szCs w:val="20"/>
          <w:lang w:eastAsia="cs-CZ"/>
        </w:rPr>
        <w:t>S</w:t>
      </w:r>
      <w:r w:rsidR="00284560">
        <w:rPr>
          <w:rFonts w:ascii="Arial" w:eastAsia="Times New Roman" w:hAnsi="Arial" w:cs="Arial"/>
          <w:sz w:val="20"/>
          <w:szCs w:val="20"/>
          <w:lang w:eastAsia="cs-CZ"/>
        </w:rPr>
        <w:t>mlouvy</w:t>
      </w:r>
      <w:r w:rsidRPr="0094343F">
        <w:rPr>
          <w:rFonts w:ascii="Arial" w:eastAsia="Times New Roman" w:hAnsi="Arial" w:cs="Arial"/>
          <w:sz w:val="20"/>
          <w:szCs w:val="20"/>
          <w:lang w:eastAsia="cs-CZ"/>
        </w:rPr>
        <w:t xml:space="preserve"> a bezpečnostní a požární služby, a těmito pokyny se řídili.</w:t>
      </w:r>
    </w:p>
    <w:p w14:paraId="667AEEF5"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odpovídá za všechny škody, úrazy a způsobenou újmu (i nemajetkovou), které by vznikly po dobu instalace v místě plnění a deinstalace jednotlivých položek předmětu plnění této </w:t>
      </w:r>
      <w:r w:rsidR="00BB78F5">
        <w:rPr>
          <w:rFonts w:ascii="Arial" w:eastAsia="Times New Roman" w:hAnsi="Arial" w:cs="Arial"/>
          <w:sz w:val="20"/>
          <w:szCs w:val="20"/>
          <w:lang w:eastAsia="cs-CZ"/>
        </w:rPr>
        <w:t>S</w:t>
      </w:r>
      <w:r w:rsidR="00284560">
        <w:rPr>
          <w:rFonts w:ascii="Arial" w:eastAsia="Times New Roman" w:hAnsi="Arial" w:cs="Arial"/>
          <w:sz w:val="20"/>
          <w:szCs w:val="20"/>
          <w:lang w:eastAsia="cs-CZ"/>
        </w:rPr>
        <w:t>mlouvy</w:t>
      </w:r>
      <w:r w:rsidRPr="0094343F">
        <w:rPr>
          <w:rFonts w:ascii="Arial" w:eastAsia="Times New Roman" w:hAnsi="Arial" w:cs="Arial"/>
          <w:sz w:val="20"/>
          <w:szCs w:val="20"/>
          <w:lang w:eastAsia="cs-CZ"/>
        </w:rPr>
        <w:t xml:space="preserve"> v místě plnění dle této </w:t>
      </w:r>
      <w:r w:rsidR="00BB78F5">
        <w:rPr>
          <w:rFonts w:ascii="Arial" w:eastAsia="Times New Roman" w:hAnsi="Arial" w:cs="Arial"/>
          <w:sz w:val="20"/>
          <w:szCs w:val="20"/>
          <w:lang w:eastAsia="cs-CZ"/>
        </w:rPr>
        <w:t>S</w:t>
      </w:r>
      <w:r w:rsidR="00284560">
        <w:rPr>
          <w:rFonts w:ascii="Arial" w:eastAsia="Times New Roman" w:hAnsi="Arial" w:cs="Arial"/>
          <w:sz w:val="20"/>
          <w:szCs w:val="20"/>
          <w:lang w:eastAsia="cs-CZ"/>
        </w:rPr>
        <w:t>mlouvy</w:t>
      </w:r>
      <w:r w:rsidRPr="0094343F">
        <w:rPr>
          <w:rFonts w:ascii="Arial" w:eastAsia="Times New Roman" w:hAnsi="Arial" w:cs="Arial"/>
          <w:sz w:val="20"/>
          <w:szCs w:val="20"/>
          <w:lang w:eastAsia="cs-CZ"/>
        </w:rPr>
        <w:t xml:space="preserve"> neplněním nebo porušením smluvních či zákonem stanovených povinností, a to i ze strany jeho dodavatelů, resp. pracovníků dodavatelů a dalších pracovníků a</w:t>
      </w:r>
      <w:r w:rsidR="002978E6">
        <w:rPr>
          <w:rFonts w:ascii="Arial" w:eastAsia="Times New Roman" w:hAnsi="Arial" w:cs="Arial"/>
          <w:sz w:val="20"/>
          <w:szCs w:val="20"/>
          <w:lang w:eastAsia="cs-CZ"/>
        </w:rPr>
        <w:t> </w:t>
      </w:r>
      <w:r w:rsidRPr="0094343F">
        <w:rPr>
          <w:rFonts w:ascii="Arial" w:eastAsia="Times New Roman" w:hAnsi="Arial" w:cs="Arial"/>
          <w:sz w:val="20"/>
          <w:szCs w:val="20"/>
          <w:lang w:eastAsia="cs-CZ"/>
        </w:rPr>
        <w:t>zavazuje se k bezodkladnému zajištění odstranění vzniklé škody i újmy na vlastní náklady, nebude</w:t>
      </w:r>
      <w:r w:rsidR="002978E6">
        <w:rPr>
          <w:rFonts w:ascii="Arial" w:eastAsia="Times New Roman" w:hAnsi="Arial" w:cs="Arial"/>
          <w:sz w:val="20"/>
          <w:szCs w:val="20"/>
          <w:lang w:eastAsia="cs-CZ"/>
        </w:rPr>
        <w:noBreakHyphen/>
      </w:r>
      <w:r w:rsidRPr="0094343F">
        <w:rPr>
          <w:rFonts w:ascii="Arial" w:eastAsia="Times New Roman" w:hAnsi="Arial" w:cs="Arial"/>
          <w:sz w:val="20"/>
          <w:szCs w:val="20"/>
          <w:lang w:eastAsia="cs-CZ"/>
        </w:rPr>
        <w:t>li požadováno jinak. O vzniku škody je Dodavatel povinen neprodleně informovat Objednatele a</w:t>
      </w:r>
      <w:r w:rsidR="002978E6">
        <w:rPr>
          <w:rFonts w:ascii="Arial" w:eastAsia="Times New Roman" w:hAnsi="Arial" w:cs="Arial"/>
          <w:sz w:val="20"/>
          <w:szCs w:val="20"/>
          <w:lang w:eastAsia="cs-CZ"/>
        </w:rPr>
        <w:t> </w:t>
      </w:r>
      <w:r w:rsidRPr="0094343F">
        <w:rPr>
          <w:rFonts w:ascii="Arial" w:eastAsia="Times New Roman" w:hAnsi="Arial" w:cs="Arial"/>
          <w:sz w:val="20"/>
          <w:szCs w:val="20"/>
          <w:lang w:eastAsia="cs-CZ"/>
        </w:rPr>
        <w:t xml:space="preserve">vyčkat na jeho vyjádření ve věci odstranění škody. Jestliže dojde k poškození prostor, v nichž probíhá instalace či deinstalace položek předmětu plnění této </w:t>
      </w:r>
      <w:r w:rsidR="00BB78F5">
        <w:rPr>
          <w:rFonts w:ascii="Arial" w:eastAsia="Times New Roman" w:hAnsi="Arial" w:cs="Arial"/>
          <w:sz w:val="20"/>
          <w:szCs w:val="20"/>
          <w:lang w:eastAsia="cs-CZ"/>
        </w:rPr>
        <w:t>S</w:t>
      </w:r>
      <w:r w:rsidR="00284560">
        <w:rPr>
          <w:rFonts w:ascii="Arial" w:eastAsia="Times New Roman" w:hAnsi="Arial" w:cs="Arial"/>
          <w:sz w:val="20"/>
          <w:szCs w:val="20"/>
          <w:lang w:eastAsia="cs-CZ"/>
        </w:rPr>
        <w:t>mlouvy</w:t>
      </w:r>
      <w:r w:rsidRPr="0094343F">
        <w:rPr>
          <w:rFonts w:ascii="Arial" w:eastAsia="Times New Roman" w:hAnsi="Arial" w:cs="Arial"/>
          <w:sz w:val="20"/>
          <w:szCs w:val="20"/>
          <w:lang w:eastAsia="cs-CZ"/>
        </w:rPr>
        <w:t>, a to včetně inventáře, mobiliáře a technologického zařízení, bude oprava provedena na náklady Dodavatele.</w:t>
      </w:r>
    </w:p>
    <w:p w14:paraId="152E19F4"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Objednatel výslovně upozorňuje Dodavatele, že podlaha v prostorách Pražského hradu, konkrétně ve Španělském sále a Západním přísálí (technické zázemí Španělského sálu), byla v roce 2020 kompletně zrekonstruována. Při instalaci i závěrečné deinstalaci jednotlivých položek předmětu plnění dle této </w:t>
      </w:r>
      <w:r w:rsidR="00BB78F5">
        <w:rPr>
          <w:rFonts w:ascii="Arial" w:eastAsia="Times New Roman" w:hAnsi="Arial" w:cs="Arial"/>
          <w:sz w:val="20"/>
          <w:szCs w:val="20"/>
          <w:lang w:eastAsia="cs-CZ"/>
        </w:rPr>
        <w:t>S</w:t>
      </w:r>
      <w:r w:rsidR="00284560">
        <w:rPr>
          <w:rFonts w:ascii="Arial" w:eastAsia="Times New Roman" w:hAnsi="Arial" w:cs="Arial"/>
          <w:sz w:val="20"/>
          <w:szCs w:val="20"/>
          <w:lang w:eastAsia="cs-CZ"/>
        </w:rPr>
        <w:t>mlouvy</w:t>
      </w:r>
      <w:r w:rsidRPr="0094343F">
        <w:rPr>
          <w:rFonts w:ascii="Arial" w:eastAsia="Times New Roman" w:hAnsi="Arial" w:cs="Arial"/>
          <w:sz w:val="20"/>
          <w:szCs w:val="20"/>
          <w:lang w:eastAsia="cs-CZ"/>
        </w:rPr>
        <w:t xml:space="preserve"> či jakékoliv další obdobné činnosti Dodavatele či jeho dodavatelů je třeba postupovat tak, aby nedošlo k odření podlahy či jiným zásahům do ní, zejména, nikoliv však výhradně, je třeba zabránit poškrábání laku podlahy ostrými předměty (všechny předměty umisťované na podlahu musí mít filcem podlepené nohy či musí být vypodloženy sololitovými deskami o tloušťce 3 mm - to platí rovněž při pohybu zdvižné plošiny, při práci na štaflích – nemají-li štafle gumové chrániče rohů, pro umístění podií, apod.). </w:t>
      </w:r>
    </w:p>
    <w:p w14:paraId="24A668A1"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Dodavatel se zavazuje strpět před vjezdem či vstupem do prostor místa plnění případnou bezpečnostní prohlídku ze strany Policie ČR či Armády ČR.</w:t>
      </w:r>
    </w:p>
    <w:p w14:paraId="1F08AACD" w14:textId="5FE180EB"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je povinen informovat členy týmu o povinnosti akreditace a zajistit členům týmu součinnost při udělování akreditací. Objednatel zajistí Dodavateli nebo osobě na straně Dodavatele přístup do akreditačního </w:t>
      </w:r>
      <w:proofErr w:type="gramStart"/>
      <w:r w:rsidRPr="0094343F">
        <w:rPr>
          <w:rFonts w:ascii="Arial" w:eastAsia="Times New Roman" w:hAnsi="Arial" w:cs="Arial"/>
          <w:sz w:val="20"/>
          <w:szCs w:val="20"/>
          <w:lang w:eastAsia="cs-CZ"/>
        </w:rPr>
        <w:t>systému</w:t>
      </w:r>
      <w:r w:rsidR="00D73118">
        <w:rPr>
          <w:rFonts w:ascii="Arial" w:eastAsia="Times New Roman" w:hAnsi="Arial" w:cs="Arial"/>
          <w:sz w:val="20"/>
          <w:szCs w:val="20"/>
          <w:lang w:eastAsia="cs-CZ"/>
        </w:rPr>
        <w:t>.</w:t>
      </w:r>
      <w:r w:rsidRPr="0094343F">
        <w:rPr>
          <w:rFonts w:ascii="Arial" w:eastAsia="Times New Roman" w:hAnsi="Arial" w:cs="Arial"/>
          <w:sz w:val="20"/>
          <w:szCs w:val="20"/>
          <w:lang w:eastAsia="cs-CZ"/>
        </w:rPr>
        <w:t>.</w:t>
      </w:r>
      <w:proofErr w:type="gramEnd"/>
      <w:r w:rsidRPr="0094343F">
        <w:rPr>
          <w:rFonts w:ascii="Arial" w:eastAsia="Times New Roman" w:hAnsi="Arial" w:cs="Arial"/>
          <w:sz w:val="20"/>
          <w:szCs w:val="20"/>
          <w:lang w:eastAsia="cs-CZ"/>
        </w:rPr>
        <w:t xml:space="preserve"> Dodavatel nebo jiné osoby jsou povinny požádat o akreditaci všech osob na straně Dodavatele prostřednictvím akreditačního systému </w:t>
      </w:r>
      <w:r w:rsidR="006D4485">
        <w:rPr>
          <w:rFonts w:ascii="Arial" w:eastAsia="Times New Roman" w:hAnsi="Arial" w:cs="Arial"/>
          <w:sz w:val="20"/>
          <w:szCs w:val="20"/>
          <w:lang w:eastAsia="cs-CZ"/>
        </w:rPr>
        <w:t>neprodleně po obdržení přístupu do akreditačního systému</w:t>
      </w:r>
      <w:r w:rsidR="003368BA">
        <w:rPr>
          <w:rFonts w:ascii="Arial" w:eastAsia="Times New Roman" w:hAnsi="Arial" w:cs="Arial"/>
          <w:sz w:val="20"/>
          <w:szCs w:val="20"/>
          <w:lang w:eastAsia="cs-CZ"/>
        </w:rPr>
        <w:t xml:space="preserve"> </w:t>
      </w:r>
      <w:r w:rsidRPr="0094343F">
        <w:rPr>
          <w:rFonts w:ascii="Arial" w:eastAsia="Times New Roman" w:hAnsi="Arial" w:cs="Arial"/>
          <w:sz w:val="20"/>
          <w:szCs w:val="20"/>
          <w:lang w:eastAsia="cs-CZ"/>
        </w:rPr>
        <w:t xml:space="preserve">a nejpozději tak, aby </w:t>
      </w:r>
      <w:r w:rsidRPr="00317047">
        <w:rPr>
          <w:rFonts w:ascii="Arial" w:eastAsia="Times New Roman" w:hAnsi="Arial" w:cs="Arial"/>
          <w:sz w:val="20"/>
          <w:szCs w:val="20"/>
          <w:lang w:eastAsia="cs-CZ"/>
        </w:rPr>
        <w:t xml:space="preserve">akreditace mohla být jednotlivým osobám udělena </w:t>
      </w:r>
      <w:r w:rsidR="00D73118" w:rsidRPr="00317047">
        <w:rPr>
          <w:rFonts w:ascii="Arial" w:eastAsia="Times New Roman" w:hAnsi="Arial" w:cs="Arial"/>
          <w:sz w:val="20"/>
          <w:szCs w:val="20"/>
          <w:lang w:eastAsia="cs-CZ"/>
        </w:rPr>
        <w:t>řádně</w:t>
      </w:r>
      <w:r w:rsidRPr="00317047">
        <w:rPr>
          <w:rFonts w:ascii="Arial" w:eastAsia="Times New Roman" w:hAnsi="Arial" w:cs="Arial"/>
          <w:sz w:val="20"/>
          <w:szCs w:val="20"/>
          <w:lang w:eastAsia="cs-CZ"/>
        </w:rPr>
        <w:t xml:space="preserve"> před konáním akce. Objednatel Dodavateli nebo osobě na straně Dodavatele, která o akreditaci požádá, sdělí výsledek akreditace osoby (udělení akreditace/odmítnutí </w:t>
      </w:r>
      <w:proofErr w:type="gramStart"/>
      <w:r w:rsidRPr="00317047">
        <w:rPr>
          <w:rFonts w:ascii="Arial" w:eastAsia="Times New Roman" w:hAnsi="Arial" w:cs="Arial"/>
          <w:sz w:val="20"/>
          <w:szCs w:val="20"/>
          <w:lang w:eastAsia="cs-CZ"/>
        </w:rPr>
        <w:t xml:space="preserve">akreditace) </w:t>
      </w:r>
      <w:r w:rsidR="00D73118" w:rsidRPr="00317047">
        <w:rPr>
          <w:rFonts w:ascii="Arial" w:eastAsia="Times New Roman" w:hAnsi="Arial" w:cs="Arial"/>
          <w:sz w:val="20"/>
          <w:szCs w:val="20"/>
          <w:lang w:eastAsia="cs-CZ"/>
        </w:rPr>
        <w:t xml:space="preserve"> v dostatečné</w:t>
      </w:r>
      <w:proofErr w:type="gramEnd"/>
      <w:r w:rsidR="00D73118" w:rsidRPr="00317047">
        <w:rPr>
          <w:rFonts w:ascii="Arial" w:eastAsia="Times New Roman" w:hAnsi="Arial" w:cs="Arial"/>
          <w:sz w:val="20"/>
          <w:szCs w:val="20"/>
          <w:lang w:eastAsia="cs-CZ"/>
        </w:rPr>
        <w:t xml:space="preserve"> časové lhůtě </w:t>
      </w:r>
      <w:r w:rsidRPr="00317047">
        <w:rPr>
          <w:rFonts w:ascii="Arial" w:eastAsia="Times New Roman" w:hAnsi="Arial" w:cs="Arial"/>
          <w:sz w:val="20"/>
          <w:szCs w:val="20"/>
          <w:lang w:eastAsia="cs-CZ"/>
        </w:rPr>
        <w:t>od úplného a bezchybného zavedení osobních údajů pro akreditaci osoby do akreditačního systému. Smluvní strany se mohou v případě potřeby dohodnout</w:t>
      </w:r>
      <w:r w:rsidRPr="0094343F">
        <w:rPr>
          <w:rFonts w:ascii="Arial" w:eastAsia="Times New Roman" w:hAnsi="Arial" w:cs="Arial"/>
          <w:sz w:val="20"/>
          <w:szCs w:val="20"/>
          <w:lang w:eastAsia="cs-CZ"/>
        </w:rPr>
        <w:t xml:space="preserve"> a jednotlivé lhůty po vzájemné dohodě upravit. Dodavatel bere na vědomí, že členové </w:t>
      </w:r>
      <w:proofErr w:type="gramStart"/>
      <w:r w:rsidRPr="0094343F">
        <w:rPr>
          <w:rFonts w:ascii="Arial" w:eastAsia="Times New Roman" w:hAnsi="Arial" w:cs="Arial"/>
          <w:sz w:val="20"/>
          <w:szCs w:val="20"/>
          <w:lang w:eastAsia="cs-CZ"/>
        </w:rPr>
        <w:t>realizačního  týmu</w:t>
      </w:r>
      <w:proofErr w:type="gramEnd"/>
      <w:r w:rsidRPr="0094343F">
        <w:rPr>
          <w:rFonts w:ascii="Arial" w:eastAsia="Times New Roman" w:hAnsi="Arial" w:cs="Arial"/>
          <w:sz w:val="20"/>
          <w:szCs w:val="20"/>
          <w:lang w:eastAsia="cs-CZ"/>
        </w:rPr>
        <w:t xml:space="preserve"> budou v rámci akreditace bezpečnostně prověřováni ze strany bezpečnostních a informačních  složek České republiky, a to z důvodu vysoké bezpečnosti citlivosti akce. Objednatel bude Dodavatele o nařízení režimových opatření ze strany Policie ČR bez zbytečného odkladu informovat. Neudělení akreditace jednotlivým pracovníkům Dodavatele není překážkou poskytnutí objednané služby. Dodavatel musí mít dostatečnou kapacitu pracovních sil pro úspěšnou akreditaci v kapacitách objednaných služeb. </w:t>
      </w:r>
    </w:p>
    <w:p w14:paraId="2A8D4ACC"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Dodavatel je povinen akreditovat rovněž všechna vozidla (vč. tovární značky, barvy vozu či SPZ) zajišťující dopravu, zásobování či dopravu obslužného personálu akce. Na základě akreditace vozů bude následně všem takovým vystavena akreditační karta s oprávněním pro vjezd do místa předmětu plnění. Dodavatel je povinen vystavit akreditační karty vozidel viditelně za čelní sklo, a to po celou dobu konání akce a pro všechna jeho vozidla. Dodavatel se zavazuje u bezpečnostně exponovaných akcí strpět před vjezdem do prostor případnou bezpečnostní prohlídku vozu ze strany Policie ČR. Lhůty pro zadání údajů o voze do akreditačního systému a lhůty pro vystavení akreditace jsou totožné s ustanovením v čl. 5 odst. 1</w:t>
      </w:r>
      <w:r w:rsidR="00BB78F5">
        <w:rPr>
          <w:rFonts w:ascii="Arial" w:eastAsia="Times New Roman" w:hAnsi="Arial" w:cs="Arial"/>
          <w:sz w:val="20"/>
          <w:szCs w:val="20"/>
          <w:lang w:eastAsia="cs-CZ"/>
        </w:rPr>
        <w:t>5</w:t>
      </w:r>
      <w:r w:rsidRPr="0094343F">
        <w:rPr>
          <w:rFonts w:ascii="Arial" w:eastAsia="Times New Roman" w:hAnsi="Arial" w:cs="Arial"/>
          <w:sz w:val="20"/>
          <w:szCs w:val="20"/>
          <w:lang w:eastAsia="cs-CZ"/>
        </w:rPr>
        <w:t xml:space="preserve"> této </w:t>
      </w:r>
      <w:r w:rsidR="00BB78F5">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w:t>
      </w:r>
    </w:p>
    <w:p w14:paraId="2FC5FEBC" w14:textId="77777777" w:rsidR="0094343F" w:rsidRPr="0094343F" w:rsidRDefault="0094343F" w:rsidP="0094343F">
      <w:pPr>
        <w:numPr>
          <w:ilvl w:val="0"/>
          <w:numId w:val="47"/>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je povinen po celou dobu plnění mít uzavřenou pojistnou smlouvu na pojištění odpovědnosti za škodu způsobenou Dodavatelem třetím osobám pokrývající předmět plnění dle této </w:t>
      </w:r>
      <w:r w:rsidR="00BB78F5">
        <w:rPr>
          <w:rFonts w:ascii="Arial" w:eastAsia="Times New Roman" w:hAnsi="Arial" w:cs="Arial"/>
          <w:sz w:val="20"/>
          <w:szCs w:val="20"/>
          <w:lang w:eastAsia="cs-CZ"/>
        </w:rPr>
        <w:lastRenderedPageBreak/>
        <w:t>smlouvy</w:t>
      </w:r>
      <w:r w:rsidRPr="0094343F">
        <w:rPr>
          <w:rFonts w:ascii="Arial" w:eastAsia="Times New Roman" w:hAnsi="Arial" w:cs="Arial"/>
          <w:sz w:val="20"/>
          <w:szCs w:val="20"/>
          <w:lang w:eastAsia="cs-CZ"/>
        </w:rPr>
        <w:t xml:space="preserve"> s minimálním celkovým limitem pojistného plnění ve výši 5.000.000 Kč. Dodavatel předložil Objednateli předmětnou pojistnou smlouvu (certifikát pojištění) při podpisu této </w:t>
      </w:r>
      <w:r w:rsidR="00BB78F5">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a dále je povinen v průběhu plnění předmětu této </w:t>
      </w:r>
      <w:r w:rsidR="00BB78F5">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na žádost Objednatele předložit pojistnou smlouvu (certifikát pojištění) do 5 pracovních dnů k ověření skutečnosti, že povinnost mít uzavřenou pojistnou smlouvu je Dodavatelem plněna po celou dobu plnění předmětu této </w:t>
      </w:r>
      <w:r w:rsidR="00BB78F5">
        <w:rPr>
          <w:rFonts w:ascii="Arial" w:eastAsia="Times New Roman" w:hAnsi="Arial" w:cs="Arial"/>
          <w:sz w:val="20"/>
          <w:szCs w:val="20"/>
          <w:lang w:eastAsia="cs-CZ"/>
        </w:rPr>
        <w:t>Smlouvy</w:t>
      </w:r>
      <w:r w:rsidRPr="0094343F">
        <w:rPr>
          <w:rFonts w:ascii="Arial" w:eastAsia="Times New Roman" w:hAnsi="Arial" w:cs="Arial"/>
          <w:sz w:val="20"/>
          <w:szCs w:val="20"/>
          <w:lang w:eastAsia="cs-CZ"/>
        </w:rPr>
        <w:t>.</w:t>
      </w:r>
    </w:p>
    <w:p w14:paraId="59CA4A69" w14:textId="77777777" w:rsidR="0094343F" w:rsidRPr="0094343F" w:rsidRDefault="00520AD7" w:rsidP="0094343F">
      <w:pPr>
        <w:keepNext/>
        <w:spacing w:after="120" w:line="240" w:lineRule="auto"/>
        <w:jc w:val="center"/>
        <w:outlineLvl w:val="2"/>
        <w:rPr>
          <w:rFonts w:ascii="Arial" w:eastAsia="Times New Roman" w:hAnsi="Arial" w:cs="Arial"/>
          <w:b/>
          <w:bCs/>
          <w:sz w:val="20"/>
          <w:szCs w:val="20"/>
          <w:lang w:eastAsia="cs-CZ"/>
        </w:rPr>
      </w:pPr>
      <w:bookmarkStart w:id="4" w:name="_Ref242602711"/>
      <w:bookmarkEnd w:id="1"/>
      <w:bookmarkEnd w:id="2"/>
      <w:bookmarkEnd w:id="3"/>
      <w:r>
        <w:rPr>
          <w:rFonts w:ascii="Arial" w:eastAsia="Times New Roman" w:hAnsi="Arial" w:cs="Arial"/>
          <w:b/>
          <w:bCs/>
          <w:sz w:val="20"/>
          <w:szCs w:val="20"/>
          <w:lang w:eastAsia="cs-CZ"/>
        </w:rPr>
        <w:t>4</w:t>
      </w:r>
      <w:r w:rsidR="0094343F" w:rsidRPr="0094343F">
        <w:rPr>
          <w:rFonts w:ascii="Arial" w:eastAsia="Times New Roman" w:hAnsi="Arial" w:cs="Arial"/>
          <w:b/>
          <w:bCs/>
          <w:sz w:val="20"/>
          <w:szCs w:val="20"/>
          <w:lang w:eastAsia="cs-CZ"/>
        </w:rPr>
        <w:t xml:space="preserve">. </w:t>
      </w:r>
      <w:r w:rsidR="0094343F" w:rsidRPr="0094343F">
        <w:rPr>
          <w:rFonts w:ascii="Arial" w:eastAsia="Calibri" w:hAnsi="Arial" w:cs="Arial"/>
          <w:b/>
          <w:bCs/>
          <w:sz w:val="20"/>
          <w:szCs w:val="20"/>
          <w:lang w:eastAsia="cs-CZ"/>
        </w:rPr>
        <w:t>Práva</w:t>
      </w:r>
      <w:r w:rsidR="0094343F" w:rsidRPr="0094343F">
        <w:rPr>
          <w:rFonts w:ascii="Arial" w:eastAsia="Times New Roman" w:hAnsi="Arial" w:cs="Arial"/>
          <w:b/>
          <w:bCs/>
          <w:sz w:val="20"/>
          <w:szCs w:val="20"/>
          <w:lang w:eastAsia="cs-CZ"/>
        </w:rPr>
        <w:t xml:space="preserve"> a povinnosti Objednatele</w:t>
      </w:r>
    </w:p>
    <w:p w14:paraId="40958F5D" w14:textId="77777777" w:rsidR="0094343F" w:rsidRPr="0094343F" w:rsidRDefault="0094343F" w:rsidP="0094343F">
      <w:pPr>
        <w:numPr>
          <w:ilvl w:val="0"/>
          <w:numId w:val="48"/>
        </w:numPr>
        <w:overflowPunct w:val="0"/>
        <w:autoSpaceDE w:val="0"/>
        <w:autoSpaceDN w:val="0"/>
        <w:adjustRightInd w:val="0"/>
        <w:spacing w:after="120" w:line="240" w:lineRule="auto"/>
        <w:ind w:left="284" w:hanging="426"/>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Objednatel se zavazuje informovat Dodavatele o všech relevantních okolnostech důležitých pro řádné a včasné plnění této </w:t>
      </w:r>
      <w:r w:rsidR="007A70CE">
        <w:rPr>
          <w:rFonts w:ascii="Arial" w:eastAsia="Times New Roman" w:hAnsi="Arial" w:cs="Arial"/>
          <w:sz w:val="20"/>
          <w:szCs w:val="20"/>
          <w:lang w:eastAsia="cs-CZ"/>
        </w:rPr>
        <w:t>S</w:t>
      </w:r>
      <w:r w:rsidR="00BB78F5">
        <w:rPr>
          <w:rFonts w:ascii="Arial" w:eastAsia="Times New Roman" w:hAnsi="Arial" w:cs="Arial"/>
          <w:sz w:val="20"/>
          <w:szCs w:val="20"/>
          <w:lang w:eastAsia="cs-CZ"/>
        </w:rPr>
        <w:t>mlouvy</w:t>
      </w:r>
      <w:r w:rsidRPr="0094343F">
        <w:rPr>
          <w:rFonts w:ascii="Arial" w:eastAsia="Times New Roman" w:hAnsi="Arial" w:cs="Arial"/>
          <w:sz w:val="20"/>
          <w:szCs w:val="20"/>
          <w:lang w:eastAsia="cs-CZ"/>
        </w:rPr>
        <w:t xml:space="preserve"> a poskytovat součinnost nezbytnou pro řá</w:t>
      </w:r>
      <w:r w:rsidR="00BB78F5">
        <w:rPr>
          <w:rFonts w:ascii="Arial" w:eastAsia="Times New Roman" w:hAnsi="Arial" w:cs="Arial"/>
          <w:sz w:val="20"/>
          <w:szCs w:val="20"/>
          <w:lang w:eastAsia="cs-CZ"/>
        </w:rPr>
        <w:t>dné a včasné realizování dodávky</w:t>
      </w:r>
      <w:r w:rsidRPr="0094343F">
        <w:rPr>
          <w:rFonts w:ascii="Arial" w:eastAsia="Times New Roman" w:hAnsi="Arial" w:cs="Arial"/>
          <w:sz w:val="20"/>
          <w:szCs w:val="20"/>
          <w:lang w:eastAsia="cs-CZ"/>
        </w:rPr>
        <w:t>.</w:t>
      </w:r>
    </w:p>
    <w:p w14:paraId="44A9A7DE" w14:textId="571E5B39" w:rsidR="0094343F" w:rsidRPr="0094343F" w:rsidRDefault="0094343F" w:rsidP="0094343F">
      <w:pPr>
        <w:numPr>
          <w:ilvl w:val="0"/>
          <w:numId w:val="48"/>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bCs/>
          <w:sz w:val="20"/>
          <w:szCs w:val="20"/>
          <w:lang w:eastAsia="cs-CZ"/>
        </w:rPr>
        <w:t xml:space="preserve">Objednatel se zavazuje za podmínek stanovených touto </w:t>
      </w:r>
      <w:r w:rsidR="00BB78F5">
        <w:rPr>
          <w:rFonts w:ascii="Arial" w:eastAsia="Times New Roman" w:hAnsi="Arial" w:cs="Arial"/>
          <w:bCs/>
          <w:sz w:val="20"/>
          <w:szCs w:val="20"/>
          <w:lang w:eastAsia="cs-CZ"/>
        </w:rPr>
        <w:t>Smlouvou</w:t>
      </w:r>
      <w:r w:rsidRPr="0094343F">
        <w:rPr>
          <w:rFonts w:ascii="Arial" w:eastAsia="Times New Roman" w:hAnsi="Arial" w:cs="Arial"/>
          <w:bCs/>
          <w:sz w:val="20"/>
          <w:szCs w:val="20"/>
          <w:lang w:eastAsia="cs-CZ"/>
        </w:rPr>
        <w:t xml:space="preserve"> zaplatit za řádně a včas realizované dodávky Dodavateli</w:t>
      </w:r>
      <w:r w:rsidR="00520AD7">
        <w:rPr>
          <w:rFonts w:ascii="Arial" w:eastAsia="Times New Roman" w:hAnsi="Arial" w:cs="Arial"/>
          <w:bCs/>
          <w:sz w:val="20"/>
          <w:szCs w:val="20"/>
          <w:lang w:eastAsia="cs-CZ"/>
        </w:rPr>
        <w:t xml:space="preserve"> cenu sjednanou v Příloze č. </w:t>
      </w:r>
      <w:r w:rsidR="00CD4442">
        <w:rPr>
          <w:rFonts w:ascii="Arial" w:eastAsia="Times New Roman" w:hAnsi="Arial" w:cs="Arial"/>
          <w:bCs/>
          <w:sz w:val="20"/>
          <w:szCs w:val="20"/>
          <w:lang w:eastAsia="cs-CZ"/>
        </w:rPr>
        <w:t>1</w:t>
      </w:r>
      <w:r w:rsidRPr="0094343F">
        <w:rPr>
          <w:rFonts w:ascii="Arial" w:eastAsia="Times New Roman" w:hAnsi="Arial" w:cs="Arial"/>
          <w:bCs/>
          <w:sz w:val="20"/>
          <w:szCs w:val="20"/>
          <w:lang w:eastAsia="cs-CZ"/>
        </w:rPr>
        <w:t xml:space="preserve"> této </w:t>
      </w:r>
      <w:r w:rsidR="00297A26">
        <w:rPr>
          <w:rFonts w:ascii="Arial" w:eastAsia="Times New Roman" w:hAnsi="Arial" w:cs="Arial"/>
          <w:bCs/>
          <w:sz w:val="20"/>
          <w:szCs w:val="20"/>
          <w:lang w:eastAsia="cs-CZ"/>
        </w:rPr>
        <w:t>S</w:t>
      </w:r>
      <w:r w:rsidR="00BB78F5">
        <w:rPr>
          <w:rFonts w:ascii="Arial" w:eastAsia="Times New Roman" w:hAnsi="Arial" w:cs="Arial"/>
          <w:bCs/>
          <w:sz w:val="20"/>
          <w:szCs w:val="20"/>
          <w:lang w:eastAsia="cs-CZ"/>
        </w:rPr>
        <w:t>mlouvy</w:t>
      </w:r>
      <w:r w:rsidRPr="0094343F">
        <w:rPr>
          <w:rFonts w:ascii="Arial" w:eastAsia="Times New Roman" w:hAnsi="Arial" w:cs="Arial"/>
          <w:bCs/>
          <w:sz w:val="20"/>
          <w:szCs w:val="20"/>
          <w:lang w:eastAsia="cs-CZ"/>
        </w:rPr>
        <w:t>, a to vždy cenu za objednaný rozsah dodávek včetně DPH.</w:t>
      </w:r>
    </w:p>
    <w:p w14:paraId="3B99DB9F" w14:textId="77777777" w:rsidR="0094343F" w:rsidRPr="0094343F" w:rsidRDefault="0094343F" w:rsidP="0094343F">
      <w:pPr>
        <w:numPr>
          <w:ilvl w:val="0"/>
          <w:numId w:val="48"/>
        </w:numPr>
        <w:overflowPunct w:val="0"/>
        <w:autoSpaceDE w:val="0"/>
        <w:autoSpaceDN w:val="0"/>
        <w:adjustRightInd w:val="0"/>
        <w:spacing w:after="120" w:line="240" w:lineRule="auto"/>
        <w:ind w:left="283" w:hanging="425"/>
        <w:jc w:val="both"/>
        <w:textAlignment w:val="baseline"/>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Objednatel je oprávněn kontrolovat, zda je plnění dle této </w:t>
      </w:r>
      <w:r w:rsidR="00297A26">
        <w:rPr>
          <w:rFonts w:ascii="Arial" w:eastAsia="Times New Roman" w:hAnsi="Arial" w:cs="Arial"/>
          <w:sz w:val="20"/>
          <w:szCs w:val="20"/>
          <w:lang w:eastAsia="cs-CZ"/>
        </w:rPr>
        <w:t>S</w:t>
      </w:r>
      <w:r w:rsidR="00BB78F5">
        <w:rPr>
          <w:rFonts w:ascii="Arial" w:eastAsia="Times New Roman" w:hAnsi="Arial" w:cs="Arial"/>
          <w:sz w:val="20"/>
          <w:szCs w:val="20"/>
          <w:lang w:eastAsia="cs-CZ"/>
        </w:rPr>
        <w:t>mlouvy</w:t>
      </w:r>
      <w:r w:rsidRPr="0094343F">
        <w:rPr>
          <w:rFonts w:ascii="Arial" w:eastAsia="Times New Roman" w:hAnsi="Arial" w:cs="Arial"/>
          <w:sz w:val="20"/>
          <w:szCs w:val="20"/>
          <w:lang w:eastAsia="cs-CZ"/>
        </w:rPr>
        <w:t xml:space="preserve"> realizováno v souladu s jeho pokyny a s touto </w:t>
      </w:r>
      <w:r w:rsidR="00297A26">
        <w:rPr>
          <w:rFonts w:ascii="Arial" w:eastAsia="Times New Roman" w:hAnsi="Arial" w:cs="Arial"/>
          <w:sz w:val="20"/>
          <w:szCs w:val="20"/>
          <w:lang w:eastAsia="cs-CZ"/>
        </w:rPr>
        <w:t>S</w:t>
      </w:r>
      <w:r w:rsidR="00BB78F5">
        <w:rPr>
          <w:rFonts w:ascii="Arial" w:eastAsia="Times New Roman" w:hAnsi="Arial" w:cs="Arial"/>
          <w:sz w:val="20"/>
          <w:szCs w:val="20"/>
          <w:lang w:eastAsia="cs-CZ"/>
        </w:rPr>
        <w:t>mlouvou</w:t>
      </w:r>
      <w:r w:rsidRPr="0094343F">
        <w:rPr>
          <w:rFonts w:ascii="Arial" w:eastAsia="Times New Roman" w:hAnsi="Arial" w:cs="Arial"/>
          <w:sz w:val="20"/>
          <w:szCs w:val="20"/>
          <w:lang w:eastAsia="cs-CZ"/>
        </w:rPr>
        <w:t xml:space="preserve">, a zda </w:t>
      </w:r>
      <w:r w:rsidR="00297A26">
        <w:rPr>
          <w:rFonts w:ascii="Arial" w:eastAsia="Times New Roman" w:hAnsi="Arial" w:cs="Arial"/>
          <w:sz w:val="20"/>
          <w:szCs w:val="20"/>
          <w:lang w:eastAsia="cs-CZ"/>
        </w:rPr>
        <w:t>je dodávka</w:t>
      </w:r>
      <w:r w:rsidRPr="0094343F">
        <w:rPr>
          <w:rFonts w:ascii="Arial" w:eastAsia="Times New Roman" w:hAnsi="Arial" w:cs="Arial"/>
          <w:sz w:val="20"/>
          <w:szCs w:val="20"/>
          <w:lang w:eastAsia="cs-CZ"/>
        </w:rPr>
        <w:t xml:space="preserve"> </w:t>
      </w:r>
      <w:r w:rsidR="00297A26">
        <w:rPr>
          <w:rFonts w:ascii="Arial" w:eastAsia="Times New Roman" w:hAnsi="Arial" w:cs="Arial"/>
          <w:sz w:val="20"/>
          <w:szCs w:val="20"/>
          <w:lang w:eastAsia="cs-CZ"/>
        </w:rPr>
        <w:t>realizována</w:t>
      </w:r>
      <w:r w:rsidRPr="0094343F">
        <w:rPr>
          <w:rFonts w:ascii="Arial" w:eastAsia="Times New Roman" w:hAnsi="Arial" w:cs="Arial"/>
          <w:sz w:val="20"/>
          <w:szCs w:val="20"/>
          <w:lang w:eastAsia="cs-CZ"/>
        </w:rPr>
        <w:t xml:space="preserve"> v odpovídající kvalitě.</w:t>
      </w:r>
    </w:p>
    <w:p w14:paraId="188B32CA" w14:textId="77777777" w:rsidR="0094343F" w:rsidRPr="0094343F" w:rsidRDefault="00520AD7" w:rsidP="0094343F">
      <w:pPr>
        <w:keepNext/>
        <w:spacing w:after="120" w:line="240" w:lineRule="auto"/>
        <w:jc w:val="center"/>
        <w:outlineLvl w:val="2"/>
        <w:rPr>
          <w:rFonts w:ascii="Arial" w:eastAsia="Calibri" w:hAnsi="Arial" w:cs="Arial"/>
          <w:b/>
          <w:bCs/>
          <w:sz w:val="20"/>
          <w:szCs w:val="20"/>
          <w:lang w:eastAsia="cs-CZ"/>
        </w:rPr>
      </w:pPr>
      <w:r>
        <w:rPr>
          <w:rFonts w:ascii="Arial" w:eastAsia="Calibri" w:hAnsi="Arial" w:cs="Arial"/>
          <w:b/>
          <w:bCs/>
          <w:sz w:val="20"/>
          <w:szCs w:val="20"/>
          <w:lang w:eastAsia="cs-CZ"/>
        </w:rPr>
        <w:t>5</w:t>
      </w:r>
      <w:r w:rsidR="0094343F" w:rsidRPr="0094343F">
        <w:rPr>
          <w:rFonts w:ascii="Arial" w:eastAsia="Calibri" w:hAnsi="Arial" w:cs="Arial"/>
          <w:b/>
          <w:bCs/>
          <w:sz w:val="20"/>
          <w:szCs w:val="20"/>
          <w:lang w:eastAsia="cs-CZ"/>
        </w:rPr>
        <w:t>. Cena dodávek a platební podmínky</w:t>
      </w:r>
    </w:p>
    <w:p w14:paraId="2F28228F" w14:textId="6CD1C6EF" w:rsidR="0094343F" w:rsidRPr="0094343F" w:rsidRDefault="0094343F" w:rsidP="0094343F">
      <w:pPr>
        <w:numPr>
          <w:ilvl w:val="0"/>
          <w:numId w:val="49"/>
        </w:numPr>
        <w:overflowPunct w:val="0"/>
        <w:autoSpaceDE w:val="0"/>
        <w:autoSpaceDN w:val="0"/>
        <w:adjustRightInd w:val="0"/>
        <w:spacing w:after="120" w:line="240" w:lineRule="auto"/>
        <w:ind w:left="284" w:hanging="426"/>
        <w:jc w:val="both"/>
        <w:textAlignment w:val="baseline"/>
        <w:rPr>
          <w:rFonts w:ascii="Arial" w:eastAsia="Times New Roman" w:hAnsi="Arial" w:cs="Arial"/>
          <w:b/>
          <w:sz w:val="20"/>
          <w:szCs w:val="20"/>
          <w:lang w:eastAsia="cs-CZ"/>
        </w:rPr>
      </w:pPr>
      <w:r w:rsidRPr="0094343F">
        <w:rPr>
          <w:rFonts w:ascii="Arial" w:eastAsia="Times New Roman" w:hAnsi="Arial" w:cs="Arial"/>
          <w:sz w:val="20"/>
          <w:szCs w:val="20"/>
          <w:lang w:eastAsia="cs-CZ"/>
        </w:rPr>
        <w:t xml:space="preserve">Objednatel stanoví cenu realizované zakázky (dále jen „Smluvní odměna“) dle </w:t>
      </w:r>
      <w:r w:rsidR="00005BEB">
        <w:rPr>
          <w:rFonts w:ascii="Arial" w:eastAsia="Times New Roman" w:hAnsi="Arial" w:cs="Arial"/>
          <w:sz w:val="20"/>
          <w:szCs w:val="20"/>
          <w:lang w:eastAsia="cs-CZ"/>
        </w:rPr>
        <w:t>jednotkových cen uvedených</w:t>
      </w:r>
      <w:r w:rsidR="00520AD7">
        <w:rPr>
          <w:rFonts w:ascii="Arial" w:eastAsia="Times New Roman" w:hAnsi="Arial" w:cs="Arial"/>
          <w:sz w:val="20"/>
          <w:szCs w:val="20"/>
          <w:lang w:eastAsia="cs-CZ"/>
        </w:rPr>
        <w:t xml:space="preserve"> v Příloze č. </w:t>
      </w:r>
      <w:r w:rsidR="00CD4442">
        <w:rPr>
          <w:rFonts w:ascii="Arial" w:eastAsia="Times New Roman" w:hAnsi="Arial" w:cs="Arial"/>
          <w:sz w:val="20"/>
          <w:szCs w:val="20"/>
          <w:lang w:eastAsia="cs-CZ"/>
        </w:rPr>
        <w:t>1</w:t>
      </w:r>
      <w:r w:rsidRPr="0094343F">
        <w:rPr>
          <w:rFonts w:ascii="Arial" w:eastAsia="Times New Roman" w:hAnsi="Arial" w:cs="Arial"/>
          <w:sz w:val="20"/>
          <w:szCs w:val="20"/>
          <w:lang w:eastAsia="cs-CZ"/>
        </w:rPr>
        <w:t xml:space="preserve"> této </w:t>
      </w:r>
      <w:bookmarkEnd w:id="4"/>
      <w:r w:rsidR="00BB78F5">
        <w:rPr>
          <w:rFonts w:ascii="Arial" w:eastAsia="Times New Roman" w:hAnsi="Arial" w:cs="Arial"/>
          <w:sz w:val="20"/>
          <w:szCs w:val="20"/>
          <w:lang w:eastAsia="cs-CZ"/>
        </w:rPr>
        <w:t>Smlouvy</w:t>
      </w:r>
      <w:r w:rsidRPr="0094343F">
        <w:rPr>
          <w:rFonts w:ascii="Arial" w:eastAsia="Times New Roman" w:hAnsi="Arial" w:cs="Arial"/>
          <w:sz w:val="20"/>
          <w:szCs w:val="20"/>
          <w:lang w:eastAsia="cs-CZ"/>
        </w:rPr>
        <w:t>.</w:t>
      </w:r>
    </w:p>
    <w:p w14:paraId="31C2A41D" w14:textId="4E606EC5" w:rsidR="0094343F" w:rsidRPr="0094343F" w:rsidRDefault="0094343F" w:rsidP="0094343F">
      <w:pPr>
        <w:numPr>
          <w:ilvl w:val="0"/>
          <w:numId w:val="49"/>
        </w:numPr>
        <w:overflowPunct w:val="0"/>
        <w:autoSpaceDE w:val="0"/>
        <w:autoSpaceDN w:val="0"/>
        <w:adjustRightInd w:val="0"/>
        <w:spacing w:after="120" w:line="240" w:lineRule="auto"/>
        <w:ind w:left="284" w:hanging="426"/>
        <w:jc w:val="both"/>
        <w:textAlignment w:val="baseline"/>
        <w:rPr>
          <w:rFonts w:ascii="Arial" w:eastAsia="Times New Roman" w:hAnsi="Arial" w:cs="Arial"/>
          <w:b/>
          <w:sz w:val="20"/>
          <w:szCs w:val="20"/>
          <w:lang w:eastAsia="cs-CZ"/>
        </w:rPr>
      </w:pPr>
      <w:r w:rsidRPr="0094343F">
        <w:rPr>
          <w:rFonts w:ascii="Arial" w:eastAsia="Times New Roman" w:hAnsi="Arial" w:cs="Arial"/>
          <w:sz w:val="20"/>
          <w:szCs w:val="20"/>
          <w:lang w:eastAsia="cs-CZ"/>
        </w:rPr>
        <w:t>Jednot</w:t>
      </w:r>
      <w:r w:rsidR="00520AD7">
        <w:rPr>
          <w:rFonts w:ascii="Arial" w:eastAsia="Times New Roman" w:hAnsi="Arial" w:cs="Arial"/>
          <w:sz w:val="20"/>
          <w:szCs w:val="20"/>
          <w:lang w:eastAsia="cs-CZ"/>
        </w:rPr>
        <w:t xml:space="preserve">kové ceny uvedené v Příloze č. </w:t>
      </w:r>
      <w:r w:rsidRPr="0094343F">
        <w:rPr>
          <w:rFonts w:ascii="Arial" w:eastAsia="Times New Roman" w:hAnsi="Arial" w:cs="Arial"/>
          <w:sz w:val="20"/>
          <w:szCs w:val="20"/>
          <w:lang w:eastAsia="cs-CZ"/>
        </w:rPr>
        <w:t xml:space="preserve"> této </w:t>
      </w:r>
      <w:r w:rsidR="00297A26">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jsou konečné a závazné a lze je měnit pouze v případě změny sazby DPH, kdy případná změna bude přesně odpovídat růstu/poklesu sazby DPH, a to formou písemného dodatku k této </w:t>
      </w:r>
      <w:proofErr w:type="gramStart"/>
      <w:r w:rsidR="00297A26">
        <w:rPr>
          <w:rFonts w:ascii="Arial" w:eastAsia="Times New Roman" w:hAnsi="Arial" w:cs="Arial"/>
          <w:sz w:val="20"/>
          <w:szCs w:val="20"/>
          <w:lang w:eastAsia="cs-CZ"/>
        </w:rPr>
        <w:t>Smlouvě</w:t>
      </w:r>
      <w:r w:rsidR="00CD4442">
        <w:rPr>
          <w:rFonts w:ascii="Arial" w:eastAsia="Times New Roman" w:hAnsi="Arial" w:cs="Arial"/>
          <w:sz w:val="20"/>
          <w:szCs w:val="20"/>
          <w:lang w:eastAsia="cs-CZ"/>
        </w:rPr>
        <w:t>.</w:t>
      </w:r>
      <w:r w:rsidRPr="0094343F">
        <w:rPr>
          <w:rFonts w:ascii="Arial" w:eastAsia="Times New Roman" w:hAnsi="Arial" w:cs="Arial"/>
          <w:sz w:val="20"/>
          <w:szCs w:val="20"/>
          <w:lang w:eastAsia="cs-CZ"/>
        </w:rPr>
        <w:t>.</w:t>
      </w:r>
      <w:proofErr w:type="gramEnd"/>
      <w:r w:rsidR="00005BEB">
        <w:rPr>
          <w:rFonts w:ascii="Arial" w:eastAsia="Times New Roman" w:hAnsi="Arial" w:cs="Arial"/>
          <w:sz w:val="20"/>
          <w:szCs w:val="20"/>
          <w:lang w:eastAsia="cs-CZ"/>
        </w:rPr>
        <w:t xml:space="preserve"> Jednotkové ceny uvedené v Příloze č. </w:t>
      </w:r>
      <w:r w:rsidR="00CD4442">
        <w:rPr>
          <w:rFonts w:ascii="Arial" w:eastAsia="Times New Roman" w:hAnsi="Arial" w:cs="Arial"/>
          <w:sz w:val="20"/>
          <w:szCs w:val="20"/>
          <w:lang w:eastAsia="cs-CZ"/>
        </w:rPr>
        <w:t>1</w:t>
      </w:r>
      <w:r w:rsidR="00005BEB">
        <w:rPr>
          <w:rFonts w:ascii="Arial" w:eastAsia="Times New Roman" w:hAnsi="Arial" w:cs="Arial"/>
          <w:sz w:val="20"/>
          <w:szCs w:val="20"/>
          <w:lang w:eastAsia="cs-CZ"/>
        </w:rPr>
        <w:t xml:space="preserve"> této Smlouvy zahrnují </w:t>
      </w:r>
      <w:r w:rsidR="00005BEB" w:rsidRPr="0094343F">
        <w:rPr>
          <w:rFonts w:ascii="Arial" w:eastAsia="Times New Roman" w:hAnsi="Arial" w:cs="Arial"/>
          <w:sz w:val="20"/>
          <w:szCs w:val="20"/>
          <w:lang w:eastAsia="cs-CZ"/>
        </w:rPr>
        <w:t xml:space="preserve">všechny náklady Dodavatele související s realizováním dodávky (poplatky, vedlejší náklady např. mzdové náklady včetně zákonných odvodů a náklady na dopravu, náklady na likvidaci odpadu apod.), přičemž Dodavatel </w:t>
      </w:r>
      <w:r w:rsidR="00005BEB">
        <w:rPr>
          <w:rFonts w:ascii="Arial" w:eastAsia="Times New Roman" w:hAnsi="Arial" w:cs="Arial"/>
          <w:sz w:val="20"/>
          <w:szCs w:val="20"/>
          <w:lang w:eastAsia="cs-CZ"/>
        </w:rPr>
        <w:t>není</w:t>
      </w:r>
      <w:r w:rsidR="00005BEB" w:rsidRPr="0094343F">
        <w:rPr>
          <w:rFonts w:ascii="Arial" w:eastAsia="Times New Roman" w:hAnsi="Arial" w:cs="Arial"/>
          <w:sz w:val="20"/>
          <w:szCs w:val="20"/>
          <w:lang w:eastAsia="cs-CZ"/>
        </w:rPr>
        <w:t xml:space="preserve"> oprávněn požadovat po Objednateli jakékoli další platby za plnění jeho povinností dle </w:t>
      </w:r>
      <w:r w:rsidR="00005BEB">
        <w:rPr>
          <w:rFonts w:ascii="Arial" w:eastAsia="Times New Roman" w:hAnsi="Arial" w:cs="Arial"/>
          <w:sz w:val="20"/>
          <w:szCs w:val="20"/>
          <w:lang w:eastAsia="cs-CZ"/>
        </w:rPr>
        <w:t>této Smlouvy</w:t>
      </w:r>
      <w:r w:rsidR="00005BEB" w:rsidRPr="0094343F">
        <w:rPr>
          <w:rFonts w:ascii="Arial" w:eastAsia="Times New Roman" w:hAnsi="Arial" w:cs="Arial"/>
          <w:sz w:val="20"/>
          <w:szCs w:val="20"/>
          <w:lang w:eastAsia="cs-CZ"/>
        </w:rPr>
        <w:t>.</w:t>
      </w:r>
    </w:p>
    <w:p w14:paraId="131EB00C" w14:textId="344B3132" w:rsidR="00005BEB" w:rsidRPr="00005BEB" w:rsidRDefault="00005BEB" w:rsidP="00005BEB">
      <w:pPr>
        <w:numPr>
          <w:ilvl w:val="0"/>
          <w:numId w:val="49"/>
        </w:numPr>
        <w:overflowPunct w:val="0"/>
        <w:autoSpaceDE w:val="0"/>
        <w:autoSpaceDN w:val="0"/>
        <w:adjustRightInd w:val="0"/>
        <w:spacing w:after="120" w:line="240" w:lineRule="auto"/>
        <w:ind w:left="284" w:hanging="426"/>
        <w:jc w:val="both"/>
        <w:textAlignment w:val="baseline"/>
        <w:rPr>
          <w:rFonts w:ascii="Arial" w:eastAsia="Times New Roman" w:hAnsi="Arial" w:cs="Arial"/>
          <w:sz w:val="20"/>
          <w:szCs w:val="20"/>
          <w:lang w:eastAsia="cs-CZ"/>
        </w:rPr>
      </w:pPr>
      <w:bookmarkStart w:id="5" w:name="_Toc228190836"/>
      <w:bookmarkStart w:id="6" w:name="_Toc225565540"/>
      <w:r w:rsidRPr="00005BEB">
        <w:rPr>
          <w:rFonts w:ascii="Arial" w:eastAsia="Times New Roman" w:hAnsi="Arial" w:cs="Arial"/>
          <w:sz w:val="20"/>
          <w:szCs w:val="20"/>
          <w:lang w:eastAsia="cs-CZ"/>
        </w:rPr>
        <w:t xml:space="preserve">Splatnost faktur je 21 dnů ode dne jejich prokazatelného doručení </w:t>
      </w:r>
      <w:r w:rsidR="00CD4442">
        <w:rPr>
          <w:rFonts w:ascii="Arial" w:eastAsia="Times New Roman" w:hAnsi="Arial" w:cs="Arial"/>
          <w:sz w:val="20"/>
          <w:szCs w:val="20"/>
          <w:lang w:eastAsia="cs-CZ"/>
        </w:rPr>
        <w:t>O</w:t>
      </w:r>
      <w:r w:rsidRPr="00005BEB">
        <w:rPr>
          <w:rFonts w:ascii="Arial" w:eastAsia="Times New Roman" w:hAnsi="Arial" w:cs="Arial"/>
          <w:sz w:val="20"/>
          <w:szCs w:val="20"/>
          <w:lang w:eastAsia="cs-CZ"/>
        </w:rPr>
        <w:t xml:space="preserve">bjednateli, a to na adresu (nejlépe elektronickou) </w:t>
      </w:r>
      <w:r w:rsidR="00CD4442">
        <w:rPr>
          <w:rFonts w:ascii="Arial" w:eastAsia="Times New Roman" w:hAnsi="Arial" w:cs="Arial"/>
          <w:sz w:val="20"/>
          <w:szCs w:val="20"/>
          <w:lang w:eastAsia="cs-CZ"/>
        </w:rPr>
        <w:t>O</w:t>
      </w:r>
      <w:r w:rsidRPr="00005BEB">
        <w:rPr>
          <w:rFonts w:ascii="Arial" w:eastAsia="Times New Roman" w:hAnsi="Arial" w:cs="Arial"/>
          <w:sz w:val="20"/>
          <w:szCs w:val="20"/>
          <w:lang w:eastAsia="cs-CZ"/>
        </w:rPr>
        <w:t xml:space="preserve">bjednatele uvedenou v záhlaví této smlouvy. </w:t>
      </w:r>
      <w:r w:rsidR="00CD4442">
        <w:rPr>
          <w:rFonts w:ascii="Arial" w:eastAsia="Times New Roman" w:hAnsi="Arial" w:cs="Arial"/>
          <w:sz w:val="20"/>
          <w:szCs w:val="20"/>
          <w:lang w:eastAsia="cs-CZ"/>
        </w:rPr>
        <w:t>Dodavatel</w:t>
      </w:r>
      <w:r w:rsidRPr="00005BEB">
        <w:rPr>
          <w:rFonts w:ascii="Arial" w:eastAsia="Times New Roman" w:hAnsi="Arial" w:cs="Arial"/>
          <w:sz w:val="20"/>
          <w:szCs w:val="20"/>
          <w:lang w:eastAsia="cs-CZ"/>
        </w:rPr>
        <w:t xml:space="preserve"> je oprávněn fakturovat </w:t>
      </w:r>
      <w:r w:rsidR="00CD4442">
        <w:rPr>
          <w:rFonts w:ascii="Arial" w:eastAsia="Times New Roman" w:hAnsi="Arial" w:cs="Arial"/>
          <w:sz w:val="20"/>
          <w:szCs w:val="20"/>
          <w:lang w:eastAsia="cs-CZ"/>
        </w:rPr>
        <w:t>O</w:t>
      </w:r>
      <w:r w:rsidRPr="00005BEB">
        <w:rPr>
          <w:rFonts w:ascii="Arial" w:eastAsia="Times New Roman" w:hAnsi="Arial" w:cs="Arial"/>
          <w:sz w:val="20"/>
          <w:szCs w:val="20"/>
          <w:lang w:eastAsia="cs-CZ"/>
        </w:rPr>
        <w:t xml:space="preserve">bjednateli za poskytnuté a realizované </w:t>
      </w:r>
      <w:r>
        <w:rPr>
          <w:rFonts w:ascii="Arial" w:eastAsia="Times New Roman" w:hAnsi="Arial" w:cs="Arial"/>
          <w:sz w:val="20"/>
          <w:szCs w:val="20"/>
          <w:lang w:eastAsia="cs-CZ"/>
        </w:rPr>
        <w:t>dodávky, a to nejdříve počínaje dnem následujícím po posledním dnu nájmu</w:t>
      </w:r>
      <w:r w:rsidRPr="00005BEB">
        <w:rPr>
          <w:rFonts w:ascii="Arial" w:eastAsia="Times New Roman" w:hAnsi="Arial" w:cs="Arial"/>
          <w:sz w:val="20"/>
          <w:szCs w:val="20"/>
          <w:lang w:eastAsia="cs-CZ"/>
        </w:rPr>
        <w:t>.</w:t>
      </w:r>
      <w:r>
        <w:rPr>
          <w:rFonts w:ascii="Arial" w:eastAsia="Times New Roman" w:hAnsi="Arial" w:cs="Arial"/>
          <w:sz w:val="20"/>
          <w:szCs w:val="20"/>
          <w:lang w:eastAsia="cs-CZ"/>
        </w:rPr>
        <w:t xml:space="preserve"> Přílohou faktury bude vždy předávací protokol dle článku 3 odst. 7 této Smlouvy.</w:t>
      </w:r>
    </w:p>
    <w:p w14:paraId="1B548917" w14:textId="77777777" w:rsidR="00005BEB" w:rsidRPr="00005BEB" w:rsidRDefault="00005BEB" w:rsidP="00005BEB">
      <w:pPr>
        <w:numPr>
          <w:ilvl w:val="0"/>
          <w:numId w:val="49"/>
        </w:numPr>
        <w:overflowPunct w:val="0"/>
        <w:autoSpaceDE w:val="0"/>
        <w:autoSpaceDN w:val="0"/>
        <w:adjustRightInd w:val="0"/>
        <w:spacing w:after="120" w:line="240" w:lineRule="auto"/>
        <w:ind w:left="284" w:hanging="426"/>
        <w:jc w:val="both"/>
        <w:textAlignment w:val="baseline"/>
        <w:rPr>
          <w:rFonts w:ascii="Arial" w:eastAsia="Times New Roman" w:hAnsi="Arial" w:cs="Arial"/>
          <w:sz w:val="20"/>
          <w:szCs w:val="20"/>
          <w:lang w:eastAsia="cs-CZ"/>
        </w:rPr>
      </w:pPr>
      <w:r w:rsidRPr="00005BEB">
        <w:rPr>
          <w:rFonts w:ascii="Arial" w:eastAsia="Times New Roman" w:hAnsi="Arial" w:cs="Arial"/>
          <w:sz w:val="20"/>
          <w:szCs w:val="20"/>
          <w:lang w:eastAsia="cs-CZ"/>
        </w:rPr>
        <w:t xml:space="preserve">Zaplacením se rozumí den odepsání fakturované částky z účtu </w:t>
      </w:r>
      <w:r>
        <w:rPr>
          <w:rFonts w:ascii="Arial" w:eastAsia="Times New Roman" w:hAnsi="Arial" w:cs="Arial"/>
          <w:sz w:val="20"/>
          <w:szCs w:val="20"/>
          <w:lang w:eastAsia="cs-CZ"/>
        </w:rPr>
        <w:t>O</w:t>
      </w:r>
      <w:r w:rsidRPr="00005BEB">
        <w:rPr>
          <w:rFonts w:ascii="Arial" w:eastAsia="Times New Roman" w:hAnsi="Arial" w:cs="Arial"/>
          <w:sz w:val="20"/>
          <w:szCs w:val="20"/>
          <w:lang w:eastAsia="cs-CZ"/>
        </w:rPr>
        <w:t xml:space="preserve">bjednatele ve prospěch účtu </w:t>
      </w:r>
      <w:r>
        <w:rPr>
          <w:rFonts w:ascii="Arial" w:eastAsia="Times New Roman" w:hAnsi="Arial" w:cs="Arial"/>
          <w:sz w:val="20"/>
          <w:szCs w:val="20"/>
          <w:lang w:eastAsia="cs-CZ"/>
        </w:rPr>
        <w:t>Dodavatele</w:t>
      </w:r>
      <w:r w:rsidRPr="00005BEB">
        <w:rPr>
          <w:rFonts w:ascii="Arial" w:eastAsia="Times New Roman" w:hAnsi="Arial" w:cs="Arial"/>
          <w:sz w:val="20"/>
          <w:szCs w:val="20"/>
          <w:lang w:eastAsia="cs-CZ"/>
        </w:rPr>
        <w:t xml:space="preserve">. </w:t>
      </w:r>
    </w:p>
    <w:p w14:paraId="151BEAD6" w14:textId="77777777" w:rsidR="00005BEB" w:rsidRPr="00005BEB" w:rsidRDefault="00005BEB" w:rsidP="00005BEB">
      <w:pPr>
        <w:numPr>
          <w:ilvl w:val="0"/>
          <w:numId w:val="49"/>
        </w:numPr>
        <w:overflowPunct w:val="0"/>
        <w:autoSpaceDE w:val="0"/>
        <w:autoSpaceDN w:val="0"/>
        <w:adjustRightInd w:val="0"/>
        <w:spacing w:after="120" w:line="240" w:lineRule="auto"/>
        <w:ind w:left="284" w:hanging="426"/>
        <w:jc w:val="both"/>
        <w:textAlignment w:val="baseline"/>
        <w:rPr>
          <w:rFonts w:ascii="Arial" w:eastAsia="Times New Roman" w:hAnsi="Arial" w:cs="Arial"/>
          <w:sz w:val="20"/>
          <w:szCs w:val="20"/>
          <w:lang w:eastAsia="cs-CZ"/>
        </w:rPr>
      </w:pPr>
      <w:r w:rsidRPr="00005BEB">
        <w:rPr>
          <w:rFonts w:ascii="Arial" w:eastAsia="Times New Roman" w:hAnsi="Arial" w:cs="Arial"/>
          <w:sz w:val="20"/>
          <w:szCs w:val="20"/>
          <w:lang w:eastAsia="cs-CZ"/>
        </w:rPr>
        <w:t xml:space="preserve">Faktura </w:t>
      </w:r>
      <w:r>
        <w:rPr>
          <w:rFonts w:ascii="Arial" w:eastAsia="Times New Roman" w:hAnsi="Arial" w:cs="Arial"/>
          <w:sz w:val="20"/>
          <w:szCs w:val="20"/>
          <w:lang w:eastAsia="cs-CZ"/>
        </w:rPr>
        <w:t>Dodavatele</w:t>
      </w:r>
      <w:r w:rsidRPr="00005BEB">
        <w:rPr>
          <w:rFonts w:ascii="Arial" w:eastAsia="Times New Roman" w:hAnsi="Arial" w:cs="Arial"/>
          <w:sz w:val="20"/>
          <w:szCs w:val="20"/>
          <w:lang w:eastAsia="cs-CZ"/>
        </w:rPr>
        <w:t xml:space="preserve"> musí obsahovat náležitosti obchodní listiny dle § 435 občanského zákoníku a</w:t>
      </w:r>
      <w:r>
        <w:rPr>
          <w:rFonts w:ascii="Arial" w:eastAsia="Times New Roman" w:hAnsi="Arial" w:cs="Arial"/>
          <w:sz w:val="20"/>
          <w:szCs w:val="20"/>
          <w:lang w:eastAsia="cs-CZ"/>
        </w:rPr>
        <w:t> </w:t>
      </w:r>
      <w:r w:rsidRPr="00005BEB">
        <w:rPr>
          <w:rFonts w:ascii="Arial" w:eastAsia="Times New Roman" w:hAnsi="Arial" w:cs="Arial"/>
          <w:sz w:val="20"/>
          <w:szCs w:val="20"/>
          <w:lang w:eastAsia="cs-CZ"/>
        </w:rPr>
        <w:t xml:space="preserve">daňového dokladu dle zákona č. 563/1991 Sb., o účetnictví, ve znění pozdějších předpisů a dle zákona č. 235/2004 Sb., o dani z přidané hodnoty, ve znění pozdějších předpisů (dále jen „ZDPH“). Na faktuře musí být uvedeno evidenční číslo této </w:t>
      </w:r>
      <w:r>
        <w:rPr>
          <w:rFonts w:ascii="Arial" w:eastAsia="Times New Roman" w:hAnsi="Arial" w:cs="Arial"/>
          <w:sz w:val="20"/>
          <w:szCs w:val="20"/>
          <w:lang w:eastAsia="cs-CZ"/>
        </w:rPr>
        <w:t>S</w:t>
      </w:r>
      <w:r w:rsidRPr="00005BEB">
        <w:rPr>
          <w:rFonts w:ascii="Arial" w:eastAsia="Times New Roman" w:hAnsi="Arial" w:cs="Arial"/>
          <w:sz w:val="20"/>
          <w:szCs w:val="20"/>
          <w:lang w:eastAsia="cs-CZ"/>
        </w:rPr>
        <w:t xml:space="preserve">mlouvy uvedené v záhlaví této </w:t>
      </w:r>
      <w:r>
        <w:rPr>
          <w:rFonts w:ascii="Arial" w:eastAsia="Times New Roman" w:hAnsi="Arial" w:cs="Arial"/>
          <w:sz w:val="20"/>
          <w:szCs w:val="20"/>
          <w:lang w:eastAsia="cs-CZ"/>
        </w:rPr>
        <w:t>S</w:t>
      </w:r>
      <w:r w:rsidRPr="00005BEB">
        <w:rPr>
          <w:rFonts w:ascii="Arial" w:eastAsia="Times New Roman" w:hAnsi="Arial" w:cs="Arial"/>
          <w:sz w:val="20"/>
          <w:szCs w:val="20"/>
          <w:lang w:eastAsia="cs-CZ"/>
        </w:rPr>
        <w:t>mlouvy.</w:t>
      </w:r>
    </w:p>
    <w:p w14:paraId="6B0CBF0C" w14:textId="77777777" w:rsidR="00005BEB" w:rsidRPr="00005BEB" w:rsidRDefault="00005BEB" w:rsidP="00005BEB">
      <w:pPr>
        <w:numPr>
          <w:ilvl w:val="0"/>
          <w:numId w:val="49"/>
        </w:numPr>
        <w:overflowPunct w:val="0"/>
        <w:autoSpaceDE w:val="0"/>
        <w:autoSpaceDN w:val="0"/>
        <w:adjustRightInd w:val="0"/>
        <w:spacing w:after="120" w:line="240" w:lineRule="auto"/>
        <w:ind w:left="284" w:hanging="426"/>
        <w:jc w:val="both"/>
        <w:textAlignment w:val="baseline"/>
        <w:rPr>
          <w:rFonts w:ascii="Arial" w:eastAsia="Times New Roman" w:hAnsi="Arial" w:cs="Arial"/>
          <w:sz w:val="20"/>
          <w:szCs w:val="20"/>
          <w:lang w:eastAsia="cs-CZ"/>
        </w:rPr>
      </w:pPr>
      <w:r w:rsidRPr="00005BEB">
        <w:rPr>
          <w:rFonts w:ascii="Arial" w:eastAsia="Times New Roman" w:hAnsi="Arial" w:cs="Arial"/>
          <w:sz w:val="20"/>
          <w:szCs w:val="20"/>
          <w:lang w:eastAsia="cs-CZ"/>
        </w:rPr>
        <w:t xml:space="preserve">V případě, že faktura nebude obsahovat stanovené náležitosti, je </w:t>
      </w:r>
      <w:r>
        <w:rPr>
          <w:rFonts w:ascii="Arial" w:eastAsia="Times New Roman" w:hAnsi="Arial" w:cs="Arial"/>
          <w:sz w:val="20"/>
          <w:szCs w:val="20"/>
          <w:lang w:eastAsia="cs-CZ"/>
        </w:rPr>
        <w:t>O</w:t>
      </w:r>
      <w:r w:rsidRPr="00005BEB">
        <w:rPr>
          <w:rFonts w:ascii="Arial" w:eastAsia="Times New Roman" w:hAnsi="Arial" w:cs="Arial"/>
          <w:sz w:val="20"/>
          <w:szCs w:val="20"/>
          <w:lang w:eastAsia="cs-CZ"/>
        </w:rPr>
        <w:t xml:space="preserve">bjednatel oprávněn zaslat ji ve lhůtě splatnosti zpět </w:t>
      </w:r>
      <w:r>
        <w:rPr>
          <w:rFonts w:ascii="Arial" w:eastAsia="Times New Roman" w:hAnsi="Arial" w:cs="Arial"/>
          <w:sz w:val="20"/>
          <w:szCs w:val="20"/>
          <w:lang w:eastAsia="cs-CZ"/>
        </w:rPr>
        <w:t>Dodavateli</w:t>
      </w:r>
      <w:r w:rsidRPr="00005BEB">
        <w:rPr>
          <w:rFonts w:ascii="Arial" w:eastAsia="Times New Roman" w:hAnsi="Arial" w:cs="Arial"/>
          <w:sz w:val="20"/>
          <w:szCs w:val="20"/>
          <w:lang w:eastAsia="cs-CZ"/>
        </w:rPr>
        <w:t xml:space="preserve"> k doplnění či opravě, aniž se tím dostane do prodlení s jejím zaplacením; lhůta splatnosti počíná běžet znovu ode dne doručení bezvadné faktury.</w:t>
      </w:r>
    </w:p>
    <w:p w14:paraId="630A2F1C" w14:textId="77777777" w:rsidR="00005BEB" w:rsidRPr="00005BEB" w:rsidRDefault="00005BEB" w:rsidP="00005BEB">
      <w:pPr>
        <w:numPr>
          <w:ilvl w:val="0"/>
          <w:numId w:val="49"/>
        </w:numPr>
        <w:overflowPunct w:val="0"/>
        <w:autoSpaceDE w:val="0"/>
        <w:autoSpaceDN w:val="0"/>
        <w:adjustRightInd w:val="0"/>
        <w:spacing w:after="120" w:line="240" w:lineRule="auto"/>
        <w:ind w:left="284" w:hanging="426"/>
        <w:jc w:val="both"/>
        <w:textAlignment w:val="baseline"/>
        <w:rPr>
          <w:rFonts w:ascii="Arial" w:eastAsia="Times New Roman" w:hAnsi="Arial" w:cs="Arial"/>
          <w:sz w:val="20"/>
          <w:szCs w:val="20"/>
          <w:lang w:eastAsia="cs-CZ"/>
        </w:rPr>
      </w:pPr>
      <w:r>
        <w:rPr>
          <w:rFonts w:ascii="Arial" w:eastAsia="Times New Roman" w:hAnsi="Arial" w:cs="Arial"/>
          <w:sz w:val="20"/>
          <w:szCs w:val="20"/>
          <w:lang w:eastAsia="cs-CZ"/>
        </w:rPr>
        <w:t>Dodavatel</w:t>
      </w:r>
      <w:r w:rsidRPr="00005BEB">
        <w:rPr>
          <w:rFonts w:ascii="Arial" w:eastAsia="Times New Roman" w:hAnsi="Arial" w:cs="Arial"/>
          <w:sz w:val="20"/>
          <w:szCs w:val="20"/>
          <w:lang w:eastAsia="cs-CZ"/>
        </w:rPr>
        <w:t xml:space="preserve"> je oprávněn fakturu včetně všech jejích příloh vystavit v elektronické formě dle § 26 ZDPH, a to ve formátu ISDOC nebo ISDOCX verze 5.2 nebo vyšší. </w:t>
      </w:r>
      <w:r>
        <w:rPr>
          <w:rFonts w:ascii="Arial" w:eastAsia="Times New Roman" w:hAnsi="Arial" w:cs="Arial"/>
          <w:sz w:val="20"/>
          <w:szCs w:val="20"/>
          <w:lang w:eastAsia="cs-CZ"/>
        </w:rPr>
        <w:t>Dodavatel</w:t>
      </w:r>
      <w:r w:rsidRPr="00005BEB">
        <w:rPr>
          <w:rFonts w:ascii="Arial" w:eastAsia="Times New Roman" w:hAnsi="Arial" w:cs="Arial"/>
          <w:sz w:val="20"/>
          <w:szCs w:val="20"/>
          <w:lang w:eastAsia="cs-CZ"/>
        </w:rPr>
        <w:t xml:space="preserve"> je dále oprávněn vystavit fakturu ve formátu, který je v souladu s evropským standardem elektronické faktury dle technické normy ČSN EN 16931-1:2017. Elektronickou fakturu je možné </w:t>
      </w:r>
      <w:r>
        <w:rPr>
          <w:rFonts w:ascii="Arial" w:eastAsia="Times New Roman" w:hAnsi="Arial" w:cs="Arial"/>
          <w:sz w:val="20"/>
          <w:szCs w:val="20"/>
          <w:lang w:eastAsia="cs-CZ"/>
        </w:rPr>
        <w:t>O</w:t>
      </w:r>
      <w:r w:rsidRPr="00005BEB">
        <w:rPr>
          <w:rFonts w:ascii="Arial" w:eastAsia="Times New Roman" w:hAnsi="Arial" w:cs="Arial"/>
          <w:sz w:val="20"/>
          <w:szCs w:val="20"/>
          <w:lang w:eastAsia="cs-CZ"/>
        </w:rPr>
        <w:t>bjednateli samozřejmě zaslat datovou schránkou (identifikace: trfaa33) nebo elektronickou poštou na adresu posta@vlada.cz.</w:t>
      </w:r>
    </w:p>
    <w:p w14:paraId="18BE39D7" w14:textId="77777777" w:rsidR="00005BEB" w:rsidRPr="00005BEB" w:rsidRDefault="00005BEB" w:rsidP="00005BEB">
      <w:pPr>
        <w:numPr>
          <w:ilvl w:val="0"/>
          <w:numId w:val="49"/>
        </w:numPr>
        <w:overflowPunct w:val="0"/>
        <w:autoSpaceDE w:val="0"/>
        <w:autoSpaceDN w:val="0"/>
        <w:adjustRightInd w:val="0"/>
        <w:spacing w:after="120" w:line="240" w:lineRule="auto"/>
        <w:ind w:left="284" w:hanging="426"/>
        <w:jc w:val="both"/>
        <w:textAlignment w:val="baseline"/>
        <w:rPr>
          <w:rFonts w:ascii="Arial" w:eastAsia="Times New Roman" w:hAnsi="Arial" w:cs="Arial"/>
          <w:sz w:val="20"/>
          <w:szCs w:val="20"/>
          <w:lang w:eastAsia="cs-CZ"/>
        </w:rPr>
      </w:pPr>
      <w:r w:rsidRPr="00005BEB">
        <w:rPr>
          <w:rFonts w:ascii="Arial" w:eastAsia="Times New Roman" w:hAnsi="Arial" w:cs="Arial"/>
          <w:sz w:val="20"/>
          <w:szCs w:val="20"/>
          <w:lang w:eastAsia="cs-CZ"/>
        </w:rPr>
        <w:t>Registr plátců DPH; Registr nespolehlivých plátců DPH</w:t>
      </w:r>
    </w:p>
    <w:p w14:paraId="54BD9976" w14:textId="43AB15F1" w:rsidR="00005BEB" w:rsidRPr="00005BEB" w:rsidRDefault="00005BEB" w:rsidP="00005BEB">
      <w:pPr>
        <w:numPr>
          <w:ilvl w:val="0"/>
          <w:numId w:val="63"/>
        </w:numPr>
        <w:overflowPunct w:val="0"/>
        <w:autoSpaceDE w:val="0"/>
        <w:autoSpaceDN w:val="0"/>
        <w:adjustRightInd w:val="0"/>
        <w:spacing w:after="240" w:line="240" w:lineRule="auto"/>
        <w:jc w:val="both"/>
        <w:textAlignment w:val="baseline"/>
        <w:rPr>
          <w:rFonts w:ascii="Arial" w:eastAsia="Times New Roman" w:hAnsi="Arial" w:cs="Arial"/>
          <w:sz w:val="20"/>
          <w:szCs w:val="20"/>
          <w:lang w:eastAsia="cs-CZ"/>
        </w:rPr>
      </w:pPr>
      <w:r w:rsidRPr="00005BEB">
        <w:rPr>
          <w:rFonts w:ascii="Arial" w:eastAsia="Times New Roman" w:hAnsi="Arial" w:cs="Arial"/>
          <w:sz w:val="20"/>
          <w:szCs w:val="20"/>
          <w:lang w:eastAsia="cs-CZ"/>
        </w:rPr>
        <w:t xml:space="preserve">Smluvní strany berou na vědomí, že správce daně zveřejňuje </w:t>
      </w:r>
      <w:r w:rsidR="00CD4442">
        <w:rPr>
          <w:rFonts w:ascii="Arial" w:eastAsia="Times New Roman" w:hAnsi="Arial" w:cs="Arial"/>
          <w:sz w:val="20"/>
          <w:szCs w:val="20"/>
          <w:lang w:eastAsia="cs-CZ"/>
        </w:rPr>
        <w:t>O</w:t>
      </w:r>
      <w:r w:rsidRPr="00005BEB">
        <w:rPr>
          <w:rFonts w:ascii="Arial" w:eastAsia="Times New Roman" w:hAnsi="Arial" w:cs="Arial"/>
          <w:sz w:val="20"/>
          <w:szCs w:val="20"/>
          <w:lang w:eastAsia="cs-CZ"/>
        </w:rPr>
        <w:t xml:space="preserve">de dne 01. 01. 2013 nespolehlivého plátce DPH v rejstříku nespolehlivých plátců DPH vedeném Ministerstvem financí ČR a že </w:t>
      </w:r>
      <w:r>
        <w:rPr>
          <w:rFonts w:ascii="Arial" w:eastAsia="Times New Roman" w:hAnsi="Arial" w:cs="Arial"/>
          <w:sz w:val="20"/>
          <w:szCs w:val="20"/>
          <w:lang w:eastAsia="cs-CZ"/>
        </w:rPr>
        <w:t>O</w:t>
      </w:r>
      <w:r w:rsidRPr="00005BEB">
        <w:rPr>
          <w:rFonts w:ascii="Arial" w:eastAsia="Times New Roman" w:hAnsi="Arial" w:cs="Arial"/>
          <w:sz w:val="20"/>
          <w:szCs w:val="20"/>
          <w:lang w:eastAsia="cs-CZ"/>
        </w:rPr>
        <w:t>bjednatel, pokud přijme 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w:t>
      </w:r>
      <w:r w:rsidR="00416B9C">
        <w:rPr>
          <w:rFonts w:ascii="Arial" w:eastAsia="Times New Roman" w:hAnsi="Arial" w:cs="Arial"/>
          <w:sz w:val="20"/>
          <w:szCs w:val="20"/>
          <w:lang w:eastAsia="cs-CZ"/>
        </w:rPr>
        <w:t>Dodavatel</w:t>
      </w:r>
      <w:r w:rsidRPr="00005BEB">
        <w:rPr>
          <w:rFonts w:ascii="Arial" w:eastAsia="Times New Roman" w:hAnsi="Arial" w:cs="Arial"/>
          <w:sz w:val="20"/>
          <w:szCs w:val="20"/>
          <w:lang w:eastAsia="cs-CZ"/>
        </w:rPr>
        <w:t xml:space="preserve">) veden v rejstříku nespolehlivých plátců DPH, </w:t>
      </w:r>
      <w:r w:rsidRPr="00005BEB">
        <w:rPr>
          <w:rFonts w:ascii="Arial" w:eastAsia="Times New Roman" w:hAnsi="Arial" w:cs="Arial"/>
          <w:sz w:val="20"/>
          <w:szCs w:val="20"/>
          <w:lang w:eastAsia="cs-CZ"/>
        </w:rPr>
        <w:lastRenderedPageBreak/>
        <w:t xml:space="preserve">anebo nastane některá z jiných skutečností rozhodných pro ručení objednatele ve smyslu tohoto ustanovení. </w:t>
      </w:r>
      <w:r w:rsidR="00416B9C">
        <w:rPr>
          <w:rFonts w:ascii="Arial" w:eastAsia="Times New Roman" w:hAnsi="Arial" w:cs="Arial"/>
          <w:sz w:val="20"/>
          <w:szCs w:val="20"/>
          <w:lang w:eastAsia="cs-CZ"/>
        </w:rPr>
        <w:t>Dodavatel</w:t>
      </w:r>
      <w:r w:rsidRPr="00005BEB">
        <w:rPr>
          <w:rFonts w:ascii="Arial" w:eastAsia="Times New Roman" w:hAnsi="Arial" w:cs="Arial"/>
          <w:sz w:val="20"/>
          <w:szCs w:val="20"/>
          <w:lang w:eastAsia="cs-CZ"/>
        </w:rPr>
        <w:t xml:space="preserve"> se zavazuje po dobu trvání této </w:t>
      </w:r>
      <w:r w:rsidR="00416B9C">
        <w:rPr>
          <w:rFonts w:ascii="Arial" w:eastAsia="Times New Roman" w:hAnsi="Arial" w:cs="Arial"/>
          <w:sz w:val="20"/>
          <w:szCs w:val="20"/>
          <w:lang w:eastAsia="cs-CZ"/>
        </w:rPr>
        <w:t>S</w:t>
      </w:r>
      <w:r w:rsidRPr="00005BEB">
        <w:rPr>
          <w:rFonts w:ascii="Arial" w:eastAsia="Times New Roman" w:hAnsi="Arial" w:cs="Arial"/>
          <w:sz w:val="20"/>
          <w:szCs w:val="20"/>
          <w:lang w:eastAsia="cs-CZ"/>
        </w:rPr>
        <w:t xml:space="preserve">mlouvy či trvání některého ze závazků z této smlouvy pro něj plynoucích řádně a včas zaplatit DPH pod sankcí smluvní pokuty </w:t>
      </w:r>
      <w:r w:rsidR="00416B9C">
        <w:rPr>
          <w:rFonts w:ascii="Arial" w:eastAsia="Times New Roman" w:hAnsi="Arial" w:cs="Arial"/>
          <w:sz w:val="20"/>
          <w:szCs w:val="20"/>
          <w:lang w:eastAsia="cs-CZ"/>
        </w:rPr>
        <w:t>dle</w:t>
      </w:r>
      <w:r w:rsidRPr="00005BEB">
        <w:rPr>
          <w:rFonts w:ascii="Arial" w:eastAsia="Times New Roman" w:hAnsi="Arial" w:cs="Arial"/>
          <w:sz w:val="20"/>
          <w:szCs w:val="20"/>
          <w:lang w:eastAsia="cs-CZ"/>
        </w:rPr>
        <w:t xml:space="preserve"> této </w:t>
      </w:r>
      <w:r w:rsidR="00416B9C">
        <w:rPr>
          <w:rFonts w:ascii="Arial" w:eastAsia="Times New Roman" w:hAnsi="Arial" w:cs="Arial"/>
          <w:sz w:val="20"/>
          <w:szCs w:val="20"/>
          <w:lang w:eastAsia="cs-CZ"/>
        </w:rPr>
        <w:t>S</w:t>
      </w:r>
      <w:r w:rsidRPr="00005BEB">
        <w:rPr>
          <w:rFonts w:ascii="Arial" w:eastAsia="Times New Roman" w:hAnsi="Arial" w:cs="Arial"/>
          <w:sz w:val="20"/>
          <w:szCs w:val="20"/>
          <w:lang w:eastAsia="cs-CZ"/>
        </w:rPr>
        <w:t>mlouvy.</w:t>
      </w:r>
    </w:p>
    <w:p w14:paraId="08B53217" w14:textId="77777777" w:rsidR="00005BEB" w:rsidRPr="00005BEB" w:rsidRDefault="00416B9C" w:rsidP="00005BEB">
      <w:pPr>
        <w:numPr>
          <w:ilvl w:val="0"/>
          <w:numId w:val="63"/>
        </w:numPr>
        <w:overflowPunct w:val="0"/>
        <w:autoSpaceDE w:val="0"/>
        <w:autoSpaceDN w:val="0"/>
        <w:adjustRightInd w:val="0"/>
        <w:spacing w:after="240" w:line="240" w:lineRule="auto"/>
        <w:jc w:val="both"/>
        <w:textAlignment w:val="baseline"/>
        <w:rPr>
          <w:rFonts w:ascii="Arial" w:eastAsia="Times New Roman" w:hAnsi="Arial" w:cs="Arial"/>
          <w:sz w:val="20"/>
          <w:szCs w:val="20"/>
          <w:lang w:eastAsia="cs-CZ"/>
        </w:rPr>
      </w:pPr>
      <w:r>
        <w:rPr>
          <w:rFonts w:ascii="Arial" w:eastAsia="Times New Roman" w:hAnsi="Arial" w:cs="Arial"/>
          <w:sz w:val="20"/>
          <w:szCs w:val="20"/>
          <w:lang w:eastAsia="cs-CZ"/>
        </w:rPr>
        <w:t>Dodavatel</w:t>
      </w:r>
      <w:r w:rsidR="00005BEB" w:rsidRPr="00005BEB">
        <w:rPr>
          <w:rFonts w:ascii="Arial" w:eastAsia="Times New Roman" w:hAnsi="Arial" w:cs="Arial"/>
          <w:sz w:val="20"/>
          <w:szCs w:val="20"/>
          <w:lang w:eastAsia="cs-CZ"/>
        </w:rPr>
        <w:t xml:space="preserve"> prohlašuje a svým podpisem v závěru </w:t>
      </w:r>
      <w:r>
        <w:rPr>
          <w:rFonts w:ascii="Arial" w:eastAsia="Times New Roman" w:hAnsi="Arial" w:cs="Arial"/>
          <w:sz w:val="20"/>
          <w:szCs w:val="20"/>
          <w:lang w:eastAsia="cs-CZ"/>
        </w:rPr>
        <w:t>S</w:t>
      </w:r>
      <w:r w:rsidR="00005BEB" w:rsidRPr="00005BEB">
        <w:rPr>
          <w:rFonts w:ascii="Arial" w:eastAsia="Times New Roman" w:hAnsi="Arial" w:cs="Arial"/>
          <w:sz w:val="20"/>
          <w:szCs w:val="20"/>
          <w:lang w:eastAsia="cs-CZ"/>
        </w:rPr>
        <w:t xml:space="preserve">mlouvy potvrzuje pod sankcí smluvní pokuty sjednané dle této </w:t>
      </w:r>
      <w:r>
        <w:rPr>
          <w:rFonts w:ascii="Arial" w:eastAsia="Times New Roman" w:hAnsi="Arial" w:cs="Arial"/>
          <w:sz w:val="20"/>
          <w:szCs w:val="20"/>
          <w:lang w:eastAsia="cs-CZ"/>
        </w:rPr>
        <w:t>S</w:t>
      </w:r>
      <w:r w:rsidR="00005BEB" w:rsidRPr="00005BEB">
        <w:rPr>
          <w:rFonts w:ascii="Arial" w:eastAsia="Times New Roman" w:hAnsi="Arial" w:cs="Arial"/>
          <w:sz w:val="20"/>
          <w:szCs w:val="20"/>
          <w:lang w:eastAsia="cs-CZ"/>
        </w:rPr>
        <w:t xml:space="preserve">mlouvy, že ke dni uzavření </w:t>
      </w:r>
      <w:r>
        <w:rPr>
          <w:rFonts w:ascii="Arial" w:eastAsia="Times New Roman" w:hAnsi="Arial" w:cs="Arial"/>
          <w:sz w:val="20"/>
          <w:szCs w:val="20"/>
          <w:lang w:eastAsia="cs-CZ"/>
        </w:rPr>
        <w:t>S</w:t>
      </w:r>
      <w:r w:rsidR="00005BEB" w:rsidRPr="00005BEB">
        <w:rPr>
          <w:rFonts w:ascii="Arial" w:eastAsia="Times New Roman" w:hAnsi="Arial" w:cs="Arial"/>
          <w:sz w:val="20"/>
          <w:szCs w:val="20"/>
          <w:lang w:eastAsia="cs-CZ"/>
        </w:rPr>
        <w:t xml:space="preserve">mlouvy není veden v rejstříku nespolehlivých plátců DPH, a pro případ, že se stane nespolehlivým plátcem DPH až po uzavření této </w:t>
      </w:r>
      <w:r>
        <w:rPr>
          <w:rFonts w:ascii="Arial" w:eastAsia="Times New Roman" w:hAnsi="Arial" w:cs="Arial"/>
          <w:sz w:val="20"/>
          <w:szCs w:val="20"/>
          <w:lang w:eastAsia="cs-CZ"/>
        </w:rPr>
        <w:t>S</w:t>
      </w:r>
      <w:r w:rsidR="00005BEB" w:rsidRPr="00005BEB">
        <w:rPr>
          <w:rFonts w:ascii="Arial" w:eastAsia="Times New Roman" w:hAnsi="Arial" w:cs="Arial"/>
          <w:sz w:val="20"/>
          <w:szCs w:val="20"/>
          <w:lang w:eastAsia="cs-CZ"/>
        </w:rPr>
        <w:t xml:space="preserve">mlouvy, zavazuje se bezodkladně a prokazatelně informovat </w:t>
      </w:r>
      <w:r>
        <w:rPr>
          <w:rFonts w:ascii="Arial" w:eastAsia="Times New Roman" w:hAnsi="Arial" w:cs="Arial"/>
          <w:sz w:val="20"/>
          <w:szCs w:val="20"/>
          <w:lang w:eastAsia="cs-CZ"/>
        </w:rPr>
        <w:t>O</w:t>
      </w:r>
      <w:r w:rsidR="00005BEB" w:rsidRPr="00005BEB">
        <w:rPr>
          <w:rFonts w:ascii="Arial" w:eastAsia="Times New Roman" w:hAnsi="Arial" w:cs="Arial"/>
          <w:sz w:val="20"/>
          <w:szCs w:val="20"/>
          <w:lang w:eastAsia="cs-CZ"/>
        </w:rPr>
        <w:t xml:space="preserve">bjednatele o této skutečnosti pod sankcí smluvní pokuty sjednané v této </w:t>
      </w:r>
      <w:r>
        <w:rPr>
          <w:rFonts w:ascii="Arial" w:eastAsia="Times New Roman" w:hAnsi="Arial" w:cs="Arial"/>
          <w:sz w:val="20"/>
          <w:szCs w:val="20"/>
          <w:lang w:eastAsia="cs-CZ"/>
        </w:rPr>
        <w:t>S</w:t>
      </w:r>
      <w:r w:rsidR="00005BEB" w:rsidRPr="00005BEB">
        <w:rPr>
          <w:rFonts w:ascii="Arial" w:eastAsia="Times New Roman" w:hAnsi="Arial" w:cs="Arial"/>
          <w:sz w:val="20"/>
          <w:szCs w:val="20"/>
          <w:lang w:eastAsia="cs-CZ"/>
        </w:rPr>
        <w:t>mlouvě.</w:t>
      </w:r>
    </w:p>
    <w:p w14:paraId="2A4F5740" w14:textId="77777777" w:rsidR="00005BEB" w:rsidRPr="00005BEB" w:rsidRDefault="00005BEB" w:rsidP="00005BEB">
      <w:pPr>
        <w:numPr>
          <w:ilvl w:val="0"/>
          <w:numId w:val="63"/>
        </w:numPr>
        <w:overflowPunct w:val="0"/>
        <w:autoSpaceDE w:val="0"/>
        <w:autoSpaceDN w:val="0"/>
        <w:adjustRightInd w:val="0"/>
        <w:spacing w:after="240" w:line="240" w:lineRule="auto"/>
        <w:jc w:val="both"/>
        <w:textAlignment w:val="baseline"/>
        <w:rPr>
          <w:rFonts w:ascii="Arial" w:eastAsia="Times New Roman" w:hAnsi="Arial" w:cs="Arial"/>
          <w:sz w:val="20"/>
          <w:szCs w:val="20"/>
          <w:lang w:eastAsia="cs-CZ"/>
        </w:rPr>
      </w:pPr>
      <w:r w:rsidRPr="00005BEB">
        <w:rPr>
          <w:rFonts w:ascii="Arial" w:eastAsia="Times New Roman" w:hAnsi="Arial" w:cs="Arial"/>
          <w:sz w:val="20"/>
          <w:szCs w:val="20"/>
          <w:lang w:eastAsia="cs-CZ"/>
        </w:rPr>
        <w:t xml:space="preserve">Pokud </w:t>
      </w:r>
      <w:r w:rsidR="00416B9C">
        <w:rPr>
          <w:rFonts w:ascii="Arial" w:eastAsia="Times New Roman" w:hAnsi="Arial" w:cs="Arial"/>
          <w:sz w:val="20"/>
          <w:szCs w:val="20"/>
          <w:lang w:eastAsia="cs-CZ"/>
        </w:rPr>
        <w:t>O</w:t>
      </w:r>
      <w:r w:rsidRPr="00005BEB">
        <w:rPr>
          <w:rFonts w:ascii="Arial" w:eastAsia="Times New Roman" w:hAnsi="Arial" w:cs="Arial"/>
          <w:sz w:val="20"/>
          <w:szCs w:val="20"/>
          <w:lang w:eastAsia="cs-CZ"/>
        </w:rPr>
        <w:t xml:space="preserve">bjednatel jako příjemce zdanitelného plnění zjistí po doručení daňového dokladu (faktury), že </w:t>
      </w:r>
      <w:r w:rsidR="00416B9C">
        <w:rPr>
          <w:rFonts w:ascii="Arial" w:eastAsia="Times New Roman" w:hAnsi="Arial" w:cs="Arial"/>
          <w:sz w:val="20"/>
          <w:szCs w:val="20"/>
          <w:lang w:eastAsia="cs-CZ"/>
        </w:rPr>
        <w:t>Dodavatel</w:t>
      </w:r>
      <w:r w:rsidRPr="00005BEB">
        <w:rPr>
          <w:rFonts w:ascii="Arial" w:eastAsia="Times New Roman" w:hAnsi="Arial" w:cs="Arial"/>
          <w:sz w:val="20"/>
          <w:szCs w:val="20"/>
          <w:lang w:eastAsia="cs-CZ"/>
        </w:rPr>
        <w:t xml:space="preserve"> je v evidenci plátců DPH označen jako nespolehlivý plátce DPH ve smyslu první odrážky tohoto odstavce, anebo bankovní účet, který </w:t>
      </w:r>
      <w:r w:rsidR="00416B9C">
        <w:rPr>
          <w:rFonts w:ascii="Arial" w:eastAsia="Times New Roman" w:hAnsi="Arial" w:cs="Arial"/>
          <w:sz w:val="20"/>
          <w:szCs w:val="20"/>
          <w:lang w:eastAsia="cs-CZ"/>
        </w:rPr>
        <w:t>Dodavatel</w:t>
      </w:r>
      <w:r w:rsidRPr="00005BEB">
        <w:rPr>
          <w:rFonts w:ascii="Arial" w:eastAsia="Times New Roman" w:hAnsi="Arial" w:cs="Arial"/>
          <w:sz w:val="20"/>
          <w:szCs w:val="20"/>
          <w:lang w:eastAsia="cs-CZ"/>
        </w:rPr>
        <w:t xml:space="preserve"> uvede na daňovém dokladu (faktuře), není zveřejněn v registru plátců DPH, má se za to, že úhrada daňového dokladu (faktury) bez DPH je provedena ve správné výši.</w:t>
      </w:r>
    </w:p>
    <w:p w14:paraId="40D3033F" w14:textId="77777777" w:rsidR="00005BEB" w:rsidRPr="00005BEB" w:rsidRDefault="00005BEB" w:rsidP="00005BEB">
      <w:pPr>
        <w:numPr>
          <w:ilvl w:val="0"/>
          <w:numId w:val="63"/>
        </w:numPr>
        <w:overflowPunct w:val="0"/>
        <w:autoSpaceDE w:val="0"/>
        <w:autoSpaceDN w:val="0"/>
        <w:adjustRightInd w:val="0"/>
        <w:spacing w:after="240" w:line="240" w:lineRule="auto"/>
        <w:jc w:val="both"/>
        <w:textAlignment w:val="baseline"/>
        <w:rPr>
          <w:rFonts w:ascii="Arial" w:eastAsia="Times New Roman" w:hAnsi="Arial" w:cs="Arial"/>
          <w:sz w:val="20"/>
          <w:szCs w:val="20"/>
          <w:lang w:eastAsia="cs-CZ"/>
        </w:rPr>
      </w:pPr>
      <w:r w:rsidRPr="00005BEB">
        <w:rPr>
          <w:rFonts w:ascii="Arial" w:eastAsia="Times New Roman" w:hAnsi="Arial" w:cs="Arial"/>
          <w:sz w:val="20"/>
          <w:szCs w:val="20"/>
          <w:lang w:eastAsia="cs-CZ"/>
        </w:rPr>
        <w:t>V případě, že:</w:t>
      </w:r>
    </w:p>
    <w:p w14:paraId="7A306F49" w14:textId="77777777" w:rsidR="00005BEB" w:rsidRPr="00005BEB" w:rsidRDefault="00005BEB" w:rsidP="00416B9C">
      <w:pPr>
        <w:numPr>
          <w:ilvl w:val="0"/>
          <w:numId w:val="64"/>
        </w:numPr>
        <w:overflowPunct w:val="0"/>
        <w:autoSpaceDE w:val="0"/>
        <w:autoSpaceDN w:val="0"/>
        <w:adjustRightInd w:val="0"/>
        <w:spacing w:after="240" w:line="240" w:lineRule="auto"/>
        <w:ind w:left="1134"/>
        <w:jc w:val="both"/>
        <w:textAlignment w:val="baseline"/>
        <w:rPr>
          <w:rFonts w:ascii="Arial" w:eastAsia="Times New Roman" w:hAnsi="Arial" w:cs="Arial"/>
          <w:sz w:val="20"/>
          <w:szCs w:val="20"/>
          <w:lang w:eastAsia="cs-CZ"/>
        </w:rPr>
      </w:pPr>
      <w:r w:rsidRPr="00005BEB">
        <w:rPr>
          <w:rFonts w:ascii="Arial" w:eastAsia="Times New Roman" w:hAnsi="Arial" w:cs="Arial"/>
          <w:sz w:val="20"/>
          <w:szCs w:val="20"/>
          <w:lang w:eastAsia="cs-CZ"/>
        </w:rPr>
        <w:t>úhrada ceny má být provedena zcela nebo zčásti bezhotovostním převodem na účet vedený poskytovatelem platebních služeb mimo tuzemsko ve smyslu § 109 odst. 2 písm. b) ZDPH nebo</w:t>
      </w:r>
    </w:p>
    <w:p w14:paraId="2F2A36D6" w14:textId="77777777" w:rsidR="00005BEB" w:rsidRPr="00005BEB" w:rsidRDefault="00005BEB" w:rsidP="00416B9C">
      <w:pPr>
        <w:numPr>
          <w:ilvl w:val="0"/>
          <w:numId w:val="64"/>
        </w:numPr>
        <w:overflowPunct w:val="0"/>
        <w:autoSpaceDE w:val="0"/>
        <w:autoSpaceDN w:val="0"/>
        <w:adjustRightInd w:val="0"/>
        <w:spacing w:after="240" w:line="240" w:lineRule="auto"/>
        <w:ind w:left="1134"/>
        <w:jc w:val="both"/>
        <w:textAlignment w:val="baseline"/>
        <w:rPr>
          <w:rFonts w:ascii="Arial" w:eastAsia="Times New Roman" w:hAnsi="Arial" w:cs="Arial"/>
          <w:sz w:val="20"/>
          <w:szCs w:val="20"/>
          <w:lang w:eastAsia="cs-CZ"/>
        </w:rPr>
      </w:pPr>
      <w:r w:rsidRPr="00005BEB">
        <w:rPr>
          <w:rFonts w:ascii="Arial" w:eastAsia="Times New Roman" w:hAnsi="Arial" w:cs="Arial"/>
          <w:sz w:val="20"/>
          <w:szCs w:val="20"/>
          <w:lang w:eastAsia="cs-CZ"/>
        </w:rPr>
        <w:t xml:space="preserve">číslo bankovního účtu </w:t>
      </w:r>
      <w:r w:rsidR="00416B9C">
        <w:rPr>
          <w:rFonts w:ascii="Arial" w:eastAsia="Times New Roman" w:hAnsi="Arial" w:cs="Arial"/>
          <w:sz w:val="20"/>
          <w:szCs w:val="20"/>
          <w:lang w:eastAsia="cs-CZ"/>
        </w:rPr>
        <w:t>Dodavatele</w:t>
      </w:r>
      <w:r w:rsidRPr="00005BEB">
        <w:rPr>
          <w:rFonts w:ascii="Arial" w:eastAsia="Times New Roman" w:hAnsi="Arial" w:cs="Arial"/>
          <w:sz w:val="20"/>
          <w:szCs w:val="20"/>
          <w:lang w:eastAsia="cs-CZ"/>
        </w:rPr>
        <w:t xml:space="preserve"> uvedené v této smlouvě nebo na daňovém dokladu vystaveném </w:t>
      </w:r>
      <w:r w:rsidR="00416B9C">
        <w:rPr>
          <w:rFonts w:ascii="Arial" w:eastAsia="Times New Roman" w:hAnsi="Arial" w:cs="Arial"/>
          <w:sz w:val="20"/>
          <w:szCs w:val="20"/>
          <w:lang w:eastAsia="cs-CZ"/>
        </w:rPr>
        <w:t>Dodavatelem</w:t>
      </w:r>
      <w:r w:rsidRPr="00005BEB">
        <w:rPr>
          <w:rFonts w:ascii="Arial" w:eastAsia="Times New Roman" w:hAnsi="Arial" w:cs="Arial"/>
          <w:sz w:val="20"/>
          <w:szCs w:val="20"/>
          <w:lang w:eastAsia="cs-CZ"/>
        </w:rPr>
        <w:t xml:space="preserve"> nebude uveřejněno způsobem umožňujícím dálkový přístup ve smyslu § 109 odst. 2 písm. c) ZDPH, </w:t>
      </w:r>
    </w:p>
    <w:p w14:paraId="01867834" w14:textId="77777777" w:rsidR="0094343F" w:rsidRPr="0094343F" w:rsidRDefault="00416B9C" w:rsidP="00416B9C">
      <w:pPr>
        <w:overflowPunct w:val="0"/>
        <w:autoSpaceDE w:val="0"/>
        <w:autoSpaceDN w:val="0"/>
        <w:adjustRightInd w:val="0"/>
        <w:spacing w:after="240" w:line="240" w:lineRule="auto"/>
        <w:ind w:left="774"/>
        <w:jc w:val="both"/>
        <w:textAlignment w:val="baseline"/>
        <w:rPr>
          <w:rFonts w:ascii="Arial" w:eastAsia="Times New Roman" w:hAnsi="Arial" w:cs="Arial"/>
          <w:b/>
          <w:sz w:val="20"/>
          <w:szCs w:val="20"/>
          <w:lang w:eastAsia="cs-CZ"/>
        </w:rPr>
      </w:pPr>
      <w:r>
        <w:rPr>
          <w:rFonts w:ascii="Arial" w:eastAsia="Times New Roman" w:hAnsi="Arial" w:cs="Arial"/>
          <w:sz w:val="20"/>
          <w:szCs w:val="20"/>
          <w:lang w:eastAsia="cs-CZ"/>
        </w:rPr>
        <w:t>je O</w:t>
      </w:r>
      <w:r w:rsidR="00005BEB" w:rsidRPr="00005BEB">
        <w:rPr>
          <w:rFonts w:ascii="Arial" w:eastAsia="Times New Roman" w:hAnsi="Arial" w:cs="Arial"/>
          <w:sz w:val="20"/>
          <w:szCs w:val="20"/>
          <w:lang w:eastAsia="cs-CZ"/>
        </w:rPr>
        <w:t xml:space="preserve">bjednatel oprávněn uhradit </w:t>
      </w:r>
      <w:r>
        <w:rPr>
          <w:rFonts w:ascii="Arial" w:eastAsia="Times New Roman" w:hAnsi="Arial" w:cs="Arial"/>
          <w:sz w:val="20"/>
          <w:szCs w:val="20"/>
          <w:lang w:eastAsia="cs-CZ"/>
        </w:rPr>
        <w:t>Dodavateli</w:t>
      </w:r>
      <w:r w:rsidR="00005BEB" w:rsidRPr="00005BEB">
        <w:rPr>
          <w:rFonts w:ascii="Arial" w:eastAsia="Times New Roman" w:hAnsi="Arial" w:cs="Arial"/>
          <w:sz w:val="20"/>
          <w:szCs w:val="20"/>
          <w:lang w:eastAsia="cs-CZ"/>
        </w:rPr>
        <w:t xml:space="preserve"> pouze tu část peněžitého závazku vyplývajícího z</w:t>
      </w:r>
      <w:r>
        <w:rPr>
          <w:rFonts w:ascii="Arial" w:eastAsia="Times New Roman" w:hAnsi="Arial" w:cs="Arial"/>
          <w:sz w:val="20"/>
          <w:szCs w:val="20"/>
          <w:lang w:eastAsia="cs-CZ"/>
        </w:rPr>
        <w:t> </w:t>
      </w:r>
      <w:r w:rsidR="00005BEB" w:rsidRPr="00005BEB">
        <w:rPr>
          <w:rFonts w:ascii="Arial" w:eastAsia="Times New Roman" w:hAnsi="Arial" w:cs="Arial"/>
          <w:sz w:val="20"/>
          <w:szCs w:val="20"/>
          <w:lang w:eastAsia="cs-CZ"/>
        </w:rPr>
        <w:t xml:space="preserve">daňového dokladu, jež odpovídá výši základu daně, a zbylou část pak ve smyslu § 109a ZDPH uhradit přímo správci daně. Stane-li se </w:t>
      </w:r>
      <w:r>
        <w:rPr>
          <w:rFonts w:ascii="Arial" w:eastAsia="Times New Roman" w:hAnsi="Arial" w:cs="Arial"/>
          <w:sz w:val="20"/>
          <w:szCs w:val="20"/>
          <w:lang w:eastAsia="cs-CZ"/>
        </w:rPr>
        <w:t>Dodavatel</w:t>
      </w:r>
      <w:r w:rsidR="00005BEB" w:rsidRPr="00005BEB">
        <w:rPr>
          <w:rFonts w:ascii="Arial" w:eastAsia="Times New Roman" w:hAnsi="Arial" w:cs="Arial"/>
          <w:sz w:val="20"/>
          <w:szCs w:val="20"/>
          <w:lang w:eastAsia="cs-CZ"/>
        </w:rPr>
        <w:t xml:space="preserve"> nespolehlivým plátcem ve smyslu § 106a ZDPH, použije se ujednání podle této odrážky obdobně.</w:t>
      </w:r>
    </w:p>
    <w:bookmarkEnd w:id="5"/>
    <w:bookmarkEnd w:id="6"/>
    <w:p w14:paraId="1EBE08CF" w14:textId="77777777" w:rsidR="0094343F" w:rsidRPr="0094343F" w:rsidRDefault="00520AD7" w:rsidP="0094343F">
      <w:pPr>
        <w:keepNext/>
        <w:spacing w:after="120" w:line="240" w:lineRule="auto"/>
        <w:jc w:val="center"/>
        <w:outlineLvl w:val="2"/>
        <w:rPr>
          <w:rFonts w:ascii="Arial" w:eastAsia="Calibri" w:hAnsi="Arial" w:cs="Arial"/>
          <w:b/>
          <w:bCs/>
          <w:sz w:val="20"/>
          <w:szCs w:val="20"/>
          <w:lang w:eastAsia="cs-CZ"/>
        </w:rPr>
      </w:pPr>
      <w:r>
        <w:rPr>
          <w:rFonts w:ascii="Arial" w:eastAsia="Calibri" w:hAnsi="Arial" w:cs="Arial"/>
          <w:b/>
          <w:bCs/>
          <w:sz w:val="20"/>
          <w:szCs w:val="20"/>
          <w:lang w:eastAsia="cs-CZ"/>
        </w:rPr>
        <w:t>6</w:t>
      </w:r>
      <w:r w:rsidR="0094343F" w:rsidRPr="0094343F">
        <w:rPr>
          <w:rFonts w:ascii="Arial" w:eastAsia="Calibri" w:hAnsi="Arial" w:cs="Arial"/>
          <w:b/>
          <w:bCs/>
          <w:sz w:val="20"/>
          <w:szCs w:val="20"/>
          <w:lang w:eastAsia="cs-CZ"/>
        </w:rPr>
        <w:t xml:space="preserve">. Smluvní pokuty, úrok z prodlení a náhrada škody </w:t>
      </w:r>
    </w:p>
    <w:p w14:paraId="7B649D3A" w14:textId="77777777" w:rsidR="0094343F" w:rsidRDefault="0094343F" w:rsidP="0094343F">
      <w:pPr>
        <w:numPr>
          <w:ilvl w:val="1"/>
          <w:numId w:val="50"/>
        </w:numPr>
        <w:tabs>
          <w:tab w:val="num" w:pos="284"/>
        </w:tabs>
        <w:spacing w:after="120" w:line="240" w:lineRule="auto"/>
        <w:ind w:left="283" w:hanging="425"/>
        <w:jc w:val="both"/>
        <w:rPr>
          <w:rFonts w:ascii="Arial" w:eastAsia="Times New Roman" w:hAnsi="Arial" w:cs="Arial"/>
          <w:sz w:val="20"/>
          <w:szCs w:val="20"/>
          <w:lang w:eastAsia="cs-CZ"/>
        </w:rPr>
      </w:pPr>
      <w:bookmarkStart w:id="7" w:name="_Ref230364864"/>
      <w:r w:rsidRPr="0094343F">
        <w:rPr>
          <w:rFonts w:ascii="Arial" w:eastAsia="Times New Roman" w:hAnsi="Arial" w:cs="Arial"/>
          <w:sz w:val="20"/>
          <w:szCs w:val="20"/>
          <w:lang w:eastAsia="cs-CZ"/>
        </w:rPr>
        <w:t xml:space="preserve">Dodavatel je v prodlení s plněním svého závazku, který pro něj vyplývá z této </w:t>
      </w:r>
      <w:r w:rsidR="008B1278">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jestliže jej nesplní řádně a včas a v náležité kvalitě dle této </w:t>
      </w:r>
      <w:r w:rsidR="008B1278">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w:t>
      </w:r>
    </w:p>
    <w:p w14:paraId="5DF0AFF8" w14:textId="3567F31C" w:rsidR="0094343F" w:rsidRPr="0094343F" w:rsidRDefault="0094343F" w:rsidP="008B1278">
      <w:pPr>
        <w:numPr>
          <w:ilvl w:val="1"/>
          <w:numId w:val="50"/>
        </w:numPr>
        <w:tabs>
          <w:tab w:val="num" w:pos="284"/>
        </w:tabs>
        <w:spacing w:after="120" w:line="240" w:lineRule="auto"/>
        <w:ind w:left="283" w:hanging="425"/>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Objednatel je oprávněn požadovat po Dodavateli uhrazení smluvní pokuty </w:t>
      </w:r>
      <w:r w:rsidR="008B1278" w:rsidRPr="008B1278">
        <w:rPr>
          <w:rFonts w:ascii="Arial" w:eastAsia="Times New Roman" w:hAnsi="Arial" w:cs="Arial"/>
          <w:sz w:val="20"/>
          <w:szCs w:val="20"/>
          <w:lang w:eastAsia="cs-CZ"/>
        </w:rPr>
        <w:t xml:space="preserve">ve výši </w:t>
      </w:r>
      <w:r w:rsidRPr="0094343F">
        <w:rPr>
          <w:rFonts w:ascii="Arial" w:eastAsia="Times New Roman" w:hAnsi="Arial" w:cs="Arial"/>
          <w:sz w:val="20"/>
          <w:szCs w:val="20"/>
          <w:lang w:eastAsia="cs-CZ"/>
        </w:rPr>
        <w:t>10 % z celkové hodnoty včetně DPH v případě, že nebude řádně a včas zajištěna dodávka všech objednaných položek nebo dodávka nebude odpovídat požadované kvalitě či estetické podobě;</w:t>
      </w:r>
    </w:p>
    <w:p w14:paraId="3EBFB02F" w14:textId="77777777" w:rsidR="0094343F" w:rsidRPr="0094343F" w:rsidRDefault="0094343F" w:rsidP="008B3383">
      <w:pPr>
        <w:numPr>
          <w:ilvl w:val="1"/>
          <w:numId w:val="50"/>
        </w:numPr>
        <w:tabs>
          <w:tab w:val="num" w:pos="284"/>
        </w:tabs>
        <w:spacing w:after="120" w:line="240" w:lineRule="auto"/>
        <w:ind w:left="283" w:hanging="425"/>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V případě, že Dodavatel poruší jakouk</w:t>
      </w:r>
      <w:r w:rsidR="008B1278">
        <w:rPr>
          <w:rFonts w:ascii="Arial" w:eastAsia="Times New Roman" w:hAnsi="Arial" w:cs="Arial"/>
          <w:sz w:val="20"/>
          <w:szCs w:val="20"/>
          <w:lang w:eastAsia="cs-CZ"/>
        </w:rPr>
        <w:t>oliv povinnost uvedenou v čl. 9</w:t>
      </w:r>
      <w:r w:rsidRPr="0094343F">
        <w:rPr>
          <w:rFonts w:ascii="Arial" w:eastAsia="Times New Roman" w:hAnsi="Arial" w:cs="Arial"/>
          <w:sz w:val="20"/>
          <w:szCs w:val="20"/>
          <w:lang w:eastAsia="cs-CZ"/>
        </w:rPr>
        <w:t xml:space="preserve"> této </w:t>
      </w:r>
      <w:r w:rsidR="008B1278">
        <w:rPr>
          <w:rFonts w:ascii="Arial" w:eastAsia="Times New Roman" w:hAnsi="Arial" w:cs="Arial"/>
          <w:sz w:val="20"/>
          <w:szCs w:val="20"/>
          <w:lang w:eastAsia="cs-CZ"/>
        </w:rPr>
        <w:t>Smlouvy</w:t>
      </w:r>
      <w:r w:rsidRPr="0094343F">
        <w:rPr>
          <w:rFonts w:ascii="Arial" w:eastAsia="Times New Roman" w:hAnsi="Arial" w:cs="Arial"/>
          <w:sz w:val="20"/>
          <w:szCs w:val="20"/>
          <w:lang w:eastAsia="cs-CZ"/>
        </w:rPr>
        <w:t>, je povinen zaplatit Objednateli smluvní pokutu ve výši 10.000 Kč za každý jednotlivý případ.</w:t>
      </w:r>
    </w:p>
    <w:p w14:paraId="5AD6C687" w14:textId="10040274" w:rsidR="0094343F" w:rsidRPr="0094343F" w:rsidRDefault="0094343F" w:rsidP="008B3383">
      <w:pPr>
        <w:numPr>
          <w:ilvl w:val="1"/>
          <w:numId w:val="50"/>
        </w:numPr>
        <w:tabs>
          <w:tab w:val="num" w:pos="284"/>
        </w:tabs>
        <w:spacing w:after="120" w:line="240" w:lineRule="auto"/>
        <w:ind w:left="283" w:hanging="425"/>
        <w:jc w:val="both"/>
        <w:rPr>
          <w:rFonts w:ascii="Arial" w:eastAsia="Times New Roman" w:hAnsi="Arial" w:cs="Arial"/>
          <w:sz w:val="20"/>
          <w:szCs w:val="20"/>
          <w:lang w:eastAsia="cs-CZ"/>
        </w:rPr>
      </w:pPr>
      <w:r w:rsidRPr="008B3383">
        <w:rPr>
          <w:rFonts w:ascii="Arial" w:eastAsia="Times New Roman" w:hAnsi="Arial" w:cs="Arial"/>
          <w:sz w:val="20"/>
          <w:szCs w:val="20"/>
          <w:lang w:eastAsia="cs-CZ"/>
        </w:rPr>
        <w:t xml:space="preserve">Dodavatel se zavazuje řádně a včas plnit své povinnosti vztahující se ke správě DPH po dobu trvání této </w:t>
      </w:r>
      <w:r w:rsidR="008B1278" w:rsidRPr="008B3383">
        <w:rPr>
          <w:rFonts w:ascii="Arial" w:eastAsia="Times New Roman" w:hAnsi="Arial" w:cs="Arial"/>
          <w:sz w:val="20"/>
          <w:szCs w:val="20"/>
          <w:lang w:eastAsia="cs-CZ"/>
        </w:rPr>
        <w:t>Smlouvy</w:t>
      </w:r>
      <w:r w:rsidRPr="008B3383">
        <w:rPr>
          <w:rFonts w:ascii="Arial" w:eastAsia="Times New Roman" w:hAnsi="Arial" w:cs="Arial"/>
          <w:sz w:val="20"/>
          <w:szCs w:val="20"/>
          <w:lang w:eastAsia="cs-CZ"/>
        </w:rPr>
        <w:t>, zejména tuto daň řádně a včas zaplatit. Pokud v důsledku porušení tohoto závazku příslušný finanční úřad (správce daně) vyzve Objednatele k zaplacení DPH z důvodu jeho ručení, zavazuje se Dodavatel zaplatit Objednateli jednorázovou smluvní pokutu ve výši DPH vztahující se k porušení závazku Dodavatele řádně a včas zaplatit DPH (včetně příslušenství), s níž je sp</w:t>
      </w:r>
      <w:r w:rsidR="00CD2895">
        <w:rPr>
          <w:rFonts w:ascii="Arial" w:eastAsia="Times New Roman" w:hAnsi="Arial" w:cs="Arial"/>
          <w:sz w:val="20"/>
          <w:szCs w:val="20"/>
          <w:lang w:eastAsia="cs-CZ"/>
        </w:rPr>
        <w:t>s</w:t>
      </w:r>
      <w:r w:rsidRPr="008B3383">
        <w:rPr>
          <w:rFonts w:ascii="Arial" w:eastAsia="Times New Roman" w:hAnsi="Arial" w:cs="Arial"/>
          <w:sz w:val="20"/>
          <w:szCs w:val="20"/>
          <w:lang w:eastAsia="cs-CZ"/>
        </w:rPr>
        <w:t>ojeno ručení Objednatele.</w:t>
      </w:r>
    </w:p>
    <w:p w14:paraId="7C8AFF82" w14:textId="77777777" w:rsidR="0094343F" w:rsidRPr="0094343F" w:rsidRDefault="0094343F" w:rsidP="008B3383">
      <w:pPr>
        <w:numPr>
          <w:ilvl w:val="1"/>
          <w:numId w:val="50"/>
        </w:numPr>
        <w:tabs>
          <w:tab w:val="num" w:pos="284"/>
        </w:tabs>
        <w:spacing w:after="120" w:line="240" w:lineRule="auto"/>
        <w:ind w:left="283" w:hanging="425"/>
        <w:jc w:val="both"/>
        <w:rPr>
          <w:rFonts w:ascii="Arial" w:eastAsia="Times New Roman" w:hAnsi="Arial" w:cs="Arial"/>
          <w:sz w:val="20"/>
          <w:szCs w:val="20"/>
          <w:lang w:eastAsia="cs-CZ"/>
        </w:rPr>
      </w:pPr>
      <w:r w:rsidRPr="008B3383">
        <w:rPr>
          <w:rFonts w:ascii="Arial" w:eastAsia="Times New Roman" w:hAnsi="Arial" w:cs="Arial"/>
          <w:sz w:val="20"/>
          <w:szCs w:val="20"/>
          <w:lang w:eastAsia="cs-CZ"/>
        </w:rPr>
        <w:t>V případě prodlení Objednatele se zaplacením faktury Dodavatele je Dodavatel oprávněn účtovat mu úroky z prodlení v zákonné výši z dlužné částky za každý, byť i jen započatý den prodlení.</w:t>
      </w:r>
      <w:bookmarkEnd w:id="7"/>
    </w:p>
    <w:p w14:paraId="7B790F97" w14:textId="77777777" w:rsidR="0094343F" w:rsidRPr="0094343F" w:rsidRDefault="0094343F" w:rsidP="008B3383">
      <w:pPr>
        <w:numPr>
          <w:ilvl w:val="1"/>
          <w:numId w:val="50"/>
        </w:numPr>
        <w:tabs>
          <w:tab w:val="num" w:pos="284"/>
        </w:tabs>
        <w:spacing w:after="120" w:line="240" w:lineRule="auto"/>
        <w:ind w:left="283" w:hanging="425"/>
        <w:jc w:val="both"/>
        <w:rPr>
          <w:rFonts w:ascii="Arial" w:eastAsia="Times New Roman" w:hAnsi="Arial" w:cs="Arial"/>
          <w:sz w:val="20"/>
          <w:szCs w:val="20"/>
          <w:lang w:eastAsia="cs-CZ"/>
        </w:rPr>
      </w:pPr>
      <w:r w:rsidRPr="008B3383">
        <w:rPr>
          <w:rFonts w:ascii="Arial" w:eastAsia="Times New Roman" w:hAnsi="Arial" w:cs="Arial"/>
          <w:sz w:val="20"/>
          <w:szCs w:val="20"/>
          <w:lang w:eastAsia="cs-CZ"/>
        </w:rPr>
        <w:t>Smluvní pokutu uplatní Objednatel zasláním oznámení o uložení smluvní pokuty Dodavateli. Smluvní pokuta je splatná do 21 dnů ode dne doručení příslušného oznámení Dodavateli. Pro případ pochybností o doručení oznámení o uložení smluvní pokuty se sjednává, že se oznámení považuje za doručené druhé straně třetím (3) dnem od jeho odeslání.</w:t>
      </w:r>
    </w:p>
    <w:p w14:paraId="6E580D50" w14:textId="77777777" w:rsidR="0094343F" w:rsidRPr="0094343F" w:rsidRDefault="0094343F" w:rsidP="008B3383">
      <w:pPr>
        <w:numPr>
          <w:ilvl w:val="1"/>
          <w:numId w:val="50"/>
        </w:numPr>
        <w:tabs>
          <w:tab w:val="num" w:pos="284"/>
        </w:tabs>
        <w:spacing w:after="120" w:line="240" w:lineRule="auto"/>
        <w:ind w:left="283" w:hanging="425"/>
        <w:jc w:val="both"/>
        <w:rPr>
          <w:rFonts w:ascii="Arial" w:eastAsia="Times New Roman" w:hAnsi="Arial" w:cs="Arial"/>
          <w:sz w:val="20"/>
          <w:szCs w:val="20"/>
          <w:lang w:eastAsia="cs-CZ"/>
        </w:rPr>
      </w:pPr>
      <w:r w:rsidRPr="008B3383">
        <w:rPr>
          <w:rFonts w:ascii="Arial" w:eastAsia="Times New Roman" w:hAnsi="Arial" w:cs="Arial"/>
          <w:sz w:val="20"/>
          <w:szCs w:val="20"/>
          <w:lang w:eastAsia="cs-CZ"/>
        </w:rPr>
        <w:lastRenderedPageBreak/>
        <w:t xml:space="preserve">Celková výše smluvních pokut není omezena jakýmkoliv limitem a smluvní pokuty mohou být kombinovány (tzn., že uplatnění jedné smluvní pokuty nevylučuje souběžné uplatnění jakékoliv jiné smluvní pokuty). </w:t>
      </w:r>
    </w:p>
    <w:p w14:paraId="4303A0D6" w14:textId="77777777" w:rsidR="0094343F" w:rsidRPr="0094343F" w:rsidRDefault="0094343F" w:rsidP="008B3383">
      <w:pPr>
        <w:numPr>
          <w:ilvl w:val="1"/>
          <w:numId w:val="50"/>
        </w:numPr>
        <w:tabs>
          <w:tab w:val="num" w:pos="284"/>
        </w:tabs>
        <w:spacing w:after="120" w:line="240" w:lineRule="auto"/>
        <w:ind w:left="283" w:hanging="425"/>
        <w:jc w:val="both"/>
        <w:rPr>
          <w:rFonts w:ascii="Arial" w:eastAsia="Times New Roman" w:hAnsi="Arial" w:cs="Arial"/>
          <w:sz w:val="20"/>
          <w:szCs w:val="20"/>
          <w:lang w:eastAsia="cs-CZ"/>
        </w:rPr>
      </w:pPr>
      <w:r w:rsidRPr="008B3383">
        <w:rPr>
          <w:rFonts w:ascii="Arial" w:eastAsia="Times New Roman" w:hAnsi="Arial" w:cs="Arial"/>
          <w:sz w:val="20"/>
          <w:szCs w:val="20"/>
          <w:lang w:eastAsia="cs-CZ"/>
        </w:rPr>
        <w:t>Zaplacením smluvní pokuty není jakkoliv dotčen nárok Objednatele na náhradu škody a nemajetkové</w:t>
      </w:r>
      <w:r w:rsidRPr="0094343F">
        <w:rPr>
          <w:rFonts w:ascii="Arial" w:eastAsia="Calibri" w:hAnsi="Arial" w:cs="Arial"/>
          <w:sz w:val="20"/>
          <w:szCs w:val="20"/>
          <w:lang w:val="x-none" w:eastAsia="cs-CZ"/>
        </w:rPr>
        <w:t xml:space="preserve"> újmy; nárok na náhradu škody a nemajetkové újmy je Objednatel oprávněn uplatnit vedle smluvní pokuty v plné výši. Zaplacením smluvní pokuty není dotčeno splnění povinnosti (závazku), která je prostřednictvím smluvní pokuty zajištěna.</w:t>
      </w:r>
    </w:p>
    <w:p w14:paraId="7D3E056F" w14:textId="77777777" w:rsidR="0094343F" w:rsidRPr="0094343F" w:rsidRDefault="00520AD7" w:rsidP="0094343F">
      <w:pPr>
        <w:keepNext/>
        <w:spacing w:after="120" w:line="240" w:lineRule="auto"/>
        <w:jc w:val="center"/>
        <w:outlineLvl w:val="2"/>
        <w:rPr>
          <w:rFonts w:ascii="Arial" w:eastAsia="Calibri" w:hAnsi="Arial" w:cs="Arial"/>
          <w:b/>
          <w:bCs/>
          <w:sz w:val="20"/>
          <w:szCs w:val="20"/>
          <w:lang w:eastAsia="cs-CZ"/>
        </w:rPr>
      </w:pPr>
      <w:bookmarkStart w:id="8" w:name="_Ref202762701"/>
      <w:r>
        <w:rPr>
          <w:rFonts w:ascii="Arial" w:eastAsia="Calibri" w:hAnsi="Arial" w:cs="Arial"/>
          <w:b/>
          <w:bCs/>
          <w:sz w:val="20"/>
          <w:szCs w:val="20"/>
          <w:lang w:eastAsia="cs-CZ"/>
        </w:rPr>
        <w:t>7</w:t>
      </w:r>
      <w:r w:rsidR="0094343F" w:rsidRPr="0094343F">
        <w:rPr>
          <w:rFonts w:ascii="Arial" w:eastAsia="Calibri" w:hAnsi="Arial" w:cs="Arial"/>
          <w:b/>
          <w:bCs/>
          <w:sz w:val="20"/>
          <w:szCs w:val="20"/>
          <w:lang w:eastAsia="cs-CZ"/>
        </w:rPr>
        <w:t xml:space="preserve">. Odpovědnost za škodu </w:t>
      </w:r>
    </w:p>
    <w:p w14:paraId="4F636F68" w14:textId="27B76EFA" w:rsidR="0094343F" w:rsidRPr="0094343F" w:rsidRDefault="00586012" w:rsidP="0094343F">
      <w:pPr>
        <w:numPr>
          <w:ilvl w:val="1"/>
          <w:numId w:val="40"/>
        </w:numPr>
        <w:spacing w:after="120" w:line="240" w:lineRule="auto"/>
        <w:ind w:left="426" w:hanging="426"/>
        <w:jc w:val="both"/>
        <w:rPr>
          <w:rFonts w:ascii="Arial" w:eastAsia="Times New Roman" w:hAnsi="Arial" w:cs="Arial"/>
          <w:sz w:val="20"/>
          <w:szCs w:val="20"/>
          <w:lang w:eastAsia="cs-CZ"/>
        </w:rPr>
      </w:pPr>
      <w:bookmarkStart w:id="9" w:name="_Ref213826523"/>
      <w:bookmarkEnd w:id="8"/>
      <w:r>
        <w:rPr>
          <w:rFonts w:ascii="Arial" w:eastAsia="Times New Roman" w:hAnsi="Arial" w:cs="Arial"/>
          <w:sz w:val="20"/>
          <w:szCs w:val="20"/>
          <w:lang w:eastAsia="cs-CZ"/>
        </w:rPr>
        <w:t>Každá ze S</w:t>
      </w:r>
      <w:r w:rsidR="0094343F" w:rsidRPr="0094343F">
        <w:rPr>
          <w:rFonts w:ascii="Arial" w:eastAsia="Times New Roman" w:hAnsi="Arial" w:cs="Arial"/>
          <w:sz w:val="20"/>
          <w:szCs w:val="20"/>
          <w:lang w:eastAsia="cs-CZ"/>
        </w:rPr>
        <w:t xml:space="preserve">mluvních stran nese odpovědnost za způsobenou škodu </w:t>
      </w:r>
      <w:r>
        <w:rPr>
          <w:rFonts w:ascii="Arial" w:eastAsia="Times New Roman" w:hAnsi="Arial" w:cs="Arial"/>
          <w:sz w:val="20"/>
          <w:szCs w:val="20"/>
          <w:lang w:eastAsia="cs-CZ"/>
        </w:rPr>
        <w:t xml:space="preserve">při plnění předmětu této Smlouvy </w:t>
      </w:r>
      <w:r w:rsidR="0094343F" w:rsidRPr="0094343F">
        <w:rPr>
          <w:rFonts w:ascii="Arial" w:eastAsia="Times New Roman" w:hAnsi="Arial" w:cs="Arial"/>
          <w:sz w:val="20"/>
          <w:szCs w:val="20"/>
          <w:lang w:eastAsia="cs-CZ"/>
        </w:rPr>
        <w:t>v r</w:t>
      </w:r>
      <w:r>
        <w:rPr>
          <w:rFonts w:ascii="Arial" w:eastAsia="Times New Roman" w:hAnsi="Arial" w:cs="Arial"/>
          <w:sz w:val="20"/>
          <w:szCs w:val="20"/>
          <w:lang w:eastAsia="cs-CZ"/>
        </w:rPr>
        <w:t>ámci platných právních předpisů</w:t>
      </w:r>
      <w:r w:rsidR="0094343F" w:rsidRPr="0094343F">
        <w:rPr>
          <w:rFonts w:ascii="Arial" w:eastAsia="Times New Roman" w:hAnsi="Arial" w:cs="Arial"/>
          <w:sz w:val="20"/>
          <w:szCs w:val="20"/>
          <w:lang w:eastAsia="cs-CZ"/>
        </w:rPr>
        <w:t xml:space="preserve">. Dodavatel plně odpovídá za plnění povinností dle této </w:t>
      </w:r>
      <w:r w:rsidR="008B1278">
        <w:rPr>
          <w:rFonts w:ascii="Arial" w:eastAsia="Times New Roman" w:hAnsi="Arial" w:cs="Arial"/>
          <w:sz w:val="20"/>
          <w:szCs w:val="20"/>
          <w:lang w:eastAsia="cs-CZ"/>
        </w:rPr>
        <w:t>Smlouvy</w:t>
      </w:r>
      <w:r w:rsidR="0094343F" w:rsidRPr="0094343F">
        <w:rPr>
          <w:rFonts w:ascii="Arial" w:eastAsia="Times New Roman" w:hAnsi="Arial" w:cs="Arial"/>
          <w:sz w:val="20"/>
          <w:szCs w:val="20"/>
          <w:lang w:eastAsia="cs-CZ"/>
        </w:rPr>
        <w:t xml:space="preserve"> rovněž v případě, že příslušnou část plnění poskytuje prostřednictvím třetí osoby.</w:t>
      </w:r>
    </w:p>
    <w:p w14:paraId="34B5BAD4" w14:textId="77777777" w:rsidR="0094343F" w:rsidRPr="0094343F" w:rsidRDefault="0094343F" w:rsidP="0094343F">
      <w:pPr>
        <w:numPr>
          <w:ilvl w:val="1"/>
          <w:numId w:val="40"/>
        </w:numPr>
        <w:spacing w:after="120" w:line="240" w:lineRule="auto"/>
        <w:ind w:left="426" w:hanging="426"/>
        <w:jc w:val="both"/>
        <w:rPr>
          <w:rFonts w:ascii="Arial" w:eastAsia="Times New Roman" w:hAnsi="Arial" w:cs="Arial"/>
          <w:sz w:val="20"/>
          <w:szCs w:val="20"/>
          <w:lang w:eastAsia="cs-CZ"/>
        </w:rPr>
      </w:pPr>
      <w:r w:rsidRPr="0094343F">
        <w:rPr>
          <w:rFonts w:ascii="Arial" w:eastAsia="Calibri" w:hAnsi="Arial" w:cs="Arial"/>
          <w:sz w:val="20"/>
          <w:szCs w:val="20"/>
          <w:lang w:val="x-none" w:eastAsia="cs-CZ"/>
        </w:rPr>
        <w:t xml:space="preserve">Smluvní strany jsou povinny se navzájem bez zbytečného odkladu informovat o všech existujících </w:t>
      </w:r>
      <w:r w:rsidRPr="0094343F">
        <w:rPr>
          <w:rFonts w:ascii="Arial" w:eastAsia="Times New Roman" w:hAnsi="Arial" w:cs="Arial"/>
          <w:sz w:val="20"/>
          <w:szCs w:val="20"/>
          <w:lang w:eastAsia="cs-CZ"/>
        </w:rPr>
        <w:t xml:space="preserve">okolnostech vylučujících odpovědnost a bránících řádnému plnění předmětu této </w:t>
      </w:r>
      <w:r w:rsidR="008B1278">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Smluvní strany budou usilovat o vyvinutí maximálního úsilí k odvrácení a překonání všech okolností vylučujících odpovědnost za škodu či jinou újmu. </w:t>
      </w:r>
    </w:p>
    <w:p w14:paraId="3ACD2CE2" w14:textId="0434914B" w:rsidR="0094343F" w:rsidRPr="0094343F" w:rsidRDefault="0094343F" w:rsidP="0094343F">
      <w:pPr>
        <w:numPr>
          <w:ilvl w:val="1"/>
          <w:numId w:val="40"/>
        </w:numPr>
        <w:spacing w:after="120" w:line="240" w:lineRule="auto"/>
        <w:ind w:left="426" w:hanging="426"/>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Škoda se hradí v penězích, nebo, je-li to možné nebo účelné, uvedením do předešlého stavu (tzv. naturální re</w:t>
      </w:r>
      <w:r w:rsidR="00586012">
        <w:rPr>
          <w:rFonts w:ascii="Arial" w:eastAsia="Times New Roman" w:hAnsi="Arial" w:cs="Arial"/>
          <w:sz w:val="20"/>
          <w:szCs w:val="20"/>
          <w:lang w:eastAsia="cs-CZ"/>
        </w:rPr>
        <w:t>stituce) podle volby poškozené S</w:t>
      </w:r>
      <w:r w:rsidRPr="0094343F">
        <w:rPr>
          <w:rFonts w:ascii="Arial" w:eastAsia="Times New Roman" w:hAnsi="Arial" w:cs="Arial"/>
          <w:sz w:val="20"/>
          <w:szCs w:val="20"/>
          <w:lang w:eastAsia="cs-CZ"/>
        </w:rPr>
        <w:t>mluvní strany v každém konkrétním případě.</w:t>
      </w:r>
    </w:p>
    <w:p w14:paraId="6C3FBA15" w14:textId="77777777" w:rsidR="0094343F" w:rsidRPr="0094343F" w:rsidRDefault="0094343F" w:rsidP="0094343F">
      <w:pPr>
        <w:numPr>
          <w:ilvl w:val="1"/>
          <w:numId w:val="40"/>
        </w:numPr>
        <w:spacing w:after="120" w:line="240" w:lineRule="auto"/>
        <w:ind w:left="426" w:hanging="426"/>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Na odpovědnost</w:t>
      </w:r>
      <w:r w:rsidRPr="0094343F">
        <w:rPr>
          <w:rFonts w:ascii="Arial" w:eastAsia="Calibri" w:hAnsi="Arial" w:cs="Arial"/>
          <w:sz w:val="20"/>
          <w:szCs w:val="20"/>
          <w:lang w:val="x-none" w:eastAsia="cs-CZ"/>
        </w:rPr>
        <w:t xml:space="preserve"> za škodu či jinou újmu prokazatelně způsobenou činností příslušné smluvní strany a</w:t>
      </w:r>
      <w:r w:rsidRPr="0094343F">
        <w:rPr>
          <w:rFonts w:ascii="Arial" w:eastAsia="Calibri" w:hAnsi="Arial" w:cs="Arial"/>
          <w:sz w:val="20"/>
          <w:szCs w:val="20"/>
          <w:lang w:eastAsia="cs-CZ"/>
        </w:rPr>
        <w:t> </w:t>
      </w:r>
      <w:r w:rsidRPr="0094343F">
        <w:rPr>
          <w:rFonts w:ascii="Arial" w:eastAsia="Calibri" w:hAnsi="Arial" w:cs="Arial"/>
          <w:sz w:val="20"/>
          <w:szCs w:val="20"/>
          <w:lang w:val="x-none" w:eastAsia="cs-CZ"/>
        </w:rPr>
        <w:t>náhradu škody či jiné újmy se vztahují příslušná ustanovení občanského zákoníku.</w:t>
      </w:r>
    </w:p>
    <w:p w14:paraId="63D2AB9E" w14:textId="4A604238" w:rsidR="0094343F" w:rsidRPr="0094343F" w:rsidRDefault="0094343F" w:rsidP="0094343F">
      <w:pPr>
        <w:numPr>
          <w:ilvl w:val="1"/>
          <w:numId w:val="40"/>
        </w:numPr>
        <w:spacing w:after="120" w:line="240" w:lineRule="auto"/>
        <w:ind w:left="426" w:hanging="426"/>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V případě realizace dodávky neodborným nebo nekvalitním způsobem nese Dodavatel odpovědnost za škodu způsobenou Objednateli. Poskytnutí plnění v kvalitě, která neodpovídá požadavkům této </w:t>
      </w:r>
      <w:r w:rsidR="008B1278">
        <w:rPr>
          <w:rFonts w:ascii="Arial" w:eastAsia="Times New Roman" w:hAnsi="Arial" w:cs="Arial"/>
          <w:sz w:val="20"/>
          <w:szCs w:val="20"/>
          <w:lang w:eastAsia="cs-CZ"/>
        </w:rPr>
        <w:t xml:space="preserve">Smlouvy </w:t>
      </w:r>
      <w:r w:rsidRPr="0094343F">
        <w:rPr>
          <w:rFonts w:ascii="Arial" w:eastAsia="Times New Roman" w:hAnsi="Arial" w:cs="Arial"/>
          <w:sz w:val="20"/>
          <w:szCs w:val="20"/>
          <w:lang w:eastAsia="cs-CZ"/>
        </w:rPr>
        <w:t xml:space="preserve">či </w:t>
      </w:r>
      <w:r w:rsidR="00586012">
        <w:rPr>
          <w:rFonts w:ascii="Arial" w:eastAsia="Times New Roman" w:hAnsi="Arial" w:cs="Arial"/>
          <w:sz w:val="20"/>
          <w:szCs w:val="20"/>
          <w:lang w:eastAsia="cs-CZ"/>
        </w:rPr>
        <w:t>podmínkám stanovené zadávacími podmínkami ve výběrovém řízení</w:t>
      </w:r>
      <w:r w:rsidRPr="0094343F">
        <w:rPr>
          <w:rFonts w:ascii="Arial" w:eastAsia="Times New Roman" w:hAnsi="Arial" w:cs="Arial"/>
          <w:sz w:val="20"/>
          <w:szCs w:val="20"/>
          <w:lang w:eastAsia="cs-CZ"/>
        </w:rPr>
        <w:t xml:space="preserve"> je považováno za podstatné porušení </w:t>
      </w:r>
      <w:r w:rsidR="008B1278">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a důvodem k </w:t>
      </w:r>
      <w:r w:rsidR="008B1278">
        <w:rPr>
          <w:rFonts w:ascii="Arial" w:eastAsia="Times New Roman" w:hAnsi="Arial" w:cs="Arial"/>
          <w:sz w:val="20"/>
          <w:szCs w:val="20"/>
          <w:lang w:eastAsia="cs-CZ"/>
        </w:rPr>
        <w:t>odstoupen</w:t>
      </w:r>
      <w:r w:rsidR="00586012">
        <w:rPr>
          <w:rFonts w:ascii="Arial" w:eastAsia="Times New Roman" w:hAnsi="Arial" w:cs="Arial"/>
          <w:sz w:val="20"/>
          <w:szCs w:val="20"/>
          <w:lang w:eastAsia="cs-CZ"/>
        </w:rPr>
        <w:t>í od S</w:t>
      </w:r>
      <w:r w:rsidR="008B1278">
        <w:rPr>
          <w:rFonts w:ascii="Arial" w:eastAsia="Times New Roman" w:hAnsi="Arial" w:cs="Arial"/>
          <w:sz w:val="20"/>
          <w:szCs w:val="20"/>
          <w:lang w:eastAsia="cs-CZ"/>
        </w:rPr>
        <w:t>mlouvy dle čl. 8</w:t>
      </w:r>
      <w:r w:rsidRPr="0094343F">
        <w:rPr>
          <w:rFonts w:ascii="Arial" w:eastAsia="Times New Roman" w:hAnsi="Arial" w:cs="Arial"/>
          <w:sz w:val="20"/>
          <w:szCs w:val="20"/>
          <w:lang w:eastAsia="cs-CZ"/>
        </w:rPr>
        <w:t xml:space="preserve"> této </w:t>
      </w:r>
      <w:r w:rsidR="008B1278">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w:t>
      </w:r>
    </w:p>
    <w:p w14:paraId="240EAD22" w14:textId="77777777" w:rsidR="0094343F" w:rsidRPr="0094343F" w:rsidRDefault="0094343F" w:rsidP="0094343F">
      <w:pPr>
        <w:numPr>
          <w:ilvl w:val="1"/>
          <w:numId w:val="40"/>
        </w:numPr>
        <w:spacing w:after="120" w:line="240" w:lineRule="auto"/>
        <w:ind w:left="426" w:hanging="426"/>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Smluvní strany se zavazují k vyvinutí maximálního úsilí k předcházení škodám a k minimalizaci vzniklých škod. </w:t>
      </w:r>
    </w:p>
    <w:p w14:paraId="6214B7EF" w14:textId="77777777" w:rsidR="0094343F" w:rsidRPr="0094343F" w:rsidRDefault="00520AD7" w:rsidP="00520AD7">
      <w:pPr>
        <w:keepNext/>
        <w:spacing w:after="240" w:line="240" w:lineRule="auto"/>
        <w:ind w:left="641"/>
        <w:jc w:val="center"/>
        <w:outlineLvl w:val="2"/>
        <w:rPr>
          <w:rFonts w:ascii="Arial" w:eastAsia="Times New Roman" w:hAnsi="Arial" w:cs="Arial"/>
          <w:b/>
          <w:bCs/>
          <w:sz w:val="20"/>
          <w:szCs w:val="20"/>
          <w:lang w:eastAsia="cs-CZ"/>
        </w:rPr>
      </w:pPr>
      <w:r>
        <w:rPr>
          <w:rFonts w:ascii="Arial" w:eastAsia="Times New Roman" w:hAnsi="Arial" w:cs="Arial"/>
          <w:b/>
          <w:bCs/>
          <w:sz w:val="20"/>
          <w:szCs w:val="20"/>
          <w:lang w:eastAsia="cs-CZ"/>
        </w:rPr>
        <w:t xml:space="preserve">8. </w:t>
      </w:r>
      <w:r w:rsidR="0094343F" w:rsidRPr="0094343F">
        <w:rPr>
          <w:rFonts w:ascii="Arial" w:eastAsia="Times New Roman" w:hAnsi="Arial" w:cs="Arial"/>
          <w:b/>
          <w:bCs/>
          <w:sz w:val="20"/>
          <w:szCs w:val="20"/>
          <w:lang w:eastAsia="cs-CZ"/>
        </w:rPr>
        <w:t>Ukončení smluvního vztahu</w:t>
      </w:r>
    </w:p>
    <w:bookmarkEnd w:id="9"/>
    <w:p w14:paraId="2FFE7532" w14:textId="77777777" w:rsidR="00C818F0" w:rsidRPr="00C818F0" w:rsidRDefault="00C818F0" w:rsidP="00C818F0">
      <w:pPr>
        <w:numPr>
          <w:ilvl w:val="1"/>
          <w:numId w:val="65"/>
        </w:numPr>
        <w:spacing w:after="120" w:line="240" w:lineRule="auto"/>
        <w:ind w:left="426" w:hanging="426"/>
        <w:jc w:val="both"/>
        <w:rPr>
          <w:rFonts w:ascii="Arial" w:eastAsia="Times New Roman" w:hAnsi="Arial" w:cs="Arial"/>
          <w:sz w:val="20"/>
          <w:szCs w:val="20"/>
          <w:lang w:eastAsia="cs-CZ"/>
        </w:rPr>
      </w:pPr>
      <w:r w:rsidRPr="00C818F0">
        <w:rPr>
          <w:rFonts w:ascii="Arial" w:eastAsia="Times New Roman" w:hAnsi="Arial" w:cs="Arial"/>
          <w:sz w:val="20"/>
          <w:szCs w:val="20"/>
          <w:lang w:eastAsia="cs-CZ"/>
        </w:rPr>
        <w:t>Smluvní vztah vzniklý na základě této smlouvy lze ukončit těmito způsoby:</w:t>
      </w:r>
    </w:p>
    <w:p w14:paraId="4B9219B5" w14:textId="4A565B15" w:rsidR="00C818F0" w:rsidRPr="00C818F0" w:rsidRDefault="00C818F0" w:rsidP="00C818F0">
      <w:pPr>
        <w:numPr>
          <w:ilvl w:val="1"/>
          <w:numId w:val="66"/>
        </w:numPr>
        <w:spacing w:after="120" w:line="240" w:lineRule="auto"/>
        <w:ind w:hanging="295"/>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odstoupením od smlouvy </w:t>
      </w:r>
      <w:r w:rsidRPr="00C818F0">
        <w:rPr>
          <w:rFonts w:ascii="Arial" w:eastAsia="Times New Roman" w:hAnsi="Arial" w:cs="Arial"/>
          <w:sz w:val="20"/>
          <w:szCs w:val="20"/>
          <w:lang w:eastAsia="cs-CZ"/>
        </w:rPr>
        <w:t>za podmínek uvedených v § 2002 a násl. občanského zákoníku v</w:t>
      </w:r>
      <w:r>
        <w:rPr>
          <w:rFonts w:ascii="Arial" w:eastAsia="Times New Roman" w:hAnsi="Arial" w:cs="Arial"/>
          <w:sz w:val="20"/>
          <w:szCs w:val="20"/>
          <w:lang w:eastAsia="cs-CZ"/>
        </w:rPr>
        <w:t> </w:t>
      </w:r>
      <w:r w:rsidRPr="00C818F0">
        <w:rPr>
          <w:rFonts w:ascii="Arial" w:eastAsia="Times New Roman" w:hAnsi="Arial" w:cs="Arial"/>
          <w:sz w:val="20"/>
          <w:szCs w:val="20"/>
          <w:lang w:eastAsia="cs-CZ"/>
        </w:rPr>
        <w:t>případě porušení smlouvy druhou smluvní stranou podstatným způsobem,</w:t>
      </w:r>
    </w:p>
    <w:p w14:paraId="43C08CC0" w14:textId="77777777" w:rsidR="00C818F0" w:rsidRPr="00C818F0" w:rsidRDefault="00C818F0" w:rsidP="00C818F0">
      <w:pPr>
        <w:numPr>
          <w:ilvl w:val="1"/>
          <w:numId w:val="66"/>
        </w:numPr>
        <w:spacing w:after="120" w:line="240" w:lineRule="auto"/>
        <w:ind w:hanging="295"/>
        <w:jc w:val="both"/>
        <w:rPr>
          <w:rFonts w:ascii="Arial" w:eastAsia="Times New Roman" w:hAnsi="Arial" w:cs="Arial"/>
          <w:sz w:val="20"/>
          <w:szCs w:val="20"/>
          <w:lang w:eastAsia="cs-CZ"/>
        </w:rPr>
      </w:pPr>
      <w:r w:rsidRPr="00C818F0">
        <w:rPr>
          <w:rFonts w:ascii="Arial" w:eastAsia="Times New Roman" w:hAnsi="Arial" w:cs="Arial"/>
          <w:sz w:val="20"/>
          <w:szCs w:val="20"/>
          <w:lang w:eastAsia="cs-CZ"/>
        </w:rPr>
        <w:t>dohodou smluvních stran.</w:t>
      </w:r>
    </w:p>
    <w:p w14:paraId="4F99FDBC" w14:textId="77777777" w:rsidR="00C818F0" w:rsidRPr="00C818F0" w:rsidRDefault="00C818F0" w:rsidP="00C818F0">
      <w:pPr>
        <w:numPr>
          <w:ilvl w:val="1"/>
          <w:numId w:val="65"/>
        </w:numPr>
        <w:spacing w:after="120" w:line="240" w:lineRule="auto"/>
        <w:ind w:left="426" w:hanging="426"/>
        <w:jc w:val="both"/>
        <w:rPr>
          <w:rFonts w:ascii="Arial" w:eastAsia="Times New Roman" w:hAnsi="Arial" w:cs="Arial"/>
          <w:sz w:val="20"/>
          <w:szCs w:val="20"/>
          <w:lang w:eastAsia="cs-CZ"/>
        </w:rPr>
      </w:pPr>
      <w:r w:rsidRPr="00C818F0">
        <w:rPr>
          <w:rFonts w:ascii="Arial" w:eastAsia="Times New Roman" w:hAnsi="Arial" w:cs="Arial"/>
          <w:sz w:val="20"/>
          <w:szCs w:val="20"/>
          <w:lang w:eastAsia="cs-CZ"/>
        </w:rPr>
        <w:t>Účinky odstoupení od smlouvy nastávají okamžikem doručení písemného projevu vůle odstoupit od této smlouvy druhé smluvní straně. Pro případ pochybností o doručení odstoupení se sjednává, že se odstoupení považuje za doručené druhé straně třetím dnem od podání zásilky k poštovní přepravě.</w:t>
      </w:r>
    </w:p>
    <w:p w14:paraId="61A80576" w14:textId="77777777" w:rsidR="00C818F0" w:rsidRPr="00C818F0" w:rsidRDefault="00C818F0" w:rsidP="00C818F0">
      <w:pPr>
        <w:numPr>
          <w:ilvl w:val="1"/>
          <w:numId w:val="65"/>
        </w:numPr>
        <w:spacing w:after="120" w:line="240" w:lineRule="auto"/>
        <w:ind w:left="426" w:hanging="426"/>
        <w:jc w:val="both"/>
        <w:rPr>
          <w:rFonts w:ascii="Arial" w:eastAsia="Times New Roman" w:hAnsi="Arial" w:cs="Arial"/>
          <w:sz w:val="20"/>
          <w:szCs w:val="20"/>
          <w:lang w:eastAsia="cs-CZ"/>
        </w:rPr>
      </w:pPr>
      <w:r w:rsidRPr="00C818F0">
        <w:rPr>
          <w:rFonts w:ascii="Arial" w:eastAsia="Times New Roman" w:hAnsi="Arial" w:cs="Arial"/>
          <w:sz w:val="20"/>
          <w:szCs w:val="20"/>
          <w:lang w:eastAsia="cs-CZ"/>
        </w:rPr>
        <w:t>Odstoupením od smlouvy není dotčen případný nárok na zaplacení sjednaných smluvních pokut nebo úroků z prodlení ani případný nárok na náhradu škody.</w:t>
      </w:r>
    </w:p>
    <w:p w14:paraId="4D4BAE44" w14:textId="77777777" w:rsidR="00C818F0" w:rsidRPr="00C818F0" w:rsidRDefault="00C818F0" w:rsidP="00C818F0">
      <w:pPr>
        <w:numPr>
          <w:ilvl w:val="1"/>
          <w:numId w:val="65"/>
        </w:numPr>
        <w:spacing w:after="120" w:line="240" w:lineRule="auto"/>
        <w:ind w:left="426" w:hanging="426"/>
        <w:jc w:val="both"/>
        <w:rPr>
          <w:rFonts w:ascii="Arial" w:eastAsia="Calibri" w:hAnsi="Arial" w:cs="Arial"/>
          <w:b/>
          <w:bCs/>
          <w:sz w:val="20"/>
          <w:szCs w:val="20"/>
          <w:lang w:eastAsia="cs-CZ"/>
        </w:rPr>
      </w:pPr>
      <w:r w:rsidRPr="00C818F0">
        <w:rPr>
          <w:rFonts w:ascii="Arial" w:eastAsia="Times New Roman" w:hAnsi="Arial" w:cs="Arial"/>
          <w:sz w:val="20"/>
          <w:szCs w:val="20"/>
          <w:lang w:eastAsia="cs-CZ"/>
        </w:rPr>
        <w:t>Práva a povinnosti smluvních stran, z jejichž povahy je zřejmé, že mají být zachována i po splnění závazků z této smlouvy vyplývajících, zůstávají zachována i po zániku těchto závazků.</w:t>
      </w:r>
    </w:p>
    <w:p w14:paraId="3CEE2EB4" w14:textId="60C05362" w:rsidR="0094343F" w:rsidRPr="0094343F" w:rsidRDefault="00520AD7" w:rsidP="00C818F0">
      <w:pPr>
        <w:keepNext/>
        <w:spacing w:before="240" w:after="120" w:line="240" w:lineRule="auto"/>
        <w:ind w:left="641"/>
        <w:jc w:val="center"/>
        <w:outlineLvl w:val="2"/>
        <w:rPr>
          <w:rFonts w:ascii="Arial" w:eastAsia="Calibri" w:hAnsi="Arial" w:cs="Arial"/>
          <w:b/>
          <w:bCs/>
          <w:sz w:val="20"/>
          <w:szCs w:val="20"/>
          <w:lang w:eastAsia="cs-CZ"/>
        </w:rPr>
      </w:pPr>
      <w:r>
        <w:rPr>
          <w:rFonts w:ascii="Arial" w:eastAsia="Calibri" w:hAnsi="Arial" w:cs="Arial"/>
          <w:b/>
          <w:bCs/>
          <w:sz w:val="20"/>
          <w:szCs w:val="20"/>
          <w:lang w:eastAsia="cs-CZ"/>
        </w:rPr>
        <w:t>9</w:t>
      </w:r>
      <w:r w:rsidR="0094343F" w:rsidRPr="0094343F">
        <w:rPr>
          <w:rFonts w:ascii="Arial" w:eastAsia="Calibri" w:hAnsi="Arial" w:cs="Arial"/>
          <w:b/>
          <w:bCs/>
          <w:sz w:val="20"/>
          <w:szCs w:val="20"/>
          <w:lang w:eastAsia="cs-CZ"/>
        </w:rPr>
        <w:t xml:space="preserve">. </w:t>
      </w:r>
      <w:r w:rsidR="0094343F" w:rsidRPr="00C818F0">
        <w:rPr>
          <w:rFonts w:ascii="Arial" w:eastAsia="Times New Roman" w:hAnsi="Arial" w:cs="Arial"/>
          <w:b/>
          <w:bCs/>
          <w:sz w:val="20"/>
          <w:szCs w:val="20"/>
          <w:lang w:eastAsia="cs-CZ"/>
        </w:rPr>
        <w:t>Ochrana</w:t>
      </w:r>
      <w:r w:rsidR="0094343F" w:rsidRPr="0094343F">
        <w:rPr>
          <w:rFonts w:ascii="Arial" w:eastAsia="Calibri" w:hAnsi="Arial" w:cs="Arial"/>
          <w:b/>
          <w:bCs/>
          <w:sz w:val="20"/>
          <w:szCs w:val="20"/>
          <w:lang w:eastAsia="cs-CZ"/>
        </w:rPr>
        <w:t xml:space="preserve"> informací</w:t>
      </w:r>
    </w:p>
    <w:p w14:paraId="188296DF" w14:textId="77777777" w:rsidR="0094343F" w:rsidRPr="0094343F" w:rsidRDefault="0094343F" w:rsidP="0094343F">
      <w:pPr>
        <w:numPr>
          <w:ilvl w:val="1"/>
          <w:numId w:val="38"/>
        </w:numPr>
        <w:tabs>
          <w:tab w:val="left" w:pos="567"/>
        </w:tabs>
        <w:spacing w:after="120" w:line="240" w:lineRule="auto"/>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Smluvní strany jsou si vědomy toho, že v rámci plnění svých závazků z této </w:t>
      </w:r>
      <w:r w:rsidR="001A35A7">
        <w:rPr>
          <w:rFonts w:ascii="Arial" w:eastAsia="Times New Roman" w:hAnsi="Arial" w:cs="Arial"/>
          <w:sz w:val="20"/>
          <w:szCs w:val="20"/>
          <w:lang w:eastAsia="cs-CZ"/>
        </w:rPr>
        <w:t>Smlouvy</w:t>
      </w:r>
    </w:p>
    <w:p w14:paraId="64E29691" w14:textId="2AB4143B" w:rsidR="0094343F" w:rsidRPr="0094343F" w:rsidRDefault="0094343F" w:rsidP="0094343F">
      <w:pPr>
        <w:numPr>
          <w:ilvl w:val="2"/>
          <w:numId w:val="38"/>
        </w:numPr>
        <w:tabs>
          <w:tab w:val="left" w:pos="1134"/>
        </w:tabs>
        <w:spacing w:after="60" w:line="240" w:lineRule="auto"/>
        <w:ind w:left="1134" w:hanging="567"/>
        <w:contextualSpacing/>
        <w:jc w:val="both"/>
        <w:rPr>
          <w:rFonts w:ascii="Arial" w:eastAsia="Times New Roman" w:hAnsi="Arial" w:cs="Arial"/>
          <w:sz w:val="20"/>
          <w:szCs w:val="20"/>
          <w:lang w:eastAsia="cs-CZ"/>
        </w:rPr>
      </w:pPr>
      <w:proofErr w:type="gramStart"/>
      <w:r w:rsidRPr="0094343F">
        <w:rPr>
          <w:rFonts w:ascii="Arial" w:eastAsia="Times New Roman" w:hAnsi="Arial" w:cs="Arial"/>
          <w:sz w:val="20"/>
          <w:szCs w:val="20"/>
          <w:lang w:eastAsia="cs-CZ"/>
        </w:rPr>
        <w:t>si</w:t>
      </w:r>
      <w:proofErr w:type="gramEnd"/>
      <w:r w:rsidRPr="0094343F">
        <w:rPr>
          <w:rFonts w:ascii="Arial" w:eastAsia="Times New Roman" w:hAnsi="Arial" w:cs="Arial"/>
          <w:sz w:val="20"/>
          <w:szCs w:val="20"/>
          <w:lang w:eastAsia="cs-CZ"/>
        </w:rPr>
        <w:t xml:space="preserve"> mohou vzájemně vědomě nebo opominutím poskytnout informace, které budou považovány za důvěrné (dále jen „Důvěrné informace“),</w:t>
      </w:r>
    </w:p>
    <w:p w14:paraId="63B7234C" w14:textId="77777777" w:rsidR="0094343F" w:rsidRPr="0094343F" w:rsidRDefault="0094343F" w:rsidP="0094343F">
      <w:pPr>
        <w:numPr>
          <w:ilvl w:val="2"/>
          <w:numId w:val="38"/>
        </w:numPr>
        <w:tabs>
          <w:tab w:val="left" w:pos="1134"/>
        </w:tabs>
        <w:spacing w:after="60" w:line="240" w:lineRule="auto"/>
        <w:ind w:left="1134"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mohou jejich zaměstnanci a osoby v obdobném postavení získat vědomou činností druhé strany nebo i jejím opominutím přístup k Důvěrným informacím druhé smluvní strany,</w:t>
      </w:r>
    </w:p>
    <w:p w14:paraId="03D206A9" w14:textId="77777777" w:rsidR="0094343F" w:rsidRPr="0094343F" w:rsidRDefault="0094343F" w:rsidP="0094343F">
      <w:pPr>
        <w:numPr>
          <w:ilvl w:val="2"/>
          <w:numId w:val="38"/>
        </w:numPr>
        <w:spacing w:after="120" w:line="240" w:lineRule="auto"/>
        <w:ind w:left="1134"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lastRenderedPageBreak/>
        <w:t xml:space="preserve">budou všechny dokumenty poskytnuté Objednatelem Dodavateli za účelem plnění předmětu této </w:t>
      </w:r>
      <w:r w:rsidR="007A70CE">
        <w:rPr>
          <w:rFonts w:ascii="Arial" w:eastAsia="Times New Roman" w:hAnsi="Arial" w:cs="Arial"/>
          <w:sz w:val="20"/>
          <w:szCs w:val="20"/>
          <w:lang w:eastAsia="cs-CZ"/>
        </w:rPr>
        <w:t>Smlouvy</w:t>
      </w:r>
      <w:r w:rsidRPr="0094343F">
        <w:rPr>
          <w:rFonts w:ascii="Arial" w:eastAsia="Times New Roman" w:hAnsi="Arial" w:cs="Arial"/>
          <w:sz w:val="20"/>
          <w:szCs w:val="20"/>
          <w:lang w:eastAsia="cs-CZ"/>
        </w:rPr>
        <w:t>, obsahovat Důvěrné informace, které je nutné považovat za přísně důvěrné.</w:t>
      </w:r>
    </w:p>
    <w:p w14:paraId="2B563206" w14:textId="31D540E0" w:rsidR="0094343F" w:rsidRPr="0094343F" w:rsidRDefault="0094343F" w:rsidP="0094343F">
      <w:pPr>
        <w:numPr>
          <w:ilvl w:val="1"/>
          <w:numId w:val="38"/>
        </w:numPr>
        <w:tabs>
          <w:tab w:val="left" w:pos="567"/>
        </w:tabs>
        <w:spacing w:after="120" w:line="240" w:lineRule="auto"/>
        <w:ind w:left="567" w:hanging="567"/>
        <w:jc w:val="both"/>
        <w:rPr>
          <w:rFonts w:ascii="Arial" w:eastAsia="Times New Roman" w:hAnsi="Arial" w:cs="Arial"/>
          <w:sz w:val="20"/>
          <w:szCs w:val="20"/>
          <w:lang w:eastAsia="cs-CZ"/>
        </w:rPr>
      </w:pPr>
      <w:bookmarkStart w:id="10" w:name="_Ref202765128"/>
      <w:r w:rsidRPr="0094343F">
        <w:rPr>
          <w:rFonts w:ascii="Arial" w:eastAsia="Times New Roman" w:hAnsi="Arial" w:cs="Arial"/>
          <w:sz w:val="20"/>
          <w:szCs w:val="20"/>
          <w:lang w:eastAsia="cs-CZ"/>
        </w:rPr>
        <w:t xml:space="preserve">Smluvní strany se zavazují, že žádná z nich nezpřístupní třetí osobě Důvěrné informace (bez ohledu na formu jejich zachycení), které získaly během jednání vedoucích k uzavření této </w:t>
      </w:r>
      <w:r w:rsidR="001A35A7">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nebo během plnění závazků z této </w:t>
      </w:r>
      <w:r w:rsidR="001A35A7">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Tím není dotčeno </w:t>
      </w:r>
      <w:proofErr w:type="gramStart"/>
      <w:r w:rsidRPr="0094343F">
        <w:rPr>
          <w:rFonts w:ascii="Arial" w:eastAsia="Times New Roman" w:hAnsi="Arial" w:cs="Arial"/>
          <w:sz w:val="20"/>
          <w:szCs w:val="20"/>
          <w:lang w:eastAsia="cs-CZ"/>
        </w:rPr>
        <w:t xml:space="preserve">oprávnění </w:t>
      </w:r>
      <w:r w:rsidR="00CD2895">
        <w:rPr>
          <w:rFonts w:ascii="Arial" w:eastAsia="Times New Roman" w:hAnsi="Arial" w:cs="Arial"/>
          <w:sz w:val="20"/>
          <w:szCs w:val="20"/>
          <w:lang w:eastAsia="cs-CZ"/>
        </w:rPr>
        <w:t xml:space="preserve">S                                                        </w:t>
      </w:r>
      <w:r w:rsidRPr="0094343F">
        <w:rPr>
          <w:rFonts w:ascii="Arial" w:eastAsia="Times New Roman" w:hAnsi="Arial" w:cs="Arial"/>
          <w:sz w:val="20"/>
          <w:szCs w:val="20"/>
          <w:lang w:eastAsia="cs-CZ"/>
        </w:rPr>
        <w:t>mluvních</w:t>
      </w:r>
      <w:proofErr w:type="gramEnd"/>
      <w:r w:rsidRPr="0094343F">
        <w:rPr>
          <w:rFonts w:ascii="Arial" w:eastAsia="Times New Roman" w:hAnsi="Arial" w:cs="Arial"/>
          <w:sz w:val="20"/>
          <w:szCs w:val="20"/>
          <w:lang w:eastAsia="cs-CZ"/>
        </w:rPr>
        <w:t xml:space="preserve"> stran sdělovat tyto údaje svým advokátům, daňovým poradcům, auditorům nebo jiným osobám vázaným na základě zvláštního právního předpisu povinností mlčenlivosti. Tyto osoby musí být na důvěrnost údajů upozorněny. </w:t>
      </w:r>
      <w:bookmarkEnd w:id="10"/>
    </w:p>
    <w:p w14:paraId="24C9E59A" w14:textId="77777777" w:rsidR="0094343F" w:rsidRPr="0094343F" w:rsidRDefault="0094343F" w:rsidP="0094343F">
      <w:pPr>
        <w:numPr>
          <w:ilvl w:val="1"/>
          <w:numId w:val="38"/>
        </w:numPr>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Za třetí osoby dl</w:t>
      </w:r>
      <w:r w:rsidR="001A35A7">
        <w:rPr>
          <w:rFonts w:ascii="Arial" w:eastAsia="Times New Roman" w:hAnsi="Arial" w:cs="Arial"/>
          <w:sz w:val="20"/>
          <w:szCs w:val="20"/>
          <w:lang w:eastAsia="cs-CZ"/>
        </w:rPr>
        <w:t>e čl. 9</w:t>
      </w:r>
      <w:r w:rsidRPr="0094343F">
        <w:rPr>
          <w:rFonts w:ascii="Arial" w:eastAsia="Times New Roman" w:hAnsi="Arial" w:cs="Arial"/>
          <w:sz w:val="20"/>
          <w:szCs w:val="20"/>
          <w:lang w:eastAsia="cs-CZ"/>
        </w:rPr>
        <w:t xml:space="preserve"> odst. 2 </w:t>
      </w:r>
      <w:proofErr w:type="gramStart"/>
      <w:r w:rsidRPr="0094343F">
        <w:rPr>
          <w:rFonts w:ascii="Arial" w:eastAsia="Times New Roman" w:hAnsi="Arial" w:cs="Arial"/>
          <w:sz w:val="20"/>
          <w:szCs w:val="20"/>
          <w:lang w:eastAsia="cs-CZ"/>
        </w:rPr>
        <w:t>této</w:t>
      </w:r>
      <w:proofErr w:type="gramEnd"/>
      <w:r w:rsidRPr="0094343F">
        <w:rPr>
          <w:rFonts w:ascii="Arial" w:eastAsia="Times New Roman" w:hAnsi="Arial" w:cs="Arial"/>
          <w:sz w:val="20"/>
          <w:szCs w:val="20"/>
          <w:lang w:eastAsia="cs-CZ"/>
        </w:rPr>
        <w:t xml:space="preserve"> </w:t>
      </w:r>
      <w:r w:rsidR="007A70CE">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se nepovažují:</w:t>
      </w:r>
    </w:p>
    <w:p w14:paraId="7079FB1E" w14:textId="77777777" w:rsidR="0094343F" w:rsidRPr="0094343F" w:rsidRDefault="0094343F" w:rsidP="0094343F">
      <w:pPr>
        <w:numPr>
          <w:ilvl w:val="0"/>
          <w:numId w:val="32"/>
        </w:numPr>
        <w:spacing w:after="60" w:line="240" w:lineRule="auto"/>
        <w:ind w:left="1276" w:hanging="425"/>
        <w:jc w:val="both"/>
        <w:rPr>
          <w:rFonts w:ascii="Arial" w:eastAsia="Times New Roman" w:hAnsi="Arial" w:cs="Arial"/>
          <w:sz w:val="20"/>
          <w:szCs w:val="20"/>
          <w:lang w:eastAsia="cs-CZ"/>
        </w:rPr>
      </w:pPr>
      <w:bookmarkStart w:id="11" w:name="_Ref202766324"/>
      <w:r w:rsidRPr="0094343F">
        <w:rPr>
          <w:rFonts w:ascii="Arial" w:eastAsia="Times New Roman" w:hAnsi="Arial" w:cs="Arial"/>
          <w:sz w:val="20"/>
          <w:szCs w:val="20"/>
          <w:lang w:eastAsia="cs-CZ"/>
        </w:rPr>
        <w:t>zaměstnanci smluvních stran a osoby v obdobném postavení,</w:t>
      </w:r>
      <w:bookmarkStart w:id="12" w:name="_Ref202766325"/>
      <w:bookmarkEnd w:id="11"/>
    </w:p>
    <w:p w14:paraId="12A39441" w14:textId="77777777" w:rsidR="0094343F" w:rsidRPr="0094343F" w:rsidRDefault="0094343F" w:rsidP="0094343F">
      <w:pPr>
        <w:numPr>
          <w:ilvl w:val="0"/>
          <w:numId w:val="32"/>
        </w:numPr>
        <w:spacing w:after="60" w:line="240" w:lineRule="auto"/>
        <w:ind w:left="1276" w:hanging="425"/>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orgány smluvních stran a jejich členové,</w:t>
      </w:r>
      <w:bookmarkEnd w:id="12"/>
    </w:p>
    <w:p w14:paraId="287B39E3" w14:textId="77777777" w:rsidR="0094343F" w:rsidRPr="0094343F" w:rsidRDefault="0094343F" w:rsidP="0094343F">
      <w:pPr>
        <w:numPr>
          <w:ilvl w:val="0"/>
          <w:numId w:val="32"/>
        </w:numPr>
        <w:spacing w:after="60" w:line="240" w:lineRule="auto"/>
        <w:ind w:left="1276" w:hanging="425"/>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ve vztahu k důvěrným informacím Objednatele případní poddodavatelé Dodavatele,</w:t>
      </w:r>
    </w:p>
    <w:p w14:paraId="1A687CC1" w14:textId="77777777" w:rsidR="0094343F" w:rsidRPr="0094343F" w:rsidRDefault="0094343F" w:rsidP="0094343F">
      <w:pPr>
        <w:numPr>
          <w:ilvl w:val="0"/>
          <w:numId w:val="32"/>
        </w:numPr>
        <w:spacing w:after="60" w:line="240" w:lineRule="auto"/>
        <w:ind w:left="1276" w:hanging="425"/>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ve vztahu k důvěrným informacím Dodavatele externí dodavatelé Objednatele, a to i potenciální,</w:t>
      </w:r>
    </w:p>
    <w:p w14:paraId="3586AFF0" w14:textId="77777777" w:rsidR="0094343F" w:rsidRPr="0094343F" w:rsidRDefault="0094343F" w:rsidP="0094343F">
      <w:pPr>
        <w:spacing w:after="120" w:line="240" w:lineRule="auto"/>
        <w:ind w:left="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za předpokladu, že se podílejí na plnění této </w:t>
      </w:r>
      <w:r w:rsidR="001A35A7">
        <w:rPr>
          <w:rFonts w:ascii="Arial" w:eastAsia="Times New Roman" w:hAnsi="Arial" w:cs="Arial"/>
          <w:sz w:val="20"/>
          <w:szCs w:val="20"/>
          <w:lang w:eastAsia="cs-CZ"/>
        </w:rPr>
        <w:t>Smlouvy</w:t>
      </w:r>
      <w:r w:rsidR="007A70CE">
        <w:rPr>
          <w:rFonts w:ascii="Arial" w:eastAsia="Times New Roman" w:hAnsi="Arial" w:cs="Arial"/>
          <w:sz w:val="20"/>
          <w:szCs w:val="20"/>
          <w:lang w:eastAsia="cs-CZ"/>
        </w:rPr>
        <w:t>.</w:t>
      </w:r>
      <w:r w:rsidRPr="0094343F">
        <w:rPr>
          <w:rFonts w:ascii="Arial" w:eastAsia="Times New Roman" w:hAnsi="Arial" w:cs="Arial"/>
          <w:sz w:val="20"/>
          <w:szCs w:val="20"/>
          <w:lang w:eastAsia="cs-CZ"/>
        </w:rPr>
        <w:t xml:space="preserve"> Důvěrné informace jsou jim zpřístupněny výhradně za tímto účelem a zpřístupnění důvěrných informací je provedeno v rozsahu nezbytně nutném pro naplnění jeho účelu a za stejných podmínek, jaké jsou stanoveny smluvním stranám v této </w:t>
      </w:r>
      <w:r w:rsidR="001A35A7">
        <w:rPr>
          <w:rFonts w:ascii="Arial" w:eastAsia="Times New Roman" w:hAnsi="Arial" w:cs="Arial"/>
          <w:sz w:val="20"/>
          <w:szCs w:val="20"/>
          <w:lang w:eastAsia="cs-CZ"/>
        </w:rPr>
        <w:t>Smlouvy</w:t>
      </w:r>
      <w:r w:rsidRPr="0094343F">
        <w:rPr>
          <w:rFonts w:ascii="Arial" w:eastAsia="Times New Roman" w:hAnsi="Arial" w:cs="Arial"/>
          <w:sz w:val="20"/>
          <w:szCs w:val="20"/>
          <w:lang w:eastAsia="cs-CZ"/>
        </w:rPr>
        <w:t>.</w:t>
      </w:r>
    </w:p>
    <w:p w14:paraId="0B184A08" w14:textId="77777777" w:rsidR="0094343F" w:rsidRPr="0094343F" w:rsidRDefault="0094343F" w:rsidP="0094343F">
      <w:pPr>
        <w:numPr>
          <w:ilvl w:val="1"/>
          <w:numId w:val="38"/>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Smluvní strany se zavazují v plném rozsahu zachovávat povinnost mlčenlivosti a povinnost chránit Důvěrné informace vyplývající z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a též z příslušných právních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 </w:t>
      </w:r>
    </w:p>
    <w:p w14:paraId="3DDCBF17" w14:textId="77777777" w:rsidR="0094343F" w:rsidRPr="0094343F" w:rsidRDefault="0094343F" w:rsidP="0094343F">
      <w:pPr>
        <w:numPr>
          <w:ilvl w:val="1"/>
          <w:numId w:val="38"/>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Smluvní strany se v této souvislosti zavazují poučit veškeré osoby, které se budou podílet na plnění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o výše uvedených povinnostech mlčenlivosti a ochrany Důvěrných informací a dále se zavazují vhodným způsobem zajistit dodržování těchto povinností všemi osobami podílejícími se na plnění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w:t>
      </w:r>
    </w:p>
    <w:p w14:paraId="589BB94F" w14:textId="77777777" w:rsidR="0094343F" w:rsidRPr="0094343F" w:rsidRDefault="0094343F" w:rsidP="0094343F">
      <w:pPr>
        <w:numPr>
          <w:ilvl w:val="1"/>
          <w:numId w:val="38"/>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Budou-li informace poskytnuté Objednatelem, Dodavatelem nebo třetími stranami, které jsou nezbytné pro plnění dle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obsahovat data podléhající režimu zvláštní ochrany dle obecného nařízení, zavazují se smluvní strany plnit všechny povinnosti, které obecné nařízení vyžaduje, a obstarat předepsané souhlasy subjektů osobních údajů předaných ke zpracování. </w:t>
      </w:r>
    </w:p>
    <w:p w14:paraId="6920F160" w14:textId="77777777" w:rsidR="0094343F" w:rsidRPr="0094343F" w:rsidRDefault="0094343F" w:rsidP="0094343F">
      <w:pPr>
        <w:numPr>
          <w:ilvl w:val="1"/>
          <w:numId w:val="38"/>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se smluvní strany zavazují nepublikovat žádným způsobem Důvěrné informace druhé strany, nepředat je třetí straně ani svým vlastním zaměstnancům a zástupcům s výjimkou těch, kteří s nimi potřebují být seznámeni, aby mohli plnit tuto </w:t>
      </w:r>
      <w:r w:rsidR="00A766EC">
        <w:rPr>
          <w:rFonts w:ascii="Arial" w:eastAsia="Times New Roman" w:hAnsi="Arial" w:cs="Arial"/>
          <w:sz w:val="20"/>
          <w:szCs w:val="20"/>
          <w:lang w:eastAsia="cs-CZ"/>
        </w:rPr>
        <w:t>Smlouvu</w:t>
      </w:r>
      <w:r w:rsidRPr="0094343F">
        <w:rPr>
          <w:rFonts w:ascii="Arial" w:eastAsia="Times New Roman" w:hAnsi="Arial" w:cs="Arial"/>
          <w:sz w:val="20"/>
          <w:szCs w:val="20"/>
          <w:lang w:eastAsia="cs-CZ"/>
        </w:rPr>
        <w:t xml:space="preserve">. Smluvní strany se zároveň zavazují nepoužít Důvěrné informace druhé smluvní strany jinak než za účelem plnění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w:t>
      </w:r>
    </w:p>
    <w:p w14:paraId="2FD8DC5F" w14:textId="3B1214CE" w:rsidR="0094343F" w:rsidRPr="0094343F" w:rsidRDefault="0094343F" w:rsidP="0094343F">
      <w:pPr>
        <w:numPr>
          <w:ilvl w:val="1"/>
          <w:numId w:val="38"/>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Nedohodnou-li se </w:t>
      </w:r>
      <w:r w:rsidR="00CD2895">
        <w:rPr>
          <w:rFonts w:ascii="Arial" w:eastAsia="Times New Roman" w:hAnsi="Arial" w:cs="Arial"/>
          <w:sz w:val="20"/>
          <w:szCs w:val="20"/>
          <w:lang w:eastAsia="cs-CZ"/>
        </w:rPr>
        <w:t>S</w:t>
      </w:r>
      <w:r w:rsidRPr="0094343F">
        <w:rPr>
          <w:rFonts w:ascii="Arial" w:eastAsia="Times New Roman" w:hAnsi="Arial" w:cs="Arial"/>
          <w:sz w:val="20"/>
          <w:szCs w:val="20"/>
          <w:lang w:eastAsia="cs-CZ"/>
        </w:rPr>
        <w:t>mluvní strany výslovně písemnou formou jinak, považují se za důvěrné implicitně zejména všechny informace, které jsou anebo by mohly být součástí obchodního tajemství</w:t>
      </w:r>
      <w:r w:rsidRPr="0094343F">
        <w:rPr>
          <w:rFonts w:ascii="Arial" w:eastAsia="Times New Roman" w:hAnsi="Arial" w:cs="Arial"/>
          <w:sz w:val="20"/>
          <w:szCs w:val="20"/>
          <w:vertAlign w:val="superscript"/>
          <w:lang w:eastAsia="cs-CZ"/>
        </w:rPr>
        <w:footnoteReference w:id="1"/>
      </w:r>
      <w:r w:rsidRPr="0094343F">
        <w:rPr>
          <w:rFonts w:ascii="Arial" w:eastAsia="Times New Roman" w:hAnsi="Arial" w:cs="Arial"/>
          <w:sz w:val="20"/>
          <w:szCs w:val="20"/>
          <w:lang w:eastAsia="cs-CZ"/>
        </w:rPr>
        <w:t xml:space="preserve">, tj. například (ale nejenom) popisy nebo části popisů technologických procesů a vzorců, technických vzorců a technického know-how, informace o provozních metodách, procedurách a provozních postupech, obchodní nebo marketingové plány, koncepce a strategie nebo jejich čísti, nabídky, kontakty, </w:t>
      </w:r>
      <w:r w:rsidR="007A70CE">
        <w:rPr>
          <w:rFonts w:ascii="Arial" w:eastAsia="Times New Roman" w:hAnsi="Arial" w:cs="Arial"/>
          <w:sz w:val="20"/>
          <w:szCs w:val="20"/>
          <w:lang w:eastAsia="cs-CZ"/>
        </w:rPr>
        <w:t>Smlouvy</w:t>
      </w:r>
      <w:r w:rsidRPr="0094343F">
        <w:rPr>
          <w:rFonts w:ascii="Arial" w:eastAsia="Times New Roman" w:hAnsi="Arial" w:cs="Arial"/>
          <w:sz w:val="20"/>
          <w:szCs w:val="20"/>
          <w:lang w:eastAsia="cs-CZ"/>
        </w:rPr>
        <w:t>, dohody nebo jiná ujednání s třetími stranami, informace o výsledcích hospodaření, o vztazích s obchodními partnery, o pracovních otázkách, o případných bezpečnostních opatřeních přijímaných ze strany Policie ČR a všechny další informace, jejichž zveřejnění přijímající stranou by předávající straně mohlo způsobit škodu.</w:t>
      </w:r>
    </w:p>
    <w:p w14:paraId="2D8B02F4" w14:textId="77777777" w:rsidR="0094343F" w:rsidRPr="0094343F" w:rsidRDefault="0094343F" w:rsidP="0094343F">
      <w:pPr>
        <w:numPr>
          <w:ilvl w:val="1"/>
          <w:numId w:val="38"/>
        </w:numPr>
        <w:tabs>
          <w:tab w:val="left" w:pos="567"/>
        </w:tabs>
        <w:spacing w:after="120" w:line="240" w:lineRule="auto"/>
        <w:ind w:left="567" w:hanging="567"/>
        <w:jc w:val="both"/>
        <w:rPr>
          <w:rFonts w:ascii="Arial" w:eastAsia="Calibri" w:hAnsi="Arial" w:cs="Arial"/>
          <w:sz w:val="20"/>
          <w:szCs w:val="20"/>
          <w:lang w:eastAsia="cs-CZ"/>
        </w:rPr>
      </w:pPr>
      <w:r w:rsidRPr="0094343F">
        <w:rPr>
          <w:rFonts w:ascii="Arial" w:eastAsia="Calibri" w:hAnsi="Arial" w:cs="Arial"/>
          <w:sz w:val="20"/>
          <w:szCs w:val="20"/>
          <w:lang w:eastAsia="cs-CZ"/>
        </w:rPr>
        <w:lastRenderedPageBreak/>
        <w:t>Bez ohledu na výše uvedená ustanovení se za důvěrné nepovažují informace, které:</w:t>
      </w:r>
    </w:p>
    <w:p w14:paraId="48FD0755" w14:textId="77777777" w:rsidR="0094343F" w:rsidRPr="0094343F" w:rsidRDefault="0094343F" w:rsidP="0094343F">
      <w:pPr>
        <w:numPr>
          <w:ilvl w:val="0"/>
          <w:numId w:val="31"/>
        </w:numPr>
        <w:tabs>
          <w:tab w:val="left" w:pos="-720"/>
          <w:tab w:val="left" w:pos="0"/>
          <w:tab w:val="left" w:pos="1440"/>
          <w:tab w:val="left" w:pos="2160"/>
          <w:tab w:val="left" w:pos="2880"/>
          <w:tab w:val="left" w:pos="3600"/>
          <w:tab w:val="left" w:pos="4320"/>
        </w:tabs>
        <w:autoSpaceDE w:val="0"/>
        <w:autoSpaceDN w:val="0"/>
        <w:adjustRightInd w:val="0"/>
        <w:spacing w:after="60" w:line="240" w:lineRule="auto"/>
        <w:ind w:left="992" w:hanging="426"/>
        <w:jc w:val="both"/>
        <w:rPr>
          <w:rFonts w:ascii="Arial" w:eastAsia="@Arial Unicode MS" w:hAnsi="Arial" w:cs="Arial"/>
          <w:color w:val="000000"/>
          <w:sz w:val="20"/>
          <w:szCs w:val="20"/>
          <w:lang w:eastAsia="cs-CZ"/>
        </w:rPr>
      </w:pPr>
      <w:proofErr w:type="gramStart"/>
      <w:r w:rsidRPr="0094343F">
        <w:rPr>
          <w:rFonts w:ascii="Arial" w:eastAsia="@Arial Unicode MS" w:hAnsi="Arial" w:cs="Arial"/>
          <w:color w:val="000000"/>
          <w:sz w:val="20"/>
          <w:szCs w:val="20"/>
          <w:lang w:eastAsia="cs-CZ"/>
        </w:rPr>
        <w:t>se staly</w:t>
      </w:r>
      <w:proofErr w:type="gramEnd"/>
      <w:r w:rsidRPr="0094343F">
        <w:rPr>
          <w:rFonts w:ascii="Arial" w:eastAsia="@Arial Unicode MS" w:hAnsi="Arial" w:cs="Arial"/>
          <w:color w:val="000000"/>
          <w:sz w:val="20"/>
          <w:szCs w:val="20"/>
          <w:lang w:eastAsia="cs-CZ"/>
        </w:rPr>
        <w:t xml:space="preserve"> veřejně známými, aniž by jejich zveřejněním došlo k porušení závazků přijímající smluvní strany či právních předpisů,</w:t>
      </w:r>
    </w:p>
    <w:p w14:paraId="2E0F26AA" w14:textId="09A10718" w:rsidR="0094343F" w:rsidRPr="0094343F" w:rsidRDefault="0094343F" w:rsidP="0094343F">
      <w:pPr>
        <w:numPr>
          <w:ilvl w:val="0"/>
          <w:numId w:val="31"/>
        </w:numPr>
        <w:tabs>
          <w:tab w:val="left" w:pos="-720"/>
          <w:tab w:val="left" w:pos="0"/>
          <w:tab w:val="left" w:pos="1440"/>
          <w:tab w:val="left" w:pos="2160"/>
          <w:tab w:val="left" w:pos="2880"/>
          <w:tab w:val="left" w:pos="3600"/>
          <w:tab w:val="left" w:pos="4320"/>
        </w:tabs>
        <w:autoSpaceDE w:val="0"/>
        <w:autoSpaceDN w:val="0"/>
        <w:adjustRightInd w:val="0"/>
        <w:spacing w:after="60" w:line="240" w:lineRule="auto"/>
        <w:ind w:left="992" w:hanging="426"/>
        <w:jc w:val="both"/>
        <w:rPr>
          <w:rFonts w:ascii="Arial" w:eastAsia="@Arial Unicode MS" w:hAnsi="Arial" w:cs="Arial"/>
          <w:color w:val="000000"/>
          <w:sz w:val="20"/>
          <w:szCs w:val="20"/>
          <w:lang w:eastAsia="cs-CZ"/>
        </w:rPr>
      </w:pPr>
      <w:r w:rsidRPr="0094343F">
        <w:rPr>
          <w:rFonts w:ascii="Arial" w:eastAsia="@Arial Unicode MS" w:hAnsi="Arial" w:cs="Arial"/>
          <w:color w:val="000000"/>
          <w:sz w:val="20"/>
          <w:szCs w:val="20"/>
          <w:lang w:eastAsia="cs-CZ"/>
        </w:rPr>
        <w:t xml:space="preserve">měla přijímající strana prokazatelně legálně k dispozici před uzavřením této </w:t>
      </w:r>
      <w:r w:rsidR="00A766EC">
        <w:rPr>
          <w:rFonts w:ascii="Arial" w:eastAsia="@Arial Unicode MS" w:hAnsi="Arial" w:cs="Arial"/>
          <w:color w:val="000000"/>
          <w:sz w:val="20"/>
          <w:szCs w:val="20"/>
          <w:lang w:eastAsia="cs-CZ"/>
        </w:rPr>
        <w:t>Smlouvy</w:t>
      </w:r>
      <w:r w:rsidRPr="0094343F">
        <w:rPr>
          <w:rFonts w:ascii="Arial" w:eastAsia="@Arial Unicode MS" w:hAnsi="Arial" w:cs="Arial"/>
          <w:color w:val="000000"/>
          <w:sz w:val="20"/>
          <w:szCs w:val="20"/>
          <w:lang w:eastAsia="cs-CZ"/>
        </w:rPr>
        <w:t xml:space="preserve">, pokud takové informace nebyly předmětem jiné, dříve mezi </w:t>
      </w:r>
      <w:r w:rsidR="00CD2895">
        <w:rPr>
          <w:rFonts w:ascii="Arial" w:eastAsia="@Arial Unicode MS" w:hAnsi="Arial" w:cs="Arial"/>
          <w:color w:val="000000"/>
          <w:sz w:val="20"/>
          <w:szCs w:val="20"/>
          <w:lang w:eastAsia="cs-CZ"/>
        </w:rPr>
        <w:t>S</w:t>
      </w:r>
      <w:r w:rsidRPr="0094343F">
        <w:rPr>
          <w:rFonts w:ascii="Arial" w:eastAsia="@Arial Unicode MS" w:hAnsi="Arial" w:cs="Arial"/>
          <w:color w:val="000000"/>
          <w:sz w:val="20"/>
          <w:szCs w:val="20"/>
          <w:lang w:eastAsia="cs-CZ"/>
        </w:rPr>
        <w:t xml:space="preserve">mluvními stranami uzavřené </w:t>
      </w:r>
      <w:r w:rsidR="00A766EC">
        <w:rPr>
          <w:rFonts w:ascii="Arial" w:eastAsia="@Arial Unicode MS" w:hAnsi="Arial" w:cs="Arial"/>
          <w:color w:val="000000"/>
          <w:sz w:val="20"/>
          <w:szCs w:val="20"/>
          <w:lang w:eastAsia="cs-CZ"/>
        </w:rPr>
        <w:t>Smlouvy</w:t>
      </w:r>
      <w:r w:rsidRPr="0094343F">
        <w:rPr>
          <w:rFonts w:ascii="Arial" w:eastAsia="@Arial Unicode MS" w:hAnsi="Arial" w:cs="Arial"/>
          <w:color w:val="000000"/>
          <w:sz w:val="20"/>
          <w:szCs w:val="20"/>
          <w:lang w:eastAsia="cs-CZ"/>
        </w:rPr>
        <w:t xml:space="preserve"> o ochraně informací,</w:t>
      </w:r>
    </w:p>
    <w:p w14:paraId="164B18FC" w14:textId="77777777" w:rsidR="0094343F" w:rsidRPr="0094343F" w:rsidRDefault="0094343F" w:rsidP="0094343F">
      <w:pPr>
        <w:numPr>
          <w:ilvl w:val="0"/>
          <w:numId w:val="31"/>
        </w:numPr>
        <w:tabs>
          <w:tab w:val="left" w:pos="-720"/>
          <w:tab w:val="left" w:pos="0"/>
          <w:tab w:val="left" w:pos="1440"/>
          <w:tab w:val="left" w:pos="2160"/>
          <w:tab w:val="left" w:pos="2880"/>
          <w:tab w:val="left" w:pos="3600"/>
          <w:tab w:val="left" w:pos="4320"/>
        </w:tabs>
        <w:autoSpaceDE w:val="0"/>
        <w:autoSpaceDN w:val="0"/>
        <w:adjustRightInd w:val="0"/>
        <w:spacing w:after="60" w:line="240" w:lineRule="auto"/>
        <w:ind w:left="992" w:hanging="426"/>
        <w:jc w:val="both"/>
        <w:rPr>
          <w:rFonts w:ascii="Arial" w:eastAsia="@Arial Unicode MS" w:hAnsi="Arial" w:cs="Arial"/>
          <w:color w:val="000000"/>
          <w:sz w:val="20"/>
          <w:szCs w:val="20"/>
          <w:lang w:eastAsia="cs-CZ"/>
        </w:rPr>
      </w:pPr>
      <w:r w:rsidRPr="0094343F">
        <w:rPr>
          <w:rFonts w:ascii="Arial" w:eastAsia="@Arial Unicode MS" w:hAnsi="Arial" w:cs="Arial"/>
          <w:color w:val="000000"/>
          <w:sz w:val="20"/>
          <w:szCs w:val="20"/>
          <w:lang w:eastAsia="cs-CZ"/>
        </w:rPr>
        <w:t>jsou výsledkem postupu, při kterém k nim přijímající strana dospěje nezávisle, a to je schopna doložit svými záznamy nebo informacemi, včetně důvěrných, třetí strany,</w:t>
      </w:r>
    </w:p>
    <w:p w14:paraId="5A0A2B20" w14:textId="77777777" w:rsidR="0094343F" w:rsidRPr="0094343F" w:rsidRDefault="0094343F" w:rsidP="0094343F">
      <w:pPr>
        <w:numPr>
          <w:ilvl w:val="0"/>
          <w:numId w:val="31"/>
        </w:numPr>
        <w:tabs>
          <w:tab w:val="left" w:pos="-720"/>
          <w:tab w:val="left" w:pos="0"/>
          <w:tab w:val="left" w:pos="1440"/>
          <w:tab w:val="left" w:pos="2160"/>
          <w:tab w:val="left" w:pos="2880"/>
          <w:tab w:val="left" w:pos="3600"/>
          <w:tab w:val="left" w:pos="4320"/>
        </w:tabs>
        <w:autoSpaceDE w:val="0"/>
        <w:autoSpaceDN w:val="0"/>
        <w:adjustRightInd w:val="0"/>
        <w:spacing w:after="60" w:line="240" w:lineRule="auto"/>
        <w:ind w:left="992" w:hanging="426"/>
        <w:jc w:val="both"/>
        <w:rPr>
          <w:rFonts w:ascii="Arial" w:eastAsia="@Arial Unicode MS" w:hAnsi="Arial" w:cs="Arial"/>
          <w:color w:val="000000"/>
          <w:sz w:val="20"/>
          <w:szCs w:val="20"/>
          <w:lang w:eastAsia="cs-CZ"/>
        </w:rPr>
      </w:pPr>
      <w:r w:rsidRPr="0094343F">
        <w:rPr>
          <w:rFonts w:ascii="Arial" w:eastAsia="@Arial Unicode MS" w:hAnsi="Arial" w:cs="Arial"/>
          <w:color w:val="000000"/>
          <w:sz w:val="20"/>
          <w:szCs w:val="20"/>
          <w:lang w:eastAsia="cs-CZ"/>
        </w:rPr>
        <w:t xml:space="preserve">po podpisu této </w:t>
      </w:r>
      <w:r w:rsidR="00A766EC">
        <w:rPr>
          <w:rFonts w:ascii="Arial" w:eastAsia="@Arial Unicode MS" w:hAnsi="Arial" w:cs="Arial"/>
          <w:color w:val="000000"/>
          <w:sz w:val="20"/>
          <w:szCs w:val="20"/>
          <w:lang w:eastAsia="cs-CZ"/>
        </w:rPr>
        <w:t>Smlouvy</w:t>
      </w:r>
      <w:r w:rsidRPr="0094343F">
        <w:rPr>
          <w:rFonts w:ascii="Arial" w:eastAsia="@Arial Unicode MS" w:hAnsi="Arial" w:cs="Arial"/>
          <w:color w:val="000000"/>
          <w:sz w:val="20"/>
          <w:szCs w:val="20"/>
          <w:lang w:eastAsia="cs-CZ"/>
        </w:rPr>
        <w:t xml:space="preserve"> poskytne přijímající straně třetí osoba, jež není omezena v takovém nakládání s informacemi,</w:t>
      </w:r>
    </w:p>
    <w:p w14:paraId="53255193" w14:textId="77777777" w:rsidR="0094343F" w:rsidRPr="0094343F" w:rsidRDefault="0094343F" w:rsidP="0094343F">
      <w:pPr>
        <w:numPr>
          <w:ilvl w:val="0"/>
          <w:numId w:val="31"/>
        </w:numPr>
        <w:tabs>
          <w:tab w:val="left" w:pos="-720"/>
          <w:tab w:val="left" w:pos="0"/>
          <w:tab w:val="left" w:pos="1440"/>
          <w:tab w:val="left" w:pos="2160"/>
          <w:tab w:val="left" w:pos="2880"/>
          <w:tab w:val="left" w:pos="3600"/>
          <w:tab w:val="left" w:pos="4320"/>
        </w:tabs>
        <w:autoSpaceDE w:val="0"/>
        <w:autoSpaceDN w:val="0"/>
        <w:adjustRightInd w:val="0"/>
        <w:spacing w:after="60" w:line="240" w:lineRule="auto"/>
        <w:ind w:left="992" w:hanging="426"/>
        <w:jc w:val="both"/>
        <w:rPr>
          <w:rFonts w:ascii="Arial" w:eastAsia="@Arial Unicode MS" w:hAnsi="Arial" w:cs="Arial"/>
          <w:color w:val="000000"/>
          <w:sz w:val="20"/>
          <w:szCs w:val="20"/>
          <w:lang w:eastAsia="cs-CZ"/>
        </w:rPr>
      </w:pPr>
      <w:r w:rsidRPr="0094343F">
        <w:rPr>
          <w:rFonts w:ascii="Arial" w:eastAsia="@Arial Unicode MS" w:hAnsi="Arial" w:cs="Arial"/>
          <w:color w:val="000000"/>
          <w:sz w:val="20"/>
          <w:szCs w:val="20"/>
          <w:lang w:eastAsia="cs-CZ"/>
        </w:rPr>
        <w:t>mají být zpřístupněny na základě zákona či jiného právního předpisu včetně práva Evropské unie (EU) nebo závazného rozhodnutí oprávněného orgánu veřejné moci,</w:t>
      </w:r>
    </w:p>
    <w:p w14:paraId="59B76445" w14:textId="77777777" w:rsidR="0094343F" w:rsidRPr="0094343F" w:rsidRDefault="0094343F" w:rsidP="0094343F">
      <w:pPr>
        <w:numPr>
          <w:ilvl w:val="0"/>
          <w:numId w:val="31"/>
        </w:numPr>
        <w:tabs>
          <w:tab w:val="left" w:pos="-720"/>
          <w:tab w:val="left" w:pos="0"/>
          <w:tab w:val="left" w:pos="1440"/>
          <w:tab w:val="left" w:pos="2160"/>
          <w:tab w:val="left" w:pos="2880"/>
          <w:tab w:val="left" w:pos="3600"/>
          <w:tab w:val="left" w:pos="4320"/>
        </w:tabs>
        <w:autoSpaceDE w:val="0"/>
        <w:autoSpaceDN w:val="0"/>
        <w:adjustRightInd w:val="0"/>
        <w:spacing w:after="60" w:line="240" w:lineRule="auto"/>
        <w:ind w:left="992" w:hanging="426"/>
        <w:jc w:val="both"/>
        <w:rPr>
          <w:rFonts w:ascii="Arial" w:eastAsia="@Arial Unicode MS" w:hAnsi="Arial" w:cs="Arial"/>
          <w:color w:val="000000"/>
          <w:sz w:val="20"/>
          <w:szCs w:val="20"/>
          <w:lang w:eastAsia="cs-CZ"/>
        </w:rPr>
      </w:pPr>
      <w:r w:rsidRPr="0094343F">
        <w:rPr>
          <w:rFonts w:ascii="Arial" w:eastAsia="@Arial Unicode MS" w:hAnsi="Arial" w:cs="Arial"/>
          <w:color w:val="000000"/>
          <w:sz w:val="20"/>
          <w:szCs w:val="20"/>
          <w:lang w:eastAsia="cs-CZ"/>
        </w:rPr>
        <w:t xml:space="preserve">jsou obsažené v této </w:t>
      </w:r>
      <w:r w:rsidR="00A766EC">
        <w:rPr>
          <w:rFonts w:ascii="Arial" w:eastAsia="@Arial Unicode MS" w:hAnsi="Arial" w:cs="Arial"/>
          <w:color w:val="000000"/>
          <w:sz w:val="20"/>
          <w:szCs w:val="20"/>
          <w:lang w:eastAsia="cs-CZ"/>
        </w:rPr>
        <w:t>Smlouvě</w:t>
      </w:r>
      <w:r w:rsidRPr="0094343F">
        <w:rPr>
          <w:rFonts w:ascii="Arial" w:eastAsia="@Arial Unicode MS" w:hAnsi="Arial" w:cs="Arial"/>
          <w:color w:val="000000"/>
          <w:sz w:val="20"/>
          <w:szCs w:val="20"/>
          <w:lang w:eastAsia="cs-CZ"/>
        </w:rPr>
        <w:t xml:space="preserve"> a jsou zveřejněné dle ustanovení § 219 ZZVZ nebo zákona o registru smluv </w:t>
      </w:r>
      <w:hyperlink r:id="rId8" w:history="1">
        <w:r w:rsidRPr="0094343F">
          <w:rPr>
            <w:rFonts w:ascii="Arial" w:eastAsia="@Arial Unicode MS" w:hAnsi="Arial" w:cs="Arial"/>
            <w:color w:val="0000FF"/>
            <w:sz w:val="20"/>
            <w:szCs w:val="20"/>
            <w:u w:val="single"/>
            <w:lang w:eastAsia="cs-CZ"/>
          </w:rPr>
          <w:t>https://smlouvy.gov.cz/</w:t>
        </w:r>
      </w:hyperlink>
      <w:r w:rsidRPr="0094343F">
        <w:rPr>
          <w:rFonts w:ascii="Arial" w:eastAsia="@Arial Unicode MS" w:hAnsi="Arial" w:cs="Arial"/>
          <w:color w:val="000000"/>
          <w:sz w:val="20"/>
          <w:szCs w:val="20"/>
          <w:lang w:eastAsia="cs-CZ"/>
        </w:rPr>
        <w:t>.</w:t>
      </w:r>
    </w:p>
    <w:p w14:paraId="6B8E8C2C" w14:textId="0199CF8E" w:rsidR="0094343F" w:rsidRPr="0094343F" w:rsidRDefault="0094343F" w:rsidP="0094343F">
      <w:pPr>
        <w:numPr>
          <w:ilvl w:val="1"/>
          <w:numId w:val="38"/>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Každá </w:t>
      </w:r>
      <w:r w:rsidR="00CD2895">
        <w:rPr>
          <w:rFonts w:ascii="Arial" w:eastAsia="Times New Roman" w:hAnsi="Arial" w:cs="Arial"/>
          <w:sz w:val="20"/>
          <w:szCs w:val="20"/>
          <w:lang w:eastAsia="cs-CZ"/>
        </w:rPr>
        <w:t>S</w:t>
      </w:r>
      <w:r w:rsidRPr="0094343F">
        <w:rPr>
          <w:rFonts w:ascii="Arial" w:eastAsia="Times New Roman" w:hAnsi="Arial" w:cs="Arial"/>
          <w:sz w:val="20"/>
          <w:szCs w:val="20"/>
          <w:lang w:eastAsia="cs-CZ"/>
        </w:rPr>
        <w:t xml:space="preserve">mluvní strana se zavazuje přijmout technická a organizační vnitřní opatření nezbytná k ochraně důvěrných informací. Dodavatel je povinen poučit své zaměstnance a členy svých orgánů o povinnosti zachovávat mlčenlivost podle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a je povinen zachování mlčenlivosti z jejich strany řádně kontrolovat. Zaměstnanci Dodavatele nesmí důvěrné skutečnosti, které se dozvěděli v souvislosti s touto </w:t>
      </w:r>
      <w:r w:rsidR="00A766EC">
        <w:rPr>
          <w:rFonts w:ascii="Arial" w:eastAsia="Times New Roman" w:hAnsi="Arial" w:cs="Arial"/>
          <w:sz w:val="20"/>
          <w:szCs w:val="20"/>
          <w:lang w:eastAsia="cs-CZ"/>
        </w:rPr>
        <w:t>Smlouvou</w:t>
      </w:r>
      <w:r w:rsidRPr="0094343F">
        <w:rPr>
          <w:rFonts w:ascii="Arial" w:eastAsia="Times New Roman" w:hAnsi="Arial" w:cs="Arial"/>
          <w:sz w:val="20"/>
          <w:szCs w:val="20"/>
          <w:lang w:eastAsia="cs-CZ"/>
        </w:rPr>
        <w:t>, sdělovat ani jiným zaměstnancům Dodavatele nebo členům orgánů Dodavatele, není-li to nezbytné k plnění jejich pracovních úkolů nebo z hlediska funkčního zařazení.</w:t>
      </w:r>
    </w:p>
    <w:p w14:paraId="56A45D68" w14:textId="77777777" w:rsidR="0094343F" w:rsidRPr="0094343F" w:rsidRDefault="0094343F" w:rsidP="0094343F">
      <w:pPr>
        <w:numPr>
          <w:ilvl w:val="1"/>
          <w:numId w:val="38"/>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je povinen zavázat povinností mlčenlivosti a ochrany důvěrných informací dle tohoto článku rovněž všechny poddodavatele, kteří se budou případně podílet na plnění dle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w:t>
      </w:r>
    </w:p>
    <w:p w14:paraId="7AA04E7F" w14:textId="77777777" w:rsidR="0094343F" w:rsidRPr="0094343F" w:rsidRDefault="0094343F" w:rsidP="0094343F">
      <w:pPr>
        <w:numPr>
          <w:ilvl w:val="1"/>
          <w:numId w:val="38"/>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Za porušení povinnosti mlčenlivosti osobami, které se budou podílet na plnění dle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odpovídá Dodavatel, jako by povinnost porušil sám.</w:t>
      </w:r>
    </w:p>
    <w:p w14:paraId="72F057AB" w14:textId="77777777" w:rsidR="0094343F" w:rsidRPr="0094343F" w:rsidRDefault="0094343F" w:rsidP="0094343F">
      <w:pPr>
        <w:numPr>
          <w:ilvl w:val="1"/>
          <w:numId w:val="38"/>
        </w:numPr>
        <w:tabs>
          <w:tab w:val="left" w:pos="567"/>
        </w:tabs>
        <w:spacing w:after="24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Ukončení účinnosti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z jakéhokoliv důvodu se nedotkne ustanovení tohoto článku a jeho účinnost přetrvá i po ukončení účinnosti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w:t>
      </w:r>
    </w:p>
    <w:p w14:paraId="09602CF1" w14:textId="77777777" w:rsidR="0094343F" w:rsidRPr="0094343F" w:rsidRDefault="0094343F" w:rsidP="0094343F">
      <w:pPr>
        <w:keepNext/>
        <w:spacing w:after="240" w:line="240" w:lineRule="auto"/>
        <w:jc w:val="center"/>
        <w:outlineLvl w:val="2"/>
        <w:rPr>
          <w:rFonts w:ascii="Arial" w:eastAsia="Calibri" w:hAnsi="Arial" w:cs="Arial"/>
          <w:b/>
          <w:bCs/>
          <w:sz w:val="20"/>
          <w:szCs w:val="20"/>
          <w:lang w:eastAsia="cs-CZ"/>
        </w:rPr>
      </w:pPr>
      <w:r w:rsidRPr="0094343F">
        <w:rPr>
          <w:rFonts w:ascii="Arial" w:eastAsia="Calibri" w:hAnsi="Arial" w:cs="Arial"/>
          <w:b/>
          <w:bCs/>
          <w:sz w:val="20"/>
          <w:szCs w:val="20"/>
          <w:lang w:eastAsia="cs-CZ"/>
        </w:rPr>
        <w:t xml:space="preserve"> </w:t>
      </w:r>
      <w:r w:rsidR="00520AD7">
        <w:rPr>
          <w:rFonts w:ascii="Arial" w:eastAsia="Calibri" w:hAnsi="Arial" w:cs="Arial"/>
          <w:b/>
          <w:bCs/>
          <w:sz w:val="20"/>
          <w:szCs w:val="20"/>
          <w:lang w:eastAsia="cs-CZ"/>
        </w:rPr>
        <w:t>10</w:t>
      </w:r>
      <w:r w:rsidRPr="0094343F">
        <w:rPr>
          <w:rFonts w:ascii="Arial" w:eastAsia="Calibri" w:hAnsi="Arial" w:cs="Arial"/>
          <w:b/>
          <w:bCs/>
          <w:sz w:val="20"/>
          <w:szCs w:val="20"/>
          <w:lang w:eastAsia="cs-CZ"/>
        </w:rPr>
        <w:t xml:space="preserve">. Vyšší moc </w:t>
      </w:r>
    </w:p>
    <w:p w14:paraId="49A8C9BB" w14:textId="77777777" w:rsidR="0094343F" w:rsidRPr="0094343F" w:rsidRDefault="0094343F" w:rsidP="0094343F">
      <w:pPr>
        <w:numPr>
          <w:ilvl w:val="0"/>
          <w:numId w:val="52"/>
        </w:numPr>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Smluvní strany jsou zproštěny odpovědnosti za částečné nebo úplné neplnění smluvních závazků, jestliže k němu došlo v důsledku vyšší moci. Za vyšší moc se pro účely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považují mimořádné události nebo okolnosti, které nemohla žádná ze smluvních stran před uzavřením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předvídat ani jí předejít přijetím preventivního opatření, která je mimo jakoukoliv kontrolu kterékoliv smluvní strany a která podstatným způsobem ztěžuje nebo znemožňuje plnění povinností dle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kteroukoliv ze smluvních stran.</w:t>
      </w:r>
    </w:p>
    <w:p w14:paraId="6B4FDCE7" w14:textId="77777777" w:rsidR="0094343F" w:rsidRPr="0094343F" w:rsidRDefault="0094343F" w:rsidP="0094343F">
      <w:pPr>
        <w:numPr>
          <w:ilvl w:val="0"/>
          <w:numId w:val="52"/>
        </w:numPr>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Za vyšší moc se dále považují zejména válka, nepřátelské vojenské akce, teroristické útoky, povstání, rozšířené pandemie a rozsáhlé epidemie, občanské nepokoje, vzpoury, vyhlášení nouzového stavu, omezení pohybu osob, přítomnost ionizujícího nebo radioaktivního záření, požár, výbuch, záplava a jiné živelné nebo přírodní katastrofy.</w:t>
      </w:r>
    </w:p>
    <w:p w14:paraId="71DA7F2E" w14:textId="04BC3808" w:rsidR="0094343F" w:rsidRPr="0094343F" w:rsidRDefault="0094343F" w:rsidP="0094343F">
      <w:pPr>
        <w:numPr>
          <w:ilvl w:val="0"/>
          <w:numId w:val="52"/>
        </w:numPr>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Výslovně se stanovuje, že vyšší mocí není stávka zaměstnanců Dodavatele nebo jeho poddodavatelů, nebo zaměstnanců Objednatele ani (složité) hospodářské poměry </w:t>
      </w:r>
      <w:r w:rsidR="005B7EE0">
        <w:rPr>
          <w:rFonts w:ascii="Arial" w:eastAsia="Times New Roman" w:hAnsi="Arial" w:cs="Arial"/>
          <w:sz w:val="20"/>
          <w:szCs w:val="20"/>
          <w:lang w:eastAsia="cs-CZ"/>
        </w:rPr>
        <w:t>S</w:t>
      </w:r>
      <w:r w:rsidRPr="0094343F">
        <w:rPr>
          <w:rFonts w:ascii="Arial" w:eastAsia="Times New Roman" w:hAnsi="Arial" w:cs="Arial"/>
          <w:sz w:val="20"/>
          <w:szCs w:val="20"/>
          <w:lang w:eastAsia="cs-CZ"/>
        </w:rPr>
        <w:t xml:space="preserve">mluvních stran. </w:t>
      </w:r>
    </w:p>
    <w:p w14:paraId="664DEBE3" w14:textId="77777777" w:rsidR="0094343F" w:rsidRPr="0094343F" w:rsidRDefault="0094343F" w:rsidP="0094343F">
      <w:pPr>
        <w:numPr>
          <w:ilvl w:val="0"/>
          <w:numId w:val="52"/>
        </w:numPr>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V případě, že nastane vyšší moc, neuplatní se sankce dle čl.</w:t>
      </w:r>
      <w:r w:rsidR="00A766EC">
        <w:rPr>
          <w:rFonts w:ascii="Arial" w:eastAsia="Times New Roman" w:hAnsi="Arial" w:cs="Arial"/>
          <w:sz w:val="20"/>
          <w:szCs w:val="20"/>
          <w:lang w:eastAsia="cs-CZ"/>
        </w:rPr>
        <w:t xml:space="preserve"> 6</w:t>
      </w:r>
      <w:r w:rsidRPr="0094343F">
        <w:rPr>
          <w:rFonts w:ascii="Arial" w:eastAsia="Times New Roman" w:hAnsi="Arial" w:cs="Arial"/>
          <w:sz w:val="20"/>
          <w:szCs w:val="20"/>
          <w:lang w:eastAsia="cs-CZ"/>
        </w:rPr>
        <w:t xml:space="preserve"> odst. 2 </w:t>
      </w:r>
      <w:proofErr w:type="gramStart"/>
      <w:r w:rsidRPr="0094343F">
        <w:rPr>
          <w:rFonts w:ascii="Arial" w:eastAsia="Times New Roman" w:hAnsi="Arial" w:cs="Arial"/>
          <w:sz w:val="20"/>
          <w:szCs w:val="20"/>
          <w:lang w:eastAsia="cs-CZ"/>
        </w:rPr>
        <w:t>této</w:t>
      </w:r>
      <w:proofErr w:type="gramEnd"/>
      <w:r w:rsidRPr="0094343F">
        <w:rPr>
          <w:rFonts w:ascii="Arial" w:eastAsia="Times New Roman" w:hAnsi="Arial" w:cs="Arial"/>
          <w:sz w:val="20"/>
          <w:szCs w:val="20"/>
          <w:lang w:eastAsia="cs-CZ"/>
        </w:rPr>
        <w:t xml:space="preserve"> </w:t>
      </w:r>
      <w:r w:rsidR="007A70CE">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w:t>
      </w:r>
    </w:p>
    <w:p w14:paraId="565F5E1F" w14:textId="43BE3C49" w:rsidR="0094343F" w:rsidRPr="0094343F" w:rsidRDefault="0094343F" w:rsidP="0094343F">
      <w:pPr>
        <w:numPr>
          <w:ilvl w:val="0"/>
          <w:numId w:val="52"/>
        </w:numPr>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V případě, že některá </w:t>
      </w:r>
      <w:r w:rsidR="005B7EE0">
        <w:rPr>
          <w:rFonts w:ascii="Arial" w:eastAsia="Times New Roman" w:hAnsi="Arial" w:cs="Arial"/>
          <w:sz w:val="20"/>
          <w:szCs w:val="20"/>
          <w:lang w:eastAsia="cs-CZ"/>
        </w:rPr>
        <w:t>S</w:t>
      </w:r>
      <w:r w:rsidRPr="0094343F">
        <w:rPr>
          <w:rFonts w:ascii="Arial" w:eastAsia="Times New Roman" w:hAnsi="Arial" w:cs="Arial"/>
          <w:sz w:val="20"/>
          <w:szCs w:val="20"/>
          <w:lang w:eastAsia="cs-CZ"/>
        </w:rPr>
        <w:t xml:space="preserve">mluvní strana nebude schopna plnit své závazky z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23AAB25D" w14:textId="77777777" w:rsidR="0094343F" w:rsidRPr="0094343F" w:rsidRDefault="00520AD7" w:rsidP="0094343F">
      <w:pPr>
        <w:keepNext/>
        <w:spacing w:after="120" w:line="240" w:lineRule="auto"/>
        <w:jc w:val="center"/>
        <w:outlineLvl w:val="2"/>
        <w:rPr>
          <w:rFonts w:ascii="Arial" w:eastAsia="Calibri" w:hAnsi="Arial" w:cs="Arial"/>
          <w:b/>
          <w:bCs/>
          <w:sz w:val="20"/>
          <w:szCs w:val="20"/>
          <w:lang w:eastAsia="cs-CZ"/>
        </w:rPr>
      </w:pPr>
      <w:r>
        <w:rPr>
          <w:rFonts w:ascii="Arial" w:eastAsia="Calibri" w:hAnsi="Arial" w:cs="Arial"/>
          <w:b/>
          <w:bCs/>
          <w:sz w:val="20"/>
          <w:szCs w:val="20"/>
          <w:lang w:eastAsia="cs-CZ"/>
        </w:rPr>
        <w:lastRenderedPageBreak/>
        <w:t>11</w:t>
      </w:r>
      <w:r w:rsidR="0094343F" w:rsidRPr="0094343F">
        <w:rPr>
          <w:rFonts w:ascii="Arial" w:eastAsia="Calibri" w:hAnsi="Arial" w:cs="Arial"/>
          <w:b/>
          <w:bCs/>
          <w:sz w:val="20"/>
          <w:szCs w:val="20"/>
          <w:lang w:eastAsia="cs-CZ"/>
        </w:rPr>
        <w:t>. Komunikace smluvních stran, Rozhodné právo</w:t>
      </w:r>
    </w:p>
    <w:p w14:paraId="66897139" w14:textId="77777777" w:rsidR="0094343F" w:rsidRPr="0094343F" w:rsidRDefault="0094343F" w:rsidP="0094343F">
      <w:pPr>
        <w:numPr>
          <w:ilvl w:val="0"/>
          <w:numId w:val="53"/>
        </w:numPr>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Komunikace na základě </w:t>
      </w:r>
      <w:r w:rsidR="00A766EC">
        <w:rPr>
          <w:rFonts w:ascii="Arial" w:eastAsia="Times New Roman" w:hAnsi="Arial" w:cs="Arial"/>
          <w:sz w:val="20"/>
          <w:szCs w:val="20"/>
          <w:lang w:eastAsia="cs-CZ"/>
        </w:rPr>
        <w:t>této Smlouvy</w:t>
      </w:r>
      <w:r w:rsidRPr="0094343F">
        <w:rPr>
          <w:rFonts w:ascii="Arial" w:eastAsia="Times New Roman" w:hAnsi="Arial" w:cs="Arial"/>
          <w:sz w:val="20"/>
          <w:szCs w:val="20"/>
          <w:lang w:eastAsia="cs-CZ"/>
        </w:rPr>
        <w:t xml:space="preserve">, bude probíhat zásadně písemně, elektronicky na adresy smluvních stran uvedené v této </w:t>
      </w:r>
      <w:r w:rsidR="00A766EC">
        <w:rPr>
          <w:rFonts w:ascii="Arial" w:eastAsia="Times New Roman" w:hAnsi="Arial" w:cs="Arial"/>
          <w:sz w:val="20"/>
          <w:szCs w:val="20"/>
          <w:lang w:eastAsia="cs-CZ"/>
        </w:rPr>
        <w:t>Smlouvě</w:t>
      </w:r>
      <w:r w:rsidRPr="0094343F">
        <w:rPr>
          <w:rFonts w:ascii="Arial" w:eastAsia="Times New Roman" w:hAnsi="Arial" w:cs="Arial"/>
          <w:sz w:val="20"/>
          <w:szCs w:val="20"/>
          <w:lang w:eastAsia="cs-CZ"/>
        </w:rPr>
        <w:t xml:space="preserve">, nebo na takové adresy, které si Objednatel a Dodavatel vzájemně písemně oznámí. </w:t>
      </w:r>
    </w:p>
    <w:p w14:paraId="41C996EF" w14:textId="77777777" w:rsidR="0094343F" w:rsidRPr="0094343F" w:rsidRDefault="0094343F" w:rsidP="0094343F">
      <w:pPr>
        <w:numPr>
          <w:ilvl w:val="0"/>
          <w:numId w:val="53"/>
        </w:numPr>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Smluvní strany sjednávají, že vztahy mezi smluvními stranami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výslovně neupravené se řídí obecně závaznými právními předpisy České republiky, zejména občanským zákoníkem.</w:t>
      </w:r>
    </w:p>
    <w:p w14:paraId="6DB038FF" w14:textId="77777777" w:rsidR="0094343F" w:rsidRPr="0094343F" w:rsidRDefault="0094343F" w:rsidP="0094343F">
      <w:pPr>
        <w:numPr>
          <w:ilvl w:val="0"/>
          <w:numId w:val="53"/>
        </w:numPr>
        <w:spacing w:after="24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Smluvní strany sjednávají, že k rozhodování případných sporů, vzniklých ze závazkových vztahů založených touto </w:t>
      </w:r>
      <w:r w:rsidR="00A766EC">
        <w:rPr>
          <w:rFonts w:ascii="Arial" w:eastAsia="Times New Roman" w:hAnsi="Arial" w:cs="Arial"/>
          <w:sz w:val="20"/>
          <w:szCs w:val="20"/>
          <w:lang w:eastAsia="cs-CZ"/>
        </w:rPr>
        <w:t>Smlouvou</w:t>
      </w:r>
      <w:r w:rsidRPr="0094343F">
        <w:rPr>
          <w:rFonts w:ascii="Arial" w:eastAsia="Times New Roman" w:hAnsi="Arial" w:cs="Arial"/>
          <w:sz w:val="20"/>
          <w:szCs w:val="20"/>
          <w:lang w:eastAsia="cs-CZ"/>
        </w:rPr>
        <w:t xml:space="preserve"> jsou věcně a místně příslušné obecné soudy České republiky.</w:t>
      </w:r>
    </w:p>
    <w:p w14:paraId="6B0EC284" w14:textId="28A08E8A" w:rsidR="0094343F" w:rsidRPr="0094343F" w:rsidRDefault="0094343F" w:rsidP="0094343F">
      <w:pPr>
        <w:keepNext/>
        <w:spacing w:after="120" w:line="240" w:lineRule="auto"/>
        <w:jc w:val="center"/>
        <w:outlineLvl w:val="2"/>
        <w:rPr>
          <w:rFonts w:ascii="Arial" w:eastAsia="Calibri" w:hAnsi="Arial" w:cs="Arial"/>
          <w:b/>
          <w:bCs/>
          <w:sz w:val="20"/>
          <w:szCs w:val="20"/>
          <w:lang w:eastAsia="cs-CZ"/>
        </w:rPr>
      </w:pPr>
      <w:r w:rsidRPr="0094343F">
        <w:rPr>
          <w:rFonts w:ascii="Arial" w:eastAsia="Calibri" w:hAnsi="Arial" w:cs="Arial"/>
          <w:b/>
          <w:bCs/>
          <w:sz w:val="20"/>
          <w:szCs w:val="20"/>
          <w:lang w:eastAsia="cs-CZ"/>
        </w:rPr>
        <w:br/>
      </w:r>
      <w:r w:rsidR="008B3383">
        <w:rPr>
          <w:rFonts w:ascii="Arial" w:eastAsia="Calibri" w:hAnsi="Arial" w:cs="Arial"/>
          <w:b/>
          <w:bCs/>
          <w:sz w:val="20"/>
          <w:szCs w:val="20"/>
          <w:lang w:eastAsia="cs-CZ"/>
        </w:rPr>
        <w:t>13</w:t>
      </w:r>
      <w:r w:rsidRPr="0094343F">
        <w:rPr>
          <w:rFonts w:ascii="Arial" w:eastAsia="Calibri" w:hAnsi="Arial" w:cs="Arial"/>
          <w:b/>
          <w:bCs/>
          <w:sz w:val="20"/>
          <w:szCs w:val="20"/>
          <w:lang w:eastAsia="cs-CZ"/>
        </w:rPr>
        <w:t>. Závěrečná ustanovení</w:t>
      </w:r>
    </w:p>
    <w:p w14:paraId="30493A97" w14:textId="77777777" w:rsidR="0094343F" w:rsidRPr="0094343F" w:rsidRDefault="0094343F" w:rsidP="0094343F">
      <w:pPr>
        <w:numPr>
          <w:ilvl w:val="1"/>
          <w:numId w:val="39"/>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Objednatel a Dodavatel vylučují, aby nad rámec výslovných ustanovení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byla jakákoliv práva a povinnosti dovozovány z dosavadní či budoucí praxe zavedené mezi Objednatelem a Dodavatelem či zvyklostí zachovávaných obecně či v odvětví týkajícím se předmětu plnění této </w:t>
      </w:r>
      <w:r w:rsidR="00A766EC">
        <w:rPr>
          <w:rFonts w:ascii="Arial" w:eastAsia="Times New Roman" w:hAnsi="Arial" w:cs="Arial"/>
          <w:sz w:val="20"/>
          <w:szCs w:val="20"/>
          <w:lang w:eastAsia="cs-CZ"/>
        </w:rPr>
        <w:t>Smlouvy, ledaže je v této Smlouvě</w:t>
      </w:r>
      <w:r w:rsidRPr="0094343F">
        <w:rPr>
          <w:rFonts w:ascii="Arial" w:eastAsia="Times New Roman" w:hAnsi="Arial" w:cs="Arial"/>
          <w:sz w:val="20"/>
          <w:szCs w:val="20"/>
          <w:lang w:eastAsia="cs-CZ"/>
        </w:rPr>
        <w:t xml:space="preserve"> sjednáno jinak.</w:t>
      </w:r>
    </w:p>
    <w:p w14:paraId="0459776B" w14:textId="77777777" w:rsidR="0094343F" w:rsidRPr="0094343F" w:rsidRDefault="0094343F" w:rsidP="0094343F">
      <w:pPr>
        <w:numPr>
          <w:ilvl w:val="1"/>
          <w:numId w:val="39"/>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Jednotlivá ustanovení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jsou oddělitelná v tom smyslu, že neplatnost některého z nich nepůsobí neplatnost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jako celku. Pokud jakýkoli závazek dle této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nebo kterékoli ustanovení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je nebo se stane neplatným či nevymahatelným, nebude to mít vliv na platnost a vymahatelnost ostatních závazků a ustanovení dle </w:t>
      </w:r>
      <w:r w:rsidR="00A766EC">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a</w:t>
      </w:r>
      <w:r w:rsidRPr="0094343F">
        <w:rPr>
          <w:rFonts w:ascii="Times New Roman" w:eastAsia="Times New Roman" w:hAnsi="Times New Roman" w:cs="Times New Roman"/>
          <w:sz w:val="20"/>
          <w:szCs w:val="20"/>
          <w:lang w:eastAsia="cs-CZ"/>
        </w:rPr>
        <w:t> </w:t>
      </w:r>
      <w:r w:rsidRPr="0094343F">
        <w:rPr>
          <w:rFonts w:ascii="Arial" w:eastAsia="Times New Roman" w:hAnsi="Arial" w:cs="Arial"/>
          <w:sz w:val="20"/>
          <w:szCs w:val="20"/>
          <w:lang w:eastAsia="cs-CZ"/>
        </w:rPr>
        <w:t>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7746FF10" w14:textId="77777777" w:rsidR="0094343F" w:rsidRPr="0094343F" w:rsidRDefault="0094343F" w:rsidP="0094343F">
      <w:pPr>
        <w:numPr>
          <w:ilvl w:val="1"/>
          <w:numId w:val="39"/>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Pokud by se v důsledku změny právní úpravy některé ustanovení této </w:t>
      </w:r>
      <w:r w:rsidR="00541E24">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dostalo do rozporu s českým právním řádem (dále jen „kolidující ustanovení“) a předmětný rozpor by působil neplatnost </w:t>
      </w:r>
      <w:r w:rsidR="00541E24">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jako takové, bude </w:t>
      </w:r>
      <w:r w:rsidR="00541E24">
        <w:rPr>
          <w:rFonts w:ascii="Arial" w:eastAsia="Times New Roman" w:hAnsi="Arial" w:cs="Arial"/>
          <w:sz w:val="20"/>
          <w:szCs w:val="20"/>
          <w:lang w:eastAsia="cs-CZ"/>
        </w:rPr>
        <w:t>Smlouva</w:t>
      </w:r>
      <w:r w:rsidRPr="0094343F">
        <w:rPr>
          <w:rFonts w:ascii="Arial" w:eastAsia="Times New Roman" w:hAnsi="Arial" w:cs="Arial"/>
          <w:sz w:val="20"/>
          <w:szCs w:val="20"/>
          <w:lang w:eastAsia="cs-CZ"/>
        </w:rPr>
        <w:t xml:space="preserve"> posuzována, jako by kolidující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a aby co nejlépe odpovídalo smyslu a účelu této </w:t>
      </w:r>
      <w:r w:rsidR="00541E24">
        <w:rPr>
          <w:rFonts w:ascii="Arial" w:eastAsia="Times New Roman" w:hAnsi="Arial" w:cs="Arial"/>
          <w:sz w:val="20"/>
          <w:szCs w:val="20"/>
          <w:lang w:eastAsia="cs-CZ"/>
        </w:rPr>
        <w:t>Smlouvy</w:t>
      </w:r>
      <w:r w:rsidRPr="0094343F">
        <w:rPr>
          <w:rFonts w:ascii="Arial" w:eastAsia="Times New Roman" w:hAnsi="Arial" w:cs="Arial"/>
          <w:sz w:val="20"/>
          <w:szCs w:val="20"/>
          <w:lang w:eastAsia="cs-CZ"/>
        </w:rPr>
        <w:t>.</w:t>
      </w:r>
    </w:p>
    <w:p w14:paraId="79B3F5AE" w14:textId="77777777" w:rsidR="0094343F" w:rsidRPr="0094343F" w:rsidRDefault="0094343F" w:rsidP="0094343F">
      <w:pPr>
        <w:numPr>
          <w:ilvl w:val="1"/>
          <w:numId w:val="39"/>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Uzavřenou </w:t>
      </w:r>
      <w:r w:rsidR="00541E24">
        <w:rPr>
          <w:rFonts w:ascii="Arial" w:eastAsia="Times New Roman" w:hAnsi="Arial" w:cs="Arial"/>
          <w:sz w:val="20"/>
          <w:szCs w:val="20"/>
          <w:lang w:eastAsia="cs-CZ"/>
        </w:rPr>
        <w:t>Smlouvu</w:t>
      </w:r>
      <w:r w:rsidRPr="0094343F">
        <w:rPr>
          <w:rFonts w:ascii="Arial" w:eastAsia="Times New Roman" w:hAnsi="Arial" w:cs="Arial"/>
          <w:sz w:val="20"/>
          <w:szCs w:val="20"/>
          <w:lang w:eastAsia="cs-CZ"/>
        </w:rPr>
        <w:t xml:space="preserve"> lze měnit nebo zrušit pouze po dohodě smluvních stran, která musí mít formu písemných, číslovaných a datovaných dodatků, které musí být podepsány oběma smluvními stranami.</w:t>
      </w:r>
    </w:p>
    <w:p w14:paraId="07E51192" w14:textId="77777777" w:rsidR="0094343F" w:rsidRPr="0094343F" w:rsidRDefault="0094343F" w:rsidP="0094343F">
      <w:pPr>
        <w:numPr>
          <w:ilvl w:val="1"/>
          <w:numId w:val="39"/>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 </w:t>
      </w:r>
    </w:p>
    <w:p w14:paraId="79DFBD2A" w14:textId="77777777" w:rsidR="0094343F" w:rsidRPr="0094343F" w:rsidRDefault="0094343F" w:rsidP="0094343F">
      <w:pPr>
        <w:numPr>
          <w:ilvl w:val="1"/>
          <w:numId w:val="39"/>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Dodavatel převzal na sebe nebezpečí změny okolností po uzavření této </w:t>
      </w:r>
      <w:r w:rsidR="00541E24">
        <w:rPr>
          <w:rFonts w:ascii="Arial" w:eastAsia="Times New Roman" w:hAnsi="Arial" w:cs="Arial"/>
          <w:sz w:val="20"/>
          <w:szCs w:val="20"/>
          <w:lang w:eastAsia="cs-CZ"/>
        </w:rPr>
        <w:t>Smlouvy</w:t>
      </w:r>
      <w:r w:rsidRPr="0094343F">
        <w:rPr>
          <w:rFonts w:ascii="Arial" w:eastAsia="Times New Roman" w:hAnsi="Arial" w:cs="Arial"/>
          <w:sz w:val="20"/>
          <w:szCs w:val="20"/>
          <w:lang w:eastAsia="cs-CZ"/>
        </w:rPr>
        <w:t>, a proto mu nepřísluší domáhat se práv uvedených v ustanovení § 1765 odst. 1 občanského zákoníku.</w:t>
      </w:r>
    </w:p>
    <w:p w14:paraId="31E9F3DB" w14:textId="4BE62977" w:rsidR="0094343F" w:rsidRPr="0094343F" w:rsidRDefault="0094343F" w:rsidP="0094343F">
      <w:pPr>
        <w:numPr>
          <w:ilvl w:val="1"/>
          <w:numId w:val="39"/>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Pro vyloučení všech pochybností se uvádí, že </w:t>
      </w:r>
      <w:r w:rsidR="00A54736">
        <w:rPr>
          <w:rFonts w:ascii="Arial" w:eastAsia="Times New Roman" w:hAnsi="Arial" w:cs="Arial"/>
          <w:sz w:val="20"/>
          <w:szCs w:val="20"/>
          <w:lang w:eastAsia="cs-CZ"/>
        </w:rPr>
        <w:t>S</w:t>
      </w:r>
      <w:r w:rsidRPr="0094343F">
        <w:rPr>
          <w:rFonts w:ascii="Arial" w:eastAsia="Times New Roman" w:hAnsi="Arial" w:cs="Arial"/>
          <w:sz w:val="20"/>
          <w:szCs w:val="20"/>
          <w:lang w:eastAsia="cs-CZ"/>
        </w:rPr>
        <w:t xml:space="preserve">mluvní strany shodně považují tuto </w:t>
      </w:r>
      <w:r w:rsidR="00541E24">
        <w:rPr>
          <w:rFonts w:ascii="Arial" w:eastAsia="Times New Roman" w:hAnsi="Arial" w:cs="Arial"/>
          <w:sz w:val="20"/>
          <w:szCs w:val="20"/>
          <w:lang w:eastAsia="cs-CZ"/>
        </w:rPr>
        <w:t xml:space="preserve">Smlouvu </w:t>
      </w:r>
      <w:r w:rsidRPr="0094343F">
        <w:rPr>
          <w:rFonts w:ascii="Arial" w:eastAsia="Times New Roman" w:hAnsi="Arial" w:cs="Arial"/>
          <w:sz w:val="20"/>
          <w:szCs w:val="20"/>
          <w:lang w:eastAsia="cs-CZ"/>
        </w:rPr>
        <w:t>za </w:t>
      </w:r>
      <w:r w:rsidR="00A54736">
        <w:rPr>
          <w:rFonts w:ascii="Arial" w:eastAsia="Times New Roman" w:hAnsi="Arial" w:cs="Arial"/>
          <w:sz w:val="20"/>
          <w:szCs w:val="20"/>
          <w:lang w:eastAsia="cs-CZ"/>
        </w:rPr>
        <w:t>S</w:t>
      </w:r>
      <w:r w:rsidRPr="0094343F">
        <w:rPr>
          <w:rFonts w:ascii="Arial" w:eastAsia="Times New Roman" w:hAnsi="Arial" w:cs="Arial"/>
          <w:sz w:val="20"/>
          <w:szCs w:val="20"/>
          <w:lang w:eastAsia="cs-CZ"/>
        </w:rPr>
        <w:t>mlouvu odvážnou dle ustanovení § 2756 občanského zákoníku a tudíž se na závazky z ní vzniklé nepoužijí ustanovení § 1764 až 1766 občanského zákoníku o změně okolností a ustanovení § 1793 až 1795 občanského zákoníku o neúměrném zkrácení, Dodavateli nepřísluší dovolávat se práv uvedených v § 2620 odst. 2 občanského zákoníku.</w:t>
      </w:r>
    </w:p>
    <w:p w14:paraId="773CF76A" w14:textId="77777777" w:rsidR="0094343F" w:rsidRPr="0094343F" w:rsidRDefault="0094343F" w:rsidP="0094343F">
      <w:pPr>
        <w:numPr>
          <w:ilvl w:val="1"/>
          <w:numId w:val="39"/>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Calibri" w:hAnsi="Arial" w:cs="Arial"/>
          <w:sz w:val="20"/>
          <w:szCs w:val="20"/>
          <w:lang w:eastAsia="cs-CZ"/>
        </w:rPr>
        <w:t xml:space="preserve">Smluvní strany prohlašují, že si tuto </w:t>
      </w:r>
      <w:r w:rsidR="00541E24">
        <w:rPr>
          <w:rFonts w:ascii="Arial" w:eastAsia="Calibri" w:hAnsi="Arial" w:cs="Arial"/>
          <w:sz w:val="20"/>
          <w:szCs w:val="20"/>
          <w:lang w:eastAsia="cs-CZ"/>
        </w:rPr>
        <w:t>Smlouvu</w:t>
      </w:r>
      <w:r w:rsidRPr="0094343F">
        <w:rPr>
          <w:rFonts w:ascii="Arial" w:eastAsia="Calibri" w:hAnsi="Arial" w:cs="Arial"/>
          <w:sz w:val="20"/>
          <w:szCs w:val="20"/>
          <w:lang w:eastAsia="cs-CZ"/>
        </w:rPr>
        <w:t xml:space="preserve"> přečetly, že rozumí jejímu obsahu, souhlasí s ním, a dále prohlašují, že tuto </w:t>
      </w:r>
      <w:r w:rsidR="00541E24">
        <w:rPr>
          <w:rFonts w:ascii="Arial" w:eastAsia="Calibri" w:hAnsi="Arial" w:cs="Arial"/>
          <w:sz w:val="20"/>
          <w:szCs w:val="20"/>
          <w:lang w:eastAsia="cs-CZ"/>
        </w:rPr>
        <w:t>Smlouvu</w:t>
      </w:r>
      <w:r w:rsidRPr="0094343F">
        <w:rPr>
          <w:rFonts w:ascii="Arial" w:eastAsia="Calibri" w:hAnsi="Arial" w:cs="Arial"/>
          <w:sz w:val="20"/>
          <w:szCs w:val="20"/>
          <w:lang w:eastAsia="cs-CZ"/>
        </w:rPr>
        <w:t xml:space="preserve"> neuzavřely v tísni, ani za nápadně nevýhodných podmínek.</w:t>
      </w:r>
    </w:p>
    <w:p w14:paraId="78EC9C0F" w14:textId="57D18B14" w:rsidR="0094343F" w:rsidRPr="0094343F" w:rsidRDefault="0094343F" w:rsidP="0094343F">
      <w:pPr>
        <w:numPr>
          <w:ilvl w:val="1"/>
          <w:numId w:val="39"/>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T</w:t>
      </w:r>
      <w:r w:rsidRPr="0094343F">
        <w:rPr>
          <w:rFonts w:ascii="Arial" w:eastAsia="Times New Roman" w:hAnsi="Arial" w:cs="Arial"/>
          <w:spacing w:val="-3"/>
          <w:sz w:val="20"/>
          <w:szCs w:val="20"/>
          <w:lang w:eastAsia="cs-CZ"/>
        </w:rPr>
        <w:t xml:space="preserve">ato </w:t>
      </w:r>
      <w:r w:rsidR="00541E24">
        <w:rPr>
          <w:rFonts w:ascii="Arial" w:eastAsia="Times New Roman" w:hAnsi="Arial" w:cs="Arial"/>
          <w:spacing w:val="-3"/>
          <w:sz w:val="20"/>
          <w:szCs w:val="20"/>
          <w:lang w:eastAsia="cs-CZ"/>
        </w:rPr>
        <w:t>Smlouva</w:t>
      </w:r>
      <w:r w:rsidRPr="0094343F">
        <w:rPr>
          <w:rFonts w:ascii="Arial" w:eastAsia="Times New Roman" w:hAnsi="Arial" w:cs="Arial"/>
          <w:spacing w:val="-3"/>
          <w:sz w:val="20"/>
          <w:szCs w:val="20"/>
          <w:lang w:eastAsia="cs-CZ"/>
        </w:rPr>
        <w:t xml:space="preserve"> nabývá platnosti dnem podpisu poslední ze </w:t>
      </w:r>
      <w:r w:rsidR="00A54736">
        <w:rPr>
          <w:rFonts w:ascii="Arial" w:eastAsia="Times New Roman" w:hAnsi="Arial" w:cs="Arial"/>
          <w:spacing w:val="-3"/>
          <w:sz w:val="20"/>
          <w:szCs w:val="20"/>
          <w:lang w:eastAsia="cs-CZ"/>
        </w:rPr>
        <w:t>S</w:t>
      </w:r>
      <w:r w:rsidRPr="0094343F">
        <w:rPr>
          <w:rFonts w:ascii="Arial" w:eastAsia="Times New Roman" w:hAnsi="Arial" w:cs="Arial"/>
          <w:spacing w:val="-3"/>
          <w:sz w:val="20"/>
          <w:szCs w:val="20"/>
          <w:lang w:eastAsia="cs-CZ"/>
        </w:rPr>
        <w:t>mluvních stran a účinnosti dnem uveřejnění v Registru smluv.</w:t>
      </w:r>
    </w:p>
    <w:p w14:paraId="282BE3B6" w14:textId="77777777" w:rsidR="0094343F" w:rsidRPr="0094343F" w:rsidRDefault="0094343F" w:rsidP="0094343F">
      <w:pPr>
        <w:numPr>
          <w:ilvl w:val="1"/>
          <w:numId w:val="39"/>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Calibri" w:hAnsi="Arial" w:cs="Arial"/>
          <w:sz w:val="20"/>
          <w:szCs w:val="20"/>
          <w:lang w:eastAsia="cs-CZ"/>
        </w:rPr>
        <w:t xml:space="preserve">Tato </w:t>
      </w:r>
      <w:r w:rsidR="00541E24">
        <w:rPr>
          <w:rFonts w:ascii="Arial" w:eastAsia="Calibri" w:hAnsi="Arial" w:cs="Arial"/>
          <w:color w:val="000000"/>
          <w:sz w:val="20"/>
          <w:szCs w:val="20"/>
          <w:lang w:eastAsia="cs-CZ"/>
        </w:rPr>
        <w:t>Smlouva</w:t>
      </w:r>
      <w:r w:rsidRPr="0094343F">
        <w:rPr>
          <w:rFonts w:ascii="Arial" w:eastAsia="Calibri" w:hAnsi="Arial" w:cs="Arial"/>
          <w:color w:val="000000"/>
          <w:sz w:val="20"/>
          <w:szCs w:val="20"/>
          <w:lang w:eastAsia="cs-CZ"/>
        </w:rPr>
        <w:t xml:space="preserve"> je v případě jejího listinného vyhotovení vyhotovena ve 4 výtiscích, z nichž 1 obdrží Dodavatel a 3 obdrží Objednatel.</w:t>
      </w:r>
      <w:r w:rsidRPr="0094343F">
        <w:rPr>
          <w:rFonts w:ascii="Arial" w:eastAsia="Times New Roman" w:hAnsi="Arial" w:cs="Arial"/>
          <w:color w:val="000000"/>
          <w:sz w:val="20"/>
          <w:szCs w:val="20"/>
          <w:lang w:eastAsia="cs-CZ"/>
        </w:rPr>
        <w:t xml:space="preserve"> </w:t>
      </w:r>
    </w:p>
    <w:p w14:paraId="36CB8520" w14:textId="77777777" w:rsidR="0094343F" w:rsidRPr="0094343F" w:rsidRDefault="0094343F" w:rsidP="0094343F">
      <w:pPr>
        <w:numPr>
          <w:ilvl w:val="1"/>
          <w:numId w:val="39"/>
        </w:numPr>
        <w:tabs>
          <w:tab w:val="left" w:pos="567"/>
        </w:tabs>
        <w:spacing w:after="120" w:line="240" w:lineRule="auto"/>
        <w:ind w:left="567" w:hanging="567"/>
        <w:jc w:val="both"/>
        <w:rPr>
          <w:rFonts w:ascii="Arial" w:eastAsia="Times New Roman" w:hAnsi="Arial" w:cs="Arial"/>
          <w:sz w:val="20"/>
          <w:szCs w:val="20"/>
          <w:lang w:eastAsia="cs-CZ"/>
        </w:rPr>
      </w:pPr>
      <w:r w:rsidRPr="0094343F">
        <w:rPr>
          <w:rFonts w:ascii="Arial" w:eastAsia="Times New Roman" w:hAnsi="Arial" w:cs="Arial"/>
          <w:sz w:val="20"/>
          <w:szCs w:val="20"/>
          <w:lang w:eastAsia="cs-CZ"/>
        </w:rPr>
        <w:t xml:space="preserve">Nedílnou součást této </w:t>
      </w:r>
      <w:r w:rsidR="007A70CE">
        <w:rPr>
          <w:rFonts w:ascii="Arial" w:eastAsia="Times New Roman" w:hAnsi="Arial" w:cs="Arial"/>
          <w:sz w:val="20"/>
          <w:szCs w:val="20"/>
          <w:lang w:eastAsia="cs-CZ"/>
        </w:rPr>
        <w:t>Smlouvy</w:t>
      </w:r>
      <w:r w:rsidRPr="0094343F">
        <w:rPr>
          <w:rFonts w:ascii="Arial" w:eastAsia="Times New Roman" w:hAnsi="Arial" w:cs="Arial"/>
          <w:sz w:val="20"/>
          <w:szCs w:val="20"/>
          <w:lang w:eastAsia="cs-CZ"/>
        </w:rPr>
        <w:t xml:space="preserve"> tvoří tyto přílohy</w:t>
      </w:r>
      <w:r w:rsidRPr="0094343F">
        <w:rPr>
          <w:rFonts w:ascii="Arial" w:eastAsia="Times New Roman" w:hAnsi="Arial" w:cs="Arial"/>
          <w:bCs/>
          <w:iCs/>
          <w:sz w:val="20"/>
          <w:szCs w:val="20"/>
          <w:lang w:eastAsia="cs-CZ"/>
        </w:rPr>
        <w:t>:</w:t>
      </w:r>
    </w:p>
    <w:p w14:paraId="38BEE575" w14:textId="06C37E0C" w:rsidR="0094343F" w:rsidRPr="0094343F" w:rsidRDefault="0094343F" w:rsidP="0094343F">
      <w:pPr>
        <w:spacing w:after="120" w:line="240" w:lineRule="auto"/>
        <w:ind w:left="567"/>
        <w:jc w:val="both"/>
        <w:rPr>
          <w:rFonts w:ascii="Arial" w:eastAsia="Times New Roman" w:hAnsi="Arial" w:cs="Arial"/>
          <w:bCs/>
          <w:iCs/>
          <w:sz w:val="20"/>
          <w:szCs w:val="20"/>
          <w:lang w:eastAsia="cs-CZ"/>
        </w:rPr>
      </w:pPr>
      <w:r w:rsidRPr="0094343F">
        <w:rPr>
          <w:rFonts w:ascii="Arial" w:eastAsia="Times New Roman" w:hAnsi="Arial" w:cs="Arial"/>
          <w:bCs/>
          <w:iCs/>
          <w:sz w:val="20"/>
          <w:szCs w:val="20"/>
          <w:lang w:eastAsia="cs-CZ"/>
        </w:rPr>
        <w:lastRenderedPageBreak/>
        <w:t xml:space="preserve">Příloha č. 1 – Specifikace </w:t>
      </w:r>
      <w:r w:rsidR="00C818F0">
        <w:rPr>
          <w:rFonts w:ascii="Arial" w:eastAsia="Times New Roman" w:hAnsi="Arial" w:cs="Arial"/>
          <w:bCs/>
          <w:iCs/>
          <w:sz w:val="20"/>
          <w:szCs w:val="20"/>
          <w:lang w:eastAsia="cs-CZ"/>
        </w:rPr>
        <w:t xml:space="preserve">předmětu </w:t>
      </w:r>
      <w:r w:rsidRPr="0094343F">
        <w:rPr>
          <w:rFonts w:ascii="Arial" w:eastAsia="Times New Roman" w:hAnsi="Arial" w:cs="Arial"/>
          <w:bCs/>
          <w:iCs/>
          <w:sz w:val="20"/>
          <w:szCs w:val="20"/>
          <w:lang w:eastAsia="cs-CZ"/>
        </w:rPr>
        <w:t>plnění</w:t>
      </w:r>
      <w:r w:rsidR="00434284">
        <w:rPr>
          <w:rFonts w:ascii="Arial" w:eastAsia="Times New Roman" w:hAnsi="Arial" w:cs="Arial"/>
          <w:bCs/>
          <w:iCs/>
          <w:sz w:val="20"/>
          <w:szCs w:val="20"/>
          <w:lang w:eastAsia="cs-CZ"/>
        </w:rPr>
        <w:t xml:space="preserve"> včetně cen</w:t>
      </w:r>
      <w:r w:rsidR="00A54736">
        <w:rPr>
          <w:rFonts w:ascii="Arial" w:eastAsia="Times New Roman" w:hAnsi="Arial" w:cs="Arial"/>
          <w:bCs/>
          <w:iCs/>
          <w:sz w:val="20"/>
          <w:szCs w:val="20"/>
          <w:lang w:eastAsia="cs-CZ"/>
        </w:rPr>
        <w:t>ové kalkulace</w:t>
      </w:r>
    </w:p>
    <w:p w14:paraId="0E758243" w14:textId="2003979F" w:rsidR="0094343F" w:rsidRPr="0094343F" w:rsidRDefault="0094343F" w:rsidP="00E02A33">
      <w:pPr>
        <w:spacing w:after="120" w:line="240" w:lineRule="auto"/>
        <w:jc w:val="both"/>
        <w:rPr>
          <w:rFonts w:ascii="Arial" w:eastAsia="Times New Roman" w:hAnsi="Arial" w:cs="Arial"/>
          <w:sz w:val="20"/>
          <w:szCs w:val="24"/>
          <w:lang w:eastAsia="cs-CZ"/>
        </w:rPr>
      </w:pPr>
    </w:p>
    <w:p w14:paraId="4D130620" w14:textId="3DD5FA86" w:rsidR="0094343F" w:rsidRPr="0094343F" w:rsidRDefault="0094343F" w:rsidP="0094343F">
      <w:pPr>
        <w:tabs>
          <w:tab w:val="left" w:pos="0"/>
          <w:tab w:val="left" w:pos="4536"/>
        </w:tabs>
        <w:spacing w:before="480" w:after="24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 xml:space="preserve">V </w:t>
      </w:r>
      <w:r w:rsidR="00E25DBD">
        <w:rPr>
          <w:rFonts w:ascii="Arial" w:eastAsia="Calibri" w:hAnsi="Arial" w:cs="Arial"/>
          <w:sz w:val="20"/>
          <w:szCs w:val="20"/>
          <w:lang w:eastAsia="cs-CZ"/>
        </w:rPr>
        <w:t>Praze</w:t>
      </w:r>
      <w:r w:rsidRPr="0094343F">
        <w:rPr>
          <w:rFonts w:ascii="Arial" w:eastAsia="Calibri" w:hAnsi="Arial" w:cs="Arial"/>
          <w:sz w:val="20"/>
          <w:szCs w:val="20"/>
          <w:lang w:eastAsia="cs-CZ"/>
        </w:rPr>
        <w:t xml:space="preserve"> dne </w:t>
      </w:r>
      <w:r w:rsidR="000B10CF">
        <w:rPr>
          <w:rFonts w:ascii="Arial" w:eastAsia="Calibri" w:hAnsi="Arial" w:cs="Arial"/>
          <w:sz w:val="20"/>
          <w:szCs w:val="20"/>
          <w:lang w:eastAsia="cs-CZ"/>
        </w:rPr>
        <w:t>5. 10. 2022</w:t>
      </w:r>
      <w:r w:rsidR="00E25DBD">
        <w:rPr>
          <w:rFonts w:ascii="Arial" w:eastAsia="Calibri" w:hAnsi="Arial" w:cs="Arial"/>
          <w:sz w:val="20"/>
          <w:szCs w:val="20"/>
          <w:lang w:eastAsia="cs-CZ"/>
        </w:rPr>
        <w:tab/>
        <w:t xml:space="preserve">V Praze dne </w:t>
      </w:r>
      <w:r w:rsidR="000B10CF">
        <w:rPr>
          <w:rFonts w:ascii="Arial" w:eastAsia="Calibri" w:hAnsi="Arial" w:cs="Arial"/>
          <w:sz w:val="20"/>
          <w:szCs w:val="20"/>
          <w:lang w:eastAsia="cs-CZ"/>
        </w:rPr>
        <w:t>5. 10. 2022</w:t>
      </w:r>
    </w:p>
    <w:p w14:paraId="6DDEE5E5" w14:textId="77777777" w:rsidR="0094343F" w:rsidRPr="0094343F" w:rsidRDefault="0094343F" w:rsidP="0094343F">
      <w:pPr>
        <w:tabs>
          <w:tab w:val="left" w:pos="0"/>
          <w:tab w:val="left" w:pos="4536"/>
        </w:tabs>
        <w:spacing w:after="48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za Dodavatele</w:t>
      </w:r>
      <w:r w:rsidRPr="0094343F">
        <w:rPr>
          <w:rFonts w:ascii="Arial" w:eastAsia="Calibri" w:hAnsi="Arial" w:cs="Arial"/>
          <w:sz w:val="20"/>
          <w:szCs w:val="20"/>
          <w:lang w:eastAsia="cs-CZ"/>
        </w:rPr>
        <w:tab/>
        <w:t>za Objednatele</w:t>
      </w:r>
    </w:p>
    <w:p w14:paraId="1B266E17" w14:textId="77777777" w:rsidR="0094343F" w:rsidRPr="0094343F" w:rsidRDefault="0094343F" w:rsidP="0094343F">
      <w:pPr>
        <w:tabs>
          <w:tab w:val="left" w:pos="0"/>
          <w:tab w:val="left" w:leader="dot" w:pos="3402"/>
          <w:tab w:val="left" w:pos="4536"/>
          <w:tab w:val="left" w:leader="dot" w:pos="7938"/>
        </w:tabs>
        <w:spacing w:after="120" w:line="240" w:lineRule="auto"/>
        <w:jc w:val="both"/>
        <w:rPr>
          <w:rFonts w:ascii="Arial" w:eastAsia="Calibri" w:hAnsi="Arial" w:cs="Arial"/>
          <w:sz w:val="20"/>
          <w:szCs w:val="20"/>
          <w:lang w:eastAsia="cs-CZ"/>
        </w:rPr>
      </w:pPr>
      <w:r w:rsidRPr="0094343F">
        <w:rPr>
          <w:rFonts w:ascii="Arial" w:eastAsia="Calibri" w:hAnsi="Arial" w:cs="Arial"/>
          <w:sz w:val="20"/>
          <w:szCs w:val="20"/>
          <w:lang w:eastAsia="cs-CZ"/>
        </w:rPr>
        <w:tab/>
      </w:r>
      <w:r w:rsidRPr="0094343F">
        <w:rPr>
          <w:rFonts w:ascii="Arial" w:eastAsia="Calibri" w:hAnsi="Arial" w:cs="Arial"/>
          <w:sz w:val="20"/>
          <w:szCs w:val="20"/>
          <w:lang w:eastAsia="cs-CZ"/>
        </w:rPr>
        <w:tab/>
      </w:r>
      <w:r w:rsidRPr="0094343F">
        <w:rPr>
          <w:rFonts w:ascii="Arial" w:eastAsia="Calibri" w:hAnsi="Arial" w:cs="Arial"/>
          <w:sz w:val="20"/>
          <w:szCs w:val="20"/>
          <w:lang w:eastAsia="cs-CZ"/>
        </w:rPr>
        <w:tab/>
      </w:r>
    </w:p>
    <w:p w14:paraId="620DB5A2" w14:textId="41BCB2AB" w:rsidR="00515EAD" w:rsidRDefault="00515EAD" w:rsidP="0094343F">
      <w:pPr>
        <w:tabs>
          <w:tab w:val="left" w:pos="0"/>
          <w:tab w:val="left" w:pos="3969"/>
          <w:tab w:val="left" w:pos="4536"/>
        </w:tabs>
        <w:spacing w:after="0" w:line="240" w:lineRule="auto"/>
        <w:jc w:val="both"/>
        <w:rPr>
          <w:rFonts w:ascii="Arial" w:eastAsia="Calibri" w:hAnsi="Arial" w:cs="Arial"/>
          <w:sz w:val="20"/>
          <w:szCs w:val="20"/>
          <w:lang w:eastAsia="cs-CZ"/>
        </w:rPr>
      </w:pPr>
      <w:r>
        <w:rPr>
          <w:rFonts w:ascii="Arial" w:eastAsia="Calibri" w:hAnsi="Arial" w:cs="Arial"/>
          <w:sz w:val="20"/>
          <w:szCs w:val="20"/>
          <w:lang w:eastAsia="cs-CZ"/>
        </w:rPr>
        <w:t>Jan Šmelhaus</w:t>
      </w:r>
      <w:r w:rsidRPr="00515EAD">
        <w:rPr>
          <w:rFonts w:ascii="Arial" w:eastAsia="Calibri" w:hAnsi="Arial" w:cs="Arial"/>
          <w:sz w:val="20"/>
          <w:szCs w:val="20"/>
          <w:lang w:eastAsia="cs-CZ"/>
        </w:rPr>
        <w:t xml:space="preserve"> </w:t>
      </w:r>
      <w:r w:rsidR="00387799">
        <w:rPr>
          <w:rFonts w:ascii="Arial" w:eastAsia="Calibri" w:hAnsi="Arial" w:cs="Arial"/>
          <w:sz w:val="20"/>
          <w:szCs w:val="20"/>
          <w:lang w:eastAsia="cs-CZ"/>
        </w:rPr>
        <w:t>v. r.</w:t>
      </w:r>
      <w:r>
        <w:rPr>
          <w:rFonts w:ascii="Arial" w:eastAsia="Calibri" w:hAnsi="Arial" w:cs="Arial"/>
          <w:sz w:val="20"/>
          <w:szCs w:val="20"/>
          <w:lang w:eastAsia="cs-CZ"/>
        </w:rPr>
        <w:tab/>
      </w:r>
      <w:r>
        <w:rPr>
          <w:rFonts w:ascii="Arial" w:eastAsia="Calibri" w:hAnsi="Arial" w:cs="Arial"/>
          <w:sz w:val="20"/>
          <w:szCs w:val="20"/>
          <w:lang w:eastAsia="cs-CZ"/>
        </w:rPr>
        <w:tab/>
      </w:r>
      <w:r w:rsidRPr="0033678D">
        <w:rPr>
          <w:rFonts w:ascii="Arial" w:eastAsia="Calibri" w:hAnsi="Arial" w:cs="Arial"/>
          <w:sz w:val="20"/>
          <w:szCs w:val="20"/>
          <w:lang w:eastAsia="cs-CZ"/>
        </w:rPr>
        <w:t>Alice Krutilová, M.A.</w:t>
      </w:r>
      <w:r w:rsidR="00387799">
        <w:rPr>
          <w:rFonts w:ascii="Arial" w:eastAsia="Calibri" w:hAnsi="Arial" w:cs="Arial"/>
          <w:sz w:val="20"/>
          <w:szCs w:val="20"/>
          <w:lang w:eastAsia="cs-CZ"/>
        </w:rPr>
        <w:t xml:space="preserve"> </w:t>
      </w:r>
      <w:proofErr w:type="gramStart"/>
      <w:r w:rsidR="00387799">
        <w:rPr>
          <w:rFonts w:ascii="Arial" w:eastAsia="Calibri" w:hAnsi="Arial" w:cs="Arial"/>
          <w:sz w:val="20"/>
          <w:szCs w:val="20"/>
          <w:lang w:eastAsia="cs-CZ"/>
        </w:rPr>
        <w:t>v.r.</w:t>
      </w:r>
      <w:proofErr w:type="gramEnd"/>
    </w:p>
    <w:p w14:paraId="4D581C32" w14:textId="6296E0AC" w:rsidR="00412925" w:rsidRDefault="00515EAD" w:rsidP="0094343F">
      <w:pPr>
        <w:tabs>
          <w:tab w:val="left" w:pos="0"/>
          <w:tab w:val="left" w:pos="3969"/>
          <w:tab w:val="left" w:pos="4536"/>
        </w:tabs>
        <w:spacing w:after="0" w:line="240" w:lineRule="auto"/>
        <w:jc w:val="both"/>
        <w:rPr>
          <w:rFonts w:ascii="Arial" w:eastAsia="Calibri" w:hAnsi="Arial" w:cs="Arial"/>
          <w:sz w:val="20"/>
          <w:szCs w:val="20"/>
          <w:lang w:eastAsia="cs-CZ"/>
        </w:rPr>
      </w:pPr>
      <w:r>
        <w:rPr>
          <w:rFonts w:ascii="Arial" w:eastAsia="Calibri" w:hAnsi="Arial" w:cs="Arial"/>
          <w:sz w:val="20"/>
          <w:szCs w:val="20"/>
          <w:lang w:eastAsia="cs-CZ"/>
        </w:rPr>
        <w:t>Managing Director</w:t>
      </w:r>
      <w:r>
        <w:rPr>
          <w:rFonts w:ascii="Arial" w:eastAsia="Calibri" w:hAnsi="Arial" w:cs="Arial"/>
          <w:sz w:val="20"/>
          <w:szCs w:val="20"/>
          <w:lang w:eastAsia="cs-CZ"/>
        </w:rPr>
        <w:tab/>
      </w:r>
      <w:r>
        <w:rPr>
          <w:rFonts w:ascii="Arial" w:eastAsia="Calibri" w:hAnsi="Arial" w:cs="Arial"/>
          <w:sz w:val="20"/>
          <w:szCs w:val="20"/>
          <w:lang w:eastAsia="cs-CZ"/>
        </w:rPr>
        <w:tab/>
      </w:r>
      <w:r w:rsidRPr="0033678D">
        <w:rPr>
          <w:rFonts w:ascii="Arial" w:eastAsia="Calibri" w:hAnsi="Arial" w:cs="Arial"/>
          <w:sz w:val="20"/>
          <w:szCs w:val="20"/>
          <w:lang w:eastAsia="cs-CZ"/>
        </w:rPr>
        <w:t>ředitelka Odboru pro předsednictví ČR</w:t>
      </w:r>
      <w:r w:rsidR="00412925">
        <w:rPr>
          <w:rFonts w:ascii="Arial" w:eastAsia="Calibri" w:hAnsi="Arial" w:cs="Arial"/>
          <w:sz w:val="20"/>
          <w:szCs w:val="20"/>
          <w:lang w:eastAsia="cs-CZ"/>
        </w:rPr>
        <w:tab/>
      </w:r>
      <w:r w:rsidR="00412925">
        <w:rPr>
          <w:rFonts w:ascii="Arial" w:eastAsia="Calibri" w:hAnsi="Arial" w:cs="Arial"/>
          <w:sz w:val="20"/>
          <w:szCs w:val="20"/>
          <w:lang w:eastAsia="cs-CZ"/>
        </w:rPr>
        <w:tab/>
      </w:r>
      <w:r>
        <w:rPr>
          <w:rFonts w:ascii="Arial" w:eastAsia="Calibri" w:hAnsi="Arial" w:cs="Arial"/>
          <w:sz w:val="20"/>
          <w:szCs w:val="20"/>
          <w:lang w:eastAsia="cs-CZ"/>
        </w:rPr>
        <w:tab/>
      </w:r>
      <w:r w:rsidRPr="0033678D">
        <w:rPr>
          <w:rFonts w:ascii="Arial" w:eastAsia="Calibri" w:hAnsi="Arial" w:cs="Arial"/>
          <w:sz w:val="20"/>
          <w:szCs w:val="20"/>
          <w:lang w:eastAsia="cs-CZ"/>
        </w:rPr>
        <w:t>v Radě EU</w:t>
      </w:r>
    </w:p>
    <w:p w14:paraId="5FD65C69" w14:textId="76AD58CD" w:rsidR="00412925" w:rsidRDefault="00515EAD" w:rsidP="00412925">
      <w:pPr>
        <w:tabs>
          <w:tab w:val="left" w:pos="0"/>
          <w:tab w:val="left" w:pos="3969"/>
          <w:tab w:val="left" w:pos="4536"/>
        </w:tabs>
        <w:spacing w:after="0" w:line="240" w:lineRule="auto"/>
        <w:jc w:val="both"/>
        <w:rPr>
          <w:rFonts w:ascii="Arial" w:eastAsia="Calibri" w:hAnsi="Arial" w:cs="Arial"/>
          <w:sz w:val="20"/>
          <w:szCs w:val="20"/>
          <w:lang w:eastAsia="cs-CZ"/>
        </w:rPr>
      </w:pPr>
      <w:r>
        <w:rPr>
          <w:rFonts w:ascii="Arial" w:eastAsia="Calibri" w:hAnsi="Arial" w:cs="Arial"/>
          <w:sz w:val="20"/>
          <w:szCs w:val="20"/>
          <w:lang w:eastAsia="cs-CZ"/>
        </w:rPr>
        <w:tab/>
      </w:r>
      <w:r>
        <w:rPr>
          <w:rFonts w:ascii="Arial" w:eastAsia="Calibri" w:hAnsi="Arial" w:cs="Arial"/>
          <w:sz w:val="20"/>
          <w:szCs w:val="20"/>
          <w:lang w:eastAsia="cs-CZ"/>
        </w:rPr>
        <w:tab/>
      </w:r>
      <w:r w:rsidR="00412925">
        <w:rPr>
          <w:rFonts w:ascii="Arial" w:eastAsia="Calibri" w:hAnsi="Arial" w:cs="Arial"/>
          <w:sz w:val="20"/>
          <w:szCs w:val="20"/>
          <w:lang w:eastAsia="cs-CZ"/>
        </w:rPr>
        <w:tab/>
      </w:r>
      <w:r w:rsidR="00412925">
        <w:rPr>
          <w:rFonts w:ascii="Arial" w:eastAsia="Calibri" w:hAnsi="Arial" w:cs="Arial"/>
          <w:sz w:val="20"/>
          <w:szCs w:val="20"/>
          <w:lang w:eastAsia="cs-CZ"/>
        </w:rPr>
        <w:tab/>
      </w:r>
      <w:r>
        <w:rPr>
          <w:rFonts w:ascii="Arial" w:eastAsia="Calibri" w:hAnsi="Arial" w:cs="Arial"/>
          <w:sz w:val="20"/>
          <w:szCs w:val="20"/>
          <w:lang w:eastAsia="cs-CZ"/>
        </w:rPr>
        <w:tab/>
      </w:r>
    </w:p>
    <w:p w14:paraId="2B42C8A0" w14:textId="0C01BC50" w:rsidR="0094343F" w:rsidRPr="0094343F" w:rsidRDefault="00515EAD" w:rsidP="00412925">
      <w:pPr>
        <w:tabs>
          <w:tab w:val="left" w:pos="0"/>
          <w:tab w:val="left" w:pos="3969"/>
          <w:tab w:val="left" w:pos="4536"/>
        </w:tabs>
        <w:spacing w:after="0" w:line="240" w:lineRule="auto"/>
        <w:jc w:val="both"/>
        <w:rPr>
          <w:rFonts w:ascii="Arial" w:eastAsia="Calibri" w:hAnsi="Arial" w:cs="Arial"/>
          <w:sz w:val="20"/>
          <w:szCs w:val="20"/>
          <w:highlight w:val="yellow"/>
          <w:lang w:eastAsia="cs-CZ"/>
        </w:rPr>
      </w:pPr>
      <w:r>
        <w:rPr>
          <w:rFonts w:ascii="Arial" w:eastAsia="Calibri" w:hAnsi="Arial" w:cs="Arial"/>
          <w:sz w:val="20"/>
          <w:szCs w:val="20"/>
          <w:lang w:eastAsia="cs-CZ"/>
        </w:rPr>
        <w:tab/>
      </w:r>
      <w:r>
        <w:rPr>
          <w:rFonts w:ascii="Arial" w:eastAsia="Calibri" w:hAnsi="Arial" w:cs="Arial"/>
          <w:sz w:val="20"/>
          <w:szCs w:val="20"/>
          <w:lang w:eastAsia="cs-CZ"/>
        </w:rPr>
        <w:tab/>
      </w:r>
      <w:r w:rsidR="0094343F" w:rsidRPr="0094343F">
        <w:rPr>
          <w:rFonts w:ascii="Arial" w:eastAsia="Calibri" w:hAnsi="Arial" w:cs="Arial"/>
          <w:sz w:val="20"/>
          <w:szCs w:val="20"/>
          <w:lang w:eastAsia="cs-CZ"/>
        </w:rPr>
        <w:tab/>
      </w:r>
      <w:r w:rsidR="0094343F" w:rsidRPr="0094343F">
        <w:rPr>
          <w:rFonts w:ascii="Arial" w:eastAsia="Calibri" w:hAnsi="Arial" w:cs="Arial"/>
          <w:sz w:val="20"/>
          <w:szCs w:val="20"/>
          <w:lang w:eastAsia="cs-CZ"/>
        </w:rPr>
        <w:tab/>
      </w:r>
      <w:bookmarkStart w:id="13" w:name="_Toc225513541"/>
      <w:bookmarkStart w:id="14" w:name="_Toc225521772"/>
    </w:p>
    <w:bookmarkEnd w:id="13"/>
    <w:bookmarkEnd w:id="14"/>
    <w:p w14:paraId="3C176928" w14:textId="77777777" w:rsidR="000B32A7" w:rsidRDefault="00CD38FE"/>
    <w:sectPr w:rsidR="000B32A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016C9" w14:textId="77777777" w:rsidR="00CD38FE" w:rsidRDefault="00CD38FE" w:rsidP="0094343F">
      <w:pPr>
        <w:spacing w:after="0" w:line="240" w:lineRule="auto"/>
      </w:pPr>
      <w:r>
        <w:separator/>
      </w:r>
    </w:p>
  </w:endnote>
  <w:endnote w:type="continuationSeparator" w:id="0">
    <w:p w14:paraId="363C89FF" w14:textId="77777777" w:rsidR="00CD38FE" w:rsidRDefault="00CD38FE" w:rsidP="0094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93BDE" w14:textId="77777777" w:rsidR="00CD38FE" w:rsidRDefault="00CD38FE" w:rsidP="0094343F">
      <w:pPr>
        <w:spacing w:after="0" w:line="240" w:lineRule="auto"/>
      </w:pPr>
      <w:r>
        <w:separator/>
      </w:r>
    </w:p>
  </w:footnote>
  <w:footnote w:type="continuationSeparator" w:id="0">
    <w:p w14:paraId="2286A4DD" w14:textId="77777777" w:rsidR="00CD38FE" w:rsidRDefault="00CD38FE" w:rsidP="0094343F">
      <w:pPr>
        <w:spacing w:after="0" w:line="240" w:lineRule="auto"/>
      </w:pPr>
      <w:r>
        <w:continuationSeparator/>
      </w:r>
    </w:p>
  </w:footnote>
  <w:footnote w:id="1">
    <w:p w14:paraId="76805A6A" w14:textId="77777777" w:rsidR="0094343F" w:rsidRPr="00796B7A" w:rsidRDefault="0094343F" w:rsidP="0094343F">
      <w:pPr>
        <w:pStyle w:val="Textpoznpodarou"/>
        <w:jc w:val="both"/>
        <w:rPr>
          <w:rFonts w:ascii="Arial" w:hAnsi="Arial" w:cs="Arial"/>
          <w:sz w:val="18"/>
          <w:szCs w:val="18"/>
        </w:rPr>
      </w:pPr>
      <w:r w:rsidRPr="001C2EC6">
        <w:rPr>
          <w:rStyle w:val="Znakapoznpodarou"/>
          <w:rFonts w:ascii="Arial" w:eastAsiaTheme="majorEastAsia" w:hAnsi="Arial" w:cs="Arial"/>
          <w:sz w:val="18"/>
          <w:szCs w:val="18"/>
        </w:rPr>
        <w:footnoteRef/>
      </w:r>
      <w:r w:rsidRPr="001C2EC6">
        <w:rPr>
          <w:rFonts w:ascii="Arial" w:hAnsi="Arial" w:cs="Arial"/>
          <w:sz w:val="18"/>
          <w:szCs w:val="18"/>
        </w:rPr>
        <w:t xml:space="preserve"> obchodní tajemství dle § 504 občanského zákoníku. 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r w:rsidRPr="00C4411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8B3383" w:rsidRPr="00D97D05" w14:paraId="0C48EE8E" w14:textId="77777777" w:rsidTr="008D1D32">
      <w:tc>
        <w:tcPr>
          <w:tcW w:w="6345" w:type="dxa"/>
          <w:shd w:val="clear" w:color="auto" w:fill="auto"/>
        </w:tcPr>
        <w:p w14:paraId="20C3F8D3" w14:textId="77777777" w:rsidR="008B3383" w:rsidRPr="00D97D05" w:rsidRDefault="008B3383" w:rsidP="008B3383">
          <w:pPr>
            <w:tabs>
              <w:tab w:val="left" w:pos="1206"/>
            </w:tabs>
            <w:spacing w:after="0" w:line="240" w:lineRule="auto"/>
            <w:jc w:val="both"/>
            <w:rPr>
              <w:rFonts w:ascii="Cambria" w:eastAsia="Times New Roman" w:hAnsi="Cambria" w:cs="Arial"/>
              <w:b/>
              <w:color w:val="1F497D"/>
              <w:sz w:val="44"/>
              <w:szCs w:val="40"/>
              <w:lang w:eastAsia="cs-CZ"/>
            </w:rPr>
          </w:pPr>
          <w:r w:rsidRPr="00D97D05">
            <w:rPr>
              <w:rFonts w:ascii="Cambria" w:eastAsia="Times New Roman" w:hAnsi="Cambria" w:cs="Arial"/>
              <w:b/>
              <w:color w:val="1F497D"/>
              <w:sz w:val="44"/>
              <w:szCs w:val="40"/>
              <w:lang w:eastAsia="cs-CZ"/>
            </w:rPr>
            <w:t>Úřad vlády České republiky</w:t>
          </w:r>
        </w:p>
        <w:p w14:paraId="192D8A80" w14:textId="39C8756C" w:rsidR="008B3383" w:rsidRPr="00D97D05" w:rsidRDefault="008B3383" w:rsidP="008B3383">
          <w:pPr>
            <w:tabs>
              <w:tab w:val="left" w:pos="1206"/>
            </w:tabs>
            <w:spacing w:after="0" w:line="240" w:lineRule="auto"/>
            <w:jc w:val="both"/>
            <w:rPr>
              <w:rFonts w:ascii="Cambria" w:eastAsia="Times New Roman" w:hAnsi="Cambria" w:cs="Arial"/>
              <w:sz w:val="44"/>
              <w:szCs w:val="40"/>
              <w:lang w:eastAsia="cs-CZ"/>
            </w:rPr>
          </w:pPr>
        </w:p>
      </w:tc>
      <w:tc>
        <w:tcPr>
          <w:tcW w:w="3544" w:type="dxa"/>
          <w:shd w:val="clear" w:color="auto" w:fill="auto"/>
        </w:tcPr>
        <w:p w14:paraId="03270DCC" w14:textId="77777777" w:rsidR="008B3383" w:rsidRPr="00D97D05" w:rsidRDefault="008B3383" w:rsidP="008B3383">
          <w:pPr>
            <w:tabs>
              <w:tab w:val="center" w:pos="4536"/>
              <w:tab w:val="right" w:pos="9072"/>
            </w:tabs>
            <w:spacing w:after="0" w:line="240" w:lineRule="auto"/>
            <w:jc w:val="right"/>
            <w:rPr>
              <w:rFonts w:ascii="Times New Roman" w:eastAsia="Times New Roman" w:hAnsi="Times New Roman" w:cs="Times New Roman"/>
              <w:sz w:val="20"/>
              <w:szCs w:val="20"/>
              <w:lang w:eastAsia="cs-CZ"/>
            </w:rPr>
          </w:pPr>
          <w:r w:rsidRPr="00D97D05">
            <w:rPr>
              <w:rFonts w:ascii="Times New Roman" w:eastAsia="Times New Roman" w:hAnsi="Times New Roman" w:cs="Times New Roman"/>
              <w:noProof/>
              <w:sz w:val="20"/>
              <w:szCs w:val="20"/>
              <w:lang w:eastAsia="cs-CZ"/>
            </w:rPr>
            <w:drawing>
              <wp:inline distT="0" distB="0" distL="0" distR="0" wp14:anchorId="64F46DD7" wp14:editId="1026C10B">
                <wp:extent cx="1797050" cy="520700"/>
                <wp:effectExtent l="0" t="0" r="0" b="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797050" cy="520700"/>
                        </a:xfrm>
                        <a:prstGeom prst="rect">
                          <a:avLst/>
                        </a:prstGeom>
                      </pic:spPr>
                    </pic:pic>
                  </a:graphicData>
                </a:graphic>
              </wp:inline>
            </w:drawing>
          </w:r>
        </w:p>
      </w:tc>
    </w:tr>
  </w:tbl>
  <w:p w14:paraId="5FE18664" w14:textId="60C9081B" w:rsidR="0094343F" w:rsidRPr="0094343F" w:rsidRDefault="0094343F" w:rsidP="0094343F">
    <w:pPr>
      <w:pStyle w:val="Zhlav"/>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F5D6BCE0"/>
    <w:name w:val="WW8Num62"/>
    <w:lvl w:ilvl="0">
      <w:start w:val="1"/>
      <w:numFmt w:val="upperRoman"/>
      <w:lvlText w:val="%1."/>
      <w:lvlJc w:val="center"/>
      <w:pPr>
        <w:tabs>
          <w:tab w:val="num" w:pos="57"/>
        </w:tabs>
        <w:ind w:left="57" w:firstLine="231"/>
      </w:pPr>
      <w:rPr>
        <w:b/>
      </w:rPr>
    </w:lvl>
    <w:lvl w:ilvl="1">
      <w:start w:val="1"/>
      <w:numFmt w:val="decimal"/>
      <w:lvlText w:val="%2."/>
      <w:lvlJc w:val="left"/>
      <w:pPr>
        <w:tabs>
          <w:tab w:val="num" w:pos="746"/>
        </w:tabs>
        <w:ind w:left="746" w:hanging="604"/>
      </w:pPr>
      <w:rPr>
        <w:rFonts w:ascii="Arial" w:eastAsia="Times New Roman" w:hAnsi="Arial" w:cs="Arial"/>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2"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4B6587B"/>
    <w:multiLevelType w:val="multilevel"/>
    <w:tmpl w:val="45FA0010"/>
    <w:lvl w:ilvl="0">
      <w:start w:val="1"/>
      <w:numFmt w:val="decimal"/>
      <w:pStyle w:val="Nadpis1-KGS"/>
      <w:lvlText w:val="%1."/>
      <w:lvlJc w:val="left"/>
      <w:pPr>
        <w:tabs>
          <w:tab w:val="num" w:pos="1134"/>
        </w:tabs>
        <w:ind w:left="567" w:hanging="567"/>
      </w:pPr>
      <w:rPr>
        <w:rFonts w:ascii="Times New Roman" w:hAnsi="Times New Roman" w:cs="Times New Roman" w:hint="default"/>
        <w:b w:val="0"/>
        <w:i w:val="0"/>
        <w:caps w:val="0"/>
        <w:strike w:val="0"/>
        <w:dstrike w:val="0"/>
        <w:vanish w:val="0"/>
        <w:color w:val="000000"/>
        <w:sz w:val="21"/>
        <w:szCs w:val="21"/>
        <w:vertAlign w:val="baseline"/>
      </w:rPr>
    </w:lvl>
    <w:lvl w:ilvl="1">
      <w:start w:val="1"/>
      <w:numFmt w:val="upperLetter"/>
      <w:pStyle w:val="Nadpis2-KGS"/>
      <w:lvlText w:val="%2."/>
      <w:lvlJc w:val="left"/>
      <w:pPr>
        <w:tabs>
          <w:tab w:val="num" w:pos="1134"/>
        </w:tabs>
        <w:ind w:left="567" w:hanging="567"/>
      </w:pPr>
      <w:rPr>
        <w:rFonts w:ascii="Times New Roman" w:eastAsia="Times New Roman" w:hAnsi="Times New Roman" w:cs="Calibri"/>
        <w:b w:val="0"/>
        <w:i w:val="0"/>
        <w:caps w:val="0"/>
        <w:strike w:val="0"/>
        <w:dstrike w:val="0"/>
        <w:vanish w:val="0"/>
        <w:color w:val="auto"/>
        <w:sz w:val="21"/>
        <w:szCs w:val="21"/>
        <w:vertAlign w:val="baseline"/>
      </w:rPr>
    </w:lvl>
    <w:lvl w:ilvl="2">
      <w:start w:val="1"/>
      <w:numFmt w:val="decimal"/>
      <w:pStyle w:val="Nadpis3-KGS"/>
      <w:lvlText w:val="%1.%2.%3."/>
      <w:lvlJc w:val="left"/>
      <w:pPr>
        <w:tabs>
          <w:tab w:val="num" w:pos="1135"/>
        </w:tabs>
        <w:ind w:left="1" w:firstLine="567"/>
      </w:pPr>
      <w:rPr>
        <w:rFonts w:ascii="Times New Roman" w:hAnsi="Times New Roman" w:cs="Times New Roman" w:hint="default"/>
        <w:b w:val="0"/>
        <w:i w:val="0"/>
        <w:sz w:val="21"/>
        <w:szCs w:val="21"/>
      </w:rPr>
    </w:lvl>
    <w:lvl w:ilvl="3">
      <w:start w:val="1"/>
      <w:numFmt w:val="lowerLetter"/>
      <w:pStyle w:val="Nadpis4-KGS"/>
      <w:lvlText w:val="%4."/>
      <w:lvlJc w:val="left"/>
      <w:pPr>
        <w:tabs>
          <w:tab w:val="num" w:pos="1134"/>
        </w:tabs>
        <w:ind w:left="567" w:hanging="279"/>
      </w:pPr>
      <w:rPr>
        <w:rFonts w:hint="default"/>
        <w:b w:val="0"/>
        <w:i w:val="0"/>
        <w:sz w:val="22"/>
      </w:rPr>
    </w:lvl>
    <w:lvl w:ilvl="4">
      <w:start w:val="1"/>
      <w:numFmt w:val="lowerRoman"/>
      <w:pStyle w:val="Nadpis5-BS"/>
      <w:lvlText w:val="(%5)"/>
      <w:lvlJc w:val="left"/>
      <w:pPr>
        <w:tabs>
          <w:tab w:val="num" w:pos="1134"/>
        </w:tabs>
        <w:ind w:left="567" w:hanging="567"/>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5" w15:restartNumberingAfterBreak="0">
    <w:nsid w:val="0579308B"/>
    <w:multiLevelType w:val="multilevel"/>
    <w:tmpl w:val="E788C9BC"/>
    <w:lvl w:ilvl="0">
      <w:start w:val="1"/>
      <w:numFmt w:val="decimal"/>
      <w:lvlText w:val="%1."/>
      <w:lvlJc w:val="left"/>
      <w:pPr>
        <w:ind w:left="644" w:hanging="360"/>
      </w:pPr>
      <w:rPr>
        <w:rFonts w:ascii="Arial" w:hAnsi="Arial" w:cs="Arial" w:hint="default"/>
        <w:b w:val="0"/>
      </w:rPr>
    </w:lvl>
    <w:lvl w:ilvl="1">
      <w:start w:val="1"/>
      <w:numFmt w:val="lowerLetter"/>
      <w:lvlText w:val="%2)"/>
      <w:lvlJc w:val="left"/>
      <w:pPr>
        <w:ind w:left="1004" w:hanging="720"/>
      </w:pPr>
      <w:rPr>
        <w:rFonts w:hint="default"/>
        <w:b w:val="0"/>
      </w:rPr>
    </w:lvl>
    <w:lvl w:ilvl="2">
      <w:numFmt w:val="bullet"/>
      <w:lvlText w:val="-"/>
      <w:lvlJc w:val="left"/>
      <w:pPr>
        <w:ind w:left="1004" w:hanging="720"/>
      </w:pPr>
      <w:rPr>
        <w:rFonts w:ascii="Arial" w:eastAsiaTheme="minorHAnsi" w:hAnsi="Arial" w:cs="Arial"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7807897"/>
    <w:multiLevelType w:val="multilevel"/>
    <w:tmpl w:val="A8EE45BA"/>
    <w:lvl w:ilvl="0">
      <w:start w:val="1"/>
      <w:numFmt w:val="decimal"/>
      <w:lvlText w:val="%1."/>
      <w:lvlJc w:val="left"/>
      <w:pPr>
        <w:ind w:left="72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E90F83"/>
    <w:multiLevelType w:val="multilevel"/>
    <w:tmpl w:val="DE0E4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92E5B24"/>
    <w:multiLevelType w:val="multilevel"/>
    <w:tmpl w:val="A8EE45BA"/>
    <w:lvl w:ilvl="0">
      <w:start w:val="1"/>
      <w:numFmt w:val="decimal"/>
      <w:lvlText w:val="%1."/>
      <w:lvlJc w:val="left"/>
      <w:pPr>
        <w:ind w:left="72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CF4841"/>
    <w:multiLevelType w:val="multilevel"/>
    <w:tmpl w:val="A8EE45BA"/>
    <w:lvl w:ilvl="0">
      <w:start w:val="1"/>
      <w:numFmt w:val="decimal"/>
      <w:lvlText w:val="%1."/>
      <w:lvlJc w:val="left"/>
      <w:pPr>
        <w:ind w:left="72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13126F1"/>
    <w:multiLevelType w:val="hybridMultilevel"/>
    <w:tmpl w:val="BC5470A2"/>
    <w:lvl w:ilvl="0" w:tplc="2FF4FC4C">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11760395"/>
    <w:multiLevelType w:val="multilevel"/>
    <w:tmpl w:val="E152C9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47C0305"/>
    <w:multiLevelType w:val="multilevel"/>
    <w:tmpl w:val="FE7457CE"/>
    <w:lvl w:ilvl="0">
      <w:start w:val="1"/>
      <w:numFmt w:val="lowerLetter"/>
      <w:lvlText w:val="%1)"/>
      <w:lvlJc w:val="left"/>
      <w:pPr>
        <w:ind w:left="72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5A76255"/>
    <w:multiLevelType w:val="multilevel"/>
    <w:tmpl w:val="A8EE45BA"/>
    <w:lvl w:ilvl="0">
      <w:start w:val="1"/>
      <w:numFmt w:val="decimal"/>
      <w:lvlText w:val="%1."/>
      <w:lvlJc w:val="left"/>
      <w:pPr>
        <w:ind w:left="72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7F72E5"/>
    <w:multiLevelType w:val="multilevel"/>
    <w:tmpl w:val="FBA8FC26"/>
    <w:lvl w:ilvl="0">
      <w:start w:val="1"/>
      <w:numFmt w:val="decimal"/>
      <w:pStyle w:val="Nadpis1"/>
      <w:lvlText w:val="%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11"/>
      <w:lvlText w:val="%1.%2."/>
      <w:lvlJc w:val="left"/>
      <w:pPr>
        <w:ind w:left="716" w:hanging="432"/>
      </w:pPr>
      <w:rPr>
        <w:rFonts w:cs="Times New Roman"/>
        <w:i w:val="0"/>
      </w:rPr>
    </w:lvl>
    <w:lvl w:ilvl="2">
      <w:start w:val="1"/>
      <w:numFmt w:val="decimal"/>
      <w:pStyle w:val="Nadpis111"/>
      <w:lvlText w:val="%1.%2.%3."/>
      <w:lvlJc w:val="left"/>
      <w:pPr>
        <w:ind w:left="5608" w:hanging="504"/>
      </w:pPr>
      <w:rPr>
        <w:rFonts w:ascii="Arial" w:hAnsi="Arial" w:cs="Arial"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8D42557"/>
    <w:multiLevelType w:val="multilevel"/>
    <w:tmpl w:val="B738870C"/>
    <w:lvl w:ilvl="0">
      <w:start w:val="15"/>
      <w:numFmt w:val="decimal"/>
      <w:lvlText w:val="%1"/>
      <w:lvlJc w:val="left"/>
      <w:pPr>
        <w:ind w:left="420" w:hanging="420"/>
      </w:pPr>
      <w:rPr>
        <w:rFonts w:hint="default"/>
      </w:rPr>
    </w:lvl>
    <w:lvl w:ilvl="1">
      <w:start w:val="1"/>
      <w:numFmt w:val="decimal"/>
      <w:lvlText w:val="%2."/>
      <w:lvlJc w:val="left"/>
      <w:pPr>
        <w:ind w:left="780" w:hanging="42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D197602"/>
    <w:multiLevelType w:val="multilevel"/>
    <w:tmpl w:val="D8E2E1A6"/>
    <w:lvl w:ilvl="0">
      <w:start w:val="1"/>
      <w:numFmt w:val="lowerRoman"/>
      <w:lvlText w:val="%1."/>
      <w:lvlJc w:val="right"/>
      <w:pPr>
        <w:ind w:left="72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1B1369E"/>
    <w:multiLevelType w:val="multilevel"/>
    <w:tmpl w:val="08AC2CA2"/>
    <w:lvl w:ilvl="0">
      <w:start w:val="1"/>
      <w:numFmt w:val="decimal"/>
      <w:pStyle w:val="UVR1Nadpis"/>
      <w:lvlText w:val="%1."/>
      <w:lvlJc w:val="center"/>
      <w:pPr>
        <w:ind w:left="1428" w:hanging="360"/>
      </w:pPr>
      <w:rPr>
        <w:rFonts w:hint="default"/>
      </w:rPr>
    </w:lvl>
    <w:lvl w:ilvl="1">
      <w:start w:val="1"/>
      <w:numFmt w:val="decimal"/>
      <w:pStyle w:val="UVR11odstavec"/>
      <w:isLgl/>
      <w:lvlText w:val="%1.%2"/>
      <w:lvlJc w:val="left"/>
      <w:pPr>
        <w:tabs>
          <w:tab w:val="num" w:pos="1701"/>
        </w:tabs>
        <w:ind w:left="1701" w:hanging="567"/>
      </w:pPr>
      <w:rPr>
        <w:rFonts w:hint="default"/>
        <w:i w:val="0"/>
      </w:rPr>
    </w:lvl>
    <w:lvl w:ilvl="2">
      <w:start w:val="1"/>
      <w:numFmt w:val="decimal"/>
      <w:pStyle w:val="UVR111odst"/>
      <w:isLgl/>
      <w:lvlText w:val="%1.%2.%3"/>
      <w:lvlJc w:val="left"/>
      <w:pPr>
        <w:tabs>
          <w:tab w:val="num" w:pos="567"/>
        </w:tabs>
        <w:ind w:left="567" w:hanging="567"/>
      </w:pPr>
      <w:rPr>
        <w:rFonts w:hint="default"/>
      </w:rPr>
    </w:lvl>
    <w:lvl w:ilvl="3">
      <w:start w:val="1"/>
      <w:numFmt w:val="lowerLetter"/>
      <w:pStyle w:val="UVRaodstavec"/>
      <w:lvlText w:val="%4)"/>
      <w:lvlJc w:val="left"/>
      <w:pPr>
        <w:tabs>
          <w:tab w:val="num" w:pos="851"/>
        </w:tabs>
        <w:ind w:left="851" w:hanging="567"/>
      </w:pPr>
      <w:rPr>
        <w:rFonts w:hint="default"/>
        <w:b w:val="0"/>
        <w:i w:val="0"/>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3" w15:restartNumberingAfterBreak="0">
    <w:nsid w:val="281C6C43"/>
    <w:multiLevelType w:val="hybridMultilevel"/>
    <w:tmpl w:val="9A3A346E"/>
    <w:lvl w:ilvl="0" w:tplc="44248CC6">
      <w:start w:val="10"/>
      <w:numFmt w:val="decimal"/>
      <w:lvlText w:val="%1."/>
      <w:lvlJc w:val="left"/>
      <w:pPr>
        <w:ind w:left="1001" w:hanging="360"/>
      </w:pPr>
      <w:rPr>
        <w:rFonts w:hint="default"/>
      </w:rPr>
    </w:lvl>
    <w:lvl w:ilvl="1" w:tplc="C21E6A1C">
      <w:start w:val="1"/>
      <w:numFmt w:val="lowerLetter"/>
      <w:lvlText w:val="%2."/>
      <w:lvlJc w:val="left"/>
      <w:pPr>
        <w:ind w:left="1721" w:hanging="360"/>
      </w:pPr>
      <w:rPr>
        <w:i w:val="0"/>
      </w:rPr>
    </w:lvl>
    <w:lvl w:ilvl="2" w:tplc="0405001B" w:tentative="1">
      <w:start w:val="1"/>
      <w:numFmt w:val="lowerRoman"/>
      <w:lvlText w:val="%3."/>
      <w:lvlJc w:val="right"/>
      <w:pPr>
        <w:ind w:left="2441" w:hanging="180"/>
      </w:pPr>
    </w:lvl>
    <w:lvl w:ilvl="3" w:tplc="0405000F" w:tentative="1">
      <w:start w:val="1"/>
      <w:numFmt w:val="decimal"/>
      <w:lvlText w:val="%4."/>
      <w:lvlJc w:val="left"/>
      <w:pPr>
        <w:ind w:left="3161" w:hanging="360"/>
      </w:pPr>
    </w:lvl>
    <w:lvl w:ilvl="4" w:tplc="04050019" w:tentative="1">
      <w:start w:val="1"/>
      <w:numFmt w:val="lowerLetter"/>
      <w:lvlText w:val="%5."/>
      <w:lvlJc w:val="left"/>
      <w:pPr>
        <w:ind w:left="3881" w:hanging="360"/>
      </w:pPr>
    </w:lvl>
    <w:lvl w:ilvl="5" w:tplc="0405001B" w:tentative="1">
      <w:start w:val="1"/>
      <w:numFmt w:val="lowerRoman"/>
      <w:lvlText w:val="%6."/>
      <w:lvlJc w:val="right"/>
      <w:pPr>
        <w:ind w:left="4601" w:hanging="180"/>
      </w:pPr>
    </w:lvl>
    <w:lvl w:ilvl="6" w:tplc="0405000F" w:tentative="1">
      <w:start w:val="1"/>
      <w:numFmt w:val="decimal"/>
      <w:lvlText w:val="%7."/>
      <w:lvlJc w:val="left"/>
      <w:pPr>
        <w:ind w:left="5321" w:hanging="360"/>
      </w:pPr>
    </w:lvl>
    <w:lvl w:ilvl="7" w:tplc="04050019" w:tentative="1">
      <w:start w:val="1"/>
      <w:numFmt w:val="lowerLetter"/>
      <w:lvlText w:val="%8."/>
      <w:lvlJc w:val="left"/>
      <w:pPr>
        <w:ind w:left="6041" w:hanging="360"/>
      </w:pPr>
    </w:lvl>
    <w:lvl w:ilvl="8" w:tplc="0405001B" w:tentative="1">
      <w:start w:val="1"/>
      <w:numFmt w:val="lowerRoman"/>
      <w:lvlText w:val="%9."/>
      <w:lvlJc w:val="right"/>
      <w:pPr>
        <w:ind w:left="6761" w:hanging="180"/>
      </w:pPr>
    </w:lvl>
  </w:abstractNum>
  <w:abstractNum w:abstractNumId="24" w15:restartNumberingAfterBreak="0">
    <w:nsid w:val="2916762C"/>
    <w:multiLevelType w:val="hybridMultilevel"/>
    <w:tmpl w:val="34C84CBA"/>
    <w:lvl w:ilvl="0" w:tplc="093EFB8E">
      <w:numFmt w:val="bullet"/>
      <w:lvlText w:val="-"/>
      <w:lvlJc w:val="left"/>
      <w:pPr>
        <w:ind w:left="720" w:hanging="360"/>
      </w:pPr>
      <w:rPr>
        <w:rFonts w:ascii="Tahoma" w:eastAsia="Calibri" w:hAnsi="Tahoma" w:cs="Tahoma" w:hint="default"/>
        <w:color w:val="40404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2A3269EC"/>
    <w:multiLevelType w:val="hybridMultilevel"/>
    <w:tmpl w:val="8F3422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DE0BE9"/>
    <w:multiLevelType w:val="hybridMultilevel"/>
    <w:tmpl w:val="4DBA52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D931BFA"/>
    <w:multiLevelType w:val="hybridMultilevel"/>
    <w:tmpl w:val="F80A1AC8"/>
    <w:lvl w:ilvl="0" w:tplc="1FA0C02E">
      <w:numFmt w:val="bullet"/>
      <w:lvlText w:val="-"/>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F8C3E54"/>
    <w:multiLevelType w:val="hybridMultilevel"/>
    <w:tmpl w:val="DD2A0DE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1874F78"/>
    <w:multiLevelType w:val="hybridMultilevel"/>
    <w:tmpl w:val="715E9512"/>
    <w:lvl w:ilvl="0" w:tplc="5AA2662A">
      <w:start w:val="1"/>
      <w:numFmt w:val="lowerLetter"/>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23974D6"/>
    <w:multiLevelType w:val="hybridMultilevel"/>
    <w:tmpl w:val="069E50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2A81EFE"/>
    <w:multiLevelType w:val="hybridMultilevel"/>
    <w:tmpl w:val="36AA75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4067930"/>
    <w:multiLevelType w:val="multilevel"/>
    <w:tmpl w:val="F90CD20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15:restartNumberingAfterBreak="0">
    <w:nsid w:val="34555FF8"/>
    <w:multiLevelType w:val="hybridMultilevel"/>
    <w:tmpl w:val="4DBA52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8EF6557"/>
    <w:multiLevelType w:val="hybridMultilevel"/>
    <w:tmpl w:val="F02A2B1C"/>
    <w:lvl w:ilvl="0" w:tplc="04050017">
      <w:start w:val="1"/>
      <w:numFmt w:val="lowerLetter"/>
      <w:lvlText w:val="%1)"/>
      <w:lvlJc w:val="left"/>
      <w:pPr>
        <w:ind w:left="2188" w:hanging="360"/>
      </w:pPr>
    </w:lvl>
    <w:lvl w:ilvl="1" w:tplc="04050019" w:tentative="1">
      <w:start w:val="1"/>
      <w:numFmt w:val="lowerLetter"/>
      <w:lvlText w:val="%2."/>
      <w:lvlJc w:val="left"/>
      <w:pPr>
        <w:ind w:left="2908" w:hanging="360"/>
      </w:pPr>
    </w:lvl>
    <w:lvl w:ilvl="2" w:tplc="0405001B" w:tentative="1">
      <w:start w:val="1"/>
      <w:numFmt w:val="lowerRoman"/>
      <w:lvlText w:val="%3."/>
      <w:lvlJc w:val="right"/>
      <w:pPr>
        <w:ind w:left="3628" w:hanging="180"/>
      </w:pPr>
    </w:lvl>
    <w:lvl w:ilvl="3" w:tplc="0405000F" w:tentative="1">
      <w:start w:val="1"/>
      <w:numFmt w:val="decimal"/>
      <w:lvlText w:val="%4."/>
      <w:lvlJc w:val="left"/>
      <w:pPr>
        <w:ind w:left="4348" w:hanging="360"/>
      </w:pPr>
    </w:lvl>
    <w:lvl w:ilvl="4" w:tplc="04050019" w:tentative="1">
      <w:start w:val="1"/>
      <w:numFmt w:val="lowerLetter"/>
      <w:lvlText w:val="%5."/>
      <w:lvlJc w:val="left"/>
      <w:pPr>
        <w:ind w:left="5068" w:hanging="360"/>
      </w:pPr>
    </w:lvl>
    <w:lvl w:ilvl="5" w:tplc="0405001B" w:tentative="1">
      <w:start w:val="1"/>
      <w:numFmt w:val="lowerRoman"/>
      <w:lvlText w:val="%6."/>
      <w:lvlJc w:val="right"/>
      <w:pPr>
        <w:ind w:left="5788" w:hanging="180"/>
      </w:pPr>
    </w:lvl>
    <w:lvl w:ilvl="6" w:tplc="0405000F" w:tentative="1">
      <w:start w:val="1"/>
      <w:numFmt w:val="decimal"/>
      <w:lvlText w:val="%7."/>
      <w:lvlJc w:val="left"/>
      <w:pPr>
        <w:ind w:left="6508" w:hanging="360"/>
      </w:pPr>
    </w:lvl>
    <w:lvl w:ilvl="7" w:tplc="04050019" w:tentative="1">
      <w:start w:val="1"/>
      <w:numFmt w:val="lowerLetter"/>
      <w:lvlText w:val="%8."/>
      <w:lvlJc w:val="left"/>
      <w:pPr>
        <w:ind w:left="7228" w:hanging="360"/>
      </w:pPr>
    </w:lvl>
    <w:lvl w:ilvl="8" w:tplc="0405001B" w:tentative="1">
      <w:start w:val="1"/>
      <w:numFmt w:val="lowerRoman"/>
      <w:lvlText w:val="%9."/>
      <w:lvlJc w:val="right"/>
      <w:pPr>
        <w:ind w:left="7948" w:hanging="180"/>
      </w:pPr>
    </w:lvl>
  </w:abstractNum>
  <w:abstractNum w:abstractNumId="37" w15:restartNumberingAfterBreak="0">
    <w:nsid w:val="3C53701B"/>
    <w:multiLevelType w:val="multilevel"/>
    <w:tmpl w:val="34667C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1301B2A"/>
    <w:multiLevelType w:val="multilevel"/>
    <w:tmpl w:val="8AB48D9A"/>
    <w:lvl w:ilvl="0">
      <w:start w:val="1"/>
      <w:numFmt w:val="upperRoman"/>
      <w:lvlText w:val="%1."/>
      <w:lvlJc w:val="righ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48613E0"/>
    <w:multiLevelType w:val="multilevel"/>
    <w:tmpl w:val="C150CB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C3158A"/>
    <w:multiLevelType w:val="hybridMultilevel"/>
    <w:tmpl w:val="EA6EFF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FDD2220"/>
    <w:multiLevelType w:val="multilevel"/>
    <w:tmpl w:val="A8EE45BA"/>
    <w:lvl w:ilvl="0">
      <w:start w:val="1"/>
      <w:numFmt w:val="decimal"/>
      <w:lvlText w:val="%1."/>
      <w:lvlJc w:val="left"/>
      <w:pPr>
        <w:ind w:left="72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099566F"/>
    <w:multiLevelType w:val="hybridMultilevel"/>
    <w:tmpl w:val="F20AEB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1EE69DE"/>
    <w:multiLevelType w:val="hybridMultilevel"/>
    <w:tmpl w:val="2A345586"/>
    <w:lvl w:ilvl="0" w:tplc="5B16BB0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568164B6"/>
    <w:multiLevelType w:val="hybridMultilevel"/>
    <w:tmpl w:val="4DBA52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B894EDA"/>
    <w:multiLevelType w:val="multilevel"/>
    <w:tmpl w:val="A8EE45BA"/>
    <w:lvl w:ilvl="0">
      <w:start w:val="1"/>
      <w:numFmt w:val="decimal"/>
      <w:lvlText w:val="%1."/>
      <w:lvlJc w:val="left"/>
      <w:pPr>
        <w:ind w:left="72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D512B46"/>
    <w:multiLevelType w:val="multilevel"/>
    <w:tmpl w:val="A7FA9B06"/>
    <w:lvl w:ilvl="0">
      <w:start w:val="1"/>
      <w:numFmt w:val="decimal"/>
      <w:lvlText w:val="%1."/>
      <w:lvlJc w:val="left"/>
      <w:pPr>
        <w:ind w:left="644" w:hanging="360"/>
      </w:pPr>
      <w:rPr>
        <w:rFonts w:ascii="Arial" w:hAnsi="Arial" w:cs="Arial" w:hint="default"/>
        <w:b w:val="0"/>
      </w:rPr>
    </w:lvl>
    <w:lvl w:ilvl="1">
      <w:start w:val="1"/>
      <w:numFmt w:val="decimal"/>
      <w:isLgl/>
      <w:lvlText w:val="%2."/>
      <w:lvlJc w:val="left"/>
      <w:pPr>
        <w:ind w:left="1004" w:hanging="720"/>
      </w:pPr>
      <w:rPr>
        <w:rFonts w:ascii="Arial" w:eastAsiaTheme="minorHAnsi" w:hAnsi="Arial" w:cs="Arial"/>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7"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8" w15:restartNumberingAfterBreak="0">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49" w15:restartNumberingAfterBreak="0">
    <w:nsid w:val="64C77643"/>
    <w:multiLevelType w:val="multilevel"/>
    <w:tmpl w:val="A7FA9B06"/>
    <w:lvl w:ilvl="0">
      <w:start w:val="1"/>
      <w:numFmt w:val="decimal"/>
      <w:lvlText w:val="%1."/>
      <w:lvlJc w:val="left"/>
      <w:pPr>
        <w:ind w:left="644" w:hanging="360"/>
      </w:pPr>
      <w:rPr>
        <w:rFonts w:ascii="Arial" w:hAnsi="Arial" w:cs="Arial" w:hint="default"/>
        <w:b w:val="0"/>
      </w:rPr>
    </w:lvl>
    <w:lvl w:ilvl="1">
      <w:start w:val="1"/>
      <w:numFmt w:val="decimal"/>
      <w:isLgl/>
      <w:lvlText w:val="%2."/>
      <w:lvlJc w:val="left"/>
      <w:pPr>
        <w:ind w:left="1004" w:hanging="720"/>
      </w:pPr>
      <w:rPr>
        <w:rFonts w:ascii="Arial" w:eastAsiaTheme="minorHAnsi" w:hAnsi="Arial" w:cs="Arial"/>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0" w15:restartNumberingAfterBreak="0">
    <w:nsid w:val="6ABF7C2E"/>
    <w:multiLevelType w:val="hybridMultilevel"/>
    <w:tmpl w:val="7E702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656023"/>
    <w:multiLevelType w:val="multilevel"/>
    <w:tmpl w:val="087486E2"/>
    <w:lvl w:ilvl="0">
      <w:start w:val="11"/>
      <w:numFmt w:val="decimal"/>
      <w:lvlText w:val="%1"/>
      <w:lvlJc w:val="left"/>
      <w:pPr>
        <w:ind w:left="420" w:hanging="420"/>
      </w:pPr>
      <w:rPr>
        <w:rFonts w:hint="default"/>
      </w:rPr>
    </w:lvl>
    <w:lvl w:ilvl="1">
      <w:start w:val="1"/>
      <w:numFmt w:val="decimal"/>
      <w:lvlText w:val="%2."/>
      <w:lvlJc w:val="left"/>
      <w:pPr>
        <w:ind w:left="420" w:hanging="420"/>
      </w:pPr>
      <w:rPr>
        <w:rFonts w:ascii="Arial" w:eastAsia="Times New Roman" w:hAnsi="Arial" w:cs="Arial"/>
        <w:b w:val="0"/>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54" w15:restartNumberingAfterBreak="0">
    <w:nsid w:val="72D349EC"/>
    <w:multiLevelType w:val="multilevel"/>
    <w:tmpl w:val="2BE42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3C1754A"/>
    <w:multiLevelType w:val="multilevel"/>
    <w:tmpl w:val="35263FD4"/>
    <w:lvl w:ilvl="0">
      <w:start w:val="1"/>
      <w:numFmt w:val="decimal"/>
      <w:lvlText w:val="%1."/>
      <w:lvlJc w:val="left"/>
      <w:pPr>
        <w:ind w:left="644" w:hanging="360"/>
      </w:pPr>
      <w:rPr>
        <w:rFonts w:ascii="Arial" w:hAnsi="Arial" w:cs="Arial" w:hint="default"/>
        <w:b w:val="0"/>
      </w:rPr>
    </w:lvl>
    <w:lvl w:ilvl="1">
      <w:start w:val="1"/>
      <w:numFmt w:val="lowerLetter"/>
      <w:lvlText w:val="%2)"/>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6" w15:restartNumberingAfterBreak="0">
    <w:nsid w:val="73D046AC"/>
    <w:multiLevelType w:val="hybridMultilevel"/>
    <w:tmpl w:val="6CCAF5BC"/>
    <w:lvl w:ilvl="0" w:tplc="0405001B">
      <w:start w:val="1"/>
      <w:numFmt w:val="decimal"/>
      <w:lvlText w:val="3.%1"/>
      <w:lvlJc w:val="left"/>
      <w:pPr>
        <w:ind w:left="720"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F356E810">
      <w:start w:val="1"/>
      <w:numFmt w:val="decimal"/>
      <w:lvlText w:val="%4."/>
      <w:lvlJc w:val="left"/>
      <w:pPr>
        <w:ind w:left="2880" w:hanging="360"/>
      </w:pPr>
      <w:rPr>
        <w:b w:val="0"/>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7" w15:restartNumberingAfterBreak="0">
    <w:nsid w:val="74907EA9"/>
    <w:multiLevelType w:val="hybridMultilevel"/>
    <w:tmpl w:val="F46A2952"/>
    <w:lvl w:ilvl="0" w:tplc="B66267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554575E"/>
    <w:multiLevelType w:val="hybridMultilevel"/>
    <w:tmpl w:val="EDCAF90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5B16A9D"/>
    <w:multiLevelType w:val="multilevel"/>
    <w:tmpl w:val="34667C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506D97"/>
    <w:multiLevelType w:val="multilevel"/>
    <w:tmpl w:val="A8EE45BA"/>
    <w:lvl w:ilvl="0">
      <w:start w:val="1"/>
      <w:numFmt w:val="decimal"/>
      <w:lvlText w:val="%1."/>
      <w:lvlJc w:val="left"/>
      <w:pPr>
        <w:ind w:left="36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56"/>
  </w:num>
  <w:num w:numId="2">
    <w:abstractNumId w:val="22"/>
  </w:num>
  <w:num w:numId="3">
    <w:abstractNumId w:val="29"/>
  </w:num>
  <w:num w:numId="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31"/>
  </w:num>
  <w:num w:numId="15">
    <w:abstractNumId w:val="57"/>
  </w:num>
  <w:num w:numId="16">
    <w:abstractNumId w:val="24"/>
  </w:num>
  <w:num w:numId="17">
    <w:abstractNumId w:val="21"/>
  </w:num>
  <w:num w:numId="18">
    <w:abstractNumId w:val="9"/>
  </w:num>
  <w:num w:numId="19">
    <w:abstractNumId w:val="51"/>
  </w:num>
  <w:num w:numId="20">
    <w:abstractNumId w:val="2"/>
  </w:num>
  <w:num w:numId="21">
    <w:abstractNumId w:val="14"/>
  </w:num>
  <w:num w:numId="22">
    <w:abstractNumId w:val="53"/>
  </w:num>
  <w:num w:numId="23">
    <w:abstractNumId w:val="17"/>
  </w:num>
  <w:num w:numId="24">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3"/>
  </w:num>
  <w:num w:numId="27">
    <w:abstractNumId w:val="19"/>
  </w:num>
  <w:num w:numId="28">
    <w:abstractNumId w:val="11"/>
  </w:num>
  <w:num w:numId="29">
    <w:abstractNumId w:val="3"/>
  </w:num>
  <w:num w:numId="30">
    <w:abstractNumId w:val="47"/>
  </w:num>
  <w:num w:numId="31">
    <w:abstractNumId w:val="27"/>
  </w:num>
  <w:num w:numId="32">
    <w:abstractNumId w:val="36"/>
  </w:num>
  <w:num w:numId="33">
    <w:abstractNumId w:val="13"/>
  </w:num>
  <w:num w:numId="34">
    <w:abstractNumId w:val="37"/>
  </w:num>
  <w:num w:numId="35">
    <w:abstractNumId w:val="30"/>
  </w:num>
  <w:num w:numId="36">
    <w:abstractNumId w:val="39"/>
  </w:num>
  <w:num w:numId="37">
    <w:abstractNumId w:val="38"/>
  </w:num>
  <w:num w:numId="38">
    <w:abstractNumId w:val="52"/>
  </w:num>
  <w:num w:numId="39">
    <w:abstractNumId w:val="18"/>
  </w:num>
  <w:num w:numId="40">
    <w:abstractNumId w:val="49"/>
  </w:num>
  <w:num w:numId="41">
    <w:abstractNumId w:val="32"/>
  </w:num>
  <w:num w:numId="42">
    <w:abstractNumId w:val="45"/>
  </w:num>
  <w:num w:numId="43">
    <w:abstractNumId w:val="59"/>
  </w:num>
  <w:num w:numId="44">
    <w:abstractNumId w:val="8"/>
  </w:num>
  <w:num w:numId="45">
    <w:abstractNumId w:val="43"/>
  </w:num>
  <w:num w:numId="46">
    <w:abstractNumId w:val="16"/>
  </w:num>
  <w:num w:numId="47">
    <w:abstractNumId w:val="60"/>
  </w:num>
  <w:num w:numId="48">
    <w:abstractNumId w:val="41"/>
  </w:num>
  <w:num w:numId="49">
    <w:abstractNumId w:val="10"/>
  </w:num>
  <w:num w:numId="50">
    <w:abstractNumId w:val="0"/>
  </w:num>
  <w:num w:numId="51">
    <w:abstractNumId w:val="12"/>
  </w:num>
  <w:num w:numId="52">
    <w:abstractNumId w:val="50"/>
  </w:num>
  <w:num w:numId="53">
    <w:abstractNumId w:val="26"/>
  </w:num>
  <w:num w:numId="54">
    <w:abstractNumId w:val="35"/>
  </w:num>
  <w:num w:numId="55">
    <w:abstractNumId w:val="23"/>
  </w:num>
  <w:num w:numId="56">
    <w:abstractNumId w:val="4"/>
  </w:num>
  <w:num w:numId="57">
    <w:abstractNumId w:val="7"/>
  </w:num>
  <w:num w:numId="58">
    <w:abstractNumId w:val="58"/>
  </w:num>
  <w:num w:numId="59">
    <w:abstractNumId w:val="34"/>
  </w:num>
  <w:num w:numId="60">
    <w:abstractNumId w:val="54"/>
  </w:num>
  <w:num w:numId="61">
    <w:abstractNumId w:val="28"/>
  </w:num>
  <w:num w:numId="62">
    <w:abstractNumId w:val="6"/>
  </w:num>
  <w:num w:numId="63">
    <w:abstractNumId w:val="20"/>
  </w:num>
  <w:num w:numId="64">
    <w:abstractNumId w:val="15"/>
  </w:num>
  <w:num w:numId="65">
    <w:abstractNumId w:val="46"/>
  </w:num>
  <w:num w:numId="66">
    <w:abstractNumId w:val="55"/>
  </w:num>
  <w:num w:numId="67">
    <w:abstractNumId w:val="5"/>
  </w:num>
  <w:num w:numId="68">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3F"/>
    <w:rsid w:val="00005BEB"/>
    <w:rsid w:val="00093EE8"/>
    <w:rsid w:val="000B10CF"/>
    <w:rsid w:val="000C2C26"/>
    <w:rsid w:val="001A35A7"/>
    <w:rsid w:val="00284560"/>
    <w:rsid w:val="002978E6"/>
    <w:rsid w:val="00297A26"/>
    <w:rsid w:val="0030790B"/>
    <w:rsid w:val="00317047"/>
    <w:rsid w:val="0033678D"/>
    <w:rsid w:val="003368BA"/>
    <w:rsid w:val="00387799"/>
    <w:rsid w:val="00395323"/>
    <w:rsid w:val="003E736B"/>
    <w:rsid w:val="003F3C65"/>
    <w:rsid w:val="003F7228"/>
    <w:rsid w:val="00412925"/>
    <w:rsid w:val="00416B9C"/>
    <w:rsid w:val="00434284"/>
    <w:rsid w:val="004517BE"/>
    <w:rsid w:val="004534AF"/>
    <w:rsid w:val="00515EAD"/>
    <w:rsid w:val="00520AD7"/>
    <w:rsid w:val="00541E24"/>
    <w:rsid w:val="00586012"/>
    <w:rsid w:val="005B7EE0"/>
    <w:rsid w:val="00610B8F"/>
    <w:rsid w:val="00665E68"/>
    <w:rsid w:val="006D4485"/>
    <w:rsid w:val="006F2D14"/>
    <w:rsid w:val="007002C8"/>
    <w:rsid w:val="007537D0"/>
    <w:rsid w:val="00787B04"/>
    <w:rsid w:val="007A70CE"/>
    <w:rsid w:val="008B1278"/>
    <w:rsid w:val="008B3383"/>
    <w:rsid w:val="009373B1"/>
    <w:rsid w:val="0094343F"/>
    <w:rsid w:val="00A34D39"/>
    <w:rsid w:val="00A54736"/>
    <w:rsid w:val="00A73B16"/>
    <w:rsid w:val="00A766EC"/>
    <w:rsid w:val="00A90399"/>
    <w:rsid w:val="00BB78F5"/>
    <w:rsid w:val="00C1631D"/>
    <w:rsid w:val="00C818F0"/>
    <w:rsid w:val="00CD2895"/>
    <w:rsid w:val="00CD38FE"/>
    <w:rsid w:val="00CD4442"/>
    <w:rsid w:val="00D60761"/>
    <w:rsid w:val="00D73118"/>
    <w:rsid w:val="00E02A33"/>
    <w:rsid w:val="00E25DBD"/>
    <w:rsid w:val="00E52B14"/>
    <w:rsid w:val="00F31E1A"/>
    <w:rsid w:val="00F448AE"/>
    <w:rsid w:val="00F60AEF"/>
    <w:rsid w:val="00F92498"/>
    <w:rsid w:val="00FD7C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409A"/>
  <w15:chartTrackingRefBased/>
  <w15:docId w15:val="{A6B4B1A3-38E4-451F-B89F-83B4DA14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0">
    <w:name w:val="heading 1"/>
    <w:basedOn w:val="Normln"/>
    <w:next w:val="Normln"/>
    <w:link w:val="Nadpis1Char"/>
    <w:qFormat/>
    <w:rsid w:val="0094343F"/>
    <w:pPr>
      <w:keepNext/>
      <w:spacing w:before="240" w:after="60" w:line="240" w:lineRule="auto"/>
      <w:jc w:val="both"/>
      <w:outlineLvl w:val="0"/>
    </w:pPr>
    <w:rPr>
      <w:rFonts w:ascii="Cambria" w:eastAsia="Calibri" w:hAnsi="Cambria" w:cs="Times New Roman"/>
      <w:b/>
      <w:bCs/>
      <w:kern w:val="32"/>
      <w:sz w:val="32"/>
      <w:szCs w:val="32"/>
      <w:lang w:eastAsia="cs-CZ"/>
    </w:rPr>
  </w:style>
  <w:style w:type="paragraph" w:styleId="Nadpis2">
    <w:name w:val="heading 2"/>
    <w:aliases w:val="nový styl1"/>
    <w:basedOn w:val="Normln"/>
    <w:next w:val="Normln"/>
    <w:link w:val="Nadpis2Char"/>
    <w:qFormat/>
    <w:rsid w:val="0094343F"/>
    <w:pPr>
      <w:keepNext/>
      <w:spacing w:before="240" w:after="60" w:line="240" w:lineRule="auto"/>
      <w:jc w:val="both"/>
      <w:outlineLvl w:val="1"/>
    </w:pPr>
    <w:rPr>
      <w:rFonts w:ascii="Cambria" w:eastAsia="Calibri" w:hAnsi="Cambria" w:cs="Times New Roman"/>
      <w:b/>
      <w:bCs/>
      <w:i/>
      <w:iCs/>
      <w:sz w:val="28"/>
      <w:szCs w:val="28"/>
      <w:lang w:eastAsia="cs-CZ"/>
    </w:rPr>
  </w:style>
  <w:style w:type="paragraph" w:styleId="Nadpis3">
    <w:name w:val="heading 3"/>
    <w:basedOn w:val="Normln"/>
    <w:next w:val="Normln"/>
    <w:link w:val="Nadpis3Char"/>
    <w:unhideWhenUsed/>
    <w:qFormat/>
    <w:rsid w:val="0094343F"/>
    <w:pPr>
      <w:keepNext/>
      <w:keepLines/>
      <w:spacing w:before="200" w:after="0" w:line="240" w:lineRule="auto"/>
      <w:jc w:val="both"/>
      <w:outlineLvl w:val="2"/>
    </w:pPr>
    <w:rPr>
      <w:rFonts w:asciiTheme="majorHAnsi" w:eastAsiaTheme="majorEastAsia" w:hAnsiTheme="majorHAnsi" w:cstheme="majorBidi"/>
      <w:b/>
      <w:bCs/>
      <w:color w:val="5B9BD5" w:themeColor="accent1"/>
      <w:sz w:val="20"/>
      <w:szCs w:val="20"/>
      <w:lang w:eastAsia="cs-CZ"/>
    </w:rPr>
  </w:style>
  <w:style w:type="paragraph" w:styleId="Nadpis4">
    <w:name w:val="heading 4"/>
    <w:basedOn w:val="Normln"/>
    <w:next w:val="Normln"/>
    <w:link w:val="Nadpis4Char"/>
    <w:uiPriority w:val="99"/>
    <w:unhideWhenUsed/>
    <w:qFormat/>
    <w:rsid w:val="0094343F"/>
    <w:pPr>
      <w:keepNext/>
      <w:keepLines/>
      <w:spacing w:before="200" w:after="0" w:line="240" w:lineRule="auto"/>
      <w:jc w:val="both"/>
      <w:outlineLvl w:val="3"/>
    </w:pPr>
    <w:rPr>
      <w:rFonts w:asciiTheme="majorHAnsi" w:eastAsiaTheme="majorEastAsia" w:hAnsiTheme="majorHAnsi" w:cstheme="majorBidi"/>
      <w:b/>
      <w:bCs/>
      <w:i/>
      <w:iCs/>
      <w:color w:val="5B9BD5" w:themeColor="accent1"/>
      <w:sz w:val="20"/>
      <w:szCs w:val="20"/>
      <w:lang w:eastAsia="cs-CZ"/>
    </w:rPr>
  </w:style>
  <w:style w:type="paragraph" w:styleId="Nadpis5">
    <w:name w:val="heading 5"/>
    <w:basedOn w:val="Normln"/>
    <w:next w:val="Normln"/>
    <w:link w:val="Nadpis5Char"/>
    <w:uiPriority w:val="9"/>
    <w:unhideWhenUsed/>
    <w:rsid w:val="0094343F"/>
    <w:pPr>
      <w:keepNext/>
      <w:keepLines/>
      <w:spacing w:before="200" w:after="0" w:line="240" w:lineRule="auto"/>
      <w:ind w:left="1008" w:hanging="1008"/>
      <w:jc w:val="both"/>
      <w:outlineLvl w:val="4"/>
    </w:pPr>
    <w:rPr>
      <w:rFonts w:asciiTheme="majorHAnsi" w:eastAsiaTheme="majorEastAsia" w:hAnsiTheme="majorHAnsi" w:cstheme="majorBidi"/>
      <w:color w:val="1F4D78" w:themeColor="accent1" w:themeShade="7F"/>
      <w:sz w:val="20"/>
      <w:szCs w:val="20"/>
      <w:lang w:eastAsia="cs-CZ"/>
    </w:rPr>
  </w:style>
  <w:style w:type="paragraph" w:styleId="Nadpis6">
    <w:name w:val="heading 6"/>
    <w:basedOn w:val="Normln"/>
    <w:next w:val="Normln"/>
    <w:link w:val="Nadpis6Char"/>
    <w:uiPriority w:val="9"/>
    <w:unhideWhenUsed/>
    <w:rsid w:val="0094343F"/>
    <w:pPr>
      <w:keepNext/>
      <w:keepLines/>
      <w:spacing w:before="200" w:after="0" w:line="240" w:lineRule="auto"/>
      <w:ind w:left="1152" w:hanging="1152"/>
      <w:jc w:val="both"/>
      <w:outlineLvl w:val="5"/>
    </w:pPr>
    <w:rPr>
      <w:rFonts w:asciiTheme="majorHAnsi" w:eastAsiaTheme="majorEastAsia" w:hAnsiTheme="majorHAnsi" w:cstheme="majorBidi"/>
      <w:i/>
      <w:iCs/>
      <w:color w:val="1F4D78" w:themeColor="accent1" w:themeShade="7F"/>
      <w:sz w:val="20"/>
      <w:szCs w:val="20"/>
      <w:lang w:eastAsia="cs-CZ"/>
    </w:rPr>
  </w:style>
  <w:style w:type="paragraph" w:styleId="Nadpis7">
    <w:name w:val="heading 7"/>
    <w:basedOn w:val="Normln"/>
    <w:next w:val="Normln"/>
    <w:link w:val="Nadpis7Char"/>
    <w:uiPriority w:val="9"/>
    <w:semiHidden/>
    <w:unhideWhenUsed/>
    <w:rsid w:val="0094343F"/>
    <w:pPr>
      <w:keepNext/>
      <w:keepLines/>
      <w:spacing w:before="200" w:after="0" w:line="240" w:lineRule="auto"/>
      <w:ind w:left="1296" w:hanging="1296"/>
      <w:jc w:val="both"/>
      <w:outlineLvl w:val="6"/>
    </w:pPr>
    <w:rPr>
      <w:rFonts w:asciiTheme="majorHAnsi" w:eastAsiaTheme="majorEastAsia" w:hAnsiTheme="majorHAnsi" w:cstheme="majorBidi"/>
      <w:i/>
      <w:iCs/>
      <w:color w:val="404040" w:themeColor="text1" w:themeTint="BF"/>
      <w:sz w:val="20"/>
      <w:szCs w:val="20"/>
      <w:lang w:eastAsia="cs-CZ"/>
    </w:rPr>
  </w:style>
  <w:style w:type="paragraph" w:styleId="Nadpis8">
    <w:name w:val="heading 8"/>
    <w:basedOn w:val="Normln"/>
    <w:next w:val="Normln"/>
    <w:link w:val="Nadpis8Char"/>
    <w:uiPriority w:val="9"/>
    <w:unhideWhenUsed/>
    <w:rsid w:val="0094343F"/>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rsid w:val="0094343F"/>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rsid w:val="0094343F"/>
    <w:rPr>
      <w:rFonts w:ascii="Cambria" w:eastAsia="Calibri" w:hAnsi="Cambria" w:cs="Times New Roman"/>
      <w:b/>
      <w:bCs/>
      <w:kern w:val="32"/>
      <w:sz w:val="32"/>
      <w:szCs w:val="32"/>
      <w:lang w:eastAsia="cs-CZ"/>
    </w:rPr>
  </w:style>
  <w:style w:type="character" w:customStyle="1" w:styleId="Nadpis2Char">
    <w:name w:val="Nadpis 2 Char"/>
    <w:aliases w:val="nový styl1 Char"/>
    <w:basedOn w:val="Standardnpsmoodstavce"/>
    <w:link w:val="Nadpis2"/>
    <w:rsid w:val="0094343F"/>
    <w:rPr>
      <w:rFonts w:ascii="Cambria" w:eastAsia="Calibri" w:hAnsi="Cambria" w:cs="Times New Roman"/>
      <w:b/>
      <w:bCs/>
      <w:i/>
      <w:iCs/>
      <w:sz w:val="28"/>
      <w:szCs w:val="28"/>
      <w:lang w:eastAsia="cs-CZ"/>
    </w:rPr>
  </w:style>
  <w:style w:type="character" w:customStyle="1" w:styleId="Nadpis3Char">
    <w:name w:val="Nadpis 3 Char"/>
    <w:basedOn w:val="Standardnpsmoodstavce"/>
    <w:link w:val="Nadpis3"/>
    <w:rsid w:val="0094343F"/>
    <w:rPr>
      <w:rFonts w:asciiTheme="majorHAnsi" w:eastAsiaTheme="majorEastAsia" w:hAnsiTheme="majorHAnsi" w:cstheme="majorBidi"/>
      <w:b/>
      <w:bCs/>
      <w:color w:val="5B9BD5" w:themeColor="accent1"/>
      <w:sz w:val="20"/>
      <w:szCs w:val="20"/>
      <w:lang w:eastAsia="cs-CZ"/>
    </w:rPr>
  </w:style>
  <w:style w:type="character" w:customStyle="1" w:styleId="Nadpis4Char">
    <w:name w:val="Nadpis 4 Char"/>
    <w:basedOn w:val="Standardnpsmoodstavce"/>
    <w:link w:val="Nadpis4"/>
    <w:uiPriority w:val="99"/>
    <w:rsid w:val="0094343F"/>
    <w:rPr>
      <w:rFonts w:asciiTheme="majorHAnsi" w:eastAsiaTheme="majorEastAsia" w:hAnsiTheme="majorHAnsi" w:cstheme="majorBidi"/>
      <w:b/>
      <w:bCs/>
      <w:i/>
      <w:iCs/>
      <w:color w:val="5B9BD5" w:themeColor="accent1"/>
      <w:sz w:val="20"/>
      <w:szCs w:val="20"/>
      <w:lang w:eastAsia="cs-CZ"/>
    </w:rPr>
  </w:style>
  <w:style w:type="character" w:customStyle="1" w:styleId="Nadpis5Char">
    <w:name w:val="Nadpis 5 Char"/>
    <w:basedOn w:val="Standardnpsmoodstavce"/>
    <w:link w:val="Nadpis5"/>
    <w:uiPriority w:val="9"/>
    <w:rsid w:val="0094343F"/>
    <w:rPr>
      <w:rFonts w:asciiTheme="majorHAnsi" w:eastAsiaTheme="majorEastAsia" w:hAnsiTheme="majorHAnsi" w:cstheme="majorBidi"/>
      <w:color w:val="1F4D78" w:themeColor="accent1" w:themeShade="7F"/>
      <w:sz w:val="20"/>
      <w:szCs w:val="20"/>
      <w:lang w:eastAsia="cs-CZ"/>
    </w:rPr>
  </w:style>
  <w:style w:type="character" w:customStyle="1" w:styleId="Nadpis6Char">
    <w:name w:val="Nadpis 6 Char"/>
    <w:basedOn w:val="Standardnpsmoodstavce"/>
    <w:link w:val="Nadpis6"/>
    <w:uiPriority w:val="9"/>
    <w:rsid w:val="0094343F"/>
    <w:rPr>
      <w:rFonts w:asciiTheme="majorHAnsi" w:eastAsiaTheme="majorEastAsia" w:hAnsiTheme="majorHAnsi" w:cstheme="majorBidi"/>
      <w:i/>
      <w:iCs/>
      <w:color w:val="1F4D78" w:themeColor="accent1" w:themeShade="7F"/>
      <w:sz w:val="20"/>
      <w:szCs w:val="20"/>
      <w:lang w:eastAsia="cs-CZ"/>
    </w:rPr>
  </w:style>
  <w:style w:type="character" w:customStyle="1" w:styleId="Nadpis7Char">
    <w:name w:val="Nadpis 7 Char"/>
    <w:basedOn w:val="Standardnpsmoodstavce"/>
    <w:link w:val="Nadpis7"/>
    <w:uiPriority w:val="9"/>
    <w:semiHidden/>
    <w:rsid w:val="0094343F"/>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94343F"/>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94343F"/>
    <w:rPr>
      <w:rFonts w:asciiTheme="majorHAnsi" w:eastAsiaTheme="majorEastAsia" w:hAnsiTheme="majorHAnsi" w:cstheme="majorBidi"/>
      <w:i/>
      <w:iCs/>
      <w:color w:val="404040" w:themeColor="text1" w:themeTint="BF"/>
      <w:sz w:val="20"/>
      <w:szCs w:val="20"/>
      <w:lang w:eastAsia="cs-CZ"/>
    </w:rPr>
  </w:style>
  <w:style w:type="numbering" w:customStyle="1" w:styleId="Bezseznamu1">
    <w:name w:val="Bez seznamu1"/>
    <w:next w:val="Bezseznamu"/>
    <w:uiPriority w:val="99"/>
    <w:semiHidden/>
    <w:unhideWhenUsed/>
    <w:rsid w:val="0094343F"/>
  </w:style>
  <w:style w:type="character" w:styleId="Odkaznakoment">
    <w:name w:val="annotation reference"/>
    <w:unhideWhenUsed/>
    <w:rsid w:val="0094343F"/>
    <w:rPr>
      <w:sz w:val="16"/>
      <w:szCs w:val="16"/>
    </w:rPr>
  </w:style>
  <w:style w:type="paragraph" w:styleId="Textkomente">
    <w:name w:val="annotation text"/>
    <w:basedOn w:val="Normln"/>
    <w:link w:val="TextkomenteChar"/>
    <w:unhideWhenUsed/>
    <w:rsid w:val="0094343F"/>
    <w:pPr>
      <w:spacing w:after="0" w:line="240" w:lineRule="auto"/>
      <w:jc w:val="both"/>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rsid w:val="0094343F"/>
    <w:rPr>
      <w:rFonts w:ascii="Times New Roman" w:eastAsia="Calibri" w:hAnsi="Times New Roman" w:cs="Times New Roman"/>
      <w:sz w:val="20"/>
      <w:szCs w:val="20"/>
      <w:lang w:eastAsia="cs-CZ"/>
    </w:rPr>
  </w:style>
  <w:style w:type="character" w:styleId="Hypertextovodkaz">
    <w:name w:val="Hyperlink"/>
    <w:unhideWhenUsed/>
    <w:rsid w:val="0094343F"/>
    <w:rPr>
      <w:color w:val="0000FF"/>
      <w:u w:val="single"/>
    </w:rPr>
  </w:style>
  <w:style w:type="paragraph" w:customStyle="1" w:styleId="UVR1Nadpis">
    <w:name w:val="UVČR 1.Nadpis"/>
    <w:basedOn w:val="Normln"/>
    <w:next w:val="UVR11odstavec"/>
    <w:qFormat/>
    <w:rsid w:val="0094343F"/>
    <w:pPr>
      <w:keepNext/>
      <w:numPr>
        <w:numId w:val="2"/>
      </w:numPr>
      <w:spacing w:before="360" w:after="240" w:line="300" w:lineRule="atLeast"/>
      <w:jc w:val="center"/>
      <w:outlineLvl w:val="0"/>
    </w:pPr>
    <w:rPr>
      <w:rFonts w:ascii="Arial" w:eastAsia="Times New Roman" w:hAnsi="Arial" w:cs="Arial"/>
      <w:b/>
      <w:bCs/>
      <w:kern w:val="32"/>
      <w:lang w:eastAsia="cs-CZ"/>
    </w:rPr>
  </w:style>
  <w:style w:type="paragraph" w:customStyle="1" w:styleId="UVR11odstavec">
    <w:name w:val="UVČR 1.1 odstavec"/>
    <w:basedOn w:val="Normln"/>
    <w:qFormat/>
    <w:rsid w:val="0094343F"/>
    <w:pPr>
      <w:keepNext/>
      <w:numPr>
        <w:ilvl w:val="1"/>
        <w:numId w:val="2"/>
      </w:numPr>
      <w:spacing w:before="240" w:after="120" w:line="300" w:lineRule="atLeast"/>
      <w:jc w:val="both"/>
      <w:outlineLvl w:val="1"/>
    </w:pPr>
    <w:rPr>
      <w:rFonts w:ascii="Arial" w:eastAsia="Times New Roman" w:hAnsi="Arial" w:cs="Arial"/>
      <w:b/>
      <w:bCs/>
      <w:iCs/>
      <w:lang w:eastAsia="cs-CZ"/>
    </w:rPr>
  </w:style>
  <w:style w:type="paragraph" w:customStyle="1" w:styleId="UVRtext">
    <w:name w:val="UVČR text"/>
    <w:basedOn w:val="Normln"/>
    <w:qFormat/>
    <w:rsid w:val="0094343F"/>
    <w:pPr>
      <w:spacing w:after="120" w:line="300" w:lineRule="atLeast"/>
      <w:jc w:val="both"/>
    </w:pPr>
    <w:rPr>
      <w:rFonts w:ascii="Arial" w:eastAsia="Calibri" w:hAnsi="Arial" w:cs="Arial"/>
      <w:lang w:eastAsia="cs-CZ"/>
    </w:rPr>
  </w:style>
  <w:style w:type="paragraph" w:customStyle="1" w:styleId="UVR111odst">
    <w:name w:val="UVČR 1.1.1 odst"/>
    <w:basedOn w:val="Normln"/>
    <w:next w:val="UVRtext"/>
    <w:qFormat/>
    <w:rsid w:val="0094343F"/>
    <w:pPr>
      <w:keepNext/>
      <w:numPr>
        <w:ilvl w:val="2"/>
        <w:numId w:val="2"/>
      </w:numPr>
      <w:spacing w:before="240" w:after="120" w:line="300" w:lineRule="atLeast"/>
      <w:jc w:val="both"/>
    </w:pPr>
    <w:rPr>
      <w:rFonts w:ascii="Arial" w:eastAsia="Times New Roman" w:hAnsi="Arial" w:cs="Arial"/>
      <w:b/>
      <w:lang w:eastAsia="cs-CZ"/>
    </w:rPr>
  </w:style>
  <w:style w:type="paragraph" w:customStyle="1" w:styleId="UVRaodstavec">
    <w:name w:val="UVČR a) odstavec"/>
    <w:basedOn w:val="UVRtext"/>
    <w:next w:val="UVRtext"/>
    <w:qFormat/>
    <w:rsid w:val="0094343F"/>
    <w:pPr>
      <w:numPr>
        <w:ilvl w:val="3"/>
        <w:numId w:val="2"/>
      </w:numPr>
    </w:pPr>
  </w:style>
  <w:style w:type="paragraph" w:styleId="Textbubliny">
    <w:name w:val="Balloon Text"/>
    <w:basedOn w:val="Normln"/>
    <w:link w:val="TextbublinyChar"/>
    <w:semiHidden/>
    <w:unhideWhenUsed/>
    <w:rsid w:val="0094343F"/>
    <w:pPr>
      <w:spacing w:after="0" w:line="240" w:lineRule="auto"/>
      <w:jc w:val="both"/>
    </w:pPr>
    <w:rPr>
      <w:rFonts w:ascii="Segoe UI" w:eastAsia="Times New Roman" w:hAnsi="Segoe UI" w:cs="Segoe UI"/>
      <w:sz w:val="18"/>
      <w:szCs w:val="18"/>
      <w:lang w:eastAsia="cs-CZ"/>
    </w:rPr>
  </w:style>
  <w:style w:type="character" w:customStyle="1" w:styleId="TextbublinyChar">
    <w:name w:val="Text bubliny Char"/>
    <w:basedOn w:val="Standardnpsmoodstavce"/>
    <w:link w:val="Textbubliny"/>
    <w:semiHidden/>
    <w:rsid w:val="0094343F"/>
    <w:rPr>
      <w:rFonts w:ascii="Segoe UI" w:eastAsia="Times New Roman" w:hAnsi="Segoe UI" w:cs="Segoe UI"/>
      <w:sz w:val="18"/>
      <w:szCs w:val="18"/>
      <w:lang w:eastAsia="cs-CZ"/>
    </w:rPr>
  </w:style>
  <w:style w:type="paragraph" w:styleId="Zhlav">
    <w:name w:val="header"/>
    <w:basedOn w:val="Normln"/>
    <w:link w:val="ZhlavChar"/>
    <w:unhideWhenUsed/>
    <w:rsid w:val="0094343F"/>
    <w:pPr>
      <w:tabs>
        <w:tab w:val="center" w:pos="4536"/>
        <w:tab w:val="right" w:pos="9072"/>
      </w:tabs>
      <w:spacing w:after="0" w:line="240" w:lineRule="auto"/>
      <w:jc w:val="both"/>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94343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94343F"/>
    <w:pPr>
      <w:tabs>
        <w:tab w:val="center" w:pos="4536"/>
        <w:tab w:val="right" w:pos="9072"/>
      </w:tabs>
      <w:spacing w:after="0" w:line="240" w:lineRule="auto"/>
      <w:jc w:val="both"/>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9434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94343F"/>
    <w:rPr>
      <w:rFonts w:eastAsia="Times New Roman"/>
      <w:b/>
      <w:bCs/>
    </w:rPr>
  </w:style>
  <w:style w:type="character" w:customStyle="1" w:styleId="PedmtkomenteChar">
    <w:name w:val="Předmět komentáře Char"/>
    <w:basedOn w:val="TextkomenteChar"/>
    <w:link w:val="Pedmtkomente"/>
    <w:semiHidden/>
    <w:rsid w:val="0094343F"/>
    <w:rPr>
      <w:rFonts w:ascii="Times New Roman" w:eastAsia="Times New Roman" w:hAnsi="Times New Roman" w:cs="Times New Roman"/>
      <w:b/>
      <w:bCs/>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4343F"/>
    <w:pPr>
      <w:spacing w:after="0" w:line="240" w:lineRule="auto"/>
      <w:ind w:left="720"/>
      <w:contextualSpacing/>
      <w:jc w:val="both"/>
    </w:pPr>
    <w:rPr>
      <w:rFonts w:ascii="Times New Roman" w:eastAsia="Times New Roman" w:hAnsi="Times New Roman" w:cs="Times New Roman"/>
      <w:sz w:val="20"/>
      <w:szCs w:val="20"/>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94343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94343F"/>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94343F"/>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4343F"/>
    <w:rPr>
      <w:rFonts w:ascii="Times New Roman" w:eastAsia="Times New Roman" w:hAnsi="Times New Roman" w:cs="Times New Roman"/>
      <w:sz w:val="20"/>
      <w:szCs w:val="20"/>
      <w:lang w:eastAsia="cs-CZ"/>
    </w:rPr>
  </w:style>
  <w:style w:type="paragraph" w:customStyle="1" w:styleId="Standard">
    <w:name w:val="Standard"/>
    <w:uiPriority w:val="99"/>
    <w:rsid w:val="0094343F"/>
    <w:pPr>
      <w:autoSpaceDN w:val="0"/>
      <w:spacing w:after="0" w:line="240" w:lineRule="auto"/>
      <w:textAlignment w:val="baseline"/>
    </w:pPr>
    <w:rPr>
      <w:rFonts w:ascii="Courier New" w:eastAsia="Times New Roman" w:hAnsi="Courier New" w:cs="Times New Roman"/>
      <w:kern w:val="3"/>
      <w:sz w:val="24"/>
      <w:szCs w:val="24"/>
      <w:lang w:eastAsia="cs-CZ"/>
    </w:rPr>
  </w:style>
  <w:style w:type="table" w:styleId="Mkatabulky">
    <w:name w:val="Table Grid"/>
    <w:basedOn w:val="Normlntabulka"/>
    <w:uiPriority w:val="39"/>
    <w:rsid w:val="0094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sub">
    <w:name w:val="parsub"/>
    <w:basedOn w:val="Normln"/>
    <w:uiPriority w:val="99"/>
    <w:rsid w:val="0094343F"/>
    <w:pPr>
      <w:spacing w:after="0" w:line="240" w:lineRule="auto"/>
      <w:ind w:left="709" w:hanging="425"/>
    </w:pPr>
    <w:rPr>
      <w:rFonts w:ascii="Times New Roman" w:eastAsia="Times New Roman" w:hAnsi="Times New Roman" w:cs="Times New Roman"/>
      <w:sz w:val="20"/>
      <w:szCs w:val="20"/>
      <w:lang w:eastAsia="cs-CZ"/>
    </w:rPr>
  </w:style>
  <w:style w:type="paragraph" w:customStyle="1" w:styleId="Normodsaz">
    <w:name w:val="Norm.odsaz."/>
    <w:basedOn w:val="Normln"/>
    <w:uiPriority w:val="99"/>
    <w:rsid w:val="0094343F"/>
    <w:pPr>
      <w:autoSpaceDE w:val="0"/>
      <w:autoSpaceDN w:val="0"/>
      <w:spacing w:before="120" w:after="120" w:line="240" w:lineRule="auto"/>
      <w:jc w:val="both"/>
    </w:pPr>
    <w:rPr>
      <w:rFonts w:ascii="Times New Roman" w:eastAsia="Calibri" w:hAnsi="Times New Roman" w:cs="Times New Roman"/>
      <w:sz w:val="24"/>
      <w:szCs w:val="24"/>
      <w:lang w:eastAsia="cs-CZ"/>
    </w:rPr>
  </w:style>
  <w:style w:type="numbering" w:customStyle="1" w:styleId="Bezseznamu11">
    <w:name w:val="Bez seznamu11"/>
    <w:next w:val="Bezseznamu"/>
    <w:uiPriority w:val="99"/>
    <w:semiHidden/>
    <w:unhideWhenUsed/>
    <w:rsid w:val="0094343F"/>
  </w:style>
  <w:style w:type="paragraph" w:styleId="Zkladntext">
    <w:name w:val="Body Text"/>
    <w:basedOn w:val="Normln"/>
    <w:link w:val="ZkladntextChar"/>
    <w:rsid w:val="0094343F"/>
    <w:pPr>
      <w:spacing w:after="0" w:line="240" w:lineRule="auto"/>
      <w:jc w:val="center"/>
    </w:pPr>
    <w:rPr>
      <w:rFonts w:ascii="Times New Roman" w:eastAsia="Times New Roman" w:hAnsi="Times New Roman" w:cs="Times New Roman"/>
      <w:b/>
      <w:bCs/>
      <w:i/>
      <w:iCs/>
      <w:sz w:val="24"/>
      <w:szCs w:val="24"/>
      <w:lang w:eastAsia="cs-CZ"/>
    </w:rPr>
  </w:style>
  <w:style w:type="character" w:customStyle="1" w:styleId="ZkladntextChar">
    <w:name w:val="Základní text Char"/>
    <w:basedOn w:val="Standardnpsmoodstavce"/>
    <w:link w:val="Zkladntext"/>
    <w:rsid w:val="0094343F"/>
    <w:rPr>
      <w:rFonts w:ascii="Times New Roman" w:eastAsia="Times New Roman" w:hAnsi="Times New Roman" w:cs="Times New Roman"/>
      <w:b/>
      <w:bCs/>
      <w:i/>
      <w:iCs/>
      <w:sz w:val="24"/>
      <w:szCs w:val="24"/>
      <w:lang w:eastAsia="cs-CZ"/>
    </w:rPr>
  </w:style>
  <w:style w:type="table" w:customStyle="1" w:styleId="Mkatabulky1">
    <w:name w:val="Mřížka tabulky1"/>
    <w:basedOn w:val="Normlntabulka"/>
    <w:next w:val="Mkatabulky"/>
    <w:uiPriority w:val="59"/>
    <w:rsid w:val="0094343F"/>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4343F"/>
  </w:style>
  <w:style w:type="character" w:styleId="Zdraznn">
    <w:name w:val="Emphasis"/>
    <w:uiPriority w:val="20"/>
    <w:qFormat/>
    <w:rsid w:val="0094343F"/>
    <w:rPr>
      <w:i/>
      <w:iCs/>
    </w:rPr>
  </w:style>
  <w:style w:type="character" w:customStyle="1" w:styleId="label">
    <w:name w:val="label"/>
    <w:rsid w:val="0094343F"/>
  </w:style>
  <w:style w:type="paragraph" w:styleId="Zkladntextodsazen">
    <w:name w:val="Body Text Indent"/>
    <w:basedOn w:val="Normln"/>
    <w:link w:val="ZkladntextodsazenChar"/>
    <w:uiPriority w:val="99"/>
    <w:unhideWhenUsed/>
    <w:rsid w:val="0094343F"/>
    <w:pPr>
      <w:spacing w:after="120" w:line="240" w:lineRule="auto"/>
      <w:ind w:left="283"/>
      <w:jc w:val="both"/>
    </w:pPr>
    <w:rPr>
      <w:rFonts w:ascii="Times New Roman" w:eastAsia="Calibri"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rsid w:val="0094343F"/>
    <w:rPr>
      <w:rFonts w:ascii="Times New Roman" w:eastAsia="Calibri" w:hAnsi="Times New Roman" w:cs="Times New Roman"/>
      <w:sz w:val="20"/>
      <w:szCs w:val="20"/>
      <w:lang w:eastAsia="cs-CZ"/>
    </w:rPr>
  </w:style>
  <w:style w:type="paragraph" w:customStyle="1" w:styleId="Textbody">
    <w:name w:val="Text body"/>
    <w:basedOn w:val="Standard"/>
    <w:uiPriority w:val="99"/>
    <w:rsid w:val="0094343F"/>
    <w:pPr>
      <w:widowControl w:val="0"/>
      <w:jc w:val="both"/>
    </w:pPr>
    <w:rPr>
      <w:rFonts w:ascii="Arial" w:hAnsi="Arial"/>
      <w:sz w:val="20"/>
      <w:szCs w:val="20"/>
    </w:rPr>
  </w:style>
  <w:style w:type="paragraph" w:styleId="Hlavikaobsahu">
    <w:name w:val="toa heading"/>
    <w:basedOn w:val="Standard"/>
    <w:next w:val="Standard"/>
    <w:uiPriority w:val="99"/>
    <w:rsid w:val="0094343F"/>
    <w:pPr>
      <w:tabs>
        <w:tab w:val="left" w:pos="9000"/>
        <w:tab w:val="right" w:pos="9360"/>
      </w:tabs>
      <w:suppressAutoHyphens/>
    </w:pPr>
    <w:rPr>
      <w:sz w:val="20"/>
      <w:szCs w:val="20"/>
      <w:lang w:val="en-US"/>
    </w:rPr>
  </w:style>
  <w:style w:type="paragraph" w:styleId="Revize">
    <w:name w:val="Revision"/>
    <w:hidden/>
    <w:uiPriority w:val="99"/>
    <w:semiHidden/>
    <w:rsid w:val="0094343F"/>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uiPriority w:val="99"/>
    <w:rsid w:val="0094343F"/>
    <w:pPr>
      <w:spacing w:after="0" w:line="240" w:lineRule="auto"/>
    </w:pPr>
    <w:rPr>
      <w:rFonts w:ascii="Courier New" w:eastAsia="Calibri" w:hAnsi="Courier New" w:cs="Courier New"/>
      <w:sz w:val="20"/>
      <w:szCs w:val="20"/>
      <w:lang w:eastAsia="cs-CZ"/>
    </w:rPr>
  </w:style>
  <w:style w:type="character" w:customStyle="1" w:styleId="ProsttextChar">
    <w:name w:val="Prostý text Char"/>
    <w:basedOn w:val="Standardnpsmoodstavce"/>
    <w:link w:val="Prosttext"/>
    <w:uiPriority w:val="99"/>
    <w:rsid w:val="0094343F"/>
    <w:rPr>
      <w:rFonts w:ascii="Courier New" w:eastAsia="Calibri" w:hAnsi="Courier New" w:cs="Courier New"/>
      <w:sz w:val="20"/>
      <w:szCs w:val="20"/>
      <w:lang w:eastAsia="cs-CZ"/>
    </w:rPr>
  </w:style>
  <w:style w:type="paragraph" w:customStyle="1" w:styleId="lnky">
    <w:name w:val="články"/>
    <w:basedOn w:val="Normln"/>
    <w:link w:val="lnkyChar"/>
    <w:uiPriority w:val="99"/>
    <w:rsid w:val="0094343F"/>
    <w:pPr>
      <w:spacing w:before="360" w:after="0" w:line="240" w:lineRule="auto"/>
      <w:jc w:val="center"/>
    </w:pPr>
    <w:rPr>
      <w:rFonts w:ascii="Times New Roman" w:eastAsia="Calibri" w:hAnsi="Times New Roman" w:cs="Times New Roman"/>
      <w:b/>
      <w:sz w:val="24"/>
      <w:szCs w:val="24"/>
      <w:lang w:eastAsia="cs-CZ"/>
    </w:rPr>
  </w:style>
  <w:style w:type="character" w:customStyle="1" w:styleId="lnkyChar">
    <w:name w:val="články Char"/>
    <w:link w:val="lnky"/>
    <w:uiPriority w:val="99"/>
    <w:rsid w:val="0094343F"/>
    <w:rPr>
      <w:rFonts w:ascii="Times New Roman" w:eastAsia="Calibri" w:hAnsi="Times New Roman" w:cs="Times New Roman"/>
      <w:b/>
      <w:sz w:val="24"/>
      <w:szCs w:val="24"/>
      <w:lang w:eastAsia="cs-CZ"/>
    </w:rPr>
  </w:style>
  <w:style w:type="paragraph" w:customStyle="1" w:styleId="podnadpis">
    <w:name w:val="podnadpis"/>
    <w:basedOn w:val="Normln"/>
    <w:link w:val="podnadpisChar"/>
    <w:uiPriority w:val="99"/>
    <w:rsid w:val="0094343F"/>
    <w:pPr>
      <w:spacing w:before="40" w:after="120" w:line="240" w:lineRule="auto"/>
      <w:jc w:val="center"/>
    </w:pPr>
    <w:rPr>
      <w:rFonts w:ascii="Times New Roman" w:eastAsia="Calibri" w:hAnsi="Times New Roman" w:cs="Times New Roman"/>
      <w:b/>
      <w:sz w:val="24"/>
      <w:szCs w:val="24"/>
      <w:lang w:eastAsia="cs-CZ"/>
    </w:rPr>
  </w:style>
  <w:style w:type="character" w:customStyle="1" w:styleId="podnadpisChar">
    <w:name w:val="podnadpis Char"/>
    <w:link w:val="podnadpis"/>
    <w:uiPriority w:val="99"/>
    <w:rsid w:val="0094343F"/>
    <w:rPr>
      <w:rFonts w:ascii="Times New Roman" w:eastAsia="Calibri" w:hAnsi="Times New Roman" w:cs="Times New Roman"/>
      <w:b/>
      <w:sz w:val="24"/>
      <w:szCs w:val="24"/>
      <w:lang w:eastAsia="cs-CZ"/>
    </w:rPr>
  </w:style>
  <w:style w:type="table" w:customStyle="1" w:styleId="Mkatabulky11">
    <w:name w:val="Mřížka tabulky11"/>
    <w:basedOn w:val="Normlntabulka"/>
    <w:next w:val="Mkatabulky"/>
    <w:uiPriority w:val="59"/>
    <w:rsid w:val="0094343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94343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94343F"/>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uiPriority w:val="99"/>
    <w:rsid w:val="0094343F"/>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94343F"/>
    <w:rPr>
      <w:b/>
      <w:bCs/>
    </w:rPr>
  </w:style>
  <w:style w:type="paragraph" w:customStyle="1" w:styleId="Default">
    <w:name w:val="Default"/>
    <w:rsid w:val="0094343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rsid w:val="0094343F"/>
    <w:pPr>
      <w:spacing w:before="240" w:after="120" w:line="240" w:lineRule="auto"/>
      <w:jc w:val="center"/>
    </w:pPr>
    <w:rPr>
      <w:rFonts w:ascii="Arial" w:eastAsia="Calibri" w:hAnsi="Arial" w:cs="Arial"/>
      <w:b/>
      <w:lang w:eastAsia="cs-CZ"/>
    </w:rPr>
  </w:style>
  <w:style w:type="paragraph" w:customStyle="1" w:styleId="ZDlV">
    <w:name w:val="ZD č. čl. VŠ"/>
    <w:basedOn w:val="Normln"/>
    <w:link w:val="ZDlVChar"/>
    <w:rsid w:val="0094343F"/>
    <w:pPr>
      <w:numPr>
        <w:numId w:val="17"/>
      </w:numPr>
      <w:spacing w:before="360" w:after="120" w:line="240" w:lineRule="auto"/>
      <w:ind w:left="357" w:hanging="357"/>
      <w:jc w:val="center"/>
    </w:pPr>
    <w:rPr>
      <w:rFonts w:ascii="Arial" w:eastAsia="Calibri" w:hAnsi="Arial" w:cs="Arial"/>
      <w:b/>
      <w:lang w:eastAsia="cs-CZ"/>
    </w:rPr>
  </w:style>
  <w:style w:type="character" w:customStyle="1" w:styleId="sloVChar">
    <w:name w:val="číslo VŠ Char"/>
    <w:link w:val="sloV"/>
    <w:rsid w:val="0094343F"/>
    <w:rPr>
      <w:rFonts w:ascii="Arial" w:eastAsia="Calibri" w:hAnsi="Arial" w:cs="Arial"/>
      <w:b/>
      <w:lang w:eastAsia="cs-CZ"/>
    </w:rPr>
  </w:style>
  <w:style w:type="paragraph" w:customStyle="1" w:styleId="podnadpisyVZD">
    <w:name w:val="podnadpisy VŠ ZD"/>
    <w:basedOn w:val="Normln"/>
    <w:link w:val="podnadpisyVZDChar"/>
    <w:rsid w:val="0094343F"/>
    <w:pPr>
      <w:numPr>
        <w:ilvl w:val="1"/>
        <w:numId w:val="17"/>
      </w:numPr>
      <w:tabs>
        <w:tab w:val="left" w:pos="709"/>
      </w:tabs>
      <w:spacing w:before="360" w:after="120" w:line="240" w:lineRule="auto"/>
      <w:ind w:left="709" w:hanging="709"/>
      <w:jc w:val="both"/>
    </w:pPr>
    <w:rPr>
      <w:rFonts w:ascii="Arial" w:eastAsia="Calibri" w:hAnsi="Arial" w:cs="Arial"/>
      <w:b/>
      <w:lang w:eastAsia="cs-CZ"/>
    </w:rPr>
  </w:style>
  <w:style w:type="character" w:customStyle="1" w:styleId="ZDlVChar">
    <w:name w:val="ZD č. čl. VŠ Char"/>
    <w:link w:val="ZDlV"/>
    <w:rsid w:val="0094343F"/>
    <w:rPr>
      <w:rFonts w:ascii="Arial" w:eastAsia="Calibri" w:hAnsi="Arial" w:cs="Arial"/>
      <w:b/>
      <w:lang w:eastAsia="cs-CZ"/>
    </w:rPr>
  </w:style>
  <w:style w:type="character" w:customStyle="1" w:styleId="h1a1">
    <w:name w:val="h1a1"/>
    <w:rsid w:val="0094343F"/>
    <w:rPr>
      <w:vanish w:val="0"/>
      <w:webHidden w:val="0"/>
      <w:sz w:val="24"/>
      <w:szCs w:val="24"/>
      <w:specVanish w:val="0"/>
    </w:rPr>
  </w:style>
  <w:style w:type="character" w:customStyle="1" w:styleId="podnadpisyVZDChar">
    <w:name w:val="podnadpisy VŠ ZD Char"/>
    <w:link w:val="podnadpisyVZD"/>
    <w:rsid w:val="0094343F"/>
    <w:rPr>
      <w:rFonts w:ascii="Arial" w:eastAsia="Calibri" w:hAnsi="Arial" w:cs="Arial"/>
      <w:b/>
      <w:lang w:eastAsia="cs-CZ"/>
    </w:rPr>
  </w:style>
  <w:style w:type="character" w:customStyle="1" w:styleId="detail">
    <w:name w:val="detail"/>
    <w:basedOn w:val="Standardnpsmoodstavce"/>
    <w:rsid w:val="0094343F"/>
  </w:style>
  <w:style w:type="paragraph" w:customStyle="1" w:styleId="Pracovnpodklad-text">
    <w:name w:val="Pracovní podklad - text"/>
    <w:basedOn w:val="Normln"/>
    <w:link w:val="Pracovnpodklad-textChar"/>
    <w:uiPriority w:val="99"/>
    <w:rsid w:val="0094343F"/>
    <w:pPr>
      <w:spacing w:after="240" w:line="240" w:lineRule="auto"/>
      <w:jc w:val="both"/>
    </w:pPr>
    <w:rPr>
      <w:rFonts w:ascii="Arial" w:eastAsia="Calibri" w:hAnsi="Arial" w:cs="Times New Roman"/>
      <w:sz w:val="20"/>
      <w:szCs w:val="20"/>
      <w:lang w:eastAsia="cs-CZ"/>
    </w:rPr>
  </w:style>
  <w:style w:type="character" w:customStyle="1" w:styleId="Pracovnpodklad-textChar">
    <w:name w:val="Pracovní podklad - text Char"/>
    <w:link w:val="Pracovnpodklad-text"/>
    <w:uiPriority w:val="99"/>
    <w:locked/>
    <w:rsid w:val="0094343F"/>
    <w:rPr>
      <w:rFonts w:ascii="Arial" w:eastAsia="Calibri" w:hAnsi="Arial" w:cs="Times New Roman"/>
      <w:sz w:val="20"/>
      <w:szCs w:val="20"/>
      <w:lang w:eastAsia="cs-CZ"/>
    </w:rPr>
  </w:style>
  <w:style w:type="character" w:customStyle="1" w:styleId="datalabel">
    <w:name w:val="datalabel"/>
    <w:rsid w:val="0094343F"/>
  </w:style>
  <w:style w:type="paragraph" w:customStyle="1" w:styleId="StylLatinkaArialSloitArial10bPed0cm">
    <w:name w:val="Styl (Latinka) Arial (Složité) Arial 10 b. Před:  0 cm"/>
    <w:basedOn w:val="Normln"/>
    <w:rsid w:val="0094343F"/>
    <w:pPr>
      <w:tabs>
        <w:tab w:val="left" w:pos="1531"/>
        <w:tab w:val="left" w:pos="2325"/>
      </w:tabs>
      <w:spacing w:after="0" w:line="200" w:lineRule="atLeast"/>
    </w:pPr>
    <w:rPr>
      <w:rFonts w:ascii="Arial" w:eastAsia="Batang" w:hAnsi="Arial" w:cs="Arial"/>
      <w:sz w:val="20"/>
      <w:szCs w:val="20"/>
    </w:rPr>
  </w:style>
  <w:style w:type="paragraph" w:customStyle="1" w:styleId="textsmlouvy">
    <w:name w:val="text smlouvy"/>
    <w:basedOn w:val="Normln"/>
    <w:rsid w:val="0094343F"/>
    <w:pPr>
      <w:suppressAutoHyphens/>
      <w:spacing w:after="0" w:line="240" w:lineRule="auto"/>
      <w:ind w:firstLine="540"/>
    </w:pPr>
    <w:rPr>
      <w:rFonts w:ascii="Times" w:eastAsia="Times New Roman" w:hAnsi="Times" w:cs="Times New Roman"/>
      <w:color w:val="000000"/>
      <w:kern w:val="1"/>
      <w:sz w:val="24"/>
      <w:szCs w:val="15"/>
      <w:lang w:eastAsia="ar-SA"/>
    </w:rPr>
  </w:style>
  <w:style w:type="character" w:styleId="Sledovanodkaz">
    <w:name w:val="FollowedHyperlink"/>
    <w:basedOn w:val="Standardnpsmoodstavce"/>
    <w:uiPriority w:val="99"/>
    <w:semiHidden/>
    <w:unhideWhenUsed/>
    <w:rsid w:val="0094343F"/>
    <w:rPr>
      <w:color w:val="954F72" w:themeColor="followedHyperlink"/>
      <w:u w:val="single"/>
    </w:rPr>
  </w:style>
  <w:style w:type="character" w:customStyle="1" w:styleId="h1a6">
    <w:name w:val="h1a6"/>
    <w:basedOn w:val="Standardnpsmoodstavce"/>
    <w:rsid w:val="0094343F"/>
    <w:rPr>
      <w:rFonts w:ascii="Arial" w:hAnsi="Arial" w:cs="Arial" w:hint="default"/>
      <w:i/>
      <w:iCs/>
      <w:vanish w:val="0"/>
      <w:webHidden w:val="0"/>
      <w:sz w:val="26"/>
      <w:szCs w:val="26"/>
      <w:specVanish w:val="0"/>
    </w:rPr>
  </w:style>
  <w:style w:type="paragraph" w:styleId="Bezmezer">
    <w:name w:val="No Spacing"/>
    <w:link w:val="BezmezerChar"/>
    <w:uiPriority w:val="1"/>
    <w:qFormat/>
    <w:rsid w:val="0094343F"/>
    <w:pPr>
      <w:spacing w:after="0" w:line="240" w:lineRule="auto"/>
      <w:jc w:val="both"/>
    </w:pPr>
    <w:rPr>
      <w:rFonts w:ascii="Times New Roman" w:eastAsia="Calibri" w:hAnsi="Times New Roman" w:cs="Times New Roman"/>
      <w:sz w:val="20"/>
      <w:szCs w:val="20"/>
      <w:lang w:eastAsia="cs-CZ"/>
    </w:rPr>
  </w:style>
  <w:style w:type="character" w:customStyle="1" w:styleId="preformatted">
    <w:name w:val="preformatted"/>
    <w:basedOn w:val="Standardnpsmoodstavce"/>
    <w:rsid w:val="0094343F"/>
  </w:style>
  <w:style w:type="character" w:customStyle="1" w:styleId="nowrap">
    <w:name w:val="nowrap"/>
    <w:basedOn w:val="Standardnpsmoodstavce"/>
    <w:rsid w:val="0094343F"/>
  </w:style>
  <w:style w:type="character" w:customStyle="1" w:styleId="StylodstavecslovanChar">
    <w:name w:val="Styl odstavec číslovaný Char"/>
    <w:link w:val="Stylodstavecslovan"/>
    <w:locked/>
    <w:rsid w:val="0094343F"/>
    <w:rPr>
      <w:rFonts w:ascii="Calibri" w:hAnsi="Calibri" w:cs="Calibri"/>
      <w:b/>
    </w:rPr>
  </w:style>
  <w:style w:type="paragraph" w:customStyle="1" w:styleId="Stylodstavecslovan">
    <w:name w:val="Styl odstavec číslovaný"/>
    <w:basedOn w:val="Nadpis2"/>
    <w:link w:val="StylodstavecslovanChar"/>
    <w:rsid w:val="0094343F"/>
    <w:pPr>
      <w:keepNext w:val="0"/>
      <w:widowControl w:val="0"/>
      <w:tabs>
        <w:tab w:val="num" w:pos="487"/>
      </w:tabs>
      <w:spacing w:after="120" w:line="320" w:lineRule="atLeast"/>
    </w:pPr>
    <w:rPr>
      <w:rFonts w:ascii="Calibri" w:eastAsiaTheme="minorHAnsi" w:hAnsi="Calibri" w:cs="Calibri"/>
      <w:bCs w:val="0"/>
      <w:i w:val="0"/>
      <w:iCs w:val="0"/>
      <w:sz w:val="22"/>
      <w:szCs w:val="22"/>
      <w:lang w:eastAsia="en-US"/>
    </w:rPr>
  </w:style>
  <w:style w:type="character" w:customStyle="1" w:styleId="cpvselected1">
    <w:name w:val="cpvselected1"/>
    <w:basedOn w:val="Standardnpsmoodstavce"/>
    <w:rsid w:val="0094343F"/>
    <w:rPr>
      <w:color w:val="FF0000"/>
    </w:rPr>
  </w:style>
  <w:style w:type="paragraph" w:customStyle="1" w:styleId="slovnsmlouvyI">
    <w:name w:val="číslování smlouvy I"/>
    <w:basedOn w:val="Odstavecseseznamem"/>
    <w:link w:val="slovnsmlouvyIChar"/>
    <w:rsid w:val="0094343F"/>
    <w:pPr>
      <w:widowControl w:val="0"/>
      <w:numPr>
        <w:numId w:val="18"/>
      </w:numPr>
      <w:spacing w:before="480"/>
      <w:ind w:right="-23"/>
      <w:contextualSpacing w:val="0"/>
      <w:jc w:val="center"/>
    </w:pPr>
    <w:rPr>
      <w:rFonts w:ascii="Arial" w:hAnsi="Arial" w:cs="Arial"/>
      <w:b/>
    </w:rPr>
  </w:style>
  <w:style w:type="paragraph" w:customStyle="1" w:styleId="podnadpissmlouvy">
    <w:name w:val="podnadpis smlouvy"/>
    <w:basedOn w:val="Normln"/>
    <w:link w:val="podnadpissmlouvyChar"/>
    <w:rsid w:val="0094343F"/>
    <w:pPr>
      <w:widowControl w:val="0"/>
      <w:spacing w:after="200" w:line="240" w:lineRule="auto"/>
      <w:ind w:right="97" w:hanging="1"/>
      <w:jc w:val="center"/>
    </w:pPr>
    <w:rPr>
      <w:rFonts w:ascii="Arial" w:eastAsia="Times New Roman" w:hAnsi="Arial" w:cs="Arial"/>
      <w:b/>
      <w:bCs/>
      <w:spacing w:val="-2"/>
    </w:rPr>
  </w:style>
  <w:style w:type="character" w:customStyle="1" w:styleId="slovnsmlouvyIChar">
    <w:name w:val="číslování smlouvy I Char"/>
    <w:basedOn w:val="OdstavecseseznamemChar"/>
    <w:link w:val="slovnsmlouvyI"/>
    <w:rsid w:val="0094343F"/>
    <w:rPr>
      <w:rFonts w:ascii="Arial" w:eastAsia="Times New Roman" w:hAnsi="Arial" w:cs="Arial"/>
      <w:b/>
      <w:sz w:val="20"/>
      <w:szCs w:val="20"/>
      <w:lang w:eastAsia="cs-CZ"/>
    </w:rPr>
  </w:style>
  <w:style w:type="paragraph" w:customStyle="1" w:styleId="podnadpissmlouvy2">
    <w:name w:val="podnadpis smlouvy 2"/>
    <w:basedOn w:val="Normln"/>
    <w:link w:val="podnadpissmlouvy2Char"/>
    <w:rsid w:val="0094343F"/>
    <w:pPr>
      <w:widowControl w:val="0"/>
      <w:spacing w:before="120" w:after="120" w:line="240" w:lineRule="auto"/>
      <w:ind w:right="96"/>
      <w:jc w:val="center"/>
    </w:pPr>
    <w:rPr>
      <w:rFonts w:ascii="Arial" w:eastAsia="Times New Roman" w:hAnsi="Arial" w:cs="Arial"/>
      <w:b/>
      <w:bCs/>
      <w:spacing w:val="-2"/>
    </w:rPr>
  </w:style>
  <w:style w:type="character" w:customStyle="1" w:styleId="podnadpissmlouvyChar">
    <w:name w:val="podnadpis smlouvy Char"/>
    <w:basedOn w:val="Standardnpsmoodstavce"/>
    <w:link w:val="podnadpissmlouvy"/>
    <w:rsid w:val="0094343F"/>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94343F"/>
    <w:rPr>
      <w:rFonts w:ascii="Arial" w:eastAsia="Times New Roman" w:hAnsi="Arial" w:cs="Arial"/>
      <w:b/>
      <w:bCs/>
      <w:spacing w:val="-2"/>
    </w:rPr>
  </w:style>
  <w:style w:type="table" w:customStyle="1" w:styleId="Mkatabulky21">
    <w:name w:val="Mřížka tabulky21"/>
    <w:basedOn w:val="Normlntabulka"/>
    <w:next w:val="Mkatabulky"/>
    <w:uiPriority w:val="59"/>
    <w:rsid w:val="0094343F"/>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94343F"/>
    <w:pPr>
      <w:tabs>
        <w:tab w:val="num" w:pos="1561"/>
      </w:tabs>
      <w:spacing w:after="0" w:line="240" w:lineRule="auto"/>
      <w:ind w:left="1561" w:hanging="851"/>
      <w:jc w:val="both"/>
    </w:pPr>
    <w:rPr>
      <w:rFonts w:ascii="Arial" w:eastAsia="Times New Roman" w:hAnsi="Arial" w:cs="Times New Roman"/>
      <w:sz w:val="24"/>
      <w:szCs w:val="20"/>
      <w:lang w:eastAsia="cs-CZ"/>
    </w:rPr>
  </w:style>
  <w:style w:type="paragraph" w:customStyle="1" w:styleId="nadpisV">
    <w:name w:val="nadpis VŠ"/>
    <w:basedOn w:val="Odstavecseseznamem"/>
    <w:rsid w:val="0094343F"/>
    <w:pPr>
      <w:spacing w:before="480" w:after="240"/>
      <w:ind w:left="709" w:hanging="357"/>
      <w:contextualSpacing w:val="0"/>
      <w:jc w:val="center"/>
    </w:pPr>
    <w:rPr>
      <w:rFonts w:ascii="Arial" w:eastAsiaTheme="minorHAnsi" w:hAnsi="Arial" w:cs="Arial"/>
      <w:b/>
      <w:sz w:val="22"/>
      <w:szCs w:val="22"/>
      <w:lang w:eastAsia="en-US"/>
    </w:rPr>
  </w:style>
  <w:style w:type="paragraph" w:styleId="Normlnweb">
    <w:name w:val="Normal (Web)"/>
    <w:basedOn w:val="Normln"/>
    <w:uiPriority w:val="99"/>
    <w:unhideWhenUsed/>
    <w:rsid w:val="009434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94343F"/>
  </w:style>
  <w:style w:type="character" w:customStyle="1" w:styleId="mw-editsection1">
    <w:name w:val="mw-editsection1"/>
    <w:basedOn w:val="Standardnpsmoodstavce"/>
    <w:rsid w:val="0094343F"/>
  </w:style>
  <w:style w:type="character" w:customStyle="1" w:styleId="mw-editsection-bracket">
    <w:name w:val="mw-editsection-bracket"/>
    <w:basedOn w:val="Standardnpsmoodstavce"/>
    <w:rsid w:val="0094343F"/>
  </w:style>
  <w:style w:type="character" w:customStyle="1" w:styleId="mw-editsection-divider1">
    <w:name w:val="mw-editsection-divider1"/>
    <w:basedOn w:val="Standardnpsmoodstavce"/>
    <w:rsid w:val="0094343F"/>
    <w:rPr>
      <w:color w:val="54595D"/>
    </w:rPr>
  </w:style>
  <w:style w:type="paragraph" w:customStyle="1" w:styleId="odrka">
    <w:name w:val="odrážka"/>
    <w:basedOn w:val="Normln"/>
    <w:rsid w:val="0094343F"/>
    <w:pPr>
      <w:widowControl w:val="0"/>
      <w:numPr>
        <w:numId w:val="19"/>
      </w:numPr>
      <w:adjustRightInd w:val="0"/>
      <w:spacing w:after="0" w:line="360" w:lineRule="atLeast"/>
      <w:jc w:val="both"/>
      <w:textAlignment w:val="baseline"/>
    </w:pPr>
    <w:rPr>
      <w:rFonts w:ascii="Times New Roman" w:eastAsia="Times New Roman" w:hAnsi="Times New Roman" w:cs="Times New Roman"/>
      <w:noProof/>
      <w:sz w:val="24"/>
      <w:szCs w:val="20"/>
      <w:lang w:eastAsia="cs-CZ"/>
    </w:rPr>
  </w:style>
  <w:style w:type="paragraph" w:customStyle="1" w:styleId="aV">
    <w:name w:val="a) VŠ"/>
    <w:basedOn w:val="Zkladntextodsazen3"/>
    <w:link w:val="aVChar"/>
    <w:rsid w:val="0094343F"/>
    <w:pPr>
      <w:numPr>
        <w:numId w:val="20"/>
      </w:numPr>
      <w:spacing w:line="259" w:lineRule="auto"/>
    </w:pPr>
    <w:rPr>
      <w:rFonts w:ascii="Arial" w:hAnsi="Arial" w:cs="Arial"/>
      <w14:ligatures w14:val="all"/>
    </w:rPr>
  </w:style>
  <w:style w:type="character" w:customStyle="1" w:styleId="aVChar">
    <w:name w:val="a) VŠ Char"/>
    <w:basedOn w:val="Zkladntextodsazen3Char"/>
    <w:link w:val="aV"/>
    <w:rsid w:val="0094343F"/>
    <w:rPr>
      <w:rFonts w:ascii="Arial" w:eastAsia="Calibri" w:hAnsi="Arial" w:cs="Arial"/>
      <w:sz w:val="16"/>
      <w:szCs w:val="16"/>
      <w:lang w:eastAsia="cs-CZ"/>
      <w14:ligatures w14:val="all"/>
    </w:rPr>
  </w:style>
  <w:style w:type="paragraph" w:styleId="Zkladntextodsazen3">
    <w:name w:val="Body Text Indent 3"/>
    <w:basedOn w:val="Normln"/>
    <w:link w:val="Zkladntextodsazen3Char"/>
    <w:uiPriority w:val="99"/>
    <w:semiHidden/>
    <w:unhideWhenUsed/>
    <w:rsid w:val="0094343F"/>
    <w:pPr>
      <w:spacing w:after="120" w:line="240" w:lineRule="auto"/>
      <w:ind w:left="283"/>
      <w:jc w:val="both"/>
    </w:pPr>
    <w:rPr>
      <w:rFonts w:ascii="Times New Roman" w:eastAsia="Calibri"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94343F"/>
    <w:rPr>
      <w:rFonts w:ascii="Times New Roman" w:eastAsia="Calibri" w:hAnsi="Times New Roman" w:cs="Times New Roman"/>
      <w:sz w:val="16"/>
      <w:szCs w:val="16"/>
      <w:lang w:eastAsia="cs-CZ"/>
    </w:rPr>
  </w:style>
  <w:style w:type="paragraph" w:customStyle="1" w:styleId="CharChar1CharCharCharCharCharCharChar">
    <w:name w:val="Char Char1 Char Char Char Char Char Char Char"/>
    <w:basedOn w:val="Normln"/>
    <w:uiPriority w:val="99"/>
    <w:rsid w:val="0094343F"/>
    <w:pPr>
      <w:spacing w:line="240" w:lineRule="exact"/>
    </w:pPr>
    <w:rPr>
      <w:rFonts w:ascii="Times New Roman Bold" w:eastAsia="Times New Roman" w:hAnsi="Times New Roman Bold" w:cs="Times New Roman"/>
      <w:szCs w:val="26"/>
      <w:lang w:val="sk-SK"/>
    </w:rPr>
  </w:style>
  <w:style w:type="paragraph" w:customStyle="1" w:styleId="lneksmlouvy">
    <w:name w:val="článek_smlouvy"/>
    <w:basedOn w:val="Normln"/>
    <w:rsid w:val="0094343F"/>
    <w:pPr>
      <w:numPr>
        <w:ilvl w:val="1"/>
        <w:numId w:val="22"/>
      </w:numPr>
      <w:spacing w:after="100" w:line="288" w:lineRule="auto"/>
      <w:jc w:val="both"/>
    </w:pPr>
    <w:rPr>
      <w:rFonts w:ascii="Arial" w:eastAsia="Calibri" w:hAnsi="Arial" w:cs="Calibri"/>
    </w:rPr>
  </w:style>
  <w:style w:type="paragraph" w:customStyle="1" w:styleId="lneksmlouvynadpis">
    <w:name w:val="Článek_smlouvy_nadpis"/>
    <w:basedOn w:val="Normln"/>
    <w:rsid w:val="0094343F"/>
    <w:pPr>
      <w:numPr>
        <w:numId w:val="22"/>
      </w:numPr>
      <w:spacing w:before="240" w:after="100" w:line="288" w:lineRule="auto"/>
      <w:jc w:val="both"/>
      <w:outlineLvl w:val="0"/>
    </w:pPr>
    <w:rPr>
      <w:rFonts w:ascii="Arial" w:eastAsia="Calibri" w:hAnsi="Arial" w:cs="Calibri"/>
      <w:b/>
      <w:caps/>
    </w:rPr>
  </w:style>
  <w:style w:type="paragraph" w:customStyle="1" w:styleId="AKFZFnormln">
    <w:name w:val="AKFZF_normální"/>
    <w:link w:val="AKFZFnormlnChar"/>
    <w:rsid w:val="0094343F"/>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94343F"/>
    <w:rPr>
      <w:rFonts w:ascii="Arial" w:eastAsia="Calibri" w:hAnsi="Arial" w:cs="Calibri"/>
    </w:rPr>
  </w:style>
  <w:style w:type="paragraph" w:customStyle="1" w:styleId="AKFZFPreambule">
    <w:name w:val="AKFZF_Preambule"/>
    <w:rsid w:val="0094343F"/>
    <w:pPr>
      <w:numPr>
        <w:numId w:val="21"/>
      </w:numPr>
      <w:spacing w:after="100" w:line="288" w:lineRule="auto"/>
      <w:jc w:val="both"/>
    </w:pPr>
    <w:rPr>
      <w:rFonts w:ascii="Arial" w:eastAsia="Calibri" w:hAnsi="Arial" w:cs="Calibri"/>
    </w:rPr>
  </w:style>
  <w:style w:type="paragraph" w:styleId="Textvysvtlivek">
    <w:name w:val="endnote text"/>
    <w:basedOn w:val="Normln"/>
    <w:link w:val="TextvysvtlivekChar"/>
    <w:uiPriority w:val="99"/>
    <w:semiHidden/>
    <w:unhideWhenUsed/>
    <w:rsid w:val="0094343F"/>
    <w:pPr>
      <w:spacing w:after="0" w:line="240" w:lineRule="auto"/>
      <w:jc w:val="both"/>
    </w:pPr>
    <w:rPr>
      <w:rFonts w:ascii="Times New Roman" w:eastAsia="Calibri" w:hAnsi="Times New Roman" w:cs="Times New Roman"/>
      <w:sz w:val="20"/>
      <w:szCs w:val="20"/>
      <w:lang w:eastAsia="cs-CZ"/>
    </w:rPr>
  </w:style>
  <w:style w:type="character" w:customStyle="1" w:styleId="TextvysvtlivekChar">
    <w:name w:val="Text vysvětlivek Char"/>
    <w:basedOn w:val="Standardnpsmoodstavce"/>
    <w:link w:val="Textvysvtlivek"/>
    <w:uiPriority w:val="99"/>
    <w:semiHidden/>
    <w:rsid w:val="0094343F"/>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94343F"/>
    <w:rPr>
      <w:vertAlign w:val="superscript"/>
    </w:rPr>
  </w:style>
  <w:style w:type="paragraph" w:styleId="Zkladntext2">
    <w:name w:val="Body Text 2"/>
    <w:basedOn w:val="Normln"/>
    <w:link w:val="Zkladntext2Char"/>
    <w:unhideWhenUsed/>
    <w:rsid w:val="0094343F"/>
    <w:pPr>
      <w:spacing w:after="120" w:line="480" w:lineRule="auto"/>
      <w:jc w:val="both"/>
    </w:pPr>
    <w:rPr>
      <w:rFonts w:ascii="Times New Roman" w:eastAsia="Calibri" w:hAnsi="Times New Roman" w:cs="Times New Roman"/>
      <w:sz w:val="20"/>
      <w:szCs w:val="20"/>
      <w:lang w:eastAsia="cs-CZ"/>
    </w:rPr>
  </w:style>
  <w:style w:type="character" w:customStyle="1" w:styleId="Zkladntext2Char">
    <w:name w:val="Základní text 2 Char"/>
    <w:basedOn w:val="Standardnpsmoodstavce"/>
    <w:link w:val="Zkladntext2"/>
    <w:rsid w:val="0094343F"/>
    <w:rPr>
      <w:rFonts w:ascii="Times New Roman" w:eastAsia="Calibri" w:hAnsi="Times New Roman" w:cs="Times New Roman"/>
      <w:sz w:val="20"/>
      <w:szCs w:val="20"/>
      <w:lang w:eastAsia="cs-CZ"/>
    </w:rPr>
  </w:style>
  <w:style w:type="paragraph" w:styleId="Nzev">
    <w:name w:val="Title"/>
    <w:basedOn w:val="Normln"/>
    <w:link w:val="NzevChar"/>
    <w:qFormat/>
    <w:rsid w:val="0094343F"/>
    <w:pPr>
      <w:spacing w:after="0" w:line="240" w:lineRule="auto"/>
      <w:jc w:val="center"/>
    </w:pPr>
    <w:rPr>
      <w:rFonts w:ascii="Arial" w:eastAsia="Times New Roman" w:hAnsi="Arial" w:cs="Times New Roman"/>
      <w:sz w:val="28"/>
      <w:szCs w:val="24"/>
      <w:lang w:eastAsia="cs-CZ"/>
    </w:rPr>
  </w:style>
  <w:style w:type="character" w:customStyle="1" w:styleId="NzevChar">
    <w:name w:val="Název Char"/>
    <w:basedOn w:val="Standardnpsmoodstavce"/>
    <w:link w:val="Nzev"/>
    <w:rsid w:val="0094343F"/>
    <w:rPr>
      <w:rFonts w:ascii="Arial" w:eastAsia="Times New Roman" w:hAnsi="Arial" w:cs="Times New Roman"/>
      <w:sz w:val="28"/>
      <w:szCs w:val="24"/>
      <w:lang w:eastAsia="cs-CZ"/>
    </w:rPr>
  </w:style>
  <w:style w:type="paragraph" w:customStyle="1" w:styleId="Odrkyvtextu">
    <w:name w:val="Odrážky v textu"/>
    <w:basedOn w:val="Odstavecseseznamem"/>
    <w:link w:val="OdrkyvtextuChar"/>
    <w:rsid w:val="0094343F"/>
    <w:pPr>
      <w:spacing w:after="120"/>
      <w:ind w:left="0"/>
      <w:contextualSpacing w:val="0"/>
    </w:pPr>
    <w:rPr>
      <w:rFonts w:ascii="Arial" w:hAnsi="Arial" w:cs="Arial"/>
      <w:sz w:val="22"/>
      <w:szCs w:val="22"/>
      <w:lang w:eastAsia="en-US"/>
    </w:rPr>
  </w:style>
  <w:style w:type="character" w:customStyle="1" w:styleId="OdrkyvtextuChar">
    <w:name w:val="Odrážky v textu Char"/>
    <w:link w:val="Odrkyvtextu"/>
    <w:rsid w:val="0094343F"/>
    <w:rPr>
      <w:rFonts w:ascii="Arial" w:eastAsia="Times New Roman" w:hAnsi="Arial" w:cs="Arial"/>
    </w:rPr>
  </w:style>
  <w:style w:type="paragraph" w:styleId="Zkladntextodsazen2">
    <w:name w:val="Body Text Indent 2"/>
    <w:basedOn w:val="Normln"/>
    <w:link w:val="Zkladntextodsazen2Char"/>
    <w:rsid w:val="0094343F"/>
    <w:pPr>
      <w:spacing w:before="120" w:after="120" w:line="480" w:lineRule="auto"/>
      <w:ind w:left="283"/>
    </w:pPr>
    <w:rPr>
      <w:rFonts w:ascii="Arial" w:eastAsia="Times New Roman" w:hAnsi="Arial" w:cs="Times New Roman"/>
      <w:snapToGrid w:val="0"/>
      <w:sz w:val="20"/>
      <w:szCs w:val="20"/>
    </w:rPr>
  </w:style>
  <w:style w:type="character" w:customStyle="1" w:styleId="Zkladntextodsazen2Char">
    <w:name w:val="Základní text odsazený 2 Char"/>
    <w:basedOn w:val="Standardnpsmoodstavce"/>
    <w:link w:val="Zkladntextodsazen2"/>
    <w:rsid w:val="0094343F"/>
    <w:rPr>
      <w:rFonts w:ascii="Arial" w:eastAsia="Times New Roman" w:hAnsi="Arial" w:cs="Times New Roman"/>
      <w:snapToGrid w:val="0"/>
      <w:sz w:val="20"/>
      <w:szCs w:val="20"/>
    </w:rPr>
  </w:style>
  <w:style w:type="paragraph" w:customStyle="1" w:styleId="Bezmezer1">
    <w:name w:val="Bez mezer1"/>
    <w:uiPriority w:val="99"/>
    <w:rsid w:val="0094343F"/>
    <w:pPr>
      <w:spacing w:after="0" w:line="240" w:lineRule="auto"/>
      <w:jc w:val="both"/>
    </w:pPr>
    <w:rPr>
      <w:rFonts w:ascii="Times New Roman" w:eastAsia="Times New Roman" w:hAnsi="Times New Roman" w:cs="Times New Roman"/>
      <w:sz w:val="20"/>
      <w:szCs w:val="20"/>
    </w:rPr>
  </w:style>
  <w:style w:type="paragraph" w:customStyle="1" w:styleId="Odstavecseseznamem1">
    <w:name w:val="Odstavec se seznamem1"/>
    <w:basedOn w:val="Normln"/>
    <w:uiPriority w:val="99"/>
    <w:rsid w:val="0094343F"/>
    <w:pPr>
      <w:spacing w:after="200" w:line="276" w:lineRule="auto"/>
      <w:ind w:left="720"/>
      <w:contextualSpacing/>
    </w:pPr>
    <w:rPr>
      <w:rFonts w:ascii="Calibri" w:eastAsia="Times New Roman" w:hAnsi="Calibri" w:cs="Times New Roman"/>
    </w:rPr>
  </w:style>
  <w:style w:type="paragraph" w:customStyle="1" w:styleId="AAALNEK">
    <w:name w:val="AAA_ČLÁNEK"/>
    <w:basedOn w:val="Normln"/>
    <w:uiPriority w:val="99"/>
    <w:rsid w:val="0094343F"/>
    <w:pPr>
      <w:numPr>
        <w:numId w:val="24"/>
      </w:numPr>
      <w:suppressAutoHyphens/>
      <w:spacing w:before="360" w:after="240" w:line="240" w:lineRule="auto"/>
      <w:jc w:val="both"/>
    </w:pPr>
    <w:rPr>
      <w:rFonts w:ascii="Helvetica" w:eastAsia="Times New Roman" w:hAnsi="Helvetica" w:cs="Helvetica"/>
      <w:b/>
      <w:bCs/>
      <w:caps/>
      <w:sz w:val="32"/>
      <w:szCs w:val="32"/>
      <w:lang w:eastAsia="ar-SA"/>
    </w:rPr>
  </w:style>
  <w:style w:type="character" w:customStyle="1" w:styleId="BezmezerChar">
    <w:name w:val="Bez mezer Char"/>
    <w:basedOn w:val="Standardnpsmoodstavce"/>
    <w:link w:val="Bezmezer"/>
    <w:uiPriority w:val="1"/>
    <w:locked/>
    <w:rsid w:val="0094343F"/>
    <w:rPr>
      <w:rFonts w:ascii="Times New Roman" w:eastAsia="Calibri" w:hAnsi="Times New Roman" w:cs="Times New Roman"/>
      <w:sz w:val="20"/>
      <w:szCs w:val="20"/>
      <w:lang w:eastAsia="cs-CZ"/>
    </w:rPr>
  </w:style>
  <w:style w:type="paragraph" w:customStyle="1" w:styleId="CharCharCharCharCharChar">
    <w:name w:val="Char Char Char Char Char Char"/>
    <w:basedOn w:val="Normln"/>
    <w:uiPriority w:val="99"/>
    <w:rsid w:val="0094343F"/>
    <w:pPr>
      <w:spacing w:line="240" w:lineRule="exact"/>
    </w:pPr>
    <w:rPr>
      <w:rFonts w:ascii="Times New Roman Bold" w:eastAsia="Times New Roman" w:hAnsi="Times New Roman Bold" w:cs="Times New Roman Bold"/>
      <w:lang w:val="sk-SK"/>
    </w:rPr>
  </w:style>
  <w:style w:type="paragraph" w:customStyle="1" w:styleId="Barevnseznamzvraznn11">
    <w:name w:val="Barevný seznam – zvýraznění 11"/>
    <w:basedOn w:val="Normln"/>
    <w:link w:val="Barevnseznamzvraznn1Char"/>
    <w:uiPriority w:val="99"/>
    <w:rsid w:val="0094343F"/>
    <w:pPr>
      <w:spacing w:after="0" w:line="240" w:lineRule="auto"/>
      <w:ind w:left="720"/>
      <w:contextualSpacing/>
    </w:pPr>
    <w:rPr>
      <w:rFonts w:ascii="Times New Roman" w:eastAsia="Calibri" w:hAnsi="Times New Roman" w:cs="Times New Roman"/>
      <w:sz w:val="20"/>
      <w:szCs w:val="20"/>
    </w:rPr>
  </w:style>
  <w:style w:type="character" w:customStyle="1" w:styleId="Barevnseznamzvraznn1Char">
    <w:name w:val="Barevný seznam – zvýraznění 1 Char"/>
    <w:link w:val="Barevnseznamzvraznn11"/>
    <w:uiPriority w:val="99"/>
    <w:locked/>
    <w:rsid w:val="0094343F"/>
    <w:rPr>
      <w:rFonts w:ascii="Times New Roman" w:eastAsia="Calibri" w:hAnsi="Times New Roman" w:cs="Times New Roman"/>
      <w:sz w:val="20"/>
      <w:szCs w:val="20"/>
    </w:rPr>
  </w:style>
  <w:style w:type="table" w:styleId="Svtlseznam">
    <w:name w:val="Light List"/>
    <w:basedOn w:val="Normlntabulka"/>
    <w:uiPriority w:val="99"/>
    <w:rsid w:val="0094343F"/>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odrazky">
    <w:name w:val="odrazky"/>
    <w:basedOn w:val="Normln"/>
    <w:rsid w:val="0094343F"/>
    <w:pPr>
      <w:numPr>
        <w:numId w:val="25"/>
      </w:numPr>
      <w:tabs>
        <w:tab w:val="left" w:pos="567"/>
        <w:tab w:val="num" w:pos="851"/>
      </w:tabs>
      <w:spacing w:after="120" w:line="360" w:lineRule="auto"/>
      <w:ind w:left="851"/>
      <w:jc w:val="both"/>
    </w:pPr>
    <w:rPr>
      <w:rFonts w:ascii="Calibri" w:eastAsia="Calibri" w:hAnsi="Calibri" w:cs="Times New Roman"/>
      <w:sz w:val="20"/>
      <w:szCs w:val="20"/>
    </w:rPr>
  </w:style>
  <w:style w:type="paragraph" w:customStyle="1" w:styleId="Nadpis1">
    <w:name w:val="Nadpis 1."/>
    <w:basedOn w:val="Nadpis2"/>
    <w:link w:val="Nadpis1Char0"/>
    <w:qFormat/>
    <w:rsid w:val="0094343F"/>
    <w:pPr>
      <w:numPr>
        <w:numId w:val="23"/>
      </w:numPr>
      <w:spacing w:before="0" w:after="240"/>
      <w:jc w:val="center"/>
    </w:pPr>
    <w:rPr>
      <w:rFonts w:ascii="Arial" w:hAnsi="Arial" w:cs="Arial"/>
      <w:i w:val="0"/>
    </w:rPr>
  </w:style>
  <w:style w:type="paragraph" w:customStyle="1" w:styleId="Nadpis11">
    <w:name w:val="Nadpis 1.1."/>
    <w:basedOn w:val="Nadpis3"/>
    <w:link w:val="Nadpis11Char"/>
    <w:qFormat/>
    <w:rsid w:val="0094343F"/>
    <w:pPr>
      <w:keepLines w:val="0"/>
      <w:numPr>
        <w:ilvl w:val="1"/>
        <w:numId w:val="23"/>
      </w:numPr>
      <w:spacing w:before="0" w:after="240"/>
    </w:pPr>
    <w:rPr>
      <w:rFonts w:ascii="Arial" w:eastAsia="Calibri" w:hAnsi="Arial" w:cs="Arial"/>
    </w:rPr>
  </w:style>
  <w:style w:type="character" w:customStyle="1" w:styleId="Nadpis1Char0">
    <w:name w:val="Nadpis 1. Char"/>
    <w:basedOn w:val="Nadpis2Char"/>
    <w:link w:val="Nadpis1"/>
    <w:rsid w:val="0094343F"/>
    <w:rPr>
      <w:rFonts w:ascii="Arial" w:eastAsia="Calibri" w:hAnsi="Arial" w:cs="Arial"/>
      <w:b/>
      <w:bCs/>
      <w:i w:val="0"/>
      <w:iCs/>
      <w:sz w:val="28"/>
      <w:szCs w:val="28"/>
      <w:lang w:eastAsia="cs-CZ"/>
    </w:rPr>
  </w:style>
  <w:style w:type="paragraph" w:customStyle="1" w:styleId="Nadpis111">
    <w:name w:val="Nadpis 1.1.1."/>
    <w:basedOn w:val="Nadpis3"/>
    <w:link w:val="Nadpis111Char"/>
    <w:qFormat/>
    <w:rsid w:val="0094343F"/>
    <w:pPr>
      <w:keepLines w:val="0"/>
      <w:numPr>
        <w:ilvl w:val="2"/>
        <w:numId w:val="23"/>
      </w:numPr>
      <w:spacing w:before="0" w:after="240"/>
    </w:pPr>
    <w:rPr>
      <w:rFonts w:ascii="Arial" w:eastAsia="Calibri" w:hAnsi="Arial" w:cs="Arial"/>
      <w:i/>
    </w:rPr>
  </w:style>
  <w:style w:type="character" w:customStyle="1" w:styleId="Nadpis11Char">
    <w:name w:val="Nadpis 1.1. Char"/>
    <w:basedOn w:val="Nadpis3Char"/>
    <w:link w:val="Nadpis11"/>
    <w:rsid w:val="0094343F"/>
    <w:rPr>
      <w:rFonts w:ascii="Arial" w:eastAsia="Calibri" w:hAnsi="Arial" w:cs="Arial"/>
      <w:b/>
      <w:bCs/>
      <w:color w:val="5B9BD5" w:themeColor="accent1"/>
      <w:sz w:val="20"/>
      <w:szCs w:val="20"/>
      <w:lang w:eastAsia="cs-CZ"/>
    </w:rPr>
  </w:style>
  <w:style w:type="paragraph" w:customStyle="1" w:styleId="NadpisS">
    <w:name w:val="Nadpis S"/>
    <w:basedOn w:val="lnky"/>
    <w:link w:val="NadpisSChar"/>
    <w:qFormat/>
    <w:rsid w:val="0094343F"/>
    <w:pPr>
      <w:spacing w:before="0" w:after="120"/>
      <w:contextualSpacing/>
    </w:pPr>
    <w:rPr>
      <w:rFonts w:ascii="Arial" w:hAnsi="Arial" w:cs="Arial"/>
    </w:rPr>
  </w:style>
  <w:style w:type="character" w:customStyle="1" w:styleId="Nadpis111Char">
    <w:name w:val="Nadpis 1.1.1. Char"/>
    <w:basedOn w:val="Nadpis3Char"/>
    <w:link w:val="Nadpis111"/>
    <w:rsid w:val="0094343F"/>
    <w:rPr>
      <w:rFonts w:ascii="Arial" w:eastAsia="Calibri" w:hAnsi="Arial" w:cs="Arial"/>
      <w:b/>
      <w:bCs/>
      <w:i/>
      <w:color w:val="5B9BD5" w:themeColor="accent1"/>
      <w:sz w:val="20"/>
      <w:szCs w:val="20"/>
      <w:lang w:eastAsia="cs-CZ"/>
    </w:rPr>
  </w:style>
  <w:style w:type="character" w:customStyle="1" w:styleId="NadpisSChar">
    <w:name w:val="Nadpis S Char"/>
    <w:basedOn w:val="lnkyChar"/>
    <w:link w:val="NadpisS"/>
    <w:rsid w:val="0094343F"/>
    <w:rPr>
      <w:rFonts w:ascii="Arial" w:eastAsia="Calibri" w:hAnsi="Arial" w:cs="Arial"/>
      <w:b/>
      <w:sz w:val="24"/>
      <w:szCs w:val="24"/>
      <w:lang w:eastAsia="cs-CZ"/>
    </w:rPr>
  </w:style>
  <w:style w:type="paragraph" w:customStyle="1" w:styleId="V">
    <w:name w:val="VŠ"/>
    <w:basedOn w:val="Normln"/>
    <w:link w:val="VChar"/>
    <w:qFormat/>
    <w:rsid w:val="0094343F"/>
    <w:pPr>
      <w:spacing w:after="120" w:line="240" w:lineRule="auto"/>
      <w:jc w:val="center"/>
    </w:pPr>
    <w:rPr>
      <w:rFonts w:ascii="Arial" w:eastAsia="Times New Roman" w:hAnsi="Arial" w:cs="Arial"/>
      <w:b/>
      <w:sz w:val="24"/>
      <w:szCs w:val="24"/>
    </w:rPr>
  </w:style>
  <w:style w:type="paragraph" w:customStyle="1" w:styleId="plohy">
    <w:name w:val="přílohy"/>
    <w:basedOn w:val="Nadpis10"/>
    <w:link w:val="plohyChar"/>
    <w:qFormat/>
    <w:rsid w:val="0094343F"/>
    <w:pPr>
      <w:spacing w:before="0" w:after="240"/>
      <w:jc w:val="center"/>
    </w:pPr>
    <w:rPr>
      <w:rFonts w:ascii="Arial" w:hAnsi="Arial" w:cs="Arial"/>
      <w:sz w:val="24"/>
      <w:szCs w:val="24"/>
    </w:rPr>
  </w:style>
  <w:style w:type="character" w:customStyle="1" w:styleId="VChar">
    <w:name w:val="VŠ Char"/>
    <w:basedOn w:val="Standardnpsmoodstavce"/>
    <w:link w:val="V"/>
    <w:rsid w:val="0094343F"/>
    <w:rPr>
      <w:rFonts w:ascii="Arial" w:eastAsia="Times New Roman" w:hAnsi="Arial" w:cs="Arial"/>
      <w:b/>
      <w:sz w:val="24"/>
      <w:szCs w:val="24"/>
    </w:rPr>
  </w:style>
  <w:style w:type="paragraph" w:customStyle="1" w:styleId="smlI">
    <w:name w:val="sml I."/>
    <w:basedOn w:val="NadpisS"/>
    <w:link w:val="smlIChar"/>
    <w:qFormat/>
    <w:rsid w:val="0094343F"/>
  </w:style>
  <w:style w:type="character" w:customStyle="1" w:styleId="plohyChar">
    <w:name w:val="přílohy Char"/>
    <w:basedOn w:val="Nadpis1Char"/>
    <w:link w:val="plohy"/>
    <w:rsid w:val="0094343F"/>
    <w:rPr>
      <w:rFonts w:ascii="Arial" w:eastAsia="Calibri" w:hAnsi="Arial" w:cs="Arial"/>
      <w:b/>
      <w:bCs/>
      <w:kern w:val="32"/>
      <w:sz w:val="24"/>
      <w:szCs w:val="24"/>
      <w:lang w:eastAsia="cs-CZ"/>
    </w:rPr>
  </w:style>
  <w:style w:type="character" w:customStyle="1" w:styleId="smlIChar">
    <w:name w:val="sml I. Char"/>
    <w:basedOn w:val="NadpisSChar"/>
    <w:link w:val="smlI"/>
    <w:rsid w:val="0094343F"/>
    <w:rPr>
      <w:rFonts w:ascii="Arial" w:eastAsia="Calibri" w:hAnsi="Arial" w:cs="Arial"/>
      <w:b/>
      <w:sz w:val="24"/>
      <w:szCs w:val="24"/>
      <w:lang w:eastAsia="cs-CZ"/>
    </w:rPr>
  </w:style>
  <w:style w:type="paragraph" w:customStyle="1" w:styleId="Vera2nadpis">
    <w:name w:val="Verča 2. nadpis"/>
    <w:basedOn w:val="Nadpis3"/>
    <w:link w:val="Vera2nadpisChar"/>
    <w:qFormat/>
    <w:rsid w:val="0094343F"/>
    <w:pPr>
      <w:keepLines w:val="0"/>
      <w:spacing w:before="240" w:after="120"/>
      <w:ind w:left="2134" w:hanging="432"/>
    </w:pPr>
    <w:rPr>
      <w:rFonts w:ascii="Arial" w:eastAsia="Calibri" w:hAnsi="Arial" w:cs="Arial"/>
      <w:color w:val="auto"/>
      <w:sz w:val="22"/>
      <w:szCs w:val="22"/>
      <w:lang w:val="x-none"/>
    </w:rPr>
  </w:style>
  <w:style w:type="character" w:customStyle="1" w:styleId="Vera2nadpisChar">
    <w:name w:val="Verča 2. nadpis Char"/>
    <w:link w:val="Vera2nadpis"/>
    <w:rsid w:val="0094343F"/>
    <w:rPr>
      <w:rFonts w:ascii="Arial" w:eastAsia="Calibri" w:hAnsi="Arial" w:cs="Arial"/>
      <w:b/>
      <w:bCs/>
      <w:lang w:val="x-none" w:eastAsia="cs-CZ"/>
    </w:rPr>
  </w:style>
  <w:style w:type="paragraph" w:customStyle="1" w:styleId="StylNadpis2nenKurzva">
    <w:name w:val="Styl Nadpis 2 + není Kurzíva"/>
    <w:basedOn w:val="Nadpis2"/>
    <w:autoRedefine/>
    <w:rsid w:val="0094343F"/>
    <w:pPr>
      <w:numPr>
        <w:ilvl w:val="1"/>
        <w:numId w:val="26"/>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94343F"/>
    <w:pPr>
      <w:numPr>
        <w:numId w:val="28"/>
      </w:numPr>
      <w:spacing w:before="360"/>
      <w:jc w:val="left"/>
    </w:pPr>
    <w:rPr>
      <w:rFonts w:ascii="Arial" w:eastAsia="Times New Roman" w:hAnsi="Arial" w:cs="Arial"/>
      <w:sz w:val="22"/>
      <w:szCs w:val="28"/>
      <w:lang w:eastAsia="nl-NL"/>
    </w:rPr>
  </w:style>
  <w:style w:type="paragraph" w:customStyle="1" w:styleId="novstyl">
    <w:name w:val="nový styl"/>
    <w:basedOn w:val="Nadpis10"/>
    <w:autoRedefine/>
    <w:rsid w:val="0094343F"/>
    <w:pPr>
      <w:numPr>
        <w:numId w:val="27"/>
      </w:numPr>
      <w:spacing w:before="360"/>
    </w:pPr>
    <w:rPr>
      <w:rFonts w:ascii="Arial" w:eastAsia="Times New Roman" w:hAnsi="Arial" w:cs="Arial"/>
      <w:sz w:val="28"/>
      <w:szCs w:val="22"/>
      <w:lang w:eastAsia="nl-NL"/>
    </w:rPr>
  </w:style>
  <w:style w:type="paragraph" w:customStyle="1" w:styleId="Styl3">
    <w:name w:val="Styl3"/>
    <w:basedOn w:val="Normln"/>
    <w:rsid w:val="0094343F"/>
    <w:pPr>
      <w:keepNext/>
      <w:widowControl w:val="0"/>
      <w:spacing w:before="240" w:after="60" w:line="240" w:lineRule="auto"/>
      <w:jc w:val="both"/>
      <w:outlineLvl w:val="0"/>
    </w:pPr>
    <w:rPr>
      <w:rFonts w:ascii="Arial" w:eastAsia="Times New Roman" w:hAnsi="Arial" w:cs="Arial"/>
      <w:b/>
      <w:bCs/>
      <w:kern w:val="32"/>
      <w:sz w:val="32"/>
      <w:szCs w:val="32"/>
      <w:lang w:val="en-GB" w:eastAsia="nl-NL"/>
    </w:rPr>
  </w:style>
  <w:style w:type="paragraph" w:customStyle="1" w:styleId="Nadpis">
    <w:name w:val="Nadpis"/>
    <w:basedOn w:val="Styl3"/>
    <w:rsid w:val="0094343F"/>
  </w:style>
  <w:style w:type="paragraph" w:customStyle="1" w:styleId="1Nadpis">
    <w:name w:val="1 Nadpis"/>
    <w:basedOn w:val="Nadpis10"/>
    <w:rsid w:val="0094343F"/>
    <w:pPr>
      <w:widowControl w:val="0"/>
      <w:numPr>
        <w:numId w:val="30"/>
      </w:numPr>
      <w:spacing w:before="360"/>
    </w:pPr>
    <w:rPr>
      <w:rFonts w:ascii="Arial" w:eastAsia="Times New Roman" w:hAnsi="Arial" w:cs="Arial"/>
      <w:sz w:val="28"/>
      <w:szCs w:val="28"/>
      <w:lang w:eastAsia="nl-NL"/>
    </w:rPr>
  </w:style>
  <w:style w:type="paragraph" w:customStyle="1" w:styleId="model">
    <w:name w:val="model"/>
    <w:basedOn w:val="model1"/>
    <w:autoRedefine/>
    <w:rsid w:val="0094343F"/>
    <w:pPr>
      <w:numPr>
        <w:ilvl w:val="0"/>
        <w:numId w:val="29"/>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94343F"/>
    <w:pPr>
      <w:numPr>
        <w:ilvl w:val="12"/>
      </w:numPr>
      <w:tabs>
        <w:tab w:val="left" w:pos="1559"/>
        <w:tab w:val="left" w:pos="1843"/>
      </w:tabs>
      <w:spacing w:before="120" w:after="0" w:line="240" w:lineRule="auto"/>
      <w:ind w:left="1361" w:hanging="1361"/>
      <w:jc w:val="both"/>
    </w:pPr>
    <w:rPr>
      <w:rFonts w:ascii="Arial" w:eastAsia="Times New Roman" w:hAnsi="Arial" w:cs="Times New Roman"/>
      <w:b/>
      <w:spacing w:val="-3"/>
      <w:szCs w:val="20"/>
      <w:lang w:val="en-US" w:eastAsia="nl-NL"/>
    </w:rPr>
  </w:style>
  <w:style w:type="paragraph" w:customStyle="1" w:styleId="model2">
    <w:name w:val="model2"/>
    <w:basedOn w:val="model"/>
    <w:next w:val="model1"/>
    <w:autoRedefine/>
    <w:rsid w:val="0094343F"/>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94343F"/>
    <w:pPr>
      <w:spacing w:after="0" w:line="240" w:lineRule="auto"/>
      <w:jc w:val="both"/>
    </w:pPr>
    <w:rPr>
      <w:rFonts w:ascii="Calibri" w:eastAsia="Times New Roman" w:hAnsi="Calibri" w:cs="Calibri"/>
      <w:b/>
      <w:smallCaps/>
      <w:szCs w:val="20"/>
      <w:lang w:eastAsia="nl-NL"/>
    </w:rPr>
  </w:style>
  <w:style w:type="paragraph" w:styleId="Obsah2">
    <w:name w:val="toc 2"/>
    <w:basedOn w:val="Normln"/>
    <w:next w:val="Normln"/>
    <w:autoRedefine/>
    <w:rsid w:val="0094343F"/>
    <w:pPr>
      <w:spacing w:after="0" w:line="240" w:lineRule="auto"/>
      <w:jc w:val="center"/>
    </w:pPr>
    <w:rPr>
      <w:rFonts w:ascii="Arial" w:eastAsia="Times New Roman" w:hAnsi="Arial" w:cs="Times New Roman"/>
      <w:b/>
      <w:color w:val="FFFFFF"/>
      <w:sz w:val="48"/>
      <w:szCs w:val="20"/>
      <w:lang w:eastAsia="nl-NL"/>
    </w:rPr>
  </w:style>
  <w:style w:type="character" w:customStyle="1" w:styleId="article-content">
    <w:name w:val="article-content"/>
    <w:basedOn w:val="Standardnpsmoodstavce"/>
    <w:rsid w:val="0094343F"/>
  </w:style>
  <w:style w:type="paragraph" w:customStyle="1" w:styleId="StylNadpis2LatinkaTimesNewRomanSloitTimesNewRom4">
    <w:name w:val="Styl Nadpis 2 + (Latinka) Times New Roman (Složité) Times New Rom...4"/>
    <w:basedOn w:val="Nadpis2"/>
    <w:autoRedefine/>
    <w:rsid w:val="0094343F"/>
    <w:pPr>
      <w:spacing w:before="120" w:after="0"/>
      <w:jc w:val="left"/>
    </w:pPr>
    <w:rPr>
      <w:rFonts w:eastAsia="Times New Roman"/>
      <w:i w:val="0"/>
      <w:iCs w:val="0"/>
    </w:rPr>
  </w:style>
  <w:style w:type="paragraph" w:customStyle="1" w:styleId="StylNadpis3LatinkaTimesNewRomanSloitTimesNewRom1">
    <w:name w:val="Styl Nadpis 3 + (Latinka) Times New Roman (Složité) Times New Rom...1"/>
    <w:basedOn w:val="Nadpis3"/>
    <w:rsid w:val="0094343F"/>
    <w:pPr>
      <w:keepLines w:val="0"/>
      <w:spacing w:before="0" w:after="120" w:line="360" w:lineRule="auto"/>
      <w:ind w:firstLine="709"/>
      <w:jc w:val="left"/>
    </w:pPr>
    <w:rPr>
      <w:rFonts w:ascii="Times New Roman" w:eastAsia="Calibri" w:hAnsi="Times New Roman" w:cs="Times New Roman"/>
      <w:color w:val="auto"/>
      <w:sz w:val="24"/>
    </w:rPr>
  </w:style>
  <w:style w:type="character" w:customStyle="1" w:styleId="kopChar">
    <w:name w:val="kop Char"/>
    <w:link w:val="kop"/>
    <w:rsid w:val="0094343F"/>
    <w:rPr>
      <w:rFonts w:ascii="Calibri" w:eastAsia="Times New Roman" w:hAnsi="Calibri" w:cs="Calibri"/>
      <w:b/>
      <w:smallCaps/>
      <w:szCs w:val="20"/>
      <w:lang w:eastAsia="nl-NL"/>
    </w:rPr>
  </w:style>
  <w:style w:type="paragraph" w:customStyle="1" w:styleId="0Odpoved1">
    <w:name w:val="0Odpoved1"/>
    <w:basedOn w:val="Normln"/>
    <w:link w:val="0Odpoved1Char1"/>
    <w:rsid w:val="0094343F"/>
    <w:pPr>
      <w:tabs>
        <w:tab w:val="left" w:pos="5040"/>
      </w:tabs>
      <w:spacing w:after="0" w:line="240" w:lineRule="auto"/>
      <w:ind w:left="567"/>
    </w:pPr>
    <w:rPr>
      <w:rFonts w:ascii="Times New Roman" w:eastAsia="Times New Roman" w:hAnsi="Times New Roman" w:cs="Times New Roman"/>
      <w:sz w:val="24"/>
      <w:szCs w:val="24"/>
      <w:lang w:eastAsia="cs-CZ"/>
    </w:rPr>
  </w:style>
  <w:style w:type="character" w:customStyle="1" w:styleId="0Odpoved1Char1">
    <w:name w:val="0Odpoved1 Char1"/>
    <w:basedOn w:val="Standardnpsmoodstavce"/>
    <w:link w:val="0Odpoved1"/>
    <w:rsid w:val="0094343F"/>
    <w:rPr>
      <w:rFonts w:ascii="Times New Roman" w:eastAsia="Times New Roman" w:hAnsi="Times New Roman" w:cs="Times New Roman"/>
      <w:sz w:val="24"/>
      <w:szCs w:val="24"/>
      <w:lang w:eastAsia="cs-CZ"/>
    </w:rPr>
  </w:style>
  <w:style w:type="paragraph" w:customStyle="1" w:styleId="0Intro-text">
    <w:name w:val="0Intro-text"/>
    <w:basedOn w:val="Normln"/>
    <w:rsid w:val="0094343F"/>
    <w:pPr>
      <w:spacing w:before="60" w:after="120" w:line="240" w:lineRule="auto"/>
    </w:pPr>
    <w:rPr>
      <w:rFonts w:ascii="Times New Roman" w:eastAsia="Times New Roman" w:hAnsi="Times New Roman" w:cs="Times New Roman"/>
      <w:i/>
      <w:sz w:val="24"/>
      <w:szCs w:val="24"/>
      <w:lang w:eastAsia="cs-CZ"/>
    </w:rPr>
  </w:style>
  <w:style w:type="paragraph" w:customStyle="1" w:styleId="0-otzka">
    <w:name w:val="0-otázka"/>
    <w:basedOn w:val="Normln"/>
    <w:uiPriority w:val="99"/>
    <w:rsid w:val="0094343F"/>
    <w:pPr>
      <w:spacing w:before="120" w:after="120" w:line="240" w:lineRule="auto"/>
    </w:pPr>
    <w:rPr>
      <w:rFonts w:ascii="Times New Roman" w:eastAsia="Times New Roman" w:hAnsi="Times New Roman" w:cs="Times New Roman"/>
      <w:b/>
      <w:sz w:val="24"/>
      <w:szCs w:val="24"/>
      <w:lang w:eastAsia="cs-CZ"/>
    </w:rPr>
  </w:style>
  <w:style w:type="paragraph" w:customStyle="1" w:styleId="Filtr">
    <w:name w:val="Filtr"/>
    <w:basedOn w:val="Normln"/>
    <w:rsid w:val="0094343F"/>
    <w:pPr>
      <w:spacing w:before="120" w:after="0" w:line="240" w:lineRule="auto"/>
    </w:pPr>
    <w:rPr>
      <w:rFonts w:ascii="Times New Roman" w:eastAsia="Times New Roman" w:hAnsi="Times New Roman" w:cs="Times New Roman"/>
      <w:caps/>
      <w:color w:val="000000"/>
      <w:sz w:val="24"/>
      <w:szCs w:val="24"/>
      <w:u w:val="single"/>
      <w:lang w:eastAsia="cs-CZ"/>
    </w:rPr>
  </w:style>
  <w:style w:type="paragraph" w:customStyle="1" w:styleId="0Pokyn">
    <w:name w:val="0Pokyn"/>
    <w:basedOn w:val="Normln"/>
    <w:next w:val="Normln"/>
    <w:rsid w:val="0094343F"/>
    <w:pPr>
      <w:spacing w:before="120" w:after="120" w:line="240" w:lineRule="auto"/>
    </w:pPr>
    <w:rPr>
      <w:rFonts w:ascii="Times New Roman" w:eastAsia="Times New Roman" w:hAnsi="Times New Roman" w:cs="Times New Roman"/>
      <w:smallCaps/>
      <w:sz w:val="24"/>
      <w:szCs w:val="24"/>
      <w:lang w:eastAsia="cs-CZ"/>
    </w:rPr>
  </w:style>
  <w:style w:type="character" w:customStyle="1" w:styleId="0OtzkatabCharChar">
    <w:name w:val="0Otázka_tab Char Char"/>
    <w:basedOn w:val="Standardnpsmoodstavce"/>
    <w:rsid w:val="0094343F"/>
    <w:rPr>
      <w:sz w:val="24"/>
      <w:szCs w:val="24"/>
      <w:lang w:val="cs-CZ" w:eastAsia="cs-CZ" w:bidi="ar-SA"/>
    </w:rPr>
  </w:style>
  <w:style w:type="character" w:customStyle="1" w:styleId="0-odmitlChar">
    <w:name w:val="0-odmitl Char"/>
    <w:basedOn w:val="Standardnpsmoodstavce"/>
    <w:rsid w:val="0094343F"/>
    <w:rPr>
      <w:sz w:val="24"/>
      <w:szCs w:val="24"/>
      <w:lang w:val="cs-CZ" w:eastAsia="cs-CZ" w:bidi="ar-SA"/>
    </w:rPr>
  </w:style>
  <w:style w:type="paragraph" w:styleId="Zkladntext3">
    <w:name w:val="Body Text 3"/>
    <w:basedOn w:val="Normln"/>
    <w:link w:val="Zkladntext3Char"/>
    <w:rsid w:val="0094343F"/>
    <w:pPr>
      <w:spacing w:after="120" w:line="240" w:lineRule="auto"/>
    </w:pPr>
    <w:rPr>
      <w:rFonts w:ascii="Arial" w:eastAsia="Times New Roman" w:hAnsi="Arial" w:cs="Times New Roman"/>
      <w:sz w:val="16"/>
      <w:szCs w:val="16"/>
      <w:lang w:val="en-GB" w:eastAsia="nl-NL"/>
    </w:rPr>
  </w:style>
  <w:style w:type="character" w:customStyle="1" w:styleId="Zkladntext3Char">
    <w:name w:val="Základní text 3 Char"/>
    <w:basedOn w:val="Standardnpsmoodstavce"/>
    <w:link w:val="Zkladntext3"/>
    <w:rsid w:val="0094343F"/>
    <w:rPr>
      <w:rFonts w:ascii="Arial" w:eastAsia="Times New Roman" w:hAnsi="Arial" w:cs="Times New Roman"/>
      <w:sz w:val="16"/>
      <w:szCs w:val="16"/>
      <w:lang w:val="en-GB" w:eastAsia="nl-NL"/>
    </w:rPr>
  </w:style>
  <w:style w:type="character" w:customStyle="1" w:styleId="ui-btn-text3">
    <w:name w:val="ui-btn-text3"/>
    <w:basedOn w:val="Standardnpsmoodstavce"/>
    <w:rsid w:val="0094343F"/>
  </w:style>
  <w:style w:type="paragraph" w:customStyle="1" w:styleId="0Otzkatab">
    <w:name w:val="0Otázka_tab"/>
    <w:basedOn w:val="Normln"/>
    <w:next w:val="Normln"/>
    <w:uiPriority w:val="99"/>
    <w:rsid w:val="0094343F"/>
    <w:pPr>
      <w:spacing w:after="0" w:line="240" w:lineRule="auto"/>
      <w:ind w:left="113"/>
    </w:pPr>
    <w:rPr>
      <w:rFonts w:ascii="Times New Roman" w:eastAsia="Times New Roman" w:hAnsi="Times New Roman" w:cs="Times New Roman"/>
      <w:sz w:val="24"/>
      <w:szCs w:val="24"/>
      <w:lang w:eastAsia="cs-CZ"/>
    </w:rPr>
  </w:style>
  <w:style w:type="paragraph" w:customStyle="1" w:styleId="Pitanje">
    <w:name w:val="Pitanje"/>
    <w:basedOn w:val="Normln"/>
    <w:link w:val="PitanjeChar"/>
    <w:rsid w:val="0094343F"/>
    <w:pPr>
      <w:tabs>
        <w:tab w:val="left" w:pos="340"/>
      </w:tabs>
      <w:spacing w:after="0" w:line="240" w:lineRule="auto"/>
      <w:jc w:val="both"/>
    </w:pPr>
    <w:rPr>
      <w:rFonts w:ascii="Arial Narrow" w:eastAsia="Arial Narrow" w:hAnsi="Arial Narrow" w:cs="Arial"/>
      <w:b/>
      <w:sz w:val="20"/>
      <w:szCs w:val="20"/>
      <w:lang w:val="sr-Latn-RS"/>
    </w:rPr>
  </w:style>
  <w:style w:type="character" w:customStyle="1" w:styleId="PitanjeChar">
    <w:name w:val="Pitanje Char"/>
    <w:link w:val="Pitanje"/>
    <w:rsid w:val="0094343F"/>
    <w:rPr>
      <w:rFonts w:ascii="Arial Narrow" w:eastAsia="Arial Narrow" w:hAnsi="Arial Narrow" w:cs="Arial"/>
      <w:b/>
      <w:sz w:val="20"/>
      <w:szCs w:val="20"/>
      <w:lang w:val="sr-Latn-RS"/>
    </w:rPr>
  </w:style>
  <w:style w:type="paragraph" w:customStyle="1" w:styleId="Odg">
    <w:name w:val="Odg"/>
    <w:basedOn w:val="Normln"/>
    <w:link w:val="OdgChar"/>
    <w:rsid w:val="0094343F"/>
    <w:pPr>
      <w:tabs>
        <w:tab w:val="left" w:pos="340"/>
      </w:tabs>
      <w:spacing w:after="0" w:line="240" w:lineRule="auto"/>
    </w:pPr>
    <w:rPr>
      <w:rFonts w:ascii="Arial Narrow" w:eastAsia="Arial Narrow" w:hAnsi="Arial Narrow" w:cs="Arial"/>
      <w:sz w:val="20"/>
      <w:szCs w:val="20"/>
      <w:lang w:val="sr-Latn-RS"/>
    </w:rPr>
  </w:style>
  <w:style w:type="character" w:customStyle="1" w:styleId="OdgChar">
    <w:name w:val="Odg Char"/>
    <w:link w:val="Odg"/>
    <w:rsid w:val="0094343F"/>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94343F"/>
    <w:pPr>
      <w:spacing w:after="120" w:line="280" w:lineRule="exact"/>
      <w:jc w:val="both"/>
    </w:pPr>
    <w:rPr>
      <w:rFonts w:ascii="Arial" w:eastAsia="Times New Roman" w:hAnsi="Arial" w:cs="Arial"/>
      <w:sz w:val="20"/>
      <w:szCs w:val="20"/>
      <w:lang w:eastAsia="cs-CZ"/>
    </w:rPr>
  </w:style>
  <w:style w:type="character" w:customStyle="1" w:styleId="RLTextlnkuslovanXXChar">
    <w:name w:val="RL Text článku číslovaný X.X Char"/>
    <w:basedOn w:val="Standardnpsmoodstavce"/>
    <w:link w:val="RLTextlnkuslovanXX"/>
    <w:rsid w:val="0094343F"/>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94343F"/>
    <w:pPr>
      <w:keepNext/>
      <w:suppressAutoHyphens/>
      <w:spacing w:before="360" w:after="120" w:line="280" w:lineRule="exact"/>
      <w:jc w:val="both"/>
      <w:outlineLvl w:val="0"/>
    </w:pPr>
    <w:rPr>
      <w:rFonts w:ascii="Garamond" w:eastAsia="Times New Roman" w:hAnsi="Garamond" w:cs="Times New Roman"/>
      <w:b/>
      <w:sz w:val="24"/>
      <w:szCs w:val="24"/>
    </w:rPr>
  </w:style>
  <w:style w:type="paragraph" w:customStyle="1" w:styleId="RLTextlnkuslovanXXX">
    <w:name w:val="RL Text článku číslovaný X.X.X"/>
    <w:basedOn w:val="Normln"/>
    <w:link w:val="RLTextlnkuslovanXXXChar"/>
    <w:qFormat/>
    <w:rsid w:val="0094343F"/>
    <w:pPr>
      <w:spacing w:after="120" w:line="280" w:lineRule="exact"/>
      <w:jc w:val="both"/>
    </w:pPr>
    <w:rPr>
      <w:rFonts w:ascii="Arial" w:eastAsia="Times New Roman" w:hAnsi="Arial" w:cs="Times New Roman"/>
      <w:sz w:val="20"/>
      <w:szCs w:val="24"/>
      <w:lang w:eastAsia="cs-CZ"/>
    </w:rPr>
  </w:style>
  <w:style w:type="character" w:customStyle="1" w:styleId="RLlneksmlouvyCharChar">
    <w:name w:val="RL Článek smlouvy Char Char"/>
    <w:basedOn w:val="Standardnpsmoodstavce"/>
    <w:link w:val="RLlneksmlouvy"/>
    <w:rsid w:val="0094343F"/>
    <w:rPr>
      <w:rFonts w:ascii="Garamond" w:eastAsia="Times New Roman" w:hAnsi="Garamond" w:cs="Times New Roman"/>
      <w:b/>
      <w:sz w:val="24"/>
      <w:szCs w:val="24"/>
    </w:rPr>
  </w:style>
  <w:style w:type="character" w:customStyle="1" w:styleId="RLTextlnkuslovanXXXChar">
    <w:name w:val="RL Text článku číslovaný X.X.X Char"/>
    <w:basedOn w:val="Standardnpsmoodstavce"/>
    <w:link w:val="RLTextlnkuslovanXXX"/>
    <w:rsid w:val="0094343F"/>
    <w:rPr>
      <w:rFonts w:ascii="Arial" w:eastAsia="Times New Roman" w:hAnsi="Arial" w:cs="Times New Roman"/>
      <w:sz w:val="20"/>
      <w:szCs w:val="24"/>
      <w:lang w:eastAsia="cs-CZ"/>
    </w:rPr>
  </w:style>
  <w:style w:type="paragraph" w:customStyle="1" w:styleId="RLProhlensmluvnchstran">
    <w:name w:val="RL Prohlášení smluvních stran"/>
    <w:basedOn w:val="Normln"/>
    <w:link w:val="RLProhlensmluvnchstranChar"/>
    <w:rsid w:val="0094343F"/>
    <w:pPr>
      <w:spacing w:after="120" w:line="280" w:lineRule="exact"/>
      <w:jc w:val="center"/>
    </w:pPr>
    <w:rPr>
      <w:rFonts w:ascii="Garamond" w:eastAsia="Times New Roman" w:hAnsi="Garamond" w:cs="Times New Roman"/>
      <w:b/>
      <w:sz w:val="24"/>
      <w:szCs w:val="24"/>
      <w:lang w:eastAsia="cs-CZ"/>
    </w:rPr>
  </w:style>
  <w:style w:type="character" w:customStyle="1" w:styleId="RLProhlensmluvnchstranChar">
    <w:name w:val="RL Prohlášení smluvních stran Char"/>
    <w:basedOn w:val="Standardnpsmoodstavce"/>
    <w:link w:val="RLProhlensmluvnchstran"/>
    <w:rsid w:val="0094343F"/>
    <w:rPr>
      <w:rFonts w:ascii="Garamond" w:eastAsia="Times New Roman" w:hAnsi="Garamond" w:cs="Times New Roman"/>
      <w:b/>
      <w:sz w:val="24"/>
      <w:szCs w:val="24"/>
      <w:lang w:eastAsia="cs-CZ"/>
    </w:rPr>
  </w:style>
  <w:style w:type="paragraph" w:customStyle="1" w:styleId="kancel">
    <w:name w:val="kancelář"/>
    <w:basedOn w:val="Normln"/>
    <w:rsid w:val="0094343F"/>
    <w:pPr>
      <w:spacing w:after="0" w:line="240" w:lineRule="auto"/>
      <w:ind w:left="227" w:hanging="227"/>
      <w:jc w:val="both"/>
    </w:pPr>
    <w:rPr>
      <w:rFonts w:ascii="Times New Roman" w:eastAsia="Times New Roman" w:hAnsi="Times New Roman" w:cs="Times New Roman"/>
      <w:sz w:val="24"/>
      <w:szCs w:val="20"/>
      <w:lang w:eastAsia="cs-CZ"/>
    </w:rPr>
  </w:style>
  <w:style w:type="paragraph" w:customStyle="1" w:styleId="RLdajeosmluvnstran">
    <w:name w:val="RL  údaje o smluvní straně"/>
    <w:basedOn w:val="Normln"/>
    <w:link w:val="RLdajeosmluvnstranChar"/>
    <w:rsid w:val="0094343F"/>
    <w:pPr>
      <w:spacing w:after="120" w:line="280" w:lineRule="exact"/>
      <w:jc w:val="center"/>
    </w:pPr>
    <w:rPr>
      <w:rFonts w:ascii="Garamond" w:eastAsia="Times New Roman" w:hAnsi="Garamond" w:cs="Times New Roman"/>
      <w:sz w:val="24"/>
      <w:szCs w:val="24"/>
    </w:rPr>
  </w:style>
  <w:style w:type="character" w:customStyle="1" w:styleId="RLdajeosmluvnstranChar">
    <w:name w:val="RL  údaje o smluvní straně Char"/>
    <w:basedOn w:val="Standardnpsmoodstavce"/>
    <w:link w:val="RLdajeosmluvnstran"/>
    <w:rsid w:val="0094343F"/>
    <w:rPr>
      <w:rFonts w:ascii="Garamond" w:eastAsia="Times New Roman" w:hAnsi="Garamond" w:cs="Times New Roman"/>
      <w:sz w:val="24"/>
      <w:szCs w:val="24"/>
    </w:rPr>
  </w:style>
  <w:style w:type="paragraph" w:customStyle="1" w:styleId="RLdajeosmluvnstran0">
    <w:name w:val="RL Údaje o smluvní straně"/>
    <w:basedOn w:val="Normln"/>
    <w:rsid w:val="0094343F"/>
    <w:pPr>
      <w:spacing w:after="120" w:line="280" w:lineRule="exact"/>
      <w:jc w:val="center"/>
    </w:pPr>
    <w:rPr>
      <w:rFonts w:ascii="Arial" w:eastAsia="Times New Roman" w:hAnsi="Arial" w:cs="Times New Roman"/>
      <w:sz w:val="20"/>
      <w:szCs w:val="24"/>
    </w:rPr>
  </w:style>
  <w:style w:type="paragraph" w:customStyle="1" w:styleId="Odstavec">
    <w:name w:val="Odstavec"/>
    <w:basedOn w:val="Zkladntext"/>
    <w:rsid w:val="0094343F"/>
    <w:pPr>
      <w:widowControl w:val="0"/>
      <w:suppressAutoHyphens/>
      <w:overflowPunct w:val="0"/>
      <w:autoSpaceDE w:val="0"/>
      <w:ind w:firstLine="539"/>
      <w:jc w:val="both"/>
      <w:textAlignment w:val="baseline"/>
    </w:pPr>
    <w:rPr>
      <w:rFonts w:ascii="Calibri" w:hAnsi="Calibri"/>
      <w:b w:val="0"/>
      <w:bCs w:val="0"/>
      <w:i w:val="0"/>
      <w:iCs w:val="0"/>
      <w:color w:val="000000"/>
      <w:szCs w:val="20"/>
      <w:lang w:eastAsia="ar-SA"/>
    </w:rPr>
  </w:style>
  <w:style w:type="paragraph" w:customStyle="1" w:styleId="Textparagrafu">
    <w:name w:val="Text paragrafu"/>
    <w:basedOn w:val="Normln"/>
    <w:rsid w:val="0094343F"/>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Nadpis1-KGS">
    <w:name w:val="Nadpis 1 - KGS"/>
    <w:next w:val="Nadpis2-KGS"/>
    <w:link w:val="Nadpis1-KGSChar"/>
    <w:qFormat/>
    <w:rsid w:val="0094343F"/>
    <w:pPr>
      <w:keepNext/>
      <w:numPr>
        <w:numId w:val="56"/>
      </w:numPr>
      <w:spacing w:before="240" w:after="60" w:line="240" w:lineRule="auto"/>
    </w:pPr>
    <w:rPr>
      <w:rFonts w:ascii="Times New Roman" w:eastAsia="Times New Roman" w:hAnsi="Times New Roman" w:cs="Calibri"/>
      <w:b/>
      <w:sz w:val="21"/>
      <w:lang w:eastAsia="cs-CZ"/>
    </w:rPr>
  </w:style>
  <w:style w:type="paragraph" w:customStyle="1" w:styleId="Nadpis2-KGS">
    <w:name w:val="Nadpis 2 - KGS"/>
    <w:basedOn w:val="Nadpis1-KGS"/>
    <w:link w:val="Nadpis2-KGSChar"/>
    <w:qFormat/>
    <w:rsid w:val="0094343F"/>
    <w:pPr>
      <w:keepNext w:val="0"/>
      <w:numPr>
        <w:ilvl w:val="1"/>
      </w:numPr>
      <w:jc w:val="both"/>
    </w:pPr>
    <w:rPr>
      <w:b w:val="0"/>
    </w:rPr>
  </w:style>
  <w:style w:type="paragraph" w:customStyle="1" w:styleId="Nadpis4-KGS">
    <w:name w:val="Nadpis 4 - KGS"/>
    <w:basedOn w:val="Nadpis3-KGS"/>
    <w:qFormat/>
    <w:rsid w:val="0094343F"/>
    <w:pPr>
      <w:numPr>
        <w:ilvl w:val="3"/>
      </w:numPr>
      <w:tabs>
        <w:tab w:val="clear" w:pos="1134"/>
        <w:tab w:val="num" w:pos="360"/>
        <w:tab w:val="left" w:pos="1843"/>
      </w:tabs>
      <w:ind w:left="1418" w:hanging="284"/>
    </w:pPr>
  </w:style>
  <w:style w:type="paragraph" w:customStyle="1" w:styleId="Nadpis5-BS">
    <w:name w:val="Nadpis 5 - BS"/>
    <w:basedOn w:val="Nadpis4-KGS"/>
    <w:qFormat/>
    <w:rsid w:val="0094343F"/>
    <w:pPr>
      <w:numPr>
        <w:ilvl w:val="4"/>
      </w:numPr>
      <w:tabs>
        <w:tab w:val="clear" w:pos="1134"/>
        <w:tab w:val="num" w:pos="360"/>
      </w:tabs>
      <w:ind w:left="2232" w:hanging="792"/>
    </w:pPr>
  </w:style>
  <w:style w:type="character" w:customStyle="1" w:styleId="Nadpis1-KGSChar">
    <w:name w:val="Nadpis 1 - KGS Char"/>
    <w:link w:val="Nadpis1-KGS"/>
    <w:rsid w:val="0094343F"/>
    <w:rPr>
      <w:rFonts w:ascii="Times New Roman" w:eastAsia="Times New Roman" w:hAnsi="Times New Roman" w:cs="Calibri"/>
      <w:b/>
      <w:sz w:val="21"/>
      <w:lang w:eastAsia="cs-CZ"/>
    </w:rPr>
  </w:style>
  <w:style w:type="character" w:customStyle="1" w:styleId="Nadpis2-KGSChar">
    <w:name w:val="Nadpis 2 - KGS Char"/>
    <w:link w:val="Nadpis2-KGS"/>
    <w:rsid w:val="0094343F"/>
    <w:rPr>
      <w:rFonts w:ascii="Times New Roman" w:eastAsia="Times New Roman" w:hAnsi="Times New Roman" w:cs="Calibri"/>
      <w:sz w:val="21"/>
      <w:lang w:eastAsia="cs-CZ"/>
    </w:rPr>
  </w:style>
  <w:style w:type="paragraph" w:customStyle="1" w:styleId="Nadpis3-KGS">
    <w:name w:val="Nadpis 3 - KGS"/>
    <w:basedOn w:val="Nadpis2-KGS"/>
    <w:qFormat/>
    <w:rsid w:val="0094343F"/>
    <w:pPr>
      <w:numPr>
        <w:ilvl w:val="2"/>
      </w:numPr>
      <w:tabs>
        <w:tab w:val="clear" w:pos="1135"/>
        <w:tab w:val="num" w:pos="360"/>
        <w:tab w:val="left" w:pos="1134"/>
      </w:tabs>
      <w:ind w:left="1134" w:hanging="567"/>
    </w:pPr>
  </w:style>
  <w:style w:type="paragraph" w:customStyle="1" w:styleId="Text">
    <w:name w:val="Text"/>
    <w:basedOn w:val="Normln"/>
    <w:rsid w:val="0094343F"/>
    <w:pPr>
      <w:spacing w:after="240" w:line="240" w:lineRule="auto"/>
      <w:ind w:firstLine="1440"/>
    </w:pPr>
    <w:rPr>
      <w:rFonts w:ascii="Times New Roman" w:eastAsia="Times New Roman" w:hAnsi="Times New Roman" w:cs="Times New Roman"/>
      <w:sz w:val="24"/>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6552">
      <w:bodyDiv w:val="1"/>
      <w:marLeft w:val="0"/>
      <w:marRight w:val="0"/>
      <w:marTop w:val="0"/>
      <w:marBottom w:val="0"/>
      <w:divBdr>
        <w:top w:val="none" w:sz="0" w:space="0" w:color="auto"/>
        <w:left w:val="none" w:sz="0" w:space="0" w:color="auto"/>
        <w:bottom w:val="none" w:sz="0" w:space="0" w:color="auto"/>
        <w:right w:val="none" w:sz="0" w:space="0" w:color="auto"/>
      </w:divBdr>
    </w:div>
    <w:div w:id="10330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B7AC-DA3A-40B2-96DF-A28448B2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4761</Words>
  <Characters>28091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Múdra Barbora</dc:creator>
  <cp:keywords/>
  <dc:description/>
  <cp:lastModifiedBy>Lupjanová Alena</cp:lastModifiedBy>
  <cp:revision>9</cp:revision>
  <dcterms:created xsi:type="dcterms:W3CDTF">2022-10-05T07:08:00Z</dcterms:created>
  <dcterms:modified xsi:type="dcterms:W3CDTF">2022-10-05T14:14:00Z</dcterms:modified>
</cp:coreProperties>
</file>