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0BC7" w14:textId="77777777" w:rsidR="00FE004B" w:rsidRPr="00EA1F03" w:rsidRDefault="00FE004B" w:rsidP="00FE004B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05291A9" w14:textId="77777777" w:rsidR="00FE004B" w:rsidRPr="00EA1F03" w:rsidRDefault="00FE004B" w:rsidP="00FE004B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1AAAB4FF" w14:textId="77777777" w:rsidR="00FE004B" w:rsidRPr="00EA1F03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21EE61BF" w14:textId="77777777" w:rsidR="00FE004B" w:rsidRPr="00EA1F03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51289E53" w14:textId="4ADE788A" w:rsidR="00FE004B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A1F03">
        <w:rPr>
          <w:rFonts w:ascii="Arial" w:hAnsi="Arial" w:cs="Arial"/>
          <w:noProof/>
          <w:sz w:val="20"/>
        </w:rPr>
        <w:drawing>
          <wp:inline distT="0" distB="0" distL="0" distR="0" wp14:anchorId="0864930D" wp14:editId="515F2A16">
            <wp:extent cx="5400040" cy="1111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EAA00" w14:textId="77777777" w:rsidR="00FE004B" w:rsidRDefault="00FE004B" w:rsidP="00FE004B">
      <w:pPr>
        <w:widowControl w:val="0"/>
        <w:autoSpaceDE w:val="0"/>
        <w:autoSpaceDN w:val="0"/>
        <w:adjustRightInd w:val="0"/>
        <w:rPr>
          <w:sz w:val="20"/>
        </w:rPr>
      </w:pPr>
    </w:p>
    <w:p w14:paraId="080C2A0E" w14:textId="0243E7D6" w:rsidR="00FE004B" w:rsidRDefault="00FE004B" w:rsidP="00FE004B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A48D3AE" w14:textId="77777777" w:rsidR="00FE004B" w:rsidRDefault="00FE004B" w:rsidP="00FE004B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6ED988C" w14:textId="77777777" w:rsidR="00FE004B" w:rsidRDefault="00FE004B" w:rsidP="00FE004B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540200A2" w14:textId="77777777" w:rsidR="00FE004B" w:rsidRDefault="00FE004B" w:rsidP="00FE004B">
      <w:pPr>
        <w:pStyle w:val="Zptenadresanaoblku"/>
        <w:widowControl w:val="0"/>
        <w:autoSpaceDE w:val="0"/>
        <w:autoSpaceDN w:val="0"/>
        <w:adjustRightInd w:val="0"/>
      </w:pPr>
    </w:p>
    <w:p w14:paraId="6BDF3585" w14:textId="1B4CFA8B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>
        <w:tab/>
      </w:r>
      <w:r w:rsidR="00FF3C33">
        <w:t>3</w:t>
      </w:r>
      <w:r w:rsidR="00562494">
        <w:t>0</w:t>
      </w:r>
      <w:r w:rsidR="00FF3C33">
        <w:t>.0</w:t>
      </w:r>
      <w:r w:rsidR="00562494">
        <w:t>9</w:t>
      </w:r>
      <w:r w:rsidR="00FF3C33">
        <w:t>.2022</w:t>
      </w:r>
    </w:p>
    <w:p w14:paraId="6D151405" w14:textId="77777777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5CADE273" w14:textId="77777777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15D53F81" w14:textId="77777777" w:rsidR="00FE004B" w:rsidRPr="00EA1F03" w:rsidRDefault="00FE004B" w:rsidP="00FE004B">
      <w:pPr>
        <w:pStyle w:val="Default"/>
        <w:rPr>
          <w:rFonts w:ascii="Arial" w:hAnsi="Arial" w:cs="Arial"/>
        </w:rPr>
      </w:pPr>
    </w:p>
    <w:p w14:paraId="30F1F6A8" w14:textId="77777777" w:rsidR="00FE004B" w:rsidRPr="00EA1F03" w:rsidRDefault="00FE004B" w:rsidP="00FE004B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4D9046C0" w14:textId="77777777" w:rsidR="00FE004B" w:rsidRPr="00EA1F03" w:rsidRDefault="00FE004B" w:rsidP="00FE004B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2F704AC" w14:textId="4A04016E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  <w:r w:rsidRPr="00FE004B">
        <w:rPr>
          <w:rFonts w:ascii="Arial" w:hAnsi="Arial" w:cs="Arial"/>
          <w:sz w:val="23"/>
          <w:szCs w:val="23"/>
        </w:rPr>
        <w:t>odb</w:t>
      </w:r>
      <w:r>
        <w:rPr>
          <w:rFonts w:ascii="Arial" w:hAnsi="Arial" w:cs="Arial"/>
          <w:sz w:val="23"/>
          <w:szCs w:val="23"/>
        </w:rPr>
        <w:t>ě</w:t>
      </w:r>
      <w:r w:rsidRPr="00FE004B">
        <w:rPr>
          <w:rFonts w:ascii="Arial" w:hAnsi="Arial" w:cs="Arial"/>
          <w:sz w:val="23"/>
          <w:szCs w:val="23"/>
        </w:rPr>
        <w:t>r kal</w:t>
      </w:r>
      <w:r>
        <w:rPr>
          <w:rFonts w:ascii="Arial" w:hAnsi="Arial" w:cs="Arial"/>
          <w:sz w:val="23"/>
          <w:szCs w:val="23"/>
        </w:rPr>
        <w:t>ů</w:t>
      </w:r>
      <w:r w:rsidRPr="00FE004B">
        <w:rPr>
          <w:rFonts w:ascii="Arial" w:hAnsi="Arial" w:cs="Arial"/>
          <w:sz w:val="23"/>
          <w:szCs w:val="23"/>
        </w:rPr>
        <w:t xml:space="preserve"> 19 08 05</w:t>
      </w:r>
      <w:r>
        <w:rPr>
          <w:rFonts w:ascii="Arial" w:hAnsi="Arial" w:cs="Arial"/>
          <w:sz w:val="23"/>
          <w:szCs w:val="23"/>
        </w:rPr>
        <w:t xml:space="preserve"> za měsíc </w:t>
      </w:r>
      <w:r w:rsidR="00562494">
        <w:rPr>
          <w:rFonts w:ascii="Arial" w:hAnsi="Arial" w:cs="Arial"/>
          <w:b/>
          <w:bCs/>
          <w:sz w:val="23"/>
          <w:szCs w:val="23"/>
        </w:rPr>
        <w:t>září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2022.</w:t>
      </w:r>
    </w:p>
    <w:p w14:paraId="497B1AEB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12C47A72" w14:textId="479246C7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Cena celkem bez DPH: </w:t>
      </w:r>
      <w:r w:rsidR="00EB148E" w:rsidRPr="00EB148E">
        <w:rPr>
          <w:rFonts w:ascii="Arial" w:hAnsi="Arial" w:cs="Arial"/>
          <w:sz w:val="23"/>
          <w:szCs w:val="23"/>
        </w:rPr>
        <w:t>130 496,20</w:t>
      </w:r>
      <w:r w:rsidR="00EB148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Kč.</w:t>
      </w:r>
    </w:p>
    <w:p w14:paraId="169A2F6C" w14:textId="77777777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341A0B11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00FE004B" w:rsidRPr="00047BD0" w14:paraId="4A9234B9" w14:textId="77777777" w:rsidTr="00501C21">
        <w:trPr>
          <w:trHeight w:val="2342"/>
        </w:trPr>
        <w:tc>
          <w:tcPr>
            <w:tcW w:w="4309" w:type="dxa"/>
            <w:shd w:val="clear" w:color="auto" w:fill="auto"/>
          </w:tcPr>
          <w:p w14:paraId="662753EE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0DCBB99D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5B9C81F1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1E31E673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7B6292D4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0FA7D30B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34580292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2F677002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E40D5D1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14:paraId="08578BA5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2194EED1" w14:textId="77777777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69EF6862" w14:textId="73549E9B" w:rsidR="00FE004B" w:rsidRPr="002D7C3A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>INGEA recyklace s.r.o.</w:t>
            </w:r>
          </w:p>
          <w:p w14:paraId="15034ADD" w14:textId="1A68325D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>Chemická 2039/1</w:t>
            </w:r>
          </w:p>
          <w:p w14:paraId="2A60E7F0" w14:textId="295676F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>709 00, Ostrava - Mariánské Hory</w:t>
            </w:r>
          </w:p>
          <w:p w14:paraId="358A932C" w14:textId="77777777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3A5BC512" w14:textId="1756E93B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E004B">
              <w:rPr>
                <w:rFonts w:ascii="Arial" w:hAnsi="Arial" w:cs="Arial"/>
                <w:sz w:val="23"/>
                <w:szCs w:val="23"/>
              </w:rPr>
              <w:t>28593634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A413A3" w14:textId="4F3BFFDE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t xml:space="preserve"> </w:t>
            </w:r>
            <w:r w:rsidRPr="00FE004B">
              <w:rPr>
                <w:rFonts w:ascii="Arial" w:hAnsi="Arial" w:cs="Arial"/>
                <w:sz w:val="23"/>
                <w:szCs w:val="23"/>
              </w:rPr>
              <w:t>28593634</w:t>
            </w:r>
          </w:p>
        </w:tc>
      </w:tr>
    </w:tbl>
    <w:p w14:paraId="65FD753F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4035BBEA" w14:textId="77777777" w:rsidR="00FE004B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p w14:paraId="2A0A674F" w14:textId="77777777" w:rsidR="00EA0932" w:rsidRDefault="00EA0932"/>
    <w:sectPr w:rsidR="00EA0932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DEFB" w14:textId="77777777" w:rsidR="008F4FF6" w:rsidRDefault="008F4FF6">
      <w:r>
        <w:separator/>
      </w:r>
    </w:p>
  </w:endnote>
  <w:endnote w:type="continuationSeparator" w:id="0">
    <w:p w14:paraId="0D97C365" w14:textId="77777777" w:rsidR="008F4FF6" w:rsidRDefault="008F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E682" w14:textId="77777777" w:rsidR="00A441C8" w:rsidRDefault="00000000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3C65" w14:textId="77777777" w:rsidR="008F4FF6" w:rsidRDefault="008F4FF6">
      <w:r>
        <w:separator/>
      </w:r>
    </w:p>
  </w:footnote>
  <w:footnote w:type="continuationSeparator" w:id="0">
    <w:p w14:paraId="07667585" w14:textId="77777777" w:rsidR="008F4FF6" w:rsidRDefault="008F4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4B"/>
    <w:rsid w:val="002B0C00"/>
    <w:rsid w:val="00562494"/>
    <w:rsid w:val="008F4FF6"/>
    <w:rsid w:val="00915234"/>
    <w:rsid w:val="00C36B0A"/>
    <w:rsid w:val="00DB2449"/>
    <w:rsid w:val="00EA0932"/>
    <w:rsid w:val="00EB148E"/>
    <w:rsid w:val="00FE004B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86AD"/>
  <w15:chartTrackingRefBased/>
  <w15:docId w15:val="{C00C86CF-ABA2-42E8-AAC5-FB34FA5B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FE004B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FE004B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004B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customStyle="1" w:styleId="Default">
    <w:name w:val="Default"/>
    <w:rsid w:val="00FE0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Městské služby</cp:lastModifiedBy>
  <cp:revision>4</cp:revision>
  <dcterms:created xsi:type="dcterms:W3CDTF">2022-09-13T06:13:00Z</dcterms:created>
  <dcterms:modified xsi:type="dcterms:W3CDTF">2022-10-05T10:36:00Z</dcterms:modified>
</cp:coreProperties>
</file>