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F6D49" w14:textId="77777777" w:rsidR="00854F66" w:rsidRDefault="00FC227A">
      <w:pPr>
        <w:pStyle w:val="Heading10"/>
        <w:keepNext/>
        <w:keepLines/>
        <w:shd w:val="clear" w:color="auto" w:fill="auto"/>
        <w:spacing w:after="0" w:line="280" w:lineRule="exact"/>
      </w:pPr>
      <w:bookmarkStart w:id="0" w:name="bookmark0"/>
      <w:r>
        <w:rPr>
          <w:rStyle w:val="Heading11"/>
          <w:b/>
          <w:bCs/>
        </w:rPr>
        <w:t>Dohoda o narovnání</w:t>
      </w:r>
      <w:bookmarkEnd w:id="0"/>
    </w:p>
    <w:p w14:paraId="4C40361A" w14:textId="77777777" w:rsidR="00854F66" w:rsidRDefault="00FC227A">
      <w:pPr>
        <w:pStyle w:val="Bodytext20"/>
        <w:shd w:val="clear" w:color="auto" w:fill="auto"/>
        <w:spacing w:before="0" w:after="286" w:line="240" w:lineRule="exact"/>
        <w:ind w:firstLine="0"/>
      </w:pPr>
      <w:r>
        <w:t>uzavřená dle § 1903 a násl. mezi těmito smluvními stranami:</w:t>
      </w:r>
    </w:p>
    <w:p w14:paraId="096F9AF0" w14:textId="77777777" w:rsidR="00C26838" w:rsidRPr="00C26838" w:rsidRDefault="00C26838" w:rsidP="00C26838">
      <w:pPr>
        <w:keepNext/>
        <w:keepLines/>
        <w:spacing w:line="274" w:lineRule="exact"/>
        <w:ind w:left="180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r w:rsidRPr="00C26838">
        <w:rPr>
          <w:rFonts w:ascii="Times New Roman" w:eastAsia="Times New Roman" w:hAnsi="Times New Roman" w:cs="Times New Roman"/>
          <w:b/>
          <w:bCs/>
          <w:color w:val="auto"/>
        </w:rPr>
        <w:t>Krajské státní zastupitelství Ústí nad Labem</w:t>
      </w:r>
    </w:p>
    <w:p w14:paraId="1997B17F" w14:textId="77777777" w:rsidR="00C26838" w:rsidRPr="00C26838" w:rsidRDefault="00C26838" w:rsidP="00C26838">
      <w:pPr>
        <w:spacing w:line="274" w:lineRule="exact"/>
        <w:ind w:left="180"/>
        <w:rPr>
          <w:rFonts w:ascii="Times New Roman" w:eastAsia="Times New Roman" w:hAnsi="Times New Roman" w:cs="Times New Roman"/>
          <w:color w:val="auto"/>
        </w:rPr>
      </w:pPr>
      <w:r w:rsidRPr="00C26838">
        <w:rPr>
          <w:rFonts w:ascii="Times New Roman" w:eastAsia="Times New Roman" w:hAnsi="Times New Roman" w:cs="Times New Roman"/>
        </w:rPr>
        <w:t xml:space="preserve">se sídlem: </w:t>
      </w:r>
      <w:r w:rsidRPr="00C26838">
        <w:rPr>
          <w:rFonts w:ascii="Times New Roman" w:eastAsia="Times New Roman" w:hAnsi="Times New Roman" w:cs="Times New Roman"/>
          <w:color w:val="auto"/>
        </w:rPr>
        <w:t>Dlouhá 1/12, 400 01 Ústí nad Labem</w:t>
      </w:r>
      <w:r w:rsidRPr="00C26838">
        <w:rPr>
          <w:rFonts w:ascii="Times New Roman" w:eastAsia="Times New Roman" w:hAnsi="Times New Roman" w:cs="Times New Roman"/>
        </w:rPr>
        <w:t xml:space="preserve"> IČ</w:t>
      </w:r>
      <w:r w:rsidRPr="00C26838">
        <w:rPr>
          <w:rFonts w:ascii="Times New Roman" w:eastAsia="Times New Roman" w:hAnsi="Times New Roman" w:cs="Times New Roman"/>
          <w:color w:val="auto"/>
        </w:rPr>
        <w:t>O</w:t>
      </w:r>
      <w:r w:rsidRPr="00C26838">
        <w:rPr>
          <w:rFonts w:ascii="Times New Roman" w:eastAsia="Times New Roman" w:hAnsi="Times New Roman" w:cs="Times New Roman"/>
        </w:rPr>
        <w:t>: 00</w:t>
      </w:r>
      <w:r w:rsidRPr="00C26838">
        <w:rPr>
          <w:rFonts w:ascii="Times New Roman" w:eastAsia="Times New Roman" w:hAnsi="Times New Roman" w:cs="Times New Roman"/>
          <w:color w:val="auto"/>
        </w:rPr>
        <w:t>026042</w:t>
      </w:r>
      <w:r w:rsidRPr="00C26838">
        <w:rPr>
          <w:rFonts w:ascii="Times New Roman" w:eastAsia="Times New Roman" w:hAnsi="Times New Roman" w:cs="Times New Roman"/>
        </w:rPr>
        <w:t xml:space="preserve">, DIČ: </w:t>
      </w:r>
      <w:r w:rsidRPr="00C26838">
        <w:rPr>
          <w:rFonts w:ascii="Times New Roman" w:eastAsia="Times New Roman" w:hAnsi="Times New Roman" w:cs="Times New Roman"/>
          <w:color w:val="auto"/>
        </w:rPr>
        <w:t>není plátce DPH</w:t>
      </w:r>
    </w:p>
    <w:p w14:paraId="6B81137A" w14:textId="63897A23" w:rsidR="00C26838" w:rsidRPr="00C26838" w:rsidRDefault="00C26838" w:rsidP="00C26838">
      <w:pPr>
        <w:spacing w:after="207" w:line="274" w:lineRule="exact"/>
        <w:ind w:left="180"/>
        <w:rPr>
          <w:rFonts w:ascii="Times New Roman" w:eastAsia="Times New Roman" w:hAnsi="Times New Roman" w:cs="Times New Roman"/>
          <w:color w:val="auto"/>
        </w:rPr>
      </w:pPr>
      <w:r w:rsidRPr="00C26838">
        <w:rPr>
          <w:rFonts w:ascii="Times New Roman" w:eastAsia="Times New Roman" w:hAnsi="Times New Roman" w:cs="Times New Roman"/>
        </w:rPr>
        <w:t>zastoupený:</w:t>
      </w:r>
      <w:r w:rsidRPr="00912BC4">
        <w:rPr>
          <w:rFonts w:ascii="Times New Roman" w:eastAsia="Times New Roman" w:hAnsi="Times New Roman" w:cs="Times New Roman"/>
        </w:rPr>
        <w:t xml:space="preserve"> </w:t>
      </w:r>
      <w:r w:rsidR="00BE7C06">
        <w:rPr>
          <w:rFonts w:ascii="Times New Roman" w:eastAsia="Times New Roman" w:hAnsi="Times New Roman" w:cs="Times New Roman"/>
        </w:rPr>
        <w:t xml:space="preserve"> </w:t>
      </w:r>
      <w:r w:rsidR="00BE7C06" w:rsidRPr="00BE7C06">
        <w:rPr>
          <w:rFonts w:ascii="Times New Roman" w:eastAsia="Times New Roman" w:hAnsi="Times New Roman" w:cs="Times New Roman"/>
          <w:highlight w:val="black"/>
        </w:rPr>
        <w:t>xxxxxxxxxxxxxxxxxxxxxxxxx</w:t>
      </w:r>
      <w:r w:rsidRPr="0088452A">
        <w:rPr>
          <w:rFonts w:ascii="Times New Roman" w:eastAsia="Times New Roman" w:hAnsi="Times New Roman" w:cs="Times New Roman"/>
        </w:rPr>
        <w:t>, krajským státním zástupcem</w:t>
      </w:r>
      <w:r w:rsidRPr="00C26838">
        <w:rPr>
          <w:rFonts w:ascii="Times New Roman" w:eastAsia="Times New Roman" w:hAnsi="Times New Roman" w:cs="Times New Roman"/>
        </w:rPr>
        <w:t xml:space="preserve"> (dále jen „</w:t>
      </w:r>
      <w:r w:rsidRPr="00C26838">
        <w:rPr>
          <w:rFonts w:ascii="Times New Roman" w:eastAsia="Times New Roman" w:hAnsi="Times New Roman" w:cs="Times New Roman"/>
          <w:b/>
          <w:bCs/>
          <w:shd w:val="clear" w:color="auto" w:fill="FFFFFF"/>
        </w:rPr>
        <w:t>KSZ</w:t>
      </w:r>
      <w:r w:rsidRPr="00C26838">
        <w:rPr>
          <w:rFonts w:ascii="Times New Roman" w:eastAsia="Times New Roman" w:hAnsi="Times New Roman" w:cs="Times New Roman"/>
        </w:rPr>
        <w:t>“)</w:t>
      </w:r>
    </w:p>
    <w:p w14:paraId="51D50DF4" w14:textId="77777777" w:rsidR="00C26838" w:rsidRPr="00C26838" w:rsidRDefault="00C26838" w:rsidP="00C26838">
      <w:pPr>
        <w:spacing w:after="288" w:line="240" w:lineRule="exact"/>
        <w:ind w:left="180"/>
        <w:rPr>
          <w:rFonts w:ascii="Times New Roman" w:eastAsia="Times New Roman" w:hAnsi="Times New Roman" w:cs="Times New Roman"/>
          <w:color w:val="auto"/>
        </w:rPr>
      </w:pPr>
      <w:r w:rsidRPr="00C26838">
        <w:rPr>
          <w:rFonts w:ascii="Times New Roman" w:eastAsia="Times New Roman" w:hAnsi="Times New Roman" w:cs="Times New Roman"/>
        </w:rPr>
        <w:t>a</w:t>
      </w:r>
    </w:p>
    <w:p w14:paraId="7585335D" w14:textId="77777777" w:rsidR="00C26838" w:rsidRPr="00C26838" w:rsidRDefault="00C26838" w:rsidP="00C26838">
      <w:pPr>
        <w:keepNext/>
        <w:keepLines/>
        <w:spacing w:line="240" w:lineRule="exact"/>
        <w:ind w:left="180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r w:rsidRPr="00C26838">
        <w:rPr>
          <w:rFonts w:ascii="Times New Roman" w:eastAsia="Times New Roman" w:hAnsi="Times New Roman" w:cs="Times New Roman"/>
          <w:b/>
          <w:bCs/>
          <w:color w:val="auto"/>
        </w:rPr>
        <w:t>S &amp; T CZ s.r.o.</w:t>
      </w:r>
    </w:p>
    <w:p w14:paraId="12105BF1" w14:textId="46C16C8A" w:rsidR="00C26838" w:rsidRPr="00C26838" w:rsidRDefault="00C26838" w:rsidP="00C26838">
      <w:pPr>
        <w:spacing w:after="180" w:line="274" w:lineRule="exact"/>
        <w:ind w:left="180"/>
        <w:rPr>
          <w:rFonts w:ascii="Times New Roman" w:eastAsia="Times New Roman" w:hAnsi="Times New Roman" w:cs="Times New Roman"/>
          <w:color w:val="auto"/>
        </w:rPr>
      </w:pPr>
      <w:r w:rsidRPr="00C26838">
        <w:rPr>
          <w:rFonts w:ascii="Times New Roman" w:eastAsia="Times New Roman" w:hAnsi="Times New Roman" w:cs="Times New Roman"/>
        </w:rPr>
        <w:t xml:space="preserve">se sídlem: </w:t>
      </w:r>
      <w:r w:rsidRPr="00C26838">
        <w:rPr>
          <w:rFonts w:ascii="Times New Roman" w:eastAsia="Times New Roman" w:hAnsi="Times New Roman" w:cs="Times New Roman"/>
          <w:color w:val="auto"/>
        </w:rPr>
        <w:t xml:space="preserve">V parku 2316/12, Chodov, 148 00 Praha 4; </w:t>
      </w:r>
      <w:r w:rsidRPr="00C26838">
        <w:rPr>
          <w:rFonts w:ascii="Times New Roman" w:eastAsia="Times New Roman" w:hAnsi="Times New Roman" w:cs="Times New Roman"/>
        </w:rPr>
        <w:t>IČ</w:t>
      </w:r>
      <w:r w:rsidRPr="00C26838">
        <w:rPr>
          <w:rFonts w:ascii="Times New Roman" w:eastAsia="Times New Roman" w:hAnsi="Times New Roman" w:cs="Times New Roman"/>
          <w:color w:val="auto"/>
        </w:rPr>
        <w:t>O</w:t>
      </w:r>
      <w:r w:rsidRPr="00C26838">
        <w:rPr>
          <w:rFonts w:ascii="Times New Roman" w:eastAsia="Times New Roman" w:hAnsi="Times New Roman" w:cs="Times New Roman"/>
        </w:rPr>
        <w:t xml:space="preserve">: </w:t>
      </w:r>
      <w:r w:rsidRPr="00C26838">
        <w:rPr>
          <w:rFonts w:ascii="Times New Roman" w:eastAsia="Times New Roman" w:hAnsi="Times New Roman" w:cs="Times New Roman"/>
          <w:color w:val="auto"/>
        </w:rPr>
        <w:t>44846029</w:t>
      </w:r>
      <w:r w:rsidRPr="00C26838">
        <w:rPr>
          <w:rFonts w:ascii="Times New Roman" w:eastAsia="Times New Roman" w:hAnsi="Times New Roman" w:cs="Times New Roman"/>
        </w:rPr>
        <w:t xml:space="preserve">, DIČ: </w:t>
      </w:r>
      <w:r w:rsidRPr="00C26838">
        <w:rPr>
          <w:rFonts w:ascii="Times New Roman" w:eastAsia="Times New Roman" w:hAnsi="Times New Roman" w:cs="Times New Roman"/>
          <w:color w:val="auto"/>
        </w:rPr>
        <w:t>CZ44846029</w:t>
      </w:r>
      <w:r w:rsidRPr="00C26838">
        <w:rPr>
          <w:rFonts w:ascii="Times New Roman" w:eastAsia="Times New Roman" w:hAnsi="Times New Roman" w:cs="Times New Roman"/>
        </w:rPr>
        <w:t xml:space="preserve"> zastoupená</w:t>
      </w:r>
      <w:r w:rsidRPr="00BE7C06">
        <w:rPr>
          <w:rFonts w:ascii="Times New Roman" w:eastAsia="Times New Roman" w:hAnsi="Times New Roman" w:cs="Times New Roman"/>
          <w:highlight w:val="black"/>
        </w:rPr>
        <w:t xml:space="preserve">: </w:t>
      </w:r>
      <w:r w:rsidR="00BE7C06" w:rsidRPr="00BE7C06">
        <w:rPr>
          <w:rFonts w:ascii="Times New Roman" w:eastAsia="Times New Roman" w:hAnsi="Times New Roman" w:cs="Times New Roman"/>
          <w:highlight w:val="black"/>
        </w:rPr>
        <w:t xml:space="preserve"> xxxxxxxxxxxxxxxxx</w:t>
      </w:r>
      <w:r w:rsidRPr="00C26838">
        <w:rPr>
          <w:rFonts w:ascii="Times New Roman" w:eastAsia="Times New Roman" w:hAnsi="Times New Roman" w:cs="Times New Roman"/>
        </w:rPr>
        <w:t xml:space="preserve">, </w:t>
      </w:r>
      <w:r w:rsidR="0088452A">
        <w:rPr>
          <w:rFonts w:ascii="Times New Roman" w:eastAsia="Times New Roman" w:hAnsi="Times New Roman" w:cs="Times New Roman"/>
        </w:rPr>
        <w:t xml:space="preserve">jednatelem a </w:t>
      </w:r>
      <w:r w:rsidR="00BE7C06">
        <w:rPr>
          <w:rFonts w:ascii="Times New Roman" w:eastAsia="Times New Roman" w:hAnsi="Times New Roman" w:cs="Times New Roman"/>
        </w:rPr>
        <w:t xml:space="preserve"> </w:t>
      </w:r>
      <w:r w:rsidR="00BE7C06" w:rsidRPr="00BE7C06">
        <w:rPr>
          <w:rFonts w:ascii="Times New Roman" w:eastAsia="Times New Roman" w:hAnsi="Times New Roman" w:cs="Times New Roman"/>
          <w:highlight w:val="black"/>
        </w:rPr>
        <w:t>xxxxxxxxxxxxxxxx</w:t>
      </w:r>
      <w:r w:rsidR="0088452A">
        <w:rPr>
          <w:rFonts w:ascii="Times New Roman" w:eastAsia="Times New Roman" w:hAnsi="Times New Roman" w:cs="Times New Roman"/>
        </w:rPr>
        <w:t>, jednatelem</w:t>
      </w:r>
      <w:r w:rsidRPr="00C26838">
        <w:rPr>
          <w:rFonts w:ascii="Times New Roman" w:eastAsia="Times New Roman" w:hAnsi="Times New Roman" w:cs="Times New Roman"/>
        </w:rPr>
        <w:t xml:space="preserve"> (dále jen „</w:t>
      </w:r>
      <w:r w:rsidRPr="00C26838">
        <w:rPr>
          <w:rFonts w:ascii="Times New Roman" w:eastAsia="Times New Roman" w:hAnsi="Times New Roman" w:cs="Times New Roman"/>
          <w:b/>
          <w:bCs/>
          <w:shd w:val="clear" w:color="auto" w:fill="FFFFFF"/>
        </w:rPr>
        <w:t>společnost</w:t>
      </w:r>
      <w:r w:rsidRPr="00C26838">
        <w:rPr>
          <w:rFonts w:ascii="Times New Roman" w:eastAsia="Times New Roman" w:hAnsi="Times New Roman" w:cs="Times New Roman"/>
        </w:rPr>
        <w:t>“</w:t>
      </w:r>
      <w:r w:rsidRPr="00C26838">
        <w:rPr>
          <w:rFonts w:ascii="Times New Roman" w:eastAsia="Times New Roman" w:hAnsi="Times New Roman" w:cs="Times New Roman"/>
          <w:color w:val="auto"/>
        </w:rPr>
        <w:t xml:space="preserve"> S &amp; T </w:t>
      </w:r>
      <w:r w:rsidRPr="00C26838">
        <w:rPr>
          <w:rFonts w:ascii="Times New Roman" w:eastAsia="Times New Roman" w:hAnsi="Times New Roman" w:cs="Times New Roman"/>
        </w:rPr>
        <w:t>)</w:t>
      </w:r>
    </w:p>
    <w:p w14:paraId="18A3E86C" w14:textId="77777777" w:rsidR="00C26838" w:rsidRPr="00C26838" w:rsidRDefault="00C26838" w:rsidP="00C26838">
      <w:pPr>
        <w:spacing w:after="207" w:line="274" w:lineRule="exact"/>
        <w:ind w:left="180"/>
        <w:rPr>
          <w:rFonts w:ascii="Times New Roman" w:eastAsia="Times New Roman" w:hAnsi="Times New Roman" w:cs="Times New Roman"/>
          <w:color w:val="auto"/>
        </w:rPr>
      </w:pPr>
      <w:r w:rsidRPr="00C26838">
        <w:rPr>
          <w:rFonts w:ascii="Times New Roman" w:eastAsia="Times New Roman" w:hAnsi="Times New Roman" w:cs="Times New Roman"/>
        </w:rPr>
        <w:t>uzavírají níže uvedeného dne, měsíce a roku v souladu s ustanovením § 1903 a násl. zákona č. 89/2012 Sb., občanský zákoník, ve znění pozdějších předpisů (dále „občanský zákoník“), tuto dohodu o narovnání:</w:t>
      </w:r>
    </w:p>
    <w:p w14:paraId="5EE34DEF" w14:textId="77777777" w:rsidR="00854F66" w:rsidRDefault="00FC227A">
      <w:pPr>
        <w:pStyle w:val="Bodytext30"/>
        <w:shd w:val="clear" w:color="auto" w:fill="auto"/>
        <w:spacing w:before="0" w:after="206" w:line="240" w:lineRule="exact"/>
      </w:pPr>
      <w:r>
        <w:rPr>
          <w:rStyle w:val="Bodytext3SmallCaps"/>
          <w:b/>
          <w:bCs/>
        </w:rPr>
        <w:t>i.</w:t>
      </w:r>
    </w:p>
    <w:p w14:paraId="5131A5B0" w14:textId="77777777" w:rsidR="00854F66" w:rsidRDefault="00FC227A">
      <w:pPr>
        <w:pStyle w:val="Bodytext20"/>
        <w:numPr>
          <w:ilvl w:val="0"/>
          <w:numId w:val="1"/>
        </w:numPr>
        <w:shd w:val="clear" w:color="auto" w:fill="auto"/>
        <w:tabs>
          <w:tab w:val="left" w:pos="460"/>
        </w:tabs>
        <w:spacing w:before="0" w:after="0" w:line="274" w:lineRule="exact"/>
        <w:ind w:left="440" w:hanging="440"/>
        <w:jc w:val="both"/>
      </w:pPr>
      <w:r>
        <w:t>Předmětem této Dohody je úprava vzájemných práv a povinností ze závazkového vztahu a nahrazení starého závazku novým.</w:t>
      </w:r>
    </w:p>
    <w:p w14:paraId="78AE1EEF" w14:textId="062FC495" w:rsidR="00854F66" w:rsidRDefault="00C26838">
      <w:pPr>
        <w:pStyle w:val="Bodytext20"/>
        <w:numPr>
          <w:ilvl w:val="0"/>
          <w:numId w:val="1"/>
        </w:numPr>
        <w:shd w:val="clear" w:color="auto" w:fill="auto"/>
        <w:tabs>
          <w:tab w:val="left" w:pos="460"/>
        </w:tabs>
        <w:spacing w:before="0" w:after="0" w:line="274" w:lineRule="exact"/>
        <w:ind w:left="440" w:hanging="440"/>
        <w:jc w:val="both"/>
      </w:pPr>
      <w:r>
        <w:t xml:space="preserve">KSZ </w:t>
      </w:r>
      <w:r w:rsidR="00FC227A">
        <w:t xml:space="preserve">objednávkou ze dne </w:t>
      </w:r>
      <w:r>
        <w:t>13.08.2019</w:t>
      </w:r>
      <w:r w:rsidR="00FC227A">
        <w:t xml:space="preserve"> projevilo vůli uzavřít smlouvu s</w:t>
      </w:r>
      <w:r>
        <w:t> </w:t>
      </w:r>
      <w:r w:rsidR="00FC227A">
        <w:t>dodavatelem</w:t>
      </w:r>
      <w:r>
        <w:t xml:space="preserve"> </w:t>
      </w:r>
      <w:r w:rsidRPr="00C26838">
        <w:rPr>
          <w:color w:val="auto"/>
        </w:rPr>
        <w:t>S &amp; T</w:t>
      </w:r>
      <w:r w:rsidR="00FC227A">
        <w:t xml:space="preserve"> na dodání a montáž:</w:t>
      </w:r>
    </w:p>
    <w:p w14:paraId="71954797" w14:textId="412668F0" w:rsidR="00C26838" w:rsidRDefault="00C26838" w:rsidP="00C26838">
      <w:pPr>
        <w:pStyle w:val="Bodytext20"/>
        <w:shd w:val="clear" w:color="auto" w:fill="auto"/>
        <w:tabs>
          <w:tab w:val="left" w:pos="460"/>
        </w:tabs>
        <w:spacing w:before="0" w:after="0" w:line="274" w:lineRule="exact"/>
        <w:ind w:left="440" w:firstLine="0"/>
        <w:jc w:val="both"/>
      </w:pPr>
      <w:r>
        <w:tab/>
      </w:r>
      <w:r>
        <w:tab/>
        <w:t>7 kusů kapacitorů pro servery Huawei RH 2288H V3</w:t>
      </w:r>
    </w:p>
    <w:p w14:paraId="6A2CB365" w14:textId="10575A8B" w:rsidR="00854F66" w:rsidRDefault="00FC227A">
      <w:pPr>
        <w:pStyle w:val="Bodytext20"/>
        <w:numPr>
          <w:ilvl w:val="0"/>
          <w:numId w:val="1"/>
        </w:numPr>
        <w:shd w:val="clear" w:color="auto" w:fill="auto"/>
        <w:tabs>
          <w:tab w:val="left" w:pos="460"/>
        </w:tabs>
        <w:spacing w:before="0" w:after="0" w:line="274" w:lineRule="exact"/>
        <w:ind w:left="440" w:hanging="440"/>
        <w:jc w:val="both"/>
      </w:pPr>
      <w:r>
        <w:t xml:space="preserve">Dodavatel objednávku akceptoval a vystavil dne </w:t>
      </w:r>
      <w:r w:rsidR="00C26838">
        <w:t>15.10.2019</w:t>
      </w:r>
      <w:r>
        <w:t xml:space="preserve"> fakturu - daňový doklad č. </w:t>
      </w:r>
      <w:r w:rsidR="00C26838">
        <w:t>9061078273</w:t>
      </w:r>
      <w:r>
        <w:t xml:space="preserve"> na úhradu částky </w:t>
      </w:r>
      <w:r w:rsidR="00C26838">
        <w:t>89.392,38</w:t>
      </w:r>
      <w:r>
        <w:t xml:space="preserve"> Kč za předmět plnění dle odst. 2 tohoto ustanovení.</w:t>
      </w:r>
    </w:p>
    <w:p w14:paraId="4FEB0973" w14:textId="02F7EC40" w:rsidR="00854F66" w:rsidRDefault="00C26838">
      <w:pPr>
        <w:pStyle w:val="Bodytext20"/>
        <w:numPr>
          <w:ilvl w:val="0"/>
          <w:numId w:val="1"/>
        </w:numPr>
        <w:shd w:val="clear" w:color="auto" w:fill="auto"/>
        <w:tabs>
          <w:tab w:val="left" w:pos="460"/>
        </w:tabs>
        <w:spacing w:before="0" w:after="0" w:line="274" w:lineRule="exact"/>
        <w:ind w:left="440" w:hanging="440"/>
        <w:jc w:val="both"/>
      </w:pPr>
      <w:r>
        <w:t>KSZ</w:t>
      </w:r>
      <w:r w:rsidR="00FC227A">
        <w:t xml:space="preserve"> je dle dle z.č. 340/2015 Sb., zákon o registru smluv povinnost smlouvu zveřejnit prostřednictvím registru smluv. Dle § 6 zákona o registru smluv smlouva, na niž se vztahuje povinnost uveřejnění prostřednictvím registru smluv, nabývá účinnosti nejdříve dnem uveřejnění.</w:t>
      </w:r>
    </w:p>
    <w:p w14:paraId="06D65FDD" w14:textId="5D27D650" w:rsidR="00854F66" w:rsidRDefault="00C26838">
      <w:pPr>
        <w:pStyle w:val="Bodytext20"/>
        <w:numPr>
          <w:ilvl w:val="0"/>
          <w:numId w:val="1"/>
        </w:numPr>
        <w:shd w:val="clear" w:color="auto" w:fill="auto"/>
        <w:tabs>
          <w:tab w:val="left" w:pos="460"/>
        </w:tabs>
        <w:spacing w:before="0" w:after="0" w:line="274" w:lineRule="exact"/>
        <w:ind w:left="600"/>
        <w:jc w:val="both"/>
      </w:pPr>
      <w:r>
        <w:t xml:space="preserve">KSZ </w:t>
      </w:r>
      <w:r w:rsidR="00FC227A">
        <w:t xml:space="preserve">zveřejnilo smlouvu v registru smluv </w:t>
      </w:r>
      <w:r>
        <w:t>16.10.2019</w:t>
      </w:r>
    </w:p>
    <w:p w14:paraId="69286804" w14:textId="77777777" w:rsidR="00854F66" w:rsidRDefault="00FC227A">
      <w:pPr>
        <w:pStyle w:val="Bodytext20"/>
        <w:numPr>
          <w:ilvl w:val="0"/>
          <w:numId w:val="1"/>
        </w:numPr>
        <w:shd w:val="clear" w:color="auto" w:fill="auto"/>
        <w:tabs>
          <w:tab w:val="left" w:pos="460"/>
        </w:tabs>
        <w:spacing w:before="0" w:after="0" w:line="274" w:lineRule="exact"/>
        <w:ind w:left="440" w:hanging="440"/>
        <w:jc w:val="both"/>
      </w:pPr>
      <w:r>
        <w:t>Vzájemná plnění ze smluvního závazku proběhla před datem zveřejnění, tedy před účinností smlouvy.</w:t>
      </w:r>
    </w:p>
    <w:p w14:paraId="4E2B4D46" w14:textId="77777777" w:rsidR="00854F66" w:rsidRDefault="00FC227A">
      <w:pPr>
        <w:pStyle w:val="Bodytext20"/>
        <w:numPr>
          <w:ilvl w:val="0"/>
          <w:numId w:val="1"/>
        </w:numPr>
        <w:shd w:val="clear" w:color="auto" w:fill="auto"/>
        <w:tabs>
          <w:tab w:val="left" w:pos="460"/>
        </w:tabs>
        <w:spacing w:before="0" w:after="327" w:line="274" w:lineRule="exact"/>
        <w:ind w:left="440" w:hanging="440"/>
        <w:jc w:val="both"/>
      </w:pPr>
      <w:r>
        <w:t>Mezi smluvními stranami nastala situace, kdy vzájemná práva jsou sporná a neurčitá z hlediska účinnosti smlouvy.</w:t>
      </w:r>
    </w:p>
    <w:p w14:paraId="6E405EE1" w14:textId="77777777" w:rsidR="00854F66" w:rsidRDefault="00FC227A">
      <w:pPr>
        <w:pStyle w:val="Heading30"/>
        <w:keepNext/>
        <w:keepLines/>
        <w:shd w:val="clear" w:color="auto" w:fill="auto"/>
        <w:spacing w:before="0" w:after="202" w:line="240" w:lineRule="exact"/>
      </w:pPr>
      <w:bookmarkStart w:id="1" w:name="bookmark3"/>
      <w:r>
        <w:t>II.</w:t>
      </w:r>
      <w:bookmarkEnd w:id="1"/>
    </w:p>
    <w:p w14:paraId="3684BF85" w14:textId="77777777" w:rsidR="00854F66" w:rsidRDefault="00FC227A">
      <w:pPr>
        <w:pStyle w:val="Bodytext20"/>
        <w:shd w:val="clear" w:color="auto" w:fill="auto"/>
        <w:spacing w:before="0" w:after="304" w:line="278" w:lineRule="exact"/>
        <w:ind w:firstLine="0"/>
        <w:jc w:val="both"/>
      </w:pPr>
      <w:r>
        <w:t>Dodavatel a odběratel narovnávají v souladu s ustanovením § 1903 Občanského zákoníku, v platném znění, svoje sporná práva a povinnosti takto:</w:t>
      </w:r>
    </w:p>
    <w:p w14:paraId="1DB42CCE" w14:textId="36F631C3" w:rsidR="00854F66" w:rsidRDefault="00FC227A">
      <w:pPr>
        <w:pStyle w:val="Bodytext20"/>
        <w:numPr>
          <w:ilvl w:val="0"/>
          <w:numId w:val="2"/>
        </w:numPr>
        <w:shd w:val="clear" w:color="auto" w:fill="auto"/>
        <w:spacing w:before="0" w:after="0" w:line="274" w:lineRule="exact"/>
        <w:ind w:left="760" w:hanging="320"/>
        <w:jc w:val="both"/>
      </w:pPr>
      <w:r>
        <w:t xml:space="preserve"> Smluvní strany se tímto dohodly, že </w:t>
      </w:r>
      <w:r w:rsidR="00C26838">
        <w:t>KSZ</w:t>
      </w:r>
      <w:r>
        <w:t xml:space="preserve"> a </w:t>
      </w:r>
      <w:r w:rsidR="00C26838" w:rsidRPr="00C26838">
        <w:rPr>
          <w:color w:val="auto"/>
        </w:rPr>
        <w:t>S &amp; T</w:t>
      </w:r>
      <w:r>
        <w:t xml:space="preserve"> uzavírají smlouvu o dodávce předmětu plnění dle čl. I odst. 2, přičemž plnění, které bylo uskutečněno před účinností smlouvy, nepovažují za bezdůvodné obohacení, ale jako plnění dle této dohody.</w:t>
      </w:r>
    </w:p>
    <w:p w14:paraId="2427AC5C" w14:textId="77777777" w:rsidR="00854F66" w:rsidRDefault="00FC227A">
      <w:pPr>
        <w:pStyle w:val="Bodytext20"/>
        <w:numPr>
          <w:ilvl w:val="0"/>
          <w:numId w:val="2"/>
        </w:numPr>
        <w:shd w:val="clear" w:color="auto" w:fill="auto"/>
        <w:tabs>
          <w:tab w:val="left" w:pos="819"/>
        </w:tabs>
        <w:spacing w:before="0" w:after="531" w:line="274" w:lineRule="exact"/>
        <w:ind w:left="760" w:hanging="320"/>
        <w:jc w:val="both"/>
      </w:pPr>
      <w:r>
        <w:t>Uzavřením této Dohody jsou jejich práva a povinnosti zcela narovnány a po uzavření této Dohody povinností nemají vůči sobě z práv a povinností zde uvedených žádné jiné nároky, bez ohledu na jejich povahu či výši, s výjimkou nároků plynoucích z případné odpovědnosti za vady.</w:t>
      </w:r>
    </w:p>
    <w:p w14:paraId="210C10E0" w14:textId="77777777" w:rsidR="00854F66" w:rsidRDefault="00FC227A">
      <w:pPr>
        <w:pStyle w:val="Bodytext40"/>
        <w:shd w:val="clear" w:color="auto" w:fill="auto"/>
        <w:spacing w:before="0" w:after="0" w:line="210" w:lineRule="exact"/>
      </w:pPr>
      <w:r>
        <w:rPr>
          <w:rStyle w:val="Bodytext4SmallCaps"/>
          <w:b/>
          <w:bCs/>
        </w:rPr>
        <w:lastRenderedPageBreak/>
        <w:t>iii.</w:t>
      </w:r>
    </w:p>
    <w:p w14:paraId="66F037D7" w14:textId="77777777" w:rsidR="00854F66" w:rsidRDefault="00FC227A">
      <w:pPr>
        <w:pStyle w:val="Heading30"/>
        <w:keepNext/>
        <w:keepLines/>
        <w:shd w:val="clear" w:color="auto" w:fill="auto"/>
        <w:spacing w:before="0" w:after="206" w:line="240" w:lineRule="exact"/>
      </w:pPr>
      <w:bookmarkStart w:id="2" w:name="bookmark4"/>
      <w:r>
        <w:t>Závěrečná ustanovení</w:t>
      </w:r>
      <w:bookmarkEnd w:id="2"/>
    </w:p>
    <w:p w14:paraId="289B2479" w14:textId="77777777" w:rsidR="00854F66" w:rsidRDefault="00FC227A">
      <w:pPr>
        <w:pStyle w:val="Bodytext20"/>
        <w:numPr>
          <w:ilvl w:val="0"/>
          <w:numId w:val="3"/>
        </w:numPr>
        <w:shd w:val="clear" w:color="auto" w:fill="auto"/>
        <w:tabs>
          <w:tab w:val="left" w:pos="460"/>
        </w:tabs>
        <w:spacing w:before="0" w:after="0" w:line="274" w:lineRule="exact"/>
        <w:ind w:left="600"/>
        <w:jc w:val="both"/>
      </w:pPr>
      <w:r>
        <w:t>Tato Dohoda nabývá účinnosti dnem uveřejnění v registru smluv.</w:t>
      </w:r>
    </w:p>
    <w:p w14:paraId="62D308FA" w14:textId="77777777" w:rsidR="00854F66" w:rsidRDefault="00FC227A" w:rsidP="00C46064">
      <w:pPr>
        <w:pStyle w:val="Bodytext20"/>
        <w:numPr>
          <w:ilvl w:val="0"/>
          <w:numId w:val="3"/>
        </w:numPr>
        <w:shd w:val="clear" w:color="auto" w:fill="auto"/>
        <w:tabs>
          <w:tab w:val="left" w:pos="460"/>
        </w:tabs>
        <w:spacing w:before="0" w:after="0" w:line="274" w:lineRule="exact"/>
        <w:ind w:left="600"/>
        <w:jc w:val="both"/>
      </w:pPr>
      <w:r>
        <w:t>Tato Dohoda je vyhotovena ve dvou stejnopisech, každý s hodnotou originálu, přičemž každá ze smluvních stran dostane jeden.</w:t>
      </w:r>
    </w:p>
    <w:p w14:paraId="550C428D" w14:textId="6F183BEF" w:rsidR="00854F66" w:rsidRDefault="00FC227A">
      <w:pPr>
        <w:pStyle w:val="Bodytext20"/>
        <w:numPr>
          <w:ilvl w:val="0"/>
          <w:numId w:val="3"/>
        </w:numPr>
        <w:shd w:val="clear" w:color="auto" w:fill="auto"/>
        <w:tabs>
          <w:tab w:val="left" w:pos="460"/>
        </w:tabs>
        <w:spacing w:before="0" w:after="0" w:line="274" w:lineRule="exact"/>
        <w:ind w:left="600"/>
        <w:jc w:val="both"/>
      </w:pPr>
      <w:r>
        <w:t>Smluvní strany prohlašují, že tato Dohoda je projevem jejich opravdové, svobodné, omyluprosté a srozumitelné vůle a že nebyla sepsána v tísni nebo za jednostranně nevýhodných podmínek, což stvrzují svými vlastnoručními podpisy.</w:t>
      </w:r>
    </w:p>
    <w:p w14:paraId="0FC02308" w14:textId="590CB043" w:rsidR="0088452A" w:rsidRDefault="0088452A" w:rsidP="0088452A">
      <w:pPr>
        <w:pStyle w:val="Bodytext20"/>
        <w:shd w:val="clear" w:color="auto" w:fill="auto"/>
        <w:tabs>
          <w:tab w:val="left" w:pos="460"/>
        </w:tabs>
        <w:spacing w:before="0" w:after="0" w:line="274" w:lineRule="exact"/>
        <w:ind w:firstLine="0"/>
        <w:jc w:val="both"/>
      </w:pPr>
    </w:p>
    <w:p w14:paraId="56D2E9AF" w14:textId="745BB543" w:rsidR="0088452A" w:rsidRDefault="0088452A" w:rsidP="0088452A">
      <w:pPr>
        <w:pStyle w:val="Bodytext20"/>
        <w:shd w:val="clear" w:color="auto" w:fill="auto"/>
        <w:tabs>
          <w:tab w:val="left" w:pos="460"/>
        </w:tabs>
        <w:spacing w:before="0" w:after="0" w:line="274" w:lineRule="exact"/>
        <w:ind w:firstLine="0"/>
        <w:jc w:val="both"/>
      </w:pPr>
    </w:p>
    <w:p w14:paraId="7D45D19C" w14:textId="7A873AB0" w:rsidR="0088452A" w:rsidRDefault="0088452A" w:rsidP="0088452A">
      <w:pPr>
        <w:pStyle w:val="Bodytext20"/>
        <w:shd w:val="clear" w:color="auto" w:fill="auto"/>
        <w:tabs>
          <w:tab w:val="left" w:pos="460"/>
        </w:tabs>
        <w:spacing w:before="0" w:after="0" w:line="274" w:lineRule="exact"/>
        <w:ind w:firstLine="0"/>
        <w:jc w:val="both"/>
      </w:pPr>
    </w:p>
    <w:p w14:paraId="30E37D3B" w14:textId="22480DB0" w:rsidR="0088452A" w:rsidRDefault="0088452A" w:rsidP="0088452A">
      <w:pPr>
        <w:pStyle w:val="Bodytext20"/>
        <w:shd w:val="clear" w:color="auto" w:fill="auto"/>
        <w:tabs>
          <w:tab w:val="left" w:pos="460"/>
        </w:tabs>
        <w:spacing w:before="0" w:after="0" w:line="274" w:lineRule="exact"/>
        <w:ind w:firstLine="0"/>
        <w:jc w:val="both"/>
      </w:pPr>
    </w:p>
    <w:p w14:paraId="4141D6D4" w14:textId="15DB5E35" w:rsidR="0088452A" w:rsidRDefault="0088452A" w:rsidP="0088452A">
      <w:pPr>
        <w:pStyle w:val="Bodytext20"/>
        <w:shd w:val="clear" w:color="auto" w:fill="auto"/>
        <w:tabs>
          <w:tab w:val="left" w:pos="460"/>
        </w:tabs>
        <w:spacing w:before="0" w:after="0" w:line="274" w:lineRule="exact"/>
        <w:ind w:firstLine="0"/>
        <w:jc w:val="both"/>
      </w:pPr>
    </w:p>
    <w:p w14:paraId="1BB9CCE8" w14:textId="655259E0" w:rsidR="0088452A" w:rsidRDefault="00BE7C06" w:rsidP="0088452A">
      <w:pPr>
        <w:pStyle w:val="Bodytext20"/>
        <w:shd w:val="clear" w:color="auto" w:fill="auto"/>
        <w:tabs>
          <w:tab w:val="left" w:pos="460"/>
        </w:tabs>
        <w:spacing w:before="0" w:after="0" w:line="274" w:lineRule="exact"/>
        <w:ind w:firstLine="0"/>
        <w:jc w:val="both"/>
      </w:pPr>
      <w:r w:rsidRPr="00BE7C06">
        <w:rPr>
          <w:highlight w:val="black"/>
        </w:rPr>
        <w:t>xxxxxxxxxxxxxxxxxxxx</w:t>
      </w:r>
      <w:r w:rsidR="0088452A">
        <w:t>, krajský státní zástupce</w:t>
      </w:r>
    </w:p>
    <w:p w14:paraId="4704260E" w14:textId="20ED51D1" w:rsidR="0088452A" w:rsidRDefault="005740BF" w:rsidP="0088452A">
      <w:pPr>
        <w:pStyle w:val="Bodytext20"/>
        <w:shd w:val="clear" w:color="auto" w:fill="auto"/>
        <w:tabs>
          <w:tab w:val="left" w:pos="460"/>
        </w:tabs>
        <w:spacing w:before="0" w:after="0" w:line="274" w:lineRule="exact"/>
        <w:ind w:firstLine="0"/>
        <w:jc w:val="both"/>
      </w:pPr>
      <w:r>
        <w:t>5.10.2022</w:t>
      </w:r>
    </w:p>
    <w:p w14:paraId="66E4DBC0" w14:textId="74CF39AD" w:rsidR="0088452A" w:rsidRDefault="0088452A" w:rsidP="0088452A">
      <w:pPr>
        <w:pStyle w:val="Bodytext20"/>
        <w:shd w:val="clear" w:color="auto" w:fill="auto"/>
        <w:tabs>
          <w:tab w:val="left" w:pos="460"/>
        </w:tabs>
        <w:spacing w:before="0" w:after="0" w:line="274" w:lineRule="exact"/>
        <w:ind w:firstLine="0"/>
        <w:jc w:val="both"/>
      </w:pPr>
    </w:p>
    <w:p w14:paraId="4CE49563" w14:textId="77777777" w:rsidR="0088452A" w:rsidRDefault="0088452A" w:rsidP="0088452A">
      <w:pPr>
        <w:pStyle w:val="Bodytext20"/>
        <w:shd w:val="clear" w:color="auto" w:fill="auto"/>
        <w:tabs>
          <w:tab w:val="left" w:pos="460"/>
        </w:tabs>
        <w:spacing w:before="0" w:after="0" w:line="274" w:lineRule="exact"/>
        <w:ind w:firstLine="0"/>
        <w:jc w:val="both"/>
      </w:pPr>
    </w:p>
    <w:p w14:paraId="53C036EF" w14:textId="100846F1" w:rsidR="0088452A" w:rsidRDefault="0088452A" w:rsidP="0088452A">
      <w:pPr>
        <w:pStyle w:val="Bodytext20"/>
        <w:shd w:val="clear" w:color="auto" w:fill="auto"/>
        <w:tabs>
          <w:tab w:val="left" w:pos="460"/>
        </w:tabs>
        <w:spacing w:before="0" w:after="0" w:line="274" w:lineRule="exact"/>
        <w:ind w:firstLine="0"/>
        <w:jc w:val="both"/>
      </w:pPr>
    </w:p>
    <w:p w14:paraId="28965668" w14:textId="2A7D98DE" w:rsidR="0088452A" w:rsidRDefault="0088452A" w:rsidP="0088452A">
      <w:pPr>
        <w:pStyle w:val="Bodytext20"/>
        <w:shd w:val="clear" w:color="auto" w:fill="auto"/>
        <w:tabs>
          <w:tab w:val="left" w:pos="460"/>
        </w:tabs>
        <w:spacing w:before="0" w:after="0" w:line="274" w:lineRule="exact"/>
        <w:ind w:firstLine="0"/>
        <w:jc w:val="both"/>
      </w:pPr>
    </w:p>
    <w:p w14:paraId="295141FD" w14:textId="47EACABC" w:rsidR="0088452A" w:rsidRDefault="00BE7C06" w:rsidP="0088452A">
      <w:pPr>
        <w:pStyle w:val="Bodytext20"/>
        <w:shd w:val="clear" w:color="auto" w:fill="auto"/>
        <w:tabs>
          <w:tab w:val="left" w:pos="460"/>
        </w:tabs>
        <w:spacing w:before="0" w:after="0" w:line="274" w:lineRule="exact"/>
        <w:ind w:firstLine="0"/>
        <w:jc w:val="both"/>
      </w:pPr>
      <w:r w:rsidRPr="00BE7C06">
        <w:rPr>
          <w:highlight w:val="black"/>
        </w:rPr>
        <w:t>xxxxxxxxxxxxx</w:t>
      </w:r>
      <w:r w:rsidR="0088452A" w:rsidRPr="00C26838">
        <w:t xml:space="preserve">, </w:t>
      </w:r>
      <w:r w:rsidR="0088452A">
        <w:t>jednatel</w:t>
      </w:r>
    </w:p>
    <w:p w14:paraId="7255776B" w14:textId="243376E2" w:rsidR="0088452A" w:rsidRDefault="005740BF" w:rsidP="0088452A">
      <w:pPr>
        <w:pStyle w:val="Bodytext20"/>
        <w:shd w:val="clear" w:color="auto" w:fill="auto"/>
        <w:tabs>
          <w:tab w:val="left" w:pos="460"/>
        </w:tabs>
        <w:spacing w:before="0" w:after="0" w:line="274" w:lineRule="exact"/>
        <w:ind w:firstLine="0"/>
        <w:jc w:val="both"/>
      </w:pPr>
      <w:r>
        <w:t>5.10.2022</w:t>
      </w:r>
    </w:p>
    <w:p w14:paraId="6AD61F6C" w14:textId="77777777" w:rsidR="0088452A" w:rsidRDefault="0088452A" w:rsidP="0088452A">
      <w:pPr>
        <w:pStyle w:val="Bodytext20"/>
        <w:shd w:val="clear" w:color="auto" w:fill="auto"/>
        <w:tabs>
          <w:tab w:val="left" w:pos="460"/>
        </w:tabs>
        <w:spacing w:before="0" w:after="0" w:line="274" w:lineRule="exact"/>
        <w:ind w:firstLine="0"/>
        <w:jc w:val="both"/>
      </w:pPr>
    </w:p>
    <w:p w14:paraId="60A1F0A5" w14:textId="7843D466" w:rsidR="0088452A" w:rsidRDefault="0088452A" w:rsidP="0088452A">
      <w:pPr>
        <w:pStyle w:val="Bodytext20"/>
        <w:shd w:val="clear" w:color="auto" w:fill="auto"/>
        <w:tabs>
          <w:tab w:val="left" w:pos="460"/>
        </w:tabs>
        <w:spacing w:before="0" w:after="0" w:line="274" w:lineRule="exact"/>
        <w:ind w:firstLine="0"/>
        <w:jc w:val="both"/>
      </w:pPr>
    </w:p>
    <w:p w14:paraId="5D383A4C" w14:textId="77777777" w:rsidR="0088452A" w:rsidRDefault="0088452A" w:rsidP="0088452A">
      <w:pPr>
        <w:pStyle w:val="Bodytext20"/>
        <w:shd w:val="clear" w:color="auto" w:fill="auto"/>
        <w:tabs>
          <w:tab w:val="left" w:pos="460"/>
        </w:tabs>
        <w:spacing w:before="0" w:after="0" w:line="274" w:lineRule="exact"/>
        <w:ind w:firstLine="0"/>
        <w:jc w:val="both"/>
      </w:pPr>
    </w:p>
    <w:p w14:paraId="0A153487" w14:textId="77777777" w:rsidR="0088452A" w:rsidRDefault="0088452A" w:rsidP="0088452A">
      <w:pPr>
        <w:pStyle w:val="Bodytext20"/>
        <w:shd w:val="clear" w:color="auto" w:fill="auto"/>
        <w:tabs>
          <w:tab w:val="left" w:pos="460"/>
        </w:tabs>
        <w:spacing w:before="0" w:after="0" w:line="274" w:lineRule="exact"/>
        <w:ind w:firstLine="0"/>
        <w:jc w:val="both"/>
      </w:pPr>
    </w:p>
    <w:p w14:paraId="397D5295" w14:textId="77777777" w:rsidR="0088452A" w:rsidRDefault="0088452A" w:rsidP="0088452A">
      <w:pPr>
        <w:pStyle w:val="Bodytext20"/>
        <w:shd w:val="clear" w:color="auto" w:fill="auto"/>
        <w:tabs>
          <w:tab w:val="left" w:pos="460"/>
        </w:tabs>
        <w:spacing w:before="0" w:after="0" w:line="274" w:lineRule="exact"/>
        <w:ind w:firstLine="0"/>
        <w:jc w:val="both"/>
      </w:pPr>
    </w:p>
    <w:p w14:paraId="2F5E4242" w14:textId="65648C6C" w:rsidR="0088452A" w:rsidRDefault="00BE7C06" w:rsidP="0088452A">
      <w:pPr>
        <w:pStyle w:val="Bodytext20"/>
        <w:shd w:val="clear" w:color="auto" w:fill="auto"/>
        <w:tabs>
          <w:tab w:val="left" w:pos="460"/>
        </w:tabs>
        <w:spacing w:before="0" w:after="0" w:line="274" w:lineRule="exact"/>
        <w:ind w:firstLine="0"/>
        <w:jc w:val="both"/>
      </w:pPr>
      <w:r w:rsidRPr="00BE7C06">
        <w:rPr>
          <w:highlight w:val="black"/>
        </w:rPr>
        <w:t>xxxxxxxxxxxxxxx</w:t>
      </w:r>
      <w:r w:rsidR="0088452A">
        <w:t>, jednatel</w:t>
      </w:r>
    </w:p>
    <w:p w14:paraId="5D6C00A5" w14:textId="48D765E7" w:rsidR="005740BF" w:rsidRDefault="005740BF" w:rsidP="0088452A">
      <w:pPr>
        <w:pStyle w:val="Bodytext20"/>
        <w:shd w:val="clear" w:color="auto" w:fill="auto"/>
        <w:tabs>
          <w:tab w:val="left" w:pos="460"/>
        </w:tabs>
        <w:spacing w:before="0" w:after="0" w:line="274" w:lineRule="exact"/>
        <w:ind w:firstLine="0"/>
        <w:jc w:val="both"/>
      </w:pPr>
      <w:r>
        <w:t>5.10.2022</w:t>
      </w:r>
    </w:p>
    <w:sectPr w:rsidR="005740BF" w:rsidSect="00854F66">
      <w:footerReference w:type="default" r:id="rId7"/>
      <w:pgSz w:w="11900" w:h="16840"/>
      <w:pgMar w:top="1450" w:right="1388" w:bottom="1450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713F8" w14:textId="77777777" w:rsidR="002314E0" w:rsidRDefault="002314E0" w:rsidP="00854F66">
      <w:r>
        <w:separator/>
      </w:r>
    </w:p>
  </w:endnote>
  <w:endnote w:type="continuationSeparator" w:id="0">
    <w:p w14:paraId="24E9B404" w14:textId="77777777" w:rsidR="002314E0" w:rsidRDefault="002314E0" w:rsidP="0085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2C5F4" w14:textId="232DEDDC" w:rsidR="00854F66" w:rsidRDefault="00C2683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A75AA0E" wp14:editId="7C9CB739">
              <wp:simplePos x="0" y="0"/>
              <wp:positionH relativeFrom="page">
                <wp:posOffset>3761740</wp:posOffset>
              </wp:positionH>
              <wp:positionV relativeFrom="page">
                <wp:posOffset>9982835</wp:posOffset>
              </wp:positionV>
              <wp:extent cx="60960" cy="138430"/>
              <wp:effectExtent l="0" t="63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09A79C" w14:textId="77777777" w:rsidR="00854F66" w:rsidRDefault="00FC227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75AA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2pt;margin-top:786.05pt;width:4.8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" filled="f" stroked="f">
              <v:textbox style="mso-fit-shape-to-text:t" inset="0,0,0,0">
                <w:txbxContent>
                  <w:p w14:paraId="1F09A79C" w14:textId="77777777" w:rsidR="00854F66" w:rsidRDefault="00FC227A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14893" w14:textId="77777777" w:rsidR="002314E0" w:rsidRDefault="002314E0"/>
  </w:footnote>
  <w:footnote w:type="continuationSeparator" w:id="0">
    <w:p w14:paraId="48585182" w14:textId="77777777" w:rsidR="002314E0" w:rsidRDefault="002314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B050D"/>
    <w:multiLevelType w:val="multilevel"/>
    <w:tmpl w:val="F056A54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86075E"/>
    <w:multiLevelType w:val="multilevel"/>
    <w:tmpl w:val="A11894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6C1FA4"/>
    <w:multiLevelType w:val="multilevel"/>
    <w:tmpl w:val="4088F4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66"/>
    <w:rsid w:val="00036793"/>
    <w:rsid w:val="002314E0"/>
    <w:rsid w:val="0050799A"/>
    <w:rsid w:val="005740BF"/>
    <w:rsid w:val="006A4275"/>
    <w:rsid w:val="00854F66"/>
    <w:rsid w:val="0088452A"/>
    <w:rsid w:val="00912BC4"/>
    <w:rsid w:val="00BE7C06"/>
    <w:rsid w:val="00C26838"/>
    <w:rsid w:val="00C46064"/>
    <w:rsid w:val="00E06327"/>
    <w:rsid w:val="00E163A9"/>
    <w:rsid w:val="00E6157A"/>
    <w:rsid w:val="00F20D8B"/>
    <w:rsid w:val="00FC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BC15F"/>
  <w15:docId w15:val="{2F217EF2-5CC3-4ECC-A54F-FD270FB0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854F6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54F66"/>
    <w:rPr>
      <w:color w:val="0066CC"/>
      <w:u w:val="single"/>
    </w:rPr>
  </w:style>
  <w:style w:type="character" w:customStyle="1" w:styleId="Heading1">
    <w:name w:val="Heading #1_"/>
    <w:basedOn w:val="Standardnpsmoodstavce"/>
    <w:link w:val="Heading10"/>
    <w:rsid w:val="00854F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"/>
    <w:basedOn w:val="Heading1"/>
    <w:rsid w:val="00854F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sid w:val="00854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"/>
    <w:basedOn w:val="Headerorfooter"/>
    <w:rsid w:val="00854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sid w:val="00854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">
    <w:name w:val="Heading #2_"/>
    <w:basedOn w:val="Standardnpsmoodstavce"/>
    <w:link w:val="Heading20"/>
    <w:rsid w:val="00854F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Standardnpsmoodstavce"/>
    <w:link w:val="Bodytext30"/>
    <w:rsid w:val="00854F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SmallCaps">
    <w:name w:val="Body text (3) + Small Caps"/>
    <w:basedOn w:val="Bodytext3"/>
    <w:rsid w:val="00854F6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sid w:val="00854F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Standardnpsmoodstavce"/>
    <w:link w:val="Bodytext40"/>
    <w:rsid w:val="00854F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SmallCaps">
    <w:name w:val="Body text (4) + Small Caps"/>
    <w:basedOn w:val="Bodytext4"/>
    <w:rsid w:val="00854F6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rsid w:val="00854F66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0">
    <w:name w:val="Header or footer"/>
    <w:basedOn w:val="Normln"/>
    <w:link w:val="Headerorfooter"/>
    <w:rsid w:val="00854F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20">
    <w:name w:val="Body text (2)"/>
    <w:basedOn w:val="Normln"/>
    <w:link w:val="Bodytext2"/>
    <w:rsid w:val="00854F66"/>
    <w:pPr>
      <w:shd w:val="clear" w:color="auto" w:fill="FFFFFF"/>
      <w:spacing w:before="60" w:after="420" w:line="0" w:lineRule="atLeast"/>
      <w:ind w:hanging="600"/>
      <w:jc w:val="center"/>
    </w:pPr>
    <w:rPr>
      <w:rFonts w:ascii="Times New Roman" w:eastAsia="Times New Roman" w:hAnsi="Times New Roman" w:cs="Times New Roman"/>
    </w:rPr>
  </w:style>
  <w:style w:type="paragraph" w:customStyle="1" w:styleId="Heading20">
    <w:name w:val="Heading #2"/>
    <w:basedOn w:val="Normln"/>
    <w:link w:val="Heading2"/>
    <w:rsid w:val="00854F66"/>
    <w:pPr>
      <w:shd w:val="clear" w:color="auto" w:fill="FFFFFF"/>
      <w:spacing w:before="420" w:after="60" w:line="0" w:lineRule="atLeast"/>
      <w:ind w:hanging="60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Normln"/>
    <w:link w:val="Bodytext3"/>
    <w:rsid w:val="00854F66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ing30">
    <w:name w:val="Heading #3"/>
    <w:basedOn w:val="Normln"/>
    <w:link w:val="Heading3"/>
    <w:rsid w:val="00854F66"/>
    <w:pPr>
      <w:shd w:val="clear" w:color="auto" w:fill="FFFFFF"/>
      <w:spacing w:before="30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Normln"/>
    <w:link w:val="Bodytext4"/>
    <w:rsid w:val="00854F66"/>
    <w:pPr>
      <w:shd w:val="clear" w:color="auto" w:fill="FFFFFF"/>
      <w:spacing w:before="480" w:after="6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C26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425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Konschillova</dc:creator>
  <cp:lastModifiedBy>Marcela Konschillová</cp:lastModifiedBy>
  <cp:revision>3</cp:revision>
  <cp:lastPrinted>2022-10-04T12:06:00Z</cp:lastPrinted>
  <dcterms:created xsi:type="dcterms:W3CDTF">2022-10-05T10:04:00Z</dcterms:created>
  <dcterms:modified xsi:type="dcterms:W3CDTF">2022-10-05T10:30:00Z</dcterms:modified>
</cp:coreProperties>
</file>