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2" w:type="dxa"/>
        <w:tblLayout w:type="fixed"/>
        <w:tblCellMar>
          <w:left w:w="0" w:type="dxa"/>
          <w:right w:w="0" w:type="dxa"/>
        </w:tblCellMar>
        <w:tblLook w:val="0000" w:firstRow="0" w:lastRow="0" w:firstColumn="0" w:lastColumn="0" w:noHBand="0" w:noVBand="0"/>
      </w:tblPr>
      <w:tblGrid>
        <w:gridCol w:w="1843"/>
        <w:gridCol w:w="4536"/>
        <w:gridCol w:w="1279"/>
        <w:gridCol w:w="296"/>
        <w:gridCol w:w="1118"/>
      </w:tblGrid>
      <w:tr w:rsidR="00BE6139" w14:paraId="528860B8" w14:textId="77777777" w:rsidTr="009D75AA">
        <w:trPr>
          <w:cantSplit/>
        </w:trPr>
        <w:tc>
          <w:tcPr>
            <w:tcW w:w="1843" w:type="dxa"/>
          </w:tcPr>
          <w:p w14:paraId="22756DA2" w14:textId="6E00F073" w:rsidR="00D54B35" w:rsidRPr="003A585A" w:rsidRDefault="00D54B35" w:rsidP="009D75AA">
            <w:pPr>
              <w:pStyle w:val="Textnormlntabulka"/>
              <w:rPr>
                <w:rFonts w:ascii="Trebuchet MS" w:hAnsi="Trebuchet MS" w:cs="Arial"/>
              </w:rPr>
            </w:pPr>
          </w:p>
        </w:tc>
        <w:tc>
          <w:tcPr>
            <w:tcW w:w="4536" w:type="dxa"/>
          </w:tcPr>
          <w:p w14:paraId="0DFB9AE6" w14:textId="4C73D23B" w:rsidR="00D54B35" w:rsidRPr="003A585A" w:rsidRDefault="00D54B35" w:rsidP="009D75AA">
            <w:pPr>
              <w:pStyle w:val="Textnormlntabulka"/>
              <w:tabs>
                <w:tab w:val="left" w:pos="180"/>
              </w:tabs>
              <w:rPr>
                <w:rFonts w:ascii="Trebuchet MS" w:hAnsi="Trebuchet MS" w:cs="Arial"/>
                <w:b/>
              </w:rPr>
            </w:pPr>
          </w:p>
        </w:tc>
        <w:tc>
          <w:tcPr>
            <w:tcW w:w="1279" w:type="dxa"/>
          </w:tcPr>
          <w:p w14:paraId="08722221" w14:textId="0903C053" w:rsidR="00D54B35" w:rsidRPr="003A585A" w:rsidRDefault="00D54B35" w:rsidP="00B956EF">
            <w:pPr>
              <w:pStyle w:val="Textnormlntabulka"/>
              <w:rPr>
                <w:rFonts w:ascii="Trebuchet MS" w:hAnsi="Trebuchet MS" w:cs="Arial"/>
              </w:rPr>
            </w:pPr>
            <w:r w:rsidRPr="003A585A">
              <w:rPr>
                <w:rFonts w:ascii="Trebuchet MS" w:hAnsi="Trebuchet MS" w:cs="Arial"/>
              </w:rPr>
              <w:t xml:space="preserve">Počet </w:t>
            </w:r>
            <w:r w:rsidR="00B956EF">
              <w:rPr>
                <w:rFonts w:ascii="Trebuchet MS" w:hAnsi="Trebuchet MS" w:cs="Arial"/>
              </w:rPr>
              <w:t>stran</w:t>
            </w:r>
            <w:r w:rsidRPr="003A585A">
              <w:rPr>
                <w:rFonts w:ascii="Trebuchet MS" w:hAnsi="Trebuchet MS" w:cs="Arial"/>
              </w:rPr>
              <w:t>:</w:t>
            </w:r>
          </w:p>
        </w:tc>
        <w:tc>
          <w:tcPr>
            <w:tcW w:w="1414" w:type="dxa"/>
            <w:gridSpan w:val="2"/>
          </w:tcPr>
          <w:p w14:paraId="1D9404C9" w14:textId="020BB7B9" w:rsidR="009E2016" w:rsidRPr="009E2016" w:rsidRDefault="007E690C" w:rsidP="00C33FC0">
            <w:pPr>
              <w:pStyle w:val="Textnormlntabulka"/>
              <w:rPr>
                <w:rFonts w:ascii="Trebuchet MS" w:hAnsi="Trebuchet MS" w:cs="Arial"/>
              </w:rPr>
            </w:pPr>
            <w:r w:rsidRPr="009B4E5D">
              <w:rPr>
                <w:rFonts w:ascii="Trebuchet MS" w:hAnsi="Trebuchet MS" w:cs="Arial"/>
              </w:rPr>
              <w:t xml:space="preserve"> </w:t>
            </w:r>
            <w:r w:rsidR="00E47512">
              <w:rPr>
                <w:rFonts w:ascii="Trebuchet MS" w:hAnsi="Trebuchet MS" w:cs="Arial"/>
              </w:rPr>
              <w:t xml:space="preserve">    </w:t>
            </w:r>
            <w:r w:rsidR="00A97FE5">
              <w:rPr>
                <w:rFonts w:ascii="Trebuchet MS" w:hAnsi="Trebuchet MS" w:cs="Arial"/>
              </w:rPr>
              <w:t>11</w:t>
            </w:r>
          </w:p>
        </w:tc>
      </w:tr>
      <w:tr w:rsidR="00BE6139" w14:paraId="1674B4FC" w14:textId="77777777" w:rsidTr="009D75AA">
        <w:trPr>
          <w:gridBefore w:val="2"/>
          <w:wBefore w:w="6379" w:type="dxa"/>
          <w:cantSplit/>
        </w:trPr>
        <w:tc>
          <w:tcPr>
            <w:tcW w:w="1279" w:type="dxa"/>
            <w:tcBorders>
              <w:bottom w:val="single" w:sz="2" w:space="0" w:color="808080"/>
            </w:tcBorders>
          </w:tcPr>
          <w:p w14:paraId="5113FBCD" w14:textId="77777777" w:rsidR="00D54B35" w:rsidRPr="003A585A" w:rsidRDefault="00D54B35" w:rsidP="003A585A">
            <w:pPr>
              <w:pStyle w:val="Textnormlntabulka"/>
              <w:rPr>
                <w:rFonts w:ascii="Trebuchet MS" w:hAnsi="Trebuchet MS" w:cs="Arial"/>
              </w:rPr>
            </w:pPr>
            <w:r w:rsidRPr="003A585A">
              <w:rPr>
                <w:rFonts w:ascii="Trebuchet MS" w:hAnsi="Trebuchet MS" w:cs="Arial"/>
              </w:rPr>
              <w:t>Vyhotoveno</w:t>
            </w:r>
            <w:r w:rsidR="003A585A">
              <w:rPr>
                <w:rFonts w:ascii="Trebuchet MS" w:hAnsi="Trebuchet MS" w:cs="Arial"/>
              </w:rPr>
              <w:t>:</w:t>
            </w:r>
          </w:p>
        </w:tc>
        <w:tc>
          <w:tcPr>
            <w:tcW w:w="296" w:type="dxa"/>
          </w:tcPr>
          <w:p w14:paraId="06AFBFBE" w14:textId="4190F117" w:rsidR="00D54B35" w:rsidRPr="003A585A" w:rsidRDefault="00D54B35" w:rsidP="00C33FC0">
            <w:pPr>
              <w:pStyle w:val="Textnormlntabulka"/>
              <w:rPr>
                <w:rFonts w:ascii="Trebuchet MS" w:hAnsi="Trebuchet MS" w:cs="Arial"/>
              </w:rPr>
            </w:pPr>
          </w:p>
        </w:tc>
        <w:tc>
          <w:tcPr>
            <w:tcW w:w="1118" w:type="dxa"/>
            <w:tcBorders>
              <w:left w:val="nil"/>
              <w:bottom w:val="single" w:sz="2" w:space="0" w:color="808080"/>
            </w:tcBorders>
          </w:tcPr>
          <w:p w14:paraId="1F5B8E74" w14:textId="4479673F" w:rsidR="00D54B35" w:rsidRPr="003A585A" w:rsidRDefault="00E47512" w:rsidP="003A585A">
            <w:pPr>
              <w:pStyle w:val="Textnormlntabulka"/>
              <w:rPr>
                <w:rFonts w:ascii="Trebuchet MS" w:hAnsi="Trebuchet MS" w:cs="Arial"/>
              </w:rPr>
            </w:pPr>
            <w:r>
              <w:rPr>
                <w:rFonts w:ascii="Trebuchet MS" w:hAnsi="Trebuchet MS" w:cs="Arial"/>
              </w:rPr>
              <w:t xml:space="preserve"> 2 výtisky</w:t>
            </w:r>
          </w:p>
        </w:tc>
      </w:tr>
    </w:tbl>
    <w:p w14:paraId="164FEDE8" w14:textId="77777777" w:rsidR="00D54B35" w:rsidRPr="003A585A" w:rsidRDefault="00D54B35" w:rsidP="00D54B35">
      <w:pPr>
        <w:pStyle w:val="Nzevsmlouvy"/>
        <w:spacing w:line="360" w:lineRule="auto"/>
        <w:jc w:val="left"/>
        <w:rPr>
          <w:rFonts w:ascii="Trebuchet MS" w:hAnsi="Trebuchet MS" w:cs="Arial"/>
          <w:sz w:val="40"/>
        </w:rPr>
      </w:pPr>
    </w:p>
    <w:p w14:paraId="1366A644" w14:textId="77777777" w:rsidR="00D54B35" w:rsidRPr="003A585A" w:rsidRDefault="00D54B35">
      <w:pPr>
        <w:pStyle w:val="Nzevsmlouvy"/>
        <w:spacing w:line="360" w:lineRule="auto"/>
        <w:rPr>
          <w:rFonts w:ascii="Trebuchet MS" w:hAnsi="Trebuchet MS" w:cs="Arial"/>
          <w:sz w:val="40"/>
        </w:rPr>
      </w:pPr>
    </w:p>
    <w:p w14:paraId="64052F08" w14:textId="77777777" w:rsidR="00EB7B58" w:rsidRPr="003A585A" w:rsidRDefault="00E54A85">
      <w:pPr>
        <w:pStyle w:val="Nzevsmlouvy"/>
        <w:spacing w:line="360" w:lineRule="auto"/>
        <w:rPr>
          <w:rFonts w:ascii="Trebuchet MS" w:hAnsi="Trebuchet MS" w:cs="Arial"/>
          <w:sz w:val="40"/>
        </w:rPr>
      </w:pPr>
      <w:r>
        <w:rPr>
          <w:rFonts w:ascii="Trebuchet MS" w:hAnsi="Trebuchet MS" w:cs="Arial"/>
          <w:sz w:val="40"/>
        </w:rPr>
        <w:t>Kupní s</w:t>
      </w:r>
      <w:r w:rsidR="004F4ADB" w:rsidRPr="003A585A">
        <w:rPr>
          <w:rFonts w:ascii="Trebuchet MS" w:hAnsi="Trebuchet MS" w:cs="Arial"/>
          <w:sz w:val="40"/>
        </w:rPr>
        <w:t>mlouva</w:t>
      </w:r>
    </w:p>
    <w:p w14:paraId="35EA25D1" w14:textId="77777777" w:rsidR="00EB7B58" w:rsidRPr="003A585A" w:rsidRDefault="00EB7B58" w:rsidP="00D54B35">
      <w:pPr>
        <w:spacing w:line="360" w:lineRule="auto"/>
        <w:jc w:val="left"/>
        <w:rPr>
          <w:rFonts w:ascii="Trebuchet MS" w:hAnsi="Trebuchet MS" w:cs="Arial"/>
        </w:rPr>
      </w:pPr>
    </w:p>
    <w:tbl>
      <w:tblPr>
        <w:tblW w:w="8704" w:type="dxa"/>
        <w:tblInd w:w="-214" w:type="dxa"/>
        <w:tblLayout w:type="fixed"/>
        <w:tblCellMar>
          <w:left w:w="70" w:type="dxa"/>
          <w:right w:w="70" w:type="dxa"/>
        </w:tblCellMar>
        <w:tblLook w:val="0000" w:firstRow="0" w:lastRow="0" w:firstColumn="0" w:lastColumn="0" w:noHBand="0" w:noVBand="0"/>
      </w:tblPr>
      <w:tblGrid>
        <w:gridCol w:w="2880"/>
        <w:gridCol w:w="5824"/>
      </w:tblGrid>
      <w:tr w:rsidR="00D54B35" w:rsidRPr="003A585A" w14:paraId="52DFFDFB" w14:textId="77777777" w:rsidTr="009D75AA">
        <w:tc>
          <w:tcPr>
            <w:tcW w:w="8704" w:type="dxa"/>
            <w:gridSpan w:val="2"/>
          </w:tcPr>
          <w:p w14:paraId="72B98995" w14:textId="41B10E76" w:rsidR="00D54B35" w:rsidRPr="003A585A" w:rsidRDefault="00D01BEA" w:rsidP="009D75AA">
            <w:pPr>
              <w:pStyle w:val="Textodstavec"/>
              <w:ind w:left="0"/>
              <w:rPr>
                <w:rFonts w:ascii="Trebuchet MS" w:hAnsi="Trebuchet MS" w:cs="Arial"/>
              </w:rPr>
            </w:pPr>
            <w:r w:rsidRPr="00D01BEA">
              <w:rPr>
                <w:rFonts w:ascii="Trebuchet MS" w:hAnsi="Trebuchet MS" w:cs="Arial"/>
              </w:rPr>
              <w:t>DoxoLogic, s.r.o.</w:t>
            </w:r>
          </w:p>
        </w:tc>
      </w:tr>
      <w:tr w:rsidR="00D54B35" w:rsidRPr="003A585A" w14:paraId="0E259C2F" w14:textId="77777777" w:rsidTr="009D75AA">
        <w:tc>
          <w:tcPr>
            <w:tcW w:w="2880" w:type="dxa"/>
          </w:tcPr>
          <w:p w14:paraId="761F72E7" w14:textId="77777777" w:rsidR="00D54B35" w:rsidRPr="003A585A" w:rsidRDefault="00D54B35" w:rsidP="009D75AA">
            <w:pPr>
              <w:pStyle w:val="Textnormln"/>
              <w:spacing w:before="0" w:after="0"/>
              <w:rPr>
                <w:rFonts w:ascii="Trebuchet MS" w:hAnsi="Trebuchet MS" w:cs="Arial"/>
              </w:rPr>
            </w:pPr>
            <w:r w:rsidRPr="003A585A">
              <w:rPr>
                <w:rFonts w:ascii="Trebuchet MS" w:hAnsi="Trebuchet MS" w:cs="Arial"/>
              </w:rPr>
              <w:t xml:space="preserve">se sídlem </w:t>
            </w:r>
          </w:p>
        </w:tc>
        <w:tc>
          <w:tcPr>
            <w:tcW w:w="5824" w:type="dxa"/>
          </w:tcPr>
          <w:p w14:paraId="2F87F743" w14:textId="6C02AB51" w:rsidR="00D54B35" w:rsidRPr="003A585A" w:rsidRDefault="00D01BEA" w:rsidP="009D75AA">
            <w:pPr>
              <w:pStyle w:val="Textnormln"/>
              <w:spacing w:before="0" w:after="0"/>
              <w:rPr>
                <w:rFonts w:ascii="Trebuchet MS" w:hAnsi="Trebuchet MS" w:cs="Arial"/>
              </w:rPr>
            </w:pPr>
            <w:r w:rsidRPr="00D01BEA">
              <w:rPr>
                <w:rFonts w:ascii="Trebuchet MS" w:hAnsi="Trebuchet MS" w:cs="Arial"/>
              </w:rPr>
              <w:t>Karolinská 661/ 4 186 00 Praha 8</w:t>
            </w:r>
          </w:p>
        </w:tc>
      </w:tr>
      <w:tr w:rsidR="00D54B35" w:rsidRPr="003A585A" w14:paraId="5842BF63" w14:textId="77777777" w:rsidTr="009D75AA">
        <w:tc>
          <w:tcPr>
            <w:tcW w:w="2880" w:type="dxa"/>
          </w:tcPr>
          <w:p w14:paraId="53E57E8E" w14:textId="77777777" w:rsidR="00D54B35" w:rsidRPr="003A585A" w:rsidRDefault="00D54B35" w:rsidP="009D75AA">
            <w:pPr>
              <w:pStyle w:val="Textnormln"/>
              <w:spacing w:before="0" w:after="0"/>
              <w:rPr>
                <w:rFonts w:ascii="Trebuchet MS" w:hAnsi="Trebuchet MS" w:cs="Arial"/>
              </w:rPr>
            </w:pPr>
            <w:r w:rsidRPr="003A585A">
              <w:rPr>
                <w:rFonts w:ascii="Trebuchet MS" w:hAnsi="Trebuchet MS" w:cs="Arial"/>
              </w:rPr>
              <w:t>telefon / fax</w:t>
            </w:r>
          </w:p>
        </w:tc>
        <w:tc>
          <w:tcPr>
            <w:tcW w:w="5824" w:type="dxa"/>
          </w:tcPr>
          <w:p w14:paraId="2634F25E" w14:textId="718D13C0" w:rsidR="00D54B35" w:rsidRPr="003A585A" w:rsidRDefault="00D01BEA" w:rsidP="009D75AA">
            <w:pPr>
              <w:pStyle w:val="Textnormln"/>
              <w:spacing w:before="0" w:after="0"/>
              <w:rPr>
                <w:rFonts w:ascii="Trebuchet MS" w:hAnsi="Trebuchet MS" w:cs="Arial"/>
              </w:rPr>
            </w:pPr>
            <w:r>
              <w:rPr>
                <w:rFonts w:ascii="Trebuchet MS" w:hAnsi="Trebuchet MS" w:cs="Arial"/>
              </w:rPr>
              <w:t>+420 601 526 886</w:t>
            </w:r>
          </w:p>
        </w:tc>
      </w:tr>
      <w:tr w:rsidR="00D54B35" w:rsidRPr="003A585A" w14:paraId="3E7CED8F" w14:textId="77777777" w:rsidTr="009D75AA">
        <w:tc>
          <w:tcPr>
            <w:tcW w:w="2880" w:type="dxa"/>
          </w:tcPr>
          <w:p w14:paraId="13B51E7F" w14:textId="77777777" w:rsidR="00D54B35" w:rsidRPr="003A585A" w:rsidRDefault="00D54B35" w:rsidP="009D75AA">
            <w:pPr>
              <w:pStyle w:val="Textnormln"/>
              <w:spacing w:before="0" w:after="0"/>
              <w:rPr>
                <w:rFonts w:ascii="Trebuchet MS" w:hAnsi="Trebuchet MS" w:cs="Arial"/>
              </w:rPr>
            </w:pPr>
            <w:r w:rsidRPr="003A585A">
              <w:rPr>
                <w:rFonts w:ascii="Trebuchet MS" w:hAnsi="Trebuchet MS" w:cs="Arial"/>
              </w:rPr>
              <w:t xml:space="preserve">IČ </w:t>
            </w:r>
          </w:p>
        </w:tc>
        <w:tc>
          <w:tcPr>
            <w:tcW w:w="5824" w:type="dxa"/>
          </w:tcPr>
          <w:p w14:paraId="265FA656" w14:textId="371C7E57" w:rsidR="00D54B35" w:rsidRPr="003A585A" w:rsidRDefault="00D01BEA" w:rsidP="009D75AA">
            <w:pPr>
              <w:pStyle w:val="Textnormln"/>
              <w:spacing w:before="0" w:after="0"/>
              <w:rPr>
                <w:rFonts w:ascii="Trebuchet MS" w:hAnsi="Trebuchet MS" w:cs="Arial"/>
              </w:rPr>
            </w:pPr>
            <w:r>
              <w:rPr>
                <w:rFonts w:ascii="Trebuchet MS" w:hAnsi="Trebuchet MS" w:cs="Arial"/>
              </w:rPr>
              <w:t>27903656</w:t>
            </w:r>
          </w:p>
        </w:tc>
      </w:tr>
      <w:tr w:rsidR="00D54B35" w:rsidRPr="003A585A" w14:paraId="4A226B1F" w14:textId="77777777" w:rsidTr="009D75AA">
        <w:tc>
          <w:tcPr>
            <w:tcW w:w="2880" w:type="dxa"/>
          </w:tcPr>
          <w:p w14:paraId="59B26941" w14:textId="77777777" w:rsidR="00D54B35" w:rsidRPr="003A585A" w:rsidRDefault="00D54B35" w:rsidP="009D75AA">
            <w:pPr>
              <w:pStyle w:val="Textnormln"/>
              <w:spacing w:before="0" w:after="0"/>
              <w:rPr>
                <w:rFonts w:ascii="Trebuchet MS" w:hAnsi="Trebuchet MS" w:cs="Arial"/>
              </w:rPr>
            </w:pPr>
            <w:r w:rsidRPr="003A585A">
              <w:rPr>
                <w:rFonts w:ascii="Trebuchet MS" w:hAnsi="Trebuchet MS" w:cs="Arial"/>
              </w:rPr>
              <w:t xml:space="preserve">DIČ </w:t>
            </w:r>
          </w:p>
        </w:tc>
        <w:tc>
          <w:tcPr>
            <w:tcW w:w="5824" w:type="dxa"/>
          </w:tcPr>
          <w:p w14:paraId="2C7CC871" w14:textId="0B544ED1" w:rsidR="00D54B35" w:rsidRPr="003A585A" w:rsidRDefault="00D01BEA" w:rsidP="009D75AA">
            <w:pPr>
              <w:pStyle w:val="Textnormln"/>
              <w:spacing w:before="0" w:after="0"/>
              <w:rPr>
                <w:rFonts w:ascii="Trebuchet MS" w:hAnsi="Trebuchet MS" w:cs="Arial"/>
              </w:rPr>
            </w:pPr>
            <w:r>
              <w:rPr>
                <w:rFonts w:ascii="Trebuchet MS" w:hAnsi="Trebuchet MS" w:cs="Arial"/>
              </w:rPr>
              <w:t>CZ27903656</w:t>
            </w:r>
          </w:p>
        </w:tc>
      </w:tr>
      <w:tr w:rsidR="00D54B35" w:rsidRPr="003A585A" w14:paraId="6F037070" w14:textId="77777777" w:rsidTr="009D75AA">
        <w:tc>
          <w:tcPr>
            <w:tcW w:w="2880" w:type="dxa"/>
          </w:tcPr>
          <w:p w14:paraId="25745676" w14:textId="77777777" w:rsidR="00D54B35" w:rsidRPr="00203077" w:rsidRDefault="00D54B35" w:rsidP="009D75AA">
            <w:pPr>
              <w:pStyle w:val="Textnormln"/>
              <w:spacing w:before="0" w:after="0"/>
              <w:rPr>
                <w:rFonts w:ascii="Trebuchet MS" w:hAnsi="Trebuchet MS" w:cs="Arial"/>
              </w:rPr>
            </w:pPr>
            <w:r w:rsidRPr="00203077">
              <w:rPr>
                <w:rFonts w:ascii="Trebuchet MS" w:hAnsi="Trebuchet MS" w:cs="Arial"/>
              </w:rPr>
              <w:t>Bankovní spojení</w:t>
            </w:r>
          </w:p>
        </w:tc>
        <w:tc>
          <w:tcPr>
            <w:tcW w:w="5824" w:type="dxa"/>
          </w:tcPr>
          <w:p w14:paraId="7B25AA4E" w14:textId="6936F175" w:rsidR="00D54B35" w:rsidRPr="00203077" w:rsidRDefault="00203077" w:rsidP="009D75AA">
            <w:pPr>
              <w:pStyle w:val="Textnormln"/>
              <w:spacing w:before="0" w:after="0"/>
              <w:rPr>
                <w:rFonts w:ascii="Trebuchet MS" w:hAnsi="Trebuchet MS" w:cs="Arial"/>
              </w:rPr>
            </w:pPr>
            <w:r w:rsidRPr="00203077">
              <w:rPr>
                <w:rFonts w:ascii="Trebuchet MS" w:hAnsi="Trebuchet MS" w:cs="Arial"/>
              </w:rPr>
              <w:t>UniCredit Bank</w:t>
            </w:r>
          </w:p>
        </w:tc>
      </w:tr>
      <w:tr w:rsidR="00D54B35" w:rsidRPr="003A585A" w14:paraId="2468CC75" w14:textId="77777777" w:rsidTr="009D75AA">
        <w:tc>
          <w:tcPr>
            <w:tcW w:w="2880" w:type="dxa"/>
          </w:tcPr>
          <w:p w14:paraId="71FD6D7F" w14:textId="77777777" w:rsidR="00D54B35" w:rsidRPr="00203077" w:rsidRDefault="00D54B35" w:rsidP="009D75AA">
            <w:pPr>
              <w:pStyle w:val="Textnormln"/>
              <w:spacing w:before="0" w:after="0"/>
              <w:rPr>
                <w:rFonts w:ascii="Trebuchet MS" w:hAnsi="Trebuchet MS" w:cs="Arial"/>
              </w:rPr>
            </w:pPr>
            <w:r w:rsidRPr="00203077">
              <w:rPr>
                <w:rFonts w:ascii="Trebuchet MS" w:hAnsi="Trebuchet MS" w:cs="Arial"/>
              </w:rPr>
              <w:t>Číslo účtu</w:t>
            </w:r>
          </w:p>
        </w:tc>
        <w:tc>
          <w:tcPr>
            <w:tcW w:w="5824" w:type="dxa"/>
          </w:tcPr>
          <w:p w14:paraId="225EA83C" w14:textId="6B5167E5" w:rsidR="00D54B35" w:rsidRPr="00203077" w:rsidRDefault="00203077" w:rsidP="009D75AA">
            <w:pPr>
              <w:pStyle w:val="Textnormln"/>
              <w:spacing w:before="0" w:after="0"/>
              <w:rPr>
                <w:rFonts w:ascii="Trebuchet MS" w:hAnsi="Trebuchet MS" w:cs="Arial"/>
              </w:rPr>
            </w:pPr>
            <w:r w:rsidRPr="00203077">
              <w:rPr>
                <w:rFonts w:ascii="Trebuchet MS" w:hAnsi="Trebuchet MS" w:cs="Arial"/>
              </w:rPr>
              <w:t>211895098/2700</w:t>
            </w:r>
          </w:p>
        </w:tc>
      </w:tr>
      <w:tr w:rsidR="00D54B35" w:rsidRPr="003A585A" w14:paraId="25F9BDE1" w14:textId="77777777" w:rsidTr="00986E5F">
        <w:trPr>
          <w:trHeight w:val="82"/>
        </w:trPr>
        <w:tc>
          <w:tcPr>
            <w:tcW w:w="2880" w:type="dxa"/>
          </w:tcPr>
          <w:p w14:paraId="637862FE" w14:textId="77777777" w:rsidR="00D54B35" w:rsidRPr="00203077" w:rsidRDefault="00D54B35" w:rsidP="009D75AA">
            <w:pPr>
              <w:pStyle w:val="Textnormln"/>
              <w:spacing w:before="0" w:after="0"/>
              <w:rPr>
                <w:rFonts w:ascii="Trebuchet MS" w:hAnsi="Trebuchet MS" w:cs="Arial"/>
              </w:rPr>
            </w:pPr>
            <w:r w:rsidRPr="00203077">
              <w:rPr>
                <w:rFonts w:ascii="Trebuchet MS" w:hAnsi="Trebuchet MS" w:cs="Arial"/>
                <w:szCs w:val="20"/>
              </w:rPr>
              <w:t>Jejímž jménem jedná</w:t>
            </w:r>
          </w:p>
        </w:tc>
        <w:tc>
          <w:tcPr>
            <w:tcW w:w="5824" w:type="dxa"/>
          </w:tcPr>
          <w:p w14:paraId="1C7A96D9" w14:textId="1DED7D07" w:rsidR="00D54B35" w:rsidRPr="00203077" w:rsidRDefault="00D54B35" w:rsidP="003E5E7E">
            <w:pPr>
              <w:pStyle w:val="Textnormln"/>
              <w:spacing w:before="0" w:after="0"/>
              <w:ind w:left="0"/>
              <w:rPr>
                <w:rFonts w:ascii="Trebuchet MS" w:hAnsi="Trebuchet MS" w:cs="Arial"/>
              </w:rPr>
            </w:pPr>
            <w:r w:rsidRPr="00203077">
              <w:rPr>
                <w:rFonts w:ascii="Trebuchet MS" w:hAnsi="Trebuchet MS" w:cs="Arial"/>
                <w:b/>
              </w:rPr>
              <w:t xml:space="preserve">   </w:t>
            </w:r>
            <w:r w:rsidR="00203077" w:rsidRPr="00203077">
              <w:rPr>
                <w:rFonts w:ascii="Trebuchet MS" w:hAnsi="Trebuchet MS" w:cs="Arial"/>
                <w:b/>
              </w:rPr>
              <w:t>Bc. Martin Listopad</w:t>
            </w:r>
            <w:r w:rsidR="001A164B">
              <w:rPr>
                <w:rFonts w:ascii="Trebuchet MS" w:hAnsi="Trebuchet MS" w:cs="Arial"/>
                <w:b/>
              </w:rPr>
              <w:t>, jednatel</w:t>
            </w:r>
          </w:p>
        </w:tc>
      </w:tr>
    </w:tbl>
    <w:p w14:paraId="78F6194E" w14:textId="77777777" w:rsidR="00D54B35" w:rsidRPr="003A585A" w:rsidRDefault="00D54B35" w:rsidP="00D54B35">
      <w:pPr>
        <w:spacing w:line="360" w:lineRule="auto"/>
        <w:jc w:val="left"/>
        <w:rPr>
          <w:rFonts w:ascii="Trebuchet MS" w:hAnsi="Trebuchet MS" w:cs="Arial"/>
          <w:b/>
          <w:sz w:val="20"/>
        </w:rPr>
      </w:pPr>
    </w:p>
    <w:p w14:paraId="6EB427C5" w14:textId="77777777" w:rsidR="00D54B35" w:rsidRPr="003A585A" w:rsidRDefault="00D54B35" w:rsidP="00D54B35">
      <w:pPr>
        <w:pStyle w:val="Textnormln"/>
        <w:ind w:left="0"/>
        <w:rPr>
          <w:rFonts w:ascii="Trebuchet MS" w:hAnsi="Trebuchet MS" w:cs="Arial"/>
        </w:rPr>
      </w:pPr>
      <w:r w:rsidRPr="003A585A">
        <w:rPr>
          <w:rFonts w:ascii="Trebuchet MS" w:hAnsi="Trebuchet MS" w:cs="Arial"/>
        </w:rPr>
        <w:t>(dále jen “</w:t>
      </w:r>
      <w:r w:rsidRPr="003A585A">
        <w:rPr>
          <w:rFonts w:ascii="Trebuchet MS" w:hAnsi="Trebuchet MS"/>
          <w:b/>
        </w:rPr>
        <w:t>Prodávající</w:t>
      </w:r>
      <w:r w:rsidRPr="003A585A">
        <w:rPr>
          <w:rFonts w:ascii="Trebuchet MS" w:hAnsi="Trebuchet MS" w:cs="Arial"/>
        </w:rPr>
        <w:t>”)</w:t>
      </w:r>
    </w:p>
    <w:p w14:paraId="1066A635" w14:textId="77777777" w:rsidR="00D54B35" w:rsidRPr="003A585A" w:rsidRDefault="00D54B35" w:rsidP="00D54B35">
      <w:pPr>
        <w:pStyle w:val="Textnormln"/>
        <w:ind w:left="0"/>
        <w:rPr>
          <w:rFonts w:ascii="Trebuchet MS" w:hAnsi="Trebuchet MS" w:cs="Arial"/>
          <w:szCs w:val="20"/>
        </w:rPr>
      </w:pPr>
    </w:p>
    <w:p w14:paraId="4D02F99F" w14:textId="77777777" w:rsidR="00D54B35" w:rsidRPr="003A585A" w:rsidRDefault="00D54B35" w:rsidP="00D54B35">
      <w:pPr>
        <w:pStyle w:val="Identifikacestran"/>
        <w:spacing w:line="360" w:lineRule="auto"/>
        <w:jc w:val="left"/>
        <w:rPr>
          <w:rFonts w:ascii="Trebuchet MS" w:hAnsi="Trebuchet MS" w:cs="Arial"/>
          <w:b/>
          <w:sz w:val="20"/>
        </w:rPr>
      </w:pPr>
      <w:r w:rsidRPr="003A585A">
        <w:rPr>
          <w:rFonts w:ascii="Trebuchet MS" w:hAnsi="Trebuchet MS" w:cs="Arial"/>
          <w:b/>
          <w:sz w:val="20"/>
        </w:rPr>
        <w:t>a</w:t>
      </w:r>
    </w:p>
    <w:p w14:paraId="062F35B6" w14:textId="77777777" w:rsidR="00D54B35" w:rsidRPr="003A585A" w:rsidRDefault="00D54B35" w:rsidP="00D54B35">
      <w:pPr>
        <w:pStyle w:val="Identifikacestran"/>
        <w:spacing w:line="360" w:lineRule="auto"/>
        <w:jc w:val="left"/>
        <w:rPr>
          <w:rFonts w:ascii="Trebuchet MS" w:hAnsi="Trebuchet MS" w:cs="Arial"/>
          <w:sz w:val="20"/>
        </w:rPr>
      </w:pPr>
    </w:p>
    <w:p w14:paraId="5C2C3EA3" w14:textId="77777777" w:rsidR="00D54B35" w:rsidRPr="003A585A" w:rsidRDefault="00B23A76" w:rsidP="00D54B35">
      <w:pPr>
        <w:pStyle w:val="Identifikacestran"/>
        <w:spacing w:line="360" w:lineRule="auto"/>
        <w:ind w:left="-284"/>
        <w:jc w:val="left"/>
        <w:rPr>
          <w:rFonts w:ascii="Trebuchet MS" w:hAnsi="Trebuchet MS" w:cs="Arial"/>
          <w:b/>
          <w:sz w:val="20"/>
        </w:rPr>
      </w:pPr>
      <w:r>
        <w:rPr>
          <w:rFonts w:ascii="Trebuchet MS" w:hAnsi="Trebuchet MS" w:cs="Arial"/>
          <w:b/>
          <w:sz w:val="20"/>
        </w:rPr>
        <w:t>Městská část Praha 19</w:t>
      </w:r>
    </w:p>
    <w:tbl>
      <w:tblPr>
        <w:tblW w:w="8704" w:type="dxa"/>
        <w:tblInd w:w="-214" w:type="dxa"/>
        <w:tblLayout w:type="fixed"/>
        <w:tblCellMar>
          <w:left w:w="70" w:type="dxa"/>
          <w:right w:w="70" w:type="dxa"/>
        </w:tblCellMar>
        <w:tblLook w:val="0000" w:firstRow="0" w:lastRow="0" w:firstColumn="0" w:lastColumn="0" w:noHBand="0" w:noVBand="0"/>
      </w:tblPr>
      <w:tblGrid>
        <w:gridCol w:w="2880"/>
        <w:gridCol w:w="5824"/>
      </w:tblGrid>
      <w:tr w:rsidR="0070137A" w:rsidRPr="003A585A" w14:paraId="4E320B85" w14:textId="77777777" w:rsidTr="009D75AA">
        <w:tc>
          <w:tcPr>
            <w:tcW w:w="2880" w:type="dxa"/>
          </w:tcPr>
          <w:p w14:paraId="286BE3E9" w14:textId="77777777" w:rsidR="0070137A" w:rsidRPr="003A585A" w:rsidRDefault="0070137A" w:rsidP="0070137A">
            <w:pPr>
              <w:pStyle w:val="Textnormln"/>
              <w:spacing w:before="0" w:after="0"/>
              <w:rPr>
                <w:rFonts w:ascii="Trebuchet MS" w:hAnsi="Trebuchet MS" w:cs="Arial"/>
              </w:rPr>
            </w:pPr>
            <w:r w:rsidRPr="003A585A">
              <w:rPr>
                <w:rFonts w:ascii="Trebuchet MS" w:hAnsi="Trebuchet MS" w:cs="Arial"/>
              </w:rPr>
              <w:t xml:space="preserve">se sídlem </w:t>
            </w:r>
          </w:p>
        </w:tc>
        <w:tc>
          <w:tcPr>
            <w:tcW w:w="5824" w:type="dxa"/>
          </w:tcPr>
          <w:p w14:paraId="4E131C50" w14:textId="3270646F" w:rsidR="0070137A" w:rsidRPr="00647017" w:rsidRDefault="00B23A76" w:rsidP="00331AE1">
            <w:pPr>
              <w:pStyle w:val="Textnormln"/>
              <w:spacing w:before="0" w:after="0"/>
              <w:rPr>
                <w:rFonts w:ascii="Trebuchet MS" w:hAnsi="Trebuchet MS" w:cs="Arial"/>
              </w:rPr>
            </w:pPr>
            <w:r>
              <w:rPr>
                <w:rFonts w:ascii="Trebuchet MS" w:hAnsi="Trebuchet MS" w:cs="Arial"/>
              </w:rPr>
              <w:t xml:space="preserve">Semilská 43/1, 197 00 Praha 9 – Kbely </w:t>
            </w:r>
          </w:p>
        </w:tc>
      </w:tr>
      <w:tr w:rsidR="0070137A" w:rsidRPr="003A585A" w14:paraId="2318C96F" w14:textId="77777777" w:rsidTr="009D75AA">
        <w:tc>
          <w:tcPr>
            <w:tcW w:w="2880" w:type="dxa"/>
          </w:tcPr>
          <w:p w14:paraId="70F0BAB7" w14:textId="77777777" w:rsidR="0070137A" w:rsidRPr="003A585A" w:rsidRDefault="0070137A" w:rsidP="0070137A">
            <w:pPr>
              <w:pStyle w:val="Textnormln"/>
              <w:spacing w:before="0" w:after="0"/>
              <w:rPr>
                <w:rFonts w:ascii="Trebuchet MS" w:hAnsi="Trebuchet MS" w:cs="Arial"/>
              </w:rPr>
            </w:pPr>
            <w:r w:rsidRPr="003A585A">
              <w:rPr>
                <w:rFonts w:ascii="Trebuchet MS" w:hAnsi="Trebuchet MS" w:cs="Arial"/>
              </w:rPr>
              <w:t>telefon / fax</w:t>
            </w:r>
          </w:p>
        </w:tc>
        <w:tc>
          <w:tcPr>
            <w:tcW w:w="5824" w:type="dxa"/>
          </w:tcPr>
          <w:p w14:paraId="5E37F0AB" w14:textId="77777777" w:rsidR="0070137A" w:rsidRPr="00647017" w:rsidRDefault="0070137A" w:rsidP="00B23A76">
            <w:pPr>
              <w:pStyle w:val="Textnormln"/>
              <w:spacing w:before="0" w:after="0"/>
              <w:rPr>
                <w:rFonts w:ascii="Trebuchet MS" w:hAnsi="Trebuchet MS" w:cs="Arial"/>
              </w:rPr>
            </w:pPr>
            <w:r w:rsidRPr="00647017">
              <w:rPr>
                <w:rFonts w:ascii="Trebuchet MS" w:hAnsi="Trebuchet MS" w:cs="Arial"/>
              </w:rPr>
              <w:t>+420 </w:t>
            </w:r>
            <w:r w:rsidR="00B23A76">
              <w:rPr>
                <w:rFonts w:ascii="Trebuchet MS" w:hAnsi="Trebuchet MS" w:cs="Arial"/>
              </w:rPr>
              <w:t>284 080 811</w:t>
            </w:r>
          </w:p>
        </w:tc>
      </w:tr>
      <w:tr w:rsidR="0070137A" w:rsidRPr="003A585A" w14:paraId="51665291" w14:textId="77777777" w:rsidTr="009D75AA">
        <w:tc>
          <w:tcPr>
            <w:tcW w:w="2880" w:type="dxa"/>
          </w:tcPr>
          <w:p w14:paraId="08F45DBA" w14:textId="77777777" w:rsidR="0070137A" w:rsidRPr="003A585A" w:rsidRDefault="0070137A" w:rsidP="0070137A">
            <w:pPr>
              <w:pStyle w:val="Textnormln"/>
              <w:spacing w:before="0" w:after="0"/>
              <w:rPr>
                <w:rFonts w:ascii="Trebuchet MS" w:hAnsi="Trebuchet MS" w:cs="Arial"/>
              </w:rPr>
            </w:pPr>
            <w:r w:rsidRPr="003A585A">
              <w:rPr>
                <w:rFonts w:ascii="Trebuchet MS" w:hAnsi="Trebuchet MS" w:cs="Arial"/>
              </w:rPr>
              <w:t xml:space="preserve">IČ </w:t>
            </w:r>
          </w:p>
        </w:tc>
        <w:tc>
          <w:tcPr>
            <w:tcW w:w="5824" w:type="dxa"/>
          </w:tcPr>
          <w:p w14:paraId="21BC571A" w14:textId="77777777" w:rsidR="0070137A" w:rsidRPr="00647017" w:rsidRDefault="00B23A76" w:rsidP="0070137A">
            <w:pPr>
              <w:pStyle w:val="Textnormln"/>
              <w:spacing w:before="0" w:after="0"/>
              <w:rPr>
                <w:rFonts w:ascii="Trebuchet MS" w:hAnsi="Trebuchet MS" w:cs="Arial"/>
              </w:rPr>
            </w:pPr>
            <w:r w:rsidRPr="00B23A76">
              <w:rPr>
                <w:rFonts w:ascii="Trebuchet MS" w:hAnsi="Trebuchet MS" w:cs="Arial"/>
              </w:rPr>
              <w:t>00231304</w:t>
            </w:r>
          </w:p>
        </w:tc>
      </w:tr>
      <w:tr w:rsidR="0070137A" w:rsidRPr="003A585A" w14:paraId="662CC224" w14:textId="77777777" w:rsidTr="009D75AA">
        <w:tc>
          <w:tcPr>
            <w:tcW w:w="2880" w:type="dxa"/>
          </w:tcPr>
          <w:p w14:paraId="5D7A6183" w14:textId="77777777" w:rsidR="0070137A" w:rsidRPr="003A585A" w:rsidRDefault="0070137A" w:rsidP="0070137A">
            <w:pPr>
              <w:pStyle w:val="Textnormln"/>
              <w:spacing w:before="0" w:after="0"/>
              <w:rPr>
                <w:rFonts w:ascii="Trebuchet MS" w:hAnsi="Trebuchet MS" w:cs="Arial"/>
              </w:rPr>
            </w:pPr>
            <w:r w:rsidRPr="003A585A">
              <w:rPr>
                <w:rFonts w:ascii="Trebuchet MS" w:hAnsi="Trebuchet MS" w:cs="Arial"/>
              </w:rPr>
              <w:t xml:space="preserve">DIČ </w:t>
            </w:r>
          </w:p>
        </w:tc>
        <w:tc>
          <w:tcPr>
            <w:tcW w:w="5824" w:type="dxa"/>
          </w:tcPr>
          <w:p w14:paraId="3AFBBA74" w14:textId="77777777" w:rsidR="0070137A" w:rsidRPr="005E19D5" w:rsidRDefault="00B23A76" w:rsidP="0070137A">
            <w:pPr>
              <w:pStyle w:val="Textnormln"/>
              <w:spacing w:before="0" w:after="0"/>
              <w:rPr>
                <w:rFonts w:ascii="Trebuchet MS" w:hAnsi="Trebuchet MS" w:cs="Arial"/>
                <w:highlight w:val="yellow"/>
              </w:rPr>
            </w:pPr>
            <w:r>
              <w:rPr>
                <w:rFonts w:ascii="Trebuchet MS" w:hAnsi="Trebuchet MS" w:cs="Arial"/>
              </w:rPr>
              <w:t>CZ</w:t>
            </w:r>
            <w:r w:rsidRPr="00B23A76">
              <w:rPr>
                <w:rFonts w:ascii="Trebuchet MS" w:hAnsi="Trebuchet MS" w:cs="Arial"/>
              </w:rPr>
              <w:t>00231304</w:t>
            </w:r>
          </w:p>
        </w:tc>
      </w:tr>
      <w:tr w:rsidR="00D54B35" w:rsidRPr="003A585A" w14:paraId="56C0D977" w14:textId="77777777" w:rsidTr="009D75AA">
        <w:tc>
          <w:tcPr>
            <w:tcW w:w="2880" w:type="dxa"/>
          </w:tcPr>
          <w:p w14:paraId="5E20BC4A" w14:textId="77777777" w:rsidR="00D54B35" w:rsidRPr="00D30CAF" w:rsidRDefault="00D54B35" w:rsidP="009D75AA">
            <w:pPr>
              <w:pStyle w:val="Textnormln"/>
              <w:spacing w:before="0" w:after="0"/>
              <w:rPr>
                <w:rFonts w:ascii="Trebuchet MS" w:hAnsi="Trebuchet MS" w:cs="Arial"/>
              </w:rPr>
            </w:pPr>
            <w:r w:rsidRPr="00D30CAF">
              <w:rPr>
                <w:rFonts w:ascii="Trebuchet MS" w:hAnsi="Trebuchet MS" w:cs="Arial"/>
              </w:rPr>
              <w:t>Bankovní spojení</w:t>
            </w:r>
          </w:p>
        </w:tc>
        <w:tc>
          <w:tcPr>
            <w:tcW w:w="5824" w:type="dxa"/>
          </w:tcPr>
          <w:p w14:paraId="28E43B3A" w14:textId="7D5ADBD7" w:rsidR="00D54B35" w:rsidRPr="00D30CAF" w:rsidRDefault="00D30CAF" w:rsidP="009D75AA">
            <w:pPr>
              <w:pStyle w:val="Textnormln"/>
              <w:spacing w:before="0" w:after="0"/>
              <w:rPr>
                <w:rFonts w:ascii="Trebuchet MS" w:hAnsi="Trebuchet MS" w:cs="Arial"/>
              </w:rPr>
            </w:pPr>
            <w:r w:rsidRPr="00D30CAF">
              <w:rPr>
                <w:rFonts w:ascii="Trebuchet MS" w:hAnsi="Trebuchet MS" w:cs="Arial"/>
              </w:rPr>
              <w:t>Česká spořitelna a. s.</w:t>
            </w:r>
          </w:p>
        </w:tc>
      </w:tr>
      <w:tr w:rsidR="00D54B35" w:rsidRPr="003A585A" w14:paraId="1E277D5B" w14:textId="77777777" w:rsidTr="009D75AA">
        <w:tc>
          <w:tcPr>
            <w:tcW w:w="2880" w:type="dxa"/>
          </w:tcPr>
          <w:p w14:paraId="3F638951" w14:textId="77777777" w:rsidR="00D54B35" w:rsidRPr="00D30CAF" w:rsidRDefault="00D54B35" w:rsidP="009D75AA">
            <w:pPr>
              <w:pStyle w:val="Textnormln"/>
              <w:spacing w:before="0" w:after="0"/>
              <w:rPr>
                <w:rFonts w:ascii="Trebuchet MS" w:hAnsi="Trebuchet MS" w:cs="Arial"/>
              </w:rPr>
            </w:pPr>
            <w:r w:rsidRPr="00D30CAF">
              <w:rPr>
                <w:rFonts w:ascii="Trebuchet MS" w:hAnsi="Trebuchet MS" w:cs="Arial"/>
              </w:rPr>
              <w:t>Číslo účtu</w:t>
            </w:r>
          </w:p>
        </w:tc>
        <w:tc>
          <w:tcPr>
            <w:tcW w:w="5824" w:type="dxa"/>
          </w:tcPr>
          <w:p w14:paraId="6897AF28" w14:textId="1A11613D" w:rsidR="00D54B35" w:rsidRPr="00D30CAF" w:rsidRDefault="00820FA8" w:rsidP="009D75AA">
            <w:pPr>
              <w:pStyle w:val="Textnormln"/>
              <w:spacing w:before="0" w:after="0"/>
              <w:rPr>
                <w:rFonts w:ascii="Trebuchet MS" w:hAnsi="Trebuchet MS" w:cs="Arial"/>
              </w:rPr>
            </w:pPr>
            <w:r w:rsidRPr="00CF7C24">
              <w:rPr>
                <w:rFonts w:ascii="Trebuchet MS" w:hAnsi="Trebuchet MS" w:cs="Arial"/>
              </w:rPr>
              <w:t>27</w:t>
            </w:r>
            <w:r w:rsidR="00D30CAF" w:rsidRPr="00CF7C24">
              <w:rPr>
                <w:rFonts w:ascii="Trebuchet MS" w:hAnsi="Trebuchet MS" w:cs="Arial"/>
              </w:rPr>
              <w:t>-</w:t>
            </w:r>
            <w:r w:rsidR="00D30CAF" w:rsidRPr="00D30CAF">
              <w:rPr>
                <w:rFonts w:ascii="Trebuchet MS" w:hAnsi="Trebuchet MS" w:cs="Arial"/>
              </w:rPr>
              <w:t>2000932309/0800</w:t>
            </w:r>
          </w:p>
        </w:tc>
      </w:tr>
      <w:tr w:rsidR="00D54B35" w:rsidRPr="003A585A" w14:paraId="43ACBD32" w14:textId="77777777" w:rsidTr="00D30CAF">
        <w:trPr>
          <w:trHeight w:val="308"/>
        </w:trPr>
        <w:tc>
          <w:tcPr>
            <w:tcW w:w="2880" w:type="dxa"/>
          </w:tcPr>
          <w:p w14:paraId="6C00CE25" w14:textId="77777777" w:rsidR="00D54B35" w:rsidRPr="00D30CAF" w:rsidRDefault="00D54B35" w:rsidP="009D75AA">
            <w:pPr>
              <w:pStyle w:val="Textnormln"/>
              <w:spacing w:before="0" w:after="0"/>
              <w:rPr>
                <w:rFonts w:ascii="Trebuchet MS" w:hAnsi="Trebuchet MS" w:cs="Arial"/>
              </w:rPr>
            </w:pPr>
            <w:r w:rsidRPr="00D30CAF">
              <w:rPr>
                <w:rFonts w:ascii="Trebuchet MS" w:hAnsi="Trebuchet MS" w:cs="Arial"/>
                <w:szCs w:val="20"/>
              </w:rPr>
              <w:t>Jejímž jménem jedná</w:t>
            </w:r>
          </w:p>
        </w:tc>
        <w:tc>
          <w:tcPr>
            <w:tcW w:w="5824" w:type="dxa"/>
          </w:tcPr>
          <w:p w14:paraId="75F14338" w14:textId="0F358A6E" w:rsidR="00D54B35" w:rsidRPr="00D30CAF" w:rsidRDefault="00D54B35" w:rsidP="00D30CAF">
            <w:pPr>
              <w:pStyle w:val="Textnormln"/>
              <w:spacing w:before="0" w:after="0"/>
              <w:ind w:left="0"/>
              <w:rPr>
                <w:rFonts w:ascii="Trebuchet MS" w:hAnsi="Trebuchet MS" w:cs="Arial"/>
              </w:rPr>
            </w:pPr>
            <w:r w:rsidRPr="00D30CAF">
              <w:rPr>
                <w:rFonts w:ascii="Trebuchet MS" w:hAnsi="Trebuchet MS" w:cs="Arial"/>
                <w:b/>
              </w:rPr>
              <w:t xml:space="preserve">   </w:t>
            </w:r>
            <w:r w:rsidR="00D30CAF" w:rsidRPr="00D30CAF">
              <w:rPr>
                <w:rFonts w:ascii="Trebuchet MS" w:hAnsi="Trebuchet MS" w:cs="Arial"/>
                <w:b/>
              </w:rPr>
              <w:t>Pavel Žďárský</w:t>
            </w:r>
            <w:r w:rsidR="00E132EA">
              <w:rPr>
                <w:rFonts w:ascii="Trebuchet MS" w:hAnsi="Trebuchet MS" w:cs="Arial"/>
                <w:b/>
              </w:rPr>
              <w:t>, starosta</w:t>
            </w:r>
          </w:p>
        </w:tc>
      </w:tr>
    </w:tbl>
    <w:p w14:paraId="54E2F8C3" w14:textId="77777777" w:rsidR="00D54B35" w:rsidRPr="003A585A" w:rsidRDefault="00D54B35" w:rsidP="00D54B35">
      <w:pPr>
        <w:pStyle w:val="Identifikacestran"/>
        <w:spacing w:line="360" w:lineRule="auto"/>
        <w:jc w:val="left"/>
        <w:rPr>
          <w:rFonts w:ascii="Trebuchet MS" w:hAnsi="Trebuchet MS" w:cs="Arial"/>
          <w:sz w:val="20"/>
        </w:rPr>
      </w:pPr>
    </w:p>
    <w:p w14:paraId="226E2343" w14:textId="77777777" w:rsidR="00D54B35" w:rsidRPr="003A585A" w:rsidRDefault="00B23A76" w:rsidP="00D54B35">
      <w:pPr>
        <w:spacing w:line="360" w:lineRule="auto"/>
        <w:jc w:val="left"/>
        <w:rPr>
          <w:rFonts w:ascii="Trebuchet MS" w:hAnsi="Trebuchet MS" w:cs="Arial"/>
          <w:sz w:val="20"/>
        </w:rPr>
      </w:pPr>
      <w:r w:rsidRPr="003A585A">
        <w:rPr>
          <w:rFonts w:ascii="Trebuchet MS" w:hAnsi="Trebuchet MS" w:cs="Arial"/>
          <w:sz w:val="20"/>
        </w:rPr>
        <w:t xml:space="preserve"> </w:t>
      </w:r>
      <w:r w:rsidR="00D54B35" w:rsidRPr="003A585A">
        <w:rPr>
          <w:rFonts w:ascii="Trebuchet MS" w:hAnsi="Trebuchet MS" w:cs="Arial"/>
          <w:sz w:val="20"/>
        </w:rPr>
        <w:t>(dále jen “</w:t>
      </w:r>
      <w:r w:rsidR="00D54B35" w:rsidRPr="003A585A">
        <w:rPr>
          <w:rFonts w:ascii="Trebuchet MS" w:hAnsi="Trebuchet MS" w:cs="Arial"/>
          <w:b/>
          <w:sz w:val="20"/>
        </w:rPr>
        <w:t>Kupující</w:t>
      </w:r>
      <w:r w:rsidR="00D54B35" w:rsidRPr="003A585A">
        <w:rPr>
          <w:rFonts w:ascii="Trebuchet MS" w:hAnsi="Trebuchet MS" w:cs="Arial"/>
          <w:sz w:val="20"/>
        </w:rPr>
        <w:t>”)</w:t>
      </w:r>
    </w:p>
    <w:p w14:paraId="764B93AF" w14:textId="77777777" w:rsidR="00D54B35" w:rsidRPr="003A585A" w:rsidRDefault="00D54B35" w:rsidP="00D54B35">
      <w:pPr>
        <w:spacing w:line="360" w:lineRule="auto"/>
        <w:jc w:val="left"/>
        <w:rPr>
          <w:rFonts w:ascii="Trebuchet MS" w:hAnsi="Trebuchet MS" w:cs="Arial"/>
        </w:rPr>
      </w:pPr>
    </w:p>
    <w:p w14:paraId="1CACE318" w14:textId="4BFA9975" w:rsidR="00770151" w:rsidRDefault="00770151" w:rsidP="00770151">
      <w:pPr>
        <w:spacing w:line="360" w:lineRule="auto"/>
        <w:jc w:val="center"/>
        <w:rPr>
          <w:rFonts w:ascii="Trebuchet MS" w:hAnsi="Trebuchet MS" w:cs="Arial"/>
          <w:sz w:val="20"/>
          <w:highlight w:val="yellow"/>
        </w:rPr>
      </w:pPr>
      <w:r w:rsidRPr="003A585A">
        <w:rPr>
          <w:rFonts w:ascii="Trebuchet MS" w:hAnsi="Trebuchet MS" w:cs="Arial"/>
          <w:sz w:val="20"/>
        </w:rPr>
        <w:t xml:space="preserve">uzavřeli tuto </w:t>
      </w:r>
      <w:r w:rsidRPr="003A585A">
        <w:rPr>
          <w:rFonts w:ascii="Trebuchet MS" w:hAnsi="Trebuchet MS" w:cs="Arial"/>
          <w:b/>
          <w:sz w:val="20"/>
        </w:rPr>
        <w:t xml:space="preserve">kupní smlouvu </w:t>
      </w:r>
      <w:r w:rsidRPr="003A585A">
        <w:rPr>
          <w:rFonts w:ascii="Trebuchet MS" w:hAnsi="Trebuchet MS" w:cs="Arial"/>
          <w:sz w:val="20"/>
        </w:rPr>
        <w:t xml:space="preserve">v </w:t>
      </w:r>
      <w:bookmarkStart w:id="0" w:name="OLE_LINK1"/>
      <w:bookmarkStart w:id="1" w:name="OLE_LINK2"/>
      <w:r w:rsidRPr="003A585A">
        <w:rPr>
          <w:rFonts w:ascii="Trebuchet MS" w:hAnsi="Trebuchet MS" w:cs="Arial"/>
          <w:sz w:val="20"/>
        </w:rPr>
        <w:t>souladu s ustanovením § 2079 a násl. z. č. 89/2012 Sb., občanský zákoník</w:t>
      </w:r>
      <w:bookmarkEnd w:id="0"/>
      <w:bookmarkEnd w:id="1"/>
      <w:r w:rsidRPr="003A585A">
        <w:rPr>
          <w:rFonts w:ascii="Trebuchet MS" w:hAnsi="Trebuchet MS" w:cs="Arial"/>
          <w:sz w:val="20"/>
        </w:rPr>
        <w:t>, v platném znění</w:t>
      </w:r>
      <w:r>
        <w:rPr>
          <w:rFonts w:ascii="Trebuchet MS" w:hAnsi="Trebuchet MS" w:cs="Arial"/>
          <w:sz w:val="20"/>
        </w:rPr>
        <w:t xml:space="preserve">. </w:t>
      </w:r>
    </w:p>
    <w:p w14:paraId="2292FD14" w14:textId="77777777" w:rsidR="00EB7B58" w:rsidRPr="003A585A" w:rsidRDefault="003A585A">
      <w:pPr>
        <w:spacing w:line="360" w:lineRule="auto"/>
        <w:jc w:val="center"/>
        <w:rPr>
          <w:rFonts w:ascii="Trebuchet MS" w:hAnsi="Trebuchet MS" w:cs="Arial"/>
          <w:sz w:val="20"/>
        </w:rPr>
      </w:pPr>
      <w:r>
        <w:rPr>
          <w:rFonts w:ascii="Trebuchet MS" w:hAnsi="Trebuchet MS" w:cs="Arial"/>
          <w:sz w:val="20"/>
        </w:rPr>
        <w:t>(dále jen “Smlouva</w:t>
      </w:r>
      <w:r w:rsidR="00EB7B58" w:rsidRPr="003A585A">
        <w:rPr>
          <w:rFonts w:ascii="Trebuchet MS" w:hAnsi="Trebuchet MS" w:cs="Arial"/>
          <w:sz w:val="20"/>
        </w:rPr>
        <w:t>”)</w:t>
      </w:r>
    </w:p>
    <w:p w14:paraId="7C039EF6" w14:textId="77777777" w:rsidR="00EB7B58" w:rsidRPr="003A585A" w:rsidRDefault="00EB7B58">
      <w:pPr>
        <w:spacing w:line="360" w:lineRule="auto"/>
        <w:rPr>
          <w:rFonts w:ascii="Trebuchet MS" w:hAnsi="Trebuchet MS" w:cs="Arial"/>
          <w:sz w:val="20"/>
        </w:rPr>
      </w:pPr>
    </w:p>
    <w:p w14:paraId="31F63423" w14:textId="77777777" w:rsidR="00EB7B58" w:rsidRPr="003A585A" w:rsidRDefault="00EB7B58">
      <w:pPr>
        <w:pStyle w:val="Prohlen"/>
        <w:spacing w:line="360" w:lineRule="auto"/>
        <w:rPr>
          <w:rFonts w:ascii="Trebuchet MS" w:hAnsi="Trebuchet MS" w:cs="Arial"/>
          <w:sz w:val="20"/>
        </w:rPr>
      </w:pPr>
      <w:r w:rsidRPr="003A585A">
        <w:rPr>
          <w:rFonts w:ascii="Trebuchet MS" w:hAnsi="Trebuchet MS" w:cs="Arial"/>
          <w:sz w:val="20"/>
        </w:rPr>
        <w:t>Smluvní strany, vědomy si svých závazků v této Smlouvě obsažených a s úmyslem být touto Smlouvou vázány, dohodly se na následujícím znění Smlouvy:</w:t>
      </w:r>
    </w:p>
    <w:p w14:paraId="4D3AE46D" w14:textId="77777777" w:rsidR="00EB7B58" w:rsidRPr="003A585A" w:rsidRDefault="00EB7B58">
      <w:pPr>
        <w:pStyle w:val="Nadpis1"/>
        <w:rPr>
          <w:rFonts w:ascii="Trebuchet MS" w:hAnsi="Trebuchet MS" w:cs="Arial"/>
        </w:rPr>
      </w:pPr>
      <w:r w:rsidRPr="003A585A">
        <w:rPr>
          <w:rFonts w:ascii="Trebuchet MS" w:hAnsi="Trebuchet MS" w:cs="Arial"/>
          <w:sz w:val="20"/>
        </w:rPr>
        <w:t>1</w:t>
      </w:r>
      <w:r w:rsidRPr="003A585A">
        <w:rPr>
          <w:rFonts w:ascii="Trebuchet MS" w:hAnsi="Trebuchet MS" w:cs="Arial"/>
        </w:rPr>
        <w:t>.</w:t>
      </w:r>
      <w:r w:rsidRPr="003A585A">
        <w:rPr>
          <w:rFonts w:ascii="Trebuchet MS" w:hAnsi="Trebuchet MS" w:cs="Arial"/>
        </w:rPr>
        <w:tab/>
      </w:r>
      <w:r w:rsidRPr="003A585A">
        <w:rPr>
          <w:rFonts w:ascii="Trebuchet MS" w:hAnsi="Trebuchet MS" w:cs="Arial"/>
          <w:sz w:val="20"/>
        </w:rPr>
        <w:t>prohlášení smluvních stran</w:t>
      </w:r>
      <w:r w:rsidRPr="003A585A">
        <w:rPr>
          <w:rFonts w:ascii="Trebuchet MS" w:hAnsi="Trebuchet MS" w:cs="Arial"/>
        </w:rPr>
        <w:t xml:space="preserve"> </w:t>
      </w:r>
    </w:p>
    <w:p w14:paraId="675A0EE6" w14:textId="77777777" w:rsidR="00EB7B58" w:rsidRPr="003A585A" w:rsidRDefault="00EB7B58">
      <w:pPr>
        <w:pStyle w:val="Nadpis2"/>
        <w:numPr>
          <w:ilvl w:val="1"/>
          <w:numId w:val="12"/>
        </w:numPr>
        <w:rPr>
          <w:rFonts w:ascii="Trebuchet MS" w:hAnsi="Trebuchet MS" w:cs="Arial"/>
          <w:sz w:val="20"/>
        </w:rPr>
      </w:pPr>
      <w:r w:rsidRPr="003A585A">
        <w:rPr>
          <w:rFonts w:ascii="Trebuchet MS" w:hAnsi="Trebuchet MS" w:cs="Arial"/>
          <w:sz w:val="20"/>
        </w:rPr>
        <w:t>Prodávající prohlašuje, že je právnickou osobou řádně založenou a zapsanou podle českého právního řádu a že splňuje veškeré podmínky a požadavky v této Smlouvě stanovené a je oprávněn tuto Smlouvu uzavřít a řádně plnit závazky v ní obsažené.</w:t>
      </w:r>
    </w:p>
    <w:p w14:paraId="04FA7D94" w14:textId="77777777" w:rsidR="00EB7B58" w:rsidRPr="003A585A" w:rsidRDefault="00EB7B58">
      <w:pPr>
        <w:pStyle w:val="Nadpis2"/>
        <w:numPr>
          <w:ilvl w:val="1"/>
          <w:numId w:val="12"/>
        </w:numPr>
        <w:rPr>
          <w:rFonts w:ascii="Trebuchet MS" w:hAnsi="Trebuchet MS" w:cs="Arial"/>
          <w:sz w:val="20"/>
        </w:rPr>
      </w:pPr>
      <w:r w:rsidRPr="003A585A">
        <w:rPr>
          <w:rFonts w:ascii="Trebuchet MS" w:hAnsi="Trebuchet MS" w:cs="Arial"/>
          <w:sz w:val="20"/>
        </w:rPr>
        <w:lastRenderedPageBreak/>
        <w:t xml:space="preserve">Kupující prohlašuje, </w:t>
      </w:r>
      <w:bookmarkStart w:id="2" w:name="_Ref380552770"/>
      <w:r w:rsidRPr="003A585A">
        <w:rPr>
          <w:rFonts w:ascii="Trebuchet MS" w:hAnsi="Trebuchet MS" w:cs="Arial"/>
          <w:sz w:val="20"/>
        </w:rPr>
        <w:t xml:space="preserve">že je právnickou osobou řádně založenou a zapsanou podle českého právního řádu </w:t>
      </w:r>
      <w:bookmarkEnd w:id="2"/>
      <w:r w:rsidRPr="003A585A">
        <w:rPr>
          <w:rFonts w:ascii="Trebuchet MS" w:hAnsi="Trebuchet MS" w:cs="Arial"/>
          <w:sz w:val="20"/>
        </w:rPr>
        <w:t>a že splňuje veškeré podmínky a požadavky v této Smlouvě stanovené a je oprávněn tuto Smlouvu uzavřít a řádně plnit závazky v ní obsažené.</w:t>
      </w:r>
    </w:p>
    <w:p w14:paraId="18B03916" w14:textId="77777777" w:rsidR="00EB7B58" w:rsidRPr="003A585A" w:rsidRDefault="00EB7B58">
      <w:pPr>
        <w:pStyle w:val="Nadpis1"/>
        <w:rPr>
          <w:rFonts w:ascii="Trebuchet MS" w:hAnsi="Trebuchet MS" w:cs="Arial"/>
          <w:sz w:val="20"/>
        </w:rPr>
      </w:pPr>
      <w:r w:rsidRPr="003A585A">
        <w:rPr>
          <w:rFonts w:ascii="Trebuchet MS" w:hAnsi="Trebuchet MS" w:cs="Arial"/>
          <w:sz w:val="20"/>
        </w:rPr>
        <w:t>2.</w:t>
      </w:r>
      <w:r w:rsidRPr="003A585A">
        <w:rPr>
          <w:rFonts w:ascii="Trebuchet MS" w:hAnsi="Trebuchet MS" w:cs="Arial"/>
          <w:sz w:val="20"/>
        </w:rPr>
        <w:tab/>
        <w:t>předmět smlouvy</w:t>
      </w:r>
    </w:p>
    <w:p w14:paraId="3B8ABBD0" w14:textId="1A211CA9" w:rsidR="00EB7B58" w:rsidRPr="003A585A" w:rsidRDefault="000B7A5D" w:rsidP="000B7A5D">
      <w:pPr>
        <w:pStyle w:val="Nadpis2"/>
        <w:rPr>
          <w:rFonts w:ascii="Trebuchet MS" w:hAnsi="Trebuchet MS" w:cs="Arial"/>
          <w:sz w:val="20"/>
        </w:rPr>
      </w:pPr>
      <w:r w:rsidRPr="003A585A">
        <w:rPr>
          <w:rFonts w:ascii="Trebuchet MS" w:hAnsi="Trebuchet MS" w:cs="Arial"/>
          <w:sz w:val="20"/>
        </w:rPr>
        <w:t>2.1.</w:t>
      </w:r>
      <w:r w:rsidR="003E5E7E" w:rsidRPr="003A585A">
        <w:rPr>
          <w:rFonts w:ascii="Trebuchet MS" w:hAnsi="Trebuchet MS" w:cs="Arial"/>
          <w:sz w:val="20"/>
        </w:rPr>
        <w:tab/>
      </w:r>
      <w:r w:rsidR="00EB7B58" w:rsidRPr="003A585A">
        <w:rPr>
          <w:rFonts w:ascii="Trebuchet MS" w:hAnsi="Trebuchet MS" w:cs="Arial"/>
          <w:sz w:val="20"/>
        </w:rPr>
        <w:t>Prodávající se touto Smlouvou zavazuje dodat Kupujícímu technické vybavení uvedené v příloze č. 1. této Smlouvy (dále jen “</w:t>
      </w:r>
      <w:r w:rsidR="001A088A">
        <w:rPr>
          <w:rFonts w:ascii="Trebuchet MS" w:hAnsi="Trebuchet MS" w:cs="Arial"/>
          <w:sz w:val="20"/>
        </w:rPr>
        <w:t>HW a SW</w:t>
      </w:r>
      <w:r w:rsidR="00EB7B58" w:rsidRPr="003A585A">
        <w:rPr>
          <w:rFonts w:ascii="Trebuchet MS" w:hAnsi="Trebuchet MS" w:cs="Arial"/>
          <w:sz w:val="20"/>
        </w:rPr>
        <w:t xml:space="preserve">”) </w:t>
      </w:r>
      <w:r w:rsidR="004D1D5F">
        <w:rPr>
          <w:rFonts w:ascii="Trebuchet MS" w:hAnsi="Trebuchet MS" w:cs="Arial"/>
          <w:sz w:val="20"/>
        </w:rPr>
        <w:t xml:space="preserve">provést jeho instalaci, migraci, konfiguraci a otestování </w:t>
      </w:r>
      <w:r w:rsidR="00EB7B58" w:rsidRPr="003A585A">
        <w:rPr>
          <w:rFonts w:ascii="Trebuchet MS" w:hAnsi="Trebuchet MS" w:cs="Arial"/>
          <w:sz w:val="20"/>
        </w:rPr>
        <w:t>a převést na Kupujícího vlastnické právo k </w:t>
      </w:r>
      <w:r w:rsidR="001A088A">
        <w:rPr>
          <w:rFonts w:ascii="Trebuchet MS" w:hAnsi="Trebuchet MS" w:cs="Arial"/>
          <w:sz w:val="20"/>
        </w:rPr>
        <w:t>HW a SW</w:t>
      </w:r>
      <w:r w:rsidR="00EB7B58" w:rsidRPr="003A585A">
        <w:rPr>
          <w:rFonts w:ascii="Trebuchet MS" w:hAnsi="Trebuchet MS" w:cs="Arial"/>
          <w:sz w:val="20"/>
        </w:rPr>
        <w:t xml:space="preserve">. </w:t>
      </w:r>
    </w:p>
    <w:p w14:paraId="5453E497" w14:textId="03554AC7" w:rsidR="00EB7B58" w:rsidRPr="003A585A" w:rsidRDefault="00EB7B58">
      <w:pPr>
        <w:pStyle w:val="Nadpis2"/>
        <w:numPr>
          <w:ilvl w:val="1"/>
          <w:numId w:val="16"/>
        </w:numPr>
        <w:rPr>
          <w:rFonts w:ascii="Trebuchet MS" w:hAnsi="Trebuchet MS" w:cs="Arial"/>
          <w:sz w:val="20"/>
        </w:rPr>
      </w:pPr>
      <w:r w:rsidRPr="003A585A">
        <w:rPr>
          <w:rFonts w:ascii="Trebuchet MS" w:hAnsi="Trebuchet MS" w:cs="Arial"/>
          <w:sz w:val="20"/>
        </w:rPr>
        <w:t xml:space="preserve">Kupující se touto Smlouvou zavazuje vyvinout stanovenou součinnost k převzetí </w:t>
      </w:r>
      <w:r w:rsidR="001A088A">
        <w:rPr>
          <w:rFonts w:ascii="Trebuchet MS" w:hAnsi="Trebuchet MS" w:cs="Arial"/>
          <w:sz w:val="20"/>
        </w:rPr>
        <w:t>HW a SW</w:t>
      </w:r>
      <w:r w:rsidR="001A088A" w:rsidRPr="003A585A">
        <w:rPr>
          <w:rFonts w:ascii="Trebuchet MS" w:hAnsi="Trebuchet MS" w:cs="Arial"/>
          <w:sz w:val="20"/>
        </w:rPr>
        <w:t xml:space="preserve"> </w:t>
      </w:r>
      <w:r w:rsidRPr="003A585A">
        <w:rPr>
          <w:rFonts w:ascii="Trebuchet MS" w:hAnsi="Trebuchet MS" w:cs="Arial"/>
          <w:sz w:val="20"/>
        </w:rPr>
        <w:t xml:space="preserve">a řádně dodaný </w:t>
      </w:r>
      <w:r w:rsidR="001A088A">
        <w:rPr>
          <w:rFonts w:ascii="Trebuchet MS" w:hAnsi="Trebuchet MS" w:cs="Arial"/>
          <w:sz w:val="20"/>
        </w:rPr>
        <w:t>HW a SW</w:t>
      </w:r>
      <w:r w:rsidR="001A088A" w:rsidRPr="003A585A">
        <w:rPr>
          <w:rFonts w:ascii="Trebuchet MS" w:hAnsi="Trebuchet MS" w:cs="Arial"/>
          <w:sz w:val="20"/>
        </w:rPr>
        <w:t xml:space="preserve"> </w:t>
      </w:r>
      <w:r w:rsidRPr="003A585A">
        <w:rPr>
          <w:rFonts w:ascii="Trebuchet MS" w:hAnsi="Trebuchet MS" w:cs="Arial"/>
          <w:sz w:val="20"/>
        </w:rPr>
        <w:t xml:space="preserve">převzít </w:t>
      </w:r>
      <w:r w:rsidR="004D1D5F">
        <w:rPr>
          <w:rFonts w:ascii="Trebuchet MS" w:hAnsi="Trebuchet MS" w:cs="Arial"/>
          <w:sz w:val="20"/>
        </w:rPr>
        <w:t xml:space="preserve">a umožnit jeho instalaci, migraci, konfiguraci a otestování </w:t>
      </w:r>
      <w:r w:rsidRPr="003A585A">
        <w:rPr>
          <w:rFonts w:ascii="Trebuchet MS" w:hAnsi="Trebuchet MS" w:cs="Arial"/>
          <w:sz w:val="20"/>
        </w:rPr>
        <w:t>a dále se zavazuje zaplatit Prodávajícímu dohodnutou kupní cenu.</w:t>
      </w:r>
    </w:p>
    <w:p w14:paraId="31756061" w14:textId="032BC3FB" w:rsidR="00EB7B58" w:rsidRPr="003A585A" w:rsidRDefault="00EB7B58">
      <w:pPr>
        <w:pStyle w:val="Nadpis2"/>
        <w:tabs>
          <w:tab w:val="left" w:pos="709"/>
          <w:tab w:val="left" w:pos="1418"/>
          <w:tab w:val="left" w:pos="2127"/>
          <w:tab w:val="left" w:pos="2836"/>
          <w:tab w:val="left" w:pos="3545"/>
          <w:tab w:val="left" w:pos="4254"/>
          <w:tab w:val="left" w:pos="4963"/>
          <w:tab w:val="left" w:pos="5672"/>
          <w:tab w:val="left" w:pos="6381"/>
          <w:tab w:val="left" w:pos="7090"/>
          <w:tab w:val="left" w:pos="7799"/>
          <w:tab w:val="right" w:pos="8914"/>
        </w:tabs>
        <w:rPr>
          <w:rFonts w:ascii="Trebuchet MS" w:hAnsi="Trebuchet MS" w:cs="Arial"/>
          <w:sz w:val="20"/>
        </w:rPr>
      </w:pPr>
      <w:r w:rsidRPr="003A585A">
        <w:rPr>
          <w:rFonts w:ascii="Trebuchet MS" w:hAnsi="Trebuchet MS" w:cs="Arial"/>
          <w:sz w:val="20"/>
        </w:rPr>
        <w:t>2.3.</w:t>
      </w:r>
      <w:r w:rsidRPr="003A585A">
        <w:rPr>
          <w:rFonts w:ascii="Trebuchet MS" w:hAnsi="Trebuchet MS" w:cs="Arial"/>
          <w:sz w:val="20"/>
        </w:rPr>
        <w:tab/>
        <w:t xml:space="preserve">Technické parametry </w:t>
      </w:r>
      <w:r w:rsidR="001A088A">
        <w:rPr>
          <w:rFonts w:ascii="Trebuchet MS" w:hAnsi="Trebuchet MS" w:cs="Arial"/>
          <w:sz w:val="20"/>
        </w:rPr>
        <w:t>HW a SW</w:t>
      </w:r>
      <w:r w:rsidR="001A088A" w:rsidRPr="003A585A">
        <w:rPr>
          <w:rFonts w:ascii="Trebuchet MS" w:hAnsi="Trebuchet MS" w:cs="Arial"/>
          <w:sz w:val="20"/>
        </w:rPr>
        <w:t xml:space="preserve"> </w:t>
      </w:r>
      <w:r w:rsidRPr="003A585A">
        <w:rPr>
          <w:rFonts w:ascii="Trebuchet MS" w:hAnsi="Trebuchet MS" w:cs="Arial"/>
          <w:sz w:val="20"/>
        </w:rPr>
        <w:t>jsou uvede</w:t>
      </w:r>
      <w:r w:rsidR="001B260E" w:rsidRPr="003A585A">
        <w:rPr>
          <w:rFonts w:ascii="Trebuchet MS" w:hAnsi="Trebuchet MS" w:cs="Arial"/>
          <w:sz w:val="20"/>
        </w:rPr>
        <w:t>ny v příloze č. 1 této Smlouvy.</w:t>
      </w:r>
    </w:p>
    <w:p w14:paraId="7EFF35D0" w14:textId="052E1647" w:rsidR="00EB7B58" w:rsidRPr="003A585A" w:rsidRDefault="00EB7B58">
      <w:pPr>
        <w:pStyle w:val="Nadpis2"/>
        <w:rPr>
          <w:rFonts w:ascii="Trebuchet MS" w:hAnsi="Trebuchet MS" w:cs="Arial"/>
          <w:sz w:val="20"/>
        </w:rPr>
      </w:pPr>
      <w:r w:rsidRPr="003A585A">
        <w:rPr>
          <w:rFonts w:ascii="Trebuchet MS" w:hAnsi="Trebuchet MS" w:cs="Arial"/>
          <w:sz w:val="20"/>
        </w:rPr>
        <w:t>2.4.</w:t>
      </w:r>
      <w:r w:rsidRPr="003A585A">
        <w:rPr>
          <w:rFonts w:ascii="Trebuchet MS" w:hAnsi="Trebuchet MS" w:cs="Arial"/>
          <w:sz w:val="20"/>
        </w:rPr>
        <w:tab/>
        <w:t xml:space="preserve">Při dodání </w:t>
      </w:r>
      <w:r w:rsidR="001A088A">
        <w:rPr>
          <w:rFonts w:ascii="Trebuchet MS" w:hAnsi="Trebuchet MS" w:cs="Arial"/>
          <w:sz w:val="20"/>
        </w:rPr>
        <w:t>HW a SW</w:t>
      </w:r>
      <w:r w:rsidR="001A088A" w:rsidRPr="003A585A">
        <w:rPr>
          <w:rFonts w:ascii="Trebuchet MS" w:hAnsi="Trebuchet MS" w:cs="Arial"/>
          <w:sz w:val="20"/>
        </w:rPr>
        <w:t xml:space="preserve"> </w:t>
      </w:r>
      <w:r w:rsidRPr="003A585A">
        <w:rPr>
          <w:rFonts w:ascii="Trebuchet MS" w:hAnsi="Trebuchet MS" w:cs="Arial"/>
          <w:sz w:val="20"/>
        </w:rPr>
        <w:t xml:space="preserve">bude </w:t>
      </w:r>
      <w:r w:rsidR="001A088A">
        <w:rPr>
          <w:rFonts w:ascii="Trebuchet MS" w:hAnsi="Trebuchet MS" w:cs="Arial"/>
          <w:sz w:val="20"/>
        </w:rPr>
        <w:t>HW a SW</w:t>
      </w:r>
      <w:r w:rsidR="001A088A" w:rsidRPr="003A585A">
        <w:rPr>
          <w:rFonts w:ascii="Trebuchet MS" w:hAnsi="Trebuchet MS" w:cs="Arial"/>
          <w:sz w:val="20"/>
        </w:rPr>
        <w:t xml:space="preserve"> </w:t>
      </w:r>
      <w:r w:rsidRPr="003A585A">
        <w:rPr>
          <w:rFonts w:ascii="Trebuchet MS" w:hAnsi="Trebuchet MS" w:cs="Arial"/>
          <w:sz w:val="20"/>
        </w:rPr>
        <w:t xml:space="preserve">předáno Kupujícímu a o předání a převzetí bude sepsán předávací protokol. V případě, že Kupující nepodepíše při řádném předání </w:t>
      </w:r>
      <w:r w:rsidR="001A088A">
        <w:rPr>
          <w:rFonts w:ascii="Trebuchet MS" w:hAnsi="Trebuchet MS" w:cs="Arial"/>
          <w:sz w:val="20"/>
        </w:rPr>
        <w:t>HW a SW</w:t>
      </w:r>
      <w:r w:rsidR="001A088A" w:rsidRPr="003A585A">
        <w:rPr>
          <w:rFonts w:ascii="Trebuchet MS" w:hAnsi="Trebuchet MS" w:cs="Arial"/>
          <w:sz w:val="20"/>
        </w:rPr>
        <w:t xml:space="preserve"> </w:t>
      </w:r>
      <w:r w:rsidRPr="003A585A">
        <w:rPr>
          <w:rFonts w:ascii="Trebuchet MS" w:hAnsi="Trebuchet MS" w:cs="Arial"/>
          <w:sz w:val="20"/>
        </w:rPr>
        <w:t xml:space="preserve">předávací protokol a neučiní tak ani v náhradní lhůtě tří (3) dnů, má se zato, že předávací protokol byl podepsán dnem dodání </w:t>
      </w:r>
      <w:r w:rsidR="001A088A">
        <w:rPr>
          <w:rFonts w:ascii="Trebuchet MS" w:hAnsi="Trebuchet MS" w:cs="Arial"/>
          <w:sz w:val="20"/>
        </w:rPr>
        <w:t>HW a SW</w:t>
      </w:r>
      <w:r w:rsidRPr="003A585A">
        <w:rPr>
          <w:rFonts w:ascii="Trebuchet MS" w:hAnsi="Trebuchet MS" w:cs="Arial"/>
          <w:sz w:val="20"/>
        </w:rPr>
        <w:t>.</w:t>
      </w:r>
    </w:p>
    <w:p w14:paraId="1FC05ED5" w14:textId="6B450599" w:rsidR="00EB7B58" w:rsidRPr="003A585A" w:rsidRDefault="001C71A4">
      <w:pPr>
        <w:pStyle w:val="Nadpis1"/>
        <w:rPr>
          <w:rFonts w:ascii="Trebuchet MS" w:hAnsi="Trebuchet MS" w:cs="Arial"/>
          <w:sz w:val="20"/>
        </w:rPr>
      </w:pPr>
      <w:r w:rsidRPr="003A585A">
        <w:rPr>
          <w:rFonts w:ascii="Trebuchet MS" w:hAnsi="Trebuchet MS" w:cs="Arial"/>
          <w:sz w:val="20"/>
        </w:rPr>
        <w:t>3.</w:t>
      </w:r>
      <w:r w:rsidRPr="003A585A">
        <w:rPr>
          <w:rFonts w:ascii="Trebuchet MS" w:hAnsi="Trebuchet MS" w:cs="Arial"/>
          <w:sz w:val="20"/>
        </w:rPr>
        <w:tab/>
      </w:r>
      <w:r w:rsidR="00EB7B58" w:rsidRPr="003A585A">
        <w:rPr>
          <w:rFonts w:ascii="Trebuchet MS" w:hAnsi="Trebuchet MS" w:cs="Arial"/>
          <w:sz w:val="20"/>
        </w:rPr>
        <w:t xml:space="preserve">Místo a termín dodání </w:t>
      </w:r>
      <w:r w:rsidR="001A088A">
        <w:rPr>
          <w:rFonts w:ascii="Trebuchet MS" w:hAnsi="Trebuchet MS" w:cs="Arial"/>
          <w:sz w:val="20"/>
        </w:rPr>
        <w:t>HW a SW</w:t>
      </w:r>
    </w:p>
    <w:p w14:paraId="3202C501" w14:textId="7A225D6D" w:rsidR="00EB7B58" w:rsidRPr="003A585A" w:rsidRDefault="00EB7B58">
      <w:pPr>
        <w:pStyle w:val="Nadpis2"/>
        <w:rPr>
          <w:rFonts w:ascii="Trebuchet MS" w:hAnsi="Trebuchet MS" w:cs="Arial"/>
          <w:sz w:val="20"/>
        </w:rPr>
      </w:pPr>
      <w:r w:rsidRPr="003A585A">
        <w:rPr>
          <w:rFonts w:ascii="Trebuchet MS" w:hAnsi="Trebuchet MS" w:cs="Arial"/>
          <w:sz w:val="20"/>
        </w:rPr>
        <w:t>3.1.</w:t>
      </w:r>
      <w:r w:rsidRPr="003A585A">
        <w:rPr>
          <w:rFonts w:ascii="Trebuchet MS" w:hAnsi="Trebuchet MS" w:cs="Arial"/>
          <w:sz w:val="20"/>
        </w:rPr>
        <w:tab/>
        <w:t xml:space="preserve">Místem dodání </w:t>
      </w:r>
      <w:r w:rsidR="004D1D5F">
        <w:rPr>
          <w:rFonts w:ascii="Trebuchet MS" w:hAnsi="Trebuchet MS" w:cs="Arial"/>
          <w:sz w:val="20"/>
        </w:rPr>
        <w:t xml:space="preserve">a provedení všech výše uvedených činností </w:t>
      </w:r>
      <w:r w:rsidRPr="003A585A">
        <w:rPr>
          <w:rFonts w:ascii="Trebuchet MS" w:hAnsi="Trebuchet MS" w:cs="Arial"/>
          <w:sz w:val="20"/>
        </w:rPr>
        <w:t>je sídlo Kupujícího, není-li v příloze č. 2 této Smlouvy výslovně stanoveno jinak.</w:t>
      </w:r>
    </w:p>
    <w:p w14:paraId="2F4C96F9" w14:textId="3106DF7D" w:rsidR="00EB7B58" w:rsidRPr="003A585A" w:rsidRDefault="00EB7B58">
      <w:pPr>
        <w:pStyle w:val="Nadpis2"/>
        <w:rPr>
          <w:rFonts w:ascii="Trebuchet MS" w:hAnsi="Trebuchet MS" w:cs="Arial"/>
          <w:sz w:val="20"/>
        </w:rPr>
      </w:pPr>
      <w:r w:rsidRPr="003A585A">
        <w:rPr>
          <w:rFonts w:ascii="Trebuchet MS" w:hAnsi="Trebuchet MS" w:cs="Arial"/>
          <w:sz w:val="20"/>
        </w:rPr>
        <w:t>3.2.</w:t>
      </w:r>
      <w:r w:rsidRPr="003A585A">
        <w:rPr>
          <w:rFonts w:ascii="Trebuchet MS" w:hAnsi="Trebuchet MS" w:cs="Arial"/>
          <w:sz w:val="20"/>
        </w:rPr>
        <w:tab/>
        <w:t xml:space="preserve">Termín dodání </w:t>
      </w:r>
      <w:r w:rsidR="001A088A">
        <w:rPr>
          <w:rFonts w:ascii="Trebuchet MS" w:hAnsi="Trebuchet MS" w:cs="Arial"/>
          <w:sz w:val="20"/>
        </w:rPr>
        <w:t>HW a SW</w:t>
      </w:r>
      <w:r w:rsidR="001A088A" w:rsidRPr="003A585A">
        <w:rPr>
          <w:rFonts w:ascii="Trebuchet MS" w:hAnsi="Trebuchet MS" w:cs="Arial"/>
          <w:sz w:val="20"/>
        </w:rPr>
        <w:t xml:space="preserve"> </w:t>
      </w:r>
      <w:r w:rsidR="004D1D5F">
        <w:rPr>
          <w:rFonts w:ascii="Trebuchet MS" w:hAnsi="Trebuchet MS" w:cs="Arial"/>
          <w:sz w:val="20"/>
        </w:rPr>
        <w:t>a provedení všech výše uvedených činností</w:t>
      </w:r>
      <w:r w:rsidR="004D1D5F" w:rsidRPr="003A585A">
        <w:rPr>
          <w:rFonts w:ascii="Trebuchet MS" w:hAnsi="Trebuchet MS" w:cs="Arial"/>
          <w:sz w:val="20"/>
        </w:rPr>
        <w:t xml:space="preserve"> </w:t>
      </w:r>
      <w:r w:rsidRPr="003A585A">
        <w:rPr>
          <w:rFonts w:ascii="Trebuchet MS" w:hAnsi="Trebuchet MS" w:cs="Arial"/>
          <w:sz w:val="20"/>
        </w:rPr>
        <w:t>je stanoven v příloze č. 3 této Smlouvy v rámci sjednaného harmonogramu plnění, popřípadě je určen pevným datem.</w:t>
      </w:r>
    </w:p>
    <w:p w14:paraId="28489F9B" w14:textId="77777777" w:rsidR="00EB7B58" w:rsidRPr="003A585A" w:rsidRDefault="001C71A4">
      <w:pPr>
        <w:pStyle w:val="Nadpis1"/>
        <w:rPr>
          <w:rFonts w:ascii="Trebuchet MS" w:hAnsi="Trebuchet MS" w:cs="Arial"/>
          <w:sz w:val="20"/>
        </w:rPr>
      </w:pPr>
      <w:r w:rsidRPr="003A585A">
        <w:rPr>
          <w:rFonts w:ascii="Trebuchet MS" w:hAnsi="Trebuchet MS" w:cs="Arial"/>
          <w:sz w:val="20"/>
        </w:rPr>
        <w:t>4.</w:t>
      </w:r>
      <w:r w:rsidRPr="003A585A">
        <w:rPr>
          <w:rFonts w:ascii="Trebuchet MS" w:hAnsi="Trebuchet MS" w:cs="Arial"/>
          <w:sz w:val="20"/>
        </w:rPr>
        <w:tab/>
      </w:r>
      <w:r w:rsidR="00EB7B58" w:rsidRPr="003A585A">
        <w:rPr>
          <w:rFonts w:ascii="Trebuchet MS" w:hAnsi="Trebuchet MS" w:cs="Arial"/>
          <w:sz w:val="20"/>
        </w:rPr>
        <w:t>Cena a platební podmínky</w:t>
      </w:r>
    </w:p>
    <w:p w14:paraId="051FCC49" w14:textId="7349A741" w:rsidR="00EB7B58" w:rsidRPr="003A585A" w:rsidRDefault="00EB7B58" w:rsidP="00676BDB">
      <w:pPr>
        <w:pStyle w:val="Nadpis2"/>
        <w:rPr>
          <w:rFonts w:ascii="Trebuchet MS" w:hAnsi="Trebuchet MS" w:cs="Arial"/>
          <w:sz w:val="20"/>
        </w:rPr>
      </w:pPr>
      <w:r w:rsidRPr="003A585A">
        <w:rPr>
          <w:rFonts w:ascii="Trebuchet MS" w:hAnsi="Trebuchet MS" w:cs="Arial"/>
          <w:sz w:val="20"/>
        </w:rPr>
        <w:t>4.1.</w:t>
      </w:r>
      <w:r w:rsidRPr="003A585A">
        <w:rPr>
          <w:rFonts w:ascii="Trebuchet MS" w:hAnsi="Trebuchet MS" w:cs="Arial"/>
          <w:sz w:val="20"/>
        </w:rPr>
        <w:tab/>
        <w:t xml:space="preserve">Cena za </w:t>
      </w:r>
      <w:r w:rsidR="00C846BC">
        <w:rPr>
          <w:rFonts w:ascii="Trebuchet MS" w:hAnsi="Trebuchet MS" w:cs="Arial"/>
          <w:sz w:val="20"/>
        </w:rPr>
        <w:t>prodej</w:t>
      </w:r>
      <w:r w:rsidRPr="003A585A">
        <w:rPr>
          <w:rFonts w:ascii="Trebuchet MS" w:hAnsi="Trebuchet MS" w:cs="Arial"/>
          <w:sz w:val="20"/>
        </w:rPr>
        <w:t xml:space="preserve"> </w:t>
      </w:r>
      <w:r w:rsidR="001A088A">
        <w:rPr>
          <w:rFonts w:ascii="Trebuchet MS" w:hAnsi="Trebuchet MS" w:cs="Arial"/>
          <w:sz w:val="20"/>
        </w:rPr>
        <w:t>HW a SW</w:t>
      </w:r>
      <w:r w:rsidR="001A088A" w:rsidRPr="003A585A">
        <w:rPr>
          <w:rFonts w:ascii="Trebuchet MS" w:hAnsi="Trebuchet MS" w:cs="Arial"/>
          <w:sz w:val="20"/>
        </w:rPr>
        <w:t xml:space="preserve"> </w:t>
      </w:r>
      <w:r w:rsidR="004D1D5F">
        <w:rPr>
          <w:rFonts w:ascii="Trebuchet MS" w:hAnsi="Trebuchet MS" w:cs="Arial"/>
          <w:sz w:val="20"/>
        </w:rPr>
        <w:t>a provedení všech výše uvedených činností</w:t>
      </w:r>
      <w:r w:rsidR="004D1D5F" w:rsidRPr="003A585A">
        <w:rPr>
          <w:rFonts w:ascii="Trebuchet MS" w:hAnsi="Trebuchet MS" w:cs="Arial"/>
          <w:sz w:val="20"/>
        </w:rPr>
        <w:t xml:space="preserve"> </w:t>
      </w:r>
      <w:r w:rsidR="004D1D5F">
        <w:rPr>
          <w:rFonts w:ascii="Trebuchet MS" w:hAnsi="Trebuchet MS" w:cs="Arial"/>
          <w:sz w:val="20"/>
        </w:rPr>
        <w:t xml:space="preserve">a provedení všech dalších nezbytných činností souvisejících s předmětem plnění dle této smlouvy </w:t>
      </w:r>
      <w:r w:rsidRPr="003A585A">
        <w:rPr>
          <w:rFonts w:ascii="Trebuchet MS" w:hAnsi="Trebuchet MS" w:cs="Arial"/>
          <w:sz w:val="20"/>
        </w:rPr>
        <w:t xml:space="preserve">byla dohodou smluvních stran stanovena částkou </w:t>
      </w:r>
      <w:r w:rsidR="006D7A19">
        <w:rPr>
          <w:rFonts w:ascii="Trebuchet MS" w:hAnsi="Trebuchet MS" w:cs="Arial"/>
          <w:sz w:val="20"/>
        </w:rPr>
        <w:t>109 200</w:t>
      </w:r>
      <w:r w:rsidR="00857F6E" w:rsidRPr="00857F6E">
        <w:rPr>
          <w:rFonts w:ascii="Trebuchet MS" w:hAnsi="Trebuchet MS" w:cs="Arial"/>
          <w:sz w:val="20"/>
        </w:rPr>
        <w:t>,-</w:t>
      </w:r>
      <w:r w:rsidRPr="00857F6E">
        <w:rPr>
          <w:rFonts w:ascii="Trebuchet MS" w:hAnsi="Trebuchet MS" w:cs="Arial"/>
          <w:sz w:val="20"/>
        </w:rPr>
        <w:t xml:space="preserve"> Kč (</w:t>
      </w:r>
      <w:r w:rsidR="006D7A19" w:rsidRPr="006D7A19">
        <w:rPr>
          <w:rFonts w:ascii="Trebuchet MS" w:hAnsi="Trebuchet MS" w:cs="Arial"/>
          <w:sz w:val="20"/>
        </w:rPr>
        <w:t>jedno sto devět tisíc dvě stě korun českých</w:t>
      </w:r>
      <w:r w:rsidR="003B7327">
        <w:rPr>
          <w:rFonts w:ascii="Trebuchet MS" w:hAnsi="Trebuchet MS" w:cs="Arial"/>
          <w:sz w:val="20"/>
        </w:rPr>
        <w:t>)</w:t>
      </w:r>
      <w:r w:rsidR="00CF7C24">
        <w:rPr>
          <w:rFonts w:ascii="Trebuchet MS" w:hAnsi="Trebuchet MS" w:cs="Arial"/>
          <w:sz w:val="20"/>
        </w:rPr>
        <w:t xml:space="preserve"> bez DPH, </w:t>
      </w:r>
      <w:r w:rsidR="006D7A19">
        <w:rPr>
          <w:rFonts w:ascii="Trebuchet MS" w:hAnsi="Trebuchet MS" w:cs="Arial"/>
          <w:sz w:val="20"/>
        </w:rPr>
        <w:t>132 132</w:t>
      </w:r>
      <w:r w:rsidR="00C31ECA">
        <w:rPr>
          <w:rFonts w:ascii="Trebuchet MS" w:hAnsi="Trebuchet MS" w:cs="Arial"/>
          <w:sz w:val="20"/>
        </w:rPr>
        <w:t xml:space="preserve"> </w:t>
      </w:r>
      <w:r w:rsidR="00CF7C24">
        <w:rPr>
          <w:rFonts w:ascii="Trebuchet MS" w:hAnsi="Trebuchet MS" w:cs="Arial"/>
          <w:sz w:val="20"/>
        </w:rPr>
        <w:t>Kč (</w:t>
      </w:r>
      <w:r w:rsidR="006D7A19" w:rsidRPr="006D7A19">
        <w:rPr>
          <w:rFonts w:ascii="Trebuchet MS" w:hAnsi="Trebuchet MS" w:cs="Arial"/>
          <w:sz w:val="20"/>
        </w:rPr>
        <w:t>jedno sto třicet dva tisíc jedno sto třicet dva korun českých</w:t>
      </w:r>
      <w:r w:rsidR="00CF7C24">
        <w:rPr>
          <w:rFonts w:ascii="Trebuchet MS" w:hAnsi="Trebuchet MS" w:cs="Arial"/>
          <w:sz w:val="20"/>
        </w:rPr>
        <w:t>)</w:t>
      </w:r>
      <w:r w:rsidR="003B7327">
        <w:rPr>
          <w:rFonts w:ascii="Trebuchet MS" w:hAnsi="Trebuchet MS" w:cs="Arial"/>
          <w:sz w:val="20"/>
        </w:rPr>
        <w:t xml:space="preserve"> celková</w:t>
      </w:r>
      <w:r w:rsidR="001F68CF">
        <w:rPr>
          <w:rFonts w:ascii="Trebuchet MS" w:hAnsi="Trebuchet MS" w:cs="Arial"/>
          <w:sz w:val="20"/>
        </w:rPr>
        <w:t xml:space="preserve"> cena vč.</w:t>
      </w:r>
      <w:r w:rsidR="00CF7C24" w:rsidRPr="00CF7C24">
        <w:rPr>
          <w:rFonts w:ascii="Trebuchet MS" w:hAnsi="Trebuchet MS" w:cs="Arial"/>
          <w:sz w:val="20"/>
        </w:rPr>
        <w:t> DPH</w:t>
      </w:r>
      <w:r w:rsidR="004D1D5F">
        <w:rPr>
          <w:rFonts w:ascii="Trebuchet MS" w:hAnsi="Trebuchet MS" w:cs="Arial"/>
          <w:sz w:val="20"/>
        </w:rPr>
        <w:t xml:space="preserve"> a tato částka obsahuje i všechny přímé a nepřímé výdaje a náklady Prodávajícího</w:t>
      </w:r>
      <w:r w:rsidR="00CF7C24" w:rsidRPr="00CF7C24">
        <w:rPr>
          <w:rFonts w:ascii="Trebuchet MS" w:hAnsi="Trebuchet MS" w:cs="Arial"/>
          <w:sz w:val="20"/>
        </w:rPr>
        <w:t>.</w:t>
      </w:r>
    </w:p>
    <w:p w14:paraId="2FECD13B" w14:textId="138E896C" w:rsidR="00EB7B58" w:rsidRPr="003A585A" w:rsidRDefault="00EB7B58">
      <w:pPr>
        <w:pStyle w:val="Nadpis2"/>
        <w:rPr>
          <w:rFonts w:ascii="Trebuchet MS" w:hAnsi="Trebuchet MS" w:cs="Arial"/>
          <w:sz w:val="20"/>
        </w:rPr>
      </w:pPr>
      <w:r w:rsidRPr="003A585A">
        <w:rPr>
          <w:rFonts w:ascii="Trebuchet MS" w:hAnsi="Trebuchet MS" w:cs="Arial"/>
          <w:sz w:val="20"/>
        </w:rPr>
        <w:t>4.3.</w:t>
      </w:r>
      <w:r w:rsidRPr="003A585A">
        <w:rPr>
          <w:rFonts w:ascii="Trebuchet MS" w:hAnsi="Trebuchet MS" w:cs="Arial"/>
          <w:sz w:val="20"/>
        </w:rPr>
        <w:tab/>
      </w:r>
      <w:r w:rsidR="004D1D5F">
        <w:rPr>
          <w:rFonts w:ascii="Trebuchet MS" w:hAnsi="Trebuchet MS" w:cs="Arial"/>
          <w:sz w:val="20"/>
        </w:rPr>
        <w:t>Po řádném dokončení celého předmětu této smlouvy a jeho předání Kupujícímu bez jakýchkoliv vad a nedodělků je Prodávající oprávněn vystavit fakturu za celý předmět smlouvy s tím, že s</w:t>
      </w:r>
      <w:r w:rsidRPr="003A585A">
        <w:rPr>
          <w:rFonts w:ascii="Trebuchet MS" w:hAnsi="Trebuchet MS" w:cs="Arial"/>
          <w:sz w:val="20"/>
        </w:rPr>
        <w:t>platnost faktur</w:t>
      </w:r>
      <w:r w:rsidR="004D1D5F">
        <w:rPr>
          <w:rFonts w:ascii="Trebuchet MS" w:hAnsi="Trebuchet MS" w:cs="Arial"/>
          <w:sz w:val="20"/>
        </w:rPr>
        <w:t>y</w:t>
      </w:r>
      <w:r w:rsidRPr="003A585A">
        <w:rPr>
          <w:rFonts w:ascii="Trebuchet MS" w:hAnsi="Trebuchet MS" w:cs="Arial"/>
          <w:sz w:val="20"/>
        </w:rPr>
        <w:t xml:space="preserve"> činí </w:t>
      </w:r>
      <w:r w:rsidR="00B23A76">
        <w:rPr>
          <w:rFonts w:ascii="Trebuchet MS" w:hAnsi="Trebuchet MS" w:cs="Arial"/>
          <w:sz w:val="20"/>
        </w:rPr>
        <w:t>třicet</w:t>
      </w:r>
      <w:r w:rsidRPr="003A585A">
        <w:rPr>
          <w:rFonts w:ascii="Trebuchet MS" w:hAnsi="Trebuchet MS" w:cs="Arial"/>
          <w:sz w:val="20"/>
        </w:rPr>
        <w:t xml:space="preserve"> (</w:t>
      </w:r>
      <w:r w:rsidR="00B23A76">
        <w:rPr>
          <w:rFonts w:ascii="Trebuchet MS" w:hAnsi="Trebuchet MS" w:cs="Arial"/>
          <w:sz w:val="20"/>
        </w:rPr>
        <w:t>30</w:t>
      </w:r>
      <w:r w:rsidRPr="003A585A">
        <w:rPr>
          <w:rFonts w:ascii="Trebuchet MS" w:hAnsi="Trebuchet MS" w:cs="Arial"/>
          <w:sz w:val="20"/>
        </w:rPr>
        <w:t xml:space="preserve">) dní ode dne jejich doručení smluvní straně povinné platit. </w:t>
      </w:r>
    </w:p>
    <w:p w14:paraId="2B238D91" w14:textId="7DB774B1" w:rsidR="00EB7B58" w:rsidRPr="003A585A" w:rsidRDefault="00EB7B58">
      <w:pPr>
        <w:pStyle w:val="Nadpis2"/>
        <w:rPr>
          <w:rFonts w:ascii="Trebuchet MS" w:hAnsi="Trebuchet MS" w:cs="Arial"/>
          <w:sz w:val="20"/>
        </w:rPr>
      </w:pPr>
      <w:r w:rsidRPr="003A585A">
        <w:rPr>
          <w:rFonts w:ascii="Trebuchet MS" w:hAnsi="Trebuchet MS" w:cs="Arial"/>
          <w:sz w:val="20"/>
        </w:rPr>
        <w:t>4.4.</w:t>
      </w:r>
      <w:r w:rsidRPr="003A585A">
        <w:rPr>
          <w:rFonts w:ascii="Trebuchet MS" w:hAnsi="Trebuchet MS" w:cs="Arial"/>
          <w:sz w:val="20"/>
        </w:rPr>
        <w:tab/>
      </w:r>
      <w:r w:rsidR="004D1D5F">
        <w:rPr>
          <w:rFonts w:ascii="Trebuchet MS" w:hAnsi="Trebuchet MS" w:cs="Arial"/>
          <w:sz w:val="20"/>
        </w:rPr>
        <w:t>F</w:t>
      </w:r>
      <w:r w:rsidRPr="003A585A">
        <w:rPr>
          <w:rFonts w:ascii="Trebuchet MS" w:hAnsi="Trebuchet MS" w:cs="Arial"/>
          <w:sz w:val="20"/>
        </w:rPr>
        <w:t>aktur</w:t>
      </w:r>
      <w:r w:rsidR="004D1D5F">
        <w:rPr>
          <w:rFonts w:ascii="Trebuchet MS" w:hAnsi="Trebuchet MS" w:cs="Arial"/>
          <w:sz w:val="20"/>
        </w:rPr>
        <w:t>a</w:t>
      </w:r>
      <w:r w:rsidRPr="003A585A">
        <w:rPr>
          <w:rFonts w:ascii="Trebuchet MS" w:hAnsi="Trebuchet MS" w:cs="Arial"/>
          <w:sz w:val="20"/>
        </w:rPr>
        <w:t xml:space="preserve"> musí obsahovat údaje stanovené v ustanovení § 28 zákona č. 235/2004</w:t>
      </w:r>
      <w:r w:rsidR="000A6019" w:rsidRPr="003A585A">
        <w:rPr>
          <w:rFonts w:ascii="Trebuchet MS" w:hAnsi="Trebuchet MS" w:cs="Arial"/>
          <w:sz w:val="20"/>
        </w:rPr>
        <w:t xml:space="preserve"> </w:t>
      </w:r>
      <w:r w:rsidRPr="003A585A">
        <w:rPr>
          <w:rFonts w:ascii="Trebuchet MS" w:hAnsi="Trebuchet MS" w:cs="Arial"/>
          <w:sz w:val="20"/>
        </w:rPr>
        <w:t>Sb., o dani z přidané hodnoty, ve znění pozdějších předpisů</w:t>
      </w:r>
      <w:r w:rsidR="004D1D5F">
        <w:rPr>
          <w:rFonts w:ascii="Trebuchet MS" w:hAnsi="Trebuchet MS" w:cs="Arial"/>
          <w:sz w:val="20"/>
        </w:rPr>
        <w:t xml:space="preserve"> či jiné zákonem stanovené náležitosti</w:t>
      </w:r>
      <w:r w:rsidRPr="003A585A">
        <w:rPr>
          <w:rFonts w:ascii="Trebuchet MS" w:hAnsi="Trebuchet MS" w:cs="Arial"/>
          <w:sz w:val="20"/>
        </w:rPr>
        <w:t xml:space="preserve">. </w:t>
      </w:r>
    </w:p>
    <w:p w14:paraId="0DFAB1F2" w14:textId="77777777" w:rsidR="00EB7B58" w:rsidRPr="003A585A" w:rsidRDefault="00EB7B58">
      <w:pPr>
        <w:pStyle w:val="Nadpis2"/>
        <w:rPr>
          <w:rFonts w:ascii="Trebuchet MS" w:hAnsi="Trebuchet MS" w:cs="Arial"/>
          <w:sz w:val="20"/>
        </w:rPr>
      </w:pPr>
      <w:r w:rsidRPr="003A585A">
        <w:rPr>
          <w:rFonts w:ascii="Trebuchet MS" w:hAnsi="Trebuchet MS" w:cs="Arial"/>
          <w:sz w:val="20"/>
        </w:rPr>
        <w:t>4.5.</w:t>
      </w:r>
      <w:r w:rsidRPr="003A585A">
        <w:rPr>
          <w:rFonts w:ascii="Trebuchet MS" w:hAnsi="Trebuchet MS" w:cs="Arial"/>
          <w:sz w:val="20"/>
        </w:rPr>
        <w:tab/>
        <w:t xml:space="preserve">Nebude-li faktura obsahovat stanovené náležitosti nebo v ní nebudou správně uvedené údaje, je Kupující oprávněn vrátit ji ve lhůtě pěti (5) dnů od jejího obdržení Prodávajícímu s uvedením chybějících náležitostí nebo nesprávných údajů. V takovém případě se přeruší běh lhůty splatnosti a nová lhůta splatnosti počne běžet </w:t>
      </w:r>
      <w:r w:rsidRPr="003A585A">
        <w:rPr>
          <w:rFonts w:ascii="Trebuchet MS" w:hAnsi="Trebuchet MS" w:cs="Arial"/>
          <w:sz w:val="20"/>
        </w:rPr>
        <w:lastRenderedPageBreak/>
        <w:t>doručením opravené faktury. V případě, že Kupující fakturu vrátí bezdůvodně, přestože faktura je správná a předepsané náležitosti obsahuje, lhůta se nestaví a pokud Kupující nezaplatí v původním termínu splatnosti, je v prodlení.</w:t>
      </w:r>
      <w:r w:rsidR="000A6019" w:rsidRPr="003A585A">
        <w:rPr>
          <w:rFonts w:ascii="Trebuchet MS" w:hAnsi="Trebuchet MS" w:cs="Arial"/>
          <w:sz w:val="20"/>
        </w:rPr>
        <w:t xml:space="preserve"> V případě, že Kupující ve stanovené lhůtě fakturu Prodávajícímu nevrátí, platí, že fakturovanou částku uznává a nezpochybňuje.</w:t>
      </w:r>
    </w:p>
    <w:p w14:paraId="65894237" w14:textId="77777777" w:rsidR="00EB7B58" w:rsidRPr="003A585A" w:rsidRDefault="00EB7B58">
      <w:pPr>
        <w:pStyle w:val="Nadpis2"/>
        <w:rPr>
          <w:rFonts w:ascii="Trebuchet MS" w:hAnsi="Trebuchet MS" w:cs="Arial"/>
          <w:sz w:val="20"/>
        </w:rPr>
      </w:pPr>
      <w:r w:rsidRPr="003A585A">
        <w:rPr>
          <w:rFonts w:ascii="Trebuchet MS" w:hAnsi="Trebuchet MS" w:cs="Arial"/>
          <w:sz w:val="20"/>
        </w:rPr>
        <w:t>4.6.</w:t>
      </w:r>
      <w:r w:rsidRPr="003A585A">
        <w:rPr>
          <w:rFonts w:ascii="Trebuchet MS" w:hAnsi="Trebuchet MS" w:cs="Arial"/>
          <w:sz w:val="20"/>
        </w:rPr>
        <w:tab/>
        <w:t>Peněžitá plnění dle této Smlouvy budou hrazena bezhotovostním převodem na účet druhé smluvní strany uvedený na titulní stránce této Smlouvy, pokud není ve faktuře stanoveno jinak.</w:t>
      </w:r>
    </w:p>
    <w:p w14:paraId="5DBE25C0" w14:textId="07617060" w:rsidR="00EB7B58" w:rsidRPr="003A585A" w:rsidRDefault="00EB7B58">
      <w:pPr>
        <w:pStyle w:val="Nadpis2"/>
        <w:ind w:right="-18"/>
        <w:rPr>
          <w:rFonts w:ascii="Trebuchet MS" w:hAnsi="Trebuchet MS" w:cs="Arial"/>
          <w:sz w:val="20"/>
        </w:rPr>
      </w:pPr>
      <w:r w:rsidRPr="003A585A">
        <w:rPr>
          <w:rFonts w:ascii="Trebuchet MS" w:hAnsi="Trebuchet MS" w:cs="Arial"/>
          <w:color w:val="000000"/>
          <w:sz w:val="20"/>
        </w:rPr>
        <w:t>4.7.</w:t>
      </w:r>
      <w:r w:rsidRPr="003A585A">
        <w:rPr>
          <w:rFonts w:ascii="Trebuchet MS" w:hAnsi="Trebuchet MS" w:cs="Arial"/>
          <w:color w:val="000000"/>
          <w:sz w:val="20"/>
        </w:rPr>
        <w:tab/>
        <w:t xml:space="preserve">V případě prodlení se zaplacením peněžité částky je smluvní strana, která je se zaplacením v prodlení, povinna zaplatit druhé smluvní straně </w:t>
      </w:r>
      <w:r w:rsidR="004D1D5F">
        <w:rPr>
          <w:rFonts w:ascii="Trebuchet MS" w:hAnsi="Trebuchet MS" w:cs="Arial"/>
          <w:color w:val="000000"/>
          <w:sz w:val="20"/>
        </w:rPr>
        <w:t xml:space="preserve">zákonný </w:t>
      </w:r>
      <w:r w:rsidRPr="003A585A">
        <w:rPr>
          <w:rFonts w:ascii="Trebuchet MS" w:hAnsi="Trebuchet MS" w:cs="Arial"/>
          <w:color w:val="000000"/>
          <w:sz w:val="20"/>
        </w:rPr>
        <w:t>úrok z</w:t>
      </w:r>
      <w:r w:rsidR="004D1D5F">
        <w:rPr>
          <w:rFonts w:ascii="Trebuchet MS" w:hAnsi="Trebuchet MS" w:cs="Arial"/>
          <w:color w:val="000000"/>
          <w:sz w:val="20"/>
        </w:rPr>
        <w:t> </w:t>
      </w:r>
      <w:r w:rsidRPr="003A585A">
        <w:rPr>
          <w:rFonts w:ascii="Trebuchet MS" w:hAnsi="Trebuchet MS" w:cs="Arial"/>
          <w:color w:val="000000"/>
          <w:sz w:val="20"/>
        </w:rPr>
        <w:t>prodlení</w:t>
      </w:r>
      <w:r w:rsidR="004D1D5F">
        <w:rPr>
          <w:rFonts w:ascii="Trebuchet MS" w:hAnsi="Trebuchet MS" w:cs="Arial"/>
          <w:color w:val="000000"/>
          <w:sz w:val="20"/>
        </w:rPr>
        <w:t>.</w:t>
      </w:r>
      <w:r w:rsidRPr="003A585A">
        <w:rPr>
          <w:rFonts w:ascii="Trebuchet MS" w:hAnsi="Trebuchet MS" w:cs="Arial"/>
          <w:color w:val="000000"/>
          <w:sz w:val="20"/>
        </w:rPr>
        <w:t xml:space="preserve"> </w:t>
      </w:r>
    </w:p>
    <w:p w14:paraId="62BB148F" w14:textId="77777777" w:rsidR="00EB7B58" w:rsidRPr="003A585A" w:rsidRDefault="00EB7B58">
      <w:pPr>
        <w:pStyle w:val="Nadpis1"/>
        <w:rPr>
          <w:rFonts w:ascii="Trebuchet MS" w:hAnsi="Trebuchet MS" w:cs="Arial"/>
          <w:sz w:val="20"/>
        </w:rPr>
      </w:pPr>
      <w:r w:rsidRPr="003A585A">
        <w:rPr>
          <w:rFonts w:ascii="Trebuchet MS" w:hAnsi="Trebuchet MS" w:cs="Arial"/>
          <w:sz w:val="20"/>
        </w:rPr>
        <w:t>5.</w:t>
      </w:r>
      <w:r w:rsidRPr="003A585A">
        <w:rPr>
          <w:rFonts w:ascii="Trebuchet MS" w:hAnsi="Trebuchet MS" w:cs="Arial"/>
          <w:sz w:val="20"/>
        </w:rPr>
        <w:tab/>
        <w:t>vlastnické právO a nebezpečí škody na věci</w:t>
      </w:r>
    </w:p>
    <w:p w14:paraId="3E109BAC" w14:textId="0C6A9043" w:rsidR="00EB7B58" w:rsidRPr="003A585A" w:rsidRDefault="00EB7B58">
      <w:pPr>
        <w:pStyle w:val="Nadpis2"/>
        <w:rPr>
          <w:rFonts w:ascii="Trebuchet MS" w:hAnsi="Trebuchet MS" w:cs="Arial"/>
          <w:sz w:val="20"/>
        </w:rPr>
      </w:pPr>
      <w:r w:rsidRPr="003A585A">
        <w:rPr>
          <w:rFonts w:ascii="Trebuchet MS" w:hAnsi="Trebuchet MS" w:cs="Arial"/>
          <w:sz w:val="20"/>
        </w:rPr>
        <w:t>5.1.</w:t>
      </w:r>
      <w:r w:rsidRPr="003A585A">
        <w:rPr>
          <w:rFonts w:ascii="Trebuchet MS" w:hAnsi="Trebuchet MS" w:cs="Arial"/>
          <w:sz w:val="20"/>
        </w:rPr>
        <w:tab/>
        <w:t>Vlastnické právo k </w:t>
      </w:r>
      <w:r w:rsidR="001A088A">
        <w:rPr>
          <w:rFonts w:ascii="Trebuchet MS" w:hAnsi="Trebuchet MS" w:cs="Arial"/>
          <w:sz w:val="20"/>
        </w:rPr>
        <w:t>HW a SW</w:t>
      </w:r>
      <w:r w:rsidR="001A088A" w:rsidRPr="003A585A">
        <w:rPr>
          <w:rFonts w:ascii="Trebuchet MS" w:hAnsi="Trebuchet MS" w:cs="Arial"/>
          <w:sz w:val="20"/>
        </w:rPr>
        <w:t xml:space="preserve"> </w:t>
      </w:r>
      <w:r w:rsidRPr="003A585A">
        <w:rPr>
          <w:rFonts w:ascii="Trebuchet MS" w:hAnsi="Trebuchet MS" w:cs="Arial"/>
          <w:sz w:val="20"/>
        </w:rPr>
        <w:t>přechází na Kupujícího dnem úplného uhrazení kupní ceny podle této Smlouvy.</w:t>
      </w:r>
    </w:p>
    <w:p w14:paraId="1E30FAA4" w14:textId="2512CBC2" w:rsidR="00EB7B58" w:rsidRPr="003A585A" w:rsidRDefault="00EB7B58">
      <w:pPr>
        <w:pStyle w:val="Nadpis2"/>
        <w:rPr>
          <w:rFonts w:ascii="Trebuchet MS" w:hAnsi="Trebuchet MS" w:cs="Arial"/>
          <w:sz w:val="20"/>
        </w:rPr>
      </w:pPr>
      <w:r w:rsidRPr="003A585A">
        <w:rPr>
          <w:rFonts w:ascii="Trebuchet MS" w:hAnsi="Trebuchet MS" w:cs="Arial"/>
          <w:sz w:val="20"/>
        </w:rPr>
        <w:t>5.2.</w:t>
      </w:r>
      <w:r w:rsidRPr="003A585A">
        <w:rPr>
          <w:rFonts w:ascii="Trebuchet MS" w:hAnsi="Trebuchet MS" w:cs="Arial"/>
          <w:sz w:val="20"/>
        </w:rPr>
        <w:tab/>
        <w:t xml:space="preserve">Nebezpečí škody na </w:t>
      </w:r>
      <w:r w:rsidR="001A088A">
        <w:rPr>
          <w:rFonts w:ascii="Trebuchet MS" w:hAnsi="Trebuchet MS" w:cs="Arial"/>
          <w:sz w:val="20"/>
        </w:rPr>
        <w:t>HW a SW</w:t>
      </w:r>
      <w:r w:rsidR="001A088A" w:rsidRPr="003A585A">
        <w:rPr>
          <w:rFonts w:ascii="Trebuchet MS" w:hAnsi="Trebuchet MS" w:cs="Arial"/>
          <w:sz w:val="20"/>
        </w:rPr>
        <w:t xml:space="preserve"> </w:t>
      </w:r>
      <w:r w:rsidRPr="003A585A">
        <w:rPr>
          <w:rFonts w:ascii="Trebuchet MS" w:hAnsi="Trebuchet MS" w:cs="Arial"/>
          <w:sz w:val="20"/>
        </w:rPr>
        <w:t xml:space="preserve">přechází na Kupujícího dnem podpisu protokolu o dodání </w:t>
      </w:r>
      <w:r w:rsidR="001A088A">
        <w:rPr>
          <w:rFonts w:ascii="Trebuchet MS" w:hAnsi="Trebuchet MS" w:cs="Arial"/>
          <w:sz w:val="20"/>
        </w:rPr>
        <w:t>HW a SW</w:t>
      </w:r>
      <w:r w:rsidR="001A088A" w:rsidRPr="003A585A">
        <w:rPr>
          <w:rFonts w:ascii="Trebuchet MS" w:hAnsi="Trebuchet MS" w:cs="Arial"/>
          <w:sz w:val="20"/>
        </w:rPr>
        <w:t xml:space="preserve"> </w:t>
      </w:r>
      <w:r w:rsidR="004D1D5F">
        <w:rPr>
          <w:rFonts w:ascii="Trebuchet MS" w:hAnsi="Trebuchet MS" w:cs="Arial"/>
          <w:sz w:val="20"/>
        </w:rPr>
        <w:t>a provedení jeho instalace, migrace, konfigurace a otestování.</w:t>
      </w:r>
    </w:p>
    <w:p w14:paraId="580C214B" w14:textId="77777777" w:rsidR="00EB7B58" w:rsidRPr="003A585A" w:rsidRDefault="00EB7B58">
      <w:pPr>
        <w:pStyle w:val="Nadpis1"/>
        <w:ind w:right="-18"/>
        <w:rPr>
          <w:rFonts w:ascii="Trebuchet MS" w:hAnsi="Trebuchet MS" w:cs="Arial"/>
          <w:sz w:val="20"/>
        </w:rPr>
      </w:pPr>
      <w:r w:rsidRPr="003A585A">
        <w:rPr>
          <w:rFonts w:ascii="Trebuchet MS" w:hAnsi="Trebuchet MS" w:cs="Arial"/>
          <w:sz w:val="20"/>
        </w:rPr>
        <w:t>6.</w:t>
      </w:r>
      <w:r w:rsidRPr="003A585A">
        <w:rPr>
          <w:rFonts w:ascii="Trebuchet MS" w:hAnsi="Trebuchet MS" w:cs="Arial"/>
          <w:sz w:val="20"/>
        </w:rPr>
        <w:tab/>
        <w:t>Záruka</w:t>
      </w:r>
    </w:p>
    <w:p w14:paraId="64663188" w14:textId="57545B54" w:rsidR="00EB7B58" w:rsidRPr="003A585A" w:rsidRDefault="00EB7B58">
      <w:pPr>
        <w:pStyle w:val="Nadpis2"/>
        <w:rPr>
          <w:rFonts w:ascii="Trebuchet MS" w:hAnsi="Trebuchet MS" w:cs="Arial"/>
          <w:sz w:val="20"/>
        </w:rPr>
      </w:pPr>
      <w:r w:rsidRPr="003A585A">
        <w:rPr>
          <w:rFonts w:ascii="Trebuchet MS" w:hAnsi="Trebuchet MS" w:cs="Arial"/>
          <w:sz w:val="20"/>
        </w:rPr>
        <w:t>6.1.</w:t>
      </w:r>
      <w:r w:rsidRPr="003A585A">
        <w:rPr>
          <w:rFonts w:ascii="Trebuchet MS" w:hAnsi="Trebuchet MS" w:cs="Arial"/>
          <w:sz w:val="20"/>
        </w:rPr>
        <w:tab/>
        <w:t xml:space="preserve">Prodávající nese odpovědnost za to, že </w:t>
      </w:r>
      <w:r w:rsidR="001A088A">
        <w:rPr>
          <w:rFonts w:ascii="Trebuchet MS" w:hAnsi="Trebuchet MS" w:cs="Arial"/>
          <w:sz w:val="20"/>
        </w:rPr>
        <w:t>HW a SW</w:t>
      </w:r>
      <w:r w:rsidR="001A088A" w:rsidRPr="003A585A">
        <w:rPr>
          <w:rFonts w:ascii="Trebuchet MS" w:hAnsi="Trebuchet MS" w:cs="Arial"/>
          <w:sz w:val="20"/>
        </w:rPr>
        <w:t xml:space="preserve"> </w:t>
      </w:r>
      <w:r w:rsidRPr="003A585A">
        <w:rPr>
          <w:rFonts w:ascii="Trebuchet MS" w:hAnsi="Trebuchet MS" w:cs="Arial"/>
          <w:sz w:val="20"/>
        </w:rPr>
        <w:t>dodaný a předaný</w:t>
      </w:r>
      <w:r w:rsidR="004D1D5F">
        <w:rPr>
          <w:rFonts w:ascii="Trebuchet MS" w:hAnsi="Trebuchet MS" w:cs="Arial"/>
          <w:sz w:val="20"/>
        </w:rPr>
        <w:t xml:space="preserve"> (instalovaný, s provedením migrace, konfigurace a otestování)</w:t>
      </w:r>
      <w:r w:rsidRPr="003A585A">
        <w:rPr>
          <w:rFonts w:ascii="Trebuchet MS" w:hAnsi="Trebuchet MS" w:cs="Arial"/>
          <w:sz w:val="20"/>
        </w:rPr>
        <w:t xml:space="preserve"> podle této Smlouvy </w:t>
      </w:r>
      <w:r w:rsidR="004D1D5F">
        <w:rPr>
          <w:rFonts w:ascii="Trebuchet MS" w:hAnsi="Trebuchet MS" w:cs="Arial"/>
          <w:sz w:val="20"/>
        </w:rPr>
        <w:t>bud</w:t>
      </w:r>
      <w:r w:rsidRPr="003A585A">
        <w:rPr>
          <w:rFonts w:ascii="Trebuchet MS" w:hAnsi="Trebuchet MS" w:cs="Arial"/>
          <w:sz w:val="20"/>
        </w:rPr>
        <w:t xml:space="preserve">e ke dni dodání plně funkční </w:t>
      </w:r>
      <w:r w:rsidR="004D1D5F" w:rsidRPr="003A585A">
        <w:rPr>
          <w:rFonts w:ascii="Trebuchet MS" w:hAnsi="Trebuchet MS" w:cs="Arial"/>
          <w:sz w:val="20"/>
        </w:rPr>
        <w:t>a</w:t>
      </w:r>
      <w:r w:rsidR="004D1D5F">
        <w:rPr>
          <w:rFonts w:ascii="Trebuchet MS" w:hAnsi="Trebuchet MS" w:cs="Arial"/>
          <w:sz w:val="20"/>
        </w:rPr>
        <w:t xml:space="preserve"> bude </w:t>
      </w:r>
      <w:r w:rsidRPr="003A585A">
        <w:rPr>
          <w:rFonts w:ascii="Trebuchet MS" w:hAnsi="Trebuchet MS" w:cs="Arial"/>
          <w:sz w:val="20"/>
        </w:rPr>
        <w:t>splň</w:t>
      </w:r>
      <w:r w:rsidR="004D1D5F">
        <w:rPr>
          <w:rFonts w:ascii="Trebuchet MS" w:hAnsi="Trebuchet MS" w:cs="Arial"/>
          <w:sz w:val="20"/>
        </w:rPr>
        <w:t>ovat</w:t>
      </w:r>
      <w:r w:rsidRPr="003A585A">
        <w:rPr>
          <w:rFonts w:ascii="Trebuchet MS" w:hAnsi="Trebuchet MS" w:cs="Arial"/>
          <w:sz w:val="20"/>
        </w:rPr>
        <w:t xml:space="preserve"> technické parametry uvedené v příloze č. 1 této Smlouvy. </w:t>
      </w:r>
    </w:p>
    <w:p w14:paraId="3F870ED7" w14:textId="62D4124C" w:rsidR="00EB7B58" w:rsidRPr="003A585A" w:rsidRDefault="00EB7B58">
      <w:pPr>
        <w:pStyle w:val="Nadpis2"/>
        <w:rPr>
          <w:rFonts w:ascii="Trebuchet MS" w:hAnsi="Trebuchet MS" w:cs="Arial"/>
          <w:sz w:val="20"/>
        </w:rPr>
      </w:pPr>
      <w:r w:rsidRPr="003A585A">
        <w:rPr>
          <w:rFonts w:ascii="Trebuchet MS" w:hAnsi="Trebuchet MS" w:cs="Arial"/>
          <w:sz w:val="20"/>
        </w:rPr>
        <w:t>6.2.</w:t>
      </w:r>
      <w:r w:rsidRPr="003A585A">
        <w:rPr>
          <w:rFonts w:ascii="Trebuchet MS" w:hAnsi="Trebuchet MS" w:cs="Arial"/>
          <w:sz w:val="20"/>
        </w:rPr>
        <w:tab/>
        <w:t xml:space="preserve">Prodávající poskytuje záruku za jakost </w:t>
      </w:r>
      <w:r w:rsidR="00B23A76">
        <w:rPr>
          <w:rFonts w:ascii="Trebuchet MS" w:hAnsi="Trebuchet MS" w:cs="Arial"/>
          <w:sz w:val="20"/>
        </w:rPr>
        <w:t>hardware</w:t>
      </w:r>
      <w:r w:rsidR="00B23A76" w:rsidRPr="003A585A">
        <w:rPr>
          <w:rFonts w:ascii="Trebuchet MS" w:hAnsi="Trebuchet MS" w:cs="Arial"/>
          <w:sz w:val="20"/>
        </w:rPr>
        <w:t xml:space="preserve"> </w:t>
      </w:r>
      <w:r w:rsidRPr="003A585A">
        <w:rPr>
          <w:rFonts w:ascii="Trebuchet MS" w:hAnsi="Trebuchet MS" w:cs="Arial"/>
          <w:sz w:val="20"/>
        </w:rPr>
        <w:t xml:space="preserve">pouze v případě, že je taková záruka poskytována výrobcem, dovozcem nebo dealerem takového </w:t>
      </w:r>
      <w:r w:rsidR="001A088A">
        <w:rPr>
          <w:rFonts w:ascii="Trebuchet MS" w:hAnsi="Trebuchet MS" w:cs="Arial"/>
          <w:sz w:val="20"/>
        </w:rPr>
        <w:t>HW a SW</w:t>
      </w:r>
      <w:r w:rsidRPr="003A585A">
        <w:rPr>
          <w:rFonts w:ascii="Trebuchet MS" w:hAnsi="Trebuchet MS" w:cs="Arial"/>
          <w:sz w:val="20"/>
        </w:rPr>
        <w:t xml:space="preserve">. V takovém případě je délka záruční doby uvedena vždy u jednotlivých kusů </w:t>
      </w:r>
      <w:r w:rsidR="00B23A76">
        <w:rPr>
          <w:rFonts w:ascii="Trebuchet MS" w:hAnsi="Trebuchet MS" w:cs="Arial"/>
          <w:sz w:val="20"/>
        </w:rPr>
        <w:t>hardware</w:t>
      </w:r>
      <w:r w:rsidR="00B23A76" w:rsidRPr="003A585A">
        <w:rPr>
          <w:rFonts w:ascii="Trebuchet MS" w:hAnsi="Trebuchet MS" w:cs="Arial"/>
          <w:sz w:val="20"/>
        </w:rPr>
        <w:t xml:space="preserve"> </w:t>
      </w:r>
      <w:r w:rsidRPr="003A585A">
        <w:rPr>
          <w:rFonts w:ascii="Trebuchet MS" w:hAnsi="Trebuchet MS" w:cs="Arial"/>
          <w:sz w:val="20"/>
        </w:rPr>
        <w:t xml:space="preserve">v příloze č. 1 této Smlouvy. </w:t>
      </w:r>
    </w:p>
    <w:p w14:paraId="3B511F2E" w14:textId="5DAF862E" w:rsidR="00EB7B58" w:rsidRPr="003A585A" w:rsidRDefault="00EB7B58">
      <w:pPr>
        <w:pStyle w:val="Nadpis2"/>
        <w:rPr>
          <w:rFonts w:ascii="Trebuchet MS" w:hAnsi="Trebuchet MS" w:cs="Arial"/>
          <w:sz w:val="20"/>
        </w:rPr>
      </w:pPr>
      <w:r w:rsidRPr="003A585A">
        <w:rPr>
          <w:rFonts w:ascii="Trebuchet MS" w:hAnsi="Trebuchet MS" w:cs="Arial"/>
          <w:sz w:val="20"/>
        </w:rPr>
        <w:t>6.3.</w:t>
      </w:r>
      <w:r w:rsidRPr="003A585A">
        <w:rPr>
          <w:rFonts w:ascii="Trebuchet MS" w:hAnsi="Trebuchet MS" w:cs="Arial"/>
          <w:sz w:val="20"/>
        </w:rPr>
        <w:tab/>
        <w:t xml:space="preserve">Záruční doba počíná běžet dnem dodání </w:t>
      </w:r>
      <w:r w:rsidR="001A088A">
        <w:rPr>
          <w:rFonts w:ascii="Trebuchet MS" w:hAnsi="Trebuchet MS" w:cs="Arial"/>
          <w:sz w:val="20"/>
        </w:rPr>
        <w:t>HW a SW</w:t>
      </w:r>
      <w:r w:rsidR="001A088A" w:rsidRPr="003A585A">
        <w:rPr>
          <w:rFonts w:ascii="Trebuchet MS" w:hAnsi="Trebuchet MS" w:cs="Arial"/>
          <w:sz w:val="20"/>
        </w:rPr>
        <w:t xml:space="preserve"> </w:t>
      </w:r>
      <w:r w:rsidR="004D1D5F">
        <w:rPr>
          <w:rFonts w:ascii="Trebuchet MS" w:hAnsi="Trebuchet MS" w:cs="Arial"/>
          <w:sz w:val="20"/>
        </w:rPr>
        <w:t xml:space="preserve">a jeho instalací </w:t>
      </w:r>
      <w:r w:rsidRPr="003A585A">
        <w:rPr>
          <w:rFonts w:ascii="Trebuchet MS" w:hAnsi="Trebuchet MS" w:cs="Arial"/>
          <w:sz w:val="20"/>
        </w:rPr>
        <w:t>podle této Smlouvy.</w:t>
      </w:r>
    </w:p>
    <w:p w14:paraId="3225EFB8" w14:textId="7B56A847" w:rsidR="00EB7B58" w:rsidRPr="003A585A" w:rsidRDefault="00EB7B58">
      <w:pPr>
        <w:pStyle w:val="Nadpis2"/>
        <w:rPr>
          <w:rFonts w:ascii="Trebuchet MS" w:hAnsi="Trebuchet MS" w:cs="Arial"/>
          <w:sz w:val="20"/>
        </w:rPr>
      </w:pPr>
      <w:r w:rsidRPr="003A585A">
        <w:rPr>
          <w:rFonts w:ascii="Trebuchet MS" w:hAnsi="Trebuchet MS" w:cs="Arial"/>
          <w:sz w:val="20"/>
        </w:rPr>
        <w:t>6.4.</w:t>
      </w:r>
      <w:r w:rsidRPr="003A585A">
        <w:rPr>
          <w:rFonts w:ascii="Trebuchet MS" w:hAnsi="Trebuchet MS" w:cs="Arial"/>
          <w:sz w:val="20"/>
        </w:rPr>
        <w:tab/>
        <w:t xml:space="preserve">Vady </w:t>
      </w:r>
      <w:r w:rsidR="001A088A">
        <w:rPr>
          <w:rFonts w:ascii="Trebuchet MS" w:hAnsi="Trebuchet MS" w:cs="Arial"/>
          <w:sz w:val="20"/>
        </w:rPr>
        <w:t>HW a SW</w:t>
      </w:r>
      <w:r w:rsidR="001A088A" w:rsidRPr="003A585A">
        <w:rPr>
          <w:rFonts w:ascii="Trebuchet MS" w:hAnsi="Trebuchet MS" w:cs="Arial"/>
          <w:sz w:val="20"/>
        </w:rPr>
        <w:t xml:space="preserve"> </w:t>
      </w:r>
      <w:r w:rsidRPr="003A585A">
        <w:rPr>
          <w:rFonts w:ascii="Trebuchet MS" w:hAnsi="Trebuchet MS" w:cs="Arial"/>
          <w:sz w:val="20"/>
        </w:rPr>
        <w:t>je Kupující povinen uplatnit u Prodávajícího nejpozději do patnácti (15) dnů ode dne jejich zjištění, jinak jeho právo z odpovědnosti za vadu zaniká.</w:t>
      </w:r>
    </w:p>
    <w:p w14:paraId="746A2EAC" w14:textId="77777777" w:rsidR="00EB7B58" w:rsidRPr="003A585A" w:rsidRDefault="00EB7B58">
      <w:pPr>
        <w:pStyle w:val="Nadpis1"/>
        <w:ind w:right="-18"/>
        <w:rPr>
          <w:rFonts w:ascii="Trebuchet MS" w:hAnsi="Trebuchet MS" w:cs="Arial"/>
          <w:sz w:val="20"/>
        </w:rPr>
      </w:pPr>
      <w:r w:rsidRPr="003A585A">
        <w:rPr>
          <w:rFonts w:ascii="Trebuchet MS" w:hAnsi="Trebuchet MS" w:cs="Arial"/>
          <w:sz w:val="20"/>
        </w:rPr>
        <w:t>7.</w:t>
      </w:r>
      <w:r w:rsidRPr="003A585A">
        <w:rPr>
          <w:rFonts w:ascii="Trebuchet MS" w:hAnsi="Trebuchet MS" w:cs="Arial"/>
          <w:sz w:val="20"/>
        </w:rPr>
        <w:tab/>
        <w:t>Oprávněné osoby</w:t>
      </w:r>
    </w:p>
    <w:p w14:paraId="288D6B9B" w14:textId="77777777" w:rsidR="00EB7B58" w:rsidRPr="003A585A" w:rsidRDefault="00EB7B58">
      <w:pPr>
        <w:pStyle w:val="Nadpis2"/>
        <w:rPr>
          <w:rFonts w:ascii="Trebuchet MS" w:hAnsi="Trebuchet MS" w:cs="Arial"/>
          <w:sz w:val="20"/>
        </w:rPr>
      </w:pPr>
      <w:r w:rsidRPr="003A585A">
        <w:rPr>
          <w:rFonts w:ascii="Trebuchet MS" w:hAnsi="Trebuchet MS" w:cs="Arial"/>
          <w:sz w:val="20"/>
        </w:rPr>
        <w:t>7.1.</w:t>
      </w:r>
      <w:r w:rsidRPr="003A585A">
        <w:rPr>
          <w:rFonts w:ascii="Trebuchet MS" w:hAnsi="Trebuchet MS" w:cs="Arial"/>
          <w:sz w:val="20"/>
        </w:rPr>
        <w:tab/>
        <w:t xml:space="preserve">Každá ze smluvních stran jmenuje oprávněnou osobu či oprávněné osoby. Oprávněné osoby budou zastupovat smluvní stranu ve smluvních a obchodních záležitostech souvisejících s plněním této Smlouvy. </w:t>
      </w:r>
    </w:p>
    <w:p w14:paraId="5465DB2B" w14:textId="77777777" w:rsidR="00EB7B58" w:rsidRPr="003A585A" w:rsidRDefault="00EB7B58">
      <w:pPr>
        <w:pStyle w:val="Nadpis2"/>
        <w:ind w:right="-18"/>
        <w:rPr>
          <w:rFonts w:ascii="Trebuchet MS" w:hAnsi="Trebuchet MS" w:cs="Arial"/>
          <w:sz w:val="20"/>
        </w:rPr>
      </w:pPr>
      <w:r w:rsidRPr="003A585A">
        <w:rPr>
          <w:rFonts w:ascii="Trebuchet MS" w:hAnsi="Trebuchet MS" w:cs="Arial"/>
          <w:sz w:val="20"/>
        </w:rPr>
        <w:t>7.2.</w:t>
      </w:r>
      <w:r w:rsidRPr="003A585A">
        <w:rPr>
          <w:rFonts w:ascii="Trebuchet MS" w:hAnsi="Trebuchet MS" w:cs="Arial"/>
          <w:sz w:val="20"/>
        </w:rPr>
        <w:tab/>
        <w:t>Jména oprávněných osob jsou uvedena v příloze č. 5 této Smlouvy. Smluvní strany jsou oprávněny změnit oprávněné osoby, jsou však povinny na takovou změnu druhou smluvní stranu písemně upozornit. Změna oprávněné osoby se nepovažuje za změnu této Smlouvy dle odst. 13.2. této Smlouvy.</w:t>
      </w:r>
    </w:p>
    <w:p w14:paraId="6295F3DC" w14:textId="77777777" w:rsidR="00EB7B58" w:rsidRPr="003A585A" w:rsidRDefault="00EB7B58">
      <w:pPr>
        <w:pStyle w:val="Nadpis1"/>
        <w:ind w:right="-18"/>
        <w:rPr>
          <w:rFonts w:ascii="Trebuchet MS" w:hAnsi="Trebuchet MS" w:cs="Arial"/>
          <w:sz w:val="20"/>
        </w:rPr>
      </w:pPr>
      <w:r w:rsidRPr="003A585A">
        <w:rPr>
          <w:rFonts w:ascii="Trebuchet MS" w:hAnsi="Trebuchet MS" w:cs="Arial"/>
          <w:sz w:val="20"/>
        </w:rPr>
        <w:lastRenderedPageBreak/>
        <w:t>8.</w:t>
      </w:r>
      <w:r w:rsidRPr="003A585A">
        <w:rPr>
          <w:rFonts w:ascii="Trebuchet MS" w:hAnsi="Trebuchet MS" w:cs="Arial"/>
          <w:sz w:val="20"/>
        </w:rPr>
        <w:tab/>
        <w:t xml:space="preserve">Náhrada škody </w:t>
      </w:r>
    </w:p>
    <w:p w14:paraId="2DB926B3" w14:textId="77777777" w:rsidR="00EB7B58" w:rsidRPr="003A585A" w:rsidRDefault="00EB7B58">
      <w:pPr>
        <w:pStyle w:val="Nadpis2"/>
        <w:rPr>
          <w:rFonts w:ascii="Trebuchet MS" w:hAnsi="Trebuchet MS" w:cs="Arial"/>
          <w:sz w:val="20"/>
        </w:rPr>
      </w:pPr>
      <w:r w:rsidRPr="003A585A">
        <w:rPr>
          <w:rFonts w:ascii="Trebuchet MS" w:hAnsi="Trebuchet MS" w:cs="Arial"/>
          <w:sz w:val="20"/>
        </w:rPr>
        <w:t>8.1.</w:t>
      </w:r>
      <w:r w:rsidRPr="003A585A">
        <w:rPr>
          <w:rFonts w:ascii="Trebuchet MS" w:hAnsi="Trebuchet MS" w:cs="Arial"/>
          <w:sz w:val="20"/>
        </w:rPr>
        <w:tab/>
        <w:t>Každá ze stran nese odpovědnost za způsobenou škodu v rámci platných právních předpisů a této Smlouvy. Obě strany se zavazují k vyvinutí maximálního úsilí k předcházení škodám a k minimalizaci vzniklých škod.</w:t>
      </w:r>
    </w:p>
    <w:p w14:paraId="330E6A75" w14:textId="25FC9261" w:rsidR="00EB7B58" w:rsidRPr="003A585A" w:rsidRDefault="00EB7B58">
      <w:pPr>
        <w:pStyle w:val="Nadpis2"/>
        <w:numPr>
          <w:ilvl w:val="1"/>
          <w:numId w:val="5"/>
        </w:numPr>
        <w:rPr>
          <w:rFonts w:ascii="Trebuchet MS" w:hAnsi="Trebuchet MS" w:cs="Arial"/>
          <w:sz w:val="20"/>
        </w:rPr>
      </w:pPr>
      <w:r w:rsidRPr="003A585A">
        <w:rPr>
          <w:rFonts w:ascii="Trebuchet MS" w:hAnsi="Trebuchet MS" w:cs="Arial"/>
          <w:sz w:val="20"/>
        </w:rPr>
        <w:t>Žádná ze stran neodpovídá za škodu, která vznikla v důsledku věcně nesprávného nebo jinak chybného zadání, které obdržela od druhé strany</w:t>
      </w:r>
      <w:r w:rsidR="004D1D5F">
        <w:rPr>
          <w:rFonts w:ascii="Trebuchet MS" w:hAnsi="Trebuchet MS" w:cs="Arial"/>
          <w:sz w:val="20"/>
        </w:rPr>
        <w:t xml:space="preserve"> s tím, že nabídka na dodání předmětu smlouvy pochází od Prodávajícího, tj. ten se v souvislosti se svojí nabídkou nemůže v souvislosti s plněním předmětu smlouvy z odpovědnosti vyvinit</w:t>
      </w:r>
      <w:r w:rsidRPr="003A585A">
        <w:rPr>
          <w:rFonts w:ascii="Trebuchet MS" w:hAnsi="Trebuchet MS" w:cs="Arial"/>
          <w:sz w:val="20"/>
        </w:rPr>
        <w:t>. Žádná ze smluvních stran není odpovědná za prodlení způsobené prodlením s plněním závazků druhé smluvní strany.</w:t>
      </w:r>
    </w:p>
    <w:p w14:paraId="4B16E4A4" w14:textId="77777777" w:rsidR="00EB7B58" w:rsidRPr="003A585A" w:rsidRDefault="00EB7B58">
      <w:pPr>
        <w:pStyle w:val="Nadpis2"/>
        <w:numPr>
          <w:ilvl w:val="1"/>
          <w:numId w:val="5"/>
        </w:numPr>
        <w:rPr>
          <w:rFonts w:ascii="Trebuchet MS" w:hAnsi="Trebuchet MS" w:cs="Arial"/>
          <w:sz w:val="20"/>
        </w:rPr>
      </w:pPr>
      <w:r w:rsidRPr="003A585A">
        <w:rPr>
          <w:rFonts w:ascii="Trebuchet MS" w:hAnsi="Trebuchet MS" w:cs="Arial"/>
          <w:sz w:val="20"/>
        </w:rPr>
        <w:t xml:space="preserve">Žádná ze smluvních stran není odpovědná za prodlení způsobené </w:t>
      </w:r>
      <w:r w:rsidR="000A6019" w:rsidRPr="003A585A">
        <w:rPr>
          <w:rFonts w:ascii="Trebuchet MS" w:hAnsi="Trebuchet MS" w:cs="Arial"/>
          <w:sz w:val="20"/>
        </w:rPr>
        <w:t>mimořádnou nepředvídatelnou a nepřekonatelnou překážkou vzniklou nezávisle na vůli smluvní strany (§ 2913 odst. 2 občanského</w:t>
      </w:r>
      <w:r w:rsidRPr="003A585A">
        <w:rPr>
          <w:rFonts w:ascii="Trebuchet MS" w:hAnsi="Trebuchet MS" w:cs="Arial"/>
          <w:sz w:val="20"/>
        </w:rPr>
        <w:t xml:space="preserve"> zákoníku</w:t>
      </w:r>
      <w:r w:rsidR="000A6019" w:rsidRPr="003A585A">
        <w:rPr>
          <w:rFonts w:ascii="Trebuchet MS" w:hAnsi="Trebuchet MS" w:cs="Arial"/>
          <w:sz w:val="20"/>
        </w:rPr>
        <w:t>)</w:t>
      </w:r>
      <w:r w:rsidRPr="003A585A">
        <w:rPr>
          <w:rFonts w:ascii="Trebuchet MS" w:hAnsi="Trebuchet MS" w:cs="Arial"/>
          <w:sz w:val="20"/>
        </w:rPr>
        <w:t xml:space="preserve">. Smluvní strany se zavazují upozornit druhou smluvní stranu bez zbytečného odkladu na vzniklé </w:t>
      </w:r>
      <w:r w:rsidR="000A6019" w:rsidRPr="003A585A">
        <w:rPr>
          <w:rFonts w:ascii="Trebuchet MS" w:hAnsi="Trebuchet MS" w:cs="Arial"/>
          <w:sz w:val="20"/>
        </w:rPr>
        <w:t>nepředvídatelné a nepřekonatelné překážky</w:t>
      </w:r>
      <w:r w:rsidRPr="003A585A">
        <w:rPr>
          <w:rFonts w:ascii="Trebuchet MS" w:hAnsi="Trebuchet MS" w:cs="Arial"/>
          <w:sz w:val="20"/>
        </w:rPr>
        <w:t xml:space="preserve"> bránící řádnému plnění této Smlouvy a zavazují se vyvinout maximální úsilí k jejich odvrácení a překonání.</w:t>
      </w:r>
    </w:p>
    <w:p w14:paraId="3EC2F283" w14:textId="2361654F" w:rsidR="00ED79A6" w:rsidRDefault="00EB7B58">
      <w:pPr>
        <w:pStyle w:val="Nadpis2"/>
        <w:numPr>
          <w:ilvl w:val="1"/>
          <w:numId w:val="5"/>
        </w:numPr>
        <w:rPr>
          <w:rFonts w:ascii="Trebuchet MS" w:hAnsi="Trebuchet MS" w:cs="Arial"/>
          <w:sz w:val="20"/>
        </w:rPr>
      </w:pPr>
      <w:r w:rsidRPr="003A585A">
        <w:rPr>
          <w:rFonts w:ascii="Trebuchet MS" w:hAnsi="Trebuchet MS" w:cs="Arial"/>
          <w:sz w:val="20"/>
        </w:rPr>
        <w:t>S</w:t>
      </w:r>
      <w:r w:rsidR="00182B80" w:rsidRPr="003A585A">
        <w:rPr>
          <w:rFonts w:ascii="Trebuchet MS" w:hAnsi="Trebuchet MS" w:cs="Arial"/>
          <w:sz w:val="20"/>
        </w:rPr>
        <w:t>mluvní strany s</w:t>
      </w:r>
      <w:r w:rsidR="00ED79A6">
        <w:rPr>
          <w:rFonts w:ascii="Trebuchet MS" w:hAnsi="Trebuchet MS" w:cs="Arial"/>
          <w:sz w:val="20"/>
        </w:rPr>
        <w:t xml:space="preserve">jednávají pro případ prodlení Prodávajícího s řádným dokončením předmětu této smlouvy smluvní pokutu ve výši </w:t>
      </w:r>
      <w:r w:rsidR="00407C1B">
        <w:rPr>
          <w:rFonts w:ascii="Trebuchet MS" w:hAnsi="Trebuchet MS" w:cs="Arial"/>
          <w:sz w:val="20"/>
        </w:rPr>
        <w:t>500,-- K</w:t>
      </w:r>
      <w:r w:rsidR="00ED79A6">
        <w:rPr>
          <w:rFonts w:ascii="Trebuchet MS" w:hAnsi="Trebuchet MS" w:cs="Arial"/>
          <w:sz w:val="20"/>
        </w:rPr>
        <w:t xml:space="preserve">č za každý den porušení jednotlivé povinnosti, když úhradou smluvní pokuty není dotčeno právo požadovat náhradu škody, a to i škody převyšující výši smluvní pokuty. </w:t>
      </w:r>
    </w:p>
    <w:p w14:paraId="11BDB222" w14:textId="77777777" w:rsidR="0074452B" w:rsidRPr="0074452B" w:rsidRDefault="00EB7B58" w:rsidP="0074452B">
      <w:pPr>
        <w:pStyle w:val="Nadpis1"/>
        <w:rPr>
          <w:rFonts w:ascii="Trebuchet MS" w:hAnsi="Trebuchet MS" w:cs="Arial"/>
          <w:sz w:val="20"/>
        </w:rPr>
      </w:pPr>
      <w:bookmarkStart w:id="3" w:name="_Ref380559910"/>
      <w:r w:rsidRPr="003A585A">
        <w:rPr>
          <w:rFonts w:ascii="Trebuchet MS" w:hAnsi="Trebuchet MS" w:cs="Arial"/>
          <w:sz w:val="20"/>
        </w:rPr>
        <w:t>9.</w:t>
      </w:r>
      <w:r w:rsidRPr="003A585A">
        <w:rPr>
          <w:rFonts w:ascii="Trebuchet MS" w:hAnsi="Trebuchet MS" w:cs="Arial"/>
          <w:sz w:val="20"/>
        </w:rPr>
        <w:tab/>
      </w:r>
      <w:bookmarkEnd w:id="3"/>
      <w:r w:rsidR="0074452B" w:rsidRPr="0074452B">
        <w:rPr>
          <w:rFonts w:ascii="Trebuchet MS" w:hAnsi="Trebuchet MS" w:cs="Arial"/>
          <w:sz w:val="20"/>
        </w:rPr>
        <w:t>ZVEŘEJNĚNÍ SMLOUVY</w:t>
      </w:r>
    </w:p>
    <w:p w14:paraId="3914B21C" w14:textId="1B74C7F7" w:rsidR="0074452B" w:rsidRDefault="0074452B" w:rsidP="00F72C21">
      <w:pPr>
        <w:tabs>
          <w:tab w:val="left" w:pos="284"/>
          <w:tab w:val="left" w:pos="1418"/>
        </w:tabs>
        <w:overflowPunct/>
        <w:autoSpaceDE/>
        <w:autoSpaceDN/>
        <w:adjustRightInd/>
        <w:spacing w:line="276" w:lineRule="auto"/>
        <w:ind w:left="1418" w:hanging="1418"/>
        <w:textAlignment w:val="auto"/>
        <w:rPr>
          <w:rFonts w:ascii="Trebuchet MS" w:hAnsi="Trebuchet MS" w:cs="Tahoma"/>
          <w:sz w:val="20"/>
        </w:rPr>
      </w:pPr>
      <w:r w:rsidRPr="0074452B">
        <w:rPr>
          <w:rFonts w:ascii="Trebuchet MS" w:hAnsi="Trebuchet MS" w:cs="Arial"/>
          <w:sz w:val="20"/>
        </w:rPr>
        <w:t xml:space="preserve">            9.1. </w:t>
      </w:r>
      <w:r w:rsidRPr="0074452B">
        <w:rPr>
          <w:rFonts w:ascii="Trebuchet MS" w:hAnsi="Trebuchet MS" w:cs="Arial"/>
          <w:sz w:val="20"/>
        </w:rPr>
        <w:tab/>
      </w:r>
      <w:r w:rsidR="004D2554" w:rsidRPr="004D2554">
        <w:rPr>
          <w:rFonts w:ascii="Trebuchet MS" w:hAnsi="Trebuchet MS" w:cs="Tahoma"/>
          <w:sz w:val="20"/>
        </w:rPr>
        <w:t xml:space="preserve">Smluvní strany výslovně souhlasí s tím, aby tato smlouva byla uvedena v </w:t>
      </w:r>
      <w:r w:rsidR="00FF7E08">
        <w:rPr>
          <w:rFonts w:ascii="Trebuchet MS" w:hAnsi="Trebuchet MS" w:cs="Tahoma"/>
          <w:sz w:val="20"/>
        </w:rPr>
        <w:t>Registru</w:t>
      </w:r>
      <w:r w:rsidR="004D2554" w:rsidRPr="004D2554">
        <w:rPr>
          <w:rFonts w:ascii="Trebuchet MS" w:hAnsi="Trebuchet MS" w:cs="Tahoma"/>
          <w:sz w:val="20"/>
        </w:rPr>
        <w:t xml:space="preserve"> smluv</w:t>
      </w:r>
      <w:r w:rsidR="00FF7E08">
        <w:rPr>
          <w:rFonts w:ascii="Trebuchet MS" w:hAnsi="Trebuchet MS" w:cs="Tahoma"/>
          <w:sz w:val="20"/>
        </w:rPr>
        <w:t>, který je veřejně přístupný a který</w:t>
      </w:r>
      <w:r w:rsidR="004D2554" w:rsidRPr="004D2554">
        <w:rPr>
          <w:rFonts w:ascii="Trebuchet MS" w:hAnsi="Trebuchet MS" w:cs="Tahoma"/>
          <w:sz w:val="20"/>
        </w:rPr>
        <w:t xml:space="preserve"> obsahuje údaje o smluvních stranách, předmětu smlouvy, číselné označení této smlouvy a datum nabytí její účinnosti, dobu její platnosti a u ukončených smluv také datum skončení smluvního vztahu.</w:t>
      </w:r>
    </w:p>
    <w:p w14:paraId="69CC94E6" w14:textId="77777777" w:rsidR="004D2554" w:rsidRPr="0074452B" w:rsidRDefault="004D2554" w:rsidP="004D2554">
      <w:pPr>
        <w:tabs>
          <w:tab w:val="left" w:pos="284"/>
        </w:tabs>
        <w:overflowPunct/>
        <w:autoSpaceDE/>
        <w:autoSpaceDN/>
        <w:adjustRightInd/>
        <w:spacing w:line="240" w:lineRule="auto"/>
        <w:textAlignment w:val="auto"/>
        <w:rPr>
          <w:rFonts w:ascii="Trebuchet MS" w:hAnsi="Trebuchet MS" w:cs="Arial"/>
          <w:sz w:val="20"/>
        </w:rPr>
      </w:pPr>
    </w:p>
    <w:p w14:paraId="78210E81" w14:textId="1785A4FB" w:rsidR="0074452B" w:rsidRPr="0074452B" w:rsidRDefault="0074452B" w:rsidP="00F72C21">
      <w:pPr>
        <w:overflowPunct/>
        <w:autoSpaceDE/>
        <w:autoSpaceDN/>
        <w:adjustRightInd/>
        <w:spacing w:line="276" w:lineRule="auto"/>
        <w:ind w:left="1418" w:hanging="1560"/>
        <w:textAlignment w:val="auto"/>
        <w:rPr>
          <w:rFonts w:ascii="Trebuchet MS" w:hAnsi="Trebuchet MS" w:cs="Tahoma"/>
          <w:sz w:val="20"/>
        </w:rPr>
      </w:pPr>
      <w:r w:rsidRPr="0074452B">
        <w:rPr>
          <w:rFonts w:ascii="Trebuchet MS" w:hAnsi="Trebuchet MS" w:cs="Arial"/>
          <w:sz w:val="20"/>
        </w:rPr>
        <w:t xml:space="preserve">            9.2. </w:t>
      </w:r>
      <w:r w:rsidR="00F72C21">
        <w:rPr>
          <w:rFonts w:ascii="Trebuchet MS" w:hAnsi="Trebuchet MS" w:cs="Arial"/>
          <w:sz w:val="20"/>
        </w:rPr>
        <w:tab/>
      </w:r>
      <w:r w:rsidRPr="0074452B">
        <w:rPr>
          <w:rFonts w:ascii="Trebuchet MS" w:hAnsi="Trebuchet MS" w:cs="Tahoma"/>
          <w:color w:val="000000"/>
          <w:sz w:val="20"/>
        </w:rPr>
        <w:t>Smluvní strany prohlašují, že skutečnosti uvedené v této smlouvě nepovažují za obchodní tajemství ve smyslu § 504 občanského zákoníku a udělují souhlas k jejich užití a zveřejnění bez stanovení jakýchkoliv dalších podmínek.</w:t>
      </w:r>
    </w:p>
    <w:p w14:paraId="27365736" w14:textId="77777777" w:rsidR="00EB7B58" w:rsidRPr="003A585A" w:rsidRDefault="00EB7B58" w:rsidP="0074452B">
      <w:pPr>
        <w:pStyle w:val="Nadpis1"/>
        <w:rPr>
          <w:rFonts w:ascii="Trebuchet MS" w:hAnsi="Trebuchet MS" w:cs="Arial"/>
          <w:sz w:val="20"/>
        </w:rPr>
      </w:pPr>
      <w:r w:rsidRPr="0074452B">
        <w:rPr>
          <w:rFonts w:ascii="Trebuchet MS" w:hAnsi="Trebuchet MS" w:cs="Arial"/>
          <w:sz w:val="20"/>
        </w:rPr>
        <w:t>10.</w:t>
      </w:r>
      <w:r w:rsidRPr="0074452B">
        <w:rPr>
          <w:rFonts w:ascii="Trebuchet MS" w:hAnsi="Trebuchet MS" w:cs="Arial"/>
          <w:sz w:val="20"/>
        </w:rPr>
        <w:tab/>
        <w:t>Součinnost a vzájemná komunikace</w:t>
      </w:r>
      <w:r w:rsidRPr="003A585A">
        <w:rPr>
          <w:rFonts w:ascii="Trebuchet MS" w:hAnsi="Trebuchet MS" w:cs="Arial"/>
          <w:sz w:val="20"/>
        </w:rPr>
        <w:t xml:space="preserve"> </w:t>
      </w:r>
    </w:p>
    <w:p w14:paraId="6ABC7F44" w14:textId="77777777" w:rsidR="00EB7B58" w:rsidRPr="003A585A" w:rsidRDefault="00EB7B58">
      <w:pPr>
        <w:pStyle w:val="Nadpis2"/>
        <w:tabs>
          <w:tab w:val="right" w:pos="8931"/>
        </w:tabs>
        <w:rPr>
          <w:rFonts w:ascii="Trebuchet MS" w:hAnsi="Trebuchet MS" w:cs="Arial"/>
          <w:sz w:val="20"/>
        </w:rPr>
      </w:pPr>
      <w:r w:rsidRPr="003A585A">
        <w:rPr>
          <w:rFonts w:ascii="Trebuchet MS" w:hAnsi="Trebuchet MS" w:cs="Arial"/>
          <w:sz w:val="20"/>
        </w:rPr>
        <w:t>10.1.</w:t>
      </w:r>
      <w:r w:rsidRPr="003A585A">
        <w:rPr>
          <w:rFonts w:ascii="Trebuchet MS" w:hAnsi="Trebuchet MS" w:cs="Arial"/>
          <w:sz w:val="20"/>
        </w:rPr>
        <w:tab/>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14:paraId="5C6B4CF0" w14:textId="77777777" w:rsidR="00EB7B58" w:rsidRPr="003A585A" w:rsidRDefault="00EB7B58">
      <w:pPr>
        <w:pStyle w:val="Nadpis2"/>
        <w:tabs>
          <w:tab w:val="right" w:pos="8931"/>
        </w:tabs>
        <w:rPr>
          <w:rFonts w:ascii="Trebuchet MS" w:hAnsi="Trebuchet MS" w:cs="Arial"/>
          <w:sz w:val="20"/>
        </w:rPr>
      </w:pPr>
      <w:r w:rsidRPr="003A585A">
        <w:rPr>
          <w:rFonts w:ascii="Trebuchet MS" w:hAnsi="Trebuchet MS" w:cs="Arial"/>
          <w:sz w:val="20"/>
        </w:rPr>
        <w:t>10.2.</w:t>
      </w:r>
      <w:r w:rsidRPr="003A585A">
        <w:rPr>
          <w:rFonts w:ascii="Trebuchet MS" w:hAnsi="Trebuchet MS" w:cs="Arial"/>
          <w:sz w:val="20"/>
        </w:rPr>
        <w:tab/>
        <w:t>Smluvní strany jsou povinny plnit své závazky vyplývající z této Smlouvy tak, aby nedocházelo k prodlení s plněním jednotlivých termínů a s prodlením splatnosti jednotlivých peněžních závazků.</w:t>
      </w:r>
    </w:p>
    <w:p w14:paraId="1B7368FC" w14:textId="77777777" w:rsidR="00EB7B58" w:rsidRPr="003A585A" w:rsidRDefault="00EB7B58">
      <w:pPr>
        <w:pStyle w:val="Nadpis2"/>
        <w:tabs>
          <w:tab w:val="right" w:pos="8931"/>
        </w:tabs>
        <w:rPr>
          <w:rFonts w:ascii="Trebuchet MS" w:hAnsi="Trebuchet MS" w:cs="Arial"/>
          <w:sz w:val="20"/>
        </w:rPr>
      </w:pPr>
      <w:r w:rsidRPr="003A585A">
        <w:rPr>
          <w:rFonts w:ascii="Trebuchet MS" w:hAnsi="Trebuchet MS" w:cs="Arial"/>
          <w:sz w:val="20"/>
        </w:rPr>
        <w:t>10.3.</w:t>
      </w:r>
      <w:r w:rsidRPr="003A585A">
        <w:rPr>
          <w:rFonts w:ascii="Trebuchet MS" w:hAnsi="Trebuchet MS" w:cs="Arial"/>
          <w:sz w:val="20"/>
        </w:rPr>
        <w:tab/>
        <w:t xml:space="preserve">Veškerá komunikace mezi smluvními stranami bude probíhat prostřednictvím oprávněných osob, statutárních orgánů smluvních stran, popř. jimi pověřených pracovníků. </w:t>
      </w:r>
    </w:p>
    <w:p w14:paraId="358F3E33" w14:textId="77777777" w:rsidR="00EB7B58" w:rsidRPr="003A585A" w:rsidRDefault="00087299">
      <w:pPr>
        <w:pStyle w:val="Nadpis2"/>
        <w:tabs>
          <w:tab w:val="right" w:pos="8931"/>
        </w:tabs>
        <w:rPr>
          <w:rFonts w:ascii="Trebuchet MS" w:hAnsi="Trebuchet MS" w:cs="Arial"/>
          <w:sz w:val="20"/>
        </w:rPr>
      </w:pPr>
      <w:r w:rsidRPr="003A585A">
        <w:rPr>
          <w:rFonts w:ascii="Trebuchet MS" w:hAnsi="Trebuchet MS" w:cs="Arial"/>
          <w:sz w:val="20"/>
        </w:rPr>
        <w:t>10.4.</w:t>
      </w:r>
      <w:r w:rsidRPr="003A585A">
        <w:rPr>
          <w:rFonts w:ascii="Trebuchet MS" w:hAnsi="Trebuchet MS" w:cs="Arial"/>
          <w:sz w:val="20"/>
        </w:rPr>
        <w:tab/>
        <w:t xml:space="preserve">Všechna oznámení mezi smluvními stranami, která se vztahují k této Smlouvě, nebo která mají být učiněna na základě této Smlouvy, musí být učiněna v písemné podobě a druhé straně doručena buď osobně nebo doporučeným dopisem či jinou formou </w:t>
      </w:r>
      <w:r w:rsidRPr="003A585A">
        <w:rPr>
          <w:rFonts w:ascii="Trebuchet MS" w:hAnsi="Trebuchet MS" w:cs="Arial"/>
          <w:sz w:val="20"/>
        </w:rPr>
        <w:lastRenderedPageBreak/>
        <w:t xml:space="preserve">registrovaného poštovního styku na adresu uvedenou na titulní stránce této Smlouvy, není-li stanoveno nebo mezi smluvními stranami dohodnuto jinak. </w:t>
      </w:r>
    </w:p>
    <w:p w14:paraId="5351FC46" w14:textId="77777777" w:rsidR="00EB7B58" w:rsidRPr="003A585A" w:rsidRDefault="00EB7B58">
      <w:pPr>
        <w:pStyle w:val="Nadpis2"/>
        <w:tabs>
          <w:tab w:val="right" w:pos="8931"/>
        </w:tabs>
        <w:rPr>
          <w:rFonts w:ascii="Trebuchet MS" w:hAnsi="Trebuchet MS" w:cs="Arial"/>
          <w:sz w:val="20"/>
        </w:rPr>
      </w:pPr>
      <w:r w:rsidRPr="003A585A">
        <w:rPr>
          <w:rFonts w:ascii="Trebuchet MS" w:hAnsi="Trebuchet MS" w:cs="Arial"/>
          <w:sz w:val="20"/>
        </w:rPr>
        <w:t>10.5.</w:t>
      </w:r>
      <w:r w:rsidRPr="003A585A">
        <w:rPr>
          <w:rFonts w:ascii="Trebuchet MS" w:hAnsi="Trebuchet MS" w:cs="Arial"/>
          <w:sz w:val="20"/>
        </w:rPr>
        <w:tab/>
        <w:t>Oznámení se považují za doručená třetí (3.) den po jejich prokazatelném odeslání.</w:t>
      </w:r>
    </w:p>
    <w:p w14:paraId="0B47E9CA" w14:textId="77777777" w:rsidR="00EB7B58" w:rsidRPr="003A585A" w:rsidRDefault="00EB7B58">
      <w:pPr>
        <w:pStyle w:val="Nadpis2"/>
        <w:tabs>
          <w:tab w:val="right" w:pos="8931"/>
        </w:tabs>
        <w:rPr>
          <w:rFonts w:ascii="Trebuchet MS" w:hAnsi="Trebuchet MS" w:cs="Arial"/>
          <w:sz w:val="20"/>
        </w:rPr>
      </w:pPr>
      <w:r w:rsidRPr="003A585A">
        <w:rPr>
          <w:rFonts w:ascii="Trebuchet MS" w:hAnsi="Trebuchet MS" w:cs="Arial"/>
          <w:sz w:val="20"/>
        </w:rPr>
        <w:t>10.6.</w:t>
      </w:r>
      <w:r w:rsidRPr="003A585A">
        <w:rPr>
          <w:rFonts w:ascii="Trebuchet MS" w:hAnsi="Trebuchet MS" w:cs="Arial"/>
          <w:sz w:val="20"/>
        </w:rPr>
        <w:tab/>
        <w:t>Ukládá-li Smlouva doručit některý dokument v písemné podobě, může být doručen buď v papírové formě nebo v elektronické (digitální) formě jako dokument textového procesoru MS Word verze 97 nebo vyšší na dohodnutém médiu.</w:t>
      </w:r>
    </w:p>
    <w:p w14:paraId="60E0B47C" w14:textId="77777777" w:rsidR="00EB7B58" w:rsidRPr="003A585A" w:rsidRDefault="00EB7B58">
      <w:pPr>
        <w:pStyle w:val="Nadpis2"/>
        <w:tabs>
          <w:tab w:val="right" w:pos="8931"/>
        </w:tabs>
        <w:rPr>
          <w:rFonts w:ascii="Trebuchet MS" w:hAnsi="Trebuchet MS" w:cs="Arial"/>
          <w:sz w:val="20"/>
        </w:rPr>
      </w:pPr>
      <w:r w:rsidRPr="003A585A">
        <w:rPr>
          <w:rFonts w:ascii="Trebuchet MS" w:hAnsi="Trebuchet MS" w:cs="Arial"/>
          <w:sz w:val="20"/>
        </w:rPr>
        <w:t>10.7.</w:t>
      </w:r>
      <w:r w:rsidRPr="003A585A">
        <w:rPr>
          <w:rFonts w:ascii="Trebuchet MS" w:hAnsi="Trebuchet MS" w:cs="Arial"/>
          <w:sz w:val="20"/>
        </w:rPr>
        <w:tab/>
        <w:t>Smluvní strany se zavazují, že v případě změny své adresy budou o této změně druhou smluvní stranu informovat nejpozději do tří (3) dnů.</w:t>
      </w:r>
    </w:p>
    <w:p w14:paraId="2778EB8A" w14:textId="77777777" w:rsidR="00EB7B58" w:rsidRPr="003A585A" w:rsidRDefault="001C71A4">
      <w:pPr>
        <w:pStyle w:val="Nadpis1"/>
        <w:ind w:right="-18"/>
        <w:rPr>
          <w:rFonts w:ascii="Trebuchet MS" w:hAnsi="Trebuchet MS" w:cs="Arial"/>
          <w:sz w:val="20"/>
        </w:rPr>
      </w:pPr>
      <w:r w:rsidRPr="003A585A">
        <w:rPr>
          <w:rFonts w:ascii="Trebuchet MS" w:hAnsi="Trebuchet MS" w:cs="Arial"/>
          <w:sz w:val="20"/>
        </w:rPr>
        <w:t>11.</w:t>
      </w:r>
      <w:r w:rsidRPr="003A585A">
        <w:rPr>
          <w:rFonts w:ascii="Trebuchet MS" w:hAnsi="Trebuchet MS" w:cs="Arial"/>
          <w:sz w:val="20"/>
        </w:rPr>
        <w:tab/>
      </w:r>
      <w:r w:rsidR="00EB7B58" w:rsidRPr="003A585A">
        <w:rPr>
          <w:rFonts w:ascii="Trebuchet MS" w:hAnsi="Trebuchet MS" w:cs="Arial"/>
          <w:sz w:val="20"/>
        </w:rPr>
        <w:t>Platnost a účinnost smlouvy</w:t>
      </w:r>
    </w:p>
    <w:p w14:paraId="64F0D596" w14:textId="6C59CB66" w:rsidR="00EB7B58" w:rsidRPr="003A585A" w:rsidRDefault="00EB7B58">
      <w:pPr>
        <w:pStyle w:val="Nadpis2"/>
        <w:ind w:right="-18"/>
        <w:rPr>
          <w:rFonts w:ascii="Trebuchet MS" w:hAnsi="Trebuchet MS" w:cs="Arial"/>
          <w:sz w:val="20"/>
        </w:rPr>
      </w:pPr>
      <w:r w:rsidRPr="003A585A">
        <w:rPr>
          <w:rFonts w:ascii="Trebuchet MS" w:hAnsi="Trebuchet MS" w:cs="Arial"/>
          <w:sz w:val="20"/>
        </w:rPr>
        <w:t>11.1.</w:t>
      </w:r>
      <w:r w:rsidRPr="003A585A">
        <w:rPr>
          <w:rFonts w:ascii="Trebuchet MS" w:hAnsi="Trebuchet MS" w:cs="Arial"/>
          <w:sz w:val="20"/>
        </w:rPr>
        <w:tab/>
        <w:t>Tato Smlouva nabývá platnosti dnem jejího podpisu oběma smluvními stranami</w:t>
      </w:r>
      <w:r w:rsidR="00ED79A6">
        <w:rPr>
          <w:rFonts w:ascii="Trebuchet MS" w:hAnsi="Trebuchet MS" w:cs="Arial"/>
          <w:sz w:val="20"/>
        </w:rPr>
        <w:t xml:space="preserve"> a účinnosti dnem uvedení v registru smluv dle zákona č. 340/2015 Sb., o registru smluv</w:t>
      </w:r>
      <w:r w:rsidRPr="003A585A">
        <w:rPr>
          <w:rFonts w:ascii="Trebuchet MS" w:hAnsi="Trebuchet MS" w:cs="Arial"/>
          <w:sz w:val="20"/>
        </w:rPr>
        <w:t>.</w:t>
      </w:r>
    </w:p>
    <w:p w14:paraId="063ECE23" w14:textId="129B6626" w:rsidR="00EB7B58" w:rsidRDefault="00EB7B58">
      <w:pPr>
        <w:pStyle w:val="Nadpis2"/>
        <w:ind w:right="-18"/>
        <w:rPr>
          <w:rFonts w:ascii="Trebuchet MS" w:hAnsi="Trebuchet MS" w:cs="Arial"/>
          <w:sz w:val="20"/>
        </w:rPr>
      </w:pPr>
      <w:r w:rsidRPr="003A585A">
        <w:rPr>
          <w:rFonts w:ascii="Trebuchet MS" w:hAnsi="Trebuchet MS" w:cs="Arial"/>
          <w:sz w:val="20"/>
        </w:rPr>
        <w:t>11.2.</w:t>
      </w:r>
      <w:r w:rsidRPr="003A585A">
        <w:rPr>
          <w:rFonts w:ascii="Trebuchet MS" w:hAnsi="Trebuchet MS" w:cs="Arial"/>
          <w:sz w:val="20"/>
        </w:rPr>
        <w:tab/>
        <w:t xml:space="preserve">Kupující je oprávněn odstoupit od Smlouvy v případě, že Prodávající je v prodlení s dodáním </w:t>
      </w:r>
      <w:r w:rsidR="001A088A">
        <w:rPr>
          <w:rFonts w:ascii="Trebuchet MS" w:hAnsi="Trebuchet MS" w:cs="Arial"/>
          <w:sz w:val="20"/>
        </w:rPr>
        <w:t>HW a SW</w:t>
      </w:r>
      <w:r w:rsidR="00ED79A6">
        <w:rPr>
          <w:rFonts w:ascii="Trebuchet MS" w:hAnsi="Trebuchet MS" w:cs="Arial"/>
          <w:sz w:val="20"/>
        </w:rPr>
        <w:t xml:space="preserve"> a jeho instalací, migrací, konfigurací a otestováním</w:t>
      </w:r>
      <w:r w:rsidR="001A088A" w:rsidRPr="003A585A">
        <w:rPr>
          <w:rFonts w:ascii="Trebuchet MS" w:hAnsi="Trebuchet MS" w:cs="Arial"/>
          <w:sz w:val="20"/>
        </w:rPr>
        <w:t xml:space="preserve"> </w:t>
      </w:r>
      <w:r w:rsidRPr="003A585A">
        <w:rPr>
          <w:rFonts w:ascii="Trebuchet MS" w:hAnsi="Trebuchet MS" w:cs="Arial"/>
          <w:sz w:val="20"/>
        </w:rPr>
        <w:t>déle než dva (2) měsíce a nezjedná nápravu ani do patnácti (15) dnů od doručení písemného oznámení Kupujícího o takovém prodlení.</w:t>
      </w:r>
    </w:p>
    <w:p w14:paraId="6EAA7048" w14:textId="70E17A51" w:rsidR="00A54DD1" w:rsidRPr="003A585A" w:rsidRDefault="00A54DD1">
      <w:pPr>
        <w:pStyle w:val="Nadpis2"/>
        <w:ind w:right="-18"/>
        <w:rPr>
          <w:rFonts w:ascii="Trebuchet MS" w:hAnsi="Trebuchet MS" w:cs="Arial"/>
          <w:sz w:val="20"/>
        </w:rPr>
      </w:pPr>
      <w:r>
        <w:rPr>
          <w:rFonts w:ascii="Trebuchet MS" w:hAnsi="Trebuchet MS" w:cs="Arial"/>
          <w:sz w:val="20"/>
        </w:rPr>
        <w:t xml:space="preserve">11.3   </w:t>
      </w:r>
      <w:r w:rsidRPr="00A54DD1">
        <w:rPr>
          <w:rFonts w:ascii="Trebuchet MS" w:hAnsi="Trebuchet MS" w:cs="Arial"/>
          <w:sz w:val="20"/>
        </w:rPr>
        <w:t xml:space="preserve">Smlouva byla projednána na </w:t>
      </w:r>
      <w:r w:rsidR="00386966">
        <w:rPr>
          <w:rFonts w:ascii="Trebuchet MS" w:hAnsi="Trebuchet MS" w:cs="Arial"/>
          <w:sz w:val="20"/>
        </w:rPr>
        <w:t>126</w:t>
      </w:r>
      <w:r w:rsidRPr="00A54DD1">
        <w:rPr>
          <w:rFonts w:ascii="Trebuchet MS" w:hAnsi="Trebuchet MS" w:cs="Arial"/>
          <w:sz w:val="20"/>
        </w:rPr>
        <w:t xml:space="preserve">. zasedání Rady MČ Praha 19 dne </w:t>
      </w:r>
      <w:r w:rsidR="00386966">
        <w:rPr>
          <w:rFonts w:ascii="Trebuchet MS" w:hAnsi="Trebuchet MS" w:cs="Arial"/>
          <w:sz w:val="20"/>
        </w:rPr>
        <w:t>02</w:t>
      </w:r>
      <w:r w:rsidRPr="00A54DD1">
        <w:rPr>
          <w:rFonts w:ascii="Trebuchet MS" w:hAnsi="Trebuchet MS" w:cs="Arial"/>
          <w:sz w:val="20"/>
        </w:rPr>
        <w:t>.</w:t>
      </w:r>
      <w:r w:rsidR="00386966">
        <w:rPr>
          <w:rFonts w:ascii="Trebuchet MS" w:hAnsi="Trebuchet MS" w:cs="Arial"/>
          <w:sz w:val="20"/>
        </w:rPr>
        <w:t>09</w:t>
      </w:r>
      <w:r w:rsidRPr="00A54DD1">
        <w:rPr>
          <w:rFonts w:ascii="Trebuchet MS" w:hAnsi="Trebuchet MS" w:cs="Arial"/>
          <w:sz w:val="20"/>
        </w:rPr>
        <w:t>.202</w:t>
      </w:r>
      <w:r w:rsidR="00386966">
        <w:rPr>
          <w:rFonts w:ascii="Trebuchet MS" w:hAnsi="Trebuchet MS" w:cs="Arial"/>
          <w:sz w:val="20"/>
        </w:rPr>
        <w:t>2</w:t>
      </w:r>
      <w:r w:rsidRPr="00A54DD1">
        <w:rPr>
          <w:rFonts w:ascii="Trebuchet MS" w:hAnsi="Trebuchet MS" w:cs="Arial"/>
          <w:sz w:val="20"/>
        </w:rPr>
        <w:t xml:space="preserve"> usnesením č. </w:t>
      </w:r>
      <w:r w:rsidR="00386966">
        <w:rPr>
          <w:rFonts w:ascii="Trebuchet MS" w:hAnsi="Trebuchet MS" w:cs="Arial"/>
          <w:sz w:val="20"/>
        </w:rPr>
        <w:t>1357</w:t>
      </w:r>
      <w:r w:rsidRPr="00A54DD1">
        <w:rPr>
          <w:rFonts w:ascii="Trebuchet MS" w:hAnsi="Trebuchet MS" w:cs="Arial"/>
          <w:sz w:val="20"/>
        </w:rPr>
        <w:t>/2</w:t>
      </w:r>
      <w:r w:rsidR="00386966">
        <w:rPr>
          <w:rFonts w:ascii="Trebuchet MS" w:hAnsi="Trebuchet MS" w:cs="Arial"/>
          <w:sz w:val="20"/>
        </w:rPr>
        <w:t>2</w:t>
      </w:r>
      <w:r w:rsidRPr="00A54DD1">
        <w:rPr>
          <w:rFonts w:ascii="Trebuchet MS" w:hAnsi="Trebuchet MS" w:cs="Arial"/>
          <w:sz w:val="20"/>
        </w:rPr>
        <w:t>/OT</w:t>
      </w:r>
      <w:r w:rsidR="00B956EF">
        <w:rPr>
          <w:rFonts w:ascii="Trebuchet MS" w:hAnsi="Trebuchet MS" w:cs="Arial"/>
          <w:sz w:val="20"/>
        </w:rPr>
        <w:t>/místostar. Ing. Petráň – Zajištění licence „Maintenance SAFETICA“.</w:t>
      </w:r>
    </w:p>
    <w:p w14:paraId="3276C4BF" w14:textId="40BC0602" w:rsidR="00EB7B58" w:rsidRPr="003A585A" w:rsidRDefault="00EB7B58">
      <w:pPr>
        <w:pStyle w:val="Nadpis2"/>
        <w:ind w:right="-18"/>
        <w:rPr>
          <w:rFonts w:ascii="Trebuchet MS" w:hAnsi="Trebuchet MS" w:cs="Arial"/>
          <w:sz w:val="20"/>
        </w:rPr>
      </w:pPr>
    </w:p>
    <w:p w14:paraId="1166976D" w14:textId="77777777" w:rsidR="00EB7B58" w:rsidRPr="003A585A" w:rsidRDefault="00EB7B58">
      <w:pPr>
        <w:pStyle w:val="Nadpis1"/>
        <w:rPr>
          <w:rFonts w:ascii="Trebuchet MS" w:hAnsi="Trebuchet MS" w:cs="Arial"/>
          <w:sz w:val="20"/>
        </w:rPr>
      </w:pPr>
      <w:r w:rsidRPr="003A585A">
        <w:rPr>
          <w:rFonts w:ascii="Trebuchet MS" w:hAnsi="Trebuchet MS" w:cs="Arial"/>
          <w:sz w:val="20"/>
        </w:rPr>
        <w:t>12.</w:t>
      </w:r>
      <w:r w:rsidRPr="003A585A">
        <w:rPr>
          <w:rFonts w:ascii="Trebuchet MS" w:hAnsi="Trebuchet MS" w:cs="Arial"/>
          <w:sz w:val="20"/>
        </w:rPr>
        <w:tab/>
        <w:t>řešení sporů</w:t>
      </w:r>
    </w:p>
    <w:p w14:paraId="27CBE161" w14:textId="77777777" w:rsidR="00EB7B58" w:rsidRPr="003A585A" w:rsidRDefault="00EB7B58">
      <w:pPr>
        <w:pStyle w:val="Nadpis2"/>
        <w:numPr>
          <w:ilvl w:val="1"/>
          <w:numId w:val="11"/>
        </w:numPr>
        <w:tabs>
          <w:tab w:val="clear" w:pos="481"/>
        </w:tabs>
        <w:ind w:left="1418" w:right="-18" w:hanging="709"/>
        <w:rPr>
          <w:rFonts w:ascii="Trebuchet MS" w:hAnsi="Trebuchet MS" w:cs="Arial"/>
          <w:sz w:val="20"/>
        </w:rPr>
      </w:pPr>
      <w:r w:rsidRPr="003A585A">
        <w:rPr>
          <w:rFonts w:ascii="Trebuchet MS" w:hAnsi="Trebuchet MS" w:cs="Arial"/>
          <w:sz w:val="20"/>
        </w:rPr>
        <w:t xml:space="preserve">Práva a povinnosti vzniklé na základě této Smlouvy nebo v souvislosti s touto Smlouvou se řídí zákonem č. </w:t>
      </w:r>
      <w:r w:rsidR="00182B80" w:rsidRPr="003A585A">
        <w:rPr>
          <w:rFonts w:ascii="Trebuchet MS" w:hAnsi="Trebuchet MS" w:cs="Arial"/>
          <w:sz w:val="20"/>
        </w:rPr>
        <w:t>89</w:t>
      </w:r>
      <w:r w:rsidRPr="003A585A">
        <w:rPr>
          <w:rFonts w:ascii="Trebuchet MS" w:hAnsi="Trebuchet MS" w:cs="Arial"/>
          <w:sz w:val="20"/>
        </w:rPr>
        <w:t>/</w:t>
      </w:r>
      <w:r w:rsidR="00182B80" w:rsidRPr="003A585A">
        <w:rPr>
          <w:rFonts w:ascii="Trebuchet MS" w:hAnsi="Trebuchet MS" w:cs="Arial"/>
          <w:sz w:val="20"/>
        </w:rPr>
        <w:t>2012</w:t>
      </w:r>
      <w:r w:rsidRPr="003A585A">
        <w:rPr>
          <w:rFonts w:ascii="Trebuchet MS" w:hAnsi="Trebuchet MS" w:cs="Arial"/>
          <w:sz w:val="20"/>
        </w:rPr>
        <w:t xml:space="preserve"> Sb., ob</w:t>
      </w:r>
      <w:r w:rsidR="00182B80" w:rsidRPr="003A585A">
        <w:rPr>
          <w:rFonts w:ascii="Trebuchet MS" w:hAnsi="Trebuchet MS" w:cs="Arial"/>
          <w:sz w:val="20"/>
        </w:rPr>
        <w:t>čanský</w:t>
      </w:r>
      <w:r w:rsidRPr="003A585A">
        <w:rPr>
          <w:rFonts w:ascii="Trebuchet MS" w:hAnsi="Trebuchet MS" w:cs="Arial"/>
          <w:sz w:val="20"/>
        </w:rPr>
        <w:t xml:space="preserve"> zákoník, ve znění pozdějších předpisů.</w:t>
      </w:r>
    </w:p>
    <w:p w14:paraId="5392033B" w14:textId="77777777" w:rsidR="00EB7B58" w:rsidRPr="003A585A" w:rsidRDefault="00EB7B58">
      <w:pPr>
        <w:pStyle w:val="Nadpis2"/>
        <w:numPr>
          <w:ilvl w:val="1"/>
          <w:numId w:val="11"/>
        </w:numPr>
        <w:tabs>
          <w:tab w:val="clear" w:pos="481"/>
        </w:tabs>
        <w:ind w:left="1418" w:right="-18" w:hanging="709"/>
        <w:rPr>
          <w:rFonts w:ascii="Trebuchet MS" w:hAnsi="Trebuchet MS" w:cs="Arial"/>
          <w:sz w:val="20"/>
        </w:rPr>
      </w:pPr>
      <w:r w:rsidRPr="003A585A">
        <w:rPr>
          <w:rFonts w:ascii="Trebuchet MS" w:hAnsi="Trebuchet MS" w:cs="Arial"/>
          <w:sz w:val="20"/>
        </w:rPr>
        <w:t>Smluvní strany se zavazují vyvinout maximální úsilí k odstranění vzájemných sporů vzniklých na základě této Smlouvy nebo v souvislosti s touto Smlouvou a k jejich vyřešení zejména prostřednictvím jednání oprávněných osob nebo pověřených zástupců.</w:t>
      </w:r>
    </w:p>
    <w:p w14:paraId="504540AC" w14:textId="77777777" w:rsidR="00EB7B58" w:rsidRPr="003A585A" w:rsidRDefault="00EB7B58">
      <w:pPr>
        <w:pStyle w:val="Nadpis1"/>
        <w:rPr>
          <w:rFonts w:ascii="Trebuchet MS" w:hAnsi="Trebuchet MS" w:cs="Arial"/>
          <w:sz w:val="20"/>
        </w:rPr>
      </w:pPr>
      <w:r w:rsidRPr="003A585A">
        <w:rPr>
          <w:rFonts w:ascii="Trebuchet MS" w:hAnsi="Trebuchet MS" w:cs="Arial"/>
          <w:sz w:val="20"/>
        </w:rPr>
        <w:t>13.</w:t>
      </w:r>
      <w:r w:rsidRPr="003A585A">
        <w:rPr>
          <w:rFonts w:ascii="Trebuchet MS" w:hAnsi="Trebuchet MS" w:cs="Arial"/>
          <w:sz w:val="20"/>
        </w:rPr>
        <w:tab/>
        <w:t>závěrečná ustanovení</w:t>
      </w:r>
    </w:p>
    <w:p w14:paraId="0BCEDDEE" w14:textId="77777777" w:rsidR="00EB7B58" w:rsidRPr="003A585A" w:rsidRDefault="00EB7B58">
      <w:pPr>
        <w:pStyle w:val="Nadpis2"/>
        <w:rPr>
          <w:rFonts w:ascii="Trebuchet MS" w:hAnsi="Trebuchet MS" w:cs="Arial"/>
          <w:sz w:val="20"/>
        </w:rPr>
      </w:pPr>
      <w:r w:rsidRPr="003A585A">
        <w:rPr>
          <w:rFonts w:ascii="Trebuchet MS" w:hAnsi="Trebuchet MS" w:cs="Arial"/>
          <w:sz w:val="20"/>
        </w:rPr>
        <w:t>13.1.</w:t>
      </w:r>
      <w:r w:rsidRPr="003A585A">
        <w:rPr>
          <w:rFonts w:ascii="Trebuchet MS" w:hAnsi="Trebuchet MS" w:cs="Arial"/>
          <w:sz w:val="20"/>
        </w:rPr>
        <w:tab/>
        <w:t xml:space="preserve">Tato Smlouva, jakož i práva a povinnosti vzniklé na základě této Smlouvy nebo v souvislosti s ní, se řídí zákonem č. </w:t>
      </w:r>
      <w:r w:rsidR="000D7959" w:rsidRPr="003A585A">
        <w:rPr>
          <w:rFonts w:ascii="Trebuchet MS" w:hAnsi="Trebuchet MS" w:cs="Arial"/>
          <w:sz w:val="20"/>
        </w:rPr>
        <w:t>89</w:t>
      </w:r>
      <w:r w:rsidRPr="003A585A">
        <w:rPr>
          <w:rFonts w:ascii="Trebuchet MS" w:hAnsi="Trebuchet MS" w:cs="Arial"/>
          <w:sz w:val="20"/>
        </w:rPr>
        <w:t>/</w:t>
      </w:r>
      <w:r w:rsidR="000D7959" w:rsidRPr="003A585A">
        <w:rPr>
          <w:rFonts w:ascii="Trebuchet MS" w:hAnsi="Trebuchet MS" w:cs="Arial"/>
          <w:sz w:val="20"/>
        </w:rPr>
        <w:t>2012</w:t>
      </w:r>
      <w:r w:rsidRPr="003A585A">
        <w:rPr>
          <w:rFonts w:ascii="Trebuchet MS" w:hAnsi="Trebuchet MS" w:cs="Arial"/>
          <w:sz w:val="20"/>
        </w:rPr>
        <w:t xml:space="preserve"> Sb., ob</w:t>
      </w:r>
      <w:r w:rsidR="000D7959" w:rsidRPr="003A585A">
        <w:rPr>
          <w:rFonts w:ascii="Trebuchet MS" w:hAnsi="Trebuchet MS" w:cs="Arial"/>
          <w:sz w:val="20"/>
        </w:rPr>
        <w:t>čanský</w:t>
      </w:r>
      <w:r w:rsidRPr="003A585A">
        <w:rPr>
          <w:rFonts w:ascii="Trebuchet MS" w:hAnsi="Trebuchet MS" w:cs="Arial"/>
          <w:sz w:val="20"/>
        </w:rPr>
        <w:t xml:space="preserve"> zákoník, ve znění pozdějších předpisů.</w:t>
      </w:r>
    </w:p>
    <w:p w14:paraId="1A24A5F7" w14:textId="77777777" w:rsidR="00EB7B58" w:rsidRPr="003A585A" w:rsidRDefault="00EB7B58">
      <w:pPr>
        <w:pStyle w:val="Nadpis2"/>
        <w:rPr>
          <w:rFonts w:ascii="Trebuchet MS" w:hAnsi="Trebuchet MS" w:cs="Arial"/>
          <w:sz w:val="20"/>
        </w:rPr>
      </w:pPr>
      <w:r w:rsidRPr="003A585A">
        <w:rPr>
          <w:rFonts w:ascii="Trebuchet MS" w:hAnsi="Trebuchet MS" w:cs="Arial"/>
          <w:sz w:val="20"/>
        </w:rPr>
        <w:t>13.2.</w:t>
      </w:r>
      <w:r w:rsidRPr="003A585A">
        <w:rPr>
          <w:rFonts w:ascii="Trebuchet MS" w:hAnsi="Trebuchet MS" w:cs="Arial"/>
          <w:sz w:val="20"/>
        </w:rPr>
        <w:tab/>
        <w:t xml:space="preserve">Tato Smlouva představuje úplnou dohodu smluvních stran o předmětu této Smlouvy. Tuto Smlouvu je možné měnit pouze písemnou dohodou smluvních stran ve formě číslovaných dodatků této Smlouvy, podepsaných oprávněnými zástupci obou smluvních stran. </w:t>
      </w:r>
      <w:r w:rsidR="000D7959" w:rsidRPr="003A585A">
        <w:rPr>
          <w:rFonts w:ascii="Trebuchet MS" w:hAnsi="Trebuchet MS" w:cs="Arial"/>
          <w:sz w:val="20"/>
        </w:rPr>
        <w:t>Kupující výslovně prohlašuje, že na sebe přebírá nebezpečí změny okolností ve smyslu § 1765 odst. 2 občanského zákoníku.</w:t>
      </w:r>
      <w:r w:rsidR="00D35340" w:rsidRPr="003A585A">
        <w:rPr>
          <w:rFonts w:ascii="Trebuchet MS" w:hAnsi="Trebuchet MS" w:cs="Arial"/>
          <w:sz w:val="20"/>
        </w:rPr>
        <w:t xml:space="preserve"> Podpisem této Smlouvy Kupující potvrzuje, že si Smlouvu přečetl, s jejím obsahem souhlasí a závazky v ní uvedené přebírá, Kupující dále prohlašuje, že Smlouva neobsahuje doložky, které by bylo možné přečíst jen se zvláštními obtížemi ani doložky, které by pro něj byly </w:t>
      </w:r>
      <w:r w:rsidR="00D35340" w:rsidRPr="003A585A">
        <w:rPr>
          <w:rFonts w:ascii="Trebuchet MS" w:hAnsi="Trebuchet MS" w:cs="Arial"/>
          <w:sz w:val="20"/>
        </w:rPr>
        <w:lastRenderedPageBreak/>
        <w:t>nesrozumitelné a že mu byl obsah Smlouvy dostatečně vysvětlen. Kupující dále prohlašuje, že tato Smlouva neobsahuje doložky, které by pro něj byly zvláště nevýhodné</w:t>
      </w:r>
    </w:p>
    <w:p w14:paraId="0AFFB88B" w14:textId="77777777" w:rsidR="00EB7B58" w:rsidRPr="003A585A" w:rsidRDefault="00EB7B58">
      <w:pPr>
        <w:pStyle w:val="Nadpis2"/>
        <w:spacing w:after="0"/>
        <w:rPr>
          <w:rFonts w:ascii="Trebuchet MS" w:hAnsi="Trebuchet MS" w:cs="Arial"/>
          <w:sz w:val="20"/>
        </w:rPr>
      </w:pPr>
      <w:r w:rsidRPr="003A585A">
        <w:rPr>
          <w:rFonts w:ascii="Trebuchet MS" w:hAnsi="Trebuchet MS" w:cs="Arial"/>
          <w:sz w:val="20"/>
        </w:rPr>
        <w:t>13.3.</w:t>
      </w:r>
      <w:r w:rsidRPr="003A585A">
        <w:rPr>
          <w:rFonts w:ascii="Trebuchet MS" w:hAnsi="Trebuchet MS" w:cs="Arial"/>
          <w:sz w:val="20"/>
        </w:rPr>
        <w:tab/>
        <w:t>Nedílnou součást Smlouvy tvoří tyto přílohy:</w:t>
      </w:r>
    </w:p>
    <w:p w14:paraId="0F576EBC" w14:textId="77777777" w:rsidR="00EB7B58" w:rsidRPr="003A585A" w:rsidRDefault="00EB7B58">
      <w:pPr>
        <w:ind w:left="1418"/>
        <w:rPr>
          <w:rFonts w:ascii="Trebuchet MS" w:hAnsi="Trebuchet MS" w:cs="Arial"/>
          <w:sz w:val="20"/>
        </w:rPr>
      </w:pPr>
      <w:r w:rsidRPr="003A585A">
        <w:rPr>
          <w:rFonts w:ascii="Trebuchet MS" w:hAnsi="Trebuchet MS" w:cs="Arial"/>
          <w:sz w:val="20"/>
        </w:rPr>
        <w:t xml:space="preserve">Příloha č. 1 </w:t>
      </w:r>
      <w:r w:rsidRPr="003A585A">
        <w:rPr>
          <w:rFonts w:ascii="Trebuchet MS" w:hAnsi="Trebuchet MS" w:cs="Arial"/>
          <w:sz w:val="20"/>
        </w:rPr>
        <w:tab/>
        <w:t xml:space="preserve">Specifikace </w:t>
      </w:r>
      <w:r w:rsidR="00B23A76">
        <w:rPr>
          <w:rFonts w:ascii="Trebuchet MS" w:hAnsi="Trebuchet MS" w:cs="Arial"/>
          <w:sz w:val="20"/>
        </w:rPr>
        <w:t>dodávky</w:t>
      </w:r>
    </w:p>
    <w:p w14:paraId="283FEBA7" w14:textId="77777777" w:rsidR="00EB7B58" w:rsidRPr="003A585A" w:rsidRDefault="00EB7B58">
      <w:pPr>
        <w:ind w:left="1418"/>
        <w:rPr>
          <w:rFonts w:ascii="Trebuchet MS" w:hAnsi="Trebuchet MS" w:cs="Arial"/>
          <w:sz w:val="20"/>
        </w:rPr>
      </w:pPr>
      <w:r w:rsidRPr="003A585A">
        <w:rPr>
          <w:rFonts w:ascii="Trebuchet MS" w:hAnsi="Trebuchet MS" w:cs="Arial"/>
          <w:sz w:val="20"/>
        </w:rPr>
        <w:t>Příloha č. 2</w:t>
      </w:r>
      <w:r w:rsidRPr="003A585A">
        <w:rPr>
          <w:rFonts w:ascii="Trebuchet MS" w:hAnsi="Trebuchet MS" w:cs="Arial"/>
          <w:sz w:val="20"/>
        </w:rPr>
        <w:tab/>
        <w:t>Místo dodání</w:t>
      </w:r>
    </w:p>
    <w:p w14:paraId="374038D7" w14:textId="77777777" w:rsidR="00EB7B58" w:rsidRPr="003A585A" w:rsidRDefault="00EB7B58">
      <w:pPr>
        <w:ind w:left="1418"/>
        <w:rPr>
          <w:rFonts w:ascii="Trebuchet MS" w:hAnsi="Trebuchet MS" w:cs="Arial"/>
          <w:sz w:val="20"/>
        </w:rPr>
      </w:pPr>
      <w:r w:rsidRPr="003A585A">
        <w:rPr>
          <w:rFonts w:ascii="Trebuchet MS" w:hAnsi="Trebuchet MS" w:cs="Arial"/>
          <w:sz w:val="20"/>
        </w:rPr>
        <w:t>Příloha č. 3</w:t>
      </w:r>
      <w:r w:rsidRPr="003A585A">
        <w:rPr>
          <w:rFonts w:ascii="Trebuchet MS" w:hAnsi="Trebuchet MS" w:cs="Arial"/>
          <w:sz w:val="20"/>
        </w:rPr>
        <w:tab/>
        <w:t>Termín dodání</w:t>
      </w:r>
    </w:p>
    <w:p w14:paraId="35D15B69" w14:textId="77777777" w:rsidR="00EB7B58" w:rsidRPr="003A585A" w:rsidRDefault="0074452B">
      <w:pPr>
        <w:ind w:left="1418"/>
        <w:rPr>
          <w:rFonts w:ascii="Trebuchet MS" w:hAnsi="Trebuchet MS" w:cs="Arial"/>
          <w:sz w:val="20"/>
        </w:rPr>
      </w:pPr>
      <w:r>
        <w:rPr>
          <w:rFonts w:ascii="Trebuchet MS" w:hAnsi="Trebuchet MS" w:cs="Arial"/>
          <w:sz w:val="20"/>
        </w:rPr>
        <w:t>Příloha č. 4</w:t>
      </w:r>
      <w:r>
        <w:rPr>
          <w:rFonts w:ascii="Trebuchet MS" w:hAnsi="Trebuchet MS" w:cs="Arial"/>
          <w:sz w:val="20"/>
        </w:rPr>
        <w:tab/>
        <w:t xml:space="preserve">Cena </w:t>
      </w:r>
    </w:p>
    <w:p w14:paraId="3BAC93AD" w14:textId="77777777" w:rsidR="00EB7B58" w:rsidRPr="003A585A" w:rsidRDefault="00EB7B58">
      <w:pPr>
        <w:spacing w:after="120"/>
        <w:ind w:left="1418"/>
        <w:rPr>
          <w:rFonts w:ascii="Trebuchet MS" w:hAnsi="Trebuchet MS" w:cs="Arial"/>
          <w:sz w:val="20"/>
        </w:rPr>
      </w:pPr>
      <w:r w:rsidRPr="003A585A">
        <w:rPr>
          <w:rFonts w:ascii="Trebuchet MS" w:hAnsi="Trebuchet MS" w:cs="Arial"/>
          <w:sz w:val="20"/>
        </w:rPr>
        <w:t>Příloha č. 5</w:t>
      </w:r>
      <w:r w:rsidRPr="003A585A">
        <w:rPr>
          <w:rFonts w:ascii="Trebuchet MS" w:hAnsi="Trebuchet MS" w:cs="Arial"/>
          <w:sz w:val="20"/>
        </w:rPr>
        <w:tab/>
        <w:t>Oprávněné osoby</w:t>
      </w:r>
    </w:p>
    <w:p w14:paraId="66AA2717" w14:textId="77777777" w:rsidR="00EB7B58" w:rsidRPr="003A585A" w:rsidRDefault="00EB7B58">
      <w:pPr>
        <w:pStyle w:val="Nadpis2"/>
        <w:rPr>
          <w:rFonts w:ascii="Trebuchet MS" w:hAnsi="Trebuchet MS" w:cs="Arial"/>
          <w:sz w:val="20"/>
        </w:rPr>
      </w:pPr>
      <w:r w:rsidRPr="003A585A">
        <w:rPr>
          <w:rFonts w:ascii="Trebuchet MS" w:hAnsi="Trebuchet MS" w:cs="Arial"/>
          <w:sz w:val="20"/>
        </w:rPr>
        <w:t>13.4.</w:t>
      </w:r>
      <w:r w:rsidRPr="003A585A">
        <w:rPr>
          <w:rFonts w:ascii="Trebuchet MS" w:hAnsi="Trebuchet MS" w:cs="Arial"/>
          <w:sz w:val="20"/>
        </w:rPr>
        <w:tab/>
        <w:t xml:space="preserve">Tato Smlouva je uzavřena ve </w:t>
      </w:r>
      <w:r w:rsidR="007E690C" w:rsidRPr="003A585A">
        <w:rPr>
          <w:rFonts w:ascii="Trebuchet MS" w:hAnsi="Trebuchet MS" w:cs="Arial"/>
          <w:sz w:val="20"/>
        </w:rPr>
        <w:t xml:space="preserve">dvou </w:t>
      </w:r>
      <w:r w:rsidRPr="003A585A">
        <w:rPr>
          <w:rFonts w:ascii="Trebuchet MS" w:hAnsi="Trebuchet MS" w:cs="Arial"/>
          <w:sz w:val="20"/>
        </w:rPr>
        <w:t>(</w:t>
      </w:r>
      <w:r w:rsidR="007E690C" w:rsidRPr="003A585A">
        <w:rPr>
          <w:rFonts w:ascii="Trebuchet MS" w:hAnsi="Trebuchet MS" w:cs="Arial"/>
          <w:sz w:val="20"/>
        </w:rPr>
        <w:t>2</w:t>
      </w:r>
      <w:r w:rsidRPr="003A585A">
        <w:rPr>
          <w:rFonts w:ascii="Trebuchet MS" w:hAnsi="Trebuchet MS" w:cs="Arial"/>
          <w:sz w:val="20"/>
        </w:rPr>
        <w:t xml:space="preserve">) vyhotoveních, z nichž každá strana obdrží po </w:t>
      </w:r>
      <w:r w:rsidR="007E690C" w:rsidRPr="003A585A">
        <w:rPr>
          <w:rFonts w:ascii="Trebuchet MS" w:hAnsi="Trebuchet MS" w:cs="Arial"/>
          <w:sz w:val="20"/>
        </w:rPr>
        <w:t>jednom</w:t>
      </w:r>
      <w:r w:rsidRPr="003A585A">
        <w:rPr>
          <w:rFonts w:ascii="Trebuchet MS" w:hAnsi="Trebuchet MS" w:cs="Arial"/>
          <w:sz w:val="20"/>
        </w:rPr>
        <w:t xml:space="preserve"> (</w:t>
      </w:r>
      <w:r w:rsidR="007E690C" w:rsidRPr="003A585A">
        <w:rPr>
          <w:rFonts w:ascii="Trebuchet MS" w:hAnsi="Trebuchet MS" w:cs="Arial"/>
          <w:sz w:val="20"/>
        </w:rPr>
        <w:t>1</w:t>
      </w:r>
      <w:r w:rsidRPr="003A585A">
        <w:rPr>
          <w:rFonts w:ascii="Trebuchet MS" w:hAnsi="Trebuchet MS" w:cs="Arial"/>
          <w:sz w:val="20"/>
        </w:rPr>
        <w:t>) vyhotovení.</w:t>
      </w:r>
    </w:p>
    <w:p w14:paraId="28AA95FE" w14:textId="77777777" w:rsidR="00EB7B58" w:rsidRPr="003A585A" w:rsidRDefault="00EB7B58">
      <w:pPr>
        <w:rPr>
          <w:rFonts w:ascii="Trebuchet MS" w:hAnsi="Trebuchet MS" w:cs="Arial"/>
        </w:rPr>
      </w:pPr>
    </w:p>
    <w:p w14:paraId="3348F5AF" w14:textId="77777777" w:rsidR="00EB7B58" w:rsidRPr="003A585A" w:rsidRDefault="00EB7B58">
      <w:pPr>
        <w:pStyle w:val="Prohlen"/>
        <w:rPr>
          <w:rFonts w:ascii="Trebuchet MS" w:hAnsi="Trebuchet MS" w:cs="Arial"/>
          <w:sz w:val="20"/>
        </w:rPr>
      </w:pPr>
      <w:r w:rsidRPr="003A585A">
        <w:rPr>
          <w:rFonts w:ascii="Trebuchet MS" w:hAnsi="Trebuchet MS" w:cs="Arial"/>
          <w:sz w:val="20"/>
        </w:rPr>
        <w:t>Strany prohlašují, že si tuto smlouvu přečetly, že s jejím obsahem souhlasí a na důkaz toho k ní připojují svoje podpisy:</w:t>
      </w:r>
    </w:p>
    <w:p w14:paraId="11060E33" w14:textId="77777777" w:rsidR="00EB7B58" w:rsidRPr="003A585A" w:rsidRDefault="00EB7B58">
      <w:pPr>
        <w:pStyle w:val="Prohlen"/>
        <w:rPr>
          <w:rFonts w:ascii="Trebuchet MS" w:hAnsi="Trebuchet MS" w:cs="Arial"/>
          <w:b w:val="0"/>
        </w:rPr>
      </w:pPr>
    </w:p>
    <w:p w14:paraId="305B62EA" w14:textId="77777777" w:rsidR="00EB7B58" w:rsidRPr="003A585A" w:rsidRDefault="00EB7B58">
      <w:pPr>
        <w:rPr>
          <w:rFonts w:ascii="Trebuchet MS" w:hAnsi="Trebuchet MS" w:cs="Arial"/>
        </w:rPr>
      </w:pPr>
    </w:p>
    <w:p w14:paraId="3CEE812D" w14:textId="77777777" w:rsidR="000143EA" w:rsidRPr="003A585A" w:rsidRDefault="000143EA">
      <w:pPr>
        <w:rPr>
          <w:rFonts w:ascii="Trebuchet MS" w:hAnsi="Trebuchet MS" w:cs="Arial"/>
        </w:rPr>
      </w:pPr>
    </w:p>
    <w:p w14:paraId="24DE70D8" w14:textId="77777777" w:rsidR="000143EA" w:rsidRPr="003A585A" w:rsidRDefault="000143EA">
      <w:pPr>
        <w:rPr>
          <w:rFonts w:ascii="Trebuchet MS" w:hAnsi="Trebuchet MS" w:cs="Arial"/>
        </w:rPr>
      </w:pPr>
    </w:p>
    <w:p w14:paraId="049BCB9D" w14:textId="77777777" w:rsidR="00EB7B58" w:rsidRPr="003A585A" w:rsidRDefault="00EB7B58">
      <w:pPr>
        <w:rPr>
          <w:rFonts w:ascii="Trebuchet MS" w:hAnsi="Trebuchet MS" w:cs="Arial"/>
        </w:rPr>
      </w:pPr>
    </w:p>
    <w:tbl>
      <w:tblPr>
        <w:tblW w:w="9054" w:type="dxa"/>
        <w:tblLayout w:type="fixed"/>
        <w:tblCellMar>
          <w:left w:w="70" w:type="dxa"/>
          <w:right w:w="70" w:type="dxa"/>
        </w:tblCellMar>
        <w:tblLook w:val="0000" w:firstRow="0" w:lastRow="0" w:firstColumn="0" w:lastColumn="0" w:noHBand="0" w:noVBand="0"/>
      </w:tblPr>
      <w:tblGrid>
        <w:gridCol w:w="4397"/>
        <w:gridCol w:w="4657"/>
      </w:tblGrid>
      <w:tr w:rsidR="00EB7B58" w:rsidRPr="003A585A" w14:paraId="30E993EC" w14:textId="77777777" w:rsidTr="00737EB7">
        <w:tc>
          <w:tcPr>
            <w:tcW w:w="4397" w:type="dxa"/>
          </w:tcPr>
          <w:p w14:paraId="67DF01E7" w14:textId="77777777" w:rsidR="00EB7B58" w:rsidRPr="003A585A" w:rsidRDefault="00EB7B58">
            <w:pPr>
              <w:jc w:val="center"/>
              <w:rPr>
                <w:rFonts w:ascii="Trebuchet MS" w:hAnsi="Trebuchet MS" w:cs="Arial"/>
                <w:sz w:val="20"/>
              </w:rPr>
            </w:pPr>
            <w:r w:rsidRPr="003A585A">
              <w:rPr>
                <w:rFonts w:ascii="Trebuchet MS" w:hAnsi="Trebuchet MS" w:cs="Arial"/>
                <w:b/>
                <w:sz w:val="20"/>
              </w:rPr>
              <w:t>Prodávající</w:t>
            </w:r>
          </w:p>
          <w:p w14:paraId="7158D9C6" w14:textId="77777777" w:rsidR="00EB7B58" w:rsidRPr="003A585A" w:rsidRDefault="00EB7B58">
            <w:pPr>
              <w:jc w:val="center"/>
              <w:rPr>
                <w:rFonts w:ascii="Trebuchet MS" w:hAnsi="Trebuchet MS" w:cs="Arial"/>
                <w:sz w:val="20"/>
              </w:rPr>
            </w:pPr>
          </w:p>
          <w:p w14:paraId="78A77F7B" w14:textId="6DF632F8" w:rsidR="00EB7B58" w:rsidRPr="003A585A" w:rsidRDefault="00EB7B58">
            <w:pPr>
              <w:jc w:val="center"/>
              <w:rPr>
                <w:rFonts w:ascii="Trebuchet MS" w:hAnsi="Trebuchet MS" w:cs="Arial"/>
                <w:sz w:val="20"/>
              </w:rPr>
            </w:pPr>
            <w:r w:rsidRPr="003A585A">
              <w:rPr>
                <w:rFonts w:ascii="Trebuchet MS" w:hAnsi="Trebuchet MS" w:cs="Arial"/>
                <w:sz w:val="20"/>
              </w:rPr>
              <w:t xml:space="preserve">V </w:t>
            </w:r>
            <w:r w:rsidR="00737EB7">
              <w:rPr>
                <w:rFonts w:ascii="Trebuchet MS" w:hAnsi="Trebuchet MS" w:cs="Arial"/>
                <w:sz w:val="20"/>
              </w:rPr>
              <w:t>Praze</w:t>
            </w:r>
            <w:r w:rsidRPr="003A585A">
              <w:rPr>
                <w:rFonts w:ascii="Trebuchet MS" w:hAnsi="Trebuchet MS" w:cs="Arial"/>
                <w:sz w:val="20"/>
              </w:rPr>
              <w:t xml:space="preserve"> dne </w:t>
            </w:r>
            <w:r w:rsidR="00EA035E">
              <w:rPr>
                <w:rFonts w:ascii="Trebuchet MS" w:hAnsi="Trebuchet MS" w:cs="Arial"/>
                <w:sz w:val="20"/>
              </w:rPr>
              <w:t>3.10.2022</w:t>
            </w:r>
          </w:p>
          <w:p w14:paraId="4CD289F1" w14:textId="77777777" w:rsidR="00EB7B58" w:rsidRPr="003A585A" w:rsidRDefault="00EB7B58">
            <w:pPr>
              <w:jc w:val="center"/>
              <w:rPr>
                <w:rFonts w:ascii="Trebuchet MS" w:hAnsi="Trebuchet MS" w:cs="Arial"/>
                <w:sz w:val="20"/>
              </w:rPr>
            </w:pPr>
          </w:p>
          <w:p w14:paraId="4402D0EC" w14:textId="77777777" w:rsidR="00EB7B58" w:rsidRPr="003A585A" w:rsidRDefault="00EB7B58">
            <w:pPr>
              <w:jc w:val="center"/>
              <w:rPr>
                <w:rFonts w:ascii="Trebuchet MS" w:hAnsi="Trebuchet MS" w:cs="Arial"/>
                <w:sz w:val="20"/>
              </w:rPr>
            </w:pPr>
          </w:p>
          <w:p w14:paraId="3B15B691" w14:textId="77777777" w:rsidR="00EB7B58" w:rsidRPr="003A585A" w:rsidRDefault="00EB7B58">
            <w:pPr>
              <w:jc w:val="center"/>
              <w:rPr>
                <w:rFonts w:ascii="Trebuchet MS" w:hAnsi="Trebuchet MS" w:cs="Arial"/>
                <w:sz w:val="20"/>
              </w:rPr>
            </w:pPr>
          </w:p>
        </w:tc>
        <w:tc>
          <w:tcPr>
            <w:tcW w:w="4657" w:type="dxa"/>
          </w:tcPr>
          <w:p w14:paraId="4B09A16E" w14:textId="77777777" w:rsidR="00EB7B58" w:rsidRPr="003A585A" w:rsidRDefault="00EB7B58">
            <w:pPr>
              <w:jc w:val="center"/>
              <w:rPr>
                <w:rFonts w:ascii="Trebuchet MS" w:hAnsi="Trebuchet MS" w:cs="Arial"/>
                <w:sz w:val="20"/>
              </w:rPr>
            </w:pPr>
            <w:r w:rsidRPr="003A585A">
              <w:rPr>
                <w:rFonts w:ascii="Trebuchet MS" w:hAnsi="Trebuchet MS" w:cs="Arial"/>
                <w:b/>
                <w:sz w:val="20"/>
              </w:rPr>
              <w:t>Kupující</w:t>
            </w:r>
          </w:p>
          <w:p w14:paraId="4B82E11C" w14:textId="77777777" w:rsidR="00EB7B58" w:rsidRPr="003A585A" w:rsidRDefault="00EB7B58">
            <w:pPr>
              <w:jc w:val="center"/>
              <w:rPr>
                <w:rFonts w:ascii="Trebuchet MS" w:hAnsi="Trebuchet MS" w:cs="Arial"/>
                <w:sz w:val="20"/>
              </w:rPr>
            </w:pPr>
          </w:p>
          <w:p w14:paraId="7702DB71" w14:textId="5274BF6E" w:rsidR="00EB7B58" w:rsidRPr="003A585A" w:rsidRDefault="00EB7B58">
            <w:pPr>
              <w:jc w:val="center"/>
              <w:rPr>
                <w:rFonts w:ascii="Trebuchet MS" w:hAnsi="Trebuchet MS" w:cs="Arial"/>
                <w:sz w:val="20"/>
              </w:rPr>
            </w:pPr>
            <w:r w:rsidRPr="003A585A">
              <w:rPr>
                <w:rFonts w:ascii="Trebuchet MS" w:hAnsi="Trebuchet MS" w:cs="Arial"/>
                <w:sz w:val="20"/>
              </w:rPr>
              <w:t xml:space="preserve">V </w:t>
            </w:r>
            <w:r w:rsidR="00737EB7">
              <w:rPr>
                <w:rFonts w:ascii="Trebuchet MS" w:hAnsi="Trebuchet MS" w:cs="Arial"/>
                <w:sz w:val="20"/>
              </w:rPr>
              <w:t>Praze</w:t>
            </w:r>
            <w:r w:rsidRPr="003A585A">
              <w:rPr>
                <w:rFonts w:ascii="Trebuchet MS" w:hAnsi="Trebuchet MS" w:cs="Arial"/>
                <w:sz w:val="20"/>
              </w:rPr>
              <w:t xml:space="preserve"> dne </w:t>
            </w:r>
            <w:r w:rsidR="00EA035E">
              <w:rPr>
                <w:rFonts w:ascii="Trebuchet MS" w:hAnsi="Trebuchet MS" w:cs="Arial"/>
                <w:sz w:val="20"/>
              </w:rPr>
              <w:t>3.10.2022</w:t>
            </w:r>
            <w:bookmarkStart w:id="4" w:name="_GoBack"/>
            <w:bookmarkEnd w:id="4"/>
          </w:p>
          <w:p w14:paraId="43A969F3" w14:textId="77777777" w:rsidR="00EB7B58" w:rsidRPr="003A585A" w:rsidRDefault="00EB7B58">
            <w:pPr>
              <w:jc w:val="center"/>
              <w:rPr>
                <w:rFonts w:ascii="Trebuchet MS" w:hAnsi="Trebuchet MS" w:cs="Arial"/>
                <w:sz w:val="20"/>
              </w:rPr>
            </w:pPr>
          </w:p>
          <w:p w14:paraId="55525855" w14:textId="77777777" w:rsidR="00EB7B58" w:rsidRPr="003A585A" w:rsidRDefault="00EB7B58">
            <w:pPr>
              <w:jc w:val="center"/>
              <w:rPr>
                <w:rFonts w:ascii="Trebuchet MS" w:hAnsi="Trebuchet MS" w:cs="Arial"/>
                <w:sz w:val="20"/>
              </w:rPr>
            </w:pPr>
          </w:p>
          <w:p w14:paraId="5313928A" w14:textId="77777777" w:rsidR="00EB7B58" w:rsidRPr="003A585A" w:rsidRDefault="00EB7B58">
            <w:pPr>
              <w:jc w:val="center"/>
              <w:rPr>
                <w:rFonts w:ascii="Trebuchet MS" w:hAnsi="Trebuchet MS" w:cs="Arial"/>
                <w:sz w:val="20"/>
              </w:rPr>
            </w:pPr>
          </w:p>
        </w:tc>
      </w:tr>
      <w:tr w:rsidR="00EB7B58" w:rsidRPr="003A585A" w14:paraId="7BB51D93" w14:textId="77777777" w:rsidTr="00737EB7">
        <w:trPr>
          <w:trHeight w:val="853"/>
        </w:trPr>
        <w:tc>
          <w:tcPr>
            <w:tcW w:w="4397" w:type="dxa"/>
          </w:tcPr>
          <w:p w14:paraId="0BDC8BC5" w14:textId="77777777" w:rsidR="00EB7B58" w:rsidRPr="003A585A" w:rsidRDefault="00EB7B58">
            <w:pPr>
              <w:jc w:val="center"/>
              <w:rPr>
                <w:rFonts w:ascii="Trebuchet MS" w:hAnsi="Trebuchet MS" w:cs="Arial"/>
                <w:sz w:val="20"/>
              </w:rPr>
            </w:pPr>
            <w:r w:rsidRPr="003A585A">
              <w:rPr>
                <w:rFonts w:ascii="Trebuchet MS" w:hAnsi="Trebuchet MS" w:cs="Arial"/>
                <w:sz w:val="20"/>
              </w:rPr>
              <w:t>.............................................</w:t>
            </w:r>
          </w:p>
          <w:p w14:paraId="40C48D94" w14:textId="77777777" w:rsidR="00EB7B58" w:rsidRDefault="00386966" w:rsidP="003E5E7E">
            <w:pPr>
              <w:jc w:val="center"/>
              <w:rPr>
                <w:rFonts w:ascii="Trebuchet MS" w:hAnsi="Trebuchet MS" w:cs="Arial"/>
                <w:sz w:val="20"/>
              </w:rPr>
            </w:pPr>
            <w:r>
              <w:rPr>
                <w:rFonts w:ascii="Trebuchet MS" w:hAnsi="Trebuchet MS" w:cs="Arial"/>
                <w:sz w:val="20"/>
              </w:rPr>
              <w:t>DoxoLogic, s.r.o.</w:t>
            </w:r>
          </w:p>
          <w:p w14:paraId="16C2C2BD" w14:textId="7B7346E2" w:rsidR="00386966" w:rsidRPr="003A585A" w:rsidRDefault="00386966" w:rsidP="003E5E7E">
            <w:pPr>
              <w:jc w:val="center"/>
              <w:rPr>
                <w:rFonts w:ascii="Trebuchet MS" w:hAnsi="Trebuchet MS" w:cs="Arial"/>
                <w:sz w:val="20"/>
              </w:rPr>
            </w:pPr>
            <w:r>
              <w:rPr>
                <w:rFonts w:ascii="Trebuchet MS" w:hAnsi="Trebuchet MS" w:cs="Arial"/>
                <w:sz w:val="20"/>
              </w:rPr>
              <w:t>Bc. Martin Listopad, jednatel</w:t>
            </w:r>
          </w:p>
        </w:tc>
        <w:tc>
          <w:tcPr>
            <w:tcW w:w="4657" w:type="dxa"/>
          </w:tcPr>
          <w:p w14:paraId="48B58994" w14:textId="77777777" w:rsidR="00EB7B58" w:rsidRPr="003A585A" w:rsidRDefault="00EB7B58">
            <w:pPr>
              <w:jc w:val="center"/>
              <w:rPr>
                <w:rFonts w:ascii="Trebuchet MS" w:hAnsi="Trebuchet MS" w:cs="Arial"/>
                <w:sz w:val="20"/>
              </w:rPr>
            </w:pPr>
            <w:r w:rsidRPr="003A585A">
              <w:rPr>
                <w:rFonts w:ascii="Trebuchet MS" w:hAnsi="Trebuchet MS" w:cs="Arial"/>
                <w:sz w:val="20"/>
              </w:rPr>
              <w:t>.............................................</w:t>
            </w:r>
          </w:p>
          <w:p w14:paraId="140A7AE0" w14:textId="65D85E86" w:rsidR="00EB7B58" w:rsidRDefault="00737EB7">
            <w:pPr>
              <w:jc w:val="center"/>
              <w:rPr>
                <w:rFonts w:ascii="Trebuchet MS" w:hAnsi="Trebuchet MS" w:cs="Arial"/>
                <w:sz w:val="20"/>
              </w:rPr>
            </w:pPr>
            <w:r>
              <w:rPr>
                <w:rFonts w:ascii="Trebuchet MS" w:hAnsi="Trebuchet MS" w:cs="Arial"/>
                <w:sz w:val="20"/>
              </w:rPr>
              <w:t>M</w:t>
            </w:r>
            <w:r w:rsidR="00331AE1">
              <w:rPr>
                <w:rFonts w:ascii="Trebuchet MS" w:hAnsi="Trebuchet MS" w:cs="Arial"/>
                <w:sz w:val="20"/>
              </w:rPr>
              <w:t>ěstská část</w:t>
            </w:r>
            <w:r>
              <w:rPr>
                <w:rFonts w:ascii="Trebuchet MS" w:hAnsi="Trebuchet MS" w:cs="Arial"/>
                <w:sz w:val="20"/>
              </w:rPr>
              <w:t xml:space="preserve"> Praha 19</w:t>
            </w:r>
          </w:p>
          <w:p w14:paraId="776BC017" w14:textId="74D1F27D" w:rsidR="00737EB7" w:rsidRPr="003A585A" w:rsidRDefault="00FE0D3A">
            <w:pPr>
              <w:jc w:val="center"/>
              <w:rPr>
                <w:rFonts w:ascii="Trebuchet MS" w:hAnsi="Trebuchet MS" w:cs="Arial"/>
                <w:sz w:val="20"/>
              </w:rPr>
            </w:pPr>
            <w:r>
              <w:rPr>
                <w:rFonts w:ascii="Trebuchet MS" w:hAnsi="Trebuchet MS" w:cs="Arial"/>
                <w:sz w:val="20"/>
              </w:rPr>
              <w:t>Pavel Žďárský, s</w:t>
            </w:r>
            <w:r w:rsidR="00737EB7">
              <w:rPr>
                <w:rFonts w:ascii="Trebuchet MS" w:hAnsi="Trebuchet MS" w:cs="Arial"/>
                <w:sz w:val="20"/>
              </w:rPr>
              <w:t>tarosta</w:t>
            </w:r>
          </w:p>
        </w:tc>
      </w:tr>
    </w:tbl>
    <w:p w14:paraId="6E3C8DE8" w14:textId="25C63AA5" w:rsidR="00EB7B58" w:rsidRDefault="00EB7B58">
      <w:pPr>
        <w:rPr>
          <w:rFonts w:ascii="Trebuchet MS" w:hAnsi="Trebuchet MS" w:cs="Arial"/>
        </w:rPr>
      </w:pPr>
    </w:p>
    <w:p w14:paraId="241CE0B7" w14:textId="77777777" w:rsidR="004F48EC" w:rsidRDefault="004F48EC">
      <w:pPr>
        <w:overflowPunct/>
        <w:autoSpaceDE/>
        <w:autoSpaceDN/>
        <w:adjustRightInd/>
        <w:spacing w:line="240" w:lineRule="auto"/>
        <w:jc w:val="left"/>
        <w:textAlignment w:val="auto"/>
        <w:rPr>
          <w:rFonts w:ascii="Trebuchet MS" w:hAnsi="Trebuchet MS" w:cs="Arial"/>
        </w:rPr>
      </w:pPr>
      <w:r>
        <w:rPr>
          <w:rFonts w:ascii="Trebuchet MS" w:hAnsi="Trebuchet MS" w:cs="Arial"/>
        </w:rPr>
        <w:br w:type="page"/>
      </w:r>
    </w:p>
    <w:p w14:paraId="02E58175" w14:textId="77777777" w:rsidR="004F48EC" w:rsidRPr="00D7319A" w:rsidRDefault="004F48EC" w:rsidP="004F48EC">
      <w:pPr>
        <w:jc w:val="center"/>
        <w:rPr>
          <w:rFonts w:ascii="Trebuchet MS" w:hAnsi="Trebuchet MS" w:cs="Arial"/>
          <w:b/>
          <w:szCs w:val="24"/>
        </w:rPr>
      </w:pPr>
      <w:r w:rsidRPr="00D7319A">
        <w:rPr>
          <w:rFonts w:ascii="Trebuchet MS" w:hAnsi="Trebuchet MS" w:cs="Arial"/>
          <w:b/>
          <w:szCs w:val="24"/>
        </w:rPr>
        <w:lastRenderedPageBreak/>
        <w:t>Příloha č. 1</w:t>
      </w:r>
    </w:p>
    <w:p w14:paraId="39A42917" w14:textId="77777777" w:rsidR="004F48EC" w:rsidRPr="00D7319A" w:rsidRDefault="004F48EC" w:rsidP="004F48EC">
      <w:pPr>
        <w:jc w:val="center"/>
        <w:rPr>
          <w:rFonts w:ascii="Trebuchet MS" w:hAnsi="Trebuchet MS" w:cs="Arial"/>
          <w:b/>
          <w:szCs w:val="24"/>
        </w:rPr>
      </w:pPr>
      <w:r w:rsidRPr="00D7319A">
        <w:rPr>
          <w:rFonts w:ascii="Trebuchet MS" w:hAnsi="Trebuchet MS" w:cs="Arial"/>
          <w:b/>
          <w:szCs w:val="24"/>
        </w:rPr>
        <w:t xml:space="preserve">Specifikace </w:t>
      </w:r>
      <w:r w:rsidR="00B23A76">
        <w:rPr>
          <w:rFonts w:ascii="Trebuchet MS" w:hAnsi="Trebuchet MS" w:cs="Arial"/>
          <w:b/>
          <w:szCs w:val="24"/>
        </w:rPr>
        <w:t>dodávky</w:t>
      </w:r>
    </w:p>
    <w:p w14:paraId="29565A18" w14:textId="77777777" w:rsidR="00C90ED0" w:rsidRDefault="00C90ED0" w:rsidP="00FF46C8">
      <w:pPr>
        <w:pStyle w:val="Nadpis2"/>
        <w:ind w:left="0" w:firstLine="0"/>
        <w:rPr>
          <w:rFonts w:ascii="Trebuchet MS" w:hAnsi="Trebuchet MS"/>
          <w:sz w:val="20"/>
        </w:rPr>
      </w:pPr>
    </w:p>
    <w:p w14:paraId="1ACF2DB3" w14:textId="77777777" w:rsidR="00C846BC" w:rsidRDefault="00C846BC" w:rsidP="00C846BC">
      <w:pPr>
        <w:rPr>
          <w:rFonts w:ascii="Trebuchet MS" w:hAnsi="Trebuchet MS" w:cs="Arial"/>
          <w:b/>
          <w:szCs w:val="24"/>
        </w:rPr>
      </w:pPr>
      <w:bookmarkStart w:id="5" w:name="annex2"/>
      <w:bookmarkEnd w:id="5"/>
    </w:p>
    <w:p w14:paraId="15F0C9A6" w14:textId="77777777" w:rsidR="006D7A19" w:rsidRDefault="006D7A19" w:rsidP="00C846BC">
      <w:pPr>
        <w:rPr>
          <w:rFonts w:ascii="Trebuchet MS" w:hAnsi="Trebuchet MS" w:cs="Arial"/>
          <w:b/>
          <w:szCs w:val="24"/>
        </w:rPr>
      </w:pPr>
    </w:p>
    <w:p w14:paraId="517495C8" w14:textId="20229AA5" w:rsidR="006D7A19" w:rsidRPr="00C3372B" w:rsidRDefault="006D7A19" w:rsidP="006D7A19">
      <w:r w:rsidRPr="00C3372B">
        <w:t xml:space="preserve">Předmětem </w:t>
      </w:r>
      <w:r>
        <w:t>dodávky</w:t>
      </w:r>
      <w:r w:rsidRPr="00C3372B">
        <w:t xml:space="preserve"> je prodloužení maintenance pro bezpečnostní nástroj Safetica</w:t>
      </w:r>
      <w:r>
        <w:t xml:space="preserve"> na 12 měsíců</w:t>
      </w:r>
    </w:p>
    <w:p w14:paraId="00A30781" w14:textId="77777777" w:rsidR="006D7A19" w:rsidRPr="00C3372B" w:rsidRDefault="006D7A19" w:rsidP="006D7A19">
      <w:r w:rsidRPr="00C3372B">
        <w:t xml:space="preserve"> </w:t>
      </w:r>
    </w:p>
    <w:p w14:paraId="09639E48" w14:textId="77777777" w:rsidR="006D7A19" w:rsidRPr="00C3372B" w:rsidRDefault="006D7A19" w:rsidP="006D7A19">
      <w:r w:rsidRPr="00C3372B">
        <w:t>Konkrétní specifikace požadovaných modulů:</w:t>
      </w:r>
    </w:p>
    <w:p w14:paraId="4DBBEF65" w14:textId="77777777" w:rsidR="006D7A19" w:rsidRPr="00C3372B" w:rsidRDefault="006D7A19" w:rsidP="006D7A19">
      <w:r w:rsidRPr="00C3372B">
        <w:t>Safetica Discovery, Safetica UEBA, Safetica Protection.</w:t>
      </w:r>
    </w:p>
    <w:p w14:paraId="41626C5C" w14:textId="6A85468F" w:rsidR="006D7A19" w:rsidRDefault="006D7A19" w:rsidP="00C846BC">
      <w:pPr>
        <w:rPr>
          <w:rFonts w:ascii="Trebuchet MS" w:hAnsi="Trebuchet MS" w:cs="Arial"/>
          <w:b/>
          <w:szCs w:val="24"/>
        </w:rPr>
        <w:sectPr w:rsidR="006D7A19" w:rsidSect="00D54B35">
          <w:headerReference w:type="default" r:id="rId7"/>
          <w:pgSz w:w="11909" w:h="16834" w:code="9"/>
          <w:pgMar w:top="1411" w:right="1584" w:bottom="1411" w:left="1411" w:header="432" w:footer="432" w:gutter="0"/>
          <w:cols w:space="708"/>
          <w:docGrid w:linePitch="326"/>
        </w:sectPr>
      </w:pPr>
    </w:p>
    <w:p w14:paraId="341E1F23" w14:textId="6F28BD79" w:rsidR="005F76BA" w:rsidRPr="00D7319A" w:rsidRDefault="005F76BA" w:rsidP="005F76BA">
      <w:pPr>
        <w:jc w:val="center"/>
        <w:rPr>
          <w:rFonts w:ascii="Trebuchet MS" w:hAnsi="Trebuchet MS" w:cs="Arial"/>
          <w:b/>
          <w:szCs w:val="24"/>
        </w:rPr>
      </w:pPr>
      <w:r w:rsidRPr="005F76BA">
        <w:rPr>
          <w:rFonts w:ascii="Trebuchet MS" w:hAnsi="Trebuchet MS" w:cs="Arial"/>
          <w:b/>
          <w:szCs w:val="24"/>
        </w:rPr>
        <w:lastRenderedPageBreak/>
        <w:t xml:space="preserve"> </w:t>
      </w:r>
      <w:r w:rsidRPr="00D7319A">
        <w:rPr>
          <w:rFonts w:ascii="Trebuchet MS" w:hAnsi="Trebuchet MS" w:cs="Arial"/>
          <w:b/>
          <w:szCs w:val="24"/>
        </w:rPr>
        <w:t xml:space="preserve">Příloha č. </w:t>
      </w:r>
      <w:r>
        <w:rPr>
          <w:rFonts w:ascii="Trebuchet MS" w:hAnsi="Trebuchet MS" w:cs="Arial"/>
          <w:b/>
          <w:szCs w:val="24"/>
        </w:rPr>
        <w:t>2</w:t>
      </w:r>
    </w:p>
    <w:p w14:paraId="29BF8D63" w14:textId="029D5484" w:rsidR="004F48EC" w:rsidRPr="00D7319A" w:rsidRDefault="004F48EC" w:rsidP="001853F6">
      <w:pPr>
        <w:pStyle w:val="Nadpis2"/>
        <w:ind w:left="710" w:firstLine="0"/>
      </w:pPr>
    </w:p>
    <w:p w14:paraId="349FC883" w14:textId="77777777" w:rsidR="004F48EC" w:rsidRPr="00D7319A" w:rsidRDefault="004F48EC" w:rsidP="004F48EC">
      <w:pPr>
        <w:jc w:val="center"/>
        <w:rPr>
          <w:rFonts w:ascii="Trebuchet MS" w:hAnsi="Trebuchet MS" w:cs="Arial"/>
          <w:b/>
          <w:szCs w:val="24"/>
        </w:rPr>
      </w:pPr>
      <w:r w:rsidRPr="00D7319A">
        <w:rPr>
          <w:rFonts w:ascii="Trebuchet MS" w:hAnsi="Trebuchet MS" w:cs="Arial"/>
          <w:b/>
          <w:szCs w:val="24"/>
        </w:rPr>
        <w:t>Místo dodání</w:t>
      </w:r>
    </w:p>
    <w:p w14:paraId="70DC103F" w14:textId="77777777" w:rsidR="004F48EC" w:rsidRPr="00D7319A" w:rsidRDefault="004F48EC" w:rsidP="004F48EC">
      <w:pPr>
        <w:jc w:val="center"/>
        <w:rPr>
          <w:rFonts w:ascii="Trebuchet MS" w:hAnsi="Trebuchet MS" w:cs="Arial"/>
          <w:b/>
          <w:sz w:val="32"/>
        </w:rPr>
      </w:pPr>
    </w:p>
    <w:p w14:paraId="456825BD" w14:textId="58F60B6F" w:rsidR="004F48EC" w:rsidRDefault="004F48EC" w:rsidP="004F48EC">
      <w:pPr>
        <w:tabs>
          <w:tab w:val="left" w:pos="2836"/>
        </w:tabs>
        <w:spacing w:line="240" w:lineRule="atLeast"/>
        <w:ind w:left="426" w:right="386"/>
        <w:rPr>
          <w:rFonts w:ascii="Trebuchet MS" w:hAnsi="Trebuchet MS" w:cs="Arial"/>
          <w:sz w:val="20"/>
        </w:rPr>
      </w:pPr>
      <w:r w:rsidRPr="00D7319A">
        <w:rPr>
          <w:rFonts w:ascii="Trebuchet MS" w:hAnsi="Trebuchet MS" w:cs="Arial"/>
          <w:sz w:val="20"/>
        </w:rPr>
        <w:t xml:space="preserve">Místem plnění je sídlo </w:t>
      </w:r>
      <w:r>
        <w:rPr>
          <w:rFonts w:ascii="Trebuchet MS" w:hAnsi="Trebuchet MS" w:cs="Arial"/>
          <w:sz w:val="20"/>
        </w:rPr>
        <w:t>Kupujícího</w:t>
      </w:r>
      <w:r w:rsidR="00F73FD7">
        <w:rPr>
          <w:rFonts w:ascii="Trebuchet MS" w:hAnsi="Trebuchet MS" w:cs="Arial"/>
          <w:sz w:val="20"/>
        </w:rPr>
        <w:t>:</w:t>
      </w:r>
    </w:p>
    <w:p w14:paraId="477CB062" w14:textId="77777777" w:rsidR="0070137A" w:rsidRDefault="0070137A" w:rsidP="004F48EC">
      <w:pPr>
        <w:tabs>
          <w:tab w:val="left" w:pos="2836"/>
        </w:tabs>
        <w:spacing w:line="240" w:lineRule="atLeast"/>
        <w:ind w:left="426" w:right="386"/>
        <w:rPr>
          <w:rFonts w:ascii="Trebuchet MS" w:hAnsi="Trebuchet MS" w:cs="Arial"/>
          <w:sz w:val="20"/>
        </w:rPr>
      </w:pPr>
    </w:p>
    <w:p w14:paraId="15876896" w14:textId="38AF26CD" w:rsidR="0070137A" w:rsidRPr="0070137A" w:rsidRDefault="00B23A76" w:rsidP="004F48EC">
      <w:pPr>
        <w:tabs>
          <w:tab w:val="left" w:pos="2836"/>
        </w:tabs>
        <w:spacing w:line="240" w:lineRule="atLeast"/>
        <w:ind w:left="426" w:right="386"/>
        <w:rPr>
          <w:rFonts w:ascii="Trebuchet MS" w:hAnsi="Trebuchet MS" w:cs="Arial"/>
          <w:sz w:val="16"/>
        </w:rPr>
      </w:pPr>
      <w:r w:rsidRPr="00B23A76">
        <w:rPr>
          <w:rFonts w:ascii="Trebuchet MS" w:hAnsi="Trebuchet MS" w:cs="Arial"/>
          <w:sz w:val="20"/>
        </w:rPr>
        <w:t>Semilská 43/1, 197 00 Praha 9 – Kbely</w:t>
      </w:r>
    </w:p>
    <w:p w14:paraId="06C3F2D3" w14:textId="77777777" w:rsidR="004F48EC" w:rsidRPr="00D7319A" w:rsidRDefault="004F48EC" w:rsidP="004F48EC">
      <w:pPr>
        <w:tabs>
          <w:tab w:val="left" w:pos="2836"/>
        </w:tabs>
        <w:spacing w:line="240" w:lineRule="atLeast"/>
        <w:ind w:left="426" w:right="386"/>
        <w:rPr>
          <w:rFonts w:ascii="Trebuchet MS" w:hAnsi="Trebuchet MS" w:cs="Arial"/>
          <w:sz w:val="20"/>
        </w:rPr>
      </w:pPr>
    </w:p>
    <w:p w14:paraId="26474233" w14:textId="77777777" w:rsidR="004F48EC" w:rsidRPr="00D7319A" w:rsidRDefault="004F48EC" w:rsidP="004F48EC">
      <w:pPr>
        <w:rPr>
          <w:rFonts w:ascii="Trebuchet MS" w:hAnsi="Trebuchet MS" w:cs="Arial"/>
        </w:rPr>
      </w:pPr>
    </w:p>
    <w:p w14:paraId="16C36530" w14:textId="77777777" w:rsidR="004F48EC" w:rsidRPr="00D7319A" w:rsidRDefault="004F48EC" w:rsidP="004F48EC">
      <w:pPr>
        <w:jc w:val="center"/>
        <w:rPr>
          <w:rFonts w:ascii="Trebuchet MS" w:hAnsi="Trebuchet MS" w:cs="Arial"/>
          <w:b/>
          <w:szCs w:val="24"/>
        </w:rPr>
      </w:pPr>
      <w:r w:rsidRPr="00D7319A">
        <w:rPr>
          <w:rFonts w:ascii="Trebuchet MS" w:hAnsi="Trebuchet MS" w:cs="Arial"/>
          <w:b/>
          <w:sz w:val="32"/>
        </w:rPr>
        <w:br w:type="page"/>
      </w:r>
      <w:bookmarkStart w:id="6" w:name="annex3"/>
      <w:bookmarkEnd w:id="6"/>
      <w:r w:rsidRPr="00D7319A">
        <w:rPr>
          <w:rFonts w:ascii="Trebuchet MS" w:hAnsi="Trebuchet MS" w:cs="Arial"/>
          <w:b/>
          <w:szCs w:val="24"/>
        </w:rPr>
        <w:lastRenderedPageBreak/>
        <w:t>Příloha č. 3</w:t>
      </w:r>
    </w:p>
    <w:p w14:paraId="610DA0ED" w14:textId="77777777" w:rsidR="004F48EC" w:rsidRPr="00D7319A" w:rsidRDefault="004F48EC" w:rsidP="004F48EC">
      <w:pPr>
        <w:jc w:val="center"/>
        <w:rPr>
          <w:rFonts w:ascii="Trebuchet MS" w:hAnsi="Trebuchet MS" w:cs="Arial"/>
          <w:b/>
          <w:szCs w:val="24"/>
        </w:rPr>
      </w:pPr>
      <w:r w:rsidRPr="00D7319A">
        <w:rPr>
          <w:rFonts w:ascii="Trebuchet MS" w:hAnsi="Trebuchet MS" w:cs="Arial"/>
          <w:b/>
          <w:szCs w:val="24"/>
        </w:rPr>
        <w:t>Termín dodání</w:t>
      </w:r>
    </w:p>
    <w:p w14:paraId="62E390AB" w14:textId="77777777" w:rsidR="004F48EC" w:rsidRPr="00D7319A" w:rsidRDefault="004F48EC" w:rsidP="004F48EC">
      <w:pPr>
        <w:jc w:val="left"/>
        <w:rPr>
          <w:rFonts w:ascii="Trebuchet MS" w:hAnsi="Trebuchet MS" w:cs="Arial"/>
          <w:b/>
          <w:sz w:val="32"/>
        </w:rPr>
      </w:pPr>
    </w:p>
    <w:p w14:paraId="4F31D187" w14:textId="3F95F6CE" w:rsidR="004F48EC" w:rsidRPr="0070137A" w:rsidRDefault="0070137A" w:rsidP="004F48EC">
      <w:pPr>
        <w:jc w:val="left"/>
        <w:rPr>
          <w:rFonts w:ascii="Trebuchet MS" w:hAnsi="Trebuchet MS" w:cs="Arial"/>
          <w:sz w:val="20"/>
        </w:rPr>
      </w:pPr>
      <w:r w:rsidRPr="0070137A">
        <w:rPr>
          <w:rFonts w:ascii="Trebuchet MS" w:hAnsi="Trebuchet MS" w:cs="Arial"/>
          <w:sz w:val="20"/>
        </w:rPr>
        <w:t xml:space="preserve">Dodání proběhne do </w:t>
      </w:r>
      <w:r w:rsidR="006D7A19">
        <w:rPr>
          <w:rFonts w:ascii="Trebuchet MS" w:hAnsi="Trebuchet MS" w:cs="Arial"/>
          <w:sz w:val="20"/>
        </w:rPr>
        <w:t>14</w:t>
      </w:r>
      <w:r w:rsidRPr="0070137A">
        <w:rPr>
          <w:rFonts w:ascii="Trebuchet MS" w:hAnsi="Trebuchet MS" w:cs="Arial"/>
          <w:sz w:val="20"/>
        </w:rPr>
        <w:t xml:space="preserve"> dnů od podepsání smlouvy.</w:t>
      </w:r>
    </w:p>
    <w:p w14:paraId="454006FA" w14:textId="77777777" w:rsidR="004F48EC" w:rsidRPr="00D7319A" w:rsidRDefault="004F48EC" w:rsidP="004F48EC">
      <w:pPr>
        <w:jc w:val="center"/>
        <w:rPr>
          <w:rFonts w:ascii="Trebuchet MS" w:hAnsi="Trebuchet MS" w:cs="Arial"/>
          <w:b/>
          <w:szCs w:val="24"/>
        </w:rPr>
      </w:pPr>
      <w:r w:rsidRPr="00D7319A">
        <w:rPr>
          <w:rFonts w:ascii="Trebuchet MS" w:hAnsi="Trebuchet MS" w:cs="Arial"/>
          <w:b/>
          <w:i/>
          <w:iCs/>
        </w:rPr>
        <w:br w:type="page"/>
      </w:r>
      <w:bookmarkStart w:id="7" w:name="annex4"/>
      <w:bookmarkEnd w:id="7"/>
      <w:r w:rsidRPr="00D7319A">
        <w:rPr>
          <w:rFonts w:ascii="Trebuchet MS" w:hAnsi="Trebuchet MS" w:cs="Arial"/>
          <w:b/>
          <w:szCs w:val="24"/>
        </w:rPr>
        <w:lastRenderedPageBreak/>
        <w:t>Příloha č. 4</w:t>
      </w:r>
    </w:p>
    <w:p w14:paraId="445883FB" w14:textId="77777777" w:rsidR="004F48EC" w:rsidRPr="00D7319A" w:rsidRDefault="0074452B" w:rsidP="004F48EC">
      <w:pPr>
        <w:jc w:val="center"/>
        <w:rPr>
          <w:rFonts w:ascii="Trebuchet MS" w:hAnsi="Trebuchet MS" w:cs="Arial"/>
          <w:b/>
          <w:szCs w:val="24"/>
        </w:rPr>
      </w:pPr>
      <w:r>
        <w:rPr>
          <w:rFonts w:ascii="Trebuchet MS" w:hAnsi="Trebuchet MS" w:cs="Arial"/>
          <w:b/>
          <w:szCs w:val="24"/>
        </w:rPr>
        <w:t xml:space="preserve">Cena </w:t>
      </w:r>
    </w:p>
    <w:p w14:paraId="12CC01E3" w14:textId="77777777" w:rsidR="004F48EC" w:rsidRPr="00D7319A" w:rsidRDefault="004F48EC" w:rsidP="004F48EC">
      <w:pPr>
        <w:jc w:val="center"/>
        <w:rPr>
          <w:rFonts w:ascii="Trebuchet MS" w:hAnsi="Trebuchet MS" w:cs="Arial"/>
          <w:b/>
          <w:sz w:val="32"/>
        </w:rPr>
      </w:pPr>
    </w:p>
    <w:p w14:paraId="0F33F2A5" w14:textId="77777777" w:rsidR="00386966" w:rsidRPr="00386966" w:rsidRDefault="00E82008" w:rsidP="004F48EC">
      <w:pPr>
        <w:numPr>
          <w:ilvl w:val="0"/>
          <w:numId w:val="18"/>
        </w:numPr>
        <w:overflowPunct/>
        <w:autoSpaceDE/>
        <w:autoSpaceDN/>
        <w:adjustRightInd/>
        <w:spacing w:line="240" w:lineRule="auto"/>
        <w:textAlignment w:val="auto"/>
        <w:rPr>
          <w:rFonts w:ascii="Trebuchet MS" w:hAnsi="Trebuchet MS" w:cs="Arial"/>
          <w:b/>
          <w:color w:val="000000" w:themeColor="text1"/>
          <w:sz w:val="20"/>
        </w:rPr>
      </w:pPr>
      <w:r>
        <w:rPr>
          <w:rFonts w:ascii="Trebuchet MS" w:hAnsi="Trebuchet MS" w:cs="Arial"/>
          <w:b/>
          <w:sz w:val="20"/>
        </w:rPr>
        <w:t xml:space="preserve">Cena za </w:t>
      </w:r>
      <w:r w:rsidR="001A088A" w:rsidRPr="001A088A">
        <w:rPr>
          <w:rFonts w:ascii="Trebuchet MS" w:hAnsi="Trebuchet MS" w:cs="Arial"/>
          <w:b/>
          <w:bCs/>
          <w:sz w:val="20"/>
        </w:rPr>
        <w:t>HW a SW</w:t>
      </w:r>
      <w:r w:rsidR="001A088A">
        <w:rPr>
          <w:rFonts w:ascii="Trebuchet MS" w:hAnsi="Trebuchet MS" w:cs="Arial"/>
          <w:b/>
          <w:sz w:val="20"/>
        </w:rPr>
        <w:t xml:space="preserve"> </w:t>
      </w:r>
      <w:r w:rsidR="00ED79A6">
        <w:rPr>
          <w:rFonts w:ascii="Trebuchet MS" w:hAnsi="Trebuchet MS" w:cs="Arial"/>
          <w:b/>
          <w:sz w:val="20"/>
        </w:rPr>
        <w:t xml:space="preserve">a instalaci, migraci, konfiguraci a otestování </w:t>
      </w:r>
      <w:r w:rsidR="004F48EC">
        <w:rPr>
          <w:rFonts w:ascii="Trebuchet MS" w:hAnsi="Trebuchet MS" w:cs="Arial"/>
          <w:b/>
          <w:sz w:val="20"/>
        </w:rPr>
        <w:t xml:space="preserve">v </w:t>
      </w:r>
      <w:r w:rsidR="004F48EC" w:rsidRPr="00D7319A">
        <w:rPr>
          <w:rFonts w:ascii="Trebuchet MS" w:hAnsi="Trebuchet MS" w:cs="Arial"/>
          <w:b/>
          <w:sz w:val="20"/>
        </w:rPr>
        <w:t xml:space="preserve">rozsahu dle </w:t>
      </w:r>
    </w:p>
    <w:p w14:paraId="377122CE" w14:textId="56F06C19" w:rsidR="004F48EC" w:rsidRPr="00386966" w:rsidRDefault="0049270F" w:rsidP="00386966">
      <w:pPr>
        <w:overflowPunct/>
        <w:autoSpaceDE/>
        <w:autoSpaceDN/>
        <w:adjustRightInd/>
        <w:spacing w:line="240" w:lineRule="auto"/>
        <w:ind w:left="720"/>
        <w:textAlignment w:val="auto"/>
        <w:rPr>
          <w:rFonts w:ascii="Trebuchet MS" w:hAnsi="Trebuchet MS" w:cs="Arial"/>
          <w:b/>
          <w:color w:val="000000" w:themeColor="text1"/>
          <w:sz w:val="20"/>
        </w:rPr>
      </w:pPr>
      <w:hyperlink w:anchor="annex1" w:history="1">
        <w:r w:rsidR="004F48EC" w:rsidRPr="00386966">
          <w:rPr>
            <w:rStyle w:val="Hypertextovodkaz"/>
            <w:rFonts w:ascii="Trebuchet MS" w:hAnsi="Trebuchet MS" w:cs="Arial"/>
            <w:b/>
            <w:color w:val="000000" w:themeColor="text1"/>
            <w:sz w:val="20"/>
            <w:u w:val="none"/>
          </w:rPr>
          <w:t>Přílohy č. 1</w:t>
        </w:r>
      </w:hyperlink>
      <w:r w:rsidR="004F48EC" w:rsidRPr="00386966">
        <w:rPr>
          <w:rFonts w:ascii="Trebuchet MS" w:hAnsi="Trebuchet MS" w:cs="Arial"/>
          <w:b/>
          <w:color w:val="000000" w:themeColor="text1"/>
          <w:sz w:val="20"/>
        </w:rPr>
        <w:t xml:space="preserve"> </w:t>
      </w:r>
    </w:p>
    <w:p w14:paraId="0A50FB4D" w14:textId="606FD1D9" w:rsidR="004F48EC" w:rsidRPr="00D7319A" w:rsidRDefault="00386966" w:rsidP="004F48EC">
      <w:pPr>
        <w:ind w:left="360"/>
        <w:rPr>
          <w:rFonts w:ascii="Trebuchet MS" w:hAnsi="Trebuchet MS" w:cs="Arial"/>
          <w:sz w:val="20"/>
        </w:rPr>
      </w:pPr>
      <w:r>
        <w:rPr>
          <w:rFonts w:ascii="Trebuchet MS" w:hAnsi="Trebuchet MS" w:cs="Arial"/>
          <w:sz w:val="20"/>
        </w:rPr>
        <w:t xml:space="preserve">      </w:t>
      </w:r>
      <w:r w:rsidR="004F48EC" w:rsidRPr="00D7319A">
        <w:rPr>
          <w:rFonts w:ascii="Trebuchet MS" w:hAnsi="Trebuchet MS" w:cs="Arial"/>
          <w:sz w:val="20"/>
        </w:rPr>
        <w:t>je stanovena dohodou ve výši:</w:t>
      </w:r>
      <w:r w:rsidR="004F48EC" w:rsidRPr="00D7319A">
        <w:rPr>
          <w:rFonts w:ascii="Trebuchet MS" w:hAnsi="Trebuchet MS" w:cs="Arial"/>
          <w:sz w:val="20"/>
        </w:rPr>
        <w:tab/>
      </w:r>
      <w:r w:rsidR="006D7A19">
        <w:rPr>
          <w:rFonts w:ascii="Trebuchet MS" w:hAnsi="Trebuchet MS" w:cs="Arial"/>
          <w:bCs/>
          <w:sz w:val="20"/>
        </w:rPr>
        <w:t>109</w:t>
      </w:r>
      <w:r w:rsidR="00C31ECA">
        <w:rPr>
          <w:rFonts w:ascii="Trebuchet MS" w:hAnsi="Trebuchet MS" w:cs="Arial"/>
          <w:bCs/>
          <w:sz w:val="20"/>
        </w:rPr>
        <w:t>.</w:t>
      </w:r>
      <w:r w:rsidR="006D7A19">
        <w:rPr>
          <w:rFonts w:ascii="Trebuchet MS" w:hAnsi="Trebuchet MS" w:cs="Arial"/>
          <w:bCs/>
          <w:sz w:val="20"/>
        </w:rPr>
        <w:t>200</w:t>
      </w:r>
      <w:r w:rsidR="0065156C">
        <w:rPr>
          <w:rFonts w:ascii="Trebuchet MS" w:hAnsi="Trebuchet MS" w:cs="Arial"/>
          <w:bCs/>
          <w:sz w:val="20"/>
        </w:rPr>
        <w:t xml:space="preserve"> Kč</w:t>
      </w:r>
      <w:r w:rsidR="004F48EC" w:rsidRPr="00D7319A">
        <w:rPr>
          <w:rFonts w:ascii="Trebuchet MS" w:hAnsi="Trebuchet MS" w:cs="Arial"/>
          <w:bCs/>
          <w:sz w:val="20"/>
        </w:rPr>
        <w:t xml:space="preserve"> be</w:t>
      </w:r>
      <w:r w:rsidR="004F48EC" w:rsidRPr="00D7319A">
        <w:rPr>
          <w:rFonts w:ascii="Trebuchet MS" w:hAnsi="Trebuchet MS" w:cs="Arial"/>
          <w:sz w:val="20"/>
        </w:rPr>
        <w:t>z DPH</w:t>
      </w:r>
      <w:r w:rsidR="00B0775A">
        <w:rPr>
          <w:rFonts w:ascii="Trebuchet MS" w:hAnsi="Trebuchet MS" w:cs="Arial"/>
          <w:sz w:val="20"/>
        </w:rPr>
        <w:t xml:space="preserve"> (</w:t>
      </w:r>
      <w:r w:rsidR="006D7A19">
        <w:rPr>
          <w:rFonts w:ascii="Trebuchet MS" w:hAnsi="Trebuchet MS" w:cs="Arial"/>
          <w:sz w:val="20"/>
        </w:rPr>
        <w:t>132</w:t>
      </w:r>
      <w:r w:rsidR="00C31ECA">
        <w:rPr>
          <w:rFonts w:ascii="Trebuchet MS" w:hAnsi="Trebuchet MS" w:cs="Arial"/>
          <w:sz w:val="20"/>
        </w:rPr>
        <w:t>.</w:t>
      </w:r>
      <w:r w:rsidR="006D7A19">
        <w:rPr>
          <w:rFonts w:ascii="Trebuchet MS" w:hAnsi="Trebuchet MS" w:cs="Arial"/>
          <w:sz w:val="20"/>
        </w:rPr>
        <w:t>132</w:t>
      </w:r>
      <w:r w:rsidR="00C31ECA">
        <w:rPr>
          <w:rFonts w:ascii="Trebuchet MS" w:hAnsi="Trebuchet MS" w:cs="Arial"/>
          <w:sz w:val="20"/>
        </w:rPr>
        <w:t xml:space="preserve"> </w:t>
      </w:r>
      <w:r w:rsidR="00737EB7">
        <w:rPr>
          <w:rFonts w:ascii="Trebuchet MS" w:hAnsi="Trebuchet MS" w:cs="Arial"/>
          <w:sz w:val="20"/>
        </w:rPr>
        <w:t>Kč</w:t>
      </w:r>
      <w:r w:rsidR="00B0775A">
        <w:rPr>
          <w:rFonts w:ascii="Trebuchet MS" w:hAnsi="Trebuchet MS" w:cs="Arial"/>
          <w:sz w:val="20"/>
        </w:rPr>
        <w:t xml:space="preserve"> s DPH)</w:t>
      </w:r>
    </w:p>
    <w:p w14:paraId="5FC570DE" w14:textId="77777777" w:rsidR="004F48EC" w:rsidRPr="00D7319A" w:rsidRDefault="004F48EC" w:rsidP="004F48EC">
      <w:pPr>
        <w:jc w:val="left"/>
        <w:rPr>
          <w:rFonts w:ascii="Trebuchet MS" w:hAnsi="Trebuchet MS" w:cs="Arial"/>
          <w:sz w:val="20"/>
        </w:rPr>
      </w:pPr>
    </w:p>
    <w:p w14:paraId="3487E1D2" w14:textId="77777777" w:rsidR="004F48EC" w:rsidRPr="00D7319A" w:rsidRDefault="004F48EC" w:rsidP="004F48EC">
      <w:pPr>
        <w:jc w:val="left"/>
        <w:rPr>
          <w:rFonts w:ascii="Trebuchet MS" w:hAnsi="Trebuchet MS" w:cs="Arial"/>
          <w:sz w:val="20"/>
        </w:rPr>
      </w:pPr>
    </w:p>
    <w:p w14:paraId="5BEF01B7" w14:textId="77777777" w:rsidR="004F48EC" w:rsidRPr="00D7319A" w:rsidRDefault="004F48EC" w:rsidP="004F48EC">
      <w:pPr>
        <w:ind w:left="142"/>
        <w:jc w:val="left"/>
        <w:rPr>
          <w:rFonts w:ascii="Trebuchet MS" w:hAnsi="Trebuchet MS" w:cs="Arial"/>
          <w:sz w:val="20"/>
        </w:rPr>
      </w:pPr>
    </w:p>
    <w:p w14:paraId="7B21ADCE" w14:textId="77777777" w:rsidR="004F48EC" w:rsidRPr="00D7319A" w:rsidRDefault="004F48EC" w:rsidP="004F48EC">
      <w:pPr>
        <w:jc w:val="center"/>
        <w:rPr>
          <w:rFonts w:ascii="Trebuchet MS" w:hAnsi="Trebuchet MS" w:cs="Arial"/>
          <w:b/>
          <w:szCs w:val="24"/>
        </w:rPr>
      </w:pPr>
      <w:r w:rsidRPr="00D7319A">
        <w:rPr>
          <w:rFonts w:ascii="Trebuchet MS" w:hAnsi="Trebuchet MS" w:cs="Arial"/>
          <w:b/>
          <w:sz w:val="32"/>
        </w:rPr>
        <w:br w:type="page"/>
      </w:r>
      <w:bookmarkStart w:id="8" w:name="annex5"/>
      <w:bookmarkEnd w:id="8"/>
      <w:r w:rsidRPr="00D7319A">
        <w:rPr>
          <w:rFonts w:ascii="Trebuchet MS" w:hAnsi="Trebuchet MS" w:cs="Arial"/>
          <w:b/>
          <w:szCs w:val="24"/>
        </w:rPr>
        <w:lastRenderedPageBreak/>
        <w:t>Příloha č. 5</w:t>
      </w:r>
    </w:p>
    <w:p w14:paraId="5615C05B" w14:textId="77777777" w:rsidR="004F48EC" w:rsidRPr="00D7319A" w:rsidRDefault="004F48EC" w:rsidP="004F48EC">
      <w:pPr>
        <w:jc w:val="center"/>
        <w:rPr>
          <w:rFonts w:ascii="Trebuchet MS" w:hAnsi="Trebuchet MS" w:cs="Arial"/>
          <w:b/>
          <w:szCs w:val="24"/>
        </w:rPr>
      </w:pPr>
      <w:r w:rsidRPr="00D7319A">
        <w:rPr>
          <w:rFonts w:ascii="Trebuchet MS" w:hAnsi="Trebuchet MS" w:cs="Arial"/>
          <w:b/>
          <w:szCs w:val="24"/>
        </w:rPr>
        <w:t>Oprávněné osoby</w:t>
      </w:r>
    </w:p>
    <w:p w14:paraId="1B813B1A" w14:textId="77777777" w:rsidR="004F48EC" w:rsidRPr="00D7319A" w:rsidRDefault="004F48EC" w:rsidP="004F48EC">
      <w:pPr>
        <w:jc w:val="center"/>
        <w:rPr>
          <w:rFonts w:ascii="Trebuchet MS" w:hAnsi="Trebuchet MS" w:cs="Arial"/>
          <w:b/>
          <w:sz w:val="32"/>
        </w:rPr>
      </w:pPr>
    </w:p>
    <w:p w14:paraId="47C51855" w14:textId="6B2E165A" w:rsidR="004F48EC" w:rsidRPr="00D7319A" w:rsidRDefault="004F48EC" w:rsidP="004F48EC">
      <w:pPr>
        <w:jc w:val="left"/>
        <w:rPr>
          <w:rFonts w:ascii="Trebuchet MS" w:hAnsi="Trebuchet MS" w:cs="Arial"/>
          <w:sz w:val="20"/>
        </w:rPr>
      </w:pPr>
      <w:r w:rsidRPr="00D7319A">
        <w:rPr>
          <w:rFonts w:ascii="Trebuchet MS" w:hAnsi="Trebuchet MS" w:cs="Arial"/>
          <w:sz w:val="20"/>
        </w:rPr>
        <w:t>Za P</w:t>
      </w:r>
      <w:r w:rsidR="00FA1342">
        <w:rPr>
          <w:rFonts w:ascii="Trebuchet MS" w:hAnsi="Trebuchet MS" w:cs="Arial"/>
          <w:sz w:val="20"/>
        </w:rPr>
        <w:t>rodávajícího</w:t>
      </w:r>
      <w:r w:rsidRPr="00D7319A">
        <w:rPr>
          <w:rFonts w:ascii="Trebuchet MS" w:hAnsi="Trebuchet MS" w:cs="Arial"/>
          <w:sz w:val="20"/>
        </w:rPr>
        <w:t xml:space="preserve"> – </w:t>
      </w:r>
      <w:r w:rsidR="00805B08" w:rsidRPr="00805B08">
        <w:rPr>
          <w:rFonts w:ascii="Trebuchet MS" w:hAnsi="Trebuchet MS" w:cs="Arial"/>
          <w:sz w:val="20"/>
        </w:rPr>
        <w:t>DoxoLogic, s.r.o.</w:t>
      </w:r>
    </w:p>
    <w:p w14:paraId="6F433E15" w14:textId="77777777" w:rsidR="004F48EC" w:rsidRPr="00D7319A" w:rsidRDefault="004F48EC" w:rsidP="004F48EC">
      <w:pPr>
        <w:pStyle w:val="Normln0"/>
        <w:spacing w:line="280" w:lineRule="atLeast"/>
        <w:rPr>
          <w:rFonts w:ascii="Trebuchet MS" w:hAnsi="Trebuchet MS" w:cs="Arial"/>
          <w:snapToGri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5"/>
        <w:gridCol w:w="4649"/>
      </w:tblGrid>
      <w:tr w:rsidR="004F48EC" w:rsidRPr="00D7319A" w14:paraId="3D77F82F" w14:textId="77777777" w:rsidTr="00BE6139">
        <w:tc>
          <w:tcPr>
            <w:tcW w:w="4323" w:type="dxa"/>
          </w:tcPr>
          <w:p w14:paraId="01B1973B" w14:textId="6FAC1B31" w:rsidR="004F48EC" w:rsidRPr="00D7319A" w:rsidRDefault="004F48EC" w:rsidP="00BE6139">
            <w:pPr>
              <w:jc w:val="left"/>
              <w:rPr>
                <w:rFonts w:ascii="Trebuchet MS" w:hAnsi="Trebuchet MS" w:cs="Arial"/>
                <w:sz w:val="20"/>
              </w:rPr>
            </w:pPr>
            <w:r w:rsidRPr="00D7319A">
              <w:rPr>
                <w:rFonts w:ascii="Trebuchet MS" w:hAnsi="Trebuchet MS" w:cs="Arial"/>
                <w:sz w:val="20"/>
              </w:rPr>
              <w:t xml:space="preserve">Ve věcech </w:t>
            </w:r>
            <w:r w:rsidR="00732378">
              <w:rPr>
                <w:rFonts w:ascii="Trebuchet MS" w:hAnsi="Trebuchet MS" w:cs="Arial"/>
                <w:sz w:val="20"/>
              </w:rPr>
              <w:t>smluvních:</w:t>
            </w:r>
          </w:p>
        </w:tc>
        <w:tc>
          <w:tcPr>
            <w:tcW w:w="4731" w:type="dxa"/>
          </w:tcPr>
          <w:p w14:paraId="15035F9E" w14:textId="3C3BD1D8" w:rsidR="004F48EC" w:rsidRPr="00D7319A" w:rsidRDefault="00805B08" w:rsidP="00BE6139">
            <w:pPr>
              <w:jc w:val="left"/>
              <w:rPr>
                <w:rFonts w:ascii="Trebuchet MS" w:hAnsi="Trebuchet MS" w:cs="Arial"/>
                <w:sz w:val="20"/>
              </w:rPr>
            </w:pPr>
            <w:r>
              <w:rPr>
                <w:rFonts w:ascii="Trebuchet MS" w:hAnsi="Trebuchet MS" w:cs="Arial"/>
                <w:sz w:val="20"/>
              </w:rPr>
              <w:t>Martin Listopad</w:t>
            </w:r>
          </w:p>
        </w:tc>
      </w:tr>
      <w:tr w:rsidR="00732378" w:rsidRPr="00D7319A" w14:paraId="23E1A727" w14:textId="77777777" w:rsidTr="00732378">
        <w:tc>
          <w:tcPr>
            <w:tcW w:w="4323" w:type="dxa"/>
            <w:tcBorders>
              <w:top w:val="single" w:sz="4" w:space="0" w:color="auto"/>
              <w:left w:val="single" w:sz="4" w:space="0" w:color="auto"/>
              <w:bottom w:val="single" w:sz="4" w:space="0" w:color="auto"/>
              <w:right w:val="single" w:sz="4" w:space="0" w:color="auto"/>
            </w:tcBorders>
          </w:tcPr>
          <w:p w14:paraId="2F766DEB" w14:textId="77777777" w:rsidR="00732378" w:rsidRPr="00D7319A" w:rsidRDefault="00732378" w:rsidP="00DC5C5F">
            <w:pPr>
              <w:jc w:val="left"/>
              <w:rPr>
                <w:rFonts w:ascii="Trebuchet MS" w:hAnsi="Trebuchet MS" w:cs="Arial"/>
                <w:sz w:val="20"/>
              </w:rPr>
            </w:pPr>
            <w:r w:rsidRPr="00D7319A">
              <w:rPr>
                <w:rFonts w:ascii="Trebuchet MS" w:hAnsi="Trebuchet MS" w:cs="Arial"/>
                <w:sz w:val="20"/>
              </w:rPr>
              <w:t>Ve věcech obchodních a smluvních:</w:t>
            </w:r>
          </w:p>
        </w:tc>
        <w:tc>
          <w:tcPr>
            <w:tcW w:w="4731" w:type="dxa"/>
            <w:tcBorders>
              <w:top w:val="single" w:sz="4" w:space="0" w:color="auto"/>
              <w:left w:val="single" w:sz="4" w:space="0" w:color="auto"/>
              <w:bottom w:val="single" w:sz="4" w:space="0" w:color="auto"/>
              <w:right w:val="single" w:sz="4" w:space="0" w:color="auto"/>
            </w:tcBorders>
          </w:tcPr>
          <w:p w14:paraId="6D63AC9B" w14:textId="7FD70348" w:rsidR="00732378" w:rsidRPr="00D7319A" w:rsidRDefault="00805B08" w:rsidP="00DC5C5F">
            <w:pPr>
              <w:jc w:val="left"/>
              <w:rPr>
                <w:rFonts w:ascii="Trebuchet MS" w:hAnsi="Trebuchet MS" w:cs="Arial"/>
                <w:sz w:val="20"/>
              </w:rPr>
            </w:pPr>
            <w:r>
              <w:rPr>
                <w:rFonts w:ascii="Trebuchet MS" w:hAnsi="Trebuchet MS" w:cs="Arial"/>
                <w:sz w:val="20"/>
              </w:rPr>
              <w:t>Martin Listopad</w:t>
            </w:r>
          </w:p>
        </w:tc>
      </w:tr>
    </w:tbl>
    <w:p w14:paraId="3E78EE01" w14:textId="77777777" w:rsidR="004F48EC" w:rsidRPr="00D7319A" w:rsidRDefault="004F48EC" w:rsidP="004F48EC">
      <w:pPr>
        <w:pStyle w:val="Normln0"/>
        <w:spacing w:line="280" w:lineRule="atLeast"/>
        <w:rPr>
          <w:rFonts w:ascii="Trebuchet MS" w:hAnsi="Trebuchet MS" w:cs="Arial"/>
          <w:snapToGrid/>
          <w:sz w:val="20"/>
        </w:rPr>
      </w:pPr>
    </w:p>
    <w:p w14:paraId="404F686A" w14:textId="6AAA2E28" w:rsidR="004F48EC" w:rsidRPr="00D7319A" w:rsidRDefault="004F48EC" w:rsidP="004F48EC">
      <w:pPr>
        <w:pStyle w:val="Normln0"/>
        <w:spacing w:line="280" w:lineRule="atLeast"/>
        <w:rPr>
          <w:rFonts w:ascii="Trebuchet MS" w:hAnsi="Trebuchet MS" w:cs="Arial"/>
          <w:caps/>
          <w:snapToGrid/>
          <w:sz w:val="20"/>
        </w:rPr>
      </w:pPr>
      <w:r w:rsidRPr="00B0775A">
        <w:rPr>
          <w:rFonts w:ascii="Trebuchet MS" w:hAnsi="Trebuchet MS" w:cs="Arial"/>
          <w:snapToGrid/>
          <w:sz w:val="20"/>
        </w:rPr>
        <w:t xml:space="preserve">Za </w:t>
      </w:r>
      <w:r w:rsidR="00FA1342" w:rsidRPr="00B0775A">
        <w:rPr>
          <w:rFonts w:ascii="Trebuchet MS" w:hAnsi="Trebuchet MS" w:cs="Arial"/>
          <w:snapToGrid/>
          <w:sz w:val="20"/>
        </w:rPr>
        <w:t>Kupujícího</w:t>
      </w:r>
      <w:r w:rsidRPr="00B0775A">
        <w:rPr>
          <w:rFonts w:ascii="Trebuchet MS" w:hAnsi="Trebuchet MS" w:cs="Arial"/>
          <w:snapToGrid/>
          <w:sz w:val="20"/>
        </w:rPr>
        <w:t xml:space="preserve"> –</w:t>
      </w:r>
      <w:r w:rsidRPr="00D7319A">
        <w:rPr>
          <w:rFonts w:ascii="Trebuchet MS" w:hAnsi="Trebuchet MS" w:cs="Arial"/>
          <w:snapToGrid/>
          <w:sz w:val="20"/>
        </w:rPr>
        <w:t xml:space="preserve"> </w:t>
      </w:r>
      <w:r w:rsidR="00250D96">
        <w:rPr>
          <w:rFonts w:ascii="Trebuchet MS" w:hAnsi="Trebuchet MS" w:cs="Arial"/>
          <w:caps/>
          <w:snapToGrid/>
          <w:sz w:val="20"/>
        </w:rPr>
        <w:t>Městská část praha 19</w:t>
      </w:r>
    </w:p>
    <w:p w14:paraId="4165925C" w14:textId="77777777" w:rsidR="004F48EC" w:rsidRPr="00D7319A" w:rsidRDefault="004F48EC" w:rsidP="004F48EC">
      <w:pPr>
        <w:pStyle w:val="Normln0"/>
        <w:spacing w:line="280" w:lineRule="atLeast"/>
        <w:rPr>
          <w:rFonts w:ascii="Trebuchet MS" w:hAnsi="Trebuchet MS" w:cs="Arial"/>
          <w:snapToGri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6"/>
        <w:gridCol w:w="4648"/>
      </w:tblGrid>
      <w:tr w:rsidR="004F48EC" w:rsidRPr="00D7319A" w14:paraId="16A7EF42" w14:textId="77777777" w:rsidTr="00250D96">
        <w:trPr>
          <w:trHeight w:val="270"/>
        </w:trPr>
        <w:tc>
          <w:tcPr>
            <w:tcW w:w="4323" w:type="dxa"/>
          </w:tcPr>
          <w:p w14:paraId="70ACA3D1" w14:textId="5A507CA7" w:rsidR="004F48EC" w:rsidRPr="00D7319A" w:rsidRDefault="004F48EC" w:rsidP="00BE6139">
            <w:pPr>
              <w:jc w:val="left"/>
              <w:rPr>
                <w:rFonts w:ascii="Trebuchet MS" w:hAnsi="Trebuchet MS" w:cs="Arial"/>
                <w:sz w:val="20"/>
              </w:rPr>
            </w:pPr>
            <w:r w:rsidRPr="00D7319A">
              <w:rPr>
                <w:rFonts w:ascii="Trebuchet MS" w:hAnsi="Trebuchet MS" w:cs="Arial"/>
                <w:sz w:val="20"/>
              </w:rPr>
              <w:t xml:space="preserve">Ve věcech </w:t>
            </w:r>
            <w:r w:rsidR="00732378">
              <w:rPr>
                <w:rFonts w:ascii="Trebuchet MS" w:hAnsi="Trebuchet MS" w:cs="Arial"/>
                <w:sz w:val="20"/>
              </w:rPr>
              <w:t>smluvních:</w:t>
            </w:r>
          </w:p>
        </w:tc>
        <w:tc>
          <w:tcPr>
            <w:tcW w:w="4731" w:type="dxa"/>
          </w:tcPr>
          <w:p w14:paraId="2A15854F" w14:textId="731B091D" w:rsidR="004F48EC" w:rsidRPr="00D7319A" w:rsidRDefault="00732378" w:rsidP="00BE6139">
            <w:pPr>
              <w:jc w:val="left"/>
              <w:rPr>
                <w:rFonts w:ascii="Trebuchet MS" w:hAnsi="Trebuchet MS" w:cs="Arial"/>
                <w:sz w:val="20"/>
              </w:rPr>
            </w:pPr>
            <w:r w:rsidRPr="00732378">
              <w:rPr>
                <w:rFonts w:ascii="Trebuchet MS" w:hAnsi="Trebuchet MS" w:cs="Arial"/>
                <w:sz w:val="20"/>
              </w:rPr>
              <w:t>Pavel Žďárský</w:t>
            </w:r>
          </w:p>
        </w:tc>
      </w:tr>
      <w:tr w:rsidR="00732378" w:rsidRPr="00D7319A" w14:paraId="604A22CB" w14:textId="77777777" w:rsidTr="00732378">
        <w:trPr>
          <w:trHeight w:val="270"/>
        </w:trPr>
        <w:tc>
          <w:tcPr>
            <w:tcW w:w="4323" w:type="dxa"/>
            <w:tcBorders>
              <w:top w:val="single" w:sz="4" w:space="0" w:color="auto"/>
              <w:left w:val="single" w:sz="4" w:space="0" w:color="auto"/>
              <w:bottom w:val="single" w:sz="4" w:space="0" w:color="auto"/>
              <w:right w:val="single" w:sz="4" w:space="0" w:color="auto"/>
            </w:tcBorders>
          </w:tcPr>
          <w:p w14:paraId="42FA3640" w14:textId="77777777" w:rsidR="00732378" w:rsidRPr="00D7319A" w:rsidRDefault="00732378" w:rsidP="00DC5C5F">
            <w:pPr>
              <w:jc w:val="left"/>
              <w:rPr>
                <w:rFonts w:ascii="Trebuchet MS" w:hAnsi="Trebuchet MS" w:cs="Arial"/>
                <w:sz w:val="20"/>
              </w:rPr>
            </w:pPr>
            <w:bookmarkStart w:id="9" w:name="annex6"/>
            <w:bookmarkEnd w:id="9"/>
            <w:r w:rsidRPr="00D7319A">
              <w:rPr>
                <w:rFonts w:ascii="Trebuchet MS" w:hAnsi="Trebuchet MS" w:cs="Arial"/>
                <w:sz w:val="20"/>
              </w:rPr>
              <w:t>Ve věcech obchodních a smluvních:</w:t>
            </w:r>
          </w:p>
        </w:tc>
        <w:tc>
          <w:tcPr>
            <w:tcW w:w="4731" w:type="dxa"/>
            <w:tcBorders>
              <w:top w:val="single" w:sz="4" w:space="0" w:color="auto"/>
              <w:left w:val="single" w:sz="4" w:space="0" w:color="auto"/>
              <w:bottom w:val="single" w:sz="4" w:space="0" w:color="auto"/>
              <w:right w:val="single" w:sz="4" w:space="0" w:color="auto"/>
            </w:tcBorders>
          </w:tcPr>
          <w:p w14:paraId="14000846" w14:textId="77777777" w:rsidR="00732378" w:rsidRPr="00D7319A" w:rsidRDefault="00732378" w:rsidP="00DC5C5F">
            <w:pPr>
              <w:jc w:val="left"/>
              <w:rPr>
                <w:rFonts w:ascii="Trebuchet MS" w:hAnsi="Trebuchet MS" w:cs="Arial"/>
                <w:sz w:val="20"/>
              </w:rPr>
            </w:pPr>
            <w:r>
              <w:rPr>
                <w:rFonts w:ascii="Trebuchet MS" w:hAnsi="Trebuchet MS" w:cs="Arial"/>
                <w:sz w:val="20"/>
              </w:rPr>
              <w:t xml:space="preserve">Tomáš Buršík </w:t>
            </w:r>
          </w:p>
        </w:tc>
      </w:tr>
    </w:tbl>
    <w:p w14:paraId="43927C5C" w14:textId="77777777" w:rsidR="004F48EC" w:rsidRPr="00D7319A" w:rsidRDefault="004F48EC" w:rsidP="004F48EC">
      <w:pPr>
        <w:pStyle w:val="Titulek"/>
        <w:rPr>
          <w:rFonts w:ascii="Trebuchet MS" w:hAnsi="Trebuchet MS" w:cs="Arial"/>
          <w:sz w:val="20"/>
        </w:rPr>
      </w:pPr>
    </w:p>
    <w:p w14:paraId="65B9B6E7" w14:textId="77777777" w:rsidR="004F48EC" w:rsidRPr="003A585A" w:rsidRDefault="004F48EC">
      <w:pPr>
        <w:rPr>
          <w:rFonts w:ascii="Trebuchet MS" w:hAnsi="Trebuchet MS" w:cs="Arial"/>
        </w:rPr>
      </w:pPr>
    </w:p>
    <w:sectPr w:rsidR="004F48EC" w:rsidRPr="003A585A" w:rsidSect="00D54B35">
      <w:pgSz w:w="11909" w:h="16834" w:code="9"/>
      <w:pgMar w:top="1411" w:right="1584" w:bottom="1411" w:left="1411" w:header="432" w:footer="432"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8B5321" w14:textId="77777777" w:rsidR="0049270F" w:rsidRDefault="0049270F">
      <w:r>
        <w:separator/>
      </w:r>
    </w:p>
  </w:endnote>
  <w:endnote w:type="continuationSeparator" w:id="0">
    <w:p w14:paraId="1F29A8FC" w14:textId="77777777" w:rsidR="0049270F" w:rsidRDefault="00492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8D19DD" w14:textId="77777777" w:rsidR="0049270F" w:rsidRDefault="0049270F">
      <w:r>
        <w:separator/>
      </w:r>
    </w:p>
  </w:footnote>
  <w:footnote w:type="continuationSeparator" w:id="0">
    <w:p w14:paraId="727C7132" w14:textId="77777777" w:rsidR="0049270F" w:rsidRDefault="004927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0C8B9" w14:textId="705075FE" w:rsidR="00624066" w:rsidRPr="008C2EEC" w:rsidRDefault="00624066" w:rsidP="00624066">
    <w:pPr>
      <w:pStyle w:val="Zhlav"/>
      <w:rPr>
        <w:rFonts w:ascii="Arial" w:hAnsi="Arial" w:cs="Arial"/>
        <w:sz w:val="18"/>
        <w:szCs w:val="18"/>
      </w:rPr>
    </w:pPr>
  </w:p>
  <w:p w14:paraId="52F133B4" w14:textId="59CB797F" w:rsidR="00EB7B58" w:rsidRPr="003A585A" w:rsidRDefault="00EB7B58" w:rsidP="00D54B35">
    <w:pPr>
      <w:pStyle w:val="Zhlav"/>
      <w:pBdr>
        <w:bottom w:val="single" w:sz="6" w:space="1" w:color="808080"/>
      </w:pBdr>
      <w:tabs>
        <w:tab w:val="clear" w:pos="9072"/>
        <w:tab w:val="right" w:pos="8931"/>
      </w:tabs>
      <w:jc w:val="right"/>
      <w:rPr>
        <w:rFonts w:ascii="Trebuchet MS" w:hAnsi="Trebuchet M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C7E4B"/>
    <w:multiLevelType w:val="hybridMultilevel"/>
    <w:tmpl w:val="96060B9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32D007D"/>
    <w:multiLevelType w:val="hybridMultilevel"/>
    <w:tmpl w:val="E438D77A"/>
    <w:lvl w:ilvl="0" w:tplc="0405000F">
      <w:start w:val="1"/>
      <w:numFmt w:val="decimal"/>
      <w:lvlText w:val="%1."/>
      <w:lvlJc w:val="left"/>
      <w:pPr>
        <w:tabs>
          <w:tab w:val="num" w:pos="1430"/>
        </w:tabs>
        <w:ind w:left="1430" w:hanging="360"/>
      </w:pPr>
    </w:lvl>
    <w:lvl w:ilvl="1" w:tplc="04050019" w:tentative="1">
      <w:start w:val="1"/>
      <w:numFmt w:val="lowerLetter"/>
      <w:lvlText w:val="%2."/>
      <w:lvlJc w:val="left"/>
      <w:pPr>
        <w:tabs>
          <w:tab w:val="num" w:pos="2150"/>
        </w:tabs>
        <w:ind w:left="2150" w:hanging="360"/>
      </w:pPr>
    </w:lvl>
    <w:lvl w:ilvl="2" w:tplc="0405001B" w:tentative="1">
      <w:start w:val="1"/>
      <w:numFmt w:val="lowerRoman"/>
      <w:lvlText w:val="%3."/>
      <w:lvlJc w:val="right"/>
      <w:pPr>
        <w:tabs>
          <w:tab w:val="num" w:pos="2870"/>
        </w:tabs>
        <w:ind w:left="2870" w:hanging="180"/>
      </w:pPr>
    </w:lvl>
    <w:lvl w:ilvl="3" w:tplc="0405000F" w:tentative="1">
      <w:start w:val="1"/>
      <w:numFmt w:val="decimal"/>
      <w:lvlText w:val="%4."/>
      <w:lvlJc w:val="left"/>
      <w:pPr>
        <w:tabs>
          <w:tab w:val="num" w:pos="3590"/>
        </w:tabs>
        <w:ind w:left="3590" w:hanging="360"/>
      </w:pPr>
    </w:lvl>
    <w:lvl w:ilvl="4" w:tplc="04050019" w:tentative="1">
      <w:start w:val="1"/>
      <w:numFmt w:val="lowerLetter"/>
      <w:lvlText w:val="%5."/>
      <w:lvlJc w:val="left"/>
      <w:pPr>
        <w:tabs>
          <w:tab w:val="num" w:pos="4310"/>
        </w:tabs>
        <w:ind w:left="4310" w:hanging="360"/>
      </w:pPr>
    </w:lvl>
    <w:lvl w:ilvl="5" w:tplc="0405001B" w:tentative="1">
      <w:start w:val="1"/>
      <w:numFmt w:val="lowerRoman"/>
      <w:lvlText w:val="%6."/>
      <w:lvlJc w:val="right"/>
      <w:pPr>
        <w:tabs>
          <w:tab w:val="num" w:pos="5030"/>
        </w:tabs>
        <w:ind w:left="5030" w:hanging="180"/>
      </w:pPr>
    </w:lvl>
    <w:lvl w:ilvl="6" w:tplc="0405000F" w:tentative="1">
      <w:start w:val="1"/>
      <w:numFmt w:val="decimal"/>
      <w:lvlText w:val="%7."/>
      <w:lvlJc w:val="left"/>
      <w:pPr>
        <w:tabs>
          <w:tab w:val="num" w:pos="5750"/>
        </w:tabs>
        <w:ind w:left="5750" w:hanging="360"/>
      </w:pPr>
    </w:lvl>
    <w:lvl w:ilvl="7" w:tplc="04050019" w:tentative="1">
      <w:start w:val="1"/>
      <w:numFmt w:val="lowerLetter"/>
      <w:lvlText w:val="%8."/>
      <w:lvlJc w:val="left"/>
      <w:pPr>
        <w:tabs>
          <w:tab w:val="num" w:pos="6470"/>
        </w:tabs>
        <w:ind w:left="6470" w:hanging="360"/>
      </w:pPr>
    </w:lvl>
    <w:lvl w:ilvl="8" w:tplc="0405001B" w:tentative="1">
      <w:start w:val="1"/>
      <w:numFmt w:val="lowerRoman"/>
      <w:lvlText w:val="%9."/>
      <w:lvlJc w:val="right"/>
      <w:pPr>
        <w:tabs>
          <w:tab w:val="num" w:pos="7190"/>
        </w:tabs>
        <w:ind w:left="7190" w:hanging="180"/>
      </w:pPr>
    </w:lvl>
  </w:abstractNum>
  <w:abstractNum w:abstractNumId="2" w15:restartNumberingAfterBreak="0">
    <w:nsid w:val="0CA4104A"/>
    <w:multiLevelType w:val="hybridMultilevel"/>
    <w:tmpl w:val="CF5465C8"/>
    <w:lvl w:ilvl="0" w:tplc="C5BAEBDA">
      <w:start w:val="2"/>
      <w:numFmt w:val="bullet"/>
      <w:lvlText w:val="-"/>
      <w:lvlJc w:val="left"/>
      <w:pPr>
        <w:tabs>
          <w:tab w:val="num" w:pos="846"/>
        </w:tabs>
        <w:ind w:left="846" w:hanging="360"/>
      </w:pPr>
      <w:rPr>
        <w:rFonts w:ascii="Times New Roman" w:eastAsia="Times New Roman" w:hAnsi="Times New Roman" w:cs="Times New Roman" w:hint="default"/>
      </w:rPr>
    </w:lvl>
    <w:lvl w:ilvl="1" w:tplc="04050003" w:tentative="1">
      <w:start w:val="1"/>
      <w:numFmt w:val="bullet"/>
      <w:lvlText w:val="o"/>
      <w:lvlJc w:val="left"/>
      <w:pPr>
        <w:tabs>
          <w:tab w:val="num" w:pos="1566"/>
        </w:tabs>
        <w:ind w:left="1566" w:hanging="360"/>
      </w:pPr>
      <w:rPr>
        <w:rFonts w:ascii="Courier New" w:hAnsi="Courier New" w:hint="default"/>
      </w:rPr>
    </w:lvl>
    <w:lvl w:ilvl="2" w:tplc="04050005" w:tentative="1">
      <w:start w:val="1"/>
      <w:numFmt w:val="bullet"/>
      <w:lvlText w:val=""/>
      <w:lvlJc w:val="left"/>
      <w:pPr>
        <w:tabs>
          <w:tab w:val="num" w:pos="2286"/>
        </w:tabs>
        <w:ind w:left="2286" w:hanging="360"/>
      </w:pPr>
      <w:rPr>
        <w:rFonts w:ascii="Wingdings" w:hAnsi="Wingdings" w:hint="default"/>
      </w:rPr>
    </w:lvl>
    <w:lvl w:ilvl="3" w:tplc="04050001" w:tentative="1">
      <w:start w:val="1"/>
      <w:numFmt w:val="bullet"/>
      <w:lvlText w:val=""/>
      <w:lvlJc w:val="left"/>
      <w:pPr>
        <w:tabs>
          <w:tab w:val="num" w:pos="3006"/>
        </w:tabs>
        <w:ind w:left="3006" w:hanging="360"/>
      </w:pPr>
      <w:rPr>
        <w:rFonts w:ascii="Symbol" w:hAnsi="Symbol" w:hint="default"/>
      </w:rPr>
    </w:lvl>
    <w:lvl w:ilvl="4" w:tplc="04050003" w:tentative="1">
      <w:start w:val="1"/>
      <w:numFmt w:val="bullet"/>
      <w:lvlText w:val="o"/>
      <w:lvlJc w:val="left"/>
      <w:pPr>
        <w:tabs>
          <w:tab w:val="num" w:pos="3726"/>
        </w:tabs>
        <w:ind w:left="3726" w:hanging="360"/>
      </w:pPr>
      <w:rPr>
        <w:rFonts w:ascii="Courier New" w:hAnsi="Courier New" w:hint="default"/>
      </w:rPr>
    </w:lvl>
    <w:lvl w:ilvl="5" w:tplc="04050005" w:tentative="1">
      <w:start w:val="1"/>
      <w:numFmt w:val="bullet"/>
      <w:lvlText w:val=""/>
      <w:lvlJc w:val="left"/>
      <w:pPr>
        <w:tabs>
          <w:tab w:val="num" w:pos="4446"/>
        </w:tabs>
        <w:ind w:left="4446" w:hanging="360"/>
      </w:pPr>
      <w:rPr>
        <w:rFonts w:ascii="Wingdings" w:hAnsi="Wingdings" w:hint="default"/>
      </w:rPr>
    </w:lvl>
    <w:lvl w:ilvl="6" w:tplc="04050001" w:tentative="1">
      <w:start w:val="1"/>
      <w:numFmt w:val="bullet"/>
      <w:lvlText w:val=""/>
      <w:lvlJc w:val="left"/>
      <w:pPr>
        <w:tabs>
          <w:tab w:val="num" w:pos="5166"/>
        </w:tabs>
        <w:ind w:left="5166" w:hanging="360"/>
      </w:pPr>
      <w:rPr>
        <w:rFonts w:ascii="Symbol" w:hAnsi="Symbol" w:hint="default"/>
      </w:rPr>
    </w:lvl>
    <w:lvl w:ilvl="7" w:tplc="04050003" w:tentative="1">
      <w:start w:val="1"/>
      <w:numFmt w:val="bullet"/>
      <w:lvlText w:val="o"/>
      <w:lvlJc w:val="left"/>
      <w:pPr>
        <w:tabs>
          <w:tab w:val="num" w:pos="5886"/>
        </w:tabs>
        <w:ind w:left="5886" w:hanging="360"/>
      </w:pPr>
      <w:rPr>
        <w:rFonts w:ascii="Courier New" w:hAnsi="Courier New" w:hint="default"/>
      </w:rPr>
    </w:lvl>
    <w:lvl w:ilvl="8" w:tplc="04050005" w:tentative="1">
      <w:start w:val="1"/>
      <w:numFmt w:val="bullet"/>
      <w:lvlText w:val=""/>
      <w:lvlJc w:val="left"/>
      <w:pPr>
        <w:tabs>
          <w:tab w:val="num" w:pos="6606"/>
        </w:tabs>
        <w:ind w:left="6606" w:hanging="360"/>
      </w:pPr>
      <w:rPr>
        <w:rFonts w:ascii="Wingdings" w:hAnsi="Wingdings" w:hint="default"/>
      </w:rPr>
    </w:lvl>
  </w:abstractNum>
  <w:abstractNum w:abstractNumId="3" w15:restartNumberingAfterBreak="0">
    <w:nsid w:val="0DCB4EC8"/>
    <w:multiLevelType w:val="multilevel"/>
    <w:tmpl w:val="4AB2EC00"/>
    <w:lvl w:ilvl="0">
      <w:start w:val="12"/>
      <w:numFmt w:val="decimal"/>
      <w:lvlText w:val="%1."/>
      <w:lvlJc w:val="left"/>
      <w:pPr>
        <w:tabs>
          <w:tab w:val="num" w:pos="465"/>
        </w:tabs>
        <w:ind w:left="465" w:hanging="46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84955F7"/>
    <w:multiLevelType w:val="multilevel"/>
    <w:tmpl w:val="D624CF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30"/>
        </w:tabs>
        <w:ind w:left="1430" w:hanging="72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3210"/>
        </w:tabs>
        <w:ind w:left="3210" w:hanging="108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990"/>
        </w:tabs>
        <w:ind w:left="4990" w:hanging="1440"/>
      </w:pPr>
      <w:rPr>
        <w:rFonts w:hint="default"/>
      </w:rPr>
    </w:lvl>
    <w:lvl w:ilvl="6">
      <w:start w:val="1"/>
      <w:numFmt w:val="decimal"/>
      <w:lvlText w:val="%1.%2.%3.%4.%5.%6.%7."/>
      <w:lvlJc w:val="left"/>
      <w:pPr>
        <w:tabs>
          <w:tab w:val="num" w:pos="6060"/>
        </w:tabs>
        <w:ind w:left="6060" w:hanging="1800"/>
      </w:pPr>
      <w:rPr>
        <w:rFonts w:hint="default"/>
      </w:rPr>
    </w:lvl>
    <w:lvl w:ilvl="7">
      <w:start w:val="1"/>
      <w:numFmt w:val="decimal"/>
      <w:lvlText w:val="%1.%2.%3.%4.%5.%6.%7.%8."/>
      <w:lvlJc w:val="left"/>
      <w:pPr>
        <w:tabs>
          <w:tab w:val="num" w:pos="6770"/>
        </w:tabs>
        <w:ind w:left="6770" w:hanging="1800"/>
      </w:pPr>
      <w:rPr>
        <w:rFonts w:hint="default"/>
      </w:rPr>
    </w:lvl>
    <w:lvl w:ilvl="8">
      <w:start w:val="1"/>
      <w:numFmt w:val="decimal"/>
      <w:lvlText w:val="%1.%2.%3.%4.%5.%6.%7.%8.%9."/>
      <w:lvlJc w:val="left"/>
      <w:pPr>
        <w:tabs>
          <w:tab w:val="num" w:pos="7840"/>
        </w:tabs>
        <w:ind w:left="7840" w:hanging="2160"/>
      </w:pPr>
      <w:rPr>
        <w:rFonts w:hint="default"/>
      </w:rPr>
    </w:lvl>
  </w:abstractNum>
  <w:abstractNum w:abstractNumId="5" w15:restartNumberingAfterBreak="0">
    <w:nsid w:val="19766BF3"/>
    <w:multiLevelType w:val="hybridMultilevel"/>
    <w:tmpl w:val="1D00D5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4426D1"/>
    <w:multiLevelType w:val="multilevel"/>
    <w:tmpl w:val="73C8572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1"/>
        </w:tabs>
        <w:ind w:left="481" w:hanging="480"/>
      </w:pPr>
      <w:rPr>
        <w:rFonts w:hint="default"/>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7" w15:restartNumberingAfterBreak="0">
    <w:nsid w:val="1E99053E"/>
    <w:multiLevelType w:val="multilevel"/>
    <w:tmpl w:val="86782B0E"/>
    <w:lvl w:ilvl="0">
      <w:start w:val="12"/>
      <w:numFmt w:val="decimal"/>
      <w:lvlText w:val="%1."/>
      <w:lvlJc w:val="left"/>
      <w:pPr>
        <w:tabs>
          <w:tab w:val="num" w:pos="465"/>
        </w:tabs>
        <w:ind w:left="465" w:hanging="46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2BED54B6"/>
    <w:multiLevelType w:val="multilevel"/>
    <w:tmpl w:val="004CC3E6"/>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1430"/>
        </w:tabs>
        <w:ind w:left="1430" w:hanging="72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3210"/>
        </w:tabs>
        <w:ind w:left="3210" w:hanging="108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990"/>
        </w:tabs>
        <w:ind w:left="4990" w:hanging="144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770"/>
        </w:tabs>
        <w:ind w:left="6770" w:hanging="1800"/>
      </w:pPr>
      <w:rPr>
        <w:rFonts w:hint="default"/>
      </w:rPr>
    </w:lvl>
    <w:lvl w:ilvl="8">
      <w:start w:val="1"/>
      <w:numFmt w:val="decimal"/>
      <w:lvlText w:val="%1.%2.%3.%4.%5.%6.%7.%8.%9"/>
      <w:lvlJc w:val="left"/>
      <w:pPr>
        <w:tabs>
          <w:tab w:val="num" w:pos="7840"/>
        </w:tabs>
        <w:ind w:left="7840" w:hanging="2160"/>
      </w:pPr>
      <w:rPr>
        <w:rFonts w:hint="default"/>
      </w:rPr>
    </w:lvl>
  </w:abstractNum>
  <w:abstractNum w:abstractNumId="9" w15:restartNumberingAfterBreak="0">
    <w:nsid w:val="2D2B7B84"/>
    <w:multiLevelType w:val="multilevel"/>
    <w:tmpl w:val="08E0EB1C"/>
    <w:lvl w:ilvl="0">
      <w:start w:val="8"/>
      <w:numFmt w:val="decimal"/>
      <w:lvlText w:val="%1."/>
      <w:lvlJc w:val="left"/>
      <w:pPr>
        <w:tabs>
          <w:tab w:val="num" w:pos="720"/>
        </w:tabs>
        <w:ind w:left="720" w:hanging="720"/>
      </w:pPr>
      <w:rPr>
        <w:rFonts w:hint="default"/>
      </w:rPr>
    </w:lvl>
    <w:lvl w:ilvl="1">
      <w:start w:val="2"/>
      <w:numFmt w:val="decimal"/>
      <w:lvlText w:val="%1.%2."/>
      <w:lvlJc w:val="left"/>
      <w:pPr>
        <w:tabs>
          <w:tab w:val="num" w:pos="1430"/>
        </w:tabs>
        <w:ind w:left="1430" w:hanging="72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3210"/>
        </w:tabs>
        <w:ind w:left="3210" w:hanging="108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990"/>
        </w:tabs>
        <w:ind w:left="4990" w:hanging="1440"/>
      </w:pPr>
      <w:rPr>
        <w:rFonts w:hint="default"/>
      </w:rPr>
    </w:lvl>
    <w:lvl w:ilvl="6">
      <w:start w:val="1"/>
      <w:numFmt w:val="decimal"/>
      <w:lvlText w:val="%1.%2.%3.%4.%5.%6.%7."/>
      <w:lvlJc w:val="left"/>
      <w:pPr>
        <w:tabs>
          <w:tab w:val="num" w:pos="6060"/>
        </w:tabs>
        <w:ind w:left="6060" w:hanging="1800"/>
      </w:pPr>
      <w:rPr>
        <w:rFonts w:hint="default"/>
      </w:rPr>
    </w:lvl>
    <w:lvl w:ilvl="7">
      <w:start w:val="1"/>
      <w:numFmt w:val="decimal"/>
      <w:lvlText w:val="%1.%2.%3.%4.%5.%6.%7.%8."/>
      <w:lvlJc w:val="left"/>
      <w:pPr>
        <w:tabs>
          <w:tab w:val="num" w:pos="6770"/>
        </w:tabs>
        <w:ind w:left="6770" w:hanging="1800"/>
      </w:pPr>
      <w:rPr>
        <w:rFonts w:hint="default"/>
      </w:rPr>
    </w:lvl>
    <w:lvl w:ilvl="8">
      <w:start w:val="1"/>
      <w:numFmt w:val="decimal"/>
      <w:lvlText w:val="%1.%2.%3.%4.%5.%6.%7.%8.%9."/>
      <w:lvlJc w:val="left"/>
      <w:pPr>
        <w:tabs>
          <w:tab w:val="num" w:pos="7840"/>
        </w:tabs>
        <w:ind w:left="7840" w:hanging="2160"/>
      </w:pPr>
      <w:rPr>
        <w:rFonts w:hint="default"/>
      </w:rPr>
    </w:lvl>
  </w:abstractNum>
  <w:abstractNum w:abstractNumId="10" w15:restartNumberingAfterBreak="0">
    <w:nsid w:val="33504058"/>
    <w:multiLevelType w:val="multilevel"/>
    <w:tmpl w:val="D004D00C"/>
    <w:lvl w:ilvl="0">
      <w:start w:val="1"/>
      <w:numFmt w:val="decimal"/>
      <w:lvlText w:val="%1"/>
      <w:lvlJc w:val="left"/>
      <w:pPr>
        <w:tabs>
          <w:tab w:val="num" w:pos="709"/>
        </w:tabs>
        <w:ind w:left="709" w:hanging="709"/>
      </w:pPr>
    </w:lvl>
    <w:lvl w:ilvl="1">
      <w:start w:val="1"/>
      <w:numFmt w:val="decimal"/>
      <w:lvlText w:val="%1.%2"/>
      <w:lvlJc w:val="left"/>
      <w:pPr>
        <w:tabs>
          <w:tab w:val="num" w:pos="1418"/>
        </w:tabs>
        <w:ind w:left="1418" w:hanging="709"/>
      </w:pPr>
    </w:lvl>
    <w:lvl w:ilvl="2">
      <w:start w:val="1"/>
      <w:numFmt w:val="decimal"/>
      <w:lvlText w:val="%1.%2.%3"/>
      <w:lvlJc w:val="left"/>
      <w:pPr>
        <w:tabs>
          <w:tab w:val="num" w:pos="2268"/>
        </w:tabs>
        <w:ind w:left="2268" w:hanging="709"/>
      </w:pPr>
    </w:lvl>
    <w:lvl w:ilvl="3">
      <w:start w:val="1"/>
      <w:numFmt w:val="decimal"/>
      <w:lvlText w:val="%1.%2.%3.%4"/>
      <w:lvlJc w:val="left"/>
      <w:pPr>
        <w:tabs>
          <w:tab w:val="num" w:pos="3461"/>
        </w:tabs>
        <w:ind w:left="3289" w:hanging="908"/>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41B800AA"/>
    <w:multiLevelType w:val="multilevel"/>
    <w:tmpl w:val="D624CFD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430"/>
        </w:tabs>
        <w:ind w:left="1430" w:hanging="72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3210"/>
        </w:tabs>
        <w:ind w:left="3210" w:hanging="108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990"/>
        </w:tabs>
        <w:ind w:left="4990" w:hanging="1440"/>
      </w:pPr>
      <w:rPr>
        <w:rFonts w:hint="default"/>
      </w:rPr>
    </w:lvl>
    <w:lvl w:ilvl="6">
      <w:start w:val="1"/>
      <w:numFmt w:val="decimal"/>
      <w:lvlText w:val="%1.%2.%3.%4.%5.%6.%7."/>
      <w:lvlJc w:val="left"/>
      <w:pPr>
        <w:tabs>
          <w:tab w:val="num" w:pos="6060"/>
        </w:tabs>
        <w:ind w:left="6060" w:hanging="1800"/>
      </w:pPr>
      <w:rPr>
        <w:rFonts w:hint="default"/>
      </w:rPr>
    </w:lvl>
    <w:lvl w:ilvl="7">
      <w:start w:val="1"/>
      <w:numFmt w:val="decimal"/>
      <w:lvlText w:val="%1.%2.%3.%4.%5.%6.%7.%8."/>
      <w:lvlJc w:val="left"/>
      <w:pPr>
        <w:tabs>
          <w:tab w:val="num" w:pos="6770"/>
        </w:tabs>
        <w:ind w:left="6770" w:hanging="1800"/>
      </w:pPr>
      <w:rPr>
        <w:rFonts w:hint="default"/>
      </w:rPr>
    </w:lvl>
    <w:lvl w:ilvl="8">
      <w:start w:val="1"/>
      <w:numFmt w:val="decimal"/>
      <w:lvlText w:val="%1.%2.%3.%4.%5.%6.%7.%8.%9."/>
      <w:lvlJc w:val="left"/>
      <w:pPr>
        <w:tabs>
          <w:tab w:val="num" w:pos="7840"/>
        </w:tabs>
        <w:ind w:left="7840" w:hanging="2160"/>
      </w:pPr>
      <w:rPr>
        <w:rFonts w:hint="default"/>
      </w:rPr>
    </w:lvl>
  </w:abstractNum>
  <w:abstractNum w:abstractNumId="12" w15:restartNumberingAfterBreak="0">
    <w:nsid w:val="45F7682C"/>
    <w:multiLevelType w:val="multilevel"/>
    <w:tmpl w:val="575E4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3B6F3D"/>
    <w:multiLevelType w:val="multilevel"/>
    <w:tmpl w:val="73C8572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1"/>
        </w:tabs>
        <w:ind w:left="481" w:hanging="480"/>
      </w:pPr>
      <w:rPr>
        <w:rFonts w:hint="default"/>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14" w15:restartNumberingAfterBreak="0">
    <w:nsid w:val="4F37422D"/>
    <w:multiLevelType w:val="hybridMultilevel"/>
    <w:tmpl w:val="137837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F7B6B6B"/>
    <w:multiLevelType w:val="multilevel"/>
    <w:tmpl w:val="73C8572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1"/>
        </w:tabs>
        <w:ind w:left="481" w:hanging="480"/>
      </w:pPr>
      <w:rPr>
        <w:rFonts w:hint="default"/>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16" w15:restartNumberingAfterBreak="0">
    <w:nsid w:val="52670B86"/>
    <w:multiLevelType w:val="multilevel"/>
    <w:tmpl w:val="73C8572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1"/>
        </w:tabs>
        <w:ind w:left="481" w:hanging="480"/>
      </w:pPr>
      <w:rPr>
        <w:rFonts w:hint="default"/>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17" w15:restartNumberingAfterBreak="0">
    <w:nsid w:val="5DA661F1"/>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729F050C"/>
    <w:multiLevelType w:val="multilevel"/>
    <w:tmpl w:val="56A46D8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15:restartNumberingAfterBreak="0">
    <w:nsid w:val="72D81F9F"/>
    <w:multiLevelType w:val="hybridMultilevel"/>
    <w:tmpl w:val="6CDCBCE6"/>
    <w:lvl w:ilvl="0" w:tplc="284072FA">
      <w:start w:val="1"/>
      <w:numFmt w:val="decimal"/>
      <w:lvlText w:val="%1."/>
      <w:lvlJc w:val="left"/>
      <w:pPr>
        <w:ind w:left="720" w:hanging="360"/>
      </w:pPr>
      <w:rPr>
        <w:rFonts w:ascii="Trebuchet MS" w:hAnsi="Trebuchet M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54E71EA"/>
    <w:multiLevelType w:val="hybridMultilevel"/>
    <w:tmpl w:val="94645006"/>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7C773DD3"/>
    <w:multiLevelType w:val="multilevel"/>
    <w:tmpl w:val="D624CF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30"/>
        </w:tabs>
        <w:ind w:left="1430" w:hanging="72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3210"/>
        </w:tabs>
        <w:ind w:left="3210" w:hanging="108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990"/>
        </w:tabs>
        <w:ind w:left="4990" w:hanging="1440"/>
      </w:pPr>
      <w:rPr>
        <w:rFonts w:hint="default"/>
      </w:rPr>
    </w:lvl>
    <w:lvl w:ilvl="6">
      <w:start w:val="1"/>
      <w:numFmt w:val="decimal"/>
      <w:lvlText w:val="%1.%2.%3.%4.%5.%6.%7."/>
      <w:lvlJc w:val="left"/>
      <w:pPr>
        <w:tabs>
          <w:tab w:val="num" w:pos="6060"/>
        </w:tabs>
        <w:ind w:left="6060" w:hanging="1800"/>
      </w:pPr>
      <w:rPr>
        <w:rFonts w:hint="default"/>
      </w:rPr>
    </w:lvl>
    <w:lvl w:ilvl="7">
      <w:start w:val="1"/>
      <w:numFmt w:val="decimal"/>
      <w:lvlText w:val="%1.%2.%3.%4.%5.%6.%7.%8."/>
      <w:lvlJc w:val="left"/>
      <w:pPr>
        <w:tabs>
          <w:tab w:val="num" w:pos="6770"/>
        </w:tabs>
        <w:ind w:left="6770" w:hanging="1800"/>
      </w:pPr>
      <w:rPr>
        <w:rFonts w:hint="default"/>
      </w:rPr>
    </w:lvl>
    <w:lvl w:ilvl="8">
      <w:start w:val="1"/>
      <w:numFmt w:val="decimal"/>
      <w:lvlText w:val="%1.%2.%3.%4.%5.%6.%7.%8.%9."/>
      <w:lvlJc w:val="left"/>
      <w:pPr>
        <w:tabs>
          <w:tab w:val="num" w:pos="7840"/>
        </w:tabs>
        <w:ind w:left="7840" w:hanging="2160"/>
      </w:pPr>
      <w:rPr>
        <w:rFonts w:hint="default"/>
      </w:rPr>
    </w:lvl>
  </w:abstractNum>
  <w:abstractNum w:abstractNumId="22" w15:restartNumberingAfterBreak="0">
    <w:nsid w:val="7D5A3585"/>
    <w:multiLevelType w:val="hybridMultilevel"/>
    <w:tmpl w:val="E97A7D7E"/>
    <w:lvl w:ilvl="0" w:tplc="F5B8548C">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3" w15:restartNumberingAfterBreak="0">
    <w:nsid w:val="7DC0733A"/>
    <w:multiLevelType w:val="singleLevel"/>
    <w:tmpl w:val="0405000F"/>
    <w:lvl w:ilvl="0">
      <w:start w:val="1"/>
      <w:numFmt w:val="decimal"/>
      <w:lvlText w:val="%1."/>
      <w:lvlJc w:val="left"/>
      <w:pPr>
        <w:tabs>
          <w:tab w:val="num" w:pos="360"/>
        </w:tabs>
        <w:ind w:left="360" w:hanging="360"/>
      </w:pPr>
    </w:lvl>
  </w:abstractNum>
  <w:num w:numId="1">
    <w:abstractNumId w:val="18"/>
  </w:num>
  <w:num w:numId="2">
    <w:abstractNumId w:val="17"/>
  </w:num>
  <w:num w:numId="3">
    <w:abstractNumId w:val="7"/>
  </w:num>
  <w:num w:numId="4">
    <w:abstractNumId w:val="3"/>
  </w:num>
  <w:num w:numId="5">
    <w:abstractNumId w:val="9"/>
  </w:num>
  <w:num w:numId="6">
    <w:abstractNumId w:val="10"/>
  </w:num>
  <w:num w:numId="7">
    <w:abstractNumId w:val="23"/>
  </w:num>
  <w:num w:numId="8">
    <w:abstractNumId w:val="15"/>
  </w:num>
  <w:num w:numId="9">
    <w:abstractNumId w:val="6"/>
  </w:num>
  <w:num w:numId="10">
    <w:abstractNumId w:val="16"/>
  </w:num>
  <w:num w:numId="11">
    <w:abstractNumId w:val="13"/>
  </w:num>
  <w:num w:numId="12">
    <w:abstractNumId w:val="4"/>
  </w:num>
  <w:num w:numId="13">
    <w:abstractNumId w:val="8"/>
  </w:num>
  <w:num w:numId="14">
    <w:abstractNumId w:val="1"/>
  </w:num>
  <w:num w:numId="15">
    <w:abstractNumId w:val="21"/>
  </w:num>
  <w:num w:numId="16">
    <w:abstractNumId w:val="11"/>
  </w:num>
  <w:num w:numId="17">
    <w:abstractNumId w:val="2"/>
  </w:num>
  <w:num w:numId="18">
    <w:abstractNumId w:val="20"/>
  </w:num>
  <w:num w:numId="19">
    <w:abstractNumId w:val="22"/>
  </w:num>
  <w:num w:numId="20">
    <w:abstractNumId w:val="0"/>
  </w:num>
  <w:num w:numId="21">
    <w:abstractNumId w:val="5"/>
  </w:num>
  <w:num w:numId="22">
    <w:abstractNumId w:val="14"/>
  </w:num>
  <w:num w:numId="23">
    <w:abstractNumId w:val="19"/>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37A"/>
    <w:rsid w:val="000143EA"/>
    <w:rsid w:val="00087299"/>
    <w:rsid w:val="000A6019"/>
    <w:rsid w:val="000B7A5D"/>
    <w:rsid w:val="000D7959"/>
    <w:rsid w:val="001145D4"/>
    <w:rsid w:val="001238D0"/>
    <w:rsid w:val="00182B80"/>
    <w:rsid w:val="001853F6"/>
    <w:rsid w:val="00194220"/>
    <w:rsid w:val="00194435"/>
    <w:rsid w:val="001A088A"/>
    <w:rsid w:val="001A164B"/>
    <w:rsid w:val="001A424D"/>
    <w:rsid w:val="001B260E"/>
    <w:rsid w:val="001C71A4"/>
    <w:rsid w:val="001D4D3C"/>
    <w:rsid w:val="001F31E9"/>
    <w:rsid w:val="001F68CF"/>
    <w:rsid w:val="00203077"/>
    <w:rsid w:val="00233FE8"/>
    <w:rsid w:val="00250D96"/>
    <w:rsid w:val="00271339"/>
    <w:rsid w:val="002734E9"/>
    <w:rsid w:val="00291D47"/>
    <w:rsid w:val="002B17CE"/>
    <w:rsid w:val="002C3E3B"/>
    <w:rsid w:val="002C72A0"/>
    <w:rsid w:val="002E1644"/>
    <w:rsid w:val="002E2895"/>
    <w:rsid w:val="002F1589"/>
    <w:rsid w:val="00331AE1"/>
    <w:rsid w:val="00386966"/>
    <w:rsid w:val="003A585A"/>
    <w:rsid w:val="003B7327"/>
    <w:rsid w:val="003C1761"/>
    <w:rsid w:val="003C32EE"/>
    <w:rsid w:val="003E5E7E"/>
    <w:rsid w:val="003F7A06"/>
    <w:rsid w:val="00407C1B"/>
    <w:rsid w:val="00437F79"/>
    <w:rsid w:val="00444DE5"/>
    <w:rsid w:val="00445668"/>
    <w:rsid w:val="004651D9"/>
    <w:rsid w:val="00481C5F"/>
    <w:rsid w:val="0049270F"/>
    <w:rsid w:val="004C213E"/>
    <w:rsid w:val="004D1D5F"/>
    <w:rsid w:val="004D2554"/>
    <w:rsid w:val="004F48EC"/>
    <w:rsid w:val="004F4ADB"/>
    <w:rsid w:val="0051772F"/>
    <w:rsid w:val="00531B84"/>
    <w:rsid w:val="00590183"/>
    <w:rsid w:val="005A2586"/>
    <w:rsid w:val="005C0BC7"/>
    <w:rsid w:val="005C47D9"/>
    <w:rsid w:val="005D7E69"/>
    <w:rsid w:val="005F76BA"/>
    <w:rsid w:val="00620CAA"/>
    <w:rsid w:val="00624066"/>
    <w:rsid w:val="0063331E"/>
    <w:rsid w:val="00636B0D"/>
    <w:rsid w:val="00645FDB"/>
    <w:rsid w:val="006505AE"/>
    <w:rsid w:val="0065156C"/>
    <w:rsid w:val="00671E60"/>
    <w:rsid w:val="00676BDB"/>
    <w:rsid w:val="0068613B"/>
    <w:rsid w:val="00697707"/>
    <w:rsid w:val="006B665E"/>
    <w:rsid w:val="006C1326"/>
    <w:rsid w:val="006D7A19"/>
    <w:rsid w:val="0070137A"/>
    <w:rsid w:val="00713A28"/>
    <w:rsid w:val="0072115A"/>
    <w:rsid w:val="00723932"/>
    <w:rsid w:val="00732378"/>
    <w:rsid w:val="00737EB7"/>
    <w:rsid w:val="0074452B"/>
    <w:rsid w:val="00770151"/>
    <w:rsid w:val="00793F07"/>
    <w:rsid w:val="007B2354"/>
    <w:rsid w:val="007B5C3C"/>
    <w:rsid w:val="007D4ED4"/>
    <w:rsid w:val="007E690C"/>
    <w:rsid w:val="00805B08"/>
    <w:rsid w:val="00820FA8"/>
    <w:rsid w:val="0085238B"/>
    <w:rsid w:val="00857F6E"/>
    <w:rsid w:val="008E2587"/>
    <w:rsid w:val="008E2D67"/>
    <w:rsid w:val="00912E20"/>
    <w:rsid w:val="00917791"/>
    <w:rsid w:val="00931D15"/>
    <w:rsid w:val="00960A50"/>
    <w:rsid w:val="00973472"/>
    <w:rsid w:val="00986E5F"/>
    <w:rsid w:val="00990543"/>
    <w:rsid w:val="009909F6"/>
    <w:rsid w:val="009B467D"/>
    <w:rsid w:val="009B4E5D"/>
    <w:rsid w:val="009D1594"/>
    <w:rsid w:val="009D75AA"/>
    <w:rsid w:val="009E2016"/>
    <w:rsid w:val="00A24FF2"/>
    <w:rsid w:val="00A41433"/>
    <w:rsid w:val="00A43ACF"/>
    <w:rsid w:val="00A54DD1"/>
    <w:rsid w:val="00A75858"/>
    <w:rsid w:val="00A9594A"/>
    <w:rsid w:val="00A97FE5"/>
    <w:rsid w:val="00AA6AA0"/>
    <w:rsid w:val="00AB68D1"/>
    <w:rsid w:val="00AE14CA"/>
    <w:rsid w:val="00B0775A"/>
    <w:rsid w:val="00B23A76"/>
    <w:rsid w:val="00B7666A"/>
    <w:rsid w:val="00B846E2"/>
    <w:rsid w:val="00B86018"/>
    <w:rsid w:val="00B93AC0"/>
    <w:rsid w:val="00B956EF"/>
    <w:rsid w:val="00BE6139"/>
    <w:rsid w:val="00C02E72"/>
    <w:rsid w:val="00C14805"/>
    <w:rsid w:val="00C31ECA"/>
    <w:rsid w:val="00C33FC0"/>
    <w:rsid w:val="00C846BC"/>
    <w:rsid w:val="00C90ED0"/>
    <w:rsid w:val="00CC7968"/>
    <w:rsid w:val="00CE10F8"/>
    <w:rsid w:val="00CF7C24"/>
    <w:rsid w:val="00D01BEA"/>
    <w:rsid w:val="00D073C1"/>
    <w:rsid w:val="00D30CAF"/>
    <w:rsid w:val="00D35340"/>
    <w:rsid w:val="00D46151"/>
    <w:rsid w:val="00D54B35"/>
    <w:rsid w:val="00D6426F"/>
    <w:rsid w:val="00D848B1"/>
    <w:rsid w:val="00D97C40"/>
    <w:rsid w:val="00DC71DE"/>
    <w:rsid w:val="00DF7CF3"/>
    <w:rsid w:val="00E132EA"/>
    <w:rsid w:val="00E41D12"/>
    <w:rsid w:val="00E44CEC"/>
    <w:rsid w:val="00E47512"/>
    <w:rsid w:val="00E54A85"/>
    <w:rsid w:val="00E63DD2"/>
    <w:rsid w:val="00E71315"/>
    <w:rsid w:val="00E82008"/>
    <w:rsid w:val="00E92352"/>
    <w:rsid w:val="00EA035E"/>
    <w:rsid w:val="00EB247F"/>
    <w:rsid w:val="00EB5C08"/>
    <w:rsid w:val="00EB7B58"/>
    <w:rsid w:val="00ED79A6"/>
    <w:rsid w:val="00F130C0"/>
    <w:rsid w:val="00F23B32"/>
    <w:rsid w:val="00F4622B"/>
    <w:rsid w:val="00F4734A"/>
    <w:rsid w:val="00F554D6"/>
    <w:rsid w:val="00F64279"/>
    <w:rsid w:val="00F71324"/>
    <w:rsid w:val="00F72C21"/>
    <w:rsid w:val="00F73FD7"/>
    <w:rsid w:val="00F80994"/>
    <w:rsid w:val="00FA1342"/>
    <w:rsid w:val="00FE0D3A"/>
    <w:rsid w:val="00FF1F56"/>
    <w:rsid w:val="00FF46C8"/>
    <w:rsid w:val="00FF7E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327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iPriority="49"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71A4"/>
    <w:pPr>
      <w:overflowPunct w:val="0"/>
      <w:autoSpaceDE w:val="0"/>
      <w:autoSpaceDN w:val="0"/>
      <w:adjustRightInd w:val="0"/>
      <w:spacing w:line="280" w:lineRule="atLeast"/>
      <w:jc w:val="both"/>
      <w:textAlignment w:val="baseline"/>
    </w:pPr>
    <w:rPr>
      <w:sz w:val="24"/>
      <w:lang w:eastAsia="en-US"/>
    </w:rPr>
  </w:style>
  <w:style w:type="paragraph" w:styleId="Nadpis1">
    <w:name w:val="heading 1"/>
    <w:aliases w:val="h1,H1"/>
    <w:basedOn w:val="Normln"/>
    <w:next w:val="Nadpis2"/>
    <w:link w:val="Nadpis1Char"/>
    <w:uiPriority w:val="99"/>
    <w:qFormat/>
    <w:rsid w:val="001C71A4"/>
    <w:pPr>
      <w:keepNext/>
      <w:spacing w:before="480" w:after="120"/>
      <w:ind w:left="709" w:hanging="708"/>
      <w:outlineLvl w:val="0"/>
    </w:pPr>
    <w:rPr>
      <w:b/>
      <w:caps/>
      <w:kern w:val="28"/>
      <w:sz w:val="28"/>
    </w:rPr>
  </w:style>
  <w:style w:type="paragraph" w:styleId="Nadpis2">
    <w:name w:val="heading 2"/>
    <w:basedOn w:val="Normln"/>
    <w:link w:val="Nadpis2Char"/>
    <w:uiPriority w:val="99"/>
    <w:qFormat/>
    <w:rsid w:val="001C71A4"/>
    <w:pPr>
      <w:spacing w:after="120"/>
      <w:ind w:left="1418" w:hanging="708"/>
      <w:outlineLvl w:val="1"/>
    </w:pPr>
  </w:style>
  <w:style w:type="paragraph" w:styleId="Nadpis3">
    <w:name w:val="heading 3"/>
    <w:basedOn w:val="Normln"/>
    <w:next w:val="Normln"/>
    <w:qFormat/>
    <w:rsid w:val="001C71A4"/>
    <w:pPr>
      <w:spacing w:after="120"/>
      <w:ind w:left="2269" w:hanging="708"/>
      <w:outlineLvl w:val="2"/>
    </w:pPr>
  </w:style>
  <w:style w:type="paragraph" w:styleId="Nadpis4">
    <w:name w:val="heading 4"/>
    <w:basedOn w:val="Normln"/>
    <w:next w:val="Normln"/>
    <w:qFormat/>
    <w:rsid w:val="001C71A4"/>
    <w:pPr>
      <w:spacing w:after="120"/>
      <w:ind w:left="3402" w:hanging="708"/>
      <w:outlineLvl w:val="3"/>
    </w:pPr>
  </w:style>
  <w:style w:type="paragraph" w:styleId="Nadpis5">
    <w:name w:val="heading 5"/>
    <w:basedOn w:val="Normln"/>
    <w:next w:val="Normln"/>
    <w:qFormat/>
    <w:rsid w:val="001C71A4"/>
    <w:pPr>
      <w:spacing w:after="120"/>
      <w:ind w:left="4962" w:hanging="708"/>
      <w:outlineLvl w:val="4"/>
    </w:pPr>
  </w:style>
  <w:style w:type="paragraph" w:styleId="Nadpis6">
    <w:name w:val="heading 6"/>
    <w:basedOn w:val="Normln"/>
    <w:next w:val="Normln"/>
    <w:qFormat/>
    <w:rsid w:val="001C71A4"/>
    <w:pPr>
      <w:spacing w:after="120"/>
      <w:ind w:left="5529" w:hanging="708"/>
      <w:outlineLvl w:val="5"/>
    </w:pPr>
  </w:style>
  <w:style w:type="paragraph" w:styleId="Nadpis7">
    <w:name w:val="heading 7"/>
    <w:basedOn w:val="Normln"/>
    <w:next w:val="Normln"/>
    <w:qFormat/>
    <w:rsid w:val="001C71A4"/>
    <w:pPr>
      <w:spacing w:after="120"/>
      <w:ind w:left="4956" w:hanging="708"/>
      <w:outlineLvl w:val="6"/>
    </w:pPr>
  </w:style>
  <w:style w:type="paragraph" w:styleId="Nadpis8">
    <w:name w:val="heading 8"/>
    <w:basedOn w:val="Normln"/>
    <w:next w:val="Normln"/>
    <w:qFormat/>
    <w:rsid w:val="001C71A4"/>
    <w:pPr>
      <w:spacing w:after="120"/>
      <w:ind w:left="5664" w:hanging="708"/>
      <w:outlineLvl w:val="7"/>
    </w:pPr>
  </w:style>
  <w:style w:type="paragraph" w:styleId="Nadpis9">
    <w:name w:val="heading 9"/>
    <w:basedOn w:val="Normln"/>
    <w:next w:val="Normln"/>
    <w:qFormat/>
    <w:rsid w:val="001C71A4"/>
    <w:pPr>
      <w:spacing w:after="120"/>
      <w:ind w:left="6372" w:hanging="708"/>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C71A4"/>
    <w:pPr>
      <w:tabs>
        <w:tab w:val="center" w:pos="4536"/>
        <w:tab w:val="right" w:pos="9072"/>
      </w:tabs>
    </w:pPr>
    <w:rPr>
      <w:sz w:val="16"/>
    </w:rPr>
  </w:style>
  <w:style w:type="paragraph" w:styleId="Zpat">
    <w:name w:val="footer"/>
    <w:basedOn w:val="Normln"/>
    <w:rsid w:val="001C71A4"/>
    <w:pPr>
      <w:tabs>
        <w:tab w:val="center" w:pos="4536"/>
        <w:tab w:val="right" w:pos="8640"/>
      </w:tabs>
    </w:pPr>
    <w:rPr>
      <w:sz w:val="16"/>
    </w:rPr>
  </w:style>
  <w:style w:type="character" w:styleId="slostrnky">
    <w:name w:val="page number"/>
    <w:basedOn w:val="Standardnpsmoodstavce"/>
    <w:rsid w:val="001C71A4"/>
  </w:style>
  <w:style w:type="paragraph" w:customStyle="1" w:styleId="Varianta">
    <w:name w:val="Varianta"/>
    <w:basedOn w:val="Normln"/>
    <w:next w:val="Normln"/>
    <w:rsid w:val="001C71A4"/>
    <w:pPr>
      <w:spacing w:line="240" w:lineRule="auto"/>
    </w:pPr>
    <w:rPr>
      <w:rFonts w:ascii="Arial" w:hAnsi="Arial"/>
      <w:sz w:val="16"/>
    </w:rPr>
  </w:style>
  <w:style w:type="paragraph" w:styleId="Obsah1">
    <w:name w:val="toc 1"/>
    <w:basedOn w:val="Normln"/>
    <w:next w:val="Normln"/>
    <w:semiHidden/>
    <w:rsid w:val="001C71A4"/>
    <w:pPr>
      <w:tabs>
        <w:tab w:val="right" w:pos="5670"/>
      </w:tabs>
    </w:pPr>
  </w:style>
  <w:style w:type="paragraph" w:customStyle="1" w:styleId="Nzevsmlouvy">
    <w:name w:val="Název smlouvy"/>
    <w:basedOn w:val="Normln"/>
    <w:rsid w:val="001C71A4"/>
    <w:pPr>
      <w:jc w:val="center"/>
    </w:pPr>
    <w:rPr>
      <w:b/>
      <w:sz w:val="36"/>
    </w:rPr>
  </w:style>
  <w:style w:type="paragraph" w:customStyle="1" w:styleId="Smluvnstrana">
    <w:name w:val="Smluvní strana"/>
    <w:basedOn w:val="Normln"/>
    <w:rsid w:val="001C71A4"/>
    <w:rPr>
      <w:b/>
      <w:sz w:val="28"/>
    </w:rPr>
  </w:style>
  <w:style w:type="paragraph" w:customStyle="1" w:styleId="Identifikacestran">
    <w:name w:val="Identifikace stran"/>
    <w:basedOn w:val="Normln"/>
    <w:rsid w:val="001C71A4"/>
  </w:style>
  <w:style w:type="paragraph" w:customStyle="1" w:styleId="Prohlen">
    <w:name w:val="Prohlášení"/>
    <w:basedOn w:val="Normln"/>
    <w:rsid w:val="001C71A4"/>
    <w:pPr>
      <w:jc w:val="center"/>
    </w:pPr>
    <w:rPr>
      <w:b/>
    </w:rPr>
  </w:style>
  <w:style w:type="paragraph" w:customStyle="1" w:styleId="Ploha">
    <w:name w:val="Pøíloha"/>
    <w:basedOn w:val="Normln"/>
    <w:rsid w:val="001C71A4"/>
    <w:pPr>
      <w:jc w:val="center"/>
    </w:pPr>
    <w:rPr>
      <w:b/>
      <w:sz w:val="36"/>
    </w:rPr>
  </w:style>
  <w:style w:type="character" w:styleId="Odkaznakoment">
    <w:name w:val="annotation reference"/>
    <w:basedOn w:val="Standardnpsmoodstavce"/>
    <w:semiHidden/>
    <w:rsid w:val="001C71A4"/>
    <w:rPr>
      <w:sz w:val="16"/>
    </w:rPr>
  </w:style>
  <w:style w:type="paragraph" w:styleId="Textkomente">
    <w:name w:val="annotation text"/>
    <w:basedOn w:val="Normln"/>
    <w:link w:val="TextkomenteChar"/>
    <w:semiHidden/>
    <w:rsid w:val="001C71A4"/>
    <w:pPr>
      <w:spacing w:line="240" w:lineRule="auto"/>
    </w:pPr>
    <w:rPr>
      <w:sz w:val="20"/>
    </w:rPr>
  </w:style>
  <w:style w:type="paragraph" w:styleId="Textbubliny">
    <w:name w:val="Balloon Text"/>
    <w:basedOn w:val="Normln"/>
    <w:semiHidden/>
    <w:rsid w:val="000B7A5D"/>
    <w:rPr>
      <w:rFonts w:ascii="Tahoma" w:hAnsi="Tahoma" w:cs="Tahoma"/>
      <w:sz w:val="16"/>
      <w:szCs w:val="16"/>
    </w:rPr>
  </w:style>
  <w:style w:type="paragraph" w:customStyle="1" w:styleId="Textnormlntabulka">
    <w:name w:val="Text normální tabulka"/>
    <w:basedOn w:val="Normln"/>
    <w:next w:val="Normln"/>
    <w:rsid w:val="00D54B35"/>
    <w:pPr>
      <w:spacing w:before="20" w:line="240" w:lineRule="auto"/>
      <w:jc w:val="left"/>
      <w:textAlignment w:val="auto"/>
    </w:pPr>
    <w:rPr>
      <w:rFonts w:ascii="Arial" w:hAnsi="Arial"/>
      <w:sz w:val="20"/>
      <w:szCs w:val="17"/>
      <w:lang w:eastAsia="cs-CZ"/>
    </w:rPr>
  </w:style>
  <w:style w:type="paragraph" w:customStyle="1" w:styleId="Textnormln">
    <w:name w:val="Text normální"/>
    <w:link w:val="TextnormlnChar"/>
    <w:rsid w:val="00D54B35"/>
    <w:pPr>
      <w:overflowPunct w:val="0"/>
      <w:autoSpaceDE w:val="0"/>
      <w:autoSpaceDN w:val="0"/>
      <w:adjustRightInd w:val="0"/>
      <w:spacing w:before="60" w:after="80"/>
      <w:ind w:left="170"/>
    </w:pPr>
    <w:rPr>
      <w:rFonts w:ascii="Arial" w:hAnsi="Arial"/>
      <w:szCs w:val="17"/>
    </w:rPr>
  </w:style>
  <w:style w:type="character" w:customStyle="1" w:styleId="TextnormlnChar">
    <w:name w:val="Text normální Char"/>
    <w:basedOn w:val="Standardnpsmoodstavce"/>
    <w:link w:val="Textnormln"/>
    <w:rsid w:val="00D54B35"/>
    <w:rPr>
      <w:rFonts w:ascii="Arial" w:hAnsi="Arial"/>
      <w:szCs w:val="17"/>
      <w:lang w:val="cs-CZ" w:eastAsia="cs-CZ" w:bidi="ar-SA"/>
    </w:rPr>
  </w:style>
  <w:style w:type="paragraph" w:customStyle="1" w:styleId="Textodstavec">
    <w:name w:val="Text odstavec"/>
    <w:basedOn w:val="Textnormln"/>
    <w:link w:val="TextodstavecChar"/>
    <w:rsid w:val="00D54B35"/>
    <w:pPr>
      <w:spacing w:before="120"/>
    </w:pPr>
    <w:rPr>
      <w:b/>
      <w:szCs w:val="24"/>
    </w:rPr>
  </w:style>
  <w:style w:type="character" w:customStyle="1" w:styleId="TextodstavecChar">
    <w:name w:val="Text odstavec Char"/>
    <w:basedOn w:val="TextnormlnChar"/>
    <w:link w:val="Textodstavec"/>
    <w:rsid w:val="00D54B35"/>
    <w:rPr>
      <w:rFonts w:ascii="Arial" w:hAnsi="Arial"/>
      <w:b/>
      <w:szCs w:val="24"/>
      <w:lang w:val="cs-CZ" w:eastAsia="cs-CZ" w:bidi="ar-SA"/>
    </w:rPr>
  </w:style>
  <w:style w:type="paragraph" w:styleId="Zkladntextodsazen">
    <w:name w:val="Body Text Indent"/>
    <w:basedOn w:val="Normln"/>
    <w:link w:val="ZkladntextodsazenChar"/>
    <w:rsid w:val="004F48EC"/>
    <w:pPr>
      <w:overflowPunct/>
      <w:autoSpaceDE/>
      <w:autoSpaceDN/>
      <w:adjustRightInd/>
      <w:spacing w:after="120" w:line="240" w:lineRule="auto"/>
      <w:ind w:left="360"/>
      <w:textAlignment w:val="auto"/>
    </w:pPr>
    <w:rPr>
      <w:rFonts w:ascii="Garamond" w:hAnsi="Garamond"/>
      <w:lang w:eastAsia="cs-CZ"/>
    </w:rPr>
  </w:style>
  <w:style w:type="character" w:customStyle="1" w:styleId="ZkladntextodsazenChar">
    <w:name w:val="Základní text odsazený Char"/>
    <w:basedOn w:val="Standardnpsmoodstavce"/>
    <w:link w:val="Zkladntextodsazen"/>
    <w:rsid w:val="004F48EC"/>
    <w:rPr>
      <w:rFonts w:ascii="Garamond" w:hAnsi="Garamond"/>
      <w:sz w:val="24"/>
    </w:rPr>
  </w:style>
  <w:style w:type="character" w:styleId="Hypertextovodkaz">
    <w:name w:val="Hyperlink"/>
    <w:basedOn w:val="Standardnpsmoodstavce"/>
    <w:rsid w:val="004F48EC"/>
    <w:rPr>
      <w:color w:val="0000FF"/>
      <w:u w:val="single"/>
    </w:rPr>
  </w:style>
  <w:style w:type="paragraph" w:styleId="Normlnodsazen">
    <w:name w:val="Normal Indent"/>
    <w:basedOn w:val="Normln"/>
    <w:rsid w:val="004F48EC"/>
    <w:pPr>
      <w:ind w:left="720"/>
    </w:pPr>
  </w:style>
  <w:style w:type="paragraph" w:customStyle="1" w:styleId="Normln0">
    <w:name w:val="Norm‡ln’"/>
    <w:rsid w:val="004F48EC"/>
    <w:rPr>
      <w:rFonts w:ascii="Arial" w:hAnsi="Arial"/>
      <w:snapToGrid w:val="0"/>
      <w:sz w:val="24"/>
      <w:lang w:eastAsia="en-US"/>
    </w:rPr>
  </w:style>
  <w:style w:type="paragraph" w:styleId="Titulek">
    <w:name w:val="caption"/>
    <w:basedOn w:val="Normln"/>
    <w:next w:val="Normln"/>
    <w:qFormat/>
    <w:rsid w:val="004F48EC"/>
    <w:pPr>
      <w:overflowPunct/>
      <w:autoSpaceDE/>
      <w:autoSpaceDN/>
      <w:adjustRightInd/>
      <w:spacing w:line="240" w:lineRule="auto"/>
      <w:jc w:val="center"/>
      <w:textAlignment w:val="auto"/>
    </w:pPr>
    <w:rPr>
      <w:rFonts w:ascii="Garamond" w:hAnsi="Garamond"/>
      <w:b/>
      <w:sz w:val="32"/>
      <w:lang w:eastAsia="cs-CZ"/>
    </w:rPr>
  </w:style>
  <w:style w:type="character" w:customStyle="1" w:styleId="Nadpis1Char">
    <w:name w:val="Nadpis 1 Char"/>
    <w:aliases w:val="h1 Char,H1 Char"/>
    <w:basedOn w:val="Standardnpsmoodstavce"/>
    <w:link w:val="Nadpis1"/>
    <w:uiPriority w:val="99"/>
    <w:rsid w:val="0074452B"/>
    <w:rPr>
      <w:b/>
      <w:caps/>
      <w:kern w:val="28"/>
      <w:sz w:val="28"/>
      <w:lang w:eastAsia="en-US"/>
    </w:rPr>
  </w:style>
  <w:style w:type="character" w:customStyle="1" w:styleId="Nadpis2Char">
    <w:name w:val="Nadpis 2 Char"/>
    <w:basedOn w:val="Standardnpsmoodstavce"/>
    <w:link w:val="Nadpis2"/>
    <w:uiPriority w:val="99"/>
    <w:rsid w:val="0074452B"/>
    <w:rPr>
      <w:sz w:val="24"/>
      <w:lang w:eastAsia="en-US"/>
    </w:rPr>
  </w:style>
  <w:style w:type="paragraph" w:styleId="Odstavecseseznamem">
    <w:name w:val="List Paragraph"/>
    <w:basedOn w:val="Normln"/>
    <w:uiPriority w:val="34"/>
    <w:rsid w:val="00931D15"/>
    <w:pPr>
      <w:overflowPunct/>
      <w:autoSpaceDE/>
      <w:autoSpaceDN/>
      <w:adjustRightInd/>
      <w:spacing w:after="120" w:line="264" w:lineRule="auto"/>
      <w:ind w:left="720" w:firstLine="284"/>
      <w:contextualSpacing/>
      <w:textAlignment w:val="auto"/>
    </w:pPr>
    <w:rPr>
      <w:rFonts w:ascii="Trebuchet MS" w:hAnsi="Trebuchet MS"/>
      <w:color w:val="000000"/>
      <w:sz w:val="20"/>
      <w:lang w:bidi="en-US"/>
    </w:rPr>
  </w:style>
  <w:style w:type="table" w:styleId="Mkatabulky4">
    <w:name w:val="Table Grid 4"/>
    <w:basedOn w:val="Normlntabulka"/>
    <w:uiPriority w:val="49"/>
    <w:rsid w:val="00931D15"/>
    <w:rPr>
      <w:rFonts w:ascii="Trebuchet MS" w:hAnsi="Trebuchet MS"/>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zev">
    <w:name w:val="Title"/>
    <w:basedOn w:val="Normln"/>
    <w:next w:val="Normln"/>
    <w:link w:val="NzevChar"/>
    <w:qFormat/>
    <w:rsid w:val="001853F6"/>
    <w:pPr>
      <w:spacing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1853F6"/>
    <w:rPr>
      <w:rFonts w:asciiTheme="majorHAnsi" w:eastAsiaTheme="majorEastAsia" w:hAnsiTheme="majorHAnsi" w:cstheme="majorBidi"/>
      <w:spacing w:val="-10"/>
      <w:kern w:val="28"/>
      <w:sz w:val="56"/>
      <w:szCs w:val="56"/>
      <w:lang w:eastAsia="en-US"/>
    </w:rPr>
  </w:style>
  <w:style w:type="character" w:styleId="Zdraznnintenzivn">
    <w:name w:val="Intense Emphasis"/>
    <w:basedOn w:val="Standardnpsmoodstavce"/>
    <w:uiPriority w:val="21"/>
    <w:qFormat/>
    <w:rsid w:val="001853F6"/>
    <w:rPr>
      <w:i/>
      <w:iCs/>
      <w:color w:val="4F81BD" w:themeColor="accent1"/>
    </w:rPr>
  </w:style>
  <w:style w:type="paragraph" w:styleId="Pedmtkomente">
    <w:name w:val="annotation subject"/>
    <w:basedOn w:val="Textkomente"/>
    <w:next w:val="Textkomente"/>
    <w:link w:val="PedmtkomenteChar"/>
    <w:semiHidden/>
    <w:unhideWhenUsed/>
    <w:rsid w:val="004D1D5F"/>
    <w:rPr>
      <w:b/>
      <w:bCs/>
    </w:rPr>
  </w:style>
  <w:style w:type="character" w:customStyle="1" w:styleId="TextkomenteChar">
    <w:name w:val="Text komentáře Char"/>
    <w:basedOn w:val="Standardnpsmoodstavce"/>
    <w:link w:val="Textkomente"/>
    <w:semiHidden/>
    <w:rsid w:val="004D1D5F"/>
    <w:rPr>
      <w:lang w:eastAsia="en-US"/>
    </w:rPr>
  </w:style>
  <w:style w:type="character" w:customStyle="1" w:styleId="PedmtkomenteChar">
    <w:name w:val="Předmět komentáře Char"/>
    <w:basedOn w:val="TextkomenteChar"/>
    <w:link w:val="Pedmtkomente"/>
    <w:semiHidden/>
    <w:rsid w:val="004D1D5F"/>
    <w:rPr>
      <w:b/>
      <w:bCs/>
      <w:lang w:eastAsia="en-US"/>
    </w:rPr>
  </w:style>
  <w:style w:type="paragraph" w:styleId="Revize">
    <w:name w:val="Revision"/>
    <w:hidden/>
    <w:uiPriority w:val="99"/>
    <w:semiHidden/>
    <w:rsid w:val="00C90ED0"/>
    <w:rPr>
      <w:sz w:val="24"/>
      <w:lang w:eastAsia="en-US"/>
    </w:rPr>
  </w:style>
  <w:style w:type="table" w:styleId="Mkatabulky">
    <w:name w:val="Table Grid"/>
    <w:basedOn w:val="Normlntabulka"/>
    <w:uiPriority w:val="59"/>
    <w:rsid w:val="00D97C40"/>
    <w:rPr>
      <w:rFonts w:ascii="Trebuchet MS" w:hAnsi="Trebuchet M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mkatabulky">
    <w:name w:val="Grid Table Light"/>
    <w:basedOn w:val="Normlntabulka"/>
    <w:uiPriority w:val="40"/>
    <w:rsid w:val="004651D9"/>
    <w:rPr>
      <w:rFonts w:asciiTheme="minorHAnsi" w:eastAsiaTheme="minorHAnsi" w:hAnsiTheme="minorHAnsi" w:cstheme="minorBidi"/>
      <w:sz w:val="24"/>
      <w:szCs w:val="24"/>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636140">
      <w:bodyDiv w:val="1"/>
      <w:marLeft w:val="0"/>
      <w:marRight w:val="0"/>
      <w:marTop w:val="0"/>
      <w:marBottom w:val="0"/>
      <w:divBdr>
        <w:top w:val="none" w:sz="0" w:space="0" w:color="auto"/>
        <w:left w:val="none" w:sz="0" w:space="0" w:color="auto"/>
        <w:bottom w:val="none" w:sz="0" w:space="0" w:color="auto"/>
        <w:right w:val="none" w:sz="0" w:space="0" w:color="auto"/>
      </w:divBdr>
    </w:div>
    <w:div w:id="581135661">
      <w:bodyDiv w:val="1"/>
      <w:marLeft w:val="0"/>
      <w:marRight w:val="0"/>
      <w:marTop w:val="0"/>
      <w:marBottom w:val="0"/>
      <w:divBdr>
        <w:top w:val="none" w:sz="0" w:space="0" w:color="auto"/>
        <w:left w:val="none" w:sz="0" w:space="0" w:color="auto"/>
        <w:bottom w:val="none" w:sz="0" w:space="0" w:color="auto"/>
        <w:right w:val="none" w:sz="0" w:space="0" w:color="auto"/>
      </w:divBdr>
    </w:div>
    <w:div w:id="863590245">
      <w:bodyDiv w:val="1"/>
      <w:marLeft w:val="0"/>
      <w:marRight w:val="0"/>
      <w:marTop w:val="0"/>
      <w:marBottom w:val="0"/>
      <w:divBdr>
        <w:top w:val="none" w:sz="0" w:space="0" w:color="auto"/>
        <w:left w:val="none" w:sz="0" w:space="0" w:color="auto"/>
        <w:bottom w:val="none" w:sz="0" w:space="0" w:color="auto"/>
        <w:right w:val="none" w:sz="0" w:space="0" w:color="auto"/>
      </w:divBdr>
    </w:div>
    <w:div w:id="1023551297">
      <w:bodyDiv w:val="1"/>
      <w:marLeft w:val="0"/>
      <w:marRight w:val="0"/>
      <w:marTop w:val="0"/>
      <w:marBottom w:val="0"/>
      <w:divBdr>
        <w:top w:val="none" w:sz="0" w:space="0" w:color="auto"/>
        <w:left w:val="none" w:sz="0" w:space="0" w:color="auto"/>
        <w:bottom w:val="none" w:sz="0" w:space="0" w:color="auto"/>
        <w:right w:val="none" w:sz="0" w:space="0" w:color="auto"/>
      </w:divBdr>
    </w:div>
    <w:div w:id="1115292004">
      <w:bodyDiv w:val="1"/>
      <w:marLeft w:val="0"/>
      <w:marRight w:val="0"/>
      <w:marTop w:val="0"/>
      <w:marBottom w:val="0"/>
      <w:divBdr>
        <w:top w:val="none" w:sz="0" w:space="0" w:color="auto"/>
        <w:left w:val="none" w:sz="0" w:space="0" w:color="auto"/>
        <w:bottom w:val="none" w:sz="0" w:space="0" w:color="auto"/>
        <w:right w:val="none" w:sz="0" w:space="0" w:color="auto"/>
      </w:divBdr>
    </w:div>
    <w:div w:id="1278171563">
      <w:bodyDiv w:val="1"/>
      <w:marLeft w:val="0"/>
      <w:marRight w:val="0"/>
      <w:marTop w:val="0"/>
      <w:marBottom w:val="0"/>
      <w:divBdr>
        <w:top w:val="none" w:sz="0" w:space="0" w:color="auto"/>
        <w:left w:val="none" w:sz="0" w:space="0" w:color="auto"/>
        <w:bottom w:val="none" w:sz="0" w:space="0" w:color="auto"/>
        <w:right w:val="none" w:sz="0" w:space="0" w:color="auto"/>
      </w:divBdr>
    </w:div>
    <w:div w:id="1616249894">
      <w:bodyDiv w:val="1"/>
      <w:marLeft w:val="0"/>
      <w:marRight w:val="0"/>
      <w:marTop w:val="0"/>
      <w:marBottom w:val="0"/>
      <w:divBdr>
        <w:top w:val="none" w:sz="0" w:space="0" w:color="auto"/>
        <w:left w:val="none" w:sz="0" w:space="0" w:color="auto"/>
        <w:bottom w:val="none" w:sz="0" w:space="0" w:color="auto"/>
        <w:right w:val="none" w:sz="0" w:space="0" w:color="auto"/>
      </w:divBdr>
    </w:div>
    <w:div w:id="1736126960">
      <w:bodyDiv w:val="1"/>
      <w:marLeft w:val="0"/>
      <w:marRight w:val="0"/>
      <w:marTop w:val="0"/>
      <w:marBottom w:val="0"/>
      <w:divBdr>
        <w:top w:val="none" w:sz="0" w:space="0" w:color="auto"/>
        <w:left w:val="none" w:sz="0" w:space="0" w:color="auto"/>
        <w:bottom w:val="none" w:sz="0" w:space="0" w:color="auto"/>
        <w:right w:val="none" w:sz="0" w:space="0" w:color="auto"/>
      </w:divBdr>
    </w:div>
    <w:div w:id="1838300141">
      <w:bodyDiv w:val="1"/>
      <w:marLeft w:val="0"/>
      <w:marRight w:val="0"/>
      <w:marTop w:val="0"/>
      <w:marBottom w:val="0"/>
      <w:divBdr>
        <w:top w:val="none" w:sz="0" w:space="0" w:color="auto"/>
        <w:left w:val="none" w:sz="0" w:space="0" w:color="auto"/>
        <w:bottom w:val="none" w:sz="0" w:space="0" w:color="auto"/>
        <w:right w:val="none" w:sz="0" w:space="0" w:color="auto"/>
      </w:divBdr>
    </w:div>
    <w:div w:id="213898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dzimekd.YS\Disk%20Google\YourSystem\Projekty\M&#283;stsk&#225;%20knihovna\Kupn&#237;%20smlouva%20-%20VMWare.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Kupní smlouva - VMWare.dotx</Template>
  <TotalTime>0</TotalTime>
  <Pages>1</Pages>
  <Words>1960</Words>
  <Characters>11570</Characters>
  <Application>Microsoft Office Word</Application>
  <DocSecurity>0</DocSecurity>
  <Lines>96</Lines>
  <Paragraphs>27</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Kupní smlouva</vt:lpstr>
      <vt:lpstr>Kupní smlouva</vt:lpstr>
    </vt:vector>
  </TitlesOfParts>
  <Manager/>
  <Company/>
  <LinksUpToDate>false</LinksUpToDate>
  <CharactersWithSpaces>13503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
  <cp:lastModifiedBy/>
  <cp:revision>1</cp:revision>
  <cp:lastPrinted>2020-12-15T08:25:00Z</cp:lastPrinted>
  <dcterms:created xsi:type="dcterms:W3CDTF">2022-09-26T15:39:00Z</dcterms:created>
  <dcterms:modified xsi:type="dcterms:W3CDTF">2022-10-04T12:13:00Z</dcterms:modified>
</cp:coreProperties>
</file>