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3C" w:rsidRDefault="00E9406B">
      <w:pPr>
        <w:pStyle w:val="Titulekobrzku0"/>
        <w:framePr w:w="8750" w:h="720" w:wrap="none" w:hAnchor="page" w:x="2191" w:y="1721"/>
      </w:pPr>
      <w:r>
        <w:rPr>
          <w:rStyle w:val="Titulekobrzku"/>
          <w:b/>
          <w:bCs/>
          <w:i/>
          <w:iCs/>
        </w:rPr>
        <w:t>Kaplanova 2959, 767 01 Kroměříž</w:t>
      </w:r>
    </w:p>
    <w:p w:rsidR="00157C3C" w:rsidRDefault="00E9406B">
      <w:pPr>
        <w:spacing w:line="360" w:lineRule="exact"/>
      </w:pPr>
      <w:r>
        <w:rPr>
          <w:noProof/>
          <w:lang w:bidi="ar-SA"/>
        </w:rPr>
        <w:drawing>
          <wp:anchor distT="0" distB="673100" distL="63500" distR="1060450" simplePos="0" relativeHeight="62914690" behindDoc="1" locked="0" layoutInCell="1" allowOverlap="1">
            <wp:simplePos x="0" y="0"/>
            <wp:positionH relativeFrom="page">
              <wp:posOffset>1454150</wp:posOffset>
            </wp:positionH>
            <wp:positionV relativeFrom="margin">
              <wp:posOffset>0</wp:posOffset>
            </wp:positionV>
            <wp:extent cx="4432300" cy="8763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432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C3C" w:rsidRDefault="00157C3C">
      <w:pPr>
        <w:spacing w:line="360" w:lineRule="exact"/>
      </w:pPr>
    </w:p>
    <w:p w:rsidR="00157C3C" w:rsidRDefault="00157C3C">
      <w:pPr>
        <w:spacing w:line="360" w:lineRule="exact"/>
      </w:pPr>
    </w:p>
    <w:p w:rsidR="00157C3C" w:rsidRDefault="00157C3C">
      <w:pPr>
        <w:spacing w:line="360" w:lineRule="exact"/>
      </w:pPr>
    </w:p>
    <w:p w:rsidR="00157C3C" w:rsidRDefault="00157C3C">
      <w:pPr>
        <w:spacing w:line="360" w:lineRule="exact"/>
      </w:pPr>
    </w:p>
    <w:p w:rsidR="00157C3C" w:rsidRDefault="00157C3C">
      <w:pPr>
        <w:spacing w:after="639" w:line="1" w:lineRule="exact"/>
      </w:pPr>
    </w:p>
    <w:p w:rsidR="00157C3C" w:rsidRDefault="00157C3C">
      <w:pPr>
        <w:spacing w:line="1" w:lineRule="exact"/>
        <w:sectPr w:rsidR="00157C3C">
          <w:pgSz w:w="31680" w:h="31680" w:orient="landscape"/>
          <w:pgMar w:top="0" w:right="4460" w:bottom="0" w:left="1910" w:header="0" w:footer="3" w:gutter="0"/>
          <w:pgNumType w:start="1"/>
          <w:cols w:space="720"/>
          <w:noEndnote/>
          <w:docGrid w:linePitch="360"/>
        </w:sectPr>
      </w:pPr>
    </w:p>
    <w:p w:rsidR="00157C3C" w:rsidRDefault="00157C3C">
      <w:pPr>
        <w:spacing w:line="240" w:lineRule="exact"/>
        <w:rPr>
          <w:sz w:val="19"/>
          <w:szCs w:val="19"/>
        </w:rPr>
      </w:pPr>
    </w:p>
    <w:p w:rsidR="00157C3C" w:rsidRDefault="00157C3C">
      <w:pPr>
        <w:spacing w:line="240" w:lineRule="exact"/>
        <w:rPr>
          <w:sz w:val="19"/>
          <w:szCs w:val="19"/>
        </w:rPr>
      </w:pPr>
    </w:p>
    <w:p w:rsidR="00157C3C" w:rsidRDefault="00157C3C">
      <w:pPr>
        <w:spacing w:line="240" w:lineRule="exact"/>
        <w:rPr>
          <w:sz w:val="19"/>
          <w:szCs w:val="19"/>
        </w:rPr>
      </w:pPr>
    </w:p>
    <w:p w:rsidR="00157C3C" w:rsidRDefault="00157C3C">
      <w:pPr>
        <w:spacing w:before="59" w:after="59" w:line="240" w:lineRule="exact"/>
        <w:rPr>
          <w:sz w:val="19"/>
          <w:szCs w:val="19"/>
        </w:rPr>
      </w:pPr>
    </w:p>
    <w:p w:rsidR="00157C3C" w:rsidRDefault="00157C3C">
      <w:pPr>
        <w:spacing w:line="1" w:lineRule="exact"/>
        <w:sectPr w:rsidR="00157C3C"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157C3C" w:rsidRDefault="00E9406B" w:rsidP="00BD50F1">
      <w:pPr>
        <w:pStyle w:val="Zkladntext1"/>
        <w:spacing w:after="0" w:line="240" w:lineRule="auto"/>
      </w:pPr>
      <w:r>
        <w:rPr>
          <w:rStyle w:val="Zkladntext"/>
        </w:rPr>
        <w:t>KÁRCHER</w:t>
      </w:r>
    </w:p>
    <w:p w:rsidR="00157C3C" w:rsidRDefault="00E9406B" w:rsidP="00BD50F1">
      <w:pPr>
        <w:pStyle w:val="Zkladntext1"/>
        <w:spacing w:after="0" w:line="240" w:lineRule="auto"/>
      </w:pPr>
      <w:r>
        <w:rPr>
          <w:rStyle w:val="Zkladntext"/>
        </w:rPr>
        <w:t>Sokolovská 296</w:t>
      </w:r>
    </w:p>
    <w:p w:rsidR="00BD50F1" w:rsidRDefault="00E9406B" w:rsidP="00BD50F1">
      <w:pPr>
        <w:pStyle w:val="Zkladntext1"/>
        <w:spacing w:after="0" w:line="240" w:lineRule="auto"/>
        <w:jc w:val="both"/>
        <w:rPr>
          <w:rStyle w:val="Zkladntext"/>
        </w:rPr>
      </w:pPr>
      <w:r>
        <w:rPr>
          <w:rStyle w:val="Zkladntext"/>
        </w:rPr>
        <w:t xml:space="preserve">686 01 Uherské Hradiště </w:t>
      </w:r>
    </w:p>
    <w:p w:rsidR="00BD50F1" w:rsidRDefault="00E9406B" w:rsidP="00BD50F1">
      <w:pPr>
        <w:pStyle w:val="Zkladntext1"/>
        <w:spacing w:after="0" w:line="240" w:lineRule="auto"/>
        <w:jc w:val="both"/>
        <w:rPr>
          <w:rStyle w:val="Zkladntext"/>
        </w:rPr>
      </w:pPr>
      <w:r>
        <w:rPr>
          <w:rStyle w:val="Zkladntext"/>
        </w:rPr>
        <w:t>tel./fax.: +420 572 579</w:t>
      </w:r>
      <w:r w:rsidR="00BD50F1">
        <w:rPr>
          <w:rStyle w:val="Zkladntext"/>
        </w:rPr>
        <w:t> </w:t>
      </w:r>
      <w:r>
        <w:rPr>
          <w:rStyle w:val="Zkladntext"/>
        </w:rPr>
        <w:t xml:space="preserve">225 </w:t>
      </w:r>
    </w:p>
    <w:p w:rsidR="00BD50F1" w:rsidRDefault="00E9406B" w:rsidP="00BD50F1">
      <w:pPr>
        <w:pStyle w:val="Zkladntext1"/>
        <w:spacing w:after="0" w:line="240" w:lineRule="auto"/>
        <w:jc w:val="both"/>
        <w:rPr>
          <w:rStyle w:val="Zkladntext"/>
          <w:u w:val="single"/>
        </w:rPr>
      </w:pPr>
      <w:r>
        <w:rPr>
          <w:rStyle w:val="Zkladntext"/>
          <w:u w:val="single"/>
        </w:rPr>
        <w:t xml:space="preserve">obchod@karcher-hy gmont. cz </w:t>
      </w:r>
    </w:p>
    <w:p w:rsidR="00157C3C" w:rsidRDefault="00E9406B" w:rsidP="00BD50F1">
      <w:pPr>
        <w:pStyle w:val="Zkladntext1"/>
        <w:spacing w:after="0" w:line="240" w:lineRule="auto"/>
        <w:jc w:val="both"/>
      </w:pPr>
      <w:hyperlink r:id="rId7" w:history="1">
        <w:r>
          <w:rPr>
            <w:rStyle w:val="Zkladntext"/>
            <w:u w:val="single"/>
            <w:lang w:val="en-US" w:eastAsia="en-US" w:bidi="en-US"/>
          </w:rPr>
          <w:t>www.karcher-hygmont.cz</w:t>
        </w:r>
      </w:hyperlink>
    </w:p>
    <w:p w:rsidR="00BD50F1" w:rsidRDefault="00BD50F1">
      <w:pPr>
        <w:pStyle w:val="Zkladntext1"/>
        <w:spacing w:after="2320" w:line="240" w:lineRule="auto"/>
        <w:jc w:val="both"/>
        <w:rPr>
          <w:rStyle w:val="Zkladntext"/>
        </w:rPr>
      </w:pPr>
    </w:p>
    <w:p w:rsidR="00157C3C" w:rsidRDefault="00E9406B">
      <w:pPr>
        <w:pStyle w:val="Zkladntext1"/>
        <w:spacing w:after="2320" w:line="240" w:lineRule="auto"/>
        <w:jc w:val="both"/>
      </w:pPr>
      <w:r>
        <w:rPr>
          <w:rStyle w:val="Zkladntext"/>
        </w:rPr>
        <w:t>V Kroměříži dne 26. 7. 2022</w:t>
      </w:r>
    </w:p>
    <w:p w:rsidR="00157C3C" w:rsidRDefault="00E9406B">
      <w:pPr>
        <w:pStyle w:val="Zkladntext1"/>
        <w:spacing w:after="1520"/>
        <w:jc w:val="both"/>
      </w:pPr>
      <w:r>
        <w:rPr>
          <w:rStyle w:val="Zkladntext"/>
          <w:u w:val="single"/>
        </w:rPr>
        <w:t>Objednávka č. 1/95</w:t>
      </w:r>
    </w:p>
    <w:p w:rsidR="00157C3C" w:rsidRDefault="00E9406B">
      <w:pPr>
        <w:pStyle w:val="Zkladntext1"/>
        <w:spacing w:after="740"/>
      </w:pPr>
      <w:r>
        <w:rPr>
          <w:rStyle w:val="Zkladntext"/>
        </w:rPr>
        <w:t>Tímto u Vás objednávám Ix podlahový mycí stroj s odsáváním pod označením BR 35/12 Bp Pack za cenu 81 990,- Kč bez DPH.</w:t>
      </w:r>
    </w:p>
    <w:p w:rsidR="00157C3C" w:rsidRDefault="00E9406B">
      <w:pPr>
        <w:pStyle w:val="Zkladntext1"/>
        <w:spacing w:after="740"/>
        <w:jc w:val="both"/>
      </w:pPr>
      <w:r>
        <w:rPr>
          <w:rStyle w:val="Zkladntext"/>
        </w:rPr>
        <w:t>Termín dodání je co možná nejdříve.</w:t>
      </w:r>
    </w:p>
    <w:p w:rsidR="00157C3C" w:rsidRDefault="00E9406B">
      <w:pPr>
        <w:pStyle w:val="Zkladntext1"/>
        <w:spacing w:after="740"/>
        <w:jc w:val="both"/>
      </w:pPr>
      <w:r>
        <w:rPr>
          <w:rStyle w:val="Zkladntext"/>
        </w:rPr>
        <w:t xml:space="preserve">Způsob dodání je doručením </w:t>
      </w:r>
      <w:r>
        <w:rPr>
          <w:rStyle w:val="Zkladntext"/>
        </w:rPr>
        <w:t>na adresu objednatele, tedy Kroměřížské technické služby, s.r.o., Kaplanova 2959, 767 01 Kroměříž.</w:t>
      </w:r>
    </w:p>
    <w:p w:rsidR="00157C3C" w:rsidRDefault="00E9406B">
      <w:pPr>
        <w:pStyle w:val="Zkladntext1"/>
        <w:spacing w:after="740" w:line="254" w:lineRule="auto"/>
      </w:pPr>
      <w:r>
        <w:rPr>
          <w:rStyle w:val="Zkladntext"/>
        </w:rPr>
        <w:t>Platba bude provedena bankovním převodem na základě vystavené faktury po dodání předmětného stroje.</w:t>
      </w:r>
    </w:p>
    <w:p w:rsidR="00157C3C" w:rsidRDefault="00E9406B">
      <w:pPr>
        <w:pStyle w:val="Zkladntext1"/>
        <w:spacing w:after="2320"/>
      </w:pPr>
      <w:r>
        <w:rPr>
          <w:rStyle w:val="Zkladntext"/>
        </w:rPr>
        <w:t>Prosím o potvrzení této objednávky na tento email z důvod</w:t>
      </w:r>
      <w:r>
        <w:rPr>
          <w:rStyle w:val="Zkladntext"/>
        </w:rPr>
        <w:t>u zanesení do registru smluv.</w:t>
      </w:r>
    </w:p>
    <w:p w:rsidR="00157C3C" w:rsidRDefault="00E9406B">
      <w:pPr>
        <w:pStyle w:val="Zkladntext1"/>
        <w:spacing w:after="1520"/>
      </w:pPr>
      <w:r>
        <w:rPr>
          <w:rStyle w:val="Zkladntext"/>
        </w:rPr>
        <w:t>S pozdravem</w:t>
      </w:r>
    </w:p>
    <w:p w:rsidR="00157C3C" w:rsidRDefault="00E9406B">
      <w:pPr>
        <w:pStyle w:val="Zkladntext1"/>
        <w:spacing w:after="0" w:line="269" w:lineRule="auto"/>
        <w:rPr>
          <w:sz w:val="60"/>
          <w:szCs w:val="60"/>
        </w:rPr>
      </w:pPr>
      <w:r>
        <w:rPr>
          <w:rStyle w:val="Zkladntext"/>
          <w:sz w:val="60"/>
          <w:szCs w:val="60"/>
        </w:rPr>
        <w:t>Ing. Vítek Marian, BA</w:t>
      </w:r>
    </w:p>
    <w:p w:rsidR="00157C3C" w:rsidRDefault="00E9406B">
      <w:pPr>
        <w:pStyle w:val="Zkladntext1"/>
        <w:spacing w:after="9080" w:line="269" w:lineRule="auto"/>
        <w:rPr>
          <w:rStyle w:val="Zkladntext"/>
          <w:sz w:val="60"/>
          <w:szCs w:val="60"/>
        </w:rPr>
      </w:pPr>
      <w:r>
        <w:rPr>
          <w:rStyle w:val="Zkladntext"/>
          <w:sz w:val="60"/>
          <w:szCs w:val="60"/>
        </w:rPr>
        <w:t>ředitel společnosti</w:t>
      </w:r>
    </w:p>
    <w:p w:rsidR="00BD50F1" w:rsidRDefault="00BD50F1">
      <w:pPr>
        <w:pStyle w:val="Zkladntext1"/>
        <w:spacing w:after="9080" w:line="269" w:lineRule="auto"/>
        <w:rPr>
          <w:rStyle w:val="Zkladntext"/>
          <w:sz w:val="60"/>
          <w:szCs w:val="60"/>
        </w:rPr>
      </w:pPr>
      <w:bookmarkStart w:id="0" w:name="_GoBack"/>
      <w:bookmarkEnd w:id="0"/>
    </w:p>
    <w:p w:rsidR="00BD50F1" w:rsidRDefault="00BD50F1" w:rsidP="00BD50F1">
      <w:pPr>
        <w:rPr>
          <w:rFonts w:ascii="Calibri" w:hAnsi="Calibri"/>
          <w:color w:val="auto"/>
          <w:sz w:val="22"/>
          <w:szCs w:val="22"/>
        </w:rPr>
      </w:pPr>
      <w:r>
        <w:rPr>
          <w:rStyle w:val="Zkladntext"/>
          <w:rFonts w:eastAsia="Courier New"/>
          <w:sz w:val="60"/>
          <w:szCs w:val="60"/>
        </w:rPr>
        <w:t xml:space="preserve">S objednávkou souhlasím </w:t>
      </w:r>
      <w:r w:rsidRPr="00BD50F1">
        <w:rPr>
          <w:rStyle w:val="Zkladntext"/>
          <w:sz w:val="60"/>
          <w:szCs w:val="60"/>
        </w:rPr>
        <w:t xml:space="preserve">dne </w:t>
      </w:r>
      <w:r>
        <w:rPr>
          <w:rStyle w:val="Zkladntext"/>
          <w:rFonts w:eastAsia="Courier New"/>
          <w:sz w:val="60"/>
          <w:szCs w:val="60"/>
        </w:rPr>
        <w:t xml:space="preserve">8. 8. 2022 v Uherském Hradišti </w:t>
      </w:r>
      <w:r w:rsidRPr="00BD50F1">
        <w:rPr>
          <w:rStyle w:val="Zkladntext"/>
          <w:rFonts w:eastAsia="Courier New"/>
          <w:sz w:val="60"/>
          <w:szCs w:val="60"/>
        </w:rPr>
        <w:t>Bc. Jan JAGOŠ</w:t>
      </w:r>
    </w:p>
    <w:p w:rsidR="00BD50F1" w:rsidRDefault="00BD50F1">
      <w:pPr>
        <w:pStyle w:val="Zkladntext1"/>
        <w:spacing w:after="9080" w:line="269" w:lineRule="auto"/>
        <w:rPr>
          <w:rStyle w:val="Zkladntext"/>
          <w:sz w:val="60"/>
          <w:szCs w:val="60"/>
        </w:rPr>
      </w:pPr>
    </w:p>
    <w:p w:rsidR="00BD50F1" w:rsidRDefault="00BD50F1">
      <w:pPr>
        <w:pStyle w:val="Zkladntext1"/>
        <w:spacing w:after="9080" w:line="269" w:lineRule="auto"/>
        <w:rPr>
          <w:sz w:val="60"/>
          <w:szCs w:val="60"/>
        </w:rPr>
      </w:pPr>
    </w:p>
    <w:sectPr w:rsidR="00BD50F1">
      <w:type w:val="continuous"/>
      <w:pgSz w:w="31680" w:h="31680" w:orient="landscape"/>
      <w:pgMar w:top="0" w:right="4460" w:bottom="0" w:left="19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6B" w:rsidRDefault="00E9406B">
      <w:r>
        <w:separator/>
      </w:r>
    </w:p>
  </w:endnote>
  <w:endnote w:type="continuationSeparator" w:id="0">
    <w:p w:rsidR="00E9406B" w:rsidRDefault="00E9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6B" w:rsidRDefault="00E9406B"/>
  </w:footnote>
  <w:footnote w:type="continuationSeparator" w:id="0">
    <w:p w:rsidR="00E9406B" w:rsidRDefault="00E940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3C"/>
    <w:rsid w:val="00157C3C"/>
    <w:rsid w:val="00BD50F1"/>
    <w:rsid w:val="00E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52B4B-A6AB-4E9F-9A52-96B2083E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/>
      <w:iCs/>
      <w:smallCaps w:val="0"/>
      <w:strike w:val="0"/>
      <w:sz w:val="60"/>
      <w:szCs w:val="6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b/>
      <w:bCs/>
      <w:i/>
      <w:iCs/>
      <w:sz w:val="60"/>
      <w:szCs w:val="60"/>
    </w:rPr>
  </w:style>
  <w:style w:type="paragraph" w:customStyle="1" w:styleId="Zkladntext20">
    <w:name w:val="Základní text (2)"/>
    <w:basedOn w:val="Normln"/>
    <w:link w:val="Zkladntext2"/>
    <w:pPr>
      <w:spacing w:after="9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Zkladntext1">
    <w:name w:val="Základní text1"/>
    <w:basedOn w:val="Normln"/>
    <w:link w:val="Zkladntext"/>
    <w:pPr>
      <w:spacing w:after="600" w:line="252" w:lineRule="auto"/>
    </w:pPr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cher-hygmo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2022-10-05T06:17:00Z</dcterms:created>
  <dcterms:modified xsi:type="dcterms:W3CDTF">2022-10-05T06:17:00Z</dcterms:modified>
</cp:coreProperties>
</file>