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150DE" w14:textId="524B8E74" w:rsidR="00B41493" w:rsidRPr="006517BE" w:rsidRDefault="00B41493" w:rsidP="00B41493">
      <w:pPr>
        <w:pStyle w:val="Zkladntext"/>
        <w:ind w:left="4248" w:firstLine="708"/>
        <w:rPr>
          <w:rFonts w:ascii="Arial" w:hAnsi="Arial" w:cs="Arial"/>
          <w:sz w:val="20"/>
        </w:rPr>
      </w:pPr>
      <w:bookmarkStart w:id="0" w:name="_GoBack"/>
      <w:bookmarkEnd w:id="0"/>
      <w:r w:rsidRPr="006D0B02">
        <w:tab/>
      </w:r>
      <w:r w:rsidRPr="006D0B02">
        <w:tab/>
      </w:r>
      <w:r w:rsidRPr="006517BE">
        <w:rPr>
          <w:rFonts w:ascii="Arial" w:hAnsi="Arial" w:cs="Arial"/>
          <w:sz w:val="20"/>
        </w:rPr>
        <w:t xml:space="preserve">Číslo smlouvy objednatele: </w:t>
      </w:r>
    </w:p>
    <w:p w14:paraId="5D88220C" w14:textId="21ABAE54" w:rsidR="00B41493" w:rsidRPr="006517BE" w:rsidRDefault="00B41493" w:rsidP="006517BE">
      <w:pPr>
        <w:pStyle w:val="Zkladntext"/>
        <w:ind w:left="5670"/>
        <w:rPr>
          <w:rFonts w:ascii="Arial" w:hAnsi="Arial" w:cs="Arial"/>
          <w:sz w:val="20"/>
        </w:rPr>
      </w:pPr>
      <w:r w:rsidRPr="006517BE">
        <w:rPr>
          <w:rFonts w:ascii="Arial" w:hAnsi="Arial" w:cs="Arial"/>
          <w:sz w:val="20"/>
        </w:rPr>
        <w:t>Číslo smlouvy zhotovitele:</w:t>
      </w:r>
      <w:r w:rsidR="00D13550">
        <w:rPr>
          <w:rFonts w:ascii="Arial" w:hAnsi="Arial" w:cs="Arial"/>
          <w:sz w:val="20"/>
        </w:rPr>
        <w:t xml:space="preserve"> </w:t>
      </w: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41493" w:rsidRPr="006D0B02" w14:paraId="2A630FD5" w14:textId="77777777" w:rsidTr="005F4644">
        <w:trPr>
          <w:cantSplit/>
          <w:trHeight w:val="19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188D" w14:textId="77777777" w:rsidR="00B41493" w:rsidRPr="006D0B02" w:rsidRDefault="00B41493" w:rsidP="00D97E87">
            <w:pPr>
              <w:pStyle w:val="Podnadpis"/>
            </w:pPr>
          </w:p>
          <w:p w14:paraId="6EADAC2A" w14:textId="77777777" w:rsidR="00B41493" w:rsidRPr="006D0B02" w:rsidRDefault="00B41493" w:rsidP="00D97E87">
            <w:pPr>
              <w:pStyle w:val="Nadpis2"/>
              <w:ind w:left="576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D97E87">
              <w:rPr>
                <w:rStyle w:val="Zdraznnjemn"/>
              </w:rPr>
              <w:t>SMLOUVA</w:t>
            </w:r>
            <w:r w:rsidRPr="006D0B02">
              <w:rPr>
                <w:rFonts w:ascii="Arial" w:hAnsi="Arial" w:cs="Arial"/>
                <w:b/>
                <w:bCs/>
                <w:sz w:val="44"/>
              </w:rPr>
              <w:t xml:space="preserve"> O </w:t>
            </w:r>
            <w:r w:rsidRPr="00D97E87">
              <w:rPr>
                <w:rStyle w:val="Zdraznnjemn"/>
              </w:rPr>
              <w:t>DÍLO</w:t>
            </w:r>
          </w:p>
          <w:p w14:paraId="17B2CA63" w14:textId="742D37DB" w:rsidR="00B41493" w:rsidRPr="006D0B02" w:rsidRDefault="00B41493" w:rsidP="00B81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B02">
              <w:rPr>
                <w:rFonts w:ascii="Arial" w:hAnsi="Arial" w:cs="Arial"/>
                <w:b/>
                <w:bCs/>
              </w:rPr>
              <w:t>na akci</w:t>
            </w:r>
          </w:p>
          <w:p w14:paraId="410AE6A5" w14:textId="0B1CF26C" w:rsidR="00B41493" w:rsidRPr="00B64C8E" w:rsidRDefault="00B41493" w:rsidP="00B81D3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0BF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B64C8E">
              <w:rPr>
                <w:rFonts w:ascii="Arial" w:hAnsi="Arial" w:cs="Arial"/>
                <w:b/>
                <w:bCs/>
                <w:sz w:val="28"/>
                <w:szCs w:val="28"/>
              </w:rPr>
              <w:t>„</w:t>
            </w:r>
            <w:r w:rsidR="00E8270B" w:rsidRPr="00E8270B">
              <w:rPr>
                <w:rFonts w:ascii="Arial" w:hAnsi="Arial" w:cs="Arial"/>
                <w:b/>
                <w:bCs/>
                <w:sz w:val="28"/>
                <w:szCs w:val="28"/>
              </w:rPr>
              <w:t>Obchodní akademie Kroměříž – opravy střech</w:t>
            </w:r>
            <w:r w:rsidRPr="00B64C8E">
              <w:rPr>
                <w:rFonts w:ascii="Arial" w:hAnsi="Arial" w:cs="Arial"/>
                <w:b/>
                <w:bCs/>
                <w:sz w:val="28"/>
                <w:szCs w:val="28"/>
              </w:rPr>
              <w:t>“</w:t>
            </w:r>
          </w:p>
          <w:p w14:paraId="5A3F2800" w14:textId="23761FA5" w:rsidR="00B41493" w:rsidRPr="006D0B02" w:rsidRDefault="00B41493" w:rsidP="00B81D30">
            <w:pPr>
              <w:jc w:val="center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 xml:space="preserve">uzavřená dle § 2586 a n. zákona č. 89/2012 Sb., občanský zákoník, ve znění pozdějších předpisů </w:t>
            </w:r>
            <w:r w:rsidR="0062488D">
              <w:rPr>
                <w:rFonts w:ascii="Arial" w:hAnsi="Arial" w:cs="Arial"/>
              </w:rPr>
              <w:t>(dále jen „občanský zákoník“)</w:t>
            </w:r>
          </w:p>
          <w:p w14:paraId="43EE5C98" w14:textId="77777777" w:rsidR="00B41493" w:rsidRPr="006D0B02" w:rsidRDefault="00B41493" w:rsidP="00D97E87">
            <w:pPr>
              <w:pStyle w:val="Nadpis2"/>
              <w:ind w:left="57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79C2E9B" w14:textId="77777777" w:rsidR="0070150A" w:rsidRPr="006D0B02" w:rsidRDefault="0070150A" w:rsidP="007723BF">
      <w:pPr>
        <w:pStyle w:val="Nadpis1"/>
        <w:numPr>
          <w:ilvl w:val="0"/>
          <w:numId w:val="0"/>
        </w:numPr>
      </w:pPr>
      <w:r w:rsidRPr="00C14203">
        <w:t>SMLUVNÍ</w:t>
      </w:r>
      <w:r w:rsidRPr="006D0B02">
        <w:t xml:space="preserve"> STRANY</w:t>
      </w:r>
    </w:p>
    <w:p w14:paraId="7C10650D" w14:textId="78E03C10" w:rsidR="009F3C45" w:rsidRPr="00190E2A" w:rsidRDefault="009F3C45" w:rsidP="005F4644">
      <w:pPr>
        <w:rPr>
          <w:sz w:val="4"/>
          <w:szCs w:val="4"/>
        </w:rPr>
      </w:pPr>
    </w:p>
    <w:tbl>
      <w:tblPr>
        <w:tblW w:w="9924" w:type="dxa"/>
        <w:tblInd w:w="-142" w:type="dxa"/>
        <w:tblLook w:val="04A0" w:firstRow="1" w:lastRow="0" w:firstColumn="1" w:lastColumn="0" w:noHBand="0" w:noVBand="1"/>
      </w:tblPr>
      <w:tblGrid>
        <w:gridCol w:w="3934"/>
        <w:gridCol w:w="461"/>
        <w:gridCol w:w="5529"/>
      </w:tblGrid>
      <w:tr w:rsidR="0006469B" w:rsidRPr="00487A86" w14:paraId="1BF66163" w14:textId="77777777" w:rsidTr="005419A8">
        <w:tc>
          <w:tcPr>
            <w:tcW w:w="3934" w:type="dxa"/>
            <w:shd w:val="clear" w:color="auto" w:fill="auto"/>
          </w:tcPr>
          <w:p w14:paraId="0C59C9A0" w14:textId="77777777" w:rsidR="0006469B" w:rsidRPr="00487A86" w:rsidRDefault="0006469B" w:rsidP="0006469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A86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461" w:type="dxa"/>
            <w:shd w:val="clear" w:color="auto" w:fill="auto"/>
          </w:tcPr>
          <w:p w14:paraId="6B98BF43" w14:textId="77777777" w:rsidR="0006469B" w:rsidRPr="00487A86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5DEE59C2" w14:textId="697D1866" w:rsidR="0006469B" w:rsidRPr="00487A86" w:rsidRDefault="00661BA5" w:rsidP="0006469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A86">
              <w:rPr>
                <w:rFonts w:ascii="Arial" w:hAnsi="Arial" w:cs="Arial"/>
                <w:b/>
                <w:sz w:val="20"/>
                <w:szCs w:val="20"/>
              </w:rPr>
              <w:t>Obchodní akademie Kroměříž</w:t>
            </w:r>
          </w:p>
        </w:tc>
      </w:tr>
      <w:tr w:rsidR="0006469B" w:rsidRPr="006D0B02" w14:paraId="082F4AC3" w14:textId="77777777" w:rsidTr="005419A8">
        <w:tc>
          <w:tcPr>
            <w:tcW w:w="3934" w:type="dxa"/>
            <w:shd w:val="clear" w:color="auto" w:fill="auto"/>
          </w:tcPr>
          <w:p w14:paraId="5602DABF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61" w:type="dxa"/>
            <w:shd w:val="clear" w:color="auto" w:fill="auto"/>
          </w:tcPr>
          <w:p w14:paraId="468EABAD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6A5CE0F7" w14:textId="72562E72" w:rsidR="0006469B" w:rsidRPr="005419A8" w:rsidRDefault="00D66748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66748">
              <w:rPr>
                <w:rFonts w:ascii="Arial" w:hAnsi="Arial" w:cs="Arial"/>
                <w:sz w:val="20"/>
                <w:szCs w:val="20"/>
              </w:rPr>
              <w:t>Obvodová 3503/7, 767 01 Kroměříž</w:t>
            </w:r>
          </w:p>
        </w:tc>
      </w:tr>
      <w:tr w:rsidR="0006469B" w:rsidRPr="006D0B02" w14:paraId="0A7F61D7" w14:textId="77777777" w:rsidTr="005419A8">
        <w:tc>
          <w:tcPr>
            <w:tcW w:w="3934" w:type="dxa"/>
            <w:shd w:val="clear" w:color="auto" w:fill="auto"/>
          </w:tcPr>
          <w:p w14:paraId="1953C4F4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Zástupce</w:t>
            </w:r>
          </w:p>
        </w:tc>
        <w:tc>
          <w:tcPr>
            <w:tcW w:w="461" w:type="dxa"/>
            <w:shd w:val="clear" w:color="auto" w:fill="auto"/>
          </w:tcPr>
          <w:p w14:paraId="3DB77B44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300A324" w14:textId="135CA413" w:rsidR="0006469B" w:rsidRPr="005419A8" w:rsidRDefault="0044403F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4403F">
              <w:rPr>
                <w:rFonts w:ascii="Arial" w:hAnsi="Arial" w:cs="Arial"/>
                <w:sz w:val="20"/>
                <w:szCs w:val="20"/>
              </w:rPr>
              <w:t>PhDr. Mojmír Šemnický, MBA, ředitel</w:t>
            </w:r>
          </w:p>
        </w:tc>
      </w:tr>
      <w:tr w:rsidR="0006469B" w:rsidRPr="006D0B02" w14:paraId="4553A9AA" w14:textId="77777777" w:rsidTr="005419A8">
        <w:tc>
          <w:tcPr>
            <w:tcW w:w="3934" w:type="dxa"/>
            <w:shd w:val="clear" w:color="auto" w:fill="auto"/>
          </w:tcPr>
          <w:p w14:paraId="53D92CB4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 xml:space="preserve">Osoby oprávněné jednat </w:t>
            </w:r>
          </w:p>
        </w:tc>
        <w:tc>
          <w:tcPr>
            <w:tcW w:w="461" w:type="dxa"/>
            <w:shd w:val="clear" w:color="auto" w:fill="auto"/>
          </w:tcPr>
          <w:p w14:paraId="4D94C6B0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5F972AD9" w14:textId="24CAA645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69B" w:rsidRPr="006D0B02" w14:paraId="0624A367" w14:textId="77777777" w:rsidTr="005419A8">
        <w:tc>
          <w:tcPr>
            <w:tcW w:w="3934" w:type="dxa"/>
            <w:shd w:val="clear" w:color="auto" w:fill="auto"/>
          </w:tcPr>
          <w:p w14:paraId="35A0A8A3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461" w:type="dxa"/>
            <w:shd w:val="clear" w:color="auto" w:fill="auto"/>
          </w:tcPr>
          <w:p w14:paraId="6F7252CC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0FDF574B" w14:textId="5A7D8C01" w:rsidR="0006469B" w:rsidRPr="005419A8" w:rsidRDefault="0044403F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4403F">
              <w:rPr>
                <w:rFonts w:ascii="Arial" w:hAnsi="Arial" w:cs="Arial"/>
                <w:sz w:val="20"/>
                <w:szCs w:val="20"/>
              </w:rPr>
              <w:t>PhDr. Mojmír Šemnický, MBA, ředitel</w:t>
            </w:r>
          </w:p>
        </w:tc>
      </w:tr>
      <w:tr w:rsidR="0006469B" w:rsidRPr="006D0B02" w14:paraId="328BA856" w14:textId="77777777" w:rsidTr="005419A8">
        <w:tc>
          <w:tcPr>
            <w:tcW w:w="3934" w:type="dxa"/>
            <w:shd w:val="clear" w:color="auto" w:fill="auto"/>
          </w:tcPr>
          <w:p w14:paraId="469D6103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ve věcech technických</w:t>
            </w:r>
          </w:p>
        </w:tc>
        <w:tc>
          <w:tcPr>
            <w:tcW w:w="461" w:type="dxa"/>
            <w:shd w:val="clear" w:color="auto" w:fill="auto"/>
          </w:tcPr>
          <w:p w14:paraId="1E9F8B94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69BA7E49" w14:textId="05E48D02" w:rsidR="005B19AB" w:rsidRPr="005419A8" w:rsidRDefault="00D67628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Ondřej Jurkovič</w:t>
            </w:r>
            <w:r w:rsidR="006C68A7" w:rsidRPr="008E20F3">
              <w:rPr>
                <w:rFonts w:ascii="Arial" w:hAnsi="Arial" w:cs="Arial"/>
                <w:sz w:val="20"/>
              </w:rPr>
              <w:t xml:space="preserve"> </w:t>
            </w:r>
            <w:r w:rsidR="006C68A7" w:rsidRPr="00D25F7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6469B" w:rsidRPr="006D0B02" w14:paraId="41B96D97" w14:textId="77777777" w:rsidTr="005419A8">
        <w:tc>
          <w:tcPr>
            <w:tcW w:w="3934" w:type="dxa"/>
            <w:shd w:val="clear" w:color="auto" w:fill="auto"/>
          </w:tcPr>
          <w:p w14:paraId="20EFCC3D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61" w:type="dxa"/>
            <w:shd w:val="clear" w:color="auto" w:fill="auto"/>
          </w:tcPr>
          <w:p w14:paraId="2A7B12A8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E879058" w14:textId="1D35A1B0" w:rsidR="0006469B" w:rsidRPr="005419A8" w:rsidRDefault="0088473D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8473D">
              <w:rPr>
                <w:rFonts w:ascii="Arial" w:hAnsi="Arial" w:cs="Arial"/>
                <w:sz w:val="20"/>
                <w:szCs w:val="20"/>
              </w:rPr>
              <w:t>63458730</w:t>
            </w:r>
          </w:p>
        </w:tc>
      </w:tr>
      <w:tr w:rsidR="0006469B" w:rsidRPr="006D0B02" w14:paraId="3B071A1A" w14:textId="77777777" w:rsidTr="005419A8">
        <w:tc>
          <w:tcPr>
            <w:tcW w:w="3934" w:type="dxa"/>
            <w:shd w:val="clear" w:color="auto" w:fill="auto"/>
          </w:tcPr>
          <w:p w14:paraId="01AE09BC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61" w:type="dxa"/>
            <w:shd w:val="clear" w:color="auto" w:fill="auto"/>
          </w:tcPr>
          <w:p w14:paraId="0CB8168A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0D456A2E" w14:textId="16252C28" w:rsidR="0006469B" w:rsidRPr="005419A8" w:rsidRDefault="00072058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Není plátce DPH</w:t>
            </w:r>
          </w:p>
        </w:tc>
      </w:tr>
      <w:tr w:rsidR="0006469B" w:rsidRPr="006D0B02" w14:paraId="30FDDAD5" w14:textId="77777777" w:rsidTr="005419A8">
        <w:tc>
          <w:tcPr>
            <w:tcW w:w="3934" w:type="dxa"/>
            <w:shd w:val="clear" w:color="auto" w:fill="auto"/>
          </w:tcPr>
          <w:p w14:paraId="1A813942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461" w:type="dxa"/>
            <w:shd w:val="clear" w:color="auto" w:fill="auto"/>
          </w:tcPr>
          <w:p w14:paraId="6A7E5571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0BA0C04C" w14:textId="637B273A" w:rsidR="0006469B" w:rsidRPr="005419A8" w:rsidRDefault="00F7310C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Komerční banka</w:t>
            </w:r>
          </w:p>
        </w:tc>
      </w:tr>
      <w:tr w:rsidR="0006469B" w:rsidRPr="006D0B02" w14:paraId="0A44D21D" w14:textId="77777777" w:rsidTr="005419A8">
        <w:tc>
          <w:tcPr>
            <w:tcW w:w="3934" w:type="dxa"/>
            <w:shd w:val="clear" w:color="auto" w:fill="auto"/>
          </w:tcPr>
          <w:p w14:paraId="15C0F233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61" w:type="dxa"/>
            <w:shd w:val="clear" w:color="auto" w:fill="auto"/>
          </w:tcPr>
          <w:p w14:paraId="261859AF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0F35492C" w14:textId="13675ADB" w:rsidR="0006469B" w:rsidRPr="005419A8" w:rsidRDefault="00F7310C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86-</w:t>
            </w:r>
            <w:r w:rsidR="00E73892">
              <w:rPr>
                <w:rFonts w:ascii="Arial" w:hAnsi="Arial" w:cs="Arial"/>
                <w:sz w:val="20"/>
                <w:szCs w:val="20"/>
              </w:rPr>
              <w:t>2969350257/0100</w:t>
            </w:r>
          </w:p>
        </w:tc>
      </w:tr>
      <w:tr w:rsidR="0006469B" w:rsidRPr="006D0B02" w14:paraId="7015EE06" w14:textId="77777777" w:rsidTr="005419A8">
        <w:tc>
          <w:tcPr>
            <w:tcW w:w="3934" w:type="dxa"/>
            <w:shd w:val="clear" w:color="auto" w:fill="auto"/>
          </w:tcPr>
          <w:p w14:paraId="146203AC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339A8E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49BCEE7C" w14:textId="77777777" w:rsidR="0006469B" w:rsidRPr="00895F56" w:rsidRDefault="0006469B" w:rsidP="0006469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69B" w:rsidRPr="006D0B02" w14:paraId="3E5616C3" w14:textId="77777777" w:rsidTr="00703080">
        <w:tc>
          <w:tcPr>
            <w:tcW w:w="3934" w:type="dxa"/>
            <w:shd w:val="clear" w:color="auto" w:fill="auto"/>
          </w:tcPr>
          <w:p w14:paraId="038DA8C8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5788"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</w:p>
        </w:tc>
        <w:tc>
          <w:tcPr>
            <w:tcW w:w="461" w:type="dxa"/>
            <w:shd w:val="clear" w:color="auto" w:fill="auto"/>
          </w:tcPr>
          <w:p w14:paraId="6C90C271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08805553" w14:textId="1082E43E" w:rsidR="0006469B" w:rsidRPr="00487A86" w:rsidRDefault="00395788" w:rsidP="0006469B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A86">
              <w:rPr>
                <w:rFonts w:ascii="Arial" w:hAnsi="Arial" w:cs="Arial"/>
                <w:b/>
                <w:bCs/>
                <w:sz w:val="20"/>
                <w:szCs w:val="20"/>
              </w:rPr>
              <w:t>Milan Drozdek</w:t>
            </w:r>
          </w:p>
        </w:tc>
      </w:tr>
      <w:tr w:rsidR="0006469B" w:rsidRPr="006D0B02" w14:paraId="6116746F" w14:textId="77777777" w:rsidTr="00703080">
        <w:tc>
          <w:tcPr>
            <w:tcW w:w="3934" w:type="dxa"/>
            <w:shd w:val="clear" w:color="auto" w:fill="auto"/>
          </w:tcPr>
          <w:p w14:paraId="07B406DE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61" w:type="dxa"/>
            <w:shd w:val="clear" w:color="auto" w:fill="auto"/>
          </w:tcPr>
          <w:p w14:paraId="207825D4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3C4FEBD1" w14:textId="2ECD9E2C" w:rsidR="0006469B" w:rsidRPr="00395788" w:rsidRDefault="00395788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6. května 11, 769 01, Holešov - Všetuly</w:t>
            </w:r>
          </w:p>
        </w:tc>
      </w:tr>
      <w:tr w:rsidR="0006469B" w:rsidRPr="006D0B02" w14:paraId="58D5C0C0" w14:textId="77777777" w:rsidTr="00703080">
        <w:tc>
          <w:tcPr>
            <w:tcW w:w="3934" w:type="dxa"/>
            <w:shd w:val="clear" w:color="auto" w:fill="auto"/>
          </w:tcPr>
          <w:p w14:paraId="357DB96A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Statutární orgán</w:t>
            </w:r>
          </w:p>
        </w:tc>
        <w:tc>
          <w:tcPr>
            <w:tcW w:w="461" w:type="dxa"/>
            <w:shd w:val="clear" w:color="auto" w:fill="auto"/>
          </w:tcPr>
          <w:p w14:paraId="333EF159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10BDB502" w14:textId="60418648" w:rsidR="0006469B" w:rsidRPr="00395788" w:rsidRDefault="00395788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Milan Drozdek</w:t>
            </w:r>
          </w:p>
        </w:tc>
      </w:tr>
      <w:tr w:rsidR="0006469B" w:rsidRPr="006D0B02" w14:paraId="204DEA17" w14:textId="77777777" w:rsidTr="00703080">
        <w:tc>
          <w:tcPr>
            <w:tcW w:w="3934" w:type="dxa"/>
            <w:shd w:val="clear" w:color="auto" w:fill="auto"/>
          </w:tcPr>
          <w:p w14:paraId="1B507A57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Zapsán v obchodním rejstříku</w:t>
            </w:r>
          </w:p>
        </w:tc>
        <w:tc>
          <w:tcPr>
            <w:tcW w:w="461" w:type="dxa"/>
            <w:shd w:val="clear" w:color="auto" w:fill="auto"/>
          </w:tcPr>
          <w:p w14:paraId="7972275B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2B5CC067" w14:textId="1073CFE4" w:rsidR="0006469B" w:rsidRPr="00395788" w:rsidRDefault="00487A86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OŽÚ Holešov č.j. Ž-255/187/5438/92</w:t>
            </w:r>
          </w:p>
        </w:tc>
      </w:tr>
      <w:tr w:rsidR="0006469B" w:rsidRPr="006D0B02" w14:paraId="19A57215" w14:textId="77777777" w:rsidTr="00703080">
        <w:tc>
          <w:tcPr>
            <w:tcW w:w="3934" w:type="dxa"/>
            <w:shd w:val="clear" w:color="auto" w:fill="auto"/>
          </w:tcPr>
          <w:p w14:paraId="681A3072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Osoby oprávněné jednat</w:t>
            </w:r>
          </w:p>
        </w:tc>
        <w:tc>
          <w:tcPr>
            <w:tcW w:w="461" w:type="dxa"/>
            <w:shd w:val="clear" w:color="auto" w:fill="auto"/>
          </w:tcPr>
          <w:p w14:paraId="4FC1792D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C52A58A" w14:textId="45FB0624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69B" w:rsidRPr="006D0B02" w14:paraId="35EDBAE8" w14:textId="77777777" w:rsidTr="00703080">
        <w:tc>
          <w:tcPr>
            <w:tcW w:w="3934" w:type="dxa"/>
            <w:shd w:val="clear" w:color="auto" w:fill="auto"/>
          </w:tcPr>
          <w:p w14:paraId="7B164606" w14:textId="77777777" w:rsidR="0006469B" w:rsidRPr="00395788" w:rsidRDefault="0006469B" w:rsidP="0006469B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95788">
              <w:rPr>
                <w:rFonts w:ascii="Arial" w:hAnsi="Arial" w:cs="Arial"/>
              </w:rPr>
              <w:t>ve věcech smluvních</w:t>
            </w:r>
          </w:p>
        </w:tc>
        <w:tc>
          <w:tcPr>
            <w:tcW w:w="461" w:type="dxa"/>
            <w:shd w:val="clear" w:color="auto" w:fill="auto"/>
          </w:tcPr>
          <w:p w14:paraId="20894F70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EB94DE2" w14:textId="2B3274C3" w:rsidR="0006469B" w:rsidRPr="00395788" w:rsidRDefault="00395788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Milan Drozdek</w:t>
            </w:r>
          </w:p>
        </w:tc>
      </w:tr>
      <w:tr w:rsidR="0006469B" w:rsidRPr="006D0B02" w14:paraId="69C85E44" w14:textId="77777777" w:rsidTr="00703080">
        <w:tc>
          <w:tcPr>
            <w:tcW w:w="3934" w:type="dxa"/>
            <w:shd w:val="clear" w:color="auto" w:fill="auto"/>
          </w:tcPr>
          <w:p w14:paraId="7C282E05" w14:textId="77777777" w:rsidR="0006469B" w:rsidRPr="00395788" w:rsidRDefault="0006469B" w:rsidP="0006469B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95788">
              <w:rPr>
                <w:rFonts w:ascii="Arial" w:hAnsi="Arial" w:cs="Arial"/>
              </w:rPr>
              <w:t>ve věcech technických</w:t>
            </w:r>
          </w:p>
        </w:tc>
        <w:tc>
          <w:tcPr>
            <w:tcW w:w="461" w:type="dxa"/>
            <w:shd w:val="clear" w:color="auto" w:fill="auto"/>
          </w:tcPr>
          <w:p w14:paraId="2C7A6A8E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6F56A36C" w14:textId="7E18B54A" w:rsidR="0006469B" w:rsidRPr="00395788" w:rsidRDefault="00395788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Milan Drozdek</w:t>
            </w:r>
          </w:p>
        </w:tc>
      </w:tr>
      <w:tr w:rsidR="0006469B" w:rsidRPr="006D0B02" w14:paraId="5843ED52" w14:textId="77777777" w:rsidTr="00703080">
        <w:tc>
          <w:tcPr>
            <w:tcW w:w="3934" w:type="dxa"/>
            <w:shd w:val="clear" w:color="auto" w:fill="auto"/>
          </w:tcPr>
          <w:p w14:paraId="46D5569B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61" w:type="dxa"/>
            <w:shd w:val="clear" w:color="auto" w:fill="auto"/>
          </w:tcPr>
          <w:p w14:paraId="01685479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1A7D6978" w14:textId="1BF3E2F3" w:rsidR="0006469B" w:rsidRPr="00395788" w:rsidRDefault="00BF5D5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12733164</w:t>
            </w:r>
          </w:p>
        </w:tc>
      </w:tr>
      <w:tr w:rsidR="0006469B" w:rsidRPr="006D0B02" w14:paraId="60687EE3" w14:textId="77777777" w:rsidTr="00703080">
        <w:tc>
          <w:tcPr>
            <w:tcW w:w="3934" w:type="dxa"/>
            <w:shd w:val="clear" w:color="auto" w:fill="auto"/>
          </w:tcPr>
          <w:p w14:paraId="40F44821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61" w:type="dxa"/>
            <w:shd w:val="clear" w:color="auto" w:fill="auto"/>
          </w:tcPr>
          <w:p w14:paraId="767FFA58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26B3F270" w14:textId="51B172F4" w:rsidR="0006469B" w:rsidRPr="00395788" w:rsidRDefault="00BF5D5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Neplátce DPH</w:t>
            </w:r>
          </w:p>
        </w:tc>
      </w:tr>
      <w:tr w:rsidR="0006469B" w:rsidRPr="006D0B02" w14:paraId="2C403CC2" w14:textId="77777777" w:rsidTr="00703080">
        <w:tc>
          <w:tcPr>
            <w:tcW w:w="3934" w:type="dxa"/>
            <w:shd w:val="clear" w:color="auto" w:fill="auto"/>
          </w:tcPr>
          <w:p w14:paraId="23D8C041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461" w:type="dxa"/>
            <w:shd w:val="clear" w:color="auto" w:fill="auto"/>
          </w:tcPr>
          <w:p w14:paraId="4D5445C5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35056D56" w14:textId="376B2184" w:rsidR="0006469B" w:rsidRPr="00395788" w:rsidRDefault="00436F40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ČSOB Holešov</w:t>
            </w:r>
          </w:p>
        </w:tc>
      </w:tr>
      <w:tr w:rsidR="0006469B" w:rsidRPr="006D0B02" w14:paraId="2840AE20" w14:textId="77777777" w:rsidTr="00703080">
        <w:tc>
          <w:tcPr>
            <w:tcW w:w="3934" w:type="dxa"/>
            <w:shd w:val="clear" w:color="auto" w:fill="auto"/>
          </w:tcPr>
          <w:p w14:paraId="3767A104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61" w:type="dxa"/>
            <w:shd w:val="clear" w:color="auto" w:fill="auto"/>
          </w:tcPr>
          <w:p w14:paraId="1D98D552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0B3C6D7B" w14:textId="1EB596E9" w:rsidR="0006469B" w:rsidRPr="00395788" w:rsidRDefault="00436F40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168330708</w:t>
            </w:r>
            <w:r w:rsidR="00DC2091" w:rsidRPr="00395788">
              <w:rPr>
                <w:rFonts w:ascii="Arial" w:hAnsi="Arial" w:cs="Arial"/>
                <w:sz w:val="20"/>
                <w:szCs w:val="20"/>
              </w:rPr>
              <w:t>/0300</w:t>
            </w:r>
          </w:p>
        </w:tc>
      </w:tr>
      <w:tr w:rsidR="0006469B" w:rsidRPr="006D0B02" w14:paraId="58C837F7" w14:textId="77777777" w:rsidTr="00703080">
        <w:tc>
          <w:tcPr>
            <w:tcW w:w="3934" w:type="dxa"/>
            <w:shd w:val="clear" w:color="auto" w:fill="auto"/>
          </w:tcPr>
          <w:p w14:paraId="5464BC11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61" w:type="dxa"/>
            <w:shd w:val="clear" w:color="auto" w:fill="auto"/>
          </w:tcPr>
          <w:p w14:paraId="378FCC17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2295681F" w14:textId="01D941DA" w:rsidR="0006469B" w:rsidRPr="00395788" w:rsidRDefault="00436F40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604</w:t>
            </w:r>
            <w:r w:rsidR="00487A86">
              <w:rPr>
                <w:rFonts w:ascii="Arial" w:hAnsi="Arial" w:cs="Arial"/>
                <w:sz w:val="20"/>
                <w:szCs w:val="20"/>
              </w:rPr>
              <w:t> </w:t>
            </w:r>
            <w:r w:rsidRPr="00395788">
              <w:rPr>
                <w:rFonts w:ascii="Arial" w:hAnsi="Arial" w:cs="Arial"/>
                <w:sz w:val="20"/>
                <w:szCs w:val="20"/>
              </w:rPr>
              <w:t>200</w:t>
            </w:r>
            <w:r w:rsidR="00487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5788">
              <w:rPr>
                <w:rFonts w:ascii="Arial" w:hAnsi="Arial" w:cs="Arial"/>
                <w:sz w:val="20"/>
                <w:szCs w:val="20"/>
              </w:rPr>
              <w:t>933</w:t>
            </w:r>
          </w:p>
        </w:tc>
      </w:tr>
      <w:tr w:rsidR="0006469B" w:rsidRPr="006D0B02" w14:paraId="55C7E089" w14:textId="77777777" w:rsidTr="00703080">
        <w:tc>
          <w:tcPr>
            <w:tcW w:w="3934" w:type="dxa"/>
            <w:shd w:val="clear" w:color="auto" w:fill="auto"/>
          </w:tcPr>
          <w:p w14:paraId="1417DC3E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61" w:type="dxa"/>
            <w:shd w:val="clear" w:color="auto" w:fill="auto"/>
          </w:tcPr>
          <w:p w14:paraId="7269045F" w14:textId="77777777" w:rsidR="0006469B" w:rsidRPr="0039578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957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1D9A626" w14:textId="63F21768" w:rsidR="0006469B" w:rsidRPr="00395788" w:rsidRDefault="00487A86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36F40" w:rsidRPr="00395788">
              <w:rPr>
                <w:rFonts w:ascii="Arial" w:hAnsi="Arial" w:cs="Arial"/>
                <w:sz w:val="20"/>
                <w:szCs w:val="20"/>
              </w:rPr>
              <w:t>rozdek.m@</w:t>
            </w:r>
            <w:r w:rsidR="00DC2091" w:rsidRPr="00395788">
              <w:rPr>
                <w:rFonts w:ascii="Arial" w:hAnsi="Arial" w:cs="Arial"/>
                <w:sz w:val="20"/>
                <w:szCs w:val="20"/>
              </w:rPr>
              <w:t>seznam.cz</w:t>
            </w:r>
          </w:p>
        </w:tc>
      </w:tr>
    </w:tbl>
    <w:p w14:paraId="75DEA13E" w14:textId="4465D53A" w:rsidR="00D97E87" w:rsidRDefault="00B41493" w:rsidP="00204DB4">
      <w:pPr>
        <w:pStyle w:val="Nadpis1"/>
        <w:numPr>
          <w:ilvl w:val="0"/>
          <w:numId w:val="30"/>
        </w:numPr>
      </w:pPr>
      <w:r w:rsidRPr="006D0B02">
        <w:br w:type="page"/>
      </w:r>
      <w:r w:rsidR="004A537A" w:rsidRPr="00204DB4">
        <w:lastRenderedPageBreak/>
        <w:t>PŘEDMĚT SMLOUVY</w:t>
      </w:r>
    </w:p>
    <w:p w14:paraId="22221C7F" w14:textId="28136803" w:rsidR="00156584" w:rsidRPr="00156584" w:rsidRDefault="0070150A" w:rsidP="00156584">
      <w:pPr>
        <w:pStyle w:val="Styl2"/>
        <w:ind w:left="851" w:hanging="567"/>
      </w:pPr>
      <w:r w:rsidRPr="006D0B02">
        <w:t xml:space="preserve">Touto smlouvou se zhotovitel zavazuje provést pro objednatele na svůj náklad a nebezpečí dílo </w:t>
      </w:r>
      <w:r w:rsidR="00856F69">
        <w:t>s názvem</w:t>
      </w:r>
      <w:r w:rsidR="00190E2A" w:rsidRPr="00CD183F">
        <w:rPr>
          <w:color w:val="FF0000"/>
        </w:rPr>
        <w:t xml:space="preserve"> </w:t>
      </w:r>
      <w:r w:rsidR="005B2D9C">
        <w:t>„</w:t>
      </w:r>
      <w:r w:rsidR="008A58C9" w:rsidRPr="008A58C9">
        <w:rPr>
          <w:b/>
          <w:bCs/>
        </w:rPr>
        <w:t>Obchodní akademie Kroměříž – opravy střech</w:t>
      </w:r>
      <w:r w:rsidR="00204DB4" w:rsidRPr="00332BDE">
        <w:rPr>
          <w:b/>
          <w:bCs/>
        </w:rPr>
        <w:t>“</w:t>
      </w:r>
      <w:r w:rsidR="00895F56" w:rsidRPr="00332BDE">
        <w:rPr>
          <w:b/>
          <w:bCs/>
        </w:rPr>
        <w:t xml:space="preserve"> </w:t>
      </w:r>
      <w:r w:rsidRPr="00332BDE">
        <w:t xml:space="preserve">a objednatel se zavazuje </w:t>
      </w:r>
      <w:r w:rsidRPr="00F3238D">
        <w:t xml:space="preserve">uvedené dílo převzít a zaplatit zhotoviteli za jeho provedení cenu sjednanou v čl. </w:t>
      </w:r>
      <w:r w:rsidR="007B5CF3" w:rsidRPr="00F3238D">
        <w:t>5</w:t>
      </w:r>
      <w:r w:rsidRPr="00F3238D">
        <w:t>. této smlouvy.</w:t>
      </w:r>
      <w:r w:rsidR="00C27D6D" w:rsidRPr="00F3238D">
        <w:t xml:space="preserve"> </w:t>
      </w:r>
      <w:r w:rsidR="00C27D6D" w:rsidRPr="00B643DC">
        <w:rPr>
          <w:b/>
          <w:bCs/>
        </w:rPr>
        <w:t xml:space="preserve">Předmětem této smlouvy </w:t>
      </w:r>
      <w:r w:rsidR="00642448">
        <w:rPr>
          <w:b/>
          <w:bCs/>
        </w:rPr>
        <w:t xml:space="preserve">je </w:t>
      </w:r>
      <w:r w:rsidR="00642448" w:rsidRPr="00642448">
        <w:rPr>
          <w:b/>
          <w:bCs/>
        </w:rPr>
        <w:t>oprava dvou střech na samostatně stojících budovách spojených krčkem</w:t>
      </w:r>
      <w:r w:rsidR="00332BDE" w:rsidRPr="00B643DC">
        <w:t>.</w:t>
      </w:r>
      <w:r w:rsidR="00156584">
        <w:t xml:space="preserve"> </w:t>
      </w:r>
      <w:r w:rsidR="00156584" w:rsidRPr="00156584">
        <w:t>V rámci oprav střech dojde k mechanickému očištění, očištění tlakovou vodou, vymetení a následovat budou dva nátěry, které zajistí ochranu střech, a tím i krovů, zdí a dalších částí budovy.</w:t>
      </w:r>
    </w:p>
    <w:p w14:paraId="0C655240" w14:textId="77777777" w:rsidR="00156584" w:rsidRPr="00156584" w:rsidRDefault="00156584" w:rsidP="00245B11">
      <w:pPr>
        <w:pStyle w:val="Nadpis1"/>
        <w:numPr>
          <w:ilvl w:val="0"/>
          <w:numId w:val="0"/>
        </w:numPr>
        <w:spacing w:before="120"/>
        <w:ind w:left="142" w:firstLine="709"/>
        <w:jc w:val="both"/>
        <w:rPr>
          <w:b w:val="0"/>
          <w:bCs w:val="0"/>
        </w:rPr>
      </w:pPr>
      <w:r w:rsidRPr="00156584">
        <w:rPr>
          <w:b w:val="0"/>
          <w:bCs w:val="0"/>
        </w:rPr>
        <w:t>Plocha střechy č. 1: 1 700 m</w:t>
      </w:r>
      <w:r w:rsidRPr="00156584">
        <w:rPr>
          <w:b w:val="0"/>
          <w:bCs w:val="0"/>
          <w:vertAlign w:val="superscript"/>
        </w:rPr>
        <w:t>2</w:t>
      </w:r>
    </w:p>
    <w:p w14:paraId="26112763" w14:textId="77777777" w:rsidR="00156584" w:rsidRPr="00156584" w:rsidRDefault="00156584" w:rsidP="00245B11">
      <w:pPr>
        <w:pStyle w:val="Nadpis1"/>
        <w:numPr>
          <w:ilvl w:val="0"/>
          <w:numId w:val="0"/>
        </w:numPr>
        <w:spacing w:before="120"/>
        <w:ind w:left="142" w:firstLine="709"/>
        <w:jc w:val="both"/>
        <w:rPr>
          <w:b w:val="0"/>
          <w:bCs w:val="0"/>
          <w:vertAlign w:val="superscript"/>
        </w:rPr>
      </w:pPr>
      <w:r w:rsidRPr="00156584">
        <w:rPr>
          <w:b w:val="0"/>
          <w:bCs w:val="0"/>
        </w:rPr>
        <w:t>Plocha střechy č. 2: 1 400 m</w:t>
      </w:r>
      <w:r w:rsidRPr="00156584">
        <w:rPr>
          <w:b w:val="0"/>
          <w:bCs w:val="0"/>
          <w:vertAlign w:val="superscript"/>
        </w:rPr>
        <w:t>2</w:t>
      </w:r>
    </w:p>
    <w:p w14:paraId="7B20B509" w14:textId="77777777" w:rsidR="00156584" w:rsidRPr="00156584" w:rsidRDefault="00156584" w:rsidP="00245B11">
      <w:pPr>
        <w:pStyle w:val="Nadpis1"/>
        <w:numPr>
          <w:ilvl w:val="0"/>
          <w:numId w:val="0"/>
        </w:numPr>
        <w:spacing w:before="120"/>
        <w:ind w:left="142" w:firstLine="709"/>
        <w:jc w:val="both"/>
        <w:rPr>
          <w:b w:val="0"/>
          <w:bCs w:val="0"/>
        </w:rPr>
      </w:pPr>
      <w:r w:rsidRPr="00156584">
        <w:rPr>
          <w:b w:val="0"/>
          <w:bCs w:val="0"/>
        </w:rPr>
        <w:t>Celkem plocha střech: 3 100 m</w:t>
      </w:r>
      <w:r w:rsidRPr="00156584">
        <w:rPr>
          <w:b w:val="0"/>
          <w:bCs w:val="0"/>
          <w:vertAlign w:val="superscript"/>
        </w:rPr>
        <w:t>2</w:t>
      </w:r>
    </w:p>
    <w:p w14:paraId="68CFB124" w14:textId="6021EB0F" w:rsidR="004A537A" w:rsidRPr="00EE5A36" w:rsidRDefault="004733F6" w:rsidP="00AD3EF9">
      <w:pPr>
        <w:pStyle w:val="Styl2"/>
        <w:ind w:left="851" w:hanging="567"/>
      </w:pPr>
      <w:r w:rsidRPr="00BC2C92">
        <w:t>Plnění, které je předmětem této smlouvy, bude používáno pro výkon veřejnoprávní činnosti a</w:t>
      </w:r>
      <w:r w:rsidR="00703080">
        <w:t xml:space="preserve"> pro výše uvedené plnění nebude</w:t>
      </w:r>
      <w:r w:rsidRPr="00BC2C92">
        <w:t xml:space="preserve"> aplikován režim přenesení daňové povinnosti podle § 92a a násl. </w:t>
      </w:r>
      <w:r w:rsidRPr="00EE5A36">
        <w:t>zákona č. 235/2004 Sb., o dani z přidané hodnoty, ve znění pozdějších předpisů (dále jen „zákon o DPH</w:t>
      </w:r>
      <w:r w:rsidR="00703080" w:rsidRPr="00EE5A36">
        <w:t>“).</w:t>
      </w:r>
    </w:p>
    <w:p w14:paraId="02234E94" w14:textId="06DF3556" w:rsidR="00CC659A" w:rsidRPr="00EE5A36" w:rsidRDefault="00CC659A" w:rsidP="00CC659A">
      <w:pPr>
        <w:pStyle w:val="Styl2"/>
        <w:ind w:left="851" w:hanging="567"/>
      </w:pPr>
      <w:r w:rsidRPr="00EE5A36">
        <w:t>Zhotovitel odpovídá za to, že dílo bude realizováno v uvedeném rozsahu, kvalitě a nabídkou zhotovitele a touto smlouvou. V rámci zhotovení díla se zhotovitel zavazuje ověřit a zkontrolovat všechny vstupní údaje a podklady předložené objednatelem a na jejich nedostatky neprodleně upozornit. Jestliže zhotovitel na  žádné nedostatky vstupních údajů a podkladů neupozorní, berou smluvní strany na vědomí, že žádné nedostatky v těchto podkladech nejsou.</w:t>
      </w:r>
    </w:p>
    <w:p w14:paraId="0E74BBFB" w14:textId="77777777" w:rsidR="00402BA1" w:rsidRPr="00EE5A36" w:rsidRDefault="00402BA1" w:rsidP="00402BA1">
      <w:pPr>
        <w:pStyle w:val="Styl2"/>
        <w:ind w:left="716"/>
      </w:pPr>
      <w:r w:rsidRPr="00EE5A36">
        <w:rPr>
          <w:b/>
        </w:rPr>
        <w:t>Zhotovení díla zahrnuje i:</w:t>
      </w:r>
    </w:p>
    <w:p w14:paraId="03F42630" w14:textId="77777777" w:rsidR="00402BA1" w:rsidRPr="00B451D1" w:rsidRDefault="00402BA1" w:rsidP="00402BA1">
      <w:pPr>
        <w:pStyle w:val="Nadpis6"/>
        <w:ind w:left="1418" w:right="-1" w:hanging="708"/>
        <w:jc w:val="both"/>
      </w:pPr>
      <w:r w:rsidRPr="00EE5A36">
        <w:t>důsledný úklid všech prostor stavby, staveniště a</w:t>
      </w:r>
      <w:r w:rsidRPr="00B451D1">
        <w:t xml:space="preserve"> jeho okolí v průběhu i po dokončení stavby,</w:t>
      </w:r>
    </w:p>
    <w:p w14:paraId="191B9707" w14:textId="27F56DDE" w:rsidR="00402BA1" w:rsidRPr="00B451D1" w:rsidRDefault="00402BA1" w:rsidP="00402BA1">
      <w:pPr>
        <w:pStyle w:val="Nadpis6"/>
        <w:ind w:left="1418" w:right="-1" w:hanging="708"/>
        <w:jc w:val="both"/>
      </w:pPr>
      <w:r w:rsidRPr="00B451D1">
        <w:rPr>
          <w:b/>
        </w:rPr>
        <w:t>kompletační a koordinační činnost</w:t>
      </w:r>
      <w:r w:rsidRPr="00B451D1">
        <w:t xml:space="preserve"> při realizaci stavby, tj. např. zajištění a provedení všech opatření organizačního a stavebně technologického charakteru</w:t>
      </w:r>
      <w:r w:rsidR="00657661">
        <w:t xml:space="preserve"> </w:t>
      </w:r>
      <w:r w:rsidRPr="00B451D1">
        <w:t>v souladu s</w:t>
      </w:r>
      <w:r>
        <w:t> </w:t>
      </w:r>
      <w:r w:rsidRPr="00B451D1">
        <w:t xml:space="preserve"> požadavky uživatele apod.,</w:t>
      </w:r>
    </w:p>
    <w:p w14:paraId="6BB1871F" w14:textId="1C4FFBE5" w:rsidR="00402BA1" w:rsidRPr="00B451D1" w:rsidRDefault="00402BA1" w:rsidP="00402BA1">
      <w:pPr>
        <w:pStyle w:val="Nadpis6"/>
        <w:ind w:left="1418" w:right="-1" w:hanging="708"/>
        <w:jc w:val="both"/>
      </w:pPr>
      <w:r w:rsidRPr="00B451D1">
        <w:rPr>
          <w:b/>
        </w:rPr>
        <w:t xml:space="preserve">likvidace odpadů </w:t>
      </w:r>
      <w:r w:rsidRPr="00B451D1">
        <w:t xml:space="preserve">v souladu se zákonem č. </w:t>
      </w:r>
      <w:r>
        <w:t>541</w:t>
      </w:r>
      <w:r w:rsidRPr="00B451D1">
        <w:t>/</w:t>
      </w:r>
      <w:r>
        <w:t>2020</w:t>
      </w:r>
      <w:r w:rsidRPr="00B451D1">
        <w:t xml:space="preserve"> Sb., o odpadech,</w:t>
      </w:r>
      <w:r>
        <w:t xml:space="preserve"> v platném zněn,</w:t>
      </w:r>
      <w:r w:rsidRPr="00B451D1">
        <w:t xml:space="preserve"> a dalších prováděcích předpisů vč. úhrady poplatků za likvidaci odpadu,</w:t>
      </w:r>
    </w:p>
    <w:p w14:paraId="149994E5" w14:textId="77777777" w:rsidR="00402BA1" w:rsidRPr="00B451D1" w:rsidRDefault="00402BA1" w:rsidP="00402BA1">
      <w:pPr>
        <w:pStyle w:val="Nadpis6"/>
        <w:ind w:left="1418" w:right="-1" w:hanging="708"/>
        <w:jc w:val="both"/>
      </w:pPr>
      <w:r w:rsidRPr="00B451D1">
        <w:t>zajištění bezpečnosti a ochrany zdraví při práci v souladu s platnými právními předpisy,</w:t>
      </w:r>
    </w:p>
    <w:p w14:paraId="62F1C691" w14:textId="77777777" w:rsidR="00402BA1" w:rsidRPr="00B451D1" w:rsidRDefault="00402BA1" w:rsidP="00402BA1">
      <w:pPr>
        <w:pStyle w:val="Nadpis6"/>
        <w:ind w:left="1418" w:right="-1" w:hanging="708"/>
        <w:jc w:val="both"/>
      </w:pPr>
      <w:r w:rsidRPr="00B451D1">
        <w:t>zajištění požární ochrany při provádění díla,</w:t>
      </w:r>
    </w:p>
    <w:p w14:paraId="705B9D69" w14:textId="77777777" w:rsidR="00402BA1" w:rsidRPr="00B451D1" w:rsidRDefault="00402BA1" w:rsidP="00402BA1">
      <w:pPr>
        <w:pStyle w:val="Nadpis6"/>
        <w:ind w:left="1418" w:right="-1" w:hanging="708"/>
        <w:jc w:val="both"/>
      </w:pPr>
      <w:r w:rsidRPr="00B451D1">
        <w:rPr>
          <w:b/>
        </w:rPr>
        <w:t>zajištění ochrany životního prostředí</w:t>
      </w:r>
      <w:r w:rsidRPr="00B451D1">
        <w:t xml:space="preserve"> dle platných právních předpisů při provádění díla,</w:t>
      </w:r>
    </w:p>
    <w:p w14:paraId="05B2C533" w14:textId="77777777" w:rsidR="00402BA1" w:rsidRPr="00B451D1" w:rsidRDefault="00402BA1" w:rsidP="00402BA1">
      <w:pPr>
        <w:pStyle w:val="Nadpis6"/>
        <w:ind w:left="1418" w:right="-1" w:hanging="708"/>
        <w:jc w:val="both"/>
      </w:pPr>
      <w:r w:rsidRPr="00B451D1">
        <w:t>zajištění realizace díla v souladu s ČSN, ČSN EN, nařízeními vlády, platnými zákony,</w:t>
      </w:r>
    </w:p>
    <w:p w14:paraId="58E167D3" w14:textId="77777777" w:rsidR="00402BA1" w:rsidRPr="00910610" w:rsidRDefault="00402BA1" w:rsidP="00402BA1">
      <w:pPr>
        <w:pStyle w:val="Nadpis6"/>
        <w:ind w:left="1418" w:right="-1" w:hanging="708"/>
        <w:jc w:val="both"/>
      </w:pPr>
      <w:r w:rsidRPr="00910610">
        <w:t>bezodkladné odstranění případných závad zjištěných při závěrečné kontrolní prohlídce stavby,</w:t>
      </w:r>
    </w:p>
    <w:p w14:paraId="401A6089" w14:textId="77777777" w:rsidR="00402BA1" w:rsidRPr="00910610" w:rsidRDefault="00402BA1" w:rsidP="00402BA1">
      <w:pPr>
        <w:pStyle w:val="Nadpis6"/>
        <w:ind w:left="1418" w:right="-1" w:hanging="708"/>
        <w:jc w:val="both"/>
      </w:pPr>
      <w:r w:rsidRPr="00910610">
        <w:t>dopravu, nakládku, vykládku a skladování zboží a materiálu v místě stavby ve vhodném balení a na vhodném místě,</w:t>
      </w:r>
    </w:p>
    <w:p w14:paraId="05FB9A97" w14:textId="04AFAC83" w:rsidR="00402BA1" w:rsidRPr="00982CF0" w:rsidRDefault="00402BA1" w:rsidP="00402BA1">
      <w:pPr>
        <w:pStyle w:val="Nadpis6"/>
        <w:ind w:left="1418" w:right="-1" w:hanging="708"/>
        <w:jc w:val="both"/>
      </w:pPr>
      <w:r w:rsidRPr="00982CF0">
        <w:t xml:space="preserve">mít po celou dobu stavby do doby protokolárního předání a převzetí díla </w:t>
      </w:r>
      <w:r w:rsidRPr="00982CF0">
        <w:rPr>
          <w:b/>
        </w:rPr>
        <w:t>pojištění odpovědnosti za škodu</w:t>
      </w:r>
      <w:r w:rsidRPr="00982CF0">
        <w:t xml:space="preserve"> způsobenou třetí osobě činností zhotovitele,</w:t>
      </w:r>
    </w:p>
    <w:p w14:paraId="26252EFB" w14:textId="5D5B97D3" w:rsidR="00402BA1" w:rsidRPr="00982CF0" w:rsidRDefault="00402BA1" w:rsidP="00402BA1">
      <w:pPr>
        <w:pStyle w:val="Nadpis6"/>
        <w:ind w:left="1418" w:hanging="709"/>
        <w:jc w:val="both"/>
      </w:pPr>
      <w:bookmarkStart w:id="1" w:name="_Hlk57716253"/>
      <w:r w:rsidRPr="00982CF0">
        <w:t>pořízení fotodokumentace předmětu díla po ukončení realizace</w:t>
      </w:r>
    </w:p>
    <w:bookmarkEnd w:id="1"/>
    <w:p w14:paraId="7B881425" w14:textId="57B538A6" w:rsidR="00402BA1" w:rsidRPr="00277C6D" w:rsidRDefault="00402BA1" w:rsidP="00FC4435">
      <w:pPr>
        <w:pStyle w:val="Styl2"/>
        <w:tabs>
          <w:tab w:val="clear" w:pos="567"/>
          <w:tab w:val="left" w:pos="851"/>
        </w:tabs>
        <w:ind w:left="851" w:hanging="567"/>
      </w:pPr>
      <w:r w:rsidRPr="00277C6D">
        <w:t xml:space="preserve">Zhotovitel se zavazuje udělat maximálně možné opatření proti poškození stávajících konstrukcí a zařízení v místě provádění stavebních prací. </w:t>
      </w:r>
    </w:p>
    <w:p w14:paraId="0F26010A" w14:textId="77777777" w:rsidR="00402BA1" w:rsidRPr="007555B1" w:rsidRDefault="00402BA1" w:rsidP="00FC4435">
      <w:pPr>
        <w:pStyle w:val="Styl2"/>
        <w:tabs>
          <w:tab w:val="clear" w:pos="567"/>
          <w:tab w:val="left" w:pos="851"/>
        </w:tabs>
        <w:ind w:left="851" w:hanging="567"/>
      </w:pPr>
      <w:r w:rsidRPr="007555B1">
        <w:t xml:space="preserve">Zhotovitel prohlašuje, že si je vědom skutečnosti, že objednatel, má zájem na realizaci veřejné zakázky v souladu se zásadami společensky odpovědného zadávání veřejných zakázek. </w:t>
      </w:r>
    </w:p>
    <w:p w14:paraId="1AF0ADB2" w14:textId="0CDE515C" w:rsidR="00C14203" w:rsidRPr="00C379A9" w:rsidRDefault="004A537A" w:rsidP="00117E8C">
      <w:pPr>
        <w:pStyle w:val="Nadpis1"/>
      </w:pPr>
      <w:r w:rsidRPr="00C379A9">
        <w:t>MÍSTO PROVEDENÍ DÍLA</w:t>
      </w:r>
      <w:r w:rsidR="00C324F6">
        <w:t xml:space="preserve"> </w:t>
      </w:r>
      <w:r w:rsidRPr="00C379A9">
        <w:t>A SOUČINNOST OBJEDNATELE</w:t>
      </w:r>
    </w:p>
    <w:p w14:paraId="57982343" w14:textId="5181DE17" w:rsidR="00EB679A" w:rsidRPr="00C379A9" w:rsidRDefault="00004BC5" w:rsidP="00AD3EF9">
      <w:pPr>
        <w:pStyle w:val="Styl2"/>
        <w:numPr>
          <w:ilvl w:val="1"/>
          <w:numId w:val="4"/>
        </w:numPr>
        <w:spacing w:before="0" w:after="120"/>
        <w:ind w:left="851" w:hanging="567"/>
      </w:pPr>
      <w:r w:rsidRPr="00C379A9">
        <w:t>Dílo</w:t>
      </w:r>
      <w:r w:rsidR="004A537A" w:rsidRPr="00C379A9">
        <w:t xml:space="preserve"> bude proveden</w:t>
      </w:r>
      <w:r w:rsidRPr="00C379A9">
        <w:t>o</w:t>
      </w:r>
      <w:r w:rsidR="004A537A" w:rsidRPr="00C379A9">
        <w:t xml:space="preserve"> na </w:t>
      </w:r>
      <w:r w:rsidR="00EB679A" w:rsidRPr="00C379A9">
        <w:t>adrese objednatele</w:t>
      </w:r>
      <w:r w:rsidR="00903B9F">
        <w:t>:</w:t>
      </w:r>
      <w:r w:rsidR="00204DB4" w:rsidRPr="00C379A9">
        <w:t xml:space="preserve"> </w:t>
      </w:r>
      <w:r w:rsidR="00903B9F" w:rsidRPr="00903B9F">
        <w:t>Obvodová 3503/7, 767 01 Kroměříž (2 samostatné střechy)</w:t>
      </w:r>
    </w:p>
    <w:p w14:paraId="5E266D9E" w14:textId="3FD85E2D" w:rsidR="008F6828" w:rsidRPr="00EE5A36" w:rsidRDefault="004A537A" w:rsidP="00AD3EF9">
      <w:pPr>
        <w:pStyle w:val="Styl2"/>
        <w:ind w:left="851" w:hanging="567"/>
        <w:rPr>
          <w:b/>
        </w:rPr>
      </w:pPr>
      <w:bookmarkStart w:id="2" w:name="_Ref26947036"/>
      <w:r w:rsidRPr="00EE5A36">
        <w:t xml:space="preserve">Objednatel se zavazuje předat zhotoviteli staveniště </w:t>
      </w:r>
      <w:r w:rsidR="005121E7" w:rsidRPr="00EE5A36">
        <w:t xml:space="preserve">v souladu s ust. </w:t>
      </w:r>
      <w:r w:rsidR="005121E7" w:rsidRPr="00EE5A36">
        <w:fldChar w:fldCharType="begin"/>
      </w:r>
      <w:r w:rsidR="005121E7" w:rsidRPr="00EE5A36">
        <w:instrText xml:space="preserve"> REF _Ref41552218 \r \h </w:instrText>
      </w:r>
      <w:r w:rsidR="00EE5A36">
        <w:instrText xml:space="preserve"> \* MERGEFORMAT </w:instrText>
      </w:r>
      <w:r w:rsidR="005121E7" w:rsidRPr="00EE5A36">
        <w:fldChar w:fldCharType="separate"/>
      </w:r>
      <w:r w:rsidR="00687E9F">
        <w:t>3.2</w:t>
      </w:r>
      <w:r w:rsidR="005121E7" w:rsidRPr="00EE5A36">
        <w:fldChar w:fldCharType="end"/>
      </w:r>
      <w:r w:rsidRPr="00EE5A36">
        <w:t xml:space="preserve"> této smlouvy. O předání a převzetí staveniště</w:t>
      </w:r>
      <w:r w:rsidR="006836C8" w:rsidRPr="00EE5A36">
        <w:t xml:space="preserve"> sepíší smluvní strany prot</w:t>
      </w:r>
      <w:r w:rsidR="000D342D" w:rsidRPr="00EE5A36">
        <w:t>okol o předání a převzetí stave</w:t>
      </w:r>
      <w:r w:rsidR="006836C8" w:rsidRPr="00EE5A36">
        <w:t>niště.</w:t>
      </w:r>
      <w:r w:rsidR="00F6367C" w:rsidRPr="00EE5A36">
        <w:t xml:space="preserve"> </w:t>
      </w:r>
      <w:bookmarkEnd w:id="2"/>
    </w:p>
    <w:p w14:paraId="0B19AD7F" w14:textId="6CBDBF9A" w:rsidR="00990C1E" w:rsidRPr="00990C1E" w:rsidRDefault="00047D03" w:rsidP="00AD3EF9">
      <w:pPr>
        <w:pStyle w:val="Nadpis1"/>
      </w:pPr>
      <w:r w:rsidRPr="006D0B02">
        <w:t>TERMÍNY PLNĚNÍ</w:t>
      </w:r>
    </w:p>
    <w:p w14:paraId="41170CE5" w14:textId="74FD1AF2" w:rsidR="006836C8" w:rsidRPr="00BD16A4" w:rsidRDefault="006836C8" w:rsidP="00AD3EF9">
      <w:pPr>
        <w:pStyle w:val="Styl2"/>
        <w:numPr>
          <w:ilvl w:val="1"/>
          <w:numId w:val="5"/>
        </w:numPr>
        <w:tabs>
          <w:tab w:val="clear" w:pos="567"/>
        </w:tabs>
        <w:ind w:left="851" w:hanging="567"/>
      </w:pPr>
      <w:r w:rsidRPr="00BD16A4">
        <w:t>Termín předání a převzetí staveniště</w:t>
      </w:r>
      <w:r w:rsidRPr="00BD16A4">
        <w:rPr>
          <w:b/>
          <w:bCs/>
        </w:rPr>
        <w:t xml:space="preserve"> </w:t>
      </w:r>
      <w:r w:rsidRPr="00BD16A4">
        <w:t>(</w:t>
      </w:r>
      <w:r w:rsidRPr="00BD16A4">
        <w:rPr>
          <w:b/>
          <w:bCs/>
        </w:rPr>
        <w:t>zahájení</w:t>
      </w:r>
      <w:r w:rsidRPr="00BD16A4">
        <w:t xml:space="preserve"> doby plnění):</w:t>
      </w:r>
    </w:p>
    <w:p w14:paraId="2C5694BE" w14:textId="3762CB0C" w:rsidR="006836C8" w:rsidRPr="00E956EC" w:rsidRDefault="006836C8" w:rsidP="006517BE">
      <w:pPr>
        <w:pStyle w:val="Styl2"/>
        <w:numPr>
          <w:ilvl w:val="0"/>
          <w:numId w:val="0"/>
        </w:numPr>
        <w:tabs>
          <w:tab w:val="clear" w:pos="567"/>
        </w:tabs>
        <w:ind w:left="851"/>
      </w:pPr>
      <w:r w:rsidRPr="00E956EC">
        <w:t xml:space="preserve">Práce zhotovitele na realizaci předmětu smlouvy budou </w:t>
      </w:r>
      <w:r w:rsidRPr="00E956EC">
        <w:rPr>
          <w:b/>
        </w:rPr>
        <w:t>zahájeny dnem protokolárního předání</w:t>
      </w:r>
      <w:r w:rsidRPr="00E956EC">
        <w:t xml:space="preserve"> a převzetí staveniště. </w:t>
      </w:r>
    </w:p>
    <w:p w14:paraId="42C32C26" w14:textId="05D97022" w:rsidR="006836C8" w:rsidRPr="00E956EC" w:rsidRDefault="006836C8" w:rsidP="00AD3EF9">
      <w:pPr>
        <w:pStyle w:val="Styl2"/>
        <w:tabs>
          <w:tab w:val="clear" w:pos="567"/>
          <w:tab w:val="left" w:pos="851"/>
        </w:tabs>
        <w:ind w:left="851" w:hanging="567"/>
      </w:pPr>
      <w:bookmarkStart w:id="3" w:name="_Ref41552218"/>
      <w:r w:rsidRPr="00E956EC">
        <w:t xml:space="preserve">K protokolárnímu převzetí a předání staveniště </w:t>
      </w:r>
      <w:r w:rsidR="00047D03" w:rsidRPr="00E956EC">
        <w:t>dojde</w:t>
      </w:r>
      <w:r w:rsidR="00BD0D56" w:rsidRPr="00E956EC">
        <w:t xml:space="preserve"> </w:t>
      </w:r>
      <w:r w:rsidRPr="00E956EC">
        <w:t xml:space="preserve">na základě výzvy k převzetí staveniště ze strany objednatele, a to nejpozději do </w:t>
      </w:r>
      <w:r w:rsidR="00261A5F" w:rsidRPr="00E956EC">
        <w:t>5</w:t>
      </w:r>
      <w:r w:rsidRPr="00E956EC">
        <w:t xml:space="preserve"> dnů od doručení této výzvy objednatele zhotoviteli k předání a převzetí staveniště. Výzvu zasílá zástupce objednatele ve věcech technických. Lhůta k doručení výzvy ze strany objednatele je stanovena na maximálně </w:t>
      </w:r>
      <w:r w:rsidR="00261A5F" w:rsidRPr="00E956EC">
        <w:t>5</w:t>
      </w:r>
      <w:r w:rsidRPr="00E956EC">
        <w:t xml:space="preserve"> dnů od nabytí účinnosti smlouvy</w:t>
      </w:r>
      <w:r w:rsidR="001F440D" w:rsidRPr="00E956EC">
        <w:t>.</w:t>
      </w:r>
      <w:r w:rsidRPr="00E956EC">
        <w:t xml:space="preserve"> V případě, že objednatel ve lhůtě do </w:t>
      </w:r>
      <w:r w:rsidR="00261A5F" w:rsidRPr="00E956EC">
        <w:t>5</w:t>
      </w:r>
      <w:r w:rsidRPr="00E956EC">
        <w:t xml:space="preserve"> dnů od nabytí účinnosti smlouvy výzvu k předání a převzetí staveniště nedoručí, </w:t>
      </w:r>
      <w:bookmarkEnd w:id="3"/>
      <w:r w:rsidR="0062488D" w:rsidRPr="00E956EC">
        <w:t xml:space="preserve">berou smluvní strany na vědomí, že výzva je uplynutím </w:t>
      </w:r>
      <w:r w:rsidR="00261A5F" w:rsidRPr="00E956EC">
        <w:t>5</w:t>
      </w:r>
      <w:r w:rsidR="0062488D" w:rsidRPr="00E956EC">
        <w:t>. dne doručena zhotoviteli.</w:t>
      </w:r>
    </w:p>
    <w:p w14:paraId="243536A7" w14:textId="0621D2D7" w:rsidR="006C01B1" w:rsidRPr="00734CB0" w:rsidRDefault="00155939" w:rsidP="00AD3EF9">
      <w:pPr>
        <w:pStyle w:val="Styl2"/>
        <w:ind w:left="851" w:hanging="567"/>
      </w:pPr>
      <w:r w:rsidRPr="00734CB0">
        <w:rPr>
          <w:bCs/>
        </w:rPr>
        <w:t>Termín dokončení a protokolární předání a převzetí díla</w:t>
      </w:r>
      <w:bookmarkStart w:id="4" w:name="_Hlk74724298"/>
      <w:r w:rsidRPr="00734CB0">
        <w:rPr>
          <w:bCs/>
        </w:rPr>
        <w:t>:</w:t>
      </w:r>
      <w:r w:rsidRPr="00734CB0">
        <w:rPr>
          <w:b/>
        </w:rPr>
        <w:t xml:space="preserve"> nejpozději do </w:t>
      </w:r>
      <w:r w:rsidR="00C324F6">
        <w:rPr>
          <w:b/>
        </w:rPr>
        <w:t>30</w:t>
      </w:r>
      <w:r w:rsidR="00734CB0" w:rsidRPr="00734CB0">
        <w:rPr>
          <w:b/>
        </w:rPr>
        <w:t>.</w:t>
      </w:r>
      <w:r w:rsidR="00C324F6">
        <w:rPr>
          <w:b/>
        </w:rPr>
        <w:t>11</w:t>
      </w:r>
      <w:r w:rsidR="00734CB0" w:rsidRPr="00734CB0">
        <w:rPr>
          <w:b/>
        </w:rPr>
        <w:t>.2022</w:t>
      </w:r>
      <w:r w:rsidRPr="00734CB0">
        <w:rPr>
          <w:b/>
        </w:rPr>
        <w:t>.</w:t>
      </w:r>
      <w:bookmarkEnd w:id="4"/>
    </w:p>
    <w:p w14:paraId="6BDEAABA" w14:textId="5BBA58CD" w:rsidR="00990C1E" w:rsidRPr="00990C1E" w:rsidRDefault="00676018" w:rsidP="00AD3EF9">
      <w:pPr>
        <w:pStyle w:val="Nadpis1"/>
      </w:pPr>
      <w:r w:rsidRPr="006D0B02">
        <w:t>CENA DÍLA</w:t>
      </w:r>
    </w:p>
    <w:p w14:paraId="48993F12" w14:textId="4FA48EDC" w:rsidR="00676018" w:rsidRPr="006D0B02" w:rsidRDefault="00676018" w:rsidP="00AD3EF9">
      <w:pPr>
        <w:pStyle w:val="Styl2"/>
        <w:numPr>
          <w:ilvl w:val="1"/>
          <w:numId w:val="6"/>
        </w:numPr>
        <w:tabs>
          <w:tab w:val="clear" w:pos="567"/>
          <w:tab w:val="left" w:pos="851"/>
        </w:tabs>
        <w:ind w:left="851" w:hanging="567"/>
      </w:pPr>
      <w:r w:rsidRPr="006D0B02">
        <w:t xml:space="preserve">Cena díla zahrnuje veškeré náklady potřebné ke zhotovení díla v rozsahu dle čl. </w:t>
      </w:r>
      <w:r w:rsidR="009D79C1">
        <w:t>1</w:t>
      </w:r>
      <w:r w:rsidRPr="006D0B02">
        <w:t xml:space="preserve"> a v ostatních ustanoveních této smlouvy. Sjednaná cena obsahuje i předpokládané náklady vzniklé vývojem cen, a to až do termínu protokolárního předání a převzetí řádně dokončeného díla dle této smlouvy.</w:t>
      </w:r>
    </w:p>
    <w:p w14:paraId="3A1567F6" w14:textId="296639CE" w:rsidR="00676018" w:rsidRPr="006D0B02" w:rsidRDefault="00676018" w:rsidP="00AD3EF9">
      <w:pPr>
        <w:pStyle w:val="Styl2"/>
        <w:tabs>
          <w:tab w:val="clear" w:pos="567"/>
          <w:tab w:val="left" w:pos="851"/>
        </w:tabs>
        <w:ind w:left="851" w:hanging="567"/>
        <w:rPr>
          <w:b/>
        </w:rPr>
      </w:pPr>
      <w:bookmarkStart w:id="5" w:name="_Ref319912246"/>
      <w:r w:rsidRPr="006D0B02">
        <w:t xml:space="preserve">Smluvní strany se v souladu s ustanovením zákona č. 526/1990 Sb., o cenách, ve znění pozdějších předpisů, dohodly na ceně za řádně zhotovené a bezvadné dílo v rozsahu čl. </w:t>
      </w:r>
      <w:r w:rsidR="00153FFF">
        <w:t>1</w:t>
      </w:r>
      <w:r w:rsidRPr="006D0B02">
        <w:t>. této smlouvy, která činí:</w:t>
      </w:r>
      <w:bookmarkEnd w:id="5"/>
    </w:p>
    <w:p w14:paraId="62421AB6" w14:textId="77777777" w:rsidR="00676018" w:rsidRDefault="00676018" w:rsidP="00676018">
      <w:pPr>
        <w:pStyle w:val="Textvbloku"/>
        <w:ind w:left="3540" w:right="-91" w:firstLine="708"/>
        <w:jc w:val="center"/>
        <w:rPr>
          <w:rFonts w:ascii="Arial" w:hAnsi="Arial" w:cs="Arial"/>
          <w:b/>
          <w:sz w:val="20"/>
        </w:rPr>
      </w:pPr>
    </w:p>
    <w:tbl>
      <w:tblPr>
        <w:tblStyle w:val="Mkatabulky"/>
        <w:tblW w:w="8221" w:type="dxa"/>
        <w:tblInd w:w="846" w:type="dxa"/>
        <w:tblLook w:val="04A0" w:firstRow="1" w:lastRow="0" w:firstColumn="1" w:lastColumn="0" w:noHBand="0" w:noVBand="1"/>
      </w:tblPr>
      <w:tblGrid>
        <w:gridCol w:w="1417"/>
        <w:gridCol w:w="1418"/>
        <w:gridCol w:w="1984"/>
        <w:gridCol w:w="1555"/>
        <w:gridCol w:w="1847"/>
      </w:tblGrid>
      <w:tr w:rsidR="0071033F" w14:paraId="7068FB79" w14:textId="77777777" w:rsidTr="0071033F">
        <w:tc>
          <w:tcPr>
            <w:tcW w:w="1417" w:type="dxa"/>
            <w:vAlign w:val="center"/>
          </w:tcPr>
          <w:p w14:paraId="63FFADF5" w14:textId="02CF7D64" w:rsidR="0071033F" w:rsidRDefault="002005EA" w:rsidP="0071033F">
            <w:pPr>
              <w:pStyle w:val="Textvbloku"/>
              <w:ind w:right="-9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Celková p</w:t>
            </w:r>
            <w:r w:rsidR="0071033F">
              <w:rPr>
                <w:rFonts w:ascii="Arial" w:hAnsi="Arial" w:cs="Arial"/>
                <w:b/>
                <w:sz w:val="20"/>
              </w:rPr>
              <w:t>locha střech v m2</w:t>
            </w:r>
          </w:p>
        </w:tc>
        <w:tc>
          <w:tcPr>
            <w:tcW w:w="1418" w:type="dxa"/>
            <w:vAlign w:val="center"/>
          </w:tcPr>
          <w:p w14:paraId="32B28BBD" w14:textId="737A0531" w:rsidR="0071033F" w:rsidRDefault="0071033F" w:rsidP="0071033F">
            <w:pPr>
              <w:pStyle w:val="Textvbloku"/>
              <w:ind w:right="-9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j.cena/m2 bez DPH</w:t>
            </w:r>
          </w:p>
        </w:tc>
        <w:tc>
          <w:tcPr>
            <w:tcW w:w="1984" w:type="dxa"/>
            <w:vAlign w:val="center"/>
          </w:tcPr>
          <w:p w14:paraId="6B4D29AE" w14:textId="12A92BD0" w:rsidR="0071033F" w:rsidRDefault="0071033F" w:rsidP="0071033F">
            <w:pPr>
              <w:pStyle w:val="Textvbloku"/>
              <w:ind w:right="-9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celkem v Kč bez DPH</w:t>
            </w:r>
          </w:p>
        </w:tc>
        <w:tc>
          <w:tcPr>
            <w:tcW w:w="1555" w:type="dxa"/>
            <w:vAlign w:val="center"/>
          </w:tcPr>
          <w:p w14:paraId="0A44E2EA" w14:textId="4A84317C" w:rsidR="0071033F" w:rsidRDefault="0071033F" w:rsidP="0071033F">
            <w:pPr>
              <w:pStyle w:val="Textvbloku"/>
              <w:ind w:right="-9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DPH v Kč (21%)</w:t>
            </w:r>
          </w:p>
        </w:tc>
        <w:tc>
          <w:tcPr>
            <w:tcW w:w="1847" w:type="dxa"/>
            <w:vAlign w:val="center"/>
          </w:tcPr>
          <w:p w14:paraId="0FC1D14D" w14:textId="192DB824" w:rsidR="0071033F" w:rsidRDefault="0071033F" w:rsidP="0071033F">
            <w:pPr>
              <w:pStyle w:val="Textvbloku"/>
              <w:ind w:right="-9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celkem v Kč s DPH</w:t>
            </w:r>
          </w:p>
        </w:tc>
      </w:tr>
      <w:tr w:rsidR="0071033F" w14:paraId="77B8CF1C" w14:textId="77777777" w:rsidTr="0071033F">
        <w:trPr>
          <w:trHeight w:val="580"/>
        </w:trPr>
        <w:tc>
          <w:tcPr>
            <w:tcW w:w="1417" w:type="dxa"/>
            <w:vAlign w:val="center"/>
          </w:tcPr>
          <w:p w14:paraId="6AEEA6CF" w14:textId="39A1BFFE" w:rsidR="0071033F" w:rsidRPr="00961B9B" w:rsidRDefault="0071033F" w:rsidP="0071033F">
            <w:pPr>
              <w:pStyle w:val="Textvbloku"/>
              <w:ind w:right="-91"/>
              <w:jc w:val="center"/>
              <w:rPr>
                <w:rFonts w:ascii="Arial" w:hAnsi="Arial" w:cs="Arial"/>
                <w:bCs/>
                <w:sz w:val="20"/>
              </w:rPr>
            </w:pPr>
            <w:r w:rsidRPr="00961B9B">
              <w:rPr>
                <w:rFonts w:ascii="Arial" w:hAnsi="Arial" w:cs="Arial"/>
                <w:bCs/>
                <w:sz w:val="20"/>
              </w:rPr>
              <w:t>3 100</w:t>
            </w:r>
          </w:p>
        </w:tc>
        <w:tc>
          <w:tcPr>
            <w:tcW w:w="1418" w:type="dxa"/>
            <w:vAlign w:val="center"/>
          </w:tcPr>
          <w:p w14:paraId="481684E1" w14:textId="25399AEA" w:rsidR="0071033F" w:rsidRPr="00961B9B" w:rsidRDefault="00FD6063" w:rsidP="0071033F">
            <w:pPr>
              <w:pStyle w:val="Textvbloku"/>
              <w:ind w:right="-91"/>
              <w:jc w:val="center"/>
              <w:rPr>
                <w:rFonts w:ascii="Arial" w:hAnsi="Arial" w:cs="Arial"/>
                <w:bCs/>
                <w:sz w:val="20"/>
              </w:rPr>
            </w:pPr>
            <w:r w:rsidRPr="00961B9B">
              <w:rPr>
                <w:rFonts w:ascii="Arial" w:hAnsi="Arial" w:cs="Arial"/>
                <w:bCs/>
                <w:sz w:val="20"/>
              </w:rPr>
              <w:t>200,-</w:t>
            </w:r>
          </w:p>
        </w:tc>
        <w:tc>
          <w:tcPr>
            <w:tcW w:w="1984" w:type="dxa"/>
            <w:vAlign w:val="center"/>
          </w:tcPr>
          <w:p w14:paraId="06845057" w14:textId="225B53B3" w:rsidR="0071033F" w:rsidRPr="00961B9B" w:rsidRDefault="00FD6063" w:rsidP="0071033F">
            <w:pPr>
              <w:pStyle w:val="Textvbloku"/>
              <w:ind w:right="-91"/>
              <w:jc w:val="center"/>
              <w:rPr>
                <w:rFonts w:ascii="Arial" w:hAnsi="Arial" w:cs="Arial"/>
                <w:bCs/>
                <w:sz w:val="20"/>
              </w:rPr>
            </w:pPr>
            <w:r w:rsidRPr="00961B9B">
              <w:rPr>
                <w:rFonts w:ascii="Arial" w:hAnsi="Arial" w:cs="Arial"/>
                <w:bCs/>
                <w:sz w:val="20"/>
              </w:rPr>
              <w:t>620</w:t>
            </w:r>
            <w:r w:rsidR="00961B9B">
              <w:rPr>
                <w:rFonts w:ascii="Arial" w:hAnsi="Arial" w:cs="Arial"/>
                <w:bCs/>
                <w:sz w:val="20"/>
              </w:rPr>
              <w:t> </w:t>
            </w:r>
            <w:r w:rsidR="00961B9B" w:rsidRPr="00961B9B">
              <w:rPr>
                <w:rFonts w:ascii="Arial" w:hAnsi="Arial" w:cs="Arial"/>
                <w:bCs/>
                <w:sz w:val="20"/>
              </w:rPr>
              <w:t>000</w:t>
            </w:r>
            <w:r w:rsidR="00961B9B">
              <w:rPr>
                <w:rFonts w:ascii="Arial" w:hAnsi="Arial" w:cs="Arial"/>
                <w:bCs/>
                <w:sz w:val="20"/>
              </w:rPr>
              <w:t>,-</w:t>
            </w:r>
          </w:p>
        </w:tc>
        <w:tc>
          <w:tcPr>
            <w:tcW w:w="1555" w:type="dxa"/>
            <w:vAlign w:val="center"/>
          </w:tcPr>
          <w:p w14:paraId="1D0AC4FE" w14:textId="69CA68D7" w:rsidR="0071033F" w:rsidRPr="00961B9B" w:rsidRDefault="00961B9B" w:rsidP="0071033F">
            <w:pPr>
              <w:pStyle w:val="Textvbloku"/>
              <w:ind w:right="-91"/>
              <w:jc w:val="center"/>
              <w:rPr>
                <w:rFonts w:ascii="Arial" w:hAnsi="Arial" w:cs="Arial"/>
                <w:bCs/>
                <w:sz w:val="20"/>
              </w:rPr>
            </w:pPr>
            <w:r w:rsidRPr="00961B9B"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1847" w:type="dxa"/>
            <w:vAlign w:val="center"/>
          </w:tcPr>
          <w:p w14:paraId="4133FE45" w14:textId="471C6D49" w:rsidR="0071033F" w:rsidRPr="00961B9B" w:rsidRDefault="00961B9B" w:rsidP="0071033F">
            <w:pPr>
              <w:pStyle w:val="Textvbloku"/>
              <w:ind w:right="-91"/>
              <w:jc w:val="center"/>
              <w:rPr>
                <w:rFonts w:ascii="Arial" w:hAnsi="Arial" w:cs="Arial"/>
                <w:bCs/>
                <w:sz w:val="20"/>
              </w:rPr>
            </w:pPr>
            <w:r w:rsidRPr="00961B9B">
              <w:rPr>
                <w:rFonts w:ascii="Arial" w:hAnsi="Arial" w:cs="Arial"/>
                <w:bCs/>
                <w:sz w:val="20"/>
              </w:rPr>
              <w:t>-</w:t>
            </w:r>
          </w:p>
        </w:tc>
      </w:tr>
    </w:tbl>
    <w:p w14:paraId="207E1643" w14:textId="77777777" w:rsidR="00A451F6" w:rsidRPr="006D0B02" w:rsidRDefault="00A451F6" w:rsidP="00676018">
      <w:pPr>
        <w:pStyle w:val="Textvbloku"/>
        <w:ind w:left="3540" w:right="-91" w:firstLine="708"/>
        <w:jc w:val="center"/>
        <w:rPr>
          <w:rFonts w:ascii="Arial" w:hAnsi="Arial" w:cs="Arial"/>
          <w:b/>
          <w:sz w:val="20"/>
        </w:rPr>
      </w:pPr>
    </w:p>
    <w:p w14:paraId="5138C7B8" w14:textId="4B986700" w:rsidR="00676018" w:rsidRPr="00275AE9" w:rsidRDefault="00676018" w:rsidP="00275AE9">
      <w:pPr>
        <w:pStyle w:val="Styl2"/>
        <w:tabs>
          <w:tab w:val="clear" w:pos="567"/>
          <w:tab w:val="left" w:pos="851"/>
        </w:tabs>
        <w:ind w:left="851" w:hanging="567"/>
        <w:rPr>
          <w:b/>
        </w:rPr>
      </w:pPr>
      <w:r w:rsidRPr="006D0B02">
        <w:rPr>
          <w:b/>
        </w:rPr>
        <w:t xml:space="preserve">Cena díla je stanovena </w:t>
      </w:r>
      <w:r w:rsidRPr="00DE1ED1">
        <w:t xml:space="preserve">zhotovitelem na základě </w:t>
      </w:r>
      <w:r w:rsidR="00DE1ED1" w:rsidRPr="00DE1ED1">
        <w:t>jeho</w:t>
      </w:r>
      <w:r w:rsidR="00DE1ED1">
        <w:t xml:space="preserve"> podané </w:t>
      </w:r>
      <w:r w:rsidR="00903B9F" w:rsidRPr="00DE1ED1">
        <w:rPr>
          <w:bCs/>
        </w:rPr>
        <w:t>nabídky</w:t>
      </w:r>
      <w:r w:rsidRPr="006D0B02">
        <w:t>.</w:t>
      </w:r>
      <w:r w:rsidR="00DE1ED1">
        <w:t xml:space="preserve"> </w:t>
      </w:r>
      <w:r w:rsidR="00275AE9">
        <w:t>C</w:t>
      </w:r>
      <w:r w:rsidRPr="00275AE9">
        <w:rPr>
          <w:snapToGrid w:val="0"/>
        </w:rPr>
        <w:t>en</w:t>
      </w:r>
      <w:r w:rsidR="00DE1ED1">
        <w:rPr>
          <w:snapToGrid w:val="0"/>
        </w:rPr>
        <w:t>a</w:t>
      </w:r>
      <w:r w:rsidRPr="00275AE9">
        <w:rPr>
          <w:snapToGrid w:val="0"/>
        </w:rPr>
        <w:t xml:space="preserve"> j</w:t>
      </w:r>
      <w:r w:rsidR="00DE1ED1">
        <w:rPr>
          <w:snapToGrid w:val="0"/>
        </w:rPr>
        <w:t>e</w:t>
      </w:r>
      <w:r w:rsidRPr="00275AE9">
        <w:rPr>
          <w:snapToGrid w:val="0"/>
        </w:rPr>
        <w:t xml:space="preserve"> </w:t>
      </w:r>
      <w:r w:rsidRPr="00275AE9">
        <w:rPr>
          <w:b/>
          <w:snapToGrid w:val="0"/>
        </w:rPr>
        <w:t>pevn</w:t>
      </w:r>
      <w:r w:rsidR="00DE1ED1">
        <w:rPr>
          <w:b/>
          <w:snapToGrid w:val="0"/>
        </w:rPr>
        <w:t xml:space="preserve">á </w:t>
      </w:r>
      <w:r w:rsidRPr="00275AE9">
        <w:rPr>
          <w:b/>
          <w:snapToGrid w:val="0"/>
        </w:rPr>
        <w:t>po celou dobu realizace díla.</w:t>
      </w:r>
    </w:p>
    <w:p w14:paraId="23F893C1" w14:textId="07E6965A" w:rsidR="00676018" w:rsidRPr="00633AAD" w:rsidRDefault="00676018" w:rsidP="00AD3EF9">
      <w:pPr>
        <w:pStyle w:val="Styl2"/>
        <w:tabs>
          <w:tab w:val="clear" w:pos="567"/>
          <w:tab w:val="left" w:pos="851"/>
        </w:tabs>
        <w:ind w:left="851" w:hanging="567"/>
        <w:rPr>
          <w:b/>
        </w:rPr>
      </w:pPr>
      <w:r w:rsidRPr="00633AAD">
        <w:t xml:space="preserve">Příslušná sazba daně z přidané hodnoty </w:t>
      </w:r>
      <w:r w:rsidRPr="00633AAD">
        <w:rPr>
          <w:b/>
        </w:rPr>
        <w:t>(DPH)</w:t>
      </w:r>
      <w:r w:rsidRPr="00633AAD">
        <w:t xml:space="preserve"> bude účtována dle platných předpisů ČR v době zdanitelného plnění. Za správnost stanovení příslušné sazby daně z přidané hodnoty nese veškerou odpovědnost zhotovitel. </w:t>
      </w:r>
    </w:p>
    <w:p w14:paraId="12491EA5" w14:textId="7C3655CF" w:rsidR="00676018" w:rsidRPr="006D0B02" w:rsidRDefault="00676018" w:rsidP="00AD3EF9">
      <w:pPr>
        <w:pStyle w:val="Styl2"/>
        <w:tabs>
          <w:tab w:val="clear" w:pos="567"/>
          <w:tab w:val="left" w:pos="851"/>
        </w:tabs>
        <w:ind w:left="851" w:hanging="567"/>
        <w:rPr>
          <w:b/>
        </w:rPr>
      </w:pPr>
      <w:r w:rsidRPr="006D0B02">
        <w:rPr>
          <w:b/>
        </w:rPr>
        <w:t>Cena</w:t>
      </w:r>
      <w:r w:rsidRPr="006D0B02">
        <w:t xml:space="preserve"> díla podle odst. </w:t>
      </w:r>
      <w:r w:rsidR="00647E0D">
        <w:t xml:space="preserve">4.2. </w:t>
      </w:r>
      <w:r w:rsidRPr="006D0B02">
        <w:t>může být</w:t>
      </w:r>
      <w:r w:rsidRPr="006D0B02">
        <w:rPr>
          <w:b/>
        </w:rPr>
        <w:t xml:space="preserve"> změněna</w:t>
      </w:r>
      <w:r w:rsidRPr="006D0B02">
        <w:t xml:space="preserve"> </w:t>
      </w:r>
      <w:r w:rsidRPr="006D0B02">
        <w:rPr>
          <w:b/>
        </w:rPr>
        <w:t>jen dodatkem</w:t>
      </w:r>
      <w:r w:rsidRPr="006D0B02">
        <w:t xml:space="preserve"> smlouvy z níže uvedených důvodů:</w:t>
      </w:r>
    </w:p>
    <w:p w14:paraId="1A295704" w14:textId="4B86EB45" w:rsidR="00676018" w:rsidRPr="006D0B02" w:rsidRDefault="00647E0D" w:rsidP="001F440D">
      <w:pPr>
        <w:spacing w:before="120"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4.5.1</w:t>
      </w:r>
      <w:r w:rsidR="001F440D">
        <w:rPr>
          <w:rFonts w:ascii="Arial" w:hAnsi="Arial" w:cs="Arial"/>
          <w:sz w:val="20"/>
          <w:szCs w:val="20"/>
        </w:rPr>
        <w:tab/>
      </w:r>
      <w:r w:rsidR="00676018" w:rsidRPr="006D0B02">
        <w:rPr>
          <w:rFonts w:ascii="Arial" w:hAnsi="Arial" w:cs="Arial"/>
          <w:sz w:val="20"/>
          <w:szCs w:val="20"/>
        </w:rPr>
        <w:t xml:space="preserve">před nebo v průběhu realizace díla dojde ke </w:t>
      </w:r>
      <w:r w:rsidR="00676018" w:rsidRPr="006D0B02">
        <w:rPr>
          <w:rFonts w:ascii="Arial" w:hAnsi="Arial" w:cs="Arial"/>
          <w:b/>
          <w:sz w:val="20"/>
          <w:szCs w:val="20"/>
        </w:rPr>
        <w:t>změnám daňových předpisů</w:t>
      </w:r>
      <w:r w:rsidR="00676018" w:rsidRPr="006D0B02">
        <w:rPr>
          <w:rFonts w:ascii="Arial" w:hAnsi="Arial" w:cs="Arial"/>
          <w:sz w:val="20"/>
          <w:szCs w:val="20"/>
        </w:rPr>
        <w:t xml:space="preserve"> majících vliv na cenu díla; v takovém případě bude cena upravena dle sazeb daně z přidané hodnoty platných ke dni zdanitelného plnění,</w:t>
      </w:r>
    </w:p>
    <w:p w14:paraId="3EFBFB56" w14:textId="11FCA6B0" w:rsidR="00676018" w:rsidRPr="006D0B02" w:rsidRDefault="00647E0D" w:rsidP="001F440D">
      <w:pPr>
        <w:spacing w:before="120"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4.5.2</w:t>
      </w:r>
      <w:r w:rsidR="001F440D">
        <w:rPr>
          <w:rFonts w:ascii="Arial" w:hAnsi="Arial" w:cs="Arial"/>
          <w:sz w:val="20"/>
          <w:szCs w:val="20"/>
        </w:rPr>
        <w:t xml:space="preserve"> </w:t>
      </w:r>
      <w:r w:rsidR="001F440D">
        <w:rPr>
          <w:rFonts w:ascii="Arial" w:hAnsi="Arial" w:cs="Arial"/>
          <w:sz w:val="20"/>
          <w:szCs w:val="20"/>
        </w:rPr>
        <w:tab/>
      </w:r>
      <w:r w:rsidR="00676018" w:rsidRPr="006D0B02">
        <w:rPr>
          <w:rFonts w:ascii="Arial" w:hAnsi="Arial" w:cs="Arial"/>
          <w:sz w:val="20"/>
          <w:szCs w:val="20"/>
        </w:rPr>
        <w:t>v případě změny v předmětu a rozsahu díla oproti</w:t>
      </w:r>
      <w:r w:rsidR="00676018" w:rsidRPr="006D0B02">
        <w:rPr>
          <w:rFonts w:ascii="Arial" w:hAnsi="Arial" w:cs="Arial"/>
          <w:b/>
          <w:sz w:val="20"/>
          <w:szCs w:val="20"/>
        </w:rPr>
        <w:t xml:space="preserve"> zadávací dokumentaci, požadované </w:t>
      </w:r>
      <w:r w:rsidR="00676018" w:rsidRPr="006D0B02">
        <w:rPr>
          <w:rFonts w:ascii="Arial" w:hAnsi="Arial" w:cs="Arial"/>
          <w:sz w:val="20"/>
          <w:szCs w:val="20"/>
        </w:rPr>
        <w:t>objednatelem</w:t>
      </w:r>
      <w:r w:rsidR="00633AAD">
        <w:rPr>
          <w:rFonts w:ascii="Arial" w:hAnsi="Arial" w:cs="Arial"/>
          <w:sz w:val="20"/>
          <w:szCs w:val="20"/>
        </w:rPr>
        <w:t>.</w:t>
      </w:r>
    </w:p>
    <w:p w14:paraId="63E5E5A3" w14:textId="4BEA8E99" w:rsidR="00676018" w:rsidRPr="006D0B02" w:rsidRDefault="00676018" w:rsidP="00AD3EF9">
      <w:pPr>
        <w:pStyle w:val="Styl2"/>
        <w:ind w:left="851" w:hanging="567"/>
      </w:pPr>
      <w:r w:rsidRPr="00AF6369">
        <w:rPr>
          <w:b/>
        </w:rPr>
        <w:t>Zhotoviteli</w:t>
      </w:r>
      <w:r w:rsidRPr="006D0B02">
        <w:t xml:space="preserve">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</w:p>
    <w:p w14:paraId="05A77E6D" w14:textId="769BC5D9" w:rsidR="00676018" w:rsidRPr="00490F26" w:rsidRDefault="00676018" w:rsidP="00AD3EF9">
      <w:pPr>
        <w:pStyle w:val="Styl2"/>
        <w:ind w:left="851" w:hanging="567"/>
        <w:rPr>
          <w:b/>
        </w:rPr>
      </w:pPr>
      <w:r w:rsidRPr="006D0B02">
        <w:rPr>
          <w:b/>
        </w:rPr>
        <w:t xml:space="preserve">Důvodem pro změnu ceny díla není </w:t>
      </w:r>
      <w:r w:rsidRPr="006D0B02">
        <w:t xml:space="preserve">plnění zhotovitele, které bylo vyvoláno jeho prodlením při provádění díla, vadným plněním, chybami a nedostatky v položkovém rozpočtu, pokud jsou tyto jeho chyby důsledkem nepřesného nebo neúplného ocenění soupisu stavebních prací, </w:t>
      </w:r>
      <w:r w:rsidR="00C4761B" w:rsidRPr="006D0B02">
        <w:t>dod</w:t>
      </w:r>
      <w:r w:rsidR="00C4761B">
        <w:t>á</w:t>
      </w:r>
      <w:r w:rsidR="00C4761B" w:rsidRPr="006D0B02">
        <w:t xml:space="preserve">vek </w:t>
      </w:r>
      <w:r w:rsidRPr="006D0B02">
        <w:t>a služeb dle výkazu výměr.</w:t>
      </w:r>
    </w:p>
    <w:p w14:paraId="75C936CB" w14:textId="498CECD1" w:rsidR="00990C1E" w:rsidRPr="00990C1E" w:rsidRDefault="00676018" w:rsidP="00AD3EF9">
      <w:pPr>
        <w:pStyle w:val="Nadpis1"/>
      </w:pPr>
      <w:r w:rsidRPr="006D0B02">
        <w:t xml:space="preserve">PLATEBNÍ </w:t>
      </w:r>
      <w:r w:rsidRPr="00117E8C">
        <w:t>PODMÍNKY</w:t>
      </w:r>
    </w:p>
    <w:p w14:paraId="5FC74E92" w14:textId="10BB6084" w:rsidR="00676018" w:rsidRPr="00DD3B72" w:rsidRDefault="00676018" w:rsidP="00AD3EF9">
      <w:pPr>
        <w:pStyle w:val="Styl2"/>
        <w:numPr>
          <w:ilvl w:val="1"/>
          <w:numId w:val="7"/>
        </w:numPr>
        <w:spacing w:beforeLines="80" w:before="192"/>
        <w:ind w:left="851" w:hanging="567"/>
        <w:rPr>
          <w:b/>
        </w:rPr>
      </w:pPr>
      <w:r w:rsidRPr="00BE6FC6">
        <w:t xml:space="preserve">Objednatel </w:t>
      </w:r>
      <w:r w:rsidRPr="00BE6FC6">
        <w:rPr>
          <w:b/>
        </w:rPr>
        <w:t>neposkytuje</w:t>
      </w:r>
      <w:r w:rsidRPr="00BE6FC6">
        <w:t xml:space="preserve"> zhotoviteli </w:t>
      </w:r>
      <w:r w:rsidRPr="00BE6FC6">
        <w:rPr>
          <w:b/>
        </w:rPr>
        <w:t>zálohy</w:t>
      </w:r>
      <w:r w:rsidRPr="00BE6FC6">
        <w:t>.</w:t>
      </w:r>
    </w:p>
    <w:p w14:paraId="47089903" w14:textId="6686CDDD" w:rsidR="00676018" w:rsidRPr="00CD52E4" w:rsidRDefault="00676018" w:rsidP="00AD3EF9">
      <w:pPr>
        <w:pStyle w:val="Styl2"/>
        <w:numPr>
          <w:ilvl w:val="1"/>
          <w:numId w:val="7"/>
        </w:numPr>
        <w:spacing w:beforeLines="80" w:before="192"/>
        <w:ind w:left="851" w:hanging="567"/>
        <w:rPr>
          <w:b/>
          <w:bCs/>
        </w:rPr>
      </w:pPr>
      <w:r w:rsidRPr="006D0B02">
        <w:t xml:space="preserve">Smluvní strany se dohodly v souladu se zákonem č. 235/2004 Sb., o dani z přidané hodnoty, ve znění pozdějších předpisů (dále jen „zákon o DPH“), </w:t>
      </w:r>
      <w:r w:rsidR="001F440D" w:rsidRPr="00CD52E4">
        <w:rPr>
          <w:b/>
          <w:bCs/>
        </w:rPr>
        <w:t>na hrazení ceny za dílo po úplném dokončení a předání díla</w:t>
      </w:r>
      <w:r w:rsidRPr="00CD52E4">
        <w:rPr>
          <w:b/>
          <w:bCs/>
        </w:rPr>
        <w:t>.</w:t>
      </w:r>
    </w:p>
    <w:p w14:paraId="2FEDC305" w14:textId="77777777" w:rsidR="00676018" w:rsidRPr="00412D3D" w:rsidRDefault="00676018" w:rsidP="00AD3EF9">
      <w:pPr>
        <w:pStyle w:val="Styl2"/>
        <w:numPr>
          <w:ilvl w:val="1"/>
          <w:numId w:val="7"/>
        </w:numPr>
        <w:spacing w:beforeLines="80" w:before="192"/>
        <w:ind w:left="851" w:hanging="567"/>
      </w:pPr>
      <w:r w:rsidRPr="00412D3D">
        <w:t xml:space="preserve">Faktura musí mít náležitosti daňového dokladu podle zákona o DPH. </w:t>
      </w:r>
    </w:p>
    <w:p w14:paraId="73A56019" w14:textId="14C6BD23" w:rsidR="00676018" w:rsidRPr="008E00BD" w:rsidRDefault="00676018" w:rsidP="00164FE5">
      <w:pPr>
        <w:pStyle w:val="Styl2"/>
        <w:numPr>
          <w:ilvl w:val="1"/>
          <w:numId w:val="7"/>
        </w:numPr>
        <w:spacing w:beforeLines="80" w:before="192"/>
        <w:ind w:left="851" w:hanging="567"/>
      </w:pPr>
      <w:r w:rsidRPr="008E00BD">
        <w:t xml:space="preserve">Přílohou faktury musí být </w:t>
      </w:r>
      <w:r w:rsidR="00F01881">
        <w:t xml:space="preserve">písemně </w:t>
      </w:r>
      <w:r w:rsidRPr="00F01881">
        <w:t>odsouhlasený</w:t>
      </w:r>
      <w:r w:rsidRPr="00F01881">
        <w:rPr>
          <w:b/>
          <w:bCs/>
        </w:rPr>
        <w:t xml:space="preserve"> protokol o předání a převzetí díla</w:t>
      </w:r>
      <w:r w:rsidRPr="008E00BD">
        <w:t>.</w:t>
      </w:r>
      <w:r w:rsidR="00164FE5" w:rsidRPr="008E00BD">
        <w:t xml:space="preserve"> Bez tohoto protokolu je faktura neúplná.</w:t>
      </w:r>
    </w:p>
    <w:p w14:paraId="1D6FEBB4" w14:textId="39547CA2" w:rsidR="00676018" w:rsidRPr="006D0B02" w:rsidRDefault="00676018" w:rsidP="00AD3EF9">
      <w:pPr>
        <w:pStyle w:val="Styl2"/>
        <w:numPr>
          <w:ilvl w:val="1"/>
          <w:numId w:val="7"/>
        </w:numPr>
        <w:tabs>
          <w:tab w:val="clear" w:pos="567"/>
          <w:tab w:val="left" w:pos="851"/>
        </w:tabs>
        <w:ind w:left="851" w:hanging="567"/>
      </w:pPr>
      <w:r w:rsidRPr="00B36EB1">
        <w:t>Fakturace:</w:t>
      </w:r>
    </w:p>
    <w:p w14:paraId="69B20FAF" w14:textId="25969807" w:rsidR="00676018" w:rsidRPr="006D0B02" w:rsidRDefault="00676018" w:rsidP="00AD3EF9">
      <w:pPr>
        <w:pStyle w:val="Nadpis6"/>
        <w:spacing w:before="80" w:line="240" w:lineRule="exact"/>
        <w:ind w:left="1560" w:hanging="709"/>
        <w:jc w:val="both"/>
        <w:rPr>
          <w:b/>
        </w:rPr>
      </w:pPr>
      <w:r w:rsidRPr="006D0B02">
        <w:t>Odsouhlasen</w:t>
      </w:r>
      <w:r w:rsidR="00331E59">
        <w:t>á</w:t>
      </w:r>
      <w:r w:rsidRPr="006D0B02">
        <w:t xml:space="preserve"> faktur</w:t>
      </w:r>
      <w:r w:rsidR="00331E59">
        <w:t>a</w:t>
      </w:r>
      <w:r w:rsidRPr="006D0B02">
        <w:t xml:space="preserve"> vystaven</w:t>
      </w:r>
      <w:r w:rsidR="00331E59">
        <w:t>á</w:t>
      </w:r>
      <w:r w:rsidRPr="006D0B02">
        <w:t xml:space="preserve"> v souladu se zákonem o DPH musí být předán</w:t>
      </w:r>
      <w:r w:rsidR="00331E59">
        <w:t>a</w:t>
      </w:r>
      <w:r w:rsidRPr="006D0B02">
        <w:t xml:space="preserve"> zhotovitelem objednateli nejpozději </w:t>
      </w:r>
      <w:r w:rsidRPr="006D0B02">
        <w:rPr>
          <w:b/>
        </w:rPr>
        <w:t xml:space="preserve">13. kalendářní den </w:t>
      </w:r>
      <w:r w:rsidRPr="006D0B02">
        <w:t>ode dne uskutečnění zdanitelného plnění a řádně doložen</w:t>
      </w:r>
      <w:r w:rsidR="00331E59">
        <w:t>a</w:t>
      </w:r>
      <w:r w:rsidRPr="006D0B02">
        <w:t xml:space="preserve"> nezbytnými doklady, které umožní objednateli provést jejich kontrolu. </w:t>
      </w:r>
    </w:p>
    <w:p w14:paraId="6F10AEB9" w14:textId="5AEF9A5F" w:rsidR="00676018" w:rsidRPr="006D0B02" w:rsidRDefault="00676018" w:rsidP="00AD3EF9">
      <w:pPr>
        <w:pStyle w:val="Nadpis6"/>
        <w:spacing w:before="80" w:line="240" w:lineRule="exact"/>
        <w:ind w:left="1560" w:hanging="709"/>
        <w:jc w:val="both"/>
        <w:rPr>
          <w:b/>
        </w:rPr>
      </w:pPr>
      <w:bookmarkStart w:id="6" w:name="_Ref319915947"/>
      <w:r w:rsidRPr="006D0B02">
        <w:t>Splatnost faktur</w:t>
      </w:r>
      <w:r w:rsidR="00AB3B56">
        <w:t>y</w:t>
      </w:r>
      <w:r w:rsidRPr="006D0B02">
        <w:t xml:space="preserve"> je </w:t>
      </w:r>
      <w:r w:rsidRPr="006D0B02">
        <w:rPr>
          <w:b/>
        </w:rPr>
        <w:t>30 dnů</w:t>
      </w:r>
      <w:r w:rsidRPr="006D0B02">
        <w:t xml:space="preserve"> ode dne jejich prokazatelného doručení do sídla objednatele.</w:t>
      </w:r>
      <w:r w:rsidR="00205B07" w:rsidRPr="00205B07">
        <w:rPr>
          <w:szCs w:val="22"/>
        </w:rPr>
        <w:t xml:space="preserve"> </w:t>
      </w:r>
      <w:r w:rsidR="00205B07">
        <w:rPr>
          <w:szCs w:val="22"/>
        </w:rPr>
        <w:t>Zhotovitel bere na vědomí, že faktura je třetí den po prokazatelném odeslání pokládána za doručenou</w:t>
      </w:r>
      <w:r w:rsidRPr="006D0B02">
        <w:t>.</w:t>
      </w:r>
      <w:bookmarkEnd w:id="6"/>
      <w:r w:rsidRPr="006D0B02">
        <w:rPr>
          <w:bCs/>
        </w:rPr>
        <w:t xml:space="preserve"> </w:t>
      </w:r>
    </w:p>
    <w:p w14:paraId="6E0BDC9A" w14:textId="51FE4355" w:rsidR="00676018" w:rsidRPr="006D0B02" w:rsidRDefault="00676018" w:rsidP="00AD3EF9">
      <w:pPr>
        <w:pStyle w:val="Nadpis6"/>
        <w:spacing w:before="80" w:line="240" w:lineRule="exact"/>
        <w:ind w:left="1560" w:hanging="709"/>
        <w:jc w:val="both"/>
        <w:rPr>
          <w:b/>
        </w:rPr>
      </w:pPr>
      <w:r w:rsidRPr="006D0B02">
        <w:t xml:space="preserve">Je-li </w:t>
      </w:r>
      <w:r w:rsidRPr="006D0B02">
        <w:rPr>
          <w:b/>
        </w:rPr>
        <w:t>oprávněnost fakturované částky</w:t>
      </w:r>
      <w:r w:rsidRPr="006D0B02">
        <w:t xml:space="preserve"> nebo její části objednatelem </w:t>
      </w:r>
      <w:r w:rsidRPr="006D0B02">
        <w:rPr>
          <w:b/>
        </w:rPr>
        <w:t>zpochybněna</w:t>
      </w:r>
      <w:r w:rsidRPr="006D0B02">
        <w:t xml:space="preserve">, je objednatel povinen tuto skutečnost do </w:t>
      </w:r>
      <w:r w:rsidRPr="006D0B02">
        <w:rPr>
          <w:b/>
        </w:rPr>
        <w:t>4 kalendářních dnů</w:t>
      </w:r>
      <w:r w:rsidRPr="006D0B02">
        <w:t xml:space="preserve"> písemně oznámit a vrátit nesprávně vystavenou fakturu zhotoviteli s uvedením důvodu nesprávnosti. Zhotovitel je v tomto případě povinen vystavit novou fakturu. Vystavením nové faktury běží </w:t>
      </w:r>
      <w:r w:rsidRPr="006D0B02">
        <w:rPr>
          <w:b/>
        </w:rPr>
        <w:t>nová lhůta splatnosti</w:t>
      </w:r>
      <w:r w:rsidRPr="006D0B02">
        <w:t xml:space="preserve"> dle odst. </w:t>
      </w:r>
      <w:r w:rsidRPr="006D0B02">
        <w:fldChar w:fldCharType="begin"/>
      </w:r>
      <w:r w:rsidRPr="006D0B02">
        <w:instrText xml:space="preserve"> REF _Ref319915947 \r \h  \* MERGEFORMAT </w:instrText>
      </w:r>
      <w:r w:rsidRPr="006D0B02">
        <w:fldChar w:fldCharType="separate"/>
      </w:r>
      <w:r w:rsidR="00687E9F">
        <w:t>5.5.2</w:t>
      </w:r>
      <w:r w:rsidRPr="006D0B02">
        <w:fldChar w:fldCharType="end"/>
      </w:r>
      <w:bookmarkStart w:id="7" w:name="_Toc527338581"/>
      <w:r w:rsidRPr="006D0B02">
        <w:t xml:space="preserve"> Zhotovitel bere na vědomí, že v případě oprávněného vrácení faktury nemá nárok na úrok z prodlení dle čl.</w:t>
      </w:r>
      <w:bookmarkEnd w:id="7"/>
      <w:r w:rsidR="00DC0E9A">
        <w:t xml:space="preserve"> </w:t>
      </w:r>
      <w:r w:rsidR="00DC0E9A">
        <w:fldChar w:fldCharType="begin"/>
      </w:r>
      <w:r w:rsidR="00DC0E9A">
        <w:instrText xml:space="preserve"> REF _Ref26522342 \r \h </w:instrText>
      </w:r>
      <w:r w:rsidR="00990C1E">
        <w:instrText xml:space="preserve"> \* MERGEFORMAT </w:instrText>
      </w:r>
      <w:r w:rsidR="00DC0E9A">
        <w:fldChar w:fldCharType="separate"/>
      </w:r>
      <w:r w:rsidR="00687E9F">
        <w:t>12.7</w:t>
      </w:r>
      <w:r w:rsidR="00DC0E9A">
        <w:fldChar w:fldCharType="end"/>
      </w:r>
      <w:r w:rsidR="00DC0E9A">
        <w:t xml:space="preserve"> </w:t>
      </w:r>
      <w:r w:rsidRPr="006D0B02">
        <w:t>této smlouvy.</w:t>
      </w:r>
    </w:p>
    <w:p w14:paraId="581AE147" w14:textId="787CCE21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</w:pPr>
      <w:r w:rsidRPr="008E00BD">
        <w:t>Cena za dílo je uhrazena dnem připsání příslušné částky na účet poskytovatele platebních služeb zhotovitele. </w:t>
      </w:r>
    </w:p>
    <w:p w14:paraId="7543D1BC" w14:textId="06418935" w:rsidR="00676018" w:rsidRPr="008E00BD" w:rsidRDefault="00676018" w:rsidP="008E00BD">
      <w:pPr>
        <w:pStyle w:val="Styl2"/>
        <w:numPr>
          <w:ilvl w:val="1"/>
          <w:numId w:val="7"/>
        </w:numPr>
        <w:tabs>
          <w:tab w:val="clear" w:pos="567"/>
          <w:tab w:val="left" w:pos="851"/>
        </w:tabs>
        <w:ind w:left="851" w:hanging="567"/>
      </w:pPr>
      <w:r w:rsidRPr="008E00BD">
        <w:t>Zhotovitel</w:t>
      </w:r>
      <w:r w:rsidR="00F77F33" w:rsidRPr="008E00BD">
        <w:t>, v případě, že je plátcem DPH,</w:t>
      </w:r>
      <w:r w:rsidRPr="008E00BD">
        <w:t xml:space="preserve"> prohlašuje, že:</w:t>
      </w:r>
    </w:p>
    <w:p w14:paraId="45D2080A" w14:textId="77777777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nemá v úmyslu nezaplatit daň z přidané hodnoty u zdanitelného plnění podle této smlouvy,</w:t>
      </w:r>
    </w:p>
    <w:p w14:paraId="258B5375" w14:textId="77777777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mu nejsou známy skutečnosti, nasvědčující tomu, že se dostane do postavení, kdy nemůže daň zaplatit a ani se ke dni podpisu této smlouvy v takovém postavení nenachází,</w:t>
      </w:r>
    </w:p>
    <w:p w14:paraId="6D0D7197" w14:textId="5AF56948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nezkrátí daň nebo nevyláká daňovou výhodu</w:t>
      </w:r>
      <w:r w:rsidR="0017619F" w:rsidRPr="008E00BD">
        <w:rPr>
          <w:snapToGrid w:val="0"/>
        </w:rPr>
        <w:t>,</w:t>
      </w:r>
    </w:p>
    <w:p w14:paraId="37CB8FA3" w14:textId="77777777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úplata za plnění dle smlouvy není odchylná od obvyklé ceny,</w:t>
      </w:r>
    </w:p>
    <w:p w14:paraId="17523BB5" w14:textId="613CB027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úplata za plnění dle smlouvy nebude poskytnuta zcela nebo zčásti bezhotovostním převodem na účet vedený poskytovatelem platebních služeb mimo tuzemsko</w:t>
      </w:r>
      <w:r w:rsidR="0017619F" w:rsidRPr="008E00BD">
        <w:rPr>
          <w:snapToGrid w:val="0"/>
        </w:rPr>
        <w:t>,</w:t>
      </w:r>
    </w:p>
    <w:p w14:paraId="48C939EA" w14:textId="77777777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nebude nespolehlivým plátcem,</w:t>
      </w:r>
    </w:p>
    <w:p w14:paraId="6ABF9175" w14:textId="77777777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bude mít u správce daně registrován bankovní účet používaný pro ekonomickou činnost,</w:t>
      </w:r>
    </w:p>
    <w:p w14:paraId="523C3255" w14:textId="77777777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souhlasí s tím, že pokud ke dni uskutečnění zdanitelného plnění nebo k okamžiku poskytnutí úplaty na plnění, bude o zhotoviteli zveřejněna správcem daně skutečnost, že zhotovitel je nespolehlivým plátcem, uhradí objednatel daň z přidané hodnoty z přijatého zdanitelného plnění příslušnému správci daně,</w:t>
      </w:r>
    </w:p>
    <w:p w14:paraId="6A63D83E" w14:textId="77777777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souhlasí s tím, že pokud ke dni uskutečnění zdanitelného plnění nebo k okamžiku poskytnutí úplaty na plnění bude zjištěna nesrovnalost v registraci bankovního účtu zhotovitele určeného pro ekonomickou činnost správcem daně, uhradí objednatel daň z přidané hodnoty z přijatého zdanitelného plnění příslušnému správci daně.</w:t>
      </w:r>
    </w:p>
    <w:p w14:paraId="629C989E" w14:textId="390B6095" w:rsidR="00990C1E" w:rsidRPr="00990C1E" w:rsidRDefault="00240DDF" w:rsidP="00AD3EF9">
      <w:pPr>
        <w:pStyle w:val="Nadpis1"/>
      </w:pPr>
      <w:r w:rsidRPr="006D0B02">
        <w:t>STAVENIŠTĚ A ZAŘÍZENÍ STAVENIŠTĚ</w:t>
      </w:r>
    </w:p>
    <w:p w14:paraId="7EB6D8B1" w14:textId="7F2FD2F1" w:rsidR="007B5923" w:rsidRDefault="00240DDF" w:rsidP="00AD3EF9">
      <w:pPr>
        <w:pStyle w:val="Styl2"/>
        <w:numPr>
          <w:ilvl w:val="1"/>
          <w:numId w:val="8"/>
        </w:numPr>
        <w:ind w:left="851" w:hanging="567"/>
      </w:pPr>
      <w:r w:rsidRPr="006D0B02">
        <w:tab/>
        <w:t>Zhotovitel je povinen užívat staveniště jen pro účely související s prováděním díla a při tomto užívání je povinen do</w:t>
      </w:r>
      <w:r w:rsidR="00832963">
        <w:t>držovat veškeré platné právní předpisy na</w:t>
      </w:r>
      <w:r w:rsidR="00441E61">
        <w:t xml:space="preserve"> území České republiky, zejména</w:t>
      </w:r>
      <w:r w:rsidR="00832963">
        <w:t xml:space="preserve"> pak nařízení vlády č. 591/2006 Sb., </w:t>
      </w:r>
      <w:r w:rsidR="00832963" w:rsidRPr="00832963">
        <w:t>o bližších minimálních požadavcích na bezpečnost a ochranu zdraví při práci na staveništích</w:t>
      </w:r>
      <w:r w:rsidR="00832963">
        <w:t>.</w:t>
      </w:r>
    </w:p>
    <w:p w14:paraId="436675E8" w14:textId="72F51088" w:rsidR="00240DDF" w:rsidRDefault="00240DDF" w:rsidP="00AD3EF9">
      <w:pPr>
        <w:pStyle w:val="Styl2"/>
        <w:ind w:left="851" w:hanging="567"/>
      </w:pPr>
      <w:r w:rsidRPr="006D0B02">
        <w:tab/>
        <w:t>Zhotovitel je povinen udržovat na převzatém staveništi pořádek a čistotu a průběžně ze staveniště odstraňovat odpady a nečistoty vzniklé jeho pracemi.</w:t>
      </w:r>
    </w:p>
    <w:p w14:paraId="09D0A7C6" w14:textId="1CDE6B11" w:rsidR="002D5826" w:rsidRPr="006D0B02" w:rsidRDefault="002D5826" w:rsidP="00AD3EF9">
      <w:pPr>
        <w:pStyle w:val="Styl2"/>
        <w:ind w:left="851" w:hanging="567"/>
      </w:pPr>
      <w:r>
        <w:t>Zhotovitel je povinen po dobu provádění díla dodržet v místě staveniště zákaz kouření.</w:t>
      </w:r>
    </w:p>
    <w:p w14:paraId="79AE7E76" w14:textId="1BC8DD73" w:rsidR="005B25FD" w:rsidRPr="006D0B02" w:rsidRDefault="00240DDF" w:rsidP="00AD3EF9">
      <w:pPr>
        <w:pStyle w:val="Styl2"/>
        <w:ind w:left="851" w:hanging="567"/>
      </w:pPr>
      <w:r w:rsidRPr="006D0B02">
        <w:tab/>
        <w:t xml:space="preserve">Zhotovitel odstraní zařízení staveniště a vyklidí staveniště nejpozději do </w:t>
      </w:r>
      <w:r w:rsidR="00D940F8">
        <w:t>3 pracovních</w:t>
      </w:r>
      <w:r w:rsidRPr="006D0B02">
        <w:t xml:space="preserve"> dnů ode dne předání a převzetí díla, pokud v zápise o předání a převzetí díla není dohodnuto jinak (zejména z důvodu potřeby ponechání zařízení, nutných pro odstranění vad a nedodělků zjištěných při předání a převzetí díla).</w:t>
      </w:r>
    </w:p>
    <w:p w14:paraId="15F506E4" w14:textId="2C97CFE0" w:rsidR="002C55B0" w:rsidRDefault="002C55B0" w:rsidP="00117E8C">
      <w:pPr>
        <w:pStyle w:val="Nadpis1"/>
      </w:pPr>
      <w:r w:rsidRPr="00137C7A">
        <w:t>PROVÁDĚNÍ DÍLA</w:t>
      </w:r>
    </w:p>
    <w:p w14:paraId="5FD286DC" w14:textId="72969D16" w:rsidR="00EE72A1" w:rsidRDefault="002C55B0" w:rsidP="00AD3EF9">
      <w:pPr>
        <w:pStyle w:val="Styl2"/>
        <w:ind w:left="851" w:hanging="567"/>
      </w:pPr>
      <w:r w:rsidRPr="006D0B02">
        <w:t>Při provádění díla postupuje zhotovitel samostatně. Zavazuje se však brát v úvahu upozornění a pokyny objednatele, týkající se možného porušování smluvních povinností zhotovitele při provádění díla.</w:t>
      </w:r>
    </w:p>
    <w:p w14:paraId="0D671810" w14:textId="24D29B67" w:rsidR="002C55B0" w:rsidRPr="00EE72A1" w:rsidRDefault="002C55B0" w:rsidP="00AD3EF9">
      <w:pPr>
        <w:pStyle w:val="Styl2"/>
        <w:ind w:left="851" w:hanging="567"/>
      </w:pPr>
      <w:r w:rsidRPr="006D0B02">
        <w:t>Zhotovitel je povinen dodržovat právní předpisy, které se týkají jeho činnosti při provádění díla, a platné technické normy, které se vztahují k předmětu díla. Zavazuje se při provádění díla dodržovat též veškeré podmínky vyplývající z vydaných rozhodnutí a závazných stanovisek, která mu objednatel k provádění díla předal.</w:t>
      </w:r>
    </w:p>
    <w:p w14:paraId="4712D316" w14:textId="447D96B5" w:rsidR="002C55B0" w:rsidRPr="0017145A" w:rsidRDefault="002C55B0" w:rsidP="00AD3EF9">
      <w:pPr>
        <w:pStyle w:val="Styl2"/>
        <w:ind w:left="851" w:hanging="567"/>
        <w:rPr>
          <w:spacing w:val="0"/>
        </w:rPr>
      </w:pPr>
      <w:r w:rsidRPr="006D0B02">
        <w:rPr>
          <w:spacing w:val="0"/>
        </w:rPr>
        <w:tab/>
      </w:r>
      <w:r w:rsidRPr="006D0B02">
        <w:t xml:space="preserve">Zhotovitel při provádění díla provede veškerá potřebná opatření, která zamezí nežádoucím vlivům stavby na okolní prostředí (zejména na nemovitosti přiléhající ke staveništi); </w:t>
      </w:r>
      <w:r w:rsidR="00630438" w:rsidRPr="006D0B02">
        <w:t xml:space="preserve"> zhotovitel </w:t>
      </w:r>
      <w:r w:rsidRPr="006D0B02">
        <w:t>je</w:t>
      </w:r>
      <w:r w:rsidR="00630438" w:rsidRPr="006D0B02">
        <w:t xml:space="preserve"> rovněž</w:t>
      </w:r>
      <w:r w:rsidRPr="006D0B02">
        <w:t xml:space="preserve"> povinen dodržovat veškeré podmínky, vyplývající z právních předpisů, řešících problematiku vlivu stavby na životní prostředí.</w:t>
      </w:r>
    </w:p>
    <w:p w14:paraId="409E7BE6" w14:textId="77777777" w:rsidR="00816B54" w:rsidRPr="00FC2C95" w:rsidRDefault="002C55B0" w:rsidP="00AD3EF9">
      <w:pPr>
        <w:pStyle w:val="Styl2"/>
        <w:ind w:left="851" w:hanging="567"/>
      </w:pPr>
      <w:r w:rsidRPr="006D0B02">
        <w:tab/>
        <w:t xml:space="preserve">Zhotovitel je povinen zajistit na staveništi veškerá bezpečnostní a hygienická opatření a požární ochranu staveniště i prováděného díla, a to v rozsahu a způsobem stanoveným příslušnými předpisy. V plné míře odpovídá za bezpečnost a ochranu zdraví všech osob, které se s jeho vědomím na staveništi zdržují, a je povinen zajistit jejich vybavení </w:t>
      </w:r>
      <w:r w:rsidRPr="00FC2C95">
        <w:t xml:space="preserve">ochrannými pracovními pomůckami a zabezpečit </w:t>
      </w:r>
      <w:r w:rsidRPr="00FC2C95">
        <w:rPr>
          <w:spacing w:val="-3"/>
        </w:rPr>
        <w:t>provedení příslušných proškolení o bezpečnosti a ochraně zdraví při práci a o požární</w:t>
      </w:r>
      <w:r w:rsidRPr="00FC2C95">
        <w:t xml:space="preserve"> ochraně.</w:t>
      </w:r>
    </w:p>
    <w:p w14:paraId="163A22F8" w14:textId="3BCFD363" w:rsidR="002C55B0" w:rsidRPr="006D0B02" w:rsidRDefault="002C55B0" w:rsidP="00AD3EF9">
      <w:pPr>
        <w:pStyle w:val="Styl2"/>
        <w:ind w:left="851" w:hanging="567"/>
      </w:pPr>
      <w:r w:rsidRPr="006D0B02">
        <w:tab/>
        <w:t>Objednatel je oprávněn kontrolovat provádění díla. Zjistí-li, že zhotovitel provádí dílo v rozporu s povinnostmi vyplývajícími ze smlouvy nebo z obecně závazných právních předpisů, je oprávněn dožadovat se toho, aby zhotovitel dílo prováděl řádným způsobem a odstranil vady vzniklé vadným prováděním díla. Neučiní-li tak zhotovitel ani na základě písemného upozornění v dodatečné přiměřené lhůtě, jedná se o porušení smlouvy, které opravňuje objednatele k odstoupení od smlouvy.</w:t>
      </w:r>
    </w:p>
    <w:p w14:paraId="24199C2E" w14:textId="7F160C2E" w:rsidR="002C55B0" w:rsidRPr="006D0B02" w:rsidRDefault="002C55B0" w:rsidP="00AD3EF9">
      <w:pPr>
        <w:pStyle w:val="Styl2"/>
        <w:ind w:left="851" w:hanging="567"/>
      </w:pPr>
      <w:r w:rsidRPr="006D0B02">
        <w:tab/>
        <w:t>Veškeré odborné práce podle této smlouvy musí vykonávat pracovníci zhotovitele nebo jeho pod</w:t>
      </w:r>
      <w:r w:rsidR="00F6367C">
        <w:t>dodavatelů,</w:t>
      </w:r>
      <w:r w:rsidRPr="006D0B02">
        <w:t xml:space="preserve"> kteří mají příslušnou kvalifikaci. Zhotovitel při zahájení stavby určí osobu stavbyvedoucího, která zabezpečí odborné vedení provádění stavby. </w:t>
      </w:r>
    </w:p>
    <w:p w14:paraId="058964A2" w14:textId="776D3C61" w:rsidR="002C55B0" w:rsidRPr="006D0B02" w:rsidRDefault="002C55B0" w:rsidP="00AD3EF9">
      <w:pPr>
        <w:pStyle w:val="Styl2"/>
        <w:ind w:left="851" w:hanging="567"/>
      </w:pPr>
      <w:r w:rsidRPr="006D0B02">
        <w:rPr>
          <w:spacing w:val="0"/>
        </w:rPr>
        <w:tab/>
      </w:r>
      <w:bookmarkStart w:id="8" w:name="_Ref26948518"/>
      <w:r w:rsidRPr="006D0B02">
        <w:t>Zhotovitel je povinen vést ode dne předání a převzetí staveniště stavební deník, do kterého zapisuje skutečnosti předepsané příslušnými prováděcími předpisy. Stavební deník bude po dobu provádění stavby uložen u zhotovitele. Zhotovitel je povinen umožnit objednateli, resp. jím pověřeným pracovníkům, kdykoliv do deníku nahlédnout, případně do něj činit záznamy. Povinnost vést stavební deník končí dnem odstranění vad a nedodělků z přejímacího řízení, resp. vad a nedodělků zjištěných při závěrečné kontrolní prohlídce stavby.</w:t>
      </w:r>
      <w:bookmarkEnd w:id="8"/>
    </w:p>
    <w:p w14:paraId="33E0A7AA" w14:textId="0AC8FC59" w:rsidR="002C55B0" w:rsidRPr="006D0B02" w:rsidRDefault="002C55B0" w:rsidP="00AD3EF9">
      <w:pPr>
        <w:pStyle w:val="Styl2"/>
        <w:ind w:left="851" w:hanging="567"/>
      </w:pPr>
      <w:r w:rsidRPr="006D0B02">
        <w:t>Zhotovitel odpovídá za poškození nebo zničení prováděné stavby až do převzetí</w:t>
      </w:r>
      <w:r w:rsidR="00552378" w:rsidRPr="006D0B02">
        <w:t xml:space="preserve"> dokončené stavby objednatelem.</w:t>
      </w:r>
    </w:p>
    <w:p w14:paraId="74301CE1" w14:textId="2F6225BF" w:rsidR="00C71F16" w:rsidRPr="00C71F16" w:rsidRDefault="00947D05" w:rsidP="00AD3EF9">
      <w:pPr>
        <w:pStyle w:val="Styl2"/>
        <w:ind w:left="851" w:hanging="567"/>
        <w:rPr>
          <w:b/>
        </w:rPr>
      </w:pPr>
      <w:r w:rsidRPr="00C71F16">
        <w:t xml:space="preserve">Zhotovitel </w:t>
      </w:r>
      <w:r w:rsidR="00EA11ED">
        <w:t>odpovídá</w:t>
      </w:r>
      <w:r w:rsidR="00EA11ED" w:rsidRPr="00C71F16">
        <w:t xml:space="preserve"> </w:t>
      </w:r>
      <w:r w:rsidRPr="00C71F16">
        <w:t xml:space="preserve">za to, že v rámci provádění prací dle této smlouvy </w:t>
      </w:r>
      <w:r w:rsidRPr="00C71F16">
        <w:rPr>
          <w:b/>
        </w:rPr>
        <w:t>nepoužije žádný</w:t>
      </w:r>
      <w:r w:rsidRPr="00C71F16">
        <w:t xml:space="preserve"> </w:t>
      </w:r>
      <w:r w:rsidRPr="00C71F16">
        <w:rPr>
          <w:b/>
        </w:rPr>
        <w:t>materiál</w:t>
      </w:r>
      <w:r w:rsidRPr="00C71F16">
        <w:t xml:space="preserve">, o kterém je v době užití známo, že je </w:t>
      </w:r>
      <w:r w:rsidRPr="00C71F16">
        <w:rPr>
          <w:b/>
        </w:rPr>
        <w:t>škodlivý,</w:t>
      </w:r>
      <w:r w:rsidRPr="00C71F16">
        <w:t xml:space="preserve"> včetně materiálů, o nichž by měl zhotovitel na základě svých odborných znalostí vědět, že jsou škodlivé. Zhotovitel se zavazuje, že k realizaci díla nepoužije materiály, které nemají požadovanou certifikaci či předepsaný průvodní doklad, je-li to pro jejich použití nezbytné podle příslušných předpisů.</w:t>
      </w:r>
      <w:r w:rsidR="00C71F16">
        <w:t xml:space="preserve"> </w:t>
      </w:r>
    </w:p>
    <w:p w14:paraId="5AF29BDE" w14:textId="61BC907E" w:rsidR="00B81D30" w:rsidRDefault="00B81D30" w:rsidP="00117E8C">
      <w:pPr>
        <w:pStyle w:val="Nadpis1"/>
      </w:pPr>
      <w:r w:rsidRPr="00334C38">
        <w:t>VLASTNICKÁ PRÁVA A NEBEZPEČÍ ŠKODY NA DÍLE</w:t>
      </w:r>
    </w:p>
    <w:p w14:paraId="2F411A42" w14:textId="48EB42FF" w:rsidR="007B5923" w:rsidRPr="007B5923" w:rsidRDefault="00B81D30" w:rsidP="00AD3EF9">
      <w:pPr>
        <w:pStyle w:val="Styl2"/>
        <w:ind w:left="851" w:hanging="567"/>
      </w:pPr>
      <w:r w:rsidRPr="00FC2C95">
        <w:t xml:space="preserve">Zlínský kraj je v souladu s § 2599 odst. 1 občanského zákoníku od počátku vlastníkem stavby. </w:t>
      </w:r>
    </w:p>
    <w:p w14:paraId="7D3C4635" w14:textId="5A2742F8" w:rsidR="00B81D30" w:rsidRPr="007B5923" w:rsidRDefault="00B81D30" w:rsidP="00AD3EF9">
      <w:pPr>
        <w:pStyle w:val="Styl2"/>
        <w:ind w:left="851" w:hanging="567"/>
        <w:rPr>
          <w:b/>
        </w:rPr>
      </w:pPr>
      <w:r w:rsidRPr="007B5923"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 použije k provedení díla</w:t>
      </w:r>
      <w:r w:rsidRPr="00433A59">
        <w:t>.</w:t>
      </w:r>
    </w:p>
    <w:p w14:paraId="0C5E6322" w14:textId="35F0EBF7" w:rsidR="00B81D30" w:rsidRPr="00F24704" w:rsidRDefault="00B81D30" w:rsidP="00AD3EF9">
      <w:pPr>
        <w:pStyle w:val="Styl2"/>
        <w:ind w:left="851" w:hanging="567"/>
        <w:rPr>
          <w:b/>
        </w:rPr>
      </w:pPr>
      <w:bookmarkStart w:id="9" w:name="_Ref356222540"/>
      <w:bookmarkStart w:id="10" w:name="_Ref26946905"/>
      <w:bookmarkStart w:id="11" w:name="_Ref42585114"/>
      <w:r w:rsidRPr="00F24704">
        <w:t xml:space="preserve">Zhotovitel předloží </w:t>
      </w:r>
      <w:r w:rsidR="00F24704">
        <w:t>na vyžádání</w:t>
      </w:r>
      <w:r w:rsidRPr="00F24704">
        <w:t xml:space="preserve"> objednateli kopii pojistné smlouvy (případně pojistný certifikát), z níž je zřejmé, že má sjednáno </w:t>
      </w:r>
      <w:r w:rsidRPr="00F24704">
        <w:rPr>
          <w:b/>
        </w:rPr>
        <w:t>pojištění odpovědnosti za škodu způsobenou třetí osobě</w:t>
      </w:r>
      <w:r w:rsidR="00AF1E62" w:rsidRPr="00F24704">
        <w:rPr>
          <w:b/>
        </w:rPr>
        <w:t xml:space="preserve">. </w:t>
      </w:r>
      <w:r w:rsidRPr="00F24704">
        <w:t>Zhotovitel se zavazuje udržovat toto pojištění v platnosti a účinnosti po celou dobu provádění díla až do doby jeho protokolárního předání a převzetí objednatelem.</w:t>
      </w:r>
      <w:bookmarkEnd w:id="9"/>
      <w:r w:rsidRPr="00F24704">
        <w:t xml:space="preserve"> </w:t>
      </w:r>
      <w:bookmarkEnd w:id="10"/>
      <w:bookmarkEnd w:id="11"/>
    </w:p>
    <w:p w14:paraId="552C2561" w14:textId="44CC08D1" w:rsidR="00B81D30" w:rsidRPr="00F24704" w:rsidRDefault="00B81D30" w:rsidP="00AD3EF9">
      <w:pPr>
        <w:pStyle w:val="Styl2"/>
        <w:ind w:left="851" w:hanging="567"/>
        <w:rPr>
          <w:b/>
        </w:rPr>
      </w:pPr>
      <w:r w:rsidRPr="00F24704">
        <w:t>V případě, že zhotovitel nepředloží uzavřen</w:t>
      </w:r>
      <w:r w:rsidR="00F776CF" w:rsidRPr="00F24704">
        <w:t>ou</w:t>
      </w:r>
      <w:r w:rsidRPr="00F24704">
        <w:t xml:space="preserve"> pojistn</w:t>
      </w:r>
      <w:r w:rsidR="00F776CF" w:rsidRPr="00F24704">
        <w:t>ou</w:t>
      </w:r>
      <w:r w:rsidRPr="00F24704">
        <w:t xml:space="preserve"> smlouv</w:t>
      </w:r>
      <w:r w:rsidR="00F776CF" w:rsidRPr="00F24704">
        <w:t>u</w:t>
      </w:r>
      <w:r w:rsidRPr="00F24704">
        <w:t xml:space="preserve"> dle tohoto článku smlouvy ve stanoven</w:t>
      </w:r>
      <w:r w:rsidR="00F776CF" w:rsidRPr="00F24704">
        <w:t>é</w:t>
      </w:r>
      <w:r w:rsidRPr="00F24704">
        <w:t xml:space="preserve"> lhůt</w:t>
      </w:r>
      <w:r w:rsidR="004236B4" w:rsidRPr="00F24704">
        <w:t>ě</w:t>
      </w:r>
      <w:r w:rsidRPr="00F24704">
        <w:t>, nebo bude pojistná smlouva v průběhu provádění díla zrušena, vypovězena nebo ukončena dohodou, je objednatel oprávněn od této smlouvy o dílo odstoupit pro podstatné porušení smlouvy.</w:t>
      </w:r>
    </w:p>
    <w:p w14:paraId="223B6085" w14:textId="77777777" w:rsidR="00B81D30" w:rsidRPr="006D0B02" w:rsidRDefault="00B81D30" w:rsidP="00B81D30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14:paraId="594DC264" w14:textId="3E03FF0C" w:rsidR="000F228D" w:rsidRDefault="000F228D" w:rsidP="00117E8C">
      <w:pPr>
        <w:pStyle w:val="Nadpis1"/>
      </w:pPr>
      <w:r w:rsidRPr="006D0B02">
        <w:t xml:space="preserve">PROVÁDĚNÍ DOZORU NAD PLNĚNÍM PŘEDMĚTU SMLOUVY </w:t>
      </w:r>
    </w:p>
    <w:p w14:paraId="6CEB4407" w14:textId="7AD840A7" w:rsidR="009A767A" w:rsidRPr="00AF6369" w:rsidRDefault="000F228D" w:rsidP="00AD3EF9">
      <w:pPr>
        <w:pStyle w:val="Styl2"/>
        <w:numPr>
          <w:ilvl w:val="1"/>
          <w:numId w:val="10"/>
        </w:numPr>
        <w:ind w:left="851" w:hanging="567"/>
        <w:rPr>
          <w:b/>
        </w:rPr>
      </w:pPr>
      <w:r w:rsidRPr="006D0B02">
        <w:t xml:space="preserve">Zhotovitel bude ve věcech plnění předmětu této smlouvy aktivně </w:t>
      </w:r>
      <w:r w:rsidRPr="00AF6369">
        <w:rPr>
          <w:b/>
        </w:rPr>
        <w:t>spolupracovat</w:t>
      </w:r>
      <w:r w:rsidRPr="006D0B02">
        <w:t xml:space="preserve"> s objednatelem.</w:t>
      </w:r>
    </w:p>
    <w:p w14:paraId="62F05252" w14:textId="1092E211" w:rsidR="00D64D64" w:rsidRPr="00AD3EF9" w:rsidRDefault="000F228D" w:rsidP="00AD3EF9">
      <w:pPr>
        <w:pStyle w:val="Styl2"/>
        <w:ind w:left="851" w:hanging="567"/>
        <w:rPr>
          <w:b/>
        </w:rPr>
      </w:pPr>
      <w:r w:rsidRPr="009A767A">
        <w:t xml:space="preserve">Smluvní strany se dohodly na organizování </w:t>
      </w:r>
      <w:r w:rsidRPr="009A767A">
        <w:rPr>
          <w:b/>
        </w:rPr>
        <w:t>kontrolních dnů (KD)</w:t>
      </w:r>
      <w:r w:rsidRPr="009A767A">
        <w:t xml:space="preserve"> stavby dle průběhu a potřeb stavby, a to na staveništi. </w:t>
      </w:r>
    </w:p>
    <w:p w14:paraId="0B23C567" w14:textId="77777777" w:rsidR="000B3706" w:rsidRPr="006D0B02" w:rsidRDefault="000B3706" w:rsidP="00117E8C">
      <w:pPr>
        <w:pStyle w:val="Nadpis1"/>
      </w:pPr>
      <w:r w:rsidRPr="006D0B02">
        <w:t>PŘEDÁNÍ A PŘEVZETÍ DÍLA, PROVEDENÍ ZKOUŠEK</w:t>
      </w:r>
    </w:p>
    <w:p w14:paraId="7658A97A" w14:textId="5E243FB5" w:rsidR="000B3706" w:rsidRPr="00AF6369" w:rsidRDefault="000B3706" w:rsidP="00AD3EF9">
      <w:pPr>
        <w:pStyle w:val="Styl2"/>
        <w:numPr>
          <w:ilvl w:val="1"/>
          <w:numId w:val="11"/>
        </w:numPr>
        <w:ind w:left="851" w:hanging="567"/>
        <w:rPr>
          <w:b/>
        </w:rPr>
      </w:pPr>
      <w:r w:rsidRPr="006D0B02">
        <w:t xml:space="preserve">Zhotovitel splní svou povinnost zhotovit dílo jeho řádným a </w:t>
      </w:r>
      <w:r w:rsidRPr="00AF6369">
        <w:rPr>
          <w:b/>
        </w:rPr>
        <w:t>včasným dokončením</w:t>
      </w:r>
      <w:r w:rsidRPr="006D0B02">
        <w:t xml:space="preserve"> a předáním objednateli jako celku a odstraněním všech vad a nedodělků zjištěných v rámci přejímacího řízení. Objednatel je oprávněn řádně provedené dílo převzít jako celek, není však povinen tak učinit před ve smlouvě sjednaným termínem plnění. Toto právo je splněno </w:t>
      </w:r>
      <w:r w:rsidRPr="00AF6369">
        <w:rPr>
          <w:b/>
        </w:rPr>
        <w:t>podpisem protokolu</w:t>
      </w:r>
      <w:r w:rsidRPr="006D0B02">
        <w:t xml:space="preserve"> o předání a převzetí díla nebo dílčího plnění oprávněnými zástupci objednatele a zhotovitele. Objednatel je oprávněn převzít řádně zhotovené dílo, nebo jeho část i před termínem plnění.</w:t>
      </w:r>
    </w:p>
    <w:p w14:paraId="426A9BD7" w14:textId="0AFB8748" w:rsidR="000B3706" w:rsidRPr="00E83598" w:rsidRDefault="00095D67" w:rsidP="00AD3EF9">
      <w:pPr>
        <w:pStyle w:val="Styl2"/>
        <w:numPr>
          <w:ilvl w:val="1"/>
          <w:numId w:val="11"/>
        </w:numPr>
        <w:ind w:left="851" w:hanging="567"/>
      </w:pPr>
      <w:r>
        <w:t>Mí</w:t>
      </w:r>
      <w:r w:rsidR="00A66C6B">
        <w:t>s</w:t>
      </w:r>
      <w:r w:rsidR="000B3706" w:rsidRPr="006D0B02">
        <w:t xml:space="preserve">tem předání je místo, kde je stavba prováděna. Předání a převzetí se povinně účastní zástupci objednatele. </w:t>
      </w:r>
    </w:p>
    <w:p w14:paraId="0F400E7F" w14:textId="1940B770" w:rsidR="008079A2" w:rsidRPr="00E83598" w:rsidRDefault="008079A2" w:rsidP="00E83598">
      <w:pPr>
        <w:pStyle w:val="Styl2"/>
        <w:numPr>
          <w:ilvl w:val="1"/>
          <w:numId w:val="11"/>
        </w:numPr>
        <w:ind w:left="851" w:hanging="567"/>
      </w:pPr>
      <w:r w:rsidRPr="006D0B02">
        <w:t xml:space="preserve">Přejímací </w:t>
      </w:r>
      <w:r w:rsidRPr="005F3DAD">
        <w:t xml:space="preserve">řízení je </w:t>
      </w:r>
      <w:r w:rsidRPr="00E83598">
        <w:t>ukončeno podpisem protokolu</w:t>
      </w:r>
      <w:r w:rsidRPr="005F3DAD">
        <w:t xml:space="preserve"> o předání a převzetí díla jako celku objednatelem. Nedílnou součástí protokolu </w:t>
      </w:r>
      <w:r w:rsidR="002F6A07">
        <w:t>je</w:t>
      </w:r>
      <w:r w:rsidRPr="005F3DAD">
        <w:t xml:space="preserve"> </w:t>
      </w:r>
      <w:r w:rsidRPr="00E83598">
        <w:t>soupis vad a nedodělků s termíny odstranění</w:t>
      </w:r>
      <w:r w:rsidRPr="005F3DAD">
        <w:t xml:space="preserve">. Dílo, které není řádně dokončeno, </w:t>
      </w:r>
      <w:r w:rsidRPr="00E83598">
        <w:t>není objednatel povinen převzít</w:t>
      </w:r>
      <w:r w:rsidRPr="005F3DAD">
        <w:t>. Za nedokončené dílo se považuje dílo i v případě, že dosažené výsledky nebudou odpovídat platným právním předpisům včetně technických norem a této smlouvě.</w:t>
      </w:r>
    </w:p>
    <w:p w14:paraId="5289BF0A" w14:textId="77777777" w:rsidR="008079A2" w:rsidRPr="00E83598" w:rsidRDefault="008079A2" w:rsidP="00E83598">
      <w:pPr>
        <w:pStyle w:val="Styl2"/>
        <w:numPr>
          <w:ilvl w:val="1"/>
          <w:numId w:val="11"/>
        </w:numPr>
        <w:ind w:left="851" w:hanging="567"/>
      </w:pPr>
      <w:r w:rsidRPr="006D0B02">
        <w:t xml:space="preserve">Nedohodnou-li se smluvní strany v rámci přejímacího řízení jinak, </w:t>
      </w:r>
      <w:r w:rsidRPr="00E83598">
        <w:t>vyhotoví protokol</w:t>
      </w:r>
      <w:r w:rsidRPr="006D0B02">
        <w:t xml:space="preserve"> o předání a převzetí díla </w:t>
      </w:r>
      <w:r w:rsidRPr="00E83598">
        <w:t>zhotovitel.</w:t>
      </w:r>
    </w:p>
    <w:p w14:paraId="0972D37A" w14:textId="77777777" w:rsidR="008079A2" w:rsidRPr="00E83598" w:rsidRDefault="008079A2" w:rsidP="00E83598">
      <w:pPr>
        <w:pStyle w:val="Styl2"/>
        <w:numPr>
          <w:ilvl w:val="1"/>
          <w:numId w:val="11"/>
        </w:numPr>
        <w:ind w:left="851" w:hanging="567"/>
      </w:pPr>
      <w:r w:rsidRPr="006D0B02">
        <w:t xml:space="preserve">Odmítne-li objednatel řádně a včas zhotovené dílo převzít nebo </w:t>
      </w:r>
      <w:r w:rsidRPr="00E83598">
        <w:t>nedojde-li k dohodě o předání</w:t>
      </w:r>
      <w:r w:rsidRPr="006D0B02">
        <w:t xml:space="preserve"> a převzetí díla, sepíšou strany o tom zápis, v němž uvedou svá stanoviska. Zhotovitel není v prodlení, jestliže objednatel odmítl bezdůvodně převzít řádně zhotovené dílo.</w:t>
      </w:r>
    </w:p>
    <w:p w14:paraId="1527B7EE" w14:textId="0D81CFCF" w:rsidR="008079A2" w:rsidRPr="006D0B02" w:rsidRDefault="008079A2" w:rsidP="00647E0D">
      <w:pPr>
        <w:pStyle w:val="Styl2"/>
        <w:ind w:left="851" w:hanging="567"/>
        <w:rPr>
          <w:b/>
        </w:rPr>
      </w:pPr>
      <w:r w:rsidRPr="006D0B02">
        <w:t xml:space="preserve">Před předáním díla je povinen zhotovitel zajistit závěrečnou kontrolní prohlídku stavby za účasti </w:t>
      </w:r>
      <w:r w:rsidR="00457CD8">
        <w:t>objednatele</w:t>
      </w:r>
      <w:r w:rsidRPr="006D0B02">
        <w:t>. Ze závěrečné prohlídky bude vyhotoven protokol, ve kterém bude uveden seznam vad a nedodělků a termín jejich odstranění.</w:t>
      </w:r>
    </w:p>
    <w:p w14:paraId="43B685F7" w14:textId="04B5E77F" w:rsidR="00095D67" w:rsidRDefault="00FE6230" w:rsidP="00117E8C">
      <w:pPr>
        <w:pStyle w:val="Nadpis1"/>
      </w:pPr>
      <w:r w:rsidRPr="006D0B02">
        <w:t>ODPOVĚDNOST ZA VADY DÍLA, ZÁRUČNÍ DOBA</w:t>
      </w:r>
    </w:p>
    <w:p w14:paraId="71AC2EC5" w14:textId="37296E35" w:rsidR="00781AAD" w:rsidRPr="00781AAD" w:rsidRDefault="00E368C0" w:rsidP="00AD3EF9">
      <w:pPr>
        <w:pStyle w:val="Styl2"/>
        <w:numPr>
          <w:ilvl w:val="1"/>
          <w:numId w:val="16"/>
        </w:numPr>
        <w:ind w:left="851" w:hanging="567"/>
      </w:pPr>
      <w:r w:rsidRPr="00781AAD">
        <w:t>Zhotovitel odpovídá za vady díla, které má dílo při jeho převzetí objednatelem, a rovněž tak za vady, které se vyskytnou po jeho převzetí v průběhu záruční doby.</w:t>
      </w:r>
    </w:p>
    <w:p w14:paraId="21FA338E" w14:textId="7F714B2C" w:rsidR="00781AAD" w:rsidRPr="00781AAD" w:rsidRDefault="00E368C0" w:rsidP="00AD3EF9">
      <w:pPr>
        <w:pStyle w:val="Styl2"/>
        <w:ind w:left="851" w:hanging="567"/>
      </w:pPr>
      <w:r w:rsidRPr="00781AAD">
        <w:t xml:space="preserve">Zhotovitel poskytuje na dílo zhotovené podle této smlouvy záruku za jakost v délce trvání </w:t>
      </w:r>
      <w:r w:rsidR="00C448BF" w:rsidRPr="00772651">
        <w:rPr>
          <w:b/>
          <w:bCs/>
        </w:rPr>
        <w:t>60</w:t>
      </w:r>
      <w:r w:rsidR="00781AAD" w:rsidRPr="00772651">
        <w:rPr>
          <w:b/>
          <w:bCs/>
        </w:rPr>
        <w:t xml:space="preserve"> </w:t>
      </w:r>
      <w:r w:rsidRPr="00772651">
        <w:rPr>
          <w:b/>
          <w:bCs/>
        </w:rPr>
        <w:t>měsíců</w:t>
      </w:r>
      <w:r w:rsidRPr="00772651">
        <w:t>.</w:t>
      </w:r>
      <w:r w:rsidRPr="002F38F6">
        <w:t xml:space="preserve"> Záruční doba běží ode dne následujícího po dni podpisu zápisu o předání a převzetí díla, resp. po případném odstranění vad či nedodělků, vytčenýc</w:t>
      </w:r>
      <w:r w:rsidR="00DD19FC" w:rsidRPr="002F38F6">
        <w:t>h zhotoviteli při předání</w:t>
      </w:r>
      <w:r w:rsidR="00DD19FC" w:rsidRPr="00781AAD">
        <w:t xml:space="preserve"> díla.</w:t>
      </w:r>
    </w:p>
    <w:p w14:paraId="60ECB8F9" w14:textId="78850413" w:rsidR="00E368C0" w:rsidRPr="00781AAD" w:rsidRDefault="00E368C0" w:rsidP="00AD3EF9">
      <w:pPr>
        <w:pStyle w:val="Styl2"/>
        <w:ind w:left="851" w:hanging="567"/>
      </w:pPr>
      <w:r w:rsidRPr="00781AAD">
        <w:t>Objednatel je povinen vady díla písemně reklamovat u zhotovitele bez zbytečného odkladu po jejich zjištění. Reklamace se považuje za včas uplatněnou, byla-li nejpozději v poslední den záruční lhůty doručena zhotoviteli.</w:t>
      </w:r>
    </w:p>
    <w:p w14:paraId="74810657" w14:textId="68BB5368" w:rsidR="00E368C0" w:rsidRPr="006D0B02" w:rsidRDefault="00E368C0" w:rsidP="00AD3EF9">
      <w:pPr>
        <w:pStyle w:val="Styl2"/>
        <w:ind w:left="851" w:hanging="567"/>
      </w:pPr>
      <w:r w:rsidRPr="006D0B02">
        <w:t>V reklamaci musí být vady popsány a uvedeno, jak se projevují. Dále v reklamaci musí objednatel uvést, jakým způsobem požaduje sjednat nápravu. Objednatel je oprávněn požadovat buď odstranění vady opravou, je-li vada opravitelná, pokud opravitelná není, odstranění vady dodáním náhradního plnění, anebo přiměřenou slevu z ceny díla.</w:t>
      </w:r>
    </w:p>
    <w:p w14:paraId="057E3292" w14:textId="5389CC42" w:rsidR="00972435" w:rsidRDefault="00E368C0" w:rsidP="00AD3EF9">
      <w:pPr>
        <w:pStyle w:val="Styl2"/>
        <w:ind w:left="851" w:hanging="567"/>
      </w:pPr>
      <w:r w:rsidRPr="006D0B02">
        <w:t>Zhotovitel je povinen nastoupit neprodleně k odstranění reklamované vady, nejpozději však do </w:t>
      </w:r>
      <w:r w:rsidR="00FF0274" w:rsidRPr="00FF0274">
        <w:rPr>
          <w:b/>
          <w:bCs/>
        </w:rPr>
        <w:t>3</w:t>
      </w:r>
      <w:r w:rsidRPr="00FF0274">
        <w:rPr>
          <w:b/>
          <w:bCs/>
        </w:rPr>
        <w:t> dnů</w:t>
      </w:r>
      <w:r w:rsidRPr="006D0B02">
        <w:t xml:space="preserve"> po obdržení reklamace, není-li dohodnuto jinak. Pokud tak neučiní, je povinen uhradit objedna</w:t>
      </w:r>
      <w:r w:rsidR="00990C1E">
        <w:t xml:space="preserve">teli smluvní pokutu podle </w:t>
      </w:r>
      <w:r w:rsidR="009D4249">
        <w:fldChar w:fldCharType="begin"/>
      </w:r>
      <w:r w:rsidR="009D4249">
        <w:instrText xml:space="preserve"> REF _Ref26950330 \r \h </w:instrText>
      </w:r>
      <w:r w:rsidR="009D4249">
        <w:fldChar w:fldCharType="separate"/>
      </w:r>
      <w:r w:rsidR="00687E9F">
        <w:t>12.3</w:t>
      </w:r>
      <w:r w:rsidR="009D4249">
        <w:fldChar w:fldCharType="end"/>
      </w:r>
      <w:r w:rsidRPr="006D0B02">
        <w:t xml:space="preserve"> této smlouvy.</w:t>
      </w:r>
    </w:p>
    <w:p w14:paraId="13CEA4A4" w14:textId="77777777" w:rsidR="00781AAD" w:rsidRDefault="00E368C0" w:rsidP="00AD3EF9">
      <w:pPr>
        <w:pStyle w:val="Styl2"/>
        <w:ind w:left="851" w:hanging="567"/>
      </w:pPr>
      <w:r w:rsidRPr="006D0B02">
        <w:t xml:space="preserve">O </w:t>
      </w:r>
      <w:r w:rsidRPr="00781AAD">
        <w:t>odstranění</w:t>
      </w:r>
      <w:r w:rsidRPr="006D0B02">
        <w:t xml:space="preserve"> vady sepíší smluvní strany písemný protokol. V něm bude mj. uvedeno, kdy bylo příslušné právo z odpovědnosti za vady uplatněno, jak byla oprava provedena a doba jejího trvání. Doba od řádného uplatnění reklamace až do odstranění vady (provedení opravy) se do záruční doby nezapočítává a záruční doba se o tuto dobu prodlužuje.</w:t>
      </w:r>
    </w:p>
    <w:p w14:paraId="0F20FEDE" w14:textId="05907226" w:rsidR="00781AAD" w:rsidRDefault="00E368C0" w:rsidP="00AD3EF9">
      <w:pPr>
        <w:pStyle w:val="Styl2"/>
        <w:ind w:left="851" w:hanging="567"/>
      </w:pPr>
      <w:r w:rsidRPr="006D0B02">
        <w:t>Objednatel je povinen umožnit zhotoviteli přístup do prostor nezbytných pro odstranění vad a vytvořit podmínky pro jejich odstranění. Pokud tak neučiní, není zhotovitel v prodlení s termínem nastoupení na odstranění vady, ani s dohodnutým termínem pro odstranění vady.</w:t>
      </w:r>
    </w:p>
    <w:p w14:paraId="50BBB38B" w14:textId="0CAACA56" w:rsidR="00E368C0" w:rsidRPr="006D0B02" w:rsidRDefault="00E368C0" w:rsidP="00AD3EF9">
      <w:pPr>
        <w:pStyle w:val="Styl2"/>
        <w:ind w:left="851" w:hanging="567"/>
      </w:pPr>
      <w:r w:rsidRPr="002D1893">
        <w:t>Zhotovitel</w:t>
      </w:r>
      <w:r w:rsidRPr="006D0B02">
        <w:t xml:space="preserve"> neodpovídá za vady díla, které byly způsobeny okolnostmi na straně objednatele, případně běžným opotřebením. Neodpovídá rovněž za vady způsobené dodržením nevhodných pokynů a podkladů daných mu objednatelem, jestliže zhotovitel na nevhodnost těchto pokynů či podkladů písemně upozornil a objednatel na jejich dodržení trval, nebo jestli zhotovitel tuto nevhodnost ani při vynaložení odborné péče nemohl zjistit.</w:t>
      </w:r>
    </w:p>
    <w:p w14:paraId="60BD3F00" w14:textId="366B08A9" w:rsidR="00990C1E" w:rsidRPr="00990C1E" w:rsidRDefault="00781AAD" w:rsidP="00FB3CA0">
      <w:pPr>
        <w:pStyle w:val="Nadpis1"/>
      </w:pPr>
      <w:bookmarkStart w:id="12" w:name="_SMLUVNÍ_POKUTY"/>
      <w:bookmarkEnd w:id="12"/>
      <w:r>
        <w:t>S</w:t>
      </w:r>
      <w:r w:rsidR="00972435" w:rsidRPr="006D0B02">
        <w:t>MLUVNÍ POKUTY</w:t>
      </w:r>
    </w:p>
    <w:p w14:paraId="4D13EB87" w14:textId="766A13D4" w:rsidR="000356D8" w:rsidRDefault="000356D8" w:rsidP="00AD3EF9">
      <w:pPr>
        <w:pStyle w:val="Styl2"/>
        <w:numPr>
          <w:ilvl w:val="1"/>
          <w:numId w:val="12"/>
        </w:numPr>
        <w:tabs>
          <w:tab w:val="clear" w:pos="567"/>
          <w:tab w:val="left" w:pos="851"/>
        </w:tabs>
        <w:ind w:left="851" w:hanging="567"/>
      </w:pPr>
      <w:r w:rsidRPr="002D1893">
        <w:t>Zhotovitel</w:t>
      </w:r>
      <w:r w:rsidRPr="00433A59">
        <w:t xml:space="preserve"> zaplatí objednateli smluvní pokutu ve výši </w:t>
      </w:r>
      <w:r w:rsidR="006B0179">
        <w:rPr>
          <w:b/>
          <w:bCs/>
        </w:rPr>
        <w:t>500</w:t>
      </w:r>
      <w:r w:rsidR="006036A0" w:rsidRPr="00FB3CA0">
        <w:rPr>
          <w:b/>
          <w:bCs/>
        </w:rPr>
        <w:t>,-</w:t>
      </w:r>
      <w:r w:rsidR="00FF0274">
        <w:t xml:space="preserve"> </w:t>
      </w:r>
      <w:r w:rsidRPr="00433A59">
        <w:t xml:space="preserve">Kč za každý započatý kalendářní den prodlení s předáním díla oproti termínu dokončení díla dle této smlouvy; </w:t>
      </w:r>
    </w:p>
    <w:p w14:paraId="08A8EE39" w14:textId="77C84F85" w:rsidR="000356D8" w:rsidRDefault="000356D8" w:rsidP="00AD3EF9">
      <w:pPr>
        <w:pStyle w:val="Styl2"/>
        <w:tabs>
          <w:tab w:val="clear" w:pos="567"/>
          <w:tab w:val="left" w:pos="851"/>
        </w:tabs>
        <w:ind w:left="851" w:hanging="567"/>
      </w:pPr>
      <w:r>
        <w:t>Z</w:t>
      </w:r>
      <w:r w:rsidRPr="00433A59">
        <w:t>hotovitel zaplatí objednateli smluvní pokutu za</w:t>
      </w:r>
      <w:r w:rsidRPr="00433A59">
        <w:rPr>
          <w:b/>
        </w:rPr>
        <w:t xml:space="preserve"> prodlení s odstraňováním vad</w:t>
      </w:r>
      <w:r w:rsidRPr="00433A59">
        <w:t xml:space="preserve"> a nedodělků zjištěných v rámci přejímacího řízení nebo závěrečné kontrolní prohlídce stavby</w:t>
      </w:r>
      <w:r w:rsidRPr="00433A59">
        <w:rPr>
          <w:b/>
        </w:rPr>
        <w:t xml:space="preserve"> ve výši </w:t>
      </w:r>
      <w:r w:rsidR="006B0179">
        <w:rPr>
          <w:b/>
        </w:rPr>
        <w:t>500</w:t>
      </w:r>
      <w:r w:rsidR="00FF0274">
        <w:rPr>
          <w:b/>
        </w:rPr>
        <w:t>,-</w:t>
      </w:r>
      <w:r w:rsidRPr="00433A59">
        <w:rPr>
          <w:b/>
        </w:rPr>
        <w:t xml:space="preserve"> Kč </w:t>
      </w:r>
      <w:r w:rsidRPr="00433A59">
        <w:t>za každou vadu a započatý kalendářní den prodlení s odstraněním vady;</w:t>
      </w:r>
    </w:p>
    <w:p w14:paraId="0EA58942" w14:textId="5516AB2A" w:rsidR="000356D8" w:rsidRDefault="000356D8" w:rsidP="00AD3EF9">
      <w:pPr>
        <w:pStyle w:val="Styl2"/>
        <w:tabs>
          <w:tab w:val="clear" w:pos="567"/>
          <w:tab w:val="left" w:pos="851"/>
        </w:tabs>
        <w:ind w:left="851" w:hanging="567"/>
      </w:pPr>
      <w:bookmarkStart w:id="13" w:name="_Ref26950330"/>
      <w:r w:rsidRPr="000356D8">
        <w:t xml:space="preserve">Zhotovitel zaplatí objednateli smluvní pokutu za prodlení s termínem </w:t>
      </w:r>
      <w:r w:rsidRPr="000356D8">
        <w:rPr>
          <w:b/>
        </w:rPr>
        <w:t>nastoupení k</w:t>
      </w:r>
      <w:r w:rsidRPr="000356D8">
        <w:t> </w:t>
      </w:r>
      <w:r w:rsidRPr="000356D8">
        <w:rPr>
          <w:b/>
        </w:rPr>
        <w:t>odstranění reklamovaných vad</w:t>
      </w:r>
      <w:r w:rsidRPr="000356D8">
        <w:t xml:space="preserve"> v záruční době </w:t>
      </w:r>
      <w:r w:rsidRPr="000356D8">
        <w:rPr>
          <w:b/>
        </w:rPr>
        <w:t xml:space="preserve">ve výši </w:t>
      </w:r>
      <w:r w:rsidR="006B0179">
        <w:rPr>
          <w:b/>
        </w:rPr>
        <w:t>500</w:t>
      </w:r>
      <w:r w:rsidR="00FF0274">
        <w:rPr>
          <w:b/>
        </w:rPr>
        <w:t>,-</w:t>
      </w:r>
      <w:r w:rsidRPr="000356D8">
        <w:rPr>
          <w:b/>
          <w:bCs/>
        </w:rPr>
        <w:t xml:space="preserve"> Kč </w:t>
      </w:r>
      <w:r w:rsidRPr="000356D8">
        <w:t>za každou vadu a kalendářní den prodlení;</w:t>
      </w:r>
      <w:bookmarkEnd w:id="13"/>
    </w:p>
    <w:p w14:paraId="2551A583" w14:textId="530CDCEF" w:rsidR="000356D8" w:rsidRDefault="000356D8" w:rsidP="00AD3EF9">
      <w:pPr>
        <w:pStyle w:val="Styl2"/>
        <w:tabs>
          <w:tab w:val="clear" w:pos="567"/>
          <w:tab w:val="left" w:pos="851"/>
        </w:tabs>
        <w:ind w:left="851" w:hanging="567"/>
      </w:pPr>
      <w:r>
        <w:t>Zh</w:t>
      </w:r>
      <w:r w:rsidRPr="000356D8">
        <w:t>otovitel zaplatí objednateli smluvní pokutu za prodlení s </w:t>
      </w:r>
      <w:r w:rsidRPr="000356D8">
        <w:rPr>
          <w:b/>
        </w:rPr>
        <w:t>odstraněním reklamované vady</w:t>
      </w:r>
      <w:r w:rsidRPr="000356D8">
        <w:t xml:space="preserve"> v dohodnuté lhůtě ve výši </w:t>
      </w:r>
      <w:r w:rsidR="006B0179">
        <w:rPr>
          <w:b/>
        </w:rPr>
        <w:t>500</w:t>
      </w:r>
      <w:r w:rsidR="00FF0274">
        <w:rPr>
          <w:b/>
        </w:rPr>
        <w:t>,-</w:t>
      </w:r>
      <w:r w:rsidRPr="000356D8">
        <w:rPr>
          <w:b/>
        </w:rPr>
        <w:t xml:space="preserve"> Kč </w:t>
      </w:r>
      <w:r w:rsidRPr="000356D8">
        <w:t>za každou vadu a započatý kalendářní den prodlení od dohodnutého termínu odstranění vady;</w:t>
      </w:r>
    </w:p>
    <w:p w14:paraId="44AE5B4F" w14:textId="7EB57EBB" w:rsidR="00036E46" w:rsidRDefault="000356D8" w:rsidP="00AD3EF9">
      <w:pPr>
        <w:pStyle w:val="Styl2"/>
        <w:tabs>
          <w:tab w:val="clear" w:pos="567"/>
          <w:tab w:val="left" w:pos="851"/>
        </w:tabs>
        <w:ind w:left="851" w:hanging="567"/>
      </w:pPr>
      <w:r w:rsidRPr="000356D8">
        <w:t xml:space="preserve">Zhotovitel zaplatí objednateli smluvní pokutu za </w:t>
      </w:r>
      <w:r w:rsidRPr="000356D8">
        <w:rPr>
          <w:b/>
        </w:rPr>
        <w:t xml:space="preserve">včas nevyklizené staveniště ve výši </w:t>
      </w:r>
      <w:r w:rsidR="006B0179">
        <w:rPr>
          <w:b/>
        </w:rPr>
        <w:t>500</w:t>
      </w:r>
      <w:r w:rsidR="00FF0274">
        <w:rPr>
          <w:b/>
        </w:rPr>
        <w:t>,-</w:t>
      </w:r>
      <w:r w:rsidRPr="000356D8">
        <w:rPr>
          <w:b/>
        </w:rPr>
        <w:t xml:space="preserve"> Kč </w:t>
      </w:r>
      <w:r w:rsidRPr="000356D8">
        <w:t>za každý započatý kalendářní den prodlení;</w:t>
      </w:r>
    </w:p>
    <w:p w14:paraId="7A4F9C67" w14:textId="1F56DE59" w:rsidR="00BC2C92" w:rsidRDefault="00BC2C92" w:rsidP="00AD3EF9">
      <w:pPr>
        <w:pStyle w:val="Styl2"/>
        <w:tabs>
          <w:tab w:val="clear" w:pos="567"/>
          <w:tab w:val="left" w:pos="851"/>
        </w:tabs>
        <w:ind w:left="851" w:hanging="567"/>
      </w:pPr>
      <w:r>
        <w:t xml:space="preserve">Zhotovitel zaplatí objednateli pokutu za porušení povinnosti dodržet v místě staveniště zákaz kouření ve výši </w:t>
      </w:r>
      <w:r w:rsidR="00FF0274" w:rsidRPr="00FF0274">
        <w:rPr>
          <w:b/>
          <w:bCs/>
        </w:rPr>
        <w:t>500,-</w:t>
      </w:r>
      <w:r w:rsidRPr="00FF0274">
        <w:rPr>
          <w:b/>
          <w:bCs/>
        </w:rPr>
        <w:t xml:space="preserve"> Kč</w:t>
      </w:r>
      <w:r>
        <w:t xml:space="preserve"> za každý jednotlivý případ.</w:t>
      </w:r>
    </w:p>
    <w:p w14:paraId="1A138877" w14:textId="35838FD3" w:rsidR="00CD5F11" w:rsidRPr="0043724F" w:rsidRDefault="00CD5F11" w:rsidP="00AD3EF9">
      <w:pPr>
        <w:pStyle w:val="Styl2"/>
        <w:tabs>
          <w:tab w:val="clear" w:pos="567"/>
          <w:tab w:val="clear" w:pos="9638"/>
          <w:tab w:val="left" w:pos="851"/>
          <w:tab w:val="right" w:leader="dot" w:pos="993"/>
        </w:tabs>
        <w:ind w:left="851" w:hanging="567"/>
        <w:rPr>
          <w:b/>
          <w:bCs/>
        </w:rPr>
      </w:pPr>
      <w:bookmarkStart w:id="14" w:name="_Ref26522342"/>
      <w:r>
        <w:t>O</w:t>
      </w:r>
      <w:r w:rsidRPr="00433A59">
        <w:t xml:space="preserve">bjednatel zaplatí zhotoviteli za prodlení s úhradou úplné faktury, oprávněně vystavené po splnění podmínek stanovených touto smlouvou a doručené objednateli, </w:t>
      </w:r>
      <w:r w:rsidR="0062488D">
        <w:t>úrok z</w:t>
      </w:r>
      <w:r w:rsidR="00205B07">
        <w:t> </w:t>
      </w:r>
      <w:r w:rsidR="0062488D">
        <w:t>prodlení</w:t>
      </w:r>
      <w:r w:rsidR="00205B07">
        <w:t xml:space="preserve"> ve smyslu ust. § 1970 občanského zákoníku </w:t>
      </w:r>
      <w:r w:rsidRPr="00433A59">
        <w:t>ve výši 0,05</w:t>
      </w:r>
      <w:r w:rsidR="0052692E">
        <w:t xml:space="preserve"> </w:t>
      </w:r>
      <w:r w:rsidRPr="00433A59">
        <w:t>% z dlužné částky za každý den prodlení.</w:t>
      </w:r>
      <w:bookmarkEnd w:id="14"/>
    </w:p>
    <w:p w14:paraId="79EBC808" w14:textId="41CF1CE3" w:rsidR="00CD5F11" w:rsidRPr="00433A59" w:rsidRDefault="00CD5F11" w:rsidP="00AD3EF9">
      <w:pPr>
        <w:pStyle w:val="Styl2"/>
        <w:tabs>
          <w:tab w:val="clear" w:pos="567"/>
          <w:tab w:val="clear" w:pos="9638"/>
          <w:tab w:val="right" w:leader="dot" w:pos="709"/>
          <w:tab w:val="left" w:pos="851"/>
        </w:tabs>
        <w:ind w:left="851" w:hanging="567"/>
      </w:pPr>
      <w:r w:rsidRPr="00433A59">
        <w:t xml:space="preserve">Smluvní strany se dohodly na možnosti </w:t>
      </w:r>
      <w:r w:rsidRPr="00433A59">
        <w:rPr>
          <w:b/>
        </w:rPr>
        <w:t>zápočtu pohledávky</w:t>
      </w:r>
      <w:r w:rsidRPr="00433A59">
        <w:t xml:space="preserve"> objednatele na zaplacení smluvní pokuty a náhrady škody na splatné i nesplatné pohledávky zhotovitele za objednatelem.</w:t>
      </w:r>
    </w:p>
    <w:p w14:paraId="6565E6DF" w14:textId="7E61CE21" w:rsidR="00CD5F11" w:rsidRPr="00433A59" w:rsidRDefault="00CD5F11" w:rsidP="00AD3EF9">
      <w:pPr>
        <w:pStyle w:val="Styl2"/>
        <w:tabs>
          <w:tab w:val="clear" w:pos="567"/>
          <w:tab w:val="clear" w:pos="9638"/>
          <w:tab w:val="right" w:leader="dot" w:pos="709"/>
          <w:tab w:val="left" w:pos="851"/>
        </w:tabs>
        <w:ind w:left="851" w:hanging="567"/>
        <w:rPr>
          <w:b/>
          <w:bCs/>
        </w:rPr>
      </w:pPr>
      <w:r w:rsidRPr="00433A59">
        <w:t>Nebude-li smluvní pokuta započtena, sjednávají smluvní strany</w:t>
      </w:r>
      <w:r w:rsidRPr="00433A59">
        <w:rPr>
          <w:b/>
        </w:rPr>
        <w:t xml:space="preserve"> splatnost smluvních pokut</w:t>
      </w:r>
      <w:r w:rsidRPr="00433A59">
        <w:t xml:space="preserve"> na </w:t>
      </w:r>
      <w:r w:rsidRPr="00433A59">
        <w:rPr>
          <w:b/>
        </w:rPr>
        <w:t>14 kalendářních dnů</w:t>
      </w:r>
      <w:r w:rsidRPr="00433A59">
        <w:t xml:space="preserve"> ode dne doručení jejich vyúčtování.</w:t>
      </w:r>
    </w:p>
    <w:p w14:paraId="1156DE8B" w14:textId="0E032A36" w:rsidR="00CD5F11" w:rsidRPr="004E4365" w:rsidRDefault="00CD5F11" w:rsidP="00AD3EF9">
      <w:pPr>
        <w:pStyle w:val="Styl2"/>
        <w:tabs>
          <w:tab w:val="clear" w:pos="567"/>
          <w:tab w:val="clear" w:pos="9638"/>
          <w:tab w:val="right" w:leader="dot" w:pos="426"/>
          <w:tab w:val="left" w:pos="851"/>
        </w:tabs>
        <w:ind w:left="851" w:hanging="567"/>
        <w:rPr>
          <w:b/>
          <w:bCs/>
        </w:rPr>
      </w:pPr>
      <w:r w:rsidRPr="0043724F">
        <w:t>Zaplacením</w:t>
      </w:r>
      <w:r w:rsidRPr="00433A59">
        <w:t xml:space="preserve"> jakékoli smluvní pokuty dle této smlouvy, </w:t>
      </w:r>
      <w:r w:rsidRPr="00433A59">
        <w:rPr>
          <w:b/>
        </w:rPr>
        <w:t>není dotčeno právo</w:t>
      </w:r>
      <w:r w:rsidRPr="00433A59">
        <w:t xml:space="preserve"> oprávněné strany na </w:t>
      </w:r>
      <w:r w:rsidRPr="00433A59">
        <w:rPr>
          <w:b/>
        </w:rPr>
        <w:t>náhradu škody</w:t>
      </w:r>
      <w:r w:rsidRPr="00433A59">
        <w:t xml:space="preserve"> způsobené porušením povinností dle této smlouvy ve výši přesahující uhrazenou smluvní pokutu.</w:t>
      </w:r>
    </w:p>
    <w:p w14:paraId="546D5637" w14:textId="7FF11F01" w:rsidR="00E368C0" w:rsidRPr="006D0B02" w:rsidRDefault="00EA11ED" w:rsidP="00117E8C">
      <w:pPr>
        <w:pStyle w:val="Nadpis1"/>
      </w:pPr>
      <w:r>
        <w:t>ZÁNIK</w:t>
      </w:r>
      <w:r w:rsidR="00CD5F11" w:rsidRPr="006D0B02">
        <w:t xml:space="preserve"> SMLOUVY</w:t>
      </w:r>
    </w:p>
    <w:p w14:paraId="66A08EDB" w14:textId="77777777" w:rsidR="00247210" w:rsidRPr="00AF6369" w:rsidRDefault="000E1F2F" w:rsidP="00F47DAF">
      <w:pPr>
        <w:pStyle w:val="Styl2"/>
        <w:numPr>
          <w:ilvl w:val="1"/>
          <w:numId w:val="13"/>
        </w:numPr>
        <w:ind w:left="851" w:hanging="567"/>
        <w:rPr>
          <w:b/>
          <w:bCs/>
        </w:rPr>
      </w:pPr>
      <w:r w:rsidRPr="00433A59">
        <w:t xml:space="preserve">Tato smlouva zanikne </w:t>
      </w:r>
      <w:r w:rsidRPr="00AF6369">
        <w:rPr>
          <w:b/>
        </w:rPr>
        <w:t>splněním závazku</w:t>
      </w:r>
      <w:r w:rsidRPr="00433A59">
        <w:t xml:space="preserve"> dle ustanovení § 1908 občanského zákoníku nebo před uplynutím lhůty plnění z důvodu podstatného porušení povinností smluvních stran - jednostranným právním úkonem, tj. </w:t>
      </w:r>
      <w:r w:rsidRPr="00AF6369">
        <w:rPr>
          <w:b/>
        </w:rPr>
        <w:t>odstoupením od smlouvy</w:t>
      </w:r>
      <w:r w:rsidRPr="00433A59">
        <w:t>. Dále může tato smlouva zaniknout dohodou, smluvních stran. Návrh na zánik smlouvy dohodou je oprávněna vystavit kterákoliv ze smluvních stran.</w:t>
      </w:r>
    </w:p>
    <w:p w14:paraId="3A5F6551" w14:textId="77777777" w:rsidR="00247210" w:rsidRPr="0052692E" w:rsidRDefault="000E1F2F" w:rsidP="00F47DAF">
      <w:pPr>
        <w:pStyle w:val="Styl2"/>
        <w:ind w:left="851" w:hanging="567"/>
        <w:rPr>
          <w:b/>
          <w:bCs/>
        </w:rPr>
      </w:pPr>
      <w:r w:rsidRPr="00433A59">
        <w:t xml:space="preserve">Kterákoliv smluvní strana je </w:t>
      </w:r>
      <w:r w:rsidRPr="00433A59">
        <w:rPr>
          <w:b/>
        </w:rPr>
        <w:t>povinna písemně oznámit druhé straně</w:t>
      </w:r>
      <w:r w:rsidRPr="00433A59">
        <w:t xml:space="preserve">, </w:t>
      </w:r>
      <w:r w:rsidRPr="00433A59">
        <w:rPr>
          <w:b/>
        </w:rPr>
        <w:t>že poruší</w:t>
      </w:r>
      <w:r w:rsidRPr="00433A59">
        <w:t xml:space="preserve"> své povinnosti plynoucí ze závazkového vztahu. Také je povinna oznámit skutečnosti, které se týkají podstatného zhoršení výrobních poměrů, majetkových poměrů, v případě zhotovitele pak i kapacitních či personálních poměrů, které by mohly mít i jednotlivě negativní vliv na plnění jeho povinností plynoucích z předmětné smlouvy. Je tedy povinna druhé straně oznámit povahu překážky vč. důvodů, které jí brání nebo budou bránit v plnění povinností a o jejich důsledcích. Oznámení musí být učiněno </w:t>
      </w:r>
      <w:r w:rsidRPr="00433A59">
        <w:rPr>
          <w:b/>
        </w:rPr>
        <w:t>písemně</w:t>
      </w:r>
      <w:r w:rsidRPr="00433A59">
        <w:t xml:space="preserve"> bez zbytečného odkladu poté, kdy se oznamující strana o překážce dozvěděla nebo při náležité péči mohla dozvědět. Lhůtou bez zbytečného odkladu se </w:t>
      </w:r>
      <w:r w:rsidRPr="0052692E">
        <w:t xml:space="preserve">rozumí </w:t>
      </w:r>
      <w:r w:rsidRPr="0052692E">
        <w:rPr>
          <w:b/>
        </w:rPr>
        <w:t>10 dnů</w:t>
      </w:r>
      <w:r w:rsidRPr="0052692E">
        <w:t>. Oznámením se oznamující strana nezbavuje svých závazků ze smlouvy nebo povinností plynoucích z obecně závazných předpisů. Jestliže tuto povinnost oznamující strana nesplní, nebo není druhé straně zpráva doručena včas, má druhá strana nárok na náhradu škody, která jí tím vzniká a nárok na odstoupení od smlouvy.</w:t>
      </w:r>
    </w:p>
    <w:p w14:paraId="1443F713" w14:textId="77777777" w:rsidR="00247210" w:rsidRDefault="000E1F2F" w:rsidP="00F47DAF">
      <w:pPr>
        <w:pStyle w:val="Styl2"/>
        <w:ind w:left="851" w:hanging="567"/>
        <w:rPr>
          <w:b/>
          <w:bCs/>
        </w:rPr>
      </w:pPr>
      <w:r w:rsidRPr="0052692E">
        <w:rPr>
          <w:b/>
        </w:rPr>
        <w:t>Odstoupení</w:t>
      </w:r>
      <w:r w:rsidRPr="0052692E">
        <w:t xml:space="preserve"> od smlouvy musí strana odstupující oznámit druhé straně </w:t>
      </w:r>
      <w:r w:rsidRPr="0052692E">
        <w:rPr>
          <w:b/>
        </w:rPr>
        <w:t xml:space="preserve">písemně bez zbytečného odkladu </w:t>
      </w:r>
      <w:r w:rsidRPr="0052692E">
        <w:t xml:space="preserve">poté, co se dozvěděla o podstatném porušení smlouvy. Lhůta pro doručení písemného oznámení o odstoupení od smlouvy se stanovuje pro obě strany na </w:t>
      </w:r>
      <w:r w:rsidRPr="0052692E">
        <w:rPr>
          <w:b/>
        </w:rPr>
        <w:t>30 dnů</w:t>
      </w:r>
      <w:r w:rsidRPr="0052692E">
        <w:t xml:space="preserve"> ode dne, kdy jedna ze smluvních stran zjistila podstatné porušení smlouvy. V oznámení</w:t>
      </w:r>
      <w:r w:rsidRPr="00247210">
        <w:t xml:space="preserve"> o odstoupení musí být uveden důvod, pro který strana od smlouvy odstupuje, a přesná citace toho bodu smlouvy, který ji k takovému kroku opravňuje. Bez těchto náležitostí je odstoupení od smlouvy neplatné.</w:t>
      </w:r>
    </w:p>
    <w:p w14:paraId="25AB21E7" w14:textId="785FF4EC" w:rsidR="000E1F2F" w:rsidRPr="00247210" w:rsidRDefault="000E1F2F" w:rsidP="00F47DAF">
      <w:pPr>
        <w:pStyle w:val="Styl2"/>
        <w:ind w:left="851" w:hanging="567"/>
        <w:rPr>
          <w:b/>
          <w:bCs/>
        </w:rPr>
      </w:pPr>
      <w:r w:rsidRPr="00247210">
        <w:rPr>
          <w:b/>
        </w:rPr>
        <w:t>Za podstatné porušení smlouvy</w:t>
      </w:r>
      <w:r w:rsidRPr="00247210">
        <w:t xml:space="preserve"> opravňující </w:t>
      </w:r>
      <w:r w:rsidRPr="00247210">
        <w:rPr>
          <w:b/>
        </w:rPr>
        <w:t>objednatele</w:t>
      </w:r>
      <w:r w:rsidRPr="00247210">
        <w:t xml:space="preserve"> odstoupit od smlouvy mimo ujednání uvedená v jiných článcích této smlouvy je považováno:</w:t>
      </w:r>
    </w:p>
    <w:p w14:paraId="5C2E9D74" w14:textId="77777777" w:rsidR="005F05C4" w:rsidRDefault="000E1F2F" w:rsidP="005F05C4">
      <w:pPr>
        <w:pStyle w:val="Odstavecseseznamem"/>
        <w:numPr>
          <w:ilvl w:val="2"/>
          <w:numId w:val="34"/>
        </w:numPr>
        <w:spacing w:before="80" w:line="240" w:lineRule="exact"/>
        <w:ind w:left="1560"/>
        <w:jc w:val="both"/>
        <w:rPr>
          <w:rFonts w:ascii="Arial" w:hAnsi="Arial" w:cs="Arial"/>
          <w:b/>
        </w:rPr>
      </w:pPr>
      <w:r w:rsidRPr="005F05C4">
        <w:rPr>
          <w:rFonts w:ascii="Arial" w:hAnsi="Arial" w:cs="Arial"/>
          <w:b/>
        </w:rPr>
        <w:t xml:space="preserve">prodlení zhotovitele </w:t>
      </w:r>
      <w:r w:rsidRPr="005F05C4">
        <w:rPr>
          <w:rFonts w:ascii="Arial" w:hAnsi="Arial" w:cs="Arial"/>
        </w:rPr>
        <w:t>se zahájením prací na realizaci díla</w:t>
      </w:r>
      <w:r w:rsidRPr="005F05C4">
        <w:rPr>
          <w:rFonts w:ascii="Arial" w:hAnsi="Arial" w:cs="Arial"/>
          <w:b/>
        </w:rPr>
        <w:t xml:space="preserve"> delší </w:t>
      </w:r>
      <w:r w:rsidRPr="005F05C4">
        <w:rPr>
          <w:rFonts w:ascii="Arial" w:hAnsi="Arial" w:cs="Arial"/>
        </w:rPr>
        <w:t>než</w:t>
      </w:r>
      <w:r w:rsidRPr="005F05C4">
        <w:rPr>
          <w:rFonts w:ascii="Arial" w:hAnsi="Arial" w:cs="Arial"/>
          <w:b/>
        </w:rPr>
        <w:t xml:space="preserve"> 15 kalendářních dnů</w:t>
      </w:r>
    </w:p>
    <w:p w14:paraId="42743027" w14:textId="77777777" w:rsidR="005F05C4" w:rsidRPr="005F05C4" w:rsidRDefault="000E1F2F" w:rsidP="005F05C4">
      <w:pPr>
        <w:pStyle w:val="Odstavecseseznamem"/>
        <w:numPr>
          <w:ilvl w:val="2"/>
          <w:numId w:val="34"/>
        </w:numPr>
        <w:spacing w:before="80" w:line="240" w:lineRule="exact"/>
        <w:ind w:left="1560"/>
        <w:jc w:val="both"/>
        <w:rPr>
          <w:rFonts w:ascii="Arial" w:hAnsi="Arial" w:cs="Arial"/>
          <w:b/>
        </w:rPr>
      </w:pPr>
      <w:r w:rsidRPr="005F05C4">
        <w:rPr>
          <w:rFonts w:ascii="Arial" w:hAnsi="Arial" w:cs="Arial"/>
          <w:b/>
        </w:rPr>
        <w:t>prodlení zhotovitele s ukončením</w:t>
      </w:r>
      <w:r w:rsidRPr="005F05C4">
        <w:rPr>
          <w:rFonts w:ascii="Arial" w:hAnsi="Arial" w:cs="Arial"/>
        </w:rPr>
        <w:t xml:space="preserve"> realizace díla delší než </w:t>
      </w:r>
      <w:r w:rsidRPr="005F05C4">
        <w:rPr>
          <w:rFonts w:ascii="Arial" w:hAnsi="Arial" w:cs="Arial"/>
          <w:b/>
        </w:rPr>
        <w:t>30 kalendářních dnů</w:t>
      </w:r>
      <w:r w:rsidRPr="005F05C4">
        <w:rPr>
          <w:rFonts w:ascii="Arial" w:hAnsi="Arial" w:cs="Arial"/>
        </w:rPr>
        <w:t xml:space="preserve"> </w:t>
      </w:r>
    </w:p>
    <w:p w14:paraId="574C941F" w14:textId="181E0C47" w:rsidR="005F05C4" w:rsidRPr="005F05C4" w:rsidRDefault="000E1F2F" w:rsidP="005F05C4">
      <w:pPr>
        <w:pStyle w:val="Odstavecseseznamem"/>
        <w:numPr>
          <w:ilvl w:val="2"/>
          <w:numId w:val="34"/>
        </w:numPr>
        <w:spacing w:before="80" w:line="240" w:lineRule="exact"/>
        <w:ind w:left="1560"/>
        <w:jc w:val="both"/>
        <w:rPr>
          <w:rFonts w:ascii="Arial" w:hAnsi="Arial" w:cs="Arial"/>
          <w:b/>
        </w:rPr>
      </w:pPr>
      <w:r w:rsidRPr="005F05C4">
        <w:rPr>
          <w:rFonts w:ascii="Arial" w:hAnsi="Arial" w:cs="Arial"/>
        </w:rPr>
        <w:t xml:space="preserve">případy, kdy zhotovitel provádí dílo </w:t>
      </w:r>
      <w:r w:rsidRPr="005F05C4">
        <w:rPr>
          <w:rFonts w:ascii="Arial" w:hAnsi="Arial" w:cs="Arial"/>
          <w:b/>
        </w:rPr>
        <w:t>v rozporu se zadáním</w:t>
      </w:r>
      <w:r w:rsidRPr="005F05C4">
        <w:rPr>
          <w:rFonts w:ascii="Arial" w:hAnsi="Arial" w:cs="Arial"/>
        </w:rPr>
        <w:t xml:space="preserve"> objednatele, a zhotovitel přes písemnou výzvu objednatele nedostatky neodstraní</w:t>
      </w:r>
    </w:p>
    <w:p w14:paraId="234B830C" w14:textId="77777777" w:rsidR="005F05C4" w:rsidRPr="005F05C4" w:rsidRDefault="000E1F2F" w:rsidP="005F05C4">
      <w:pPr>
        <w:pStyle w:val="Odstavecseseznamem"/>
        <w:numPr>
          <w:ilvl w:val="2"/>
          <w:numId w:val="34"/>
        </w:numPr>
        <w:spacing w:before="80" w:line="240" w:lineRule="exact"/>
        <w:ind w:left="1560"/>
        <w:jc w:val="both"/>
        <w:rPr>
          <w:rFonts w:ascii="Arial" w:hAnsi="Arial" w:cs="Arial"/>
          <w:b/>
        </w:rPr>
      </w:pPr>
      <w:r w:rsidRPr="005F05C4">
        <w:rPr>
          <w:rFonts w:ascii="Arial" w:hAnsi="Arial" w:cs="Arial"/>
          <w:b/>
        </w:rPr>
        <w:t>neumožnění kontroly</w:t>
      </w:r>
      <w:r w:rsidRPr="005F05C4">
        <w:rPr>
          <w:rFonts w:ascii="Arial" w:hAnsi="Arial" w:cs="Arial"/>
        </w:rPr>
        <w:t xml:space="preserve"> provádění díla a postupu prací na něm</w:t>
      </w:r>
    </w:p>
    <w:p w14:paraId="285E67C3" w14:textId="42431A0F" w:rsidR="00247210" w:rsidRPr="005F05C4" w:rsidRDefault="000E1F2F" w:rsidP="005F05C4">
      <w:pPr>
        <w:pStyle w:val="Odstavecseseznamem"/>
        <w:numPr>
          <w:ilvl w:val="2"/>
          <w:numId w:val="34"/>
        </w:numPr>
        <w:spacing w:before="80" w:line="240" w:lineRule="exact"/>
        <w:ind w:left="1560"/>
        <w:jc w:val="both"/>
        <w:rPr>
          <w:rFonts w:ascii="Arial" w:hAnsi="Arial" w:cs="Arial"/>
          <w:b/>
        </w:rPr>
      </w:pPr>
      <w:r w:rsidRPr="005F05C4">
        <w:rPr>
          <w:rFonts w:ascii="Arial" w:hAnsi="Arial" w:cs="Arial"/>
          <w:b/>
        </w:rPr>
        <w:t>byl-li podán insolvenční návrh na zahájení insolvenčního řízení vůči majetku zhotovitele, nebo probíhá-li insolvenční řízení v němž je řešen úpadek nebo hrozící úpadek zhotovitele, a dále likvidace podniku nebo prodej podniku zhotovitele</w:t>
      </w:r>
    </w:p>
    <w:p w14:paraId="58C904F9" w14:textId="18E88EE6" w:rsidR="000E1F2F" w:rsidRPr="00500F3B" w:rsidRDefault="000E1F2F" w:rsidP="00F47DAF">
      <w:pPr>
        <w:pStyle w:val="Styl2"/>
        <w:ind w:left="851" w:hanging="567"/>
        <w:rPr>
          <w:b/>
          <w:bCs/>
        </w:rPr>
      </w:pPr>
      <w:r w:rsidRPr="00500F3B">
        <w:rPr>
          <w:b/>
        </w:rPr>
        <w:t>Podstatným porušením</w:t>
      </w:r>
      <w:r w:rsidRPr="00500F3B">
        <w:t xml:space="preserve"> </w:t>
      </w:r>
      <w:r w:rsidRPr="00500F3B">
        <w:rPr>
          <w:b/>
        </w:rPr>
        <w:t>smlouvy</w:t>
      </w:r>
      <w:r w:rsidRPr="00500F3B">
        <w:t xml:space="preserve"> opravňujícím </w:t>
      </w:r>
      <w:r w:rsidRPr="00500F3B">
        <w:rPr>
          <w:b/>
        </w:rPr>
        <w:t>zhotovitele</w:t>
      </w:r>
      <w:r w:rsidRPr="00500F3B">
        <w:t xml:space="preserve"> odstoupit od smlouvy je:</w:t>
      </w:r>
    </w:p>
    <w:p w14:paraId="32D0972E" w14:textId="25FB0830" w:rsidR="000E1F2F" w:rsidRPr="0052692E" w:rsidRDefault="005F05C4" w:rsidP="00F47DAF">
      <w:pPr>
        <w:pStyle w:val="BodyTextIndent21"/>
        <w:widowControl/>
        <w:spacing w:before="80" w:line="240" w:lineRule="exact"/>
        <w:ind w:left="1560" w:hanging="709"/>
        <w:rPr>
          <w:rFonts w:ascii="Arial" w:hAnsi="Arial" w:cs="Arial"/>
          <w:snapToGrid/>
          <w:sz w:val="20"/>
        </w:rPr>
      </w:pPr>
      <w:r w:rsidRPr="00500F3B">
        <w:rPr>
          <w:rFonts w:ascii="Arial" w:hAnsi="Arial" w:cs="Arial"/>
          <w:snapToGrid/>
          <w:sz w:val="20"/>
        </w:rPr>
        <w:t xml:space="preserve">13.5.1. </w:t>
      </w:r>
      <w:r w:rsidR="000E1F2F" w:rsidRPr="00500F3B">
        <w:rPr>
          <w:rFonts w:ascii="Arial" w:hAnsi="Arial" w:cs="Arial"/>
          <w:b/>
          <w:snapToGrid/>
          <w:sz w:val="20"/>
        </w:rPr>
        <w:t>prodlení objednatele s předáním staveniště</w:t>
      </w:r>
      <w:r w:rsidR="000E1F2F" w:rsidRPr="00500F3B">
        <w:rPr>
          <w:rFonts w:ascii="Arial" w:hAnsi="Arial" w:cs="Arial"/>
          <w:snapToGrid/>
          <w:sz w:val="20"/>
        </w:rPr>
        <w:t xml:space="preserve"> a zařízení staveniště větší jak 15 kalendářních dnů od smluvně potvrzeného termínu</w:t>
      </w:r>
    </w:p>
    <w:p w14:paraId="07448792" w14:textId="7154ACB8" w:rsidR="000E1F2F" w:rsidRPr="00433A59" w:rsidRDefault="005F05C4" w:rsidP="00F47DAF">
      <w:pPr>
        <w:pStyle w:val="BodyTextIndent21"/>
        <w:widowControl/>
        <w:spacing w:before="80" w:line="240" w:lineRule="exact"/>
        <w:ind w:left="1560" w:hanging="709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13</w:t>
      </w:r>
      <w:r w:rsidR="003B6C1C" w:rsidRPr="0052692E">
        <w:rPr>
          <w:rFonts w:ascii="Arial" w:hAnsi="Arial" w:cs="Arial"/>
          <w:sz w:val="20"/>
        </w:rPr>
        <w:t>.5.2</w:t>
      </w:r>
      <w:r w:rsidR="003B6C1C" w:rsidRPr="0052692E">
        <w:rPr>
          <w:rFonts w:ascii="Arial" w:hAnsi="Arial" w:cs="Arial"/>
          <w:b/>
          <w:sz w:val="20"/>
        </w:rPr>
        <w:tab/>
      </w:r>
      <w:r w:rsidR="000E1F2F" w:rsidRPr="0052692E">
        <w:rPr>
          <w:rFonts w:ascii="Arial" w:hAnsi="Arial" w:cs="Arial"/>
          <w:b/>
          <w:sz w:val="20"/>
        </w:rPr>
        <w:t>prodlení objednatele s platbami</w:t>
      </w:r>
      <w:r w:rsidR="000E1F2F" w:rsidRPr="0052692E">
        <w:rPr>
          <w:rFonts w:ascii="Arial" w:hAnsi="Arial" w:cs="Arial"/>
          <w:sz w:val="20"/>
        </w:rPr>
        <w:t xml:space="preserve"> dle platebního režimu dohodnutého v této smlouvě</w:t>
      </w:r>
      <w:r w:rsidR="000E1F2F" w:rsidRPr="00433A59">
        <w:rPr>
          <w:rFonts w:ascii="Arial" w:hAnsi="Arial" w:cs="Arial"/>
          <w:sz w:val="20"/>
        </w:rPr>
        <w:t xml:space="preserve"> delší jak </w:t>
      </w:r>
      <w:r w:rsidR="000E1F2F" w:rsidRPr="00433A59">
        <w:rPr>
          <w:rFonts w:ascii="Arial" w:hAnsi="Arial" w:cs="Arial"/>
          <w:b/>
          <w:sz w:val="20"/>
        </w:rPr>
        <w:t>30 dní</w:t>
      </w:r>
      <w:r w:rsidR="000E1F2F" w:rsidRPr="00433A59">
        <w:rPr>
          <w:rFonts w:ascii="Arial" w:hAnsi="Arial" w:cs="Arial"/>
          <w:sz w:val="20"/>
        </w:rPr>
        <w:t xml:space="preserve"> (počítáno ode dne jejich splatnosti)</w:t>
      </w:r>
    </w:p>
    <w:p w14:paraId="6B11A6EE" w14:textId="2607AE06" w:rsidR="000E1F2F" w:rsidRPr="00433A59" w:rsidRDefault="005F05C4" w:rsidP="00F47DAF">
      <w:pPr>
        <w:pStyle w:val="BodyTextIndent21"/>
        <w:widowControl/>
        <w:spacing w:before="80" w:line="240" w:lineRule="exact"/>
        <w:ind w:left="1560" w:hanging="709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13</w:t>
      </w:r>
      <w:r w:rsidR="003B6C1C">
        <w:rPr>
          <w:rFonts w:ascii="Arial" w:hAnsi="Arial" w:cs="Arial"/>
          <w:sz w:val="20"/>
        </w:rPr>
        <w:t>.5.3</w:t>
      </w:r>
      <w:r w:rsidR="004E4365">
        <w:rPr>
          <w:rFonts w:ascii="Arial" w:hAnsi="Arial" w:cs="Arial"/>
          <w:sz w:val="20"/>
        </w:rPr>
        <w:tab/>
      </w:r>
      <w:r w:rsidR="000E1F2F" w:rsidRPr="00433A59">
        <w:rPr>
          <w:rFonts w:ascii="Arial" w:hAnsi="Arial" w:cs="Arial"/>
          <w:sz w:val="20"/>
        </w:rPr>
        <w:t xml:space="preserve">trvá-li </w:t>
      </w:r>
      <w:r w:rsidR="000E1F2F" w:rsidRPr="00433A59">
        <w:rPr>
          <w:rFonts w:ascii="Arial" w:hAnsi="Arial" w:cs="Arial"/>
          <w:b/>
          <w:sz w:val="20"/>
        </w:rPr>
        <w:t>přerušení prací</w:t>
      </w:r>
      <w:r w:rsidR="000E1F2F" w:rsidRPr="00433A59">
        <w:rPr>
          <w:rFonts w:ascii="Arial" w:hAnsi="Arial" w:cs="Arial"/>
          <w:sz w:val="20"/>
        </w:rPr>
        <w:t xml:space="preserve"> ze strany objednatele déle jak </w:t>
      </w:r>
      <w:r w:rsidR="002F553A">
        <w:rPr>
          <w:rFonts w:ascii="Arial" w:hAnsi="Arial" w:cs="Arial"/>
          <w:b/>
          <w:sz w:val="20"/>
        </w:rPr>
        <w:t>1 měsíc</w:t>
      </w:r>
      <w:r w:rsidR="000E1F2F" w:rsidRPr="00433A59">
        <w:rPr>
          <w:rFonts w:ascii="Arial" w:hAnsi="Arial" w:cs="Arial"/>
          <w:sz w:val="20"/>
        </w:rPr>
        <w:t>.</w:t>
      </w:r>
    </w:p>
    <w:p w14:paraId="1F3DEFD3" w14:textId="26A0C6B4" w:rsidR="000E1F2F" w:rsidRPr="00433A59" w:rsidRDefault="000E1F2F" w:rsidP="00F47DAF">
      <w:pPr>
        <w:pStyle w:val="Styl2"/>
        <w:ind w:left="851" w:hanging="567"/>
        <w:rPr>
          <w:b/>
          <w:bCs/>
        </w:rPr>
      </w:pPr>
      <w:r w:rsidRPr="00433A59">
        <w:t xml:space="preserve">Objednatel je oprávněn odstoupit od smlouvy, pokud při provádění díla zhotovitel opakovaně (tj. více než 2x) porušuje své povinnosti vyplývající z této smlouvy nebo z právních či technických předpisů. </w:t>
      </w:r>
    </w:p>
    <w:p w14:paraId="262632C4" w14:textId="77777777" w:rsidR="000E1F2F" w:rsidRPr="00433A59" w:rsidRDefault="000E1F2F" w:rsidP="00F47DAF">
      <w:pPr>
        <w:pStyle w:val="Styl2"/>
        <w:ind w:left="851" w:hanging="567"/>
        <w:rPr>
          <w:b/>
          <w:bCs/>
        </w:rPr>
      </w:pPr>
      <w:r w:rsidRPr="00433A59">
        <w:t xml:space="preserve">Objednatel je oprávněn odstoupit od smlouvy též v případě, že zhotovitel provádí dílo takovým způsobem, že se lze oprávněně domnívat, že jsou porušovány dané či zavedené technologické postupy, což může mít za následek, že dílo nebude zhotoveno v jakosti obvyklé nebo očekávané. </w:t>
      </w:r>
    </w:p>
    <w:p w14:paraId="21990B5B" w14:textId="77777777" w:rsidR="000E1F2F" w:rsidRPr="00433A59" w:rsidRDefault="000E1F2F" w:rsidP="00F47DAF">
      <w:pPr>
        <w:pStyle w:val="Styl2"/>
        <w:ind w:left="851" w:hanging="567"/>
        <w:rPr>
          <w:bCs/>
        </w:rPr>
      </w:pPr>
      <w:r w:rsidRPr="00433A59">
        <w:t>Důsledky odstoupení od smlouvy:</w:t>
      </w:r>
    </w:p>
    <w:p w14:paraId="07556B0B" w14:textId="77777777" w:rsidR="000E1F2F" w:rsidRPr="00433A59" w:rsidRDefault="000E1F2F" w:rsidP="00E1698B">
      <w:pPr>
        <w:pStyle w:val="Nadpis6"/>
        <w:spacing w:before="80" w:line="240" w:lineRule="exact"/>
        <w:ind w:left="1560" w:hanging="709"/>
        <w:jc w:val="both"/>
        <w:rPr>
          <w:b/>
        </w:rPr>
      </w:pPr>
      <w:r w:rsidRPr="00433A59">
        <w:t xml:space="preserve">Smlouva zaniká odstoupením od smlouvy, tj. doručením projevu vůle o odstoupení druhému účastníkovi. Odstoupení od smlouvy se však </w:t>
      </w:r>
      <w:r w:rsidRPr="00433A59">
        <w:rPr>
          <w:b/>
        </w:rPr>
        <w:t>nedotýká nároku na náhradu škody,</w:t>
      </w:r>
      <w:r w:rsidRPr="00433A59">
        <w:t xml:space="preserve"> ledaže důvodem vzniku škody byly okolnosti, které je možno v souladu s touto smlouvou považovat za "vyšší moc", a smluvních pokut vzniklých porušením smlouvy; odstoupení od smlouvy se nedotýká ani řešení sporů mezi smluvními stranami a jiných ustanovení této smlouvy, která podle projevené vůle stran nebo vzhledem ke své povaze mají trvat i po ukončení smlouvy. Je-li však smluvní pokuta závislá na délce prodlení, nenarůstá její výše po zániku smlouvy.</w:t>
      </w:r>
    </w:p>
    <w:p w14:paraId="72F83552" w14:textId="77777777" w:rsidR="000E1F2F" w:rsidRPr="00433A59" w:rsidRDefault="000E1F2F" w:rsidP="00E1698B">
      <w:pPr>
        <w:pStyle w:val="Nadpis6"/>
        <w:spacing w:before="80" w:line="240" w:lineRule="exact"/>
        <w:ind w:left="1560" w:hanging="709"/>
        <w:jc w:val="both"/>
        <w:rPr>
          <w:b/>
        </w:rPr>
      </w:pPr>
      <w:r w:rsidRPr="00433A59">
        <w:rPr>
          <w:b/>
        </w:rPr>
        <w:t>Zhotovitelovy závazky</w:t>
      </w:r>
      <w:r w:rsidRPr="00433A59">
        <w:t>, pokud jde o jakost, odstraňování vad a nedodělků, a také záruky za jakost prací, které byly zhotovitelem provedeny do doby jakéhokoliv odstoupení od smlouvy,</w:t>
      </w:r>
      <w:r w:rsidRPr="00433A59">
        <w:rPr>
          <w:b/>
        </w:rPr>
        <w:t xml:space="preserve"> platí i po takovém odstoupení</w:t>
      </w:r>
      <w:r w:rsidRPr="00433A59">
        <w:t>, a to pro tu část díla, kterou zhotovitel do takového odstoupení realizoval.</w:t>
      </w:r>
    </w:p>
    <w:p w14:paraId="37229110" w14:textId="77777777" w:rsidR="000E1F2F" w:rsidRPr="00247210" w:rsidRDefault="000E1F2F" w:rsidP="00E1698B">
      <w:pPr>
        <w:pStyle w:val="Nadpis6"/>
        <w:spacing w:before="80" w:line="240" w:lineRule="exact"/>
        <w:ind w:left="1560" w:hanging="709"/>
        <w:jc w:val="both"/>
        <w:rPr>
          <w:b/>
        </w:rPr>
      </w:pPr>
      <w:r w:rsidRPr="00247210">
        <w:t xml:space="preserve">Odstoupí-li některá ze stran od této smlouvy na základě ujednání z této smlouvy vyplývajících, smluvní strany </w:t>
      </w:r>
      <w:r w:rsidRPr="00247210">
        <w:rPr>
          <w:b/>
        </w:rPr>
        <w:t>vypořádají své závazky</w:t>
      </w:r>
      <w:r w:rsidRPr="00247210">
        <w:t xml:space="preserve"> z předmětné smlouvy takto:</w:t>
      </w:r>
    </w:p>
    <w:p w14:paraId="4423D978" w14:textId="0488D1B7" w:rsidR="000E1F2F" w:rsidRPr="00247210" w:rsidRDefault="00B03C32" w:rsidP="00E1698B">
      <w:pPr>
        <w:spacing w:before="80" w:after="0" w:line="240" w:lineRule="exact"/>
        <w:ind w:left="2410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3B6C1C">
        <w:rPr>
          <w:rFonts w:ascii="Arial" w:hAnsi="Arial" w:cs="Arial"/>
          <w:sz w:val="20"/>
          <w:szCs w:val="20"/>
        </w:rPr>
        <w:t>.8.3.1</w:t>
      </w:r>
      <w:r w:rsidR="003B6C1C">
        <w:rPr>
          <w:rFonts w:ascii="Arial" w:hAnsi="Arial" w:cs="Arial"/>
          <w:sz w:val="20"/>
          <w:szCs w:val="20"/>
        </w:rPr>
        <w:tab/>
      </w:r>
      <w:r w:rsidR="000E1F2F" w:rsidRPr="00247210">
        <w:rPr>
          <w:rFonts w:ascii="Arial" w:hAnsi="Arial" w:cs="Arial"/>
          <w:sz w:val="20"/>
          <w:szCs w:val="20"/>
        </w:rPr>
        <w:t xml:space="preserve">zhotovitel provede </w:t>
      </w:r>
      <w:r w:rsidR="000E1F2F" w:rsidRPr="00247210">
        <w:rPr>
          <w:rFonts w:ascii="Arial" w:hAnsi="Arial" w:cs="Arial"/>
          <w:b/>
          <w:sz w:val="20"/>
          <w:szCs w:val="20"/>
        </w:rPr>
        <w:t>soupis všech provedených prací</w:t>
      </w:r>
      <w:r w:rsidR="000E1F2F" w:rsidRPr="00247210">
        <w:rPr>
          <w:rFonts w:ascii="Arial" w:hAnsi="Arial" w:cs="Arial"/>
          <w:sz w:val="20"/>
          <w:szCs w:val="20"/>
        </w:rPr>
        <w:t xml:space="preserve"> a činností oceněných způsobem, kterým je stanovena cena díla;</w:t>
      </w:r>
    </w:p>
    <w:p w14:paraId="2E5AB573" w14:textId="2D482A7E" w:rsidR="000E1F2F" w:rsidRPr="00247210" w:rsidRDefault="00B03C32">
      <w:pPr>
        <w:spacing w:before="80" w:after="0" w:line="240" w:lineRule="exact"/>
        <w:ind w:left="2410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3B6C1C">
        <w:rPr>
          <w:rFonts w:ascii="Arial" w:hAnsi="Arial" w:cs="Arial"/>
          <w:sz w:val="20"/>
          <w:szCs w:val="20"/>
        </w:rPr>
        <w:t>.8.3.2</w:t>
      </w:r>
      <w:r w:rsidR="003B6C1C">
        <w:rPr>
          <w:rFonts w:ascii="Arial" w:hAnsi="Arial" w:cs="Arial"/>
          <w:sz w:val="20"/>
          <w:szCs w:val="20"/>
        </w:rPr>
        <w:tab/>
      </w:r>
      <w:r w:rsidR="000E1F2F" w:rsidRPr="00247210">
        <w:rPr>
          <w:rFonts w:ascii="Arial" w:hAnsi="Arial" w:cs="Arial"/>
          <w:sz w:val="20"/>
          <w:szCs w:val="20"/>
        </w:rPr>
        <w:t xml:space="preserve">zhotovitel provede finanční vyčíslení provedených prací, poskytnutých záloh a zpracuje </w:t>
      </w:r>
      <w:r w:rsidR="000E1F2F" w:rsidRPr="00247210">
        <w:rPr>
          <w:rFonts w:ascii="Arial" w:hAnsi="Arial" w:cs="Arial"/>
          <w:b/>
          <w:sz w:val="20"/>
          <w:szCs w:val="20"/>
        </w:rPr>
        <w:t>"dílčí“ konečnou fakturu;</w:t>
      </w:r>
    </w:p>
    <w:p w14:paraId="68EFC2FC" w14:textId="3E77EC3D" w:rsidR="000E1F2F" w:rsidRPr="00247210" w:rsidRDefault="00B03C32">
      <w:pPr>
        <w:tabs>
          <w:tab w:val="left" w:pos="-720"/>
        </w:tabs>
        <w:spacing w:before="80" w:after="0" w:line="240" w:lineRule="exact"/>
        <w:ind w:left="2410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3B6C1C">
        <w:rPr>
          <w:rFonts w:ascii="Arial" w:hAnsi="Arial" w:cs="Arial"/>
          <w:sz w:val="20"/>
          <w:szCs w:val="20"/>
        </w:rPr>
        <w:t xml:space="preserve">.8.3.3 </w:t>
      </w:r>
      <w:r w:rsidR="000E1F2F" w:rsidRPr="00247210">
        <w:rPr>
          <w:rFonts w:ascii="Arial" w:hAnsi="Arial" w:cs="Arial"/>
          <w:sz w:val="20"/>
          <w:szCs w:val="20"/>
        </w:rPr>
        <w:t xml:space="preserve">zhotovitel vyzve objednatele k </w:t>
      </w:r>
      <w:r w:rsidR="000E1F2F" w:rsidRPr="00247210">
        <w:rPr>
          <w:rFonts w:ascii="Arial" w:hAnsi="Arial" w:cs="Arial"/>
          <w:b/>
          <w:sz w:val="20"/>
          <w:szCs w:val="20"/>
        </w:rPr>
        <w:t>"dílčímu předání díla"</w:t>
      </w:r>
      <w:r w:rsidR="000E1F2F" w:rsidRPr="00247210">
        <w:rPr>
          <w:rFonts w:ascii="Arial" w:hAnsi="Arial" w:cs="Arial"/>
          <w:sz w:val="20"/>
          <w:szCs w:val="20"/>
        </w:rPr>
        <w:t xml:space="preserve"> a objednatel je povinen do 3 dnů od obdržení výzvy zahájit </w:t>
      </w:r>
      <w:r w:rsidR="000E1F2F" w:rsidRPr="00247210">
        <w:rPr>
          <w:rFonts w:ascii="Arial" w:hAnsi="Arial" w:cs="Arial"/>
          <w:b/>
          <w:sz w:val="20"/>
          <w:szCs w:val="20"/>
        </w:rPr>
        <w:t>"dílčí přejímací řízení";</w:t>
      </w:r>
      <w:r w:rsidR="000E1F2F" w:rsidRPr="00247210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51181EF4" w14:textId="4EF8284D" w:rsidR="000E1F2F" w:rsidRPr="00E1698B" w:rsidRDefault="00B03C32" w:rsidP="00E1698B">
      <w:pPr>
        <w:tabs>
          <w:tab w:val="left" w:pos="-720"/>
        </w:tabs>
        <w:spacing w:before="80" w:after="0" w:line="240" w:lineRule="exact"/>
        <w:ind w:left="2410" w:hanging="85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3B6C1C">
        <w:rPr>
          <w:rFonts w:ascii="Arial" w:hAnsi="Arial" w:cs="Arial"/>
          <w:sz w:val="20"/>
          <w:szCs w:val="20"/>
        </w:rPr>
        <w:t xml:space="preserve">.8.3.4 </w:t>
      </w:r>
      <w:r w:rsidR="000E1F2F" w:rsidRPr="00247210">
        <w:rPr>
          <w:rFonts w:ascii="Arial" w:hAnsi="Arial" w:cs="Arial"/>
          <w:sz w:val="20"/>
          <w:szCs w:val="20"/>
        </w:rPr>
        <w:t>objednatel uhradí zhotoviteli práce provedené do doby odstoupení od smlouvy</w:t>
      </w:r>
      <w:r w:rsidR="000E1F2F" w:rsidRPr="00433A59">
        <w:rPr>
          <w:rFonts w:ascii="Arial" w:hAnsi="Arial" w:cs="Arial"/>
        </w:rPr>
        <w:t xml:space="preserve"> </w:t>
      </w:r>
      <w:r w:rsidR="000E1F2F" w:rsidRPr="00E1698B">
        <w:rPr>
          <w:rFonts w:ascii="Arial" w:hAnsi="Arial" w:cs="Arial"/>
          <w:sz w:val="20"/>
          <w:szCs w:val="20"/>
        </w:rPr>
        <w:t>na základě vystavené faktury.</w:t>
      </w:r>
    </w:p>
    <w:p w14:paraId="25685594" w14:textId="328BE28A" w:rsidR="000E1F2F" w:rsidRPr="00433A59" w:rsidRDefault="000E1F2F" w:rsidP="00E1698B">
      <w:pPr>
        <w:pStyle w:val="Nadpis6"/>
        <w:spacing w:before="80" w:line="240" w:lineRule="exact"/>
        <w:ind w:left="1560" w:hanging="709"/>
        <w:jc w:val="both"/>
        <w:rPr>
          <w:b/>
        </w:rPr>
      </w:pPr>
      <w:r w:rsidRPr="00433A59">
        <w:t xml:space="preserve">V případě, že nedojde mezi zhotovitelem a objednatelem dle výše uvedeného postupu ke shodě a písemné dohodě, bude postupováno dle čl. </w:t>
      </w:r>
      <w:r w:rsidR="00E1698B">
        <w:t>14</w:t>
      </w:r>
      <w:r w:rsidR="00CE62EF">
        <w:t xml:space="preserve"> </w:t>
      </w:r>
      <w:r w:rsidRPr="00433A59">
        <w:t>této smlouvy.</w:t>
      </w:r>
    </w:p>
    <w:p w14:paraId="1F18EE98" w14:textId="77777777" w:rsidR="00621EA6" w:rsidRDefault="000E1F2F" w:rsidP="00117E8C">
      <w:pPr>
        <w:pStyle w:val="Nadpis1"/>
      </w:pPr>
      <w:bookmarkStart w:id="15" w:name="_Ref319914761"/>
      <w:bookmarkStart w:id="16" w:name="_Ref45803259"/>
      <w:r w:rsidRPr="00621EA6">
        <w:t>SPORY</w:t>
      </w:r>
      <w:bookmarkEnd w:id="15"/>
      <w:r w:rsidR="00621EA6" w:rsidRPr="00621EA6">
        <w:t xml:space="preserve"> A ROZHODNÉ PRÁVO</w:t>
      </w:r>
      <w:bookmarkEnd w:id="16"/>
    </w:p>
    <w:p w14:paraId="6A39418B" w14:textId="4E80D054" w:rsidR="00621EA6" w:rsidRDefault="000E1F2F" w:rsidP="00F47DAF">
      <w:pPr>
        <w:pStyle w:val="Styl2"/>
        <w:numPr>
          <w:ilvl w:val="1"/>
          <w:numId w:val="18"/>
        </w:numPr>
        <w:tabs>
          <w:tab w:val="clear" w:pos="567"/>
          <w:tab w:val="left" w:pos="851"/>
        </w:tabs>
        <w:ind w:left="851" w:hanging="567"/>
      </w:pPr>
      <w:r w:rsidRPr="00621EA6">
        <w:t>Jakýkoliv spor vzniklý z této smlouvy, pokud se jej nepodaří uro</w:t>
      </w:r>
      <w:r w:rsidR="00621EA6" w:rsidRPr="00621EA6">
        <w:t xml:space="preserve">vnat jednáním mezi smluvními </w:t>
      </w:r>
      <w:r w:rsidRPr="00621EA6">
        <w:t xml:space="preserve">stranami, bude projednán a rozhodnut k tomu věcně a místně příslušným </w:t>
      </w:r>
      <w:r w:rsidRPr="00AF6369">
        <w:rPr>
          <w:b/>
        </w:rPr>
        <w:t>soudem</w:t>
      </w:r>
      <w:r w:rsidRPr="00621EA6">
        <w:t xml:space="preserve"> dle příslušných ustanovení občanského soudního řádu.</w:t>
      </w:r>
    </w:p>
    <w:p w14:paraId="10D514E4" w14:textId="284F1CA1" w:rsidR="00621EA6" w:rsidRPr="00621EA6" w:rsidRDefault="00621EA6" w:rsidP="00F47DAF">
      <w:pPr>
        <w:pStyle w:val="Styl2"/>
        <w:ind w:left="851" w:hanging="567"/>
      </w:pPr>
      <w:r w:rsidRPr="00621EA6">
        <w:t>Smluvní vztah upravený touto smlouvou se řídí a vykládá dle zákonů účinných v České republice.</w:t>
      </w:r>
    </w:p>
    <w:p w14:paraId="2B600130" w14:textId="2519DD9F" w:rsidR="00621EA6" w:rsidRPr="00621EA6" w:rsidRDefault="00621EA6" w:rsidP="00F47DAF">
      <w:pPr>
        <w:pStyle w:val="Styl2"/>
        <w:ind w:left="851" w:hanging="567"/>
        <w:rPr>
          <w:bCs/>
        </w:rPr>
      </w:pPr>
      <w:r w:rsidRPr="00621EA6">
        <w:t>V souladu s § 1801 zákona č. 89/2012 Sb., občanský zákoník, v platném znění, se ve smluvním vztahu založeném touto smlouvou vylučuje použití § 1799 a § 1800 občanského zákoníku.</w:t>
      </w:r>
    </w:p>
    <w:p w14:paraId="43CC9084" w14:textId="07E54B28" w:rsidR="000E1F2F" w:rsidRPr="00433A59" w:rsidRDefault="000E1F2F" w:rsidP="00117E8C">
      <w:pPr>
        <w:pStyle w:val="Nadpis1"/>
      </w:pPr>
      <w:r w:rsidRPr="00433A59">
        <w:t>DODATKY A ZMĚNY SMLOUVY</w:t>
      </w:r>
    </w:p>
    <w:p w14:paraId="19D0DEC3" w14:textId="2ABCF084" w:rsidR="000E1F2F" w:rsidRPr="00433A59" w:rsidRDefault="000E1F2F" w:rsidP="00F47DAF">
      <w:pPr>
        <w:pStyle w:val="Styl2"/>
        <w:numPr>
          <w:ilvl w:val="1"/>
          <w:numId w:val="14"/>
        </w:numPr>
        <w:ind w:left="851" w:hanging="567"/>
      </w:pPr>
      <w:r w:rsidRPr="00433A59">
        <w:t xml:space="preserve">Tuto smlouvu lze měnit, doplnit nebo zrušit </w:t>
      </w:r>
      <w:r w:rsidRPr="00AF6369">
        <w:rPr>
          <w:b/>
        </w:rPr>
        <w:t xml:space="preserve">pouze písemnými </w:t>
      </w:r>
      <w:r w:rsidR="00BD354C" w:rsidRPr="00AF6369">
        <w:rPr>
          <w:b/>
        </w:rPr>
        <w:t>vzestupně</w:t>
      </w:r>
      <w:r w:rsidRPr="00AF6369">
        <w:rPr>
          <w:b/>
        </w:rPr>
        <w:t xml:space="preserve"> číslovanými smluvními dodatky</w:t>
      </w:r>
      <w:r w:rsidRPr="00433A59">
        <w:t>, jež musí být jako takové označeny a potvrzeny oběma stranami smlouvy. Tyto dodatky podléhají témuž smluvnímu režimu jako tato smlouva.</w:t>
      </w:r>
    </w:p>
    <w:p w14:paraId="50FD3408" w14:textId="77777777" w:rsidR="000E1F2F" w:rsidRPr="00433A59" w:rsidRDefault="000E1F2F" w:rsidP="00117E8C">
      <w:pPr>
        <w:pStyle w:val="Nadpis1"/>
      </w:pPr>
      <w:r w:rsidRPr="00433A59">
        <w:t>DŮVĚRNÁ POVAHA INFORMACÍ, DUŠEVNÍ VLASTNICTVÍ</w:t>
      </w:r>
    </w:p>
    <w:p w14:paraId="5F90BEC2" w14:textId="77777777" w:rsidR="00247210" w:rsidRPr="00603B4B" w:rsidRDefault="000E1F2F" w:rsidP="00F47DAF">
      <w:pPr>
        <w:pStyle w:val="Styl2"/>
        <w:numPr>
          <w:ilvl w:val="1"/>
          <w:numId w:val="19"/>
        </w:numPr>
        <w:ind w:left="851" w:hanging="567"/>
      </w:pPr>
      <w:r w:rsidRPr="00603B4B">
        <w:t xml:space="preserve">Informace, které zhotovitel získá v průběhu provádění smluvních prací nebo v jejich souvislosti, budou považovány za </w:t>
      </w:r>
      <w:r w:rsidRPr="00AF6369">
        <w:rPr>
          <w:b/>
        </w:rPr>
        <w:t>informace důvěrného charakteru</w:t>
      </w:r>
      <w:r w:rsidRPr="00603B4B">
        <w:t xml:space="preserve"> a zhotovitel s nimi bude zacházet v souladu s § 1730 odst. 2 občanského zákoníku. Toto ustanoven</w:t>
      </w:r>
      <w:r w:rsidR="00247210" w:rsidRPr="00603B4B">
        <w:t>í se uplatní rovněž recipročně.</w:t>
      </w:r>
    </w:p>
    <w:p w14:paraId="1F9CE5C7" w14:textId="77777777" w:rsidR="00247210" w:rsidRPr="00603B4B" w:rsidRDefault="000E1F2F" w:rsidP="00F47DAF">
      <w:pPr>
        <w:pStyle w:val="Styl2"/>
        <w:ind w:left="851" w:hanging="567"/>
      </w:pPr>
      <w:r w:rsidRPr="00603B4B">
        <w:t xml:space="preserve">Výjimku z důvěrných informací tvoří ty informace, podklady a znalosti, které jsou všeobecně známé a dostupné. </w:t>
      </w:r>
    </w:p>
    <w:p w14:paraId="0343A670" w14:textId="7E52D78A" w:rsidR="00247210" w:rsidRPr="00603B4B" w:rsidRDefault="000E1F2F" w:rsidP="00F47DAF">
      <w:pPr>
        <w:pStyle w:val="Styl2"/>
        <w:ind w:left="851" w:hanging="567"/>
      </w:pPr>
      <w:r w:rsidRPr="00603B4B">
        <w:t>Zhotovitel souhlasí s případným uveřejněním podmínek, za jakých byla smlouva uzavřena v rozsahu dle zákona č. 134/2016 Sb., zákona č. 340/2015 Sb., o registru smluv, v platném znění a zákona č. 106/1999 Sb., o svobodném přístupu k informacím, v platném znění.</w:t>
      </w:r>
    </w:p>
    <w:p w14:paraId="37435F5A" w14:textId="127DE840" w:rsidR="000E1F2F" w:rsidRPr="00603B4B" w:rsidRDefault="000E1F2F" w:rsidP="00F47DAF">
      <w:pPr>
        <w:pStyle w:val="Styl2"/>
        <w:ind w:left="851" w:hanging="567"/>
      </w:pPr>
      <w:r w:rsidRPr="00603B4B">
        <w:t>Smluvní strany prohlašují, že žádná část smlouvy nenaplňuje znaky obchodního tajemství dle § 504 občanského zákoníku.</w:t>
      </w:r>
    </w:p>
    <w:p w14:paraId="5C7F8576" w14:textId="77777777" w:rsidR="000E1F2F" w:rsidRPr="00433A59" w:rsidRDefault="000E1F2F" w:rsidP="00117E8C">
      <w:pPr>
        <w:pStyle w:val="Nadpis1"/>
      </w:pPr>
      <w:r w:rsidRPr="00433A59">
        <w:t>VYŠŠÍ MOC</w:t>
      </w:r>
    </w:p>
    <w:p w14:paraId="1B1767C2" w14:textId="5696C38C" w:rsidR="00247210" w:rsidRDefault="000E1F2F" w:rsidP="00F47DAF">
      <w:pPr>
        <w:pStyle w:val="Styl2"/>
        <w:numPr>
          <w:ilvl w:val="1"/>
          <w:numId w:val="15"/>
        </w:numPr>
        <w:ind w:left="851" w:hanging="567"/>
      </w:pPr>
      <w:r w:rsidRPr="00433A59">
        <w:t xml:space="preserve">Za případy vyšší moci jsou považovány takové neobvyklé okolnosti, které brání trvale nebo dočasně plnění smlouvou stanovených povinností, které nastanou po nabytí účinnosti smlouvy a které </w:t>
      </w:r>
      <w:r w:rsidRPr="00AF6369">
        <w:rPr>
          <w:b/>
        </w:rPr>
        <w:t xml:space="preserve">nemohly být ani objednatelem ani zhotovitelem objektivně předvídány nebo odvráceny. </w:t>
      </w:r>
      <w:r w:rsidRPr="00433A59">
        <w:t xml:space="preserve">Za případ vyšší moci nejsou považovány klimatické podmínky, jsou-li příznačné pro roční období, ve kterém je dílo nebo jeho příslušná část zhotovováno. V případě sporu, zda se jedná o klimatické podmínky pro příslušné období příznačné, mohou si strany vyžádat stanovisko odborníka v příslušné oblasti, případně odborného institutu. Náklady na odborné posouzení uhradí ta ze smluvních stran, která nepříznivé klimatické podmínky </w:t>
      </w:r>
      <w:r w:rsidR="00445C0D">
        <w:t>namítá.</w:t>
      </w:r>
    </w:p>
    <w:p w14:paraId="1CEB8ADF" w14:textId="77777777" w:rsidR="00247210" w:rsidRDefault="000E1F2F" w:rsidP="00F47DAF">
      <w:pPr>
        <w:pStyle w:val="Styl2"/>
        <w:ind w:left="851" w:hanging="567"/>
      </w:pPr>
      <w:r w:rsidRPr="00247210">
        <w:t xml:space="preserve">Smluvní strana, které je tímto znemožněno plnění smluvních povinností, bude neprodleně informovat při vzniku takových okolností druhou smluvní stranu a předloží jí vhodné doklady příp. informace o tom, že tyto okolnosti mají podstatný vliv na plnění smluvních povinností. </w:t>
      </w:r>
    </w:p>
    <w:p w14:paraId="18B7BBED" w14:textId="77777777" w:rsidR="001C1CA9" w:rsidRDefault="000E1F2F" w:rsidP="00F47DAF">
      <w:pPr>
        <w:pStyle w:val="Styl2"/>
        <w:ind w:left="851" w:hanging="567"/>
      </w:pPr>
      <w:r w:rsidRPr="00247210">
        <w:t xml:space="preserve">V případě, že působení vyšší moci trvá déle </w:t>
      </w:r>
      <w:r w:rsidRPr="00247210">
        <w:rPr>
          <w:b/>
        </w:rPr>
        <w:t>než 90 dní</w:t>
      </w:r>
      <w:r w:rsidRPr="00247210">
        <w:t xml:space="preserve">, vyjasní si obě smluvní strany další postup provádění díla, resp. změnu smluvních povinností, a uzavřou příslušný dodatek k této smlouvě. </w:t>
      </w:r>
    </w:p>
    <w:p w14:paraId="404EB6ED" w14:textId="77777777" w:rsidR="001C1CA9" w:rsidRDefault="001C1CA9" w:rsidP="00AF6369">
      <w:pPr>
        <w:pStyle w:val="Styl2"/>
        <w:numPr>
          <w:ilvl w:val="0"/>
          <w:numId w:val="0"/>
        </w:numPr>
        <w:ind w:left="792"/>
      </w:pPr>
    </w:p>
    <w:p w14:paraId="4A9A8F51" w14:textId="77777777" w:rsidR="000E1F2F" w:rsidRPr="00433A59" w:rsidRDefault="000E1F2F" w:rsidP="00117E8C">
      <w:pPr>
        <w:pStyle w:val="Nadpis1"/>
      </w:pPr>
      <w:r w:rsidRPr="00433A59">
        <w:t>ZÁVĚREČNÁ USTANOVENÍ</w:t>
      </w:r>
    </w:p>
    <w:p w14:paraId="64BDD853" w14:textId="1D1C0B56" w:rsidR="009675B2" w:rsidRPr="00A417D2" w:rsidRDefault="000E1F2F" w:rsidP="00F47DAF">
      <w:pPr>
        <w:pStyle w:val="Styl2"/>
        <w:tabs>
          <w:tab w:val="clear" w:pos="567"/>
          <w:tab w:val="left" w:pos="851"/>
        </w:tabs>
        <w:ind w:left="851" w:hanging="567"/>
      </w:pPr>
      <w:r w:rsidRPr="003B6C1C">
        <w:t xml:space="preserve">Smluvní strany se dohodly, že </w:t>
      </w:r>
      <w:r w:rsidR="00445C0D" w:rsidRPr="003B6C1C">
        <w:t>o</w:t>
      </w:r>
      <w:r w:rsidR="004733F6" w:rsidRPr="003B6C1C">
        <w:t>bjednatel</w:t>
      </w:r>
      <w:r w:rsidRPr="003B6C1C">
        <w:t xml:space="preserve"> v zákonné lhůtě odešle smlouvu k řádnému uveřejnění do registru smluv vedeného Ministerstvem vnitra ČR.</w:t>
      </w:r>
    </w:p>
    <w:p w14:paraId="011C0295" w14:textId="77777777" w:rsidR="009675B2" w:rsidRPr="00A417D2" w:rsidRDefault="000E1F2F" w:rsidP="00F47DAF">
      <w:pPr>
        <w:pStyle w:val="Styl2"/>
        <w:tabs>
          <w:tab w:val="clear" w:pos="567"/>
          <w:tab w:val="left" w:pos="851"/>
        </w:tabs>
        <w:ind w:left="851" w:hanging="567"/>
      </w:pPr>
      <w:r w:rsidRPr="009675B2">
        <w:t xml:space="preserve">Zhotovitel </w:t>
      </w:r>
      <w:r w:rsidRPr="00A417D2">
        <w:t>nesmí převádět</w:t>
      </w:r>
      <w:r w:rsidRPr="009675B2">
        <w:t xml:space="preserve"> plně ani zčásti své </w:t>
      </w:r>
      <w:r w:rsidRPr="00A417D2">
        <w:t>závazky ani práva a povinnosti</w:t>
      </w:r>
      <w:r w:rsidRPr="009675B2">
        <w:t>, které má plnit podle této smlouvy, aniž by předem obdržel od objednatele písemný souhlas s převodem. To se netýká práv a povinností vyplývajících ze Smluv o dílo uzavřených mezi zhotovitelem a jeho poddodavateli díla.</w:t>
      </w:r>
    </w:p>
    <w:p w14:paraId="71BC70EB" w14:textId="77777777" w:rsidR="007C2695" w:rsidRPr="005D63A9" w:rsidRDefault="000E1F2F" w:rsidP="00F47DAF">
      <w:pPr>
        <w:pStyle w:val="Styl2"/>
        <w:tabs>
          <w:tab w:val="clear" w:pos="567"/>
          <w:tab w:val="left" w:pos="851"/>
        </w:tabs>
        <w:ind w:left="851" w:hanging="567"/>
      </w:pPr>
      <w:r w:rsidRPr="00A417D2">
        <w:t xml:space="preserve">Tato smlouva nabývá platnosti dnem uzavření smlouvy, tj. dnem podpisu obou smluvních stran, nebo osobami jimi zmocněnými. Tato smlouva nabývá účinnosti dnem jejího uveřejnění v </w:t>
      </w:r>
      <w:r w:rsidRPr="005D63A9">
        <w:t>registru smluv dle § 6 zákona č. 340/2015 Sb., o registru smluv, v platném znění.</w:t>
      </w:r>
    </w:p>
    <w:p w14:paraId="783F2237" w14:textId="7B04EA87" w:rsidR="007C2695" w:rsidRPr="005D63A9" w:rsidRDefault="007508B3" w:rsidP="00F47DAF">
      <w:pPr>
        <w:pStyle w:val="Styl2"/>
        <w:tabs>
          <w:tab w:val="clear" w:pos="567"/>
          <w:tab w:val="left" w:pos="851"/>
        </w:tabs>
        <w:ind w:left="851" w:hanging="567"/>
      </w:pPr>
      <w:r w:rsidRPr="005D63A9">
        <w:t xml:space="preserve">Zhotovitel bere na vědomí, že osobní údaje uvedené ve smlouvě objednatel zpracovává jako správce za 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správce, pověřence pro ochranu osobních údajů, informace o právech subjektu údajů a další informace ke zpracování osobních údajů jsou dostupné na webových stránkách </w:t>
      </w:r>
      <w:r w:rsidR="005D63A9" w:rsidRPr="005D63A9">
        <w:t>objednatele</w:t>
      </w:r>
      <w:r w:rsidRPr="005D63A9">
        <w:t xml:space="preserve">, v sekci </w:t>
      </w:r>
      <w:r w:rsidR="005D63A9" w:rsidRPr="005D63A9">
        <w:t>GDPR</w:t>
      </w:r>
      <w:r w:rsidRPr="005D63A9">
        <w:t>.</w:t>
      </w:r>
    </w:p>
    <w:p w14:paraId="3757E147" w14:textId="5C15DD9D" w:rsidR="007508B3" w:rsidRPr="007C2695" w:rsidRDefault="007508B3" w:rsidP="00F47DAF">
      <w:pPr>
        <w:pStyle w:val="Styl2"/>
        <w:tabs>
          <w:tab w:val="clear" w:pos="567"/>
          <w:tab w:val="left" w:pos="851"/>
        </w:tabs>
        <w:ind w:left="851" w:hanging="567"/>
      </w:pPr>
      <w:r w:rsidRPr="007C2695">
        <w:t xml:space="preserve">Zhotovitel potvrzuje </w:t>
      </w:r>
      <w:r w:rsidRPr="00D926D2">
        <w:t>pravdivost svých údajů</w:t>
      </w:r>
      <w:r w:rsidRPr="007C2695">
        <w:t>, které jsou uvedeny v identifikaci smluvních stran a jejich shodu s platným výpisem z obchodního rejstříku nebo s živnostenským oprávněním. V případě, že dojde v průběhu smluvního vztahu ke změnám uvedených údajů, zavazuje se zhotovitel předat objednateli bez zbytečného odkladu platnou kopii výše uvedených dokladů.</w:t>
      </w:r>
    </w:p>
    <w:p w14:paraId="4EB8E187" w14:textId="3637C918" w:rsidR="009675B2" w:rsidRPr="00A417D2" w:rsidRDefault="000E1F2F" w:rsidP="00F47DAF">
      <w:pPr>
        <w:pStyle w:val="Styl2"/>
        <w:tabs>
          <w:tab w:val="clear" w:pos="567"/>
          <w:tab w:val="left" w:pos="851"/>
        </w:tabs>
        <w:ind w:left="851" w:hanging="567"/>
      </w:pPr>
      <w:r w:rsidRPr="003B6C1C">
        <w:t>O</w:t>
      </w:r>
      <w:r w:rsidR="00D926D2">
        <w:t>b</w:t>
      </w:r>
      <w:r w:rsidRPr="003B6C1C">
        <w:t>ě strany prohlašují, že došlo k dohodě o celém rozsahu této smlouvy.</w:t>
      </w:r>
      <w:bookmarkStart w:id="17" w:name="_Toc527338719"/>
    </w:p>
    <w:p w14:paraId="024B9DB3" w14:textId="4A682D02" w:rsidR="009675B2" w:rsidRPr="00A417D2" w:rsidRDefault="000E1F2F" w:rsidP="00F47DAF">
      <w:pPr>
        <w:pStyle w:val="Styl2"/>
        <w:tabs>
          <w:tab w:val="clear" w:pos="567"/>
          <w:tab w:val="left" w:pos="851"/>
        </w:tabs>
        <w:ind w:left="851" w:hanging="567"/>
      </w:pPr>
      <w:r w:rsidRPr="009675B2">
        <w:t>D</w:t>
      </w:r>
      <w:r w:rsidR="00D926D2">
        <w:t>n</w:t>
      </w:r>
      <w:r w:rsidRPr="009675B2">
        <w:t>em podpisu této smlouvy pozbývají platnosti všechna předchozí písemná i ústní ujednání smluvních stran vztahující se k dílu.</w:t>
      </w:r>
      <w:bookmarkEnd w:id="17"/>
    </w:p>
    <w:p w14:paraId="75628BB1" w14:textId="53BB440A" w:rsidR="009675B2" w:rsidRPr="0029102D" w:rsidRDefault="000E1F2F" w:rsidP="00F47DAF">
      <w:pPr>
        <w:pStyle w:val="Styl2"/>
        <w:tabs>
          <w:tab w:val="clear" w:pos="567"/>
          <w:tab w:val="left" w:pos="851"/>
        </w:tabs>
        <w:ind w:left="851" w:hanging="567"/>
      </w:pPr>
      <w:r w:rsidRPr="003B6C1C">
        <w:t>P</w:t>
      </w:r>
      <w:r w:rsidR="00D926D2">
        <w:t>ř</w:t>
      </w:r>
      <w:r w:rsidRPr="003B6C1C">
        <w:t>ípadná neplatnost některého ustanovení této smlouvy nemá za následek neplatnost ostatních ustanovení.</w:t>
      </w:r>
      <w:r w:rsidR="0029102D" w:rsidRPr="003B6C1C">
        <w:t xml:space="preserve"> V případě, že kterékoliv ustanovení této smlouvy se stane neúčinným nebo neplatným, smluvní strany</w:t>
      </w:r>
      <w:r w:rsidR="0029102D" w:rsidRPr="00D707B8">
        <w:t xml:space="preserve"> se zavazují bez zbytečného odkladu nahradit takové ustanovení novým, které svým obsahem a smyslem odpovídá nejlépe obsahu a smyslu ustanovení původního.</w:t>
      </w:r>
    </w:p>
    <w:p w14:paraId="3D5EDD1A" w14:textId="4DE3C466" w:rsidR="009675B2" w:rsidRPr="00EE5A36" w:rsidRDefault="000E1F2F" w:rsidP="00F47DAF">
      <w:pPr>
        <w:pStyle w:val="Styl2"/>
        <w:tabs>
          <w:tab w:val="clear" w:pos="567"/>
          <w:tab w:val="left" w:pos="851"/>
        </w:tabs>
        <w:ind w:left="851" w:hanging="567"/>
      </w:pPr>
      <w:r w:rsidRPr="009675B2">
        <w:t>O</w:t>
      </w:r>
      <w:r w:rsidR="00D926D2">
        <w:t>b</w:t>
      </w:r>
      <w:r w:rsidRPr="009675B2">
        <w:t>jednatel i zhotovitel potvrzují s</w:t>
      </w:r>
      <w:r w:rsidRPr="00EE5A36">
        <w:t>právnost svých údajů, které jsou uvedeny v </w:t>
      </w:r>
      <w:r w:rsidR="00E1698B" w:rsidRPr="00EE5A36">
        <w:t>úvodu</w:t>
      </w:r>
      <w:r w:rsidRPr="00EE5A36">
        <w:t xml:space="preserve"> této smlouvy. V případě, že dojde v průběhu smluvního vztahu ke změnám uvedených údajů, zavazují se strany oznámit druhé straně bez zbytečného odkladu aktualizaci těchto údajů.</w:t>
      </w:r>
    </w:p>
    <w:p w14:paraId="52776804" w14:textId="0FD13934" w:rsidR="000E1F2F" w:rsidRPr="00A417D2" w:rsidRDefault="0029102D" w:rsidP="00F47DAF">
      <w:pPr>
        <w:pStyle w:val="Styl2"/>
        <w:tabs>
          <w:tab w:val="clear" w:pos="567"/>
          <w:tab w:val="left" w:pos="851"/>
        </w:tabs>
        <w:ind w:left="851" w:hanging="567"/>
      </w:pPr>
      <w:r w:rsidRPr="00EE5A36">
        <w:t>S</w:t>
      </w:r>
      <w:r w:rsidR="00D926D2" w:rsidRPr="00EE5A36">
        <w:t>m</w:t>
      </w:r>
      <w:r w:rsidR="000E1F2F" w:rsidRPr="00EE5A36">
        <w:t xml:space="preserve">louva se vyhotovuje v </w:t>
      </w:r>
      <w:r w:rsidR="00886832" w:rsidRPr="00EE5A36">
        <w:t>2</w:t>
      </w:r>
      <w:r w:rsidR="000E1F2F" w:rsidRPr="00EE5A36">
        <w:t xml:space="preserve"> rovnocenných</w:t>
      </w:r>
      <w:r w:rsidR="000E1F2F" w:rsidRPr="009675B2">
        <w:t xml:space="preserve"> vyhotoveních. Zhotovitel obdrží </w:t>
      </w:r>
      <w:r w:rsidR="00886832">
        <w:t>1</w:t>
      </w:r>
      <w:r w:rsidR="000E1F2F" w:rsidRPr="009675B2">
        <w:t xml:space="preserve"> vyhotovení, objednatel obdrží </w:t>
      </w:r>
      <w:r w:rsidR="00886832">
        <w:t>1</w:t>
      </w:r>
      <w:r w:rsidR="000E1F2F" w:rsidRPr="009675B2">
        <w:t xml:space="preserve"> vyhotovení.</w:t>
      </w:r>
    </w:p>
    <w:p w14:paraId="49DE3EE3" w14:textId="77777777" w:rsidR="000E1F2F" w:rsidRPr="00433A59" w:rsidRDefault="000E1F2F" w:rsidP="003B6C1C">
      <w:pPr>
        <w:pStyle w:val="Textvbloku"/>
        <w:ind w:left="851" w:hanging="494"/>
        <w:rPr>
          <w:rFonts w:ascii="Arial" w:hAnsi="Arial" w:cs="Arial"/>
          <w:sz w:val="20"/>
        </w:rPr>
      </w:pPr>
    </w:p>
    <w:p w14:paraId="6E1F77B5" w14:textId="77777777" w:rsidR="000E1F2F" w:rsidRPr="00433A59" w:rsidRDefault="000E1F2F" w:rsidP="000E1F2F">
      <w:pPr>
        <w:pStyle w:val="Textvbloku"/>
        <w:rPr>
          <w:rFonts w:ascii="Arial" w:hAnsi="Arial" w:cs="Arial"/>
          <w:sz w:val="20"/>
        </w:rPr>
      </w:pPr>
    </w:p>
    <w:tbl>
      <w:tblPr>
        <w:tblW w:w="9609" w:type="dxa"/>
        <w:jc w:val="center"/>
        <w:tblLook w:val="00A0" w:firstRow="1" w:lastRow="0" w:firstColumn="1" w:lastColumn="0" w:noHBand="0" w:noVBand="0"/>
      </w:tblPr>
      <w:tblGrid>
        <w:gridCol w:w="4947"/>
        <w:gridCol w:w="4662"/>
      </w:tblGrid>
      <w:tr w:rsidR="0085453E" w:rsidRPr="0085453E" w14:paraId="77139A11" w14:textId="77777777" w:rsidTr="00F92BA8">
        <w:trPr>
          <w:trHeight w:val="178"/>
          <w:jc w:val="center"/>
        </w:trPr>
        <w:tc>
          <w:tcPr>
            <w:tcW w:w="4947" w:type="dxa"/>
          </w:tcPr>
          <w:p w14:paraId="6F9B4B80" w14:textId="7F883E12" w:rsidR="0085453E" w:rsidRPr="0085453E" w:rsidRDefault="0085453E" w:rsidP="008545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453E">
              <w:rPr>
                <w:rFonts w:ascii="Arial" w:hAnsi="Arial" w:cs="Arial"/>
                <w:sz w:val="20"/>
                <w:szCs w:val="20"/>
              </w:rPr>
              <w:t>V</w:t>
            </w:r>
            <w:r w:rsidR="005600A1">
              <w:rPr>
                <w:rFonts w:ascii="Arial" w:hAnsi="Arial" w:cs="Arial"/>
                <w:sz w:val="20"/>
                <w:szCs w:val="20"/>
              </w:rPr>
              <w:t xml:space="preserve"> Kroměříži </w:t>
            </w:r>
            <w:r w:rsidRPr="0085453E">
              <w:rPr>
                <w:rFonts w:ascii="Arial" w:hAnsi="Arial" w:cs="Arial"/>
                <w:sz w:val="20"/>
                <w:szCs w:val="20"/>
              </w:rPr>
              <w:t xml:space="preserve">dne  </w:t>
            </w:r>
          </w:p>
        </w:tc>
        <w:tc>
          <w:tcPr>
            <w:tcW w:w="4662" w:type="dxa"/>
          </w:tcPr>
          <w:p w14:paraId="33AC610A" w14:textId="69D126AC" w:rsidR="0085453E" w:rsidRPr="0085453E" w:rsidRDefault="0085453E" w:rsidP="008545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FF1">
              <w:rPr>
                <w:rFonts w:ascii="Arial" w:hAnsi="Arial" w:cs="Arial"/>
                <w:sz w:val="20"/>
                <w:szCs w:val="20"/>
              </w:rPr>
              <w:t>V </w:t>
            </w:r>
            <w:r w:rsidR="00371FF1" w:rsidRPr="00371FF1">
              <w:rPr>
                <w:rFonts w:ascii="Arial" w:hAnsi="Arial" w:cs="Arial"/>
                <w:sz w:val="20"/>
                <w:szCs w:val="20"/>
              </w:rPr>
              <w:t>Holešově</w:t>
            </w:r>
            <w:r w:rsidRPr="00371FF1">
              <w:rPr>
                <w:rFonts w:ascii="Arial" w:hAnsi="Arial" w:cs="Arial"/>
                <w:sz w:val="20"/>
                <w:szCs w:val="20"/>
              </w:rPr>
              <w:t xml:space="preserve">  dne</w:t>
            </w:r>
            <w:r w:rsidRPr="008545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453E" w:rsidRPr="0085453E" w14:paraId="472D7D70" w14:textId="77777777" w:rsidTr="00F92BA8">
        <w:trPr>
          <w:trHeight w:val="1413"/>
          <w:jc w:val="center"/>
        </w:trPr>
        <w:tc>
          <w:tcPr>
            <w:tcW w:w="4947" w:type="dxa"/>
            <w:vAlign w:val="bottom"/>
          </w:tcPr>
          <w:p w14:paraId="460A6B6C" w14:textId="77777777" w:rsidR="0085453E" w:rsidRPr="0085453E" w:rsidRDefault="0085453E" w:rsidP="00854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E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4662" w:type="dxa"/>
            <w:vAlign w:val="bottom"/>
          </w:tcPr>
          <w:p w14:paraId="18C7E1C8" w14:textId="77777777" w:rsidR="0085453E" w:rsidRPr="0085453E" w:rsidRDefault="0085453E" w:rsidP="00854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E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</w:tc>
      </w:tr>
      <w:tr w:rsidR="0085453E" w:rsidRPr="0085453E" w14:paraId="7101C036" w14:textId="77777777" w:rsidTr="00F92BA8">
        <w:trPr>
          <w:jc w:val="center"/>
        </w:trPr>
        <w:tc>
          <w:tcPr>
            <w:tcW w:w="4947" w:type="dxa"/>
          </w:tcPr>
          <w:p w14:paraId="37320BFA" w14:textId="77777777" w:rsidR="0085453E" w:rsidRPr="0085453E" w:rsidRDefault="0085453E" w:rsidP="00854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453E">
              <w:rPr>
                <w:rFonts w:ascii="Arial" w:hAnsi="Arial" w:cs="Arial"/>
                <w:color w:val="000000" w:themeColor="text1"/>
                <w:sz w:val="20"/>
                <w:szCs w:val="20"/>
              </w:rPr>
              <w:t>za objednatele</w:t>
            </w:r>
          </w:p>
        </w:tc>
        <w:tc>
          <w:tcPr>
            <w:tcW w:w="4662" w:type="dxa"/>
          </w:tcPr>
          <w:p w14:paraId="16024AF1" w14:textId="77777777" w:rsidR="0085453E" w:rsidRPr="0085453E" w:rsidRDefault="0085453E" w:rsidP="00854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E">
              <w:rPr>
                <w:rFonts w:ascii="Arial" w:hAnsi="Arial" w:cs="Arial"/>
                <w:sz w:val="20"/>
                <w:szCs w:val="20"/>
              </w:rPr>
              <w:t>za zhotovitele</w:t>
            </w:r>
          </w:p>
        </w:tc>
      </w:tr>
      <w:tr w:rsidR="0085453E" w:rsidRPr="0085453E" w14:paraId="7A0745A0" w14:textId="77777777" w:rsidTr="00F92BA8">
        <w:trPr>
          <w:jc w:val="center"/>
        </w:trPr>
        <w:tc>
          <w:tcPr>
            <w:tcW w:w="4947" w:type="dxa"/>
          </w:tcPr>
          <w:p w14:paraId="0655163E" w14:textId="72101BD1" w:rsidR="00D72EBE" w:rsidRPr="0085453E" w:rsidRDefault="0057629F" w:rsidP="0085453E">
            <w:pPr>
              <w:spacing w:after="0" w:line="240" w:lineRule="auto"/>
              <w:ind w:left="142" w:right="42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629F">
              <w:rPr>
                <w:rFonts w:ascii="Arial" w:hAnsi="Arial" w:cs="Arial"/>
                <w:sz w:val="20"/>
                <w:szCs w:val="20"/>
              </w:rPr>
              <w:t xml:space="preserve">PhDr. Mojmír Šemnický, MBA, ředitel  </w:t>
            </w:r>
          </w:p>
        </w:tc>
        <w:tc>
          <w:tcPr>
            <w:tcW w:w="4662" w:type="dxa"/>
          </w:tcPr>
          <w:p w14:paraId="09430D03" w14:textId="36B499EF" w:rsidR="0085453E" w:rsidRPr="0085453E" w:rsidRDefault="00371FF1" w:rsidP="00854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FF1">
              <w:rPr>
                <w:rFonts w:ascii="Arial" w:hAnsi="Arial" w:cs="Arial"/>
                <w:sz w:val="20"/>
                <w:szCs w:val="20"/>
              </w:rPr>
              <w:t>Milan Drozdek</w:t>
            </w:r>
            <w:r w:rsidR="0085453E" w:rsidRPr="008545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56E050" w14:textId="7ACA62F8" w:rsidR="0085453E" w:rsidRPr="0085453E" w:rsidRDefault="0085453E" w:rsidP="0085453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BE84E0E" w14:textId="77777777" w:rsidR="0085453E" w:rsidRPr="0085453E" w:rsidRDefault="0085453E" w:rsidP="0085453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8405483" w14:textId="77777777" w:rsidR="000E1F2F" w:rsidRPr="00433A59" w:rsidRDefault="000E1F2F" w:rsidP="000E1F2F">
      <w:pPr>
        <w:ind w:left="180"/>
        <w:rPr>
          <w:rFonts w:ascii="Arial" w:hAnsi="Arial" w:cs="Arial"/>
          <w:bCs/>
        </w:rPr>
      </w:pPr>
    </w:p>
    <w:p w14:paraId="3ACEAC0C" w14:textId="188A5E0C" w:rsidR="000E1F2F" w:rsidRPr="00433A59" w:rsidRDefault="000E1F2F" w:rsidP="00972435">
      <w:pPr>
        <w:pStyle w:val="Zkladntext"/>
        <w:jc w:val="both"/>
        <w:rPr>
          <w:rFonts w:ascii="Arial" w:hAnsi="Arial" w:cs="Arial"/>
          <w:b/>
          <w:bCs/>
          <w:sz w:val="20"/>
        </w:rPr>
      </w:pPr>
    </w:p>
    <w:sectPr w:rsidR="000E1F2F" w:rsidRPr="00433A59" w:rsidSect="00630438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F9947" w14:textId="77777777" w:rsidR="00645933" w:rsidRDefault="00645933" w:rsidP="00233072">
      <w:pPr>
        <w:spacing w:after="0" w:line="240" w:lineRule="auto"/>
      </w:pPr>
      <w:r>
        <w:separator/>
      </w:r>
    </w:p>
  </w:endnote>
  <w:endnote w:type="continuationSeparator" w:id="0">
    <w:p w14:paraId="7EF4EC09" w14:textId="77777777" w:rsidR="00645933" w:rsidRDefault="00645933" w:rsidP="0023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63A8" w14:textId="5E67D33F" w:rsidR="00DA7AA7" w:rsidRPr="005C5556" w:rsidRDefault="00DA7AA7" w:rsidP="003E39CA">
    <w:pPr>
      <w:pStyle w:val="Zpat"/>
      <w:jc w:val="right"/>
      <w:rPr>
        <w:rFonts w:ascii="Arial" w:hAnsi="Arial" w:cs="Arial"/>
        <w:sz w:val="16"/>
      </w:rPr>
    </w:pPr>
    <w:r w:rsidRPr="005C5556">
      <w:rPr>
        <w:rFonts w:ascii="Arial" w:hAnsi="Arial" w:cs="Arial"/>
        <w:color w:val="FFFFFF" w:themeColor="background1"/>
        <w:sz w:val="16"/>
      </w:rPr>
      <w:t xml:space="preserve">verze 0verze 28. 05. </w:t>
    </w:r>
    <w:r w:rsidRPr="005C5556">
      <w:rPr>
        <w:rFonts w:ascii="Arial" w:hAnsi="Arial" w:cs="Arial"/>
        <w:sz w:val="16"/>
      </w:rPr>
      <w:t xml:space="preserve">strana | </w:t>
    </w:r>
    <w:r w:rsidRPr="005C5556">
      <w:rPr>
        <w:rFonts w:ascii="Arial" w:hAnsi="Arial" w:cs="Arial"/>
        <w:sz w:val="16"/>
      </w:rPr>
      <w:fldChar w:fldCharType="begin"/>
    </w:r>
    <w:r w:rsidRPr="005C5556">
      <w:rPr>
        <w:rFonts w:ascii="Arial" w:hAnsi="Arial" w:cs="Arial"/>
        <w:sz w:val="16"/>
      </w:rPr>
      <w:instrText>PAGE   \* MERGEFORMAT</w:instrText>
    </w:r>
    <w:r w:rsidRPr="005C5556">
      <w:rPr>
        <w:rFonts w:ascii="Arial" w:hAnsi="Arial" w:cs="Arial"/>
        <w:sz w:val="16"/>
      </w:rPr>
      <w:fldChar w:fldCharType="separate"/>
    </w:r>
    <w:r w:rsidR="00645933">
      <w:rPr>
        <w:rFonts w:ascii="Arial" w:hAnsi="Arial" w:cs="Arial"/>
        <w:noProof/>
        <w:sz w:val="16"/>
      </w:rPr>
      <w:t>1</w:t>
    </w:r>
    <w:r w:rsidRPr="005C5556">
      <w:rPr>
        <w:rFonts w:ascii="Arial" w:hAnsi="Arial" w:cs="Arial"/>
        <w:sz w:val="16"/>
      </w:rPr>
      <w:fldChar w:fldCharType="end"/>
    </w:r>
  </w:p>
  <w:p w14:paraId="75B47F11" w14:textId="5FDFAE29" w:rsidR="00DA7AA7" w:rsidRPr="005C5556" w:rsidRDefault="00DA7AA7" w:rsidP="00903F77">
    <w:pPr>
      <w:pStyle w:val="Zpat"/>
      <w:jc w:val="right"/>
      <w:rPr>
        <w:rFonts w:ascii="Arial" w:hAnsi="Arial" w:cs="Arial"/>
        <w:color w:val="FFFFFF" w:themeColor="background1"/>
      </w:rPr>
    </w:pPr>
    <w:r w:rsidRPr="005C5556">
      <w:rPr>
        <w:rFonts w:ascii="Arial" w:hAnsi="Arial" w:cs="Arial"/>
        <w:color w:val="FFFFFF" w:themeColor="background1"/>
        <w:sz w:val="16"/>
      </w:rPr>
      <w:t xml:space="preserve">verze </w:t>
    </w:r>
    <w:r w:rsidR="00816B54" w:rsidRPr="005C5556">
      <w:rPr>
        <w:rFonts w:ascii="Arial" w:hAnsi="Arial" w:cs="Arial"/>
        <w:color w:val="FFFFFF" w:themeColor="background1"/>
        <w:sz w:val="16"/>
      </w:rPr>
      <w:t>07_01_2021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08EF6" w14:textId="77777777" w:rsidR="00645933" w:rsidRDefault="00645933" w:rsidP="00233072">
      <w:pPr>
        <w:spacing w:after="0" w:line="240" w:lineRule="auto"/>
      </w:pPr>
      <w:r>
        <w:separator/>
      </w:r>
    </w:p>
  </w:footnote>
  <w:footnote w:type="continuationSeparator" w:id="0">
    <w:p w14:paraId="4AEB62C8" w14:textId="77777777" w:rsidR="00645933" w:rsidRDefault="00645933" w:rsidP="0023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86842" w14:textId="03C76F1D" w:rsidR="00DA7AA7" w:rsidRDefault="00DA7AA7" w:rsidP="00233072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1" w15:restartNumberingAfterBreak="0">
    <w:nsid w:val="035D3BEE"/>
    <w:multiLevelType w:val="multilevel"/>
    <w:tmpl w:val="13B4264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14.4.%2"/>
      <w:lvlJc w:val="left"/>
      <w:pPr>
        <w:tabs>
          <w:tab w:val="num" w:pos="2204"/>
        </w:tabs>
        <w:ind w:left="2204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6383476"/>
    <w:multiLevelType w:val="hybridMultilevel"/>
    <w:tmpl w:val="B754B91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6383ED1"/>
    <w:multiLevelType w:val="multilevel"/>
    <w:tmpl w:val="C8723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B671481"/>
    <w:multiLevelType w:val="multilevel"/>
    <w:tmpl w:val="7C5C68AA"/>
    <w:lvl w:ilvl="0">
      <w:start w:val="19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5" w15:restartNumberingAfterBreak="0">
    <w:nsid w:val="0F5D1A00"/>
    <w:multiLevelType w:val="multilevel"/>
    <w:tmpl w:val="D1C2A5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pStyle w:val="Nadpis6"/>
      <w:lvlText w:val="%1.%2.%3"/>
      <w:lvlJc w:val="left"/>
      <w:pPr>
        <w:ind w:left="121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7"/>
      <w:lvlText w:val="%1.%2.%3.%4"/>
      <w:lvlJc w:val="left"/>
      <w:pPr>
        <w:ind w:left="3200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E3008E"/>
    <w:multiLevelType w:val="hybridMultilevel"/>
    <w:tmpl w:val="D230F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66A4D6A"/>
    <w:multiLevelType w:val="multilevel"/>
    <w:tmpl w:val="D03072C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2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76" w:hanging="1800"/>
      </w:pPr>
      <w:rPr>
        <w:rFonts w:hint="default"/>
      </w:rPr>
    </w:lvl>
  </w:abstractNum>
  <w:abstractNum w:abstractNumId="10" w15:restartNumberingAfterBreak="0">
    <w:nsid w:val="467B1B18"/>
    <w:multiLevelType w:val="multilevel"/>
    <w:tmpl w:val="19948AD2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</w:rPr>
    </w:lvl>
    <w:lvl w:ilvl="3">
      <w:start w:val="1"/>
      <w:numFmt w:val="decimal"/>
      <w:pStyle w:val="KUsmlouva-4rove"/>
      <w:lvlText w:val="%1.%2.%3.%4"/>
      <w:lvlJc w:val="left"/>
      <w:pPr>
        <w:ind w:left="209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ED84000"/>
    <w:multiLevelType w:val="multilevel"/>
    <w:tmpl w:val="0B90FC5E"/>
    <w:lvl w:ilvl="0">
      <w:start w:val="2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703560AD"/>
    <w:multiLevelType w:val="multilevel"/>
    <w:tmpl w:val="47980F58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2"/>
    </w:lvlOverride>
    <w:lvlOverride w:ilvl="1">
      <w:startOverride w:val="1"/>
    </w:lvlOverride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5"/>
  </w:num>
  <w:num w:numId="23">
    <w:abstractNumId w:val="8"/>
  </w:num>
  <w:num w:numId="24">
    <w:abstractNumId w:val="11"/>
  </w:num>
  <w:num w:numId="25">
    <w:abstractNumId w:val="5"/>
  </w:num>
  <w:num w:numId="26">
    <w:abstractNumId w:val="0"/>
  </w:num>
  <w:num w:numId="27">
    <w:abstractNumId w:val="5"/>
  </w:num>
  <w:num w:numId="28">
    <w:abstractNumId w:val="5"/>
  </w:num>
  <w:num w:numId="29">
    <w:abstractNumId w:val="3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6"/>
  </w:num>
  <w:num w:numId="33">
    <w:abstractNumId w:val="5"/>
  </w:num>
  <w:num w:numId="34">
    <w:abstractNumId w:val="9"/>
  </w:num>
  <w:num w:numId="35">
    <w:abstractNumId w:val="2"/>
  </w:num>
  <w:num w:numId="36">
    <w:abstractNumId w:val="5"/>
  </w:num>
  <w:num w:numId="37">
    <w:abstractNumId w:val="5"/>
  </w:num>
  <w:num w:numId="38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6" w:nlCheck="1" w:checkStyle="0"/>
  <w:activeWritingStyle w:appName="MSWord" w:lang="cs-CZ" w:vendorID="64" w:dllVersion="4096" w:nlCheck="1" w:checkStyle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72"/>
    <w:rsid w:val="0000134D"/>
    <w:rsid w:val="00001506"/>
    <w:rsid w:val="00004BC5"/>
    <w:rsid w:val="0001423A"/>
    <w:rsid w:val="00014776"/>
    <w:rsid w:val="00015475"/>
    <w:rsid w:val="00020B75"/>
    <w:rsid w:val="00021F5E"/>
    <w:rsid w:val="00023E26"/>
    <w:rsid w:val="000335C1"/>
    <w:rsid w:val="000335EB"/>
    <w:rsid w:val="000356D8"/>
    <w:rsid w:val="00036E46"/>
    <w:rsid w:val="000445AE"/>
    <w:rsid w:val="00047D03"/>
    <w:rsid w:val="000571A8"/>
    <w:rsid w:val="0006469B"/>
    <w:rsid w:val="00070B51"/>
    <w:rsid w:val="00072058"/>
    <w:rsid w:val="00072E9A"/>
    <w:rsid w:val="00075704"/>
    <w:rsid w:val="00075D94"/>
    <w:rsid w:val="00086362"/>
    <w:rsid w:val="000906D1"/>
    <w:rsid w:val="00093E80"/>
    <w:rsid w:val="00094A2F"/>
    <w:rsid w:val="000955AE"/>
    <w:rsid w:val="00095D67"/>
    <w:rsid w:val="000B0CA7"/>
    <w:rsid w:val="000B3706"/>
    <w:rsid w:val="000D31AA"/>
    <w:rsid w:val="000D342D"/>
    <w:rsid w:val="000D574F"/>
    <w:rsid w:val="000D7D39"/>
    <w:rsid w:val="000E1F2F"/>
    <w:rsid w:val="000E2F58"/>
    <w:rsid w:val="000E47D7"/>
    <w:rsid w:val="000E5D26"/>
    <w:rsid w:val="000F228D"/>
    <w:rsid w:val="000F37AD"/>
    <w:rsid w:val="00100494"/>
    <w:rsid w:val="0010343E"/>
    <w:rsid w:val="00106984"/>
    <w:rsid w:val="00117E8C"/>
    <w:rsid w:val="00134153"/>
    <w:rsid w:val="00137C7A"/>
    <w:rsid w:val="00141F07"/>
    <w:rsid w:val="00145270"/>
    <w:rsid w:val="00153FFF"/>
    <w:rsid w:val="00155939"/>
    <w:rsid w:val="00156584"/>
    <w:rsid w:val="00164FE5"/>
    <w:rsid w:val="001657D6"/>
    <w:rsid w:val="0017145A"/>
    <w:rsid w:val="00175A7C"/>
    <w:rsid w:val="0017619F"/>
    <w:rsid w:val="001826AE"/>
    <w:rsid w:val="001844EE"/>
    <w:rsid w:val="00185F76"/>
    <w:rsid w:val="00190E2A"/>
    <w:rsid w:val="00191F81"/>
    <w:rsid w:val="001A15FC"/>
    <w:rsid w:val="001A4C10"/>
    <w:rsid w:val="001B4A22"/>
    <w:rsid w:val="001B75C3"/>
    <w:rsid w:val="001C1CA9"/>
    <w:rsid w:val="001C1E8A"/>
    <w:rsid w:val="001E0038"/>
    <w:rsid w:val="001E14D2"/>
    <w:rsid w:val="001F440D"/>
    <w:rsid w:val="001F49C0"/>
    <w:rsid w:val="002005EA"/>
    <w:rsid w:val="00204DB4"/>
    <w:rsid w:val="00205B07"/>
    <w:rsid w:val="00207F93"/>
    <w:rsid w:val="0021647A"/>
    <w:rsid w:val="00217325"/>
    <w:rsid w:val="00222FF4"/>
    <w:rsid w:val="00224B8F"/>
    <w:rsid w:val="00233072"/>
    <w:rsid w:val="00237BF0"/>
    <w:rsid w:val="00240CC4"/>
    <w:rsid w:val="00240DDF"/>
    <w:rsid w:val="00245B11"/>
    <w:rsid w:val="00247210"/>
    <w:rsid w:val="00252E0E"/>
    <w:rsid w:val="00260A8C"/>
    <w:rsid w:val="0026147C"/>
    <w:rsid w:val="00261A5F"/>
    <w:rsid w:val="002668C2"/>
    <w:rsid w:val="00275A31"/>
    <w:rsid w:val="00275AE9"/>
    <w:rsid w:val="00280E51"/>
    <w:rsid w:val="00284A05"/>
    <w:rsid w:val="00285D32"/>
    <w:rsid w:val="0029102D"/>
    <w:rsid w:val="002938F6"/>
    <w:rsid w:val="002A00BA"/>
    <w:rsid w:val="002A4897"/>
    <w:rsid w:val="002B68AD"/>
    <w:rsid w:val="002C24A2"/>
    <w:rsid w:val="002C52B4"/>
    <w:rsid w:val="002C55B0"/>
    <w:rsid w:val="002D1893"/>
    <w:rsid w:val="002D4E1C"/>
    <w:rsid w:val="002D5826"/>
    <w:rsid w:val="002E2801"/>
    <w:rsid w:val="002E5303"/>
    <w:rsid w:val="002F1B0C"/>
    <w:rsid w:val="002F38F6"/>
    <w:rsid w:val="002F493E"/>
    <w:rsid w:val="002F553A"/>
    <w:rsid w:val="002F5F3C"/>
    <w:rsid w:val="002F62C3"/>
    <w:rsid w:val="002F6A07"/>
    <w:rsid w:val="003003DA"/>
    <w:rsid w:val="00303731"/>
    <w:rsid w:val="00303AE9"/>
    <w:rsid w:val="00307138"/>
    <w:rsid w:val="00316ABE"/>
    <w:rsid w:val="003272DD"/>
    <w:rsid w:val="00331386"/>
    <w:rsid w:val="00331E59"/>
    <w:rsid w:val="00331F3D"/>
    <w:rsid w:val="00332BDE"/>
    <w:rsid w:val="00336376"/>
    <w:rsid w:val="00342418"/>
    <w:rsid w:val="00345F19"/>
    <w:rsid w:val="00350E06"/>
    <w:rsid w:val="0036664F"/>
    <w:rsid w:val="00370C3B"/>
    <w:rsid w:val="00371FF1"/>
    <w:rsid w:val="003844D8"/>
    <w:rsid w:val="0039027C"/>
    <w:rsid w:val="00390649"/>
    <w:rsid w:val="00390879"/>
    <w:rsid w:val="00395788"/>
    <w:rsid w:val="003B006F"/>
    <w:rsid w:val="003B6BD6"/>
    <w:rsid w:val="003B6C1C"/>
    <w:rsid w:val="003C4845"/>
    <w:rsid w:val="003C64F6"/>
    <w:rsid w:val="003D25F8"/>
    <w:rsid w:val="003D5CB3"/>
    <w:rsid w:val="003E39CA"/>
    <w:rsid w:val="003E6A5F"/>
    <w:rsid w:val="003F3D04"/>
    <w:rsid w:val="003F6792"/>
    <w:rsid w:val="00401142"/>
    <w:rsid w:val="00401533"/>
    <w:rsid w:val="00401D64"/>
    <w:rsid w:val="00402BA1"/>
    <w:rsid w:val="00412D3D"/>
    <w:rsid w:val="00413746"/>
    <w:rsid w:val="0042308F"/>
    <w:rsid w:val="004236B4"/>
    <w:rsid w:val="00430960"/>
    <w:rsid w:val="004314D4"/>
    <w:rsid w:val="00433E45"/>
    <w:rsid w:val="00436F40"/>
    <w:rsid w:val="0043724F"/>
    <w:rsid w:val="00440D9F"/>
    <w:rsid w:val="00441619"/>
    <w:rsid w:val="00441E61"/>
    <w:rsid w:val="0044403F"/>
    <w:rsid w:val="00445C0D"/>
    <w:rsid w:val="00457267"/>
    <w:rsid w:val="00457CD8"/>
    <w:rsid w:val="004733F6"/>
    <w:rsid w:val="00475420"/>
    <w:rsid w:val="00477490"/>
    <w:rsid w:val="004778B1"/>
    <w:rsid w:val="00481A1E"/>
    <w:rsid w:val="004865F8"/>
    <w:rsid w:val="00487760"/>
    <w:rsid w:val="00487A86"/>
    <w:rsid w:val="00490F26"/>
    <w:rsid w:val="00491CC2"/>
    <w:rsid w:val="00497A62"/>
    <w:rsid w:val="004A537A"/>
    <w:rsid w:val="004B1BF2"/>
    <w:rsid w:val="004B1E02"/>
    <w:rsid w:val="004C2AFD"/>
    <w:rsid w:val="004C322F"/>
    <w:rsid w:val="004D3B16"/>
    <w:rsid w:val="004D6689"/>
    <w:rsid w:val="004E3AB1"/>
    <w:rsid w:val="004E4365"/>
    <w:rsid w:val="004F218E"/>
    <w:rsid w:val="00500F3B"/>
    <w:rsid w:val="00502B40"/>
    <w:rsid w:val="005121E7"/>
    <w:rsid w:val="00515A43"/>
    <w:rsid w:val="00517820"/>
    <w:rsid w:val="00520287"/>
    <w:rsid w:val="0052097D"/>
    <w:rsid w:val="00525B68"/>
    <w:rsid w:val="005261DD"/>
    <w:rsid w:val="0052692E"/>
    <w:rsid w:val="005354F9"/>
    <w:rsid w:val="005419A8"/>
    <w:rsid w:val="00543AEF"/>
    <w:rsid w:val="00543BF2"/>
    <w:rsid w:val="0055125E"/>
    <w:rsid w:val="00552378"/>
    <w:rsid w:val="0055362E"/>
    <w:rsid w:val="00553D13"/>
    <w:rsid w:val="00554BB6"/>
    <w:rsid w:val="0055734E"/>
    <w:rsid w:val="005600A1"/>
    <w:rsid w:val="0057629F"/>
    <w:rsid w:val="00583CE4"/>
    <w:rsid w:val="00586E67"/>
    <w:rsid w:val="00587EF6"/>
    <w:rsid w:val="005A0BF8"/>
    <w:rsid w:val="005A23B0"/>
    <w:rsid w:val="005A29D2"/>
    <w:rsid w:val="005A537B"/>
    <w:rsid w:val="005A7689"/>
    <w:rsid w:val="005B19AB"/>
    <w:rsid w:val="005B25FD"/>
    <w:rsid w:val="005B2A94"/>
    <w:rsid w:val="005B2D9C"/>
    <w:rsid w:val="005B3875"/>
    <w:rsid w:val="005B79CD"/>
    <w:rsid w:val="005C0126"/>
    <w:rsid w:val="005C0984"/>
    <w:rsid w:val="005C1A82"/>
    <w:rsid w:val="005C5556"/>
    <w:rsid w:val="005C7E94"/>
    <w:rsid w:val="005D63A9"/>
    <w:rsid w:val="005E24F6"/>
    <w:rsid w:val="005E4A2E"/>
    <w:rsid w:val="005F05C4"/>
    <w:rsid w:val="005F17B7"/>
    <w:rsid w:val="005F3DAD"/>
    <w:rsid w:val="005F4644"/>
    <w:rsid w:val="00601078"/>
    <w:rsid w:val="006036A0"/>
    <w:rsid w:val="00603B4B"/>
    <w:rsid w:val="006042DA"/>
    <w:rsid w:val="0060763D"/>
    <w:rsid w:val="00611513"/>
    <w:rsid w:val="00611F92"/>
    <w:rsid w:val="0061248E"/>
    <w:rsid w:val="00613943"/>
    <w:rsid w:val="00621EA6"/>
    <w:rsid w:val="00622E52"/>
    <w:rsid w:val="0062488D"/>
    <w:rsid w:val="00630438"/>
    <w:rsid w:val="006322B0"/>
    <w:rsid w:val="00632C4D"/>
    <w:rsid w:val="00632E67"/>
    <w:rsid w:val="00633AAD"/>
    <w:rsid w:val="006422B5"/>
    <w:rsid w:val="00642448"/>
    <w:rsid w:val="00645933"/>
    <w:rsid w:val="00647D41"/>
    <w:rsid w:val="00647E0D"/>
    <w:rsid w:val="006517BE"/>
    <w:rsid w:val="00652855"/>
    <w:rsid w:val="00657661"/>
    <w:rsid w:val="00657720"/>
    <w:rsid w:val="0066066F"/>
    <w:rsid w:val="00660864"/>
    <w:rsid w:val="00661BA5"/>
    <w:rsid w:val="00676018"/>
    <w:rsid w:val="00680002"/>
    <w:rsid w:val="006836C8"/>
    <w:rsid w:val="00687E9F"/>
    <w:rsid w:val="006902D1"/>
    <w:rsid w:val="00690FA0"/>
    <w:rsid w:val="00696004"/>
    <w:rsid w:val="006967C6"/>
    <w:rsid w:val="006B0179"/>
    <w:rsid w:val="006B7DD7"/>
    <w:rsid w:val="006C01B1"/>
    <w:rsid w:val="006C65D4"/>
    <w:rsid w:val="006C68A7"/>
    <w:rsid w:val="006C7D1D"/>
    <w:rsid w:val="006D0B02"/>
    <w:rsid w:val="006D46D7"/>
    <w:rsid w:val="006E1A69"/>
    <w:rsid w:val="006E300E"/>
    <w:rsid w:val="006E3AB7"/>
    <w:rsid w:val="006F4381"/>
    <w:rsid w:val="006F6792"/>
    <w:rsid w:val="0070150A"/>
    <w:rsid w:val="00703080"/>
    <w:rsid w:val="007030B4"/>
    <w:rsid w:val="00703F02"/>
    <w:rsid w:val="0071033F"/>
    <w:rsid w:val="00711038"/>
    <w:rsid w:val="007113F8"/>
    <w:rsid w:val="00727A54"/>
    <w:rsid w:val="00730991"/>
    <w:rsid w:val="00732A37"/>
    <w:rsid w:val="00734CB0"/>
    <w:rsid w:val="00740AAC"/>
    <w:rsid w:val="00740E84"/>
    <w:rsid w:val="007508B3"/>
    <w:rsid w:val="007509CC"/>
    <w:rsid w:val="00751D14"/>
    <w:rsid w:val="0075326B"/>
    <w:rsid w:val="007573D1"/>
    <w:rsid w:val="00767AC3"/>
    <w:rsid w:val="00767F78"/>
    <w:rsid w:val="007723BF"/>
    <w:rsid w:val="00772651"/>
    <w:rsid w:val="0077358C"/>
    <w:rsid w:val="00781AAD"/>
    <w:rsid w:val="00785521"/>
    <w:rsid w:val="007B047E"/>
    <w:rsid w:val="007B5923"/>
    <w:rsid w:val="007B5CF3"/>
    <w:rsid w:val="007C258E"/>
    <w:rsid w:val="007C2695"/>
    <w:rsid w:val="007C364A"/>
    <w:rsid w:val="007E7916"/>
    <w:rsid w:val="007F09AC"/>
    <w:rsid w:val="007F1B51"/>
    <w:rsid w:val="007F2A61"/>
    <w:rsid w:val="008079A2"/>
    <w:rsid w:val="0081558C"/>
    <w:rsid w:val="00816B54"/>
    <w:rsid w:val="00817E94"/>
    <w:rsid w:val="0082198E"/>
    <w:rsid w:val="00825A32"/>
    <w:rsid w:val="00832963"/>
    <w:rsid w:val="00836828"/>
    <w:rsid w:val="008477BD"/>
    <w:rsid w:val="00851089"/>
    <w:rsid w:val="00852C8D"/>
    <w:rsid w:val="00853508"/>
    <w:rsid w:val="0085453E"/>
    <w:rsid w:val="00856F69"/>
    <w:rsid w:val="008738E8"/>
    <w:rsid w:val="008757C8"/>
    <w:rsid w:val="008800B7"/>
    <w:rsid w:val="0088473D"/>
    <w:rsid w:val="00886832"/>
    <w:rsid w:val="00895F56"/>
    <w:rsid w:val="008A1ED9"/>
    <w:rsid w:val="008A58C9"/>
    <w:rsid w:val="008B0ADE"/>
    <w:rsid w:val="008B4131"/>
    <w:rsid w:val="008B4726"/>
    <w:rsid w:val="008C14F7"/>
    <w:rsid w:val="008C58F5"/>
    <w:rsid w:val="008C6C50"/>
    <w:rsid w:val="008C7056"/>
    <w:rsid w:val="008D493E"/>
    <w:rsid w:val="008D62D5"/>
    <w:rsid w:val="008D7F6E"/>
    <w:rsid w:val="008E00BD"/>
    <w:rsid w:val="008E2A70"/>
    <w:rsid w:val="008F1572"/>
    <w:rsid w:val="008F6828"/>
    <w:rsid w:val="00903B9F"/>
    <w:rsid w:val="00903F77"/>
    <w:rsid w:val="00910610"/>
    <w:rsid w:val="009109B9"/>
    <w:rsid w:val="00912E27"/>
    <w:rsid w:val="00913FCF"/>
    <w:rsid w:val="00921310"/>
    <w:rsid w:val="00925ADA"/>
    <w:rsid w:val="0093182C"/>
    <w:rsid w:val="0093272F"/>
    <w:rsid w:val="009417ED"/>
    <w:rsid w:val="00947D05"/>
    <w:rsid w:val="00950BFE"/>
    <w:rsid w:val="009518F7"/>
    <w:rsid w:val="00955CB9"/>
    <w:rsid w:val="009566C7"/>
    <w:rsid w:val="00957334"/>
    <w:rsid w:val="00961B9B"/>
    <w:rsid w:val="00965B3C"/>
    <w:rsid w:val="009675B2"/>
    <w:rsid w:val="0097141D"/>
    <w:rsid w:val="00972435"/>
    <w:rsid w:val="00982CF0"/>
    <w:rsid w:val="00985810"/>
    <w:rsid w:val="00986FEF"/>
    <w:rsid w:val="00990361"/>
    <w:rsid w:val="00990C1E"/>
    <w:rsid w:val="00991E23"/>
    <w:rsid w:val="00994A59"/>
    <w:rsid w:val="009950C8"/>
    <w:rsid w:val="009A2153"/>
    <w:rsid w:val="009A2751"/>
    <w:rsid w:val="009A767A"/>
    <w:rsid w:val="009B0B84"/>
    <w:rsid w:val="009B6930"/>
    <w:rsid w:val="009B7B92"/>
    <w:rsid w:val="009C60EA"/>
    <w:rsid w:val="009D1F39"/>
    <w:rsid w:val="009D4249"/>
    <w:rsid w:val="009D79C1"/>
    <w:rsid w:val="009E36A1"/>
    <w:rsid w:val="009F3C45"/>
    <w:rsid w:val="00A025D3"/>
    <w:rsid w:val="00A108B9"/>
    <w:rsid w:val="00A13640"/>
    <w:rsid w:val="00A16A8C"/>
    <w:rsid w:val="00A24023"/>
    <w:rsid w:val="00A2778E"/>
    <w:rsid w:val="00A32D1D"/>
    <w:rsid w:val="00A36146"/>
    <w:rsid w:val="00A36E47"/>
    <w:rsid w:val="00A417D2"/>
    <w:rsid w:val="00A451F6"/>
    <w:rsid w:val="00A4549A"/>
    <w:rsid w:val="00A50F54"/>
    <w:rsid w:val="00A57872"/>
    <w:rsid w:val="00A650EF"/>
    <w:rsid w:val="00A652C7"/>
    <w:rsid w:val="00A6694E"/>
    <w:rsid w:val="00A66C6B"/>
    <w:rsid w:val="00A671B2"/>
    <w:rsid w:val="00A81D34"/>
    <w:rsid w:val="00A82172"/>
    <w:rsid w:val="00AA004F"/>
    <w:rsid w:val="00AA0EA8"/>
    <w:rsid w:val="00AA186F"/>
    <w:rsid w:val="00AA1BB4"/>
    <w:rsid w:val="00AA78A4"/>
    <w:rsid w:val="00AB3B56"/>
    <w:rsid w:val="00AB7B03"/>
    <w:rsid w:val="00AC23F2"/>
    <w:rsid w:val="00AC2617"/>
    <w:rsid w:val="00AD0277"/>
    <w:rsid w:val="00AD1F68"/>
    <w:rsid w:val="00AD233B"/>
    <w:rsid w:val="00AD3EF9"/>
    <w:rsid w:val="00AF1583"/>
    <w:rsid w:val="00AF1E62"/>
    <w:rsid w:val="00AF4DC0"/>
    <w:rsid w:val="00AF52C0"/>
    <w:rsid w:val="00AF6369"/>
    <w:rsid w:val="00B01818"/>
    <w:rsid w:val="00B03C32"/>
    <w:rsid w:val="00B04DBB"/>
    <w:rsid w:val="00B10FEC"/>
    <w:rsid w:val="00B126B1"/>
    <w:rsid w:val="00B20AD2"/>
    <w:rsid w:val="00B333E0"/>
    <w:rsid w:val="00B36669"/>
    <w:rsid w:val="00B36EB1"/>
    <w:rsid w:val="00B378E9"/>
    <w:rsid w:val="00B37CAB"/>
    <w:rsid w:val="00B41493"/>
    <w:rsid w:val="00B41AC3"/>
    <w:rsid w:val="00B4611D"/>
    <w:rsid w:val="00B505B3"/>
    <w:rsid w:val="00B52D9C"/>
    <w:rsid w:val="00B53F13"/>
    <w:rsid w:val="00B543A6"/>
    <w:rsid w:val="00B5485A"/>
    <w:rsid w:val="00B61C0D"/>
    <w:rsid w:val="00B643DC"/>
    <w:rsid w:val="00B64C8E"/>
    <w:rsid w:val="00B675BC"/>
    <w:rsid w:val="00B75DA5"/>
    <w:rsid w:val="00B81D30"/>
    <w:rsid w:val="00B9456F"/>
    <w:rsid w:val="00BC2C92"/>
    <w:rsid w:val="00BD0D56"/>
    <w:rsid w:val="00BD16A4"/>
    <w:rsid w:val="00BD2977"/>
    <w:rsid w:val="00BD354C"/>
    <w:rsid w:val="00BD395F"/>
    <w:rsid w:val="00BD666F"/>
    <w:rsid w:val="00BD6D14"/>
    <w:rsid w:val="00BE124C"/>
    <w:rsid w:val="00BE4418"/>
    <w:rsid w:val="00BE6FC6"/>
    <w:rsid w:val="00BF5D5B"/>
    <w:rsid w:val="00C076E6"/>
    <w:rsid w:val="00C110A1"/>
    <w:rsid w:val="00C14203"/>
    <w:rsid w:val="00C14331"/>
    <w:rsid w:val="00C14A4E"/>
    <w:rsid w:val="00C23995"/>
    <w:rsid w:val="00C27D6D"/>
    <w:rsid w:val="00C324F6"/>
    <w:rsid w:val="00C379A9"/>
    <w:rsid w:val="00C42240"/>
    <w:rsid w:val="00C43328"/>
    <w:rsid w:val="00C448BF"/>
    <w:rsid w:val="00C4761B"/>
    <w:rsid w:val="00C47FAD"/>
    <w:rsid w:val="00C71F16"/>
    <w:rsid w:val="00C92AA4"/>
    <w:rsid w:val="00C9349F"/>
    <w:rsid w:val="00CA2E3B"/>
    <w:rsid w:val="00CB5682"/>
    <w:rsid w:val="00CB692A"/>
    <w:rsid w:val="00CC659A"/>
    <w:rsid w:val="00CC7881"/>
    <w:rsid w:val="00CD183F"/>
    <w:rsid w:val="00CD3870"/>
    <w:rsid w:val="00CD52E4"/>
    <w:rsid w:val="00CD5F11"/>
    <w:rsid w:val="00CE2BDC"/>
    <w:rsid w:val="00CE62EF"/>
    <w:rsid w:val="00CF5EF9"/>
    <w:rsid w:val="00CF793B"/>
    <w:rsid w:val="00D04009"/>
    <w:rsid w:val="00D05AC0"/>
    <w:rsid w:val="00D13550"/>
    <w:rsid w:val="00D15A99"/>
    <w:rsid w:val="00D17F1C"/>
    <w:rsid w:val="00D21350"/>
    <w:rsid w:val="00D243D2"/>
    <w:rsid w:val="00D247ED"/>
    <w:rsid w:val="00D512A1"/>
    <w:rsid w:val="00D556E5"/>
    <w:rsid w:val="00D61F26"/>
    <w:rsid w:val="00D64D64"/>
    <w:rsid w:val="00D66748"/>
    <w:rsid w:val="00D67628"/>
    <w:rsid w:val="00D7024E"/>
    <w:rsid w:val="00D70E40"/>
    <w:rsid w:val="00D72EBE"/>
    <w:rsid w:val="00D77295"/>
    <w:rsid w:val="00D81E4B"/>
    <w:rsid w:val="00D83647"/>
    <w:rsid w:val="00D83C33"/>
    <w:rsid w:val="00D853C1"/>
    <w:rsid w:val="00D91AFC"/>
    <w:rsid w:val="00D91E54"/>
    <w:rsid w:val="00D926D2"/>
    <w:rsid w:val="00D940F8"/>
    <w:rsid w:val="00D97E87"/>
    <w:rsid w:val="00DA165A"/>
    <w:rsid w:val="00DA615A"/>
    <w:rsid w:val="00DA7AA7"/>
    <w:rsid w:val="00DB572A"/>
    <w:rsid w:val="00DC0E9A"/>
    <w:rsid w:val="00DC12C8"/>
    <w:rsid w:val="00DC2091"/>
    <w:rsid w:val="00DC6F53"/>
    <w:rsid w:val="00DC75E2"/>
    <w:rsid w:val="00DD087E"/>
    <w:rsid w:val="00DD19FC"/>
    <w:rsid w:val="00DD3B72"/>
    <w:rsid w:val="00DD5A61"/>
    <w:rsid w:val="00DD6692"/>
    <w:rsid w:val="00DE1ED1"/>
    <w:rsid w:val="00DE54DA"/>
    <w:rsid w:val="00DF2404"/>
    <w:rsid w:val="00DF7F4F"/>
    <w:rsid w:val="00E00025"/>
    <w:rsid w:val="00E061E9"/>
    <w:rsid w:val="00E14C51"/>
    <w:rsid w:val="00E1698B"/>
    <w:rsid w:val="00E24E56"/>
    <w:rsid w:val="00E25E15"/>
    <w:rsid w:val="00E368C0"/>
    <w:rsid w:val="00E37825"/>
    <w:rsid w:val="00E43DA3"/>
    <w:rsid w:val="00E44352"/>
    <w:rsid w:val="00E536ED"/>
    <w:rsid w:val="00E564A5"/>
    <w:rsid w:val="00E6133A"/>
    <w:rsid w:val="00E62452"/>
    <w:rsid w:val="00E62F01"/>
    <w:rsid w:val="00E70392"/>
    <w:rsid w:val="00E71E4A"/>
    <w:rsid w:val="00E73892"/>
    <w:rsid w:val="00E8270B"/>
    <w:rsid w:val="00E83598"/>
    <w:rsid w:val="00E9043B"/>
    <w:rsid w:val="00E918D4"/>
    <w:rsid w:val="00E956EC"/>
    <w:rsid w:val="00E9645C"/>
    <w:rsid w:val="00E97B49"/>
    <w:rsid w:val="00EA11ED"/>
    <w:rsid w:val="00EA6CFA"/>
    <w:rsid w:val="00EA74D9"/>
    <w:rsid w:val="00EB1B4E"/>
    <w:rsid w:val="00EB3E67"/>
    <w:rsid w:val="00EB679A"/>
    <w:rsid w:val="00ED2990"/>
    <w:rsid w:val="00ED33B4"/>
    <w:rsid w:val="00EE040B"/>
    <w:rsid w:val="00EE544F"/>
    <w:rsid w:val="00EE5A36"/>
    <w:rsid w:val="00EE626C"/>
    <w:rsid w:val="00EE72A1"/>
    <w:rsid w:val="00EF14B2"/>
    <w:rsid w:val="00EF3486"/>
    <w:rsid w:val="00F00E93"/>
    <w:rsid w:val="00F01881"/>
    <w:rsid w:val="00F03C4D"/>
    <w:rsid w:val="00F076D8"/>
    <w:rsid w:val="00F1256C"/>
    <w:rsid w:val="00F12E71"/>
    <w:rsid w:val="00F2010B"/>
    <w:rsid w:val="00F24704"/>
    <w:rsid w:val="00F26D57"/>
    <w:rsid w:val="00F3238D"/>
    <w:rsid w:val="00F32C00"/>
    <w:rsid w:val="00F35350"/>
    <w:rsid w:val="00F47DAF"/>
    <w:rsid w:val="00F50A6A"/>
    <w:rsid w:val="00F53266"/>
    <w:rsid w:val="00F56122"/>
    <w:rsid w:val="00F6367C"/>
    <w:rsid w:val="00F67965"/>
    <w:rsid w:val="00F7310C"/>
    <w:rsid w:val="00F776CF"/>
    <w:rsid w:val="00F77F33"/>
    <w:rsid w:val="00F819CA"/>
    <w:rsid w:val="00F81FC4"/>
    <w:rsid w:val="00F86EE9"/>
    <w:rsid w:val="00F9088D"/>
    <w:rsid w:val="00F921DD"/>
    <w:rsid w:val="00F940D9"/>
    <w:rsid w:val="00FB3CA0"/>
    <w:rsid w:val="00FC2C95"/>
    <w:rsid w:val="00FC4435"/>
    <w:rsid w:val="00FD294E"/>
    <w:rsid w:val="00FD6063"/>
    <w:rsid w:val="00FD74E3"/>
    <w:rsid w:val="00FE3EA0"/>
    <w:rsid w:val="00FE6230"/>
    <w:rsid w:val="00FF0274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2F628"/>
  <w15:chartTrackingRefBased/>
  <w15:docId w15:val="{4618F1A1-9C1B-40C3-A23C-D488FAC7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Styl2"/>
    <w:link w:val="Nadpis1Char"/>
    <w:uiPriority w:val="9"/>
    <w:qFormat/>
    <w:rsid w:val="00117E8C"/>
    <w:pPr>
      <w:keepNext/>
      <w:numPr>
        <w:numId w:val="3"/>
      </w:numPr>
      <w:spacing w:before="360" w:after="120" w:line="240" w:lineRule="exac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B414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4149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F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rsid w:val="00095D67"/>
    <w:pPr>
      <w:numPr>
        <w:ilvl w:val="2"/>
        <w:numId w:val="3"/>
      </w:numPr>
      <w:ind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095D67"/>
    <w:pPr>
      <w:numPr>
        <w:ilvl w:val="3"/>
        <w:numId w:val="3"/>
      </w:numPr>
      <w:jc w:val="both"/>
      <w:outlineLvl w:val="6"/>
    </w:pPr>
    <w:rPr>
      <w:rFonts w:ascii="Arial" w:hAnsi="Arial" w:cs="Arial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E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E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unhideWhenUsed/>
    <w:qFormat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Odstavec Char"/>
    <w:basedOn w:val="Standardnpsmoodstavce"/>
    <w:link w:val="Zhlav"/>
    <w:uiPriority w:val="99"/>
    <w:rsid w:val="00233072"/>
  </w:style>
  <w:style w:type="paragraph" w:styleId="Zpat">
    <w:name w:val="footer"/>
    <w:basedOn w:val="Normln"/>
    <w:link w:val="ZpatChar"/>
    <w:uiPriority w:val="99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72"/>
  </w:style>
  <w:style w:type="paragraph" w:styleId="Zkladntext">
    <w:name w:val="Body Text"/>
    <w:basedOn w:val="Normln"/>
    <w:link w:val="ZkladntextChar"/>
    <w:rsid w:val="00B4149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4149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B41493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41493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B41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14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4149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4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E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E30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3B6BD6"/>
    <w:pPr>
      <w:widowControl w:val="0"/>
      <w:numPr>
        <w:ilvl w:val="1"/>
        <w:numId w:val="3"/>
      </w:numPr>
      <w:tabs>
        <w:tab w:val="left" w:pos="567"/>
        <w:tab w:val="right" w:leader="dot" w:pos="9638"/>
      </w:tabs>
      <w:spacing w:before="80" w:after="0" w:line="240" w:lineRule="exact"/>
      <w:jc w:val="both"/>
    </w:pPr>
    <w:rPr>
      <w:rFonts w:ascii="Arial" w:hAnsi="Arial" w:cs="Arial"/>
      <w:spacing w:val="2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3B6BD6"/>
    <w:rPr>
      <w:rFonts w:ascii="Arial" w:hAnsi="Arial" w:cs="Arial"/>
      <w:spacing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3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3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8">
    <w:name w:val="Styl8"/>
    <w:basedOn w:val="Normln"/>
    <w:link w:val="Styl8Char"/>
    <w:qFormat/>
    <w:rsid w:val="004A537A"/>
    <w:pPr>
      <w:widowControl w:val="0"/>
      <w:tabs>
        <w:tab w:val="right" w:leader="dot" w:pos="9638"/>
      </w:tabs>
      <w:spacing w:before="40" w:after="0" w:line="240" w:lineRule="exact"/>
      <w:ind w:left="851" w:hanging="284"/>
      <w:jc w:val="both"/>
    </w:pPr>
    <w:rPr>
      <w:rFonts w:ascii="Arial" w:hAnsi="Arial" w:cs="Arial"/>
      <w:sz w:val="20"/>
      <w:szCs w:val="20"/>
      <w:lang w:val="pl-PL"/>
    </w:rPr>
  </w:style>
  <w:style w:type="character" w:customStyle="1" w:styleId="Styl8Char">
    <w:name w:val="Styl8 Char"/>
    <w:basedOn w:val="Standardnpsmoodstavce"/>
    <w:link w:val="Styl8"/>
    <w:rsid w:val="004A537A"/>
    <w:rPr>
      <w:rFonts w:ascii="Arial" w:hAnsi="Arial" w:cs="Arial"/>
      <w:sz w:val="20"/>
      <w:szCs w:val="20"/>
      <w:lang w:val="pl-P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22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228D"/>
  </w:style>
  <w:style w:type="paragraph" w:styleId="Zkladntextodsazen3">
    <w:name w:val="Body Text Indent 3"/>
    <w:basedOn w:val="Normln"/>
    <w:link w:val="Zkladntextodsazen3Char"/>
    <w:uiPriority w:val="99"/>
    <w:unhideWhenUsed/>
    <w:rsid w:val="000E1F2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E1F2F"/>
    <w:rPr>
      <w:sz w:val="16"/>
      <w:szCs w:val="16"/>
    </w:rPr>
  </w:style>
  <w:style w:type="paragraph" w:customStyle="1" w:styleId="BodyTextIndent21">
    <w:name w:val="Body Text Indent 21"/>
    <w:basedOn w:val="Normln"/>
    <w:rsid w:val="000E1F2F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E1F2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E1F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1F2F"/>
  </w:style>
  <w:style w:type="character" w:customStyle="1" w:styleId="Nadpis1Char">
    <w:name w:val="Nadpis 1 Char"/>
    <w:basedOn w:val="Standardnpsmoodstavce"/>
    <w:link w:val="Nadpis1"/>
    <w:uiPriority w:val="9"/>
    <w:rsid w:val="00117E8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Zdraznnjemn">
    <w:name w:val="Subtle Emphasis"/>
    <w:uiPriority w:val="19"/>
    <w:qFormat/>
    <w:rsid w:val="00D97E87"/>
    <w:rPr>
      <w:rFonts w:ascii="Arial" w:hAnsi="Arial" w:cs="Arial"/>
      <w:b/>
      <w:bCs/>
      <w:sz w:val="44"/>
    </w:rPr>
  </w:style>
  <w:style w:type="paragraph" w:styleId="Nzev">
    <w:name w:val="Title"/>
    <w:basedOn w:val="Normln"/>
    <w:next w:val="Normln"/>
    <w:link w:val="NzevChar"/>
    <w:uiPriority w:val="10"/>
    <w:qFormat/>
    <w:rsid w:val="00D97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7E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97E87"/>
    <w:rPr>
      <w:rFonts w:eastAsiaTheme="minorEastAsia"/>
      <w:color w:val="5A5A5A" w:themeColor="text1" w:themeTint="A5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E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E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Usmlouva-1rove">
    <w:name w:val="KU smlouva - 1. úroveň"/>
    <w:basedOn w:val="Odstavecseseznamem"/>
    <w:qFormat/>
    <w:rsid w:val="007508B3"/>
    <w:pPr>
      <w:keepNext/>
      <w:numPr>
        <w:numId w:val="20"/>
      </w:numPr>
      <w:spacing w:before="360" w:after="120"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508B3"/>
    <w:pPr>
      <w:numPr>
        <w:ilvl w:val="1"/>
        <w:numId w:val="20"/>
      </w:numPr>
      <w:spacing w:before="120" w:after="120"/>
      <w:contextualSpacing w:val="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508B3"/>
    <w:pPr>
      <w:numPr>
        <w:ilvl w:val="2"/>
        <w:numId w:val="20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7508B3"/>
    <w:pPr>
      <w:numPr>
        <w:ilvl w:val="3"/>
        <w:numId w:val="20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7508B3"/>
    <w:rPr>
      <w:b/>
    </w:rPr>
  </w:style>
  <w:style w:type="character" w:styleId="Siln">
    <w:name w:val="Strong"/>
    <w:basedOn w:val="Standardnpsmoodstavce"/>
    <w:uiPriority w:val="22"/>
    <w:qFormat/>
    <w:rsid w:val="0006469B"/>
    <w:rPr>
      <w:b/>
      <w:bCs/>
    </w:rPr>
  </w:style>
  <w:style w:type="table" w:styleId="Mkatabulky">
    <w:name w:val="Table Grid"/>
    <w:basedOn w:val="Normlntabulka"/>
    <w:uiPriority w:val="39"/>
    <w:rsid w:val="00A4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6DCC2-7671-49F9-9B39-C4800224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4714</Words>
  <Characters>27813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Andrea</dc:creator>
  <cp:keywords/>
  <dc:description/>
  <cp:lastModifiedBy>Jana Kubíčková</cp:lastModifiedBy>
  <cp:revision>2</cp:revision>
  <cp:lastPrinted>2022-09-23T17:16:00Z</cp:lastPrinted>
  <dcterms:created xsi:type="dcterms:W3CDTF">2022-10-04T13:10:00Z</dcterms:created>
  <dcterms:modified xsi:type="dcterms:W3CDTF">2022-10-04T13:10:00Z</dcterms:modified>
  <cp:contentStatus/>
</cp:coreProperties>
</file>