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EC14" w14:textId="77777777"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14:paraId="5C5CC0DD" w14:textId="09809AB0"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C84A70">
        <w:rPr>
          <w:rFonts w:ascii="Arial" w:hAnsi="Arial" w:cs="Arial"/>
          <w:sz w:val="28"/>
          <w:lang w:eastAsia="ar-SA"/>
        </w:rPr>
        <w:t>4</w:t>
      </w:r>
      <w:r w:rsidR="001B6818">
        <w:rPr>
          <w:rFonts w:ascii="Arial" w:hAnsi="Arial" w:cs="Arial"/>
          <w:sz w:val="28"/>
          <w:lang w:eastAsia="ar-SA"/>
        </w:rPr>
        <w:t>/2</w:t>
      </w:r>
      <w:r w:rsidR="00A874ED">
        <w:rPr>
          <w:rFonts w:ascii="Arial" w:hAnsi="Arial" w:cs="Arial"/>
          <w:sz w:val="28"/>
          <w:lang w:eastAsia="ar-SA"/>
        </w:rPr>
        <w:t>02</w:t>
      </w:r>
      <w:r w:rsidR="00D5653A">
        <w:rPr>
          <w:rFonts w:ascii="Arial" w:hAnsi="Arial" w:cs="Arial"/>
          <w:sz w:val="28"/>
          <w:lang w:eastAsia="ar-SA"/>
        </w:rPr>
        <w:t>2</w:t>
      </w:r>
    </w:p>
    <w:p w14:paraId="6D5FB307" w14:textId="77777777" w:rsidR="007F012A" w:rsidRDefault="007F012A" w:rsidP="00ED713D">
      <w:pPr>
        <w:pStyle w:val="Bezmezer"/>
        <w:rPr>
          <w:rFonts w:ascii="Arial" w:hAnsi="Arial" w:cs="Arial"/>
          <w:sz w:val="20"/>
        </w:rPr>
      </w:pPr>
    </w:p>
    <w:p w14:paraId="0B63FE18" w14:textId="77777777"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16179D96"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2305462E" w14:textId="77777777" w:rsidR="007F012A" w:rsidRDefault="007F012A" w:rsidP="00ED713D">
      <w:pPr>
        <w:rPr>
          <w:rFonts w:ascii="Arial" w:hAnsi="Arial" w:cs="Arial"/>
          <w:sz w:val="20"/>
        </w:rPr>
      </w:pPr>
    </w:p>
    <w:p w14:paraId="1C621F84"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7B5FC565" w14:textId="77777777" w:rsidR="007F012A" w:rsidRDefault="007F012A" w:rsidP="00070B2B">
      <w:pPr>
        <w:pStyle w:val="Bezmezer"/>
        <w:rPr>
          <w:rFonts w:ascii="Arial" w:hAnsi="Arial" w:cs="Arial"/>
        </w:rPr>
      </w:pPr>
    </w:p>
    <w:p w14:paraId="2424A79C"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14:paraId="2D3EBF2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r>
      <w:r w:rsidRPr="000E534B">
        <w:rPr>
          <w:rFonts w:ascii="Arial" w:hAnsi="Arial" w:cs="Arial"/>
          <w:sz w:val="20"/>
          <w:lang w:eastAsia="ar-SA"/>
        </w:rPr>
        <w:t xml:space="preserve">Kratochvílova </w:t>
      </w:r>
      <w:r w:rsidR="00DC4D80" w:rsidRPr="000E534B">
        <w:rPr>
          <w:rFonts w:ascii="Arial" w:hAnsi="Arial" w:cs="Arial"/>
          <w:sz w:val="20"/>
          <w:lang w:eastAsia="ar-SA"/>
        </w:rPr>
        <w:t>359/</w:t>
      </w:r>
      <w:r w:rsidRPr="000E534B">
        <w:rPr>
          <w:rFonts w:ascii="Arial" w:hAnsi="Arial" w:cs="Arial"/>
          <w:sz w:val="20"/>
          <w:lang w:eastAsia="ar-SA"/>
        </w:rPr>
        <w:t>30, 750 02</w:t>
      </w:r>
      <w:r w:rsidRPr="004F6427">
        <w:rPr>
          <w:rFonts w:ascii="Arial" w:hAnsi="Arial" w:cs="Arial"/>
          <w:b/>
          <w:sz w:val="20"/>
          <w:lang w:eastAsia="ar-SA"/>
        </w:rPr>
        <w:tab/>
      </w:r>
    </w:p>
    <w:p w14:paraId="5B37E67A" w14:textId="752FFD0A"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0A91AFB7"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120EA758"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5736A6B8" w14:textId="4D0B64DD"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66A6D32F" w14:textId="4929526B"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290092F5" w14:textId="514BAE6F"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16129587" w14:textId="77777777" w:rsidR="007F012A" w:rsidRPr="004F6427" w:rsidRDefault="007F012A" w:rsidP="00EF56A5">
      <w:pPr>
        <w:pStyle w:val="Bezmezer"/>
        <w:ind w:left="567"/>
        <w:rPr>
          <w:rFonts w:ascii="Arial" w:hAnsi="Arial" w:cs="Arial"/>
          <w:sz w:val="20"/>
        </w:rPr>
      </w:pPr>
    </w:p>
    <w:p w14:paraId="14BB2737" w14:textId="77777777" w:rsidR="00C84A70" w:rsidRDefault="00C84A70" w:rsidP="00C84A7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Pr>
          <w:rFonts w:ascii="Arial" w:hAnsi="Arial" w:cs="Arial"/>
          <w:b/>
          <w:sz w:val="20"/>
          <w:szCs w:val="20"/>
          <w:lang w:eastAsia="ar-SA"/>
        </w:rPr>
        <w:t>GASTROCENTRUM Moravia s. r. o.</w:t>
      </w:r>
    </w:p>
    <w:p w14:paraId="6ADC31A9" w14:textId="77777777" w:rsidR="00C84A70" w:rsidRPr="00D31117" w:rsidRDefault="00C84A70" w:rsidP="00C84A70">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 xml:space="preserve">Optiky 3122/4b, 750 02 </w:t>
      </w:r>
      <w:r w:rsidRPr="00FF5DC3">
        <w:rPr>
          <w:rFonts w:ascii="Arial" w:hAnsi="Arial" w:cs="Arial"/>
          <w:b/>
          <w:bCs/>
          <w:sz w:val="20"/>
          <w:szCs w:val="20"/>
        </w:rPr>
        <w:t>Přerov - Přerov I-Město</w:t>
      </w:r>
    </w:p>
    <w:p w14:paraId="1C6A0194" w14:textId="17FD5901" w:rsidR="00C84A70" w:rsidRPr="002519AB" w:rsidRDefault="00C84A70" w:rsidP="00C84A70">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14:paraId="29CB54DF" w14:textId="6D4C4CBC" w:rsidR="00C84A70" w:rsidRDefault="00C84A70" w:rsidP="00C84A70">
      <w:pPr>
        <w:pStyle w:val="Bezmezer"/>
        <w:ind w:left="567"/>
        <w:outlineLvl w:val="0"/>
        <w:rPr>
          <w:rFonts w:ascii="Arial" w:hAnsi="Arial" w:cs="Arial"/>
          <w:b/>
          <w:sz w:val="20"/>
          <w:szCs w:val="20"/>
        </w:rPr>
      </w:pPr>
      <w:r>
        <w:rPr>
          <w:rFonts w:ascii="Arial" w:hAnsi="Arial" w:cs="Arial"/>
          <w:b/>
          <w:sz w:val="20"/>
          <w:szCs w:val="20"/>
        </w:rPr>
        <w:t xml:space="preserve">Pověřen jednáním: </w:t>
      </w:r>
    </w:p>
    <w:p w14:paraId="7883BB23" w14:textId="77777777" w:rsidR="00C84A70" w:rsidRDefault="00C84A70" w:rsidP="00C84A70">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Pr>
          <w:rStyle w:val="fs20"/>
          <w:rFonts w:ascii="Arial" w:hAnsi="Arial" w:cs="Arial"/>
          <w:sz w:val="20"/>
          <w:szCs w:val="20"/>
        </w:rPr>
        <w:t>07710097</w:t>
      </w:r>
    </w:p>
    <w:p w14:paraId="70AF1C88" w14:textId="77777777"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CZ07710097</w:t>
      </w:r>
      <w:r>
        <w:rPr>
          <w:rFonts w:ascii="Arial" w:hAnsi="Arial" w:cs="Arial"/>
          <w:b/>
          <w:sz w:val="20"/>
          <w:szCs w:val="20"/>
        </w:rPr>
        <w:tab/>
      </w:r>
    </w:p>
    <w:p w14:paraId="08E68020" w14:textId="2328AC2E" w:rsidR="00C84A70" w:rsidRPr="00D96045" w:rsidRDefault="00C84A70" w:rsidP="00C84A70">
      <w:pPr>
        <w:pStyle w:val="Bezmezer"/>
        <w:ind w:left="567"/>
        <w:outlineLvl w:val="0"/>
        <w:rPr>
          <w:rFonts w:ascii="Arial" w:hAnsi="Arial" w:cs="Arial"/>
          <w:b/>
          <w:color w:val="FF0000"/>
          <w:sz w:val="20"/>
          <w:szCs w:val="20"/>
        </w:rPr>
      </w:pPr>
      <w:r w:rsidRPr="002519AB">
        <w:rPr>
          <w:rFonts w:ascii="Arial" w:hAnsi="Arial" w:cs="Arial"/>
          <w:b/>
          <w:sz w:val="20"/>
          <w:szCs w:val="20"/>
        </w:rPr>
        <w:t>Bankovní spojení :</w:t>
      </w:r>
      <w:r>
        <w:rPr>
          <w:rFonts w:ascii="Arial" w:hAnsi="Arial" w:cs="Arial"/>
          <w:b/>
          <w:sz w:val="20"/>
          <w:szCs w:val="20"/>
        </w:rPr>
        <w:t xml:space="preserve"> </w:t>
      </w:r>
    </w:p>
    <w:p w14:paraId="0DCE02B3" w14:textId="6A621921"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4D034E2C" w14:textId="506AFE93" w:rsidR="007F012A" w:rsidRDefault="00C84A70" w:rsidP="00C84A70">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14:paraId="12DAC667" w14:textId="77777777" w:rsidR="0002229B" w:rsidRPr="00EF56A5" w:rsidRDefault="0002229B" w:rsidP="0002229B">
      <w:pPr>
        <w:pStyle w:val="Bezmezer"/>
        <w:ind w:left="567"/>
        <w:outlineLvl w:val="0"/>
        <w:rPr>
          <w:rFonts w:ascii="Arial" w:hAnsi="Arial" w:cs="Arial"/>
          <w:b/>
        </w:rPr>
      </w:pPr>
    </w:p>
    <w:p w14:paraId="6DFA1DC7"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F555C9F" w14:textId="77777777" w:rsidR="007F012A" w:rsidRDefault="007F012A" w:rsidP="00070B2B">
      <w:pPr>
        <w:pStyle w:val="Bezmezer"/>
        <w:rPr>
          <w:rFonts w:ascii="Arial" w:hAnsi="Arial" w:cs="Arial"/>
          <w:sz w:val="20"/>
        </w:rPr>
      </w:pPr>
    </w:p>
    <w:p w14:paraId="78CF0704" w14:textId="77777777" w:rsidR="000A14B0" w:rsidRDefault="002519AB" w:rsidP="000A14B0">
      <w:pPr>
        <w:pStyle w:val="Bezmezer"/>
        <w:suppressAutoHyphens/>
        <w:outlineLvl w:val="0"/>
        <w:rPr>
          <w:rFonts w:ascii="Arial" w:hAnsi="Arial" w:cs="Arial"/>
          <w:b/>
          <w:sz w:val="24"/>
          <w:szCs w:val="24"/>
        </w:rPr>
      </w:pPr>
      <w:r>
        <w:rPr>
          <w:rFonts w:ascii="Arial" w:hAnsi="Arial" w:cs="Arial"/>
          <w:b/>
          <w:sz w:val="20"/>
          <w:lang w:eastAsia="ar-SA"/>
        </w:rPr>
        <w:t>Název:</w:t>
      </w:r>
    </w:p>
    <w:p w14:paraId="394D1AB1" w14:textId="77777777" w:rsidR="00E57F77" w:rsidRDefault="000B6157" w:rsidP="00E57F77">
      <w:pPr>
        <w:pStyle w:val="Bezmezer"/>
        <w:suppressAutoHyphens/>
        <w:jc w:val="center"/>
        <w:outlineLvl w:val="0"/>
        <w:rPr>
          <w:rFonts w:ascii="Arial" w:hAnsi="Arial" w:cs="Arial"/>
          <w:b/>
          <w:sz w:val="24"/>
          <w:szCs w:val="24"/>
          <w:lang w:eastAsia="ar-SA"/>
        </w:rPr>
      </w:pPr>
      <w:r w:rsidRPr="000B6157">
        <w:rPr>
          <w:rFonts w:ascii="Arial" w:hAnsi="Arial" w:cs="Arial"/>
          <w:b/>
          <w:sz w:val="24"/>
          <w:szCs w:val="24"/>
          <w:lang w:eastAsia="ar-SA"/>
        </w:rPr>
        <w:t>„Dodání a montáž konvektomatu, demontáž a likvidace stávajícího.“</w:t>
      </w:r>
    </w:p>
    <w:p w14:paraId="5E05C40D" w14:textId="77777777" w:rsidR="00DC4D80" w:rsidRPr="005F6C7F" w:rsidRDefault="00DC4D80" w:rsidP="00E57F77">
      <w:pPr>
        <w:pStyle w:val="Bezmezer"/>
        <w:suppressAutoHyphens/>
        <w:jc w:val="center"/>
        <w:outlineLvl w:val="0"/>
        <w:rPr>
          <w:rFonts w:ascii="Arial" w:hAnsi="Arial" w:cs="Arial"/>
          <w:b/>
          <w:sz w:val="24"/>
          <w:szCs w:val="24"/>
          <w:lang w:eastAsia="ar-SA"/>
        </w:rPr>
      </w:pPr>
    </w:p>
    <w:p w14:paraId="1E3F1911"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5B15BB1" w14:textId="77777777" w:rsidR="007F012A" w:rsidRDefault="007F012A" w:rsidP="00070B2B">
      <w:pPr>
        <w:pStyle w:val="Bezmezer"/>
        <w:suppressAutoHyphens/>
        <w:ind w:left="567"/>
        <w:rPr>
          <w:rFonts w:ascii="Arial" w:hAnsi="Arial" w:cs="Arial"/>
          <w:sz w:val="20"/>
          <w:lang w:eastAsia="ar-SA"/>
        </w:rPr>
      </w:pPr>
    </w:p>
    <w:p w14:paraId="3017902F"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130330B8" w14:textId="77777777" w:rsidR="007F012A" w:rsidRPr="004F6427" w:rsidRDefault="007F012A" w:rsidP="005B0A4A">
      <w:pPr>
        <w:pStyle w:val="Bezmezer"/>
        <w:suppressAutoHyphens/>
        <w:ind w:left="567"/>
        <w:rPr>
          <w:rFonts w:ascii="Arial" w:hAnsi="Arial" w:cs="Arial"/>
          <w:sz w:val="20"/>
          <w:lang w:eastAsia="ar-SA"/>
        </w:rPr>
      </w:pPr>
    </w:p>
    <w:p w14:paraId="7C70CDEB"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E98B0BA" w14:textId="33B52359"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14:paraId="12C088E5" w14:textId="4719CDEC"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14:paraId="7F506AF1"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B2390C4" w14:textId="77777777" w:rsidR="007F012A" w:rsidRDefault="007F012A" w:rsidP="005B0A4A">
      <w:pPr>
        <w:pStyle w:val="Bezmezer"/>
        <w:suppressAutoHyphens/>
        <w:ind w:left="567"/>
        <w:rPr>
          <w:rFonts w:ascii="Arial" w:hAnsi="Arial" w:cs="Arial"/>
          <w:sz w:val="20"/>
          <w:lang w:eastAsia="ar-SA"/>
        </w:rPr>
      </w:pPr>
    </w:p>
    <w:p w14:paraId="2E759ABA" w14:textId="43FDA03D" w:rsidR="000B6157" w:rsidRPr="000B6157" w:rsidRDefault="000B6157" w:rsidP="000B6157">
      <w:pPr>
        <w:suppressAutoHyphens/>
        <w:ind w:left="567"/>
        <w:jc w:val="left"/>
        <w:rPr>
          <w:rFonts w:ascii="Arial" w:eastAsia="Calibri" w:hAnsi="Arial" w:cs="Arial"/>
          <w:sz w:val="20"/>
          <w:szCs w:val="20"/>
          <w:lang w:eastAsia="ar-SA"/>
        </w:rPr>
      </w:pPr>
      <w:r w:rsidRPr="000B6157">
        <w:rPr>
          <w:rFonts w:ascii="Arial" w:eastAsia="Calibri" w:hAnsi="Arial" w:cs="Arial"/>
          <w:sz w:val="20"/>
          <w:szCs w:val="20"/>
          <w:lang w:eastAsia="ar-SA"/>
        </w:rPr>
        <w:t>ve věcech smluvních:</w:t>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t xml:space="preserve"> </w:t>
      </w:r>
    </w:p>
    <w:p w14:paraId="70BD9E25" w14:textId="73F92544" w:rsidR="000B6157" w:rsidRDefault="000B6157" w:rsidP="000B6157">
      <w:pPr>
        <w:pStyle w:val="Bezmezer"/>
        <w:suppressAutoHyphens/>
        <w:ind w:left="567"/>
        <w:rPr>
          <w:rFonts w:ascii="Arial" w:hAnsi="Arial" w:cs="Arial"/>
          <w:sz w:val="20"/>
          <w:lang w:eastAsia="ar-SA"/>
        </w:rPr>
      </w:pPr>
      <w:r w:rsidRPr="000B6157">
        <w:rPr>
          <w:rFonts w:ascii="Arial" w:eastAsia="Times New Roman" w:hAnsi="Arial" w:cs="Arial"/>
          <w:sz w:val="20"/>
          <w:szCs w:val="20"/>
          <w:lang w:eastAsia="ar-SA"/>
        </w:rPr>
        <w:t xml:space="preserve">ve věcech technických: </w:t>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p>
    <w:p w14:paraId="3568E3B5" w14:textId="77777777" w:rsidR="000B6157" w:rsidRPr="000A14B0" w:rsidRDefault="000B6157" w:rsidP="000B6157">
      <w:pPr>
        <w:pStyle w:val="Bezmezer"/>
        <w:suppressAutoHyphens/>
        <w:ind w:left="567"/>
        <w:rPr>
          <w:rFonts w:ascii="Arial" w:hAnsi="Arial" w:cs="Arial"/>
          <w:sz w:val="20"/>
          <w:lang w:eastAsia="ar-SA"/>
        </w:rPr>
      </w:pPr>
    </w:p>
    <w:p w14:paraId="13F470BF"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239608A2" w14:textId="77777777" w:rsidR="007F012A" w:rsidRDefault="007F012A" w:rsidP="00070B2B">
      <w:pPr>
        <w:pStyle w:val="Bezmezer"/>
        <w:suppressAutoHyphens/>
        <w:jc w:val="both"/>
        <w:rPr>
          <w:rFonts w:ascii="Arial" w:hAnsi="Arial" w:cs="Arial"/>
          <w:sz w:val="20"/>
          <w:lang w:eastAsia="ar-SA"/>
        </w:rPr>
      </w:pPr>
    </w:p>
    <w:p w14:paraId="4DD60000" w14:textId="77777777" w:rsidR="004D2064" w:rsidRDefault="004D2064" w:rsidP="00070B2B">
      <w:pPr>
        <w:pStyle w:val="Bezmezer"/>
        <w:suppressAutoHyphens/>
        <w:jc w:val="both"/>
        <w:rPr>
          <w:rFonts w:ascii="Arial" w:hAnsi="Arial" w:cs="Arial"/>
          <w:sz w:val="20"/>
          <w:lang w:eastAsia="ar-SA"/>
        </w:rPr>
      </w:pPr>
    </w:p>
    <w:p w14:paraId="25CACEFA"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70731187" w14:textId="77777777" w:rsidR="002519AB" w:rsidRDefault="002519AB" w:rsidP="002519AB">
      <w:pPr>
        <w:pStyle w:val="Bezmezer"/>
        <w:suppressAutoHyphens/>
        <w:rPr>
          <w:rFonts w:ascii="Arial" w:hAnsi="Arial" w:cs="Arial"/>
          <w:b/>
        </w:rPr>
      </w:pPr>
    </w:p>
    <w:p w14:paraId="0974578A" w14:textId="77777777" w:rsid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14:paraId="4F4F0766" w14:textId="77777777" w:rsidR="00806130" w:rsidRPr="008F4ADF" w:rsidRDefault="00806130" w:rsidP="00806130">
      <w:pPr>
        <w:pStyle w:val="Bezmezer"/>
        <w:suppressAutoHyphens/>
        <w:ind w:left="567"/>
        <w:jc w:val="both"/>
        <w:rPr>
          <w:rFonts w:ascii="Arial" w:hAnsi="Arial" w:cs="Arial"/>
          <w:sz w:val="20"/>
          <w:szCs w:val="20"/>
          <w:lang w:eastAsia="ar-SA"/>
        </w:rPr>
      </w:pPr>
    </w:p>
    <w:p w14:paraId="25DBABB9" w14:textId="77777777" w:rsidR="004E7F8F" w:rsidRDefault="009C4478" w:rsidP="00806130">
      <w:pPr>
        <w:pStyle w:val="Bezmezer"/>
        <w:suppressAutoHyphens/>
        <w:ind w:left="567"/>
        <w:jc w:val="center"/>
        <w:rPr>
          <w:rFonts w:ascii="Arial" w:hAnsi="Arial" w:cs="Arial"/>
          <w:sz w:val="20"/>
          <w:lang w:eastAsia="ar-SA"/>
        </w:rPr>
      </w:pPr>
      <w:r w:rsidRPr="009C4478">
        <w:rPr>
          <w:rFonts w:ascii="Times New Roman" w:hAnsi="Times New Roman"/>
          <w:b/>
          <w:sz w:val="24"/>
          <w:szCs w:val="24"/>
        </w:rPr>
        <w:t>„Dodání a montáž konvektomatu, demontáž a likvidace stávajícího.“</w:t>
      </w:r>
      <w:r w:rsidR="004E7F8F" w:rsidRPr="004E7F8F">
        <w:rPr>
          <w:rFonts w:ascii="Times New Roman" w:hAnsi="Times New Roman"/>
          <w:b/>
          <w:sz w:val="24"/>
          <w:szCs w:val="24"/>
        </w:rPr>
        <w:t xml:space="preserve"> </w:t>
      </w:r>
    </w:p>
    <w:p w14:paraId="77579F9C" w14:textId="77777777" w:rsidR="004E7F8F" w:rsidRDefault="004E7F8F" w:rsidP="004E7F8F">
      <w:pPr>
        <w:pStyle w:val="Bezmezer"/>
        <w:suppressAutoHyphens/>
        <w:ind w:left="567"/>
        <w:jc w:val="center"/>
        <w:rPr>
          <w:rFonts w:ascii="Arial" w:hAnsi="Arial" w:cs="Arial"/>
          <w:sz w:val="20"/>
          <w:lang w:eastAsia="ar-SA"/>
        </w:rPr>
      </w:pPr>
    </w:p>
    <w:p w14:paraId="779327D8" w14:textId="77777777" w:rsidR="007F012A" w:rsidRPr="00ED405E" w:rsidRDefault="007F012A" w:rsidP="004E7F8F">
      <w:pPr>
        <w:pStyle w:val="Bezmezer"/>
        <w:suppressAutoHyphens/>
        <w:ind w:left="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14:paraId="636C7331" w14:textId="77777777" w:rsidR="00ED405E" w:rsidRPr="002519AB" w:rsidRDefault="00ED405E" w:rsidP="00ED405E">
      <w:pPr>
        <w:pStyle w:val="Bezmezer"/>
        <w:suppressAutoHyphens/>
        <w:jc w:val="both"/>
        <w:rPr>
          <w:rFonts w:ascii="Arial" w:hAnsi="Arial" w:cs="Arial"/>
          <w:sz w:val="20"/>
          <w:szCs w:val="20"/>
          <w:lang w:eastAsia="ar-SA"/>
        </w:rPr>
      </w:pPr>
    </w:p>
    <w:p w14:paraId="528C040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60836997" w14:textId="77777777" w:rsidR="007F012A" w:rsidRDefault="007F012A" w:rsidP="00070B2B">
      <w:pPr>
        <w:pStyle w:val="Bezmezer"/>
        <w:suppressAutoHyphens/>
        <w:rPr>
          <w:rFonts w:ascii="Arial" w:hAnsi="Arial" w:cs="Arial"/>
          <w:sz w:val="20"/>
          <w:lang w:eastAsia="ar-SA"/>
        </w:rPr>
      </w:pPr>
    </w:p>
    <w:p w14:paraId="2C76B906" w14:textId="77777777" w:rsidR="00F847F4" w:rsidRDefault="007F012A" w:rsidP="006A2EA3">
      <w:pPr>
        <w:pStyle w:val="Bezmezer"/>
        <w:numPr>
          <w:ilvl w:val="1"/>
          <w:numId w:val="1"/>
        </w:numPr>
        <w:suppressAutoHyphens/>
        <w:ind w:left="567" w:hanging="567"/>
        <w:jc w:val="both"/>
        <w:rPr>
          <w:rFonts w:ascii="Arial" w:hAnsi="Arial" w:cs="Arial"/>
          <w:sz w:val="20"/>
          <w:lang w:eastAsia="ar-SA"/>
        </w:rPr>
      </w:pPr>
      <w:r w:rsidRPr="00B20275">
        <w:rPr>
          <w:rFonts w:ascii="Arial" w:hAnsi="Arial" w:cs="Arial"/>
          <w:sz w:val="20"/>
          <w:lang w:eastAsia="ar-SA"/>
        </w:rPr>
        <w:t xml:space="preserve">Rozsah předmětu plnění je vymezen nabídkou </w:t>
      </w:r>
      <w:r w:rsidR="002519AB" w:rsidRPr="00B20275">
        <w:rPr>
          <w:rFonts w:ascii="Arial" w:hAnsi="Arial" w:cs="Arial"/>
          <w:sz w:val="20"/>
          <w:lang w:eastAsia="ar-SA"/>
        </w:rPr>
        <w:t xml:space="preserve">na </w:t>
      </w:r>
      <w:r w:rsidR="00252583" w:rsidRPr="00252583">
        <w:rPr>
          <w:rFonts w:ascii="Arial" w:hAnsi="Arial" w:cs="Arial"/>
          <w:b/>
          <w:sz w:val="20"/>
          <w:lang w:eastAsia="ar-SA"/>
        </w:rPr>
        <w:t>„Dodání a montáž konvektomatu, demontáž a likvidace stávajícího.“</w:t>
      </w:r>
    </w:p>
    <w:p w14:paraId="61A4D59F" w14:textId="77777777" w:rsidR="00B20275" w:rsidRPr="00B20275" w:rsidRDefault="00B20275" w:rsidP="00B20275">
      <w:pPr>
        <w:pStyle w:val="Bezmezer"/>
        <w:suppressAutoHyphens/>
        <w:ind w:left="567"/>
        <w:jc w:val="both"/>
        <w:rPr>
          <w:rFonts w:ascii="Arial" w:hAnsi="Arial" w:cs="Arial"/>
          <w:sz w:val="20"/>
          <w:lang w:eastAsia="ar-SA"/>
        </w:rPr>
      </w:pPr>
    </w:p>
    <w:p w14:paraId="0BA428A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14:paraId="33B94E9D" w14:textId="77777777" w:rsidR="007F012A" w:rsidRDefault="007F012A" w:rsidP="00070B2B">
      <w:pPr>
        <w:pStyle w:val="Odstavecseseznamem"/>
        <w:ind w:left="0"/>
        <w:rPr>
          <w:rFonts w:ascii="Arial" w:hAnsi="Arial" w:cs="Arial"/>
          <w:lang w:eastAsia="ar-SA"/>
        </w:rPr>
      </w:pPr>
    </w:p>
    <w:p w14:paraId="6709A7BD" w14:textId="77777777"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14:paraId="7874DB2B" w14:textId="77777777"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14:paraId="3608F4D6" w14:textId="77777777"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14:paraId="10A58518" w14:textId="77777777" w:rsidR="007F012A" w:rsidRDefault="007F012A" w:rsidP="002519AB">
      <w:pPr>
        <w:pStyle w:val="Bezmezer"/>
        <w:suppressAutoHyphens/>
        <w:jc w:val="both"/>
        <w:rPr>
          <w:rFonts w:ascii="Arial" w:hAnsi="Arial" w:cs="Arial"/>
          <w:sz w:val="20"/>
          <w:lang w:eastAsia="ar-SA"/>
        </w:rPr>
      </w:pPr>
    </w:p>
    <w:p w14:paraId="38EFAAE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14:paraId="5D7C612B" w14:textId="77777777" w:rsidR="007F012A" w:rsidRDefault="007F012A" w:rsidP="002519AB">
      <w:pPr>
        <w:pStyle w:val="Bezmezer"/>
        <w:suppressAutoHyphens/>
        <w:rPr>
          <w:rFonts w:ascii="Arial" w:hAnsi="Arial" w:cs="Arial"/>
          <w:sz w:val="20"/>
          <w:lang w:eastAsia="ar-SA"/>
        </w:rPr>
      </w:pPr>
    </w:p>
    <w:p w14:paraId="07A8952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696DB2AE" w14:textId="77777777" w:rsidR="007F012A" w:rsidRDefault="007F012A" w:rsidP="00070B2B">
      <w:pPr>
        <w:pStyle w:val="Bezmezer"/>
        <w:suppressAutoHyphens/>
        <w:jc w:val="both"/>
        <w:rPr>
          <w:rFonts w:ascii="Arial" w:hAnsi="Arial" w:cs="Arial"/>
          <w:sz w:val="20"/>
          <w:lang w:eastAsia="ar-SA"/>
        </w:rPr>
      </w:pPr>
    </w:p>
    <w:p w14:paraId="306CB70C" w14:textId="77777777" w:rsidR="004D2064" w:rsidRDefault="004D2064" w:rsidP="00070B2B">
      <w:pPr>
        <w:pStyle w:val="Bezmezer"/>
        <w:suppressAutoHyphens/>
        <w:jc w:val="both"/>
        <w:rPr>
          <w:rFonts w:ascii="Arial" w:hAnsi="Arial" w:cs="Arial"/>
          <w:sz w:val="20"/>
          <w:lang w:eastAsia="ar-SA"/>
        </w:rPr>
      </w:pPr>
    </w:p>
    <w:p w14:paraId="55B7082C" w14:textId="77777777"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14:paraId="69C15E64" w14:textId="77777777" w:rsidR="007F012A" w:rsidRDefault="007F012A" w:rsidP="008B3761">
      <w:pPr>
        <w:pStyle w:val="Bezmezer"/>
        <w:suppressAutoHyphens/>
        <w:rPr>
          <w:rFonts w:ascii="Arial" w:hAnsi="Arial" w:cs="Arial"/>
          <w:sz w:val="20"/>
          <w:lang w:eastAsia="ar-SA"/>
        </w:rPr>
      </w:pPr>
    </w:p>
    <w:p w14:paraId="3A4F1D70" w14:textId="77777777"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14:paraId="082915E0" w14:textId="77777777"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14:paraId="2B38F117" w14:textId="77777777"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B47166">
        <w:rPr>
          <w:rFonts w:ascii="Arial" w:hAnsi="Arial" w:cs="Arial"/>
          <w:sz w:val="20"/>
          <w:lang w:eastAsia="ar-SA"/>
        </w:rPr>
        <w:t>co nejdříve (havarijní stav)</w:t>
      </w:r>
    </w:p>
    <w:p w14:paraId="4285DA78" w14:textId="77777777"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14:paraId="241B02A4" w14:textId="77777777" w:rsidR="002519AB" w:rsidRDefault="002519AB" w:rsidP="002519AB">
      <w:pPr>
        <w:pStyle w:val="Zkladntext"/>
        <w:tabs>
          <w:tab w:val="left" w:pos="0"/>
        </w:tabs>
        <w:autoSpaceDE w:val="0"/>
        <w:autoSpaceDN w:val="0"/>
        <w:adjustRightInd w:val="0"/>
        <w:rPr>
          <w:rFonts w:cs="Arial"/>
          <w:color w:val="auto"/>
          <w:sz w:val="20"/>
        </w:rPr>
      </w:pPr>
    </w:p>
    <w:p w14:paraId="3B41074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14:paraId="48C0DD0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14:paraId="29EC0BCB"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14:paraId="5F8D31B4"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14:paraId="46B8A0C1"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14:paraId="33FBE834" w14:textId="77777777" w:rsidR="007F012A" w:rsidRDefault="007F012A" w:rsidP="003731F3">
      <w:pPr>
        <w:spacing w:before="60" w:line="240" w:lineRule="atLeast"/>
        <w:rPr>
          <w:rFonts w:ascii="Arial" w:hAnsi="Arial" w:cs="Arial"/>
          <w:sz w:val="20"/>
          <w:szCs w:val="20"/>
        </w:rPr>
      </w:pPr>
    </w:p>
    <w:p w14:paraId="6207CF6E" w14:textId="77777777"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14:paraId="60ADA62C" w14:textId="77777777" w:rsidR="007F012A" w:rsidRDefault="007F012A" w:rsidP="00070B2B">
      <w:pPr>
        <w:rPr>
          <w:rFonts w:ascii="Arial" w:hAnsi="Arial" w:cs="Arial"/>
          <w:sz w:val="20"/>
        </w:rPr>
      </w:pPr>
    </w:p>
    <w:p w14:paraId="00CCBF74" w14:textId="77777777" w:rsidR="004D2064" w:rsidRDefault="004D2064" w:rsidP="00070B2B">
      <w:pPr>
        <w:rPr>
          <w:rFonts w:ascii="Arial" w:hAnsi="Arial" w:cs="Arial"/>
          <w:sz w:val="20"/>
        </w:rPr>
      </w:pPr>
    </w:p>
    <w:p w14:paraId="49D973F8"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642DF17" w14:textId="77777777" w:rsidR="007F012A" w:rsidRDefault="007F012A" w:rsidP="00070B2B">
      <w:pPr>
        <w:pStyle w:val="Bezmezer"/>
        <w:suppressAutoHyphens/>
        <w:ind w:left="567"/>
        <w:rPr>
          <w:rFonts w:ascii="Arial" w:hAnsi="Arial" w:cs="Arial"/>
          <w:sz w:val="20"/>
          <w:lang w:eastAsia="ar-SA"/>
        </w:rPr>
      </w:pPr>
    </w:p>
    <w:p w14:paraId="3E754D2C" w14:textId="3021F41F"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proofErr w:type="spellStart"/>
      <w:r w:rsidR="00C84A70" w:rsidRPr="00C84A70">
        <w:rPr>
          <w:rFonts w:ascii="Arial" w:hAnsi="Arial" w:cs="Arial"/>
          <w:b/>
          <w:bCs/>
          <w:sz w:val="20"/>
          <w:lang w:eastAsia="ar-SA"/>
        </w:rPr>
        <w:t>Želatovská</w:t>
      </w:r>
      <w:proofErr w:type="spellEnd"/>
      <w:r w:rsidR="00C84A70" w:rsidRPr="00C84A70">
        <w:rPr>
          <w:rFonts w:ascii="Arial" w:hAnsi="Arial" w:cs="Arial"/>
          <w:b/>
          <w:bCs/>
          <w:sz w:val="20"/>
          <w:lang w:eastAsia="ar-SA"/>
        </w:rPr>
        <w:t xml:space="preserve"> 8</w:t>
      </w:r>
      <w:r w:rsidR="00475399">
        <w:rPr>
          <w:rFonts w:ascii="Arial" w:hAnsi="Arial" w:cs="Arial"/>
          <w:sz w:val="20"/>
          <w:lang w:eastAsia="ar-SA"/>
        </w:rPr>
        <w:t xml:space="preserve">, </w:t>
      </w:r>
      <w:r w:rsidR="005A46DD">
        <w:rPr>
          <w:rFonts w:ascii="Arial" w:hAnsi="Arial" w:cs="Arial"/>
          <w:sz w:val="20"/>
          <w:lang w:eastAsia="ar-SA"/>
        </w:rPr>
        <w:t>750 02 Přerov</w:t>
      </w:r>
    </w:p>
    <w:p w14:paraId="351E6654" w14:textId="77777777" w:rsidR="00D31117" w:rsidRDefault="00D31117" w:rsidP="00D31117">
      <w:pPr>
        <w:pStyle w:val="Bezmezer"/>
        <w:suppressAutoHyphens/>
        <w:ind w:left="567"/>
        <w:jc w:val="both"/>
        <w:rPr>
          <w:rFonts w:ascii="Arial" w:hAnsi="Arial" w:cs="Arial"/>
          <w:sz w:val="20"/>
          <w:lang w:eastAsia="ar-SA"/>
        </w:rPr>
      </w:pPr>
    </w:p>
    <w:p w14:paraId="6A487A15"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79806219" w14:textId="77777777" w:rsidR="007F012A" w:rsidRDefault="007F012A" w:rsidP="00070B2B">
      <w:pPr>
        <w:pStyle w:val="Bezmezer"/>
        <w:suppressAutoHyphens/>
        <w:ind w:left="567"/>
        <w:rPr>
          <w:rFonts w:ascii="Arial" w:hAnsi="Arial" w:cs="Arial"/>
          <w:sz w:val="20"/>
          <w:lang w:eastAsia="ar-SA"/>
        </w:rPr>
      </w:pPr>
    </w:p>
    <w:p w14:paraId="4D405D8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BA66E3">
        <w:rPr>
          <w:rFonts w:ascii="Arial" w:hAnsi="Arial" w:cs="Arial"/>
          <w:sz w:val="20"/>
          <w:lang w:eastAsia="ar-SA"/>
        </w:rPr>
        <w:t>19</w:t>
      </w:r>
      <w:r>
        <w:rPr>
          <w:rFonts w:ascii="Arial" w:hAnsi="Arial" w:cs="Arial"/>
          <w:sz w:val="20"/>
          <w:lang w:eastAsia="ar-SA"/>
        </w:rPr>
        <w:t>90</w:t>
      </w:r>
      <w:r w:rsidR="00BA66E3">
        <w:rPr>
          <w:rFonts w:ascii="Arial" w:hAnsi="Arial" w:cs="Arial"/>
          <w:sz w:val="20"/>
          <w:lang w:eastAsia="ar-SA"/>
        </w:rPr>
        <w:t xml:space="preserve"> </w:t>
      </w:r>
      <w:r>
        <w:rPr>
          <w:rFonts w:ascii="Arial" w:hAnsi="Arial" w:cs="Arial"/>
          <w:sz w:val="20"/>
          <w:lang w:eastAsia="ar-SA"/>
        </w:rPr>
        <w:t>Sb., o cenách v platném znění a obě strany se dohodly takto:</w:t>
      </w:r>
    </w:p>
    <w:p w14:paraId="3951EFD2" w14:textId="77777777" w:rsidR="007F012A" w:rsidRDefault="007F012A" w:rsidP="00070B2B">
      <w:pPr>
        <w:pStyle w:val="Bezmezer"/>
        <w:tabs>
          <w:tab w:val="left" w:pos="-5954"/>
          <w:tab w:val="left" w:pos="-3261"/>
        </w:tabs>
        <w:suppressAutoHyphens/>
        <w:rPr>
          <w:rFonts w:ascii="Arial" w:hAnsi="Arial" w:cs="Arial"/>
          <w:sz w:val="20"/>
          <w:lang w:eastAsia="ar-SA"/>
        </w:rPr>
      </w:pPr>
    </w:p>
    <w:p w14:paraId="176A1FF6" w14:textId="35E8DF2E"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4B5568">
        <w:rPr>
          <w:rFonts w:ascii="Arial" w:hAnsi="Arial" w:cs="Arial"/>
          <w:b/>
          <w:sz w:val="20"/>
          <w:lang w:eastAsia="ar-SA"/>
        </w:rPr>
        <w:t>43</w:t>
      </w:r>
      <w:r w:rsidR="00C84A70">
        <w:rPr>
          <w:rFonts w:ascii="Arial" w:hAnsi="Arial" w:cs="Arial"/>
          <w:b/>
          <w:sz w:val="20"/>
          <w:lang w:eastAsia="ar-SA"/>
        </w:rPr>
        <w:t>8</w:t>
      </w:r>
      <w:r w:rsidR="004B5568">
        <w:rPr>
          <w:rFonts w:ascii="Arial" w:hAnsi="Arial" w:cs="Arial"/>
          <w:b/>
          <w:sz w:val="20"/>
          <w:lang w:eastAsia="ar-SA"/>
        </w:rPr>
        <w:t> </w:t>
      </w:r>
      <w:r w:rsidR="00C84A70">
        <w:rPr>
          <w:rFonts w:ascii="Arial" w:hAnsi="Arial" w:cs="Arial"/>
          <w:b/>
          <w:sz w:val="20"/>
          <w:lang w:eastAsia="ar-SA"/>
        </w:rPr>
        <w:t>50</w:t>
      </w:r>
      <w:r w:rsidR="004B5568">
        <w:rPr>
          <w:rFonts w:ascii="Arial" w:hAnsi="Arial" w:cs="Arial"/>
          <w:b/>
          <w:sz w:val="20"/>
          <w:lang w:eastAsia="ar-SA"/>
        </w:rPr>
        <w:t>0,</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14:paraId="5D58DD95" w14:textId="448A05FE"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4B5568">
        <w:rPr>
          <w:rFonts w:ascii="Arial" w:hAnsi="Arial" w:cs="Arial"/>
          <w:b/>
          <w:sz w:val="20"/>
          <w:lang w:eastAsia="ar-SA"/>
        </w:rPr>
        <w:t>9</w:t>
      </w:r>
      <w:r w:rsidR="00C84A70">
        <w:rPr>
          <w:rFonts w:ascii="Arial" w:hAnsi="Arial" w:cs="Arial"/>
          <w:b/>
          <w:sz w:val="20"/>
          <w:lang w:eastAsia="ar-SA"/>
        </w:rPr>
        <w:t>2</w:t>
      </w:r>
      <w:r w:rsidR="004B5568">
        <w:rPr>
          <w:rFonts w:ascii="Arial" w:hAnsi="Arial" w:cs="Arial"/>
          <w:b/>
          <w:sz w:val="20"/>
          <w:lang w:eastAsia="ar-SA"/>
        </w:rPr>
        <w:t> </w:t>
      </w:r>
      <w:r w:rsidR="00C84A70">
        <w:rPr>
          <w:rFonts w:ascii="Arial" w:hAnsi="Arial" w:cs="Arial"/>
          <w:b/>
          <w:sz w:val="20"/>
          <w:lang w:eastAsia="ar-SA"/>
        </w:rPr>
        <w:t>08</w:t>
      </w:r>
      <w:r w:rsidR="004B5568">
        <w:rPr>
          <w:rFonts w:ascii="Arial" w:hAnsi="Arial" w:cs="Arial"/>
          <w:b/>
          <w:sz w:val="20"/>
          <w:lang w:eastAsia="ar-SA"/>
        </w:rPr>
        <w:t>5,</w:t>
      </w:r>
      <w:r w:rsidR="00C84A70">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35398654" w14:textId="68EFB740"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4B5568">
        <w:rPr>
          <w:rFonts w:ascii="Arial" w:hAnsi="Arial" w:cs="Arial"/>
          <w:b/>
          <w:sz w:val="20"/>
          <w:lang w:eastAsia="ar-SA"/>
        </w:rPr>
        <w:t>5</w:t>
      </w:r>
      <w:r w:rsidR="00C84A70">
        <w:rPr>
          <w:rFonts w:ascii="Arial" w:hAnsi="Arial" w:cs="Arial"/>
          <w:b/>
          <w:sz w:val="20"/>
          <w:lang w:eastAsia="ar-SA"/>
        </w:rPr>
        <w:t>30</w:t>
      </w:r>
      <w:r w:rsidR="004B5568">
        <w:rPr>
          <w:rFonts w:ascii="Arial" w:hAnsi="Arial" w:cs="Arial"/>
          <w:b/>
          <w:sz w:val="20"/>
          <w:lang w:eastAsia="ar-SA"/>
        </w:rPr>
        <w:t xml:space="preserve"> </w:t>
      </w:r>
      <w:r w:rsidR="00C84A70">
        <w:rPr>
          <w:rFonts w:ascii="Arial" w:hAnsi="Arial" w:cs="Arial"/>
          <w:b/>
          <w:sz w:val="20"/>
          <w:lang w:eastAsia="ar-SA"/>
        </w:rPr>
        <w:t>58</w:t>
      </w:r>
      <w:r w:rsidR="004B5568">
        <w:rPr>
          <w:rFonts w:ascii="Arial" w:hAnsi="Arial" w:cs="Arial"/>
          <w:b/>
          <w:sz w:val="20"/>
          <w:lang w:eastAsia="ar-SA"/>
        </w:rPr>
        <w:t>5</w:t>
      </w:r>
      <w:r w:rsidR="0069117D">
        <w:rPr>
          <w:rFonts w:ascii="Arial" w:hAnsi="Arial" w:cs="Arial"/>
          <w:b/>
          <w:sz w:val="20"/>
          <w:lang w:eastAsia="ar-SA"/>
        </w:rPr>
        <w:t>,</w:t>
      </w:r>
      <w:r w:rsidR="00C84A70">
        <w:rPr>
          <w:rFonts w:ascii="Arial" w:hAnsi="Arial" w:cs="Arial"/>
          <w:b/>
          <w:sz w:val="20"/>
          <w:lang w:eastAsia="ar-SA"/>
        </w:rPr>
        <w:t>0</w:t>
      </w:r>
      <w:r w:rsidR="0069117D">
        <w:rPr>
          <w:rFonts w:ascii="Arial" w:hAnsi="Arial" w:cs="Arial"/>
          <w:b/>
          <w:sz w:val="20"/>
          <w:lang w:eastAsia="ar-SA"/>
        </w:rPr>
        <w:t xml:space="preserve">0 </w:t>
      </w:r>
      <w:r>
        <w:rPr>
          <w:rFonts w:ascii="Arial" w:hAnsi="Arial" w:cs="Arial"/>
          <w:b/>
          <w:sz w:val="20"/>
          <w:lang w:eastAsia="ar-SA"/>
        </w:rPr>
        <w:t>Kč</w:t>
      </w:r>
    </w:p>
    <w:p w14:paraId="7AE31F40" w14:textId="77777777" w:rsidR="007F012A" w:rsidRPr="009A5F9E" w:rsidRDefault="007F012A" w:rsidP="00070B2B">
      <w:pPr>
        <w:pStyle w:val="Bezmezer"/>
        <w:suppressAutoHyphens/>
        <w:rPr>
          <w:rFonts w:ascii="Arial" w:hAnsi="Arial" w:cs="Arial"/>
          <w:sz w:val="20"/>
          <w:lang w:eastAsia="ar-SA"/>
        </w:rPr>
      </w:pPr>
    </w:p>
    <w:p w14:paraId="7632D92D" w14:textId="77777777" w:rsidR="007F012A" w:rsidRPr="009A5F9E" w:rsidRDefault="007F012A" w:rsidP="00070B2B">
      <w:pPr>
        <w:pStyle w:val="Bezmezer"/>
        <w:suppressAutoHyphens/>
        <w:rPr>
          <w:rFonts w:ascii="Arial" w:hAnsi="Arial" w:cs="Arial"/>
          <w:sz w:val="20"/>
          <w:lang w:eastAsia="ar-SA"/>
        </w:rPr>
      </w:pPr>
    </w:p>
    <w:p w14:paraId="17C2882A" w14:textId="77777777"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14:paraId="1CEE6DA1" w14:textId="77777777" w:rsidR="00D10296" w:rsidRDefault="00D10296" w:rsidP="00D10296">
      <w:pPr>
        <w:pStyle w:val="Bezmezer"/>
        <w:suppressAutoHyphens/>
        <w:ind w:left="567"/>
        <w:jc w:val="both"/>
        <w:rPr>
          <w:rFonts w:ascii="Arial" w:hAnsi="Arial" w:cs="Arial"/>
          <w:sz w:val="20"/>
          <w:szCs w:val="20"/>
          <w:lang w:eastAsia="ar-SA"/>
        </w:rPr>
      </w:pPr>
    </w:p>
    <w:p w14:paraId="01F08013" w14:textId="77777777" w:rsidR="004D2064" w:rsidRPr="00A163FB" w:rsidRDefault="004D2064" w:rsidP="00D10296">
      <w:pPr>
        <w:pStyle w:val="Bezmezer"/>
        <w:suppressAutoHyphens/>
        <w:ind w:left="567"/>
        <w:jc w:val="both"/>
        <w:rPr>
          <w:rFonts w:ascii="Arial" w:hAnsi="Arial" w:cs="Arial"/>
          <w:sz w:val="20"/>
          <w:szCs w:val="20"/>
          <w:lang w:eastAsia="ar-SA"/>
        </w:rPr>
      </w:pPr>
    </w:p>
    <w:p w14:paraId="026E106E"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5378EFEE" w14:textId="77777777" w:rsidR="007F012A" w:rsidRDefault="007F012A" w:rsidP="00070B2B">
      <w:pPr>
        <w:pStyle w:val="Bezmezer"/>
        <w:suppressAutoHyphens/>
        <w:rPr>
          <w:rFonts w:ascii="Arial" w:hAnsi="Arial" w:cs="Arial"/>
          <w:sz w:val="20"/>
          <w:lang w:eastAsia="ar-SA"/>
        </w:rPr>
      </w:pPr>
    </w:p>
    <w:p w14:paraId="61994F20" w14:textId="77777777"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14:paraId="517D76BC" w14:textId="77777777" w:rsidR="007F012A" w:rsidRDefault="007F012A" w:rsidP="00FA4542">
      <w:pPr>
        <w:pStyle w:val="Zkladntext"/>
        <w:autoSpaceDE w:val="0"/>
        <w:autoSpaceDN w:val="0"/>
        <w:adjustRightInd w:val="0"/>
        <w:spacing w:before="60"/>
        <w:rPr>
          <w:rFonts w:cs="Arial"/>
          <w:color w:val="000000"/>
          <w:sz w:val="20"/>
        </w:rPr>
      </w:pPr>
    </w:p>
    <w:p w14:paraId="5540EAA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Faktura, daňový doklad bude obsahovat, kromě výše zmíněných náležitostí dle zákona o DPH zejména následující údaje: </w:t>
      </w:r>
    </w:p>
    <w:p w14:paraId="3676F923"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0D407FD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7E7549E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74A1D55F"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7F839A6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76C7CCE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6A0D295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15F6C91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378D47D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42096D0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7EA782C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7B51B83A" w14:textId="77777777" w:rsidR="007F012A" w:rsidRDefault="007F012A" w:rsidP="00070B2B">
      <w:pPr>
        <w:pStyle w:val="Bezmezer"/>
        <w:rPr>
          <w:rFonts w:ascii="Arial" w:hAnsi="Arial" w:cs="Arial"/>
          <w:sz w:val="20"/>
        </w:rPr>
      </w:pPr>
    </w:p>
    <w:p w14:paraId="09158D7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1AE10CF0" w14:textId="77777777" w:rsidR="007F012A" w:rsidRDefault="007F012A" w:rsidP="00070B2B">
      <w:pPr>
        <w:pStyle w:val="Bezmezer"/>
        <w:suppressAutoHyphens/>
        <w:ind w:left="567"/>
        <w:rPr>
          <w:rFonts w:ascii="Arial" w:hAnsi="Arial" w:cs="Arial"/>
          <w:sz w:val="20"/>
          <w:lang w:eastAsia="ar-SA"/>
        </w:rPr>
      </w:pPr>
    </w:p>
    <w:p w14:paraId="46BA0C95"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6A818F36" w14:textId="77777777" w:rsidR="007F012A" w:rsidRDefault="007F012A" w:rsidP="00070B2B">
      <w:pPr>
        <w:pStyle w:val="Bezmezer"/>
        <w:suppressAutoHyphens/>
        <w:rPr>
          <w:rFonts w:ascii="Arial" w:hAnsi="Arial" w:cs="Arial"/>
          <w:sz w:val="20"/>
          <w:lang w:eastAsia="ar-SA"/>
        </w:rPr>
      </w:pPr>
    </w:p>
    <w:p w14:paraId="075FF7B7" w14:textId="77777777" w:rsidR="007F012A" w:rsidRDefault="007F012A" w:rsidP="00070B2B">
      <w:pPr>
        <w:tabs>
          <w:tab w:val="right" w:pos="5812"/>
        </w:tabs>
        <w:rPr>
          <w:rFonts w:ascii="Arial" w:hAnsi="Arial" w:cs="Arial"/>
          <w:sz w:val="20"/>
        </w:rPr>
      </w:pPr>
    </w:p>
    <w:p w14:paraId="07AEECF1"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5CC49BA3" w14:textId="77777777" w:rsidR="007F012A" w:rsidRDefault="007F012A" w:rsidP="00070B2B">
      <w:pPr>
        <w:ind w:left="705" w:hanging="705"/>
        <w:rPr>
          <w:rFonts w:ascii="Arial" w:hAnsi="Arial" w:cs="Arial"/>
          <w:sz w:val="22"/>
        </w:rPr>
      </w:pPr>
      <w:r>
        <w:rPr>
          <w:rFonts w:ascii="Arial" w:hAnsi="Arial" w:cs="Arial"/>
          <w:sz w:val="22"/>
        </w:rPr>
        <w:tab/>
      </w:r>
    </w:p>
    <w:p w14:paraId="7D939DFE"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3211B0D" w14:textId="77777777" w:rsidR="007F012A" w:rsidRDefault="007F012A" w:rsidP="00070B2B">
      <w:pPr>
        <w:pStyle w:val="Bezmezer"/>
        <w:suppressAutoHyphens/>
        <w:rPr>
          <w:rFonts w:ascii="Arial" w:hAnsi="Arial" w:cs="Arial"/>
          <w:sz w:val="20"/>
          <w:lang w:eastAsia="ar-SA"/>
        </w:rPr>
      </w:pPr>
    </w:p>
    <w:p w14:paraId="48178C4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4A6D4F5E" w14:textId="77777777" w:rsidR="007F012A" w:rsidRDefault="007F012A" w:rsidP="00070B2B">
      <w:pPr>
        <w:pStyle w:val="Bezmezer"/>
        <w:suppressAutoHyphens/>
        <w:jc w:val="both"/>
        <w:rPr>
          <w:rFonts w:ascii="Arial" w:hAnsi="Arial" w:cs="Arial"/>
          <w:sz w:val="20"/>
          <w:lang w:eastAsia="ar-SA"/>
        </w:rPr>
      </w:pPr>
    </w:p>
    <w:p w14:paraId="5E8A9F3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070BDC0D" w14:textId="77777777" w:rsidR="007F012A" w:rsidRDefault="007F012A" w:rsidP="00070B2B">
      <w:pPr>
        <w:pStyle w:val="Odstavecseseznamem"/>
        <w:rPr>
          <w:rFonts w:ascii="Arial" w:hAnsi="Arial" w:cs="Arial"/>
          <w:lang w:eastAsia="ar-SA"/>
        </w:rPr>
      </w:pPr>
    </w:p>
    <w:p w14:paraId="6D059FF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0BD76868" w14:textId="77777777" w:rsidR="007F012A" w:rsidRDefault="007F012A" w:rsidP="00070B2B">
      <w:pPr>
        <w:pStyle w:val="Bezmezer"/>
        <w:suppressAutoHyphens/>
        <w:jc w:val="both"/>
        <w:rPr>
          <w:rFonts w:ascii="Arial" w:hAnsi="Arial" w:cs="Arial"/>
          <w:sz w:val="20"/>
          <w:lang w:eastAsia="ar-SA"/>
        </w:rPr>
      </w:pPr>
    </w:p>
    <w:p w14:paraId="61CD19F2"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14:paraId="146953A6" w14:textId="77777777" w:rsidR="007F012A" w:rsidRDefault="007F012A" w:rsidP="00B445BA">
      <w:pPr>
        <w:spacing w:before="60"/>
        <w:rPr>
          <w:rFonts w:ascii="Arial" w:hAnsi="Arial" w:cs="Arial"/>
          <w:sz w:val="20"/>
          <w:szCs w:val="20"/>
        </w:rPr>
      </w:pPr>
    </w:p>
    <w:p w14:paraId="27BACF03" w14:textId="77777777" w:rsidR="004D2064" w:rsidRDefault="004D2064" w:rsidP="00B445BA">
      <w:pPr>
        <w:spacing w:before="60"/>
        <w:rPr>
          <w:rFonts w:ascii="Arial" w:hAnsi="Arial" w:cs="Arial"/>
          <w:sz w:val="20"/>
          <w:szCs w:val="20"/>
        </w:rPr>
      </w:pPr>
    </w:p>
    <w:p w14:paraId="44A47969"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74D28A62" w14:textId="77777777" w:rsidR="007F012A" w:rsidRDefault="007F012A" w:rsidP="00070B2B">
      <w:pPr>
        <w:pStyle w:val="Bezmezer"/>
        <w:suppressAutoHyphens/>
        <w:rPr>
          <w:rFonts w:ascii="Arial" w:hAnsi="Arial" w:cs="Arial"/>
          <w:sz w:val="20"/>
          <w:lang w:eastAsia="ar-SA"/>
        </w:rPr>
      </w:pPr>
    </w:p>
    <w:p w14:paraId="4C13B8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2B9069C2" w14:textId="77777777" w:rsidR="007F012A" w:rsidRDefault="007F012A" w:rsidP="00070B2B">
      <w:pPr>
        <w:pStyle w:val="Bezmezer"/>
        <w:suppressAutoHyphens/>
        <w:jc w:val="both"/>
        <w:rPr>
          <w:rFonts w:ascii="Arial" w:hAnsi="Arial" w:cs="Arial"/>
          <w:sz w:val="20"/>
          <w:lang w:eastAsia="ar-SA"/>
        </w:rPr>
      </w:pPr>
    </w:p>
    <w:p w14:paraId="5E3610A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5B294343" w14:textId="77777777" w:rsidR="007F012A" w:rsidRDefault="007F012A" w:rsidP="00070B2B">
      <w:pPr>
        <w:rPr>
          <w:rFonts w:ascii="Arial" w:hAnsi="Arial" w:cs="Arial"/>
          <w:sz w:val="20"/>
          <w:lang w:eastAsia="ar-SA"/>
        </w:rPr>
      </w:pPr>
    </w:p>
    <w:p w14:paraId="59063974" w14:textId="77777777" w:rsidR="004D2064" w:rsidRDefault="004D2064" w:rsidP="00070B2B">
      <w:pPr>
        <w:rPr>
          <w:rFonts w:ascii="Arial" w:hAnsi="Arial" w:cs="Arial"/>
          <w:sz w:val="20"/>
          <w:lang w:eastAsia="ar-SA"/>
        </w:rPr>
      </w:pPr>
    </w:p>
    <w:p w14:paraId="5ED7085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7A687681" w14:textId="77777777" w:rsidR="007F012A" w:rsidRDefault="007F012A" w:rsidP="00FA4542">
      <w:pPr>
        <w:pStyle w:val="Bezmezer"/>
        <w:suppressAutoHyphens/>
        <w:rPr>
          <w:rFonts w:ascii="Arial" w:hAnsi="Arial" w:cs="Arial"/>
          <w:b/>
        </w:rPr>
      </w:pPr>
    </w:p>
    <w:p w14:paraId="14971ED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0486C7D8" w14:textId="77777777" w:rsidR="007F012A" w:rsidRDefault="007F012A" w:rsidP="00070B2B">
      <w:pPr>
        <w:pStyle w:val="Bezmezer"/>
        <w:suppressAutoHyphens/>
        <w:jc w:val="both"/>
        <w:rPr>
          <w:rFonts w:ascii="Arial" w:hAnsi="Arial" w:cs="Arial"/>
          <w:sz w:val="20"/>
          <w:lang w:eastAsia="ar-SA"/>
        </w:rPr>
      </w:pPr>
    </w:p>
    <w:p w14:paraId="41AD639D"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w:t>
      </w:r>
      <w:r>
        <w:rPr>
          <w:rFonts w:ascii="Arial" w:hAnsi="Arial" w:cs="Arial"/>
          <w:sz w:val="20"/>
          <w:lang w:eastAsia="ar-SA"/>
        </w:rPr>
        <w:lastRenderedPageBreak/>
        <w:t>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14:paraId="33D35614" w14:textId="77777777" w:rsidR="007F012A" w:rsidRDefault="007F012A" w:rsidP="00070B2B">
      <w:pPr>
        <w:pStyle w:val="Odstavecseseznamem"/>
        <w:rPr>
          <w:rFonts w:ascii="Arial" w:hAnsi="Arial" w:cs="Arial"/>
          <w:lang w:eastAsia="ar-SA"/>
        </w:rPr>
      </w:pPr>
    </w:p>
    <w:p w14:paraId="4D9A012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14:paraId="282AFE60" w14:textId="77777777" w:rsidR="007F012A" w:rsidRDefault="007F012A" w:rsidP="00070B2B">
      <w:pPr>
        <w:pStyle w:val="Odstavecseseznamem"/>
        <w:rPr>
          <w:rFonts w:ascii="Arial" w:hAnsi="Arial" w:cs="Arial"/>
          <w:lang w:eastAsia="ar-SA"/>
        </w:rPr>
      </w:pPr>
    </w:p>
    <w:p w14:paraId="146D6E1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4525FBB8" w14:textId="77777777" w:rsidR="007F012A" w:rsidRDefault="007F012A" w:rsidP="00070B2B">
      <w:pPr>
        <w:rPr>
          <w:rFonts w:ascii="Arial" w:hAnsi="Arial" w:cs="Arial"/>
          <w:sz w:val="20"/>
        </w:rPr>
      </w:pPr>
    </w:p>
    <w:p w14:paraId="5D3689A0" w14:textId="77777777" w:rsidR="007F012A" w:rsidRDefault="007F012A" w:rsidP="00070B2B">
      <w:pPr>
        <w:rPr>
          <w:rFonts w:ascii="Arial" w:hAnsi="Arial" w:cs="Arial"/>
          <w:sz w:val="20"/>
        </w:rPr>
      </w:pPr>
    </w:p>
    <w:p w14:paraId="104A996B"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18EC4CA1" w14:textId="77777777" w:rsidR="007F012A" w:rsidRDefault="007F012A" w:rsidP="00070B2B">
      <w:pPr>
        <w:pStyle w:val="Bezmezer"/>
        <w:suppressAutoHyphens/>
        <w:rPr>
          <w:rFonts w:ascii="Arial" w:hAnsi="Arial" w:cs="Arial"/>
          <w:b/>
          <w:sz w:val="20"/>
        </w:rPr>
      </w:pPr>
    </w:p>
    <w:p w14:paraId="3C447D2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2A8211A5" w14:textId="77777777" w:rsidR="007F012A" w:rsidRDefault="007F012A" w:rsidP="00070B2B">
      <w:pPr>
        <w:pStyle w:val="Bezmezer"/>
        <w:suppressAutoHyphens/>
        <w:rPr>
          <w:rFonts w:ascii="Arial" w:hAnsi="Arial" w:cs="Arial"/>
          <w:sz w:val="20"/>
          <w:lang w:eastAsia="ar-SA"/>
        </w:rPr>
      </w:pPr>
    </w:p>
    <w:p w14:paraId="5AEB9D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1C08871D" w14:textId="77777777" w:rsidR="007F012A" w:rsidRDefault="007F012A" w:rsidP="00070B2B">
      <w:pPr>
        <w:pStyle w:val="Bezmezer"/>
        <w:suppressAutoHyphens/>
        <w:rPr>
          <w:rFonts w:ascii="Arial" w:hAnsi="Arial" w:cs="Arial"/>
          <w:sz w:val="20"/>
          <w:lang w:eastAsia="ar-SA"/>
        </w:rPr>
      </w:pPr>
    </w:p>
    <w:p w14:paraId="0E34294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02210036" w14:textId="77777777" w:rsidR="007F012A" w:rsidRDefault="007F012A" w:rsidP="00070B2B">
      <w:pPr>
        <w:pStyle w:val="Odstavecseseznamem"/>
        <w:ind w:left="0"/>
        <w:jc w:val="both"/>
        <w:rPr>
          <w:rFonts w:ascii="Arial" w:hAnsi="Arial" w:cs="Arial"/>
          <w:lang w:eastAsia="ar-SA"/>
        </w:rPr>
      </w:pPr>
    </w:p>
    <w:p w14:paraId="4711C28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14:paraId="0F617824" w14:textId="77777777" w:rsidR="007F012A" w:rsidRDefault="007F012A" w:rsidP="00070B2B">
      <w:pPr>
        <w:pStyle w:val="Bezmezer"/>
        <w:suppressAutoHyphens/>
        <w:rPr>
          <w:rFonts w:ascii="Arial" w:hAnsi="Arial" w:cs="Arial"/>
          <w:sz w:val="20"/>
          <w:lang w:eastAsia="ar-SA"/>
        </w:rPr>
      </w:pPr>
    </w:p>
    <w:p w14:paraId="294AAA30" w14:textId="77777777"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14:paraId="306FB440" w14:textId="77777777" w:rsidR="007F012A" w:rsidRDefault="007F012A" w:rsidP="00070B2B">
      <w:pPr>
        <w:pStyle w:val="Bezmezer"/>
        <w:suppressAutoHyphens/>
        <w:rPr>
          <w:rFonts w:ascii="Arial" w:hAnsi="Arial" w:cs="Arial"/>
          <w:sz w:val="20"/>
          <w:lang w:eastAsia="ar-SA"/>
        </w:rPr>
      </w:pPr>
    </w:p>
    <w:p w14:paraId="4862D9A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14:paraId="1344FD24" w14:textId="77777777" w:rsidR="007F012A" w:rsidRDefault="007F012A" w:rsidP="00070B2B">
      <w:pPr>
        <w:pStyle w:val="Bezmezer"/>
        <w:suppressAutoHyphens/>
        <w:rPr>
          <w:rFonts w:ascii="Arial" w:hAnsi="Arial" w:cs="Arial"/>
          <w:sz w:val="20"/>
          <w:lang w:eastAsia="ar-SA"/>
        </w:rPr>
      </w:pPr>
    </w:p>
    <w:p w14:paraId="58B0124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75B9796A"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6773D8FB" w14:textId="77777777" w:rsidR="007F012A" w:rsidRDefault="007F012A" w:rsidP="00070B2B">
      <w:pPr>
        <w:pStyle w:val="Bezmezer"/>
        <w:suppressAutoHyphens/>
        <w:rPr>
          <w:rFonts w:ascii="Arial" w:hAnsi="Arial" w:cs="Arial"/>
          <w:sz w:val="20"/>
          <w:lang w:eastAsia="ar-SA"/>
        </w:rPr>
      </w:pPr>
    </w:p>
    <w:p w14:paraId="62581097" w14:textId="77777777" w:rsidR="007F012A" w:rsidRDefault="007F012A" w:rsidP="00070B2B">
      <w:pPr>
        <w:pStyle w:val="Bezmezer"/>
        <w:suppressAutoHyphens/>
        <w:rPr>
          <w:rFonts w:ascii="Arial" w:hAnsi="Arial" w:cs="Arial"/>
          <w:sz w:val="20"/>
          <w:lang w:eastAsia="ar-SA"/>
        </w:rPr>
      </w:pPr>
    </w:p>
    <w:p w14:paraId="678150E9"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709F59A" w14:textId="77777777" w:rsidR="007F012A" w:rsidRDefault="007F012A" w:rsidP="00070B2B">
      <w:pPr>
        <w:pStyle w:val="Bezmezer"/>
        <w:suppressAutoHyphens/>
        <w:rPr>
          <w:rFonts w:ascii="Arial" w:hAnsi="Arial" w:cs="Arial"/>
          <w:sz w:val="20"/>
          <w:lang w:eastAsia="ar-SA"/>
        </w:rPr>
      </w:pPr>
    </w:p>
    <w:p w14:paraId="041FF1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882C1E8" w14:textId="77777777" w:rsidR="007F012A" w:rsidRDefault="007F012A" w:rsidP="00B445BA">
      <w:pPr>
        <w:pStyle w:val="Bezmezer"/>
        <w:suppressAutoHyphens/>
        <w:jc w:val="both"/>
        <w:rPr>
          <w:rFonts w:ascii="Arial" w:hAnsi="Arial" w:cs="Arial"/>
          <w:sz w:val="20"/>
          <w:lang w:eastAsia="ar-SA"/>
        </w:rPr>
      </w:pPr>
    </w:p>
    <w:p w14:paraId="2B55BBA5" w14:textId="77777777" w:rsidR="004D2064" w:rsidRDefault="004D2064" w:rsidP="00B445BA">
      <w:pPr>
        <w:pStyle w:val="Bezmezer"/>
        <w:suppressAutoHyphens/>
        <w:jc w:val="both"/>
        <w:rPr>
          <w:rFonts w:ascii="Arial" w:hAnsi="Arial" w:cs="Arial"/>
          <w:sz w:val="20"/>
          <w:lang w:eastAsia="ar-SA"/>
        </w:rPr>
      </w:pPr>
    </w:p>
    <w:p w14:paraId="130C8508" w14:textId="77777777" w:rsidR="007F012A" w:rsidRPr="004D2064" w:rsidRDefault="007F012A" w:rsidP="004D2064">
      <w:pPr>
        <w:pStyle w:val="Bezmezer"/>
        <w:numPr>
          <w:ilvl w:val="0"/>
          <w:numId w:val="1"/>
        </w:numPr>
        <w:suppressAutoHyphens/>
        <w:rPr>
          <w:rFonts w:ascii="Arial" w:hAnsi="Arial" w:cs="Arial"/>
          <w:b/>
        </w:rPr>
      </w:pPr>
      <w:r w:rsidRPr="004D2064">
        <w:rPr>
          <w:rFonts w:ascii="Arial" w:hAnsi="Arial" w:cs="Arial"/>
          <w:b/>
        </w:rPr>
        <w:t xml:space="preserve"> Způsob provádění díla a ostatní ujednání</w:t>
      </w:r>
    </w:p>
    <w:p w14:paraId="62584072" w14:textId="77777777" w:rsidR="007F012A" w:rsidRDefault="007F012A" w:rsidP="00070B2B">
      <w:pPr>
        <w:rPr>
          <w:rFonts w:ascii="Arial" w:hAnsi="Arial" w:cs="Arial"/>
          <w:sz w:val="22"/>
        </w:rPr>
      </w:pPr>
    </w:p>
    <w:p w14:paraId="6EAD4C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9616F98" w14:textId="77777777" w:rsidR="007F012A" w:rsidRDefault="007F012A" w:rsidP="00070B2B">
      <w:pPr>
        <w:pStyle w:val="Bezmezer"/>
        <w:suppressAutoHyphens/>
        <w:rPr>
          <w:rFonts w:ascii="Arial" w:hAnsi="Arial" w:cs="Arial"/>
          <w:sz w:val="20"/>
          <w:lang w:eastAsia="ar-SA"/>
        </w:rPr>
      </w:pPr>
    </w:p>
    <w:p w14:paraId="7A02C932" w14:textId="77777777" w:rsidR="00956F2A" w:rsidRDefault="00956F2A" w:rsidP="00070B2B">
      <w:pPr>
        <w:pStyle w:val="Bezmezer"/>
        <w:suppressAutoHyphens/>
        <w:rPr>
          <w:rFonts w:ascii="Arial" w:hAnsi="Arial" w:cs="Arial"/>
          <w:sz w:val="20"/>
          <w:lang w:eastAsia="ar-SA"/>
        </w:rPr>
      </w:pPr>
    </w:p>
    <w:p w14:paraId="57ED7F1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14:paraId="4D31A657" w14:textId="77777777" w:rsidR="007F012A" w:rsidRDefault="007F012A" w:rsidP="00070B2B">
      <w:pPr>
        <w:pStyle w:val="Bezmezer"/>
        <w:suppressAutoHyphens/>
        <w:rPr>
          <w:rFonts w:ascii="Arial" w:hAnsi="Arial" w:cs="Arial"/>
          <w:sz w:val="20"/>
          <w:lang w:eastAsia="ar-SA"/>
        </w:rPr>
      </w:pPr>
    </w:p>
    <w:p w14:paraId="04C743A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B7B34A8" w14:textId="77777777" w:rsidR="007F012A" w:rsidRDefault="007F012A" w:rsidP="00070B2B">
      <w:pPr>
        <w:pStyle w:val="Odstavecseseznamem"/>
        <w:ind w:left="0"/>
        <w:rPr>
          <w:rFonts w:ascii="Arial" w:hAnsi="Arial" w:cs="Arial"/>
          <w:lang w:eastAsia="ar-SA"/>
        </w:rPr>
      </w:pPr>
    </w:p>
    <w:p w14:paraId="70A00CC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lastRenderedPageBreak/>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47186419" w14:textId="77777777" w:rsidR="007F012A" w:rsidRDefault="007F012A" w:rsidP="00070B2B">
      <w:pPr>
        <w:spacing w:before="60"/>
        <w:rPr>
          <w:rFonts w:ascii="Arial" w:hAnsi="Arial" w:cs="Arial"/>
          <w:sz w:val="20"/>
          <w:szCs w:val="20"/>
        </w:rPr>
      </w:pPr>
    </w:p>
    <w:p w14:paraId="0DC4F983"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58A4D5AE" w14:textId="77777777" w:rsidR="007F012A" w:rsidRDefault="007F012A" w:rsidP="00070B2B">
      <w:pPr>
        <w:spacing w:before="60"/>
        <w:rPr>
          <w:rFonts w:ascii="Calibri" w:hAnsi="Calibri"/>
        </w:rPr>
      </w:pPr>
    </w:p>
    <w:p w14:paraId="46A64BC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14:paraId="74B6DE45" w14:textId="77777777" w:rsidR="007F012A" w:rsidRDefault="007F012A" w:rsidP="00070B2B">
      <w:pPr>
        <w:spacing w:before="60"/>
        <w:rPr>
          <w:rFonts w:ascii="Arial" w:hAnsi="Arial" w:cs="Arial"/>
          <w:sz w:val="20"/>
          <w:szCs w:val="20"/>
        </w:rPr>
      </w:pPr>
    </w:p>
    <w:p w14:paraId="267A055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322C83D9" w14:textId="77777777" w:rsidR="007F012A" w:rsidRDefault="007F012A" w:rsidP="00070B2B">
      <w:pPr>
        <w:pStyle w:val="Bezmezer"/>
        <w:suppressAutoHyphens/>
        <w:jc w:val="both"/>
      </w:pPr>
    </w:p>
    <w:p w14:paraId="70CAE51C"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32C455BD" w14:textId="77777777" w:rsidR="007F012A" w:rsidRDefault="007F012A" w:rsidP="00070B2B">
      <w:pPr>
        <w:pStyle w:val="Bezmezer"/>
        <w:suppressAutoHyphens/>
        <w:jc w:val="both"/>
        <w:rPr>
          <w:rFonts w:ascii="Arial" w:hAnsi="Arial" w:cs="Arial"/>
          <w:lang w:eastAsia="ar-SA"/>
        </w:rPr>
      </w:pPr>
    </w:p>
    <w:p w14:paraId="311A032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4DF80B05" w14:textId="77777777" w:rsidR="007F012A" w:rsidRDefault="007F012A" w:rsidP="00070B2B">
      <w:pPr>
        <w:pStyle w:val="Odstavecseseznamem"/>
        <w:ind w:left="0"/>
        <w:rPr>
          <w:rFonts w:ascii="Arial" w:hAnsi="Arial" w:cs="Arial"/>
          <w:lang w:eastAsia="ar-SA"/>
        </w:rPr>
      </w:pPr>
    </w:p>
    <w:p w14:paraId="3FCB917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F98431D" w14:textId="77777777" w:rsidR="007F012A" w:rsidRDefault="007F012A" w:rsidP="00070B2B">
      <w:pPr>
        <w:pStyle w:val="Bezmezer"/>
        <w:suppressAutoHyphens/>
        <w:rPr>
          <w:rFonts w:ascii="Arial" w:hAnsi="Arial" w:cs="Arial"/>
          <w:sz w:val="20"/>
          <w:lang w:eastAsia="ar-SA"/>
        </w:rPr>
      </w:pPr>
    </w:p>
    <w:p w14:paraId="0F53BB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1A44637E" w14:textId="77777777" w:rsidR="007F012A" w:rsidRDefault="007F012A" w:rsidP="004B6003">
      <w:pPr>
        <w:pStyle w:val="Bezmezer"/>
        <w:suppressAutoHyphens/>
        <w:jc w:val="both"/>
        <w:rPr>
          <w:rFonts w:ascii="Arial" w:hAnsi="Arial" w:cs="Arial"/>
          <w:sz w:val="20"/>
          <w:lang w:eastAsia="ar-SA"/>
        </w:rPr>
      </w:pPr>
    </w:p>
    <w:p w14:paraId="4CA9A44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2310FB69" w14:textId="77777777" w:rsidR="003B4EB9" w:rsidRDefault="003B4EB9" w:rsidP="003B4EB9">
      <w:pPr>
        <w:pStyle w:val="Bezmezer"/>
        <w:suppressAutoHyphens/>
        <w:ind w:left="567"/>
        <w:jc w:val="both"/>
        <w:rPr>
          <w:rFonts w:ascii="Arial" w:hAnsi="Arial" w:cs="Arial"/>
          <w:sz w:val="20"/>
          <w:lang w:eastAsia="ar-SA"/>
        </w:rPr>
      </w:pPr>
    </w:p>
    <w:p w14:paraId="5D89B20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w:t>
      </w:r>
      <w:r w:rsidR="00FC3002">
        <w:rPr>
          <w:rFonts w:ascii="Arial" w:hAnsi="Arial" w:cs="Arial"/>
          <w:sz w:val="20"/>
          <w:lang w:eastAsia="ar-SA"/>
        </w:rPr>
        <w:t>t ve smyslu zákona</w:t>
      </w:r>
      <w:r>
        <w:rPr>
          <w:rFonts w:ascii="Arial" w:hAnsi="Arial" w:cs="Arial"/>
          <w:sz w:val="20"/>
          <w:lang w:eastAsia="ar-SA"/>
        </w:rPr>
        <w:t>.</w:t>
      </w:r>
    </w:p>
    <w:p w14:paraId="067F89F1" w14:textId="77777777" w:rsidR="004D2064" w:rsidRDefault="004D2064" w:rsidP="004D2064">
      <w:pPr>
        <w:pStyle w:val="Bezmezer"/>
        <w:suppressAutoHyphens/>
        <w:ind w:left="567"/>
        <w:jc w:val="both"/>
        <w:rPr>
          <w:rFonts w:ascii="Arial" w:hAnsi="Arial" w:cs="Arial"/>
          <w:sz w:val="20"/>
          <w:lang w:eastAsia="ar-SA"/>
        </w:rPr>
      </w:pPr>
    </w:p>
    <w:p w14:paraId="65DB9C65" w14:textId="77777777" w:rsidR="007F012A" w:rsidRDefault="007F012A" w:rsidP="00070B2B">
      <w:pPr>
        <w:pStyle w:val="Bezmezer"/>
        <w:suppressAutoHyphens/>
        <w:jc w:val="both"/>
        <w:rPr>
          <w:rFonts w:ascii="Arial" w:hAnsi="Arial" w:cs="Arial"/>
          <w:sz w:val="20"/>
          <w:lang w:eastAsia="ar-SA"/>
        </w:rPr>
      </w:pPr>
    </w:p>
    <w:p w14:paraId="350BB139"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C9AAC14" w14:textId="77777777" w:rsidR="007F012A" w:rsidRPr="00D96045" w:rsidRDefault="007F012A" w:rsidP="00070B2B">
      <w:pPr>
        <w:pStyle w:val="Bezmezer"/>
        <w:suppressAutoHyphens/>
        <w:jc w:val="both"/>
        <w:rPr>
          <w:rFonts w:ascii="Arial" w:hAnsi="Arial" w:cs="Arial"/>
          <w:b/>
          <w:lang w:eastAsia="ar-SA"/>
        </w:rPr>
      </w:pPr>
    </w:p>
    <w:p w14:paraId="74C842F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41BE1DC7" w14:textId="77777777" w:rsidR="007F012A" w:rsidRDefault="007F012A" w:rsidP="00070B2B">
      <w:pPr>
        <w:pStyle w:val="Bezmezer"/>
        <w:suppressAutoHyphens/>
        <w:jc w:val="both"/>
        <w:rPr>
          <w:rFonts w:ascii="Arial" w:hAnsi="Arial" w:cs="Arial"/>
          <w:sz w:val="20"/>
          <w:lang w:eastAsia="ar-SA"/>
        </w:rPr>
      </w:pPr>
    </w:p>
    <w:p w14:paraId="358934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6BB12C0E" w14:textId="77777777" w:rsidR="007F012A" w:rsidRDefault="007F012A" w:rsidP="00070B2B">
      <w:pPr>
        <w:pStyle w:val="Bezmezer"/>
        <w:suppressAutoHyphens/>
        <w:jc w:val="both"/>
        <w:rPr>
          <w:rFonts w:ascii="Arial" w:hAnsi="Arial" w:cs="Arial"/>
          <w:sz w:val="20"/>
          <w:lang w:eastAsia="ar-SA"/>
        </w:rPr>
      </w:pPr>
    </w:p>
    <w:p w14:paraId="06F40F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C0153B7" w14:textId="77777777" w:rsidR="007F012A" w:rsidRDefault="007F012A" w:rsidP="00070B2B">
      <w:pPr>
        <w:pStyle w:val="Bezmezer"/>
        <w:suppressAutoHyphens/>
        <w:jc w:val="both"/>
        <w:rPr>
          <w:rFonts w:ascii="Arial" w:hAnsi="Arial" w:cs="Arial"/>
          <w:sz w:val="20"/>
          <w:lang w:eastAsia="ar-SA"/>
        </w:rPr>
      </w:pPr>
    </w:p>
    <w:p w14:paraId="39F5826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1A97701F" w14:textId="77777777" w:rsidR="007F012A" w:rsidRDefault="007F012A" w:rsidP="00070B2B">
      <w:pPr>
        <w:pStyle w:val="Bezmezer"/>
        <w:suppressAutoHyphens/>
        <w:jc w:val="both"/>
        <w:rPr>
          <w:rFonts w:ascii="Arial" w:hAnsi="Arial" w:cs="Arial"/>
          <w:sz w:val="20"/>
          <w:lang w:eastAsia="ar-SA"/>
        </w:rPr>
      </w:pPr>
    </w:p>
    <w:p w14:paraId="3EB527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14:paraId="46BA772E" w14:textId="77777777" w:rsidR="007F012A" w:rsidRDefault="007F012A" w:rsidP="00070B2B">
      <w:pPr>
        <w:pStyle w:val="Odstavecseseznamem"/>
        <w:rPr>
          <w:rFonts w:ascii="Arial" w:hAnsi="Arial" w:cs="Arial"/>
          <w:lang w:eastAsia="ar-SA"/>
        </w:rPr>
      </w:pPr>
    </w:p>
    <w:p w14:paraId="7A7AF35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9D5D2A1" w14:textId="77777777" w:rsidR="007F012A" w:rsidRDefault="007F012A" w:rsidP="00070B2B">
      <w:pPr>
        <w:pStyle w:val="Bezmezer"/>
        <w:suppressAutoHyphens/>
        <w:jc w:val="both"/>
        <w:rPr>
          <w:rFonts w:ascii="Arial" w:hAnsi="Arial" w:cs="Arial"/>
          <w:sz w:val="20"/>
          <w:lang w:eastAsia="ar-SA"/>
        </w:rPr>
      </w:pPr>
    </w:p>
    <w:p w14:paraId="7AFE40B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07062266" w14:textId="77777777" w:rsidR="007F012A" w:rsidRDefault="007F012A" w:rsidP="00070B2B">
      <w:pPr>
        <w:pStyle w:val="Bezmezer"/>
        <w:suppressAutoHyphens/>
        <w:jc w:val="both"/>
        <w:rPr>
          <w:rFonts w:ascii="Arial" w:hAnsi="Arial" w:cs="Arial"/>
          <w:sz w:val="20"/>
          <w:lang w:eastAsia="ar-SA"/>
        </w:rPr>
      </w:pPr>
    </w:p>
    <w:p w14:paraId="11625C3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0578E741" w14:textId="77777777" w:rsidR="007F012A" w:rsidRDefault="007F012A" w:rsidP="00070B2B">
      <w:pPr>
        <w:pStyle w:val="Bezmezer"/>
        <w:suppressAutoHyphens/>
        <w:jc w:val="both"/>
        <w:rPr>
          <w:rFonts w:ascii="Arial" w:hAnsi="Arial" w:cs="Arial"/>
          <w:sz w:val="20"/>
          <w:lang w:eastAsia="ar-SA"/>
        </w:rPr>
      </w:pPr>
    </w:p>
    <w:p w14:paraId="0A4C555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2D72FBAB" w14:textId="77777777" w:rsidR="007F012A" w:rsidRDefault="007F012A" w:rsidP="00070B2B">
      <w:pPr>
        <w:pStyle w:val="Bezmezer"/>
        <w:suppressAutoHyphens/>
        <w:jc w:val="both"/>
        <w:rPr>
          <w:rFonts w:ascii="Arial" w:hAnsi="Arial" w:cs="Arial"/>
          <w:sz w:val="20"/>
          <w:lang w:eastAsia="ar-SA"/>
        </w:rPr>
      </w:pPr>
    </w:p>
    <w:p w14:paraId="2F2D9BC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03BDCDCE" w14:textId="77777777" w:rsidR="007F012A" w:rsidRDefault="007F012A" w:rsidP="00070B2B">
      <w:pPr>
        <w:pStyle w:val="Bezmezer"/>
        <w:suppressAutoHyphens/>
        <w:jc w:val="both"/>
        <w:rPr>
          <w:rFonts w:ascii="Arial" w:hAnsi="Arial" w:cs="Arial"/>
          <w:sz w:val="20"/>
          <w:lang w:eastAsia="ar-SA"/>
        </w:rPr>
      </w:pPr>
    </w:p>
    <w:p w14:paraId="238D074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745C94B7" w14:textId="77777777" w:rsidR="007F012A" w:rsidRDefault="007F012A" w:rsidP="00070B2B">
      <w:pPr>
        <w:pStyle w:val="Bezmezer"/>
        <w:suppressAutoHyphens/>
        <w:jc w:val="both"/>
        <w:rPr>
          <w:rFonts w:ascii="Arial" w:hAnsi="Arial" w:cs="Arial"/>
          <w:sz w:val="20"/>
          <w:lang w:eastAsia="ar-SA"/>
        </w:rPr>
      </w:pPr>
    </w:p>
    <w:p w14:paraId="1EC2289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199C094A" w14:textId="77777777" w:rsidR="005B43B4" w:rsidRDefault="005B43B4" w:rsidP="005B43B4">
      <w:pPr>
        <w:pStyle w:val="Odstavecseseznamem"/>
        <w:rPr>
          <w:rFonts w:ascii="Arial" w:hAnsi="Arial" w:cs="Arial"/>
          <w:lang w:eastAsia="ar-SA"/>
        </w:rPr>
      </w:pPr>
    </w:p>
    <w:p w14:paraId="121D2CF5" w14:textId="77777777" w:rsidR="005B43B4" w:rsidRDefault="005B43B4" w:rsidP="005B43B4">
      <w:pPr>
        <w:pStyle w:val="Bezmezer"/>
        <w:suppressAutoHyphens/>
        <w:ind w:left="567"/>
        <w:jc w:val="both"/>
        <w:rPr>
          <w:rFonts w:ascii="Arial" w:hAnsi="Arial" w:cs="Arial"/>
          <w:sz w:val="20"/>
          <w:lang w:eastAsia="ar-SA"/>
        </w:rPr>
      </w:pPr>
    </w:p>
    <w:p w14:paraId="04527B04"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6B45EAEB" w14:textId="77777777" w:rsidR="007F012A" w:rsidRDefault="007F012A" w:rsidP="00070B2B">
      <w:pPr>
        <w:pStyle w:val="Bezmezer"/>
        <w:suppressAutoHyphens/>
        <w:rPr>
          <w:rFonts w:ascii="Arial" w:hAnsi="Arial" w:cs="Arial"/>
        </w:rPr>
      </w:pPr>
    </w:p>
    <w:p w14:paraId="7452287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0EE82BA4" w14:textId="77777777" w:rsidR="007F012A" w:rsidRDefault="007F012A" w:rsidP="00070B2B">
      <w:pPr>
        <w:pStyle w:val="Bezmezer"/>
        <w:suppressAutoHyphens/>
        <w:rPr>
          <w:rFonts w:ascii="Arial" w:hAnsi="Arial" w:cs="Arial"/>
          <w:sz w:val="20"/>
          <w:lang w:eastAsia="ar-SA"/>
        </w:rPr>
      </w:pPr>
    </w:p>
    <w:p w14:paraId="7BDED92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2F3E0F01" w14:textId="77777777" w:rsidR="007F012A" w:rsidRDefault="007F012A" w:rsidP="00070B2B">
      <w:pPr>
        <w:pStyle w:val="Bezmezer"/>
        <w:suppressAutoHyphens/>
        <w:rPr>
          <w:rFonts w:ascii="Arial" w:hAnsi="Arial" w:cs="Arial"/>
          <w:sz w:val="20"/>
          <w:lang w:eastAsia="ar-SA"/>
        </w:rPr>
      </w:pPr>
    </w:p>
    <w:p w14:paraId="7AD25ED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738C86BC" w14:textId="77777777" w:rsidR="007F012A" w:rsidRDefault="007F012A" w:rsidP="00070B2B">
      <w:pPr>
        <w:pStyle w:val="Bezmezer"/>
        <w:suppressAutoHyphens/>
        <w:rPr>
          <w:rFonts w:ascii="Arial" w:hAnsi="Arial" w:cs="Arial"/>
          <w:sz w:val="20"/>
          <w:lang w:eastAsia="ar-SA"/>
        </w:rPr>
      </w:pPr>
    </w:p>
    <w:p w14:paraId="7119E29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14:paraId="0916A449" w14:textId="77777777" w:rsidR="007F012A" w:rsidRDefault="007F012A" w:rsidP="00070B2B">
      <w:pPr>
        <w:pStyle w:val="Bezmezer"/>
        <w:suppressAutoHyphens/>
        <w:rPr>
          <w:rFonts w:ascii="Arial" w:hAnsi="Arial" w:cs="Arial"/>
          <w:sz w:val="20"/>
          <w:lang w:eastAsia="ar-SA"/>
        </w:rPr>
      </w:pPr>
    </w:p>
    <w:p w14:paraId="44A92783" w14:textId="77777777"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14:paraId="285D9FC3" w14:textId="77777777" w:rsidR="00F6764D" w:rsidRPr="00F6764D" w:rsidRDefault="00F6764D" w:rsidP="00F6764D">
      <w:pPr>
        <w:pStyle w:val="Bezmezer"/>
        <w:suppressAutoHyphens/>
        <w:ind w:left="567"/>
        <w:jc w:val="both"/>
        <w:rPr>
          <w:rFonts w:ascii="Arial" w:hAnsi="Arial" w:cs="Arial"/>
          <w:sz w:val="20"/>
          <w:lang w:eastAsia="ar-SA"/>
        </w:rPr>
      </w:pPr>
    </w:p>
    <w:p w14:paraId="2AC6C725" w14:textId="77777777"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14:paraId="26D29EF9" w14:textId="77777777" w:rsidR="007F012A" w:rsidRDefault="007F012A" w:rsidP="00070B2B">
      <w:pPr>
        <w:pStyle w:val="Bezmezer"/>
        <w:suppressAutoHyphens/>
        <w:rPr>
          <w:rFonts w:ascii="Arial" w:hAnsi="Arial" w:cs="Arial"/>
          <w:sz w:val="20"/>
          <w:lang w:eastAsia="ar-SA"/>
        </w:rPr>
      </w:pPr>
    </w:p>
    <w:p w14:paraId="792989B3"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499490A9" w14:textId="77777777" w:rsidR="007F012A" w:rsidRDefault="007F012A" w:rsidP="00070B2B">
      <w:pPr>
        <w:rPr>
          <w:rFonts w:ascii="Arial" w:hAnsi="Arial" w:cs="Arial"/>
          <w:sz w:val="20"/>
          <w:szCs w:val="20"/>
        </w:rPr>
      </w:pPr>
    </w:p>
    <w:p w14:paraId="637E8E51" w14:textId="77777777" w:rsidR="007F012A" w:rsidRDefault="007F012A" w:rsidP="00070B2B">
      <w:pPr>
        <w:rPr>
          <w:rFonts w:ascii="Arial" w:hAnsi="Arial" w:cs="Arial"/>
        </w:rPr>
      </w:pPr>
    </w:p>
    <w:p w14:paraId="09269AFC"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14:paraId="7793375D" w14:textId="77777777" w:rsidTr="00070B2B">
        <w:tc>
          <w:tcPr>
            <w:tcW w:w="3510" w:type="dxa"/>
          </w:tcPr>
          <w:p w14:paraId="29147C0E" w14:textId="61D64A16"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8358BD">
              <w:rPr>
                <w:rFonts w:ascii="Arial" w:hAnsi="Arial" w:cs="Arial"/>
                <w:sz w:val="20"/>
                <w:szCs w:val="20"/>
              </w:rPr>
              <w:t xml:space="preserve">3. </w:t>
            </w:r>
            <w:r w:rsidR="00C84A70">
              <w:rPr>
                <w:rFonts w:ascii="Arial" w:hAnsi="Arial" w:cs="Arial"/>
                <w:sz w:val="20"/>
                <w:szCs w:val="20"/>
              </w:rPr>
              <w:t>10</w:t>
            </w:r>
            <w:r w:rsidR="00667078">
              <w:rPr>
                <w:rFonts w:ascii="Arial" w:hAnsi="Arial" w:cs="Arial"/>
                <w:sz w:val="20"/>
                <w:szCs w:val="20"/>
              </w:rPr>
              <w:t>. 20</w:t>
            </w:r>
            <w:r w:rsidR="00C47307">
              <w:rPr>
                <w:rFonts w:ascii="Arial" w:hAnsi="Arial" w:cs="Arial"/>
                <w:sz w:val="20"/>
                <w:szCs w:val="20"/>
              </w:rPr>
              <w:t>2</w:t>
            </w:r>
            <w:r w:rsidR="004C4B2A">
              <w:rPr>
                <w:rFonts w:ascii="Arial" w:hAnsi="Arial" w:cs="Arial"/>
                <w:sz w:val="20"/>
                <w:szCs w:val="20"/>
              </w:rPr>
              <w:t>2</w:t>
            </w:r>
          </w:p>
          <w:p w14:paraId="11E7FC02" w14:textId="77777777" w:rsidR="007F012A" w:rsidRDefault="007F012A">
            <w:pPr>
              <w:rPr>
                <w:rFonts w:ascii="Arial" w:hAnsi="Arial" w:cs="Arial"/>
                <w:sz w:val="20"/>
                <w:szCs w:val="20"/>
              </w:rPr>
            </w:pPr>
          </w:p>
          <w:p w14:paraId="0BBB80D1" w14:textId="77777777" w:rsidR="007F012A" w:rsidRDefault="007F012A">
            <w:pPr>
              <w:rPr>
                <w:rFonts w:ascii="Arial" w:hAnsi="Arial" w:cs="Arial"/>
                <w:sz w:val="20"/>
                <w:szCs w:val="20"/>
              </w:rPr>
            </w:pPr>
          </w:p>
          <w:p w14:paraId="33498C39" w14:textId="77777777" w:rsidR="007F012A" w:rsidRDefault="007F012A">
            <w:pPr>
              <w:rPr>
                <w:rFonts w:ascii="Arial" w:hAnsi="Arial" w:cs="Arial"/>
                <w:sz w:val="20"/>
                <w:szCs w:val="20"/>
              </w:rPr>
            </w:pPr>
          </w:p>
          <w:p w14:paraId="27952653" w14:textId="77777777" w:rsidR="007F012A" w:rsidRDefault="007F012A">
            <w:pPr>
              <w:rPr>
                <w:rFonts w:ascii="Arial" w:hAnsi="Arial" w:cs="Arial"/>
                <w:sz w:val="20"/>
                <w:szCs w:val="20"/>
              </w:rPr>
            </w:pPr>
          </w:p>
        </w:tc>
        <w:tc>
          <w:tcPr>
            <w:tcW w:w="2410" w:type="dxa"/>
          </w:tcPr>
          <w:p w14:paraId="1FEBF9CC" w14:textId="77777777" w:rsidR="007F012A" w:rsidRDefault="007F012A">
            <w:pPr>
              <w:rPr>
                <w:rFonts w:ascii="Arial" w:hAnsi="Arial" w:cs="Arial"/>
                <w:sz w:val="20"/>
                <w:szCs w:val="20"/>
              </w:rPr>
            </w:pPr>
          </w:p>
        </w:tc>
        <w:tc>
          <w:tcPr>
            <w:tcW w:w="3639" w:type="dxa"/>
          </w:tcPr>
          <w:p w14:paraId="3ADAD110" w14:textId="35118CC1" w:rsidR="007F012A" w:rsidRDefault="007F012A" w:rsidP="00692E1F">
            <w:pPr>
              <w:rPr>
                <w:rFonts w:ascii="Arial" w:hAnsi="Arial" w:cs="Arial"/>
                <w:sz w:val="20"/>
                <w:szCs w:val="20"/>
              </w:rPr>
            </w:pPr>
            <w:r>
              <w:rPr>
                <w:rFonts w:ascii="Arial" w:hAnsi="Arial" w:cs="Arial"/>
                <w:sz w:val="20"/>
                <w:szCs w:val="20"/>
              </w:rPr>
              <w:t>V Přerově dne:</w:t>
            </w:r>
            <w:r w:rsidR="00692E1F">
              <w:rPr>
                <w:rFonts w:ascii="Arial" w:hAnsi="Arial" w:cs="Arial"/>
                <w:sz w:val="20"/>
                <w:szCs w:val="20"/>
              </w:rPr>
              <w:t xml:space="preserve"> 3. </w:t>
            </w:r>
            <w:r w:rsidR="00C84A70">
              <w:rPr>
                <w:rFonts w:ascii="Arial" w:hAnsi="Arial" w:cs="Arial"/>
                <w:sz w:val="20"/>
                <w:szCs w:val="20"/>
              </w:rPr>
              <w:t>10</w:t>
            </w:r>
            <w:r w:rsidR="00692E1F">
              <w:rPr>
                <w:rFonts w:ascii="Arial" w:hAnsi="Arial" w:cs="Arial"/>
                <w:sz w:val="20"/>
                <w:szCs w:val="20"/>
              </w:rPr>
              <w:t>.</w:t>
            </w:r>
            <w:r w:rsidR="00667078">
              <w:rPr>
                <w:rFonts w:ascii="Arial" w:hAnsi="Arial" w:cs="Arial"/>
                <w:sz w:val="20"/>
                <w:szCs w:val="20"/>
              </w:rPr>
              <w:t xml:space="preserve"> 20</w:t>
            </w:r>
            <w:r w:rsidR="00C47307">
              <w:rPr>
                <w:rFonts w:ascii="Arial" w:hAnsi="Arial" w:cs="Arial"/>
                <w:sz w:val="20"/>
                <w:szCs w:val="20"/>
              </w:rPr>
              <w:t>2</w:t>
            </w:r>
            <w:r w:rsidR="004C4B2A">
              <w:rPr>
                <w:rFonts w:ascii="Arial" w:hAnsi="Arial" w:cs="Arial"/>
                <w:sz w:val="20"/>
                <w:szCs w:val="20"/>
              </w:rPr>
              <w:t>2</w:t>
            </w:r>
          </w:p>
        </w:tc>
      </w:tr>
      <w:tr w:rsidR="007F012A" w14:paraId="0B7ED938" w14:textId="77777777" w:rsidTr="00070B2B">
        <w:trPr>
          <w:trHeight w:val="770"/>
        </w:trPr>
        <w:tc>
          <w:tcPr>
            <w:tcW w:w="3510" w:type="dxa"/>
            <w:tcBorders>
              <w:top w:val="nil"/>
              <w:left w:val="nil"/>
              <w:bottom w:val="single" w:sz="4" w:space="0" w:color="auto"/>
              <w:right w:val="nil"/>
            </w:tcBorders>
          </w:tcPr>
          <w:p w14:paraId="65BFE1D8" w14:textId="77777777" w:rsidR="007F012A" w:rsidRDefault="007F012A">
            <w:pPr>
              <w:jc w:val="center"/>
              <w:rPr>
                <w:rFonts w:ascii="Arial" w:hAnsi="Arial" w:cs="Arial"/>
                <w:bCs/>
                <w:sz w:val="20"/>
                <w:szCs w:val="20"/>
              </w:rPr>
            </w:pPr>
          </w:p>
          <w:p w14:paraId="0D480D70" w14:textId="77777777" w:rsidR="007F012A" w:rsidRDefault="007F012A">
            <w:pPr>
              <w:jc w:val="center"/>
              <w:rPr>
                <w:rFonts w:ascii="Arial" w:hAnsi="Arial" w:cs="Arial"/>
                <w:bCs/>
                <w:sz w:val="20"/>
                <w:szCs w:val="20"/>
              </w:rPr>
            </w:pPr>
            <w:r>
              <w:rPr>
                <w:rFonts w:ascii="Arial" w:hAnsi="Arial" w:cs="Arial"/>
                <w:bCs/>
                <w:sz w:val="20"/>
                <w:szCs w:val="20"/>
              </w:rPr>
              <w:t>Objednatel</w:t>
            </w:r>
          </w:p>
          <w:p w14:paraId="20383FBB" w14:textId="77777777" w:rsidR="007F012A" w:rsidRDefault="007F012A">
            <w:pPr>
              <w:jc w:val="center"/>
              <w:rPr>
                <w:rFonts w:ascii="Arial" w:hAnsi="Arial" w:cs="Arial"/>
                <w:bCs/>
                <w:sz w:val="20"/>
                <w:szCs w:val="20"/>
              </w:rPr>
            </w:pPr>
          </w:p>
          <w:p w14:paraId="28F1ABB2" w14:textId="77777777" w:rsidR="007F012A" w:rsidRDefault="007F012A">
            <w:pPr>
              <w:jc w:val="center"/>
              <w:rPr>
                <w:rFonts w:ascii="Arial" w:hAnsi="Arial" w:cs="Arial"/>
                <w:bCs/>
                <w:sz w:val="20"/>
                <w:szCs w:val="20"/>
              </w:rPr>
            </w:pPr>
          </w:p>
          <w:p w14:paraId="5A549F6F" w14:textId="77777777" w:rsidR="007F012A" w:rsidRDefault="007F012A">
            <w:pPr>
              <w:jc w:val="center"/>
              <w:rPr>
                <w:rFonts w:ascii="Arial" w:hAnsi="Arial" w:cs="Arial"/>
                <w:bCs/>
                <w:sz w:val="20"/>
                <w:szCs w:val="20"/>
              </w:rPr>
            </w:pPr>
          </w:p>
          <w:p w14:paraId="7B754202" w14:textId="77777777" w:rsidR="007F012A" w:rsidRDefault="007F012A">
            <w:pPr>
              <w:jc w:val="center"/>
              <w:rPr>
                <w:rFonts w:ascii="Arial" w:hAnsi="Arial" w:cs="Arial"/>
                <w:bCs/>
                <w:sz w:val="20"/>
                <w:szCs w:val="20"/>
              </w:rPr>
            </w:pPr>
          </w:p>
        </w:tc>
        <w:tc>
          <w:tcPr>
            <w:tcW w:w="2410" w:type="dxa"/>
          </w:tcPr>
          <w:p w14:paraId="5C723B04" w14:textId="77777777" w:rsidR="007F012A" w:rsidRDefault="007F012A">
            <w:pPr>
              <w:rPr>
                <w:rFonts w:ascii="Arial" w:hAnsi="Arial" w:cs="Arial"/>
                <w:sz w:val="20"/>
                <w:szCs w:val="20"/>
              </w:rPr>
            </w:pPr>
          </w:p>
        </w:tc>
        <w:tc>
          <w:tcPr>
            <w:tcW w:w="3639" w:type="dxa"/>
            <w:tcBorders>
              <w:top w:val="nil"/>
              <w:left w:val="nil"/>
              <w:bottom w:val="single" w:sz="4" w:space="0" w:color="auto"/>
              <w:right w:val="nil"/>
            </w:tcBorders>
          </w:tcPr>
          <w:p w14:paraId="254EDEB3" w14:textId="77777777" w:rsidR="007F012A" w:rsidRDefault="007F012A">
            <w:pPr>
              <w:rPr>
                <w:rFonts w:ascii="Arial" w:hAnsi="Arial" w:cs="Arial"/>
                <w:sz w:val="20"/>
                <w:szCs w:val="20"/>
              </w:rPr>
            </w:pPr>
          </w:p>
          <w:p w14:paraId="5DC22F20" w14:textId="77777777" w:rsidR="007F012A" w:rsidRDefault="007F012A">
            <w:pPr>
              <w:jc w:val="center"/>
              <w:rPr>
                <w:rFonts w:ascii="Arial" w:hAnsi="Arial" w:cs="Arial"/>
                <w:sz w:val="20"/>
                <w:szCs w:val="20"/>
              </w:rPr>
            </w:pPr>
            <w:r>
              <w:rPr>
                <w:rFonts w:ascii="Arial" w:hAnsi="Arial" w:cs="Arial"/>
                <w:bCs/>
                <w:sz w:val="20"/>
                <w:szCs w:val="20"/>
              </w:rPr>
              <w:t>Zhotovitel</w:t>
            </w:r>
          </w:p>
          <w:p w14:paraId="7D96BE01" w14:textId="77777777" w:rsidR="007F012A" w:rsidRDefault="007F012A">
            <w:pPr>
              <w:jc w:val="center"/>
              <w:rPr>
                <w:rFonts w:ascii="Arial" w:hAnsi="Arial" w:cs="Arial"/>
                <w:sz w:val="20"/>
                <w:szCs w:val="20"/>
              </w:rPr>
            </w:pPr>
          </w:p>
          <w:p w14:paraId="1B043556" w14:textId="77777777" w:rsidR="007F012A" w:rsidRDefault="007F012A">
            <w:pPr>
              <w:jc w:val="center"/>
              <w:rPr>
                <w:rFonts w:ascii="Arial" w:hAnsi="Arial" w:cs="Arial"/>
                <w:sz w:val="20"/>
                <w:szCs w:val="20"/>
              </w:rPr>
            </w:pPr>
          </w:p>
        </w:tc>
      </w:tr>
      <w:tr w:rsidR="007F012A" w14:paraId="233E474C" w14:textId="77777777" w:rsidTr="00FA19AF">
        <w:trPr>
          <w:trHeight w:val="336"/>
        </w:trPr>
        <w:tc>
          <w:tcPr>
            <w:tcW w:w="3510" w:type="dxa"/>
            <w:tcBorders>
              <w:top w:val="single" w:sz="4" w:space="0" w:color="auto"/>
              <w:left w:val="nil"/>
              <w:bottom w:val="nil"/>
              <w:right w:val="nil"/>
            </w:tcBorders>
          </w:tcPr>
          <w:p w14:paraId="1C5FFCEE" w14:textId="77777777" w:rsidR="007F012A" w:rsidRDefault="007F012A">
            <w:pPr>
              <w:jc w:val="center"/>
              <w:rPr>
                <w:rFonts w:ascii="Arial" w:hAnsi="Arial" w:cs="Arial"/>
                <w:sz w:val="20"/>
                <w:szCs w:val="20"/>
              </w:rPr>
            </w:pPr>
          </w:p>
        </w:tc>
        <w:tc>
          <w:tcPr>
            <w:tcW w:w="2410" w:type="dxa"/>
          </w:tcPr>
          <w:p w14:paraId="29770A28" w14:textId="77777777" w:rsidR="007F012A" w:rsidRDefault="007F012A">
            <w:pPr>
              <w:rPr>
                <w:rFonts w:ascii="Arial" w:hAnsi="Arial" w:cs="Arial"/>
                <w:sz w:val="20"/>
                <w:szCs w:val="20"/>
              </w:rPr>
            </w:pPr>
          </w:p>
        </w:tc>
        <w:tc>
          <w:tcPr>
            <w:tcW w:w="3639" w:type="dxa"/>
            <w:tcBorders>
              <w:top w:val="single" w:sz="4" w:space="0" w:color="auto"/>
              <w:left w:val="nil"/>
              <w:bottom w:val="nil"/>
              <w:right w:val="nil"/>
            </w:tcBorders>
          </w:tcPr>
          <w:p w14:paraId="56CD7640" w14:textId="77777777" w:rsidR="007F012A" w:rsidRDefault="007F012A">
            <w:pPr>
              <w:rPr>
                <w:rFonts w:ascii="Arial" w:hAnsi="Arial" w:cs="Arial"/>
                <w:color w:val="FF0000"/>
                <w:sz w:val="20"/>
                <w:szCs w:val="20"/>
              </w:rPr>
            </w:pPr>
          </w:p>
        </w:tc>
      </w:tr>
    </w:tbl>
    <w:p w14:paraId="2742047B" w14:textId="77777777" w:rsidR="007F012A" w:rsidRPr="00A2746D" w:rsidRDefault="007F012A"/>
    <w:sectPr w:rsidR="007F012A" w:rsidRPr="00A2746D" w:rsidSect="004D2064">
      <w:headerReference w:type="default" r:id="rId7"/>
      <w:footerReference w:type="even" r:id="rId8"/>
      <w:footerReference w:type="default" r:id="rId9"/>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21AE" w14:textId="77777777" w:rsidR="00B27488" w:rsidRDefault="00B27488">
      <w:r>
        <w:separator/>
      </w:r>
    </w:p>
  </w:endnote>
  <w:endnote w:type="continuationSeparator" w:id="0">
    <w:p w14:paraId="2470FE6F" w14:textId="77777777" w:rsidR="00B27488" w:rsidRDefault="00B2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9224"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9F2E51"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53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2E1F">
      <w:rPr>
        <w:rStyle w:val="slostrnky"/>
        <w:noProof/>
      </w:rPr>
      <w:t>1</w:t>
    </w:r>
    <w:r>
      <w:rPr>
        <w:rStyle w:val="slostrnky"/>
      </w:rPr>
      <w:fldChar w:fldCharType="end"/>
    </w:r>
  </w:p>
  <w:p w14:paraId="7C1F0834"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DF7F" w14:textId="77777777" w:rsidR="00B27488" w:rsidRDefault="00B27488">
      <w:r>
        <w:separator/>
      </w:r>
    </w:p>
  </w:footnote>
  <w:footnote w:type="continuationSeparator" w:id="0">
    <w:p w14:paraId="6D4AB2BC" w14:textId="77777777" w:rsidR="00B27488" w:rsidRDefault="00B2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7D5" w14:textId="77777777"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700578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712805398">
    <w:abstractNumId w:val="2"/>
  </w:num>
  <w:num w:numId="3" w16cid:durableId="1427534077">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28377">
    <w:abstractNumId w:val="4"/>
  </w:num>
  <w:num w:numId="5" w16cid:durableId="353848080">
    <w:abstractNumId w:val="6"/>
  </w:num>
  <w:num w:numId="6" w16cid:durableId="655769464">
    <w:abstractNumId w:val="3"/>
  </w:num>
  <w:num w:numId="7" w16cid:durableId="86752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32EF"/>
    <w:rsid w:val="0002229B"/>
    <w:rsid w:val="00025949"/>
    <w:rsid w:val="00042650"/>
    <w:rsid w:val="00070B2B"/>
    <w:rsid w:val="000757AB"/>
    <w:rsid w:val="000817FF"/>
    <w:rsid w:val="00084F51"/>
    <w:rsid w:val="00091470"/>
    <w:rsid w:val="000A14B0"/>
    <w:rsid w:val="000B1FF6"/>
    <w:rsid w:val="000B56F8"/>
    <w:rsid w:val="000B6157"/>
    <w:rsid w:val="000C50D5"/>
    <w:rsid w:val="000E24D2"/>
    <w:rsid w:val="000E3FB3"/>
    <w:rsid w:val="000E534B"/>
    <w:rsid w:val="000E66EF"/>
    <w:rsid w:val="00122A1B"/>
    <w:rsid w:val="00147D25"/>
    <w:rsid w:val="00151CD7"/>
    <w:rsid w:val="0015733E"/>
    <w:rsid w:val="00164A62"/>
    <w:rsid w:val="001733A8"/>
    <w:rsid w:val="00174191"/>
    <w:rsid w:val="001804CF"/>
    <w:rsid w:val="001A6B6C"/>
    <w:rsid w:val="001B6818"/>
    <w:rsid w:val="001C1401"/>
    <w:rsid w:val="001C2076"/>
    <w:rsid w:val="001D7944"/>
    <w:rsid w:val="001F5A3B"/>
    <w:rsid w:val="001F62B0"/>
    <w:rsid w:val="0020196F"/>
    <w:rsid w:val="00204018"/>
    <w:rsid w:val="002425BC"/>
    <w:rsid w:val="002459EB"/>
    <w:rsid w:val="002519AB"/>
    <w:rsid w:val="00252583"/>
    <w:rsid w:val="00256D4A"/>
    <w:rsid w:val="00257758"/>
    <w:rsid w:val="002652B7"/>
    <w:rsid w:val="0027762F"/>
    <w:rsid w:val="002B59C2"/>
    <w:rsid w:val="002D6DE1"/>
    <w:rsid w:val="00314AC3"/>
    <w:rsid w:val="003155F6"/>
    <w:rsid w:val="00316191"/>
    <w:rsid w:val="00340DEA"/>
    <w:rsid w:val="003529DB"/>
    <w:rsid w:val="0037213B"/>
    <w:rsid w:val="003731F3"/>
    <w:rsid w:val="00374695"/>
    <w:rsid w:val="003854F4"/>
    <w:rsid w:val="003A1A02"/>
    <w:rsid w:val="003B4EB9"/>
    <w:rsid w:val="003B6AF7"/>
    <w:rsid w:val="003C05A2"/>
    <w:rsid w:val="003E24DC"/>
    <w:rsid w:val="003E756E"/>
    <w:rsid w:val="003F45F0"/>
    <w:rsid w:val="00417621"/>
    <w:rsid w:val="00455005"/>
    <w:rsid w:val="00463EBD"/>
    <w:rsid w:val="00475399"/>
    <w:rsid w:val="0048018C"/>
    <w:rsid w:val="004850E1"/>
    <w:rsid w:val="00486846"/>
    <w:rsid w:val="004B433F"/>
    <w:rsid w:val="004B5568"/>
    <w:rsid w:val="004B6003"/>
    <w:rsid w:val="004C4B2A"/>
    <w:rsid w:val="004D0493"/>
    <w:rsid w:val="004D2064"/>
    <w:rsid w:val="004D37C3"/>
    <w:rsid w:val="004E749C"/>
    <w:rsid w:val="004E7F8F"/>
    <w:rsid w:val="004F6427"/>
    <w:rsid w:val="00507F7C"/>
    <w:rsid w:val="005157CE"/>
    <w:rsid w:val="0052397B"/>
    <w:rsid w:val="00526F97"/>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9117D"/>
    <w:rsid w:val="00692E1F"/>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06130"/>
    <w:rsid w:val="00813B23"/>
    <w:rsid w:val="00820D23"/>
    <w:rsid w:val="00825044"/>
    <w:rsid w:val="008358BD"/>
    <w:rsid w:val="0086414F"/>
    <w:rsid w:val="0087283F"/>
    <w:rsid w:val="008853A6"/>
    <w:rsid w:val="00895305"/>
    <w:rsid w:val="008B3761"/>
    <w:rsid w:val="008C55ED"/>
    <w:rsid w:val="008F2838"/>
    <w:rsid w:val="008F4ADF"/>
    <w:rsid w:val="008F674F"/>
    <w:rsid w:val="009079E6"/>
    <w:rsid w:val="00911738"/>
    <w:rsid w:val="00912B06"/>
    <w:rsid w:val="009133AD"/>
    <w:rsid w:val="00921535"/>
    <w:rsid w:val="00923A0B"/>
    <w:rsid w:val="00927C3B"/>
    <w:rsid w:val="00931094"/>
    <w:rsid w:val="00945BB1"/>
    <w:rsid w:val="00950FEE"/>
    <w:rsid w:val="009516D6"/>
    <w:rsid w:val="009534CF"/>
    <w:rsid w:val="00956F2A"/>
    <w:rsid w:val="009609F5"/>
    <w:rsid w:val="0097712A"/>
    <w:rsid w:val="009A0659"/>
    <w:rsid w:val="009A5F9E"/>
    <w:rsid w:val="009C32EE"/>
    <w:rsid w:val="009C4478"/>
    <w:rsid w:val="009E11EA"/>
    <w:rsid w:val="009E3CBA"/>
    <w:rsid w:val="009F08F4"/>
    <w:rsid w:val="00A163FB"/>
    <w:rsid w:val="00A23AD6"/>
    <w:rsid w:val="00A2668C"/>
    <w:rsid w:val="00A2746D"/>
    <w:rsid w:val="00A3140F"/>
    <w:rsid w:val="00A362FF"/>
    <w:rsid w:val="00A874ED"/>
    <w:rsid w:val="00A922B5"/>
    <w:rsid w:val="00AA5F1A"/>
    <w:rsid w:val="00AB4B8C"/>
    <w:rsid w:val="00AC201B"/>
    <w:rsid w:val="00AD4504"/>
    <w:rsid w:val="00AE125D"/>
    <w:rsid w:val="00B03161"/>
    <w:rsid w:val="00B11B67"/>
    <w:rsid w:val="00B11D26"/>
    <w:rsid w:val="00B147D9"/>
    <w:rsid w:val="00B20275"/>
    <w:rsid w:val="00B27488"/>
    <w:rsid w:val="00B3145A"/>
    <w:rsid w:val="00B358B6"/>
    <w:rsid w:val="00B373FA"/>
    <w:rsid w:val="00B41467"/>
    <w:rsid w:val="00B445BA"/>
    <w:rsid w:val="00B47166"/>
    <w:rsid w:val="00B553F0"/>
    <w:rsid w:val="00B764E2"/>
    <w:rsid w:val="00B8598F"/>
    <w:rsid w:val="00BA5E75"/>
    <w:rsid w:val="00BA66E3"/>
    <w:rsid w:val="00BE4EB4"/>
    <w:rsid w:val="00BF1B4B"/>
    <w:rsid w:val="00C109B1"/>
    <w:rsid w:val="00C12434"/>
    <w:rsid w:val="00C32274"/>
    <w:rsid w:val="00C4642B"/>
    <w:rsid w:val="00C47307"/>
    <w:rsid w:val="00C4796B"/>
    <w:rsid w:val="00C50EC4"/>
    <w:rsid w:val="00C636D1"/>
    <w:rsid w:val="00C70A43"/>
    <w:rsid w:val="00C7511E"/>
    <w:rsid w:val="00C83B6D"/>
    <w:rsid w:val="00C84A70"/>
    <w:rsid w:val="00C851CF"/>
    <w:rsid w:val="00C92C94"/>
    <w:rsid w:val="00CB0A8D"/>
    <w:rsid w:val="00CB0CDB"/>
    <w:rsid w:val="00CB5E39"/>
    <w:rsid w:val="00CE2DA5"/>
    <w:rsid w:val="00D10296"/>
    <w:rsid w:val="00D2309D"/>
    <w:rsid w:val="00D31117"/>
    <w:rsid w:val="00D52F04"/>
    <w:rsid w:val="00D54B3C"/>
    <w:rsid w:val="00D5653A"/>
    <w:rsid w:val="00D62FF9"/>
    <w:rsid w:val="00D90B77"/>
    <w:rsid w:val="00D96045"/>
    <w:rsid w:val="00DA26B2"/>
    <w:rsid w:val="00DA43A3"/>
    <w:rsid w:val="00DA5363"/>
    <w:rsid w:val="00DB0DD9"/>
    <w:rsid w:val="00DC4D80"/>
    <w:rsid w:val="00DC7218"/>
    <w:rsid w:val="00DD1BEA"/>
    <w:rsid w:val="00DD4250"/>
    <w:rsid w:val="00DE1BFF"/>
    <w:rsid w:val="00DF1F2B"/>
    <w:rsid w:val="00E30A2A"/>
    <w:rsid w:val="00E40EBE"/>
    <w:rsid w:val="00E451E1"/>
    <w:rsid w:val="00E55C7D"/>
    <w:rsid w:val="00E57F77"/>
    <w:rsid w:val="00E73803"/>
    <w:rsid w:val="00E766C2"/>
    <w:rsid w:val="00E90C88"/>
    <w:rsid w:val="00E9274A"/>
    <w:rsid w:val="00EB0389"/>
    <w:rsid w:val="00ED111D"/>
    <w:rsid w:val="00ED3005"/>
    <w:rsid w:val="00ED405E"/>
    <w:rsid w:val="00ED713D"/>
    <w:rsid w:val="00EE7DAA"/>
    <w:rsid w:val="00EF56A5"/>
    <w:rsid w:val="00F0574D"/>
    <w:rsid w:val="00F116DF"/>
    <w:rsid w:val="00F15232"/>
    <w:rsid w:val="00F1788C"/>
    <w:rsid w:val="00F34279"/>
    <w:rsid w:val="00F376FC"/>
    <w:rsid w:val="00F37E89"/>
    <w:rsid w:val="00F516A4"/>
    <w:rsid w:val="00F6764D"/>
    <w:rsid w:val="00F81996"/>
    <w:rsid w:val="00F847F4"/>
    <w:rsid w:val="00F868DB"/>
    <w:rsid w:val="00F87E82"/>
    <w:rsid w:val="00FA19AF"/>
    <w:rsid w:val="00FA4542"/>
    <w:rsid w:val="00FA5186"/>
    <w:rsid w:val="00FB06FC"/>
    <w:rsid w:val="00FB149C"/>
    <w:rsid w:val="00FB3751"/>
    <w:rsid w:val="00FB4A3B"/>
    <w:rsid w:val="00FC141B"/>
    <w:rsid w:val="00FC3002"/>
    <w:rsid w:val="00FC5401"/>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44E1FB"/>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7</Pages>
  <Words>2554</Words>
  <Characters>15074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 | ZŠS Přerov</cp:lastModifiedBy>
  <cp:revision>47</cp:revision>
  <cp:lastPrinted>2022-01-06T10:37:00Z</cp:lastPrinted>
  <dcterms:created xsi:type="dcterms:W3CDTF">2015-11-25T09:34:00Z</dcterms:created>
  <dcterms:modified xsi:type="dcterms:W3CDTF">2022-10-04T11:51:00Z</dcterms:modified>
</cp:coreProperties>
</file>