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A0556" w:rsidP="005A055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4056F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A0556" w:rsidRDefault="005A0556" w:rsidP="005A055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982807-0443/2015, E2017/6657/D2</w:t>
      </w:r>
    </w:p>
    <w:p w:rsidR="005A0556" w:rsidRDefault="005A0556" w:rsidP="005A055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B4056F">
        <w:t xml:space="preserve"> </w:t>
      </w:r>
      <w:r>
        <w:t>14</w:t>
      </w:r>
      <w:r w:rsidR="00B4056F">
        <w:t xml:space="preserve"> </w:t>
      </w:r>
      <w:r>
        <w:t>983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4056F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</w:t>
      </w:r>
      <w:r w:rsidR="00B4056F">
        <w:t>ejčí, obchodní ředitel regionu,</w:t>
      </w:r>
    </w:p>
    <w:p w:rsidR="005A0556" w:rsidRDefault="005A0556" w:rsidP="00B4056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PH a StČ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</w:t>
      </w:r>
      <w:r w:rsidR="00B4056F">
        <w:t>raze, oddíl A, vložka 7565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</w:t>
      </w:r>
    </w:p>
    <w:p w:rsidR="00B4056F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firemní obchod PH a S</w:t>
      </w:r>
      <w:r w:rsidR="00B4056F">
        <w:t>tČ,</w:t>
      </w:r>
    </w:p>
    <w:p w:rsidR="005A0556" w:rsidRDefault="005A0556" w:rsidP="00B4056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</w:p>
    <w:p w:rsidR="005A0556" w:rsidRDefault="005A0556" w:rsidP="005A055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A0556" w:rsidRDefault="005A0556" w:rsidP="005A0556">
      <w:pPr>
        <w:numPr>
          <w:ilvl w:val="0"/>
          <w:numId w:val="0"/>
        </w:numPr>
        <w:spacing w:after="0" w:line="240" w:lineRule="auto"/>
        <w:ind w:left="142"/>
      </w:pPr>
    </w:p>
    <w:p w:rsidR="005A0556" w:rsidRDefault="00202C5B" w:rsidP="005A055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02C5B">
        <w:t>XXX</w:t>
      </w:r>
    </w:p>
    <w:p w:rsidR="005A0556" w:rsidRDefault="00B4056F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5A0556">
        <w:t>a v obchodním rejstříku:</w:t>
      </w:r>
      <w:r w:rsidR="005A0556">
        <w:tab/>
      </w:r>
      <w:r w:rsidR="005A0556"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202C5B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202C5B">
        <w:t>XXX</w:t>
      </w:r>
    </w:p>
    <w:p w:rsidR="005A0556" w:rsidRDefault="005A0556" w:rsidP="005A055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A0556" w:rsidRDefault="005A055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A0556" w:rsidRPr="005A0556" w:rsidRDefault="005A0556" w:rsidP="005A055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</w:t>
      </w:r>
      <w:r w:rsidR="00924474">
        <w:t> </w:t>
      </w:r>
      <w:r>
        <w:t>Do ruky a Balík Na poštu, č. 982807-0443/2015 ze dne 4.</w:t>
      </w:r>
      <w:r w:rsidR="00B4056F">
        <w:t xml:space="preserve"> </w:t>
      </w:r>
      <w:r>
        <w:t>5.</w:t>
      </w:r>
      <w:r w:rsidR="00B4056F">
        <w:t xml:space="preserve"> </w:t>
      </w:r>
      <w:r>
        <w:t>2015</w:t>
      </w:r>
      <w:r w:rsidR="00924474">
        <w:t>, ve znění Dodatku č. 1 ze dne 29. 4. 2016</w:t>
      </w:r>
      <w:r>
        <w:t xml:space="preserve"> (dále jen "Dohoda"), a to následujícím způsobem: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B4056F">
        <w:t>1</w:t>
      </w:r>
      <w:r>
        <w:t xml:space="preserve"> - Cena za službu Balík Do ruky do 30 kg, je plně nahrazen textem obsaženým v Příloze č. </w:t>
      </w:r>
      <w:r w:rsidR="00B4056F">
        <w:t>1</w:t>
      </w:r>
      <w:r>
        <w:t xml:space="preserve"> tohoto Dodatku.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B4056F">
        <w:t>2</w:t>
      </w:r>
      <w:r>
        <w:t xml:space="preserve"> - Cena za službu Balík Na poštu, je plně nahrazen textem obsaženým v Příloze č. </w:t>
      </w:r>
      <w:r w:rsidR="00B4056F">
        <w:t>2</w:t>
      </w:r>
      <w:r>
        <w:t xml:space="preserve"> tohoto Dodatku.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 na doplnění stávajícího textu Článku 4. Cena a způsob úhrady, a to o text: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Odesílatel v plném rozsahu odpovědnost za škody, které v</w:t>
      </w:r>
      <w:r w:rsidR="00B4056F">
        <w:t> </w:t>
      </w:r>
      <w:r>
        <w:t>důsledku takového opomenutí mohou vzniknout, a zavazuje se je uhradit.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Článku 7. Závěrečná ustanovení následujícím textem: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 xml:space="preserve">7.1. </w:t>
      </w:r>
      <w:r w:rsidRPr="00B4056F">
        <w:rPr>
          <w:b/>
        </w:rPr>
        <w:t>Tato Dohoda se uzavírá na dobu určitou do 30.</w:t>
      </w:r>
      <w:r w:rsidR="00B4056F" w:rsidRPr="00B4056F">
        <w:rPr>
          <w:b/>
        </w:rPr>
        <w:t xml:space="preserve"> </w:t>
      </w:r>
      <w:r w:rsidRPr="00B4056F">
        <w:rPr>
          <w:b/>
        </w:rPr>
        <w:t>4.</w:t>
      </w:r>
      <w:r w:rsidR="00B4056F" w:rsidRPr="00B4056F">
        <w:rPr>
          <w:b/>
        </w:rPr>
        <w:t xml:space="preserve"> </w:t>
      </w:r>
      <w:r w:rsidRPr="00B4056F">
        <w:rPr>
          <w:b/>
        </w:rPr>
        <w:t>2020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Po skončení účinnosti Dohody vrátí Odesílatel ČP nepoužité adresní štítky.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 xml:space="preserve">7.2. ČP si vyhrazuje právo odstoupit od této Dohody, jestliže Odesílatel přes upozornění nedodržuje sjednané podmínky. Toto upozornění ČP písemně oznámí Odesílateli na jeho poslední známou adresu s tím, že je Odesílatel povinen ve lhůtě </w:t>
      </w:r>
      <w:r w:rsidR="00202C5B">
        <w:t>XXX</w:t>
      </w:r>
      <w:r w:rsidR="00202C5B">
        <w:t xml:space="preserve"> </w:t>
      </w:r>
      <w:r>
        <w:t xml:space="preserve">napravit zjištěné nedostatky. V případě marného uplynutí této lhůty má ČP právo od této Dohody odstoupit. 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 xml:space="preserve">Od této Dohody je možné odstoupit také v důsledku zahájení insolvenčního řízení na Odesílatele nebo kdykoliv v jeho průběhu. V takovém případě není Odesílateli poskytnuta dodatečná lhůta </w:t>
      </w:r>
      <w:r w:rsidR="00202C5B">
        <w:t>XXX</w:t>
      </w:r>
      <w:r w:rsidR="00202C5B">
        <w:t xml:space="preserve"> </w:t>
      </w:r>
      <w:r>
        <w:t>a ČP je oprávněna odstoupit od této Dohody bez předchozího upozornění.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Odstoupení od této Dohody je vždy účinné a Dohoda se ruší ke dni doručení písemného oznámení o odstoupení druhé straně Dohody. Vzájemná plnění poskytnutá stranami Dohody do</w:t>
      </w:r>
      <w:r w:rsidR="00B4056F">
        <w:t> </w:t>
      </w:r>
      <w:r>
        <w:t>odstoupení se nevrací a Odesílatel je povinen uhradit cenu služeb, poskytnutých ČP do</w:t>
      </w:r>
      <w:r w:rsidR="00B4056F">
        <w:t> </w:t>
      </w:r>
      <w:r>
        <w:t>odstoupení.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7.3. Pokud není stanoveno jinak, může být tato Dohoda měněna pouze vzestupně očíslovanými písemnými dodatky k Dohodě podepsanými oběma Stranami Dohody, pokud není v Dohodě stanoveno jinak.</w:t>
      </w:r>
    </w:p>
    <w:p w:rsidR="00202C5B" w:rsidRDefault="00202C5B" w:rsidP="00202C5B">
      <w:pPr>
        <w:numPr>
          <w:ilvl w:val="0"/>
          <w:numId w:val="0"/>
        </w:numPr>
        <w:spacing w:after="120"/>
        <w:ind w:left="1191"/>
        <w:jc w:val="both"/>
      </w:pPr>
    </w:p>
    <w:p w:rsidR="00202C5B" w:rsidRDefault="00202C5B" w:rsidP="00202C5B">
      <w:pPr>
        <w:numPr>
          <w:ilvl w:val="0"/>
          <w:numId w:val="0"/>
        </w:numPr>
        <w:spacing w:after="120"/>
        <w:ind w:left="1191"/>
        <w:jc w:val="both"/>
      </w:pPr>
    </w:p>
    <w:p w:rsidR="00202C5B" w:rsidRDefault="00202C5B" w:rsidP="00202C5B">
      <w:pPr>
        <w:numPr>
          <w:ilvl w:val="0"/>
          <w:numId w:val="0"/>
        </w:numPr>
        <w:spacing w:after="120"/>
        <w:ind w:left="1191"/>
        <w:jc w:val="both"/>
      </w:pPr>
    </w:p>
    <w:p w:rsidR="00202C5B" w:rsidRDefault="00202C5B" w:rsidP="00202C5B">
      <w:pPr>
        <w:numPr>
          <w:ilvl w:val="0"/>
          <w:numId w:val="0"/>
        </w:numPr>
        <w:spacing w:after="120"/>
        <w:ind w:left="1191"/>
        <w:jc w:val="both"/>
      </w:pP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lastRenderedPageBreak/>
        <w:t xml:space="preserve">7.4.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7.5. Povinnost mlčenlivosti trvá až do doby, kdy se informace výše uvedené povahy stanou obecně známými za předpokladu, že se tak nestane porušením povinnosti mlčenlivosti. Na</w:t>
      </w:r>
      <w:r w:rsidR="00B4056F">
        <w:t> </w:t>
      </w:r>
      <w:r>
        <w:t>povinnost mlčenlivosti nemá vliv forma sdělení informací (písemně nebo ústně) a jejich podoba (materializované nebo dematerializované).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 xml:space="preserve">7.6.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 xml:space="preserve">7.7.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7.8. Povinnost mlčenlivosti trvá bez ohledu na ukončení smluvního vztahu založeného touto Dohodou.</w:t>
      </w:r>
    </w:p>
    <w:p w:rsidR="00B4056F" w:rsidRPr="00272443" w:rsidRDefault="00B4056F" w:rsidP="00B4056F">
      <w:pPr>
        <w:numPr>
          <w:ilvl w:val="2"/>
          <w:numId w:val="50"/>
        </w:numPr>
        <w:spacing w:after="120"/>
        <w:jc w:val="both"/>
      </w:pPr>
      <w:r>
        <w:t xml:space="preserve">7.9. </w:t>
      </w:r>
      <w:r w:rsidRPr="00495FB1">
        <w:t>Tato Dohoda bude uveřejněna v registru smluv dle zákona č. 340/2015 Sb., o zvláštních podmínkách účinnosti některých smluv, uveřejňování těchto smluv a o registru smluv (zákon o</w:t>
      </w:r>
      <w:r w:rsidR="00924474">
        <w:t> </w:t>
      </w:r>
      <w:r w:rsidRPr="00495FB1">
        <w:t>registru smluv). Dle dohody stran Dohody zajistí odeslání této Dohody správci registru smluv ČP. ČP je oprávněna před odesláním Dohody správci registru smluv v Dohodě znečitelnit informace, na něž se nevztahuje uveřejňovací povinnost podle zákona o registru smluv.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</w:t>
      </w:r>
      <w:r w:rsidR="00B4056F">
        <w:t>10</w:t>
      </w:r>
      <w:r>
        <w:t>. Pokud by bylo kterékoli ustanovení této Dohody zcela nebo zčásti neplatné nebo jestliže některá otázka není touto Dohodou upravována, zbývající ustanovení Dohody nejsou tímto dotčena.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7.1</w:t>
      </w:r>
      <w:r w:rsidR="00B4056F">
        <w:t>1</w:t>
      </w:r>
      <w:r>
        <w:t xml:space="preserve">. Tato Dohoda je sepsána ve 2 (slovy: dvou) stejnopisech s platností originálu, z nichž každá strana Dohody obdrží po jednom. 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7.1</w:t>
      </w:r>
      <w:r w:rsidR="00B4056F">
        <w:t>2</w:t>
      </w:r>
      <w:r>
        <w:t>. Práva a povinnosti plynoucí z této Dohody pro každou ze stran přecházejí na jejich právní nástupce.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7.1</w:t>
      </w:r>
      <w:r w:rsidR="00B4056F">
        <w:t>3</w:t>
      </w:r>
      <w:r>
        <w:t>. Vztahy neupravené touto Dohodou se řídí platným právním řádem ČR.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7.1</w:t>
      </w:r>
      <w:r w:rsidR="00B4056F">
        <w:t>4</w:t>
      </w:r>
      <w:r>
        <w:t>. Dohoda je uzavřena a účinná dnem podpisu oběma Stranami Dohody.</w:t>
      </w:r>
    </w:p>
    <w:p w:rsidR="005A0556" w:rsidRDefault="005A0556" w:rsidP="005A0556">
      <w:pPr>
        <w:numPr>
          <w:ilvl w:val="2"/>
          <w:numId w:val="50"/>
        </w:numPr>
        <w:spacing w:after="120"/>
        <w:jc w:val="both"/>
      </w:pPr>
      <w:r>
        <w:t>7.1</w:t>
      </w:r>
      <w:r w:rsidR="00B4056F">
        <w:t>5</w:t>
      </w:r>
      <w:r>
        <w:t>.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4056F" w:rsidRDefault="00B4056F" w:rsidP="00B4056F">
      <w:pPr>
        <w:numPr>
          <w:ilvl w:val="0"/>
          <w:numId w:val="0"/>
        </w:numPr>
        <w:spacing w:after="120"/>
        <w:ind w:left="1191"/>
        <w:jc w:val="both"/>
      </w:pPr>
    </w:p>
    <w:p w:rsidR="005A0556" w:rsidRPr="005A0556" w:rsidRDefault="005A0556" w:rsidP="005A0556">
      <w:pPr>
        <w:keepNext/>
        <w:spacing w:before="480" w:after="120"/>
        <w:ind w:left="431" w:hanging="431"/>
        <w:jc w:val="center"/>
        <w:outlineLvl w:val="0"/>
      </w:pPr>
      <w:bookmarkStart w:id="0" w:name="_GoBack"/>
      <w:bookmarkEnd w:id="0"/>
      <w:r>
        <w:rPr>
          <w:b/>
          <w:sz w:val="24"/>
        </w:rPr>
        <w:lastRenderedPageBreak/>
        <w:t>Závěrečná ustanovení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24474">
        <w:t>2</w:t>
      </w:r>
      <w:r>
        <w:t xml:space="preserve"> je uzavřený a účinný dnem jeho podpisu oběma smluvními stranami.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24474">
        <w:t>2</w:t>
      </w:r>
      <w:r>
        <w:t xml:space="preserve"> je sepsán ve dvou vyhotoveních s platností originálu, z nichž každá ze stran obdrží po</w:t>
      </w:r>
      <w:r w:rsidR="00924474">
        <w:t> </w:t>
      </w:r>
      <w:r>
        <w:t>jednom vyhotovení.</w:t>
      </w:r>
    </w:p>
    <w:p w:rsidR="005A0556" w:rsidRDefault="005A0556" w:rsidP="005A055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A0556" w:rsidRDefault="005A0556" w:rsidP="00924474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</w:t>
      </w:r>
      <w:r w:rsidR="00924474">
        <w:t>1</w:t>
      </w:r>
      <w:r>
        <w:t xml:space="preserve"> - Cena za službu Balík Do ruky do 30 kg</w:t>
      </w:r>
    </w:p>
    <w:p w:rsidR="005A0556" w:rsidRDefault="005A0556" w:rsidP="00924474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</w:t>
      </w:r>
      <w:r w:rsidR="00924474">
        <w:t>2</w:t>
      </w:r>
      <w:r>
        <w:t xml:space="preserve"> - Cena za službu Balík Na poštu</w:t>
      </w:r>
    </w:p>
    <w:p w:rsidR="005A0556" w:rsidRDefault="005A0556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  <w:sectPr w:rsidR="005A055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A0556" w:rsidRDefault="005A0556" w:rsidP="00924474">
      <w:pPr>
        <w:numPr>
          <w:ilvl w:val="0"/>
          <w:numId w:val="0"/>
        </w:numPr>
        <w:spacing w:after="60"/>
      </w:pPr>
      <w:r>
        <w:lastRenderedPageBreak/>
        <w:t xml:space="preserve">V </w:t>
      </w:r>
      <w:r w:rsidR="00924474">
        <w:t>Praze</w:t>
      </w:r>
      <w:r>
        <w:t xml:space="preserve"> dne </w:t>
      </w:r>
    </w:p>
    <w:p w:rsidR="005A0556" w:rsidRDefault="005A0556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</w:pPr>
      <w:r>
        <w:t>Za ČP:</w:t>
      </w:r>
    </w:p>
    <w:p w:rsidR="00924474" w:rsidRDefault="00924474" w:rsidP="00924474">
      <w:pPr>
        <w:numPr>
          <w:ilvl w:val="0"/>
          <w:numId w:val="0"/>
        </w:numPr>
        <w:spacing w:after="60"/>
      </w:pPr>
    </w:p>
    <w:p w:rsidR="00924474" w:rsidRDefault="00924474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5A0556" w:rsidRDefault="005A0556" w:rsidP="00924474">
      <w:pPr>
        <w:numPr>
          <w:ilvl w:val="0"/>
          <w:numId w:val="0"/>
        </w:numPr>
        <w:spacing w:after="60"/>
        <w:jc w:val="center"/>
      </w:pPr>
      <w:r>
        <w:t>Daniel Krejčí</w:t>
      </w:r>
    </w:p>
    <w:p w:rsidR="005A0556" w:rsidRDefault="005A0556" w:rsidP="00924474">
      <w:pPr>
        <w:numPr>
          <w:ilvl w:val="0"/>
          <w:numId w:val="0"/>
        </w:numPr>
        <w:spacing w:after="60"/>
        <w:jc w:val="center"/>
      </w:pPr>
      <w:r>
        <w:t>obchodní ředitel regionu, regionální firemní obchod PH a StČ</w:t>
      </w:r>
    </w:p>
    <w:p w:rsidR="005A0556" w:rsidRDefault="005A0556" w:rsidP="00924474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</w:t>
      </w:r>
      <w:r w:rsidR="00202C5B">
        <w:t>……………..</w:t>
      </w:r>
      <w:r>
        <w:t xml:space="preserve"> dne </w:t>
      </w:r>
    </w:p>
    <w:p w:rsidR="005A0556" w:rsidRDefault="005A0556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</w:pPr>
      <w:r>
        <w:t>Za Odesílatele:</w:t>
      </w:r>
    </w:p>
    <w:p w:rsidR="00924474" w:rsidRDefault="00924474" w:rsidP="00924474">
      <w:pPr>
        <w:numPr>
          <w:ilvl w:val="0"/>
          <w:numId w:val="0"/>
        </w:numPr>
        <w:spacing w:after="60"/>
      </w:pPr>
    </w:p>
    <w:p w:rsidR="00202C5B" w:rsidRDefault="00202C5B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</w:pPr>
    </w:p>
    <w:p w:rsidR="005A0556" w:rsidRDefault="005A0556" w:rsidP="00924474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5A0556" w:rsidRPr="005A0556" w:rsidRDefault="00202C5B" w:rsidP="00202C5B">
      <w:pPr>
        <w:numPr>
          <w:ilvl w:val="0"/>
          <w:numId w:val="0"/>
        </w:numPr>
        <w:spacing w:after="60"/>
        <w:jc w:val="center"/>
      </w:pPr>
      <w:r>
        <w:t>XXX</w:t>
      </w:r>
    </w:p>
    <w:sectPr w:rsidR="005A0556" w:rsidRPr="005A0556" w:rsidSect="005A055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4D" w:rsidRDefault="009B104D">
      <w:r>
        <w:separator/>
      </w:r>
    </w:p>
  </w:endnote>
  <w:endnote w:type="continuationSeparator" w:id="0">
    <w:p w:rsidR="009B104D" w:rsidRDefault="009B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02C5B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02C5B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4D" w:rsidRDefault="009B104D">
      <w:r>
        <w:separator/>
      </w:r>
    </w:p>
  </w:footnote>
  <w:footnote w:type="continuationSeparator" w:id="0">
    <w:p w:rsidR="009B104D" w:rsidRDefault="009B1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6D8C4F" wp14:editId="02AC844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A055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4056F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F5C2A08" wp14:editId="7DC5474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A055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982807-0443/2015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4B6AFF" wp14:editId="2C547F2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CE8756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2C5B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0556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4474"/>
    <w:rsid w:val="00942F32"/>
    <w:rsid w:val="0094646B"/>
    <w:rsid w:val="009677AF"/>
    <w:rsid w:val="00971C5D"/>
    <w:rsid w:val="00986DF1"/>
    <w:rsid w:val="009904AA"/>
    <w:rsid w:val="009906A0"/>
    <w:rsid w:val="0099457F"/>
    <w:rsid w:val="009B104D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56F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2675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0866-E7B7-4A9E-A146-6F4C2158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4</Pages>
  <Words>1157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2017-03-16T10:15:00Z</dcterms:created>
  <dcterms:modified xsi:type="dcterms:W3CDTF">2017-03-16T10:15:00Z</dcterms:modified>
</cp:coreProperties>
</file>