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4E89" w14:textId="77777777" w:rsidR="009B62B0" w:rsidRPr="009A410F" w:rsidRDefault="009A0223" w:rsidP="009B62B0">
      <w:pPr>
        <w:pStyle w:val="RLNzevsmlouvy"/>
        <w:rPr>
          <w:rFonts w:ascii="Calibri" w:hAnsi="Calibri" w:cs="Calibri"/>
          <w:sz w:val="28"/>
          <w:szCs w:val="28"/>
        </w:rPr>
      </w:pPr>
      <w:bookmarkStart w:id="0" w:name="OLE_LINK1"/>
      <w:bookmarkStart w:id="1" w:name="OLE_LINK2"/>
      <w:r w:rsidRPr="009A410F">
        <w:rPr>
          <w:rFonts w:ascii="Calibri" w:hAnsi="Calibri" w:cs="Calibri"/>
          <w:sz w:val="28"/>
          <w:szCs w:val="28"/>
        </w:rPr>
        <w:t>Smlouva</w:t>
      </w:r>
      <w:r w:rsidR="00F61E5D" w:rsidRPr="009A410F">
        <w:rPr>
          <w:rFonts w:ascii="Calibri" w:hAnsi="Calibri" w:cs="Calibri"/>
          <w:sz w:val="28"/>
          <w:szCs w:val="28"/>
        </w:rPr>
        <w:t xml:space="preserve"> NA DODÁVKU </w:t>
      </w:r>
      <w:r w:rsidR="0055391E" w:rsidRPr="009A410F">
        <w:rPr>
          <w:rFonts w:ascii="Calibri" w:hAnsi="Calibri" w:cs="Calibri"/>
          <w:sz w:val="28"/>
          <w:szCs w:val="28"/>
        </w:rPr>
        <w:t xml:space="preserve">aktivních </w:t>
      </w:r>
      <w:r w:rsidR="00F61E5D" w:rsidRPr="009A410F">
        <w:rPr>
          <w:rFonts w:ascii="Calibri" w:hAnsi="Calibri" w:cs="Calibri"/>
          <w:sz w:val="28"/>
          <w:szCs w:val="28"/>
        </w:rPr>
        <w:t>SÍŤOVÝCH PRVKŮ</w:t>
      </w:r>
      <w:r w:rsidR="009B62B0" w:rsidRPr="009A410F">
        <w:rPr>
          <w:rFonts w:ascii="Calibri" w:hAnsi="Calibri" w:cs="Calibri"/>
          <w:sz w:val="28"/>
          <w:szCs w:val="28"/>
        </w:rPr>
        <w:t xml:space="preserve"> </w:t>
      </w:r>
    </w:p>
    <w:p w14:paraId="66E19A3C" w14:textId="77777777" w:rsidR="009B62B0" w:rsidRPr="0055391E" w:rsidRDefault="009B62B0" w:rsidP="009B62B0">
      <w:pPr>
        <w:pStyle w:val="RLdajeosmluvnstran"/>
        <w:rPr>
          <w:rFonts w:ascii="Calibri" w:hAnsi="Calibri" w:cs="Calibri"/>
          <w:sz w:val="22"/>
          <w:szCs w:val="22"/>
        </w:rPr>
      </w:pPr>
      <w:bookmarkStart w:id="2" w:name="_Hlk7164507"/>
      <w:bookmarkEnd w:id="0"/>
      <w:bookmarkEnd w:id="1"/>
      <w:r w:rsidRPr="0055391E">
        <w:rPr>
          <w:rFonts w:ascii="Calibri" w:hAnsi="Calibri" w:cs="Calibri"/>
          <w:sz w:val="22"/>
          <w:szCs w:val="22"/>
        </w:rPr>
        <w:t>Smluvní strany:</w:t>
      </w:r>
    </w:p>
    <w:p w14:paraId="77E6E009" w14:textId="77777777" w:rsidR="009B62B0" w:rsidRPr="0055391E" w:rsidRDefault="009B62B0" w:rsidP="009B62B0">
      <w:pPr>
        <w:pStyle w:val="RLdajeosmluvnstran"/>
        <w:rPr>
          <w:rFonts w:ascii="Calibri" w:hAnsi="Calibri" w:cs="Calibri"/>
          <w:sz w:val="22"/>
          <w:szCs w:val="22"/>
        </w:rPr>
      </w:pPr>
    </w:p>
    <w:p w14:paraId="6F2DBD37" w14:textId="77777777" w:rsidR="004E4E62" w:rsidRDefault="004E4E62" w:rsidP="009B62B0">
      <w:pPr>
        <w:pStyle w:val="RLdajeosmluvnstran"/>
        <w:rPr>
          <w:rFonts w:ascii="Calibri" w:hAnsi="Calibri" w:cs="Calibri"/>
          <w:b/>
          <w:sz w:val="22"/>
          <w:szCs w:val="22"/>
        </w:rPr>
      </w:pPr>
      <w:r w:rsidRPr="004E4E62">
        <w:rPr>
          <w:rFonts w:ascii="Calibri" w:hAnsi="Calibri" w:cs="Calibri"/>
          <w:b/>
          <w:sz w:val="22"/>
          <w:szCs w:val="22"/>
        </w:rPr>
        <w:t>Česká republika – Ministerstvo průmyslu a obchodu</w:t>
      </w:r>
    </w:p>
    <w:p w14:paraId="48C0E23D" w14:textId="77777777" w:rsidR="004E4E62" w:rsidRDefault="009B62B0" w:rsidP="009B62B0">
      <w:pPr>
        <w:pStyle w:val="RLdajeosmluvnstran"/>
        <w:rPr>
          <w:rFonts w:ascii="Calibri" w:hAnsi="Calibri" w:cs="Calibri"/>
          <w:sz w:val="22"/>
          <w:szCs w:val="22"/>
        </w:rPr>
      </w:pPr>
      <w:r w:rsidRPr="0055391E">
        <w:rPr>
          <w:rFonts w:ascii="Calibri" w:hAnsi="Calibri" w:cs="Calibri"/>
          <w:sz w:val="22"/>
          <w:szCs w:val="22"/>
        </w:rPr>
        <w:t xml:space="preserve">se sídlem: </w:t>
      </w:r>
      <w:r w:rsidR="004E4E62" w:rsidRPr="004E4E62">
        <w:rPr>
          <w:rFonts w:ascii="Calibri" w:hAnsi="Calibri" w:cs="Calibri"/>
          <w:sz w:val="22"/>
          <w:szCs w:val="22"/>
        </w:rPr>
        <w:t>Na Františku 32, 110 15 Praha</w:t>
      </w:r>
    </w:p>
    <w:p w14:paraId="2AB4105C" w14:textId="3EAE83AE" w:rsidR="004E4E62" w:rsidRDefault="004E4E62" w:rsidP="009B62B0">
      <w:pPr>
        <w:pStyle w:val="RLdajeosmluvnstran"/>
        <w:rPr>
          <w:rFonts w:ascii="Calibri" w:hAnsi="Calibri" w:cs="Calibri"/>
          <w:sz w:val="22"/>
          <w:szCs w:val="22"/>
        </w:rPr>
      </w:pPr>
      <w:r w:rsidRPr="004E4E62">
        <w:rPr>
          <w:rFonts w:ascii="Calibri" w:hAnsi="Calibri" w:cs="Calibri"/>
          <w:sz w:val="22"/>
          <w:szCs w:val="22"/>
        </w:rPr>
        <w:t>IČO: 476 09 109, DIČ: CZ47609109</w:t>
      </w:r>
      <w:r w:rsidR="000A1416">
        <w:rPr>
          <w:rFonts w:ascii="Calibri" w:hAnsi="Calibri" w:cs="Calibri"/>
          <w:sz w:val="22"/>
          <w:szCs w:val="22"/>
        </w:rPr>
        <w:t xml:space="preserve"> neplátce DPH</w:t>
      </w:r>
    </w:p>
    <w:p w14:paraId="58E456DD" w14:textId="5A8B4BC0" w:rsidR="009B62B0" w:rsidRPr="0055391E" w:rsidRDefault="009B62B0" w:rsidP="009B62B0">
      <w:pPr>
        <w:pStyle w:val="RLdajeosmluvnstran"/>
        <w:rPr>
          <w:rFonts w:ascii="Calibri" w:hAnsi="Calibri" w:cs="Calibri"/>
          <w:sz w:val="22"/>
          <w:szCs w:val="22"/>
        </w:rPr>
      </w:pPr>
      <w:r w:rsidRPr="0055391E">
        <w:rPr>
          <w:rFonts w:ascii="Calibri" w:hAnsi="Calibri" w:cs="Calibri"/>
          <w:sz w:val="22"/>
          <w:szCs w:val="22"/>
        </w:rPr>
        <w:t>bank. spojení:</w:t>
      </w:r>
      <w:r w:rsidR="000A1416">
        <w:rPr>
          <w:rFonts w:ascii="Calibri" w:hAnsi="Calibri" w:cs="Calibri"/>
          <w:sz w:val="22"/>
          <w:szCs w:val="22"/>
        </w:rPr>
        <w:t xml:space="preserve"> </w:t>
      </w:r>
      <w:r w:rsidR="008837F4">
        <w:rPr>
          <w:rFonts w:ascii="Calibri" w:hAnsi="Calibri" w:cs="Calibri"/>
          <w:sz w:val="22"/>
          <w:szCs w:val="22"/>
        </w:rPr>
        <w:t>XXXXX</w:t>
      </w:r>
    </w:p>
    <w:p w14:paraId="679FD138" w14:textId="77777777" w:rsidR="000A1416" w:rsidRDefault="009B62B0" w:rsidP="00F44871">
      <w:pPr>
        <w:pStyle w:val="RLdajeosmluvnstran"/>
        <w:rPr>
          <w:rFonts w:ascii="Calibri" w:hAnsi="Calibri" w:cs="Calibri"/>
          <w:sz w:val="22"/>
          <w:szCs w:val="22"/>
        </w:rPr>
      </w:pPr>
      <w:r w:rsidRPr="0055391E">
        <w:rPr>
          <w:rFonts w:ascii="Calibri" w:hAnsi="Calibri" w:cs="Calibri"/>
          <w:sz w:val="22"/>
          <w:szCs w:val="22"/>
        </w:rPr>
        <w:t xml:space="preserve">č. účtu: </w:t>
      </w:r>
      <w:r w:rsidR="000A1416">
        <w:rPr>
          <w:rFonts w:ascii="Calibri" w:hAnsi="Calibri" w:cs="Calibri"/>
          <w:sz w:val="22"/>
          <w:szCs w:val="22"/>
        </w:rPr>
        <w:t>1525-001/0710</w:t>
      </w:r>
    </w:p>
    <w:p w14:paraId="5609BEEB" w14:textId="3CC88CAC" w:rsidR="009B62B0" w:rsidRPr="000A1416" w:rsidRDefault="009B62B0" w:rsidP="00F44871">
      <w:pPr>
        <w:pStyle w:val="RLdajeosmluvnstran"/>
        <w:rPr>
          <w:rFonts w:ascii="Calibri" w:hAnsi="Calibri" w:cs="Calibri"/>
          <w:sz w:val="22"/>
          <w:szCs w:val="22"/>
          <w:lang w:eastAsia="x-none"/>
        </w:rPr>
      </w:pPr>
      <w:r w:rsidRPr="0055391E">
        <w:rPr>
          <w:rFonts w:ascii="Calibri" w:hAnsi="Calibri" w:cs="Calibri"/>
          <w:sz w:val="22"/>
          <w:szCs w:val="22"/>
        </w:rPr>
        <w:t>zastoupená:</w:t>
      </w:r>
      <w:r w:rsidR="00277E60" w:rsidRPr="0055391E">
        <w:rPr>
          <w:rFonts w:ascii="Calibri" w:hAnsi="Calibri" w:cs="Calibri"/>
          <w:sz w:val="22"/>
          <w:szCs w:val="22"/>
        </w:rPr>
        <w:t xml:space="preserve"> </w:t>
      </w:r>
      <w:r w:rsidR="009925D0">
        <w:rPr>
          <w:rFonts w:ascii="Calibri" w:hAnsi="Calibri" w:cs="Calibri"/>
          <w:sz w:val="22"/>
          <w:szCs w:val="22"/>
          <w:lang w:eastAsia="x-none"/>
        </w:rPr>
        <w:t>XXXXXX</w:t>
      </w:r>
    </w:p>
    <w:p w14:paraId="633137F5" w14:textId="77777777" w:rsidR="000A1416" w:rsidRPr="0055391E" w:rsidRDefault="000A1416" w:rsidP="00F44871">
      <w:pPr>
        <w:pStyle w:val="RLdajeosmluvnstran"/>
        <w:rPr>
          <w:rFonts w:ascii="Calibri" w:hAnsi="Calibri" w:cs="Calibri"/>
          <w:bCs/>
          <w:sz w:val="22"/>
          <w:szCs w:val="22"/>
        </w:rPr>
      </w:pPr>
    </w:p>
    <w:p w14:paraId="4EEE170F" w14:textId="77777777" w:rsidR="009B62B0" w:rsidRPr="0055391E" w:rsidRDefault="009B62B0" w:rsidP="00380DDD">
      <w:pPr>
        <w:pStyle w:val="RLdajeosmluvnstran"/>
        <w:rPr>
          <w:rFonts w:ascii="Calibri" w:hAnsi="Calibri" w:cs="Calibri"/>
          <w:sz w:val="22"/>
          <w:szCs w:val="22"/>
        </w:rPr>
      </w:pPr>
      <w:r w:rsidRPr="0055391E">
        <w:rPr>
          <w:rFonts w:ascii="Calibri" w:hAnsi="Calibri" w:cs="Calibri"/>
          <w:sz w:val="22"/>
          <w:szCs w:val="22"/>
        </w:rPr>
        <w:t>(dále jen „</w:t>
      </w:r>
      <w:r w:rsidRPr="0055391E">
        <w:rPr>
          <w:rFonts w:ascii="Calibri" w:hAnsi="Calibri" w:cs="Calibri"/>
          <w:b/>
          <w:sz w:val="22"/>
          <w:szCs w:val="22"/>
        </w:rPr>
        <w:t>Objednatel</w:t>
      </w:r>
      <w:r w:rsidRPr="0055391E">
        <w:rPr>
          <w:rFonts w:ascii="Calibri" w:hAnsi="Calibri" w:cs="Calibri"/>
          <w:sz w:val="22"/>
          <w:szCs w:val="22"/>
        </w:rPr>
        <w:t>“)</w:t>
      </w:r>
    </w:p>
    <w:p w14:paraId="1EF7848D" w14:textId="77777777" w:rsidR="009B62B0" w:rsidRPr="0055391E" w:rsidRDefault="009B62B0" w:rsidP="00380DDD">
      <w:pPr>
        <w:jc w:val="center"/>
        <w:rPr>
          <w:rFonts w:ascii="Calibri" w:hAnsi="Calibri" w:cs="Calibri"/>
          <w:sz w:val="22"/>
          <w:szCs w:val="22"/>
          <w:lang w:eastAsia="en-US"/>
        </w:rPr>
      </w:pPr>
      <w:r w:rsidRPr="0055391E">
        <w:rPr>
          <w:rFonts w:ascii="Calibri" w:hAnsi="Calibri" w:cs="Calibri"/>
          <w:sz w:val="22"/>
          <w:szCs w:val="22"/>
          <w:lang w:eastAsia="en-US"/>
        </w:rPr>
        <w:t>a</w:t>
      </w:r>
    </w:p>
    <w:p w14:paraId="33B6316B" w14:textId="77777777" w:rsidR="009766DC" w:rsidRDefault="009766DC" w:rsidP="009766DC">
      <w:pPr>
        <w:pStyle w:val="RLdajeosmluvnstran"/>
        <w:rPr>
          <w:rFonts w:ascii="Calibri" w:hAnsi="Calibri" w:cs="Calibri"/>
          <w:b/>
          <w:sz w:val="22"/>
          <w:szCs w:val="22"/>
          <w:lang w:eastAsia="x-none"/>
        </w:rPr>
      </w:pPr>
      <w:r w:rsidRPr="00E57221">
        <w:rPr>
          <w:rFonts w:ascii="Calibri" w:hAnsi="Calibri" w:cs="Calibri"/>
          <w:b/>
          <w:sz w:val="22"/>
          <w:szCs w:val="22"/>
          <w:lang w:eastAsia="x-none"/>
        </w:rPr>
        <w:t>Networksys a.s.</w:t>
      </w:r>
    </w:p>
    <w:p w14:paraId="6F92B4CD" w14:textId="77777777" w:rsidR="009766DC" w:rsidRPr="004E4E62" w:rsidRDefault="009766DC" w:rsidP="009766DC">
      <w:pPr>
        <w:pStyle w:val="RLdajeosmluvnstran"/>
        <w:rPr>
          <w:rFonts w:ascii="Calibri" w:hAnsi="Calibri" w:cs="Calibri"/>
          <w:b/>
          <w:bCs/>
          <w:sz w:val="22"/>
          <w:szCs w:val="22"/>
        </w:rPr>
      </w:pPr>
      <w:r w:rsidRPr="0055391E">
        <w:rPr>
          <w:rFonts w:ascii="Calibri" w:hAnsi="Calibri" w:cs="Calibri"/>
          <w:sz w:val="22"/>
          <w:szCs w:val="22"/>
        </w:rPr>
        <w:t xml:space="preserve">se sídlem: </w:t>
      </w:r>
      <w:r>
        <w:rPr>
          <w:rFonts w:ascii="Calibri" w:hAnsi="Calibri" w:cs="Calibri"/>
          <w:b/>
          <w:sz w:val="22"/>
          <w:szCs w:val="22"/>
          <w:lang w:eastAsia="x-none"/>
        </w:rPr>
        <w:t>Plzeňská 1567/182, 150 00 Praha 5</w:t>
      </w:r>
    </w:p>
    <w:p w14:paraId="6A2F21FE" w14:textId="77777777" w:rsidR="009766DC" w:rsidRPr="0055391E" w:rsidRDefault="009766DC" w:rsidP="009766DC">
      <w:pPr>
        <w:pStyle w:val="RLdajeosmluvnstran"/>
        <w:rPr>
          <w:rFonts w:ascii="Calibri" w:hAnsi="Calibri" w:cs="Calibri"/>
          <w:bCs/>
          <w:sz w:val="22"/>
          <w:szCs w:val="22"/>
        </w:rPr>
      </w:pPr>
      <w:r w:rsidRPr="004E4E62">
        <w:rPr>
          <w:rFonts w:ascii="Calibri" w:hAnsi="Calibri" w:cs="Calibri"/>
          <w:sz w:val="22"/>
          <w:szCs w:val="22"/>
        </w:rPr>
        <w:t xml:space="preserve">IČO: </w:t>
      </w:r>
      <w:r>
        <w:rPr>
          <w:rFonts w:ascii="Calibri" w:hAnsi="Calibri" w:cs="Calibri"/>
          <w:sz w:val="22"/>
          <w:szCs w:val="22"/>
          <w:lang w:eastAsia="x-none"/>
        </w:rPr>
        <w:t>26178109</w:t>
      </w:r>
      <w:r w:rsidRPr="0055391E">
        <w:rPr>
          <w:rFonts w:ascii="Calibri" w:hAnsi="Calibri" w:cs="Calibri"/>
          <w:sz w:val="22"/>
          <w:szCs w:val="22"/>
        </w:rPr>
        <w:t xml:space="preserve"> DIČ: </w:t>
      </w:r>
      <w:r>
        <w:rPr>
          <w:rFonts w:ascii="Calibri" w:hAnsi="Calibri" w:cs="Calibri"/>
          <w:sz w:val="22"/>
          <w:szCs w:val="22"/>
          <w:lang w:eastAsia="x-none"/>
        </w:rPr>
        <w:t>CZ26178109</w:t>
      </w:r>
    </w:p>
    <w:p w14:paraId="2D38017D" w14:textId="77777777" w:rsidR="009766DC" w:rsidRPr="0055391E" w:rsidRDefault="009766DC" w:rsidP="009766DC">
      <w:pPr>
        <w:pStyle w:val="RLdajeosmluvnstran"/>
        <w:rPr>
          <w:rFonts w:ascii="Calibri" w:hAnsi="Calibri" w:cs="Calibri"/>
          <w:b/>
          <w:bCs/>
          <w:sz w:val="22"/>
          <w:szCs w:val="22"/>
        </w:rPr>
      </w:pPr>
      <w:r w:rsidRPr="0055391E">
        <w:rPr>
          <w:rFonts w:ascii="Calibri" w:hAnsi="Calibri" w:cs="Calibri"/>
          <w:sz w:val="22"/>
          <w:szCs w:val="22"/>
        </w:rPr>
        <w:t xml:space="preserve">společnost zapsaná v obchodním rejstříku vedeném </w:t>
      </w:r>
      <w:r>
        <w:rPr>
          <w:rFonts w:ascii="Calibri" w:hAnsi="Calibri" w:cs="Calibri"/>
          <w:sz w:val="22"/>
          <w:szCs w:val="22"/>
          <w:lang w:eastAsia="x-none"/>
        </w:rPr>
        <w:t>u MS v Praze</w:t>
      </w:r>
    </w:p>
    <w:p w14:paraId="589DE7AF" w14:textId="77777777" w:rsidR="009766DC" w:rsidRPr="0055391E" w:rsidRDefault="009766DC" w:rsidP="009766DC">
      <w:pPr>
        <w:pStyle w:val="RLdajeosmluvnstran"/>
        <w:rPr>
          <w:rFonts w:ascii="Calibri" w:hAnsi="Calibri" w:cs="Calibri"/>
          <w:bCs/>
          <w:sz w:val="22"/>
          <w:szCs w:val="22"/>
        </w:rPr>
      </w:pPr>
      <w:r w:rsidRPr="0055391E">
        <w:rPr>
          <w:rFonts w:ascii="Calibri" w:hAnsi="Calibri" w:cs="Calibri"/>
          <w:sz w:val="22"/>
          <w:szCs w:val="22"/>
        </w:rPr>
        <w:t xml:space="preserve">oddíl </w:t>
      </w:r>
      <w:r>
        <w:rPr>
          <w:rFonts w:ascii="Calibri" w:hAnsi="Calibri" w:cs="Calibri"/>
          <w:sz w:val="22"/>
          <w:szCs w:val="22"/>
          <w:lang w:eastAsia="x-none"/>
        </w:rPr>
        <w:t>B</w:t>
      </w:r>
      <w:r w:rsidRPr="0055391E">
        <w:rPr>
          <w:rFonts w:ascii="Calibri" w:hAnsi="Calibri" w:cs="Calibri"/>
          <w:sz w:val="22"/>
          <w:szCs w:val="22"/>
        </w:rPr>
        <w:t xml:space="preserve"> vložka </w:t>
      </w:r>
      <w:r>
        <w:rPr>
          <w:rFonts w:ascii="Calibri" w:hAnsi="Calibri" w:cs="Calibri"/>
          <w:sz w:val="22"/>
          <w:szCs w:val="22"/>
          <w:lang w:eastAsia="x-none"/>
        </w:rPr>
        <w:t>6563</w:t>
      </w:r>
      <w:r w:rsidRPr="0055391E">
        <w:rPr>
          <w:rFonts w:ascii="Calibri" w:hAnsi="Calibri" w:cs="Calibri"/>
          <w:bCs/>
          <w:sz w:val="22"/>
          <w:szCs w:val="22"/>
        </w:rPr>
        <w:t xml:space="preserve"> </w:t>
      </w:r>
    </w:p>
    <w:p w14:paraId="3CCE0528" w14:textId="60E80DE8" w:rsidR="009766DC" w:rsidRPr="0055391E" w:rsidRDefault="009766DC" w:rsidP="009766DC">
      <w:pPr>
        <w:pStyle w:val="RLdajeosmluvnstran"/>
        <w:rPr>
          <w:rFonts w:ascii="Calibri" w:hAnsi="Calibri" w:cs="Calibri"/>
          <w:bCs/>
          <w:sz w:val="22"/>
          <w:szCs w:val="22"/>
        </w:rPr>
      </w:pPr>
      <w:r w:rsidRPr="0055391E">
        <w:rPr>
          <w:rFonts w:ascii="Calibri" w:hAnsi="Calibri" w:cs="Calibri"/>
          <w:sz w:val="22"/>
          <w:szCs w:val="22"/>
        </w:rPr>
        <w:t xml:space="preserve">bank. spojení: </w:t>
      </w:r>
      <w:r w:rsidR="008837F4">
        <w:rPr>
          <w:rFonts w:ascii="Calibri" w:hAnsi="Calibri" w:cs="Calibri"/>
          <w:sz w:val="22"/>
          <w:szCs w:val="22"/>
          <w:lang w:eastAsia="x-none"/>
        </w:rPr>
        <w:t>XXXXX</w:t>
      </w:r>
    </w:p>
    <w:p w14:paraId="46A8AE8A" w14:textId="77777777" w:rsidR="009766DC" w:rsidRPr="0055391E" w:rsidRDefault="009766DC" w:rsidP="009766DC">
      <w:pPr>
        <w:pStyle w:val="RLdajeosmluvnstran"/>
        <w:rPr>
          <w:rFonts w:ascii="Calibri" w:hAnsi="Calibri" w:cs="Calibri"/>
          <w:bCs/>
          <w:sz w:val="22"/>
          <w:szCs w:val="22"/>
        </w:rPr>
      </w:pPr>
      <w:r w:rsidRPr="0055391E">
        <w:rPr>
          <w:rFonts w:ascii="Calibri" w:hAnsi="Calibri" w:cs="Calibri"/>
          <w:sz w:val="22"/>
          <w:szCs w:val="22"/>
        </w:rPr>
        <w:t xml:space="preserve">č. účtu: </w:t>
      </w:r>
      <w:r w:rsidRPr="00943D73">
        <w:rPr>
          <w:rFonts w:ascii="Calibri" w:hAnsi="Calibri" w:cs="Calibri"/>
          <w:sz w:val="22"/>
          <w:szCs w:val="22"/>
          <w:lang w:eastAsia="x-none"/>
        </w:rPr>
        <w:t>836617/0300</w:t>
      </w:r>
    </w:p>
    <w:p w14:paraId="503CCA42" w14:textId="0B86A011" w:rsidR="009766DC" w:rsidRPr="0055391E" w:rsidRDefault="009766DC" w:rsidP="009766DC">
      <w:pPr>
        <w:pStyle w:val="RLdajeosmluvnstran"/>
        <w:rPr>
          <w:rFonts w:ascii="Calibri" w:hAnsi="Calibri" w:cs="Calibri"/>
          <w:bCs/>
          <w:sz w:val="22"/>
          <w:szCs w:val="22"/>
        </w:rPr>
      </w:pPr>
      <w:r w:rsidRPr="0055391E">
        <w:rPr>
          <w:rFonts w:ascii="Calibri" w:hAnsi="Calibri" w:cs="Calibri"/>
          <w:sz w:val="22"/>
          <w:szCs w:val="22"/>
        </w:rPr>
        <w:t xml:space="preserve">zastoupená: </w:t>
      </w:r>
      <w:r w:rsidR="008837F4">
        <w:rPr>
          <w:rFonts w:ascii="Calibri" w:hAnsi="Calibri" w:cs="Calibri"/>
          <w:sz w:val="22"/>
          <w:szCs w:val="22"/>
          <w:lang w:eastAsia="x-none"/>
        </w:rPr>
        <w:t>XXXXX</w:t>
      </w:r>
    </w:p>
    <w:p w14:paraId="2C8C13A0" w14:textId="02AE08A6" w:rsidR="009B62B0" w:rsidRPr="0055391E" w:rsidRDefault="009B62B0" w:rsidP="009B62B0">
      <w:pPr>
        <w:pStyle w:val="RLdajeosmluvnstran"/>
        <w:rPr>
          <w:rFonts w:ascii="Calibri" w:hAnsi="Calibri" w:cs="Calibri"/>
          <w:sz w:val="22"/>
          <w:szCs w:val="22"/>
        </w:rPr>
      </w:pPr>
      <w:r w:rsidRPr="0055391E">
        <w:rPr>
          <w:rFonts w:ascii="Calibri" w:hAnsi="Calibri" w:cs="Calibri"/>
          <w:sz w:val="22"/>
          <w:szCs w:val="22"/>
        </w:rPr>
        <w:t>(dále jen „</w:t>
      </w:r>
      <w:r w:rsidR="004E4E62">
        <w:rPr>
          <w:rFonts w:ascii="Calibri" w:hAnsi="Calibri" w:cs="Calibri"/>
          <w:b/>
          <w:bCs/>
          <w:sz w:val="22"/>
          <w:szCs w:val="22"/>
        </w:rPr>
        <w:t>Dodavatel</w:t>
      </w:r>
      <w:r w:rsidRPr="0055391E">
        <w:rPr>
          <w:rFonts w:ascii="Calibri" w:hAnsi="Calibri" w:cs="Calibri"/>
          <w:sz w:val="22"/>
          <w:szCs w:val="22"/>
        </w:rPr>
        <w:t>“)</w:t>
      </w:r>
    </w:p>
    <w:p w14:paraId="14D9B7D2" w14:textId="77777777" w:rsidR="00380DDD" w:rsidRPr="0055391E" w:rsidRDefault="00380DDD" w:rsidP="00380DDD">
      <w:pPr>
        <w:pStyle w:val="RLdajeosmluvnstran"/>
        <w:jc w:val="left"/>
        <w:rPr>
          <w:rFonts w:ascii="Calibri" w:hAnsi="Calibri" w:cs="Calibri"/>
          <w:sz w:val="22"/>
          <w:szCs w:val="22"/>
        </w:rPr>
      </w:pPr>
    </w:p>
    <w:p w14:paraId="7F6DACD5" w14:textId="77777777" w:rsidR="00380DDD" w:rsidRPr="0055391E" w:rsidRDefault="00380DDD" w:rsidP="00380DDD">
      <w:pPr>
        <w:pStyle w:val="RLdajeosmluvnstran"/>
        <w:rPr>
          <w:rFonts w:ascii="Calibri" w:hAnsi="Calibri" w:cs="Calibri"/>
          <w:sz w:val="22"/>
          <w:szCs w:val="22"/>
        </w:rPr>
      </w:pPr>
      <w:r w:rsidRPr="0055391E">
        <w:rPr>
          <w:rFonts w:ascii="Calibri" w:hAnsi="Calibri" w:cs="Calibri"/>
          <w:sz w:val="22"/>
          <w:szCs w:val="22"/>
        </w:rPr>
        <w:t xml:space="preserve">(Objednatel a </w:t>
      </w:r>
      <w:r w:rsidR="004E4E62">
        <w:rPr>
          <w:rFonts w:ascii="Calibri" w:hAnsi="Calibri" w:cs="Calibri"/>
          <w:sz w:val="22"/>
          <w:szCs w:val="22"/>
        </w:rPr>
        <w:t>Dodavatel</w:t>
      </w:r>
      <w:r w:rsidRPr="0055391E">
        <w:rPr>
          <w:rFonts w:ascii="Calibri" w:hAnsi="Calibri" w:cs="Calibri"/>
          <w:sz w:val="22"/>
          <w:szCs w:val="22"/>
        </w:rPr>
        <w:t xml:space="preserve"> dále společně jen „</w:t>
      </w:r>
      <w:r w:rsidRPr="0055391E">
        <w:rPr>
          <w:rFonts w:ascii="Calibri" w:hAnsi="Calibri" w:cs="Calibri"/>
          <w:b/>
          <w:sz w:val="22"/>
          <w:szCs w:val="22"/>
        </w:rPr>
        <w:t>Smluvní strany</w:t>
      </w:r>
      <w:r w:rsidRPr="0055391E">
        <w:rPr>
          <w:rFonts w:ascii="Calibri" w:hAnsi="Calibri" w:cs="Calibri"/>
          <w:sz w:val="22"/>
          <w:szCs w:val="22"/>
        </w:rPr>
        <w:t>“ anebo samostatně „</w:t>
      </w:r>
      <w:r w:rsidRPr="0055391E">
        <w:rPr>
          <w:rFonts w:ascii="Calibri" w:hAnsi="Calibri" w:cs="Calibri"/>
          <w:b/>
          <w:sz w:val="22"/>
          <w:szCs w:val="22"/>
        </w:rPr>
        <w:t>Smluvní strana</w:t>
      </w:r>
      <w:r w:rsidRPr="0055391E">
        <w:rPr>
          <w:rFonts w:ascii="Calibri" w:hAnsi="Calibri" w:cs="Calibri"/>
          <w:sz w:val="22"/>
          <w:szCs w:val="22"/>
        </w:rPr>
        <w:t>“)</w:t>
      </w:r>
    </w:p>
    <w:bookmarkEnd w:id="2"/>
    <w:p w14:paraId="2D8C5467" w14:textId="77777777" w:rsidR="009B62B0" w:rsidRPr="0055391E" w:rsidRDefault="009B62B0" w:rsidP="009B62B0">
      <w:pPr>
        <w:jc w:val="center"/>
        <w:rPr>
          <w:rFonts w:ascii="Calibri" w:hAnsi="Calibri" w:cs="Calibri"/>
          <w:sz w:val="22"/>
          <w:szCs w:val="22"/>
          <w:lang w:eastAsia="en-US"/>
        </w:rPr>
      </w:pPr>
    </w:p>
    <w:p w14:paraId="7B8EB1FB" w14:textId="77777777" w:rsidR="009B62B0" w:rsidRPr="0055391E" w:rsidRDefault="009B62B0" w:rsidP="00380DDD">
      <w:pPr>
        <w:jc w:val="center"/>
        <w:rPr>
          <w:rFonts w:ascii="Calibri" w:hAnsi="Calibri" w:cs="Calibri"/>
          <w:sz w:val="22"/>
          <w:szCs w:val="22"/>
          <w:lang w:eastAsia="en-US"/>
        </w:rPr>
      </w:pPr>
      <w:r w:rsidRPr="0055391E">
        <w:rPr>
          <w:rFonts w:ascii="Calibri" w:hAnsi="Calibri" w:cs="Calibri"/>
          <w:sz w:val="22"/>
          <w:szCs w:val="22"/>
          <w:lang w:eastAsia="en-US"/>
        </w:rPr>
        <w:t xml:space="preserve">dnešního dne uzavřely tuto </w:t>
      </w:r>
      <w:r w:rsidR="009A0223" w:rsidRPr="0055391E">
        <w:rPr>
          <w:rFonts w:ascii="Calibri" w:hAnsi="Calibri" w:cs="Calibri"/>
          <w:sz w:val="22"/>
          <w:szCs w:val="22"/>
          <w:lang w:eastAsia="en-US"/>
        </w:rPr>
        <w:t>Smlouvu</w:t>
      </w:r>
      <w:r w:rsidRPr="0055391E">
        <w:rPr>
          <w:rFonts w:ascii="Calibri" w:hAnsi="Calibri" w:cs="Calibri"/>
          <w:sz w:val="22"/>
          <w:szCs w:val="22"/>
          <w:lang w:eastAsia="en-US"/>
        </w:rPr>
        <w:t xml:space="preserve"> v souladu s ustanovením § </w:t>
      </w:r>
      <w:r w:rsidR="00BF5433" w:rsidRPr="0055391E">
        <w:rPr>
          <w:rFonts w:ascii="Calibri" w:hAnsi="Calibri" w:cs="Calibri"/>
          <w:sz w:val="22"/>
          <w:szCs w:val="22"/>
          <w:lang w:eastAsia="en-US"/>
        </w:rPr>
        <w:t>1746 odst. 2</w:t>
      </w:r>
      <w:r w:rsidRPr="0055391E">
        <w:rPr>
          <w:rFonts w:ascii="Calibri" w:hAnsi="Calibri" w:cs="Calibri"/>
          <w:sz w:val="22"/>
          <w:szCs w:val="22"/>
          <w:lang w:eastAsia="en-US"/>
        </w:rPr>
        <w:t xml:space="preserve"> zákona č. 89/2012 Sb., občanský zákoník</w:t>
      </w:r>
      <w:r w:rsidR="00F44871" w:rsidRPr="0055391E">
        <w:rPr>
          <w:rFonts w:ascii="Calibri" w:hAnsi="Calibri" w:cs="Calibri"/>
          <w:sz w:val="22"/>
          <w:szCs w:val="22"/>
          <w:lang w:eastAsia="en-US"/>
        </w:rPr>
        <w:t xml:space="preserve">, ve znění pozdějších předpisů </w:t>
      </w:r>
      <w:r w:rsidRPr="0055391E">
        <w:rPr>
          <w:rFonts w:ascii="Calibri" w:hAnsi="Calibri" w:cs="Calibri"/>
          <w:sz w:val="22"/>
          <w:szCs w:val="22"/>
          <w:lang w:eastAsia="en-US"/>
        </w:rPr>
        <w:t>(dále jen „</w:t>
      </w:r>
      <w:r w:rsidR="004E4E62">
        <w:rPr>
          <w:rFonts w:ascii="Calibri" w:hAnsi="Calibri" w:cs="Calibri"/>
          <w:b/>
          <w:sz w:val="22"/>
          <w:szCs w:val="22"/>
          <w:lang w:eastAsia="en-US"/>
        </w:rPr>
        <w:t>OZ</w:t>
      </w:r>
      <w:r w:rsidRPr="0055391E">
        <w:rPr>
          <w:rFonts w:ascii="Calibri" w:hAnsi="Calibri" w:cs="Calibri"/>
          <w:sz w:val="22"/>
          <w:szCs w:val="22"/>
          <w:lang w:eastAsia="en-US"/>
        </w:rPr>
        <w:t>“</w:t>
      </w:r>
      <w:r w:rsidR="00554EB1">
        <w:rPr>
          <w:rFonts w:ascii="Calibri" w:hAnsi="Calibri" w:cs="Calibri"/>
          <w:sz w:val="22"/>
          <w:szCs w:val="22"/>
          <w:lang w:eastAsia="en-US"/>
        </w:rPr>
        <w:t xml:space="preserve"> a </w:t>
      </w:r>
      <w:r w:rsidRPr="0055391E">
        <w:rPr>
          <w:rFonts w:ascii="Calibri" w:hAnsi="Calibri" w:cs="Calibri"/>
          <w:sz w:val="22"/>
          <w:szCs w:val="22"/>
          <w:lang w:eastAsia="en-US"/>
        </w:rPr>
        <w:t>„</w:t>
      </w:r>
      <w:r w:rsidR="009A0223" w:rsidRPr="0055391E">
        <w:rPr>
          <w:rFonts w:ascii="Calibri" w:hAnsi="Calibri" w:cs="Calibri"/>
          <w:b/>
          <w:sz w:val="22"/>
          <w:szCs w:val="22"/>
          <w:lang w:eastAsia="en-US"/>
        </w:rPr>
        <w:t>Smlouva</w:t>
      </w:r>
      <w:r w:rsidRPr="0055391E">
        <w:rPr>
          <w:rFonts w:ascii="Calibri" w:hAnsi="Calibri" w:cs="Calibri"/>
          <w:sz w:val="22"/>
          <w:szCs w:val="22"/>
          <w:lang w:eastAsia="en-US"/>
        </w:rPr>
        <w:t>“)</w:t>
      </w:r>
    </w:p>
    <w:p w14:paraId="2C4EDDB9" w14:textId="77777777" w:rsidR="00380DDD" w:rsidRPr="0055391E" w:rsidRDefault="00380DDD" w:rsidP="00380DDD">
      <w:pPr>
        <w:jc w:val="center"/>
        <w:rPr>
          <w:rFonts w:ascii="Calibri" w:hAnsi="Calibri" w:cs="Calibri"/>
          <w:sz w:val="22"/>
          <w:szCs w:val="22"/>
          <w:lang w:eastAsia="en-US"/>
        </w:rPr>
      </w:pPr>
    </w:p>
    <w:p w14:paraId="689CDFA4" w14:textId="77777777" w:rsidR="009B62B0" w:rsidRPr="0055391E" w:rsidRDefault="009B62B0" w:rsidP="002B7CB9">
      <w:pPr>
        <w:pStyle w:val="RLProhlensmluvnchstran"/>
        <w:keepNext/>
        <w:rPr>
          <w:rFonts w:ascii="Calibri" w:hAnsi="Calibri" w:cs="Calibri"/>
          <w:sz w:val="22"/>
          <w:szCs w:val="22"/>
        </w:rPr>
      </w:pPr>
      <w:r w:rsidRPr="0055391E">
        <w:rPr>
          <w:rFonts w:ascii="Calibri" w:hAnsi="Calibri" w:cs="Calibri"/>
          <w:sz w:val="22"/>
          <w:szCs w:val="22"/>
        </w:rPr>
        <w:lastRenderedPageBreak/>
        <w:t xml:space="preserve">Smluvní strany, vědomy si svých závazků </w:t>
      </w:r>
      <w:r w:rsidR="008318A1" w:rsidRPr="0055391E">
        <w:rPr>
          <w:rFonts w:ascii="Calibri" w:hAnsi="Calibri" w:cs="Calibri"/>
          <w:sz w:val="22"/>
          <w:szCs w:val="22"/>
        </w:rPr>
        <w:t xml:space="preserve">obsažených </w:t>
      </w:r>
      <w:r w:rsidRPr="0055391E">
        <w:rPr>
          <w:rFonts w:ascii="Calibri" w:hAnsi="Calibri" w:cs="Calibri"/>
          <w:sz w:val="22"/>
          <w:szCs w:val="22"/>
        </w:rPr>
        <w:t xml:space="preserve">v této </w:t>
      </w:r>
      <w:r w:rsidR="009A0223" w:rsidRPr="0055391E">
        <w:rPr>
          <w:rFonts w:ascii="Calibri" w:hAnsi="Calibri" w:cs="Calibri"/>
          <w:sz w:val="22"/>
          <w:szCs w:val="22"/>
        </w:rPr>
        <w:t>Smlouvě</w:t>
      </w:r>
      <w:r w:rsidRPr="0055391E">
        <w:rPr>
          <w:rFonts w:ascii="Calibri" w:hAnsi="Calibri" w:cs="Calibri"/>
          <w:sz w:val="22"/>
          <w:szCs w:val="22"/>
        </w:rPr>
        <w:t xml:space="preserve"> a s úmyslem být touto </w:t>
      </w:r>
      <w:r w:rsidR="009A0223" w:rsidRPr="0055391E">
        <w:rPr>
          <w:rFonts w:ascii="Calibri" w:hAnsi="Calibri" w:cs="Calibri"/>
          <w:sz w:val="22"/>
          <w:szCs w:val="22"/>
        </w:rPr>
        <w:t>Smlouvou</w:t>
      </w:r>
      <w:r w:rsidRPr="0055391E">
        <w:rPr>
          <w:rFonts w:ascii="Calibri" w:hAnsi="Calibri" w:cs="Calibri"/>
          <w:sz w:val="22"/>
          <w:szCs w:val="22"/>
        </w:rPr>
        <w:t xml:space="preserve"> vázány, </w:t>
      </w:r>
      <w:r w:rsidR="008318A1">
        <w:rPr>
          <w:rFonts w:ascii="Calibri" w:hAnsi="Calibri" w:cs="Calibri"/>
          <w:sz w:val="22"/>
          <w:szCs w:val="22"/>
        </w:rPr>
        <w:t xml:space="preserve">se </w:t>
      </w:r>
      <w:r w:rsidRPr="0055391E">
        <w:rPr>
          <w:rFonts w:ascii="Calibri" w:hAnsi="Calibri" w:cs="Calibri"/>
          <w:sz w:val="22"/>
          <w:szCs w:val="22"/>
        </w:rPr>
        <w:t xml:space="preserve">dohodly na následujícím znění </w:t>
      </w:r>
      <w:r w:rsidR="009A0223" w:rsidRPr="0055391E">
        <w:rPr>
          <w:rFonts w:ascii="Calibri" w:hAnsi="Calibri" w:cs="Calibri"/>
          <w:sz w:val="22"/>
          <w:szCs w:val="22"/>
        </w:rPr>
        <w:t>Smlouvy</w:t>
      </w:r>
      <w:r w:rsidRPr="0055391E">
        <w:rPr>
          <w:rFonts w:ascii="Calibri" w:hAnsi="Calibri" w:cs="Calibri"/>
          <w:sz w:val="22"/>
          <w:szCs w:val="22"/>
        </w:rPr>
        <w:t>:</w:t>
      </w:r>
    </w:p>
    <w:p w14:paraId="653C83D2" w14:textId="77777777" w:rsidR="009B62B0" w:rsidRPr="0055391E" w:rsidRDefault="009B62B0" w:rsidP="002B7CB9">
      <w:pPr>
        <w:pStyle w:val="RLlneksmlouvy"/>
        <w:rPr>
          <w:rFonts w:ascii="Calibri" w:hAnsi="Calibri" w:cs="Calibri"/>
          <w:sz w:val="22"/>
          <w:szCs w:val="22"/>
        </w:rPr>
      </w:pPr>
      <w:r w:rsidRPr="0055391E">
        <w:rPr>
          <w:rFonts w:ascii="Calibri" w:hAnsi="Calibri" w:cs="Calibri"/>
          <w:sz w:val="22"/>
          <w:szCs w:val="22"/>
        </w:rPr>
        <w:t>ÚVODNÍ USTANOVENÍ</w:t>
      </w:r>
    </w:p>
    <w:p w14:paraId="5D9A090C" w14:textId="77777777" w:rsidR="004E4E62" w:rsidRPr="004E4E62" w:rsidRDefault="004E4E62" w:rsidP="004E4E62">
      <w:pPr>
        <w:pStyle w:val="RLTextlnkuslovan"/>
        <w:rPr>
          <w:rFonts w:ascii="Calibri" w:hAnsi="Calibri" w:cs="Calibri"/>
          <w:sz w:val="22"/>
          <w:szCs w:val="22"/>
        </w:rPr>
      </w:pPr>
      <w:r w:rsidRPr="004E4E62">
        <w:rPr>
          <w:rFonts w:ascii="Calibri" w:hAnsi="Calibri" w:cs="Calibri"/>
          <w:sz w:val="22"/>
          <w:szCs w:val="22"/>
        </w:rPr>
        <w:t>Objednatel prohlašuje, že:</w:t>
      </w:r>
    </w:p>
    <w:p w14:paraId="7959F190"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je veřejnoprávní korporací, a</w:t>
      </w:r>
    </w:p>
    <w:p w14:paraId="0A952A36"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splňuje veškeré podmínky a požadavky v této Smlouvě stanovené a je oprávněn tuto Smlouvu uzavřít a řádně plnit závazky v ní obsažené.</w:t>
      </w:r>
    </w:p>
    <w:p w14:paraId="178107B3" w14:textId="77777777" w:rsidR="004E4E62" w:rsidRPr="004E4E62" w:rsidRDefault="004E4E62" w:rsidP="004E4E62">
      <w:pPr>
        <w:pStyle w:val="RLTextlnkuslovan"/>
        <w:rPr>
          <w:rFonts w:ascii="Calibri" w:hAnsi="Calibri" w:cs="Calibri"/>
          <w:sz w:val="22"/>
          <w:szCs w:val="22"/>
        </w:rPr>
      </w:pPr>
      <w:r>
        <w:rPr>
          <w:rFonts w:ascii="Calibri" w:hAnsi="Calibri" w:cs="Calibri"/>
          <w:sz w:val="22"/>
          <w:szCs w:val="22"/>
        </w:rPr>
        <w:t>Dodavatel</w:t>
      </w:r>
      <w:r w:rsidRPr="004E4E62">
        <w:rPr>
          <w:rFonts w:ascii="Calibri" w:hAnsi="Calibri" w:cs="Calibri"/>
          <w:sz w:val="22"/>
          <w:szCs w:val="22"/>
        </w:rPr>
        <w:t xml:space="preserve"> prohlašuje, že:</w:t>
      </w:r>
    </w:p>
    <w:p w14:paraId="4C112CB4"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 xml:space="preserve">je podnikatelem dle ustanovení § 420 a násl. OZ; </w:t>
      </w:r>
    </w:p>
    <w:p w14:paraId="49ECC497"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splňuje veškeré podmínky a požadavky ve Smlouvě stanovené a je oprávněn Smlouvu uzavřít a řádně plnit závazky v ní obsažené;</w:t>
      </w:r>
    </w:p>
    <w:p w14:paraId="1B3EAE79"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ke dni uzavření Smlouvy vůči němu není vedeno řízení dle zákona č.</w:t>
      </w:r>
      <w:r w:rsidR="00E94AE7">
        <w:rPr>
          <w:rFonts w:ascii="Calibri" w:hAnsi="Calibri" w:cs="Calibri"/>
          <w:sz w:val="22"/>
          <w:szCs w:val="22"/>
        </w:rPr>
        <w:t> </w:t>
      </w:r>
      <w:r w:rsidRPr="004E4E62">
        <w:rPr>
          <w:rFonts w:ascii="Calibri" w:hAnsi="Calibri" w:cs="Calibri"/>
          <w:sz w:val="22"/>
          <w:szCs w:val="22"/>
        </w:rPr>
        <w:t>182/2006</w:t>
      </w:r>
      <w:r w:rsidR="00E94AE7">
        <w:rPr>
          <w:rFonts w:ascii="Calibri" w:hAnsi="Calibri" w:cs="Calibri"/>
          <w:sz w:val="22"/>
          <w:szCs w:val="22"/>
        </w:rPr>
        <w:t> </w:t>
      </w:r>
      <w:r w:rsidRPr="004E4E62">
        <w:rPr>
          <w:rFonts w:ascii="Calibri" w:hAnsi="Calibri" w:cs="Calibri"/>
          <w:sz w:val="22"/>
          <w:szCs w:val="22"/>
        </w:rPr>
        <w:t>Sb., o úpadku a způsobech jeho řešení, ve znění pozdějších předpisů, a zároveň se zavazuje Objednatele o všech skutečnostech o hrozícím úpadku bezodkladně informovat;</w:t>
      </w:r>
    </w:p>
    <w:p w14:paraId="4EB814B9"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se náležitě seznámil se všemi podklady, které byly součástí zadávací dokumentace Veřejné zakázky včetně všech jejích příloh a které stanovují požadavky na plnění dle Veřejné zakázky; Z</w:t>
      </w:r>
      <w:r>
        <w:rPr>
          <w:rFonts w:ascii="Calibri" w:hAnsi="Calibri" w:cs="Calibri"/>
          <w:sz w:val="22"/>
          <w:szCs w:val="22"/>
        </w:rPr>
        <w:t>adávací dokumentace</w:t>
      </w:r>
      <w:r w:rsidRPr="004E4E62">
        <w:rPr>
          <w:rFonts w:ascii="Calibri" w:hAnsi="Calibri" w:cs="Calibri"/>
          <w:sz w:val="22"/>
          <w:szCs w:val="22"/>
        </w:rPr>
        <w:t xml:space="preserve"> je ke dni uzavření Smlouvy dostupná na profilu Objednatele jako zadavatele; </w:t>
      </w:r>
    </w:p>
    <w:p w14:paraId="06FFE2F7"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je odborně způsobilý ke splnění všech svých závazků podle Smlouvy;</w:t>
      </w:r>
    </w:p>
    <w:p w14:paraId="21B2C478"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se detailně seznámil s rozsahem a povahou plnění dle Veřejné zakázky, a to tak, že jsou mu známy veškeré relevantní technické, kvalitativní a jiné podmínky nezbytné k realizaci této Smlouvy a že disponuje takovými kapacitami a odbornými znalostmi, které jsou nezbytné pro realizaci této Smlouvy za dohodnuté smluvní ceny uvedené ve Smlouvě, a to rovněž ve</w:t>
      </w:r>
      <w:r w:rsidR="00585D5F">
        <w:rPr>
          <w:rFonts w:ascii="Calibri" w:hAnsi="Calibri" w:cs="Calibri"/>
          <w:sz w:val="22"/>
          <w:szCs w:val="22"/>
        </w:rPr>
        <w:t> </w:t>
      </w:r>
      <w:r w:rsidRPr="004E4E62">
        <w:rPr>
          <w:rFonts w:ascii="Calibri" w:hAnsi="Calibri" w:cs="Calibri"/>
          <w:sz w:val="22"/>
          <w:szCs w:val="22"/>
        </w:rPr>
        <w:t xml:space="preserve">vazbě na jím prokázanou kvalifikaci pro plnění Veřejné zakázky; </w:t>
      </w:r>
    </w:p>
    <w:p w14:paraId="622805E9" w14:textId="77777777" w:rsidR="004E4E62" w:rsidRPr="004E4E62" w:rsidRDefault="004E4E62" w:rsidP="004E4E62">
      <w:pPr>
        <w:pStyle w:val="RLTextlnkuslovan"/>
        <w:numPr>
          <w:ilvl w:val="2"/>
          <w:numId w:val="1"/>
        </w:numPr>
        <w:rPr>
          <w:rFonts w:ascii="Calibri" w:hAnsi="Calibri" w:cs="Calibri"/>
          <w:sz w:val="22"/>
          <w:szCs w:val="22"/>
        </w:rPr>
      </w:pPr>
      <w:r w:rsidRPr="004E4E62">
        <w:rPr>
          <w:rFonts w:ascii="Calibri" w:hAnsi="Calibri" w:cs="Calibri"/>
          <w:sz w:val="22"/>
          <w:szCs w:val="22"/>
        </w:rPr>
        <w:t xml:space="preserve">jím poskytované </w:t>
      </w:r>
      <w:r w:rsidR="00E94AE7">
        <w:rPr>
          <w:rFonts w:ascii="Calibri" w:hAnsi="Calibri" w:cs="Calibri"/>
          <w:sz w:val="22"/>
          <w:szCs w:val="22"/>
        </w:rPr>
        <w:t>p</w:t>
      </w:r>
      <w:r w:rsidRPr="004E4E62">
        <w:rPr>
          <w:rFonts w:ascii="Calibri" w:hAnsi="Calibri" w:cs="Calibri"/>
          <w:sz w:val="22"/>
          <w:szCs w:val="22"/>
        </w:rPr>
        <w:t xml:space="preserve">lnění </w:t>
      </w:r>
      <w:r w:rsidR="00E94AE7">
        <w:rPr>
          <w:rFonts w:ascii="Calibri" w:hAnsi="Calibri" w:cs="Calibri"/>
          <w:sz w:val="22"/>
          <w:szCs w:val="22"/>
        </w:rPr>
        <w:t xml:space="preserve">dle této Smlouvy </w:t>
      </w:r>
      <w:r w:rsidRPr="004E4E62">
        <w:rPr>
          <w:rFonts w:ascii="Calibri" w:hAnsi="Calibri" w:cs="Calibri"/>
          <w:sz w:val="22"/>
          <w:szCs w:val="22"/>
        </w:rPr>
        <w:t xml:space="preserve">odpovídá všem požadavkům vyplývajícím z platných právních předpisů, které se na </w:t>
      </w:r>
      <w:r w:rsidR="00E94AE7">
        <w:rPr>
          <w:rFonts w:ascii="Calibri" w:hAnsi="Calibri" w:cs="Calibri"/>
          <w:sz w:val="22"/>
          <w:szCs w:val="22"/>
        </w:rPr>
        <w:t>p</w:t>
      </w:r>
      <w:r w:rsidRPr="004E4E62">
        <w:rPr>
          <w:rFonts w:ascii="Calibri" w:hAnsi="Calibri" w:cs="Calibri"/>
          <w:sz w:val="22"/>
          <w:szCs w:val="22"/>
        </w:rPr>
        <w:t>lnění vztahují.</w:t>
      </w:r>
    </w:p>
    <w:p w14:paraId="34779F13" w14:textId="77777777" w:rsidR="004E4E62" w:rsidRPr="004E4E62" w:rsidRDefault="004E4E62" w:rsidP="004E4E62">
      <w:pPr>
        <w:pStyle w:val="RLTextlnkuslovan"/>
        <w:rPr>
          <w:rFonts w:ascii="Calibri" w:hAnsi="Calibri" w:cs="Calibri"/>
          <w:sz w:val="22"/>
          <w:szCs w:val="22"/>
        </w:rPr>
      </w:pPr>
      <w:r w:rsidRPr="004E4E62">
        <w:rPr>
          <w:rFonts w:ascii="Calibri" w:hAnsi="Calibri" w:cs="Calibri"/>
          <w:sz w:val="22"/>
          <w:szCs w:val="22"/>
        </w:rPr>
        <w:t>Pojmy s velkými počátečními písmeny definované ve Smlouvě budou mít význam, jenž je jim ve Smlouvě, včetně jejích příloh a dodatků, připisován.</w:t>
      </w:r>
    </w:p>
    <w:p w14:paraId="6C1E772A" w14:textId="413A4E03" w:rsidR="00B01314" w:rsidRPr="0055391E" w:rsidRDefault="009B62B0" w:rsidP="009B62B0">
      <w:pPr>
        <w:pStyle w:val="RLTextlnkuslovan"/>
        <w:rPr>
          <w:rFonts w:ascii="Calibri" w:hAnsi="Calibri" w:cs="Calibri"/>
          <w:sz w:val="22"/>
          <w:szCs w:val="22"/>
        </w:rPr>
      </w:pPr>
      <w:r w:rsidRPr="0055391E">
        <w:rPr>
          <w:rFonts w:ascii="Calibri" w:hAnsi="Calibri" w:cs="Calibri"/>
          <w:sz w:val="22"/>
          <w:szCs w:val="22"/>
        </w:rPr>
        <w:t xml:space="preserve">Objednatel oznámil dne </w:t>
      </w:r>
      <w:r w:rsidR="009766DC">
        <w:rPr>
          <w:rFonts w:ascii="Calibri" w:hAnsi="Calibri" w:cs="Calibri"/>
          <w:sz w:val="22"/>
          <w:szCs w:val="22"/>
          <w:lang w:eastAsia="x-none"/>
        </w:rPr>
        <w:t>11.1.2022</w:t>
      </w:r>
      <w:r w:rsidRPr="0055391E">
        <w:rPr>
          <w:rFonts w:ascii="Calibri" w:hAnsi="Calibri" w:cs="Calibri"/>
          <w:sz w:val="22"/>
          <w:szCs w:val="22"/>
        </w:rPr>
        <w:t xml:space="preserve"> oznámením otevřeného řízení svůj záměr zadat veřejnou zakázku s názvem „</w:t>
      </w:r>
      <w:r w:rsidR="00E94AE7" w:rsidRPr="00E94AE7">
        <w:rPr>
          <w:rFonts w:ascii="Calibri" w:hAnsi="Calibri" w:cs="Calibri"/>
          <w:b/>
          <w:i/>
          <w:sz w:val="22"/>
          <w:szCs w:val="22"/>
        </w:rPr>
        <w:t>Výměna patrových přepínačů PC sítě budovy MPO Na Františku</w:t>
      </w:r>
      <w:r w:rsidRPr="0055391E">
        <w:rPr>
          <w:rFonts w:ascii="Calibri" w:hAnsi="Calibri" w:cs="Calibri"/>
          <w:bCs/>
          <w:sz w:val="22"/>
          <w:szCs w:val="22"/>
        </w:rPr>
        <w:t>“</w:t>
      </w:r>
      <w:r w:rsidRPr="0055391E">
        <w:rPr>
          <w:rFonts w:ascii="Calibri" w:hAnsi="Calibri" w:cs="Calibri"/>
          <w:sz w:val="22"/>
          <w:szCs w:val="22"/>
        </w:rPr>
        <w:t xml:space="preserve"> (dále jen „</w:t>
      </w:r>
      <w:r w:rsidRPr="0055391E">
        <w:rPr>
          <w:rFonts w:ascii="Calibri" w:hAnsi="Calibri" w:cs="Calibri"/>
          <w:b/>
          <w:sz w:val="22"/>
          <w:szCs w:val="22"/>
        </w:rPr>
        <w:t>Veřejná zakázka</w:t>
      </w:r>
      <w:r w:rsidRPr="0055391E">
        <w:rPr>
          <w:rFonts w:ascii="Calibri" w:hAnsi="Calibri" w:cs="Calibri"/>
          <w:sz w:val="22"/>
          <w:szCs w:val="22"/>
        </w:rPr>
        <w:t>“) dle zákona č. 13</w:t>
      </w:r>
      <w:r w:rsidR="006D5BA0" w:rsidRPr="0055391E">
        <w:rPr>
          <w:rFonts w:ascii="Calibri" w:hAnsi="Calibri" w:cs="Calibri"/>
          <w:sz w:val="22"/>
          <w:szCs w:val="22"/>
        </w:rPr>
        <w:t>4</w:t>
      </w:r>
      <w:r w:rsidRPr="0055391E">
        <w:rPr>
          <w:rFonts w:ascii="Calibri" w:hAnsi="Calibri" w:cs="Calibri"/>
          <w:sz w:val="22"/>
          <w:szCs w:val="22"/>
        </w:rPr>
        <w:t>/20</w:t>
      </w:r>
      <w:r w:rsidR="006D5BA0" w:rsidRPr="0055391E">
        <w:rPr>
          <w:rFonts w:ascii="Calibri" w:hAnsi="Calibri" w:cs="Calibri"/>
          <w:sz w:val="22"/>
          <w:szCs w:val="22"/>
        </w:rPr>
        <w:t>1</w:t>
      </w:r>
      <w:r w:rsidRPr="0055391E">
        <w:rPr>
          <w:rFonts w:ascii="Calibri" w:hAnsi="Calibri" w:cs="Calibri"/>
          <w:sz w:val="22"/>
          <w:szCs w:val="22"/>
        </w:rPr>
        <w:t xml:space="preserve">6 Sb., </w:t>
      </w:r>
      <w:r w:rsidR="006D5BA0" w:rsidRPr="0055391E">
        <w:rPr>
          <w:rFonts w:ascii="Calibri" w:hAnsi="Calibri" w:cs="Calibri"/>
          <w:sz w:val="22"/>
          <w:szCs w:val="22"/>
        </w:rPr>
        <w:t>o zadávání veřejných zakázek</w:t>
      </w:r>
      <w:r w:rsidRPr="0055391E">
        <w:rPr>
          <w:rFonts w:ascii="Calibri" w:hAnsi="Calibri" w:cs="Calibri"/>
          <w:sz w:val="22"/>
          <w:szCs w:val="22"/>
        </w:rPr>
        <w:t>, ve znění pozdějších předpisů (dále jen „</w:t>
      </w:r>
      <w:r w:rsidR="006D5BA0" w:rsidRPr="0055391E">
        <w:rPr>
          <w:rFonts w:ascii="Calibri" w:hAnsi="Calibri" w:cs="Calibri"/>
          <w:b/>
          <w:sz w:val="22"/>
          <w:szCs w:val="22"/>
        </w:rPr>
        <w:t>Z</w:t>
      </w:r>
      <w:r w:rsidRPr="0055391E">
        <w:rPr>
          <w:rFonts w:ascii="Calibri" w:hAnsi="Calibri" w:cs="Calibri"/>
          <w:b/>
          <w:sz w:val="22"/>
          <w:szCs w:val="22"/>
        </w:rPr>
        <w:t>ZVZ</w:t>
      </w:r>
      <w:r w:rsidRPr="0055391E">
        <w:rPr>
          <w:rFonts w:ascii="Calibri" w:hAnsi="Calibri" w:cs="Calibri"/>
          <w:sz w:val="22"/>
          <w:szCs w:val="22"/>
        </w:rPr>
        <w:t>“)</w:t>
      </w:r>
      <w:r w:rsidR="00B01314" w:rsidRPr="0055391E">
        <w:rPr>
          <w:rFonts w:ascii="Calibri" w:hAnsi="Calibri" w:cs="Calibri"/>
          <w:sz w:val="22"/>
          <w:szCs w:val="22"/>
        </w:rPr>
        <w:t xml:space="preserve">, kdy Objednatel v zadávacím řízení vyhodnotil nabídku </w:t>
      </w:r>
      <w:r w:rsidR="004E4E62">
        <w:rPr>
          <w:rFonts w:ascii="Calibri" w:hAnsi="Calibri" w:cs="Calibri"/>
          <w:sz w:val="22"/>
          <w:szCs w:val="22"/>
        </w:rPr>
        <w:t>Dodavatel</w:t>
      </w:r>
      <w:r w:rsidR="00B01314" w:rsidRPr="0055391E">
        <w:rPr>
          <w:rFonts w:ascii="Calibri" w:hAnsi="Calibri" w:cs="Calibri"/>
          <w:sz w:val="22"/>
          <w:szCs w:val="22"/>
        </w:rPr>
        <w:t>e jako nejvhodnější ze</w:t>
      </w:r>
      <w:r w:rsidR="00281BA3">
        <w:rPr>
          <w:rFonts w:ascii="Calibri" w:hAnsi="Calibri" w:cs="Calibri"/>
          <w:sz w:val="22"/>
          <w:szCs w:val="22"/>
        </w:rPr>
        <w:t> </w:t>
      </w:r>
      <w:r w:rsidR="00B01314" w:rsidRPr="0055391E">
        <w:rPr>
          <w:rFonts w:ascii="Calibri" w:hAnsi="Calibri" w:cs="Calibri"/>
          <w:sz w:val="22"/>
          <w:szCs w:val="22"/>
        </w:rPr>
        <w:t>všech hodnocených nabídek podaných v rámci Veřejné zakázky. Objednatel se</w:t>
      </w:r>
      <w:r w:rsidR="00585D5F">
        <w:rPr>
          <w:rFonts w:ascii="Calibri" w:hAnsi="Calibri" w:cs="Calibri"/>
          <w:sz w:val="22"/>
          <w:szCs w:val="22"/>
        </w:rPr>
        <w:t> </w:t>
      </w:r>
      <w:r w:rsidR="00B01314" w:rsidRPr="0055391E">
        <w:rPr>
          <w:rFonts w:ascii="Calibri" w:hAnsi="Calibri" w:cs="Calibri"/>
          <w:sz w:val="22"/>
          <w:szCs w:val="22"/>
        </w:rPr>
        <w:t xml:space="preserve">rozhodl realizovat Veřejnou zakázku prostřednictvím </w:t>
      </w:r>
      <w:r w:rsidR="004E4E62">
        <w:rPr>
          <w:rFonts w:ascii="Calibri" w:hAnsi="Calibri" w:cs="Calibri"/>
          <w:sz w:val="22"/>
          <w:szCs w:val="22"/>
        </w:rPr>
        <w:t>Dodavatel</w:t>
      </w:r>
      <w:r w:rsidR="00C57F79">
        <w:rPr>
          <w:rFonts w:ascii="Calibri" w:hAnsi="Calibri" w:cs="Calibri"/>
          <w:sz w:val="22"/>
          <w:szCs w:val="22"/>
        </w:rPr>
        <w:t>e</w:t>
      </w:r>
      <w:r w:rsidR="00B01314" w:rsidRPr="0055391E">
        <w:rPr>
          <w:rFonts w:ascii="Calibri" w:hAnsi="Calibri" w:cs="Calibri"/>
          <w:sz w:val="22"/>
          <w:szCs w:val="22"/>
        </w:rPr>
        <w:t xml:space="preserve"> a </w:t>
      </w:r>
      <w:r w:rsidR="004E4E62">
        <w:rPr>
          <w:rFonts w:ascii="Calibri" w:hAnsi="Calibri" w:cs="Calibri"/>
          <w:sz w:val="22"/>
          <w:szCs w:val="22"/>
        </w:rPr>
        <w:t>Dodavatel</w:t>
      </w:r>
      <w:r w:rsidR="00B01314" w:rsidRPr="0055391E">
        <w:rPr>
          <w:rFonts w:ascii="Calibri" w:hAnsi="Calibri" w:cs="Calibri"/>
          <w:sz w:val="22"/>
          <w:szCs w:val="22"/>
        </w:rPr>
        <w:t xml:space="preserve"> je</w:t>
      </w:r>
      <w:r w:rsidR="00585D5F">
        <w:rPr>
          <w:rFonts w:ascii="Calibri" w:hAnsi="Calibri" w:cs="Calibri"/>
          <w:sz w:val="22"/>
          <w:szCs w:val="22"/>
        </w:rPr>
        <w:t> </w:t>
      </w:r>
      <w:r w:rsidR="00B01314" w:rsidRPr="0055391E">
        <w:rPr>
          <w:rFonts w:ascii="Calibri" w:hAnsi="Calibri" w:cs="Calibri"/>
          <w:sz w:val="22"/>
          <w:szCs w:val="22"/>
        </w:rPr>
        <w:t xml:space="preserve">ochoten se na realizaci podílet v souladu s podmínkami stanovenými v této </w:t>
      </w:r>
      <w:r w:rsidR="009A0223" w:rsidRPr="0055391E">
        <w:rPr>
          <w:rFonts w:ascii="Calibri" w:hAnsi="Calibri" w:cs="Calibri"/>
          <w:sz w:val="22"/>
          <w:szCs w:val="22"/>
        </w:rPr>
        <w:t>Smlouvě</w:t>
      </w:r>
      <w:r w:rsidR="00B01314" w:rsidRPr="0055391E">
        <w:rPr>
          <w:rFonts w:ascii="Calibri" w:hAnsi="Calibri" w:cs="Calibri"/>
          <w:sz w:val="22"/>
          <w:szCs w:val="22"/>
        </w:rPr>
        <w:t xml:space="preserve"> a</w:t>
      </w:r>
      <w:r w:rsidR="00163B5C" w:rsidRPr="0055391E">
        <w:rPr>
          <w:rFonts w:ascii="Calibri" w:hAnsi="Calibri" w:cs="Calibri"/>
          <w:sz w:val="22"/>
          <w:szCs w:val="22"/>
        </w:rPr>
        <w:t> </w:t>
      </w:r>
      <w:r w:rsidR="00B01314" w:rsidRPr="0055391E">
        <w:rPr>
          <w:rFonts w:ascii="Calibri" w:hAnsi="Calibri" w:cs="Calibri"/>
          <w:sz w:val="22"/>
          <w:szCs w:val="22"/>
        </w:rPr>
        <w:t>zadávacími podmínkami Veřejné zakázky.</w:t>
      </w:r>
    </w:p>
    <w:p w14:paraId="67CE693C" w14:textId="77777777" w:rsidR="009B62B0" w:rsidRPr="0055391E" w:rsidRDefault="009B62B0" w:rsidP="009B62B0">
      <w:pPr>
        <w:pStyle w:val="RLlneksmlouvy"/>
        <w:rPr>
          <w:rFonts w:ascii="Calibri" w:hAnsi="Calibri" w:cs="Calibri"/>
          <w:sz w:val="22"/>
          <w:szCs w:val="22"/>
        </w:rPr>
      </w:pPr>
      <w:r w:rsidRPr="0055391E">
        <w:rPr>
          <w:rFonts w:ascii="Calibri" w:hAnsi="Calibri" w:cs="Calibri"/>
          <w:sz w:val="22"/>
          <w:szCs w:val="22"/>
        </w:rPr>
        <w:lastRenderedPageBreak/>
        <w:t xml:space="preserve">ÚČEL </w:t>
      </w:r>
      <w:r w:rsidR="009A0223" w:rsidRPr="0055391E">
        <w:rPr>
          <w:rFonts w:ascii="Calibri" w:hAnsi="Calibri" w:cs="Calibri"/>
          <w:sz w:val="22"/>
          <w:szCs w:val="22"/>
        </w:rPr>
        <w:t>SMLOUVY</w:t>
      </w:r>
    </w:p>
    <w:p w14:paraId="74A8210C" w14:textId="77777777" w:rsidR="009B62B0" w:rsidRPr="0055391E" w:rsidRDefault="009B62B0" w:rsidP="009B62B0">
      <w:pPr>
        <w:pStyle w:val="RLTextlnkuslovan"/>
        <w:rPr>
          <w:rFonts w:ascii="Calibri" w:hAnsi="Calibri" w:cs="Calibri"/>
          <w:sz w:val="22"/>
          <w:szCs w:val="22"/>
        </w:rPr>
      </w:pPr>
      <w:r w:rsidRPr="0055391E">
        <w:rPr>
          <w:rFonts w:ascii="Calibri" w:hAnsi="Calibri" w:cs="Calibri"/>
          <w:sz w:val="22"/>
          <w:szCs w:val="22"/>
        </w:rPr>
        <w:t xml:space="preserve">Účelem této </w:t>
      </w:r>
      <w:r w:rsidR="009A0223" w:rsidRPr="0055391E">
        <w:rPr>
          <w:rFonts w:ascii="Calibri" w:hAnsi="Calibri" w:cs="Calibri"/>
          <w:sz w:val="22"/>
          <w:szCs w:val="22"/>
        </w:rPr>
        <w:t>Smlouvy</w:t>
      </w:r>
      <w:r w:rsidRPr="0055391E">
        <w:rPr>
          <w:rFonts w:ascii="Calibri" w:hAnsi="Calibri" w:cs="Calibri"/>
          <w:sz w:val="22"/>
          <w:szCs w:val="22"/>
        </w:rPr>
        <w:t xml:space="preserve"> je realizace Veřejné zakázky dle </w:t>
      </w:r>
      <w:r w:rsidR="00B01314" w:rsidRPr="0055391E">
        <w:rPr>
          <w:rFonts w:ascii="Calibri" w:hAnsi="Calibri" w:cs="Calibri"/>
          <w:sz w:val="22"/>
          <w:szCs w:val="22"/>
        </w:rPr>
        <w:t>zadávacích podmínek</w:t>
      </w:r>
      <w:r w:rsidRPr="0055391E">
        <w:rPr>
          <w:rFonts w:ascii="Calibri" w:hAnsi="Calibri" w:cs="Calibri"/>
          <w:sz w:val="22"/>
          <w:szCs w:val="22"/>
        </w:rPr>
        <w:t xml:space="preserve"> Veřejné zakázky, tedy </w:t>
      </w:r>
      <w:r w:rsidR="00281BA3">
        <w:rPr>
          <w:rFonts w:ascii="Calibri" w:hAnsi="Calibri" w:cs="Calibri"/>
          <w:sz w:val="22"/>
          <w:szCs w:val="22"/>
        </w:rPr>
        <w:t xml:space="preserve">zejména </w:t>
      </w:r>
      <w:r w:rsidR="000306D0" w:rsidRPr="0055391E">
        <w:rPr>
          <w:rFonts w:ascii="Calibri" w:hAnsi="Calibri" w:cs="Calibri"/>
          <w:sz w:val="22"/>
          <w:szCs w:val="22"/>
        </w:rPr>
        <w:t xml:space="preserve">zajištění podmínek pro </w:t>
      </w:r>
      <w:r w:rsidR="00B01314" w:rsidRPr="0055391E">
        <w:rPr>
          <w:rFonts w:ascii="Calibri" w:hAnsi="Calibri" w:cs="Calibri"/>
          <w:sz w:val="22"/>
          <w:szCs w:val="22"/>
        </w:rPr>
        <w:t xml:space="preserve">dodávku, </w:t>
      </w:r>
      <w:r w:rsidR="000306D0" w:rsidRPr="0055391E">
        <w:rPr>
          <w:rFonts w:ascii="Calibri" w:hAnsi="Calibri" w:cs="Calibri"/>
          <w:sz w:val="22"/>
          <w:szCs w:val="22"/>
        </w:rPr>
        <w:t xml:space="preserve">obnovu, údržbu síťové infrastruktury </w:t>
      </w:r>
      <w:r w:rsidR="00B01314" w:rsidRPr="0055391E">
        <w:rPr>
          <w:rFonts w:ascii="Calibri" w:hAnsi="Calibri" w:cs="Calibri"/>
          <w:sz w:val="22"/>
          <w:szCs w:val="22"/>
        </w:rPr>
        <w:t>Objednatele</w:t>
      </w:r>
      <w:r w:rsidR="00001E88" w:rsidRPr="0055391E">
        <w:rPr>
          <w:rFonts w:ascii="Calibri" w:hAnsi="Calibri" w:cs="Calibri"/>
          <w:sz w:val="22"/>
          <w:szCs w:val="22"/>
        </w:rPr>
        <w:t>, zajištění/poskytnutí dalších souvisejících služeb</w:t>
      </w:r>
      <w:r w:rsidR="000306D0" w:rsidRPr="0055391E">
        <w:rPr>
          <w:rFonts w:ascii="Calibri" w:hAnsi="Calibri" w:cs="Calibri"/>
          <w:sz w:val="22"/>
          <w:szCs w:val="22"/>
        </w:rPr>
        <w:t xml:space="preserve"> včetně školení jeho zaměstnanců</w:t>
      </w:r>
      <w:r w:rsidRPr="0055391E">
        <w:rPr>
          <w:rFonts w:ascii="Calibri" w:hAnsi="Calibri" w:cs="Calibri"/>
          <w:sz w:val="22"/>
          <w:szCs w:val="22"/>
        </w:rPr>
        <w:t xml:space="preserve">, to vše v souladu s požadavky Objednatele definovanými touto </w:t>
      </w:r>
      <w:r w:rsidR="009A0223" w:rsidRPr="0055391E">
        <w:rPr>
          <w:rFonts w:ascii="Calibri" w:hAnsi="Calibri" w:cs="Calibri"/>
          <w:sz w:val="22"/>
          <w:szCs w:val="22"/>
        </w:rPr>
        <w:t>Smlouvou</w:t>
      </w:r>
      <w:r w:rsidR="00B01314" w:rsidRPr="0055391E">
        <w:rPr>
          <w:rFonts w:ascii="Calibri" w:hAnsi="Calibri" w:cs="Calibri"/>
          <w:sz w:val="22"/>
          <w:szCs w:val="22"/>
        </w:rPr>
        <w:t xml:space="preserve"> a zadávacími podmínkami Veřejné zakázky</w:t>
      </w:r>
      <w:r w:rsidRPr="0055391E">
        <w:rPr>
          <w:rFonts w:ascii="Calibri" w:hAnsi="Calibri" w:cs="Calibri"/>
          <w:sz w:val="22"/>
          <w:szCs w:val="22"/>
        </w:rPr>
        <w:t xml:space="preserve">. </w:t>
      </w:r>
    </w:p>
    <w:p w14:paraId="7108CC08" w14:textId="77777777" w:rsidR="009B62B0" w:rsidRPr="0055391E" w:rsidRDefault="004E4E62" w:rsidP="009B62B0">
      <w:pPr>
        <w:pStyle w:val="RLTextlnkuslovan"/>
        <w:keepNext/>
        <w:rPr>
          <w:rFonts w:ascii="Calibri" w:hAnsi="Calibri" w:cs="Calibri"/>
          <w:sz w:val="22"/>
          <w:szCs w:val="22"/>
        </w:rPr>
      </w:pPr>
      <w:r>
        <w:rPr>
          <w:rFonts w:ascii="Calibri" w:hAnsi="Calibri" w:cs="Calibri"/>
          <w:sz w:val="22"/>
          <w:szCs w:val="22"/>
        </w:rPr>
        <w:t>Dodavatel</w:t>
      </w:r>
      <w:r w:rsidR="009B62B0" w:rsidRPr="0055391E">
        <w:rPr>
          <w:rFonts w:ascii="Calibri" w:hAnsi="Calibri" w:cs="Calibri"/>
          <w:sz w:val="22"/>
          <w:szCs w:val="22"/>
        </w:rPr>
        <w:t xml:space="preserve"> touto </w:t>
      </w:r>
      <w:r w:rsidR="009A0223" w:rsidRPr="0055391E">
        <w:rPr>
          <w:rFonts w:ascii="Calibri" w:hAnsi="Calibri" w:cs="Calibri"/>
          <w:sz w:val="22"/>
          <w:szCs w:val="22"/>
        </w:rPr>
        <w:t>Smlouvou</w:t>
      </w:r>
      <w:r w:rsidR="009B62B0" w:rsidRPr="0055391E">
        <w:rPr>
          <w:rFonts w:ascii="Calibri" w:hAnsi="Calibri" w:cs="Calibri"/>
          <w:sz w:val="22"/>
          <w:szCs w:val="22"/>
        </w:rPr>
        <w:t xml:space="preserve"> garantuje Objednateli splnění zadání Veřejné zakázky a</w:t>
      </w:r>
      <w:r w:rsidR="00C52FC7">
        <w:rPr>
          <w:rFonts w:ascii="Calibri" w:hAnsi="Calibri" w:cs="Calibri"/>
          <w:sz w:val="22"/>
          <w:szCs w:val="22"/>
        </w:rPr>
        <w:t> </w:t>
      </w:r>
      <w:r w:rsidR="009B62B0" w:rsidRPr="0055391E">
        <w:rPr>
          <w:rFonts w:ascii="Calibri" w:hAnsi="Calibri" w:cs="Calibri"/>
          <w:sz w:val="22"/>
          <w:szCs w:val="22"/>
        </w:rPr>
        <w:t>všech z toho vyplývajících podmínek a povinností podle Zadávací dokumentace. Tato</w:t>
      </w:r>
      <w:r w:rsidR="00C52FC7">
        <w:rPr>
          <w:rFonts w:ascii="Calibri" w:hAnsi="Calibri" w:cs="Calibri"/>
          <w:sz w:val="22"/>
          <w:szCs w:val="22"/>
        </w:rPr>
        <w:t> </w:t>
      </w:r>
      <w:r w:rsidR="009B62B0" w:rsidRPr="0055391E">
        <w:rPr>
          <w:rFonts w:ascii="Calibri" w:hAnsi="Calibri" w:cs="Calibri"/>
          <w:sz w:val="22"/>
          <w:szCs w:val="22"/>
        </w:rPr>
        <w:t>garance je nadřazena ostatním podmínkám a</w:t>
      </w:r>
      <w:r w:rsidR="00B01314" w:rsidRPr="0055391E">
        <w:rPr>
          <w:rFonts w:ascii="Calibri" w:hAnsi="Calibri" w:cs="Calibri"/>
          <w:sz w:val="22"/>
          <w:szCs w:val="22"/>
        </w:rPr>
        <w:t> </w:t>
      </w:r>
      <w:r w:rsidR="009B62B0" w:rsidRPr="0055391E">
        <w:rPr>
          <w:rFonts w:ascii="Calibri" w:hAnsi="Calibri" w:cs="Calibri"/>
          <w:sz w:val="22"/>
          <w:szCs w:val="22"/>
        </w:rPr>
        <w:t xml:space="preserve">garancím uvedeným v této </w:t>
      </w:r>
      <w:r w:rsidR="009A0223" w:rsidRPr="0055391E">
        <w:rPr>
          <w:rFonts w:ascii="Calibri" w:hAnsi="Calibri" w:cs="Calibri"/>
          <w:sz w:val="22"/>
          <w:szCs w:val="22"/>
        </w:rPr>
        <w:t>Smlouvě</w:t>
      </w:r>
      <w:r w:rsidR="009B62B0" w:rsidRPr="0055391E">
        <w:rPr>
          <w:rFonts w:ascii="Calibri" w:hAnsi="Calibri" w:cs="Calibri"/>
          <w:sz w:val="22"/>
          <w:szCs w:val="22"/>
        </w:rPr>
        <w:t>. Pro vyloučení jakýchkoliv pochybností to znamená, že:</w:t>
      </w:r>
    </w:p>
    <w:p w14:paraId="798846B7" w14:textId="77777777" w:rsidR="009B62B0" w:rsidRPr="0055391E" w:rsidRDefault="009B62B0" w:rsidP="009B62B0">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v případě jakékoliv nejistoty ohledně výkladu ustanovení této </w:t>
      </w:r>
      <w:r w:rsidR="009A0223" w:rsidRPr="0055391E">
        <w:rPr>
          <w:rFonts w:ascii="Calibri" w:hAnsi="Calibri" w:cs="Calibri"/>
          <w:sz w:val="22"/>
          <w:szCs w:val="22"/>
        </w:rPr>
        <w:t>Smlouvy</w:t>
      </w:r>
      <w:r w:rsidRPr="0055391E">
        <w:rPr>
          <w:rFonts w:ascii="Calibri" w:hAnsi="Calibri" w:cs="Calibri"/>
          <w:sz w:val="22"/>
          <w:szCs w:val="22"/>
        </w:rPr>
        <w:t xml:space="preserve"> budou tato ustanovení vykládána tak, aby v co nejširší míře zohledňovala účel Veřejné zakázky vyjádřený Zadávací dokumentací;</w:t>
      </w:r>
    </w:p>
    <w:p w14:paraId="7C0DC566" w14:textId="77777777" w:rsidR="009B62B0" w:rsidRPr="0055391E" w:rsidRDefault="009B62B0" w:rsidP="009B62B0">
      <w:pPr>
        <w:pStyle w:val="RLTextlnkuslovan"/>
        <w:numPr>
          <w:ilvl w:val="2"/>
          <w:numId w:val="1"/>
        </w:numPr>
        <w:rPr>
          <w:rFonts w:ascii="Calibri" w:hAnsi="Calibri" w:cs="Calibri"/>
          <w:sz w:val="22"/>
          <w:szCs w:val="22"/>
          <w:lang w:eastAsia="en-US"/>
        </w:rPr>
      </w:pPr>
      <w:r w:rsidRPr="0055391E">
        <w:rPr>
          <w:rFonts w:ascii="Calibri" w:hAnsi="Calibri" w:cs="Calibri"/>
          <w:sz w:val="22"/>
          <w:szCs w:val="22"/>
        </w:rPr>
        <w:t xml:space="preserve">v případě chybějících ustanovení této </w:t>
      </w:r>
      <w:r w:rsidR="009A0223" w:rsidRPr="0055391E">
        <w:rPr>
          <w:rFonts w:ascii="Calibri" w:hAnsi="Calibri" w:cs="Calibri"/>
          <w:sz w:val="22"/>
          <w:szCs w:val="22"/>
        </w:rPr>
        <w:t>Smlouvy</w:t>
      </w:r>
      <w:r w:rsidRPr="0055391E">
        <w:rPr>
          <w:rFonts w:ascii="Calibri" w:hAnsi="Calibri" w:cs="Calibri"/>
          <w:sz w:val="22"/>
          <w:szCs w:val="22"/>
        </w:rPr>
        <w:t xml:space="preserve"> budou použita dostatečně konkrétní ustanovení Zadávací dokumentace;</w:t>
      </w:r>
    </w:p>
    <w:p w14:paraId="375AE20D" w14:textId="77777777" w:rsidR="009B62B0" w:rsidRPr="0055391E" w:rsidRDefault="004E4E62" w:rsidP="009B62B0">
      <w:pPr>
        <w:pStyle w:val="RLTextlnkuslovan"/>
        <w:numPr>
          <w:ilvl w:val="2"/>
          <w:numId w:val="1"/>
        </w:numPr>
        <w:rPr>
          <w:rFonts w:ascii="Calibri" w:hAnsi="Calibri" w:cs="Calibri"/>
          <w:sz w:val="22"/>
          <w:szCs w:val="22"/>
          <w:lang w:eastAsia="en-US"/>
        </w:rPr>
      </w:pPr>
      <w:r>
        <w:rPr>
          <w:rFonts w:ascii="Calibri" w:hAnsi="Calibri" w:cs="Calibri"/>
          <w:sz w:val="22"/>
          <w:szCs w:val="22"/>
        </w:rPr>
        <w:t>Dodavatel</w:t>
      </w:r>
      <w:r w:rsidR="009B62B0" w:rsidRPr="0055391E">
        <w:rPr>
          <w:rFonts w:ascii="Calibri" w:hAnsi="Calibri" w:cs="Calibri"/>
          <w:sz w:val="22"/>
          <w:szCs w:val="22"/>
        </w:rPr>
        <w:t xml:space="preserve"> je vázán svou nabídkou předloženou Objednateli v rámci zadávacího řízení na zadání Veřejné zakázky, která se pro úpravu vzájemných vztahů vyplývajících z této </w:t>
      </w:r>
      <w:r w:rsidR="009A0223" w:rsidRPr="0055391E">
        <w:rPr>
          <w:rFonts w:ascii="Calibri" w:hAnsi="Calibri" w:cs="Calibri"/>
          <w:sz w:val="22"/>
          <w:szCs w:val="22"/>
        </w:rPr>
        <w:t>Smlouvy</w:t>
      </w:r>
      <w:r w:rsidR="009B62B0" w:rsidRPr="0055391E">
        <w:rPr>
          <w:rFonts w:ascii="Calibri" w:hAnsi="Calibri" w:cs="Calibri"/>
          <w:sz w:val="22"/>
          <w:szCs w:val="22"/>
        </w:rPr>
        <w:t xml:space="preserve"> použije subsidiárně. </w:t>
      </w:r>
    </w:p>
    <w:p w14:paraId="349EDA46" w14:textId="77777777" w:rsidR="009B62B0" w:rsidRPr="0055391E" w:rsidRDefault="009B62B0" w:rsidP="009B62B0">
      <w:pPr>
        <w:pStyle w:val="RLlneksmlouvy"/>
        <w:rPr>
          <w:rFonts w:ascii="Calibri" w:hAnsi="Calibri" w:cs="Calibri"/>
          <w:sz w:val="22"/>
          <w:szCs w:val="22"/>
        </w:rPr>
      </w:pPr>
      <w:bookmarkStart w:id="3" w:name="_Toc212632746"/>
      <w:r w:rsidRPr="0055391E">
        <w:rPr>
          <w:rFonts w:ascii="Calibri" w:hAnsi="Calibri" w:cs="Calibri"/>
          <w:sz w:val="22"/>
          <w:szCs w:val="22"/>
        </w:rPr>
        <w:t xml:space="preserve">PŘEDMĚT </w:t>
      </w:r>
      <w:bookmarkEnd w:id="3"/>
      <w:r w:rsidR="009A0223" w:rsidRPr="0055391E">
        <w:rPr>
          <w:rFonts w:ascii="Calibri" w:hAnsi="Calibri" w:cs="Calibri"/>
          <w:sz w:val="22"/>
          <w:szCs w:val="22"/>
        </w:rPr>
        <w:t>SMLOUVY</w:t>
      </w:r>
    </w:p>
    <w:p w14:paraId="4D288931" w14:textId="6E7F695B" w:rsidR="002D0CB8" w:rsidRPr="0055391E" w:rsidRDefault="002D0CB8" w:rsidP="00BA5259">
      <w:pPr>
        <w:pStyle w:val="RLTextlnkuslovan"/>
        <w:rPr>
          <w:rFonts w:ascii="Calibri" w:hAnsi="Calibri" w:cs="Calibri"/>
          <w:sz w:val="22"/>
          <w:szCs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313894952"/>
      <w:bookmarkEnd w:id="4"/>
      <w:bookmarkEnd w:id="5"/>
      <w:bookmarkEnd w:id="6"/>
      <w:bookmarkEnd w:id="7"/>
      <w:bookmarkEnd w:id="8"/>
      <w:bookmarkEnd w:id="9"/>
      <w:bookmarkEnd w:id="10"/>
      <w:r w:rsidRPr="0055391E">
        <w:rPr>
          <w:rFonts w:ascii="Calibri" w:hAnsi="Calibri" w:cs="Calibri"/>
          <w:sz w:val="22"/>
          <w:szCs w:val="22"/>
        </w:rPr>
        <w:t xml:space="preserve">Předmětem této </w:t>
      </w:r>
      <w:r w:rsidR="009A0223" w:rsidRPr="0055391E">
        <w:rPr>
          <w:rFonts w:ascii="Calibri" w:hAnsi="Calibri" w:cs="Calibri"/>
          <w:sz w:val="22"/>
          <w:szCs w:val="22"/>
        </w:rPr>
        <w:t>Smlouvy</w:t>
      </w:r>
      <w:r w:rsidRPr="0055391E">
        <w:rPr>
          <w:rFonts w:ascii="Calibri" w:hAnsi="Calibri" w:cs="Calibri"/>
          <w:sz w:val="22"/>
          <w:szCs w:val="22"/>
        </w:rPr>
        <w:t xml:space="preserve"> je </w:t>
      </w:r>
      <w:r w:rsidR="00B5787D">
        <w:rPr>
          <w:rFonts w:ascii="Calibri" w:hAnsi="Calibri" w:cs="Calibri"/>
          <w:sz w:val="22"/>
          <w:szCs w:val="22"/>
        </w:rPr>
        <w:t>poskytnutí plnění sestávající</w:t>
      </w:r>
      <w:r w:rsidR="00C57F79">
        <w:rPr>
          <w:rFonts w:ascii="Calibri" w:hAnsi="Calibri" w:cs="Calibri"/>
          <w:sz w:val="22"/>
          <w:szCs w:val="22"/>
        </w:rPr>
        <w:t>ho</w:t>
      </w:r>
      <w:r w:rsidR="00B5787D">
        <w:rPr>
          <w:rFonts w:ascii="Calibri" w:hAnsi="Calibri" w:cs="Calibri"/>
          <w:sz w:val="22"/>
          <w:szCs w:val="22"/>
        </w:rPr>
        <w:t xml:space="preserve"> se z </w:t>
      </w:r>
      <w:r w:rsidR="009A0223" w:rsidRPr="0055391E">
        <w:rPr>
          <w:rFonts w:ascii="Calibri" w:hAnsi="Calibri" w:cs="Calibri"/>
          <w:sz w:val="22"/>
          <w:szCs w:val="22"/>
        </w:rPr>
        <w:t>dodávk</w:t>
      </w:r>
      <w:r w:rsidR="00B5787D">
        <w:rPr>
          <w:rFonts w:ascii="Calibri" w:hAnsi="Calibri" w:cs="Calibri"/>
          <w:sz w:val="22"/>
          <w:szCs w:val="22"/>
        </w:rPr>
        <w:t>y</w:t>
      </w:r>
      <w:r w:rsidRPr="0055391E">
        <w:rPr>
          <w:rFonts w:ascii="Calibri" w:hAnsi="Calibri" w:cs="Calibri"/>
          <w:sz w:val="22"/>
          <w:szCs w:val="22"/>
        </w:rPr>
        <w:t xml:space="preserve"> </w:t>
      </w:r>
      <w:r w:rsidR="00ED3D1B">
        <w:rPr>
          <w:rFonts w:ascii="Calibri" w:hAnsi="Calibri" w:cs="Calibri"/>
          <w:sz w:val="22"/>
          <w:szCs w:val="22"/>
        </w:rPr>
        <w:t xml:space="preserve">a instalace </w:t>
      </w:r>
      <w:r w:rsidR="009A0223" w:rsidRPr="0055391E">
        <w:rPr>
          <w:rFonts w:ascii="Calibri" w:hAnsi="Calibri" w:cs="Calibri"/>
          <w:sz w:val="22"/>
          <w:szCs w:val="22"/>
        </w:rPr>
        <w:t>aktivních síťových prvků</w:t>
      </w:r>
      <w:r w:rsidR="00B5787D">
        <w:rPr>
          <w:rFonts w:ascii="Calibri" w:hAnsi="Calibri" w:cs="Calibri"/>
          <w:sz w:val="22"/>
          <w:szCs w:val="22"/>
        </w:rPr>
        <w:t xml:space="preserve">, </w:t>
      </w:r>
      <w:r w:rsidR="009A0223" w:rsidRPr="0055391E">
        <w:rPr>
          <w:rFonts w:ascii="Calibri" w:hAnsi="Calibri" w:cs="Calibri"/>
          <w:sz w:val="22"/>
          <w:szCs w:val="22"/>
        </w:rPr>
        <w:t>poskytování souvisejících služeb</w:t>
      </w:r>
      <w:r w:rsidR="00ED3D1B">
        <w:rPr>
          <w:rFonts w:ascii="Calibri" w:hAnsi="Calibri" w:cs="Calibri"/>
          <w:sz w:val="22"/>
          <w:szCs w:val="22"/>
        </w:rPr>
        <w:t xml:space="preserve"> </w:t>
      </w:r>
      <w:r w:rsidR="00BA5259" w:rsidRPr="0055391E">
        <w:rPr>
          <w:rFonts w:ascii="Calibri" w:hAnsi="Calibri" w:cs="Calibri"/>
          <w:sz w:val="22"/>
          <w:szCs w:val="22"/>
        </w:rPr>
        <w:t>včetně zajištění školení</w:t>
      </w:r>
      <w:r w:rsidR="00B5787D">
        <w:rPr>
          <w:rFonts w:ascii="Calibri" w:hAnsi="Calibri" w:cs="Calibri"/>
          <w:sz w:val="22"/>
          <w:szCs w:val="22"/>
        </w:rPr>
        <w:t xml:space="preserve"> a poskytnutí dalšího plnění dle odst. </w:t>
      </w:r>
      <w:r w:rsidR="00B5787D">
        <w:rPr>
          <w:rFonts w:ascii="Calibri" w:hAnsi="Calibri" w:cs="Calibri"/>
          <w:sz w:val="22"/>
          <w:szCs w:val="22"/>
        </w:rPr>
        <w:fldChar w:fldCharType="begin"/>
      </w:r>
      <w:r w:rsidR="00B5787D">
        <w:rPr>
          <w:rFonts w:ascii="Calibri" w:hAnsi="Calibri" w:cs="Calibri"/>
          <w:sz w:val="22"/>
          <w:szCs w:val="22"/>
        </w:rPr>
        <w:instrText xml:space="preserve"> REF _Ref456102056 \r \h </w:instrText>
      </w:r>
      <w:r w:rsidR="00B5787D">
        <w:rPr>
          <w:rFonts w:ascii="Calibri" w:hAnsi="Calibri" w:cs="Calibri"/>
          <w:sz w:val="22"/>
          <w:szCs w:val="22"/>
        </w:rPr>
      </w:r>
      <w:r w:rsidR="00B5787D">
        <w:rPr>
          <w:rFonts w:ascii="Calibri" w:hAnsi="Calibri" w:cs="Calibri"/>
          <w:sz w:val="22"/>
          <w:szCs w:val="22"/>
        </w:rPr>
        <w:fldChar w:fldCharType="separate"/>
      </w:r>
      <w:r w:rsidR="002110E4">
        <w:rPr>
          <w:rFonts w:ascii="Calibri" w:hAnsi="Calibri" w:cs="Calibri"/>
          <w:sz w:val="22"/>
          <w:szCs w:val="22"/>
        </w:rPr>
        <w:t>3.2</w:t>
      </w:r>
      <w:r w:rsidR="00B5787D">
        <w:rPr>
          <w:rFonts w:ascii="Calibri" w:hAnsi="Calibri" w:cs="Calibri"/>
          <w:sz w:val="22"/>
          <w:szCs w:val="22"/>
        </w:rPr>
        <w:fldChar w:fldCharType="end"/>
      </w:r>
      <w:r w:rsidR="00B5787D">
        <w:rPr>
          <w:rFonts w:ascii="Calibri" w:hAnsi="Calibri" w:cs="Calibri"/>
          <w:sz w:val="22"/>
          <w:szCs w:val="22"/>
        </w:rPr>
        <w:t xml:space="preserve"> této Smlouvy </w:t>
      </w:r>
      <w:r w:rsidR="009A0223" w:rsidRPr="0055391E">
        <w:rPr>
          <w:rFonts w:ascii="Calibri" w:hAnsi="Calibri" w:cs="Calibri"/>
          <w:sz w:val="22"/>
          <w:szCs w:val="22"/>
        </w:rPr>
        <w:t>(dále jen „</w:t>
      </w:r>
      <w:r w:rsidR="009A0223" w:rsidRPr="0055391E">
        <w:rPr>
          <w:rFonts w:ascii="Calibri" w:hAnsi="Calibri" w:cs="Calibri"/>
          <w:b/>
          <w:bCs/>
          <w:sz w:val="22"/>
          <w:szCs w:val="22"/>
        </w:rPr>
        <w:t>Plnění</w:t>
      </w:r>
      <w:r w:rsidR="009A0223" w:rsidRPr="0055391E">
        <w:rPr>
          <w:rFonts w:ascii="Calibri" w:hAnsi="Calibri" w:cs="Calibri"/>
          <w:sz w:val="22"/>
          <w:szCs w:val="22"/>
        </w:rPr>
        <w:t>“)</w:t>
      </w:r>
      <w:r w:rsidR="00ED3D1B">
        <w:rPr>
          <w:rFonts w:ascii="Calibri" w:hAnsi="Calibri" w:cs="Calibri"/>
          <w:sz w:val="22"/>
          <w:szCs w:val="22"/>
        </w:rPr>
        <w:t xml:space="preserve">, přičemž </w:t>
      </w:r>
      <w:r w:rsidR="00ED3D1B" w:rsidRPr="0055391E">
        <w:rPr>
          <w:rFonts w:ascii="Calibri" w:hAnsi="Calibri" w:cs="Calibri"/>
          <w:sz w:val="22"/>
          <w:szCs w:val="22"/>
        </w:rPr>
        <w:t>detailní specifikace</w:t>
      </w:r>
      <w:r w:rsidR="007E202E">
        <w:rPr>
          <w:rFonts w:ascii="Calibri" w:hAnsi="Calibri" w:cs="Calibri"/>
          <w:sz w:val="22"/>
          <w:szCs w:val="22"/>
        </w:rPr>
        <w:t xml:space="preserve"> Plnění </w:t>
      </w:r>
      <w:r w:rsidR="00ED3D1B" w:rsidRPr="0055391E">
        <w:rPr>
          <w:rFonts w:ascii="Calibri" w:hAnsi="Calibri" w:cs="Calibri"/>
          <w:sz w:val="22"/>
          <w:szCs w:val="22"/>
        </w:rPr>
        <w:t>je blíže určena v</w:t>
      </w:r>
      <w:r w:rsidR="00ED3D1B">
        <w:rPr>
          <w:rFonts w:ascii="Calibri" w:hAnsi="Calibri" w:cs="Calibri"/>
          <w:sz w:val="22"/>
          <w:szCs w:val="22"/>
        </w:rPr>
        <w:t> </w:t>
      </w:r>
      <w:r w:rsidR="00ED3D1B" w:rsidRPr="00C52FC7">
        <w:rPr>
          <w:rFonts w:ascii="Calibri" w:hAnsi="Calibri" w:cs="Calibri"/>
          <w:b/>
          <w:bCs/>
          <w:sz w:val="22"/>
          <w:szCs w:val="22"/>
          <w:u w:val="single"/>
        </w:rPr>
        <w:t>Příloze č.</w:t>
      </w:r>
      <w:r w:rsidR="00ED3D1B">
        <w:rPr>
          <w:rFonts w:ascii="Calibri" w:hAnsi="Calibri" w:cs="Calibri"/>
          <w:b/>
          <w:bCs/>
          <w:sz w:val="22"/>
          <w:szCs w:val="22"/>
          <w:u w:val="single"/>
        </w:rPr>
        <w:t> </w:t>
      </w:r>
      <w:r w:rsidR="00ED3D1B" w:rsidRPr="00C52FC7">
        <w:rPr>
          <w:rFonts w:ascii="Calibri" w:hAnsi="Calibri" w:cs="Calibri"/>
          <w:b/>
          <w:bCs/>
          <w:sz w:val="22"/>
          <w:szCs w:val="22"/>
          <w:u w:val="single"/>
        </w:rPr>
        <w:t>1</w:t>
      </w:r>
      <w:r w:rsidR="00ED3D1B" w:rsidRPr="0055391E">
        <w:rPr>
          <w:rFonts w:ascii="Calibri" w:hAnsi="Calibri" w:cs="Calibri"/>
          <w:sz w:val="22"/>
          <w:szCs w:val="22"/>
        </w:rPr>
        <w:t> této</w:t>
      </w:r>
      <w:r w:rsidR="00ED3D1B">
        <w:rPr>
          <w:rFonts w:ascii="Calibri" w:hAnsi="Calibri" w:cs="Calibri"/>
          <w:sz w:val="22"/>
          <w:szCs w:val="22"/>
        </w:rPr>
        <w:t> </w:t>
      </w:r>
      <w:r w:rsidR="00ED3D1B" w:rsidRPr="0055391E">
        <w:rPr>
          <w:rFonts w:ascii="Calibri" w:hAnsi="Calibri" w:cs="Calibri"/>
          <w:sz w:val="22"/>
          <w:szCs w:val="22"/>
        </w:rPr>
        <w:t>Smlouvy</w:t>
      </w:r>
      <w:r w:rsidR="00BA5259" w:rsidRPr="0055391E">
        <w:rPr>
          <w:rFonts w:ascii="Calibri" w:hAnsi="Calibri" w:cs="Calibri"/>
          <w:sz w:val="22"/>
          <w:szCs w:val="22"/>
        </w:rPr>
        <w:t xml:space="preserve">. </w:t>
      </w:r>
    </w:p>
    <w:p w14:paraId="27240DDF" w14:textId="77777777" w:rsidR="009B62B0" w:rsidRPr="0055391E" w:rsidRDefault="002069BE" w:rsidP="009B62B0">
      <w:pPr>
        <w:pStyle w:val="RLTextlnkuslovan"/>
        <w:rPr>
          <w:rFonts w:ascii="Calibri" w:hAnsi="Calibri" w:cs="Calibri"/>
          <w:sz w:val="22"/>
          <w:szCs w:val="22"/>
        </w:rPr>
      </w:pPr>
      <w:bookmarkStart w:id="14" w:name="_Ref456102056"/>
      <w:bookmarkEnd w:id="11"/>
      <w:bookmarkEnd w:id="12"/>
      <w:r w:rsidRPr="0055391E">
        <w:rPr>
          <w:rFonts w:ascii="Calibri" w:hAnsi="Calibri" w:cs="Calibri"/>
          <w:sz w:val="22"/>
          <w:szCs w:val="22"/>
        </w:rPr>
        <w:t xml:space="preserve">Předmět Plnění </w:t>
      </w:r>
      <w:r w:rsidR="004E4E62">
        <w:rPr>
          <w:rFonts w:ascii="Calibri" w:hAnsi="Calibri" w:cs="Calibri"/>
          <w:sz w:val="22"/>
          <w:szCs w:val="22"/>
        </w:rPr>
        <w:t>Dodavatel</w:t>
      </w:r>
      <w:r w:rsidR="009B62B0" w:rsidRPr="0055391E">
        <w:rPr>
          <w:rFonts w:ascii="Calibri" w:hAnsi="Calibri" w:cs="Calibri"/>
          <w:sz w:val="22"/>
          <w:szCs w:val="22"/>
        </w:rPr>
        <w:t xml:space="preserve">e se skládá především </w:t>
      </w:r>
      <w:r w:rsidR="00C52FC7">
        <w:rPr>
          <w:rFonts w:ascii="Calibri" w:hAnsi="Calibri" w:cs="Calibri"/>
          <w:sz w:val="22"/>
          <w:szCs w:val="22"/>
        </w:rPr>
        <w:t>z</w:t>
      </w:r>
      <w:r w:rsidR="009B62B0" w:rsidRPr="0055391E">
        <w:rPr>
          <w:rFonts w:ascii="Calibri" w:hAnsi="Calibri" w:cs="Calibri"/>
          <w:sz w:val="22"/>
          <w:szCs w:val="22"/>
        </w:rPr>
        <w:t>:</w:t>
      </w:r>
      <w:bookmarkEnd w:id="14"/>
    </w:p>
    <w:p w14:paraId="2D34DB29" w14:textId="77777777" w:rsidR="009B62B0" w:rsidRPr="0055391E" w:rsidRDefault="00C0542B" w:rsidP="00BA5259">
      <w:pPr>
        <w:pStyle w:val="Odstavecseseznamem"/>
        <w:numPr>
          <w:ilvl w:val="2"/>
          <w:numId w:val="1"/>
        </w:numPr>
        <w:contextualSpacing w:val="0"/>
        <w:jc w:val="both"/>
        <w:rPr>
          <w:rFonts w:ascii="Calibri" w:hAnsi="Calibri" w:cs="Calibri"/>
          <w:sz w:val="22"/>
          <w:szCs w:val="22"/>
        </w:rPr>
      </w:pPr>
      <w:bookmarkStart w:id="15" w:name="_Ref456102120"/>
      <w:r w:rsidRPr="0055391E">
        <w:rPr>
          <w:rFonts w:ascii="Calibri" w:hAnsi="Calibri" w:cs="Calibri"/>
          <w:b/>
          <w:sz w:val="22"/>
          <w:szCs w:val="22"/>
        </w:rPr>
        <w:t xml:space="preserve">dodání </w:t>
      </w:r>
      <w:r w:rsidR="000306D0" w:rsidRPr="0055391E">
        <w:rPr>
          <w:rFonts w:ascii="Calibri" w:hAnsi="Calibri" w:cs="Calibri"/>
          <w:b/>
          <w:sz w:val="22"/>
          <w:szCs w:val="22"/>
        </w:rPr>
        <w:t>h</w:t>
      </w:r>
      <w:r w:rsidR="009B62B0" w:rsidRPr="0055391E">
        <w:rPr>
          <w:rFonts w:ascii="Calibri" w:hAnsi="Calibri" w:cs="Calibri"/>
          <w:b/>
          <w:sz w:val="22"/>
          <w:szCs w:val="22"/>
        </w:rPr>
        <w:t>ardware (HW)</w:t>
      </w:r>
      <w:r w:rsidR="009B62B0" w:rsidRPr="0055391E">
        <w:rPr>
          <w:rFonts w:ascii="Calibri" w:hAnsi="Calibri" w:cs="Calibri"/>
          <w:sz w:val="22"/>
          <w:szCs w:val="22"/>
        </w:rPr>
        <w:t xml:space="preserve"> – fyzicky existující technická zařízení a vybavení vymezen</w:t>
      </w:r>
      <w:r w:rsidR="00A7531A">
        <w:rPr>
          <w:rFonts w:ascii="Calibri" w:hAnsi="Calibri" w:cs="Calibri"/>
          <w:sz w:val="22"/>
          <w:szCs w:val="22"/>
        </w:rPr>
        <w:t>á</w:t>
      </w:r>
      <w:r w:rsidR="009B62B0" w:rsidRPr="0055391E">
        <w:rPr>
          <w:rFonts w:ascii="Calibri" w:hAnsi="Calibri" w:cs="Calibri"/>
          <w:sz w:val="22"/>
          <w:szCs w:val="22"/>
        </w:rPr>
        <w:t xml:space="preserve"> v </w:t>
      </w:r>
      <w:bookmarkStart w:id="16" w:name="_Hlk7176091"/>
      <w:r w:rsidR="00C52FC7" w:rsidRPr="00C52FC7">
        <w:rPr>
          <w:rFonts w:ascii="Calibri" w:hAnsi="Calibri" w:cs="Calibri"/>
          <w:b/>
          <w:bCs/>
          <w:sz w:val="22"/>
          <w:szCs w:val="22"/>
          <w:u w:val="single"/>
        </w:rPr>
        <w:t>Příloze č. 1</w:t>
      </w:r>
      <w:r w:rsidR="00C52FC7" w:rsidRPr="0055391E">
        <w:rPr>
          <w:rFonts w:ascii="Calibri" w:hAnsi="Calibri" w:cs="Calibri"/>
          <w:sz w:val="22"/>
          <w:szCs w:val="22"/>
        </w:rPr>
        <w:t> </w:t>
      </w:r>
      <w:bookmarkEnd w:id="16"/>
      <w:r w:rsidR="00C52FC7">
        <w:rPr>
          <w:rFonts w:ascii="Calibri" w:hAnsi="Calibri" w:cs="Calibri"/>
          <w:sz w:val="22"/>
          <w:szCs w:val="22"/>
        </w:rPr>
        <w:t xml:space="preserve">této </w:t>
      </w:r>
      <w:r w:rsidR="009A0223" w:rsidRPr="0055391E">
        <w:rPr>
          <w:rFonts w:ascii="Calibri" w:hAnsi="Calibri" w:cs="Calibri"/>
          <w:sz w:val="22"/>
          <w:szCs w:val="22"/>
        </w:rPr>
        <w:t>Smlouvy</w:t>
      </w:r>
      <w:r w:rsidR="009B62B0" w:rsidRPr="0055391E">
        <w:rPr>
          <w:rFonts w:ascii="Calibri" w:hAnsi="Calibri" w:cs="Calibri"/>
          <w:sz w:val="22"/>
          <w:szCs w:val="22"/>
        </w:rPr>
        <w:t>, zejména prvky síťové infrastruktury</w:t>
      </w:r>
      <w:r w:rsidR="00C57F79">
        <w:rPr>
          <w:rFonts w:ascii="Calibri" w:hAnsi="Calibri" w:cs="Calibri"/>
          <w:sz w:val="22"/>
          <w:szCs w:val="22"/>
        </w:rPr>
        <w:t xml:space="preserve"> </w:t>
      </w:r>
      <w:r w:rsidR="0065251F">
        <w:rPr>
          <w:rFonts w:ascii="Calibri" w:hAnsi="Calibri" w:cs="Calibri"/>
          <w:sz w:val="22"/>
          <w:szCs w:val="22"/>
        </w:rPr>
        <w:t>uvedené</w:t>
      </w:r>
      <w:r w:rsidR="00631B80" w:rsidRPr="0055391E">
        <w:rPr>
          <w:rFonts w:ascii="Calibri" w:hAnsi="Calibri" w:cs="Calibri"/>
          <w:sz w:val="22"/>
          <w:szCs w:val="22"/>
        </w:rPr>
        <w:t xml:space="preserve"> </w:t>
      </w:r>
      <w:r w:rsidR="00D6233D" w:rsidRPr="0055391E">
        <w:rPr>
          <w:rFonts w:ascii="Calibri" w:hAnsi="Calibri" w:cs="Calibri"/>
          <w:sz w:val="22"/>
          <w:szCs w:val="22"/>
        </w:rPr>
        <w:t>v</w:t>
      </w:r>
      <w:r w:rsidR="00C52FC7">
        <w:rPr>
          <w:rFonts w:ascii="Calibri" w:hAnsi="Calibri" w:cs="Calibri"/>
          <w:sz w:val="22"/>
          <w:szCs w:val="22"/>
        </w:rPr>
        <w:t> </w:t>
      </w:r>
      <w:r w:rsidR="00C52FC7" w:rsidRPr="00C52FC7">
        <w:rPr>
          <w:rFonts w:ascii="Calibri" w:hAnsi="Calibri" w:cs="Calibri"/>
          <w:b/>
          <w:bCs/>
          <w:sz w:val="22"/>
          <w:szCs w:val="22"/>
          <w:u w:val="single"/>
        </w:rPr>
        <w:t>Příloze č. 1</w:t>
      </w:r>
      <w:r w:rsidR="00C52FC7" w:rsidRPr="00C52FC7">
        <w:rPr>
          <w:rFonts w:ascii="Calibri" w:hAnsi="Calibri" w:cs="Calibri"/>
          <w:sz w:val="22"/>
          <w:szCs w:val="22"/>
        </w:rPr>
        <w:t xml:space="preserve"> této Smlouvy</w:t>
      </w:r>
      <w:r w:rsidR="009B62B0" w:rsidRPr="00C52FC7">
        <w:rPr>
          <w:rFonts w:ascii="Calibri" w:hAnsi="Calibri" w:cs="Calibri"/>
          <w:sz w:val="22"/>
          <w:szCs w:val="22"/>
        </w:rPr>
        <w:t xml:space="preserve">, </w:t>
      </w:r>
      <w:r w:rsidR="00D6233D" w:rsidRPr="00C52FC7">
        <w:rPr>
          <w:rFonts w:ascii="Calibri" w:hAnsi="Calibri" w:cs="Calibri"/>
          <w:sz w:val="22"/>
          <w:szCs w:val="22"/>
        </w:rPr>
        <w:t>a to včetně tam samostatně uvedených jednotlivých zařízení</w:t>
      </w:r>
      <w:r w:rsidR="00383C81" w:rsidRPr="0055391E">
        <w:rPr>
          <w:rFonts w:ascii="Calibri" w:hAnsi="Calibri" w:cs="Calibri"/>
          <w:sz w:val="22"/>
          <w:szCs w:val="22"/>
        </w:rPr>
        <w:t>, přičemž toto plnění zahrnuje i</w:t>
      </w:r>
      <w:r w:rsidR="00C52FC7">
        <w:rPr>
          <w:rFonts w:ascii="Calibri" w:hAnsi="Calibri" w:cs="Calibri"/>
          <w:sz w:val="22"/>
          <w:szCs w:val="22"/>
        </w:rPr>
        <w:t> </w:t>
      </w:r>
      <w:r w:rsidR="00383C81" w:rsidRPr="0055391E">
        <w:rPr>
          <w:rFonts w:ascii="Calibri" w:hAnsi="Calibri" w:cs="Calibri"/>
          <w:sz w:val="22"/>
          <w:szCs w:val="22"/>
        </w:rPr>
        <w:t>instalaci příslušných zařízení</w:t>
      </w:r>
      <w:r w:rsidR="009B62B0" w:rsidRPr="0055391E">
        <w:rPr>
          <w:rFonts w:ascii="Calibri" w:hAnsi="Calibri" w:cs="Calibri"/>
          <w:sz w:val="22"/>
          <w:szCs w:val="22"/>
        </w:rPr>
        <w:t>; (dále vše souhrnně jen „</w:t>
      </w:r>
      <w:r w:rsidR="009B62B0" w:rsidRPr="0055391E">
        <w:rPr>
          <w:rFonts w:ascii="Calibri" w:hAnsi="Calibri" w:cs="Calibri"/>
          <w:b/>
          <w:sz w:val="22"/>
          <w:szCs w:val="22"/>
        </w:rPr>
        <w:t>hardware</w:t>
      </w:r>
      <w:r w:rsidR="009B62B0" w:rsidRPr="0055391E">
        <w:rPr>
          <w:rFonts w:ascii="Calibri" w:hAnsi="Calibri" w:cs="Calibri"/>
          <w:sz w:val="22"/>
          <w:szCs w:val="22"/>
        </w:rPr>
        <w:t>“ nebo „</w:t>
      </w:r>
      <w:r w:rsidR="009B62B0" w:rsidRPr="0055391E">
        <w:rPr>
          <w:rFonts w:ascii="Calibri" w:hAnsi="Calibri" w:cs="Calibri"/>
          <w:b/>
          <w:sz w:val="22"/>
          <w:szCs w:val="22"/>
        </w:rPr>
        <w:t>dodávka hardware</w:t>
      </w:r>
      <w:r w:rsidR="009B62B0" w:rsidRPr="0055391E">
        <w:rPr>
          <w:rFonts w:ascii="Calibri" w:hAnsi="Calibri" w:cs="Calibri"/>
          <w:sz w:val="22"/>
          <w:szCs w:val="22"/>
        </w:rPr>
        <w:t>“),</w:t>
      </w:r>
      <w:bookmarkEnd w:id="15"/>
    </w:p>
    <w:p w14:paraId="5FC881BE" w14:textId="77777777" w:rsidR="009B62B0" w:rsidRPr="0055391E" w:rsidRDefault="00C0542B" w:rsidP="00BA5259">
      <w:pPr>
        <w:pStyle w:val="Odstavecseseznamem"/>
        <w:numPr>
          <w:ilvl w:val="2"/>
          <w:numId w:val="1"/>
        </w:numPr>
        <w:contextualSpacing w:val="0"/>
        <w:jc w:val="both"/>
        <w:rPr>
          <w:rFonts w:ascii="Calibri" w:hAnsi="Calibri" w:cs="Calibri"/>
          <w:sz w:val="22"/>
          <w:szCs w:val="22"/>
        </w:rPr>
      </w:pPr>
      <w:bookmarkStart w:id="17" w:name="_Ref456102149"/>
      <w:r w:rsidRPr="0055391E">
        <w:rPr>
          <w:rFonts w:ascii="Calibri" w:hAnsi="Calibri" w:cs="Calibri"/>
          <w:b/>
          <w:sz w:val="22"/>
          <w:szCs w:val="22"/>
        </w:rPr>
        <w:t xml:space="preserve">poskytnutí </w:t>
      </w:r>
      <w:r w:rsidR="000306D0" w:rsidRPr="0055391E">
        <w:rPr>
          <w:rFonts w:ascii="Calibri" w:hAnsi="Calibri" w:cs="Calibri"/>
          <w:b/>
          <w:sz w:val="22"/>
          <w:szCs w:val="22"/>
        </w:rPr>
        <w:t>s</w:t>
      </w:r>
      <w:r w:rsidR="009B62B0" w:rsidRPr="0055391E">
        <w:rPr>
          <w:rFonts w:ascii="Calibri" w:hAnsi="Calibri" w:cs="Calibri"/>
          <w:b/>
          <w:sz w:val="22"/>
          <w:szCs w:val="22"/>
        </w:rPr>
        <w:t>oftware (SW)</w:t>
      </w:r>
      <w:r w:rsidR="00230E60" w:rsidRPr="0055391E">
        <w:rPr>
          <w:rFonts w:ascii="Calibri" w:hAnsi="Calibri" w:cs="Calibri"/>
          <w:b/>
          <w:sz w:val="22"/>
          <w:szCs w:val="22"/>
        </w:rPr>
        <w:t xml:space="preserve"> k dodávce hardware</w:t>
      </w:r>
      <w:r w:rsidR="009B62B0" w:rsidRPr="0055391E">
        <w:rPr>
          <w:rFonts w:ascii="Calibri" w:hAnsi="Calibri" w:cs="Calibri"/>
          <w:sz w:val="22"/>
          <w:szCs w:val="22"/>
        </w:rPr>
        <w:t xml:space="preserve"> – programové vybavení, sady počítačových programů, systémový software, aplikační software, spadající svojí povahou a</w:t>
      </w:r>
      <w:r w:rsidR="00631B80" w:rsidRPr="0055391E">
        <w:rPr>
          <w:rFonts w:ascii="Calibri" w:hAnsi="Calibri" w:cs="Calibri"/>
          <w:sz w:val="22"/>
          <w:szCs w:val="22"/>
        </w:rPr>
        <w:t> </w:t>
      </w:r>
      <w:r w:rsidR="009B62B0" w:rsidRPr="0055391E">
        <w:rPr>
          <w:rFonts w:ascii="Calibri" w:hAnsi="Calibri" w:cs="Calibri"/>
          <w:sz w:val="22"/>
          <w:szCs w:val="22"/>
        </w:rPr>
        <w:t>vlastnostmi mezi software, včetně instalace v rozsahu uvedeném v</w:t>
      </w:r>
      <w:r w:rsidR="00631B80" w:rsidRPr="0055391E">
        <w:rPr>
          <w:rFonts w:ascii="Calibri" w:hAnsi="Calibri" w:cs="Calibri"/>
          <w:sz w:val="22"/>
          <w:szCs w:val="22"/>
        </w:rPr>
        <w:t> </w:t>
      </w:r>
      <w:r w:rsidR="00C52FC7" w:rsidRPr="00C52FC7">
        <w:rPr>
          <w:rFonts w:ascii="Calibri" w:hAnsi="Calibri" w:cs="Calibri"/>
          <w:b/>
          <w:bCs/>
          <w:sz w:val="22"/>
          <w:szCs w:val="22"/>
          <w:u w:val="single"/>
        </w:rPr>
        <w:t>Příloze č. 1</w:t>
      </w:r>
      <w:r w:rsidR="00C52FC7" w:rsidRPr="0055391E">
        <w:rPr>
          <w:rFonts w:ascii="Calibri" w:hAnsi="Calibri" w:cs="Calibri"/>
          <w:sz w:val="22"/>
          <w:szCs w:val="22"/>
        </w:rPr>
        <w:t> </w:t>
      </w:r>
      <w:r w:rsidR="009A0223" w:rsidRPr="0055391E">
        <w:rPr>
          <w:rFonts w:ascii="Calibri" w:hAnsi="Calibri" w:cs="Calibri"/>
          <w:sz w:val="22"/>
          <w:szCs w:val="22"/>
        </w:rPr>
        <w:t>Smlouvy</w:t>
      </w:r>
      <w:r w:rsidR="009B62B0" w:rsidRPr="0055391E">
        <w:rPr>
          <w:rFonts w:ascii="Calibri" w:hAnsi="Calibri" w:cs="Calibri"/>
          <w:sz w:val="22"/>
          <w:szCs w:val="22"/>
        </w:rPr>
        <w:t xml:space="preserve"> a včetně zajištění požadované licence</w:t>
      </w:r>
      <w:r w:rsidR="002A6EF7">
        <w:rPr>
          <w:rFonts w:ascii="Calibri" w:hAnsi="Calibri" w:cs="Calibri"/>
          <w:sz w:val="22"/>
          <w:szCs w:val="22"/>
        </w:rPr>
        <w:t xml:space="preserve"> a</w:t>
      </w:r>
      <w:r w:rsidR="008A0F92">
        <w:rPr>
          <w:rFonts w:ascii="Calibri" w:hAnsi="Calibri" w:cs="Calibri"/>
          <w:sz w:val="22"/>
          <w:szCs w:val="22"/>
        </w:rPr>
        <w:t> </w:t>
      </w:r>
      <w:r w:rsidR="009F2815" w:rsidRPr="0055391E">
        <w:rPr>
          <w:rFonts w:ascii="Calibri" w:hAnsi="Calibri" w:cs="Calibri"/>
          <w:sz w:val="22"/>
          <w:szCs w:val="22"/>
        </w:rPr>
        <w:t xml:space="preserve">zajištění </w:t>
      </w:r>
      <w:proofErr w:type="spellStart"/>
      <w:r w:rsidR="009B62B0" w:rsidRPr="0055391E">
        <w:rPr>
          <w:rFonts w:ascii="Calibri" w:hAnsi="Calibri" w:cs="Calibri"/>
          <w:sz w:val="22"/>
          <w:szCs w:val="22"/>
        </w:rPr>
        <w:t>maintenance</w:t>
      </w:r>
      <w:proofErr w:type="spellEnd"/>
      <w:r w:rsidR="009B62B0" w:rsidRPr="0055391E">
        <w:rPr>
          <w:rFonts w:ascii="Calibri" w:hAnsi="Calibri" w:cs="Calibri"/>
          <w:sz w:val="22"/>
          <w:szCs w:val="22"/>
        </w:rPr>
        <w:t xml:space="preserve"> k příslušnému software (dále vše souhrnně jen „</w:t>
      </w:r>
      <w:r w:rsidR="009B62B0" w:rsidRPr="0055391E">
        <w:rPr>
          <w:rFonts w:ascii="Calibri" w:hAnsi="Calibri" w:cs="Calibri"/>
          <w:b/>
          <w:sz w:val="22"/>
          <w:szCs w:val="22"/>
        </w:rPr>
        <w:t>software</w:t>
      </w:r>
      <w:r w:rsidR="009B62B0" w:rsidRPr="0055391E">
        <w:rPr>
          <w:rFonts w:ascii="Calibri" w:hAnsi="Calibri" w:cs="Calibri"/>
          <w:sz w:val="22"/>
          <w:szCs w:val="22"/>
        </w:rPr>
        <w:t>“ nebo „</w:t>
      </w:r>
      <w:r w:rsidR="009B62B0" w:rsidRPr="0055391E">
        <w:rPr>
          <w:rFonts w:ascii="Calibri" w:hAnsi="Calibri" w:cs="Calibri"/>
          <w:b/>
          <w:sz w:val="22"/>
          <w:szCs w:val="22"/>
        </w:rPr>
        <w:t>dodávka software</w:t>
      </w:r>
      <w:r w:rsidR="009B62B0" w:rsidRPr="0055391E">
        <w:rPr>
          <w:rFonts w:ascii="Calibri" w:hAnsi="Calibri" w:cs="Calibri"/>
          <w:sz w:val="22"/>
          <w:szCs w:val="22"/>
        </w:rPr>
        <w:t>“)</w:t>
      </w:r>
      <w:r w:rsidR="00E75B8F" w:rsidRPr="0055391E">
        <w:rPr>
          <w:rFonts w:ascii="Calibri" w:hAnsi="Calibri" w:cs="Calibri"/>
          <w:sz w:val="22"/>
          <w:szCs w:val="22"/>
        </w:rPr>
        <w:t xml:space="preserve"> za podmínek</w:t>
      </w:r>
      <w:r w:rsidR="0065251F">
        <w:rPr>
          <w:rFonts w:ascii="Calibri" w:hAnsi="Calibri" w:cs="Calibri"/>
          <w:sz w:val="22"/>
          <w:szCs w:val="22"/>
        </w:rPr>
        <w:t xml:space="preserve"> stanovených v</w:t>
      </w:r>
      <w:r w:rsidR="00FD51F8">
        <w:rPr>
          <w:rFonts w:ascii="Calibri" w:hAnsi="Calibri" w:cs="Calibri"/>
          <w:sz w:val="22"/>
          <w:szCs w:val="22"/>
        </w:rPr>
        <w:t> této Smlouvě</w:t>
      </w:r>
      <w:r w:rsidR="007E202E">
        <w:rPr>
          <w:rFonts w:ascii="Calibri" w:hAnsi="Calibri" w:cs="Calibri"/>
          <w:sz w:val="22"/>
          <w:szCs w:val="22"/>
        </w:rPr>
        <w:t xml:space="preserve"> a </w:t>
      </w:r>
      <w:r w:rsidR="007E202E" w:rsidRPr="008E4324">
        <w:rPr>
          <w:rFonts w:ascii="Calibri" w:hAnsi="Calibri" w:cs="Calibri"/>
          <w:b/>
          <w:bCs/>
          <w:sz w:val="22"/>
          <w:szCs w:val="22"/>
          <w:u w:val="single"/>
        </w:rPr>
        <w:t>Příloze č. 1</w:t>
      </w:r>
      <w:r w:rsidR="007E202E">
        <w:rPr>
          <w:rFonts w:ascii="Calibri" w:hAnsi="Calibri" w:cs="Calibri"/>
          <w:sz w:val="22"/>
          <w:szCs w:val="22"/>
        </w:rPr>
        <w:t xml:space="preserve"> této Smlouvy</w:t>
      </w:r>
      <w:r w:rsidR="0065251F">
        <w:rPr>
          <w:rFonts w:ascii="Calibri" w:hAnsi="Calibri" w:cs="Calibri"/>
          <w:sz w:val="22"/>
          <w:szCs w:val="22"/>
        </w:rPr>
        <w:t>,</w:t>
      </w:r>
      <w:r w:rsidR="00E75B8F" w:rsidRPr="0055391E">
        <w:rPr>
          <w:rFonts w:ascii="Calibri" w:hAnsi="Calibri" w:cs="Calibri"/>
          <w:sz w:val="22"/>
          <w:szCs w:val="22"/>
        </w:rPr>
        <w:t xml:space="preserve"> </w:t>
      </w:r>
      <w:bookmarkEnd w:id="17"/>
    </w:p>
    <w:p w14:paraId="2A264BAA" w14:textId="35D15838" w:rsidR="009B62B0" w:rsidRDefault="00C0542B" w:rsidP="00BA5259">
      <w:pPr>
        <w:pStyle w:val="Odstavecseseznamem"/>
        <w:numPr>
          <w:ilvl w:val="2"/>
          <w:numId w:val="1"/>
        </w:numPr>
        <w:contextualSpacing w:val="0"/>
        <w:jc w:val="both"/>
        <w:rPr>
          <w:rFonts w:ascii="Calibri" w:hAnsi="Calibri" w:cs="Calibri"/>
          <w:sz w:val="22"/>
          <w:szCs w:val="22"/>
        </w:rPr>
      </w:pPr>
      <w:bookmarkStart w:id="18" w:name="_Ref456102195"/>
      <w:r w:rsidRPr="0055391E">
        <w:rPr>
          <w:rFonts w:ascii="Calibri" w:hAnsi="Calibri" w:cs="Calibri"/>
          <w:b/>
          <w:sz w:val="22"/>
          <w:szCs w:val="22"/>
        </w:rPr>
        <w:t xml:space="preserve">poskytnutí </w:t>
      </w:r>
      <w:r w:rsidR="004F5892" w:rsidRPr="0055391E">
        <w:rPr>
          <w:rFonts w:ascii="Calibri" w:hAnsi="Calibri" w:cs="Calibri"/>
          <w:b/>
          <w:sz w:val="22"/>
          <w:szCs w:val="22"/>
        </w:rPr>
        <w:t xml:space="preserve">služeb </w:t>
      </w:r>
      <w:r w:rsidR="004F5892" w:rsidRPr="0055391E">
        <w:rPr>
          <w:rFonts w:ascii="Calibri" w:hAnsi="Calibri" w:cs="Calibri"/>
          <w:sz w:val="22"/>
          <w:szCs w:val="22"/>
        </w:rPr>
        <w:t>– jako</w:t>
      </w:r>
      <w:r w:rsidR="00230E60" w:rsidRPr="0055391E">
        <w:rPr>
          <w:rFonts w:ascii="Calibri" w:hAnsi="Calibri" w:cs="Calibri"/>
          <w:sz w:val="22"/>
          <w:szCs w:val="22"/>
        </w:rPr>
        <w:t xml:space="preserve"> jsou </w:t>
      </w:r>
      <w:r w:rsidR="00490BFA" w:rsidRPr="0055391E">
        <w:rPr>
          <w:rFonts w:ascii="Calibri" w:hAnsi="Calibri" w:cs="Calibri"/>
          <w:sz w:val="22"/>
          <w:szCs w:val="22"/>
        </w:rPr>
        <w:t>konzultační činnosti</w:t>
      </w:r>
      <w:r w:rsidR="00C52FC7">
        <w:rPr>
          <w:rFonts w:ascii="Calibri" w:hAnsi="Calibri" w:cs="Calibri"/>
          <w:sz w:val="22"/>
          <w:szCs w:val="22"/>
        </w:rPr>
        <w:t xml:space="preserve">, servisní služby </w:t>
      </w:r>
      <w:r w:rsidR="007D560E">
        <w:rPr>
          <w:rFonts w:ascii="Calibri" w:hAnsi="Calibri" w:cs="Calibri"/>
          <w:sz w:val="22"/>
          <w:szCs w:val="22"/>
        </w:rPr>
        <w:t>Dodavatele</w:t>
      </w:r>
      <w:r w:rsidR="007706DE" w:rsidRPr="0055391E">
        <w:rPr>
          <w:rFonts w:ascii="Calibri" w:hAnsi="Calibri" w:cs="Calibri"/>
          <w:sz w:val="22"/>
          <w:szCs w:val="22"/>
        </w:rPr>
        <w:t xml:space="preserve"> </w:t>
      </w:r>
      <w:r w:rsidR="00393653" w:rsidRPr="0055391E">
        <w:rPr>
          <w:rFonts w:ascii="Calibri" w:hAnsi="Calibri" w:cs="Calibri"/>
          <w:sz w:val="22"/>
          <w:szCs w:val="22"/>
        </w:rPr>
        <w:t>a</w:t>
      </w:r>
      <w:r w:rsidR="00790A16" w:rsidRPr="0055391E">
        <w:rPr>
          <w:rFonts w:ascii="Calibri" w:hAnsi="Calibri" w:cs="Calibri"/>
          <w:sz w:val="22"/>
          <w:szCs w:val="22"/>
        </w:rPr>
        <w:t xml:space="preserve"> </w:t>
      </w:r>
      <w:r w:rsidR="009B62B0" w:rsidRPr="0055391E">
        <w:rPr>
          <w:rFonts w:ascii="Calibri" w:hAnsi="Calibri" w:cs="Calibri"/>
          <w:sz w:val="22"/>
          <w:szCs w:val="22"/>
        </w:rPr>
        <w:t xml:space="preserve">školení </w:t>
      </w:r>
      <w:r w:rsidR="007706DE" w:rsidRPr="0055391E">
        <w:rPr>
          <w:rFonts w:ascii="Calibri" w:hAnsi="Calibri" w:cs="Calibri"/>
          <w:sz w:val="22"/>
          <w:szCs w:val="22"/>
        </w:rPr>
        <w:t xml:space="preserve">v rozsahu a dle potřeb Objednatele </w:t>
      </w:r>
      <w:r w:rsidR="009B62B0" w:rsidRPr="0055391E">
        <w:rPr>
          <w:rFonts w:ascii="Calibri" w:hAnsi="Calibri" w:cs="Calibri"/>
          <w:sz w:val="22"/>
          <w:szCs w:val="22"/>
        </w:rPr>
        <w:t>(dále jen „</w:t>
      </w:r>
      <w:r w:rsidR="007706DE" w:rsidRPr="0055391E">
        <w:rPr>
          <w:rFonts w:ascii="Calibri" w:hAnsi="Calibri" w:cs="Calibri"/>
          <w:b/>
          <w:sz w:val="22"/>
          <w:szCs w:val="22"/>
        </w:rPr>
        <w:t>Služby na pokyn</w:t>
      </w:r>
      <w:r w:rsidR="009B62B0" w:rsidRPr="0055391E">
        <w:rPr>
          <w:rFonts w:ascii="Calibri" w:hAnsi="Calibri" w:cs="Calibri"/>
          <w:sz w:val="22"/>
          <w:szCs w:val="22"/>
        </w:rPr>
        <w:t>“)</w:t>
      </w:r>
      <w:bookmarkEnd w:id="18"/>
      <w:r w:rsidR="00C52FC7">
        <w:rPr>
          <w:rFonts w:ascii="Calibri" w:hAnsi="Calibri" w:cs="Calibri"/>
          <w:sz w:val="22"/>
          <w:szCs w:val="22"/>
        </w:rPr>
        <w:t>,</w:t>
      </w:r>
    </w:p>
    <w:p w14:paraId="1A3172FB" w14:textId="69E0269C" w:rsidR="0075478B" w:rsidRPr="002C59D9" w:rsidRDefault="0075478B" w:rsidP="00BA5259">
      <w:pPr>
        <w:pStyle w:val="Odstavecseseznamem"/>
        <w:numPr>
          <w:ilvl w:val="2"/>
          <w:numId w:val="1"/>
        </w:numPr>
        <w:contextualSpacing w:val="0"/>
        <w:jc w:val="both"/>
        <w:rPr>
          <w:rFonts w:ascii="Calibri" w:hAnsi="Calibri" w:cs="Calibri"/>
          <w:sz w:val="22"/>
          <w:szCs w:val="22"/>
        </w:rPr>
      </w:pPr>
      <w:bookmarkStart w:id="19" w:name="_Hlk64965375"/>
      <w:bookmarkStart w:id="20" w:name="_Ref84509489"/>
      <w:bookmarkStart w:id="21" w:name="_Ref85013715"/>
      <w:r w:rsidRPr="002C59D9">
        <w:rPr>
          <w:rFonts w:ascii="Calibri" w:hAnsi="Calibri" w:cs="Calibri"/>
          <w:sz w:val="22"/>
          <w:szCs w:val="22"/>
        </w:rPr>
        <w:t>zajištění</w:t>
      </w:r>
      <w:r w:rsidR="005F600E" w:rsidRPr="002C59D9">
        <w:rPr>
          <w:rFonts w:ascii="Calibri" w:hAnsi="Calibri" w:cs="Calibri"/>
          <w:sz w:val="22"/>
          <w:szCs w:val="22"/>
        </w:rPr>
        <w:t xml:space="preserve"> kompletní migrac</w:t>
      </w:r>
      <w:r w:rsidR="0065251F" w:rsidRPr="002C59D9">
        <w:rPr>
          <w:rFonts w:ascii="Calibri" w:hAnsi="Calibri" w:cs="Calibri"/>
          <w:sz w:val="22"/>
          <w:szCs w:val="22"/>
        </w:rPr>
        <w:t>e</w:t>
      </w:r>
      <w:r w:rsidR="005F600E" w:rsidRPr="002C59D9">
        <w:rPr>
          <w:rFonts w:ascii="Calibri" w:hAnsi="Calibri" w:cs="Calibri"/>
          <w:sz w:val="22"/>
          <w:szCs w:val="22"/>
        </w:rPr>
        <w:t xml:space="preserve"> konfigurace operačního systému IOS ze</w:t>
      </w:r>
      <w:r w:rsidR="00EF0766" w:rsidRPr="002C59D9">
        <w:rPr>
          <w:rFonts w:ascii="Calibri" w:hAnsi="Calibri" w:cs="Calibri"/>
          <w:sz w:val="22"/>
          <w:szCs w:val="22"/>
        </w:rPr>
        <w:t> </w:t>
      </w:r>
      <w:r w:rsidR="005F600E" w:rsidRPr="002C59D9">
        <w:rPr>
          <w:rFonts w:ascii="Calibri" w:hAnsi="Calibri" w:cs="Calibri"/>
          <w:sz w:val="22"/>
          <w:szCs w:val="22"/>
        </w:rPr>
        <w:t xml:space="preserve">současných </w:t>
      </w:r>
      <w:r w:rsidR="00A96591">
        <w:rPr>
          <w:rFonts w:ascii="Calibri" w:hAnsi="Calibri" w:cs="Calibri"/>
          <w:sz w:val="22"/>
          <w:szCs w:val="22"/>
        </w:rPr>
        <w:t>pěti (</w:t>
      </w:r>
      <w:r w:rsidR="006B707E">
        <w:rPr>
          <w:rFonts w:ascii="Calibri" w:hAnsi="Calibri" w:cs="Calibri"/>
          <w:sz w:val="22"/>
          <w:szCs w:val="22"/>
        </w:rPr>
        <w:t>5</w:t>
      </w:r>
      <w:r w:rsidR="00A96591">
        <w:rPr>
          <w:rFonts w:ascii="Calibri" w:hAnsi="Calibri" w:cs="Calibri"/>
          <w:sz w:val="22"/>
          <w:szCs w:val="22"/>
        </w:rPr>
        <w:t>)</w:t>
      </w:r>
      <w:r w:rsidR="006B707E">
        <w:rPr>
          <w:rFonts w:ascii="Calibri" w:hAnsi="Calibri" w:cs="Calibri"/>
          <w:sz w:val="22"/>
          <w:szCs w:val="22"/>
        </w:rPr>
        <w:t xml:space="preserve"> </w:t>
      </w:r>
      <w:r w:rsidR="005F600E" w:rsidRPr="002C59D9">
        <w:rPr>
          <w:rFonts w:ascii="Calibri" w:hAnsi="Calibri" w:cs="Calibri"/>
          <w:sz w:val="22"/>
          <w:szCs w:val="22"/>
        </w:rPr>
        <w:t xml:space="preserve">přepínačů </w:t>
      </w:r>
      <w:r w:rsidR="008837F4" w:rsidRPr="008837F4">
        <w:rPr>
          <w:rFonts w:ascii="Calibri" w:hAnsi="Calibri" w:cs="Calibri"/>
          <w:sz w:val="22"/>
          <w:szCs w:val="22"/>
          <w:highlight w:val="black"/>
        </w:rPr>
        <w:t>XXXXX</w:t>
      </w:r>
      <w:r w:rsidR="005F600E" w:rsidRPr="002C59D9">
        <w:rPr>
          <w:rFonts w:ascii="Calibri" w:hAnsi="Calibri" w:cs="Calibri"/>
          <w:sz w:val="22"/>
          <w:szCs w:val="22"/>
        </w:rPr>
        <w:t xml:space="preserve"> </w:t>
      </w:r>
      <w:r w:rsidR="00A96591">
        <w:rPr>
          <w:rFonts w:ascii="Calibri" w:hAnsi="Calibri" w:cs="Calibri"/>
          <w:sz w:val="22"/>
          <w:szCs w:val="22"/>
        </w:rPr>
        <w:t>n</w:t>
      </w:r>
      <w:r w:rsidR="00A96591" w:rsidRPr="00A96591">
        <w:rPr>
          <w:rFonts w:ascii="Calibri" w:hAnsi="Calibri" w:cs="Calibri"/>
          <w:sz w:val="22"/>
          <w:szCs w:val="22"/>
        </w:rPr>
        <w:t xml:space="preserve">a </w:t>
      </w:r>
      <w:r w:rsidR="00A96591">
        <w:rPr>
          <w:rFonts w:ascii="Calibri" w:hAnsi="Calibri" w:cs="Calibri"/>
          <w:sz w:val="22"/>
          <w:szCs w:val="22"/>
        </w:rPr>
        <w:t>pět (</w:t>
      </w:r>
      <w:r w:rsidR="00A96591" w:rsidRPr="00A96591">
        <w:rPr>
          <w:rFonts w:ascii="Calibri" w:hAnsi="Calibri" w:cs="Calibri"/>
          <w:sz w:val="22"/>
          <w:szCs w:val="22"/>
        </w:rPr>
        <w:t>5</w:t>
      </w:r>
      <w:r w:rsidR="00A96591">
        <w:rPr>
          <w:rFonts w:ascii="Calibri" w:hAnsi="Calibri" w:cs="Calibri"/>
          <w:sz w:val="22"/>
          <w:szCs w:val="22"/>
        </w:rPr>
        <w:t>) přepínačů</w:t>
      </w:r>
      <w:r w:rsidR="00A96591" w:rsidRPr="00A96591">
        <w:rPr>
          <w:rFonts w:ascii="Calibri" w:hAnsi="Calibri" w:cs="Calibri"/>
          <w:sz w:val="22"/>
          <w:szCs w:val="22"/>
        </w:rPr>
        <w:t xml:space="preserve"> </w:t>
      </w:r>
      <w:proofErr w:type="spellStart"/>
      <w:r w:rsidR="00A96591" w:rsidRPr="008837F4">
        <w:rPr>
          <w:rFonts w:ascii="Calibri" w:hAnsi="Calibri" w:cs="Calibri"/>
          <w:sz w:val="22"/>
          <w:szCs w:val="22"/>
          <w:highlight w:val="black"/>
        </w:rPr>
        <w:t>Catalyst</w:t>
      </w:r>
      <w:proofErr w:type="spellEnd"/>
      <w:r w:rsidR="00A96591" w:rsidRPr="008837F4">
        <w:rPr>
          <w:rFonts w:ascii="Calibri" w:hAnsi="Calibri" w:cs="Calibri"/>
          <w:sz w:val="22"/>
          <w:szCs w:val="22"/>
          <w:highlight w:val="black"/>
        </w:rPr>
        <w:t xml:space="preserve"> 9407R</w:t>
      </w:r>
      <w:r w:rsidR="00A96591" w:rsidRPr="00A96591">
        <w:rPr>
          <w:rFonts w:ascii="Calibri" w:hAnsi="Calibri" w:cs="Calibri"/>
          <w:sz w:val="22"/>
          <w:szCs w:val="22"/>
        </w:rPr>
        <w:t xml:space="preserve"> </w:t>
      </w:r>
      <w:r w:rsidR="00A96591" w:rsidRPr="00A96591">
        <w:rPr>
          <w:rFonts w:ascii="Calibri" w:hAnsi="Calibri" w:cs="Calibri"/>
          <w:sz w:val="22"/>
          <w:szCs w:val="22"/>
        </w:rPr>
        <w:lastRenderedPageBreak/>
        <w:t xml:space="preserve">a jejich napojení na </w:t>
      </w:r>
      <w:r w:rsidR="00A96591">
        <w:rPr>
          <w:rFonts w:ascii="Calibri" w:hAnsi="Calibri" w:cs="Calibri"/>
          <w:sz w:val="22"/>
          <w:szCs w:val="22"/>
        </w:rPr>
        <w:t xml:space="preserve">dva </w:t>
      </w:r>
      <w:r w:rsidR="00A96591" w:rsidRPr="008837F4">
        <w:rPr>
          <w:rFonts w:ascii="Calibri" w:hAnsi="Calibri" w:cs="Calibri"/>
          <w:sz w:val="22"/>
          <w:szCs w:val="22"/>
          <w:highlight w:val="black"/>
        </w:rPr>
        <w:t>(2) páteřní přepínač</w:t>
      </w:r>
      <w:r w:rsidR="00D45C6C" w:rsidRPr="008837F4">
        <w:rPr>
          <w:rFonts w:ascii="Calibri" w:hAnsi="Calibri" w:cs="Calibri"/>
          <w:sz w:val="22"/>
          <w:szCs w:val="22"/>
          <w:highlight w:val="black"/>
        </w:rPr>
        <w:t>e</w:t>
      </w:r>
      <w:r w:rsidR="00A96591" w:rsidRPr="008837F4">
        <w:rPr>
          <w:rFonts w:ascii="Calibri" w:hAnsi="Calibri" w:cs="Calibri"/>
          <w:sz w:val="22"/>
          <w:szCs w:val="22"/>
          <w:highlight w:val="black"/>
        </w:rPr>
        <w:t xml:space="preserve"> C4506-E</w:t>
      </w:r>
      <w:r w:rsidR="00A96591" w:rsidRPr="00A96591" w:rsidDel="00A96591">
        <w:rPr>
          <w:rFonts w:ascii="Calibri" w:hAnsi="Calibri" w:cs="Calibri"/>
          <w:sz w:val="22"/>
          <w:szCs w:val="22"/>
        </w:rPr>
        <w:t xml:space="preserve"> </w:t>
      </w:r>
      <w:bookmarkEnd w:id="19"/>
      <w:r w:rsidRPr="002C59D9">
        <w:rPr>
          <w:rFonts w:ascii="Calibri" w:hAnsi="Calibri" w:cs="Calibri"/>
          <w:sz w:val="22"/>
          <w:szCs w:val="22"/>
        </w:rPr>
        <w:t>(dále jen „</w:t>
      </w:r>
      <w:r w:rsidRPr="002C59D9">
        <w:rPr>
          <w:rFonts w:ascii="Calibri" w:hAnsi="Calibri" w:cs="Calibri"/>
          <w:b/>
          <w:bCs/>
          <w:sz w:val="22"/>
          <w:szCs w:val="22"/>
        </w:rPr>
        <w:t>migrace</w:t>
      </w:r>
      <w:r w:rsidRPr="002C59D9">
        <w:rPr>
          <w:rFonts w:ascii="Calibri" w:hAnsi="Calibri" w:cs="Calibri"/>
          <w:sz w:val="22"/>
          <w:szCs w:val="22"/>
        </w:rPr>
        <w:t>“)</w:t>
      </w:r>
      <w:r w:rsidR="00A96591">
        <w:rPr>
          <w:rFonts w:ascii="Calibri" w:hAnsi="Calibri" w:cs="Calibri"/>
          <w:sz w:val="22"/>
          <w:szCs w:val="22"/>
        </w:rPr>
        <w:t>, přičemž migraci přístupových portů provede Objednatel</w:t>
      </w:r>
      <w:r w:rsidR="005F600E" w:rsidRPr="002C59D9">
        <w:rPr>
          <w:rFonts w:ascii="Calibri" w:hAnsi="Calibri" w:cs="Calibri"/>
          <w:sz w:val="22"/>
          <w:szCs w:val="22"/>
        </w:rPr>
        <w:t>,</w:t>
      </w:r>
      <w:bookmarkEnd w:id="20"/>
      <w:bookmarkEnd w:id="21"/>
    </w:p>
    <w:p w14:paraId="7614BFD4" w14:textId="36457ED2" w:rsidR="009B62B0" w:rsidRDefault="002069BE" w:rsidP="008F2A11">
      <w:pPr>
        <w:pStyle w:val="Odstavecseseznamem"/>
        <w:numPr>
          <w:ilvl w:val="2"/>
          <w:numId w:val="1"/>
        </w:numPr>
        <w:contextualSpacing w:val="0"/>
        <w:jc w:val="both"/>
        <w:rPr>
          <w:rFonts w:ascii="Calibri" w:hAnsi="Calibri" w:cs="Calibri"/>
          <w:sz w:val="22"/>
          <w:szCs w:val="22"/>
        </w:rPr>
      </w:pPr>
      <w:bookmarkStart w:id="22" w:name="_Ref456265653"/>
      <w:bookmarkStart w:id="23" w:name="_Ref9352207"/>
      <w:r w:rsidRPr="002C59D9">
        <w:rPr>
          <w:rFonts w:ascii="Calibri" w:hAnsi="Calibri" w:cs="Calibri"/>
          <w:b/>
          <w:sz w:val="22"/>
          <w:szCs w:val="22"/>
        </w:rPr>
        <w:t>zajišťování</w:t>
      </w:r>
      <w:r w:rsidR="009B62B0" w:rsidRPr="002C59D9">
        <w:rPr>
          <w:rFonts w:ascii="Calibri" w:hAnsi="Calibri" w:cs="Calibri"/>
          <w:b/>
          <w:sz w:val="22"/>
          <w:szCs w:val="22"/>
        </w:rPr>
        <w:t xml:space="preserve"> </w:t>
      </w:r>
      <w:r w:rsidR="005C585A" w:rsidRPr="002C59D9">
        <w:rPr>
          <w:rFonts w:ascii="Calibri" w:hAnsi="Calibri" w:cs="Calibri"/>
          <w:b/>
          <w:sz w:val="22"/>
          <w:szCs w:val="22"/>
        </w:rPr>
        <w:t>p</w:t>
      </w:r>
      <w:r w:rsidR="009B62B0" w:rsidRPr="002C59D9">
        <w:rPr>
          <w:rFonts w:ascii="Calibri" w:hAnsi="Calibri" w:cs="Calibri"/>
          <w:b/>
          <w:sz w:val="22"/>
          <w:szCs w:val="22"/>
        </w:rPr>
        <w:t>odpory výrobce</w:t>
      </w:r>
      <w:r w:rsidR="001E4109" w:rsidRPr="002C59D9">
        <w:rPr>
          <w:rFonts w:ascii="Calibri" w:hAnsi="Calibri" w:cs="Calibri"/>
          <w:b/>
          <w:sz w:val="22"/>
          <w:szCs w:val="22"/>
        </w:rPr>
        <w:t xml:space="preserve"> po dobu </w:t>
      </w:r>
      <w:r w:rsidR="00BA459F">
        <w:rPr>
          <w:rFonts w:ascii="Calibri" w:hAnsi="Calibri" w:cs="Calibri"/>
          <w:b/>
          <w:sz w:val="22"/>
          <w:szCs w:val="22"/>
        </w:rPr>
        <w:t>5 let</w:t>
      </w:r>
      <w:r w:rsidR="00BA459F" w:rsidRPr="002C59D9">
        <w:rPr>
          <w:rFonts w:ascii="Calibri" w:hAnsi="Calibri" w:cs="Calibri"/>
          <w:b/>
          <w:sz w:val="22"/>
          <w:szCs w:val="22"/>
        </w:rPr>
        <w:t xml:space="preserve"> </w:t>
      </w:r>
      <w:r w:rsidR="001E4109" w:rsidRPr="002C59D9">
        <w:rPr>
          <w:rFonts w:ascii="Calibri" w:hAnsi="Calibri" w:cs="Calibri"/>
          <w:bCs/>
          <w:sz w:val="22"/>
          <w:szCs w:val="22"/>
        </w:rPr>
        <w:t>ode dne akceptace poslední</w:t>
      </w:r>
      <w:r w:rsidR="00281BA3" w:rsidRPr="002C59D9">
        <w:rPr>
          <w:rFonts w:ascii="Calibri" w:hAnsi="Calibri" w:cs="Calibri"/>
          <w:bCs/>
          <w:sz w:val="22"/>
          <w:szCs w:val="22"/>
        </w:rPr>
        <w:t xml:space="preserve"> dílčí</w:t>
      </w:r>
      <w:r w:rsidR="001E4109" w:rsidRPr="002C59D9">
        <w:rPr>
          <w:rFonts w:ascii="Calibri" w:hAnsi="Calibri" w:cs="Calibri"/>
          <w:bCs/>
          <w:sz w:val="22"/>
          <w:szCs w:val="22"/>
        </w:rPr>
        <w:t xml:space="preserve"> dodávky hardware</w:t>
      </w:r>
      <w:r w:rsidR="009B62B0" w:rsidRPr="0055391E">
        <w:rPr>
          <w:rFonts w:ascii="Calibri" w:hAnsi="Calibri" w:cs="Calibri"/>
          <w:sz w:val="22"/>
          <w:szCs w:val="22"/>
        </w:rPr>
        <w:t xml:space="preserve">, blíže specifikované </w:t>
      </w:r>
      <w:bookmarkStart w:id="24" w:name="_Hlk7169940"/>
      <w:r w:rsidR="006E5E8C" w:rsidRPr="0055391E">
        <w:rPr>
          <w:rFonts w:ascii="Calibri" w:hAnsi="Calibri" w:cs="Calibri"/>
          <w:sz w:val="22"/>
          <w:szCs w:val="22"/>
        </w:rPr>
        <w:t>v</w:t>
      </w:r>
      <w:bookmarkStart w:id="25" w:name="_Hlk9402047"/>
      <w:r w:rsidR="00BF6E02">
        <w:rPr>
          <w:rFonts w:ascii="Calibri" w:hAnsi="Calibri" w:cs="Calibri"/>
          <w:sz w:val="22"/>
          <w:szCs w:val="22"/>
        </w:rPr>
        <w:t xml:space="preserve"> této Smlouvě a </w:t>
      </w:r>
      <w:r w:rsidR="00C52FC7" w:rsidRPr="00C52FC7">
        <w:rPr>
          <w:rFonts w:ascii="Calibri" w:hAnsi="Calibri" w:cs="Calibri"/>
          <w:b/>
          <w:bCs/>
          <w:sz w:val="22"/>
          <w:szCs w:val="22"/>
          <w:u w:val="single"/>
        </w:rPr>
        <w:t>Příloze č. 1</w:t>
      </w:r>
      <w:r w:rsidR="00C52FC7" w:rsidRPr="00A13A04">
        <w:rPr>
          <w:rFonts w:ascii="Calibri" w:hAnsi="Calibri" w:cs="Calibri"/>
          <w:b/>
          <w:bCs/>
          <w:sz w:val="22"/>
          <w:szCs w:val="22"/>
        </w:rPr>
        <w:t xml:space="preserve"> </w:t>
      </w:r>
      <w:bookmarkEnd w:id="24"/>
      <w:bookmarkEnd w:id="25"/>
      <w:r w:rsidR="006E5E8C" w:rsidRPr="00A13A04">
        <w:rPr>
          <w:rFonts w:ascii="Calibri" w:hAnsi="Calibri" w:cs="Calibri"/>
          <w:sz w:val="22"/>
          <w:szCs w:val="22"/>
        </w:rPr>
        <w:t>této</w:t>
      </w:r>
      <w:r w:rsidR="006E5E8C" w:rsidRPr="0055391E">
        <w:rPr>
          <w:rFonts w:ascii="Calibri" w:hAnsi="Calibri" w:cs="Calibri"/>
          <w:sz w:val="22"/>
          <w:szCs w:val="22"/>
        </w:rPr>
        <w:t xml:space="preserve"> </w:t>
      </w:r>
      <w:r w:rsidR="009A0223" w:rsidRPr="002C59D9">
        <w:rPr>
          <w:rFonts w:ascii="Calibri" w:hAnsi="Calibri" w:cs="Calibri"/>
          <w:sz w:val="22"/>
          <w:szCs w:val="22"/>
        </w:rPr>
        <w:t>Smlouvy</w:t>
      </w:r>
      <w:r w:rsidRPr="002C59D9">
        <w:rPr>
          <w:rFonts w:ascii="Calibri" w:hAnsi="Calibri" w:cs="Calibri"/>
          <w:sz w:val="22"/>
          <w:szCs w:val="22"/>
        </w:rPr>
        <w:t xml:space="preserve"> (dále jen „</w:t>
      </w:r>
      <w:r w:rsidRPr="002C59D9">
        <w:rPr>
          <w:rFonts w:ascii="Calibri" w:hAnsi="Calibri" w:cs="Calibri"/>
          <w:b/>
          <w:sz w:val="22"/>
          <w:szCs w:val="22"/>
        </w:rPr>
        <w:t>Podpora výrobce</w:t>
      </w:r>
      <w:r w:rsidRPr="002C59D9">
        <w:rPr>
          <w:rFonts w:ascii="Calibri" w:hAnsi="Calibri" w:cs="Calibri"/>
          <w:sz w:val="22"/>
          <w:szCs w:val="22"/>
        </w:rPr>
        <w:t>“)</w:t>
      </w:r>
      <w:r w:rsidR="00393653" w:rsidRPr="002C59D9">
        <w:rPr>
          <w:rFonts w:ascii="Calibri" w:hAnsi="Calibri" w:cs="Calibri"/>
          <w:sz w:val="22"/>
          <w:szCs w:val="22"/>
        </w:rPr>
        <w:t>,</w:t>
      </w:r>
      <w:r w:rsidR="00790A16" w:rsidRPr="002C59D9">
        <w:rPr>
          <w:rFonts w:ascii="Calibri" w:hAnsi="Calibri" w:cs="Calibri"/>
          <w:sz w:val="22"/>
          <w:szCs w:val="22"/>
        </w:rPr>
        <w:t xml:space="preserve"> a to </w:t>
      </w:r>
      <w:r w:rsidR="007706DE" w:rsidRPr="002C59D9">
        <w:rPr>
          <w:rFonts w:ascii="Calibri" w:hAnsi="Calibri" w:cs="Calibri"/>
          <w:sz w:val="22"/>
          <w:szCs w:val="22"/>
        </w:rPr>
        <w:t>pro</w:t>
      </w:r>
      <w:r w:rsidR="00982082" w:rsidRPr="002C59D9">
        <w:rPr>
          <w:rFonts w:ascii="Calibri" w:hAnsi="Calibri" w:cs="Calibri"/>
          <w:sz w:val="22"/>
          <w:szCs w:val="22"/>
        </w:rPr>
        <w:t xml:space="preserve"> </w:t>
      </w:r>
      <w:r w:rsidR="00790A16" w:rsidRPr="002C59D9">
        <w:rPr>
          <w:rFonts w:ascii="Calibri" w:hAnsi="Calibri" w:cs="Calibri"/>
          <w:sz w:val="22"/>
          <w:szCs w:val="22"/>
        </w:rPr>
        <w:t>veškerý hardware dle</w:t>
      </w:r>
      <w:r w:rsidR="00585D5F" w:rsidRPr="002C59D9">
        <w:rPr>
          <w:rFonts w:ascii="Calibri" w:hAnsi="Calibri" w:cs="Calibri"/>
          <w:sz w:val="22"/>
          <w:szCs w:val="22"/>
        </w:rPr>
        <w:t> </w:t>
      </w:r>
      <w:r w:rsidR="00281BA3" w:rsidRPr="002C59D9">
        <w:rPr>
          <w:rFonts w:ascii="Calibri" w:hAnsi="Calibri" w:cs="Calibri"/>
          <w:sz w:val="22"/>
          <w:szCs w:val="22"/>
        </w:rPr>
        <w:t>odst.</w:t>
      </w:r>
      <w:r w:rsidR="00EF0766" w:rsidRPr="002C59D9">
        <w:rPr>
          <w:rFonts w:ascii="Calibri" w:hAnsi="Calibri" w:cs="Calibri"/>
          <w:sz w:val="22"/>
          <w:szCs w:val="22"/>
        </w:rPr>
        <w:t> </w:t>
      </w:r>
      <w:r w:rsidR="00790A16" w:rsidRPr="002C59D9">
        <w:rPr>
          <w:rFonts w:ascii="Calibri" w:hAnsi="Calibri" w:cs="Calibri"/>
          <w:sz w:val="22"/>
          <w:szCs w:val="22"/>
        </w:rPr>
        <w:fldChar w:fldCharType="begin"/>
      </w:r>
      <w:r w:rsidR="00790A16" w:rsidRPr="002C59D9">
        <w:rPr>
          <w:rFonts w:ascii="Calibri" w:hAnsi="Calibri" w:cs="Calibri"/>
          <w:sz w:val="22"/>
          <w:szCs w:val="22"/>
        </w:rPr>
        <w:instrText xml:space="preserve"> REF _Ref456102120 \r \h </w:instrText>
      </w:r>
      <w:r w:rsidR="008F2A11" w:rsidRPr="002C59D9">
        <w:rPr>
          <w:rFonts w:ascii="Calibri" w:hAnsi="Calibri" w:cs="Calibri"/>
          <w:sz w:val="22"/>
          <w:szCs w:val="22"/>
        </w:rPr>
        <w:instrText xml:space="preserve"> \* MERGEFORMAT </w:instrText>
      </w:r>
      <w:r w:rsidR="00790A16" w:rsidRPr="002C59D9">
        <w:rPr>
          <w:rFonts w:ascii="Calibri" w:hAnsi="Calibri" w:cs="Calibri"/>
          <w:sz w:val="22"/>
          <w:szCs w:val="22"/>
        </w:rPr>
      </w:r>
      <w:r w:rsidR="00790A16" w:rsidRPr="002C59D9">
        <w:rPr>
          <w:rFonts w:ascii="Calibri" w:hAnsi="Calibri" w:cs="Calibri"/>
          <w:sz w:val="22"/>
          <w:szCs w:val="22"/>
        </w:rPr>
        <w:fldChar w:fldCharType="separate"/>
      </w:r>
      <w:r w:rsidR="002110E4">
        <w:rPr>
          <w:rFonts w:ascii="Calibri" w:hAnsi="Calibri" w:cs="Calibri"/>
          <w:sz w:val="22"/>
          <w:szCs w:val="22"/>
        </w:rPr>
        <w:t>3.2.1</w:t>
      </w:r>
      <w:r w:rsidR="00790A16" w:rsidRPr="002C59D9">
        <w:rPr>
          <w:rFonts w:ascii="Calibri" w:hAnsi="Calibri" w:cs="Calibri"/>
          <w:sz w:val="22"/>
          <w:szCs w:val="22"/>
        </w:rPr>
        <w:fldChar w:fldCharType="end"/>
      </w:r>
      <w:r w:rsidR="00790A16" w:rsidRPr="002C59D9">
        <w:rPr>
          <w:rFonts w:ascii="Calibri" w:hAnsi="Calibri" w:cs="Calibri"/>
          <w:sz w:val="22"/>
          <w:szCs w:val="22"/>
        </w:rPr>
        <w:t xml:space="preserve"> </w:t>
      </w:r>
      <w:r w:rsidR="009A0223" w:rsidRPr="002C59D9">
        <w:rPr>
          <w:rFonts w:ascii="Calibri" w:hAnsi="Calibri" w:cs="Calibri"/>
          <w:sz w:val="22"/>
          <w:szCs w:val="22"/>
        </w:rPr>
        <w:t>Smlouvy</w:t>
      </w:r>
      <w:r w:rsidR="00790A16" w:rsidRPr="002C59D9">
        <w:rPr>
          <w:rFonts w:ascii="Calibri" w:hAnsi="Calibri" w:cs="Calibri"/>
          <w:sz w:val="22"/>
          <w:szCs w:val="22"/>
        </w:rPr>
        <w:t xml:space="preserve"> dodaný </w:t>
      </w:r>
      <w:r w:rsidR="004E4E62" w:rsidRPr="002C59D9">
        <w:rPr>
          <w:rFonts w:ascii="Calibri" w:hAnsi="Calibri" w:cs="Calibri"/>
          <w:sz w:val="22"/>
          <w:szCs w:val="22"/>
        </w:rPr>
        <w:t>Dodavatel</w:t>
      </w:r>
      <w:r w:rsidR="00790A16" w:rsidRPr="002C59D9">
        <w:rPr>
          <w:rFonts w:ascii="Calibri" w:hAnsi="Calibri" w:cs="Calibri"/>
          <w:sz w:val="22"/>
          <w:szCs w:val="22"/>
        </w:rPr>
        <w:t xml:space="preserve">em Objednateli na základě této </w:t>
      </w:r>
      <w:r w:rsidR="009A0223" w:rsidRPr="002C59D9">
        <w:rPr>
          <w:rFonts w:ascii="Calibri" w:hAnsi="Calibri" w:cs="Calibri"/>
          <w:sz w:val="22"/>
          <w:szCs w:val="22"/>
        </w:rPr>
        <w:t>Smlouvy</w:t>
      </w:r>
      <w:bookmarkEnd w:id="22"/>
      <w:bookmarkEnd w:id="23"/>
      <w:r w:rsidR="00A535A9" w:rsidRPr="002C59D9">
        <w:rPr>
          <w:rFonts w:ascii="Calibri" w:hAnsi="Calibri" w:cs="Calibri"/>
          <w:sz w:val="22"/>
          <w:szCs w:val="22"/>
        </w:rPr>
        <w:t>,</w:t>
      </w:r>
    </w:p>
    <w:p w14:paraId="15100E25" w14:textId="77777777" w:rsidR="00A535A9" w:rsidRPr="002C59D9" w:rsidRDefault="00A535A9" w:rsidP="008F2A11">
      <w:pPr>
        <w:pStyle w:val="Odstavecseseznamem"/>
        <w:numPr>
          <w:ilvl w:val="2"/>
          <w:numId w:val="1"/>
        </w:numPr>
        <w:contextualSpacing w:val="0"/>
        <w:jc w:val="both"/>
        <w:rPr>
          <w:rFonts w:ascii="Calibri" w:hAnsi="Calibri" w:cs="Calibri"/>
          <w:bCs/>
          <w:sz w:val="22"/>
          <w:szCs w:val="22"/>
        </w:rPr>
      </w:pPr>
      <w:r w:rsidRPr="002C59D9">
        <w:rPr>
          <w:rFonts w:ascii="Calibri" w:hAnsi="Calibri" w:cs="Calibri"/>
          <w:bCs/>
          <w:sz w:val="22"/>
          <w:szCs w:val="22"/>
        </w:rPr>
        <w:t xml:space="preserve">poskytnutí </w:t>
      </w:r>
      <w:r w:rsidRPr="002C59D9">
        <w:rPr>
          <w:rFonts w:ascii="Calibri" w:hAnsi="Calibri" w:cs="Calibri"/>
          <w:b/>
          <w:sz w:val="22"/>
          <w:szCs w:val="22"/>
        </w:rPr>
        <w:t>služeb Exitu</w:t>
      </w:r>
      <w:r w:rsidRPr="002C59D9">
        <w:rPr>
          <w:rFonts w:ascii="Calibri" w:hAnsi="Calibri" w:cs="Calibri"/>
          <w:bCs/>
          <w:sz w:val="22"/>
          <w:szCs w:val="22"/>
        </w:rPr>
        <w:t xml:space="preserve"> v rozsahu a za podmínek této Smlouvy.</w:t>
      </w:r>
    </w:p>
    <w:bookmarkEnd w:id="13"/>
    <w:p w14:paraId="23FB6B19" w14:textId="77777777" w:rsidR="0042593D" w:rsidRPr="0055391E" w:rsidRDefault="0042593D" w:rsidP="0042593D">
      <w:pPr>
        <w:pStyle w:val="RLTextlnkuslovan"/>
        <w:rPr>
          <w:rFonts w:ascii="Calibri" w:hAnsi="Calibri" w:cs="Calibri"/>
          <w:sz w:val="22"/>
          <w:szCs w:val="22"/>
        </w:rPr>
      </w:pPr>
      <w:r w:rsidRPr="002C59D9">
        <w:rPr>
          <w:rFonts w:ascii="Calibri" w:hAnsi="Calibri" w:cs="Calibri"/>
          <w:sz w:val="22"/>
          <w:szCs w:val="22"/>
        </w:rPr>
        <w:t xml:space="preserve">Objednatel se zavazuje zaplatit </w:t>
      </w:r>
      <w:r w:rsidR="004E4E62" w:rsidRPr="002C59D9">
        <w:rPr>
          <w:rFonts w:ascii="Calibri" w:hAnsi="Calibri" w:cs="Calibri"/>
          <w:sz w:val="22"/>
          <w:szCs w:val="22"/>
        </w:rPr>
        <w:t>Dodavatel</w:t>
      </w:r>
      <w:r w:rsidRPr="002C59D9">
        <w:rPr>
          <w:rFonts w:ascii="Calibri" w:hAnsi="Calibri" w:cs="Calibri"/>
          <w:sz w:val="22"/>
          <w:szCs w:val="22"/>
        </w:rPr>
        <w:t xml:space="preserve">i dohodnutou cenu za řádně a včas poskytnuté </w:t>
      </w:r>
      <w:r w:rsidR="00B972FE" w:rsidRPr="002C59D9">
        <w:rPr>
          <w:rFonts w:ascii="Calibri" w:hAnsi="Calibri" w:cs="Calibri"/>
          <w:sz w:val="22"/>
          <w:szCs w:val="22"/>
        </w:rPr>
        <w:t xml:space="preserve">Plnění </w:t>
      </w:r>
      <w:r w:rsidRPr="002C59D9">
        <w:rPr>
          <w:rFonts w:ascii="Calibri" w:hAnsi="Calibri" w:cs="Calibri"/>
          <w:sz w:val="22"/>
          <w:szCs w:val="22"/>
        </w:rPr>
        <w:t>a za řádně a včas poskytnutou</w:t>
      </w:r>
      <w:r w:rsidRPr="0055391E">
        <w:rPr>
          <w:rFonts w:ascii="Calibri" w:hAnsi="Calibri" w:cs="Calibri"/>
          <w:sz w:val="22"/>
          <w:szCs w:val="22"/>
        </w:rPr>
        <w:t xml:space="preserve"> Podporu výrobce, to vše za podmínek dále stanovených touto </w:t>
      </w:r>
      <w:r w:rsidR="009A0223" w:rsidRPr="0055391E">
        <w:rPr>
          <w:rFonts w:ascii="Calibri" w:hAnsi="Calibri" w:cs="Calibri"/>
          <w:sz w:val="22"/>
          <w:szCs w:val="22"/>
        </w:rPr>
        <w:t>Smlouvou</w:t>
      </w:r>
      <w:r w:rsidRPr="0055391E">
        <w:rPr>
          <w:rFonts w:ascii="Calibri" w:hAnsi="Calibri" w:cs="Calibri"/>
          <w:sz w:val="22"/>
          <w:szCs w:val="22"/>
        </w:rPr>
        <w:t>.</w:t>
      </w:r>
    </w:p>
    <w:p w14:paraId="7F4866C2" w14:textId="77777777" w:rsidR="00F10C44" w:rsidRPr="0055391E" w:rsidRDefault="004E4E62" w:rsidP="00F10C44">
      <w:pPr>
        <w:pStyle w:val="RLTextlnkuslovan"/>
        <w:rPr>
          <w:rFonts w:ascii="Calibri" w:hAnsi="Calibri" w:cs="Calibri"/>
          <w:sz w:val="22"/>
          <w:szCs w:val="22"/>
          <w:lang w:eastAsia="en-US"/>
        </w:rPr>
      </w:pPr>
      <w:bookmarkStart w:id="26" w:name="_Ref59186069"/>
      <w:bookmarkStart w:id="27" w:name="_Ref368938526"/>
      <w:bookmarkStart w:id="28" w:name="_Ref372629544"/>
      <w:bookmarkStart w:id="29" w:name="_Ref421094086"/>
      <w:bookmarkStart w:id="30" w:name="_Ref457928239"/>
      <w:r>
        <w:rPr>
          <w:rFonts w:ascii="Calibri" w:hAnsi="Calibri" w:cs="Calibri"/>
          <w:sz w:val="22"/>
          <w:szCs w:val="22"/>
          <w:lang w:eastAsia="en-US"/>
        </w:rPr>
        <w:t>Dodavatel</w:t>
      </w:r>
      <w:r w:rsidR="00F10C44" w:rsidRPr="0055391E">
        <w:rPr>
          <w:rFonts w:ascii="Calibri" w:hAnsi="Calibri" w:cs="Calibri"/>
          <w:sz w:val="22"/>
          <w:szCs w:val="22"/>
          <w:lang w:eastAsia="en-US"/>
        </w:rPr>
        <w:t xml:space="preserve"> se zavazuje alokovat na poskytování Plnění dle této </w:t>
      </w:r>
      <w:r w:rsidR="009A0223" w:rsidRPr="0055391E">
        <w:rPr>
          <w:rFonts w:ascii="Calibri" w:hAnsi="Calibri" w:cs="Calibri"/>
          <w:sz w:val="22"/>
          <w:szCs w:val="22"/>
          <w:lang w:eastAsia="en-US"/>
        </w:rPr>
        <w:t>Smlouvy</w:t>
      </w:r>
      <w:r w:rsidR="00F10C44" w:rsidRPr="0055391E">
        <w:rPr>
          <w:rFonts w:ascii="Calibri" w:hAnsi="Calibri" w:cs="Calibri"/>
          <w:sz w:val="22"/>
          <w:szCs w:val="22"/>
          <w:lang w:eastAsia="en-US"/>
        </w:rPr>
        <w:t xml:space="preserve"> kapacity členů realizačního týmu </w:t>
      </w:r>
      <w:r>
        <w:rPr>
          <w:rFonts w:ascii="Calibri" w:hAnsi="Calibri" w:cs="Calibri"/>
          <w:sz w:val="22"/>
          <w:szCs w:val="22"/>
          <w:lang w:eastAsia="en-US"/>
        </w:rPr>
        <w:t>Dodavatel</w:t>
      </w:r>
      <w:r w:rsidR="00F10C44" w:rsidRPr="0055391E">
        <w:rPr>
          <w:rFonts w:ascii="Calibri" w:hAnsi="Calibri" w:cs="Calibri"/>
          <w:sz w:val="22"/>
          <w:szCs w:val="22"/>
          <w:lang w:eastAsia="en-US"/>
        </w:rPr>
        <w:t xml:space="preserve">e a poskytovat Plnění dle </w:t>
      </w:r>
      <w:r w:rsidR="009A0223" w:rsidRPr="0055391E">
        <w:rPr>
          <w:rFonts w:ascii="Calibri" w:hAnsi="Calibri" w:cs="Calibri"/>
          <w:sz w:val="22"/>
          <w:szCs w:val="22"/>
          <w:lang w:eastAsia="en-US"/>
        </w:rPr>
        <w:t>Smlouvy</w:t>
      </w:r>
      <w:r w:rsidR="00F10C44" w:rsidRPr="0055391E">
        <w:rPr>
          <w:rFonts w:ascii="Calibri" w:hAnsi="Calibri" w:cs="Calibri"/>
          <w:sz w:val="22"/>
          <w:szCs w:val="22"/>
          <w:lang w:eastAsia="en-US"/>
        </w:rPr>
        <w:t xml:space="preserve"> za účasti členů realizačního týmu uvedeného v</w:t>
      </w:r>
      <w:r w:rsidR="00DF3C62">
        <w:rPr>
          <w:rFonts w:ascii="Calibri" w:hAnsi="Calibri" w:cs="Calibri"/>
          <w:sz w:val="22"/>
          <w:szCs w:val="22"/>
          <w:lang w:eastAsia="en-US"/>
        </w:rPr>
        <w:t> </w:t>
      </w:r>
      <w:r w:rsidR="00DF3C62" w:rsidRPr="00DF3C62">
        <w:rPr>
          <w:rFonts w:ascii="Calibri" w:hAnsi="Calibri" w:cs="Calibri"/>
          <w:b/>
          <w:bCs/>
          <w:sz w:val="22"/>
          <w:szCs w:val="22"/>
          <w:u w:val="single"/>
          <w:lang w:eastAsia="en-US"/>
        </w:rPr>
        <w:t xml:space="preserve">Příloze č. 6 </w:t>
      </w:r>
      <w:r w:rsidR="00F10C44" w:rsidRPr="0055391E">
        <w:rPr>
          <w:rFonts w:ascii="Calibri" w:hAnsi="Calibri" w:cs="Calibri"/>
          <w:sz w:val="22"/>
          <w:szCs w:val="22"/>
          <w:lang w:eastAsia="en-US"/>
        </w:rPr>
        <w:t xml:space="preserve">této </w:t>
      </w:r>
      <w:r w:rsidR="009A0223" w:rsidRPr="0055391E">
        <w:rPr>
          <w:rFonts w:ascii="Calibri" w:hAnsi="Calibri" w:cs="Calibri"/>
          <w:sz w:val="22"/>
          <w:szCs w:val="22"/>
          <w:lang w:eastAsia="en-US"/>
        </w:rPr>
        <w:t>Smlouvy</w:t>
      </w:r>
      <w:r w:rsidR="00F10C44" w:rsidRPr="0055391E">
        <w:rPr>
          <w:rFonts w:ascii="Calibri" w:hAnsi="Calibri" w:cs="Calibri"/>
          <w:sz w:val="22"/>
          <w:szCs w:val="22"/>
          <w:lang w:eastAsia="en-US"/>
        </w:rPr>
        <w:t xml:space="preserve">, jimiž </w:t>
      </w:r>
      <w:r>
        <w:rPr>
          <w:rFonts w:ascii="Calibri" w:hAnsi="Calibri" w:cs="Calibri"/>
          <w:sz w:val="22"/>
          <w:szCs w:val="22"/>
          <w:lang w:eastAsia="en-US"/>
        </w:rPr>
        <w:t>Dodavatel</w:t>
      </w:r>
      <w:r w:rsidR="00F10C44" w:rsidRPr="0055391E">
        <w:rPr>
          <w:rFonts w:ascii="Calibri" w:hAnsi="Calibri" w:cs="Calibri"/>
          <w:sz w:val="22"/>
          <w:szCs w:val="22"/>
          <w:lang w:eastAsia="en-US"/>
        </w:rPr>
        <w:t xml:space="preserve"> prokázal svou kvalifikaci v zadávacím řízení Veřejné zakázky. Alokací kapacity se rozumí dostupnost kteréhokoliv člena realizačního týmu nebo jeho odpovídajícího náhradníka, je</w:t>
      </w:r>
      <w:r w:rsidR="004E64D4">
        <w:rPr>
          <w:rFonts w:ascii="Calibri" w:hAnsi="Calibri" w:cs="Calibri"/>
          <w:sz w:val="22"/>
          <w:szCs w:val="22"/>
          <w:lang w:eastAsia="en-US"/>
        </w:rPr>
        <w:t>n</w:t>
      </w:r>
      <w:r w:rsidR="00F10C44" w:rsidRPr="0055391E">
        <w:rPr>
          <w:rFonts w:ascii="Calibri" w:hAnsi="Calibri" w:cs="Calibri"/>
          <w:sz w:val="22"/>
          <w:szCs w:val="22"/>
          <w:lang w:eastAsia="en-US"/>
        </w:rPr>
        <w:t>ž má minimálně stejnou kvalifikaci jako nahrazovaný člen. Jakákoliv dodatečná změna členů realizačního týmu musí být předem projednána a písemně schválena Objednatelem, přičemž změna bude Objednatelem schválena v případě, že</w:t>
      </w:r>
      <w:r w:rsidR="00DF3C62">
        <w:rPr>
          <w:rFonts w:ascii="Calibri" w:hAnsi="Calibri" w:cs="Calibri"/>
          <w:sz w:val="22"/>
          <w:szCs w:val="22"/>
          <w:lang w:eastAsia="en-US"/>
        </w:rPr>
        <w:t> </w:t>
      </w:r>
      <w:r>
        <w:rPr>
          <w:rFonts w:ascii="Calibri" w:hAnsi="Calibri" w:cs="Calibri"/>
          <w:sz w:val="22"/>
          <w:szCs w:val="22"/>
          <w:lang w:eastAsia="en-US"/>
        </w:rPr>
        <w:t>Dodavatel</w:t>
      </w:r>
      <w:r w:rsidR="00F10C44" w:rsidRPr="0055391E">
        <w:rPr>
          <w:rFonts w:ascii="Calibri" w:hAnsi="Calibri" w:cs="Calibri"/>
          <w:sz w:val="22"/>
          <w:szCs w:val="22"/>
          <w:lang w:eastAsia="en-US"/>
        </w:rPr>
        <w:t xml:space="preserve"> nahradí osobu realizačního týmu takovou osobou, která prokazatelně disponuje znalostmi a odbornou kvalifikací alespoň na úrovni, která byla u</w:t>
      </w:r>
      <w:r w:rsidR="00DF3C62">
        <w:rPr>
          <w:rFonts w:ascii="Calibri" w:hAnsi="Calibri" w:cs="Calibri"/>
          <w:sz w:val="22"/>
          <w:szCs w:val="22"/>
          <w:lang w:eastAsia="en-US"/>
        </w:rPr>
        <w:t> </w:t>
      </w:r>
      <w:r w:rsidR="00F10C44" w:rsidRPr="0055391E">
        <w:rPr>
          <w:rFonts w:ascii="Calibri" w:hAnsi="Calibri" w:cs="Calibri"/>
          <w:sz w:val="22"/>
          <w:szCs w:val="22"/>
          <w:lang w:eastAsia="en-US"/>
        </w:rPr>
        <w:t>nahrazované osoby hodnocena v rámci zadávacího řízení Veřejné zakázky.</w:t>
      </w:r>
      <w:bookmarkEnd w:id="26"/>
    </w:p>
    <w:p w14:paraId="179B2806" w14:textId="77777777" w:rsidR="009B62B0" w:rsidRPr="0055391E" w:rsidRDefault="004E4E62" w:rsidP="009B62B0">
      <w:pPr>
        <w:pStyle w:val="RLTextlnkuslovan"/>
        <w:rPr>
          <w:rFonts w:ascii="Calibri" w:hAnsi="Calibri" w:cs="Calibri"/>
          <w:sz w:val="22"/>
          <w:szCs w:val="22"/>
        </w:rPr>
      </w:pPr>
      <w:bookmarkStart w:id="31" w:name="_Ref59186081"/>
      <w:r>
        <w:rPr>
          <w:rFonts w:ascii="Calibri" w:hAnsi="Calibri" w:cs="Calibri"/>
          <w:sz w:val="22"/>
          <w:szCs w:val="22"/>
          <w:lang w:eastAsia="en-US"/>
        </w:rPr>
        <w:t>Dodavatel</w:t>
      </w:r>
      <w:r w:rsidR="009B62B0" w:rsidRPr="0055391E">
        <w:rPr>
          <w:rFonts w:ascii="Calibri" w:hAnsi="Calibri" w:cs="Calibri"/>
          <w:sz w:val="22"/>
          <w:szCs w:val="22"/>
          <w:lang w:eastAsia="en-US"/>
        </w:rPr>
        <w:t xml:space="preserve"> se zavazuje poskytovat Plnění či poskytovat Podporu výrobce sám, nebo s</w:t>
      </w:r>
      <w:r w:rsidR="00DF3C62">
        <w:rPr>
          <w:rFonts w:ascii="Calibri" w:hAnsi="Calibri" w:cs="Calibri"/>
          <w:sz w:val="22"/>
          <w:szCs w:val="22"/>
          <w:lang w:eastAsia="en-US"/>
        </w:rPr>
        <w:t> </w:t>
      </w:r>
      <w:r w:rsidR="009B62B0" w:rsidRPr="0055391E">
        <w:rPr>
          <w:rFonts w:ascii="Calibri" w:hAnsi="Calibri" w:cs="Calibri"/>
          <w:sz w:val="22"/>
          <w:szCs w:val="22"/>
          <w:lang w:eastAsia="en-US"/>
        </w:rPr>
        <w:t xml:space="preserve">využitím </w:t>
      </w:r>
      <w:r w:rsidR="00B972FE" w:rsidRPr="0055391E">
        <w:rPr>
          <w:rFonts w:ascii="Calibri" w:hAnsi="Calibri" w:cs="Calibri"/>
          <w:sz w:val="22"/>
          <w:szCs w:val="22"/>
          <w:lang w:eastAsia="en-US"/>
        </w:rPr>
        <w:t>pod</w:t>
      </w:r>
      <w:r w:rsidR="00E324D4" w:rsidRPr="0055391E">
        <w:rPr>
          <w:rFonts w:ascii="Calibri" w:hAnsi="Calibri" w:cs="Calibri"/>
          <w:sz w:val="22"/>
          <w:szCs w:val="22"/>
          <w:lang w:eastAsia="en-US"/>
        </w:rPr>
        <w:t>dodavatelů</w:t>
      </w:r>
      <w:r w:rsidR="00B972FE" w:rsidRPr="0055391E">
        <w:rPr>
          <w:rFonts w:ascii="Calibri" w:hAnsi="Calibri" w:cs="Calibri"/>
          <w:sz w:val="22"/>
          <w:szCs w:val="22"/>
          <w:lang w:eastAsia="en-US"/>
        </w:rPr>
        <w:t xml:space="preserve"> </w:t>
      </w:r>
      <w:r w:rsidR="009B62B0" w:rsidRPr="0055391E">
        <w:rPr>
          <w:rFonts w:ascii="Calibri" w:hAnsi="Calibri" w:cs="Calibri"/>
          <w:sz w:val="22"/>
          <w:szCs w:val="22"/>
          <w:lang w:eastAsia="en-US"/>
        </w:rPr>
        <w:t>uvedených v</w:t>
      </w:r>
      <w:r w:rsidR="00DF3C62">
        <w:rPr>
          <w:rFonts w:ascii="Calibri" w:hAnsi="Calibri" w:cs="Calibri"/>
          <w:sz w:val="22"/>
          <w:szCs w:val="22"/>
          <w:lang w:eastAsia="en-US"/>
        </w:rPr>
        <w:t> </w:t>
      </w:r>
      <w:r w:rsidR="00DF3C62" w:rsidRPr="00DF3C62">
        <w:rPr>
          <w:rFonts w:ascii="Calibri" w:hAnsi="Calibri" w:cs="Calibri"/>
          <w:b/>
          <w:bCs/>
          <w:sz w:val="22"/>
          <w:szCs w:val="22"/>
          <w:u w:val="single"/>
          <w:lang w:eastAsia="en-US"/>
        </w:rPr>
        <w:t>Příloze č. 4</w:t>
      </w:r>
      <w:r w:rsidR="009B62B0" w:rsidRPr="0055391E">
        <w:rPr>
          <w:rFonts w:ascii="Calibri" w:hAnsi="Calibri" w:cs="Calibri"/>
          <w:sz w:val="22"/>
          <w:szCs w:val="22"/>
          <w:lang w:eastAsia="en-US"/>
        </w:rPr>
        <w:t xml:space="preserve"> této </w:t>
      </w:r>
      <w:r w:rsidR="009A0223" w:rsidRPr="0055391E">
        <w:rPr>
          <w:rFonts w:ascii="Calibri" w:hAnsi="Calibri" w:cs="Calibri"/>
          <w:sz w:val="22"/>
          <w:szCs w:val="22"/>
          <w:lang w:eastAsia="en-US"/>
        </w:rPr>
        <w:t>Smlouvy</w:t>
      </w:r>
      <w:r w:rsidR="009B62B0" w:rsidRPr="0055391E">
        <w:rPr>
          <w:rFonts w:ascii="Calibri" w:hAnsi="Calibri" w:cs="Calibri"/>
          <w:sz w:val="22"/>
          <w:szCs w:val="22"/>
          <w:lang w:eastAsia="en-US"/>
        </w:rPr>
        <w:t xml:space="preserve">. Jakákoliv dodatečná změna osoby </w:t>
      </w:r>
      <w:r w:rsidR="00B972FE" w:rsidRPr="0055391E">
        <w:rPr>
          <w:rFonts w:ascii="Calibri" w:hAnsi="Calibri" w:cs="Calibri"/>
          <w:sz w:val="22"/>
          <w:szCs w:val="22"/>
          <w:lang w:eastAsia="en-US"/>
        </w:rPr>
        <w:t>pod</w:t>
      </w:r>
      <w:r w:rsidR="00E324D4" w:rsidRPr="0055391E">
        <w:rPr>
          <w:rFonts w:ascii="Calibri" w:hAnsi="Calibri" w:cs="Calibri"/>
          <w:sz w:val="22"/>
          <w:szCs w:val="22"/>
          <w:lang w:eastAsia="en-US"/>
        </w:rPr>
        <w:t>dodavatele</w:t>
      </w:r>
      <w:r w:rsidR="00B972FE" w:rsidRPr="0055391E">
        <w:rPr>
          <w:rFonts w:ascii="Calibri" w:hAnsi="Calibri" w:cs="Calibri"/>
          <w:sz w:val="22"/>
          <w:szCs w:val="22"/>
          <w:lang w:eastAsia="en-US"/>
        </w:rPr>
        <w:t xml:space="preserve"> </w:t>
      </w:r>
      <w:r w:rsidR="009B62B0" w:rsidRPr="0055391E">
        <w:rPr>
          <w:rFonts w:ascii="Calibri" w:hAnsi="Calibri" w:cs="Calibri"/>
          <w:sz w:val="22"/>
          <w:szCs w:val="22"/>
          <w:lang w:eastAsia="en-US"/>
        </w:rPr>
        <w:t xml:space="preserve">nebo rozsahu </w:t>
      </w:r>
      <w:r w:rsidR="00B972FE" w:rsidRPr="0055391E">
        <w:rPr>
          <w:rFonts w:ascii="Calibri" w:hAnsi="Calibri" w:cs="Calibri"/>
          <w:sz w:val="22"/>
          <w:szCs w:val="22"/>
          <w:lang w:eastAsia="en-US"/>
        </w:rPr>
        <w:t xml:space="preserve">Plnění </w:t>
      </w:r>
      <w:r w:rsidR="009B62B0" w:rsidRPr="0055391E">
        <w:rPr>
          <w:rFonts w:ascii="Calibri" w:hAnsi="Calibri" w:cs="Calibri"/>
          <w:sz w:val="22"/>
          <w:szCs w:val="22"/>
          <w:lang w:eastAsia="en-US"/>
        </w:rPr>
        <w:t xml:space="preserve">svěřeného </w:t>
      </w:r>
      <w:r w:rsidR="00B972FE" w:rsidRPr="0055391E">
        <w:rPr>
          <w:rFonts w:ascii="Calibri" w:hAnsi="Calibri" w:cs="Calibri"/>
          <w:sz w:val="22"/>
          <w:szCs w:val="22"/>
          <w:lang w:eastAsia="en-US"/>
        </w:rPr>
        <w:t>pod</w:t>
      </w:r>
      <w:r w:rsidR="00E324D4" w:rsidRPr="0055391E">
        <w:rPr>
          <w:rFonts w:ascii="Calibri" w:hAnsi="Calibri" w:cs="Calibri"/>
          <w:sz w:val="22"/>
          <w:szCs w:val="22"/>
          <w:lang w:eastAsia="en-US"/>
        </w:rPr>
        <w:t>dodavateli</w:t>
      </w:r>
      <w:r w:rsidR="00B972FE" w:rsidRPr="0055391E">
        <w:rPr>
          <w:rFonts w:ascii="Calibri" w:hAnsi="Calibri" w:cs="Calibri"/>
          <w:sz w:val="22"/>
          <w:szCs w:val="22"/>
          <w:lang w:eastAsia="en-US"/>
        </w:rPr>
        <w:t xml:space="preserve"> </w:t>
      </w:r>
      <w:r w:rsidR="009B62B0" w:rsidRPr="0055391E">
        <w:rPr>
          <w:rFonts w:ascii="Calibri" w:hAnsi="Calibri" w:cs="Calibri"/>
          <w:sz w:val="22"/>
          <w:szCs w:val="22"/>
          <w:lang w:eastAsia="en-US"/>
        </w:rPr>
        <w:t xml:space="preserve">musí být předem písemně schválena Objednatelem, ledaže by plnění původně svěřené </w:t>
      </w:r>
      <w:r w:rsidR="00B972FE" w:rsidRPr="0055391E">
        <w:rPr>
          <w:rFonts w:ascii="Calibri" w:hAnsi="Calibri" w:cs="Calibri"/>
          <w:sz w:val="22"/>
          <w:szCs w:val="22"/>
          <w:lang w:eastAsia="en-US"/>
        </w:rPr>
        <w:t>pod</w:t>
      </w:r>
      <w:r w:rsidR="00E324D4" w:rsidRPr="0055391E">
        <w:rPr>
          <w:rFonts w:ascii="Calibri" w:hAnsi="Calibri" w:cs="Calibri"/>
          <w:sz w:val="22"/>
          <w:szCs w:val="22"/>
          <w:lang w:eastAsia="en-US"/>
        </w:rPr>
        <w:t>dodavateli</w:t>
      </w:r>
      <w:r w:rsidR="00B972FE" w:rsidRPr="0055391E">
        <w:rPr>
          <w:rFonts w:ascii="Calibri" w:hAnsi="Calibri" w:cs="Calibri"/>
          <w:sz w:val="22"/>
          <w:szCs w:val="22"/>
          <w:lang w:eastAsia="en-US"/>
        </w:rPr>
        <w:t xml:space="preserve"> </w:t>
      </w:r>
      <w:r w:rsidR="009B62B0" w:rsidRPr="0055391E">
        <w:rPr>
          <w:rFonts w:ascii="Calibri" w:hAnsi="Calibri" w:cs="Calibri"/>
          <w:sz w:val="22"/>
          <w:szCs w:val="22"/>
          <w:lang w:eastAsia="en-US"/>
        </w:rPr>
        <w:t xml:space="preserve">realizoval </w:t>
      </w:r>
      <w:r>
        <w:rPr>
          <w:rFonts w:ascii="Calibri" w:hAnsi="Calibri" w:cs="Calibri"/>
          <w:sz w:val="22"/>
          <w:szCs w:val="22"/>
          <w:lang w:eastAsia="en-US"/>
        </w:rPr>
        <w:t>Dodavatel</w:t>
      </w:r>
      <w:r w:rsidR="009B62B0" w:rsidRPr="0055391E">
        <w:rPr>
          <w:rFonts w:ascii="Calibri" w:hAnsi="Calibri" w:cs="Calibri"/>
          <w:sz w:val="22"/>
          <w:szCs w:val="22"/>
          <w:lang w:eastAsia="en-US"/>
        </w:rPr>
        <w:t xml:space="preserve"> sám. Smluvní strany výslovně uvádějí, že</w:t>
      </w:r>
      <w:r w:rsidR="006B0EA4">
        <w:rPr>
          <w:rFonts w:ascii="Calibri" w:hAnsi="Calibri" w:cs="Calibri"/>
          <w:sz w:val="22"/>
          <w:szCs w:val="22"/>
          <w:lang w:eastAsia="en-US"/>
        </w:rPr>
        <w:t> </w:t>
      </w:r>
      <w:r w:rsidR="009B62B0" w:rsidRPr="0055391E">
        <w:rPr>
          <w:rFonts w:ascii="Calibri" w:hAnsi="Calibri" w:cs="Calibri"/>
          <w:sz w:val="22"/>
          <w:szCs w:val="22"/>
          <w:lang w:eastAsia="en-US"/>
        </w:rPr>
        <w:t>při</w:t>
      </w:r>
      <w:r w:rsidR="00281BA3">
        <w:rPr>
          <w:rFonts w:ascii="Calibri" w:hAnsi="Calibri" w:cs="Calibri"/>
          <w:sz w:val="22"/>
          <w:szCs w:val="22"/>
          <w:lang w:eastAsia="en-US"/>
        </w:rPr>
        <w:t> </w:t>
      </w:r>
      <w:r w:rsidR="009B62B0" w:rsidRPr="0055391E">
        <w:rPr>
          <w:rFonts w:ascii="Calibri" w:hAnsi="Calibri" w:cs="Calibri"/>
          <w:sz w:val="22"/>
          <w:szCs w:val="22"/>
          <w:lang w:eastAsia="en-US"/>
        </w:rPr>
        <w:t xml:space="preserve">poskytování </w:t>
      </w:r>
      <w:r w:rsidR="00B219D5" w:rsidRPr="0055391E">
        <w:rPr>
          <w:rFonts w:ascii="Calibri" w:hAnsi="Calibri" w:cs="Calibri"/>
          <w:sz w:val="22"/>
          <w:szCs w:val="22"/>
          <w:lang w:eastAsia="en-US"/>
        </w:rPr>
        <w:t>Plnění</w:t>
      </w:r>
      <w:r w:rsidR="009B62B0" w:rsidRPr="0055391E">
        <w:rPr>
          <w:rFonts w:ascii="Calibri" w:hAnsi="Calibri" w:cs="Calibri"/>
          <w:sz w:val="22"/>
          <w:szCs w:val="22"/>
          <w:lang w:eastAsia="en-US"/>
        </w:rPr>
        <w:t xml:space="preserve"> prostřednictvím jakékoliv třetí osoby dle tohoto odstavce má </w:t>
      </w:r>
      <w:r>
        <w:rPr>
          <w:rFonts w:ascii="Calibri" w:hAnsi="Calibri" w:cs="Calibri"/>
          <w:sz w:val="22"/>
          <w:szCs w:val="22"/>
          <w:lang w:eastAsia="en-US"/>
        </w:rPr>
        <w:t>Dodavatel</w:t>
      </w:r>
      <w:r w:rsidR="009B62B0" w:rsidRPr="0055391E">
        <w:rPr>
          <w:rFonts w:ascii="Calibri" w:hAnsi="Calibri" w:cs="Calibri"/>
          <w:sz w:val="22"/>
          <w:szCs w:val="22"/>
          <w:lang w:eastAsia="en-US"/>
        </w:rPr>
        <w:t xml:space="preserve"> odpovědnost, jako by </w:t>
      </w:r>
      <w:r w:rsidR="002B3D90" w:rsidRPr="0055391E">
        <w:rPr>
          <w:rFonts w:ascii="Calibri" w:hAnsi="Calibri" w:cs="Calibri"/>
          <w:sz w:val="22"/>
          <w:szCs w:val="22"/>
          <w:lang w:eastAsia="en-US"/>
        </w:rPr>
        <w:t>poskytování Plnění</w:t>
      </w:r>
      <w:r w:rsidR="009B62B0" w:rsidRPr="0055391E">
        <w:rPr>
          <w:rFonts w:ascii="Calibri" w:hAnsi="Calibri" w:cs="Calibri"/>
          <w:sz w:val="22"/>
          <w:szCs w:val="22"/>
          <w:lang w:eastAsia="en-US"/>
        </w:rPr>
        <w:t xml:space="preserve"> realizoval sám</w:t>
      </w:r>
      <w:r w:rsidR="009B62B0" w:rsidRPr="0055391E">
        <w:rPr>
          <w:rFonts w:ascii="Calibri" w:hAnsi="Calibri" w:cs="Calibri"/>
          <w:i/>
          <w:sz w:val="22"/>
          <w:szCs w:val="22"/>
          <w:lang w:eastAsia="en-US"/>
        </w:rPr>
        <w:t>.</w:t>
      </w:r>
      <w:bookmarkEnd w:id="27"/>
      <w:bookmarkEnd w:id="28"/>
      <w:bookmarkEnd w:id="29"/>
      <w:bookmarkEnd w:id="30"/>
      <w:bookmarkEnd w:id="31"/>
    </w:p>
    <w:p w14:paraId="365B3849" w14:textId="77777777" w:rsidR="0023438B" w:rsidRPr="0055391E" w:rsidRDefault="0023438B" w:rsidP="0023438B">
      <w:pPr>
        <w:pStyle w:val="RLlneksmlouvy"/>
        <w:rPr>
          <w:rFonts w:ascii="Calibri" w:hAnsi="Calibri" w:cs="Calibri"/>
          <w:sz w:val="22"/>
          <w:szCs w:val="22"/>
        </w:rPr>
      </w:pPr>
      <w:bookmarkStart w:id="32" w:name="_Ref372211386"/>
      <w:bookmarkStart w:id="33" w:name="_Ref51092115"/>
      <w:r w:rsidRPr="0055391E">
        <w:rPr>
          <w:rFonts w:ascii="Calibri" w:hAnsi="Calibri" w:cs="Calibri"/>
          <w:sz w:val="22"/>
          <w:szCs w:val="22"/>
        </w:rPr>
        <w:t>DOBA A MÍSTO PLNĚNÍ</w:t>
      </w:r>
    </w:p>
    <w:p w14:paraId="648B14A5" w14:textId="77777777" w:rsidR="004B57B1" w:rsidRDefault="004E4E62" w:rsidP="0023438B">
      <w:pPr>
        <w:pStyle w:val="RLTextlnkuslovan"/>
        <w:rPr>
          <w:rFonts w:ascii="Calibri" w:hAnsi="Calibri" w:cs="Calibri"/>
          <w:sz w:val="22"/>
          <w:szCs w:val="22"/>
        </w:rPr>
      </w:pPr>
      <w:r>
        <w:rPr>
          <w:rFonts w:ascii="Calibri" w:hAnsi="Calibri" w:cs="Calibri"/>
          <w:sz w:val="22"/>
          <w:szCs w:val="22"/>
        </w:rPr>
        <w:t>Dodavatel</w:t>
      </w:r>
      <w:r w:rsidR="004B57B1">
        <w:rPr>
          <w:rFonts w:ascii="Calibri" w:hAnsi="Calibri" w:cs="Calibri"/>
          <w:sz w:val="22"/>
          <w:szCs w:val="22"/>
        </w:rPr>
        <w:t xml:space="preserve"> se touto Smlouvou zavazuje provést Plnění dle harmonogramu uvedeném v </w:t>
      </w:r>
      <w:r w:rsidR="004B57B1" w:rsidRPr="004B57B1">
        <w:rPr>
          <w:rFonts w:ascii="Calibri" w:hAnsi="Calibri" w:cs="Calibri"/>
          <w:b/>
          <w:bCs/>
          <w:sz w:val="22"/>
          <w:szCs w:val="22"/>
          <w:u w:val="single"/>
        </w:rPr>
        <w:t>Příloze č. 2</w:t>
      </w:r>
      <w:r w:rsidR="004B57B1">
        <w:rPr>
          <w:rFonts w:ascii="Calibri" w:hAnsi="Calibri" w:cs="Calibri"/>
          <w:sz w:val="22"/>
          <w:szCs w:val="22"/>
        </w:rPr>
        <w:t xml:space="preserve"> této Smlouvy (dále jen „</w:t>
      </w:r>
      <w:r w:rsidR="004B57B1" w:rsidRPr="004B57B1">
        <w:rPr>
          <w:rFonts w:ascii="Calibri" w:hAnsi="Calibri" w:cs="Calibri"/>
          <w:b/>
          <w:bCs/>
          <w:sz w:val="22"/>
          <w:szCs w:val="22"/>
        </w:rPr>
        <w:t>Harmonogram</w:t>
      </w:r>
      <w:r w:rsidR="004B57B1">
        <w:rPr>
          <w:rFonts w:ascii="Calibri" w:hAnsi="Calibri" w:cs="Calibri"/>
          <w:sz w:val="22"/>
          <w:szCs w:val="22"/>
        </w:rPr>
        <w:t xml:space="preserve">“). </w:t>
      </w:r>
    </w:p>
    <w:p w14:paraId="46A3ECC3" w14:textId="77777777" w:rsidR="0023438B" w:rsidRPr="0055391E" w:rsidRDefault="0023438B" w:rsidP="0023438B">
      <w:pPr>
        <w:pStyle w:val="RLTextlnkuslovan"/>
        <w:rPr>
          <w:rFonts w:ascii="Calibri" w:hAnsi="Calibri" w:cs="Calibri"/>
          <w:sz w:val="22"/>
          <w:szCs w:val="22"/>
        </w:rPr>
      </w:pPr>
      <w:r w:rsidRPr="0055391E">
        <w:rPr>
          <w:rFonts w:ascii="Calibri" w:hAnsi="Calibri" w:cs="Calibri"/>
          <w:sz w:val="22"/>
          <w:szCs w:val="22"/>
        </w:rPr>
        <w:t xml:space="preserve">Místem plnění </w:t>
      </w:r>
      <w:r w:rsidR="002B7CB9">
        <w:rPr>
          <w:rFonts w:ascii="Calibri" w:hAnsi="Calibri" w:cs="Calibri"/>
          <w:sz w:val="22"/>
          <w:szCs w:val="22"/>
        </w:rPr>
        <w:t>je</w:t>
      </w:r>
      <w:r w:rsidRPr="0055391E">
        <w:rPr>
          <w:rFonts w:ascii="Calibri" w:hAnsi="Calibri" w:cs="Calibri"/>
          <w:sz w:val="22"/>
          <w:szCs w:val="22"/>
        </w:rPr>
        <w:t xml:space="preserve"> zejména sídlo Objednatele,</w:t>
      </w:r>
      <w:r w:rsidR="002B7CB9">
        <w:rPr>
          <w:rFonts w:ascii="Calibri" w:hAnsi="Calibri" w:cs="Calibri"/>
          <w:sz w:val="22"/>
          <w:szCs w:val="22"/>
        </w:rPr>
        <w:t xml:space="preserve"> tj.</w:t>
      </w:r>
      <w:r w:rsidR="00584198">
        <w:rPr>
          <w:rFonts w:ascii="Calibri" w:hAnsi="Calibri" w:cs="Calibri"/>
          <w:sz w:val="22"/>
          <w:szCs w:val="22"/>
        </w:rPr>
        <w:t xml:space="preserve"> </w:t>
      </w:r>
      <w:r w:rsidR="002B7CB9" w:rsidRPr="002B7CB9">
        <w:rPr>
          <w:rFonts w:ascii="Calibri" w:hAnsi="Calibri" w:cs="Calibri"/>
          <w:sz w:val="22"/>
          <w:szCs w:val="22"/>
        </w:rPr>
        <w:t>Na Františku 32, 110 15 Praha</w:t>
      </w:r>
      <w:r w:rsidR="002B7CB9">
        <w:rPr>
          <w:rFonts w:ascii="Calibri" w:hAnsi="Calibri" w:cs="Calibri"/>
          <w:sz w:val="22"/>
          <w:szCs w:val="22"/>
        </w:rPr>
        <w:t xml:space="preserve"> </w:t>
      </w:r>
      <w:r w:rsidRPr="0055391E">
        <w:rPr>
          <w:rFonts w:ascii="Calibri" w:hAnsi="Calibri" w:cs="Calibri"/>
          <w:sz w:val="22"/>
          <w:szCs w:val="22"/>
        </w:rPr>
        <w:t>a dále též jiné prostory dle potřeby a výslovného pokynu Objednatele.</w:t>
      </w:r>
    </w:p>
    <w:p w14:paraId="19BEC11F" w14:textId="77777777" w:rsidR="0023438B" w:rsidRPr="0055391E" w:rsidRDefault="0023438B" w:rsidP="0023438B">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Pokud to povaha </w:t>
      </w:r>
      <w:r w:rsidR="00281378">
        <w:rPr>
          <w:rFonts w:ascii="Calibri" w:hAnsi="Calibri" w:cs="Calibri"/>
          <w:sz w:val="22"/>
          <w:szCs w:val="22"/>
          <w:lang w:eastAsia="en-US"/>
        </w:rPr>
        <w:t>P</w:t>
      </w:r>
      <w:r w:rsidRPr="0055391E">
        <w:rPr>
          <w:rFonts w:ascii="Calibri" w:hAnsi="Calibri" w:cs="Calibri"/>
          <w:sz w:val="22"/>
          <w:szCs w:val="22"/>
          <w:lang w:eastAsia="en-US"/>
        </w:rPr>
        <w:t xml:space="preserve">lnění této Smlouvy umožňuje a Objednatel vůči tomu nemá výhrady,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oprávněn provádět relevantní části Plnění vzdáleným přístupem.</w:t>
      </w:r>
    </w:p>
    <w:p w14:paraId="4603724A" w14:textId="77777777" w:rsidR="0055391E" w:rsidRDefault="0055391E" w:rsidP="008E4324">
      <w:pPr>
        <w:pStyle w:val="RLlneksmlouvy"/>
        <w:rPr>
          <w:rFonts w:ascii="Calibri" w:hAnsi="Calibri" w:cs="Calibri"/>
          <w:sz w:val="22"/>
          <w:szCs w:val="22"/>
        </w:rPr>
      </w:pPr>
      <w:bookmarkStart w:id="34" w:name="_Ref59180975"/>
      <w:r w:rsidRPr="0055391E">
        <w:rPr>
          <w:rFonts w:ascii="Calibri" w:hAnsi="Calibri" w:cs="Calibri"/>
          <w:sz w:val="22"/>
          <w:szCs w:val="22"/>
        </w:rPr>
        <w:lastRenderedPageBreak/>
        <w:t>ZPŮSOB PLNĚNÍ</w:t>
      </w:r>
      <w:bookmarkEnd w:id="34"/>
    </w:p>
    <w:p w14:paraId="0D446B49" w14:textId="77777777" w:rsidR="00B3160C" w:rsidRPr="0085290F" w:rsidRDefault="00B3160C" w:rsidP="008E4324">
      <w:pPr>
        <w:pStyle w:val="RLTextlnkuslovan"/>
        <w:keepNext/>
        <w:numPr>
          <w:ilvl w:val="0"/>
          <w:numId w:val="0"/>
        </w:numPr>
        <w:ind w:left="737"/>
        <w:rPr>
          <w:i/>
          <w:iCs/>
          <w:lang w:eastAsia="en-US"/>
        </w:rPr>
      </w:pPr>
      <w:r w:rsidRPr="0085290F">
        <w:rPr>
          <w:rFonts w:ascii="Calibri" w:hAnsi="Calibri" w:cs="Calibri"/>
          <w:b/>
          <w:i/>
          <w:iCs/>
          <w:sz w:val="22"/>
          <w:szCs w:val="22"/>
        </w:rPr>
        <w:t>Obecné požadavky</w:t>
      </w:r>
      <w:r w:rsidR="00CF0CE3" w:rsidRPr="0085290F">
        <w:rPr>
          <w:rFonts w:ascii="Calibri" w:hAnsi="Calibri" w:cs="Calibri"/>
          <w:b/>
          <w:i/>
          <w:iCs/>
          <w:sz w:val="22"/>
          <w:szCs w:val="22"/>
        </w:rPr>
        <w:t xml:space="preserve"> na Plnění </w:t>
      </w:r>
    </w:p>
    <w:p w14:paraId="14D4804D" w14:textId="77777777" w:rsidR="0023438B" w:rsidRDefault="004E4E62" w:rsidP="008E4324">
      <w:pPr>
        <w:pStyle w:val="RLTextlnkuslovan"/>
        <w:keepNext/>
        <w:rPr>
          <w:rFonts w:ascii="Calibri" w:hAnsi="Calibri" w:cs="Calibri"/>
          <w:sz w:val="22"/>
          <w:szCs w:val="22"/>
        </w:rPr>
      </w:pPr>
      <w:r>
        <w:rPr>
          <w:rFonts w:ascii="Calibri" w:hAnsi="Calibri" w:cs="Calibri"/>
          <w:sz w:val="22"/>
          <w:szCs w:val="22"/>
        </w:rPr>
        <w:t>Dodavatel</w:t>
      </w:r>
      <w:r w:rsidR="0023438B" w:rsidRPr="0023438B">
        <w:rPr>
          <w:rFonts w:ascii="Calibri" w:hAnsi="Calibri" w:cs="Calibri"/>
          <w:sz w:val="22"/>
          <w:szCs w:val="22"/>
        </w:rPr>
        <w:t xml:space="preserve"> se touto Smlouvou zavazuje provést pro Objednatele </w:t>
      </w:r>
      <w:r w:rsidR="0023438B">
        <w:rPr>
          <w:rFonts w:ascii="Calibri" w:hAnsi="Calibri" w:cs="Calibri"/>
          <w:sz w:val="22"/>
          <w:szCs w:val="22"/>
        </w:rPr>
        <w:t>Plnění</w:t>
      </w:r>
      <w:r w:rsidR="0023438B" w:rsidRPr="0023438B">
        <w:rPr>
          <w:rFonts w:ascii="Calibri" w:hAnsi="Calibri" w:cs="Calibri"/>
          <w:sz w:val="22"/>
          <w:szCs w:val="22"/>
        </w:rPr>
        <w:t xml:space="preserve">, </w:t>
      </w:r>
      <w:r w:rsidR="0023438B">
        <w:rPr>
          <w:rFonts w:ascii="Calibri" w:hAnsi="Calibri" w:cs="Calibri"/>
          <w:sz w:val="22"/>
          <w:szCs w:val="22"/>
        </w:rPr>
        <w:t xml:space="preserve">a to </w:t>
      </w:r>
      <w:r w:rsidR="0023438B" w:rsidRPr="0023438B">
        <w:rPr>
          <w:rFonts w:ascii="Calibri" w:hAnsi="Calibri" w:cs="Calibri"/>
          <w:sz w:val="22"/>
          <w:szCs w:val="22"/>
        </w:rPr>
        <w:t>v rozsahu a za podmínek dle této Smlouvy a jejích příloh.</w:t>
      </w:r>
    </w:p>
    <w:p w14:paraId="374AC6F7" w14:textId="28CE8947" w:rsidR="009A67F9" w:rsidRPr="009A67F9" w:rsidRDefault="007D560E" w:rsidP="009A67F9">
      <w:pPr>
        <w:pStyle w:val="RLTextlnkuslovan"/>
        <w:rPr>
          <w:rFonts w:ascii="Calibri" w:hAnsi="Calibri" w:cs="Calibri"/>
          <w:sz w:val="22"/>
          <w:szCs w:val="22"/>
          <w:lang w:eastAsia="en-US"/>
        </w:rPr>
      </w:pPr>
      <w:r>
        <w:rPr>
          <w:rFonts w:ascii="Calibri" w:hAnsi="Calibri" w:cs="Calibri"/>
          <w:sz w:val="22"/>
          <w:szCs w:val="22"/>
          <w:lang w:eastAsia="en-US"/>
        </w:rPr>
        <w:t>Dodavatel</w:t>
      </w:r>
      <w:r w:rsidR="009A67F9">
        <w:rPr>
          <w:rFonts w:ascii="Calibri" w:hAnsi="Calibri" w:cs="Calibri"/>
          <w:sz w:val="22"/>
          <w:szCs w:val="22"/>
          <w:lang w:eastAsia="en-US"/>
        </w:rPr>
        <w:t xml:space="preserve"> prohlašuje, že v</w:t>
      </w:r>
      <w:r w:rsidR="009A67F9" w:rsidRPr="009A67F9">
        <w:rPr>
          <w:rFonts w:ascii="Calibri" w:hAnsi="Calibri" w:cs="Calibri"/>
          <w:sz w:val="22"/>
          <w:szCs w:val="22"/>
          <w:lang w:eastAsia="en-US"/>
        </w:rPr>
        <w:t xml:space="preserve">eškeré dodávané </w:t>
      </w:r>
      <w:r w:rsidR="009A67F9">
        <w:rPr>
          <w:rFonts w:ascii="Calibri" w:hAnsi="Calibri" w:cs="Calibri"/>
          <w:sz w:val="22"/>
          <w:szCs w:val="22"/>
          <w:lang w:eastAsia="en-US"/>
        </w:rPr>
        <w:t>Plnění je</w:t>
      </w:r>
      <w:r w:rsidR="009A67F9" w:rsidRPr="009A67F9">
        <w:rPr>
          <w:rFonts w:ascii="Calibri" w:hAnsi="Calibri" w:cs="Calibri"/>
          <w:sz w:val="22"/>
          <w:szCs w:val="22"/>
          <w:lang w:eastAsia="en-US"/>
        </w:rPr>
        <w:t xml:space="preserve"> získán</w:t>
      </w:r>
      <w:r w:rsidR="009A67F9">
        <w:rPr>
          <w:rFonts w:ascii="Calibri" w:hAnsi="Calibri" w:cs="Calibri"/>
          <w:sz w:val="22"/>
          <w:szCs w:val="22"/>
          <w:lang w:eastAsia="en-US"/>
        </w:rPr>
        <w:t>o</w:t>
      </w:r>
      <w:r w:rsidR="009A67F9" w:rsidRPr="009A67F9">
        <w:rPr>
          <w:rFonts w:ascii="Calibri" w:hAnsi="Calibri" w:cs="Calibri"/>
          <w:sz w:val="22"/>
          <w:szCs w:val="22"/>
          <w:lang w:eastAsia="en-US"/>
        </w:rPr>
        <w:t xml:space="preserve"> legálně a umožňuj</w:t>
      </w:r>
      <w:r w:rsidR="009A67F9">
        <w:rPr>
          <w:rFonts w:ascii="Calibri" w:hAnsi="Calibri" w:cs="Calibri"/>
          <w:sz w:val="22"/>
          <w:szCs w:val="22"/>
          <w:lang w:eastAsia="en-US"/>
        </w:rPr>
        <w:t>e</w:t>
      </w:r>
      <w:r w:rsidR="009A67F9" w:rsidRPr="009A67F9">
        <w:rPr>
          <w:rFonts w:ascii="Calibri" w:hAnsi="Calibri" w:cs="Calibri"/>
          <w:sz w:val="22"/>
          <w:szCs w:val="22"/>
          <w:lang w:eastAsia="en-US"/>
        </w:rPr>
        <w:t xml:space="preserve"> využití těchto </w:t>
      </w:r>
      <w:r w:rsidR="005363EE">
        <w:rPr>
          <w:rFonts w:ascii="Calibri" w:hAnsi="Calibri" w:cs="Calibri"/>
          <w:sz w:val="22"/>
          <w:szCs w:val="22"/>
          <w:lang w:eastAsia="en-US"/>
        </w:rPr>
        <w:t xml:space="preserve">hardware </w:t>
      </w:r>
      <w:r w:rsidR="009A67F9">
        <w:rPr>
          <w:rFonts w:ascii="Calibri" w:hAnsi="Calibri" w:cs="Calibri"/>
          <w:sz w:val="22"/>
          <w:szCs w:val="22"/>
          <w:lang w:eastAsia="en-US"/>
        </w:rPr>
        <w:t xml:space="preserve">a </w:t>
      </w:r>
      <w:r w:rsidR="005363EE">
        <w:rPr>
          <w:rFonts w:ascii="Calibri" w:hAnsi="Calibri" w:cs="Calibri"/>
          <w:sz w:val="22"/>
          <w:szCs w:val="22"/>
          <w:lang w:eastAsia="en-US"/>
        </w:rPr>
        <w:t xml:space="preserve">software </w:t>
      </w:r>
      <w:r w:rsidR="009A67F9">
        <w:rPr>
          <w:rFonts w:ascii="Calibri" w:hAnsi="Calibri" w:cs="Calibri"/>
          <w:sz w:val="22"/>
          <w:szCs w:val="22"/>
          <w:lang w:eastAsia="en-US"/>
        </w:rPr>
        <w:t>Objednatelem</w:t>
      </w:r>
      <w:r w:rsidR="008D66C3">
        <w:rPr>
          <w:rFonts w:ascii="Calibri" w:hAnsi="Calibri" w:cs="Calibri"/>
          <w:sz w:val="22"/>
          <w:szCs w:val="22"/>
          <w:lang w:eastAsia="en-US"/>
        </w:rPr>
        <w:t>,</w:t>
      </w:r>
      <w:r w:rsidR="009A67F9">
        <w:rPr>
          <w:rFonts w:ascii="Calibri" w:hAnsi="Calibri" w:cs="Calibri"/>
          <w:sz w:val="22"/>
          <w:szCs w:val="22"/>
          <w:lang w:eastAsia="en-US"/>
        </w:rPr>
        <w:t xml:space="preserve"> </w:t>
      </w:r>
      <w:r w:rsidR="009A67F9" w:rsidRPr="009A67F9">
        <w:rPr>
          <w:rFonts w:ascii="Calibri" w:hAnsi="Calibri" w:cs="Calibri"/>
          <w:sz w:val="22"/>
          <w:szCs w:val="22"/>
          <w:lang w:eastAsia="en-US"/>
        </w:rPr>
        <w:t>jako</w:t>
      </w:r>
      <w:r w:rsidR="008D66C3">
        <w:rPr>
          <w:rFonts w:ascii="Calibri" w:hAnsi="Calibri" w:cs="Calibri"/>
          <w:sz w:val="22"/>
          <w:szCs w:val="22"/>
          <w:lang w:eastAsia="en-US"/>
        </w:rPr>
        <w:t>žto</w:t>
      </w:r>
      <w:r w:rsidR="009A67F9" w:rsidRPr="009A67F9">
        <w:rPr>
          <w:rFonts w:ascii="Calibri" w:hAnsi="Calibri" w:cs="Calibri"/>
          <w:sz w:val="22"/>
          <w:szCs w:val="22"/>
          <w:lang w:eastAsia="en-US"/>
        </w:rPr>
        <w:t xml:space="preserve"> koncovým zákazníkem</w:t>
      </w:r>
      <w:r w:rsidR="008D66C3">
        <w:rPr>
          <w:rFonts w:ascii="Calibri" w:hAnsi="Calibri" w:cs="Calibri"/>
          <w:sz w:val="22"/>
          <w:szCs w:val="22"/>
          <w:lang w:eastAsia="en-US"/>
        </w:rPr>
        <w:t>,</w:t>
      </w:r>
      <w:r w:rsidR="009A67F9" w:rsidRPr="009A67F9">
        <w:rPr>
          <w:rFonts w:ascii="Calibri" w:hAnsi="Calibri" w:cs="Calibri"/>
          <w:sz w:val="22"/>
          <w:szCs w:val="22"/>
          <w:lang w:eastAsia="en-US"/>
        </w:rPr>
        <w:t xml:space="preserve"> v</w:t>
      </w:r>
      <w:r w:rsidR="000B0484">
        <w:rPr>
          <w:rFonts w:ascii="Calibri" w:hAnsi="Calibri" w:cs="Calibri"/>
          <w:sz w:val="22"/>
          <w:szCs w:val="22"/>
          <w:lang w:eastAsia="en-US"/>
        </w:rPr>
        <w:t> </w:t>
      </w:r>
      <w:r w:rsidR="009A67F9" w:rsidRPr="009A67F9">
        <w:rPr>
          <w:rFonts w:ascii="Calibri" w:hAnsi="Calibri" w:cs="Calibri"/>
          <w:sz w:val="22"/>
          <w:szCs w:val="22"/>
          <w:lang w:eastAsia="en-US"/>
        </w:rPr>
        <w:t>souladu s</w:t>
      </w:r>
      <w:r w:rsidR="009A67F9">
        <w:rPr>
          <w:rFonts w:ascii="Calibri" w:hAnsi="Calibri" w:cs="Calibri"/>
          <w:sz w:val="22"/>
          <w:szCs w:val="22"/>
          <w:lang w:eastAsia="en-US"/>
        </w:rPr>
        <w:t> </w:t>
      </w:r>
      <w:r w:rsidR="009A67F9" w:rsidRPr="009A67F9">
        <w:rPr>
          <w:rFonts w:ascii="Calibri" w:hAnsi="Calibri" w:cs="Calibri"/>
          <w:sz w:val="22"/>
          <w:szCs w:val="22"/>
          <w:lang w:eastAsia="en-US"/>
        </w:rPr>
        <w:t>distribučními a licenčními podmínkami výrobce zařízení</w:t>
      </w:r>
      <w:r w:rsidR="00D33EAA">
        <w:rPr>
          <w:rFonts w:ascii="Calibri" w:hAnsi="Calibri" w:cs="Calibri"/>
          <w:sz w:val="22"/>
          <w:szCs w:val="22"/>
          <w:lang w:eastAsia="en-US"/>
        </w:rPr>
        <w:t>, tj. společnosti Cisco</w:t>
      </w:r>
      <w:r w:rsidR="009A67F9">
        <w:rPr>
          <w:rFonts w:ascii="Calibri" w:hAnsi="Calibri" w:cs="Calibri"/>
          <w:sz w:val="22"/>
          <w:szCs w:val="22"/>
          <w:lang w:eastAsia="en-US"/>
        </w:rPr>
        <w:t>.</w:t>
      </w:r>
    </w:p>
    <w:p w14:paraId="4ABFC606" w14:textId="01FF1937" w:rsidR="009A67F9" w:rsidRDefault="007D560E" w:rsidP="009A67F9">
      <w:pPr>
        <w:pStyle w:val="RLTextlnkuslovan"/>
        <w:rPr>
          <w:rFonts w:ascii="Calibri" w:hAnsi="Calibri" w:cs="Calibri"/>
          <w:sz w:val="22"/>
          <w:szCs w:val="22"/>
          <w:lang w:eastAsia="en-US"/>
        </w:rPr>
      </w:pPr>
      <w:bookmarkStart w:id="35" w:name="_Ref59523776"/>
      <w:r>
        <w:rPr>
          <w:rFonts w:ascii="Calibri" w:hAnsi="Calibri" w:cs="Calibri"/>
          <w:sz w:val="22"/>
          <w:szCs w:val="22"/>
          <w:lang w:eastAsia="en-US"/>
        </w:rPr>
        <w:t xml:space="preserve">Dodavatel </w:t>
      </w:r>
      <w:r w:rsidR="009A67F9">
        <w:rPr>
          <w:rFonts w:ascii="Calibri" w:hAnsi="Calibri" w:cs="Calibri"/>
          <w:sz w:val="22"/>
          <w:szCs w:val="22"/>
          <w:lang w:eastAsia="en-US"/>
        </w:rPr>
        <w:t xml:space="preserve">prohlašuje, že </w:t>
      </w:r>
      <w:r w:rsidR="009A67F9" w:rsidRPr="006E1F84">
        <w:rPr>
          <w:rFonts w:ascii="Calibri" w:hAnsi="Calibri" w:cs="Calibri"/>
          <w:sz w:val="22"/>
          <w:szCs w:val="22"/>
          <w:lang w:eastAsia="en-US"/>
        </w:rPr>
        <w:t>pro dodávané Plnění Objednateli</w:t>
      </w:r>
      <w:r w:rsidR="008D66C3" w:rsidRPr="006E1F84">
        <w:rPr>
          <w:rFonts w:ascii="Calibri" w:hAnsi="Calibri" w:cs="Calibri"/>
          <w:sz w:val="22"/>
          <w:szCs w:val="22"/>
          <w:lang w:eastAsia="en-US"/>
        </w:rPr>
        <w:t>,</w:t>
      </w:r>
      <w:r w:rsidR="009A67F9" w:rsidRPr="006E1F84">
        <w:rPr>
          <w:rFonts w:ascii="Calibri" w:hAnsi="Calibri" w:cs="Calibri"/>
          <w:sz w:val="22"/>
          <w:szCs w:val="22"/>
          <w:lang w:eastAsia="en-US"/>
        </w:rPr>
        <w:t xml:space="preserve"> jako</w:t>
      </w:r>
      <w:r w:rsidR="008D66C3" w:rsidRPr="006E1F84">
        <w:rPr>
          <w:rFonts w:ascii="Calibri" w:hAnsi="Calibri" w:cs="Calibri"/>
          <w:sz w:val="22"/>
          <w:szCs w:val="22"/>
          <w:lang w:eastAsia="en-US"/>
        </w:rPr>
        <w:t>žto</w:t>
      </w:r>
      <w:r w:rsidR="009A67F9" w:rsidRPr="006E1F84">
        <w:rPr>
          <w:rFonts w:ascii="Calibri" w:hAnsi="Calibri" w:cs="Calibri"/>
          <w:sz w:val="22"/>
          <w:szCs w:val="22"/>
          <w:lang w:eastAsia="en-US"/>
        </w:rPr>
        <w:t xml:space="preserve"> koncovému zákazníkovi, platí</w:t>
      </w:r>
      <w:r w:rsidR="008D66C3" w:rsidRPr="006E1F84">
        <w:rPr>
          <w:rFonts w:ascii="Calibri" w:hAnsi="Calibri" w:cs="Calibri"/>
          <w:sz w:val="22"/>
          <w:szCs w:val="22"/>
          <w:lang w:eastAsia="en-US"/>
        </w:rPr>
        <w:t>,</w:t>
      </w:r>
      <w:r w:rsidR="009A67F9" w:rsidRPr="006E1F84">
        <w:rPr>
          <w:rFonts w:ascii="Calibri" w:hAnsi="Calibri" w:cs="Calibri"/>
          <w:sz w:val="22"/>
          <w:szCs w:val="22"/>
          <w:lang w:eastAsia="en-US"/>
        </w:rPr>
        <w:t xml:space="preserve"> že Objednatel není nijak omezen ve svých nárocích vyplývajících ze záruky výrobce dodávaného zařízení a z Podpory výrobce, kterou tento výrobce k dodávaným </w:t>
      </w:r>
      <w:r w:rsidR="005363EE" w:rsidRPr="006E1F84">
        <w:rPr>
          <w:rFonts w:ascii="Calibri" w:hAnsi="Calibri" w:cs="Calibri"/>
          <w:sz w:val="22"/>
          <w:szCs w:val="22"/>
          <w:lang w:eastAsia="en-US"/>
        </w:rPr>
        <w:t>hardware a software</w:t>
      </w:r>
      <w:r w:rsidR="009A67F9" w:rsidRPr="006E1F84">
        <w:rPr>
          <w:rFonts w:ascii="Calibri" w:hAnsi="Calibri" w:cs="Calibri"/>
          <w:sz w:val="22"/>
          <w:szCs w:val="22"/>
          <w:lang w:eastAsia="en-US"/>
        </w:rPr>
        <w:t xml:space="preserve"> produktům poskytuje.</w:t>
      </w:r>
      <w:bookmarkEnd w:id="35"/>
      <w:r w:rsidR="006E1F84">
        <w:rPr>
          <w:rFonts w:ascii="Calibri" w:hAnsi="Calibri" w:cs="Calibri"/>
          <w:sz w:val="22"/>
          <w:szCs w:val="22"/>
          <w:lang w:eastAsia="en-US"/>
        </w:rPr>
        <w:t xml:space="preserve"> Objednatel si vyhrazuje právo na ověření těchto skutečností u výrobce dodávaného zařízení. </w:t>
      </w:r>
    </w:p>
    <w:p w14:paraId="3A1CBB48" w14:textId="4C91BDD0" w:rsidR="00D01D1E" w:rsidRPr="00D01D1E" w:rsidRDefault="00D01D1E" w:rsidP="00D01D1E">
      <w:pPr>
        <w:pStyle w:val="RLTextlnkuslovan"/>
        <w:rPr>
          <w:rFonts w:ascii="Calibri" w:hAnsi="Calibri" w:cs="Calibri"/>
          <w:sz w:val="22"/>
          <w:szCs w:val="22"/>
          <w:lang w:eastAsia="en-US"/>
        </w:rPr>
      </w:pPr>
      <w:bookmarkStart w:id="36" w:name="_Ref59523778"/>
      <w:r>
        <w:rPr>
          <w:rFonts w:ascii="Calibri" w:hAnsi="Calibri" w:cs="Calibri"/>
          <w:sz w:val="22"/>
          <w:szCs w:val="22"/>
          <w:lang w:eastAsia="en-US"/>
        </w:rPr>
        <w:t>Dodavatel</w:t>
      </w:r>
      <w:r w:rsidRPr="0055391E">
        <w:rPr>
          <w:rFonts w:ascii="Calibri" w:hAnsi="Calibri" w:cs="Calibri"/>
          <w:sz w:val="22"/>
          <w:szCs w:val="22"/>
          <w:lang w:eastAsia="en-US"/>
        </w:rPr>
        <w:t xml:space="preserve"> doloží Objednateli (současně s dodávkou hardware a software dle</w:t>
      </w:r>
      <w:r w:rsidR="006B0EA4">
        <w:rPr>
          <w:rFonts w:ascii="Calibri" w:hAnsi="Calibri" w:cs="Calibri"/>
          <w:sz w:val="22"/>
          <w:szCs w:val="22"/>
          <w:lang w:eastAsia="en-US"/>
        </w:rPr>
        <w:t> </w:t>
      </w:r>
      <w:r>
        <w:rPr>
          <w:rFonts w:ascii="Calibri" w:hAnsi="Calibri" w:cs="Calibri"/>
          <w:sz w:val="22"/>
          <w:szCs w:val="22"/>
          <w:lang w:eastAsia="en-US"/>
        </w:rPr>
        <w:t>Smlouvy</w:t>
      </w:r>
      <w:r w:rsidRPr="0055391E">
        <w:rPr>
          <w:rFonts w:ascii="Calibri" w:hAnsi="Calibri" w:cs="Calibri"/>
          <w:sz w:val="22"/>
          <w:szCs w:val="22"/>
          <w:lang w:eastAsia="en-US"/>
        </w:rPr>
        <w:t xml:space="preserve">) potvrzení výrobce, že dodávané Plnění </w:t>
      </w:r>
      <w:r w:rsidRPr="00281BA3">
        <w:rPr>
          <w:rFonts w:ascii="Calibri" w:hAnsi="Calibri" w:cs="Calibri"/>
          <w:sz w:val="22"/>
          <w:szCs w:val="22"/>
          <w:lang w:eastAsia="en-US"/>
        </w:rPr>
        <w:t>(seznam sériových čísel)</w:t>
      </w:r>
      <w:r>
        <w:rPr>
          <w:rFonts w:ascii="Calibri" w:hAnsi="Calibri" w:cs="Calibri"/>
          <w:sz w:val="22"/>
          <w:szCs w:val="22"/>
          <w:lang w:eastAsia="en-US"/>
        </w:rPr>
        <w:t xml:space="preserve"> </w:t>
      </w:r>
      <w:r w:rsidRPr="0055391E">
        <w:rPr>
          <w:rFonts w:ascii="Calibri" w:hAnsi="Calibri" w:cs="Calibri"/>
          <w:sz w:val="22"/>
          <w:szCs w:val="22"/>
          <w:lang w:eastAsia="en-US"/>
        </w:rPr>
        <w:t>je určeno pro koncového zákazníka pro využití na území České republiky a že má Objednatel k tomuto Plnění zajištěnu Podporu výrobce.</w:t>
      </w:r>
      <w:r w:rsidRPr="00917371">
        <w:t xml:space="preserve"> </w:t>
      </w:r>
      <w:r w:rsidRPr="00917371">
        <w:rPr>
          <w:rFonts w:ascii="Calibri" w:hAnsi="Calibri" w:cs="Calibri"/>
          <w:sz w:val="22"/>
          <w:szCs w:val="22"/>
          <w:lang w:eastAsia="en-US"/>
        </w:rPr>
        <w:t xml:space="preserve">Pokud v databázi výrobce bude uveden jiný koncový uživatel než </w:t>
      </w:r>
      <w:r>
        <w:rPr>
          <w:rFonts w:ascii="Calibri" w:hAnsi="Calibri" w:cs="Calibri"/>
          <w:sz w:val="22"/>
          <w:szCs w:val="22"/>
          <w:lang w:eastAsia="en-US"/>
        </w:rPr>
        <w:t>Objednatel</w:t>
      </w:r>
      <w:r w:rsidRPr="00917371">
        <w:rPr>
          <w:rFonts w:ascii="Calibri" w:hAnsi="Calibri" w:cs="Calibri"/>
          <w:sz w:val="22"/>
          <w:szCs w:val="22"/>
          <w:lang w:eastAsia="en-US"/>
        </w:rPr>
        <w:t>, bude se jednat o porušení podmínky originálního a nového zařízení</w:t>
      </w:r>
      <w:r w:rsidR="0003505C">
        <w:rPr>
          <w:rFonts w:ascii="Calibri" w:hAnsi="Calibri" w:cs="Calibri"/>
          <w:sz w:val="22"/>
          <w:szCs w:val="22"/>
          <w:lang w:eastAsia="en-US"/>
        </w:rPr>
        <w:t xml:space="preserve"> (viz níže odst. </w:t>
      </w:r>
      <w:r w:rsidR="0003505C">
        <w:rPr>
          <w:rFonts w:ascii="Calibri" w:hAnsi="Calibri" w:cs="Calibri"/>
          <w:sz w:val="22"/>
          <w:szCs w:val="22"/>
          <w:lang w:eastAsia="en-US"/>
        </w:rPr>
        <w:fldChar w:fldCharType="begin"/>
      </w:r>
      <w:r w:rsidR="0003505C">
        <w:rPr>
          <w:rFonts w:ascii="Calibri" w:hAnsi="Calibri" w:cs="Calibri"/>
          <w:sz w:val="22"/>
          <w:szCs w:val="22"/>
          <w:lang w:eastAsia="en-US"/>
        </w:rPr>
        <w:instrText xml:space="preserve"> REF _Ref59192427 \r \h </w:instrText>
      </w:r>
      <w:r w:rsidR="0003505C">
        <w:rPr>
          <w:rFonts w:ascii="Calibri" w:hAnsi="Calibri" w:cs="Calibri"/>
          <w:sz w:val="22"/>
          <w:szCs w:val="22"/>
          <w:lang w:eastAsia="en-US"/>
        </w:rPr>
      </w:r>
      <w:r w:rsidR="0003505C">
        <w:rPr>
          <w:rFonts w:ascii="Calibri" w:hAnsi="Calibri" w:cs="Calibri"/>
          <w:sz w:val="22"/>
          <w:szCs w:val="22"/>
          <w:lang w:eastAsia="en-US"/>
        </w:rPr>
        <w:fldChar w:fldCharType="separate"/>
      </w:r>
      <w:r w:rsidR="002110E4">
        <w:rPr>
          <w:rFonts w:ascii="Calibri" w:hAnsi="Calibri" w:cs="Calibri"/>
          <w:sz w:val="22"/>
          <w:szCs w:val="22"/>
          <w:lang w:eastAsia="en-US"/>
        </w:rPr>
        <w:t>5.5</w:t>
      </w:r>
      <w:r w:rsidR="0003505C">
        <w:rPr>
          <w:rFonts w:ascii="Calibri" w:hAnsi="Calibri" w:cs="Calibri"/>
          <w:sz w:val="22"/>
          <w:szCs w:val="22"/>
          <w:lang w:eastAsia="en-US"/>
        </w:rPr>
        <w:fldChar w:fldCharType="end"/>
      </w:r>
      <w:r w:rsidR="0003505C">
        <w:rPr>
          <w:rFonts w:ascii="Calibri" w:hAnsi="Calibri" w:cs="Calibri"/>
          <w:sz w:val="22"/>
          <w:szCs w:val="22"/>
          <w:lang w:eastAsia="en-US"/>
        </w:rPr>
        <w:t xml:space="preserve"> této Smlouvy)</w:t>
      </w:r>
      <w:r w:rsidRPr="00917371">
        <w:rPr>
          <w:rFonts w:ascii="Calibri" w:hAnsi="Calibri" w:cs="Calibri"/>
          <w:sz w:val="22"/>
          <w:szCs w:val="22"/>
          <w:lang w:eastAsia="en-US"/>
        </w:rPr>
        <w:t>.</w:t>
      </w:r>
      <w:bookmarkEnd w:id="36"/>
    </w:p>
    <w:p w14:paraId="7B499098" w14:textId="3AD1ADFB" w:rsidR="0055391E" w:rsidRPr="0085290F" w:rsidRDefault="0055391E" w:rsidP="0055391E">
      <w:pPr>
        <w:pStyle w:val="RLTextlnkuslovan"/>
        <w:numPr>
          <w:ilvl w:val="0"/>
          <w:numId w:val="0"/>
        </w:numPr>
        <w:ind w:left="737"/>
        <w:rPr>
          <w:rFonts w:ascii="Calibri" w:hAnsi="Calibri" w:cs="Calibri"/>
          <w:b/>
          <w:i/>
          <w:iCs/>
          <w:sz w:val="22"/>
          <w:szCs w:val="22"/>
        </w:rPr>
      </w:pPr>
      <w:r w:rsidRPr="0085290F">
        <w:rPr>
          <w:rFonts w:ascii="Calibri" w:hAnsi="Calibri" w:cs="Calibri"/>
          <w:b/>
          <w:i/>
          <w:iCs/>
          <w:sz w:val="22"/>
          <w:szCs w:val="22"/>
        </w:rPr>
        <w:t>Dodávk</w:t>
      </w:r>
      <w:r w:rsidR="0023438B" w:rsidRPr="0085290F">
        <w:rPr>
          <w:rFonts w:ascii="Calibri" w:hAnsi="Calibri" w:cs="Calibri"/>
          <w:b/>
          <w:i/>
          <w:iCs/>
          <w:sz w:val="22"/>
          <w:szCs w:val="22"/>
        </w:rPr>
        <w:t>a</w:t>
      </w:r>
      <w:r w:rsidRPr="0085290F">
        <w:rPr>
          <w:rFonts w:ascii="Calibri" w:hAnsi="Calibri" w:cs="Calibri"/>
          <w:b/>
          <w:i/>
          <w:iCs/>
          <w:sz w:val="22"/>
          <w:szCs w:val="22"/>
        </w:rPr>
        <w:t xml:space="preserve"> hardware ve smyslu </w:t>
      </w:r>
      <w:r w:rsidR="00281BA3" w:rsidRPr="0085290F">
        <w:rPr>
          <w:rFonts w:ascii="Calibri" w:hAnsi="Calibri" w:cs="Calibri"/>
          <w:b/>
          <w:i/>
          <w:iCs/>
          <w:sz w:val="22"/>
          <w:szCs w:val="22"/>
        </w:rPr>
        <w:t xml:space="preserve">odst. </w:t>
      </w:r>
      <w:r w:rsidRPr="0085290F">
        <w:rPr>
          <w:rFonts w:ascii="Calibri" w:hAnsi="Calibri" w:cs="Calibri"/>
          <w:b/>
          <w:i/>
          <w:iCs/>
          <w:sz w:val="22"/>
          <w:szCs w:val="22"/>
        </w:rPr>
        <w:fldChar w:fldCharType="begin"/>
      </w:r>
      <w:r w:rsidRPr="0085290F">
        <w:rPr>
          <w:rFonts w:ascii="Calibri" w:hAnsi="Calibri" w:cs="Calibri"/>
          <w:b/>
          <w:i/>
          <w:iCs/>
          <w:sz w:val="22"/>
          <w:szCs w:val="22"/>
        </w:rPr>
        <w:instrText xml:space="preserve"> REF _Ref456102120 \r \h  \* MERGEFORMAT </w:instrText>
      </w:r>
      <w:r w:rsidRPr="0085290F">
        <w:rPr>
          <w:rFonts w:ascii="Calibri" w:hAnsi="Calibri" w:cs="Calibri"/>
          <w:b/>
          <w:i/>
          <w:iCs/>
          <w:sz w:val="22"/>
          <w:szCs w:val="22"/>
        </w:rPr>
      </w:r>
      <w:r w:rsidRPr="0085290F">
        <w:rPr>
          <w:rFonts w:ascii="Calibri" w:hAnsi="Calibri" w:cs="Calibri"/>
          <w:b/>
          <w:i/>
          <w:iCs/>
          <w:sz w:val="22"/>
          <w:szCs w:val="22"/>
        </w:rPr>
        <w:fldChar w:fldCharType="separate"/>
      </w:r>
      <w:r w:rsidR="002110E4">
        <w:rPr>
          <w:rFonts w:ascii="Calibri" w:hAnsi="Calibri" w:cs="Calibri"/>
          <w:b/>
          <w:i/>
          <w:iCs/>
          <w:sz w:val="22"/>
          <w:szCs w:val="22"/>
        </w:rPr>
        <w:t>3.2.1</w:t>
      </w:r>
      <w:r w:rsidRPr="0085290F">
        <w:rPr>
          <w:rFonts w:ascii="Calibri" w:hAnsi="Calibri" w:cs="Calibri"/>
          <w:b/>
          <w:i/>
          <w:iCs/>
          <w:sz w:val="22"/>
          <w:szCs w:val="22"/>
        </w:rPr>
        <w:fldChar w:fldCharType="end"/>
      </w:r>
      <w:r w:rsidRPr="0085290F">
        <w:rPr>
          <w:rFonts w:ascii="Calibri" w:hAnsi="Calibri" w:cs="Calibri"/>
          <w:b/>
          <w:i/>
          <w:iCs/>
          <w:sz w:val="22"/>
          <w:szCs w:val="22"/>
        </w:rPr>
        <w:t xml:space="preserve"> Smlouvy</w:t>
      </w:r>
    </w:p>
    <w:p w14:paraId="503D1672" w14:textId="77777777" w:rsidR="0055391E" w:rsidRPr="0055391E" w:rsidRDefault="004E4E62" w:rsidP="0055391E">
      <w:pPr>
        <w:pStyle w:val="RLTextlnkuslovan"/>
        <w:rPr>
          <w:rFonts w:ascii="Calibri" w:hAnsi="Calibri" w:cs="Calibri"/>
          <w:sz w:val="22"/>
          <w:szCs w:val="22"/>
        </w:rPr>
      </w:pPr>
      <w:bookmarkStart w:id="37" w:name="_Ref59192427"/>
      <w:r>
        <w:rPr>
          <w:rFonts w:ascii="Calibri" w:hAnsi="Calibri" w:cs="Calibri"/>
          <w:sz w:val="22"/>
          <w:szCs w:val="22"/>
        </w:rPr>
        <w:t>Dodavatel</w:t>
      </w:r>
      <w:r w:rsidR="0055391E" w:rsidRPr="0055391E">
        <w:rPr>
          <w:rFonts w:ascii="Calibri" w:hAnsi="Calibri" w:cs="Calibri"/>
          <w:sz w:val="22"/>
          <w:szCs w:val="22"/>
        </w:rPr>
        <w:t xml:space="preserve"> se zavazuje dod</w:t>
      </w:r>
      <w:r w:rsidR="0023438B">
        <w:rPr>
          <w:rFonts w:ascii="Calibri" w:hAnsi="Calibri" w:cs="Calibri"/>
          <w:sz w:val="22"/>
          <w:szCs w:val="22"/>
        </w:rPr>
        <w:t>at</w:t>
      </w:r>
      <w:r w:rsidR="0055391E" w:rsidRPr="0055391E">
        <w:rPr>
          <w:rFonts w:ascii="Calibri" w:hAnsi="Calibri" w:cs="Calibri"/>
          <w:sz w:val="22"/>
          <w:szCs w:val="22"/>
        </w:rPr>
        <w:t xml:space="preserve"> Objednateli v rámci Plnění takový hardware, který bude:</w:t>
      </w:r>
      <w:bookmarkEnd w:id="37"/>
    </w:p>
    <w:p w14:paraId="5292FDBD" w14:textId="2C26C8F0"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nový, nepoužitý a </w:t>
      </w:r>
      <w:r w:rsidR="006E1F84" w:rsidRPr="0055391E">
        <w:rPr>
          <w:rFonts w:ascii="Calibri" w:hAnsi="Calibri" w:cs="Calibri"/>
          <w:sz w:val="22"/>
          <w:szCs w:val="22"/>
        </w:rPr>
        <w:t>nerepa</w:t>
      </w:r>
      <w:r w:rsidR="006E1F84">
        <w:rPr>
          <w:rFonts w:ascii="Calibri" w:hAnsi="Calibri" w:cs="Calibri"/>
          <w:sz w:val="22"/>
          <w:szCs w:val="22"/>
        </w:rPr>
        <w:t>s</w:t>
      </w:r>
      <w:r w:rsidR="006E1F84" w:rsidRPr="0055391E">
        <w:rPr>
          <w:rFonts w:ascii="Calibri" w:hAnsi="Calibri" w:cs="Calibri"/>
          <w:sz w:val="22"/>
          <w:szCs w:val="22"/>
        </w:rPr>
        <w:t>ovaný</w:t>
      </w:r>
      <w:r w:rsidRPr="0055391E">
        <w:rPr>
          <w:rFonts w:ascii="Calibri" w:hAnsi="Calibri" w:cs="Calibri"/>
          <w:sz w:val="22"/>
          <w:szCs w:val="22"/>
        </w:rPr>
        <w:t>;</w:t>
      </w:r>
    </w:p>
    <w:p w14:paraId="6C1D0BD5"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plně funkční;</w:t>
      </w:r>
    </w:p>
    <w:p w14:paraId="315BD1DB" w14:textId="77777777" w:rsid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použitelný Objednatelem v České republice. Zejména v této souvislosti </w:t>
      </w:r>
      <w:r w:rsidR="004E4E62">
        <w:rPr>
          <w:rFonts w:ascii="Calibri" w:hAnsi="Calibri" w:cs="Calibri"/>
          <w:sz w:val="22"/>
          <w:szCs w:val="22"/>
        </w:rPr>
        <w:t>Dodavatel</w:t>
      </w:r>
      <w:r w:rsidRPr="0055391E">
        <w:rPr>
          <w:rFonts w:ascii="Calibri" w:hAnsi="Calibri" w:cs="Calibri"/>
          <w:sz w:val="22"/>
          <w:szCs w:val="22"/>
        </w:rPr>
        <w:t xml:space="preserve"> zaručuje Objednateli, že hardware získal veškerá nezbytná osvědčení pro užití v České republice, a to jak z pohledu obecně závazných právních předpisů, tak podmínek výrobce pro poskytování navazujících služeb </w:t>
      </w:r>
      <w:proofErr w:type="spellStart"/>
      <w:r w:rsidRPr="0055391E">
        <w:rPr>
          <w:rFonts w:ascii="Calibri" w:hAnsi="Calibri" w:cs="Calibri"/>
          <w:sz w:val="22"/>
          <w:szCs w:val="22"/>
        </w:rPr>
        <w:t>maintenance</w:t>
      </w:r>
      <w:proofErr w:type="spellEnd"/>
      <w:r w:rsidRPr="0055391E">
        <w:rPr>
          <w:rFonts w:ascii="Calibri" w:hAnsi="Calibri" w:cs="Calibri"/>
          <w:sz w:val="22"/>
          <w:szCs w:val="22"/>
        </w:rPr>
        <w:t xml:space="preserve">. </w:t>
      </w:r>
      <w:r w:rsidR="004E4E62">
        <w:rPr>
          <w:rFonts w:ascii="Calibri" w:hAnsi="Calibri" w:cs="Calibri"/>
          <w:sz w:val="22"/>
          <w:szCs w:val="22"/>
        </w:rPr>
        <w:t>Dodavatel</w:t>
      </w:r>
      <w:r w:rsidRPr="0055391E">
        <w:rPr>
          <w:rFonts w:ascii="Calibri" w:hAnsi="Calibri" w:cs="Calibri"/>
          <w:sz w:val="22"/>
          <w:szCs w:val="22"/>
        </w:rPr>
        <w:t xml:space="preserve"> předá kopie těchto osvědčení při předání dodávky;</w:t>
      </w:r>
    </w:p>
    <w:p w14:paraId="2A8E928E" w14:textId="77777777" w:rsidR="00A05041" w:rsidRPr="00A05041" w:rsidRDefault="00A05041" w:rsidP="00A05041">
      <w:pPr>
        <w:pStyle w:val="RLTextlnkuslovan"/>
        <w:numPr>
          <w:ilvl w:val="2"/>
          <w:numId w:val="1"/>
        </w:numPr>
        <w:rPr>
          <w:rFonts w:ascii="Calibri" w:hAnsi="Calibri" w:cs="Calibri"/>
          <w:sz w:val="22"/>
          <w:szCs w:val="22"/>
        </w:rPr>
      </w:pPr>
      <w:bookmarkStart w:id="38" w:name="_Ref74658191"/>
      <w:r w:rsidRPr="00A05041">
        <w:rPr>
          <w:rFonts w:ascii="Calibri" w:hAnsi="Calibri" w:cs="Calibri"/>
          <w:sz w:val="22"/>
          <w:szCs w:val="22"/>
        </w:rPr>
        <w:t>určený pro evropský trh, přičemž je Dodavatel povinen do sedmi (7) pracovních dnů od doručení žádosti Objednatele o předložení potvrzení výrobce o určení dodaného zboží pro evropský trh Objednateli předložit takové potvrzení nebo případně jiný doklad výrobce prokazující pro dodaný hardware provozovaný na území Č</w:t>
      </w:r>
      <w:r w:rsidR="008D66C3">
        <w:rPr>
          <w:rFonts w:ascii="Calibri" w:hAnsi="Calibri" w:cs="Calibri"/>
          <w:sz w:val="22"/>
          <w:szCs w:val="22"/>
        </w:rPr>
        <w:t>eské republiky</w:t>
      </w:r>
      <w:r w:rsidRPr="00A05041">
        <w:rPr>
          <w:rFonts w:ascii="Calibri" w:hAnsi="Calibri" w:cs="Calibri"/>
          <w:sz w:val="22"/>
          <w:szCs w:val="22"/>
        </w:rPr>
        <w:t xml:space="preserve"> poskytnutí plné Podpory a záruky výrobce při řešení technických problémů;</w:t>
      </w:r>
      <w:bookmarkEnd w:id="38"/>
    </w:p>
    <w:p w14:paraId="3A991CD1"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mít jakost a provedení stanovené </w:t>
      </w:r>
      <w:r w:rsidR="008D66C3">
        <w:rPr>
          <w:rFonts w:ascii="Calibri" w:hAnsi="Calibri" w:cs="Calibri"/>
          <w:sz w:val="22"/>
          <w:szCs w:val="22"/>
        </w:rPr>
        <w:t xml:space="preserve">v </w:t>
      </w:r>
      <w:r w:rsidRPr="0055391E">
        <w:rPr>
          <w:rFonts w:ascii="Calibri" w:hAnsi="Calibri" w:cs="Calibri"/>
          <w:sz w:val="22"/>
          <w:szCs w:val="22"/>
        </w:rPr>
        <w:t>této Smlouvě;</w:t>
      </w:r>
    </w:p>
    <w:p w14:paraId="1EF33F7E"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bez materiálových, konstrukčních, výrobních a vzhledových či jiných vad;</w:t>
      </w:r>
    </w:p>
    <w:p w14:paraId="74D775C6"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splňovat veškeré nároky a požadavky českého právního řádu, zejména zákona o odpadech a zákona o obalech;</w:t>
      </w:r>
    </w:p>
    <w:p w14:paraId="08CE2531" w14:textId="77777777" w:rsidR="0055391E" w:rsidRPr="0055391E" w:rsidRDefault="00282372" w:rsidP="0055391E">
      <w:pPr>
        <w:pStyle w:val="Odstavecseseznamem"/>
        <w:numPr>
          <w:ilvl w:val="2"/>
          <w:numId w:val="1"/>
        </w:numPr>
        <w:contextualSpacing w:val="0"/>
        <w:jc w:val="both"/>
        <w:rPr>
          <w:rFonts w:ascii="Calibri" w:hAnsi="Calibri" w:cs="Calibri"/>
          <w:sz w:val="22"/>
          <w:szCs w:val="22"/>
        </w:rPr>
      </w:pPr>
      <w:r w:rsidRPr="00282372">
        <w:rPr>
          <w:rFonts w:ascii="Calibri" w:hAnsi="Calibri" w:cs="Calibri"/>
          <w:sz w:val="22"/>
          <w:szCs w:val="22"/>
        </w:rPr>
        <w:lastRenderedPageBreak/>
        <w:t>dodán včetně všech souvisejících systémových licencí specifikovaných v</w:t>
      </w:r>
      <w:r>
        <w:rPr>
          <w:rFonts w:ascii="Calibri" w:hAnsi="Calibri" w:cs="Calibri"/>
          <w:sz w:val="22"/>
          <w:szCs w:val="22"/>
        </w:rPr>
        <w:t> </w:t>
      </w:r>
      <w:r w:rsidRPr="008E4324">
        <w:rPr>
          <w:rFonts w:ascii="Calibri" w:hAnsi="Calibri" w:cs="Calibri"/>
          <w:b/>
          <w:bCs/>
          <w:sz w:val="22"/>
          <w:szCs w:val="22"/>
          <w:u w:val="single"/>
        </w:rPr>
        <w:t>Příloze č. 1</w:t>
      </w:r>
      <w:r>
        <w:rPr>
          <w:rFonts w:ascii="Calibri" w:hAnsi="Calibri" w:cs="Calibri"/>
          <w:sz w:val="22"/>
          <w:szCs w:val="22"/>
        </w:rPr>
        <w:t xml:space="preserve"> této Smlouvy </w:t>
      </w:r>
      <w:r w:rsidRPr="00282372">
        <w:rPr>
          <w:rFonts w:ascii="Calibri" w:hAnsi="Calibri" w:cs="Calibri"/>
          <w:sz w:val="22"/>
          <w:szCs w:val="22"/>
        </w:rPr>
        <w:t xml:space="preserve">či jiných systémových licencí nezbytných </w:t>
      </w:r>
      <w:r w:rsidR="005428B1" w:rsidRPr="00282372">
        <w:rPr>
          <w:rFonts w:ascii="Calibri" w:hAnsi="Calibri" w:cs="Calibri"/>
          <w:sz w:val="22"/>
          <w:szCs w:val="22"/>
        </w:rPr>
        <w:t>k</w:t>
      </w:r>
      <w:r w:rsidR="005428B1">
        <w:rPr>
          <w:rFonts w:ascii="Calibri" w:hAnsi="Calibri" w:cs="Calibri"/>
          <w:sz w:val="22"/>
          <w:szCs w:val="22"/>
        </w:rPr>
        <w:t> </w:t>
      </w:r>
      <w:r w:rsidRPr="00282372">
        <w:rPr>
          <w:rFonts w:ascii="Calibri" w:hAnsi="Calibri" w:cs="Calibri"/>
          <w:sz w:val="22"/>
          <w:szCs w:val="22"/>
        </w:rPr>
        <w:t>řádnému využívání hardware v rozsahu a za podmínek této Smlouvy</w:t>
      </w:r>
      <w:r w:rsidR="00687765">
        <w:rPr>
          <w:rFonts w:ascii="Calibri" w:hAnsi="Calibri" w:cs="Calibri"/>
          <w:sz w:val="22"/>
          <w:szCs w:val="22"/>
        </w:rPr>
        <w:t xml:space="preserve"> vč. jejich příloh</w:t>
      </w:r>
      <w:r w:rsidR="0055391E" w:rsidRPr="0055391E">
        <w:rPr>
          <w:rFonts w:ascii="Calibri" w:hAnsi="Calibri" w:cs="Calibri"/>
          <w:sz w:val="22"/>
          <w:szCs w:val="22"/>
        </w:rPr>
        <w:t>;</w:t>
      </w:r>
    </w:p>
    <w:p w14:paraId="677590CE" w14:textId="77777777" w:rsidR="0055391E" w:rsidRPr="0055391E" w:rsidRDefault="0055391E" w:rsidP="0055391E">
      <w:pPr>
        <w:pStyle w:val="Odstavecseseznamem"/>
        <w:numPr>
          <w:ilvl w:val="2"/>
          <w:numId w:val="1"/>
        </w:numPr>
        <w:contextualSpacing w:val="0"/>
        <w:jc w:val="both"/>
        <w:rPr>
          <w:rFonts w:ascii="Calibri" w:hAnsi="Calibri" w:cs="Calibri"/>
          <w:sz w:val="22"/>
          <w:szCs w:val="22"/>
        </w:rPr>
      </w:pPr>
      <w:r w:rsidRPr="0055391E">
        <w:rPr>
          <w:rFonts w:ascii="Calibri" w:hAnsi="Calibri" w:cs="Calibri"/>
          <w:sz w:val="22"/>
          <w:szCs w:val="22"/>
        </w:rPr>
        <w:t>bezpečný, zejména že dodávky neobsahují radioaktivní materiály a jiné nebezpečné látky a věci, které se mohou stát nebezpečným odpadem ve</w:t>
      </w:r>
      <w:r w:rsidR="002A6DE9">
        <w:rPr>
          <w:rFonts w:ascii="Calibri" w:hAnsi="Calibri" w:cs="Calibri"/>
          <w:sz w:val="22"/>
          <w:szCs w:val="22"/>
        </w:rPr>
        <w:t> </w:t>
      </w:r>
      <w:r w:rsidRPr="0055391E">
        <w:rPr>
          <w:rFonts w:ascii="Calibri" w:hAnsi="Calibri" w:cs="Calibri"/>
          <w:sz w:val="22"/>
          <w:szCs w:val="22"/>
        </w:rPr>
        <w:t>smyslu zákona o odpadech;</w:t>
      </w:r>
    </w:p>
    <w:p w14:paraId="24411E08" w14:textId="77777777" w:rsidR="0055391E" w:rsidRPr="0055391E" w:rsidRDefault="00B373AB" w:rsidP="0055391E">
      <w:pPr>
        <w:pStyle w:val="RLTextlnkuslovan"/>
        <w:numPr>
          <w:ilvl w:val="2"/>
          <w:numId w:val="1"/>
        </w:numPr>
        <w:rPr>
          <w:rFonts w:ascii="Calibri" w:hAnsi="Calibri" w:cs="Calibri"/>
          <w:sz w:val="22"/>
          <w:szCs w:val="22"/>
        </w:rPr>
      </w:pPr>
      <w:r>
        <w:rPr>
          <w:rFonts w:ascii="Calibri" w:hAnsi="Calibri" w:cs="Calibri"/>
          <w:sz w:val="22"/>
          <w:szCs w:val="22"/>
        </w:rPr>
        <w:t>ve vlastnictví Dodavatele</w:t>
      </w:r>
      <w:r w:rsidR="0055391E" w:rsidRPr="0055391E">
        <w:rPr>
          <w:rFonts w:ascii="Calibri" w:hAnsi="Calibri" w:cs="Calibri"/>
          <w:sz w:val="22"/>
          <w:szCs w:val="22"/>
        </w:rPr>
        <w:t xml:space="preserve"> a které je bez dalšího oprávněn na </w:t>
      </w:r>
      <w:r w:rsidR="00AC3543">
        <w:rPr>
          <w:rFonts w:ascii="Calibri" w:hAnsi="Calibri" w:cs="Calibri"/>
          <w:sz w:val="22"/>
          <w:szCs w:val="22"/>
        </w:rPr>
        <w:t>O</w:t>
      </w:r>
      <w:r w:rsidR="0055391E" w:rsidRPr="0055391E">
        <w:rPr>
          <w:rFonts w:ascii="Calibri" w:hAnsi="Calibri" w:cs="Calibri"/>
          <w:sz w:val="22"/>
          <w:szCs w:val="22"/>
        </w:rPr>
        <w:t xml:space="preserve">bjednatele převést; </w:t>
      </w:r>
    </w:p>
    <w:p w14:paraId="7129E1A9" w14:textId="77777777" w:rsidR="0055391E" w:rsidRPr="0055391E" w:rsidRDefault="0055391E" w:rsidP="0055391E">
      <w:pPr>
        <w:pStyle w:val="Odstavecseseznamem"/>
        <w:numPr>
          <w:ilvl w:val="2"/>
          <w:numId w:val="1"/>
        </w:numPr>
        <w:contextualSpacing w:val="0"/>
        <w:rPr>
          <w:rFonts w:ascii="Calibri" w:hAnsi="Calibri" w:cs="Calibri"/>
          <w:sz w:val="22"/>
          <w:szCs w:val="22"/>
        </w:rPr>
      </w:pPr>
      <w:r w:rsidRPr="0055391E">
        <w:rPr>
          <w:rFonts w:ascii="Calibri" w:hAnsi="Calibri" w:cs="Calibri"/>
          <w:sz w:val="22"/>
          <w:szCs w:val="22"/>
        </w:rPr>
        <w:t>není zatížen zástavními, předkupními, nájemními či jinými právy třetích osob.</w:t>
      </w:r>
    </w:p>
    <w:p w14:paraId="6EC2F88B" w14:textId="0869A7BA" w:rsidR="0055391E" w:rsidRPr="0085290F" w:rsidRDefault="0055391E" w:rsidP="0055391E">
      <w:pPr>
        <w:pStyle w:val="RLTextlnkuslovan"/>
        <w:numPr>
          <w:ilvl w:val="0"/>
          <w:numId w:val="0"/>
        </w:numPr>
        <w:ind w:left="1474" w:hanging="737"/>
        <w:rPr>
          <w:rFonts w:ascii="Calibri" w:hAnsi="Calibri" w:cs="Calibri"/>
          <w:b/>
          <w:i/>
          <w:iCs/>
          <w:sz w:val="22"/>
          <w:szCs w:val="22"/>
        </w:rPr>
      </w:pPr>
      <w:r w:rsidRPr="0085290F">
        <w:rPr>
          <w:rFonts w:ascii="Calibri" w:hAnsi="Calibri" w:cs="Calibri"/>
          <w:b/>
          <w:i/>
          <w:iCs/>
          <w:sz w:val="22"/>
          <w:szCs w:val="22"/>
        </w:rPr>
        <w:t>Poskytování software k </w:t>
      </w:r>
      <w:r w:rsidR="004E4E62" w:rsidRPr="0085290F">
        <w:rPr>
          <w:rFonts w:ascii="Calibri" w:hAnsi="Calibri" w:cs="Calibri"/>
          <w:b/>
          <w:i/>
          <w:iCs/>
          <w:sz w:val="22"/>
          <w:szCs w:val="22"/>
        </w:rPr>
        <w:t>Dodavatel</w:t>
      </w:r>
      <w:r w:rsidRPr="0085290F">
        <w:rPr>
          <w:rFonts w:ascii="Calibri" w:hAnsi="Calibri" w:cs="Calibri"/>
          <w:b/>
          <w:i/>
          <w:iCs/>
          <w:sz w:val="22"/>
          <w:szCs w:val="22"/>
        </w:rPr>
        <w:t xml:space="preserve">em dodanému hardware ve smyslu </w:t>
      </w:r>
      <w:r w:rsidR="002A6DE9" w:rsidRPr="0085290F">
        <w:rPr>
          <w:rFonts w:ascii="Calibri" w:hAnsi="Calibri" w:cs="Calibri"/>
          <w:b/>
          <w:i/>
          <w:iCs/>
          <w:sz w:val="22"/>
          <w:szCs w:val="22"/>
        </w:rPr>
        <w:t>odst.</w:t>
      </w:r>
      <w:r w:rsidRPr="0085290F">
        <w:rPr>
          <w:rFonts w:ascii="Calibri" w:hAnsi="Calibri" w:cs="Calibri"/>
          <w:b/>
          <w:i/>
          <w:iCs/>
          <w:sz w:val="22"/>
          <w:szCs w:val="22"/>
        </w:rPr>
        <w:t xml:space="preserve"> </w:t>
      </w:r>
      <w:r w:rsidRPr="0085290F">
        <w:rPr>
          <w:rFonts w:ascii="Calibri" w:hAnsi="Calibri" w:cs="Calibri"/>
          <w:b/>
          <w:i/>
          <w:iCs/>
          <w:sz w:val="22"/>
          <w:szCs w:val="22"/>
        </w:rPr>
        <w:fldChar w:fldCharType="begin"/>
      </w:r>
      <w:r w:rsidRPr="0085290F">
        <w:rPr>
          <w:rFonts w:ascii="Calibri" w:hAnsi="Calibri" w:cs="Calibri"/>
          <w:b/>
          <w:i/>
          <w:iCs/>
          <w:sz w:val="22"/>
          <w:szCs w:val="22"/>
        </w:rPr>
        <w:instrText xml:space="preserve"> REF _Ref456102149 \r \h  \* MERGEFORMAT </w:instrText>
      </w:r>
      <w:r w:rsidRPr="0085290F">
        <w:rPr>
          <w:rFonts w:ascii="Calibri" w:hAnsi="Calibri" w:cs="Calibri"/>
          <w:b/>
          <w:i/>
          <w:iCs/>
          <w:sz w:val="22"/>
          <w:szCs w:val="22"/>
        </w:rPr>
      </w:r>
      <w:r w:rsidRPr="0085290F">
        <w:rPr>
          <w:rFonts w:ascii="Calibri" w:hAnsi="Calibri" w:cs="Calibri"/>
          <w:b/>
          <w:i/>
          <w:iCs/>
          <w:sz w:val="22"/>
          <w:szCs w:val="22"/>
        </w:rPr>
        <w:fldChar w:fldCharType="separate"/>
      </w:r>
      <w:r w:rsidR="002110E4">
        <w:rPr>
          <w:rFonts w:ascii="Calibri" w:hAnsi="Calibri" w:cs="Calibri"/>
          <w:b/>
          <w:i/>
          <w:iCs/>
          <w:sz w:val="22"/>
          <w:szCs w:val="22"/>
        </w:rPr>
        <w:t>3.2.2</w:t>
      </w:r>
      <w:r w:rsidRPr="0085290F">
        <w:rPr>
          <w:rFonts w:ascii="Calibri" w:hAnsi="Calibri" w:cs="Calibri"/>
          <w:b/>
          <w:i/>
          <w:iCs/>
          <w:sz w:val="22"/>
          <w:szCs w:val="22"/>
        </w:rPr>
        <w:fldChar w:fldCharType="end"/>
      </w:r>
      <w:r w:rsidRPr="0085290F">
        <w:rPr>
          <w:rFonts w:ascii="Calibri" w:hAnsi="Calibri" w:cs="Calibri"/>
          <w:b/>
          <w:i/>
          <w:iCs/>
          <w:sz w:val="22"/>
          <w:szCs w:val="22"/>
        </w:rPr>
        <w:t xml:space="preserve"> Smlouvy </w:t>
      </w:r>
    </w:p>
    <w:p w14:paraId="48C5D8EB" w14:textId="77777777" w:rsidR="0055391E" w:rsidRPr="0055391E" w:rsidRDefault="004E4E62" w:rsidP="0055391E">
      <w:pPr>
        <w:pStyle w:val="RLTextlnkuslovan"/>
        <w:rPr>
          <w:rFonts w:ascii="Calibri" w:hAnsi="Calibri" w:cs="Calibri"/>
          <w:sz w:val="22"/>
          <w:szCs w:val="22"/>
        </w:rPr>
      </w:pPr>
      <w:r>
        <w:rPr>
          <w:rFonts w:ascii="Calibri" w:hAnsi="Calibri" w:cs="Calibri"/>
          <w:sz w:val="22"/>
          <w:szCs w:val="22"/>
        </w:rPr>
        <w:t>Dodavatel</w:t>
      </w:r>
      <w:r w:rsidR="0055391E" w:rsidRPr="0055391E">
        <w:rPr>
          <w:rFonts w:ascii="Calibri" w:hAnsi="Calibri" w:cs="Calibri"/>
          <w:sz w:val="22"/>
          <w:szCs w:val="22"/>
        </w:rPr>
        <w:t xml:space="preserve"> zaručuje Objednateli, že dodaný software bude plně funkční a způsobilý pro použití k určenému účelu</w:t>
      </w:r>
      <w:r w:rsidR="001F10AE">
        <w:rPr>
          <w:rFonts w:ascii="Calibri" w:hAnsi="Calibri" w:cs="Calibri"/>
          <w:sz w:val="22"/>
          <w:szCs w:val="22"/>
        </w:rPr>
        <w:t xml:space="preserve"> a</w:t>
      </w:r>
      <w:r w:rsidR="0055391E" w:rsidRPr="0055391E">
        <w:rPr>
          <w:rFonts w:ascii="Calibri" w:hAnsi="Calibri" w:cs="Calibri"/>
          <w:sz w:val="22"/>
          <w:szCs w:val="22"/>
        </w:rPr>
        <w:t xml:space="preserve"> pro užití v České republice, odpovídat sjednané specifikaci, bez faktických vad, a bude splňovat veškeré nároky a požadavky českého právního řádu.</w:t>
      </w:r>
    </w:p>
    <w:p w14:paraId="691F82EA" w14:textId="77777777" w:rsidR="0055391E" w:rsidRPr="0055391E" w:rsidRDefault="004E4E62" w:rsidP="0055391E">
      <w:pPr>
        <w:pStyle w:val="RLTextlnkuslovan"/>
        <w:rPr>
          <w:rFonts w:ascii="Calibri" w:hAnsi="Calibri" w:cs="Calibri"/>
          <w:sz w:val="22"/>
          <w:szCs w:val="22"/>
        </w:rPr>
      </w:pPr>
      <w:r>
        <w:rPr>
          <w:rFonts w:ascii="Calibri" w:hAnsi="Calibri" w:cs="Calibri"/>
          <w:sz w:val="22"/>
          <w:szCs w:val="22"/>
        </w:rPr>
        <w:t>Dodavatel</w:t>
      </w:r>
      <w:r w:rsidR="0055391E" w:rsidRPr="0055391E">
        <w:rPr>
          <w:rFonts w:ascii="Calibri" w:hAnsi="Calibri" w:cs="Calibri"/>
          <w:sz w:val="22"/>
          <w:szCs w:val="22"/>
        </w:rPr>
        <w:t xml:space="preserve"> prohlašuje, že software nemá žádné právní vady, zejména ohledně něj není veden žádný soudní spor, jsou uhrazeny všechny daně a poplatky týkající se software.</w:t>
      </w:r>
    </w:p>
    <w:p w14:paraId="78EE3926" w14:textId="322DCBEC" w:rsidR="001A184B" w:rsidRPr="0085290F" w:rsidRDefault="001A184B" w:rsidP="001A184B">
      <w:pPr>
        <w:pStyle w:val="RLTextlnkuslovan"/>
        <w:keepNext/>
        <w:numPr>
          <w:ilvl w:val="0"/>
          <w:numId w:val="0"/>
        </w:numPr>
        <w:ind w:left="1474" w:hanging="737"/>
        <w:rPr>
          <w:rFonts w:ascii="Calibri" w:hAnsi="Calibri" w:cs="Calibri"/>
          <w:b/>
          <w:i/>
          <w:iCs/>
          <w:sz w:val="22"/>
          <w:szCs w:val="22"/>
        </w:rPr>
      </w:pPr>
      <w:r w:rsidRPr="0085290F">
        <w:rPr>
          <w:rFonts w:ascii="Calibri" w:hAnsi="Calibri" w:cs="Calibri"/>
          <w:b/>
          <w:i/>
          <w:iCs/>
          <w:sz w:val="22"/>
          <w:szCs w:val="22"/>
        </w:rPr>
        <w:t>Poskytování služeb ve smyslu odst.</w:t>
      </w:r>
      <w:r w:rsidR="00814978">
        <w:rPr>
          <w:rFonts w:ascii="Calibri" w:hAnsi="Calibri" w:cs="Calibri"/>
          <w:b/>
          <w:i/>
          <w:iCs/>
          <w:sz w:val="22"/>
          <w:szCs w:val="22"/>
        </w:rPr>
        <w:t xml:space="preserve"> </w:t>
      </w:r>
      <w:r w:rsidR="00814978">
        <w:rPr>
          <w:rFonts w:ascii="Calibri" w:hAnsi="Calibri" w:cs="Calibri"/>
          <w:b/>
          <w:i/>
          <w:iCs/>
          <w:sz w:val="22"/>
          <w:szCs w:val="22"/>
        </w:rPr>
        <w:fldChar w:fldCharType="begin"/>
      </w:r>
      <w:r w:rsidR="00814978">
        <w:rPr>
          <w:rFonts w:ascii="Calibri" w:hAnsi="Calibri" w:cs="Calibri"/>
          <w:b/>
          <w:i/>
          <w:iCs/>
          <w:sz w:val="22"/>
          <w:szCs w:val="22"/>
        </w:rPr>
        <w:instrText xml:space="preserve"> REF _Ref84509489 \r \h </w:instrText>
      </w:r>
      <w:r w:rsidR="00814978">
        <w:rPr>
          <w:rFonts w:ascii="Calibri" w:hAnsi="Calibri" w:cs="Calibri"/>
          <w:b/>
          <w:i/>
          <w:iCs/>
          <w:sz w:val="22"/>
          <w:szCs w:val="22"/>
        </w:rPr>
      </w:r>
      <w:r w:rsidR="00814978">
        <w:rPr>
          <w:rFonts w:ascii="Calibri" w:hAnsi="Calibri" w:cs="Calibri"/>
          <w:b/>
          <w:i/>
          <w:iCs/>
          <w:sz w:val="22"/>
          <w:szCs w:val="22"/>
        </w:rPr>
        <w:fldChar w:fldCharType="separate"/>
      </w:r>
      <w:r w:rsidR="002110E4">
        <w:rPr>
          <w:rFonts w:ascii="Calibri" w:hAnsi="Calibri" w:cs="Calibri"/>
          <w:b/>
          <w:i/>
          <w:iCs/>
          <w:sz w:val="22"/>
          <w:szCs w:val="22"/>
        </w:rPr>
        <w:t>3.2.4</w:t>
      </w:r>
      <w:r w:rsidR="00814978">
        <w:rPr>
          <w:rFonts w:ascii="Calibri" w:hAnsi="Calibri" w:cs="Calibri"/>
          <w:b/>
          <w:i/>
          <w:iCs/>
          <w:sz w:val="22"/>
          <w:szCs w:val="22"/>
        </w:rPr>
        <w:fldChar w:fldCharType="end"/>
      </w:r>
      <w:r w:rsidRPr="0085290F">
        <w:rPr>
          <w:rFonts w:ascii="Calibri" w:hAnsi="Calibri" w:cs="Calibri"/>
          <w:b/>
          <w:i/>
          <w:iCs/>
          <w:sz w:val="22"/>
          <w:szCs w:val="22"/>
        </w:rPr>
        <w:t xml:space="preserve"> Smlouvy </w:t>
      </w:r>
    </w:p>
    <w:p w14:paraId="66136774" w14:textId="78B444D1" w:rsidR="001A184B" w:rsidRPr="0055391E" w:rsidRDefault="001A184B" w:rsidP="001A184B">
      <w:pPr>
        <w:pStyle w:val="RLTextlnkuslovan"/>
        <w:keepNext/>
        <w:rPr>
          <w:rFonts w:ascii="Calibri" w:hAnsi="Calibri" w:cs="Calibri"/>
          <w:sz w:val="22"/>
          <w:szCs w:val="22"/>
        </w:rPr>
      </w:pPr>
      <w:r w:rsidRPr="0055391E">
        <w:rPr>
          <w:rFonts w:ascii="Calibri" w:hAnsi="Calibri" w:cs="Calibri"/>
          <w:sz w:val="22"/>
          <w:szCs w:val="22"/>
        </w:rPr>
        <w:t xml:space="preserve">Pro služby poskytované dle </w:t>
      </w:r>
      <w:r>
        <w:rPr>
          <w:rFonts w:ascii="Calibri" w:hAnsi="Calibri" w:cs="Calibri"/>
          <w:sz w:val="22"/>
          <w:szCs w:val="22"/>
        </w:rPr>
        <w:t>odst.</w:t>
      </w:r>
      <w:r w:rsidR="00BF69B2">
        <w:rPr>
          <w:rFonts w:ascii="Calibri" w:hAnsi="Calibri" w:cs="Calibri"/>
          <w:sz w:val="22"/>
          <w:szCs w:val="22"/>
        </w:rPr>
        <w:t xml:space="preserve"> </w:t>
      </w:r>
      <w:r w:rsidR="00BF69B2">
        <w:rPr>
          <w:rFonts w:ascii="Calibri" w:hAnsi="Calibri" w:cs="Calibri"/>
          <w:sz w:val="22"/>
          <w:szCs w:val="22"/>
        </w:rPr>
        <w:fldChar w:fldCharType="begin"/>
      </w:r>
      <w:r w:rsidR="00BF69B2">
        <w:rPr>
          <w:rFonts w:ascii="Calibri" w:hAnsi="Calibri" w:cs="Calibri"/>
          <w:sz w:val="22"/>
          <w:szCs w:val="22"/>
        </w:rPr>
        <w:instrText xml:space="preserve"> REF _Ref84509489 \r \h </w:instrText>
      </w:r>
      <w:r w:rsidR="00BF69B2">
        <w:rPr>
          <w:rFonts w:ascii="Calibri" w:hAnsi="Calibri" w:cs="Calibri"/>
          <w:sz w:val="22"/>
          <w:szCs w:val="22"/>
        </w:rPr>
      </w:r>
      <w:r w:rsidR="00BF69B2">
        <w:rPr>
          <w:rFonts w:ascii="Calibri" w:hAnsi="Calibri" w:cs="Calibri"/>
          <w:sz w:val="22"/>
          <w:szCs w:val="22"/>
        </w:rPr>
        <w:fldChar w:fldCharType="separate"/>
      </w:r>
      <w:r w:rsidR="002110E4">
        <w:rPr>
          <w:rFonts w:ascii="Calibri" w:hAnsi="Calibri" w:cs="Calibri"/>
          <w:sz w:val="22"/>
          <w:szCs w:val="22"/>
        </w:rPr>
        <w:t>3.2.4</w:t>
      </w:r>
      <w:r w:rsidR="00BF69B2">
        <w:rPr>
          <w:rFonts w:ascii="Calibri" w:hAnsi="Calibri" w:cs="Calibri"/>
          <w:sz w:val="22"/>
          <w:szCs w:val="22"/>
        </w:rPr>
        <w:fldChar w:fldCharType="end"/>
      </w:r>
      <w:r w:rsidRPr="0055391E">
        <w:rPr>
          <w:rFonts w:ascii="Calibri" w:hAnsi="Calibri" w:cs="Calibri"/>
          <w:sz w:val="22"/>
          <w:szCs w:val="22"/>
        </w:rPr>
        <w:t xml:space="preserve"> Smlouvy se </w:t>
      </w:r>
      <w:r>
        <w:rPr>
          <w:rFonts w:ascii="Calibri" w:hAnsi="Calibri" w:cs="Calibri"/>
          <w:sz w:val="22"/>
          <w:szCs w:val="22"/>
        </w:rPr>
        <w:t>bude postupovat dle</w:t>
      </w:r>
      <w:r w:rsidR="005428B1" w:rsidRPr="005428B1">
        <w:rPr>
          <w:rFonts w:ascii="Calibri" w:hAnsi="Calibri" w:cs="Calibri"/>
          <w:sz w:val="22"/>
          <w:szCs w:val="22"/>
        </w:rPr>
        <w:t xml:space="preserve"> </w:t>
      </w:r>
      <w:r w:rsidR="005428B1">
        <w:rPr>
          <w:rFonts w:ascii="Calibri" w:hAnsi="Calibri" w:cs="Calibri"/>
          <w:sz w:val="22"/>
          <w:szCs w:val="22"/>
        </w:rPr>
        <w:t>Harmonogramu /</w:t>
      </w:r>
      <w:r>
        <w:rPr>
          <w:rFonts w:ascii="Calibri" w:hAnsi="Calibri" w:cs="Calibri"/>
          <w:sz w:val="22"/>
          <w:szCs w:val="22"/>
        </w:rPr>
        <w:t xml:space="preserve"> </w:t>
      </w:r>
      <w:r w:rsidR="005428B1" w:rsidRPr="005428B1">
        <w:rPr>
          <w:rFonts w:ascii="Calibri" w:hAnsi="Calibri" w:cs="Calibri"/>
          <w:sz w:val="22"/>
          <w:szCs w:val="22"/>
        </w:rPr>
        <w:t>Etap</w:t>
      </w:r>
      <w:r w:rsidR="005428B1">
        <w:rPr>
          <w:rFonts w:ascii="Calibri" w:hAnsi="Calibri" w:cs="Calibri"/>
          <w:sz w:val="22"/>
          <w:szCs w:val="22"/>
        </w:rPr>
        <w:t>a</w:t>
      </w:r>
      <w:r w:rsidR="005428B1" w:rsidRPr="005428B1">
        <w:rPr>
          <w:rFonts w:ascii="Calibri" w:hAnsi="Calibri" w:cs="Calibri"/>
          <w:sz w:val="22"/>
          <w:szCs w:val="22"/>
        </w:rPr>
        <w:t xml:space="preserve"> – Dodávka hardware a software </w:t>
      </w:r>
      <w:r w:rsidR="00814978">
        <w:rPr>
          <w:rFonts w:ascii="Calibri" w:hAnsi="Calibri" w:cs="Calibri"/>
          <w:sz w:val="22"/>
          <w:szCs w:val="22"/>
        </w:rPr>
        <w:t xml:space="preserve">uvedeném </w:t>
      </w:r>
      <w:r w:rsidR="00814978" w:rsidRPr="005428B1">
        <w:rPr>
          <w:rFonts w:ascii="Calibri" w:hAnsi="Calibri" w:cs="Calibri"/>
          <w:b/>
          <w:sz w:val="22"/>
          <w:szCs w:val="22"/>
          <w:u w:val="single"/>
        </w:rPr>
        <w:t>Příloze č</w:t>
      </w:r>
      <w:r w:rsidR="005428B1" w:rsidRPr="005428B1">
        <w:rPr>
          <w:rFonts w:ascii="Calibri" w:hAnsi="Calibri" w:cs="Calibri"/>
          <w:b/>
          <w:sz w:val="22"/>
          <w:szCs w:val="22"/>
          <w:u w:val="single"/>
        </w:rPr>
        <w:t>.</w:t>
      </w:r>
      <w:r w:rsidR="00814978" w:rsidRPr="005428B1">
        <w:rPr>
          <w:rFonts w:ascii="Calibri" w:hAnsi="Calibri" w:cs="Calibri"/>
          <w:b/>
          <w:sz w:val="22"/>
          <w:szCs w:val="22"/>
          <w:u w:val="single"/>
        </w:rPr>
        <w:t xml:space="preserve"> 2</w:t>
      </w:r>
      <w:r w:rsidR="00E35CBE">
        <w:rPr>
          <w:rFonts w:ascii="Calibri" w:hAnsi="Calibri" w:cs="Calibri"/>
          <w:b/>
          <w:sz w:val="22"/>
          <w:szCs w:val="22"/>
          <w:u w:val="single"/>
        </w:rPr>
        <w:t xml:space="preserve"> této Smlouvy</w:t>
      </w:r>
      <w:r w:rsidR="005428B1">
        <w:rPr>
          <w:rFonts w:ascii="Calibri" w:hAnsi="Calibri" w:cs="Calibri"/>
          <w:sz w:val="22"/>
          <w:szCs w:val="22"/>
        </w:rPr>
        <w:t xml:space="preserve"> s tím, že se současně </w:t>
      </w:r>
      <w:r w:rsidRPr="0055391E">
        <w:rPr>
          <w:rFonts w:ascii="Calibri" w:hAnsi="Calibri" w:cs="Calibri"/>
          <w:sz w:val="22"/>
          <w:szCs w:val="22"/>
        </w:rPr>
        <w:t xml:space="preserve">použijí přiměřeně ustanovení tohoto </w:t>
      </w:r>
      <w:r w:rsidR="00BF69B2">
        <w:rPr>
          <w:rFonts w:ascii="Calibri" w:hAnsi="Calibri" w:cs="Calibri"/>
          <w:sz w:val="22"/>
          <w:szCs w:val="22"/>
        </w:rPr>
        <w:t>čl</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REF _Ref59180975 \r \h </w:instrText>
      </w:r>
      <w:r>
        <w:rPr>
          <w:rFonts w:ascii="Calibri" w:hAnsi="Calibri" w:cs="Calibri"/>
          <w:sz w:val="22"/>
          <w:szCs w:val="22"/>
        </w:rPr>
      </w:r>
      <w:r>
        <w:rPr>
          <w:rFonts w:ascii="Calibri" w:hAnsi="Calibri" w:cs="Calibri"/>
          <w:sz w:val="22"/>
          <w:szCs w:val="22"/>
        </w:rPr>
        <w:fldChar w:fldCharType="separate"/>
      </w:r>
      <w:r w:rsidR="002110E4">
        <w:rPr>
          <w:rFonts w:ascii="Calibri" w:hAnsi="Calibri" w:cs="Calibri"/>
          <w:sz w:val="22"/>
          <w:szCs w:val="22"/>
        </w:rPr>
        <w:t>5</w:t>
      </w:r>
      <w:r>
        <w:rPr>
          <w:rFonts w:ascii="Calibri" w:hAnsi="Calibri" w:cs="Calibri"/>
          <w:sz w:val="22"/>
          <w:szCs w:val="22"/>
        </w:rPr>
        <w:fldChar w:fldCharType="end"/>
      </w:r>
      <w:r>
        <w:rPr>
          <w:rFonts w:ascii="Calibri" w:hAnsi="Calibri" w:cs="Calibri"/>
          <w:sz w:val="22"/>
          <w:szCs w:val="22"/>
        </w:rPr>
        <w:t xml:space="preserve"> </w:t>
      </w:r>
      <w:r w:rsidRPr="0055391E">
        <w:rPr>
          <w:rFonts w:ascii="Calibri" w:hAnsi="Calibri" w:cs="Calibri"/>
          <w:sz w:val="22"/>
          <w:szCs w:val="22"/>
        </w:rPr>
        <w:t>Smlouvy, připouští-li povaha těchto ustanovení takovou přiměřenou aplikaci.</w:t>
      </w:r>
    </w:p>
    <w:p w14:paraId="1174C8B3" w14:textId="2745A407" w:rsidR="0055391E" w:rsidRPr="0085290F" w:rsidRDefault="0055391E" w:rsidP="0055391E">
      <w:pPr>
        <w:pStyle w:val="RLTextlnkuslovan"/>
        <w:keepNext/>
        <w:numPr>
          <w:ilvl w:val="0"/>
          <w:numId w:val="0"/>
        </w:numPr>
        <w:ind w:left="737"/>
        <w:rPr>
          <w:rFonts w:ascii="Calibri" w:hAnsi="Calibri" w:cs="Calibri"/>
          <w:b/>
          <w:i/>
          <w:iCs/>
          <w:sz w:val="22"/>
          <w:szCs w:val="22"/>
        </w:rPr>
      </w:pPr>
      <w:r w:rsidRPr="0085290F">
        <w:rPr>
          <w:rFonts w:ascii="Calibri" w:hAnsi="Calibri" w:cs="Calibri"/>
          <w:b/>
          <w:i/>
          <w:iCs/>
          <w:sz w:val="22"/>
          <w:szCs w:val="22"/>
        </w:rPr>
        <w:t xml:space="preserve">Poskytování Podpory výrobce ve smyslu </w:t>
      </w:r>
      <w:r w:rsidR="00A27BB8" w:rsidRPr="0085290F">
        <w:rPr>
          <w:rFonts w:ascii="Calibri" w:hAnsi="Calibri" w:cs="Calibri"/>
          <w:b/>
          <w:i/>
          <w:iCs/>
          <w:sz w:val="22"/>
          <w:szCs w:val="22"/>
        </w:rPr>
        <w:t>odst.</w:t>
      </w:r>
      <w:r w:rsidRPr="0085290F">
        <w:rPr>
          <w:rFonts w:ascii="Calibri" w:hAnsi="Calibri" w:cs="Calibri"/>
          <w:b/>
          <w:i/>
          <w:iCs/>
          <w:sz w:val="22"/>
          <w:szCs w:val="22"/>
        </w:rPr>
        <w:t xml:space="preserve"> </w:t>
      </w:r>
      <w:r w:rsidRPr="0085290F">
        <w:rPr>
          <w:rFonts w:ascii="Calibri" w:hAnsi="Calibri" w:cs="Calibri"/>
          <w:b/>
          <w:i/>
          <w:iCs/>
          <w:sz w:val="22"/>
          <w:szCs w:val="22"/>
        </w:rPr>
        <w:fldChar w:fldCharType="begin"/>
      </w:r>
      <w:r w:rsidRPr="0085290F">
        <w:rPr>
          <w:rFonts w:ascii="Calibri" w:hAnsi="Calibri" w:cs="Calibri"/>
          <w:b/>
          <w:i/>
          <w:iCs/>
          <w:sz w:val="22"/>
          <w:szCs w:val="22"/>
        </w:rPr>
        <w:instrText xml:space="preserve"> REF _Ref9352207 \r \h  \* MERGEFORMAT </w:instrText>
      </w:r>
      <w:r w:rsidRPr="0085290F">
        <w:rPr>
          <w:rFonts w:ascii="Calibri" w:hAnsi="Calibri" w:cs="Calibri"/>
          <w:b/>
          <w:i/>
          <w:iCs/>
          <w:sz w:val="22"/>
          <w:szCs w:val="22"/>
        </w:rPr>
      </w:r>
      <w:r w:rsidRPr="0085290F">
        <w:rPr>
          <w:rFonts w:ascii="Calibri" w:hAnsi="Calibri" w:cs="Calibri"/>
          <w:b/>
          <w:i/>
          <w:iCs/>
          <w:sz w:val="22"/>
          <w:szCs w:val="22"/>
        </w:rPr>
        <w:fldChar w:fldCharType="separate"/>
      </w:r>
      <w:r w:rsidR="002110E4">
        <w:rPr>
          <w:rFonts w:ascii="Calibri" w:hAnsi="Calibri" w:cs="Calibri"/>
          <w:b/>
          <w:i/>
          <w:iCs/>
          <w:sz w:val="22"/>
          <w:szCs w:val="22"/>
        </w:rPr>
        <w:t>3.2.5</w:t>
      </w:r>
      <w:r w:rsidRPr="0085290F">
        <w:rPr>
          <w:rFonts w:ascii="Calibri" w:hAnsi="Calibri" w:cs="Calibri"/>
          <w:b/>
          <w:i/>
          <w:iCs/>
          <w:sz w:val="22"/>
          <w:szCs w:val="22"/>
        </w:rPr>
        <w:fldChar w:fldCharType="end"/>
      </w:r>
      <w:r w:rsidRPr="0085290F">
        <w:rPr>
          <w:rFonts w:ascii="Calibri" w:hAnsi="Calibri" w:cs="Calibri"/>
          <w:b/>
          <w:i/>
          <w:iCs/>
          <w:sz w:val="22"/>
          <w:szCs w:val="22"/>
        </w:rPr>
        <w:t xml:space="preserve"> Smlouvy </w:t>
      </w:r>
    </w:p>
    <w:p w14:paraId="484442A9" w14:textId="77777777" w:rsidR="0055391E" w:rsidRPr="0055391E" w:rsidRDefault="004E4E62" w:rsidP="0055391E">
      <w:pPr>
        <w:pStyle w:val="RLTextlnkuslovan"/>
        <w:keepNext/>
        <w:rPr>
          <w:rFonts w:ascii="Calibri" w:hAnsi="Calibri" w:cs="Calibri"/>
          <w:sz w:val="22"/>
          <w:szCs w:val="22"/>
        </w:rPr>
      </w:pPr>
      <w:r>
        <w:rPr>
          <w:rFonts w:ascii="Calibri" w:hAnsi="Calibri" w:cs="Calibri"/>
          <w:sz w:val="22"/>
          <w:szCs w:val="22"/>
        </w:rPr>
        <w:t>Dodavatel</w:t>
      </w:r>
      <w:r w:rsidR="0055391E" w:rsidRPr="0055391E">
        <w:rPr>
          <w:rFonts w:ascii="Calibri" w:hAnsi="Calibri" w:cs="Calibri"/>
          <w:sz w:val="22"/>
          <w:szCs w:val="22"/>
        </w:rPr>
        <w:t xml:space="preserve"> je současně s dodávkou hardware dle </w:t>
      </w:r>
      <w:r w:rsidR="004831F8">
        <w:rPr>
          <w:rFonts w:ascii="Calibri" w:hAnsi="Calibri" w:cs="Calibri"/>
          <w:sz w:val="22"/>
          <w:szCs w:val="22"/>
        </w:rPr>
        <w:t>Smlouvy</w:t>
      </w:r>
      <w:r w:rsidR="0055391E" w:rsidRPr="0055391E">
        <w:rPr>
          <w:rFonts w:ascii="Calibri" w:hAnsi="Calibri" w:cs="Calibri"/>
          <w:sz w:val="22"/>
          <w:szCs w:val="22"/>
        </w:rPr>
        <w:t xml:space="preserve"> a po dobu Poskytování </w:t>
      </w:r>
      <w:r w:rsidR="008C2684">
        <w:rPr>
          <w:rFonts w:ascii="Calibri" w:hAnsi="Calibri" w:cs="Calibri"/>
          <w:sz w:val="22"/>
          <w:szCs w:val="22"/>
        </w:rPr>
        <w:t>P</w:t>
      </w:r>
      <w:r w:rsidR="0055391E" w:rsidRPr="0055391E">
        <w:rPr>
          <w:rFonts w:ascii="Calibri" w:hAnsi="Calibri" w:cs="Calibri"/>
          <w:sz w:val="22"/>
          <w:szCs w:val="22"/>
        </w:rPr>
        <w:t>odpory výrobce dle této Smlouvy povinen:</w:t>
      </w:r>
    </w:p>
    <w:p w14:paraId="7DBE19BE" w14:textId="77777777" w:rsidR="0055391E" w:rsidRPr="004831F8" w:rsidRDefault="001C284F" w:rsidP="004831F8">
      <w:pPr>
        <w:pStyle w:val="RLTextlnkuslovan"/>
        <w:numPr>
          <w:ilvl w:val="2"/>
          <w:numId w:val="1"/>
        </w:numPr>
        <w:rPr>
          <w:rFonts w:ascii="Calibri" w:hAnsi="Calibri" w:cs="Calibri"/>
          <w:sz w:val="22"/>
          <w:szCs w:val="22"/>
        </w:rPr>
      </w:pPr>
      <w:r>
        <w:rPr>
          <w:rFonts w:ascii="Calibri" w:hAnsi="Calibri" w:cs="Calibri"/>
          <w:sz w:val="22"/>
          <w:szCs w:val="22"/>
        </w:rPr>
        <w:t>mít uzavřenou</w:t>
      </w:r>
      <w:r w:rsidR="0055391E" w:rsidRPr="0055391E">
        <w:rPr>
          <w:rFonts w:ascii="Calibri" w:hAnsi="Calibri" w:cs="Calibri"/>
          <w:sz w:val="22"/>
          <w:szCs w:val="22"/>
        </w:rPr>
        <w:t xml:space="preserve"> dohodu o podpoře s výrobcem hardware na</w:t>
      </w:r>
      <w:r w:rsidR="004831F8">
        <w:rPr>
          <w:rFonts w:ascii="Calibri" w:hAnsi="Calibri" w:cs="Calibri"/>
          <w:sz w:val="22"/>
          <w:szCs w:val="22"/>
        </w:rPr>
        <w:t> </w:t>
      </w:r>
      <w:r w:rsidR="0055391E" w:rsidRPr="0055391E">
        <w:rPr>
          <w:rFonts w:ascii="Calibri" w:hAnsi="Calibri" w:cs="Calibri"/>
          <w:sz w:val="22"/>
          <w:szCs w:val="22"/>
        </w:rPr>
        <w:t xml:space="preserve">všechen dodaný hardware tak, aby v případě závady na dodaném hardware, kterou není </w:t>
      </w:r>
      <w:r w:rsidR="004E4E62">
        <w:rPr>
          <w:rFonts w:ascii="Calibri" w:hAnsi="Calibri" w:cs="Calibri"/>
          <w:sz w:val="22"/>
          <w:szCs w:val="22"/>
        </w:rPr>
        <w:t>Dodavatel</w:t>
      </w:r>
      <w:r w:rsidR="0055391E" w:rsidRPr="0055391E">
        <w:rPr>
          <w:rFonts w:ascii="Calibri" w:hAnsi="Calibri" w:cs="Calibri"/>
          <w:sz w:val="22"/>
          <w:szCs w:val="22"/>
        </w:rPr>
        <w:t xml:space="preserve"> schopen sám odstranit, bylo možné eskalovat závadu přímo k výrobci hardware nebo jím pověřeného servisního partnera;</w:t>
      </w:r>
      <w:r w:rsidR="00CA4E8D">
        <w:rPr>
          <w:rFonts w:ascii="Calibri" w:hAnsi="Calibri" w:cs="Calibri"/>
          <w:sz w:val="22"/>
          <w:szCs w:val="22"/>
        </w:rPr>
        <w:t xml:space="preserve"> </w:t>
      </w:r>
    </w:p>
    <w:p w14:paraId="00EE91C0" w14:textId="77777777" w:rsidR="008C2684"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zajistit Objednateli přistup k dokumentaci výrobce hardware a znalostní bázi, kterou výrobce hardware v rámci své Podpory výrobce poskytuje</w:t>
      </w:r>
      <w:r w:rsidR="008C2684">
        <w:rPr>
          <w:rFonts w:cs="Arial"/>
          <w:sz w:val="22"/>
          <w:szCs w:val="22"/>
        </w:rPr>
        <w:t>;</w:t>
      </w:r>
    </w:p>
    <w:p w14:paraId="5B5A32D0" w14:textId="77777777" w:rsidR="0055391E" w:rsidRPr="008C2684" w:rsidRDefault="008C2684" w:rsidP="008C2684">
      <w:pPr>
        <w:pStyle w:val="RLTextlnkuslovan"/>
        <w:numPr>
          <w:ilvl w:val="2"/>
          <w:numId w:val="1"/>
        </w:numPr>
        <w:rPr>
          <w:rFonts w:ascii="Calibri" w:hAnsi="Calibri" w:cs="Calibri"/>
          <w:sz w:val="22"/>
          <w:szCs w:val="22"/>
        </w:rPr>
      </w:pPr>
      <w:r>
        <w:rPr>
          <w:rFonts w:ascii="Calibri" w:hAnsi="Calibri" w:cs="Calibri"/>
          <w:sz w:val="22"/>
          <w:szCs w:val="22"/>
        </w:rPr>
        <w:t>zajistit</w:t>
      </w:r>
      <w:r w:rsidRPr="008C2684">
        <w:rPr>
          <w:rFonts w:ascii="Calibri" w:hAnsi="Calibri" w:cs="Calibri"/>
          <w:sz w:val="22"/>
          <w:szCs w:val="22"/>
        </w:rPr>
        <w:t xml:space="preserve"> přímý přístup k</w:t>
      </w:r>
      <w:r>
        <w:rPr>
          <w:rFonts w:ascii="Calibri" w:hAnsi="Calibri" w:cs="Calibri"/>
          <w:sz w:val="22"/>
          <w:szCs w:val="22"/>
        </w:rPr>
        <w:t> Podpoře výrobce</w:t>
      </w:r>
      <w:r w:rsidRPr="008C2684">
        <w:rPr>
          <w:rFonts w:ascii="Calibri" w:hAnsi="Calibri" w:cs="Calibri"/>
          <w:sz w:val="22"/>
          <w:szCs w:val="22"/>
        </w:rPr>
        <w:t xml:space="preserve">, včetně možnosti si sám a přímo otevřít požadavek na </w:t>
      </w:r>
      <w:r>
        <w:rPr>
          <w:rFonts w:ascii="Calibri" w:hAnsi="Calibri" w:cs="Calibri"/>
          <w:sz w:val="22"/>
          <w:szCs w:val="22"/>
        </w:rPr>
        <w:t>Podporu výrobce</w:t>
      </w:r>
      <w:r w:rsidRPr="008C2684">
        <w:rPr>
          <w:rFonts w:ascii="Calibri" w:hAnsi="Calibri" w:cs="Calibri"/>
          <w:sz w:val="22"/>
          <w:szCs w:val="22"/>
        </w:rPr>
        <w:t>, provádět změny priority požadavků a</w:t>
      </w:r>
      <w:r w:rsidR="00A27BB8">
        <w:rPr>
          <w:rFonts w:ascii="Calibri" w:hAnsi="Calibri" w:cs="Calibri"/>
          <w:sz w:val="22"/>
          <w:szCs w:val="22"/>
        </w:rPr>
        <w:t> </w:t>
      </w:r>
      <w:r w:rsidRPr="008C2684">
        <w:rPr>
          <w:rFonts w:ascii="Calibri" w:hAnsi="Calibri" w:cs="Calibri"/>
          <w:sz w:val="22"/>
          <w:szCs w:val="22"/>
        </w:rPr>
        <w:t xml:space="preserve">případné eskalace pracovníky </w:t>
      </w:r>
      <w:r>
        <w:rPr>
          <w:rFonts w:ascii="Calibri" w:hAnsi="Calibri" w:cs="Calibri"/>
          <w:sz w:val="22"/>
          <w:szCs w:val="22"/>
        </w:rPr>
        <w:t>Objednatele</w:t>
      </w:r>
      <w:r w:rsidR="001F10AE">
        <w:rPr>
          <w:rFonts w:ascii="Calibri" w:hAnsi="Calibri" w:cs="Calibri"/>
          <w:sz w:val="22"/>
          <w:szCs w:val="22"/>
        </w:rPr>
        <w:t>, a</w:t>
      </w:r>
      <w:r w:rsidRPr="008C2684">
        <w:rPr>
          <w:rFonts w:ascii="Calibri" w:hAnsi="Calibri" w:cs="Calibri"/>
          <w:sz w:val="22"/>
          <w:szCs w:val="22"/>
        </w:rPr>
        <w:t xml:space="preserve"> to po </w:t>
      </w:r>
      <w:r w:rsidR="004D7A66">
        <w:rPr>
          <w:rFonts w:ascii="Calibri" w:hAnsi="Calibri" w:cs="Calibri"/>
          <w:sz w:val="22"/>
          <w:szCs w:val="22"/>
        </w:rPr>
        <w:t xml:space="preserve">celou </w:t>
      </w:r>
      <w:r w:rsidRPr="008C2684">
        <w:rPr>
          <w:rFonts w:ascii="Calibri" w:hAnsi="Calibri" w:cs="Calibri"/>
          <w:sz w:val="22"/>
          <w:szCs w:val="22"/>
        </w:rPr>
        <w:t>dobu</w:t>
      </w:r>
      <w:r w:rsidR="004D7A66">
        <w:rPr>
          <w:rFonts w:ascii="Calibri" w:hAnsi="Calibri" w:cs="Calibri"/>
          <w:sz w:val="22"/>
          <w:szCs w:val="22"/>
        </w:rPr>
        <w:t>, po kterou výrobce poskytuje na dané zařízení podporu</w:t>
      </w:r>
      <w:r w:rsidRPr="008C2684">
        <w:rPr>
          <w:rFonts w:ascii="Calibri" w:hAnsi="Calibri" w:cs="Calibri"/>
          <w:sz w:val="22"/>
          <w:szCs w:val="22"/>
        </w:rPr>
        <w:t>.</w:t>
      </w:r>
    </w:p>
    <w:p w14:paraId="2E5C3B05" w14:textId="77777777" w:rsidR="0055391E" w:rsidRPr="0055391E" w:rsidRDefault="0055391E" w:rsidP="0055391E">
      <w:pPr>
        <w:pStyle w:val="RLTextlnkuslovan"/>
        <w:keepNext/>
        <w:rPr>
          <w:rFonts w:ascii="Calibri" w:hAnsi="Calibri" w:cs="Calibri"/>
          <w:sz w:val="22"/>
          <w:szCs w:val="22"/>
        </w:rPr>
      </w:pPr>
      <w:r w:rsidRPr="0055391E">
        <w:rPr>
          <w:rFonts w:ascii="Calibri" w:hAnsi="Calibri" w:cs="Calibri"/>
          <w:sz w:val="22"/>
          <w:szCs w:val="22"/>
        </w:rPr>
        <w:lastRenderedPageBreak/>
        <w:t xml:space="preserve">Po dobu poskytování Podpory výrobce je </w:t>
      </w:r>
      <w:r w:rsidR="004E4E62">
        <w:rPr>
          <w:rFonts w:ascii="Calibri" w:hAnsi="Calibri" w:cs="Calibri"/>
          <w:sz w:val="22"/>
          <w:szCs w:val="22"/>
        </w:rPr>
        <w:t>Dodavatel</w:t>
      </w:r>
      <w:r w:rsidRPr="0055391E">
        <w:rPr>
          <w:rFonts w:ascii="Calibri" w:hAnsi="Calibri" w:cs="Calibri"/>
          <w:sz w:val="22"/>
          <w:szCs w:val="22"/>
        </w:rPr>
        <w:t xml:space="preserve"> dále povinen:</w:t>
      </w:r>
    </w:p>
    <w:p w14:paraId="2350EB83" w14:textId="77777777" w:rsidR="0055391E" w:rsidRPr="0055391E" w:rsidRDefault="0055391E" w:rsidP="0055391E">
      <w:pPr>
        <w:pStyle w:val="RLTextlnkuslovan"/>
        <w:keepNext/>
        <w:numPr>
          <w:ilvl w:val="2"/>
          <w:numId w:val="1"/>
        </w:numPr>
        <w:rPr>
          <w:rFonts w:ascii="Calibri" w:hAnsi="Calibri" w:cs="Calibri"/>
          <w:sz w:val="22"/>
          <w:szCs w:val="22"/>
        </w:rPr>
      </w:pPr>
      <w:r w:rsidRPr="0055391E">
        <w:rPr>
          <w:rFonts w:ascii="Calibri" w:hAnsi="Calibri" w:cs="Calibri"/>
          <w:sz w:val="22"/>
          <w:szCs w:val="22"/>
        </w:rPr>
        <w:t xml:space="preserve">poskytnout Objednateli všechny relevantní software </w:t>
      </w:r>
      <w:proofErr w:type="spellStart"/>
      <w:r w:rsidRPr="0055391E">
        <w:rPr>
          <w:rFonts w:ascii="Calibri" w:hAnsi="Calibri" w:cs="Calibri"/>
          <w:sz w:val="22"/>
          <w:szCs w:val="22"/>
        </w:rPr>
        <w:t>releases</w:t>
      </w:r>
      <w:proofErr w:type="spellEnd"/>
      <w:r w:rsidRPr="0055391E">
        <w:rPr>
          <w:rFonts w:ascii="Calibri" w:hAnsi="Calibri" w:cs="Calibri"/>
          <w:sz w:val="22"/>
          <w:szCs w:val="22"/>
        </w:rPr>
        <w:t xml:space="preserve"> a verze software nabízené výrobcem software tak, aby dodané řešení vyhovovalo zadání Objednatele a fungovalo bez závad</w:t>
      </w:r>
      <w:r w:rsidRPr="00085078">
        <w:rPr>
          <w:rFonts w:ascii="Calibri" w:hAnsi="Calibri" w:cs="Calibri"/>
          <w:sz w:val="22"/>
          <w:szCs w:val="22"/>
        </w:rPr>
        <w:t>;</w:t>
      </w:r>
    </w:p>
    <w:p w14:paraId="7267B902"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informovat Objednatele o nových verzích a funkčnostech software, které mohou rozšiřovat dodané řešení způsobem, který Objednatel shledá ve shodě s potřebami dalšího rozvoje dodaného řešení (software)</w:t>
      </w:r>
      <w:r w:rsidRPr="00085078">
        <w:rPr>
          <w:rFonts w:ascii="Calibri" w:hAnsi="Calibri" w:cs="Calibri"/>
          <w:sz w:val="22"/>
          <w:szCs w:val="22"/>
        </w:rPr>
        <w:t>;</w:t>
      </w:r>
    </w:p>
    <w:p w14:paraId="10317951"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zajistit službu hlášení softwarových chyb, které jsou oznámeny výrobcem</w:t>
      </w:r>
      <w:r w:rsidRPr="00085078">
        <w:rPr>
          <w:rFonts w:ascii="Calibri" w:hAnsi="Calibri" w:cs="Calibri"/>
          <w:sz w:val="22"/>
          <w:szCs w:val="22"/>
        </w:rPr>
        <w:t>; a</w:t>
      </w:r>
    </w:p>
    <w:p w14:paraId="5507C801" w14:textId="77777777" w:rsidR="0055391E" w:rsidRPr="0055391E" w:rsidRDefault="0055391E" w:rsidP="0055391E">
      <w:pPr>
        <w:pStyle w:val="RLTextlnkuslovan"/>
        <w:numPr>
          <w:ilvl w:val="2"/>
          <w:numId w:val="1"/>
        </w:numPr>
        <w:rPr>
          <w:rFonts w:ascii="Calibri" w:hAnsi="Calibri" w:cs="Calibri"/>
          <w:sz w:val="22"/>
          <w:szCs w:val="22"/>
        </w:rPr>
      </w:pPr>
      <w:r w:rsidRPr="0055391E">
        <w:rPr>
          <w:rFonts w:ascii="Calibri" w:hAnsi="Calibri" w:cs="Calibri"/>
          <w:sz w:val="22"/>
          <w:szCs w:val="22"/>
        </w:rPr>
        <w:t>umožnit eskalaci vad k výrobci software.</w:t>
      </w:r>
    </w:p>
    <w:p w14:paraId="2690B551" w14:textId="77777777" w:rsidR="0055391E" w:rsidRPr="0055391E" w:rsidRDefault="004E4E62" w:rsidP="0055391E">
      <w:pPr>
        <w:pStyle w:val="RLTextlnkuslovan"/>
        <w:rPr>
          <w:rFonts w:ascii="Calibri" w:hAnsi="Calibri" w:cs="Calibri"/>
          <w:sz w:val="22"/>
          <w:szCs w:val="22"/>
          <w:lang w:eastAsia="en-US"/>
        </w:rPr>
      </w:pPr>
      <w:r>
        <w:rPr>
          <w:rFonts w:ascii="Calibri" w:hAnsi="Calibri" w:cs="Calibri"/>
          <w:sz w:val="22"/>
          <w:szCs w:val="22"/>
          <w:lang w:eastAsia="en-US"/>
        </w:rPr>
        <w:t>Dodavatel</w:t>
      </w:r>
      <w:r w:rsidR="0055391E" w:rsidRPr="0055391E">
        <w:rPr>
          <w:rFonts w:ascii="Calibri" w:hAnsi="Calibri" w:cs="Calibri"/>
          <w:sz w:val="22"/>
          <w:szCs w:val="22"/>
          <w:lang w:eastAsia="en-US"/>
        </w:rPr>
        <w:t xml:space="preserve"> je povinen zajistit dostupnost náhradních dílů od výrobce a dostupnost vlastní podpory pro dodané řešení.</w:t>
      </w:r>
    </w:p>
    <w:p w14:paraId="1888ADEF" w14:textId="19CEC1A2" w:rsidR="0055391E" w:rsidRPr="009F3F60" w:rsidRDefault="0055391E" w:rsidP="0055391E">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Poskytování Podpory výrobce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povinen zajistit po dobu Záruky za jakost ve smyslu </w:t>
      </w:r>
      <w:r w:rsidRPr="009F3F60">
        <w:rPr>
          <w:rFonts w:ascii="Calibri" w:hAnsi="Calibri" w:cs="Calibri"/>
          <w:sz w:val="22"/>
          <w:szCs w:val="22"/>
          <w:lang w:eastAsia="en-US"/>
        </w:rPr>
        <w:t xml:space="preserve">čl. </w:t>
      </w:r>
      <w:r w:rsidRPr="009F3F60">
        <w:rPr>
          <w:rFonts w:ascii="Calibri" w:hAnsi="Calibri" w:cs="Calibri"/>
          <w:sz w:val="22"/>
          <w:szCs w:val="22"/>
          <w:lang w:eastAsia="en-US"/>
        </w:rPr>
        <w:fldChar w:fldCharType="begin"/>
      </w:r>
      <w:r w:rsidRPr="009F3F60">
        <w:rPr>
          <w:rFonts w:ascii="Calibri" w:hAnsi="Calibri" w:cs="Calibri"/>
          <w:sz w:val="22"/>
          <w:szCs w:val="22"/>
          <w:lang w:eastAsia="en-US"/>
        </w:rPr>
        <w:instrText xml:space="preserve"> REF _Ref457929426 \r \h  \* MERGEFORMAT </w:instrText>
      </w:r>
      <w:r w:rsidRPr="009F3F60">
        <w:rPr>
          <w:rFonts w:ascii="Calibri" w:hAnsi="Calibri" w:cs="Calibri"/>
          <w:sz w:val="22"/>
          <w:szCs w:val="22"/>
          <w:lang w:eastAsia="en-US"/>
        </w:rPr>
      </w:r>
      <w:r w:rsidRPr="009F3F60">
        <w:rPr>
          <w:rFonts w:ascii="Calibri" w:hAnsi="Calibri" w:cs="Calibri"/>
          <w:sz w:val="22"/>
          <w:szCs w:val="22"/>
          <w:lang w:eastAsia="en-US"/>
        </w:rPr>
        <w:fldChar w:fldCharType="separate"/>
      </w:r>
      <w:r w:rsidR="002110E4">
        <w:rPr>
          <w:rFonts w:ascii="Calibri" w:hAnsi="Calibri" w:cs="Calibri"/>
          <w:sz w:val="22"/>
          <w:szCs w:val="22"/>
          <w:lang w:eastAsia="en-US"/>
        </w:rPr>
        <w:t>12</w:t>
      </w:r>
      <w:r w:rsidRPr="009F3F60">
        <w:rPr>
          <w:rFonts w:ascii="Calibri" w:hAnsi="Calibri" w:cs="Calibri"/>
          <w:sz w:val="22"/>
          <w:szCs w:val="22"/>
          <w:lang w:eastAsia="en-US"/>
        </w:rPr>
        <w:fldChar w:fldCharType="end"/>
      </w:r>
      <w:r w:rsidRPr="009F3F60">
        <w:rPr>
          <w:rFonts w:ascii="Calibri" w:hAnsi="Calibri" w:cs="Calibri"/>
          <w:sz w:val="22"/>
          <w:szCs w:val="22"/>
          <w:lang w:eastAsia="en-US"/>
        </w:rPr>
        <w:t xml:space="preserve"> této Smlouvy.</w:t>
      </w:r>
    </w:p>
    <w:p w14:paraId="4E856491" w14:textId="77777777" w:rsidR="0055391E" w:rsidRPr="006E1F84" w:rsidRDefault="004E4E62" w:rsidP="0055391E">
      <w:pPr>
        <w:pStyle w:val="RLTextlnkuslovan"/>
        <w:rPr>
          <w:rFonts w:ascii="Calibri" w:hAnsi="Calibri" w:cs="Calibri"/>
          <w:sz w:val="22"/>
          <w:szCs w:val="22"/>
          <w:lang w:eastAsia="en-US"/>
        </w:rPr>
      </w:pPr>
      <w:r w:rsidRPr="006E1F84">
        <w:rPr>
          <w:rFonts w:ascii="Calibri" w:hAnsi="Calibri" w:cs="Calibri"/>
          <w:sz w:val="22"/>
          <w:szCs w:val="22"/>
          <w:lang w:eastAsia="en-US"/>
        </w:rPr>
        <w:t>Dodavatel</w:t>
      </w:r>
      <w:r w:rsidR="0055391E" w:rsidRPr="006E1F84">
        <w:rPr>
          <w:rFonts w:ascii="Calibri" w:hAnsi="Calibri" w:cs="Calibri"/>
          <w:sz w:val="22"/>
          <w:szCs w:val="22"/>
          <w:lang w:eastAsia="en-US"/>
        </w:rPr>
        <w:t xml:space="preserve"> je povinen zajistit Podporu výrobce v režimu 24x7x365.</w:t>
      </w:r>
    </w:p>
    <w:p w14:paraId="6E6FF819" w14:textId="6B1A6D50" w:rsidR="0055391E" w:rsidRPr="006E1F84" w:rsidRDefault="004E4E62" w:rsidP="0055391E">
      <w:pPr>
        <w:pStyle w:val="RLTextlnkuslovan"/>
        <w:rPr>
          <w:rFonts w:ascii="Calibri" w:hAnsi="Calibri" w:cs="Calibri"/>
          <w:sz w:val="22"/>
          <w:szCs w:val="22"/>
          <w:lang w:eastAsia="en-US"/>
        </w:rPr>
      </w:pPr>
      <w:bookmarkStart w:id="39" w:name="_Ref61279845"/>
      <w:r w:rsidRPr="006E1F84">
        <w:rPr>
          <w:rFonts w:ascii="Calibri" w:hAnsi="Calibri" w:cs="Calibri"/>
          <w:sz w:val="22"/>
          <w:szCs w:val="22"/>
          <w:lang w:eastAsia="en-US"/>
        </w:rPr>
        <w:t>Dodavatel</w:t>
      </w:r>
      <w:r w:rsidR="0055391E" w:rsidRPr="006E1F84">
        <w:rPr>
          <w:rFonts w:ascii="Calibri" w:hAnsi="Calibri" w:cs="Calibri"/>
          <w:sz w:val="22"/>
          <w:szCs w:val="22"/>
          <w:lang w:eastAsia="en-US"/>
        </w:rPr>
        <w:t xml:space="preserve"> je povinen zajistit výměnu vadného </w:t>
      </w:r>
      <w:r w:rsidR="005363EE" w:rsidRPr="006E1F84">
        <w:rPr>
          <w:rFonts w:ascii="Calibri" w:hAnsi="Calibri" w:cs="Calibri"/>
          <w:sz w:val="22"/>
          <w:szCs w:val="22"/>
          <w:lang w:eastAsia="en-US"/>
        </w:rPr>
        <w:t xml:space="preserve">hardware </w:t>
      </w:r>
      <w:r w:rsidR="0055391E" w:rsidRPr="006E1F84">
        <w:rPr>
          <w:rFonts w:ascii="Calibri" w:hAnsi="Calibri" w:cs="Calibri"/>
          <w:sz w:val="22"/>
          <w:szCs w:val="22"/>
          <w:lang w:eastAsia="en-US"/>
        </w:rPr>
        <w:t xml:space="preserve">za nový </w:t>
      </w:r>
      <w:r w:rsidR="003A5B48">
        <w:rPr>
          <w:rFonts w:ascii="Calibri" w:hAnsi="Calibri" w:cs="Calibri"/>
          <w:sz w:val="22"/>
          <w:szCs w:val="22"/>
          <w:lang w:eastAsia="en-US"/>
        </w:rPr>
        <w:t xml:space="preserve">a obnovit jeho funkci v síti </w:t>
      </w:r>
      <w:r w:rsidR="0055391E" w:rsidRPr="006E1F84">
        <w:rPr>
          <w:rFonts w:ascii="Calibri" w:hAnsi="Calibri" w:cs="Calibri"/>
          <w:sz w:val="22"/>
          <w:szCs w:val="22"/>
          <w:lang w:eastAsia="en-US"/>
        </w:rPr>
        <w:t xml:space="preserve">s garantovanou dobou opravy </w:t>
      </w:r>
      <w:r w:rsidR="000E08E9" w:rsidRPr="006E1F84">
        <w:rPr>
          <w:rFonts w:ascii="Calibri" w:hAnsi="Calibri" w:cs="Calibri"/>
          <w:sz w:val="22"/>
          <w:szCs w:val="22"/>
          <w:lang w:eastAsia="en-US"/>
        </w:rPr>
        <w:t>24x7x4</w:t>
      </w:r>
      <w:r w:rsidR="0055391E" w:rsidRPr="006E1F84">
        <w:rPr>
          <w:rFonts w:ascii="Calibri" w:hAnsi="Calibri" w:cs="Calibri"/>
          <w:sz w:val="22"/>
          <w:szCs w:val="22"/>
          <w:lang w:eastAsia="en-US"/>
        </w:rPr>
        <w:t>.</w:t>
      </w:r>
      <w:bookmarkEnd w:id="39"/>
    </w:p>
    <w:p w14:paraId="588DC6B9" w14:textId="77777777" w:rsidR="0055391E" w:rsidRPr="0055391E" w:rsidRDefault="0055391E" w:rsidP="0055391E">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Podporu výrobce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povinen zajistit po celou dobu trvání této Smlouvy.</w:t>
      </w:r>
    </w:p>
    <w:p w14:paraId="520D99EC" w14:textId="77777777" w:rsidR="0055391E" w:rsidRPr="0055391E" w:rsidRDefault="0055391E" w:rsidP="0055391E">
      <w:pPr>
        <w:pStyle w:val="RLTextlnkuslovan"/>
        <w:rPr>
          <w:rFonts w:ascii="Calibri" w:hAnsi="Calibri" w:cs="Calibri"/>
          <w:sz w:val="22"/>
          <w:szCs w:val="22"/>
          <w:lang w:eastAsia="en-US"/>
        </w:rPr>
      </w:pPr>
      <w:r w:rsidRPr="0055391E">
        <w:rPr>
          <w:rFonts w:ascii="Calibri" w:hAnsi="Calibri" w:cs="Calibri"/>
          <w:sz w:val="22"/>
          <w:szCs w:val="22"/>
          <w:lang w:eastAsia="en-US"/>
        </w:rPr>
        <w:t>Detailní parametry Podpory výrobce jsou specifikovány v</w:t>
      </w:r>
      <w:r w:rsidR="00095659">
        <w:rPr>
          <w:rFonts w:ascii="Calibri" w:hAnsi="Calibri" w:cs="Calibri"/>
          <w:sz w:val="22"/>
          <w:szCs w:val="22"/>
          <w:lang w:eastAsia="en-US"/>
        </w:rPr>
        <w:t> </w:t>
      </w:r>
      <w:r w:rsidR="00095659" w:rsidRPr="00095659">
        <w:rPr>
          <w:rFonts w:ascii="Calibri" w:hAnsi="Calibri" w:cs="Calibri"/>
          <w:b/>
          <w:bCs/>
          <w:sz w:val="22"/>
          <w:szCs w:val="22"/>
          <w:u w:val="single"/>
          <w:lang w:eastAsia="en-US"/>
        </w:rPr>
        <w:t>Příloze č. 1</w:t>
      </w:r>
      <w:r w:rsidR="008E4324">
        <w:rPr>
          <w:rFonts w:ascii="Calibri" w:hAnsi="Calibri" w:cs="Calibri"/>
          <w:b/>
          <w:bCs/>
          <w:sz w:val="22"/>
          <w:szCs w:val="22"/>
          <w:u w:val="single"/>
          <w:lang w:eastAsia="en-US"/>
        </w:rPr>
        <w:t xml:space="preserve"> </w:t>
      </w:r>
      <w:r w:rsidR="008E4324" w:rsidRPr="00897D3A">
        <w:rPr>
          <w:rFonts w:ascii="Calibri" w:hAnsi="Calibri" w:cs="Calibri"/>
          <w:sz w:val="22"/>
          <w:szCs w:val="22"/>
          <w:lang w:eastAsia="en-US"/>
        </w:rPr>
        <w:t>této Smlouvy</w:t>
      </w:r>
      <w:r w:rsidRPr="00897D3A">
        <w:rPr>
          <w:rFonts w:ascii="Calibri" w:hAnsi="Calibri" w:cs="Calibri"/>
          <w:sz w:val="22"/>
          <w:szCs w:val="22"/>
          <w:lang w:eastAsia="en-US"/>
        </w:rPr>
        <w:t>.</w:t>
      </w:r>
      <w:r w:rsidRPr="0055391E">
        <w:rPr>
          <w:rFonts w:ascii="Calibri" w:hAnsi="Calibri" w:cs="Calibri"/>
          <w:sz w:val="22"/>
          <w:szCs w:val="22"/>
          <w:lang w:eastAsia="en-US"/>
        </w:rPr>
        <w:t xml:space="preserve"> </w:t>
      </w:r>
    </w:p>
    <w:p w14:paraId="6ED6D018" w14:textId="77777777" w:rsidR="0055391E" w:rsidRPr="0055391E" w:rsidRDefault="0055391E" w:rsidP="0055391E">
      <w:pPr>
        <w:keepNext/>
        <w:numPr>
          <w:ilvl w:val="0"/>
          <w:numId w:val="1"/>
        </w:numPr>
        <w:suppressAutoHyphens/>
        <w:spacing w:before="360"/>
        <w:jc w:val="both"/>
        <w:outlineLvl w:val="0"/>
        <w:rPr>
          <w:rFonts w:ascii="Calibri" w:hAnsi="Calibri" w:cs="Calibri"/>
          <w:b/>
          <w:sz w:val="22"/>
          <w:szCs w:val="22"/>
          <w:lang w:eastAsia="en-US"/>
        </w:rPr>
      </w:pPr>
      <w:r w:rsidRPr="0055391E">
        <w:rPr>
          <w:rFonts w:ascii="Calibri" w:hAnsi="Calibri" w:cs="Calibri"/>
          <w:b/>
          <w:sz w:val="22"/>
          <w:szCs w:val="22"/>
          <w:lang w:eastAsia="en-US"/>
        </w:rPr>
        <w:t xml:space="preserve">ZPŮSOB POSKYTOVÁNÍ SLUŽEB NA </w:t>
      </w:r>
      <w:bookmarkEnd w:id="32"/>
      <w:r w:rsidRPr="0055391E">
        <w:rPr>
          <w:rFonts w:ascii="Calibri" w:hAnsi="Calibri" w:cs="Calibri"/>
          <w:b/>
          <w:sz w:val="22"/>
          <w:szCs w:val="22"/>
          <w:lang w:eastAsia="en-US"/>
        </w:rPr>
        <w:t>POKYN</w:t>
      </w:r>
      <w:bookmarkEnd w:id="33"/>
    </w:p>
    <w:p w14:paraId="41FA0EFF" w14:textId="77777777" w:rsidR="0055391E" w:rsidRPr="0055391E" w:rsidRDefault="0055391E" w:rsidP="0055391E">
      <w:pPr>
        <w:numPr>
          <w:ilvl w:val="1"/>
          <w:numId w:val="1"/>
        </w:numPr>
        <w:jc w:val="both"/>
        <w:rPr>
          <w:rFonts w:ascii="Calibri" w:hAnsi="Calibri" w:cs="Calibri"/>
          <w:sz w:val="22"/>
          <w:szCs w:val="22"/>
        </w:rPr>
      </w:pPr>
      <w:bookmarkStart w:id="40" w:name="_Ref368592968"/>
      <w:r w:rsidRPr="0055391E">
        <w:rPr>
          <w:rFonts w:ascii="Calibri" w:hAnsi="Calibri" w:cs="Calibri"/>
          <w:sz w:val="22"/>
          <w:szCs w:val="22"/>
        </w:rPr>
        <w:t xml:space="preserve">Služby na pokyn budou Objednatelem dle této </w:t>
      </w:r>
      <w:r w:rsidR="00D80F32">
        <w:rPr>
          <w:rFonts w:ascii="Calibri" w:hAnsi="Calibri" w:cs="Calibri"/>
          <w:sz w:val="22"/>
          <w:szCs w:val="22"/>
        </w:rPr>
        <w:t>S</w:t>
      </w:r>
      <w:r w:rsidRPr="0055391E">
        <w:rPr>
          <w:rFonts w:ascii="Calibri" w:hAnsi="Calibri" w:cs="Calibri"/>
          <w:sz w:val="22"/>
          <w:szCs w:val="22"/>
        </w:rPr>
        <w:t xml:space="preserve">mlouvy objednávány </w:t>
      </w:r>
      <w:r w:rsidR="00D80F32">
        <w:rPr>
          <w:rFonts w:ascii="Calibri" w:hAnsi="Calibri" w:cs="Calibri"/>
          <w:sz w:val="22"/>
          <w:szCs w:val="22"/>
        </w:rPr>
        <w:t>v rozsahu a dle aktuálních potřeb Objednatele</w:t>
      </w:r>
      <w:r w:rsidRPr="0055391E">
        <w:rPr>
          <w:rFonts w:ascii="Calibri" w:hAnsi="Calibri" w:cs="Calibri"/>
          <w:sz w:val="22"/>
          <w:szCs w:val="22"/>
        </w:rPr>
        <w:t xml:space="preserve"> dle následujícího postupu:</w:t>
      </w:r>
      <w:bookmarkEnd w:id="40"/>
    </w:p>
    <w:p w14:paraId="311E243B" w14:textId="77777777" w:rsidR="0055391E" w:rsidRPr="0055391E" w:rsidRDefault="0055391E" w:rsidP="0055391E">
      <w:pPr>
        <w:numPr>
          <w:ilvl w:val="2"/>
          <w:numId w:val="1"/>
        </w:numPr>
        <w:spacing w:before="100" w:beforeAutospacing="1"/>
        <w:jc w:val="both"/>
        <w:rPr>
          <w:rFonts w:ascii="Calibri" w:hAnsi="Calibri" w:cs="Calibri"/>
          <w:sz w:val="22"/>
          <w:szCs w:val="22"/>
        </w:rPr>
      </w:pPr>
      <w:bookmarkStart w:id="41" w:name="_Ref298340271"/>
      <w:r w:rsidRPr="0055391E">
        <w:rPr>
          <w:rFonts w:ascii="Calibri" w:hAnsi="Calibri" w:cs="Calibri"/>
          <w:sz w:val="22"/>
          <w:szCs w:val="22"/>
        </w:rPr>
        <w:t xml:space="preserve">Objednatel je oprávněn kdykoli v průběhu </w:t>
      </w:r>
      <w:r w:rsidR="00D80F32">
        <w:rPr>
          <w:rFonts w:ascii="Calibri" w:hAnsi="Calibri" w:cs="Calibri"/>
          <w:sz w:val="22"/>
          <w:szCs w:val="22"/>
        </w:rPr>
        <w:t>trvání</w:t>
      </w:r>
      <w:r w:rsidRPr="0055391E">
        <w:rPr>
          <w:rFonts w:ascii="Calibri" w:hAnsi="Calibri" w:cs="Calibri"/>
          <w:sz w:val="22"/>
          <w:szCs w:val="22"/>
        </w:rPr>
        <w:t xml:space="preserve"> této Smlouvy zaslat </w:t>
      </w:r>
      <w:r w:rsidR="004E4E62">
        <w:rPr>
          <w:rFonts w:ascii="Calibri" w:hAnsi="Calibri" w:cs="Calibri"/>
          <w:sz w:val="22"/>
          <w:szCs w:val="22"/>
        </w:rPr>
        <w:t>Dodavatel</w:t>
      </w:r>
      <w:r w:rsidRPr="0055391E">
        <w:rPr>
          <w:rFonts w:ascii="Calibri" w:hAnsi="Calibri" w:cs="Calibri"/>
          <w:sz w:val="22"/>
          <w:szCs w:val="22"/>
        </w:rPr>
        <w:t>i písemný pokyn (např. e-mailem) na poskytnutí Služeb na pokyn (dále jen „</w:t>
      </w:r>
      <w:r w:rsidRPr="0055391E">
        <w:rPr>
          <w:rFonts w:ascii="Calibri" w:hAnsi="Calibri" w:cs="Calibri"/>
          <w:b/>
          <w:sz w:val="22"/>
          <w:szCs w:val="22"/>
        </w:rPr>
        <w:t>Pokyn</w:t>
      </w:r>
      <w:r w:rsidRPr="0055391E">
        <w:rPr>
          <w:rFonts w:ascii="Calibri" w:hAnsi="Calibri" w:cs="Calibri"/>
          <w:sz w:val="22"/>
          <w:szCs w:val="22"/>
        </w:rPr>
        <w:t>“), který musí obsahovat alespoň:</w:t>
      </w:r>
      <w:bookmarkEnd w:id="41"/>
    </w:p>
    <w:p w14:paraId="6C60ABDF"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konkrétní označení a bližší specifikaci Služeb na pokyn, které j</w:t>
      </w:r>
      <w:r w:rsidR="00CB1594">
        <w:rPr>
          <w:rFonts w:ascii="Calibri" w:hAnsi="Calibri" w:cs="Calibri"/>
          <w:sz w:val="22"/>
          <w:szCs w:val="22"/>
        </w:rPr>
        <w:t>sou</w:t>
      </w:r>
      <w:r w:rsidRPr="0055391E">
        <w:rPr>
          <w:rFonts w:ascii="Calibri" w:hAnsi="Calibri" w:cs="Calibri"/>
          <w:sz w:val="22"/>
          <w:szCs w:val="22"/>
        </w:rPr>
        <w:t xml:space="preserve"> objednáván</w:t>
      </w:r>
      <w:r w:rsidR="00CB1594">
        <w:rPr>
          <w:rFonts w:ascii="Calibri" w:hAnsi="Calibri" w:cs="Calibri"/>
          <w:sz w:val="22"/>
          <w:szCs w:val="22"/>
        </w:rPr>
        <w:t>y</w:t>
      </w:r>
      <w:r w:rsidRPr="0055391E">
        <w:rPr>
          <w:rFonts w:ascii="Calibri" w:hAnsi="Calibri" w:cs="Calibri"/>
          <w:sz w:val="22"/>
          <w:szCs w:val="22"/>
        </w:rPr>
        <w:t>, včetně věcného rozsahu či požadovaných výsledků Služeb na pokyn;</w:t>
      </w:r>
    </w:p>
    <w:p w14:paraId="53AE6BF1"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požadovaný termín poskytnutí Služeb na pokyn;</w:t>
      </w:r>
    </w:p>
    <w:p w14:paraId="656FE5F9"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Objednatelem předpokládaný rozsah Služeb na pokyn, případně cenu za</w:t>
      </w:r>
      <w:r w:rsidR="00887CC5">
        <w:rPr>
          <w:rFonts w:ascii="Calibri" w:hAnsi="Calibri" w:cs="Calibri"/>
          <w:sz w:val="22"/>
          <w:szCs w:val="22"/>
        </w:rPr>
        <w:t> </w:t>
      </w:r>
      <w:r w:rsidR="00281378">
        <w:rPr>
          <w:rFonts w:ascii="Calibri" w:hAnsi="Calibri" w:cs="Calibri"/>
          <w:sz w:val="22"/>
          <w:szCs w:val="22"/>
        </w:rPr>
        <w:t>P</w:t>
      </w:r>
      <w:r w:rsidRPr="0055391E">
        <w:rPr>
          <w:rFonts w:ascii="Calibri" w:hAnsi="Calibri" w:cs="Calibri"/>
          <w:sz w:val="22"/>
          <w:szCs w:val="22"/>
        </w:rPr>
        <w:t xml:space="preserve">lnění stanovenou v souladu s cenovými podmínkami uvedenými v této </w:t>
      </w:r>
      <w:r w:rsidR="006F5D20">
        <w:rPr>
          <w:rFonts w:ascii="Calibri" w:hAnsi="Calibri" w:cs="Calibri"/>
          <w:sz w:val="22"/>
          <w:szCs w:val="22"/>
        </w:rPr>
        <w:t>S</w:t>
      </w:r>
      <w:r w:rsidRPr="0055391E">
        <w:rPr>
          <w:rFonts w:ascii="Calibri" w:hAnsi="Calibri" w:cs="Calibri"/>
          <w:sz w:val="22"/>
          <w:szCs w:val="22"/>
        </w:rPr>
        <w:t>mlouvě (zejména dle počtu objednaných člověkodnů; 1 člověkoden = 8</w:t>
      </w:r>
      <w:r w:rsidR="00441AF5">
        <w:rPr>
          <w:rFonts w:ascii="Calibri" w:hAnsi="Calibri" w:cs="Calibri"/>
          <w:sz w:val="22"/>
          <w:szCs w:val="22"/>
        </w:rPr>
        <w:t> </w:t>
      </w:r>
      <w:r w:rsidRPr="0055391E">
        <w:rPr>
          <w:rFonts w:ascii="Calibri" w:hAnsi="Calibri" w:cs="Calibri"/>
          <w:sz w:val="22"/>
          <w:szCs w:val="22"/>
        </w:rPr>
        <w:t>pracovních hodin, dále jen „</w:t>
      </w:r>
      <w:r w:rsidRPr="0055391E">
        <w:rPr>
          <w:rFonts w:ascii="Calibri" w:hAnsi="Calibri" w:cs="Calibri"/>
          <w:b/>
          <w:sz w:val="22"/>
          <w:szCs w:val="22"/>
        </w:rPr>
        <w:t>ČD</w:t>
      </w:r>
      <w:r w:rsidRPr="0055391E">
        <w:rPr>
          <w:rFonts w:ascii="Calibri" w:hAnsi="Calibri" w:cs="Calibri"/>
          <w:sz w:val="22"/>
          <w:szCs w:val="22"/>
        </w:rPr>
        <w:t>“);</w:t>
      </w:r>
    </w:p>
    <w:p w14:paraId="10D6711A"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 xml:space="preserve">specifikaci členů realizačního týmu, pokud je vyplnění vyžadováno od konkrétních členů realizačního týmu </w:t>
      </w:r>
      <w:r w:rsidR="004E4E62">
        <w:rPr>
          <w:rFonts w:ascii="Calibri" w:hAnsi="Calibri" w:cs="Calibri"/>
          <w:sz w:val="22"/>
          <w:szCs w:val="22"/>
        </w:rPr>
        <w:t>Dodavatel</w:t>
      </w:r>
      <w:r w:rsidRPr="0055391E">
        <w:rPr>
          <w:rFonts w:ascii="Calibri" w:hAnsi="Calibri" w:cs="Calibri"/>
          <w:sz w:val="22"/>
          <w:szCs w:val="22"/>
        </w:rPr>
        <w:t xml:space="preserve">e dle </w:t>
      </w:r>
      <w:hyperlink r:id="rId8" w:anchor="ListAnnex03" w:history="1">
        <w:r w:rsidR="00D80F32" w:rsidRPr="00A535A9">
          <w:rPr>
            <w:rFonts w:ascii="Calibri" w:hAnsi="Calibri" w:cs="Calibri"/>
            <w:b/>
            <w:bCs/>
            <w:sz w:val="22"/>
            <w:szCs w:val="22"/>
            <w:u w:val="single"/>
          </w:rPr>
          <w:t>Přílohy</w:t>
        </w:r>
      </w:hyperlink>
      <w:r w:rsidR="00D80F32" w:rsidRPr="00A535A9">
        <w:rPr>
          <w:rFonts w:ascii="Calibri" w:hAnsi="Calibri" w:cs="Calibri"/>
          <w:b/>
          <w:bCs/>
          <w:sz w:val="22"/>
          <w:szCs w:val="22"/>
          <w:u w:val="single"/>
        </w:rPr>
        <w:t xml:space="preserve"> č. 6</w:t>
      </w:r>
      <w:r w:rsidRPr="0055391E">
        <w:rPr>
          <w:rFonts w:ascii="Calibri" w:hAnsi="Calibri" w:cs="Calibri"/>
          <w:sz w:val="22"/>
          <w:szCs w:val="22"/>
        </w:rPr>
        <w:t xml:space="preserve"> této Smlouvy; </w:t>
      </w:r>
    </w:p>
    <w:p w14:paraId="0DBDBEA7"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případn</w:t>
      </w:r>
      <w:r w:rsidR="00797397">
        <w:rPr>
          <w:rFonts w:ascii="Calibri" w:hAnsi="Calibri" w:cs="Calibri"/>
          <w:sz w:val="22"/>
          <w:szCs w:val="22"/>
        </w:rPr>
        <w:t xml:space="preserve">é </w:t>
      </w:r>
      <w:r w:rsidRPr="0055391E">
        <w:rPr>
          <w:rFonts w:ascii="Calibri" w:hAnsi="Calibri" w:cs="Calibri"/>
          <w:sz w:val="22"/>
          <w:szCs w:val="22"/>
        </w:rPr>
        <w:t xml:space="preserve">stanovení akceptačních kritérií, odpovídá-li to povaze </w:t>
      </w:r>
      <w:r w:rsidR="00797397">
        <w:rPr>
          <w:rFonts w:ascii="Calibri" w:hAnsi="Calibri" w:cs="Calibri"/>
          <w:sz w:val="22"/>
          <w:szCs w:val="22"/>
        </w:rPr>
        <w:t>Služeb na pokyn</w:t>
      </w:r>
      <w:r w:rsidRPr="0055391E">
        <w:rPr>
          <w:rFonts w:ascii="Calibri" w:hAnsi="Calibri" w:cs="Calibri"/>
          <w:sz w:val="22"/>
          <w:szCs w:val="22"/>
        </w:rPr>
        <w:t>;</w:t>
      </w:r>
    </w:p>
    <w:p w14:paraId="4347B5BB"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lastRenderedPageBreak/>
        <w:t>stanovení případných dalších sankcí vztahujících se k objednávaným Službám na pokyn;</w:t>
      </w:r>
    </w:p>
    <w:p w14:paraId="31138F17" w14:textId="77777777" w:rsidR="0055391E" w:rsidRPr="0055391E" w:rsidRDefault="0055391E" w:rsidP="0055391E">
      <w:pPr>
        <w:numPr>
          <w:ilvl w:val="3"/>
          <w:numId w:val="1"/>
        </w:numPr>
        <w:tabs>
          <w:tab w:val="clear" w:pos="2552"/>
        </w:tabs>
        <w:spacing w:before="100" w:beforeAutospacing="1"/>
        <w:jc w:val="both"/>
        <w:rPr>
          <w:rFonts w:ascii="Calibri" w:hAnsi="Calibri" w:cs="Calibri"/>
          <w:sz w:val="22"/>
          <w:szCs w:val="22"/>
        </w:rPr>
      </w:pPr>
      <w:r w:rsidRPr="0055391E">
        <w:rPr>
          <w:rFonts w:ascii="Calibri" w:hAnsi="Calibri" w:cs="Calibri"/>
          <w:sz w:val="22"/>
          <w:szCs w:val="22"/>
        </w:rPr>
        <w:t>Podpis oprávněné osoby Objednatele ve věcech obchodních.</w:t>
      </w:r>
    </w:p>
    <w:p w14:paraId="56653C1F" w14:textId="2C8C7AFB" w:rsidR="0055391E" w:rsidRPr="0055391E" w:rsidRDefault="0055391E" w:rsidP="0055391E">
      <w:pPr>
        <w:numPr>
          <w:ilvl w:val="1"/>
          <w:numId w:val="1"/>
        </w:numPr>
        <w:jc w:val="both"/>
        <w:rPr>
          <w:rFonts w:ascii="Calibri" w:hAnsi="Calibri" w:cs="Calibri"/>
          <w:sz w:val="22"/>
          <w:szCs w:val="22"/>
        </w:rPr>
      </w:pPr>
      <w:bookmarkStart w:id="42" w:name="_Ref357715123"/>
      <w:bookmarkStart w:id="43" w:name="_Ref357714703"/>
      <w:bookmarkStart w:id="44" w:name="_Ref350769250"/>
      <w:bookmarkStart w:id="45" w:name="_Ref21030682"/>
      <w:r w:rsidRPr="0055391E">
        <w:rPr>
          <w:rFonts w:ascii="Calibri" w:hAnsi="Calibri" w:cs="Calibri"/>
          <w:sz w:val="22"/>
          <w:szCs w:val="22"/>
        </w:rPr>
        <w:t xml:space="preserve">V reakci na přijatý Pokyn je </w:t>
      </w:r>
      <w:r w:rsidR="004E4E62">
        <w:rPr>
          <w:rFonts w:ascii="Calibri" w:hAnsi="Calibri" w:cs="Calibri"/>
          <w:sz w:val="22"/>
          <w:szCs w:val="22"/>
        </w:rPr>
        <w:t>Dodavatel</w:t>
      </w:r>
      <w:r w:rsidRPr="0055391E">
        <w:rPr>
          <w:rFonts w:ascii="Calibri" w:hAnsi="Calibri" w:cs="Calibri"/>
          <w:sz w:val="22"/>
          <w:szCs w:val="22"/>
        </w:rPr>
        <w:t xml:space="preserve"> povinen do 10 pracovních dnů doručit Objednateli písemné upřesnění realizace formou potvrzení Pokynu, a to i formou </w:t>
      </w:r>
      <w:r w:rsidR="00B07CDC">
        <w:rPr>
          <w:rFonts w:ascii="Calibri" w:hAnsi="Calibri" w:cs="Calibri"/>
          <w:sz w:val="22"/>
          <w:szCs w:val="22"/>
        </w:rPr>
        <w:br/>
      </w:r>
      <w:r w:rsidRPr="0055391E">
        <w:rPr>
          <w:rFonts w:ascii="Calibri" w:hAnsi="Calibri" w:cs="Calibri"/>
          <w:sz w:val="22"/>
          <w:szCs w:val="22"/>
        </w:rPr>
        <w:t>e-mailu jakožto návrh konkrétního dílčího plnění (dále jen „</w:t>
      </w:r>
      <w:r w:rsidRPr="0055391E">
        <w:rPr>
          <w:rFonts w:ascii="Calibri" w:hAnsi="Calibri" w:cs="Calibri"/>
          <w:b/>
          <w:sz w:val="22"/>
          <w:szCs w:val="22"/>
        </w:rPr>
        <w:t>Potvrzení</w:t>
      </w:r>
      <w:r w:rsidRPr="0055391E">
        <w:rPr>
          <w:rFonts w:ascii="Calibri" w:hAnsi="Calibri" w:cs="Calibri"/>
          <w:sz w:val="22"/>
          <w:szCs w:val="22"/>
        </w:rPr>
        <w:t xml:space="preserve"> </w:t>
      </w:r>
      <w:r w:rsidRPr="0055391E">
        <w:rPr>
          <w:rFonts w:ascii="Calibri" w:hAnsi="Calibri" w:cs="Calibri"/>
          <w:b/>
          <w:sz w:val="22"/>
          <w:szCs w:val="22"/>
        </w:rPr>
        <w:t>pokynu</w:t>
      </w:r>
      <w:r w:rsidRPr="0055391E">
        <w:rPr>
          <w:rFonts w:ascii="Calibri" w:hAnsi="Calibri" w:cs="Calibri"/>
          <w:sz w:val="22"/>
          <w:szCs w:val="22"/>
        </w:rPr>
        <w:t>“), nebo sdělit Objednateli (oprávněné osobě Objednatele ve věcech obchodních) vady ve</w:t>
      </w:r>
      <w:r w:rsidR="00B07CDC">
        <w:rPr>
          <w:rFonts w:ascii="Calibri" w:hAnsi="Calibri" w:cs="Calibri"/>
          <w:sz w:val="22"/>
          <w:szCs w:val="22"/>
        </w:rPr>
        <w:t> </w:t>
      </w:r>
      <w:r w:rsidRPr="0055391E">
        <w:rPr>
          <w:rFonts w:ascii="Calibri" w:hAnsi="Calibri" w:cs="Calibri"/>
          <w:sz w:val="22"/>
          <w:szCs w:val="22"/>
        </w:rPr>
        <w:t xml:space="preserve">vymezení Pokynu bránící </w:t>
      </w:r>
      <w:r w:rsidR="004E4E62">
        <w:rPr>
          <w:rFonts w:ascii="Calibri" w:hAnsi="Calibri" w:cs="Calibri"/>
          <w:sz w:val="22"/>
          <w:szCs w:val="22"/>
        </w:rPr>
        <w:t>Dodavatel</w:t>
      </w:r>
      <w:r w:rsidRPr="0055391E">
        <w:rPr>
          <w:rFonts w:ascii="Calibri" w:hAnsi="Calibri" w:cs="Calibri"/>
          <w:sz w:val="22"/>
          <w:szCs w:val="22"/>
        </w:rPr>
        <w:t>i Potvrzení pokynu vypracovat. Vadou dle</w:t>
      </w:r>
      <w:r w:rsidR="00A535A9">
        <w:rPr>
          <w:rFonts w:ascii="Calibri" w:hAnsi="Calibri" w:cs="Calibri"/>
          <w:sz w:val="22"/>
          <w:szCs w:val="22"/>
        </w:rPr>
        <w:t> </w:t>
      </w:r>
      <w:r w:rsidRPr="0055391E">
        <w:rPr>
          <w:rFonts w:ascii="Calibri" w:hAnsi="Calibri" w:cs="Calibri"/>
          <w:sz w:val="22"/>
          <w:szCs w:val="22"/>
        </w:rPr>
        <w:t xml:space="preserve">tohoto </w:t>
      </w:r>
      <w:r w:rsidR="00A27BB8">
        <w:rPr>
          <w:rFonts w:ascii="Calibri" w:hAnsi="Calibri" w:cs="Calibri"/>
          <w:sz w:val="22"/>
          <w:szCs w:val="22"/>
        </w:rPr>
        <w:t>odst</w:t>
      </w:r>
      <w:r w:rsidR="00B07CDC">
        <w:rPr>
          <w:rFonts w:ascii="Calibri" w:hAnsi="Calibri" w:cs="Calibri"/>
          <w:sz w:val="22"/>
          <w:szCs w:val="22"/>
        </w:rPr>
        <w:t>.</w:t>
      </w:r>
      <w:r w:rsidR="00584198">
        <w:rPr>
          <w:rFonts w:ascii="Calibri" w:hAnsi="Calibri" w:cs="Calibri"/>
          <w:sz w:val="22"/>
          <w:szCs w:val="22"/>
        </w:rPr>
        <w:t xml:space="preserve"> </w:t>
      </w:r>
      <w:r w:rsidRPr="0055391E">
        <w:rPr>
          <w:rFonts w:ascii="Calibri" w:hAnsi="Calibri" w:cs="Calibri"/>
          <w:sz w:val="22"/>
          <w:szCs w:val="22"/>
        </w:rPr>
        <w:fldChar w:fldCharType="begin"/>
      </w:r>
      <w:r w:rsidRPr="0055391E">
        <w:rPr>
          <w:rFonts w:ascii="Calibri" w:hAnsi="Calibri" w:cs="Calibri"/>
          <w:sz w:val="22"/>
          <w:szCs w:val="22"/>
        </w:rPr>
        <w:instrText xml:space="preserve"> REF _Ref21030682 \r \h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6.2</w:t>
      </w:r>
      <w:r w:rsidRPr="0055391E">
        <w:rPr>
          <w:rFonts w:ascii="Calibri" w:hAnsi="Calibri" w:cs="Calibri"/>
          <w:sz w:val="22"/>
          <w:szCs w:val="22"/>
        </w:rPr>
        <w:fldChar w:fldCharType="end"/>
      </w:r>
      <w:r w:rsidRPr="0055391E">
        <w:rPr>
          <w:rFonts w:ascii="Calibri" w:hAnsi="Calibri" w:cs="Calibri"/>
          <w:sz w:val="22"/>
          <w:szCs w:val="22"/>
        </w:rPr>
        <w:t xml:space="preserve"> </w:t>
      </w:r>
      <w:r w:rsidR="00B07CDC">
        <w:rPr>
          <w:rFonts w:ascii="Calibri" w:hAnsi="Calibri" w:cs="Calibri"/>
          <w:sz w:val="22"/>
          <w:szCs w:val="22"/>
        </w:rPr>
        <w:t>S</w:t>
      </w:r>
      <w:r w:rsidRPr="0055391E">
        <w:rPr>
          <w:rFonts w:ascii="Calibri" w:hAnsi="Calibri" w:cs="Calibri"/>
          <w:sz w:val="22"/>
          <w:szCs w:val="22"/>
        </w:rPr>
        <w:t xml:space="preserve">mlouvy je zejména </w:t>
      </w:r>
      <w:r w:rsidRPr="0055391E">
        <w:rPr>
          <w:rFonts w:ascii="Calibri" w:hAnsi="Calibri" w:cs="Calibri"/>
          <w:sz w:val="22"/>
          <w:szCs w:val="22"/>
          <w:lang w:eastAsia="en-US"/>
        </w:rPr>
        <w:t xml:space="preserve">neurčitost zadání, kterou není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schopen technicky překonat; vadou </w:t>
      </w:r>
      <w:r w:rsidRPr="0055391E">
        <w:rPr>
          <w:rFonts w:ascii="Calibri" w:hAnsi="Calibri" w:cs="Calibri"/>
          <w:sz w:val="22"/>
          <w:szCs w:val="22"/>
        </w:rPr>
        <w:t>Pokynu také je</w:t>
      </w:r>
      <w:r w:rsidRPr="0055391E">
        <w:rPr>
          <w:rFonts w:ascii="Calibri" w:hAnsi="Calibri" w:cs="Calibri"/>
          <w:sz w:val="22"/>
          <w:szCs w:val="22"/>
          <w:lang w:eastAsia="en-US"/>
        </w:rPr>
        <w:t xml:space="preserve">, pokud obsahuje objektivně nepřiměřeně krátký termín plnění nebo objektivně nízký rozsah odhadované pracnosti, přičemž v takovém případě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povinen tyto skutečnosti konkrétně a detailně specifikovat a odůvodnit</w:t>
      </w:r>
      <w:r w:rsidRPr="0055391E">
        <w:rPr>
          <w:rFonts w:ascii="Calibri" w:hAnsi="Calibri" w:cs="Calibri"/>
          <w:sz w:val="22"/>
          <w:szCs w:val="22"/>
        </w:rPr>
        <w:t xml:space="preserve">. Objednatel je povinen odstranit případné vady Pokynu, které budou řádně specifikované a odůvodněné </w:t>
      </w:r>
      <w:r w:rsidR="004E4E62">
        <w:rPr>
          <w:rFonts w:ascii="Calibri" w:hAnsi="Calibri" w:cs="Calibri"/>
          <w:sz w:val="22"/>
          <w:szCs w:val="22"/>
        </w:rPr>
        <w:t>Dodavatel</w:t>
      </w:r>
      <w:r w:rsidRPr="0055391E">
        <w:rPr>
          <w:rFonts w:ascii="Calibri" w:hAnsi="Calibri" w:cs="Calibri"/>
          <w:sz w:val="22"/>
          <w:szCs w:val="22"/>
        </w:rPr>
        <w:t xml:space="preserve">em, a Pokyn opětovně předložit </w:t>
      </w:r>
      <w:r w:rsidR="004E4E62">
        <w:rPr>
          <w:rFonts w:ascii="Calibri" w:hAnsi="Calibri" w:cs="Calibri"/>
          <w:sz w:val="22"/>
          <w:szCs w:val="22"/>
        </w:rPr>
        <w:t>Dodavatel</w:t>
      </w:r>
      <w:r w:rsidRPr="0055391E">
        <w:rPr>
          <w:rFonts w:ascii="Calibri" w:hAnsi="Calibri" w:cs="Calibri"/>
          <w:sz w:val="22"/>
          <w:szCs w:val="22"/>
        </w:rPr>
        <w:t>i. Neodstraní-li Objednatel vady Pokynu, je</w:t>
      </w:r>
      <w:r w:rsidR="00CF0CE3">
        <w:rPr>
          <w:rFonts w:ascii="Calibri" w:hAnsi="Calibri" w:cs="Calibri"/>
          <w:sz w:val="22"/>
          <w:szCs w:val="22"/>
        </w:rPr>
        <w:t> </w:t>
      </w:r>
      <w:r w:rsidR="004E4E62">
        <w:rPr>
          <w:rFonts w:ascii="Calibri" w:hAnsi="Calibri" w:cs="Calibri"/>
          <w:sz w:val="22"/>
          <w:szCs w:val="22"/>
        </w:rPr>
        <w:t>Dodavatel</w:t>
      </w:r>
      <w:r w:rsidRPr="0055391E">
        <w:rPr>
          <w:rFonts w:ascii="Calibri" w:hAnsi="Calibri" w:cs="Calibri"/>
          <w:sz w:val="22"/>
          <w:szCs w:val="22"/>
        </w:rPr>
        <w:t xml:space="preserve"> po</w:t>
      </w:r>
      <w:bookmarkStart w:id="46" w:name="_Ref359439035"/>
      <w:r w:rsidRPr="0055391E">
        <w:rPr>
          <w:rFonts w:ascii="Calibri" w:hAnsi="Calibri" w:cs="Calibri"/>
          <w:sz w:val="22"/>
          <w:szCs w:val="22"/>
        </w:rPr>
        <w:t>vinen průběžně na trvání tohoto stavu Objednatele upozorňovat, a to až do té doby, než Objednatel rozhodne, že svůj Pokyn bere zpět, nebo že</w:t>
      </w:r>
      <w:r w:rsidR="00CF0CE3">
        <w:rPr>
          <w:rFonts w:ascii="Calibri" w:hAnsi="Calibri" w:cs="Calibri"/>
          <w:sz w:val="22"/>
          <w:szCs w:val="22"/>
        </w:rPr>
        <w:t> </w:t>
      </w:r>
      <w:r w:rsidRPr="0055391E">
        <w:rPr>
          <w:rFonts w:ascii="Calibri" w:hAnsi="Calibri" w:cs="Calibri"/>
          <w:sz w:val="22"/>
          <w:szCs w:val="22"/>
        </w:rPr>
        <w:t>specifikované vady odstraní</w:t>
      </w:r>
      <w:bookmarkEnd w:id="42"/>
      <w:bookmarkEnd w:id="43"/>
      <w:bookmarkEnd w:id="44"/>
      <w:bookmarkEnd w:id="46"/>
      <w:r w:rsidRPr="0055391E">
        <w:rPr>
          <w:rFonts w:ascii="Calibri" w:hAnsi="Calibri" w:cs="Calibri"/>
          <w:sz w:val="22"/>
          <w:szCs w:val="22"/>
          <w:lang w:eastAsia="en-US"/>
        </w:rPr>
        <w:t>.</w:t>
      </w:r>
      <w:bookmarkEnd w:id="45"/>
    </w:p>
    <w:p w14:paraId="04C05824" w14:textId="77777777" w:rsidR="0055391E" w:rsidRPr="0055391E" w:rsidRDefault="0055391E" w:rsidP="0055391E">
      <w:pPr>
        <w:numPr>
          <w:ilvl w:val="1"/>
          <w:numId w:val="1"/>
        </w:numPr>
        <w:jc w:val="both"/>
        <w:rPr>
          <w:rFonts w:ascii="Calibri" w:hAnsi="Calibri" w:cs="Calibri"/>
          <w:sz w:val="22"/>
          <w:szCs w:val="22"/>
        </w:rPr>
      </w:pPr>
      <w:bookmarkStart w:id="47" w:name="_Ref366480749"/>
      <w:r w:rsidRPr="0055391E">
        <w:rPr>
          <w:rFonts w:ascii="Calibri" w:hAnsi="Calibri" w:cs="Calibri"/>
          <w:sz w:val="22"/>
          <w:szCs w:val="22"/>
        </w:rPr>
        <w:t>Potvrzení pokynu musí přinejmenším obsahovat:</w:t>
      </w:r>
      <w:bookmarkEnd w:id="47"/>
    </w:p>
    <w:p w14:paraId="62021F9D" w14:textId="77777777" w:rsidR="0055391E" w:rsidRPr="0055391E" w:rsidRDefault="0055391E" w:rsidP="0055391E">
      <w:pPr>
        <w:numPr>
          <w:ilvl w:val="2"/>
          <w:numId w:val="1"/>
        </w:numPr>
        <w:spacing w:before="100" w:beforeAutospacing="1"/>
        <w:jc w:val="both"/>
        <w:rPr>
          <w:rFonts w:ascii="Calibri" w:hAnsi="Calibri" w:cs="Calibri"/>
          <w:sz w:val="22"/>
          <w:szCs w:val="22"/>
        </w:rPr>
      </w:pPr>
      <w:r w:rsidRPr="0055391E">
        <w:rPr>
          <w:rFonts w:ascii="Calibri" w:hAnsi="Calibri" w:cs="Calibri"/>
          <w:sz w:val="22"/>
          <w:szCs w:val="22"/>
        </w:rPr>
        <w:t>dostatečně podrobný popis požadovaných Služeb na pokyn včetně objektivně stanovených akceptačních kritérií stanovených Objednatelem dle Pokynu v případě, že Pokyn takto stanovená akceptační kritéria obsahuje; alternativně může být v Potvrzení pokynu uvedeno, že tato část řešení bude blíže konkretizována v rámci realizace Služeb na pokyn ve stanovené lhůtě za</w:t>
      </w:r>
      <w:r w:rsidR="00A27BB8">
        <w:rPr>
          <w:rFonts w:ascii="Calibri" w:hAnsi="Calibri" w:cs="Calibri"/>
          <w:sz w:val="22"/>
          <w:szCs w:val="22"/>
        </w:rPr>
        <w:t> </w:t>
      </w:r>
      <w:r w:rsidRPr="0055391E">
        <w:rPr>
          <w:rFonts w:ascii="Calibri" w:hAnsi="Calibri" w:cs="Calibri"/>
          <w:sz w:val="22"/>
          <w:szCs w:val="22"/>
        </w:rPr>
        <w:t xml:space="preserve">součinnosti obou </w:t>
      </w:r>
      <w:r w:rsidR="00B07CDC">
        <w:rPr>
          <w:rFonts w:ascii="Calibri" w:hAnsi="Calibri" w:cs="Calibri"/>
          <w:sz w:val="22"/>
          <w:szCs w:val="22"/>
        </w:rPr>
        <w:t>S</w:t>
      </w:r>
      <w:r w:rsidRPr="0055391E">
        <w:rPr>
          <w:rFonts w:ascii="Calibri" w:hAnsi="Calibri" w:cs="Calibri"/>
          <w:sz w:val="22"/>
          <w:szCs w:val="22"/>
        </w:rPr>
        <w:t>mluvních stran, přičemž finální podrobný popis realizace Služeb na pokyn včetně objektivně stanovených akceptačních kritérií bude dodatečně odsouhlasen Objednatelem;</w:t>
      </w:r>
    </w:p>
    <w:p w14:paraId="0683AF44" w14:textId="77777777" w:rsidR="0055391E" w:rsidRPr="0055391E" w:rsidRDefault="0055391E" w:rsidP="0055391E">
      <w:pPr>
        <w:numPr>
          <w:ilvl w:val="2"/>
          <w:numId w:val="1"/>
        </w:numPr>
        <w:spacing w:before="100" w:beforeAutospacing="1"/>
        <w:jc w:val="both"/>
        <w:rPr>
          <w:rFonts w:ascii="Calibri" w:hAnsi="Calibri" w:cs="Calibri"/>
          <w:sz w:val="22"/>
          <w:szCs w:val="22"/>
        </w:rPr>
      </w:pPr>
      <w:r w:rsidRPr="0055391E">
        <w:rPr>
          <w:rFonts w:ascii="Calibri" w:hAnsi="Calibri" w:cs="Calibri"/>
          <w:sz w:val="22"/>
          <w:szCs w:val="22"/>
        </w:rPr>
        <w:t>požadavky na nezbytnou součinnost Objednatele při realizaci Služeb na pokyn;</w:t>
      </w:r>
    </w:p>
    <w:p w14:paraId="04E78665" w14:textId="77777777" w:rsidR="0055391E" w:rsidRPr="0055391E" w:rsidRDefault="0055391E" w:rsidP="0055391E">
      <w:pPr>
        <w:numPr>
          <w:ilvl w:val="2"/>
          <w:numId w:val="1"/>
        </w:numPr>
        <w:spacing w:before="100" w:beforeAutospacing="1"/>
        <w:jc w:val="both"/>
        <w:rPr>
          <w:rFonts w:ascii="Calibri" w:hAnsi="Calibri" w:cs="Calibri"/>
          <w:sz w:val="22"/>
          <w:szCs w:val="22"/>
        </w:rPr>
      </w:pPr>
      <w:r w:rsidRPr="0055391E">
        <w:rPr>
          <w:rFonts w:ascii="Calibri" w:hAnsi="Calibri" w:cs="Calibri"/>
          <w:sz w:val="22"/>
          <w:szCs w:val="22"/>
        </w:rPr>
        <w:t>dobu poskytnutí Služeb na pokyn nebo harmonogram realizace Služeb na</w:t>
      </w:r>
      <w:r w:rsidR="00A27BB8">
        <w:rPr>
          <w:rFonts w:ascii="Calibri" w:hAnsi="Calibri" w:cs="Calibri"/>
          <w:sz w:val="22"/>
          <w:szCs w:val="22"/>
        </w:rPr>
        <w:t> </w:t>
      </w:r>
      <w:r w:rsidRPr="0055391E">
        <w:rPr>
          <w:rFonts w:ascii="Calibri" w:hAnsi="Calibri" w:cs="Calibri"/>
          <w:sz w:val="22"/>
          <w:szCs w:val="22"/>
        </w:rPr>
        <w:t xml:space="preserve">pokyn; harmonogram musí respektovat v Pokynu určený termín plnění, ledaže by tento termín byl nepřiměřeně krátký a </w:t>
      </w:r>
      <w:r w:rsidR="004E4E62">
        <w:rPr>
          <w:rFonts w:ascii="Calibri" w:hAnsi="Calibri" w:cs="Calibri"/>
          <w:sz w:val="22"/>
          <w:szCs w:val="22"/>
        </w:rPr>
        <w:t>Dodavatel</w:t>
      </w:r>
      <w:r w:rsidRPr="0055391E">
        <w:rPr>
          <w:rFonts w:ascii="Calibri" w:hAnsi="Calibri" w:cs="Calibri"/>
          <w:sz w:val="22"/>
          <w:szCs w:val="22"/>
        </w:rPr>
        <w:t xml:space="preserve"> tuto skutečnost v</w:t>
      </w:r>
      <w:r w:rsidR="00C4141C">
        <w:rPr>
          <w:rFonts w:ascii="Calibri" w:hAnsi="Calibri" w:cs="Calibri"/>
          <w:sz w:val="22"/>
          <w:szCs w:val="22"/>
        </w:rPr>
        <w:t> </w:t>
      </w:r>
      <w:r w:rsidRPr="0055391E">
        <w:rPr>
          <w:rFonts w:ascii="Calibri" w:hAnsi="Calibri" w:cs="Calibri"/>
          <w:sz w:val="22"/>
          <w:szCs w:val="22"/>
        </w:rPr>
        <w:t>Potvrzení pokynu dostatečně odůvodní s návrhem nejbližšího možného termínu plnění, který je realizovatelný;</w:t>
      </w:r>
    </w:p>
    <w:p w14:paraId="411B7721" w14:textId="77777777" w:rsidR="0055391E" w:rsidRPr="0055391E" w:rsidRDefault="0055391E" w:rsidP="0055391E">
      <w:pPr>
        <w:numPr>
          <w:ilvl w:val="2"/>
          <w:numId w:val="1"/>
        </w:numPr>
        <w:spacing w:before="100" w:beforeAutospacing="1"/>
        <w:jc w:val="both"/>
        <w:rPr>
          <w:rFonts w:ascii="Calibri" w:hAnsi="Calibri" w:cs="Calibri"/>
          <w:sz w:val="22"/>
          <w:szCs w:val="22"/>
        </w:rPr>
      </w:pPr>
      <w:r w:rsidRPr="0055391E">
        <w:rPr>
          <w:rFonts w:ascii="Calibri" w:hAnsi="Calibri" w:cs="Calibri"/>
          <w:sz w:val="22"/>
          <w:szCs w:val="22"/>
        </w:rPr>
        <w:t xml:space="preserve">vymezení odpovědných zástupců </w:t>
      </w:r>
      <w:r w:rsidR="004E4E62">
        <w:rPr>
          <w:rFonts w:ascii="Calibri" w:hAnsi="Calibri" w:cs="Calibri"/>
          <w:sz w:val="22"/>
          <w:szCs w:val="22"/>
        </w:rPr>
        <w:t>Dodavatel</w:t>
      </w:r>
      <w:r w:rsidRPr="0055391E">
        <w:rPr>
          <w:rFonts w:ascii="Calibri" w:hAnsi="Calibri" w:cs="Calibri"/>
          <w:sz w:val="22"/>
          <w:szCs w:val="22"/>
        </w:rPr>
        <w:t>e a případných třetích stran podílejících se na realizaci plnění;</w:t>
      </w:r>
    </w:p>
    <w:p w14:paraId="55B60DCB" w14:textId="77777777" w:rsidR="0055391E" w:rsidRPr="0055391E" w:rsidRDefault="0055391E" w:rsidP="0055391E">
      <w:pPr>
        <w:numPr>
          <w:ilvl w:val="2"/>
          <w:numId w:val="1"/>
        </w:numPr>
        <w:spacing w:before="100" w:beforeAutospacing="1"/>
        <w:jc w:val="both"/>
        <w:rPr>
          <w:rFonts w:ascii="Calibri" w:hAnsi="Calibri" w:cs="Calibri"/>
          <w:sz w:val="22"/>
          <w:szCs w:val="22"/>
        </w:rPr>
      </w:pPr>
      <w:r w:rsidRPr="0055391E">
        <w:rPr>
          <w:rFonts w:ascii="Calibri" w:hAnsi="Calibri" w:cs="Calibri"/>
          <w:sz w:val="22"/>
          <w:szCs w:val="22"/>
        </w:rPr>
        <w:t xml:space="preserve">konečnou cenu za realizaci Služeb na pokyn stanovenou v souladu s cenovými podmínkami uvedenými v této </w:t>
      </w:r>
      <w:r w:rsidR="00B07CDC">
        <w:rPr>
          <w:rFonts w:ascii="Calibri" w:hAnsi="Calibri" w:cs="Calibri"/>
          <w:sz w:val="22"/>
          <w:szCs w:val="22"/>
        </w:rPr>
        <w:t>S</w:t>
      </w:r>
      <w:r w:rsidRPr="0055391E">
        <w:rPr>
          <w:rFonts w:ascii="Calibri" w:hAnsi="Calibri" w:cs="Calibri"/>
          <w:sz w:val="22"/>
          <w:szCs w:val="22"/>
        </w:rPr>
        <w:t>mlouvě; stanovená cena musí respektovat v</w:t>
      </w:r>
      <w:r w:rsidR="00B07CDC">
        <w:rPr>
          <w:rFonts w:ascii="Calibri" w:hAnsi="Calibri" w:cs="Calibri"/>
          <w:sz w:val="22"/>
          <w:szCs w:val="22"/>
        </w:rPr>
        <w:t> </w:t>
      </w:r>
      <w:r w:rsidRPr="0055391E">
        <w:rPr>
          <w:rFonts w:ascii="Calibri" w:hAnsi="Calibri" w:cs="Calibri"/>
          <w:sz w:val="22"/>
          <w:szCs w:val="22"/>
        </w:rPr>
        <w:t>Pokynu stanovený rozsah pracnosti, ledaže by tento rozsah byl nepřiměřeně nízký a </w:t>
      </w:r>
      <w:r w:rsidR="004E4E62">
        <w:rPr>
          <w:rFonts w:ascii="Calibri" w:hAnsi="Calibri" w:cs="Calibri"/>
          <w:sz w:val="22"/>
          <w:szCs w:val="22"/>
        </w:rPr>
        <w:t>Dodavatel</w:t>
      </w:r>
      <w:r w:rsidRPr="0055391E">
        <w:rPr>
          <w:rFonts w:ascii="Calibri" w:hAnsi="Calibri" w:cs="Calibri"/>
          <w:sz w:val="22"/>
          <w:szCs w:val="22"/>
        </w:rPr>
        <w:t xml:space="preserve"> tuto skutečnost v Potvrzení pokynu dostatečně odůvodní s návrhem nejnižšího rozsahu pracnosti v rámci, kterého je realizace plnění proveditelná.</w:t>
      </w:r>
    </w:p>
    <w:p w14:paraId="443C18A9" w14:textId="77777777" w:rsidR="0055391E" w:rsidRPr="0055391E" w:rsidRDefault="0055391E" w:rsidP="0055391E">
      <w:pPr>
        <w:numPr>
          <w:ilvl w:val="1"/>
          <w:numId w:val="1"/>
        </w:numPr>
        <w:jc w:val="both"/>
        <w:rPr>
          <w:rFonts w:ascii="Calibri" w:hAnsi="Calibri" w:cs="Calibri"/>
          <w:sz w:val="22"/>
          <w:szCs w:val="22"/>
        </w:rPr>
      </w:pPr>
      <w:bookmarkStart w:id="48" w:name="_Ref366481167"/>
      <w:r w:rsidRPr="0055391E">
        <w:rPr>
          <w:rFonts w:ascii="Calibri" w:hAnsi="Calibri" w:cs="Calibri"/>
          <w:sz w:val="22"/>
          <w:szCs w:val="22"/>
        </w:rPr>
        <w:lastRenderedPageBreak/>
        <w:t xml:space="preserve">V případě, že Objednatel souhlasí s navrženým Potvrzením pokynu bude </w:t>
      </w:r>
      <w:r w:rsidR="004E4E62">
        <w:rPr>
          <w:rFonts w:ascii="Calibri" w:hAnsi="Calibri" w:cs="Calibri"/>
          <w:sz w:val="22"/>
          <w:szCs w:val="22"/>
        </w:rPr>
        <w:t>Dodavatel</w:t>
      </w:r>
      <w:r w:rsidRPr="0055391E">
        <w:rPr>
          <w:rFonts w:ascii="Calibri" w:hAnsi="Calibri" w:cs="Calibri"/>
          <w:sz w:val="22"/>
          <w:szCs w:val="22"/>
        </w:rPr>
        <w:t xml:space="preserve">e o této skutečnosti bez zbytečného odkladu písemně informovat. Objednatel je oprávněn i bez udání důvodu </w:t>
      </w:r>
      <w:r w:rsidR="004E4E62">
        <w:rPr>
          <w:rFonts w:ascii="Calibri" w:hAnsi="Calibri" w:cs="Calibri"/>
          <w:sz w:val="22"/>
          <w:szCs w:val="22"/>
        </w:rPr>
        <w:t>Dodavatel</w:t>
      </w:r>
      <w:r w:rsidRPr="0055391E">
        <w:rPr>
          <w:rFonts w:ascii="Calibri" w:hAnsi="Calibri" w:cs="Calibri"/>
          <w:sz w:val="22"/>
          <w:szCs w:val="22"/>
        </w:rPr>
        <w:t xml:space="preserve">em předložené Potvrzení pokynu odmítnout, nebo se k němu nevyjádřit, </w:t>
      </w:r>
      <w:r w:rsidR="007A6E47">
        <w:rPr>
          <w:rFonts w:ascii="Calibri" w:hAnsi="Calibri" w:cs="Calibri"/>
          <w:sz w:val="22"/>
          <w:szCs w:val="22"/>
        </w:rPr>
        <w:t>případně</w:t>
      </w:r>
      <w:r w:rsidRPr="0055391E">
        <w:rPr>
          <w:rFonts w:ascii="Calibri" w:hAnsi="Calibri" w:cs="Calibri"/>
          <w:sz w:val="22"/>
          <w:szCs w:val="22"/>
        </w:rPr>
        <w:t xml:space="preserve"> si vyžádat jeho úpravu dle svých odůvodněných požadavků, a to bez jakýchkoliv nároků vznikajících v této souvislosti </w:t>
      </w:r>
      <w:r w:rsidR="004E4E62">
        <w:rPr>
          <w:rFonts w:ascii="Calibri" w:hAnsi="Calibri" w:cs="Calibri"/>
          <w:sz w:val="22"/>
          <w:szCs w:val="22"/>
        </w:rPr>
        <w:t>Dodavatel</w:t>
      </w:r>
      <w:r w:rsidRPr="0055391E">
        <w:rPr>
          <w:rFonts w:ascii="Calibri" w:hAnsi="Calibri" w:cs="Calibri"/>
          <w:sz w:val="22"/>
          <w:szCs w:val="22"/>
        </w:rPr>
        <w:t xml:space="preserve">i. </w:t>
      </w:r>
      <w:bookmarkEnd w:id="48"/>
    </w:p>
    <w:p w14:paraId="508AE528" w14:textId="6A9CA336" w:rsidR="0055391E" w:rsidRPr="0055391E" w:rsidRDefault="0055391E" w:rsidP="0055391E">
      <w:pPr>
        <w:numPr>
          <w:ilvl w:val="1"/>
          <w:numId w:val="1"/>
        </w:numPr>
        <w:jc w:val="both"/>
        <w:rPr>
          <w:rFonts w:ascii="Calibri" w:hAnsi="Calibri" w:cs="Calibri"/>
          <w:sz w:val="22"/>
          <w:szCs w:val="22"/>
        </w:rPr>
      </w:pPr>
      <w:r w:rsidRPr="0055391E">
        <w:rPr>
          <w:rFonts w:ascii="Calibri" w:hAnsi="Calibri" w:cs="Calibri"/>
          <w:sz w:val="22"/>
          <w:szCs w:val="22"/>
        </w:rPr>
        <w:t xml:space="preserve">V případě, že si Objednatel vyžádá úpravu Potvrzení pokynu, je </w:t>
      </w:r>
      <w:r w:rsidR="004E4E62">
        <w:rPr>
          <w:rFonts w:ascii="Calibri" w:hAnsi="Calibri" w:cs="Calibri"/>
          <w:sz w:val="22"/>
          <w:szCs w:val="22"/>
        </w:rPr>
        <w:t>Dodavatel</w:t>
      </w:r>
      <w:r w:rsidRPr="0055391E">
        <w:rPr>
          <w:rFonts w:ascii="Calibri" w:hAnsi="Calibri" w:cs="Calibri"/>
          <w:sz w:val="22"/>
          <w:szCs w:val="22"/>
        </w:rPr>
        <w:t xml:space="preserve"> povinen tuto úpravu provést bez zbytečného odkladu za obdobného použití </w:t>
      </w:r>
      <w:r w:rsidR="00A27BB8">
        <w:rPr>
          <w:rFonts w:ascii="Calibri" w:hAnsi="Calibri" w:cs="Calibri"/>
          <w:sz w:val="22"/>
          <w:szCs w:val="22"/>
        </w:rPr>
        <w:t>odst.</w:t>
      </w:r>
      <w:r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_Ref350769250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6.2</w:t>
      </w:r>
      <w:r w:rsidRPr="0055391E">
        <w:rPr>
          <w:rFonts w:ascii="Calibri" w:hAnsi="Calibri" w:cs="Calibri"/>
          <w:sz w:val="22"/>
          <w:szCs w:val="22"/>
        </w:rPr>
        <w:fldChar w:fldCharType="end"/>
      </w:r>
      <w:r w:rsidRPr="0055391E">
        <w:rPr>
          <w:rFonts w:ascii="Calibri" w:hAnsi="Calibri" w:cs="Calibri"/>
          <w:sz w:val="22"/>
          <w:szCs w:val="22"/>
        </w:rPr>
        <w:t xml:space="preserve"> této </w:t>
      </w:r>
      <w:r w:rsidR="00B07CDC">
        <w:rPr>
          <w:rFonts w:ascii="Calibri" w:hAnsi="Calibri" w:cs="Calibri"/>
          <w:sz w:val="22"/>
          <w:szCs w:val="22"/>
        </w:rPr>
        <w:t>S</w:t>
      </w:r>
      <w:r w:rsidRPr="0055391E">
        <w:rPr>
          <w:rFonts w:ascii="Calibri" w:hAnsi="Calibri" w:cs="Calibri"/>
          <w:sz w:val="22"/>
          <w:szCs w:val="22"/>
        </w:rPr>
        <w:t xml:space="preserve">mlouvy. Potvrzení pokynu, jakož i jeho případná úprava ve smyslu předchozí věty bude </w:t>
      </w:r>
      <w:r w:rsidR="004E4E62">
        <w:rPr>
          <w:rFonts w:ascii="Calibri" w:hAnsi="Calibri" w:cs="Calibri"/>
          <w:sz w:val="22"/>
          <w:szCs w:val="22"/>
        </w:rPr>
        <w:t>Dodavatel</w:t>
      </w:r>
      <w:r w:rsidRPr="0055391E">
        <w:rPr>
          <w:rFonts w:ascii="Calibri" w:hAnsi="Calibri" w:cs="Calibri"/>
          <w:sz w:val="22"/>
          <w:szCs w:val="22"/>
        </w:rPr>
        <w:t xml:space="preserve">em vypracována bez nároku na dodatečnou úhradu, neboť náklady </w:t>
      </w:r>
      <w:r w:rsidR="004E4E62">
        <w:rPr>
          <w:rFonts w:ascii="Calibri" w:hAnsi="Calibri" w:cs="Calibri"/>
          <w:sz w:val="22"/>
          <w:szCs w:val="22"/>
        </w:rPr>
        <w:t>Dodavatel</w:t>
      </w:r>
      <w:r w:rsidRPr="0055391E">
        <w:rPr>
          <w:rFonts w:ascii="Calibri" w:hAnsi="Calibri" w:cs="Calibri"/>
          <w:sz w:val="22"/>
          <w:szCs w:val="22"/>
        </w:rPr>
        <w:t xml:space="preserve">e s tím spojené jsou již promítnuty v ceně Služeb na pokyn dle této </w:t>
      </w:r>
      <w:r w:rsidR="00B07CDC">
        <w:rPr>
          <w:rFonts w:ascii="Calibri" w:hAnsi="Calibri" w:cs="Calibri"/>
          <w:sz w:val="22"/>
          <w:szCs w:val="22"/>
        </w:rPr>
        <w:t>S</w:t>
      </w:r>
      <w:r w:rsidRPr="0055391E">
        <w:rPr>
          <w:rFonts w:ascii="Calibri" w:hAnsi="Calibri" w:cs="Calibri"/>
          <w:sz w:val="22"/>
          <w:szCs w:val="22"/>
        </w:rPr>
        <w:t xml:space="preserve">mlouvy. </w:t>
      </w:r>
    </w:p>
    <w:p w14:paraId="7B862098" w14:textId="77777777" w:rsidR="0055391E" w:rsidRPr="0055391E" w:rsidRDefault="0055391E" w:rsidP="0055391E">
      <w:pPr>
        <w:numPr>
          <w:ilvl w:val="1"/>
          <w:numId w:val="1"/>
        </w:numPr>
        <w:jc w:val="both"/>
        <w:rPr>
          <w:rFonts w:ascii="Calibri" w:hAnsi="Calibri" w:cs="Calibri"/>
          <w:sz w:val="22"/>
          <w:szCs w:val="22"/>
          <w:lang w:eastAsia="en-US"/>
        </w:rPr>
      </w:pPr>
      <w:r w:rsidRPr="0055391E">
        <w:rPr>
          <w:rFonts w:ascii="Calibri" w:hAnsi="Calibri" w:cs="Calibri"/>
          <w:sz w:val="22"/>
          <w:szCs w:val="22"/>
        </w:rPr>
        <w:t xml:space="preserve">Pro vyloučení pochybností se stanoví, že až na základě písemného Potvrzení pokynu Objednatelem, je </w:t>
      </w:r>
      <w:r w:rsidR="004E4E62">
        <w:rPr>
          <w:rFonts w:ascii="Calibri" w:hAnsi="Calibri" w:cs="Calibri"/>
          <w:sz w:val="22"/>
          <w:szCs w:val="22"/>
        </w:rPr>
        <w:t>Dodavatel</w:t>
      </w:r>
      <w:r w:rsidRPr="0055391E">
        <w:rPr>
          <w:rFonts w:ascii="Calibri" w:hAnsi="Calibri" w:cs="Calibri"/>
          <w:sz w:val="22"/>
          <w:szCs w:val="22"/>
        </w:rPr>
        <w:t xml:space="preserve"> oprávněn poskytnout příslušné Služby na pokyn. V případě, že </w:t>
      </w:r>
      <w:r w:rsidR="004E4E62">
        <w:rPr>
          <w:rFonts w:ascii="Calibri" w:hAnsi="Calibri" w:cs="Calibri"/>
          <w:sz w:val="22"/>
          <w:szCs w:val="22"/>
        </w:rPr>
        <w:t>Dodavatel</w:t>
      </w:r>
      <w:r w:rsidRPr="0055391E">
        <w:rPr>
          <w:rFonts w:ascii="Calibri" w:hAnsi="Calibri" w:cs="Calibri"/>
          <w:sz w:val="22"/>
          <w:szCs w:val="22"/>
        </w:rPr>
        <w:t xml:space="preserve"> poskytne Služby na pokyn bez předchozího písemného Potvrzení pokynu, nevzniká mu nárok na uhrazení ceny za Služby na pokyn, s čímž </w:t>
      </w:r>
      <w:r w:rsidR="004E4E62">
        <w:rPr>
          <w:rFonts w:ascii="Calibri" w:hAnsi="Calibri" w:cs="Calibri"/>
          <w:sz w:val="22"/>
          <w:szCs w:val="22"/>
        </w:rPr>
        <w:t>Dodavatel</w:t>
      </w:r>
      <w:r w:rsidRPr="0055391E">
        <w:rPr>
          <w:rFonts w:ascii="Calibri" w:hAnsi="Calibri" w:cs="Calibri"/>
          <w:sz w:val="22"/>
          <w:szCs w:val="22"/>
        </w:rPr>
        <w:t xml:space="preserve"> výslovně souhlasí. </w:t>
      </w:r>
    </w:p>
    <w:p w14:paraId="639D6B17" w14:textId="77777777" w:rsidR="0055391E" w:rsidRPr="0055391E" w:rsidRDefault="0055391E" w:rsidP="0055391E">
      <w:pPr>
        <w:numPr>
          <w:ilvl w:val="1"/>
          <w:numId w:val="1"/>
        </w:numPr>
        <w:jc w:val="both"/>
        <w:rPr>
          <w:rFonts w:ascii="Calibri" w:hAnsi="Calibri" w:cs="Calibri"/>
          <w:sz w:val="22"/>
          <w:szCs w:val="22"/>
        </w:rPr>
      </w:pPr>
      <w:r w:rsidRPr="0055391E">
        <w:rPr>
          <w:rFonts w:ascii="Calibri" w:hAnsi="Calibri" w:cs="Calibri"/>
          <w:sz w:val="22"/>
          <w:szCs w:val="22"/>
        </w:rPr>
        <w:t xml:space="preserve">Pokyn se stává součástí odsouhlaseného Potvrzení pokynu v rozsahu, v jakém neodporuje ustanovením Potvrzení pokynu, a pro výklad ustanovení Potvrzení pokynu se použije společně s touto </w:t>
      </w:r>
      <w:r w:rsidR="00145F32">
        <w:rPr>
          <w:rFonts w:ascii="Calibri" w:hAnsi="Calibri" w:cs="Calibri"/>
          <w:sz w:val="22"/>
          <w:szCs w:val="22"/>
        </w:rPr>
        <w:t>S</w:t>
      </w:r>
      <w:r w:rsidRPr="0055391E">
        <w:rPr>
          <w:rFonts w:ascii="Calibri" w:hAnsi="Calibri" w:cs="Calibri"/>
          <w:sz w:val="22"/>
          <w:szCs w:val="22"/>
        </w:rPr>
        <w:t>mlouvou subsidiárně.</w:t>
      </w:r>
    </w:p>
    <w:p w14:paraId="29224592" w14:textId="77777777" w:rsidR="0055391E" w:rsidRPr="0055391E" w:rsidRDefault="004E4E62" w:rsidP="0055391E">
      <w:pPr>
        <w:numPr>
          <w:ilvl w:val="1"/>
          <w:numId w:val="1"/>
        </w:numPr>
        <w:jc w:val="both"/>
        <w:rPr>
          <w:rFonts w:ascii="Calibri" w:hAnsi="Calibri" w:cs="Calibri"/>
          <w:sz w:val="22"/>
          <w:szCs w:val="22"/>
        </w:rPr>
      </w:pPr>
      <w:bookmarkStart w:id="49" w:name="_Ref372213479"/>
      <w:r>
        <w:rPr>
          <w:rFonts w:ascii="Calibri" w:hAnsi="Calibri" w:cs="Calibri"/>
          <w:sz w:val="22"/>
          <w:szCs w:val="22"/>
        </w:rPr>
        <w:t>Dodavatel</w:t>
      </w:r>
      <w:r w:rsidR="0055391E" w:rsidRPr="0055391E">
        <w:rPr>
          <w:rFonts w:ascii="Calibri" w:hAnsi="Calibri" w:cs="Calibri"/>
          <w:sz w:val="22"/>
          <w:szCs w:val="22"/>
        </w:rPr>
        <w:t xml:space="preserve"> se zavazuje realizovat jakýkoliv Pokyn nebo požadavek vznesený Objednatelem v souladu s touto </w:t>
      </w:r>
      <w:r w:rsidR="00145F32">
        <w:rPr>
          <w:rFonts w:ascii="Calibri" w:hAnsi="Calibri" w:cs="Calibri"/>
          <w:sz w:val="22"/>
          <w:szCs w:val="22"/>
        </w:rPr>
        <w:t>S</w:t>
      </w:r>
      <w:r w:rsidR="0055391E" w:rsidRPr="0055391E">
        <w:rPr>
          <w:rFonts w:ascii="Calibri" w:hAnsi="Calibri" w:cs="Calibri"/>
          <w:sz w:val="22"/>
          <w:szCs w:val="22"/>
        </w:rPr>
        <w:t>mlouvou.</w:t>
      </w:r>
    </w:p>
    <w:p w14:paraId="22D3C151" w14:textId="77777777" w:rsidR="0055391E" w:rsidRPr="0055391E" w:rsidRDefault="0055391E" w:rsidP="0055391E">
      <w:pPr>
        <w:numPr>
          <w:ilvl w:val="1"/>
          <w:numId w:val="1"/>
        </w:numPr>
        <w:jc w:val="both"/>
        <w:rPr>
          <w:rFonts w:ascii="Calibri" w:hAnsi="Calibri" w:cs="Calibri"/>
          <w:sz w:val="22"/>
          <w:szCs w:val="22"/>
          <w:lang w:eastAsia="en-US"/>
        </w:rPr>
      </w:pPr>
      <w:r w:rsidRPr="0055391E">
        <w:rPr>
          <w:rFonts w:ascii="Calibri" w:hAnsi="Calibri" w:cs="Calibri"/>
          <w:sz w:val="22"/>
          <w:szCs w:val="22"/>
        </w:rPr>
        <w:t xml:space="preserve">Pro vyloučení pochybností se stanoví, že Objednatel není v průběhu trvání této </w:t>
      </w:r>
      <w:r w:rsidR="00145F32">
        <w:rPr>
          <w:rFonts w:ascii="Calibri" w:hAnsi="Calibri" w:cs="Calibri"/>
          <w:sz w:val="22"/>
          <w:szCs w:val="22"/>
        </w:rPr>
        <w:t>S</w:t>
      </w:r>
      <w:r w:rsidRPr="0055391E">
        <w:rPr>
          <w:rFonts w:ascii="Calibri" w:hAnsi="Calibri" w:cs="Calibri"/>
          <w:sz w:val="22"/>
          <w:szCs w:val="22"/>
        </w:rPr>
        <w:t>mlouvy povinen poptat žádné Služby na pokyn.</w:t>
      </w:r>
      <w:bookmarkEnd w:id="49"/>
    </w:p>
    <w:p w14:paraId="30ABFAA5" w14:textId="77777777" w:rsidR="00A709C0" w:rsidRPr="0055391E" w:rsidRDefault="0055391E" w:rsidP="0055391E">
      <w:pPr>
        <w:pStyle w:val="RLlneksmlouvy"/>
        <w:rPr>
          <w:rFonts w:ascii="Calibri" w:hAnsi="Calibri" w:cs="Calibri"/>
          <w:sz w:val="22"/>
          <w:szCs w:val="22"/>
        </w:rPr>
      </w:pPr>
      <w:bookmarkStart w:id="50" w:name="_Ref278929011"/>
      <w:bookmarkEnd w:id="50"/>
      <w:r w:rsidRPr="0055391E">
        <w:rPr>
          <w:rFonts w:ascii="Calibri" w:hAnsi="Calibri" w:cs="Calibri"/>
          <w:sz w:val="22"/>
          <w:szCs w:val="22"/>
        </w:rPr>
        <w:t>SOUČINNOST OBJEDNATELE</w:t>
      </w:r>
    </w:p>
    <w:p w14:paraId="50BB6AF3" w14:textId="77777777" w:rsidR="00A709C0" w:rsidRPr="0055391E" w:rsidRDefault="00A709C0" w:rsidP="00A709C0">
      <w:pPr>
        <w:pStyle w:val="RLTextlnkuslovan"/>
        <w:rPr>
          <w:rFonts w:ascii="Calibri" w:hAnsi="Calibri" w:cs="Calibri"/>
          <w:sz w:val="22"/>
          <w:szCs w:val="22"/>
        </w:rPr>
      </w:pPr>
      <w:r w:rsidRPr="0055391E">
        <w:rPr>
          <w:rFonts w:ascii="Calibri" w:hAnsi="Calibri" w:cs="Calibri"/>
          <w:sz w:val="22"/>
          <w:szCs w:val="22"/>
        </w:rPr>
        <w:t xml:space="preserve">Objednatel se zavazuje poskytnout </w:t>
      </w:r>
      <w:r w:rsidR="004E4E62">
        <w:rPr>
          <w:rFonts w:ascii="Calibri" w:hAnsi="Calibri" w:cs="Calibri"/>
          <w:sz w:val="22"/>
          <w:szCs w:val="22"/>
        </w:rPr>
        <w:t>Dodavatel</w:t>
      </w:r>
      <w:r w:rsidRPr="0055391E">
        <w:rPr>
          <w:rFonts w:ascii="Calibri" w:hAnsi="Calibri" w:cs="Calibri"/>
          <w:sz w:val="22"/>
          <w:szCs w:val="22"/>
        </w:rPr>
        <w:t xml:space="preserve">i ke splnění závazků dle této </w:t>
      </w:r>
      <w:r w:rsidR="009A0223" w:rsidRPr="0055391E">
        <w:rPr>
          <w:rFonts w:ascii="Calibri" w:hAnsi="Calibri" w:cs="Calibri"/>
          <w:sz w:val="22"/>
          <w:szCs w:val="22"/>
        </w:rPr>
        <w:t>Smlouvy</w:t>
      </w:r>
      <w:r w:rsidRPr="0055391E">
        <w:rPr>
          <w:rFonts w:ascii="Calibri" w:hAnsi="Calibri" w:cs="Calibri"/>
          <w:sz w:val="22"/>
          <w:szCs w:val="22"/>
        </w:rPr>
        <w:t xml:space="preserve"> nezbytně nutnou součinnost, zejména se zavazuje </w:t>
      </w:r>
      <w:r w:rsidR="00412BF1">
        <w:rPr>
          <w:rFonts w:ascii="Calibri" w:hAnsi="Calibri" w:cs="Calibri"/>
          <w:sz w:val="22"/>
          <w:szCs w:val="22"/>
        </w:rPr>
        <w:t>oprávněné osoby</w:t>
      </w:r>
      <w:r w:rsidRPr="0055391E">
        <w:rPr>
          <w:rFonts w:ascii="Calibri" w:hAnsi="Calibri" w:cs="Calibri"/>
          <w:sz w:val="22"/>
          <w:szCs w:val="22"/>
        </w:rPr>
        <w:t xml:space="preserve"> </w:t>
      </w:r>
      <w:r w:rsidR="004E4E62">
        <w:rPr>
          <w:rFonts w:ascii="Calibri" w:hAnsi="Calibri" w:cs="Calibri"/>
          <w:sz w:val="22"/>
          <w:szCs w:val="22"/>
        </w:rPr>
        <w:t>Dodavatel</w:t>
      </w:r>
      <w:r w:rsidRPr="0055391E">
        <w:rPr>
          <w:rFonts w:ascii="Calibri" w:hAnsi="Calibri" w:cs="Calibri"/>
          <w:sz w:val="22"/>
          <w:szCs w:val="22"/>
        </w:rPr>
        <w:t>e včas informovat o všech organizačních změnách, poznatcích z kontrolní činnosti a</w:t>
      </w:r>
      <w:r w:rsidR="006F5D20">
        <w:rPr>
          <w:rFonts w:ascii="Calibri" w:hAnsi="Calibri" w:cs="Calibri"/>
          <w:sz w:val="22"/>
          <w:szCs w:val="22"/>
        </w:rPr>
        <w:t> </w:t>
      </w:r>
      <w:r w:rsidRPr="0055391E">
        <w:rPr>
          <w:rFonts w:ascii="Calibri" w:hAnsi="Calibri" w:cs="Calibri"/>
          <w:sz w:val="22"/>
          <w:szCs w:val="22"/>
        </w:rPr>
        <w:t xml:space="preserve">dalších skutečnostech významných pro plnění předmětu </w:t>
      </w:r>
      <w:r w:rsidR="009A0223" w:rsidRPr="0055391E">
        <w:rPr>
          <w:rFonts w:ascii="Calibri" w:hAnsi="Calibri" w:cs="Calibri"/>
          <w:sz w:val="22"/>
          <w:szCs w:val="22"/>
        </w:rPr>
        <w:t>Smlouvy</w:t>
      </w:r>
      <w:r w:rsidRPr="0055391E">
        <w:rPr>
          <w:rFonts w:ascii="Calibri" w:hAnsi="Calibri" w:cs="Calibri"/>
          <w:sz w:val="22"/>
          <w:szCs w:val="22"/>
        </w:rPr>
        <w:t xml:space="preserve">. </w:t>
      </w:r>
    </w:p>
    <w:p w14:paraId="4102D268" w14:textId="77777777" w:rsidR="00A709C0" w:rsidRPr="0055391E" w:rsidRDefault="00A709C0" w:rsidP="00A709C0">
      <w:pPr>
        <w:pStyle w:val="RLTextlnkuslovan"/>
        <w:rPr>
          <w:rFonts w:ascii="Calibri" w:hAnsi="Calibri" w:cs="Calibri"/>
          <w:sz w:val="22"/>
          <w:szCs w:val="22"/>
        </w:rPr>
      </w:pPr>
      <w:r w:rsidRPr="0055391E">
        <w:rPr>
          <w:rFonts w:ascii="Calibri" w:hAnsi="Calibri" w:cs="Calibri"/>
          <w:sz w:val="22"/>
          <w:szCs w:val="22"/>
        </w:rPr>
        <w:t xml:space="preserve">V rámci součinnosti se Objednatel zavazuje umožnit </w:t>
      </w:r>
      <w:r w:rsidR="004E4E62">
        <w:rPr>
          <w:rFonts w:ascii="Calibri" w:hAnsi="Calibri" w:cs="Calibri"/>
          <w:sz w:val="22"/>
          <w:szCs w:val="22"/>
        </w:rPr>
        <w:t>Dodavatel</w:t>
      </w:r>
      <w:r w:rsidRPr="0055391E">
        <w:rPr>
          <w:rFonts w:ascii="Calibri" w:hAnsi="Calibri" w:cs="Calibri"/>
          <w:sz w:val="22"/>
          <w:szCs w:val="22"/>
        </w:rPr>
        <w:t>i užití vybraných HW a</w:t>
      </w:r>
      <w:r w:rsidR="004428F5">
        <w:rPr>
          <w:rFonts w:ascii="Calibri" w:hAnsi="Calibri" w:cs="Calibri"/>
          <w:sz w:val="22"/>
          <w:szCs w:val="22"/>
        </w:rPr>
        <w:t> </w:t>
      </w:r>
      <w:r w:rsidRPr="0055391E">
        <w:rPr>
          <w:rFonts w:ascii="Calibri" w:hAnsi="Calibri" w:cs="Calibri"/>
          <w:sz w:val="22"/>
          <w:szCs w:val="22"/>
        </w:rPr>
        <w:t xml:space="preserve">SW prostředků Objednatele, a to výhradně za účelem plnění předmětu této </w:t>
      </w:r>
      <w:r w:rsidR="009A0223" w:rsidRPr="0055391E">
        <w:rPr>
          <w:rFonts w:ascii="Calibri" w:hAnsi="Calibri" w:cs="Calibri"/>
          <w:sz w:val="22"/>
          <w:szCs w:val="22"/>
        </w:rPr>
        <w:t>Smlouvy</w:t>
      </w:r>
      <w:r w:rsidRPr="0055391E">
        <w:rPr>
          <w:rFonts w:ascii="Calibri" w:hAnsi="Calibri" w:cs="Calibri"/>
          <w:sz w:val="22"/>
          <w:szCs w:val="22"/>
        </w:rPr>
        <w:t xml:space="preserve"> a pouze po dobu účinnosti této </w:t>
      </w:r>
      <w:r w:rsidR="009A0223" w:rsidRPr="0055391E">
        <w:rPr>
          <w:rFonts w:ascii="Calibri" w:hAnsi="Calibri" w:cs="Calibri"/>
          <w:sz w:val="22"/>
          <w:szCs w:val="22"/>
        </w:rPr>
        <w:t>Smlouvy</w:t>
      </w:r>
      <w:r w:rsidRPr="0055391E">
        <w:rPr>
          <w:rFonts w:ascii="Calibri" w:hAnsi="Calibri" w:cs="Calibri"/>
          <w:sz w:val="22"/>
          <w:szCs w:val="22"/>
        </w:rPr>
        <w:t xml:space="preserve">. </w:t>
      </w:r>
      <w:r w:rsidR="004E4E62">
        <w:rPr>
          <w:rFonts w:ascii="Calibri" w:hAnsi="Calibri" w:cs="Calibri"/>
          <w:sz w:val="22"/>
          <w:szCs w:val="22"/>
        </w:rPr>
        <w:t>Dodavatel</w:t>
      </w:r>
      <w:r w:rsidRPr="0055391E">
        <w:rPr>
          <w:rFonts w:ascii="Calibri" w:hAnsi="Calibri" w:cs="Calibri"/>
          <w:sz w:val="22"/>
          <w:szCs w:val="22"/>
        </w:rPr>
        <w:t xml:space="preserve"> se zavazuje užívat tyto prostředky řádně a v souladu s provozními a</w:t>
      </w:r>
      <w:r w:rsidR="00573C47" w:rsidRPr="0055391E">
        <w:rPr>
          <w:rFonts w:ascii="Calibri" w:hAnsi="Calibri" w:cs="Calibri"/>
          <w:sz w:val="22"/>
          <w:szCs w:val="22"/>
        </w:rPr>
        <w:t> </w:t>
      </w:r>
      <w:r w:rsidRPr="0055391E">
        <w:rPr>
          <w:rFonts w:ascii="Calibri" w:hAnsi="Calibri" w:cs="Calibri"/>
          <w:sz w:val="22"/>
          <w:szCs w:val="22"/>
        </w:rPr>
        <w:t xml:space="preserve">bezpečnostními postupy či pokyny Objednatele. </w:t>
      </w:r>
      <w:r w:rsidR="004E4E62">
        <w:rPr>
          <w:rFonts w:ascii="Calibri" w:hAnsi="Calibri" w:cs="Calibri"/>
          <w:sz w:val="22"/>
          <w:szCs w:val="22"/>
        </w:rPr>
        <w:t>Dodavatel</w:t>
      </w:r>
      <w:r w:rsidRPr="0055391E">
        <w:rPr>
          <w:rFonts w:ascii="Calibri" w:hAnsi="Calibri" w:cs="Calibri"/>
          <w:sz w:val="22"/>
          <w:szCs w:val="22"/>
        </w:rPr>
        <w:t xml:space="preserve"> se dále zavazuje, že nebude s těmito prostředky Objednatele nakládat nebo je používat v rozporu s</w:t>
      </w:r>
      <w:r w:rsidR="00573C47" w:rsidRPr="0055391E">
        <w:rPr>
          <w:rFonts w:ascii="Calibri" w:hAnsi="Calibri" w:cs="Calibri"/>
          <w:sz w:val="22"/>
          <w:szCs w:val="22"/>
        </w:rPr>
        <w:t> </w:t>
      </w:r>
      <w:r w:rsidRPr="0055391E">
        <w:rPr>
          <w:rFonts w:ascii="Calibri" w:hAnsi="Calibri" w:cs="Calibri"/>
          <w:sz w:val="22"/>
          <w:szCs w:val="22"/>
        </w:rPr>
        <w:t xml:space="preserve">touto </w:t>
      </w:r>
      <w:r w:rsidR="009A0223" w:rsidRPr="0055391E">
        <w:rPr>
          <w:rFonts w:ascii="Calibri" w:hAnsi="Calibri" w:cs="Calibri"/>
          <w:sz w:val="22"/>
          <w:szCs w:val="22"/>
        </w:rPr>
        <w:t>Smlouvou</w:t>
      </w:r>
      <w:r w:rsidRPr="0055391E">
        <w:rPr>
          <w:rFonts w:ascii="Calibri" w:hAnsi="Calibri" w:cs="Calibri"/>
          <w:sz w:val="22"/>
          <w:szCs w:val="22"/>
        </w:rPr>
        <w:t>.</w:t>
      </w:r>
    </w:p>
    <w:p w14:paraId="244EA95D" w14:textId="77777777" w:rsidR="00A709C0" w:rsidRPr="0055391E" w:rsidRDefault="00A709C0" w:rsidP="00A709C0">
      <w:pPr>
        <w:pStyle w:val="RLTextlnkuslovan"/>
        <w:rPr>
          <w:rFonts w:ascii="Calibri" w:hAnsi="Calibri" w:cs="Calibri"/>
          <w:sz w:val="22"/>
          <w:szCs w:val="22"/>
        </w:rPr>
      </w:pPr>
      <w:r w:rsidRPr="0055391E">
        <w:rPr>
          <w:rFonts w:ascii="Calibri" w:hAnsi="Calibri" w:cs="Calibri"/>
          <w:sz w:val="22"/>
          <w:szCs w:val="22"/>
        </w:rPr>
        <w:t xml:space="preserve">Objednatel je povinen zajistit </w:t>
      </w:r>
      <w:r w:rsidR="004E4E62">
        <w:rPr>
          <w:rFonts w:ascii="Calibri" w:hAnsi="Calibri" w:cs="Calibri"/>
          <w:sz w:val="22"/>
          <w:szCs w:val="22"/>
        </w:rPr>
        <w:t>Dodavatel</w:t>
      </w:r>
      <w:r w:rsidRPr="0055391E">
        <w:rPr>
          <w:rFonts w:ascii="Calibri" w:hAnsi="Calibri" w:cs="Calibri"/>
          <w:sz w:val="22"/>
          <w:szCs w:val="22"/>
        </w:rPr>
        <w:t xml:space="preserve">i veškerou potřebnou součinnost zaměstnanců Objednatele nebo třetích stran zajišťujících pro Objednatele služby v oblasti ICT v rozsahu potřebném pro řádné </w:t>
      </w:r>
      <w:r w:rsidR="00F36913" w:rsidRPr="0055391E">
        <w:rPr>
          <w:rFonts w:ascii="Calibri" w:hAnsi="Calibri" w:cs="Calibri"/>
          <w:sz w:val="22"/>
          <w:szCs w:val="22"/>
        </w:rPr>
        <w:t>plnění</w:t>
      </w:r>
      <w:r w:rsidRPr="0055391E">
        <w:rPr>
          <w:rFonts w:ascii="Calibri" w:hAnsi="Calibri" w:cs="Calibri"/>
          <w:sz w:val="22"/>
          <w:szCs w:val="22"/>
        </w:rPr>
        <w:t xml:space="preserve"> dle této </w:t>
      </w:r>
      <w:r w:rsidR="009A0223" w:rsidRPr="0055391E">
        <w:rPr>
          <w:rFonts w:ascii="Calibri" w:hAnsi="Calibri" w:cs="Calibri"/>
          <w:sz w:val="22"/>
          <w:szCs w:val="22"/>
        </w:rPr>
        <w:t>Smlouvy</w:t>
      </w:r>
      <w:r w:rsidRPr="0055391E">
        <w:rPr>
          <w:rFonts w:ascii="Calibri" w:hAnsi="Calibri" w:cs="Calibri"/>
          <w:sz w:val="22"/>
          <w:szCs w:val="22"/>
        </w:rPr>
        <w:t xml:space="preserve">. Nesplnění pokynů </w:t>
      </w:r>
      <w:r w:rsidR="00F36913" w:rsidRPr="0055391E">
        <w:rPr>
          <w:rFonts w:ascii="Calibri" w:hAnsi="Calibri" w:cs="Calibri"/>
          <w:sz w:val="22"/>
          <w:szCs w:val="22"/>
        </w:rPr>
        <w:t>při plnění</w:t>
      </w:r>
      <w:r w:rsidRPr="0055391E">
        <w:rPr>
          <w:rFonts w:ascii="Calibri" w:hAnsi="Calibri" w:cs="Calibri"/>
          <w:sz w:val="22"/>
          <w:szCs w:val="22"/>
        </w:rPr>
        <w:t xml:space="preserve"> pouze v důsledku nezajištění výše uvedené součinnosti nebude považováno za porušení nebo nedodržení požadované kvality </w:t>
      </w:r>
      <w:r w:rsidR="00F36913" w:rsidRPr="0055391E">
        <w:rPr>
          <w:rFonts w:ascii="Calibri" w:hAnsi="Calibri" w:cs="Calibri"/>
          <w:sz w:val="22"/>
          <w:szCs w:val="22"/>
        </w:rPr>
        <w:t xml:space="preserve">Plnění </w:t>
      </w:r>
      <w:r w:rsidRPr="0055391E">
        <w:rPr>
          <w:rFonts w:ascii="Calibri" w:hAnsi="Calibri" w:cs="Calibri"/>
          <w:sz w:val="22"/>
          <w:szCs w:val="22"/>
        </w:rPr>
        <w:t xml:space="preserve">a nemůže být důvodem pro neakceptování </w:t>
      </w:r>
      <w:r w:rsidR="00F36913" w:rsidRPr="0055391E">
        <w:rPr>
          <w:rFonts w:ascii="Calibri" w:hAnsi="Calibri" w:cs="Calibri"/>
          <w:sz w:val="22"/>
          <w:szCs w:val="22"/>
        </w:rPr>
        <w:t xml:space="preserve">výkazu </w:t>
      </w:r>
      <w:r w:rsidRPr="0055391E">
        <w:rPr>
          <w:rFonts w:ascii="Calibri" w:hAnsi="Calibri" w:cs="Calibri"/>
          <w:sz w:val="22"/>
          <w:szCs w:val="22"/>
        </w:rPr>
        <w:t xml:space="preserve">plnění Objednatelem. </w:t>
      </w:r>
    </w:p>
    <w:p w14:paraId="78C4167E" w14:textId="77777777" w:rsidR="00483259" w:rsidRPr="0055391E" w:rsidRDefault="00B079DE" w:rsidP="00932A7A">
      <w:pPr>
        <w:pStyle w:val="RLlneksmlouvy"/>
        <w:rPr>
          <w:rFonts w:ascii="Calibri" w:hAnsi="Calibri" w:cs="Calibri"/>
          <w:sz w:val="22"/>
          <w:szCs w:val="22"/>
        </w:rPr>
      </w:pPr>
      <w:bookmarkStart w:id="51" w:name="_Ref457930033"/>
      <w:r w:rsidRPr="0055391E">
        <w:rPr>
          <w:rFonts w:ascii="Calibri" w:hAnsi="Calibri" w:cs="Calibri"/>
          <w:sz w:val="22"/>
          <w:szCs w:val="22"/>
        </w:rPr>
        <w:lastRenderedPageBreak/>
        <w:t>AKCEPTACE</w:t>
      </w:r>
      <w:bookmarkEnd w:id="51"/>
    </w:p>
    <w:p w14:paraId="159FEB71" w14:textId="77777777" w:rsidR="00B079DE" w:rsidRPr="0055391E" w:rsidRDefault="00B079DE" w:rsidP="00B079DE">
      <w:pPr>
        <w:pStyle w:val="RLTextlnkuslovan"/>
        <w:rPr>
          <w:rFonts w:ascii="Calibri" w:hAnsi="Calibri" w:cs="Calibri"/>
          <w:sz w:val="22"/>
          <w:szCs w:val="22"/>
          <w:lang w:eastAsia="en-US"/>
        </w:rPr>
      </w:pPr>
      <w:bookmarkStart w:id="52" w:name="_Ref456186608"/>
      <w:r w:rsidRPr="0055391E">
        <w:rPr>
          <w:rFonts w:ascii="Calibri" w:hAnsi="Calibri" w:cs="Calibri"/>
          <w:sz w:val="22"/>
          <w:szCs w:val="22"/>
        </w:rPr>
        <w:t xml:space="preserve">Plnění </w:t>
      </w:r>
      <w:r w:rsidR="00EB0666">
        <w:rPr>
          <w:rFonts w:ascii="Calibri" w:hAnsi="Calibri" w:cs="Calibri"/>
          <w:sz w:val="22"/>
          <w:szCs w:val="22"/>
        </w:rPr>
        <w:t>dle této Smlouvy</w:t>
      </w:r>
      <w:r w:rsidRPr="0055391E">
        <w:rPr>
          <w:rFonts w:ascii="Calibri" w:hAnsi="Calibri" w:cs="Calibri"/>
          <w:sz w:val="22"/>
          <w:szCs w:val="22"/>
          <w:lang w:eastAsia="en-US"/>
        </w:rPr>
        <w:t>, tvořící logický a funkční celek</w:t>
      </w:r>
      <w:r w:rsidR="003C500B" w:rsidRPr="0055391E">
        <w:rPr>
          <w:rFonts w:ascii="Calibri" w:hAnsi="Calibri" w:cs="Calibri"/>
          <w:sz w:val="22"/>
          <w:szCs w:val="22"/>
          <w:lang w:eastAsia="en-US"/>
        </w:rPr>
        <w:t>, stejně jako každá část Plnění, které představuje samostatný předmět způsobilý přejímky (dále jen „</w:t>
      </w:r>
      <w:r w:rsidR="003C500B" w:rsidRPr="0055391E">
        <w:rPr>
          <w:rFonts w:ascii="Calibri" w:hAnsi="Calibri" w:cs="Calibri"/>
          <w:b/>
          <w:sz w:val="22"/>
          <w:szCs w:val="22"/>
          <w:lang w:eastAsia="en-US"/>
        </w:rPr>
        <w:t>dílčí plnění</w:t>
      </w:r>
      <w:r w:rsidR="003C500B" w:rsidRPr="0055391E">
        <w:rPr>
          <w:rFonts w:ascii="Calibri" w:hAnsi="Calibri" w:cs="Calibri"/>
          <w:sz w:val="22"/>
          <w:szCs w:val="22"/>
          <w:lang w:eastAsia="en-US"/>
        </w:rPr>
        <w:t>“)</w:t>
      </w:r>
      <w:r w:rsidR="003B2810">
        <w:rPr>
          <w:rFonts w:ascii="Calibri" w:hAnsi="Calibri" w:cs="Calibri"/>
          <w:sz w:val="22"/>
          <w:szCs w:val="22"/>
          <w:lang w:eastAsia="en-US"/>
        </w:rPr>
        <w:t>,</w:t>
      </w:r>
      <w:r w:rsidRPr="0055391E">
        <w:rPr>
          <w:rFonts w:ascii="Calibri" w:hAnsi="Calibri" w:cs="Calibri"/>
          <w:sz w:val="22"/>
          <w:szCs w:val="22"/>
          <w:lang w:eastAsia="en-US"/>
        </w:rPr>
        <w:t xml:space="preserve"> bude Objednatelem akceptováno na základě akceptační procedury. Akceptační procedura zahrnuje ověření, zda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em poskytnuté </w:t>
      </w:r>
      <w:r w:rsidR="00A86C09">
        <w:rPr>
          <w:rFonts w:ascii="Calibri" w:hAnsi="Calibri" w:cs="Calibri"/>
          <w:sz w:val="22"/>
          <w:szCs w:val="22"/>
          <w:lang w:eastAsia="en-US"/>
        </w:rPr>
        <w:t>P</w:t>
      </w:r>
      <w:r w:rsidRPr="0055391E">
        <w:rPr>
          <w:rFonts w:ascii="Calibri" w:hAnsi="Calibri" w:cs="Calibri"/>
          <w:sz w:val="22"/>
          <w:szCs w:val="22"/>
          <w:lang w:eastAsia="en-US"/>
        </w:rPr>
        <w:t>lnění je výsledkem, ke</w:t>
      </w:r>
      <w:r w:rsidR="00EB0666">
        <w:rPr>
          <w:rFonts w:ascii="Calibri" w:hAnsi="Calibri" w:cs="Calibri"/>
          <w:sz w:val="22"/>
          <w:szCs w:val="22"/>
          <w:lang w:eastAsia="en-US"/>
        </w:rPr>
        <w:t> </w:t>
      </w:r>
      <w:r w:rsidRPr="0055391E">
        <w:rPr>
          <w:rFonts w:ascii="Calibri" w:hAnsi="Calibri" w:cs="Calibri"/>
          <w:sz w:val="22"/>
          <w:szCs w:val="22"/>
          <w:lang w:eastAsia="en-US"/>
        </w:rPr>
        <w:t xml:space="preserve">kterému se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zavázal, a to porovnáním skutečných vlastností jednotlivých dílčích plnění </w:t>
      </w:r>
      <w:r w:rsidR="004E4E62">
        <w:rPr>
          <w:rFonts w:ascii="Calibri" w:hAnsi="Calibri" w:cs="Calibri"/>
          <w:sz w:val="22"/>
          <w:szCs w:val="22"/>
          <w:lang w:eastAsia="en-US"/>
        </w:rPr>
        <w:t>Dodavatel</w:t>
      </w:r>
      <w:r w:rsidRPr="0055391E">
        <w:rPr>
          <w:rFonts w:ascii="Calibri" w:hAnsi="Calibri" w:cs="Calibri"/>
          <w:sz w:val="22"/>
          <w:szCs w:val="22"/>
          <w:lang w:eastAsia="en-US"/>
        </w:rPr>
        <w:t>e s</w:t>
      </w:r>
      <w:r w:rsidR="00DA3566" w:rsidRPr="0055391E">
        <w:rPr>
          <w:rFonts w:ascii="Calibri" w:hAnsi="Calibri" w:cs="Calibri"/>
          <w:sz w:val="22"/>
          <w:szCs w:val="22"/>
          <w:lang w:eastAsia="en-US"/>
        </w:rPr>
        <w:t> </w:t>
      </w:r>
      <w:r w:rsidRPr="0055391E">
        <w:rPr>
          <w:rFonts w:ascii="Calibri" w:hAnsi="Calibri" w:cs="Calibri"/>
          <w:sz w:val="22"/>
          <w:szCs w:val="22"/>
          <w:lang w:eastAsia="en-US"/>
        </w:rPr>
        <w:t>jejich závaznou specifikací uvedenou v</w:t>
      </w:r>
      <w:r w:rsidR="00EB0666">
        <w:rPr>
          <w:rFonts w:ascii="Calibri" w:hAnsi="Calibri" w:cs="Calibri"/>
          <w:sz w:val="22"/>
          <w:szCs w:val="22"/>
          <w:lang w:eastAsia="en-US"/>
        </w:rPr>
        <w:t>e Smlouvě vč. jejich příloh</w:t>
      </w:r>
      <w:r w:rsidRPr="0055391E">
        <w:rPr>
          <w:rFonts w:ascii="Calibri" w:hAnsi="Calibri" w:cs="Calibri"/>
          <w:sz w:val="22"/>
          <w:szCs w:val="22"/>
          <w:lang w:eastAsia="en-US"/>
        </w:rPr>
        <w:t xml:space="preserve"> za využití akceptačních kritérií zde stanovených nebo později pro tento účel dohodnutých </w:t>
      </w:r>
      <w:r w:rsidR="00EB0666">
        <w:rPr>
          <w:rFonts w:ascii="Calibri" w:hAnsi="Calibri" w:cs="Calibri"/>
          <w:sz w:val="22"/>
          <w:szCs w:val="22"/>
          <w:lang w:eastAsia="en-US"/>
        </w:rPr>
        <w:t>S</w:t>
      </w:r>
      <w:r w:rsidRPr="0055391E">
        <w:rPr>
          <w:rFonts w:ascii="Calibri" w:hAnsi="Calibri" w:cs="Calibri"/>
          <w:sz w:val="22"/>
          <w:szCs w:val="22"/>
          <w:lang w:eastAsia="en-US"/>
        </w:rPr>
        <w:t>mluvními stranami.</w:t>
      </w:r>
      <w:bookmarkEnd w:id="52"/>
    </w:p>
    <w:p w14:paraId="331817B5" w14:textId="77777777" w:rsidR="00932A7A" w:rsidRPr="0055391E" w:rsidRDefault="00B079DE" w:rsidP="00A46032">
      <w:pPr>
        <w:pStyle w:val="RLTextlnkuslovan"/>
        <w:keepNext/>
        <w:rPr>
          <w:rFonts w:ascii="Calibri" w:hAnsi="Calibri" w:cs="Calibri"/>
          <w:sz w:val="22"/>
          <w:szCs w:val="22"/>
        </w:rPr>
      </w:pPr>
      <w:r w:rsidRPr="0055391E">
        <w:rPr>
          <w:rFonts w:ascii="Calibri" w:hAnsi="Calibri" w:cs="Calibri"/>
          <w:sz w:val="22"/>
          <w:szCs w:val="22"/>
        </w:rPr>
        <w:t>Prostřednictvím akceptační procedury je prověřováno především</w:t>
      </w:r>
      <w:r w:rsidR="00DA3566" w:rsidRPr="0055391E">
        <w:rPr>
          <w:rFonts w:ascii="Calibri" w:hAnsi="Calibri" w:cs="Calibri"/>
          <w:sz w:val="22"/>
          <w:szCs w:val="22"/>
        </w:rPr>
        <w:t>:</w:t>
      </w:r>
    </w:p>
    <w:p w14:paraId="3E52436F" w14:textId="77777777" w:rsidR="00B079DE" w:rsidRPr="0055391E" w:rsidRDefault="00BF33A3" w:rsidP="00AF625F">
      <w:pPr>
        <w:pStyle w:val="RLTextlnkuslovan"/>
        <w:keepNext/>
        <w:numPr>
          <w:ilvl w:val="2"/>
          <w:numId w:val="1"/>
        </w:numPr>
        <w:rPr>
          <w:rFonts w:ascii="Calibri" w:hAnsi="Calibri" w:cs="Calibri"/>
          <w:sz w:val="22"/>
          <w:szCs w:val="22"/>
        </w:rPr>
      </w:pPr>
      <w:r w:rsidRPr="0055391E">
        <w:rPr>
          <w:rFonts w:ascii="Calibri" w:hAnsi="Calibri" w:cs="Calibri"/>
          <w:sz w:val="22"/>
          <w:szCs w:val="22"/>
        </w:rPr>
        <w:t>ř</w:t>
      </w:r>
      <w:r w:rsidR="00B079DE" w:rsidRPr="0055391E">
        <w:rPr>
          <w:rFonts w:ascii="Calibri" w:hAnsi="Calibri" w:cs="Calibri"/>
          <w:sz w:val="22"/>
          <w:szCs w:val="22"/>
        </w:rPr>
        <w:t>ádné a úplné poskytnutí předmětného Plnění;</w:t>
      </w:r>
      <w:r w:rsidRPr="0055391E">
        <w:rPr>
          <w:rFonts w:ascii="Calibri" w:hAnsi="Calibri" w:cs="Calibri"/>
          <w:sz w:val="22"/>
          <w:szCs w:val="22"/>
        </w:rPr>
        <w:t xml:space="preserve"> a</w:t>
      </w:r>
    </w:p>
    <w:p w14:paraId="74F1DA81" w14:textId="77777777" w:rsidR="00B079DE" w:rsidRPr="0055391E" w:rsidRDefault="00BF33A3" w:rsidP="00AF625F">
      <w:pPr>
        <w:pStyle w:val="RLTextlnkuslovan"/>
        <w:keepNext/>
        <w:numPr>
          <w:ilvl w:val="2"/>
          <w:numId w:val="1"/>
        </w:numPr>
        <w:rPr>
          <w:rFonts w:ascii="Calibri" w:hAnsi="Calibri" w:cs="Calibri"/>
          <w:sz w:val="22"/>
          <w:szCs w:val="22"/>
        </w:rPr>
      </w:pPr>
      <w:r w:rsidRPr="0055391E">
        <w:rPr>
          <w:rFonts w:ascii="Calibri" w:hAnsi="Calibri" w:cs="Calibri"/>
          <w:sz w:val="22"/>
          <w:szCs w:val="22"/>
        </w:rPr>
        <w:t>p</w:t>
      </w:r>
      <w:r w:rsidR="00B079DE" w:rsidRPr="0055391E">
        <w:rPr>
          <w:rFonts w:ascii="Calibri" w:hAnsi="Calibri" w:cs="Calibri"/>
          <w:sz w:val="22"/>
          <w:szCs w:val="22"/>
        </w:rPr>
        <w:t xml:space="preserve">lná funkčnost a úplnost požadovaných vlastností poskytnutého </w:t>
      </w:r>
      <w:r w:rsidR="00EB0666">
        <w:rPr>
          <w:rFonts w:ascii="Calibri" w:hAnsi="Calibri" w:cs="Calibri"/>
          <w:sz w:val="22"/>
          <w:szCs w:val="22"/>
        </w:rPr>
        <w:t>P</w:t>
      </w:r>
      <w:r w:rsidR="00B079DE" w:rsidRPr="0055391E">
        <w:rPr>
          <w:rFonts w:ascii="Calibri" w:hAnsi="Calibri" w:cs="Calibri"/>
          <w:sz w:val="22"/>
          <w:szCs w:val="22"/>
        </w:rPr>
        <w:t>lnění.</w:t>
      </w:r>
    </w:p>
    <w:p w14:paraId="7D587741" w14:textId="77777777" w:rsidR="000118A8" w:rsidRPr="0055391E" w:rsidRDefault="000118A8" w:rsidP="000118A8">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Předání a převzetí Objednatelem objednaného a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em řádně </w:t>
      </w:r>
      <w:r w:rsidRPr="00A535A9">
        <w:rPr>
          <w:rFonts w:ascii="Calibri" w:hAnsi="Calibri" w:cs="Calibri"/>
          <w:sz w:val="22"/>
          <w:szCs w:val="22"/>
          <w:lang w:eastAsia="en-US"/>
        </w:rPr>
        <w:t xml:space="preserve">provedeného dílčího plnění </w:t>
      </w:r>
      <w:r w:rsidRPr="00A535A9">
        <w:rPr>
          <w:rFonts w:ascii="Calibri" w:hAnsi="Calibri" w:cs="Calibri"/>
          <w:sz w:val="22"/>
          <w:szCs w:val="22"/>
        </w:rPr>
        <w:t>bude probíhat postupně akceptací jednotlivých dílčích plnění, a to v</w:t>
      </w:r>
      <w:r w:rsidR="00EB0666" w:rsidRPr="00A535A9">
        <w:rPr>
          <w:rFonts w:ascii="Calibri" w:hAnsi="Calibri" w:cs="Calibri"/>
          <w:sz w:val="22"/>
          <w:szCs w:val="22"/>
        </w:rPr>
        <w:t> </w:t>
      </w:r>
      <w:r w:rsidRPr="00A535A9">
        <w:rPr>
          <w:rFonts w:ascii="Calibri" w:hAnsi="Calibri" w:cs="Calibri"/>
          <w:sz w:val="22"/>
          <w:szCs w:val="22"/>
        </w:rPr>
        <w:t xml:space="preserve">termínech uvedených v této </w:t>
      </w:r>
      <w:r w:rsidR="009A0223" w:rsidRPr="00A535A9">
        <w:rPr>
          <w:rFonts w:ascii="Calibri" w:hAnsi="Calibri" w:cs="Calibri"/>
          <w:sz w:val="22"/>
          <w:szCs w:val="22"/>
        </w:rPr>
        <w:t>Smlouvě</w:t>
      </w:r>
      <w:r w:rsidR="00CF0CE3" w:rsidRPr="00A535A9">
        <w:rPr>
          <w:rFonts w:ascii="Calibri" w:hAnsi="Calibri" w:cs="Calibri"/>
          <w:sz w:val="22"/>
          <w:szCs w:val="22"/>
        </w:rPr>
        <w:t xml:space="preserve"> nebo po předchozí dohodě Smluvních stran</w:t>
      </w:r>
      <w:r w:rsidRPr="00A535A9">
        <w:rPr>
          <w:rFonts w:ascii="Calibri" w:hAnsi="Calibri" w:cs="Calibri"/>
          <w:sz w:val="22"/>
          <w:szCs w:val="22"/>
        </w:rPr>
        <w:t>.</w:t>
      </w:r>
    </w:p>
    <w:p w14:paraId="45E3E423" w14:textId="77777777" w:rsidR="000118A8" w:rsidRPr="0055391E" w:rsidRDefault="000118A8" w:rsidP="000118A8">
      <w:pPr>
        <w:pStyle w:val="RLTextlnkuslovan"/>
        <w:rPr>
          <w:rFonts w:ascii="Calibri" w:hAnsi="Calibri" w:cs="Calibri"/>
          <w:sz w:val="22"/>
          <w:szCs w:val="22"/>
        </w:rPr>
      </w:pPr>
      <w:r w:rsidRPr="0055391E">
        <w:rPr>
          <w:rFonts w:ascii="Calibri" w:hAnsi="Calibri" w:cs="Calibri"/>
          <w:sz w:val="22"/>
          <w:szCs w:val="22"/>
        </w:rPr>
        <w:t xml:space="preserve">Akceptační procedura zahrnuje ověření řádného provedení jednotlivých dílčích plnění porovnáním jejich skutečných vlastností s jejich specifikací stanovenou </w:t>
      </w:r>
      <w:r w:rsidR="009A0223" w:rsidRPr="0055391E">
        <w:rPr>
          <w:rFonts w:ascii="Calibri" w:hAnsi="Calibri" w:cs="Calibri"/>
          <w:sz w:val="22"/>
          <w:szCs w:val="22"/>
        </w:rPr>
        <w:t>Smlouvou</w:t>
      </w:r>
      <w:r w:rsidRPr="0055391E">
        <w:rPr>
          <w:rFonts w:ascii="Calibri" w:hAnsi="Calibri" w:cs="Calibri"/>
          <w:sz w:val="22"/>
          <w:szCs w:val="22"/>
        </w:rPr>
        <w:t>; specifikací se rozumí i akceptační kritéria, jsou-li stanovena. Akceptační procedura zahrnuje také ověření, že dílčí plnění k</w:t>
      </w:r>
      <w:r w:rsidR="00DA3566" w:rsidRPr="0055391E">
        <w:rPr>
          <w:rFonts w:ascii="Calibri" w:hAnsi="Calibri" w:cs="Calibri"/>
          <w:sz w:val="22"/>
          <w:szCs w:val="22"/>
        </w:rPr>
        <w:t> </w:t>
      </w:r>
      <w:r w:rsidRPr="0055391E">
        <w:rPr>
          <w:rFonts w:ascii="Calibri" w:hAnsi="Calibri" w:cs="Calibri"/>
          <w:sz w:val="22"/>
          <w:szCs w:val="22"/>
        </w:rPr>
        <w:t>danému dni plně odpovídá platné legislativě a</w:t>
      </w:r>
      <w:r w:rsidR="00CF0CE3">
        <w:rPr>
          <w:rFonts w:ascii="Calibri" w:hAnsi="Calibri" w:cs="Calibri"/>
          <w:sz w:val="22"/>
          <w:szCs w:val="22"/>
        </w:rPr>
        <w:t> </w:t>
      </w:r>
      <w:r w:rsidRPr="0055391E">
        <w:rPr>
          <w:rFonts w:ascii="Calibri" w:hAnsi="Calibri" w:cs="Calibri"/>
          <w:sz w:val="22"/>
          <w:szCs w:val="22"/>
        </w:rPr>
        <w:t xml:space="preserve">že nevyžaduje provedení jeho údržby. </w:t>
      </w:r>
    </w:p>
    <w:p w14:paraId="52B3DF5E" w14:textId="08A9CA71" w:rsidR="000118A8" w:rsidRPr="0055391E" w:rsidRDefault="000118A8" w:rsidP="000118A8">
      <w:pPr>
        <w:pStyle w:val="RLTextlnkuslovan"/>
        <w:rPr>
          <w:rFonts w:ascii="Calibri" w:hAnsi="Calibri" w:cs="Calibri"/>
          <w:sz w:val="22"/>
          <w:szCs w:val="22"/>
        </w:rPr>
      </w:pPr>
      <w:r w:rsidRPr="0055391E">
        <w:rPr>
          <w:rFonts w:ascii="Calibri" w:hAnsi="Calibri" w:cs="Calibri"/>
          <w:sz w:val="22"/>
          <w:szCs w:val="22"/>
        </w:rPr>
        <w:t>Akceptační procedura bude zahrnovat akceptační testy, které budou probíhat na</w:t>
      </w:r>
      <w:r w:rsidR="00CF0CE3">
        <w:rPr>
          <w:rFonts w:ascii="Calibri" w:hAnsi="Calibri" w:cs="Calibri"/>
          <w:sz w:val="22"/>
          <w:szCs w:val="22"/>
        </w:rPr>
        <w:t> </w:t>
      </w:r>
      <w:r w:rsidRPr="0055391E">
        <w:rPr>
          <w:rFonts w:ascii="Calibri" w:hAnsi="Calibri" w:cs="Calibri"/>
          <w:sz w:val="22"/>
          <w:szCs w:val="22"/>
        </w:rPr>
        <w:t xml:space="preserve">základě specifikace akceptačních testů připravené </w:t>
      </w:r>
      <w:r w:rsidR="004E4E62">
        <w:rPr>
          <w:rFonts w:ascii="Calibri" w:hAnsi="Calibri" w:cs="Calibri"/>
          <w:sz w:val="22"/>
          <w:szCs w:val="22"/>
        </w:rPr>
        <w:t>Dodavatel</w:t>
      </w:r>
      <w:r w:rsidRPr="0055391E">
        <w:rPr>
          <w:rFonts w:ascii="Calibri" w:hAnsi="Calibri" w:cs="Calibri"/>
          <w:sz w:val="22"/>
          <w:szCs w:val="22"/>
        </w:rPr>
        <w:t xml:space="preserve">em. Nedohodnou-li se </w:t>
      </w:r>
      <w:r w:rsidR="00DA3566" w:rsidRPr="0055391E">
        <w:rPr>
          <w:rFonts w:ascii="Calibri" w:hAnsi="Calibri" w:cs="Calibri"/>
          <w:sz w:val="22"/>
          <w:szCs w:val="22"/>
        </w:rPr>
        <w:t xml:space="preserve">Smluvní </w:t>
      </w:r>
      <w:r w:rsidRPr="0055391E">
        <w:rPr>
          <w:rFonts w:ascii="Calibri" w:hAnsi="Calibri" w:cs="Calibri"/>
          <w:sz w:val="22"/>
          <w:szCs w:val="22"/>
        </w:rPr>
        <w:t xml:space="preserve">strany jinak, přípravu scénářů, příkladů a dat na akceptační test zajistí </w:t>
      </w:r>
      <w:r w:rsidR="004E4E62">
        <w:rPr>
          <w:rFonts w:ascii="Calibri" w:hAnsi="Calibri" w:cs="Calibri"/>
          <w:sz w:val="22"/>
          <w:szCs w:val="22"/>
        </w:rPr>
        <w:t>Dodavatel</w:t>
      </w:r>
      <w:r w:rsidRPr="0055391E">
        <w:rPr>
          <w:rFonts w:ascii="Calibri" w:hAnsi="Calibri" w:cs="Calibri"/>
          <w:sz w:val="22"/>
          <w:szCs w:val="22"/>
        </w:rPr>
        <w:t xml:space="preserve"> za přiměřené součinnosti Objednatele, a to s ohledem na účel akceptační procedury dle </w:t>
      </w:r>
      <w:r w:rsidR="00A27BB8">
        <w:rPr>
          <w:rFonts w:ascii="Calibri" w:hAnsi="Calibri" w:cs="Calibri"/>
          <w:sz w:val="22"/>
          <w:szCs w:val="22"/>
        </w:rPr>
        <w:t>odst.</w:t>
      </w:r>
      <w:r w:rsidR="00A27BB8" w:rsidRPr="0055391E">
        <w:rPr>
          <w:rFonts w:ascii="Calibri" w:hAnsi="Calibri" w:cs="Calibri"/>
          <w:sz w:val="22"/>
          <w:szCs w:val="22"/>
        </w:rPr>
        <w:t> </w:t>
      </w:r>
      <w:r w:rsidR="003C500B" w:rsidRPr="0055391E">
        <w:rPr>
          <w:rFonts w:ascii="Calibri" w:hAnsi="Calibri" w:cs="Calibri"/>
          <w:sz w:val="22"/>
          <w:szCs w:val="22"/>
        </w:rPr>
        <w:fldChar w:fldCharType="begin"/>
      </w:r>
      <w:r w:rsidR="003C500B" w:rsidRPr="0055391E">
        <w:rPr>
          <w:rFonts w:ascii="Calibri" w:hAnsi="Calibri" w:cs="Calibri"/>
          <w:sz w:val="22"/>
          <w:szCs w:val="22"/>
        </w:rPr>
        <w:instrText xml:space="preserve"> REF _Ref456186608 \r \h </w:instrText>
      </w:r>
      <w:r w:rsidR="00366888" w:rsidRPr="0055391E">
        <w:rPr>
          <w:rFonts w:ascii="Calibri" w:hAnsi="Calibri" w:cs="Calibri"/>
          <w:sz w:val="22"/>
          <w:szCs w:val="22"/>
        </w:rPr>
        <w:instrText xml:space="preserve"> \* MERGEFORMAT </w:instrText>
      </w:r>
      <w:r w:rsidR="003C500B" w:rsidRPr="0055391E">
        <w:rPr>
          <w:rFonts w:ascii="Calibri" w:hAnsi="Calibri" w:cs="Calibri"/>
          <w:sz w:val="22"/>
          <w:szCs w:val="22"/>
        </w:rPr>
      </w:r>
      <w:r w:rsidR="003C500B" w:rsidRPr="0055391E">
        <w:rPr>
          <w:rFonts w:ascii="Calibri" w:hAnsi="Calibri" w:cs="Calibri"/>
          <w:sz w:val="22"/>
          <w:szCs w:val="22"/>
        </w:rPr>
        <w:fldChar w:fldCharType="separate"/>
      </w:r>
      <w:r w:rsidR="002110E4">
        <w:rPr>
          <w:rFonts w:ascii="Calibri" w:hAnsi="Calibri" w:cs="Calibri"/>
          <w:sz w:val="22"/>
          <w:szCs w:val="22"/>
        </w:rPr>
        <w:t>8.1</w:t>
      </w:r>
      <w:r w:rsidR="003C500B" w:rsidRPr="0055391E">
        <w:rPr>
          <w:rFonts w:ascii="Calibri" w:hAnsi="Calibri" w:cs="Calibri"/>
          <w:sz w:val="22"/>
          <w:szCs w:val="22"/>
        </w:rPr>
        <w:fldChar w:fldCharType="end"/>
      </w:r>
      <w:r w:rsidRPr="0055391E">
        <w:rPr>
          <w:rFonts w:ascii="Calibri" w:hAnsi="Calibri" w:cs="Calibri"/>
          <w:sz w:val="22"/>
          <w:szCs w:val="22"/>
        </w:rPr>
        <w:t xml:space="preserve"> </w:t>
      </w:r>
      <w:r w:rsidR="00EB0666">
        <w:rPr>
          <w:rFonts w:ascii="Calibri" w:hAnsi="Calibri" w:cs="Calibri"/>
          <w:sz w:val="22"/>
          <w:szCs w:val="22"/>
        </w:rPr>
        <w:t>Smlouvy</w:t>
      </w:r>
      <w:r w:rsidR="003B2810">
        <w:rPr>
          <w:rFonts w:ascii="Calibri" w:hAnsi="Calibri" w:cs="Calibri"/>
          <w:sz w:val="22"/>
          <w:szCs w:val="22"/>
        </w:rPr>
        <w:t>.</w:t>
      </w:r>
      <w:r w:rsidR="00EB0666">
        <w:rPr>
          <w:rFonts w:ascii="Calibri" w:hAnsi="Calibri" w:cs="Calibri"/>
          <w:sz w:val="22"/>
          <w:szCs w:val="22"/>
        </w:rPr>
        <w:t xml:space="preserve"> </w:t>
      </w:r>
      <w:r w:rsidRPr="0055391E">
        <w:rPr>
          <w:rFonts w:ascii="Calibri" w:hAnsi="Calibri" w:cs="Calibri"/>
          <w:sz w:val="22"/>
          <w:szCs w:val="22"/>
        </w:rPr>
        <w:t>Objednatel má právo vyjadřovat se a požadovat zapracování svých odůvodněných připomínek ke specifikaci akceptačních testů a</w:t>
      </w:r>
      <w:r w:rsidR="001C45A8" w:rsidRPr="0055391E">
        <w:rPr>
          <w:rFonts w:ascii="Calibri" w:hAnsi="Calibri" w:cs="Calibri"/>
          <w:sz w:val="22"/>
          <w:szCs w:val="22"/>
        </w:rPr>
        <w:t> </w:t>
      </w:r>
      <w:r w:rsidRPr="0055391E">
        <w:rPr>
          <w:rFonts w:ascii="Calibri" w:hAnsi="Calibri" w:cs="Calibri"/>
          <w:sz w:val="22"/>
          <w:szCs w:val="22"/>
        </w:rPr>
        <w:t>dalším parametrům testování.</w:t>
      </w:r>
    </w:p>
    <w:p w14:paraId="598CEC05" w14:textId="77777777" w:rsidR="006B709A" w:rsidRPr="0055391E" w:rsidRDefault="004E4E62" w:rsidP="000118A8">
      <w:pPr>
        <w:pStyle w:val="RLTextlnkuslovan"/>
        <w:rPr>
          <w:rFonts w:ascii="Calibri" w:hAnsi="Calibri" w:cs="Calibri"/>
          <w:sz w:val="22"/>
          <w:szCs w:val="22"/>
        </w:rPr>
      </w:pPr>
      <w:bookmarkStart w:id="53" w:name="_Ref195929845"/>
      <w:r>
        <w:rPr>
          <w:rFonts w:ascii="Calibri" w:hAnsi="Calibri" w:cs="Calibri"/>
          <w:sz w:val="22"/>
          <w:szCs w:val="22"/>
          <w:lang w:eastAsia="en-US"/>
        </w:rPr>
        <w:t>Dodavatel</w:t>
      </w:r>
      <w:r w:rsidR="006B709A" w:rsidRPr="0055391E">
        <w:rPr>
          <w:rFonts w:ascii="Calibri" w:hAnsi="Calibri" w:cs="Calibri"/>
          <w:sz w:val="22"/>
          <w:szCs w:val="22"/>
          <w:lang w:eastAsia="en-US"/>
        </w:rPr>
        <w:t xml:space="preserve"> písemně </w:t>
      </w:r>
      <w:r w:rsidR="004072E2">
        <w:rPr>
          <w:rFonts w:ascii="Calibri" w:hAnsi="Calibri" w:cs="Calibri"/>
          <w:sz w:val="22"/>
          <w:szCs w:val="22"/>
          <w:lang w:eastAsia="en-US"/>
        </w:rPr>
        <w:t>(</w:t>
      </w:r>
      <w:r w:rsidR="00BA7420">
        <w:rPr>
          <w:rFonts w:ascii="Calibri" w:hAnsi="Calibri" w:cs="Calibri"/>
          <w:sz w:val="22"/>
          <w:szCs w:val="22"/>
          <w:lang w:eastAsia="en-US"/>
        </w:rPr>
        <w:t>v</w:t>
      </w:r>
      <w:r w:rsidR="004072E2">
        <w:rPr>
          <w:rFonts w:ascii="Calibri" w:hAnsi="Calibri" w:cs="Calibri"/>
          <w:sz w:val="22"/>
          <w:szCs w:val="22"/>
          <w:lang w:eastAsia="en-US"/>
        </w:rPr>
        <w:t>č.</w:t>
      </w:r>
      <w:r w:rsidR="00BA7420">
        <w:rPr>
          <w:rFonts w:ascii="Calibri" w:hAnsi="Calibri" w:cs="Calibri"/>
          <w:sz w:val="22"/>
          <w:szCs w:val="22"/>
          <w:lang w:eastAsia="en-US"/>
        </w:rPr>
        <w:t xml:space="preserve"> e</w:t>
      </w:r>
      <w:r w:rsidR="004072E2">
        <w:rPr>
          <w:rFonts w:ascii="Calibri" w:hAnsi="Calibri" w:cs="Calibri"/>
          <w:sz w:val="22"/>
          <w:szCs w:val="22"/>
          <w:lang w:eastAsia="en-US"/>
        </w:rPr>
        <w:t>-</w:t>
      </w:r>
      <w:r w:rsidR="00BA7420">
        <w:rPr>
          <w:rFonts w:ascii="Calibri" w:hAnsi="Calibri" w:cs="Calibri"/>
          <w:sz w:val="22"/>
          <w:szCs w:val="22"/>
          <w:lang w:eastAsia="en-US"/>
        </w:rPr>
        <w:t>mailu</w:t>
      </w:r>
      <w:r w:rsidR="004072E2">
        <w:rPr>
          <w:rFonts w:ascii="Calibri" w:hAnsi="Calibri" w:cs="Calibri"/>
          <w:sz w:val="22"/>
          <w:szCs w:val="22"/>
          <w:lang w:eastAsia="en-US"/>
        </w:rPr>
        <w:t>)</w:t>
      </w:r>
      <w:r w:rsidR="00BA7420">
        <w:rPr>
          <w:rFonts w:ascii="Calibri" w:hAnsi="Calibri" w:cs="Calibri"/>
          <w:sz w:val="22"/>
          <w:szCs w:val="22"/>
          <w:lang w:eastAsia="en-US"/>
        </w:rPr>
        <w:t xml:space="preserve"> </w:t>
      </w:r>
      <w:r w:rsidR="006B709A" w:rsidRPr="0055391E">
        <w:rPr>
          <w:rFonts w:ascii="Calibri" w:hAnsi="Calibri" w:cs="Calibri"/>
          <w:sz w:val="22"/>
          <w:szCs w:val="22"/>
          <w:lang w:eastAsia="en-US"/>
        </w:rPr>
        <w:t xml:space="preserve">vyzve Objednatele k účasti na akceptační proceduře </w:t>
      </w:r>
      <w:r w:rsidR="006B709A" w:rsidRPr="00756E5F">
        <w:rPr>
          <w:rFonts w:ascii="Calibri" w:hAnsi="Calibri" w:cs="Calibri"/>
          <w:sz w:val="22"/>
          <w:szCs w:val="22"/>
          <w:lang w:eastAsia="en-US"/>
        </w:rPr>
        <w:t xml:space="preserve">nejméně </w:t>
      </w:r>
      <w:r w:rsidR="00EB0666" w:rsidRPr="00756E5F">
        <w:rPr>
          <w:rFonts w:ascii="Calibri" w:hAnsi="Calibri" w:cs="Calibri"/>
          <w:sz w:val="22"/>
          <w:szCs w:val="22"/>
          <w:lang w:eastAsia="en-US"/>
        </w:rPr>
        <w:t>tři</w:t>
      </w:r>
      <w:r w:rsidR="00CF0CE3" w:rsidRPr="00756E5F">
        <w:rPr>
          <w:rFonts w:ascii="Calibri" w:hAnsi="Calibri" w:cs="Calibri"/>
          <w:sz w:val="22"/>
          <w:szCs w:val="22"/>
          <w:lang w:eastAsia="en-US"/>
        </w:rPr>
        <w:t> </w:t>
      </w:r>
      <w:r w:rsidR="00EB0666" w:rsidRPr="00756E5F">
        <w:rPr>
          <w:rFonts w:ascii="Calibri" w:hAnsi="Calibri" w:cs="Calibri"/>
          <w:sz w:val="22"/>
          <w:szCs w:val="22"/>
          <w:lang w:eastAsia="en-US"/>
        </w:rPr>
        <w:t>(3)</w:t>
      </w:r>
      <w:r w:rsidR="00DA3566" w:rsidRPr="00756E5F">
        <w:rPr>
          <w:rFonts w:ascii="Calibri" w:hAnsi="Calibri" w:cs="Calibri"/>
          <w:sz w:val="22"/>
          <w:szCs w:val="22"/>
          <w:lang w:eastAsia="en-US"/>
        </w:rPr>
        <w:t xml:space="preserve"> </w:t>
      </w:r>
      <w:r w:rsidR="00EB0666" w:rsidRPr="00756E5F">
        <w:rPr>
          <w:rFonts w:ascii="Calibri" w:hAnsi="Calibri" w:cs="Calibri"/>
          <w:sz w:val="22"/>
          <w:szCs w:val="22"/>
          <w:lang w:eastAsia="en-US"/>
        </w:rPr>
        <w:t xml:space="preserve">pracovní dny </w:t>
      </w:r>
      <w:r w:rsidR="006B709A" w:rsidRPr="00756E5F">
        <w:rPr>
          <w:rFonts w:ascii="Calibri" w:hAnsi="Calibri" w:cs="Calibri"/>
          <w:sz w:val="22"/>
          <w:szCs w:val="22"/>
          <w:lang w:eastAsia="en-US"/>
        </w:rPr>
        <w:t>před</w:t>
      </w:r>
      <w:r w:rsidR="006B709A" w:rsidRPr="0055391E">
        <w:rPr>
          <w:rFonts w:ascii="Calibri" w:hAnsi="Calibri" w:cs="Calibri"/>
          <w:sz w:val="22"/>
          <w:szCs w:val="22"/>
          <w:lang w:eastAsia="en-US"/>
        </w:rPr>
        <w:t xml:space="preserve"> jejím zahájením. Pokud se Objednatel nedostaví v termínu určeném pro provedení akceptačních testů, přestože byl </w:t>
      </w:r>
      <w:r>
        <w:rPr>
          <w:rFonts w:ascii="Calibri" w:hAnsi="Calibri" w:cs="Calibri"/>
          <w:sz w:val="22"/>
          <w:szCs w:val="22"/>
          <w:lang w:eastAsia="en-US"/>
        </w:rPr>
        <w:t>Dodavatel</w:t>
      </w:r>
      <w:r w:rsidR="006B709A" w:rsidRPr="0055391E">
        <w:rPr>
          <w:rFonts w:ascii="Calibri" w:hAnsi="Calibri" w:cs="Calibri"/>
          <w:sz w:val="22"/>
          <w:szCs w:val="22"/>
          <w:lang w:eastAsia="en-US"/>
        </w:rPr>
        <w:t xml:space="preserve">em k účasti řádně vyzván, je </w:t>
      </w:r>
      <w:r>
        <w:rPr>
          <w:rFonts w:ascii="Calibri" w:hAnsi="Calibri" w:cs="Calibri"/>
          <w:sz w:val="22"/>
          <w:szCs w:val="22"/>
          <w:lang w:eastAsia="en-US"/>
        </w:rPr>
        <w:t>Dodavatel</w:t>
      </w:r>
      <w:r w:rsidR="006B709A" w:rsidRPr="0055391E">
        <w:rPr>
          <w:rFonts w:ascii="Calibri" w:hAnsi="Calibri" w:cs="Calibri"/>
          <w:sz w:val="22"/>
          <w:szCs w:val="22"/>
          <w:lang w:eastAsia="en-US"/>
        </w:rPr>
        <w:t xml:space="preserve"> oprávněn provést příslušné akceptační testy bez jeho přítomnosti. O průběhu akceptačních testů vyhotoví </w:t>
      </w:r>
      <w:r>
        <w:rPr>
          <w:rFonts w:ascii="Calibri" w:hAnsi="Calibri" w:cs="Calibri"/>
          <w:sz w:val="22"/>
          <w:szCs w:val="22"/>
          <w:lang w:eastAsia="en-US"/>
        </w:rPr>
        <w:t>Dodavatel</w:t>
      </w:r>
      <w:r w:rsidR="006B709A" w:rsidRPr="0055391E">
        <w:rPr>
          <w:rFonts w:ascii="Calibri" w:hAnsi="Calibri" w:cs="Calibri"/>
          <w:sz w:val="22"/>
          <w:szCs w:val="22"/>
          <w:lang w:eastAsia="en-US"/>
        </w:rPr>
        <w:t xml:space="preserve"> písemný záznam, v němž zejména uvede, zda testy prokázaly chyby. Objednateli budou poskytnuty originály veškerých dokumentů vypracovaných v</w:t>
      </w:r>
      <w:r w:rsidR="001C45A8" w:rsidRPr="0055391E">
        <w:rPr>
          <w:rFonts w:ascii="Calibri" w:hAnsi="Calibri" w:cs="Calibri"/>
          <w:sz w:val="22"/>
          <w:szCs w:val="22"/>
          <w:lang w:eastAsia="en-US"/>
        </w:rPr>
        <w:t> </w:t>
      </w:r>
      <w:r w:rsidR="006B709A" w:rsidRPr="0055391E">
        <w:rPr>
          <w:rFonts w:ascii="Calibri" w:hAnsi="Calibri" w:cs="Calibri"/>
          <w:sz w:val="22"/>
          <w:szCs w:val="22"/>
          <w:lang w:eastAsia="en-US"/>
        </w:rPr>
        <w:t>souvislosti s provedením akceptačních testů.</w:t>
      </w:r>
      <w:bookmarkEnd w:id="53"/>
    </w:p>
    <w:p w14:paraId="0E47519D" w14:textId="36997547" w:rsidR="000118A8" w:rsidRPr="0055391E" w:rsidRDefault="000118A8" w:rsidP="000118A8">
      <w:pPr>
        <w:pStyle w:val="RLTextlnkuslovan"/>
        <w:rPr>
          <w:rFonts w:ascii="Calibri" w:hAnsi="Calibri" w:cs="Calibri"/>
          <w:sz w:val="22"/>
          <w:szCs w:val="22"/>
          <w:lang w:eastAsia="en-US"/>
        </w:rPr>
      </w:pPr>
      <w:r w:rsidRPr="0055391E">
        <w:rPr>
          <w:rFonts w:ascii="Calibri" w:hAnsi="Calibri" w:cs="Calibri"/>
          <w:sz w:val="22"/>
          <w:szCs w:val="22"/>
          <w:lang w:eastAsia="en-US"/>
        </w:rPr>
        <w:t>Nestanoví-li specifikace akceptačních testů jinak, má se za to, že dílčí plnění splňuje stanovená akceptační kritéria za předpokladu, že toto</w:t>
      </w:r>
      <w:r w:rsidR="00281378">
        <w:rPr>
          <w:rFonts w:ascii="Calibri" w:hAnsi="Calibri" w:cs="Calibri"/>
          <w:sz w:val="22"/>
          <w:szCs w:val="22"/>
          <w:lang w:eastAsia="en-US"/>
        </w:rPr>
        <w:t xml:space="preserve"> dílčí</w:t>
      </w:r>
      <w:r w:rsidRPr="0055391E">
        <w:rPr>
          <w:rFonts w:ascii="Calibri" w:hAnsi="Calibri" w:cs="Calibri"/>
          <w:sz w:val="22"/>
          <w:szCs w:val="22"/>
          <w:lang w:eastAsia="en-US"/>
        </w:rPr>
        <w:t xml:space="preserve"> plnění nemá žádnou vadu ve smyslu </w:t>
      </w:r>
      <w:r w:rsidR="00AE1A74">
        <w:rPr>
          <w:rFonts w:ascii="Calibri" w:hAnsi="Calibri" w:cs="Calibri"/>
          <w:sz w:val="22"/>
          <w:szCs w:val="22"/>
          <w:lang w:eastAsia="en-US"/>
        </w:rPr>
        <w:t xml:space="preserve">čl. </w:t>
      </w:r>
      <w:r w:rsidR="00AE1A74">
        <w:rPr>
          <w:rFonts w:ascii="Calibri" w:hAnsi="Calibri" w:cs="Calibri"/>
          <w:sz w:val="22"/>
          <w:szCs w:val="22"/>
          <w:lang w:eastAsia="en-US"/>
        </w:rPr>
        <w:fldChar w:fldCharType="begin"/>
      </w:r>
      <w:r w:rsidR="00AE1A74">
        <w:rPr>
          <w:rFonts w:ascii="Calibri" w:hAnsi="Calibri" w:cs="Calibri"/>
          <w:sz w:val="22"/>
          <w:szCs w:val="22"/>
          <w:lang w:eastAsia="en-US"/>
        </w:rPr>
        <w:instrText xml:space="preserve"> REF _Ref457929426 \r \h </w:instrText>
      </w:r>
      <w:r w:rsidR="00AE1A74">
        <w:rPr>
          <w:rFonts w:ascii="Calibri" w:hAnsi="Calibri" w:cs="Calibri"/>
          <w:sz w:val="22"/>
          <w:szCs w:val="22"/>
          <w:lang w:eastAsia="en-US"/>
        </w:rPr>
      </w:r>
      <w:r w:rsidR="00AE1A74">
        <w:rPr>
          <w:rFonts w:ascii="Calibri" w:hAnsi="Calibri" w:cs="Calibri"/>
          <w:sz w:val="22"/>
          <w:szCs w:val="22"/>
          <w:lang w:eastAsia="en-US"/>
        </w:rPr>
        <w:fldChar w:fldCharType="separate"/>
      </w:r>
      <w:r w:rsidR="002110E4">
        <w:rPr>
          <w:rFonts w:ascii="Calibri" w:hAnsi="Calibri" w:cs="Calibri"/>
          <w:sz w:val="22"/>
          <w:szCs w:val="22"/>
          <w:lang w:eastAsia="en-US"/>
        </w:rPr>
        <w:t>12</w:t>
      </w:r>
      <w:r w:rsidR="00AE1A74">
        <w:rPr>
          <w:rFonts w:ascii="Calibri" w:hAnsi="Calibri" w:cs="Calibri"/>
          <w:sz w:val="22"/>
          <w:szCs w:val="22"/>
          <w:lang w:eastAsia="en-US"/>
        </w:rPr>
        <w:fldChar w:fldCharType="end"/>
      </w:r>
      <w:r w:rsidR="00A27BB8">
        <w:rPr>
          <w:rFonts w:ascii="Calibri" w:hAnsi="Calibri" w:cs="Calibri"/>
          <w:sz w:val="22"/>
          <w:szCs w:val="22"/>
          <w:lang w:eastAsia="en-US"/>
        </w:rPr>
        <w:t> </w:t>
      </w:r>
      <w:r w:rsidRPr="0055391E">
        <w:rPr>
          <w:rFonts w:ascii="Calibri" w:hAnsi="Calibri" w:cs="Calibri"/>
          <w:sz w:val="22"/>
          <w:szCs w:val="22"/>
          <w:lang w:eastAsia="en-US"/>
        </w:rPr>
        <w:t xml:space="preserve">této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Objednatel je oprávněn dílčí plnění převzít i</w:t>
      </w:r>
      <w:r w:rsidR="001C45A8" w:rsidRPr="0055391E">
        <w:rPr>
          <w:rFonts w:ascii="Calibri" w:hAnsi="Calibri" w:cs="Calibri"/>
          <w:sz w:val="22"/>
          <w:szCs w:val="22"/>
          <w:lang w:eastAsia="en-US"/>
        </w:rPr>
        <w:t> </w:t>
      </w:r>
      <w:r w:rsidRPr="0055391E">
        <w:rPr>
          <w:rFonts w:ascii="Calibri" w:hAnsi="Calibri" w:cs="Calibri"/>
          <w:sz w:val="22"/>
          <w:szCs w:val="22"/>
          <w:lang w:eastAsia="en-US"/>
        </w:rPr>
        <w:t>v případech, kdy počet a/nebo druh vad překračuje maximální počet stanovený pro splnění akceptačních kritérií.</w:t>
      </w:r>
    </w:p>
    <w:p w14:paraId="6112A6AF" w14:textId="77777777" w:rsidR="00B320A6" w:rsidRPr="00756E5F" w:rsidRDefault="00B320A6" w:rsidP="000118A8">
      <w:pPr>
        <w:pStyle w:val="RLTextlnkuslovan"/>
        <w:rPr>
          <w:rFonts w:ascii="Calibri" w:hAnsi="Calibri" w:cs="Calibri"/>
          <w:sz w:val="22"/>
          <w:szCs w:val="22"/>
          <w:lang w:eastAsia="en-US"/>
        </w:rPr>
      </w:pPr>
      <w:bookmarkStart w:id="54" w:name="_Ref195949411"/>
      <w:bookmarkStart w:id="55" w:name="_Ref195956270"/>
      <w:bookmarkStart w:id="56" w:name="_Ref311706832"/>
      <w:r w:rsidRPr="0055391E">
        <w:rPr>
          <w:rFonts w:ascii="Calibri" w:hAnsi="Calibri" w:cs="Calibri"/>
          <w:sz w:val="22"/>
          <w:szCs w:val="22"/>
          <w:lang w:eastAsia="en-US"/>
        </w:rPr>
        <w:t xml:space="preserve">Jestliže jednotlivé dílčí plnění splní akceptační kritéria akceptačních testů,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se zavazuje nejpozději v pracovní den následující po ukončení akceptačních testů </w:t>
      </w:r>
      <w:r w:rsidRPr="0055391E">
        <w:rPr>
          <w:rFonts w:ascii="Calibri" w:hAnsi="Calibri" w:cs="Calibri"/>
          <w:sz w:val="22"/>
          <w:szCs w:val="22"/>
          <w:lang w:eastAsia="en-US"/>
        </w:rPr>
        <w:lastRenderedPageBreak/>
        <w:t xml:space="preserve">umožnit </w:t>
      </w:r>
      <w:r w:rsidRPr="00756E5F">
        <w:rPr>
          <w:rFonts w:ascii="Calibri" w:hAnsi="Calibri" w:cs="Calibri"/>
          <w:sz w:val="22"/>
          <w:szCs w:val="22"/>
          <w:lang w:eastAsia="en-US"/>
        </w:rPr>
        <w:t xml:space="preserve">Objednateli toto dílčí plnění převzít a Objednatel se zavazuje k jeho převzetí nejpozději do </w:t>
      </w:r>
      <w:r w:rsidR="00913E84" w:rsidRPr="00756E5F">
        <w:rPr>
          <w:rFonts w:ascii="Calibri" w:hAnsi="Calibri" w:cs="Calibri"/>
          <w:sz w:val="22"/>
          <w:szCs w:val="22"/>
          <w:lang w:eastAsia="en-US"/>
        </w:rPr>
        <w:t xml:space="preserve">tří </w:t>
      </w:r>
      <w:r w:rsidR="003A274D" w:rsidRPr="00756E5F">
        <w:rPr>
          <w:rFonts w:ascii="Calibri" w:hAnsi="Calibri" w:cs="Calibri"/>
          <w:sz w:val="22"/>
          <w:szCs w:val="22"/>
          <w:lang w:eastAsia="en-US"/>
        </w:rPr>
        <w:t>(</w:t>
      </w:r>
      <w:r w:rsidR="00913E84" w:rsidRPr="00756E5F">
        <w:rPr>
          <w:rFonts w:ascii="Calibri" w:hAnsi="Calibri" w:cs="Calibri"/>
          <w:sz w:val="22"/>
          <w:szCs w:val="22"/>
          <w:lang w:eastAsia="en-US"/>
        </w:rPr>
        <w:t>3</w:t>
      </w:r>
      <w:r w:rsidR="003A274D" w:rsidRPr="00756E5F">
        <w:rPr>
          <w:rFonts w:ascii="Calibri" w:hAnsi="Calibri" w:cs="Calibri"/>
          <w:sz w:val="22"/>
          <w:szCs w:val="22"/>
          <w:lang w:eastAsia="en-US"/>
        </w:rPr>
        <w:t>)</w:t>
      </w:r>
      <w:r w:rsidRPr="00756E5F">
        <w:rPr>
          <w:rFonts w:ascii="Calibri" w:hAnsi="Calibri" w:cs="Calibri"/>
          <w:sz w:val="22"/>
          <w:szCs w:val="22"/>
          <w:lang w:eastAsia="en-US"/>
        </w:rPr>
        <w:t xml:space="preserve"> pracovních dnů. Smluvní strany se zavazují o tomto převzetí sepsat akceptační protokol</w:t>
      </w:r>
      <w:bookmarkEnd w:id="54"/>
      <w:bookmarkEnd w:id="55"/>
      <w:r w:rsidRPr="00756E5F">
        <w:rPr>
          <w:rFonts w:ascii="Calibri" w:hAnsi="Calibri" w:cs="Calibri"/>
          <w:sz w:val="22"/>
          <w:szCs w:val="22"/>
          <w:lang w:eastAsia="en-US"/>
        </w:rPr>
        <w:t>.</w:t>
      </w:r>
      <w:bookmarkEnd w:id="56"/>
    </w:p>
    <w:p w14:paraId="23917FB0" w14:textId="77777777" w:rsidR="000118A8" w:rsidRPr="0055391E" w:rsidRDefault="000118A8" w:rsidP="000118A8">
      <w:pPr>
        <w:pStyle w:val="RLTextlnkuslovan"/>
        <w:rPr>
          <w:rFonts w:ascii="Calibri" w:hAnsi="Calibri" w:cs="Calibri"/>
          <w:sz w:val="22"/>
          <w:szCs w:val="22"/>
          <w:lang w:eastAsia="en-US"/>
        </w:rPr>
      </w:pPr>
      <w:bookmarkStart w:id="57" w:name="_Ref398630424"/>
      <w:bookmarkStart w:id="58" w:name="_Ref311706864"/>
      <w:r w:rsidRPr="00756E5F">
        <w:rPr>
          <w:rFonts w:ascii="Calibri" w:hAnsi="Calibri" w:cs="Calibri"/>
          <w:sz w:val="22"/>
          <w:szCs w:val="22"/>
          <w:lang w:eastAsia="en-US"/>
        </w:rPr>
        <w:t xml:space="preserve">Pokud kterékoliv z jednotlivých dílčích plnění nesplňuje stanovená akceptační kritéria nebo je splňuje s vadami, které jsou přípustné, sdělí Objednatel své připomínky písemně </w:t>
      </w:r>
      <w:r w:rsidR="004E4E62" w:rsidRPr="00756E5F">
        <w:rPr>
          <w:rFonts w:ascii="Calibri" w:hAnsi="Calibri" w:cs="Calibri"/>
          <w:sz w:val="22"/>
          <w:szCs w:val="22"/>
          <w:lang w:eastAsia="en-US"/>
        </w:rPr>
        <w:t>Dodavatel</w:t>
      </w:r>
      <w:r w:rsidRPr="00756E5F">
        <w:rPr>
          <w:rFonts w:ascii="Calibri" w:hAnsi="Calibri" w:cs="Calibri"/>
          <w:sz w:val="22"/>
          <w:szCs w:val="22"/>
          <w:lang w:eastAsia="en-US"/>
        </w:rPr>
        <w:t>i; pokud Objednatel takové dílčí plnění současně akceptuje, uvede své připomínky v </w:t>
      </w:r>
      <w:r w:rsidR="006F5D20" w:rsidRPr="00756E5F">
        <w:rPr>
          <w:rFonts w:ascii="Calibri" w:hAnsi="Calibri" w:cs="Calibri"/>
          <w:sz w:val="22"/>
          <w:szCs w:val="22"/>
          <w:lang w:eastAsia="en-US"/>
        </w:rPr>
        <w:t>akceptačním</w:t>
      </w:r>
      <w:r w:rsidRPr="00756E5F">
        <w:rPr>
          <w:rFonts w:ascii="Calibri" w:hAnsi="Calibri" w:cs="Calibri"/>
          <w:sz w:val="22"/>
          <w:szCs w:val="22"/>
          <w:lang w:eastAsia="en-US"/>
        </w:rPr>
        <w:t xml:space="preserve"> protokolu. Nesdělení připomínek nebo neoznámení některé vady při akceptaci nemá vliv na povinnost </w:t>
      </w:r>
      <w:r w:rsidR="004E4E62" w:rsidRPr="00756E5F">
        <w:rPr>
          <w:rFonts w:ascii="Calibri" w:hAnsi="Calibri" w:cs="Calibri"/>
          <w:sz w:val="22"/>
          <w:szCs w:val="22"/>
          <w:lang w:eastAsia="en-US"/>
        </w:rPr>
        <w:t>Dodavatel</w:t>
      </w:r>
      <w:r w:rsidRPr="00756E5F">
        <w:rPr>
          <w:rFonts w:ascii="Calibri" w:hAnsi="Calibri" w:cs="Calibri"/>
          <w:sz w:val="22"/>
          <w:szCs w:val="22"/>
          <w:lang w:eastAsia="en-US"/>
        </w:rPr>
        <w:t>e tuto vadu odstranit, pokud o ní ví, dodatečně ji zjistí</w:t>
      </w:r>
      <w:r w:rsidRPr="0055391E">
        <w:rPr>
          <w:rFonts w:ascii="Calibri" w:hAnsi="Calibri" w:cs="Calibri"/>
          <w:sz w:val="22"/>
          <w:szCs w:val="22"/>
          <w:lang w:eastAsia="en-US"/>
        </w:rPr>
        <w:t xml:space="preserve"> či mu bude dodatečně oznámena.</w:t>
      </w:r>
      <w:bookmarkEnd w:id="57"/>
    </w:p>
    <w:p w14:paraId="1FDC3CEF" w14:textId="6480D9DE" w:rsidR="000118A8" w:rsidRPr="0055391E" w:rsidRDefault="004E4E62" w:rsidP="000118A8">
      <w:pPr>
        <w:pStyle w:val="RLTextlnkuslovan"/>
        <w:rPr>
          <w:rFonts w:ascii="Calibri" w:hAnsi="Calibri" w:cs="Calibri"/>
          <w:sz w:val="22"/>
          <w:szCs w:val="22"/>
          <w:lang w:eastAsia="en-US"/>
        </w:rPr>
      </w:pPr>
      <w:r>
        <w:rPr>
          <w:rFonts w:ascii="Calibri" w:hAnsi="Calibri" w:cs="Calibri"/>
          <w:sz w:val="22"/>
          <w:szCs w:val="22"/>
          <w:lang w:eastAsia="en-US"/>
        </w:rPr>
        <w:t>Dodavatel</w:t>
      </w:r>
      <w:r w:rsidR="000118A8" w:rsidRPr="0055391E">
        <w:rPr>
          <w:rFonts w:ascii="Calibri" w:hAnsi="Calibri" w:cs="Calibri"/>
          <w:sz w:val="22"/>
          <w:szCs w:val="22"/>
          <w:lang w:eastAsia="en-US"/>
        </w:rPr>
        <w:t xml:space="preserve"> je povinen vypořádat připomínky Objednatele bez zbytečného odkladu a</w:t>
      </w:r>
      <w:r w:rsidR="00913E84">
        <w:rPr>
          <w:rFonts w:ascii="Calibri" w:hAnsi="Calibri" w:cs="Calibri"/>
          <w:sz w:val="22"/>
          <w:szCs w:val="22"/>
          <w:lang w:eastAsia="en-US"/>
        </w:rPr>
        <w:t> </w:t>
      </w:r>
      <w:r w:rsidR="000118A8" w:rsidRPr="0055391E">
        <w:rPr>
          <w:rFonts w:ascii="Calibri" w:hAnsi="Calibri" w:cs="Calibri"/>
          <w:sz w:val="22"/>
          <w:szCs w:val="22"/>
          <w:lang w:eastAsia="en-US"/>
        </w:rPr>
        <w:t xml:space="preserve">neprodleně předložit příslušné dílčí plnění k opakované akceptaci dle této </w:t>
      </w:r>
      <w:r w:rsidR="009A0223" w:rsidRPr="0055391E">
        <w:rPr>
          <w:rFonts w:ascii="Calibri" w:hAnsi="Calibri" w:cs="Calibri"/>
          <w:sz w:val="22"/>
          <w:szCs w:val="22"/>
          <w:lang w:eastAsia="en-US"/>
        </w:rPr>
        <w:t>Smlouvy</w:t>
      </w:r>
      <w:r w:rsidR="000118A8" w:rsidRPr="0055391E">
        <w:rPr>
          <w:rFonts w:ascii="Calibri" w:hAnsi="Calibri" w:cs="Calibri"/>
          <w:sz w:val="22"/>
          <w:szCs w:val="22"/>
          <w:lang w:eastAsia="en-US"/>
        </w:rPr>
        <w:t xml:space="preserve">, za přiměřeného použití ostatních ustanovení tohoto čl. </w:t>
      </w:r>
      <w:r w:rsidR="005D619F" w:rsidRPr="0055391E">
        <w:rPr>
          <w:rFonts w:ascii="Calibri" w:hAnsi="Calibri" w:cs="Calibri"/>
          <w:sz w:val="22"/>
          <w:szCs w:val="22"/>
          <w:highlight w:val="yellow"/>
          <w:lang w:eastAsia="en-US"/>
        </w:rPr>
        <w:fldChar w:fldCharType="begin"/>
      </w:r>
      <w:r w:rsidR="005D619F" w:rsidRPr="0055391E">
        <w:rPr>
          <w:rFonts w:ascii="Calibri" w:hAnsi="Calibri" w:cs="Calibri"/>
          <w:sz w:val="22"/>
          <w:szCs w:val="22"/>
          <w:lang w:eastAsia="en-US"/>
        </w:rPr>
        <w:instrText xml:space="preserve"> REF _Ref457930033 \r \h </w:instrText>
      </w:r>
      <w:r w:rsidR="00F44871" w:rsidRPr="0055391E">
        <w:rPr>
          <w:rFonts w:ascii="Calibri" w:hAnsi="Calibri" w:cs="Calibri"/>
          <w:sz w:val="22"/>
          <w:szCs w:val="22"/>
          <w:highlight w:val="yellow"/>
          <w:lang w:eastAsia="en-US"/>
        </w:rPr>
        <w:instrText xml:space="preserve"> \* MERGEFORMAT </w:instrText>
      </w:r>
      <w:r w:rsidR="005D619F" w:rsidRPr="0055391E">
        <w:rPr>
          <w:rFonts w:ascii="Calibri" w:hAnsi="Calibri" w:cs="Calibri"/>
          <w:sz w:val="22"/>
          <w:szCs w:val="22"/>
          <w:highlight w:val="yellow"/>
          <w:lang w:eastAsia="en-US"/>
        </w:rPr>
      </w:r>
      <w:r w:rsidR="005D619F" w:rsidRPr="0055391E">
        <w:rPr>
          <w:rFonts w:ascii="Calibri" w:hAnsi="Calibri" w:cs="Calibri"/>
          <w:sz w:val="22"/>
          <w:szCs w:val="22"/>
          <w:highlight w:val="yellow"/>
          <w:lang w:eastAsia="en-US"/>
        </w:rPr>
        <w:fldChar w:fldCharType="separate"/>
      </w:r>
      <w:r w:rsidR="002110E4">
        <w:rPr>
          <w:rFonts w:ascii="Calibri" w:hAnsi="Calibri" w:cs="Calibri"/>
          <w:sz w:val="22"/>
          <w:szCs w:val="22"/>
          <w:lang w:eastAsia="en-US"/>
        </w:rPr>
        <w:t>8</w:t>
      </w:r>
      <w:r w:rsidR="005D619F" w:rsidRPr="0055391E">
        <w:rPr>
          <w:rFonts w:ascii="Calibri" w:hAnsi="Calibri" w:cs="Calibri"/>
          <w:sz w:val="22"/>
          <w:szCs w:val="22"/>
          <w:highlight w:val="yellow"/>
          <w:lang w:eastAsia="en-US"/>
        </w:rPr>
        <w:fldChar w:fldCharType="end"/>
      </w:r>
      <w:r w:rsidR="005D619F" w:rsidRPr="0055391E">
        <w:rPr>
          <w:rFonts w:ascii="Calibri" w:hAnsi="Calibri" w:cs="Calibri"/>
          <w:sz w:val="22"/>
          <w:szCs w:val="22"/>
          <w:lang w:eastAsia="en-US"/>
        </w:rPr>
        <w:t xml:space="preserve"> </w:t>
      </w:r>
      <w:r w:rsidR="009A0223" w:rsidRPr="0055391E">
        <w:rPr>
          <w:rFonts w:ascii="Calibri" w:hAnsi="Calibri" w:cs="Calibri"/>
          <w:sz w:val="22"/>
          <w:szCs w:val="22"/>
          <w:lang w:eastAsia="en-US"/>
        </w:rPr>
        <w:t>Smlouvy</w:t>
      </w:r>
      <w:r w:rsidR="000118A8" w:rsidRPr="0055391E">
        <w:rPr>
          <w:rFonts w:ascii="Calibri" w:hAnsi="Calibri" w:cs="Calibri"/>
          <w:sz w:val="22"/>
          <w:szCs w:val="22"/>
          <w:lang w:eastAsia="en-US"/>
        </w:rPr>
        <w:t>. Akceptační procedura, včetně procesu testování a</w:t>
      </w:r>
      <w:r w:rsidR="003A274D" w:rsidRPr="0055391E">
        <w:rPr>
          <w:rFonts w:ascii="Calibri" w:hAnsi="Calibri" w:cs="Calibri"/>
          <w:sz w:val="22"/>
          <w:szCs w:val="22"/>
          <w:lang w:eastAsia="en-US"/>
        </w:rPr>
        <w:t> </w:t>
      </w:r>
      <w:r w:rsidR="000118A8" w:rsidRPr="0055391E">
        <w:rPr>
          <w:rFonts w:ascii="Calibri" w:hAnsi="Calibri" w:cs="Calibri"/>
          <w:sz w:val="22"/>
          <w:szCs w:val="22"/>
          <w:lang w:eastAsia="en-US"/>
        </w:rPr>
        <w:t>případných následných oprav, se bude opakovat, dokud příslušné dílčí plnění nesplní akceptační kritéria pro příslušný akceptační test. V případě, že se jedná o</w:t>
      </w:r>
      <w:r w:rsidR="001C45A8" w:rsidRPr="0055391E">
        <w:rPr>
          <w:rFonts w:ascii="Calibri" w:hAnsi="Calibri" w:cs="Calibri"/>
          <w:sz w:val="22"/>
          <w:szCs w:val="22"/>
          <w:lang w:eastAsia="en-US"/>
        </w:rPr>
        <w:t> </w:t>
      </w:r>
      <w:r w:rsidR="000118A8" w:rsidRPr="0055391E">
        <w:rPr>
          <w:rFonts w:ascii="Calibri" w:hAnsi="Calibri" w:cs="Calibri"/>
          <w:sz w:val="22"/>
          <w:szCs w:val="22"/>
          <w:lang w:eastAsia="en-US"/>
        </w:rPr>
        <w:t xml:space="preserve">vypořádání připomínek k dílčímu plnění, které již bylo akceptováno, namísto </w:t>
      </w:r>
      <w:r w:rsidR="00913E84">
        <w:rPr>
          <w:rFonts w:ascii="Calibri" w:hAnsi="Calibri" w:cs="Calibri"/>
          <w:sz w:val="22"/>
          <w:szCs w:val="22"/>
          <w:lang w:eastAsia="en-US"/>
        </w:rPr>
        <w:t>akceptačního</w:t>
      </w:r>
      <w:r w:rsidR="000118A8" w:rsidRPr="0055391E">
        <w:rPr>
          <w:rFonts w:ascii="Calibri" w:hAnsi="Calibri" w:cs="Calibri"/>
          <w:sz w:val="22"/>
          <w:szCs w:val="22"/>
          <w:lang w:eastAsia="en-US"/>
        </w:rPr>
        <w:t xml:space="preserve"> protokolu </w:t>
      </w:r>
      <w:r w:rsidR="00913E84">
        <w:rPr>
          <w:rFonts w:ascii="Calibri" w:hAnsi="Calibri" w:cs="Calibri"/>
          <w:sz w:val="22"/>
          <w:szCs w:val="22"/>
          <w:lang w:eastAsia="en-US"/>
        </w:rPr>
        <w:t xml:space="preserve">Smluvní </w:t>
      </w:r>
      <w:r w:rsidR="000118A8" w:rsidRPr="0055391E">
        <w:rPr>
          <w:rFonts w:ascii="Calibri" w:hAnsi="Calibri" w:cs="Calibri"/>
          <w:sz w:val="22"/>
          <w:szCs w:val="22"/>
          <w:lang w:eastAsia="en-US"/>
        </w:rPr>
        <w:t>strany potvrdí písemně, že připomínky byly vypořádány.</w:t>
      </w:r>
    </w:p>
    <w:p w14:paraId="5F1A66ED" w14:textId="77777777" w:rsidR="003C500B" w:rsidRPr="0055391E" w:rsidRDefault="003C500B" w:rsidP="003C500B">
      <w:pPr>
        <w:pStyle w:val="RLTextlnkuslovan"/>
        <w:rPr>
          <w:rFonts w:ascii="Calibri" w:hAnsi="Calibri" w:cs="Calibri"/>
          <w:sz w:val="22"/>
          <w:szCs w:val="22"/>
          <w:lang w:eastAsia="en-US"/>
        </w:rPr>
      </w:pPr>
      <w:r w:rsidRPr="0055391E">
        <w:rPr>
          <w:rFonts w:ascii="Calibri" w:hAnsi="Calibri" w:cs="Calibri"/>
          <w:sz w:val="22"/>
          <w:szCs w:val="22"/>
          <w:lang w:eastAsia="en-US"/>
        </w:rPr>
        <w:t>Dohodnuté termíny pro akceptaci dílčího plnění nejsou dotčeny trváním akceptační procedury ani jakýmkoli jejím prodloužením z důvodu vad bránících akceptaci.</w:t>
      </w:r>
    </w:p>
    <w:p w14:paraId="12EB8497" w14:textId="77777777" w:rsidR="003C500B" w:rsidRDefault="003C500B" w:rsidP="003C500B">
      <w:pPr>
        <w:pStyle w:val="RLTextlnkuslovan"/>
        <w:rPr>
          <w:rFonts w:ascii="Calibri" w:hAnsi="Calibri" w:cs="Calibri"/>
          <w:sz w:val="22"/>
          <w:szCs w:val="22"/>
          <w:lang w:eastAsia="en-US"/>
        </w:rPr>
      </w:pPr>
      <w:bookmarkStart w:id="59" w:name="_Ref457926032"/>
      <w:r w:rsidRPr="0055391E">
        <w:rPr>
          <w:rFonts w:ascii="Calibri" w:hAnsi="Calibri" w:cs="Calibri"/>
          <w:sz w:val="22"/>
          <w:szCs w:val="22"/>
          <w:lang w:eastAsia="en-US"/>
        </w:rPr>
        <w:t xml:space="preserve">Nejpozději v den podpisu </w:t>
      </w:r>
      <w:r w:rsidR="006F5D20">
        <w:rPr>
          <w:rFonts w:ascii="Calibri" w:hAnsi="Calibri" w:cs="Calibri"/>
          <w:sz w:val="22"/>
          <w:szCs w:val="22"/>
          <w:lang w:eastAsia="en-US"/>
        </w:rPr>
        <w:t>akceptačního</w:t>
      </w:r>
      <w:r w:rsidRPr="0055391E">
        <w:rPr>
          <w:rFonts w:ascii="Calibri" w:hAnsi="Calibri" w:cs="Calibri"/>
          <w:sz w:val="22"/>
          <w:szCs w:val="22"/>
          <w:lang w:eastAsia="en-US"/>
        </w:rPr>
        <w:t xml:space="preserve"> protokolu jednotlivého dílčího plnění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povinen předat Objednateli </w:t>
      </w:r>
      <w:r w:rsidRPr="0055391E">
        <w:rPr>
          <w:rFonts w:ascii="Calibri" w:hAnsi="Calibri" w:cs="Calibri"/>
          <w:sz w:val="22"/>
          <w:szCs w:val="22"/>
        </w:rPr>
        <w:t>veškerou dokumentaci k dodávanému dílčímu plnění</w:t>
      </w:r>
      <w:bookmarkEnd w:id="59"/>
      <w:r w:rsidR="00764919" w:rsidRPr="0055391E">
        <w:rPr>
          <w:rFonts w:ascii="Calibri" w:hAnsi="Calibri" w:cs="Calibri"/>
          <w:sz w:val="22"/>
          <w:szCs w:val="22"/>
          <w:lang w:eastAsia="en-US"/>
        </w:rPr>
        <w:t>.</w:t>
      </w:r>
    </w:p>
    <w:p w14:paraId="704A5D4F" w14:textId="77777777" w:rsidR="006F5D20" w:rsidRPr="0085290F" w:rsidRDefault="006F5D20" w:rsidP="006F5D20">
      <w:pPr>
        <w:pStyle w:val="RLTextlnkuslovan"/>
        <w:rPr>
          <w:rFonts w:ascii="Calibri" w:hAnsi="Calibri" w:cs="Calibri"/>
          <w:b/>
          <w:bCs/>
          <w:i/>
          <w:iCs/>
          <w:sz w:val="22"/>
          <w:szCs w:val="22"/>
          <w:lang w:eastAsia="en-US"/>
        </w:rPr>
      </w:pPr>
      <w:bookmarkStart w:id="60" w:name="_Ref59439268"/>
      <w:r w:rsidRPr="0085290F">
        <w:rPr>
          <w:rFonts w:ascii="Calibri" w:hAnsi="Calibri" w:cs="Calibri"/>
          <w:b/>
          <w:bCs/>
          <w:i/>
          <w:iCs/>
          <w:sz w:val="22"/>
          <w:szCs w:val="22"/>
          <w:lang w:eastAsia="en-US"/>
        </w:rPr>
        <w:t>Akceptace Služeb na pokyn:</w:t>
      </w:r>
      <w:bookmarkEnd w:id="60"/>
    </w:p>
    <w:p w14:paraId="6FEA9256" w14:textId="77777777" w:rsidR="006F5D20" w:rsidRPr="006F5D20" w:rsidRDefault="006F5D20" w:rsidP="00AF625F">
      <w:pPr>
        <w:pStyle w:val="RLTextlnkuslovan"/>
        <w:numPr>
          <w:ilvl w:val="2"/>
          <w:numId w:val="1"/>
        </w:numPr>
        <w:rPr>
          <w:rFonts w:ascii="Calibri" w:hAnsi="Calibri" w:cs="Calibri"/>
          <w:sz w:val="22"/>
          <w:szCs w:val="22"/>
          <w:lang w:eastAsia="en-US"/>
        </w:rPr>
      </w:pPr>
      <w:r w:rsidRPr="006F5D20">
        <w:rPr>
          <w:rFonts w:ascii="Calibri" w:hAnsi="Calibri" w:cs="Calibri"/>
          <w:sz w:val="22"/>
          <w:szCs w:val="22"/>
          <w:lang w:eastAsia="en-US"/>
        </w:rPr>
        <w:t xml:space="preserve">Dnem uskutečnění </w:t>
      </w:r>
      <w:r>
        <w:rPr>
          <w:rFonts w:ascii="Calibri" w:hAnsi="Calibri" w:cs="Calibri"/>
          <w:sz w:val="22"/>
          <w:szCs w:val="22"/>
          <w:lang w:eastAsia="en-US"/>
        </w:rPr>
        <w:t>příslušné Služby na pokyn</w:t>
      </w:r>
      <w:r w:rsidRPr="006F5D20">
        <w:rPr>
          <w:rFonts w:ascii="Calibri" w:hAnsi="Calibri" w:cs="Calibri"/>
          <w:sz w:val="22"/>
          <w:szCs w:val="22"/>
          <w:lang w:eastAsia="en-US"/>
        </w:rPr>
        <w:t xml:space="preserve"> dle této Smlouvy je zahájena akceptační procedura bez nutnosti předchozího upozornění. </w:t>
      </w:r>
    </w:p>
    <w:p w14:paraId="14FCEA27" w14:textId="77777777" w:rsidR="006F5D20" w:rsidRPr="006F5D20" w:rsidRDefault="006F5D20" w:rsidP="00AF625F">
      <w:pPr>
        <w:pStyle w:val="RLTextlnkuslovan"/>
        <w:numPr>
          <w:ilvl w:val="2"/>
          <w:numId w:val="1"/>
        </w:numPr>
        <w:rPr>
          <w:rFonts w:ascii="Calibri" w:hAnsi="Calibri" w:cs="Calibri"/>
          <w:sz w:val="22"/>
          <w:szCs w:val="22"/>
          <w:lang w:eastAsia="en-US"/>
        </w:rPr>
      </w:pPr>
      <w:r w:rsidRPr="006F5D20">
        <w:rPr>
          <w:rFonts w:ascii="Calibri" w:hAnsi="Calibri" w:cs="Calibri"/>
          <w:sz w:val="22"/>
          <w:szCs w:val="22"/>
          <w:lang w:eastAsia="en-US"/>
        </w:rPr>
        <w:t xml:space="preserve">Smluvní strany sepíšou akceptační protokol bezodkladně poté, co proběhne příslušná služba v rámci realizace Služeb na pokyn. </w:t>
      </w:r>
    </w:p>
    <w:p w14:paraId="45AF85DA" w14:textId="77777777" w:rsidR="006F5D20" w:rsidRPr="006F5D20" w:rsidRDefault="006F5D20" w:rsidP="00AF625F">
      <w:pPr>
        <w:pStyle w:val="RLTextlnkuslovan"/>
        <w:numPr>
          <w:ilvl w:val="2"/>
          <w:numId w:val="1"/>
        </w:numPr>
        <w:rPr>
          <w:rFonts w:ascii="Calibri" w:hAnsi="Calibri" w:cs="Calibri"/>
          <w:sz w:val="22"/>
          <w:szCs w:val="22"/>
          <w:lang w:eastAsia="en-US"/>
        </w:rPr>
      </w:pPr>
      <w:r w:rsidRPr="006F5D20">
        <w:rPr>
          <w:rFonts w:ascii="Calibri" w:hAnsi="Calibri" w:cs="Calibri"/>
          <w:sz w:val="22"/>
          <w:szCs w:val="22"/>
          <w:lang w:eastAsia="en-US"/>
        </w:rPr>
        <w:t xml:space="preserve">V akceptačním protokolu si </w:t>
      </w:r>
      <w:r>
        <w:rPr>
          <w:rFonts w:ascii="Calibri" w:hAnsi="Calibri" w:cs="Calibri"/>
          <w:sz w:val="22"/>
          <w:szCs w:val="22"/>
          <w:lang w:eastAsia="en-US"/>
        </w:rPr>
        <w:t>S</w:t>
      </w:r>
      <w:r w:rsidRPr="006F5D20">
        <w:rPr>
          <w:rFonts w:ascii="Calibri" w:hAnsi="Calibri" w:cs="Calibri"/>
          <w:sz w:val="22"/>
          <w:szCs w:val="22"/>
          <w:lang w:eastAsia="en-US"/>
        </w:rPr>
        <w:t xml:space="preserve">mluvní strany potvrdí počet </w:t>
      </w:r>
      <w:r w:rsidR="00497C41">
        <w:rPr>
          <w:rFonts w:ascii="Calibri" w:hAnsi="Calibri" w:cs="Calibri"/>
          <w:sz w:val="22"/>
          <w:szCs w:val="22"/>
          <w:lang w:eastAsia="en-US"/>
        </w:rPr>
        <w:t>ČD</w:t>
      </w:r>
      <w:r w:rsidR="00497C41" w:rsidRPr="006F5D20">
        <w:rPr>
          <w:rFonts w:ascii="Calibri" w:hAnsi="Calibri" w:cs="Calibri"/>
          <w:sz w:val="22"/>
          <w:szCs w:val="22"/>
          <w:lang w:eastAsia="en-US"/>
        </w:rPr>
        <w:t xml:space="preserve"> </w:t>
      </w:r>
      <w:r w:rsidRPr="006F5D20">
        <w:rPr>
          <w:rFonts w:ascii="Calibri" w:hAnsi="Calibri" w:cs="Calibri"/>
          <w:sz w:val="22"/>
          <w:szCs w:val="22"/>
          <w:lang w:eastAsia="en-US"/>
        </w:rPr>
        <w:t>za</w:t>
      </w:r>
      <w:r w:rsidR="00CF0CE3">
        <w:rPr>
          <w:rFonts w:ascii="Calibri" w:hAnsi="Calibri" w:cs="Calibri"/>
          <w:sz w:val="22"/>
          <w:szCs w:val="22"/>
          <w:lang w:eastAsia="en-US"/>
        </w:rPr>
        <w:t> </w:t>
      </w:r>
      <w:r w:rsidRPr="006F5D20">
        <w:rPr>
          <w:rFonts w:ascii="Calibri" w:hAnsi="Calibri" w:cs="Calibri"/>
          <w:sz w:val="22"/>
          <w:szCs w:val="22"/>
          <w:lang w:eastAsia="en-US"/>
        </w:rPr>
        <w:t xml:space="preserve">provedenou </w:t>
      </w:r>
      <w:r>
        <w:rPr>
          <w:rFonts w:ascii="Calibri" w:hAnsi="Calibri" w:cs="Calibri"/>
          <w:sz w:val="22"/>
          <w:szCs w:val="22"/>
          <w:lang w:eastAsia="en-US"/>
        </w:rPr>
        <w:t>Službu na pokyn</w:t>
      </w:r>
      <w:r w:rsidRPr="006F5D20">
        <w:rPr>
          <w:rFonts w:ascii="Calibri" w:hAnsi="Calibri" w:cs="Calibri"/>
          <w:sz w:val="22"/>
          <w:szCs w:val="22"/>
          <w:lang w:eastAsia="en-US"/>
        </w:rPr>
        <w:t xml:space="preserve">. </w:t>
      </w:r>
    </w:p>
    <w:p w14:paraId="79AED20F" w14:textId="44660C10" w:rsidR="00B079DE" w:rsidRPr="0055391E" w:rsidRDefault="003C500B" w:rsidP="00A67104">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Lhůty uvedené čl. </w:t>
      </w:r>
      <w:r w:rsidR="005D619F" w:rsidRPr="0055391E">
        <w:rPr>
          <w:rFonts w:ascii="Calibri" w:hAnsi="Calibri" w:cs="Calibri"/>
          <w:sz w:val="22"/>
          <w:szCs w:val="22"/>
          <w:lang w:eastAsia="en-US"/>
        </w:rPr>
        <w:fldChar w:fldCharType="begin"/>
      </w:r>
      <w:r w:rsidR="005D619F" w:rsidRPr="0055391E">
        <w:rPr>
          <w:rFonts w:ascii="Calibri" w:hAnsi="Calibri" w:cs="Calibri"/>
          <w:sz w:val="22"/>
          <w:szCs w:val="22"/>
          <w:lang w:eastAsia="en-US"/>
        </w:rPr>
        <w:instrText xml:space="preserve"> REF _Ref457930033 \r \h </w:instrText>
      </w:r>
      <w:r w:rsidR="00F44871" w:rsidRPr="0055391E">
        <w:rPr>
          <w:rFonts w:ascii="Calibri" w:hAnsi="Calibri" w:cs="Calibri"/>
          <w:sz w:val="22"/>
          <w:szCs w:val="22"/>
          <w:lang w:eastAsia="en-US"/>
        </w:rPr>
        <w:instrText xml:space="preserve"> \* MERGEFORMAT </w:instrText>
      </w:r>
      <w:r w:rsidR="005D619F" w:rsidRPr="0055391E">
        <w:rPr>
          <w:rFonts w:ascii="Calibri" w:hAnsi="Calibri" w:cs="Calibri"/>
          <w:sz w:val="22"/>
          <w:szCs w:val="22"/>
          <w:lang w:eastAsia="en-US"/>
        </w:rPr>
      </w:r>
      <w:r w:rsidR="005D619F" w:rsidRPr="0055391E">
        <w:rPr>
          <w:rFonts w:ascii="Calibri" w:hAnsi="Calibri" w:cs="Calibri"/>
          <w:sz w:val="22"/>
          <w:szCs w:val="22"/>
          <w:lang w:eastAsia="en-US"/>
        </w:rPr>
        <w:fldChar w:fldCharType="separate"/>
      </w:r>
      <w:r w:rsidR="002110E4">
        <w:rPr>
          <w:rFonts w:ascii="Calibri" w:hAnsi="Calibri" w:cs="Calibri"/>
          <w:sz w:val="22"/>
          <w:szCs w:val="22"/>
          <w:lang w:eastAsia="en-US"/>
        </w:rPr>
        <w:t>8</w:t>
      </w:r>
      <w:r w:rsidR="005D619F" w:rsidRPr="0055391E">
        <w:rPr>
          <w:rFonts w:ascii="Calibri" w:hAnsi="Calibri" w:cs="Calibri"/>
          <w:sz w:val="22"/>
          <w:szCs w:val="22"/>
          <w:lang w:eastAsia="en-US"/>
        </w:rPr>
        <w:fldChar w:fldCharType="end"/>
      </w:r>
      <w:r w:rsidR="005D619F" w:rsidRPr="0055391E">
        <w:rPr>
          <w:rFonts w:ascii="Calibri" w:hAnsi="Calibri" w:cs="Calibri"/>
          <w:sz w:val="22"/>
          <w:szCs w:val="22"/>
          <w:lang w:eastAsia="en-US"/>
        </w:rPr>
        <w:t xml:space="preserve">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platí, pokud se </w:t>
      </w:r>
      <w:r w:rsidRPr="0055391E">
        <w:rPr>
          <w:rFonts w:ascii="Calibri" w:hAnsi="Calibri" w:cs="Calibri"/>
          <w:sz w:val="22"/>
          <w:szCs w:val="22"/>
        </w:rPr>
        <w:t>Smluvní strany nedohodnou písemně jinak.</w:t>
      </w:r>
      <w:bookmarkEnd w:id="58"/>
    </w:p>
    <w:p w14:paraId="42BD8FCC" w14:textId="77777777" w:rsidR="007F7AA3" w:rsidRPr="0055391E" w:rsidRDefault="007F7AA3" w:rsidP="007F7AA3">
      <w:pPr>
        <w:pStyle w:val="RLlneksmlouvy"/>
        <w:rPr>
          <w:rFonts w:ascii="Calibri" w:hAnsi="Calibri" w:cs="Calibri"/>
          <w:sz w:val="22"/>
          <w:szCs w:val="22"/>
        </w:rPr>
      </w:pPr>
      <w:bookmarkStart w:id="61" w:name="_Ref402507686"/>
      <w:r w:rsidRPr="0055391E">
        <w:rPr>
          <w:rFonts w:ascii="Calibri" w:hAnsi="Calibri" w:cs="Calibri"/>
          <w:sz w:val="22"/>
          <w:szCs w:val="22"/>
        </w:rPr>
        <w:t>EXIT</w:t>
      </w:r>
      <w:bookmarkEnd w:id="61"/>
    </w:p>
    <w:p w14:paraId="7D4252CE" w14:textId="77777777" w:rsidR="007F7AA3" w:rsidRPr="0055391E" w:rsidRDefault="004E4E62" w:rsidP="007F7AA3">
      <w:pPr>
        <w:pStyle w:val="RLTextlnkuslovan"/>
        <w:rPr>
          <w:rFonts w:ascii="Calibri" w:hAnsi="Calibri" w:cs="Calibri"/>
          <w:sz w:val="22"/>
          <w:szCs w:val="22"/>
        </w:rPr>
      </w:pPr>
      <w:r>
        <w:rPr>
          <w:rFonts w:ascii="Calibri" w:hAnsi="Calibri" w:cs="Calibri"/>
          <w:sz w:val="22"/>
          <w:szCs w:val="22"/>
        </w:rPr>
        <w:t>Dodavatel</w:t>
      </w:r>
      <w:r w:rsidR="007F7AA3" w:rsidRPr="0055391E">
        <w:rPr>
          <w:rFonts w:ascii="Calibri" w:hAnsi="Calibri" w:cs="Calibri"/>
          <w:sz w:val="22"/>
          <w:szCs w:val="22"/>
        </w:rPr>
        <w:t xml:space="preserve"> se zavazuje dle pokynů Objednatele poskytnout veškerou potřebnou součinnost, dokumentaci a informace, účastnit se jednání s Objednatelem a</w:t>
      </w:r>
      <w:r w:rsidR="001C45A8" w:rsidRPr="0055391E">
        <w:rPr>
          <w:rFonts w:ascii="Calibri" w:hAnsi="Calibri" w:cs="Calibri"/>
          <w:sz w:val="22"/>
          <w:szCs w:val="22"/>
        </w:rPr>
        <w:t> </w:t>
      </w:r>
      <w:r w:rsidR="007F7AA3" w:rsidRPr="0055391E">
        <w:rPr>
          <w:rFonts w:ascii="Calibri" w:hAnsi="Calibri" w:cs="Calibri"/>
          <w:sz w:val="22"/>
          <w:szCs w:val="22"/>
        </w:rPr>
        <w:t xml:space="preserve">popřípadě třetími osobami za účelem plynulého a řádného převedení všech činností spojených s poskytováním </w:t>
      </w:r>
      <w:r w:rsidR="00EA087A" w:rsidRPr="0055391E">
        <w:rPr>
          <w:rFonts w:ascii="Calibri" w:hAnsi="Calibri" w:cs="Calibri"/>
          <w:sz w:val="22"/>
          <w:szCs w:val="22"/>
        </w:rPr>
        <w:t>Plnění</w:t>
      </w:r>
      <w:r w:rsidR="007F7AA3" w:rsidRPr="0055391E">
        <w:rPr>
          <w:rFonts w:ascii="Calibri" w:hAnsi="Calibri" w:cs="Calibri"/>
          <w:sz w:val="22"/>
          <w:szCs w:val="22"/>
        </w:rPr>
        <w:t xml:space="preserve"> na Objednatele a/nebo nového </w:t>
      </w:r>
      <w:r>
        <w:rPr>
          <w:rFonts w:ascii="Calibri" w:hAnsi="Calibri" w:cs="Calibri"/>
          <w:sz w:val="22"/>
          <w:szCs w:val="22"/>
        </w:rPr>
        <w:t>Dodavatel</w:t>
      </w:r>
      <w:r w:rsidR="007F7AA3" w:rsidRPr="0055391E">
        <w:rPr>
          <w:rFonts w:ascii="Calibri" w:hAnsi="Calibri" w:cs="Calibri"/>
          <w:sz w:val="22"/>
          <w:szCs w:val="22"/>
        </w:rPr>
        <w:t>e, ke</w:t>
      </w:r>
      <w:r w:rsidR="004428F5">
        <w:rPr>
          <w:rFonts w:ascii="Calibri" w:hAnsi="Calibri" w:cs="Calibri"/>
          <w:sz w:val="22"/>
          <w:szCs w:val="22"/>
        </w:rPr>
        <w:t> </w:t>
      </w:r>
      <w:r w:rsidR="007F7AA3" w:rsidRPr="0055391E">
        <w:rPr>
          <w:rFonts w:ascii="Calibri" w:hAnsi="Calibri" w:cs="Calibri"/>
          <w:sz w:val="22"/>
          <w:szCs w:val="22"/>
        </w:rPr>
        <w:t xml:space="preserve">kterému dojde po skončení </w:t>
      </w:r>
      <w:r w:rsidR="00CB374A">
        <w:rPr>
          <w:rFonts w:ascii="Calibri" w:hAnsi="Calibri" w:cs="Calibri"/>
          <w:sz w:val="22"/>
          <w:szCs w:val="22"/>
        </w:rPr>
        <w:t>platnosti</w:t>
      </w:r>
      <w:r w:rsidR="007F7AA3" w:rsidRPr="0055391E">
        <w:rPr>
          <w:rFonts w:ascii="Calibri" w:hAnsi="Calibri" w:cs="Calibri"/>
          <w:sz w:val="22"/>
          <w:szCs w:val="22"/>
        </w:rPr>
        <w:t xml:space="preserve"> této </w:t>
      </w:r>
      <w:r w:rsidR="009A0223" w:rsidRPr="0055391E">
        <w:rPr>
          <w:rFonts w:ascii="Calibri" w:hAnsi="Calibri" w:cs="Calibri"/>
          <w:sz w:val="22"/>
          <w:szCs w:val="22"/>
        </w:rPr>
        <w:t>Smlouvy</w:t>
      </w:r>
      <w:r w:rsidR="007F7AA3" w:rsidRPr="0055391E">
        <w:rPr>
          <w:rFonts w:ascii="Calibri" w:hAnsi="Calibri" w:cs="Calibri"/>
          <w:sz w:val="22"/>
          <w:szCs w:val="22"/>
        </w:rPr>
        <w:t xml:space="preserve"> (dále jen „</w:t>
      </w:r>
      <w:r w:rsidR="007F7AA3" w:rsidRPr="0055391E">
        <w:rPr>
          <w:rFonts w:ascii="Calibri" w:hAnsi="Calibri" w:cs="Calibri"/>
          <w:b/>
          <w:sz w:val="22"/>
          <w:szCs w:val="22"/>
        </w:rPr>
        <w:t>Exit</w:t>
      </w:r>
      <w:r w:rsidR="007F7AA3" w:rsidRPr="0055391E">
        <w:rPr>
          <w:rFonts w:ascii="Calibri" w:hAnsi="Calibri" w:cs="Calibri"/>
          <w:sz w:val="22"/>
          <w:szCs w:val="22"/>
        </w:rPr>
        <w:t>“).</w:t>
      </w:r>
    </w:p>
    <w:p w14:paraId="746FB6E6" w14:textId="3096A4CA" w:rsidR="007F7AA3" w:rsidRPr="00F96C58" w:rsidRDefault="007F7AA3" w:rsidP="007F7AA3">
      <w:pPr>
        <w:pStyle w:val="RLTextlnkuslovan"/>
        <w:rPr>
          <w:rFonts w:ascii="Calibri" w:hAnsi="Calibri" w:cs="Calibri"/>
          <w:sz w:val="22"/>
          <w:szCs w:val="22"/>
        </w:rPr>
      </w:pPr>
      <w:bookmarkStart w:id="62" w:name="_Ref402508013"/>
      <w:r w:rsidRPr="0055391E">
        <w:rPr>
          <w:rFonts w:ascii="Calibri" w:hAnsi="Calibri" w:cs="Calibri"/>
          <w:sz w:val="22"/>
          <w:szCs w:val="22"/>
        </w:rPr>
        <w:t xml:space="preserve">Za tímto účelem se </w:t>
      </w:r>
      <w:r w:rsidR="004E4E62">
        <w:rPr>
          <w:rFonts w:ascii="Calibri" w:hAnsi="Calibri" w:cs="Calibri"/>
          <w:sz w:val="22"/>
          <w:szCs w:val="22"/>
        </w:rPr>
        <w:t>Dodavatel</w:t>
      </w:r>
      <w:r w:rsidRPr="0055391E">
        <w:rPr>
          <w:rFonts w:ascii="Calibri" w:hAnsi="Calibri" w:cs="Calibri"/>
          <w:sz w:val="22"/>
          <w:szCs w:val="22"/>
        </w:rPr>
        <w:t xml:space="preserve"> zavazuje ve lhůtách dle odst. </w:t>
      </w:r>
      <w:r w:rsidRPr="0055391E">
        <w:rPr>
          <w:rFonts w:ascii="Calibri" w:hAnsi="Calibri" w:cs="Calibri"/>
          <w:sz w:val="22"/>
          <w:szCs w:val="22"/>
        </w:rPr>
        <w:fldChar w:fldCharType="begin"/>
      </w:r>
      <w:r w:rsidRPr="0055391E">
        <w:rPr>
          <w:rFonts w:ascii="Calibri" w:hAnsi="Calibri" w:cs="Calibri"/>
          <w:sz w:val="22"/>
          <w:szCs w:val="22"/>
        </w:rPr>
        <w:instrText xml:space="preserve"> REF _Ref401754504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9.3</w:t>
      </w:r>
      <w:r w:rsidRPr="0055391E">
        <w:rPr>
          <w:rFonts w:ascii="Calibri" w:hAnsi="Calibri" w:cs="Calibri"/>
          <w:sz w:val="22"/>
          <w:szCs w:val="22"/>
        </w:rPr>
        <w:fldChar w:fldCharType="end"/>
      </w:r>
      <w:r w:rsidR="00F61E5D" w:rsidRPr="0055391E">
        <w:rPr>
          <w:rFonts w:ascii="Calibri" w:hAnsi="Calibri" w:cs="Calibri"/>
          <w:sz w:val="22"/>
          <w:szCs w:val="22"/>
        </w:rPr>
        <w:t xml:space="preserve"> </w:t>
      </w:r>
      <w:r w:rsidR="009A0223" w:rsidRPr="0055391E">
        <w:rPr>
          <w:rFonts w:ascii="Calibri" w:hAnsi="Calibri" w:cs="Calibri"/>
          <w:sz w:val="22"/>
          <w:szCs w:val="22"/>
        </w:rPr>
        <w:t>Smlouvy</w:t>
      </w:r>
      <w:r w:rsidR="00F61E5D" w:rsidRPr="0055391E">
        <w:rPr>
          <w:rFonts w:ascii="Calibri" w:hAnsi="Calibri" w:cs="Calibri"/>
          <w:sz w:val="22"/>
          <w:szCs w:val="22"/>
        </w:rPr>
        <w:t xml:space="preserve"> </w:t>
      </w:r>
      <w:r w:rsidRPr="0055391E">
        <w:rPr>
          <w:rFonts w:ascii="Calibri" w:hAnsi="Calibri" w:cs="Calibri"/>
          <w:sz w:val="22"/>
          <w:szCs w:val="22"/>
        </w:rPr>
        <w:t xml:space="preserve">vypracovat na základě </w:t>
      </w:r>
      <w:r w:rsidR="006F5D20">
        <w:rPr>
          <w:rFonts w:ascii="Calibri" w:hAnsi="Calibri" w:cs="Calibri"/>
          <w:sz w:val="22"/>
          <w:szCs w:val="22"/>
        </w:rPr>
        <w:t>p</w:t>
      </w:r>
      <w:r w:rsidRPr="0055391E">
        <w:rPr>
          <w:rFonts w:ascii="Calibri" w:hAnsi="Calibri" w:cs="Calibri"/>
          <w:sz w:val="22"/>
          <w:szCs w:val="22"/>
        </w:rPr>
        <w:t>okynu Objednatele dokumentaci vymezující postup provedení Exitu (dále jen „</w:t>
      </w:r>
      <w:r w:rsidRPr="0055391E">
        <w:rPr>
          <w:rFonts w:ascii="Calibri" w:hAnsi="Calibri" w:cs="Calibri"/>
          <w:b/>
          <w:sz w:val="22"/>
          <w:szCs w:val="22"/>
        </w:rPr>
        <w:t>Exitový plán</w:t>
      </w:r>
      <w:r w:rsidRPr="0055391E">
        <w:rPr>
          <w:rFonts w:ascii="Calibri" w:hAnsi="Calibri" w:cs="Calibri"/>
          <w:sz w:val="22"/>
          <w:szCs w:val="22"/>
        </w:rPr>
        <w:t>“), a poskytnout plnění nezbytná k</w:t>
      </w:r>
      <w:r w:rsidR="001C45A8" w:rsidRPr="0055391E">
        <w:rPr>
          <w:rFonts w:ascii="Calibri" w:hAnsi="Calibri" w:cs="Calibri"/>
          <w:sz w:val="22"/>
          <w:szCs w:val="22"/>
        </w:rPr>
        <w:t> </w:t>
      </w:r>
      <w:r w:rsidRPr="0055391E">
        <w:rPr>
          <w:rFonts w:ascii="Calibri" w:hAnsi="Calibri" w:cs="Calibri"/>
          <w:sz w:val="22"/>
          <w:szCs w:val="22"/>
        </w:rPr>
        <w:t xml:space="preserve">realizaci tohoto Exitového plánu za přiměřeného použití vhodných ustanovení této </w:t>
      </w:r>
      <w:r w:rsidR="009A0223" w:rsidRPr="0055391E">
        <w:rPr>
          <w:rFonts w:ascii="Calibri" w:hAnsi="Calibri" w:cs="Calibri"/>
          <w:sz w:val="22"/>
          <w:szCs w:val="22"/>
        </w:rPr>
        <w:t>Smlouvy</w:t>
      </w:r>
      <w:r w:rsidRPr="0055391E">
        <w:rPr>
          <w:rFonts w:ascii="Calibri" w:hAnsi="Calibri" w:cs="Calibri"/>
          <w:sz w:val="22"/>
          <w:szCs w:val="22"/>
        </w:rPr>
        <w:t xml:space="preserve">. Závazek dle tohoto </w:t>
      </w:r>
      <w:r w:rsidRPr="0055391E">
        <w:rPr>
          <w:rFonts w:ascii="Calibri" w:hAnsi="Calibri" w:cs="Calibri"/>
          <w:sz w:val="22"/>
          <w:szCs w:val="22"/>
        </w:rPr>
        <w:lastRenderedPageBreak/>
        <w:t xml:space="preserve">ustanovení platí i </w:t>
      </w:r>
      <w:r w:rsidRPr="00F96C58">
        <w:rPr>
          <w:rFonts w:ascii="Calibri" w:hAnsi="Calibri" w:cs="Calibri"/>
          <w:sz w:val="22"/>
          <w:szCs w:val="22"/>
        </w:rPr>
        <w:t xml:space="preserve">po uplynutí doby trvání této </w:t>
      </w:r>
      <w:r w:rsidR="009A0223" w:rsidRPr="00F96C58">
        <w:rPr>
          <w:rFonts w:ascii="Calibri" w:hAnsi="Calibri" w:cs="Calibri"/>
          <w:sz w:val="22"/>
          <w:szCs w:val="22"/>
        </w:rPr>
        <w:t>Smlouvy</w:t>
      </w:r>
      <w:r w:rsidRPr="00F96C58">
        <w:rPr>
          <w:rFonts w:ascii="Calibri" w:hAnsi="Calibri" w:cs="Calibri"/>
          <w:sz w:val="22"/>
          <w:szCs w:val="22"/>
        </w:rPr>
        <w:t xml:space="preserve">, a to nejméně </w:t>
      </w:r>
      <w:r w:rsidR="003A274D" w:rsidRPr="00F96C58">
        <w:rPr>
          <w:rFonts w:ascii="Calibri" w:hAnsi="Calibri" w:cs="Calibri"/>
          <w:sz w:val="22"/>
          <w:szCs w:val="22"/>
        </w:rPr>
        <w:t>jeden (</w:t>
      </w:r>
      <w:r w:rsidRPr="00F96C58">
        <w:rPr>
          <w:rFonts w:ascii="Calibri" w:hAnsi="Calibri" w:cs="Calibri"/>
          <w:sz w:val="22"/>
          <w:szCs w:val="22"/>
        </w:rPr>
        <w:t>1</w:t>
      </w:r>
      <w:r w:rsidR="003A274D" w:rsidRPr="00F96C58">
        <w:rPr>
          <w:rFonts w:ascii="Calibri" w:hAnsi="Calibri" w:cs="Calibri"/>
          <w:sz w:val="22"/>
          <w:szCs w:val="22"/>
        </w:rPr>
        <w:t>)</w:t>
      </w:r>
      <w:r w:rsidRPr="00F96C58">
        <w:rPr>
          <w:rFonts w:ascii="Calibri" w:hAnsi="Calibri" w:cs="Calibri"/>
          <w:sz w:val="22"/>
          <w:szCs w:val="22"/>
        </w:rPr>
        <w:t xml:space="preserve"> rok po</w:t>
      </w:r>
      <w:r w:rsidR="004428F5" w:rsidRPr="00F96C58">
        <w:rPr>
          <w:rFonts w:ascii="Calibri" w:hAnsi="Calibri" w:cs="Calibri"/>
          <w:sz w:val="22"/>
          <w:szCs w:val="22"/>
        </w:rPr>
        <w:t> </w:t>
      </w:r>
      <w:r w:rsidRPr="00F96C58">
        <w:rPr>
          <w:rFonts w:ascii="Calibri" w:hAnsi="Calibri" w:cs="Calibri"/>
          <w:sz w:val="22"/>
          <w:szCs w:val="22"/>
        </w:rPr>
        <w:t>jejím ukončení.</w:t>
      </w:r>
      <w:bookmarkEnd w:id="62"/>
    </w:p>
    <w:p w14:paraId="7CC87E60" w14:textId="2E45AD17" w:rsidR="007F7AA3" w:rsidRPr="0055391E" w:rsidRDefault="007F7AA3" w:rsidP="007F7AA3">
      <w:pPr>
        <w:pStyle w:val="RLTextlnkuslovan"/>
        <w:rPr>
          <w:rFonts w:ascii="Calibri" w:hAnsi="Calibri" w:cs="Calibri"/>
          <w:sz w:val="22"/>
          <w:szCs w:val="22"/>
        </w:rPr>
      </w:pPr>
      <w:bookmarkStart w:id="63" w:name="_Ref401754504"/>
      <w:r w:rsidRPr="00F96C58">
        <w:rPr>
          <w:rFonts w:ascii="Calibri" w:hAnsi="Calibri" w:cs="Calibri"/>
          <w:sz w:val="22"/>
          <w:szCs w:val="22"/>
        </w:rPr>
        <w:t>Objednatel je oprávněn požádat o vypracování Exitového plánu nejdříve</w:t>
      </w:r>
      <w:r w:rsidR="003A274D" w:rsidRPr="00F96C58">
        <w:rPr>
          <w:rFonts w:ascii="Calibri" w:hAnsi="Calibri" w:cs="Calibri"/>
          <w:sz w:val="22"/>
          <w:szCs w:val="22"/>
        </w:rPr>
        <w:t xml:space="preserve"> patnáct</w:t>
      </w:r>
      <w:r w:rsidRPr="00F96C58">
        <w:rPr>
          <w:rFonts w:ascii="Calibri" w:hAnsi="Calibri" w:cs="Calibri"/>
          <w:sz w:val="22"/>
          <w:szCs w:val="22"/>
        </w:rPr>
        <w:t xml:space="preserve"> </w:t>
      </w:r>
      <w:r w:rsidR="003A274D" w:rsidRPr="00F96C58">
        <w:rPr>
          <w:rFonts w:ascii="Calibri" w:hAnsi="Calibri" w:cs="Calibri"/>
          <w:sz w:val="22"/>
          <w:szCs w:val="22"/>
        </w:rPr>
        <w:t>(</w:t>
      </w:r>
      <w:r w:rsidRPr="00F96C58">
        <w:rPr>
          <w:rFonts w:ascii="Calibri" w:hAnsi="Calibri" w:cs="Calibri"/>
          <w:sz w:val="22"/>
          <w:szCs w:val="22"/>
        </w:rPr>
        <w:t>15</w:t>
      </w:r>
      <w:r w:rsidR="003A274D" w:rsidRPr="00F96C58">
        <w:rPr>
          <w:rFonts w:ascii="Calibri" w:hAnsi="Calibri" w:cs="Calibri"/>
          <w:sz w:val="22"/>
          <w:szCs w:val="22"/>
        </w:rPr>
        <w:t>)</w:t>
      </w:r>
      <w:r w:rsidRPr="00F96C58">
        <w:rPr>
          <w:rFonts w:ascii="Calibri" w:hAnsi="Calibri" w:cs="Calibri"/>
          <w:sz w:val="22"/>
          <w:szCs w:val="22"/>
        </w:rPr>
        <w:t xml:space="preserve"> měsíců před řádným ukončením </w:t>
      </w:r>
      <w:r w:rsidR="00CB374A">
        <w:rPr>
          <w:rFonts w:ascii="Calibri" w:hAnsi="Calibri" w:cs="Calibri"/>
          <w:sz w:val="22"/>
          <w:szCs w:val="22"/>
        </w:rPr>
        <w:t>platnosti</w:t>
      </w:r>
      <w:r w:rsidRPr="00F96C58">
        <w:rPr>
          <w:rFonts w:ascii="Calibri" w:hAnsi="Calibri" w:cs="Calibri"/>
          <w:sz w:val="22"/>
          <w:szCs w:val="22"/>
        </w:rPr>
        <w:t xml:space="preserve"> této </w:t>
      </w:r>
      <w:r w:rsidR="009A0223" w:rsidRPr="00F96C58">
        <w:rPr>
          <w:rFonts w:ascii="Calibri" w:hAnsi="Calibri" w:cs="Calibri"/>
          <w:sz w:val="22"/>
          <w:szCs w:val="22"/>
        </w:rPr>
        <w:t>Smlouvy</w:t>
      </w:r>
      <w:r w:rsidRPr="00F96C58">
        <w:rPr>
          <w:rFonts w:ascii="Calibri" w:hAnsi="Calibri" w:cs="Calibri"/>
          <w:sz w:val="22"/>
          <w:szCs w:val="22"/>
        </w:rPr>
        <w:t xml:space="preserve">, kdykoli spolu s odstoupením Objednatele od této </w:t>
      </w:r>
      <w:r w:rsidR="009A0223" w:rsidRPr="00F96C58">
        <w:rPr>
          <w:rFonts w:ascii="Calibri" w:hAnsi="Calibri" w:cs="Calibri"/>
          <w:sz w:val="22"/>
          <w:szCs w:val="22"/>
        </w:rPr>
        <w:t>Smlouvy</w:t>
      </w:r>
      <w:r w:rsidRPr="00F96C58">
        <w:rPr>
          <w:rFonts w:ascii="Calibri" w:hAnsi="Calibri" w:cs="Calibri"/>
          <w:sz w:val="22"/>
          <w:szCs w:val="22"/>
        </w:rPr>
        <w:t xml:space="preserve"> nebo výpovědí této </w:t>
      </w:r>
      <w:r w:rsidR="009A0223" w:rsidRPr="00F96C58">
        <w:rPr>
          <w:rFonts w:ascii="Calibri" w:hAnsi="Calibri" w:cs="Calibri"/>
          <w:sz w:val="22"/>
          <w:szCs w:val="22"/>
        </w:rPr>
        <w:t>Smlouvy</w:t>
      </w:r>
      <w:r w:rsidRPr="00F96C58">
        <w:rPr>
          <w:rFonts w:ascii="Calibri" w:hAnsi="Calibri" w:cs="Calibri"/>
          <w:sz w:val="22"/>
          <w:szCs w:val="22"/>
        </w:rPr>
        <w:t xml:space="preserve"> ze strany Objednatele či </w:t>
      </w:r>
      <w:r w:rsidR="004E4E62" w:rsidRPr="00F96C58">
        <w:rPr>
          <w:rFonts w:ascii="Calibri" w:hAnsi="Calibri" w:cs="Calibri"/>
          <w:sz w:val="22"/>
          <w:szCs w:val="22"/>
        </w:rPr>
        <w:t>Dodavatel</w:t>
      </w:r>
      <w:r w:rsidRPr="00F96C58">
        <w:rPr>
          <w:rFonts w:ascii="Calibri" w:hAnsi="Calibri" w:cs="Calibri"/>
          <w:sz w:val="22"/>
          <w:szCs w:val="22"/>
        </w:rPr>
        <w:t>e, nebo i</w:t>
      </w:r>
      <w:r w:rsidR="003A274D" w:rsidRPr="00F96C58">
        <w:rPr>
          <w:rFonts w:ascii="Calibri" w:hAnsi="Calibri" w:cs="Calibri"/>
          <w:sz w:val="22"/>
          <w:szCs w:val="22"/>
        </w:rPr>
        <w:t> </w:t>
      </w:r>
      <w:r w:rsidRPr="00F96C58">
        <w:rPr>
          <w:rFonts w:ascii="Calibri" w:hAnsi="Calibri" w:cs="Calibri"/>
          <w:sz w:val="22"/>
          <w:szCs w:val="22"/>
        </w:rPr>
        <w:t xml:space="preserve">po odstoupení od této </w:t>
      </w:r>
      <w:r w:rsidR="009A0223" w:rsidRPr="00F96C58">
        <w:rPr>
          <w:rFonts w:ascii="Calibri" w:hAnsi="Calibri" w:cs="Calibri"/>
          <w:sz w:val="22"/>
          <w:szCs w:val="22"/>
        </w:rPr>
        <w:t>Smlouvy</w:t>
      </w:r>
      <w:r w:rsidRPr="00F96C58">
        <w:rPr>
          <w:rFonts w:ascii="Calibri" w:hAnsi="Calibri" w:cs="Calibri"/>
          <w:sz w:val="22"/>
          <w:szCs w:val="22"/>
        </w:rPr>
        <w:t xml:space="preserve"> či výpovědi této </w:t>
      </w:r>
      <w:r w:rsidR="009A0223" w:rsidRPr="00F96C58">
        <w:rPr>
          <w:rFonts w:ascii="Calibri" w:hAnsi="Calibri" w:cs="Calibri"/>
          <w:sz w:val="22"/>
          <w:szCs w:val="22"/>
        </w:rPr>
        <w:t>Smlouvy</w:t>
      </w:r>
      <w:r w:rsidRPr="00F96C58">
        <w:rPr>
          <w:rFonts w:ascii="Calibri" w:hAnsi="Calibri" w:cs="Calibri"/>
          <w:sz w:val="22"/>
          <w:szCs w:val="22"/>
        </w:rPr>
        <w:t xml:space="preserve"> ze strany Objednatele či </w:t>
      </w:r>
      <w:r w:rsidR="004E4E62" w:rsidRPr="00F96C58">
        <w:rPr>
          <w:rFonts w:ascii="Calibri" w:hAnsi="Calibri" w:cs="Calibri"/>
          <w:sz w:val="22"/>
          <w:szCs w:val="22"/>
        </w:rPr>
        <w:t>Dodavatel</w:t>
      </w:r>
      <w:r w:rsidRPr="00F96C58">
        <w:rPr>
          <w:rFonts w:ascii="Calibri" w:hAnsi="Calibri" w:cs="Calibri"/>
          <w:sz w:val="22"/>
          <w:szCs w:val="22"/>
        </w:rPr>
        <w:t xml:space="preserve">e. </w:t>
      </w:r>
      <w:r w:rsidR="004E4E62" w:rsidRPr="00F96C58">
        <w:rPr>
          <w:rFonts w:ascii="Calibri" w:hAnsi="Calibri" w:cs="Calibri"/>
          <w:sz w:val="22"/>
          <w:szCs w:val="22"/>
        </w:rPr>
        <w:t>Dodavatel</w:t>
      </w:r>
      <w:r w:rsidRPr="00F96C58">
        <w:rPr>
          <w:rFonts w:ascii="Calibri" w:hAnsi="Calibri" w:cs="Calibri"/>
          <w:sz w:val="22"/>
          <w:szCs w:val="22"/>
        </w:rPr>
        <w:t xml:space="preserve"> se zavazuje vypracovat Exitový plán a</w:t>
      </w:r>
      <w:r w:rsidR="004428F5" w:rsidRPr="00F96C58">
        <w:rPr>
          <w:rFonts w:ascii="Calibri" w:hAnsi="Calibri" w:cs="Calibri"/>
          <w:sz w:val="22"/>
          <w:szCs w:val="22"/>
        </w:rPr>
        <w:t> </w:t>
      </w:r>
      <w:r w:rsidRPr="00F96C58">
        <w:rPr>
          <w:rFonts w:ascii="Calibri" w:hAnsi="Calibri" w:cs="Calibri"/>
          <w:sz w:val="22"/>
          <w:szCs w:val="22"/>
        </w:rPr>
        <w:t xml:space="preserve">poskytnout plnění nezbytná k jeho realizaci do </w:t>
      </w:r>
      <w:r w:rsidR="003A274D" w:rsidRPr="00F96C58">
        <w:rPr>
          <w:rFonts w:ascii="Calibri" w:hAnsi="Calibri" w:cs="Calibri"/>
          <w:sz w:val="22"/>
          <w:szCs w:val="22"/>
        </w:rPr>
        <w:t>jednoho (</w:t>
      </w:r>
      <w:r w:rsidRPr="00F96C58">
        <w:rPr>
          <w:rFonts w:ascii="Calibri" w:hAnsi="Calibri" w:cs="Calibri"/>
          <w:sz w:val="22"/>
          <w:szCs w:val="22"/>
        </w:rPr>
        <w:t>1</w:t>
      </w:r>
      <w:r w:rsidR="003A274D" w:rsidRPr="00F96C58">
        <w:rPr>
          <w:rFonts w:ascii="Calibri" w:hAnsi="Calibri" w:cs="Calibri"/>
          <w:sz w:val="22"/>
          <w:szCs w:val="22"/>
        </w:rPr>
        <w:t>)</w:t>
      </w:r>
      <w:r w:rsidRPr="00F96C58">
        <w:rPr>
          <w:rFonts w:ascii="Calibri" w:hAnsi="Calibri" w:cs="Calibri"/>
          <w:sz w:val="22"/>
          <w:szCs w:val="22"/>
        </w:rPr>
        <w:t xml:space="preserve"> měsíce od doručení takového požadavku Objednatele, nestanoví-li Objednatel jinak. Vypracováním Exitového plánu se rozumí jeho schválení Objednatelem</w:t>
      </w:r>
      <w:r w:rsidRPr="0055391E">
        <w:rPr>
          <w:rFonts w:ascii="Calibri" w:hAnsi="Calibri" w:cs="Calibri"/>
          <w:sz w:val="22"/>
          <w:szCs w:val="22"/>
        </w:rPr>
        <w:t xml:space="preserve"> v souladu s</w:t>
      </w:r>
      <w:r w:rsidR="004428F5">
        <w:rPr>
          <w:rFonts w:ascii="Calibri" w:hAnsi="Calibri" w:cs="Calibri"/>
          <w:sz w:val="22"/>
          <w:szCs w:val="22"/>
        </w:rPr>
        <w:t> čl.</w:t>
      </w:r>
      <w:r w:rsidRPr="0055391E">
        <w:rPr>
          <w:rFonts w:ascii="Calibri" w:hAnsi="Calibri" w:cs="Calibri"/>
          <w:sz w:val="22"/>
          <w:szCs w:val="22"/>
        </w:rPr>
        <w:t xml:space="preserve"> </w:t>
      </w:r>
      <w:r w:rsidR="00564BBE" w:rsidRPr="0055391E">
        <w:rPr>
          <w:rFonts w:ascii="Calibri" w:hAnsi="Calibri" w:cs="Calibri"/>
          <w:sz w:val="22"/>
          <w:szCs w:val="22"/>
        </w:rPr>
        <w:fldChar w:fldCharType="begin"/>
      </w:r>
      <w:r w:rsidR="00564BBE" w:rsidRPr="0055391E">
        <w:rPr>
          <w:rFonts w:ascii="Calibri" w:hAnsi="Calibri" w:cs="Calibri"/>
          <w:sz w:val="22"/>
          <w:szCs w:val="22"/>
        </w:rPr>
        <w:instrText xml:space="preserve"> REF _Ref457930033 \r \h </w:instrText>
      </w:r>
      <w:r w:rsidR="00F44871" w:rsidRPr="0055391E">
        <w:rPr>
          <w:rFonts w:ascii="Calibri" w:hAnsi="Calibri" w:cs="Calibri"/>
          <w:sz w:val="22"/>
          <w:szCs w:val="22"/>
        </w:rPr>
        <w:instrText xml:space="preserve"> \* MERGEFORMAT </w:instrText>
      </w:r>
      <w:r w:rsidR="00564BBE" w:rsidRPr="0055391E">
        <w:rPr>
          <w:rFonts w:ascii="Calibri" w:hAnsi="Calibri" w:cs="Calibri"/>
          <w:sz w:val="22"/>
          <w:szCs w:val="22"/>
        </w:rPr>
      </w:r>
      <w:r w:rsidR="00564BBE" w:rsidRPr="0055391E">
        <w:rPr>
          <w:rFonts w:ascii="Calibri" w:hAnsi="Calibri" w:cs="Calibri"/>
          <w:sz w:val="22"/>
          <w:szCs w:val="22"/>
        </w:rPr>
        <w:fldChar w:fldCharType="separate"/>
      </w:r>
      <w:r w:rsidR="002110E4">
        <w:rPr>
          <w:rFonts w:ascii="Calibri" w:hAnsi="Calibri" w:cs="Calibri"/>
          <w:sz w:val="22"/>
          <w:szCs w:val="22"/>
        </w:rPr>
        <w:t>8</w:t>
      </w:r>
      <w:r w:rsidR="00564BBE" w:rsidRPr="0055391E">
        <w:rPr>
          <w:rFonts w:ascii="Calibri" w:hAnsi="Calibri" w:cs="Calibri"/>
          <w:sz w:val="22"/>
          <w:szCs w:val="22"/>
        </w:rPr>
        <w:fldChar w:fldCharType="end"/>
      </w:r>
      <w:r w:rsidR="00564BBE" w:rsidRPr="0055391E">
        <w:rPr>
          <w:rFonts w:ascii="Calibri" w:hAnsi="Calibri" w:cs="Calibri"/>
          <w:sz w:val="22"/>
          <w:szCs w:val="22"/>
        </w:rPr>
        <w:t xml:space="preserve"> </w:t>
      </w:r>
      <w:r w:rsidRPr="0055391E">
        <w:rPr>
          <w:rFonts w:ascii="Calibri" w:hAnsi="Calibri" w:cs="Calibri"/>
          <w:sz w:val="22"/>
          <w:szCs w:val="22"/>
        </w:rPr>
        <w:t xml:space="preserve">této </w:t>
      </w:r>
      <w:r w:rsidR="009A0223" w:rsidRPr="0055391E">
        <w:rPr>
          <w:rFonts w:ascii="Calibri" w:hAnsi="Calibri" w:cs="Calibri"/>
          <w:sz w:val="22"/>
          <w:szCs w:val="22"/>
        </w:rPr>
        <w:t>Smlouvy</w:t>
      </w:r>
      <w:r w:rsidRPr="0055391E">
        <w:rPr>
          <w:rFonts w:ascii="Calibri" w:hAnsi="Calibri" w:cs="Calibri"/>
          <w:sz w:val="22"/>
          <w:szCs w:val="22"/>
        </w:rPr>
        <w:t>.</w:t>
      </w:r>
      <w:bookmarkEnd w:id="63"/>
      <w:r w:rsidRPr="0055391E">
        <w:rPr>
          <w:rFonts w:ascii="Calibri" w:hAnsi="Calibri" w:cs="Calibri"/>
          <w:sz w:val="22"/>
          <w:szCs w:val="22"/>
        </w:rPr>
        <w:t xml:space="preserve"> </w:t>
      </w:r>
    </w:p>
    <w:p w14:paraId="32A52D93" w14:textId="77777777" w:rsidR="007F7AA3" w:rsidRPr="0055391E" w:rsidRDefault="007F7AA3" w:rsidP="007F7AA3">
      <w:pPr>
        <w:pStyle w:val="RLTextlnkuslovan"/>
        <w:rPr>
          <w:rFonts w:ascii="Calibri" w:hAnsi="Calibri" w:cs="Calibri"/>
          <w:sz w:val="22"/>
          <w:szCs w:val="22"/>
        </w:rPr>
      </w:pPr>
      <w:bookmarkStart w:id="64" w:name="_Hlt313951187"/>
      <w:bookmarkStart w:id="65" w:name="_Hlt313951238"/>
      <w:bookmarkEnd w:id="64"/>
      <w:bookmarkEnd w:id="65"/>
      <w:r w:rsidRPr="0055391E">
        <w:rPr>
          <w:rFonts w:ascii="Calibri" w:hAnsi="Calibri" w:cs="Calibri"/>
          <w:sz w:val="22"/>
          <w:szCs w:val="22"/>
        </w:rPr>
        <w:t>Smluvní strany se dohodly, že cena za vypracování Exitového plánu a</w:t>
      </w:r>
      <w:r w:rsidR="003A274D" w:rsidRPr="0055391E">
        <w:rPr>
          <w:rFonts w:ascii="Calibri" w:hAnsi="Calibri" w:cs="Calibri"/>
          <w:sz w:val="22"/>
          <w:szCs w:val="22"/>
        </w:rPr>
        <w:t> </w:t>
      </w:r>
      <w:r w:rsidRPr="0055391E">
        <w:rPr>
          <w:rFonts w:ascii="Calibri" w:hAnsi="Calibri" w:cs="Calibri"/>
          <w:sz w:val="22"/>
          <w:szCs w:val="22"/>
        </w:rPr>
        <w:t xml:space="preserve">poskytnutí plnění nezbytného k realizaci Exitového plánu či poskytování další součinnosti dle tohoto článku </w:t>
      </w:r>
      <w:r w:rsidR="009A0223" w:rsidRPr="0055391E">
        <w:rPr>
          <w:rFonts w:ascii="Calibri" w:hAnsi="Calibri" w:cs="Calibri"/>
          <w:sz w:val="22"/>
          <w:szCs w:val="22"/>
        </w:rPr>
        <w:t>Smlouvy</w:t>
      </w:r>
      <w:r w:rsidRPr="0055391E">
        <w:rPr>
          <w:rFonts w:ascii="Calibri" w:hAnsi="Calibri" w:cs="Calibri"/>
          <w:sz w:val="22"/>
          <w:szCs w:val="22"/>
        </w:rPr>
        <w:t xml:space="preserve"> je součástí ceny </w:t>
      </w:r>
      <w:r w:rsidR="003A274D" w:rsidRPr="0055391E">
        <w:rPr>
          <w:rFonts w:ascii="Calibri" w:hAnsi="Calibri" w:cs="Calibri"/>
          <w:sz w:val="22"/>
          <w:szCs w:val="22"/>
        </w:rPr>
        <w:t>za dodání Plnění</w:t>
      </w:r>
      <w:r w:rsidRPr="0055391E">
        <w:rPr>
          <w:rFonts w:ascii="Calibri" w:hAnsi="Calibri" w:cs="Calibri"/>
          <w:sz w:val="22"/>
          <w:szCs w:val="22"/>
        </w:rPr>
        <w:t xml:space="preserve"> dle této </w:t>
      </w:r>
      <w:r w:rsidR="009A0223" w:rsidRPr="0055391E">
        <w:rPr>
          <w:rFonts w:ascii="Calibri" w:hAnsi="Calibri" w:cs="Calibri"/>
          <w:sz w:val="22"/>
          <w:szCs w:val="22"/>
        </w:rPr>
        <w:t>Smlouvy</w:t>
      </w:r>
      <w:r w:rsidRPr="0055391E">
        <w:rPr>
          <w:rFonts w:ascii="Calibri" w:hAnsi="Calibri" w:cs="Calibri"/>
          <w:sz w:val="22"/>
          <w:szCs w:val="22"/>
        </w:rPr>
        <w:t>.</w:t>
      </w:r>
      <w:r w:rsidR="003A274D" w:rsidRPr="0055391E">
        <w:rPr>
          <w:rFonts w:ascii="Calibri" w:hAnsi="Calibri" w:cs="Calibri"/>
          <w:sz w:val="22"/>
          <w:szCs w:val="22"/>
        </w:rPr>
        <w:t xml:space="preserve"> </w:t>
      </w:r>
    </w:p>
    <w:p w14:paraId="05D22E42" w14:textId="77777777" w:rsidR="009F482F" w:rsidRPr="00D70B6A" w:rsidRDefault="009F482F" w:rsidP="009F482F">
      <w:pPr>
        <w:pStyle w:val="RLlneksmlouvy"/>
        <w:rPr>
          <w:rFonts w:ascii="Calibri" w:hAnsi="Calibri" w:cs="Calibri"/>
          <w:sz w:val="22"/>
          <w:szCs w:val="22"/>
        </w:rPr>
      </w:pPr>
      <w:r w:rsidRPr="00D70B6A">
        <w:rPr>
          <w:rFonts w:ascii="Calibri" w:hAnsi="Calibri" w:cs="Calibri"/>
          <w:sz w:val="22"/>
          <w:szCs w:val="22"/>
        </w:rPr>
        <w:t>CENA</w:t>
      </w:r>
    </w:p>
    <w:p w14:paraId="6B4542E3" w14:textId="77777777" w:rsidR="009F482F" w:rsidRPr="00E10B2F" w:rsidRDefault="00B44361" w:rsidP="00FD1FD7">
      <w:pPr>
        <w:pStyle w:val="RLTextlnkuslovan"/>
        <w:numPr>
          <w:ilvl w:val="0"/>
          <w:numId w:val="0"/>
        </w:numPr>
        <w:ind w:left="1474" w:hanging="737"/>
        <w:rPr>
          <w:rFonts w:ascii="Calibri" w:hAnsi="Calibri" w:cs="Calibri"/>
          <w:b/>
          <w:bCs/>
          <w:i/>
          <w:iCs/>
          <w:sz w:val="22"/>
          <w:szCs w:val="22"/>
        </w:rPr>
      </w:pPr>
      <w:r w:rsidRPr="00E10B2F">
        <w:rPr>
          <w:rFonts w:ascii="Calibri" w:hAnsi="Calibri" w:cs="Calibri"/>
          <w:b/>
          <w:bCs/>
          <w:i/>
          <w:iCs/>
          <w:sz w:val="22"/>
          <w:szCs w:val="22"/>
        </w:rPr>
        <w:t>Společná cenová ujednání:</w:t>
      </w:r>
    </w:p>
    <w:p w14:paraId="5B23DF0C" w14:textId="77777777" w:rsidR="00B44361" w:rsidRDefault="00B44361" w:rsidP="009F482F">
      <w:pPr>
        <w:pStyle w:val="RLTextlnkuslovan"/>
        <w:tabs>
          <w:tab w:val="num" w:pos="1872"/>
        </w:tabs>
        <w:rPr>
          <w:rFonts w:ascii="Calibri" w:hAnsi="Calibri" w:cs="Calibri"/>
          <w:sz w:val="22"/>
          <w:szCs w:val="22"/>
        </w:rPr>
      </w:pPr>
      <w:bookmarkStart w:id="66" w:name="_Ref457930253"/>
      <w:r>
        <w:rPr>
          <w:rFonts w:ascii="Calibri" w:hAnsi="Calibri" w:cs="Calibri"/>
          <w:sz w:val="22"/>
          <w:szCs w:val="22"/>
        </w:rPr>
        <w:t xml:space="preserve">Položkový rozpis ceny za Plnění je uveden </w:t>
      </w:r>
      <w:r w:rsidRPr="0055391E">
        <w:rPr>
          <w:rFonts w:ascii="Calibri" w:hAnsi="Calibri" w:cs="Calibri"/>
          <w:sz w:val="22"/>
          <w:szCs w:val="22"/>
        </w:rPr>
        <w:t>v</w:t>
      </w:r>
      <w:r>
        <w:rPr>
          <w:rFonts w:ascii="Calibri" w:hAnsi="Calibri" w:cs="Calibri"/>
          <w:sz w:val="22"/>
          <w:szCs w:val="22"/>
        </w:rPr>
        <w:t> </w:t>
      </w:r>
      <w:r w:rsidRPr="004428F5">
        <w:rPr>
          <w:rFonts w:ascii="Calibri" w:hAnsi="Calibri" w:cs="Calibri"/>
          <w:b/>
          <w:bCs/>
          <w:sz w:val="22"/>
          <w:szCs w:val="22"/>
          <w:u w:val="single"/>
        </w:rPr>
        <w:t>Příloze č. 5</w:t>
      </w:r>
      <w:r w:rsidRPr="0055391E">
        <w:rPr>
          <w:rFonts w:ascii="Calibri" w:hAnsi="Calibri" w:cs="Calibri"/>
          <w:sz w:val="22"/>
          <w:szCs w:val="22"/>
        </w:rPr>
        <w:t xml:space="preserve"> této Smlouvy</w:t>
      </w:r>
      <w:r>
        <w:rPr>
          <w:rFonts w:ascii="Calibri" w:hAnsi="Calibri" w:cs="Calibri"/>
          <w:sz w:val="22"/>
          <w:szCs w:val="22"/>
        </w:rPr>
        <w:t>.</w:t>
      </w:r>
      <w:r w:rsidR="00897D3A">
        <w:rPr>
          <w:rFonts w:ascii="Calibri" w:hAnsi="Calibri" w:cs="Calibri"/>
          <w:sz w:val="22"/>
          <w:szCs w:val="22"/>
        </w:rPr>
        <w:t xml:space="preserve"> Současně platí, že některé položky uvedené v </w:t>
      </w:r>
      <w:r w:rsidR="00897D3A" w:rsidRPr="00053821">
        <w:rPr>
          <w:rFonts w:ascii="Calibri" w:hAnsi="Calibri" w:cs="Calibri"/>
          <w:b/>
          <w:bCs/>
          <w:sz w:val="22"/>
          <w:szCs w:val="22"/>
          <w:u w:val="single"/>
        </w:rPr>
        <w:t>Příloze č. 1</w:t>
      </w:r>
      <w:r w:rsidR="00897D3A">
        <w:rPr>
          <w:rFonts w:ascii="Calibri" w:hAnsi="Calibri" w:cs="Calibri"/>
          <w:sz w:val="22"/>
          <w:szCs w:val="22"/>
        </w:rPr>
        <w:t xml:space="preserve"> této Smlouvy jsou poskytovány zdarma, a proto jsou uvedeny pouze v </w:t>
      </w:r>
      <w:r w:rsidR="00897D3A" w:rsidRPr="00053821">
        <w:rPr>
          <w:rFonts w:ascii="Calibri" w:hAnsi="Calibri" w:cs="Calibri"/>
          <w:b/>
          <w:bCs/>
          <w:sz w:val="22"/>
          <w:szCs w:val="22"/>
          <w:u w:val="single"/>
        </w:rPr>
        <w:t>Příloze č. 1</w:t>
      </w:r>
      <w:r w:rsidR="00897D3A">
        <w:rPr>
          <w:rFonts w:ascii="Calibri" w:hAnsi="Calibri" w:cs="Calibri"/>
          <w:sz w:val="22"/>
          <w:szCs w:val="22"/>
        </w:rPr>
        <w:t xml:space="preserve"> této Smlouvy.</w:t>
      </w:r>
    </w:p>
    <w:p w14:paraId="0A30AE72" w14:textId="77777777" w:rsidR="009F482F" w:rsidRPr="0055391E" w:rsidRDefault="009F482F" w:rsidP="009F482F">
      <w:pPr>
        <w:pStyle w:val="RLTextlnkuslovan"/>
        <w:tabs>
          <w:tab w:val="num" w:pos="1872"/>
        </w:tabs>
        <w:rPr>
          <w:rFonts w:ascii="Calibri" w:hAnsi="Calibri" w:cs="Calibri"/>
          <w:sz w:val="22"/>
          <w:szCs w:val="22"/>
        </w:rPr>
      </w:pPr>
      <w:r w:rsidRPr="0055391E">
        <w:rPr>
          <w:rFonts w:ascii="Calibri" w:hAnsi="Calibri" w:cs="Calibri"/>
          <w:sz w:val="22"/>
          <w:szCs w:val="22"/>
        </w:rPr>
        <w:t>Cena za Plnění bude stanovena v souladu s</w:t>
      </w:r>
      <w:r w:rsidR="003A274D" w:rsidRPr="0055391E">
        <w:rPr>
          <w:rFonts w:ascii="Calibri" w:hAnsi="Calibri" w:cs="Calibri"/>
          <w:sz w:val="22"/>
          <w:szCs w:val="22"/>
        </w:rPr>
        <w:t> </w:t>
      </w:r>
      <w:r w:rsidRPr="0055391E">
        <w:rPr>
          <w:rFonts w:ascii="Calibri" w:hAnsi="Calibri" w:cs="Calibri"/>
          <w:sz w:val="22"/>
          <w:szCs w:val="22"/>
        </w:rPr>
        <w:t>jednotkovými cenami za příslušné Plnění uvedené v</w:t>
      </w:r>
      <w:r w:rsidR="004428F5">
        <w:rPr>
          <w:rFonts w:ascii="Calibri" w:hAnsi="Calibri" w:cs="Calibri"/>
          <w:sz w:val="22"/>
          <w:szCs w:val="22"/>
        </w:rPr>
        <w:t> </w:t>
      </w:r>
      <w:r w:rsidR="004428F5" w:rsidRPr="004428F5">
        <w:rPr>
          <w:rFonts w:ascii="Calibri" w:hAnsi="Calibri" w:cs="Calibri"/>
          <w:b/>
          <w:bCs/>
          <w:sz w:val="22"/>
          <w:szCs w:val="22"/>
          <w:u w:val="single"/>
        </w:rPr>
        <w:t>Příloze č. 5</w:t>
      </w:r>
      <w:r w:rsidRPr="0055391E">
        <w:rPr>
          <w:rFonts w:ascii="Calibri" w:hAnsi="Calibri" w:cs="Calibri"/>
          <w:sz w:val="22"/>
          <w:szCs w:val="22"/>
        </w:rPr>
        <w:t xml:space="preserve"> této </w:t>
      </w:r>
      <w:r w:rsidR="009A0223" w:rsidRPr="0055391E">
        <w:rPr>
          <w:rFonts w:ascii="Calibri" w:hAnsi="Calibri" w:cs="Calibri"/>
          <w:sz w:val="22"/>
          <w:szCs w:val="22"/>
        </w:rPr>
        <w:t>Smlouvy</w:t>
      </w:r>
      <w:r w:rsidRPr="0055391E">
        <w:rPr>
          <w:rFonts w:ascii="Calibri" w:hAnsi="Calibri" w:cs="Calibri"/>
          <w:sz w:val="22"/>
          <w:szCs w:val="22"/>
        </w:rPr>
        <w:t>.</w:t>
      </w:r>
      <w:bookmarkEnd w:id="66"/>
      <w:r w:rsidR="00371534">
        <w:rPr>
          <w:rFonts w:ascii="Calibri" w:hAnsi="Calibri" w:cs="Calibri"/>
          <w:sz w:val="22"/>
          <w:szCs w:val="22"/>
        </w:rPr>
        <w:t xml:space="preserve"> Ostatní Plnění dle této Smlouvy (viz </w:t>
      </w:r>
      <w:r w:rsidR="00371534" w:rsidRPr="00053821">
        <w:rPr>
          <w:rFonts w:ascii="Calibri" w:hAnsi="Calibri" w:cs="Calibri"/>
          <w:b/>
          <w:bCs/>
          <w:sz w:val="22"/>
          <w:szCs w:val="22"/>
          <w:u w:val="single"/>
        </w:rPr>
        <w:t>Příloha č. 1</w:t>
      </w:r>
      <w:r w:rsidR="00371534">
        <w:rPr>
          <w:rFonts w:ascii="Calibri" w:hAnsi="Calibri" w:cs="Calibri"/>
          <w:sz w:val="22"/>
          <w:szCs w:val="22"/>
        </w:rPr>
        <w:t xml:space="preserve"> této Smlouvy) je poskytnuto Objednateli zdarma.</w:t>
      </w:r>
    </w:p>
    <w:p w14:paraId="08A11226"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Ceny poskytnutého Plnění jsou pro </w:t>
      </w:r>
      <w:r w:rsidR="003A274D" w:rsidRPr="0055391E">
        <w:rPr>
          <w:rFonts w:ascii="Calibri" w:hAnsi="Calibri" w:cs="Calibri"/>
          <w:sz w:val="22"/>
          <w:szCs w:val="22"/>
        </w:rPr>
        <w:t xml:space="preserve">Smluvní </w:t>
      </w:r>
      <w:r w:rsidRPr="0055391E">
        <w:rPr>
          <w:rFonts w:ascii="Calibri" w:hAnsi="Calibri" w:cs="Calibri"/>
          <w:sz w:val="22"/>
          <w:szCs w:val="22"/>
        </w:rPr>
        <w:t>strany závazné (nejvýše přípustné) po</w:t>
      </w:r>
      <w:r w:rsidR="004428F5">
        <w:rPr>
          <w:rFonts w:ascii="Calibri" w:hAnsi="Calibri" w:cs="Calibri"/>
          <w:sz w:val="22"/>
          <w:szCs w:val="22"/>
        </w:rPr>
        <w:t> </w:t>
      </w:r>
      <w:r w:rsidRPr="0055391E">
        <w:rPr>
          <w:rFonts w:ascii="Calibri" w:hAnsi="Calibri" w:cs="Calibri"/>
          <w:sz w:val="22"/>
          <w:szCs w:val="22"/>
        </w:rPr>
        <w:t xml:space="preserve">celou dobu účinnosti této </w:t>
      </w:r>
      <w:r w:rsidR="009A0223" w:rsidRPr="0055391E">
        <w:rPr>
          <w:rFonts w:ascii="Calibri" w:hAnsi="Calibri" w:cs="Calibri"/>
          <w:sz w:val="22"/>
          <w:szCs w:val="22"/>
        </w:rPr>
        <w:t>Smlouvy</w:t>
      </w:r>
      <w:r w:rsidRPr="0055391E">
        <w:rPr>
          <w:rFonts w:ascii="Calibri" w:hAnsi="Calibri" w:cs="Calibri"/>
          <w:sz w:val="22"/>
          <w:szCs w:val="22"/>
        </w:rPr>
        <w:t>. Tyto ceny bude možné překročit pouze v</w:t>
      </w:r>
      <w:r w:rsidR="004428F5">
        <w:rPr>
          <w:rFonts w:ascii="Calibri" w:hAnsi="Calibri" w:cs="Calibri"/>
          <w:sz w:val="22"/>
          <w:szCs w:val="22"/>
        </w:rPr>
        <w:t> </w:t>
      </w:r>
      <w:r w:rsidRPr="0055391E">
        <w:rPr>
          <w:rFonts w:ascii="Calibri" w:hAnsi="Calibri" w:cs="Calibri"/>
          <w:sz w:val="22"/>
          <w:szCs w:val="22"/>
        </w:rPr>
        <w:t>souvislosti se změnou daňových předpisů týkajících se DPH, a to nejvýše o částku odpovídající této legislativní změně.</w:t>
      </w:r>
    </w:p>
    <w:p w14:paraId="26420144" w14:textId="77777777" w:rsidR="00A026CE" w:rsidRPr="00A026CE" w:rsidRDefault="004E4E62" w:rsidP="00A026CE">
      <w:pPr>
        <w:pStyle w:val="RLTextlnkuslovan"/>
        <w:rPr>
          <w:rFonts w:ascii="Calibri" w:hAnsi="Calibri" w:cs="Calibri"/>
          <w:sz w:val="22"/>
          <w:szCs w:val="22"/>
        </w:rPr>
      </w:pPr>
      <w:r>
        <w:rPr>
          <w:rFonts w:ascii="Calibri" w:hAnsi="Calibri" w:cs="Calibri"/>
          <w:sz w:val="22"/>
          <w:szCs w:val="22"/>
        </w:rPr>
        <w:t>Dodavatel</w:t>
      </w:r>
      <w:r w:rsidR="00640770" w:rsidRPr="0055391E">
        <w:rPr>
          <w:rFonts w:ascii="Calibri" w:hAnsi="Calibri" w:cs="Calibri"/>
          <w:sz w:val="22"/>
          <w:szCs w:val="22"/>
        </w:rPr>
        <w:t xml:space="preserve"> výslovně prohlašuje, že cena za předmět Plnění poskytovaný </w:t>
      </w:r>
      <w:r>
        <w:rPr>
          <w:rFonts w:ascii="Calibri" w:hAnsi="Calibri" w:cs="Calibri"/>
          <w:sz w:val="22"/>
          <w:szCs w:val="22"/>
        </w:rPr>
        <w:t>Dodavatel</w:t>
      </w:r>
      <w:r w:rsidR="00640770" w:rsidRPr="0055391E">
        <w:rPr>
          <w:rFonts w:ascii="Calibri" w:hAnsi="Calibri" w:cs="Calibri"/>
          <w:sz w:val="22"/>
          <w:szCs w:val="22"/>
        </w:rPr>
        <w:t xml:space="preserve">em dle </w:t>
      </w:r>
      <w:r w:rsidR="004428F5">
        <w:rPr>
          <w:rFonts w:ascii="Calibri" w:hAnsi="Calibri" w:cs="Calibri"/>
          <w:sz w:val="22"/>
          <w:szCs w:val="22"/>
        </w:rPr>
        <w:t>Smlouvy</w:t>
      </w:r>
      <w:r w:rsidR="00640770" w:rsidRPr="0055391E">
        <w:rPr>
          <w:rFonts w:ascii="Calibri" w:hAnsi="Calibri" w:cs="Calibri"/>
          <w:sz w:val="22"/>
          <w:szCs w:val="22"/>
        </w:rPr>
        <w:t xml:space="preserve"> již v sobě bude zahrnovat veškeré náklady </w:t>
      </w:r>
      <w:r>
        <w:rPr>
          <w:rFonts w:ascii="Calibri" w:hAnsi="Calibri" w:cs="Calibri"/>
          <w:sz w:val="22"/>
          <w:szCs w:val="22"/>
        </w:rPr>
        <w:t>Dodavatel</w:t>
      </w:r>
      <w:r w:rsidR="00EF488C" w:rsidRPr="0055391E">
        <w:rPr>
          <w:rFonts w:ascii="Calibri" w:hAnsi="Calibri" w:cs="Calibri"/>
          <w:sz w:val="22"/>
          <w:szCs w:val="22"/>
        </w:rPr>
        <w:t>e spojené s plněním dle této</w:t>
      </w:r>
      <w:r w:rsidR="00640770" w:rsidRPr="0055391E">
        <w:rPr>
          <w:rFonts w:ascii="Calibri" w:hAnsi="Calibri" w:cs="Calibri"/>
          <w:sz w:val="22"/>
          <w:szCs w:val="22"/>
        </w:rPr>
        <w:t xml:space="preserve"> </w:t>
      </w:r>
      <w:r w:rsidR="009A0223" w:rsidRPr="0055391E">
        <w:rPr>
          <w:rFonts w:ascii="Calibri" w:hAnsi="Calibri" w:cs="Calibri"/>
          <w:sz w:val="22"/>
          <w:szCs w:val="22"/>
        </w:rPr>
        <w:t>Smlouvy</w:t>
      </w:r>
      <w:r w:rsidR="00A026CE">
        <w:rPr>
          <w:rFonts w:ascii="Calibri" w:hAnsi="Calibri" w:cs="Calibri"/>
          <w:sz w:val="22"/>
          <w:szCs w:val="22"/>
        </w:rPr>
        <w:t xml:space="preserve"> vč. nákladů na dopravu do místa plnění, nákladů na balení, cl</w:t>
      </w:r>
      <w:r w:rsidR="00121CE7">
        <w:rPr>
          <w:rFonts w:ascii="Calibri" w:hAnsi="Calibri" w:cs="Calibri"/>
          <w:sz w:val="22"/>
          <w:szCs w:val="22"/>
        </w:rPr>
        <w:t>a</w:t>
      </w:r>
      <w:r w:rsidR="00A026CE">
        <w:rPr>
          <w:rFonts w:ascii="Calibri" w:hAnsi="Calibri" w:cs="Calibri"/>
          <w:sz w:val="22"/>
          <w:szCs w:val="22"/>
        </w:rPr>
        <w:t>,</w:t>
      </w:r>
      <w:r w:rsidR="00A026CE" w:rsidRPr="00A026CE">
        <w:t xml:space="preserve"> </w:t>
      </w:r>
      <w:r w:rsidR="00A026CE" w:rsidRPr="00A026CE">
        <w:rPr>
          <w:rFonts w:ascii="Calibri" w:hAnsi="Calibri" w:cs="Calibri"/>
          <w:sz w:val="22"/>
          <w:szCs w:val="22"/>
        </w:rPr>
        <w:t>celní</w:t>
      </w:r>
      <w:r w:rsidR="00121CE7">
        <w:rPr>
          <w:rFonts w:ascii="Calibri" w:hAnsi="Calibri" w:cs="Calibri"/>
          <w:sz w:val="22"/>
          <w:szCs w:val="22"/>
        </w:rPr>
        <w:t xml:space="preserve">ch </w:t>
      </w:r>
      <w:r w:rsidR="00A026CE" w:rsidRPr="00A026CE">
        <w:rPr>
          <w:rFonts w:ascii="Calibri" w:hAnsi="Calibri" w:cs="Calibri"/>
          <w:sz w:val="22"/>
          <w:szCs w:val="22"/>
        </w:rPr>
        <w:t>poplatk</w:t>
      </w:r>
      <w:r w:rsidR="00121CE7">
        <w:rPr>
          <w:rFonts w:ascii="Calibri" w:hAnsi="Calibri" w:cs="Calibri"/>
          <w:sz w:val="22"/>
          <w:szCs w:val="22"/>
        </w:rPr>
        <w:t>ů</w:t>
      </w:r>
      <w:r w:rsidR="00A026CE" w:rsidRPr="00A026CE">
        <w:rPr>
          <w:rFonts w:ascii="Calibri" w:hAnsi="Calibri" w:cs="Calibri"/>
          <w:sz w:val="22"/>
          <w:szCs w:val="22"/>
        </w:rPr>
        <w:t>, licenční</w:t>
      </w:r>
      <w:r w:rsidR="00121CE7">
        <w:rPr>
          <w:rFonts w:ascii="Calibri" w:hAnsi="Calibri" w:cs="Calibri"/>
          <w:sz w:val="22"/>
          <w:szCs w:val="22"/>
        </w:rPr>
        <w:t>ch</w:t>
      </w:r>
      <w:r w:rsidR="00A026CE" w:rsidRPr="00A026CE">
        <w:rPr>
          <w:rFonts w:ascii="Calibri" w:hAnsi="Calibri" w:cs="Calibri"/>
          <w:sz w:val="22"/>
          <w:szCs w:val="22"/>
        </w:rPr>
        <w:t xml:space="preserve"> a jin</w:t>
      </w:r>
      <w:r w:rsidR="00121CE7">
        <w:rPr>
          <w:rFonts w:ascii="Calibri" w:hAnsi="Calibri" w:cs="Calibri"/>
          <w:sz w:val="22"/>
          <w:szCs w:val="22"/>
        </w:rPr>
        <w:t>ých</w:t>
      </w:r>
      <w:r w:rsidR="00A026CE" w:rsidRPr="00A026CE">
        <w:rPr>
          <w:rFonts w:ascii="Calibri" w:hAnsi="Calibri" w:cs="Calibri"/>
          <w:sz w:val="22"/>
          <w:szCs w:val="22"/>
        </w:rPr>
        <w:t xml:space="preserve"> poplatk</w:t>
      </w:r>
      <w:r w:rsidR="00121CE7">
        <w:rPr>
          <w:rFonts w:ascii="Calibri" w:hAnsi="Calibri" w:cs="Calibri"/>
          <w:sz w:val="22"/>
          <w:szCs w:val="22"/>
        </w:rPr>
        <w:t>ů</w:t>
      </w:r>
      <w:r w:rsidR="00A026CE">
        <w:rPr>
          <w:rFonts w:ascii="Calibri" w:hAnsi="Calibri" w:cs="Calibri"/>
          <w:sz w:val="22"/>
          <w:szCs w:val="22"/>
        </w:rPr>
        <w:t>)</w:t>
      </w:r>
      <w:r w:rsidR="00640770" w:rsidRPr="0055391E">
        <w:rPr>
          <w:rFonts w:ascii="Calibri" w:hAnsi="Calibri" w:cs="Calibri"/>
          <w:sz w:val="22"/>
          <w:szCs w:val="22"/>
        </w:rPr>
        <w:t xml:space="preserve">. </w:t>
      </w:r>
      <w:r w:rsidR="00A445AA">
        <w:rPr>
          <w:rFonts w:ascii="Calibri" w:hAnsi="Calibri" w:cs="Calibri"/>
          <w:sz w:val="22"/>
          <w:szCs w:val="22"/>
        </w:rPr>
        <w:t>C</w:t>
      </w:r>
      <w:r w:rsidR="00640770" w:rsidRPr="0055391E">
        <w:rPr>
          <w:rFonts w:ascii="Calibri" w:hAnsi="Calibri" w:cs="Calibri"/>
          <w:sz w:val="22"/>
          <w:szCs w:val="22"/>
        </w:rPr>
        <w:t>en</w:t>
      </w:r>
      <w:r w:rsidR="00A445AA">
        <w:rPr>
          <w:rFonts w:ascii="Calibri" w:hAnsi="Calibri" w:cs="Calibri"/>
          <w:sz w:val="22"/>
          <w:szCs w:val="22"/>
        </w:rPr>
        <w:t>y</w:t>
      </w:r>
      <w:r w:rsidR="00640770" w:rsidRPr="0055391E">
        <w:rPr>
          <w:rFonts w:ascii="Calibri" w:hAnsi="Calibri" w:cs="Calibri"/>
          <w:sz w:val="22"/>
          <w:szCs w:val="22"/>
        </w:rPr>
        <w:t xml:space="preserve"> </w:t>
      </w:r>
      <w:r w:rsidR="008A39E4">
        <w:rPr>
          <w:rFonts w:ascii="Calibri" w:hAnsi="Calibri" w:cs="Calibri"/>
          <w:sz w:val="22"/>
          <w:szCs w:val="22"/>
        </w:rPr>
        <w:t xml:space="preserve">uvedené </w:t>
      </w:r>
      <w:r w:rsidR="008A39E4" w:rsidRPr="008A39E4">
        <w:rPr>
          <w:rFonts w:ascii="Calibri" w:hAnsi="Calibri" w:cs="Calibri"/>
          <w:sz w:val="22"/>
          <w:szCs w:val="22"/>
        </w:rPr>
        <w:t xml:space="preserve">v </w:t>
      </w:r>
      <w:r w:rsidR="008A39E4" w:rsidRPr="008A39E4">
        <w:rPr>
          <w:rFonts w:ascii="Calibri" w:hAnsi="Calibri" w:cs="Calibri"/>
          <w:b/>
          <w:bCs/>
          <w:sz w:val="22"/>
          <w:szCs w:val="22"/>
          <w:u w:val="single"/>
        </w:rPr>
        <w:t>Příloze č. 5</w:t>
      </w:r>
      <w:r w:rsidR="008A39E4" w:rsidRPr="008A39E4">
        <w:rPr>
          <w:rFonts w:ascii="Calibri" w:hAnsi="Calibri" w:cs="Calibri"/>
          <w:sz w:val="22"/>
          <w:szCs w:val="22"/>
        </w:rPr>
        <w:t xml:space="preserve"> této Smlouvy </w:t>
      </w:r>
      <w:r w:rsidR="00A445AA">
        <w:rPr>
          <w:rFonts w:ascii="Calibri" w:hAnsi="Calibri" w:cs="Calibri"/>
          <w:sz w:val="22"/>
          <w:szCs w:val="22"/>
        </w:rPr>
        <w:t>jsou</w:t>
      </w:r>
      <w:r w:rsidR="00640770" w:rsidRPr="0055391E">
        <w:rPr>
          <w:rFonts w:ascii="Calibri" w:hAnsi="Calibri" w:cs="Calibri"/>
          <w:sz w:val="22"/>
          <w:szCs w:val="22"/>
        </w:rPr>
        <w:t xml:space="preserve"> cen</w:t>
      </w:r>
      <w:r w:rsidR="00A445AA">
        <w:rPr>
          <w:rFonts w:ascii="Calibri" w:hAnsi="Calibri" w:cs="Calibri"/>
          <w:sz w:val="22"/>
          <w:szCs w:val="22"/>
        </w:rPr>
        <w:t>ami</w:t>
      </w:r>
      <w:r w:rsidR="00640770" w:rsidRPr="0055391E">
        <w:rPr>
          <w:rFonts w:ascii="Calibri" w:hAnsi="Calibri" w:cs="Calibri"/>
          <w:sz w:val="22"/>
          <w:szCs w:val="22"/>
        </w:rPr>
        <w:t xml:space="preserve"> konečn</w:t>
      </w:r>
      <w:r w:rsidR="00A445AA">
        <w:rPr>
          <w:rFonts w:ascii="Calibri" w:hAnsi="Calibri" w:cs="Calibri"/>
          <w:sz w:val="22"/>
          <w:szCs w:val="22"/>
        </w:rPr>
        <w:t>ými</w:t>
      </w:r>
      <w:r w:rsidR="00640770" w:rsidRPr="0055391E">
        <w:rPr>
          <w:rFonts w:ascii="Calibri" w:hAnsi="Calibri" w:cs="Calibri"/>
          <w:sz w:val="22"/>
          <w:szCs w:val="22"/>
        </w:rPr>
        <w:t xml:space="preserve">, nejvýše </w:t>
      </w:r>
      <w:r w:rsidR="00A445AA" w:rsidRPr="0055391E">
        <w:rPr>
          <w:rFonts w:ascii="Calibri" w:hAnsi="Calibri" w:cs="Calibri"/>
          <w:sz w:val="22"/>
          <w:szCs w:val="22"/>
        </w:rPr>
        <w:t>přípust</w:t>
      </w:r>
      <w:r w:rsidR="00A445AA">
        <w:rPr>
          <w:rFonts w:ascii="Calibri" w:hAnsi="Calibri" w:cs="Calibri"/>
          <w:sz w:val="22"/>
          <w:szCs w:val="22"/>
        </w:rPr>
        <w:t>nými</w:t>
      </w:r>
      <w:r w:rsidR="00640770" w:rsidRPr="0055391E">
        <w:rPr>
          <w:rFonts w:ascii="Calibri" w:hAnsi="Calibri" w:cs="Calibri"/>
          <w:sz w:val="22"/>
          <w:szCs w:val="22"/>
        </w:rPr>
        <w:t xml:space="preserve"> a nem</w:t>
      </w:r>
      <w:r w:rsidR="00A445AA">
        <w:rPr>
          <w:rFonts w:ascii="Calibri" w:hAnsi="Calibri" w:cs="Calibri"/>
          <w:sz w:val="22"/>
          <w:szCs w:val="22"/>
        </w:rPr>
        <w:t>ohou</w:t>
      </w:r>
      <w:r w:rsidR="00640770" w:rsidRPr="0055391E">
        <w:rPr>
          <w:rFonts w:ascii="Calibri" w:hAnsi="Calibri" w:cs="Calibri"/>
          <w:sz w:val="22"/>
          <w:szCs w:val="22"/>
        </w:rPr>
        <w:t xml:space="preserve"> být změněn</w:t>
      </w:r>
      <w:r w:rsidR="00A445AA">
        <w:rPr>
          <w:rFonts w:ascii="Calibri" w:hAnsi="Calibri" w:cs="Calibri"/>
          <w:sz w:val="22"/>
          <w:szCs w:val="22"/>
        </w:rPr>
        <w:t>y</w:t>
      </w:r>
      <w:r w:rsidR="00640770" w:rsidRPr="0055391E">
        <w:rPr>
          <w:rFonts w:ascii="Calibri" w:hAnsi="Calibri" w:cs="Calibri"/>
          <w:sz w:val="22"/>
          <w:szCs w:val="22"/>
        </w:rPr>
        <w:t>.</w:t>
      </w:r>
    </w:p>
    <w:p w14:paraId="4D374FCA" w14:textId="77777777" w:rsidR="006C688F" w:rsidRDefault="006C688F" w:rsidP="00A67104">
      <w:pPr>
        <w:pStyle w:val="RLTextlnkuslovan"/>
        <w:tabs>
          <w:tab w:val="num" w:pos="1872"/>
        </w:tabs>
        <w:rPr>
          <w:rFonts w:ascii="Calibri" w:hAnsi="Calibri" w:cs="Calibri"/>
          <w:sz w:val="22"/>
          <w:szCs w:val="22"/>
        </w:rPr>
      </w:pPr>
      <w:bookmarkStart w:id="67" w:name="_Ref305772235"/>
      <w:r w:rsidRPr="0055391E">
        <w:rPr>
          <w:rFonts w:ascii="Calibri" w:hAnsi="Calibri" w:cs="Calibri"/>
          <w:sz w:val="22"/>
          <w:szCs w:val="22"/>
        </w:rPr>
        <w:t xml:space="preserve">Cena za Plnění bude Objednatelem </w:t>
      </w:r>
      <w:r w:rsidR="004E4E62">
        <w:rPr>
          <w:rFonts w:ascii="Calibri" w:hAnsi="Calibri" w:cs="Calibri"/>
          <w:sz w:val="22"/>
          <w:szCs w:val="22"/>
        </w:rPr>
        <w:t>Dodavatel</w:t>
      </w:r>
      <w:r w:rsidRPr="0055391E">
        <w:rPr>
          <w:rFonts w:ascii="Calibri" w:hAnsi="Calibri" w:cs="Calibri"/>
          <w:sz w:val="22"/>
          <w:szCs w:val="22"/>
        </w:rPr>
        <w:t>i hrazena na základě daňového dokladu – faktury (dále jen „</w:t>
      </w:r>
      <w:r w:rsidRPr="0055391E">
        <w:rPr>
          <w:rFonts w:ascii="Calibri" w:hAnsi="Calibri" w:cs="Calibri"/>
          <w:b/>
          <w:sz w:val="22"/>
          <w:szCs w:val="22"/>
        </w:rPr>
        <w:t>faktura</w:t>
      </w:r>
      <w:r w:rsidRPr="0055391E">
        <w:rPr>
          <w:rFonts w:ascii="Calibri" w:hAnsi="Calibri" w:cs="Calibri"/>
          <w:sz w:val="22"/>
          <w:szCs w:val="22"/>
        </w:rPr>
        <w:t>“)</w:t>
      </w:r>
      <w:r w:rsidR="00A67104" w:rsidRPr="0055391E">
        <w:rPr>
          <w:rFonts w:ascii="Calibri" w:hAnsi="Calibri" w:cs="Calibri"/>
          <w:sz w:val="22"/>
          <w:szCs w:val="22"/>
        </w:rPr>
        <w:t xml:space="preserve">. </w:t>
      </w:r>
      <w:r w:rsidR="004E4E62">
        <w:rPr>
          <w:rFonts w:ascii="Calibri" w:hAnsi="Calibri" w:cs="Calibri"/>
          <w:sz w:val="22"/>
          <w:szCs w:val="22"/>
        </w:rPr>
        <w:t>Dodavatel</w:t>
      </w:r>
      <w:r w:rsidRPr="0055391E">
        <w:rPr>
          <w:rFonts w:ascii="Calibri" w:hAnsi="Calibri" w:cs="Calibri"/>
          <w:sz w:val="22"/>
          <w:szCs w:val="22"/>
        </w:rPr>
        <w:t xml:space="preserve"> předloží </w:t>
      </w:r>
      <w:r w:rsidR="003A274D" w:rsidRPr="0055391E">
        <w:rPr>
          <w:rFonts w:ascii="Calibri" w:hAnsi="Calibri" w:cs="Calibri"/>
          <w:sz w:val="22"/>
          <w:szCs w:val="22"/>
        </w:rPr>
        <w:t xml:space="preserve">Objednateli </w:t>
      </w:r>
      <w:r w:rsidRPr="0055391E">
        <w:rPr>
          <w:rFonts w:ascii="Calibri" w:hAnsi="Calibri" w:cs="Calibri"/>
          <w:sz w:val="22"/>
          <w:szCs w:val="22"/>
        </w:rPr>
        <w:t xml:space="preserve">fakturu </w:t>
      </w:r>
      <w:r w:rsidR="00A67104" w:rsidRPr="0055391E">
        <w:rPr>
          <w:rFonts w:ascii="Calibri" w:hAnsi="Calibri" w:cs="Calibri"/>
          <w:sz w:val="22"/>
          <w:szCs w:val="22"/>
        </w:rPr>
        <w:t xml:space="preserve">až po řádné akceptaci </w:t>
      </w:r>
      <w:r w:rsidR="004428F5">
        <w:rPr>
          <w:rFonts w:ascii="Calibri" w:hAnsi="Calibri" w:cs="Calibri"/>
          <w:sz w:val="22"/>
          <w:szCs w:val="22"/>
        </w:rPr>
        <w:t xml:space="preserve">příslušného </w:t>
      </w:r>
      <w:r w:rsidR="00A67104" w:rsidRPr="0055391E">
        <w:rPr>
          <w:rFonts w:ascii="Calibri" w:hAnsi="Calibri" w:cs="Calibri"/>
          <w:sz w:val="22"/>
          <w:szCs w:val="22"/>
        </w:rPr>
        <w:t xml:space="preserve">Plnění Objednatelem. Objednatelem potvrzený akceptační protokol bude nedílnou </w:t>
      </w:r>
      <w:r w:rsidR="003A274D" w:rsidRPr="0055391E">
        <w:rPr>
          <w:rFonts w:ascii="Calibri" w:hAnsi="Calibri" w:cs="Calibri"/>
          <w:sz w:val="22"/>
          <w:szCs w:val="22"/>
        </w:rPr>
        <w:t xml:space="preserve">přílohou každé </w:t>
      </w:r>
      <w:r w:rsidR="00A67104" w:rsidRPr="0055391E">
        <w:rPr>
          <w:rFonts w:ascii="Calibri" w:hAnsi="Calibri" w:cs="Calibri"/>
          <w:sz w:val="22"/>
          <w:szCs w:val="22"/>
        </w:rPr>
        <w:t>faktury.</w:t>
      </w:r>
    </w:p>
    <w:p w14:paraId="5DFCDA2A" w14:textId="77777777" w:rsidR="00E10B2F" w:rsidRDefault="00E10B2F" w:rsidP="000B0484">
      <w:pPr>
        <w:pStyle w:val="RLTextlnkuslovan"/>
        <w:keepNext/>
        <w:rPr>
          <w:rFonts w:ascii="Calibri" w:hAnsi="Calibri" w:cs="Calibri"/>
          <w:b/>
          <w:bCs/>
          <w:i/>
          <w:iCs/>
          <w:sz w:val="22"/>
          <w:szCs w:val="22"/>
        </w:rPr>
      </w:pPr>
      <w:r w:rsidRPr="00E10B2F">
        <w:rPr>
          <w:rFonts w:ascii="Calibri" w:hAnsi="Calibri" w:cs="Calibri"/>
          <w:b/>
          <w:bCs/>
          <w:i/>
          <w:iCs/>
          <w:sz w:val="22"/>
          <w:szCs w:val="22"/>
        </w:rPr>
        <w:lastRenderedPageBreak/>
        <w:t>K ceně za dodávku hardware</w:t>
      </w:r>
      <w:r w:rsidR="00FD1FD7">
        <w:rPr>
          <w:rFonts w:ascii="Calibri" w:hAnsi="Calibri" w:cs="Calibri"/>
          <w:b/>
          <w:bCs/>
          <w:i/>
          <w:iCs/>
          <w:sz w:val="22"/>
          <w:szCs w:val="22"/>
        </w:rPr>
        <w:t xml:space="preserve"> a ceně za </w:t>
      </w:r>
      <w:r w:rsidR="00FD1FD7" w:rsidRPr="00FD1FD7">
        <w:rPr>
          <w:rFonts w:ascii="Calibri" w:hAnsi="Calibri" w:cs="Calibri"/>
          <w:b/>
          <w:bCs/>
          <w:i/>
          <w:iCs/>
          <w:sz w:val="22"/>
          <w:szCs w:val="22"/>
        </w:rPr>
        <w:t>poskytnutí software (SW) k dodávce hardware</w:t>
      </w:r>
      <w:r w:rsidRPr="00E10B2F">
        <w:rPr>
          <w:rFonts w:ascii="Calibri" w:hAnsi="Calibri" w:cs="Calibri"/>
          <w:b/>
          <w:bCs/>
          <w:i/>
          <w:iCs/>
          <w:sz w:val="22"/>
          <w:szCs w:val="22"/>
        </w:rPr>
        <w:t xml:space="preserve">: </w:t>
      </w:r>
    </w:p>
    <w:p w14:paraId="484A58AC" w14:textId="77777777" w:rsidR="00E10B2F" w:rsidRPr="006704CB" w:rsidRDefault="00E10B2F" w:rsidP="000B0484">
      <w:pPr>
        <w:pStyle w:val="RLTextlnkuslovan"/>
        <w:keepNext/>
        <w:numPr>
          <w:ilvl w:val="2"/>
          <w:numId w:val="1"/>
        </w:numPr>
        <w:rPr>
          <w:rFonts w:ascii="Calibri" w:hAnsi="Calibri" w:cs="Calibri"/>
          <w:sz w:val="22"/>
          <w:szCs w:val="22"/>
        </w:rPr>
      </w:pPr>
      <w:r w:rsidRPr="006704CB">
        <w:rPr>
          <w:rFonts w:ascii="Calibri" w:hAnsi="Calibri" w:cs="Calibri"/>
          <w:sz w:val="22"/>
          <w:szCs w:val="22"/>
        </w:rPr>
        <w:t>Smluvní strany prohlašují, že celková cena za dodávku hardware dle Smlouvy uvedená v </w:t>
      </w:r>
      <w:r w:rsidRPr="006704CB">
        <w:rPr>
          <w:rFonts w:ascii="Calibri" w:hAnsi="Calibri" w:cs="Calibri"/>
          <w:b/>
          <w:bCs/>
          <w:sz w:val="22"/>
          <w:szCs w:val="22"/>
          <w:u w:val="single"/>
        </w:rPr>
        <w:t>Příloze č. 5</w:t>
      </w:r>
      <w:r w:rsidRPr="006704CB">
        <w:rPr>
          <w:rFonts w:ascii="Calibri" w:hAnsi="Calibri" w:cs="Calibri"/>
          <w:sz w:val="22"/>
          <w:szCs w:val="22"/>
        </w:rPr>
        <w:t xml:space="preserve"> této Smlouvy bude uhrazena až po poslední dílčí akceptaci dodávky hardware, tedy nikoli v dílčích splátkách.</w:t>
      </w:r>
    </w:p>
    <w:p w14:paraId="67388909" w14:textId="77777777" w:rsidR="00FD1FD7" w:rsidRPr="00E10B2F" w:rsidRDefault="00FD1FD7" w:rsidP="00A46032">
      <w:pPr>
        <w:pStyle w:val="RLTextlnkuslovan"/>
        <w:numPr>
          <w:ilvl w:val="2"/>
          <w:numId w:val="1"/>
        </w:numPr>
        <w:rPr>
          <w:rFonts w:ascii="Calibri" w:hAnsi="Calibri" w:cs="Calibri"/>
          <w:sz w:val="22"/>
          <w:szCs w:val="22"/>
        </w:rPr>
      </w:pPr>
      <w:r w:rsidRPr="00361D50">
        <w:rPr>
          <w:rFonts w:ascii="Calibri" w:hAnsi="Calibri" w:cs="Calibri"/>
          <w:sz w:val="22"/>
          <w:szCs w:val="22"/>
        </w:rPr>
        <w:t xml:space="preserve">Smluvní strany prohlašují, že cena </w:t>
      </w:r>
      <w:r>
        <w:rPr>
          <w:rFonts w:ascii="Calibri" w:hAnsi="Calibri" w:cs="Calibri"/>
          <w:sz w:val="22"/>
          <w:szCs w:val="22"/>
        </w:rPr>
        <w:t xml:space="preserve">za </w:t>
      </w:r>
      <w:r w:rsidR="00E64C94">
        <w:rPr>
          <w:rFonts w:ascii="Calibri" w:hAnsi="Calibri" w:cs="Calibri"/>
          <w:sz w:val="22"/>
          <w:szCs w:val="22"/>
        </w:rPr>
        <w:t xml:space="preserve">dodávku </w:t>
      </w:r>
      <w:r>
        <w:rPr>
          <w:rFonts w:ascii="Calibri" w:hAnsi="Calibri" w:cs="Calibri"/>
          <w:sz w:val="22"/>
          <w:szCs w:val="22"/>
        </w:rPr>
        <w:t xml:space="preserve">software </w:t>
      </w:r>
      <w:r w:rsidRPr="00361D50">
        <w:rPr>
          <w:rFonts w:ascii="Calibri" w:hAnsi="Calibri" w:cs="Calibri"/>
          <w:sz w:val="22"/>
          <w:szCs w:val="22"/>
        </w:rPr>
        <w:t xml:space="preserve">je součástí ceny </w:t>
      </w:r>
      <w:r>
        <w:rPr>
          <w:rFonts w:ascii="Calibri" w:hAnsi="Calibri" w:cs="Calibri"/>
          <w:sz w:val="22"/>
          <w:szCs w:val="22"/>
        </w:rPr>
        <w:t xml:space="preserve">dodávky hardware </w:t>
      </w:r>
      <w:r w:rsidRPr="00361D50">
        <w:rPr>
          <w:rFonts w:ascii="Calibri" w:hAnsi="Calibri" w:cs="Calibri"/>
          <w:sz w:val="22"/>
          <w:szCs w:val="22"/>
        </w:rPr>
        <w:t>dle Smlouv</w:t>
      </w:r>
      <w:r>
        <w:rPr>
          <w:rFonts w:ascii="Calibri" w:hAnsi="Calibri" w:cs="Calibri"/>
          <w:sz w:val="22"/>
          <w:szCs w:val="22"/>
        </w:rPr>
        <w:t>y.</w:t>
      </w:r>
    </w:p>
    <w:p w14:paraId="7EEE1434" w14:textId="77777777" w:rsidR="00381360" w:rsidRDefault="00381360" w:rsidP="00A46032">
      <w:pPr>
        <w:pStyle w:val="RLTextlnkuslovan"/>
        <w:rPr>
          <w:rFonts w:ascii="Calibri" w:hAnsi="Calibri" w:cs="Calibri"/>
          <w:b/>
          <w:bCs/>
          <w:i/>
          <w:iCs/>
          <w:sz w:val="22"/>
          <w:szCs w:val="22"/>
        </w:rPr>
      </w:pPr>
      <w:bookmarkStart w:id="68" w:name="_Ref85013815"/>
      <w:r>
        <w:rPr>
          <w:rFonts w:ascii="Calibri" w:hAnsi="Calibri" w:cs="Calibri"/>
          <w:b/>
          <w:bCs/>
          <w:i/>
          <w:iCs/>
          <w:sz w:val="22"/>
          <w:szCs w:val="22"/>
        </w:rPr>
        <w:t>K Ceně migrace</w:t>
      </w:r>
      <w:bookmarkEnd w:id="68"/>
    </w:p>
    <w:p w14:paraId="0E8A0B5A" w14:textId="3A8DDFE3" w:rsidR="00381360" w:rsidRPr="00381360" w:rsidRDefault="00381360" w:rsidP="00381360">
      <w:pPr>
        <w:pStyle w:val="RLTextlnkuslovan"/>
        <w:numPr>
          <w:ilvl w:val="2"/>
          <w:numId w:val="1"/>
        </w:numPr>
        <w:rPr>
          <w:rFonts w:ascii="Calibri" w:hAnsi="Calibri" w:cs="Calibri"/>
          <w:sz w:val="22"/>
          <w:szCs w:val="22"/>
        </w:rPr>
      </w:pPr>
      <w:r w:rsidRPr="00381360">
        <w:rPr>
          <w:rFonts w:ascii="Calibri" w:hAnsi="Calibri" w:cs="Calibri"/>
          <w:sz w:val="22"/>
          <w:szCs w:val="22"/>
        </w:rPr>
        <w:t>Smluvní strany prohlašují, že celková cena za provedení migrace dle této Smlouvy uvedená v </w:t>
      </w:r>
      <w:r w:rsidRPr="00381360">
        <w:rPr>
          <w:rFonts w:ascii="Calibri" w:hAnsi="Calibri" w:cs="Calibri"/>
          <w:b/>
          <w:bCs/>
          <w:sz w:val="22"/>
          <w:szCs w:val="22"/>
          <w:u w:val="single"/>
        </w:rPr>
        <w:t>Příloze č. 5</w:t>
      </w:r>
      <w:r>
        <w:rPr>
          <w:rFonts w:ascii="Calibri" w:hAnsi="Calibri" w:cs="Calibri"/>
          <w:sz w:val="22"/>
          <w:szCs w:val="22"/>
        </w:rPr>
        <w:t xml:space="preserve"> této Smlouvy, bude uhrazena až po dokončení migrace dle odst. </w:t>
      </w:r>
      <w:r>
        <w:rPr>
          <w:rFonts w:ascii="Calibri" w:hAnsi="Calibri" w:cs="Calibri"/>
          <w:sz w:val="22"/>
          <w:szCs w:val="22"/>
        </w:rPr>
        <w:fldChar w:fldCharType="begin"/>
      </w:r>
      <w:r>
        <w:rPr>
          <w:rFonts w:ascii="Calibri" w:hAnsi="Calibri" w:cs="Calibri"/>
          <w:sz w:val="22"/>
          <w:szCs w:val="22"/>
        </w:rPr>
        <w:instrText xml:space="preserve"> REF _Ref85013715 \r \h </w:instrText>
      </w:r>
      <w:r>
        <w:rPr>
          <w:rFonts w:ascii="Calibri" w:hAnsi="Calibri" w:cs="Calibri"/>
          <w:sz w:val="22"/>
          <w:szCs w:val="22"/>
        </w:rPr>
      </w:r>
      <w:r>
        <w:rPr>
          <w:rFonts w:ascii="Calibri" w:hAnsi="Calibri" w:cs="Calibri"/>
          <w:sz w:val="22"/>
          <w:szCs w:val="22"/>
        </w:rPr>
        <w:fldChar w:fldCharType="separate"/>
      </w:r>
      <w:r w:rsidR="002110E4">
        <w:rPr>
          <w:rFonts w:ascii="Calibri" w:hAnsi="Calibri" w:cs="Calibri"/>
          <w:sz w:val="22"/>
          <w:szCs w:val="22"/>
        </w:rPr>
        <w:t>3.2.4</w:t>
      </w:r>
      <w:r>
        <w:rPr>
          <w:rFonts w:ascii="Calibri" w:hAnsi="Calibri" w:cs="Calibri"/>
          <w:sz w:val="22"/>
          <w:szCs w:val="22"/>
        </w:rPr>
        <w:fldChar w:fldCharType="end"/>
      </w:r>
      <w:r>
        <w:rPr>
          <w:rFonts w:ascii="Calibri" w:hAnsi="Calibri" w:cs="Calibri"/>
          <w:sz w:val="22"/>
          <w:szCs w:val="22"/>
        </w:rPr>
        <w:t xml:space="preserve"> této Smlouvy. </w:t>
      </w:r>
    </w:p>
    <w:p w14:paraId="60E223EE" w14:textId="77777777" w:rsidR="00361D50" w:rsidRPr="006704CB" w:rsidRDefault="00361D50" w:rsidP="00A46032">
      <w:pPr>
        <w:pStyle w:val="RLTextlnkuslovan"/>
        <w:rPr>
          <w:rFonts w:ascii="Calibri" w:hAnsi="Calibri" w:cs="Calibri"/>
          <w:b/>
          <w:bCs/>
          <w:i/>
          <w:iCs/>
          <w:sz w:val="22"/>
          <w:szCs w:val="22"/>
        </w:rPr>
      </w:pPr>
      <w:r w:rsidRPr="00361D50">
        <w:rPr>
          <w:rFonts w:ascii="Calibri" w:hAnsi="Calibri" w:cs="Calibri"/>
          <w:b/>
          <w:bCs/>
          <w:i/>
          <w:iCs/>
          <w:sz w:val="22"/>
          <w:szCs w:val="22"/>
        </w:rPr>
        <w:t xml:space="preserve">K Ceně </w:t>
      </w:r>
      <w:r w:rsidRPr="006704CB">
        <w:rPr>
          <w:rFonts w:ascii="Calibri" w:hAnsi="Calibri" w:cs="Calibri"/>
          <w:b/>
          <w:bCs/>
          <w:i/>
          <w:iCs/>
          <w:sz w:val="22"/>
          <w:szCs w:val="22"/>
        </w:rPr>
        <w:t>Podpory výrobce:</w:t>
      </w:r>
    </w:p>
    <w:p w14:paraId="5E89500E" w14:textId="77777777" w:rsidR="00361D50" w:rsidRPr="006704CB" w:rsidRDefault="00361D50" w:rsidP="00A46032">
      <w:pPr>
        <w:pStyle w:val="RLTextlnkuslovan"/>
        <w:numPr>
          <w:ilvl w:val="2"/>
          <w:numId w:val="1"/>
        </w:numPr>
        <w:rPr>
          <w:rFonts w:ascii="Calibri" w:hAnsi="Calibri" w:cs="Calibri"/>
          <w:sz w:val="22"/>
          <w:szCs w:val="22"/>
        </w:rPr>
      </w:pPr>
      <w:r w:rsidRPr="006704CB">
        <w:rPr>
          <w:rFonts w:ascii="Calibri" w:hAnsi="Calibri" w:cs="Calibri"/>
          <w:sz w:val="22"/>
          <w:szCs w:val="22"/>
        </w:rPr>
        <w:t xml:space="preserve">Smluvní strany prohlašují, že cena Podpory výrobce je </w:t>
      </w:r>
      <w:r w:rsidR="008F1A85">
        <w:rPr>
          <w:rFonts w:ascii="Calibri" w:hAnsi="Calibri" w:cs="Calibri"/>
          <w:sz w:val="22"/>
          <w:szCs w:val="22"/>
        </w:rPr>
        <w:t>uvedena v </w:t>
      </w:r>
      <w:r w:rsidR="008F1A85" w:rsidRPr="00F75D3E">
        <w:rPr>
          <w:rFonts w:ascii="Calibri" w:hAnsi="Calibri" w:cs="Calibri"/>
          <w:b/>
          <w:bCs/>
          <w:sz w:val="22"/>
          <w:szCs w:val="22"/>
          <w:u w:val="single"/>
        </w:rPr>
        <w:t>Příloze č. 5</w:t>
      </w:r>
      <w:r w:rsidR="008F1A85">
        <w:rPr>
          <w:rFonts w:ascii="Calibri" w:hAnsi="Calibri" w:cs="Calibri"/>
          <w:sz w:val="22"/>
          <w:szCs w:val="22"/>
        </w:rPr>
        <w:t xml:space="preserve"> této Smlouvy</w:t>
      </w:r>
      <w:r w:rsidR="008F1A85" w:rsidRPr="008F1A85">
        <w:t xml:space="preserve"> </w:t>
      </w:r>
      <w:r w:rsidR="008F1A85">
        <w:t xml:space="preserve">a </w:t>
      </w:r>
      <w:r w:rsidR="008F1A85" w:rsidRPr="008F1A85">
        <w:rPr>
          <w:rFonts w:ascii="Calibri" w:hAnsi="Calibri" w:cs="Calibri"/>
          <w:sz w:val="22"/>
          <w:szCs w:val="22"/>
        </w:rPr>
        <w:t>bude uhrazena až po poslední dílčí akceptaci dodávky hardware, tedy nikoli v dílčích splátkách</w:t>
      </w:r>
      <w:r w:rsidRPr="006704CB">
        <w:rPr>
          <w:rFonts w:ascii="Calibri" w:hAnsi="Calibri" w:cs="Calibri"/>
          <w:sz w:val="22"/>
          <w:szCs w:val="22"/>
        </w:rPr>
        <w:t>.</w:t>
      </w:r>
    </w:p>
    <w:p w14:paraId="54D106D2" w14:textId="77777777" w:rsidR="00B44361" w:rsidRPr="00B44361" w:rsidRDefault="00B44361" w:rsidP="00A46032">
      <w:pPr>
        <w:pStyle w:val="RLTextlnkuslovan"/>
        <w:keepNext/>
        <w:rPr>
          <w:rFonts w:ascii="Calibri" w:hAnsi="Calibri" w:cs="Calibri"/>
          <w:b/>
          <w:bCs/>
          <w:i/>
          <w:iCs/>
          <w:sz w:val="22"/>
          <w:szCs w:val="22"/>
        </w:rPr>
      </w:pPr>
      <w:r w:rsidRPr="00B44361">
        <w:rPr>
          <w:rFonts w:ascii="Calibri" w:hAnsi="Calibri" w:cs="Calibri"/>
          <w:b/>
          <w:bCs/>
          <w:i/>
          <w:iCs/>
          <w:sz w:val="22"/>
          <w:szCs w:val="22"/>
        </w:rPr>
        <w:t>K Ceně Služeb na pokyn:</w:t>
      </w:r>
    </w:p>
    <w:p w14:paraId="71FF890B" w14:textId="77777777" w:rsidR="00B44361" w:rsidRPr="00B44361" w:rsidRDefault="00B44361" w:rsidP="00A46032">
      <w:pPr>
        <w:pStyle w:val="RLTextlnkuslovan"/>
        <w:keepNext/>
        <w:numPr>
          <w:ilvl w:val="2"/>
          <w:numId w:val="1"/>
        </w:numPr>
        <w:rPr>
          <w:rFonts w:ascii="Calibri" w:hAnsi="Calibri" w:cs="Calibri"/>
          <w:sz w:val="22"/>
          <w:szCs w:val="22"/>
        </w:rPr>
      </w:pPr>
      <w:r w:rsidRPr="00B44361">
        <w:rPr>
          <w:rFonts w:ascii="Calibri" w:hAnsi="Calibri" w:cs="Calibri"/>
          <w:sz w:val="22"/>
          <w:szCs w:val="22"/>
        </w:rPr>
        <w:t xml:space="preserve">Cena Služeb na pokyn zahrnuje veškerá plnění dle této </w:t>
      </w:r>
      <w:r>
        <w:rPr>
          <w:rFonts w:ascii="Calibri" w:hAnsi="Calibri" w:cs="Calibri"/>
          <w:sz w:val="22"/>
          <w:szCs w:val="22"/>
        </w:rPr>
        <w:t>S</w:t>
      </w:r>
      <w:r w:rsidRPr="00B44361">
        <w:rPr>
          <w:rFonts w:ascii="Calibri" w:hAnsi="Calibri" w:cs="Calibri"/>
          <w:sz w:val="22"/>
          <w:szCs w:val="22"/>
        </w:rPr>
        <w:t>mlouvy v rámci poskytování Služeb na pokyn za 1 ČD pro příslušnou Službu na</w:t>
      </w:r>
      <w:r w:rsidR="00D70B6A">
        <w:rPr>
          <w:rFonts w:ascii="Calibri" w:hAnsi="Calibri" w:cs="Calibri"/>
          <w:sz w:val="22"/>
          <w:szCs w:val="22"/>
        </w:rPr>
        <w:t> </w:t>
      </w:r>
      <w:r w:rsidRPr="00B44361">
        <w:rPr>
          <w:rFonts w:ascii="Calibri" w:hAnsi="Calibri" w:cs="Calibri"/>
          <w:sz w:val="22"/>
          <w:szCs w:val="22"/>
        </w:rPr>
        <w:t xml:space="preserve">pokyn. </w:t>
      </w:r>
    </w:p>
    <w:p w14:paraId="73395444" w14:textId="051221EE" w:rsidR="00B44361" w:rsidRPr="00B44361" w:rsidRDefault="00B44361" w:rsidP="00B44361">
      <w:pPr>
        <w:pStyle w:val="RLTextlnkuslovan"/>
        <w:numPr>
          <w:ilvl w:val="2"/>
          <w:numId w:val="1"/>
        </w:numPr>
        <w:rPr>
          <w:rFonts w:ascii="Calibri" w:hAnsi="Calibri" w:cs="Calibri"/>
          <w:sz w:val="22"/>
          <w:szCs w:val="22"/>
        </w:rPr>
      </w:pPr>
      <w:r w:rsidRPr="00B44361">
        <w:rPr>
          <w:rFonts w:ascii="Calibri" w:hAnsi="Calibri" w:cs="Calibri"/>
          <w:sz w:val="22"/>
          <w:szCs w:val="22"/>
        </w:rPr>
        <w:t>Cena za poskytnutí Služeb na pokyn bude zaplacena vždy po akceptaci dílčího plnění způsobem</w:t>
      </w:r>
      <w:r w:rsidR="002566CE">
        <w:rPr>
          <w:rFonts w:ascii="Calibri" w:hAnsi="Calibri" w:cs="Calibri"/>
          <w:sz w:val="22"/>
          <w:szCs w:val="22"/>
        </w:rPr>
        <w:t xml:space="preserve"> dle odst. </w:t>
      </w:r>
      <w:r w:rsidR="002566CE">
        <w:rPr>
          <w:rFonts w:ascii="Calibri" w:hAnsi="Calibri" w:cs="Calibri"/>
          <w:sz w:val="22"/>
          <w:szCs w:val="22"/>
        </w:rPr>
        <w:fldChar w:fldCharType="begin"/>
      </w:r>
      <w:r w:rsidR="002566CE">
        <w:rPr>
          <w:rFonts w:ascii="Calibri" w:hAnsi="Calibri" w:cs="Calibri"/>
          <w:sz w:val="22"/>
          <w:szCs w:val="22"/>
        </w:rPr>
        <w:instrText xml:space="preserve"> REF _Ref59439268 \r \h </w:instrText>
      </w:r>
      <w:r w:rsidR="002566CE">
        <w:rPr>
          <w:rFonts w:ascii="Calibri" w:hAnsi="Calibri" w:cs="Calibri"/>
          <w:sz w:val="22"/>
          <w:szCs w:val="22"/>
        </w:rPr>
      </w:r>
      <w:r w:rsidR="002566CE">
        <w:rPr>
          <w:rFonts w:ascii="Calibri" w:hAnsi="Calibri" w:cs="Calibri"/>
          <w:sz w:val="22"/>
          <w:szCs w:val="22"/>
        </w:rPr>
        <w:fldChar w:fldCharType="separate"/>
      </w:r>
      <w:r w:rsidR="002110E4">
        <w:rPr>
          <w:rFonts w:ascii="Calibri" w:hAnsi="Calibri" w:cs="Calibri"/>
          <w:sz w:val="22"/>
          <w:szCs w:val="22"/>
        </w:rPr>
        <w:t>8.13</w:t>
      </w:r>
      <w:r w:rsidR="002566CE">
        <w:rPr>
          <w:rFonts w:ascii="Calibri" w:hAnsi="Calibri" w:cs="Calibri"/>
          <w:sz w:val="22"/>
          <w:szCs w:val="22"/>
        </w:rPr>
        <w:fldChar w:fldCharType="end"/>
      </w:r>
      <w:r w:rsidR="002566CE">
        <w:rPr>
          <w:rFonts w:ascii="Calibri" w:hAnsi="Calibri" w:cs="Calibri"/>
          <w:sz w:val="22"/>
          <w:szCs w:val="22"/>
        </w:rPr>
        <w:t xml:space="preserve"> této Smlouvy</w:t>
      </w:r>
      <w:r w:rsidRPr="00B44361">
        <w:rPr>
          <w:rFonts w:ascii="Calibri" w:hAnsi="Calibri" w:cs="Calibri"/>
          <w:sz w:val="22"/>
          <w:szCs w:val="22"/>
        </w:rPr>
        <w:t xml:space="preserve">, a to na základě faktury vystavené </w:t>
      </w:r>
      <w:r w:rsidR="007D560E">
        <w:rPr>
          <w:rFonts w:ascii="Calibri" w:hAnsi="Calibri" w:cs="Calibri"/>
          <w:sz w:val="22"/>
          <w:szCs w:val="22"/>
          <w:lang w:eastAsia="en-US"/>
        </w:rPr>
        <w:t>Dodavatelem</w:t>
      </w:r>
      <w:r w:rsidRPr="00B44361">
        <w:rPr>
          <w:rFonts w:ascii="Calibri" w:hAnsi="Calibri" w:cs="Calibri"/>
          <w:sz w:val="22"/>
          <w:szCs w:val="22"/>
        </w:rPr>
        <w:t>, a bude stanovena následovně:</w:t>
      </w:r>
    </w:p>
    <w:p w14:paraId="7962BCD8" w14:textId="6CA01FFA" w:rsidR="00B44361" w:rsidRPr="00B44361" w:rsidRDefault="00B44361" w:rsidP="00B44361">
      <w:pPr>
        <w:pStyle w:val="RLTextlnkuslovan"/>
        <w:numPr>
          <w:ilvl w:val="3"/>
          <w:numId w:val="1"/>
        </w:numPr>
        <w:rPr>
          <w:rFonts w:ascii="Calibri" w:hAnsi="Calibri" w:cs="Calibri"/>
          <w:sz w:val="22"/>
          <w:szCs w:val="22"/>
        </w:rPr>
      </w:pPr>
      <w:r w:rsidRPr="00B44361">
        <w:rPr>
          <w:rFonts w:ascii="Calibri" w:hAnsi="Calibri" w:cs="Calibri"/>
          <w:sz w:val="22"/>
          <w:szCs w:val="22"/>
        </w:rPr>
        <w:t xml:space="preserve">Cena Služeb na pokyn vychází ze součinu rozsahu poskytnuté Služby na pokyn </w:t>
      </w:r>
      <w:r w:rsidR="007D560E">
        <w:rPr>
          <w:rFonts w:ascii="Calibri" w:hAnsi="Calibri" w:cs="Calibri"/>
          <w:sz w:val="22"/>
          <w:szCs w:val="22"/>
          <w:lang w:eastAsia="en-US"/>
        </w:rPr>
        <w:t>Dodavatele</w:t>
      </w:r>
      <w:r w:rsidR="007D560E" w:rsidRPr="00B44361">
        <w:rPr>
          <w:rFonts w:ascii="Calibri" w:hAnsi="Calibri" w:cs="Calibri"/>
          <w:sz w:val="22"/>
          <w:szCs w:val="22"/>
        </w:rPr>
        <w:t xml:space="preserve"> </w:t>
      </w:r>
      <w:r w:rsidRPr="00B44361">
        <w:rPr>
          <w:rFonts w:ascii="Calibri" w:hAnsi="Calibri" w:cs="Calibri"/>
          <w:sz w:val="22"/>
          <w:szCs w:val="22"/>
        </w:rPr>
        <w:t xml:space="preserve">vyjádřeného v ČD nebo jejich částech, a příslušné sazby za tuto Službu na pokyn. </w:t>
      </w:r>
    </w:p>
    <w:p w14:paraId="5BF3AC51" w14:textId="3A92F47C" w:rsidR="00B44361" w:rsidRPr="00B44361" w:rsidRDefault="00B44361" w:rsidP="00B44361">
      <w:pPr>
        <w:pStyle w:val="RLTextlnkuslovan"/>
        <w:numPr>
          <w:ilvl w:val="3"/>
          <w:numId w:val="1"/>
        </w:numPr>
        <w:rPr>
          <w:rFonts w:ascii="Calibri" w:hAnsi="Calibri" w:cs="Calibri"/>
          <w:sz w:val="22"/>
          <w:szCs w:val="22"/>
        </w:rPr>
      </w:pPr>
      <w:r w:rsidRPr="00B44361">
        <w:rPr>
          <w:rFonts w:ascii="Calibri" w:hAnsi="Calibri" w:cs="Calibri"/>
          <w:sz w:val="22"/>
          <w:szCs w:val="22"/>
        </w:rPr>
        <w:t xml:space="preserve">V případě, že Služby na pokyn nebudou trvat celý </w:t>
      </w:r>
      <w:r w:rsidR="00497C41">
        <w:rPr>
          <w:rFonts w:ascii="Calibri" w:hAnsi="Calibri" w:cs="Calibri"/>
          <w:sz w:val="22"/>
          <w:szCs w:val="22"/>
        </w:rPr>
        <w:t>ČD</w:t>
      </w:r>
      <w:r w:rsidRPr="00B44361">
        <w:rPr>
          <w:rFonts w:ascii="Calibri" w:hAnsi="Calibri" w:cs="Calibri"/>
          <w:sz w:val="22"/>
          <w:szCs w:val="22"/>
        </w:rPr>
        <w:t xml:space="preserve">, stanoví </w:t>
      </w:r>
      <w:r w:rsidR="007D560E">
        <w:rPr>
          <w:rFonts w:ascii="Calibri" w:hAnsi="Calibri" w:cs="Calibri"/>
          <w:sz w:val="22"/>
          <w:szCs w:val="22"/>
          <w:lang w:eastAsia="en-US"/>
        </w:rPr>
        <w:t>Dodavatel</w:t>
      </w:r>
      <w:r w:rsidR="007D560E" w:rsidRPr="00B44361">
        <w:rPr>
          <w:rFonts w:ascii="Calibri" w:hAnsi="Calibri" w:cs="Calibri"/>
          <w:sz w:val="22"/>
          <w:szCs w:val="22"/>
        </w:rPr>
        <w:t xml:space="preserve"> </w:t>
      </w:r>
      <w:r w:rsidRPr="00B44361">
        <w:rPr>
          <w:rFonts w:ascii="Calibri" w:hAnsi="Calibri" w:cs="Calibri"/>
          <w:sz w:val="22"/>
          <w:szCs w:val="22"/>
        </w:rPr>
        <w:t>jejich cenu poměrně, a to s přesností na celé člověkohodiny pro příslušnou Službu na pokyn.</w:t>
      </w:r>
    </w:p>
    <w:p w14:paraId="2E269763" w14:textId="16AB52F1" w:rsidR="00B44361" w:rsidRPr="00B44361" w:rsidRDefault="007D560E" w:rsidP="00D70B6A">
      <w:pPr>
        <w:pStyle w:val="RLTextlnkuslovan"/>
        <w:numPr>
          <w:ilvl w:val="3"/>
          <w:numId w:val="1"/>
        </w:numPr>
        <w:rPr>
          <w:rFonts w:ascii="Calibri" w:hAnsi="Calibri" w:cs="Calibri"/>
          <w:sz w:val="22"/>
          <w:szCs w:val="22"/>
        </w:rPr>
      </w:pPr>
      <w:r>
        <w:rPr>
          <w:rFonts w:ascii="Calibri" w:hAnsi="Calibri" w:cs="Calibri"/>
          <w:sz w:val="22"/>
          <w:szCs w:val="22"/>
          <w:lang w:eastAsia="en-US"/>
        </w:rPr>
        <w:t>Dodavatel</w:t>
      </w:r>
      <w:r w:rsidRPr="00B44361">
        <w:rPr>
          <w:rFonts w:ascii="Calibri" w:hAnsi="Calibri" w:cs="Calibri"/>
          <w:sz w:val="22"/>
          <w:szCs w:val="22"/>
        </w:rPr>
        <w:t xml:space="preserve"> </w:t>
      </w:r>
      <w:r w:rsidR="00B44361" w:rsidRPr="00B44361">
        <w:rPr>
          <w:rFonts w:ascii="Calibri" w:hAnsi="Calibri" w:cs="Calibri"/>
          <w:sz w:val="22"/>
          <w:szCs w:val="22"/>
        </w:rPr>
        <w:t xml:space="preserve">ve lhůtách stanovených ve schváleném Potvrzení pokynu předloží Objednateli spolu s fakturou seznam realizovaných prací, který bude obsahovat rozpis </w:t>
      </w:r>
      <w:r w:rsidR="00D70B6A">
        <w:rPr>
          <w:rFonts w:ascii="Calibri" w:hAnsi="Calibri" w:cs="Calibri"/>
          <w:sz w:val="22"/>
          <w:szCs w:val="22"/>
        </w:rPr>
        <w:t>plnění</w:t>
      </w:r>
      <w:r w:rsidR="00B44361" w:rsidRPr="00B44361">
        <w:rPr>
          <w:rFonts w:ascii="Calibri" w:hAnsi="Calibri" w:cs="Calibri"/>
          <w:sz w:val="22"/>
          <w:szCs w:val="22"/>
        </w:rPr>
        <w:t xml:space="preserve"> při realizaci Služeb na pokyn (dále jen „</w:t>
      </w:r>
      <w:r w:rsidR="00B44361" w:rsidRPr="00D70B6A">
        <w:rPr>
          <w:rFonts w:ascii="Calibri" w:hAnsi="Calibri" w:cs="Calibri"/>
          <w:b/>
          <w:bCs/>
          <w:sz w:val="22"/>
          <w:szCs w:val="22"/>
        </w:rPr>
        <w:t>Výkaz plnění</w:t>
      </w:r>
      <w:r w:rsidR="00B44361" w:rsidRPr="00B44361">
        <w:rPr>
          <w:rFonts w:ascii="Calibri" w:hAnsi="Calibri" w:cs="Calibri"/>
          <w:sz w:val="22"/>
          <w:szCs w:val="22"/>
        </w:rPr>
        <w:t xml:space="preserve">“). </w:t>
      </w:r>
    </w:p>
    <w:p w14:paraId="198A8363" w14:textId="77777777" w:rsidR="00B44361" w:rsidRDefault="00B44361" w:rsidP="00D70B6A">
      <w:pPr>
        <w:pStyle w:val="RLTextlnkuslovan"/>
        <w:numPr>
          <w:ilvl w:val="3"/>
          <w:numId w:val="1"/>
        </w:numPr>
        <w:rPr>
          <w:rFonts w:ascii="Calibri" w:hAnsi="Calibri" w:cs="Calibri"/>
          <w:sz w:val="22"/>
          <w:szCs w:val="22"/>
        </w:rPr>
      </w:pPr>
      <w:r w:rsidRPr="00B44361">
        <w:rPr>
          <w:rFonts w:ascii="Calibri" w:hAnsi="Calibri" w:cs="Calibri"/>
          <w:sz w:val="22"/>
          <w:szCs w:val="22"/>
        </w:rPr>
        <w:t>Objednatel je povinen v době splatnosti dané faktury přiložený Výkaz plnění schválit nebo uvést, ve které části neodpovídá skutečnosti.</w:t>
      </w:r>
    </w:p>
    <w:bookmarkEnd w:id="67"/>
    <w:p w14:paraId="71DF3F4F" w14:textId="77777777" w:rsidR="009F482F" w:rsidRPr="0055391E" w:rsidRDefault="009F482F" w:rsidP="001C45A8">
      <w:pPr>
        <w:pStyle w:val="RLTextlnkuslovan"/>
        <w:keepNext/>
        <w:numPr>
          <w:ilvl w:val="0"/>
          <w:numId w:val="0"/>
        </w:numPr>
        <w:ind w:left="737"/>
        <w:rPr>
          <w:rFonts w:ascii="Calibri" w:hAnsi="Calibri" w:cs="Calibri"/>
          <w:b/>
          <w:i/>
          <w:sz w:val="22"/>
          <w:szCs w:val="22"/>
        </w:rPr>
      </w:pPr>
      <w:r w:rsidRPr="0055391E">
        <w:rPr>
          <w:rFonts w:ascii="Calibri" w:hAnsi="Calibri" w:cs="Calibri"/>
          <w:b/>
          <w:i/>
          <w:sz w:val="22"/>
          <w:szCs w:val="22"/>
        </w:rPr>
        <w:t>Platební podmínky</w:t>
      </w:r>
    </w:p>
    <w:p w14:paraId="1C8CAB71" w14:textId="77777777" w:rsidR="009F482F" w:rsidRPr="0055391E" w:rsidRDefault="009F482F" w:rsidP="001C45A8">
      <w:pPr>
        <w:pStyle w:val="RLTextlnkuslovan"/>
        <w:keepNext/>
        <w:rPr>
          <w:rFonts w:ascii="Calibri" w:hAnsi="Calibri" w:cs="Calibri"/>
          <w:sz w:val="22"/>
          <w:szCs w:val="22"/>
        </w:rPr>
      </w:pPr>
      <w:r w:rsidRPr="0055391E">
        <w:rPr>
          <w:rFonts w:ascii="Calibri" w:hAnsi="Calibri" w:cs="Calibri"/>
          <w:sz w:val="22"/>
          <w:szCs w:val="22"/>
        </w:rPr>
        <w:t xml:space="preserve">Splatnost jednotlivých daňových </w:t>
      </w:r>
      <w:r w:rsidR="00055884" w:rsidRPr="0055391E">
        <w:rPr>
          <w:rFonts w:ascii="Calibri" w:hAnsi="Calibri" w:cs="Calibri"/>
          <w:sz w:val="22"/>
          <w:szCs w:val="22"/>
        </w:rPr>
        <w:t>dokladů – faktur</w:t>
      </w:r>
      <w:r w:rsidRPr="0055391E">
        <w:rPr>
          <w:rFonts w:ascii="Calibri" w:hAnsi="Calibri" w:cs="Calibri"/>
          <w:sz w:val="22"/>
          <w:szCs w:val="22"/>
        </w:rPr>
        <w:t xml:space="preserve"> se sjedná</w:t>
      </w:r>
      <w:r w:rsidRPr="009A78AA">
        <w:rPr>
          <w:rFonts w:ascii="Calibri" w:hAnsi="Calibri" w:cs="Calibri"/>
          <w:sz w:val="22"/>
          <w:szCs w:val="22"/>
        </w:rPr>
        <w:t xml:space="preserve">vá na </w:t>
      </w:r>
      <w:r w:rsidR="00267580" w:rsidRPr="009A78AA">
        <w:rPr>
          <w:rFonts w:ascii="Calibri" w:hAnsi="Calibri" w:cs="Calibri"/>
          <w:sz w:val="22"/>
          <w:szCs w:val="22"/>
        </w:rPr>
        <w:t>třicet (</w:t>
      </w:r>
      <w:r w:rsidRPr="009A78AA">
        <w:rPr>
          <w:rFonts w:ascii="Calibri" w:hAnsi="Calibri" w:cs="Calibri"/>
          <w:sz w:val="22"/>
          <w:szCs w:val="22"/>
        </w:rPr>
        <w:t>30</w:t>
      </w:r>
      <w:r w:rsidR="00267580" w:rsidRPr="009A78AA">
        <w:rPr>
          <w:rFonts w:ascii="Calibri" w:hAnsi="Calibri" w:cs="Calibri"/>
          <w:sz w:val="22"/>
          <w:szCs w:val="22"/>
        </w:rPr>
        <w:t>)</w:t>
      </w:r>
      <w:r w:rsidRPr="009A78AA">
        <w:rPr>
          <w:rFonts w:ascii="Calibri" w:hAnsi="Calibri" w:cs="Calibri"/>
          <w:sz w:val="22"/>
          <w:szCs w:val="22"/>
        </w:rPr>
        <w:t xml:space="preserve"> dnů</w:t>
      </w:r>
      <w:r w:rsidRPr="0055391E">
        <w:rPr>
          <w:rFonts w:ascii="Calibri" w:hAnsi="Calibri" w:cs="Calibri"/>
          <w:sz w:val="22"/>
          <w:szCs w:val="22"/>
        </w:rPr>
        <w:t xml:space="preserve"> ode dne jejich doručení povinné </w:t>
      </w:r>
      <w:r w:rsidR="00F61E5D" w:rsidRPr="0055391E">
        <w:rPr>
          <w:rFonts w:ascii="Calibri" w:hAnsi="Calibri" w:cs="Calibri"/>
          <w:sz w:val="22"/>
          <w:szCs w:val="22"/>
        </w:rPr>
        <w:t xml:space="preserve">Smluvní </w:t>
      </w:r>
      <w:r w:rsidRPr="0055391E">
        <w:rPr>
          <w:rFonts w:ascii="Calibri" w:hAnsi="Calibri" w:cs="Calibri"/>
          <w:sz w:val="22"/>
          <w:szCs w:val="22"/>
        </w:rPr>
        <w:t xml:space="preserve">straně. Toto ustanovení se uplatní i v případě hrazení smluvních pokut. </w:t>
      </w:r>
      <w:r w:rsidR="00483259" w:rsidRPr="0055391E">
        <w:rPr>
          <w:rFonts w:ascii="Calibri" w:hAnsi="Calibri" w:cs="Calibri"/>
          <w:sz w:val="22"/>
          <w:szCs w:val="22"/>
        </w:rPr>
        <w:t>Cena bude považována za uhrazenou dnem odeslání příslušné částk</w:t>
      </w:r>
      <w:r w:rsidR="002E6BD7">
        <w:rPr>
          <w:rFonts w:ascii="Calibri" w:hAnsi="Calibri" w:cs="Calibri"/>
          <w:sz w:val="22"/>
          <w:szCs w:val="22"/>
        </w:rPr>
        <w:t>y</w:t>
      </w:r>
      <w:r w:rsidR="00483259" w:rsidRPr="0055391E">
        <w:rPr>
          <w:rFonts w:ascii="Calibri" w:hAnsi="Calibri" w:cs="Calibri"/>
          <w:sz w:val="22"/>
          <w:szCs w:val="22"/>
        </w:rPr>
        <w:t xml:space="preserve"> z účtu Objednatele na účet </w:t>
      </w:r>
      <w:r w:rsidR="004E4E62">
        <w:rPr>
          <w:rFonts w:ascii="Calibri" w:hAnsi="Calibri" w:cs="Calibri"/>
          <w:sz w:val="22"/>
          <w:szCs w:val="22"/>
        </w:rPr>
        <w:t>Dodavatel</w:t>
      </w:r>
      <w:r w:rsidR="00483259" w:rsidRPr="0055391E">
        <w:rPr>
          <w:rFonts w:ascii="Calibri" w:hAnsi="Calibri" w:cs="Calibri"/>
          <w:sz w:val="22"/>
          <w:szCs w:val="22"/>
        </w:rPr>
        <w:t>e.</w:t>
      </w:r>
    </w:p>
    <w:p w14:paraId="5B99DDB3"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Všechny faktury musí splňovat náležitosti řádného daňového dokladu požadované </w:t>
      </w:r>
      <w:r w:rsidR="00267580" w:rsidRPr="0055391E">
        <w:rPr>
          <w:rFonts w:ascii="Calibri" w:hAnsi="Calibri" w:cs="Calibri"/>
          <w:sz w:val="22"/>
          <w:szCs w:val="22"/>
        </w:rPr>
        <w:t>§</w:t>
      </w:r>
      <w:r w:rsidR="000B2A29">
        <w:rPr>
          <w:rFonts w:ascii="Calibri" w:hAnsi="Calibri" w:cs="Calibri"/>
          <w:sz w:val="22"/>
          <w:szCs w:val="22"/>
        </w:rPr>
        <w:t> </w:t>
      </w:r>
      <w:r w:rsidR="00267580" w:rsidRPr="0055391E">
        <w:rPr>
          <w:rFonts w:ascii="Calibri" w:hAnsi="Calibri" w:cs="Calibri"/>
          <w:sz w:val="22"/>
          <w:szCs w:val="22"/>
        </w:rPr>
        <w:t xml:space="preserve">435 </w:t>
      </w:r>
      <w:r w:rsidR="00A12C30">
        <w:rPr>
          <w:rFonts w:ascii="Calibri" w:hAnsi="Calibri" w:cs="Calibri"/>
          <w:sz w:val="22"/>
          <w:szCs w:val="22"/>
        </w:rPr>
        <w:t>OZ</w:t>
      </w:r>
      <w:r w:rsidR="0033281A">
        <w:rPr>
          <w:rFonts w:ascii="Calibri" w:hAnsi="Calibri" w:cs="Calibri"/>
          <w:sz w:val="22"/>
          <w:szCs w:val="22"/>
        </w:rPr>
        <w:t xml:space="preserve"> a</w:t>
      </w:r>
      <w:r w:rsidR="00267580" w:rsidRPr="0055391E">
        <w:rPr>
          <w:rFonts w:ascii="Calibri" w:hAnsi="Calibri" w:cs="Calibri"/>
          <w:sz w:val="22"/>
          <w:szCs w:val="22"/>
        </w:rPr>
        <w:t xml:space="preserve"> </w:t>
      </w:r>
      <w:r w:rsidRPr="0055391E">
        <w:rPr>
          <w:rFonts w:ascii="Calibri" w:hAnsi="Calibri" w:cs="Calibri"/>
          <w:sz w:val="22"/>
          <w:szCs w:val="22"/>
        </w:rPr>
        <w:t>zákonem č. 235/2004 Sb., o dani z přidané hodnoty, ve</w:t>
      </w:r>
      <w:r w:rsidR="000B2A29">
        <w:rPr>
          <w:rFonts w:ascii="Calibri" w:hAnsi="Calibri" w:cs="Calibri"/>
          <w:sz w:val="22"/>
          <w:szCs w:val="22"/>
        </w:rPr>
        <w:t> </w:t>
      </w:r>
      <w:r w:rsidRPr="0055391E">
        <w:rPr>
          <w:rFonts w:ascii="Calibri" w:hAnsi="Calibri" w:cs="Calibri"/>
          <w:sz w:val="22"/>
          <w:szCs w:val="22"/>
        </w:rPr>
        <w:t xml:space="preserve">znění pozdějších </w:t>
      </w:r>
      <w:r w:rsidRPr="0055391E">
        <w:rPr>
          <w:rFonts w:ascii="Calibri" w:hAnsi="Calibri" w:cs="Calibri"/>
          <w:sz w:val="22"/>
          <w:szCs w:val="22"/>
        </w:rPr>
        <w:lastRenderedPageBreak/>
        <w:t xml:space="preserve">předpisů, </w:t>
      </w:r>
      <w:r w:rsidR="0033281A">
        <w:rPr>
          <w:rFonts w:ascii="Calibri" w:hAnsi="Calibri" w:cs="Calibri"/>
          <w:sz w:val="22"/>
          <w:szCs w:val="22"/>
        </w:rPr>
        <w:t xml:space="preserve">a vždy </w:t>
      </w:r>
      <w:r w:rsidRPr="0055391E">
        <w:rPr>
          <w:rFonts w:ascii="Calibri" w:hAnsi="Calibri" w:cs="Calibri"/>
          <w:sz w:val="22"/>
          <w:szCs w:val="22"/>
        </w:rPr>
        <w:t>musí</w:t>
      </w:r>
      <w:r w:rsidR="0033281A">
        <w:rPr>
          <w:rFonts w:ascii="Calibri" w:hAnsi="Calibri" w:cs="Calibri"/>
          <w:sz w:val="22"/>
          <w:szCs w:val="22"/>
        </w:rPr>
        <w:t xml:space="preserve"> výslovně</w:t>
      </w:r>
      <w:r w:rsidRPr="0055391E">
        <w:rPr>
          <w:rFonts w:ascii="Calibri" w:hAnsi="Calibri" w:cs="Calibri"/>
          <w:sz w:val="22"/>
          <w:szCs w:val="22"/>
        </w:rPr>
        <w:t xml:space="preserve"> obsahovat následující údaje: označení </w:t>
      </w:r>
      <w:r w:rsidR="00267580" w:rsidRPr="0055391E">
        <w:rPr>
          <w:rFonts w:ascii="Calibri" w:hAnsi="Calibri" w:cs="Calibri"/>
          <w:sz w:val="22"/>
          <w:szCs w:val="22"/>
        </w:rPr>
        <w:t xml:space="preserve">Smluvních </w:t>
      </w:r>
      <w:r w:rsidRPr="0055391E">
        <w:rPr>
          <w:rFonts w:ascii="Calibri" w:hAnsi="Calibri" w:cs="Calibri"/>
          <w:sz w:val="22"/>
          <w:szCs w:val="22"/>
        </w:rPr>
        <w:t>stran a jejich adresy, IČO, DIČ (je-li přiděleno), údaj o</w:t>
      </w:r>
      <w:r w:rsidR="001C45A8" w:rsidRPr="0055391E">
        <w:rPr>
          <w:rFonts w:ascii="Calibri" w:hAnsi="Calibri" w:cs="Calibri"/>
          <w:sz w:val="22"/>
          <w:szCs w:val="22"/>
        </w:rPr>
        <w:t> </w:t>
      </w:r>
      <w:r w:rsidRPr="0055391E">
        <w:rPr>
          <w:rFonts w:ascii="Calibri" w:hAnsi="Calibri" w:cs="Calibri"/>
          <w:sz w:val="22"/>
          <w:szCs w:val="22"/>
        </w:rPr>
        <w:t>tom, že</w:t>
      </w:r>
      <w:r w:rsidR="000B2A29">
        <w:rPr>
          <w:rFonts w:ascii="Calibri" w:hAnsi="Calibri" w:cs="Calibri"/>
          <w:sz w:val="22"/>
          <w:szCs w:val="22"/>
        </w:rPr>
        <w:t> </w:t>
      </w:r>
      <w:r w:rsidRPr="0055391E">
        <w:rPr>
          <w:rFonts w:ascii="Calibri" w:hAnsi="Calibri" w:cs="Calibri"/>
          <w:sz w:val="22"/>
          <w:szCs w:val="22"/>
        </w:rPr>
        <w:t>vystavovatel faktury je zapsán v obchodním rejstříku včetně spisové</w:t>
      </w:r>
      <w:r w:rsidR="002F580B" w:rsidRPr="0055391E">
        <w:rPr>
          <w:rFonts w:ascii="Calibri" w:hAnsi="Calibri" w:cs="Calibri"/>
          <w:sz w:val="22"/>
          <w:szCs w:val="22"/>
        </w:rPr>
        <w:t xml:space="preserve"> značky, označení této </w:t>
      </w:r>
      <w:r w:rsidR="009A0223" w:rsidRPr="0055391E">
        <w:rPr>
          <w:rFonts w:ascii="Calibri" w:hAnsi="Calibri" w:cs="Calibri"/>
          <w:sz w:val="22"/>
          <w:szCs w:val="22"/>
        </w:rPr>
        <w:t>Smlouvy</w:t>
      </w:r>
      <w:r w:rsidR="002F580B" w:rsidRPr="0055391E">
        <w:rPr>
          <w:rFonts w:ascii="Calibri" w:hAnsi="Calibri" w:cs="Calibri"/>
          <w:sz w:val="22"/>
          <w:szCs w:val="22"/>
        </w:rPr>
        <w:t xml:space="preserve">, </w:t>
      </w:r>
      <w:r w:rsidRPr="0055391E">
        <w:rPr>
          <w:rFonts w:ascii="Calibri" w:hAnsi="Calibri" w:cs="Calibri"/>
          <w:sz w:val="22"/>
          <w:szCs w:val="22"/>
        </w:rPr>
        <w:t xml:space="preserve">označení poskytnutého </w:t>
      </w:r>
      <w:r w:rsidR="00267580" w:rsidRPr="0055391E">
        <w:rPr>
          <w:rFonts w:ascii="Calibri" w:hAnsi="Calibri" w:cs="Calibri"/>
          <w:sz w:val="22"/>
          <w:szCs w:val="22"/>
        </w:rPr>
        <w:t>Plnění</w:t>
      </w:r>
      <w:r w:rsidR="005720E6" w:rsidRPr="0055391E">
        <w:rPr>
          <w:rFonts w:ascii="Calibri" w:hAnsi="Calibri" w:cs="Calibri"/>
          <w:sz w:val="22"/>
          <w:szCs w:val="22"/>
        </w:rPr>
        <w:t>, jeho rozsah, jednotkovou a</w:t>
      </w:r>
      <w:r w:rsidR="000B2A29">
        <w:rPr>
          <w:rFonts w:ascii="Calibri" w:hAnsi="Calibri" w:cs="Calibri"/>
          <w:sz w:val="22"/>
          <w:szCs w:val="22"/>
        </w:rPr>
        <w:t> </w:t>
      </w:r>
      <w:r w:rsidR="005720E6" w:rsidRPr="0055391E">
        <w:rPr>
          <w:rFonts w:ascii="Calibri" w:hAnsi="Calibri" w:cs="Calibri"/>
          <w:sz w:val="22"/>
          <w:szCs w:val="22"/>
        </w:rPr>
        <w:t>celkovou cenu</w:t>
      </w:r>
      <w:r w:rsidRPr="0055391E">
        <w:rPr>
          <w:rFonts w:ascii="Calibri" w:hAnsi="Calibri" w:cs="Calibri"/>
          <w:sz w:val="22"/>
          <w:szCs w:val="22"/>
        </w:rPr>
        <w:t xml:space="preserve">, číslo faktury, den vystavení a lhůtu splatnosti faktury, označení peněžního ústavu a číslo </w:t>
      </w:r>
      <w:r w:rsidRPr="0062576A">
        <w:rPr>
          <w:rFonts w:ascii="Calibri" w:hAnsi="Calibri" w:cs="Calibri"/>
          <w:sz w:val="22"/>
          <w:szCs w:val="22"/>
        </w:rPr>
        <w:t>účtu, na který se má platit, fakturovanou částku, razítko a</w:t>
      </w:r>
      <w:r w:rsidR="000B2A29" w:rsidRPr="0062576A">
        <w:rPr>
          <w:rFonts w:ascii="Calibri" w:hAnsi="Calibri" w:cs="Calibri"/>
          <w:sz w:val="22"/>
          <w:szCs w:val="22"/>
        </w:rPr>
        <w:t> </w:t>
      </w:r>
      <w:r w:rsidRPr="0062576A">
        <w:rPr>
          <w:rFonts w:ascii="Calibri" w:hAnsi="Calibri" w:cs="Calibri"/>
          <w:sz w:val="22"/>
          <w:szCs w:val="22"/>
        </w:rPr>
        <w:t xml:space="preserve">podpis oprávněné osoby. Faktura bude vždy obsahovat příslušné </w:t>
      </w:r>
      <w:r w:rsidR="00162F93" w:rsidRPr="0062576A">
        <w:rPr>
          <w:rFonts w:ascii="Calibri" w:hAnsi="Calibri" w:cs="Calibri"/>
          <w:sz w:val="22"/>
          <w:szCs w:val="22"/>
        </w:rPr>
        <w:t xml:space="preserve">dodací listy, </w:t>
      </w:r>
      <w:r w:rsidRPr="0062576A">
        <w:rPr>
          <w:rFonts w:ascii="Calibri" w:hAnsi="Calibri" w:cs="Calibri"/>
          <w:sz w:val="22"/>
          <w:szCs w:val="22"/>
        </w:rPr>
        <w:t xml:space="preserve">akceptační protokoly vztahující se k jednotlivým částem </w:t>
      </w:r>
      <w:r w:rsidR="00267580" w:rsidRPr="0062576A">
        <w:rPr>
          <w:rFonts w:ascii="Calibri" w:hAnsi="Calibri" w:cs="Calibri"/>
          <w:sz w:val="22"/>
          <w:szCs w:val="22"/>
        </w:rPr>
        <w:t xml:space="preserve">Plnění a jiné přílohy </w:t>
      </w:r>
      <w:r w:rsidR="000B2A29" w:rsidRPr="0062576A">
        <w:rPr>
          <w:rFonts w:ascii="Calibri" w:hAnsi="Calibri" w:cs="Calibri"/>
          <w:sz w:val="22"/>
          <w:szCs w:val="22"/>
        </w:rPr>
        <w:t>požadované Objednatelem</w:t>
      </w:r>
      <w:r w:rsidRPr="0062576A">
        <w:rPr>
          <w:rFonts w:ascii="Calibri" w:hAnsi="Calibri" w:cs="Calibri"/>
          <w:sz w:val="22"/>
          <w:szCs w:val="22"/>
        </w:rPr>
        <w:t>.</w:t>
      </w:r>
      <w:r w:rsidR="003573F6" w:rsidRPr="0062576A">
        <w:rPr>
          <w:rFonts w:ascii="Calibri" w:hAnsi="Calibri" w:cs="Calibri"/>
          <w:sz w:val="22"/>
          <w:szCs w:val="22"/>
        </w:rPr>
        <w:t xml:space="preserve"> Faktury budou</w:t>
      </w:r>
      <w:r w:rsidR="003573F6" w:rsidRPr="0055391E">
        <w:rPr>
          <w:rFonts w:ascii="Calibri" w:hAnsi="Calibri" w:cs="Calibri"/>
          <w:sz w:val="22"/>
          <w:szCs w:val="22"/>
        </w:rPr>
        <w:t xml:space="preserve"> znít na částku v české měně (Kč).</w:t>
      </w:r>
    </w:p>
    <w:p w14:paraId="38DAF917"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Nebude-li faktura obsahovat stanovené náležitosti a přílohy, nebo v ní nebudou správně uvedené údaje dle této </w:t>
      </w:r>
      <w:r w:rsidR="009A0223" w:rsidRPr="0055391E">
        <w:rPr>
          <w:rFonts w:ascii="Calibri" w:hAnsi="Calibri" w:cs="Calibri"/>
          <w:sz w:val="22"/>
          <w:szCs w:val="22"/>
        </w:rPr>
        <w:t>Smlouvy</w:t>
      </w:r>
      <w:r w:rsidRPr="0055391E">
        <w:rPr>
          <w:rFonts w:ascii="Calibri" w:hAnsi="Calibri" w:cs="Calibri"/>
          <w:sz w:val="22"/>
          <w:szCs w:val="22"/>
        </w:rPr>
        <w:t xml:space="preserve">, je Objednatel oprávněn vrátit ji ve lhůtě její splatnosti </w:t>
      </w:r>
      <w:r w:rsidR="004E4E62">
        <w:rPr>
          <w:rFonts w:ascii="Calibri" w:hAnsi="Calibri" w:cs="Calibri"/>
          <w:sz w:val="22"/>
          <w:szCs w:val="22"/>
        </w:rPr>
        <w:t>Dodavatel</w:t>
      </w:r>
      <w:r w:rsidRPr="0055391E">
        <w:rPr>
          <w:rFonts w:ascii="Calibri" w:hAnsi="Calibri" w:cs="Calibri"/>
          <w:sz w:val="22"/>
          <w:szCs w:val="22"/>
        </w:rPr>
        <w:t>i. V takovém případě se přeruší běh lhůty splatnosti a nová lhůta splatnosti počne běžet doručením opravené faktury.</w:t>
      </w:r>
    </w:p>
    <w:p w14:paraId="4392B1C2"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Platby peněžitých částek se provádí bankovním převodem na účet druhé </w:t>
      </w:r>
      <w:r w:rsidR="00267580" w:rsidRPr="0055391E">
        <w:rPr>
          <w:rFonts w:ascii="Calibri" w:hAnsi="Calibri" w:cs="Calibri"/>
          <w:sz w:val="22"/>
          <w:szCs w:val="22"/>
        </w:rPr>
        <w:t xml:space="preserve">Smluvní </w:t>
      </w:r>
      <w:r w:rsidRPr="0055391E">
        <w:rPr>
          <w:rFonts w:ascii="Calibri" w:hAnsi="Calibri" w:cs="Calibri"/>
          <w:sz w:val="22"/>
          <w:szCs w:val="22"/>
        </w:rPr>
        <w:t>strany uvedený ve faktuře. Peněžitá částka se považuje za zaplacenou okamžikem jejího odepsání z účtu odesílatele ve prospěch účtu příjemce.</w:t>
      </w:r>
    </w:p>
    <w:p w14:paraId="6DBA4779"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Objednatel neposkytuje </w:t>
      </w:r>
      <w:r w:rsidR="004E4E62">
        <w:rPr>
          <w:rFonts w:ascii="Calibri" w:hAnsi="Calibri" w:cs="Calibri"/>
          <w:sz w:val="22"/>
          <w:szCs w:val="22"/>
        </w:rPr>
        <w:t>Dodavatel</w:t>
      </w:r>
      <w:r w:rsidRPr="0055391E">
        <w:rPr>
          <w:rFonts w:ascii="Calibri" w:hAnsi="Calibri" w:cs="Calibri"/>
          <w:sz w:val="22"/>
          <w:szCs w:val="22"/>
        </w:rPr>
        <w:t xml:space="preserve">i na předmět </w:t>
      </w:r>
      <w:r w:rsidR="00281378">
        <w:rPr>
          <w:rFonts w:ascii="Calibri" w:hAnsi="Calibri" w:cs="Calibri"/>
          <w:sz w:val="22"/>
          <w:szCs w:val="22"/>
        </w:rPr>
        <w:t>P</w:t>
      </w:r>
      <w:r w:rsidRPr="0055391E">
        <w:rPr>
          <w:rFonts w:ascii="Calibri" w:hAnsi="Calibri" w:cs="Calibri"/>
          <w:sz w:val="22"/>
          <w:szCs w:val="22"/>
        </w:rPr>
        <w:t xml:space="preserve">lnění této </w:t>
      </w:r>
      <w:r w:rsidR="009A0223" w:rsidRPr="0055391E">
        <w:rPr>
          <w:rFonts w:ascii="Calibri" w:hAnsi="Calibri" w:cs="Calibri"/>
          <w:sz w:val="22"/>
          <w:szCs w:val="22"/>
        </w:rPr>
        <w:t>Smlouvy</w:t>
      </w:r>
      <w:r w:rsidRPr="0055391E">
        <w:rPr>
          <w:rFonts w:ascii="Calibri" w:hAnsi="Calibri" w:cs="Calibri"/>
          <w:sz w:val="22"/>
          <w:szCs w:val="22"/>
        </w:rPr>
        <w:t xml:space="preserve"> jakékoliv zálohy. </w:t>
      </w:r>
    </w:p>
    <w:p w14:paraId="1E54F1A8" w14:textId="77777777" w:rsidR="009F482F" w:rsidRPr="0055391E" w:rsidRDefault="009F482F" w:rsidP="009F482F">
      <w:pPr>
        <w:pStyle w:val="RLTextlnkuslovan"/>
        <w:rPr>
          <w:rFonts w:ascii="Calibri" w:hAnsi="Calibri" w:cs="Calibri"/>
          <w:sz w:val="22"/>
          <w:szCs w:val="22"/>
        </w:rPr>
      </w:pPr>
      <w:r w:rsidRPr="0055391E">
        <w:rPr>
          <w:rFonts w:ascii="Calibri" w:hAnsi="Calibri" w:cs="Calibri"/>
          <w:sz w:val="22"/>
          <w:szCs w:val="22"/>
        </w:rPr>
        <w:t xml:space="preserve">V případě prodlení </w:t>
      </w:r>
      <w:r w:rsidRPr="00323C43">
        <w:rPr>
          <w:rFonts w:ascii="Calibri" w:hAnsi="Calibri" w:cs="Calibri"/>
          <w:sz w:val="22"/>
          <w:szCs w:val="22"/>
        </w:rPr>
        <w:t xml:space="preserve">kterékoliv </w:t>
      </w:r>
      <w:r w:rsidR="00267580" w:rsidRPr="00323C43">
        <w:rPr>
          <w:rFonts w:ascii="Calibri" w:hAnsi="Calibri" w:cs="Calibri"/>
          <w:sz w:val="22"/>
          <w:szCs w:val="22"/>
        </w:rPr>
        <w:t xml:space="preserve">Smluvní </w:t>
      </w:r>
      <w:r w:rsidRPr="00323C43">
        <w:rPr>
          <w:rFonts w:ascii="Calibri" w:hAnsi="Calibri" w:cs="Calibri"/>
          <w:sz w:val="22"/>
          <w:szCs w:val="22"/>
        </w:rPr>
        <w:t xml:space="preserve">strany se zaplacením peněžité částky vzniká oprávněné </w:t>
      </w:r>
      <w:r w:rsidR="00267580" w:rsidRPr="00323C43">
        <w:rPr>
          <w:rFonts w:ascii="Calibri" w:hAnsi="Calibri" w:cs="Calibri"/>
          <w:sz w:val="22"/>
          <w:szCs w:val="22"/>
        </w:rPr>
        <w:t xml:space="preserve">Smluvní </w:t>
      </w:r>
      <w:r w:rsidRPr="00323C43">
        <w:rPr>
          <w:rFonts w:ascii="Calibri" w:hAnsi="Calibri" w:cs="Calibri"/>
          <w:sz w:val="22"/>
          <w:szCs w:val="22"/>
        </w:rPr>
        <w:t xml:space="preserve">straně nárok na úrok z prodlení </w:t>
      </w:r>
      <w:r w:rsidR="00546489">
        <w:rPr>
          <w:rFonts w:ascii="Calibri" w:hAnsi="Calibri" w:cs="Calibri"/>
          <w:sz w:val="22"/>
          <w:szCs w:val="22"/>
        </w:rPr>
        <w:t xml:space="preserve">v zákonné výši </w:t>
      </w:r>
      <w:r w:rsidRPr="00323C43">
        <w:rPr>
          <w:rFonts w:ascii="Calibri" w:hAnsi="Calibri" w:cs="Calibri"/>
          <w:sz w:val="22"/>
          <w:szCs w:val="22"/>
        </w:rPr>
        <w:t xml:space="preserve"> dlužné částky za každý i započatý den prodlení. Tím není dotčen ani omezen nárok na náhradu vzniklé </w:t>
      </w:r>
      <w:r w:rsidR="00267580" w:rsidRPr="00323C43">
        <w:rPr>
          <w:rFonts w:ascii="Calibri" w:hAnsi="Calibri" w:cs="Calibri"/>
          <w:sz w:val="22"/>
          <w:szCs w:val="22"/>
        </w:rPr>
        <w:t>újmy</w:t>
      </w:r>
      <w:r w:rsidRPr="00323C43">
        <w:rPr>
          <w:rFonts w:ascii="Calibri" w:hAnsi="Calibri" w:cs="Calibri"/>
          <w:sz w:val="22"/>
          <w:szCs w:val="22"/>
        </w:rPr>
        <w:t>.</w:t>
      </w:r>
    </w:p>
    <w:p w14:paraId="3BC787E2" w14:textId="77777777" w:rsidR="009F482F" w:rsidRPr="0055391E" w:rsidRDefault="009F482F" w:rsidP="009F482F">
      <w:pPr>
        <w:pStyle w:val="RLTextlnkuslovan"/>
        <w:tabs>
          <w:tab w:val="num" w:pos="2155"/>
        </w:tabs>
        <w:rPr>
          <w:rFonts w:ascii="Calibri" w:hAnsi="Calibri" w:cs="Calibri"/>
          <w:sz w:val="22"/>
          <w:szCs w:val="22"/>
        </w:rPr>
      </w:pPr>
      <w:r w:rsidRPr="0055391E">
        <w:rPr>
          <w:rFonts w:ascii="Calibri" w:hAnsi="Calibri" w:cs="Calibri"/>
          <w:sz w:val="22"/>
          <w:szCs w:val="22"/>
        </w:rPr>
        <w:t xml:space="preserve">Objednatel bude hradit přijaté faktury pouze na bankovní účty </w:t>
      </w:r>
      <w:r w:rsidR="004E4E62">
        <w:rPr>
          <w:rFonts w:ascii="Calibri" w:hAnsi="Calibri" w:cs="Calibri"/>
          <w:sz w:val="22"/>
          <w:szCs w:val="22"/>
        </w:rPr>
        <w:t>Dodavatel</w:t>
      </w:r>
      <w:r w:rsidRPr="0055391E">
        <w:rPr>
          <w:rFonts w:ascii="Calibri" w:hAnsi="Calibri" w:cs="Calibri"/>
          <w:sz w:val="22"/>
          <w:szCs w:val="22"/>
        </w:rPr>
        <w:t xml:space="preserve">e zveřejněné správcem daně způsobem umožňujícím dálkový přístup ve smyslu § 96 odst. 2 zákona o DPH. V případě, že </w:t>
      </w:r>
      <w:r w:rsidR="004E4E62">
        <w:rPr>
          <w:rFonts w:ascii="Calibri" w:hAnsi="Calibri" w:cs="Calibri"/>
          <w:sz w:val="22"/>
          <w:szCs w:val="22"/>
        </w:rPr>
        <w:t>Dodavatel</w:t>
      </w:r>
      <w:r w:rsidRPr="0055391E">
        <w:rPr>
          <w:rFonts w:ascii="Calibri" w:hAnsi="Calibri" w:cs="Calibri"/>
          <w:sz w:val="22"/>
          <w:szCs w:val="22"/>
        </w:rPr>
        <w:t xml:space="preserve"> nebude mít svůj bankovní účet tímto způsobem zveřejněn, uhradí Objednatel </w:t>
      </w:r>
      <w:r w:rsidR="004E4E62">
        <w:rPr>
          <w:rFonts w:ascii="Calibri" w:hAnsi="Calibri" w:cs="Calibri"/>
          <w:sz w:val="22"/>
          <w:szCs w:val="22"/>
        </w:rPr>
        <w:t>Dodavatel</w:t>
      </w:r>
      <w:r w:rsidRPr="0055391E">
        <w:rPr>
          <w:rFonts w:ascii="Calibri" w:hAnsi="Calibri" w:cs="Calibri"/>
          <w:sz w:val="22"/>
          <w:szCs w:val="22"/>
        </w:rPr>
        <w:t xml:space="preserve">i pouze základ daně, přičemž DPH uhradí </w:t>
      </w:r>
      <w:r w:rsidR="004E4E62">
        <w:rPr>
          <w:rFonts w:ascii="Calibri" w:hAnsi="Calibri" w:cs="Calibri"/>
          <w:sz w:val="22"/>
          <w:szCs w:val="22"/>
        </w:rPr>
        <w:t>Dodavatel</w:t>
      </w:r>
      <w:r w:rsidRPr="0055391E">
        <w:rPr>
          <w:rFonts w:ascii="Calibri" w:hAnsi="Calibri" w:cs="Calibri"/>
          <w:sz w:val="22"/>
          <w:szCs w:val="22"/>
        </w:rPr>
        <w:t xml:space="preserve">i až po zveřejnění příslušného účtu </w:t>
      </w:r>
      <w:r w:rsidR="004E4E62">
        <w:rPr>
          <w:rFonts w:ascii="Calibri" w:hAnsi="Calibri" w:cs="Calibri"/>
          <w:sz w:val="22"/>
          <w:szCs w:val="22"/>
        </w:rPr>
        <w:t>Dodavatel</w:t>
      </w:r>
      <w:r w:rsidRPr="0055391E">
        <w:rPr>
          <w:rFonts w:ascii="Calibri" w:hAnsi="Calibri" w:cs="Calibri"/>
          <w:sz w:val="22"/>
          <w:szCs w:val="22"/>
        </w:rPr>
        <w:t>e v registru plátců a</w:t>
      </w:r>
      <w:r w:rsidR="006B4FDC">
        <w:rPr>
          <w:rFonts w:ascii="Calibri" w:hAnsi="Calibri" w:cs="Calibri"/>
          <w:sz w:val="22"/>
          <w:szCs w:val="22"/>
        </w:rPr>
        <w:t> </w:t>
      </w:r>
      <w:r w:rsidRPr="0055391E">
        <w:rPr>
          <w:rFonts w:ascii="Calibri" w:hAnsi="Calibri" w:cs="Calibri"/>
          <w:sz w:val="22"/>
          <w:szCs w:val="22"/>
        </w:rPr>
        <w:t xml:space="preserve">identifikovaných osob </w:t>
      </w:r>
      <w:r w:rsidR="004E4E62">
        <w:rPr>
          <w:rFonts w:ascii="Calibri" w:hAnsi="Calibri" w:cs="Calibri"/>
          <w:sz w:val="22"/>
          <w:szCs w:val="22"/>
        </w:rPr>
        <w:t>Dodavatel</w:t>
      </w:r>
      <w:r w:rsidRPr="0055391E">
        <w:rPr>
          <w:rFonts w:ascii="Calibri" w:hAnsi="Calibri" w:cs="Calibri"/>
          <w:sz w:val="22"/>
          <w:szCs w:val="22"/>
        </w:rPr>
        <w:t xml:space="preserve">em. </w:t>
      </w:r>
    </w:p>
    <w:p w14:paraId="70B4B860" w14:textId="77777777" w:rsidR="009F482F" w:rsidRPr="0055391E" w:rsidRDefault="004E4E62" w:rsidP="009F482F">
      <w:pPr>
        <w:pStyle w:val="RLTextlnkuslovan"/>
        <w:tabs>
          <w:tab w:val="num" w:pos="2155"/>
        </w:tabs>
        <w:rPr>
          <w:rFonts w:ascii="Calibri" w:hAnsi="Calibri" w:cs="Calibri"/>
          <w:sz w:val="22"/>
          <w:szCs w:val="22"/>
        </w:rPr>
      </w:pPr>
      <w:r>
        <w:rPr>
          <w:rFonts w:ascii="Calibri" w:hAnsi="Calibri" w:cs="Calibri"/>
          <w:sz w:val="22"/>
          <w:szCs w:val="22"/>
        </w:rPr>
        <w:t>Dodavatel</w:t>
      </w:r>
      <w:r w:rsidR="009F482F" w:rsidRPr="0055391E">
        <w:rPr>
          <w:rFonts w:ascii="Calibri" w:hAnsi="Calibri" w:cs="Calibri"/>
          <w:sz w:val="22"/>
          <w:szCs w:val="22"/>
        </w:rPr>
        <w:t xml:space="preserve"> prohlašuje, že správce daně před uzavřením této </w:t>
      </w:r>
      <w:r w:rsidR="009A0223" w:rsidRPr="0055391E">
        <w:rPr>
          <w:rFonts w:ascii="Calibri" w:hAnsi="Calibri" w:cs="Calibri"/>
          <w:sz w:val="22"/>
          <w:szCs w:val="22"/>
        </w:rPr>
        <w:t>Smlouvy</w:t>
      </w:r>
      <w:r w:rsidR="009F482F" w:rsidRPr="0055391E">
        <w:rPr>
          <w:rFonts w:ascii="Calibri" w:hAnsi="Calibri" w:cs="Calibri"/>
          <w:sz w:val="22"/>
          <w:szCs w:val="22"/>
        </w:rPr>
        <w:t xml:space="preserve"> nerozhodl, že</w:t>
      </w:r>
      <w:r w:rsidR="006B4FDC">
        <w:rPr>
          <w:rFonts w:ascii="Calibri" w:hAnsi="Calibri" w:cs="Calibri"/>
          <w:sz w:val="22"/>
          <w:szCs w:val="22"/>
        </w:rPr>
        <w:t> </w:t>
      </w:r>
      <w:r>
        <w:rPr>
          <w:rFonts w:ascii="Calibri" w:hAnsi="Calibri" w:cs="Calibri"/>
          <w:sz w:val="22"/>
          <w:szCs w:val="22"/>
        </w:rPr>
        <w:t>Dodavatel</w:t>
      </w:r>
      <w:r w:rsidR="009F482F" w:rsidRPr="0055391E">
        <w:rPr>
          <w:rFonts w:ascii="Calibri" w:hAnsi="Calibri" w:cs="Calibri"/>
          <w:sz w:val="22"/>
          <w:szCs w:val="22"/>
        </w:rPr>
        <w:t xml:space="preserve"> je nespolehlivým plátcem ve smyslu § 106a zákona o</w:t>
      </w:r>
      <w:r w:rsidR="001C45A8" w:rsidRPr="0055391E">
        <w:rPr>
          <w:rFonts w:ascii="Calibri" w:hAnsi="Calibri" w:cs="Calibri"/>
          <w:sz w:val="22"/>
          <w:szCs w:val="22"/>
        </w:rPr>
        <w:t> </w:t>
      </w:r>
      <w:r w:rsidR="009F482F" w:rsidRPr="0055391E">
        <w:rPr>
          <w:rFonts w:ascii="Calibri" w:hAnsi="Calibri" w:cs="Calibri"/>
          <w:sz w:val="22"/>
          <w:szCs w:val="22"/>
        </w:rPr>
        <w:t>DPH (dále jen</w:t>
      </w:r>
      <w:r w:rsidR="006B4FDC">
        <w:rPr>
          <w:rFonts w:ascii="Calibri" w:hAnsi="Calibri" w:cs="Calibri"/>
          <w:sz w:val="22"/>
          <w:szCs w:val="22"/>
        </w:rPr>
        <w:t> </w:t>
      </w:r>
      <w:r w:rsidR="009F482F" w:rsidRPr="0055391E">
        <w:rPr>
          <w:rFonts w:ascii="Calibri" w:hAnsi="Calibri" w:cs="Calibri"/>
          <w:sz w:val="22"/>
          <w:szCs w:val="22"/>
        </w:rPr>
        <w:t>„</w:t>
      </w:r>
      <w:r w:rsidR="009F482F" w:rsidRPr="0055391E">
        <w:rPr>
          <w:rFonts w:ascii="Calibri" w:hAnsi="Calibri" w:cs="Calibri"/>
          <w:b/>
          <w:sz w:val="22"/>
          <w:szCs w:val="22"/>
        </w:rPr>
        <w:t>nespolehlivý plátce</w:t>
      </w:r>
      <w:r w:rsidR="009F482F" w:rsidRPr="0055391E">
        <w:rPr>
          <w:rFonts w:ascii="Calibri" w:hAnsi="Calibri" w:cs="Calibri"/>
          <w:sz w:val="22"/>
          <w:szCs w:val="22"/>
        </w:rPr>
        <w:t>“). V případě, že správce daně rozhodne o</w:t>
      </w:r>
      <w:r w:rsidR="001C45A8" w:rsidRPr="0055391E">
        <w:rPr>
          <w:rFonts w:ascii="Calibri" w:hAnsi="Calibri" w:cs="Calibri"/>
          <w:sz w:val="22"/>
          <w:szCs w:val="22"/>
        </w:rPr>
        <w:t> </w:t>
      </w:r>
      <w:r w:rsidR="009F482F" w:rsidRPr="0055391E">
        <w:rPr>
          <w:rFonts w:ascii="Calibri" w:hAnsi="Calibri" w:cs="Calibri"/>
          <w:sz w:val="22"/>
          <w:szCs w:val="22"/>
        </w:rPr>
        <w:t xml:space="preserve">tom, že </w:t>
      </w:r>
      <w:r>
        <w:rPr>
          <w:rFonts w:ascii="Calibri" w:hAnsi="Calibri" w:cs="Calibri"/>
          <w:sz w:val="22"/>
          <w:szCs w:val="22"/>
        </w:rPr>
        <w:t>Dodavatel</w:t>
      </w:r>
      <w:r w:rsidR="009F482F" w:rsidRPr="0055391E">
        <w:rPr>
          <w:rFonts w:ascii="Calibri" w:hAnsi="Calibri" w:cs="Calibri"/>
          <w:sz w:val="22"/>
          <w:szCs w:val="22"/>
        </w:rPr>
        <w:t xml:space="preserve"> je nespolehlivým plátcem, zavazuje se </w:t>
      </w:r>
      <w:r>
        <w:rPr>
          <w:rFonts w:ascii="Calibri" w:hAnsi="Calibri" w:cs="Calibri"/>
          <w:sz w:val="22"/>
          <w:szCs w:val="22"/>
        </w:rPr>
        <w:t>Dodavatel</w:t>
      </w:r>
      <w:r w:rsidR="009F482F" w:rsidRPr="0055391E">
        <w:rPr>
          <w:rFonts w:ascii="Calibri" w:hAnsi="Calibri" w:cs="Calibri"/>
          <w:sz w:val="22"/>
          <w:szCs w:val="22"/>
        </w:rPr>
        <w:t xml:space="preserve"> o tomto informovat Objednatele do</w:t>
      </w:r>
      <w:r w:rsidR="00E672C8">
        <w:rPr>
          <w:rFonts w:ascii="Calibri" w:hAnsi="Calibri" w:cs="Calibri"/>
          <w:sz w:val="22"/>
          <w:szCs w:val="22"/>
        </w:rPr>
        <w:t> </w:t>
      </w:r>
      <w:r w:rsidR="009F482F" w:rsidRPr="0055391E">
        <w:rPr>
          <w:rFonts w:ascii="Calibri" w:hAnsi="Calibri" w:cs="Calibri"/>
          <w:sz w:val="22"/>
          <w:szCs w:val="22"/>
        </w:rPr>
        <w:t xml:space="preserve">dvou (2) pracovních dní. Stane-li se </w:t>
      </w:r>
      <w:r>
        <w:rPr>
          <w:rFonts w:ascii="Calibri" w:hAnsi="Calibri" w:cs="Calibri"/>
          <w:sz w:val="22"/>
          <w:szCs w:val="22"/>
        </w:rPr>
        <w:t>Dodavatel</w:t>
      </w:r>
      <w:r w:rsidR="009F482F" w:rsidRPr="0055391E">
        <w:rPr>
          <w:rFonts w:ascii="Calibri" w:hAnsi="Calibri" w:cs="Calibri"/>
          <w:sz w:val="22"/>
          <w:szCs w:val="22"/>
        </w:rPr>
        <w:t xml:space="preserve"> nespolehlivým plátcem, uhradí Objednatel </w:t>
      </w:r>
      <w:r>
        <w:rPr>
          <w:rFonts w:ascii="Calibri" w:hAnsi="Calibri" w:cs="Calibri"/>
          <w:sz w:val="22"/>
          <w:szCs w:val="22"/>
        </w:rPr>
        <w:t>Dodavatel</w:t>
      </w:r>
      <w:r w:rsidR="009F482F" w:rsidRPr="0055391E">
        <w:rPr>
          <w:rFonts w:ascii="Calibri" w:hAnsi="Calibri" w:cs="Calibri"/>
          <w:sz w:val="22"/>
          <w:szCs w:val="22"/>
        </w:rPr>
        <w:t xml:space="preserve">i pouze základ daně, přičemž DPH bude Objednatelem uhrazena </w:t>
      </w:r>
      <w:r>
        <w:rPr>
          <w:rFonts w:ascii="Calibri" w:hAnsi="Calibri" w:cs="Calibri"/>
          <w:sz w:val="22"/>
          <w:szCs w:val="22"/>
        </w:rPr>
        <w:t>Dodavatel</w:t>
      </w:r>
      <w:r w:rsidR="009F482F" w:rsidRPr="0055391E">
        <w:rPr>
          <w:rFonts w:ascii="Calibri" w:hAnsi="Calibri" w:cs="Calibri"/>
          <w:sz w:val="22"/>
          <w:szCs w:val="22"/>
        </w:rPr>
        <w:t xml:space="preserve">i až po písemném doložení </w:t>
      </w:r>
      <w:r>
        <w:rPr>
          <w:rFonts w:ascii="Calibri" w:hAnsi="Calibri" w:cs="Calibri"/>
          <w:sz w:val="22"/>
          <w:szCs w:val="22"/>
        </w:rPr>
        <w:t>Dodavatel</w:t>
      </w:r>
      <w:r w:rsidR="009F482F" w:rsidRPr="0055391E">
        <w:rPr>
          <w:rFonts w:ascii="Calibri" w:hAnsi="Calibri" w:cs="Calibri"/>
          <w:sz w:val="22"/>
          <w:szCs w:val="22"/>
        </w:rPr>
        <w:t>e o jeho úhradě této DPH příslušnému správci daně.</w:t>
      </w:r>
    </w:p>
    <w:p w14:paraId="60121B75" w14:textId="77777777" w:rsidR="005720E6" w:rsidRPr="0055391E" w:rsidRDefault="005720E6" w:rsidP="00A27BB8">
      <w:pPr>
        <w:pStyle w:val="RLlneksmlouvy"/>
        <w:rPr>
          <w:rFonts w:ascii="Calibri" w:hAnsi="Calibri" w:cs="Calibri"/>
          <w:sz w:val="22"/>
          <w:szCs w:val="22"/>
        </w:rPr>
      </w:pPr>
      <w:bookmarkStart w:id="69" w:name="_Ref456270112"/>
      <w:r w:rsidRPr="0055391E">
        <w:rPr>
          <w:rFonts w:ascii="Calibri" w:hAnsi="Calibri" w:cs="Calibri"/>
          <w:sz w:val="22"/>
          <w:szCs w:val="22"/>
        </w:rPr>
        <w:t xml:space="preserve">PRÁVA A POVINNOSTI </w:t>
      </w:r>
      <w:r w:rsidR="004E4E62">
        <w:rPr>
          <w:rFonts w:ascii="Calibri" w:hAnsi="Calibri" w:cs="Calibri"/>
          <w:sz w:val="22"/>
          <w:szCs w:val="22"/>
        </w:rPr>
        <w:t>DODAVATEL</w:t>
      </w:r>
      <w:r w:rsidRPr="0055391E">
        <w:rPr>
          <w:rFonts w:ascii="Calibri" w:hAnsi="Calibri" w:cs="Calibri"/>
          <w:sz w:val="22"/>
          <w:szCs w:val="22"/>
        </w:rPr>
        <w:t>E</w:t>
      </w:r>
      <w:bookmarkEnd w:id="69"/>
      <w:r w:rsidRPr="0055391E">
        <w:rPr>
          <w:rFonts w:ascii="Calibri" w:hAnsi="Calibri" w:cs="Calibri"/>
          <w:sz w:val="22"/>
          <w:szCs w:val="22"/>
        </w:rPr>
        <w:t xml:space="preserve"> </w:t>
      </w:r>
    </w:p>
    <w:p w14:paraId="31B43697" w14:textId="77777777" w:rsidR="005720E6" w:rsidRPr="0055391E" w:rsidRDefault="004E4E62" w:rsidP="00A27BB8">
      <w:pPr>
        <w:pStyle w:val="RLTextlnkuslovan"/>
        <w:keepNext/>
        <w:rPr>
          <w:rFonts w:ascii="Calibri" w:hAnsi="Calibri" w:cs="Calibri"/>
          <w:sz w:val="22"/>
          <w:szCs w:val="22"/>
          <w:lang w:eastAsia="en-US"/>
        </w:rPr>
      </w:pPr>
      <w:r>
        <w:rPr>
          <w:rFonts w:ascii="Calibri" w:hAnsi="Calibri" w:cs="Calibri"/>
          <w:sz w:val="22"/>
          <w:szCs w:val="22"/>
          <w:lang w:eastAsia="en-US"/>
        </w:rPr>
        <w:t>Dodavatel</w:t>
      </w:r>
      <w:r w:rsidR="005720E6" w:rsidRPr="0055391E">
        <w:rPr>
          <w:rFonts w:ascii="Calibri" w:hAnsi="Calibri" w:cs="Calibri"/>
          <w:sz w:val="22"/>
          <w:szCs w:val="22"/>
          <w:lang w:eastAsia="en-US"/>
        </w:rPr>
        <w:t xml:space="preserve"> se zavazuje: </w:t>
      </w:r>
    </w:p>
    <w:p w14:paraId="699F0596" w14:textId="77777777" w:rsidR="005720E6" w:rsidRPr="0055391E" w:rsidRDefault="005720E6" w:rsidP="00A27BB8">
      <w:pPr>
        <w:pStyle w:val="RLTextlnkuslovan"/>
        <w:keepNext/>
        <w:numPr>
          <w:ilvl w:val="2"/>
          <w:numId w:val="1"/>
        </w:numPr>
        <w:rPr>
          <w:rFonts w:ascii="Calibri" w:hAnsi="Calibri" w:cs="Calibri"/>
          <w:sz w:val="22"/>
          <w:szCs w:val="22"/>
          <w:lang w:eastAsia="en-US"/>
        </w:rPr>
      </w:pPr>
      <w:r w:rsidRPr="0055391E">
        <w:rPr>
          <w:rFonts w:ascii="Calibri" w:hAnsi="Calibri" w:cs="Calibri"/>
          <w:sz w:val="22"/>
          <w:szCs w:val="22"/>
        </w:rPr>
        <w:t xml:space="preserve">poskytovat </w:t>
      </w:r>
      <w:r w:rsidR="00281378">
        <w:rPr>
          <w:rFonts w:ascii="Calibri" w:hAnsi="Calibri" w:cs="Calibri"/>
          <w:sz w:val="22"/>
          <w:szCs w:val="22"/>
        </w:rPr>
        <w:t>P</w:t>
      </w:r>
      <w:r w:rsidRPr="0055391E">
        <w:rPr>
          <w:rFonts w:ascii="Calibri" w:hAnsi="Calibri" w:cs="Calibri"/>
          <w:sz w:val="22"/>
          <w:szCs w:val="22"/>
        </w:rPr>
        <w:t xml:space="preserve">lnění podle této </w:t>
      </w:r>
      <w:r w:rsidR="009A0223" w:rsidRPr="0055391E">
        <w:rPr>
          <w:rFonts w:ascii="Calibri" w:hAnsi="Calibri" w:cs="Calibri"/>
          <w:sz w:val="22"/>
          <w:szCs w:val="22"/>
        </w:rPr>
        <w:t>Smlouvy</w:t>
      </w:r>
      <w:r w:rsidRPr="0055391E">
        <w:rPr>
          <w:rFonts w:ascii="Calibri" w:hAnsi="Calibri" w:cs="Calibri"/>
          <w:sz w:val="22"/>
          <w:szCs w:val="22"/>
        </w:rPr>
        <w:t xml:space="preserve"> vlastním jménem, na vlastní odpovědnost a v souladu s pokyny Objednatele řádně a včas</w:t>
      </w:r>
      <w:r w:rsidR="00D93EF2" w:rsidRPr="0055391E">
        <w:rPr>
          <w:rFonts w:ascii="Calibri" w:hAnsi="Calibri" w:cs="Calibri"/>
          <w:sz w:val="22"/>
          <w:szCs w:val="22"/>
          <w:lang w:eastAsia="en-US"/>
        </w:rPr>
        <w:t xml:space="preserve"> a</w:t>
      </w:r>
      <w:r w:rsidR="00267580" w:rsidRPr="0055391E">
        <w:rPr>
          <w:rFonts w:ascii="Calibri" w:hAnsi="Calibri" w:cs="Calibri"/>
          <w:sz w:val="22"/>
          <w:szCs w:val="22"/>
          <w:lang w:eastAsia="en-US"/>
        </w:rPr>
        <w:t> </w:t>
      </w:r>
      <w:r w:rsidR="00D93EF2" w:rsidRPr="0055391E">
        <w:rPr>
          <w:rFonts w:ascii="Calibri" w:hAnsi="Calibri" w:cs="Calibri"/>
          <w:sz w:val="22"/>
          <w:szCs w:val="22"/>
          <w:lang w:eastAsia="en-US"/>
        </w:rPr>
        <w:t xml:space="preserve">s péčí řádného </w:t>
      </w:r>
      <w:r w:rsidR="00D93EF2" w:rsidRPr="0055391E">
        <w:rPr>
          <w:rFonts w:ascii="Calibri" w:hAnsi="Calibri" w:cs="Calibri"/>
          <w:sz w:val="22"/>
          <w:szCs w:val="22"/>
          <w:lang w:eastAsia="en-US"/>
        </w:rPr>
        <w:lastRenderedPageBreak/>
        <w:t xml:space="preserve">hospodáře odpovídající podmínkám sjednaným v této </w:t>
      </w:r>
      <w:r w:rsidR="009A0223" w:rsidRPr="0055391E">
        <w:rPr>
          <w:rFonts w:ascii="Calibri" w:hAnsi="Calibri" w:cs="Calibri"/>
          <w:sz w:val="22"/>
          <w:szCs w:val="22"/>
          <w:lang w:eastAsia="en-US"/>
        </w:rPr>
        <w:t>Smlouvě</w:t>
      </w:r>
      <w:r w:rsidR="00D93EF2" w:rsidRPr="0055391E">
        <w:rPr>
          <w:rFonts w:ascii="Calibri" w:hAnsi="Calibri" w:cs="Calibri"/>
          <w:sz w:val="22"/>
          <w:szCs w:val="22"/>
        </w:rPr>
        <w:t xml:space="preserve"> a s procesy </w:t>
      </w:r>
      <w:r w:rsidR="00D93EF2" w:rsidRPr="0055391E">
        <w:rPr>
          <w:rFonts w:ascii="Calibri" w:hAnsi="Calibri" w:cs="Calibri"/>
          <w:i/>
          <w:sz w:val="22"/>
          <w:szCs w:val="22"/>
        </w:rPr>
        <w:t>„</w:t>
      </w:r>
      <w:proofErr w:type="spellStart"/>
      <w:r w:rsidR="00D93EF2" w:rsidRPr="0055391E">
        <w:rPr>
          <w:rFonts w:ascii="Calibri" w:hAnsi="Calibri" w:cs="Calibri"/>
          <w:i/>
          <w:sz w:val="22"/>
          <w:szCs w:val="22"/>
        </w:rPr>
        <w:t>best</w:t>
      </w:r>
      <w:proofErr w:type="spellEnd"/>
      <w:r w:rsidR="00D93EF2" w:rsidRPr="0055391E">
        <w:rPr>
          <w:rFonts w:ascii="Calibri" w:hAnsi="Calibri" w:cs="Calibri"/>
          <w:i/>
          <w:sz w:val="22"/>
          <w:szCs w:val="22"/>
        </w:rPr>
        <w:t xml:space="preserve"> </w:t>
      </w:r>
      <w:proofErr w:type="spellStart"/>
      <w:r w:rsidR="00D93EF2" w:rsidRPr="0055391E">
        <w:rPr>
          <w:rFonts w:ascii="Calibri" w:hAnsi="Calibri" w:cs="Calibri"/>
          <w:i/>
          <w:sz w:val="22"/>
          <w:szCs w:val="22"/>
        </w:rPr>
        <w:t>practice</w:t>
      </w:r>
      <w:proofErr w:type="spellEnd"/>
      <w:r w:rsidR="00D93EF2" w:rsidRPr="0055391E">
        <w:rPr>
          <w:rFonts w:ascii="Calibri" w:hAnsi="Calibri" w:cs="Calibri"/>
          <w:i/>
          <w:sz w:val="22"/>
          <w:szCs w:val="22"/>
        </w:rPr>
        <w:t>“</w:t>
      </w:r>
      <w:r w:rsidRPr="0055391E">
        <w:rPr>
          <w:rFonts w:ascii="Calibri" w:hAnsi="Calibri" w:cs="Calibri"/>
          <w:sz w:val="22"/>
          <w:szCs w:val="22"/>
          <w:lang w:eastAsia="en-US"/>
        </w:rPr>
        <w:t>;</w:t>
      </w:r>
    </w:p>
    <w:p w14:paraId="14A63751" w14:textId="77777777" w:rsidR="00992D93" w:rsidRPr="0055391E" w:rsidRDefault="003573F6" w:rsidP="00992D93">
      <w:pPr>
        <w:pStyle w:val="RLTextlnkuslovan"/>
        <w:numPr>
          <w:ilvl w:val="2"/>
          <w:numId w:val="1"/>
        </w:numPr>
        <w:rPr>
          <w:rFonts w:ascii="Calibri" w:hAnsi="Calibri" w:cs="Calibri"/>
          <w:sz w:val="22"/>
          <w:szCs w:val="22"/>
          <w:lang w:eastAsia="en-US"/>
        </w:rPr>
      </w:pPr>
      <w:bookmarkStart w:id="70" w:name="_Ref357438192"/>
      <w:r w:rsidRPr="0055391E">
        <w:rPr>
          <w:rFonts w:ascii="Calibri" w:hAnsi="Calibri" w:cs="Calibri"/>
          <w:sz w:val="22"/>
          <w:szCs w:val="22"/>
        </w:rPr>
        <w:t>zabalit zboží</w:t>
      </w:r>
      <w:r w:rsidR="00992D93" w:rsidRPr="0055391E">
        <w:rPr>
          <w:rFonts w:ascii="Calibri" w:hAnsi="Calibri" w:cs="Calibri"/>
          <w:sz w:val="22"/>
          <w:szCs w:val="22"/>
        </w:rPr>
        <w:t xml:space="preserve"> či jinak opatřit pro přepravu způsobem zabraňujícím poškození zboží nebo znehodnocení</w:t>
      </w:r>
      <w:bookmarkEnd w:id="70"/>
      <w:r w:rsidRPr="00085078">
        <w:rPr>
          <w:rFonts w:ascii="Calibri" w:hAnsi="Calibri" w:cs="Calibri"/>
          <w:sz w:val="22"/>
          <w:szCs w:val="22"/>
        </w:rPr>
        <w:t>;</w:t>
      </w:r>
    </w:p>
    <w:p w14:paraId="47A4E083"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 xml:space="preserve">dostane-li se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do prodlení se svým plněním bez toho, aby to způsobil Objednatel či </w:t>
      </w:r>
      <w:r w:rsidR="00CE18A1">
        <w:rPr>
          <w:rFonts w:ascii="Calibri" w:hAnsi="Calibri" w:cs="Calibri"/>
          <w:sz w:val="22"/>
          <w:szCs w:val="22"/>
          <w:lang w:eastAsia="en-US"/>
        </w:rPr>
        <w:t xml:space="preserve">nastaly </w:t>
      </w:r>
      <w:r w:rsidRPr="0055391E">
        <w:rPr>
          <w:rFonts w:ascii="Calibri" w:hAnsi="Calibri" w:cs="Calibri"/>
          <w:sz w:val="22"/>
          <w:szCs w:val="22"/>
        </w:rPr>
        <w:t xml:space="preserve">překážky </w:t>
      </w:r>
      <w:r w:rsidRPr="0055391E">
        <w:rPr>
          <w:rFonts w:ascii="Calibri" w:hAnsi="Calibri" w:cs="Calibri"/>
          <w:sz w:val="22"/>
          <w:szCs w:val="22"/>
          <w:lang w:eastAsia="en-US"/>
        </w:rPr>
        <w:t xml:space="preserve">vylučující povinnost k náhradě </w:t>
      </w:r>
      <w:r w:rsidR="00267580" w:rsidRPr="0055391E">
        <w:rPr>
          <w:rFonts w:ascii="Calibri" w:hAnsi="Calibri" w:cs="Calibri"/>
          <w:sz w:val="22"/>
          <w:szCs w:val="22"/>
          <w:lang w:eastAsia="en-US"/>
        </w:rPr>
        <w:t xml:space="preserve">újmy </w:t>
      </w:r>
      <w:r w:rsidRPr="0055391E">
        <w:rPr>
          <w:rFonts w:ascii="Calibri" w:hAnsi="Calibri" w:cs="Calibri"/>
          <w:sz w:val="22"/>
          <w:szCs w:val="22"/>
          <w:lang w:eastAsia="en-US"/>
        </w:rPr>
        <w:t xml:space="preserve">po dobu delší než </w:t>
      </w:r>
      <w:r w:rsidR="00267580" w:rsidRPr="0055391E">
        <w:rPr>
          <w:rFonts w:ascii="Calibri" w:hAnsi="Calibri" w:cs="Calibri"/>
          <w:sz w:val="22"/>
          <w:szCs w:val="22"/>
          <w:lang w:eastAsia="en-US"/>
        </w:rPr>
        <w:t>třicet (</w:t>
      </w:r>
      <w:r w:rsidRPr="0055391E">
        <w:rPr>
          <w:rFonts w:ascii="Calibri" w:hAnsi="Calibri" w:cs="Calibri"/>
          <w:sz w:val="22"/>
          <w:szCs w:val="22"/>
          <w:lang w:eastAsia="en-US"/>
        </w:rPr>
        <w:t>30</w:t>
      </w:r>
      <w:r w:rsidR="00267580" w:rsidRPr="0055391E">
        <w:rPr>
          <w:rFonts w:ascii="Calibri" w:hAnsi="Calibri" w:cs="Calibri"/>
          <w:sz w:val="22"/>
          <w:szCs w:val="22"/>
          <w:lang w:eastAsia="en-US"/>
        </w:rPr>
        <w:t>)</w:t>
      </w:r>
      <w:r w:rsidRPr="0055391E">
        <w:rPr>
          <w:rFonts w:ascii="Calibri" w:hAnsi="Calibri" w:cs="Calibri"/>
          <w:sz w:val="22"/>
          <w:szCs w:val="22"/>
          <w:lang w:eastAsia="en-US"/>
        </w:rPr>
        <w:t xml:space="preserve"> dnů, je Objednatel oprávněn zajistit náhradní plnění po dobu prodlení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e jinou osobou; v takovém případě se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zavazuje nahradit v plném rozsahu náklady spojené s náhradním plněním</w:t>
      </w:r>
      <w:bookmarkStart w:id="71" w:name="_Hlk7171512"/>
      <w:r w:rsidRPr="0055391E">
        <w:rPr>
          <w:rFonts w:ascii="Calibri" w:hAnsi="Calibri" w:cs="Calibri"/>
          <w:sz w:val="22"/>
          <w:szCs w:val="22"/>
          <w:lang w:eastAsia="en-US"/>
        </w:rPr>
        <w:t>;</w:t>
      </w:r>
      <w:bookmarkEnd w:id="71"/>
    </w:p>
    <w:p w14:paraId="1B45E360" w14:textId="5635417A" w:rsidR="003573F6" w:rsidRPr="0055391E" w:rsidRDefault="003573F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 xml:space="preserve">předložit Objednateli na jeho žádost </w:t>
      </w:r>
      <w:r w:rsidRPr="00323C43">
        <w:rPr>
          <w:rFonts w:ascii="Calibri" w:hAnsi="Calibri" w:cs="Calibri"/>
          <w:sz w:val="22"/>
          <w:szCs w:val="22"/>
          <w:lang w:eastAsia="en-US"/>
        </w:rPr>
        <w:t xml:space="preserve">nejpozději do </w:t>
      </w:r>
      <w:r w:rsidR="003C295F" w:rsidRPr="00323C43">
        <w:rPr>
          <w:rFonts w:ascii="Calibri" w:hAnsi="Calibri" w:cs="Calibri"/>
          <w:sz w:val="22"/>
          <w:szCs w:val="22"/>
          <w:lang w:eastAsia="en-US"/>
        </w:rPr>
        <w:t>pěti</w:t>
      </w:r>
      <w:r w:rsidRPr="00323C43">
        <w:rPr>
          <w:rFonts w:ascii="Calibri" w:hAnsi="Calibri" w:cs="Calibri"/>
          <w:sz w:val="22"/>
          <w:szCs w:val="22"/>
          <w:lang w:eastAsia="en-US"/>
        </w:rPr>
        <w:t xml:space="preserve"> (</w:t>
      </w:r>
      <w:r w:rsidR="003C295F" w:rsidRPr="00323C43">
        <w:rPr>
          <w:rFonts w:ascii="Calibri" w:hAnsi="Calibri" w:cs="Calibri"/>
          <w:sz w:val="22"/>
          <w:szCs w:val="22"/>
          <w:lang w:eastAsia="en-US"/>
        </w:rPr>
        <w:t>5</w:t>
      </w:r>
      <w:r w:rsidRPr="00323C43">
        <w:rPr>
          <w:rFonts w:ascii="Calibri" w:hAnsi="Calibri" w:cs="Calibri"/>
          <w:sz w:val="22"/>
          <w:szCs w:val="22"/>
          <w:lang w:eastAsia="en-US"/>
        </w:rPr>
        <w:t xml:space="preserve">) pracovních dnů ode dne jejího </w:t>
      </w:r>
      <w:r w:rsidRPr="006E1F84">
        <w:rPr>
          <w:rFonts w:ascii="Calibri" w:hAnsi="Calibri" w:cs="Calibri"/>
          <w:sz w:val="22"/>
          <w:szCs w:val="22"/>
          <w:lang w:eastAsia="en-US"/>
        </w:rPr>
        <w:t>obdržení písemné potvrzení zastoupení výrobce o</w:t>
      </w:r>
      <w:r w:rsidR="00267580" w:rsidRPr="006E1F84">
        <w:rPr>
          <w:rFonts w:ascii="Calibri" w:hAnsi="Calibri" w:cs="Calibri"/>
          <w:sz w:val="22"/>
          <w:szCs w:val="22"/>
          <w:lang w:eastAsia="en-US"/>
        </w:rPr>
        <w:t> </w:t>
      </w:r>
      <w:r w:rsidRPr="006E1F84">
        <w:rPr>
          <w:rFonts w:ascii="Calibri" w:hAnsi="Calibri" w:cs="Calibri"/>
          <w:sz w:val="22"/>
          <w:szCs w:val="22"/>
          <w:lang w:eastAsia="en-US"/>
        </w:rPr>
        <w:t xml:space="preserve">určení </w:t>
      </w:r>
      <w:r w:rsidR="00267580" w:rsidRPr="006E1F84">
        <w:rPr>
          <w:rFonts w:ascii="Calibri" w:hAnsi="Calibri" w:cs="Calibri"/>
          <w:sz w:val="22"/>
          <w:szCs w:val="22"/>
          <w:lang w:eastAsia="en-US"/>
        </w:rPr>
        <w:t xml:space="preserve">Plnění </w:t>
      </w:r>
      <w:r w:rsidRPr="006E1F84">
        <w:rPr>
          <w:rFonts w:ascii="Calibri" w:hAnsi="Calibri" w:cs="Calibri"/>
          <w:sz w:val="22"/>
          <w:szCs w:val="22"/>
          <w:lang w:eastAsia="en-US"/>
        </w:rPr>
        <w:t>pro</w:t>
      </w:r>
      <w:r w:rsidR="00163A44" w:rsidRPr="006E1F84">
        <w:rPr>
          <w:rFonts w:ascii="Calibri" w:hAnsi="Calibri" w:cs="Calibri"/>
          <w:sz w:val="22"/>
          <w:szCs w:val="22"/>
          <w:lang w:eastAsia="en-US"/>
        </w:rPr>
        <w:t> </w:t>
      </w:r>
      <w:r w:rsidRPr="006E1F84">
        <w:rPr>
          <w:rFonts w:ascii="Calibri" w:hAnsi="Calibri" w:cs="Calibri"/>
          <w:sz w:val="22"/>
          <w:szCs w:val="22"/>
          <w:lang w:eastAsia="en-US"/>
        </w:rPr>
        <w:t xml:space="preserve">trh v České republice a </w:t>
      </w:r>
      <w:r w:rsidR="006E1F84">
        <w:rPr>
          <w:rFonts w:ascii="Calibri" w:hAnsi="Calibri" w:cs="Calibri"/>
          <w:sz w:val="22"/>
          <w:szCs w:val="22"/>
          <w:lang w:eastAsia="en-US"/>
        </w:rPr>
        <w:t xml:space="preserve">nejpozději s dodávkou Plnění </w:t>
      </w:r>
      <w:r w:rsidRPr="006E1F84">
        <w:rPr>
          <w:rFonts w:ascii="Calibri" w:hAnsi="Calibri" w:cs="Calibri"/>
          <w:sz w:val="22"/>
          <w:szCs w:val="22"/>
          <w:lang w:eastAsia="en-US"/>
        </w:rPr>
        <w:t>registrac</w:t>
      </w:r>
      <w:r w:rsidR="006E1F84">
        <w:rPr>
          <w:rFonts w:ascii="Calibri" w:hAnsi="Calibri" w:cs="Calibri"/>
          <w:sz w:val="22"/>
          <w:szCs w:val="22"/>
          <w:lang w:eastAsia="en-US"/>
        </w:rPr>
        <w:t>i Objednatele</w:t>
      </w:r>
      <w:r w:rsidR="00966D89">
        <w:rPr>
          <w:rFonts w:ascii="Calibri" w:hAnsi="Calibri" w:cs="Calibri"/>
          <w:sz w:val="22"/>
          <w:szCs w:val="22"/>
          <w:lang w:eastAsia="en-US"/>
        </w:rPr>
        <w:t xml:space="preserve"> (viz odst. </w:t>
      </w:r>
      <w:r w:rsidR="00966D89">
        <w:rPr>
          <w:rFonts w:ascii="Calibri" w:hAnsi="Calibri" w:cs="Calibri"/>
          <w:sz w:val="22"/>
          <w:szCs w:val="22"/>
          <w:lang w:eastAsia="en-US"/>
        </w:rPr>
        <w:fldChar w:fldCharType="begin"/>
      </w:r>
      <w:r w:rsidR="00966D89">
        <w:rPr>
          <w:rFonts w:ascii="Calibri" w:hAnsi="Calibri" w:cs="Calibri"/>
          <w:sz w:val="22"/>
          <w:szCs w:val="22"/>
          <w:lang w:eastAsia="en-US"/>
        </w:rPr>
        <w:instrText xml:space="preserve"> REF _Ref59523778 \r \h </w:instrText>
      </w:r>
      <w:r w:rsidR="00966D89">
        <w:rPr>
          <w:rFonts w:ascii="Calibri" w:hAnsi="Calibri" w:cs="Calibri"/>
          <w:sz w:val="22"/>
          <w:szCs w:val="22"/>
          <w:lang w:eastAsia="en-US"/>
        </w:rPr>
      </w:r>
      <w:r w:rsidR="00966D89">
        <w:rPr>
          <w:rFonts w:ascii="Calibri" w:hAnsi="Calibri" w:cs="Calibri"/>
          <w:sz w:val="22"/>
          <w:szCs w:val="22"/>
          <w:lang w:eastAsia="en-US"/>
        </w:rPr>
        <w:fldChar w:fldCharType="separate"/>
      </w:r>
      <w:r w:rsidR="002110E4">
        <w:rPr>
          <w:rFonts w:ascii="Calibri" w:hAnsi="Calibri" w:cs="Calibri"/>
          <w:sz w:val="22"/>
          <w:szCs w:val="22"/>
          <w:lang w:eastAsia="en-US"/>
        </w:rPr>
        <w:t>5.4</w:t>
      </w:r>
      <w:r w:rsidR="00966D89">
        <w:rPr>
          <w:rFonts w:ascii="Calibri" w:hAnsi="Calibri" w:cs="Calibri"/>
          <w:sz w:val="22"/>
          <w:szCs w:val="22"/>
          <w:lang w:eastAsia="en-US"/>
        </w:rPr>
        <w:fldChar w:fldCharType="end"/>
      </w:r>
      <w:r w:rsidR="00966D89">
        <w:rPr>
          <w:rFonts w:ascii="Calibri" w:hAnsi="Calibri" w:cs="Calibri"/>
          <w:sz w:val="22"/>
          <w:szCs w:val="22"/>
          <w:lang w:eastAsia="en-US"/>
        </w:rPr>
        <w:t xml:space="preserve"> Smlouvy)</w:t>
      </w:r>
      <w:r w:rsidR="006E1F84">
        <w:rPr>
          <w:rFonts w:ascii="Calibri" w:hAnsi="Calibri" w:cs="Calibri"/>
          <w:sz w:val="22"/>
          <w:szCs w:val="22"/>
          <w:lang w:eastAsia="en-US"/>
        </w:rPr>
        <w:t xml:space="preserve">, jakožto </w:t>
      </w:r>
      <w:r w:rsidRPr="006E1F84">
        <w:rPr>
          <w:rFonts w:ascii="Calibri" w:hAnsi="Calibri" w:cs="Calibri"/>
          <w:sz w:val="22"/>
          <w:szCs w:val="22"/>
          <w:lang w:eastAsia="en-US"/>
        </w:rPr>
        <w:t>koncového zákazníka včetně seznamu sériových čísel dodávaných zařízení);</w:t>
      </w:r>
    </w:p>
    <w:p w14:paraId="63308EEC" w14:textId="77777777" w:rsidR="003573F6" w:rsidRPr="0055391E" w:rsidRDefault="003573F6" w:rsidP="005720E6">
      <w:pPr>
        <w:pStyle w:val="RLTextlnkuslovan"/>
        <w:numPr>
          <w:ilvl w:val="2"/>
          <w:numId w:val="1"/>
        </w:numPr>
        <w:rPr>
          <w:rFonts w:ascii="Calibri" w:hAnsi="Calibri" w:cs="Calibri"/>
          <w:sz w:val="22"/>
          <w:szCs w:val="22"/>
          <w:lang w:eastAsia="en-US"/>
        </w:rPr>
      </w:pPr>
      <w:bookmarkStart w:id="72" w:name="_Ref412724152"/>
      <w:r w:rsidRPr="0055391E">
        <w:rPr>
          <w:rFonts w:ascii="Calibri" w:hAnsi="Calibri" w:cs="Calibri"/>
          <w:sz w:val="22"/>
          <w:szCs w:val="22"/>
          <w:lang w:eastAsia="en-US"/>
        </w:rPr>
        <w:t xml:space="preserve">poskytovat Plnění dle této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spočívající v i</w:t>
      </w:r>
      <w:r w:rsidRPr="0055391E">
        <w:rPr>
          <w:rFonts w:ascii="Calibri" w:hAnsi="Calibri" w:cs="Calibri"/>
          <w:sz w:val="22"/>
          <w:szCs w:val="22"/>
        </w:rPr>
        <w:t>nstalaci, implementaci a</w:t>
      </w:r>
      <w:r w:rsidR="006B4FDC">
        <w:rPr>
          <w:rFonts w:ascii="Calibri" w:hAnsi="Calibri" w:cs="Calibri"/>
          <w:sz w:val="22"/>
          <w:szCs w:val="22"/>
        </w:rPr>
        <w:t> </w:t>
      </w:r>
      <w:r w:rsidRPr="0055391E">
        <w:rPr>
          <w:rFonts w:ascii="Calibri" w:hAnsi="Calibri" w:cs="Calibri"/>
          <w:sz w:val="22"/>
          <w:szCs w:val="22"/>
        </w:rPr>
        <w:t>veškeré konzultační, servisní či obdobné činnosti vztahující se k</w:t>
      </w:r>
      <w:r w:rsidR="00267580" w:rsidRPr="0055391E">
        <w:rPr>
          <w:rFonts w:ascii="Calibri" w:hAnsi="Calibri" w:cs="Calibri"/>
          <w:sz w:val="22"/>
          <w:szCs w:val="22"/>
        </w:rPr>
        <w:t xml:space="preserve"> Plnění </w:t>
      </w:r>
      <w:r w:rsidRPr="0055391E">
        <w:rPr>
          <w:rFonts w:ascii="Calibri" w:hAnsi="Calibri" w:cs="Calibri"/>
          <w:sz w:val="22"/>
          <w:szCs w:val="22"/>
        </w:rPr>
        <w:t>certifikovaným pracovníkem, který je oprávněn k</w:t>
      </w:r>
      <w:r w:rsidR="00267580" w:rsidRPr="0055391E">
        <w:rPr>
          <w:rFonts w:ascii="Calibri" w:hAnsi="Calibri" w:cs="Calibri"/>
          <w:sz w:val="22"/>
          <w:szCs w:val="22"/>
        </w:rPr>
        <w:t> </w:t>
      </w:r>
      <w:r w:rsidRPr="0055391E">
        <w:rPr>
          <w:rFonts w:ascii="Calibri" w:hAnsi="Calibri" w:cs="Calibri"/>
          <w:sz w:val="22"/>
          <w:szCs w:val="22"/>
        </w:rPr>
        <w:t>provádění servisních zásahů na území České republiky;</w:t>
      </w:r>
      <w:bookmarkEnd w:id="72"/>
    </w:p>
    <w:p w14:paraId="58E7E4A6"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 xml:space="preserve">upozorňovat Objednatele na všechny hrozící vady svého </w:t>
      </w:r>
      <w:r w:rsidR="00AE1A74">
        <w:rPr>
          <w:rFonts w:ascii="Calibri" w:hAnsi="Calibri" w:cs="Calibri"/>
          <w:sz w:val="22"/>
          <w:szCs w:val="22"/>
          <w:lang w:eastAsia="en-US"/>
        </w:rPr>
        <w:t>P</w:t>
      </w:r>
      <w:r w:rsidRPr="0055391E">
        <w:rPr>
          <w:rFonts w:ascii="Calibri" w:hAnsi="Calibri" w:cs="Calibri"/>
          <w:sz w:val="22"/>
          <w:szCs w:val="22"/>
          <w:lang w:eastAsia="en-US"/>
        </w:rPr>
        <w:t xml:space="preserve">lnění či potenciální výpadky </w:t>
      </w:r>
      <w:r w:rsidR="00AE1A74">
        <w:rPr>
          <w:rFonts w:ascii="Calibri" w:hAnsi="Calibri" w:cs="Calibri"/>
          <w:sz w:val="22"/>
          <w:szCs w:val="22"/>
          <w:lang w:eastAsia="en-US"/>
        </w:rPr>
        <w:t>P</w:t>
      </w:r>
      <w:r w:rsidRPr="0055391E">
        <w:rPr>
          <w:rFonts w:ascii="Calibri" w:hAnsi="Calibri" w:cs="Calibri"/>
          <w:sz w:val="22"/>
          <w:szCs w:val="22"/>
          <w:lang w:eastAsia="en-US"/>
        </w:rPr>
        <w:t xml:space="preserve">lnění, jakož i poskytovat Objednateli veškeré informace, které jsou pro plnění předmětu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nezbytné</w:t>
      </w:r>
      <w:r w:rsidR="003C295F" w:rsidRPr="0055391E">
        <w:rPr>
          <w:rFonts w:ascii="Calibri" w:hAnsi="Calibri" w:cs="Calibri"/>
          <w:sz w:val="22"/>
          <w:szCs w:val="22"/>
          <w:lang w:eastAsia="en-US"/>
        </w:rPr>
        <w:t>;</w:t>
      </w:r>
    </w:p>
    <w:p w14:paraId="533BAA3E"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neprodleně oznámit Objednateli jakékoli překážky, které mu brání v</w:t>
      </w:r>
      <w:r w:rsidR="00267580" w:rsidRPr="0055391E">
        <w:rPr>
          <w:rFonts w:ascii="Calibri" w:hAnsi="Calibri" w:cs="Calibri"/>
          <w:sz w:val="22"/>
          <w:szCs w:val="22"/>
          <w:lang w:eastAsia="en-US"/>
        </w:rPr>
        <w:t> </w:t>
      </w:r>
      <w:r w:rsidRPr="0055391E">
        <w:rPr>
          <w:rFonts w:ascii="Calibri" w:hAnsi="Calibri" w:cs="Calibri"/>
          <w:sz w:val="22"/>
          <w:szCs w:val="22"/>
          <w:lang w:eastAsia="en-US"/>
        </w:rPr>
        <w:t xml:space="preserve">plnění předmětu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a výkonu dalších činností souvisejících s</w:t>
      </w:r>
      <w:r w:rsidR="001C45A8" w:rsidRPr="0055391E">
        <w:rPr>
          <w:rFonts w:ascii="Calibri" w:hAnsi="Calibri" w:cs="Calibri"/>
          <w:sz w:val="22"/>
          <w:szCs w:val="22"/>
          <w:lang w:eastAsia="en-US"/>
        </w:rPr>
        <w:t> </w:t>
      </w:r>
      <w:r w:rsidRPr="0055391E">
        <w:rPr>
          <w:rFonts w:ascii="Calibri" w:hAnsi="Calibri" w:cs="Calibri"/>
          <w:sz w:val="22"/>
          <w:szCs w:val="22"/>
          <w:lang w:eastAsia="en-US"/>
        </w:rPr>
        <w:t xml:space="preserve">plněním předmětu </w:t>
      </w:r>
      <w:r w:rsidR="009A0223" w:rsidRPr="0055391E">
        <w:rPr>
          <w:rFonts w:ascii="Calibri" w:hAnsi="Calibri" w:cs="Calibri"/>
          <w:sz w:val="22"/>
          <w:szCs w:val="22"/>
          <w:lang w:eastAsia="en-US"/>
        </w:rPr>
        <w:t>Smlouvy</w:t>
      </w:r>
      <w:r w:rsidR="003C295F" w:rsidRPr="0055391E">
        <w:rPr>
          <w:rFonts w:ascii="Calibri" w:hAnsi="Calibri" w:cs="Calibri"/>
          <w:sz w:val="22"/>
          <w:szCs w:val="22"/>
          <w:lang w:eastAsia="en-US"/>
        </w:rPr>
        <w:t>;</w:t>
      </w:r>
    </w:p>
    <w:p w14:paraId="32FEE29E" w14:textId="77777777" w:rsidR="00D93EF2"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upozornit Objednatele na potenciální rizika vzniku škod a provést včas a</w:t>
      </w:r>
      <w:r w:rsidR="001C45A8" w:rsidRPr="0055391E">
        <w:rPr>
          <w:rFonts w:ascii="Calibri" w:hAnsi="Calibri" w:cs="Calibri"/>
          <w:sz w:val="22"/>
          <w:szCs w:val="22"/>
          <w:lang w:eastAsia="en-US"/>
        </w:rPr>
        <w:t> </w:t>
      </w:r>
      <w:r w:rsidRPr="0055391E">
        <w:rPr>
          <w:rFonts w:ascii="Calibri" w:hAnsi="Calibri" w:cs="Calibri"/>
          <w:sz w:val="22"/>
          <w:szCs w:val="22"/>
          <w:lang w:eastAsia="en-US"/>
        </w:rPr>
        <w:t>řádně na své náklady taková opatření, které riziko sníží nebo zcela vyloučí</w:t>
      </w:r>
      <w:r w:rsidR="003C295F" w:rsidRPr="0055391E">
        <w:rPr>
          <w:rFonts w:ascii="Calibri" w:hAnsi="Calibri" w:cs="Calibri"/>
          <w:sz w:val="22"/>
          <w:szCs w:val="22"/>
          <w:lang w:eastAsia="en-US"/>
        </w:rPr>
        <w:t>;</w:t>
      </w:r>
    </w:p>
    <w:p w14:paraId="774895EC" w14:textId="77777777" w:rsidR="005720E6" w:rsidRPr="0055391E" w:rsidRDefault="00D93EF2"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upozorňovat Objednatele v odůvodněných případech na případnou nevhodnost pokynů Objednatele;</w:t>
      </w:r>
      <w:r w:rsidR="005720E6" w:rsidRPr="0055391E">
        <w:rPr>
          <w:rFonts w:ascii="Calibri" w:hAnsi="Calibri" w:cs="Calibri"/>
          <w:sz w:val="22"/>
          <w:szCs w:val="22"/>
          <w:lang w:eastAsia="en-US"/>
        </w:rPr>
        <w:t xml:space="preserve"> </w:t>
      </w:r>
    </w:p>
    <w:p w14:paraId="36AC665C"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i bez pokynů Objednatele provést nutné úkony, které</w:t>
      </w:r>
      <w:r w:rsidR="00CE18A1">
        <w:rPr>
          <w:rFonts w:ascii="Calibri" w:hAnsi="Calibri" w:cs="Calibri"/>
          <w:sz w:val="22"/>
          <w:szCs w:val="22"/>
          <w:lang w:eastAsia="en-US"/>
        </w:rPr>
        <w:t>,</w:t>
      </w:r>
      <w:r w:rsidRPr="0055391E">
        <w:rPr>
          <w:rFonts w:ascii="Calibri" w:hAnsi="Calibri" w:cs="Calibri"/>
          <w:sz w:val="22"/>
          <w:szCs w:val="22"/>
          <w:lang w:eastAsia="en-US"/>
        </w:rPr>
        <w:t xml:space="preserve"> ač nejsou předmětem této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budou s</w:t>
      </w:r>
      <w:r w:rsidR="00267580" w:rsidRPr="0055391E">
        <w:rPr>
          <w:rFonts w:ascii="Calibri" w:hAnsi="Calibri" w:cs="Calibri"/>
          <w:sz w:val="22"/>
          <w:szCs w:val="22"/>
        </w:rPr>
        <w:t> </w:t>
      </w:r>
      <w:r w:rsidRPr="0055391E">
        <w:rPr>
          <w:rFonts w:ascii="Calibri" w:hAnsi="Calibri" w:cs="Calibri"/>
          <w:sz w:val="22"/>
          <w:szCs w:val="22"/>
          <w:lang w:eastAsia="en-US"/>
        </w:rPr>
        <w:t xml:space="preserve">ohledem na nepředvídatelné okolnosti pro plnění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nezbytné nebo jsou nezbytné pro zamezení vzniku škody</w:t>
      </w:r>
      <w:r w:rsidR="003C295F" w:rsidRPr="0055391E">
        <w:rPr>
          <w:rFonts w:ascii="Calibri" w:hAnsi="Calibri" w:cs="Calibri"/>
          <w:sz w:val="22"/>
          <w:szCs w:val="22"/>
          <w:lang w:eastAsia="en-US"/>
        </w:rPr>
        <w:t>;</w:t>
      </w:r>
    </w:p>
    <w:p w14:paraId="0EDFB95B"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dodržovat bezpečnostní, hygienické, požární, organizační a ekologické předpisy Objednatele, se kterými byl prokazatelně seznámen nebo které jsou všeobecně známé</w:t>
      </w:r>
      <w:r w:rsidR="003C295F" w:rsidRPr="0055391E">
        <w:rPr>
          <w:rFonts w:ascii="Calibri" w:hAnsi="Calibri" w:cs="Calibri"/>
          <w:sz w:val="22"/>
          <w:szCs w:val="22"/>
          <w:lang w:eastAsia="en-US"/>
        </w:rPr>
        <w:t>;</w:t>
      </w:r>
      <w:r w:rsidRPr="0055391E">
        <w:rPr>
          <w:rFonts w:ascii="Calibri" w:hAnsi="Calibri" w:cs="Calibri"/>
          <w:sz w:val="22"/>
          <w:szCs w:val="22"/>
          <w:lang w:eastAsia="en-US"/>
        </w:rPr>
        <w:t xml:space="preserve"> </w:t>
      </w:r>
    </w:p>
    <w:p w14:paraId="37D69B0C" w14:textId="77777777" w:rsidR="005720E6" w:rsidRPr="0055391E" w:rsidRDefault="005720E6" w:rsidP="005720E6">
      <w:pPr>
        <w:pStyle w:val="RLTextlnkuslovan"/>
        <w:numPr>
          <w:ilvl w:val="2"/>
          <w:numId w:val="1"/>
        </w:numPr>
        <w:rPr>
          <w:rFonts w:ascii="Calibri" w:hAnsi="Calibri" w:cs="Calibri"/>
          <w:sz w:val="22"/>
          <w:szCs w:val="22"/>
          <w:lang w:eastAsia="en-US"/>
        </w:rPr>
      </w:pPr>
      <w:r w:rsidRPr="0055391E">
        <w:rPr>
          <w:rFonts w:ascii="Calibri" w:hAnsi="Calibri" w:cs="Calibri"/>
          <w:sz w:val="22"/>
          <w:szCs w:val="22"/>
          <w:lang w:eastAsia="en-US"/>
        </w:rPr>
        <w:t xml:space="preserve">řešit písemné požadavky či dotazy Objednatele vztahující se k předmětu </w:t>
      </w:r>
      <w:r w:rsidR="00281378">
        <w:rPr>
          <w:rFonts w:ascii="Calibri" w:hAnsi="Calibri" w:cs="Calibri"/>
          <w:sz w:val="22"/>
          <w:szCs w:val="22"/>
          <w:lang w:eastAsia="en-US"/>
        </w:rPr>
        <w:t>P</w:t>
      </w:r>
      <w:r w:rsidRPr="0055391E">
        <w:rPr>
          <w:rFonts w:ascii="Calibri" w:hAnsi="Calibri" w:cs="Calibri"/>
          <w:sz w:val="22"/>
          <w:szCs w:val="22"/>
          <w:lang w:eastAsia="en-US"/>
        </w:rPr>
        <w:t xml:space="preserve">lnění dle této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a to nejpozději ve lhůtě </w:t>
      </w:r>
      <w:r w:rsidR="00267580" w:rsidRPr="0055391E">
        <w:rPr>
          <w:rFonts w:ascii="Calibri" w:hAnsi="Calibri" w:cs="Calibri"/>
          <w:sz w:val="22"/>
          <w:szCs w:val="22"/>
          <w:lang w:eastAsia="en-US"/>
        </w:rPr>
        <w:t>pěti (</w:t>
      </w:r>
      <w:r w:rsidRPr="0055391E">
        <w:rPr>
          <w:rFonts w:ascii="Calibri" w:hAnsi="Calibri" w:cs="Calibri"/>
          <w:sz w:val="22"/>
          <w:szCs w:val="22"/>
          <w:lang w:eastAsia="en-US"/>
        </w:rPr>
        <w:t>5</w:t>
      </w:r>
      <w:r w:rsidR="00267580" w:rsidRPr="0055391E">
        <w:rPr>
          <w:rFonts w:ascii="Calibri" w:hAnsi="Calibri" w:cs="Calibri"/>
          <w:sz w:val="22"/>
          <w:szCs w:val="22"/>
          <w:lang w:eastAsia="en-US"/>
        </w:rPr>
        <w:t>)</w:t>
      </w:r>
      <w:r w:rsidRPr="0055391E">
        <w:rPr>
          <w:rFonts w:ascii="Calibri" w:hAnsi="Calibri" w:cs="Calibri"/>
          <w:sz w:val="22"/>
          <w:szCs w:val="22"/>
          <w:lang w:eastAsia="en-US"/>
        </w:rPr>
        <w:t xml:space="preserve"> pracovních dnů ode dne jejich doručení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i. </w:t>
      </w:r>
    </w:p>
    <w:p w14:paraId="3F06DDAC" w14:textId="77777777" w:rsidR="005720E6" w:rsidRDefault="004E4E62" w:rsidP="005720E6">
      <w:pPr>
        <w:pStyle w:val="RLTextlnkuslovan"/>
        <w:rPr>
          <w:rFonts w:ascii="Calibri" w:hAnsi="Calibri" w:cs="Calibri"/>
          <w:sz w:val="22"/>
          <w:szCs w:val="22"/>
        </w:rPr>
      </w:pPr>
      <w:bookmarkStart w:id="73" w:name="_Ref372629098"/>
      <w:r>
        <w:rPr>
          <w:rFonts w:ascii="Calibri" w:hAnsi="Calibri" w:cs="Calibri"/>
          <w:sz w:val="22"/>
          <w:szCs w:val="22"/>
        </w:rPr>
        <w:t>Dodavatel</w:t>
      </w:r>
      <w:r w:rsidR="005720E6" w:rsidRPr="0055391E">
        <w:rPr>
          <w:rFonts w:ascii="Calibri" w:hAnsi="Calibri" w:cs="Calibri"/>
          <w:sz w:val="22"/>
          <w:szCs w:val="22"/>
        </w:rPr>
        <w:t xml:space="preserve"> se dále zavazuje udržovat v platnosti a účinnosti po celou dobu účinnosti </w:t>
      </w:r>
      <w:r w:rsidR="009A0223" w:rsidRPr="0055391E">
        <w:rPr>
          <w:rFonts w:ascii="Calibri" w:hAnsi="Calibri" w:cs="Calibri"/>
          <w:sz w:val="22"/>
          <w:szCs w:val="22"/>
        </w:rPr>
        <w:t>Smlouvy</w:t>
      </w:r>
      <w:r w:rsidR="005720E6" w:rsidRPr="0055391E">
        <w:rPr>
          <w:rFonts w:ascii="Calibri" w:hAnsi="Calibri" w:cs="Calibri"/>
          <w:sz w:val="22"/>
          <w:szCs w:val="22"/>
        </w:rPr>
        <w:t xml:space="preserve"> pojistnou </w:t>
      </w:r>
      <w:r w:rsidR="00267580" w:rsidRPr="0055391E">
        <w:rPr>
          <w:rFonts w:ascii="Calibri" w:hAnsi="Calibri" w:cs="Calibri"/>
          <w:sz w:val="22"/>
          <w:szCs w:val="22"/>
        </w:rPr>
        <w:t>smlouvu</w:t>
      </w:r>
      <w:r w:rsidR="005720E6" w:rsidRPr="0055391E">
        <w:rPr>
          <w:rFonts w:ascii="Calibri" w:hAnsi="Calibri" w:cs="Calibri"/>
          <w:sz w:val="22"/>
          <w:szCs w:val="22"/>
        </w:rPr>
        <w:t xml:space="preserve">, jejímž předmětem je pojištění odpovědnosti za škodu způsobenou </w:t>
      </w:r>
      <w:r w:rsidRPr="00853CBB">
        <w:rPr>
          <w:rFonts w:ascii="Calibri" w:hAnsi="Calibri" w:cs="Calibri"/>
          <w:sz w:val="22"/>
          <w:szCs w:val="22"/>
        </w:rPr>
        <w:t>Dodavatel</w:t>
      </w:r>
      <w:r w:rsidR="005720E6" w:rsidRPr="00853CBB">
        <w:rPr>
          <w:rFonts w:ascii="Calibri" w:hAnsi="Calibri" w:cs="Calibri"/>
          <w:sz w:val="22"/>
          <w:szCs w:val="22"/>
        </w:rPr>
        <w:t xml:space="preserve">em třetí osobě (zejména Objednateli), a to tak, že limit </w:t>
      </w:r>
      <w:r w:rsidR="005720E6" w:rsidRPr="00853CBB">
        <w:rPr>
          <w:rFonts w:ascii="Calibri" w:hAnsi="Calibri" w:cs="Calibri"/>
          <w:sz w:val="22"/>
          <w:szCs w:val="22"/>
        </w:rPr>
        <w:lastRenderedPageBreak/>
        <w:t xml:space="preserve">pojistného plnění vyplývající z pojistné </w:t>
      </w:r>
      <w:r w:rsidR="00267580" w:rsidRPr="00853CBB">
        <w:rPr>
          <w:rFonts w:ascii="Calibri" w:hAnsi="Calibri" w:cs="Calibri"/>
          <w:sz w:val="22"/>
          <w:szCs w:val="22"/>
        </w:rPr>
        <w:t>smlouvy</w:t>
      </w:r>
      <w:r w:rsidR="005720E6" w:rsidRPr="00853CBB">
        <w:rPr>
          <w:rFonts w:ascii="Calibri" w:hAnsi="Calibri" w:cs="Calibri"/>
          <w:sz w:val="22"/>
          <w:szCs w:val="22"/>
        </w:rPr>
        <w:t xml:space="preserve">, nesmí být nižší než </w:t>
      </w:r>
      <w:r w:rsidR="00C05361" w:rsidRPr="00853CBB">
        <w:rPr>
          <w:rFonts w:ascii="Calibri" w:hAnsi="Calibri" w:cs="Calibri"/>
          <w:sz w:val="22"/>
          <w:szCs w:val="22"/>
        </w:rPr>
        <w:t>10</w:t>
      </w:r>
      <w:r w:rsidR="005720E6" w:rsidRPr="00853CBB">
        <w:rPr>
          <w:rFonts w:ascii="Calibri" w:hAnsi="Calibri" w:cs="Calibri"/>
          <w:sz w:val="22"/>
          <w:szCs w:val="22"/>
        </w:rPr>
        <w:t>.000.000,- Kč za</w:t>
      </w:r>
      <w:r w:rsidR="00A27BB8" w:rsidRPr="00853CBB">
        <w:rPr>
          <w:rFonts w:ascii="Calibri" w:hAnsi="Calibri" w:cs="Calibri"/>
          <w:sz w:val="22"/>
          <w:szCs w:val="22"/>
        </w:rPr>
        <w:t> </w:t>
      </w:r>
      <w:r w:rsidR="005720E6" w:rsidRPr="00853CBB">
        <w:rPr>
          <w:rFonts w:ascii="Calibri" w:hAnsi="Calibri" w:cs="Calibri"/>
          <w:sz w:val="22"/>
          <w:szCs w:val="22"/>
        </w:rPr>
        <w:t>rok</w:t>
      </w:r>
      <w:r w:rsidR="00055884" w:rsidRPr="00853CBB">
        <w:rPr>
          <w:rFonts w:ascii="Calibri" w:hAnsi="Calibri" w:cs="Calibri"/>
          <w:sz w:val="22"/>
          <w:szCs w:val="22"/>
        </w:rPr>
        <w:t>,</w:t>
      </w:r>
      <w:r w:rsidR="003D3DC7" w:rsidRPr="00853CBB">
        <w:rPr>
          <w:rFonts w:ascii="Calibri" w:hAnsi="Calibri" w:cs="Calibri"/>
          <w:sz w:val="22"/>
          <w:szCs w:val="22"/>
        </w:rPr>
        <w:t xml:space="preserve"> a to se spoluúčastí max. </w:t>
      </w:r>
      <w:r w:rsidR="007A21C1" w:rsidRPr="00853CBB">
        <w:rPr>
          <w:rFonts w:ascii="Calibri" w:hAnsi="Calibri" w:cs="Calibri"/>
          <w:sz w:val="22"/>
          <w:szCs w:val="22"/>
        </w:rPr>
        <w:t>deset (</w:t>
      </w:r>
      <w:r w:rsidR="003D3DC7" w:rsidRPr="00853CBB">
        <w:rPr>
          <w:rFonts w:ascii="Calibri" w:hAnsi="Calibri" w:cs="Calibri"/>
          <w:sz w:val="22"/>
          <w:szCs w:val="22"/>
        </w:rPr>
        <w:t>10</w:t>
      </w:r>
      <w:r w:rsidR="007A21C1" w:rsidRPr="00853CBB">
        <w:rPr>
          <w:rFonts w:ascii="Calibri" w:hAnsi="Calibri" w:cs="Calibri"/>
          <w:sz w:val="22"/>
          <w:szCs w:val="22"/>
        </w:rPr>
        <w:t>) </w:t>
      </w:r>
      <w:r w:rsidR="003D3DC7" w:rsidRPr="00853CBB">
        <w:rPr>
          <w:rFonts w:ascii="Calibri" w:hAnsi="Calibri" w:cs="Calibri"/>
          <w:sz w:val="22"/>
          <w:szCs w:val="22"/>
        </w:rPr>
        <w:t>%</w:t>
      </w:r>
      <w:r w:rsidR="005720E6" w:rsidRPr="00853CBB">
        <w:rPr>
          <w:rFonts w:ascii="Calibri" w:hAnsi="Calibri" w:cs="Calibri"/>
          <w:sz w:val="22"/>
          <w:szCs w:val="22"/>
        </w:rPr>
        <w:t>. Pojistnou</w:t>
      </w:r>
      <w:r w:rsidR="005720E6" w:rsidRPr="0055391E">
        <w:rPr>
          <w:rFonts w:ascii="Calibri" w:hAnsi="Calibri" w:cs="Calibri"/>
          <w:sz w:val="22"/>
          <w:szCs w:val="22"/>
        </w:rPr>
        <w:t xml:space="preserve"> </w:t>
      </w:r>
      <w:r w:rsidR="00267580" w:rsidRPr="0055391E">
        <w:rPr>
          <w:rFonts w:ascii="Calibri" w:hAnsi="Calibri" w:cs="Calibri"/>
          <w:sz w:val="22"/>
          <w:szCs w:val="22"/>
        </w:rPr>
        <w:t>smlouvu</w:t>
      </w:r>
      <w:r w:rsidR="005720E6" w:rsidRPr="0055391E">
        <w:rPr>
          <w:rFonts w:ascii="Calibri" w:hAnsi="Calibri" w:cs="Calibri"/>
          <w:sz w:val="22"/>
          <w:szCs w:val="22"/>
        </w:rPr>
        <w:t xml:space="preserve"> dle tohoto odstavce, pojistku potvrzující uzavření takové </w:t>
      </w:r>
      <w:r w:rsidR="00267580" w:rsidRPr="0055391E">
        <w:rPr>
          <w:rFonts w:ascii="Calibri" w:hAnsi="Calibri" w:cs="Calibri"/>
          <w:sz w:val="22"/>
          <w:szCs w:val="22"/>
        </w:rPr>
        <w:t>smlouvy</w:t>
      </w:r>
      <w:r w:rsidR="005720E6" w:rsidRPr="0055391E">
        <w:rPr>
          <w:rFonts w:ascii="Calibri" w:hAnsi="Calibri" w:cs="Calibri"/>
          <w:sz w:val="22"/>
          <w:szCs w:val="22"/>
        </w:rPr>
        <w:t xml:space="preserve"> nebo pojistný certifikát potvrzující uzavření takové smlouvy je </w:t>
      </w:r>
      <w:r>
        <w:rPr>
          <w:rFonts w:ascii="Calibri" w:hAnsi="Calibri" w:cs="Calibri"/>
          <w:sz w:val="22"/>
          <w:szCs w:val="22"/>
        </w:rPr>
        <w:t>Dodavatel</w:t>
      </w:r>
      <w:r w:rsidR="005720E6" w:rsidRPr="0055391E">
        <w:rPr>
          <w:rFonts w:ascii="Calibri" w:hAnsi="Calibri" w:cs="Calibri"/>
          <w:sz w:val="22"/>
          <w:szCs w:val="22"/>
        </w:rPr>
        <w:t xml:space="preserve"> povinen předložit Objednateli nejpozději do </w:t>
      </w:r>
      <w:r w:rsidR="00267580" w:rsidRPr="0055391E">
        <w:rPr>
          <w:rFonts w:ascii="Calibri" w:hAnsi="Calibri" w:cs="Calibri"/>
          <w:sz w:val="22"/>
          <w:szCs w:val="22"/>
        </w:rPr>
        <w:t>sedmi (</w:t>
      </w:r>
      <w:r w:rsidR="003D3DC7" w:rsidRPr="0055391E">
        <w:rPr>
          <w:rFonts w:ascii="Calibri" w:hAnsi="Calibri" w:cs="Calibri"/>
          <w:sz w:val="22"/>
          <w:szCs w:val="22"/>
        </w:rPr>
        <w:t>7</w:t>
      </w:r>
      <w:r w:rsidR="00267580" w:rsidRPr="0055391E">
        <w:rPr>
          <w:rFonts w:ascii="Calibri" w:hAnsi="Calibri" w:cs="Calibri"/>
          <w:sz w:val="22"/>
          <w:szCs w:val="22"/>
        </w:rPr>
        <w:t>)</w:t>
      </w:r>
      <w:r w:rsidR="005720E6" w:rsidRPr="0055391E">
        <w:rPr>
          <w:rFonts w:ascii="Calibri" w:hAnsi="Calibri" w:cs="Calibri"/>
          <w:sz w:val="22"/>
          <w:szCs w:val="22"/>
        </w:rPr>
        <w:t xml:space="preserve"> pracovních dnů po uzavření této </w:t>
      </w:r>
      <w:r w:rsidR="009A0223" w:rsidRPr="0055391E">
        <w:rPr>
          <w:rFonts w:ascii="Calibri" w:hAnsi="Calibri" w:cs="Calibri"/>
          <w:sz w:val="22"/>
          <w:szCs w:val="22"/>
        </w:rPr>
        <w:t>Smlouvy</w:t>
      </w:r>
      <w:r w:rsidR="00267580" w:rsidRPr="0055391E">
        <w:rPr>
          <w:rFonts w:ascii="Calibri" w:hAnsi="Calibri" w:cs="Calibri"/>
          <w:sz w:val="22"/>
          <w:szCs w:val="22"/>
        </w:rPr>
        <w:t xml:space="preserve"> </w:t>
      </w:r>
      <w:r w:rsidR="005720E6" w:rsidRPr="0055391E">
        <w:rPr>
          <w:rFonts w:ascii="Calibri" w:hAnsi="Calibri" w:cs="Calibri"/>
          <w:sz w:val="22"/>
          <w:szCs w:val="22"/>
        </w:rPr>
        <w:t xml:space="preserve">a dále kdykoliv po písemném vyžádání Objednatele, a to do </w:t>
      </w:r>
      <w:r w:rsidR="00267580" w:rsidRPr="0055391E">
        <w:rPr>
          <w:rFonts w:ascii="Calibri" w:hAnsi="Calibri" w:cs="Calibri"/>
          <w:sz w:val="22"/>
          <w:szCs w:val="22"/>
        </w:rPr>
        <w:t>pěti (</w:t>
      </w:r>
      <w:r w:rsidR="005720E6" w:rsidRPr="0055391E">
        <w:rPr>
          <w:rFonts w:ascii="Calibri" w:hAnsi="Calibri" w:cs="Calibri"/>
          <w:sz w:val="22"/>
          <w:szCs w:val="22"/>
        </w:rPr>
        <w:t>5</w:t>
      </w:r>
      <w:r w:rsidR="00267580" w:rsidRPr="0055391E">
        <w:rPr>
          <w:rFonts w:ascii="Calibri" w:hAnsi="Calibri" w:cs="Calibri"/>
          <w:sz w:val="22"/>
          <w:szCs w:val="22"/>
        </w:rPr>
        <w:t>)</w:t>
      </w:r>
      <w:r w:rsidR="005720E6" w:rsidRPr="0055391E">
        <w:rPr>
          <w:rFonts w:ascii="Calibri" w:hAnsi="Calibri" w:cs="Calibri"/>
          <w:sz w:val="22"/>
          <w:szCs w:val="22"/>
        </w:rPr>
        <w:t xml:space="preserve"> pracovních dnů</w:t>
      </w:r>
      <w:r w:rsidR="0033281A">
        <w:rPr>
          <w:rFonts w:ascii="Calibri" w:hAnsi="Calibri" w:cs="Calibri"/>
          <w:sz w:val="22"/>
          <w:szCs w:val="22"/>
        </w:rPr>
        <w:t xml:space="preserve"> od doručení písemného vyžádání</w:t>
      </w:r>
      <w:r w:rsidR="005720E6" w:rsidRPr="0055391E">
        <w:rPr>
          <w:rFonts w:ascii="Calibri" w:hAnsi="Calibri" w:cs="Calibri"/>
          <w:sz w:val="22"/>
          <w:szCs w:val="22"/>
        </w:rPr>
        <w:t>. Nepředložením pojistné smlouvy, pojistky nebo pojistného certifikátu ve</w:t>
      </w:r>
      <w:r w:rsidR="008F3925">
        <w:rPr>
          <w:rFonts w:ascii="Calibri" w:hAnsi="Calibri" w:cs="Calibri"/>
          <w:sz w:val="22"/>
          <w:szCs w:val="22"/>
        </w:rPr>
        <w:t> </w:t>
      </w:r>
      <w:r w:rsidR="005720E6" w:rsidRPr="0055391E">
        <w:rPr>
          <w:rFonts w:ascii="Calibri" w:hAnsi="Calibri" w:cs="Calibri"/>
          <w:sz w:val="22"/>
          <w:szCs w:val="22"/>
        </w:rPr>
        <w:t xml:space="preserve">výše uvedených lhůtách vzniká právo Objednatele na odstoupení od </w:t>
      </w:r>
      <w:r w:rsidR="009A0223" w:rsidRPr="0055391E">
        <w:rPr>
          <w:rFonts w:ascii="Calibri" w:hAnsi="Calibri" w:cs="Calibri"/>
          <w:sz w:val="22"/>
          <w:szCs w:val="22"/>
        </w:rPr>
        <w:t>Smlouvy</w:t>
      </w:r>
      <w:r w:rsidR="005720E6" w:rsidRPr="0055391E">
        <w:rPr>
          <w:rFonts w:ascii="Calibri" w:hAnsi="Calibri" w:cs="Calibri"/>
          <w:sz w:val="22"/>
          <w:szCs w:val="22"/>
        </w:rPr>
        <w:t>.</w:t>
      </w:r>
      <w:bookmarkEnd w:id="73"/>
    </w:p>
    <w:p w14:paraId="0572DFD0" w14:textId="77777777" w:rsidR="0026135D" w:rsidRPr="0026135D" w:rsidRDefault="0026135D" w:rsidP="0026135D">
      <w:pPr>
        <w:pStyle w:val="RLTextlnkuslovan"/>
        <w:rPr>
          <w:rFonts w:ascii="Calibri" w:hAnsi="Calibri" w:cs="Calibri"/>
          <w:sz w:val="22"/>
          <w:szCs w:val="22"/>
        </w:rPr>
      </w:pPr>
      <w:r w:rsidRPr="0026135D">
        <w:rPr>
          <w:rFonts w:ascii="Calibri" w:hAnsi="Calibri" w:cs="Calibri"/>
          <w:sz w:val="22"/>
          <w:szCs w:val="22"/>
        </w:rPr>
        <w:t xml:space="preserve">Dodavatel se zavazuje po celou dobu trvání smluvního vztahu založeného </w:t>
      </w:r>
      <w:r>
        <w:rPr>
          <w:rFonts w:ascii="Calibri" w:hAnsi="Calibri" w:cs="Calibri"/>
          <w:sz w:val="22"/>
          <w:szCs w:val="22"/>
        </w:rPr>
        <w:t>Smlouvou</w:t>
      </w:r>
      <w:r w:rsidR="00A46032">
        <w:rPr>
          <w:rFonts w:ascii="Calibri" w:hAnsi="Calibri" w:cs="Calibri"/>
          <w:sz w:val="22"/>
          <w:szCs w:val="22"/>
        </w:rPr>
        <w:t xml:space="preserve"> </w:t>
      </w:r>
      <w:r w:rsidRPr="0026135D">
        <w:rPr>
          <w:rFonts w:ascii="Calibri" w:hAnsi="Calibri" w:cs="Calibri"/>
          <w:sz w:val="22"/>
          <w:szCs w:val="22"/>
        </w:rPr>
        <w:t>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w:t>
      </w:r>
      <w:r>
        <w:rPr>
          <w:rFonts w:ascii="Calibri" w:hAnsi="Calibri" w:cs="Calibri"/>
          <w:sz w:val="22"/>
          <w:szCs w:val="22"/>
        </w:rPr>
        <w:t> </w:t>
      </w:r>
      <w:r w:rsidRPr="0026135D">
        <w:rPr>
          <w:rFonts w:ascii="Calibri" w:hAnsi="Calibri" w:cs="Calibri"/>
          <w:sz w:val="22"/>
          <w:szCs w:val="22"/>
        </w:rPr>
        <w:t xml:space="preserve">zákona č. 262/2006 Sb., zákoníku práce, ve znění pozdějších předpisů, a to vůči všem osobám, které se na plnění </w:t>
      </w:r>
      <w:r>
        <w:rPr>
          <w:rFonts w:ascii="Calibri" w:hAnsi="Calibri" w:cs="Calibri"/>
          <w:sz w:val="22"/>
          <w:szCs w:val="22"/>
        </w:rPr>
        <w:t>Smlouvy</w:t>
      </w:r>
      <w:r w:rsidRPr="0026135D">
        <w:rPr>
          <w:rFonts w:ascii="Calibri" w:hAnsi="Calibri" w:cs="Calibri"/>
          <w:sz w:val="22"/>
          <w:szCs w:val="22"/>
        </w:rPr>
        <w:t xml:space="preserve"> podílejí (a bez ohledu na to, zda budou činnosti prováděny Dodavatelem či jeho poddodavateli). Dodavatel se také zavazuje zajistit, že</w:t>
      </w:r>
      <w:r>
        <w:rPr>
          <w:rFonts w:ascii="Calibri" w:hAnsi="Calibri" w:cs="Calibri"/>
          <w:sz w:val="22"/>
          <w:szCs w:val="22"/>
        </w:rPr>
        <w:t> </w:t>
      </w:r>
      <w:r w:rsidRPr="0026135D">
        <w:rPr>
          <w:rFonts w:ascii="Calibri" w:hAnsi="Calibri" w:cs="Calibri"/>
          <w:sz w:val="22"/>
          <w:szCs w:val="22"/>
        </w:rPr>
        <w:t xml:space="preserve">všechny osoby, které se na plnění </w:t>
      </w:r>
      <w:r>
        <w:rPr>
          <w:rFonts w:ascii="Calibri" w:hAnsi="Calibri" w:cs="Calibri"/>
          <w:sz w:val="22"/>
          <w:szCs w:val="22"/>
        </w:rPr>
        <w:t>Smlouvy</w:t>
      </w:r>
      <w:r w:rsidRPr="0026135D">
        <w:rPr>
          <w:rFonts w:ascii="Calibri" w:hAnsi="Calibri" w:cs="Calibri"/>
          <w:sz w:val="22"/>
          <w:szCs w:val="22"/>
        </w:rPr>
        <w:t xml:space="preserve"> podílejí (bez ohledu na to, zda budou činnosti prováděny Dodavatelem či jeho poddodavateli), jsou vedeny v příslušných registrech, jako například v registru pojištěnců ČSSZ, a mají příslušná povolení k</w:t>
      </w:r>
      <w:r>
        <w:rPr>
          <w:rFonts w:ascii="Calibri" w:hAnsi="Calibri" w:cs="Calibri"/>
          <w:sz w:val="22"/>
          <w:szCs w:val="22"/>
        </w:rPr>
        <w:t> </w:t>
      </w:r>
      <w:r w:rsidRPr="0026135D">
        <w:rPr>
          <w:rFonts w:ascii="Calibri" w:hAnsi="Calibri" w:cs="Calibri"/>
          <w:sz w:val="22"/>
          <w:szCs w:val="22"/>
        </w:rPr>
        <w:t xml:space="preserve">pobytu v ČR. </w:t>
      </w:r>
    </w:p>
    <w:p w14:paraId="2300D740" w14:textId="77777777" w:rsidR="0026135D" w:rsidRPr="0026135D" w:rsidRDefault="0026135D" w:rsidP="0026135D">
      <w:pPr>
        <w:pStyle w:val="RLTextlnkuslovan"/>
        <w:rPr>
          <w:rFonts w:ascii="Calibri" w:hAnsi="Calibri" w:cs="Calibri"/>
          <w:sz w:val="22"/>
          <w:szCs w:val="22"/>
        </w:rPr>
      </w:pPr>
      <w:r w:rsidRPr="0026135D">
        <w:rPr>
          <w:rFonts w:ascii="Calibri" w:hAnsi="Calibri" w:cs="Calibri"/>
          <w:sz w:val="22"/>
          <w:szCs w:val="22"/>
        </w:rPr>
        <w:t xml:space="preserve">Dodavatel je dále povinen zajistit, že všechny osoby, které se na plnění </w:t>
      </w:r>
      <w:r>
        <w:rPr>
          <w:rFonts w:ascii="Calibri" w:hAnsi="Calibri" w:cs="Calibri"/>
          <w:sz w:val="22"/>
          <w:szCs w:val="22"/>
        </w:rPr>
        <w:t xml:space="preserve">Smlouvy </w:t>
      </w:r>
      <w:r w:rsidRPr="0026135D">
        <w:rPr>
          <w:rFonts w:ascii="Calibri" w:hAnsi="Calibri" w:cs="Calibri"/>
          <w:sz w:val="22"/>
          <w:szCs w:val="22"/>
        </w:rPr>
        <w:t xml:space="preserve">podílejí (bez ohledu na to, zda budou činnosti prováděny Dodavatelem či jeho poddodavateli) budou proškoleny z problematiky BOZP, a že jsou vybaveny osobními ochrannými pracovními prostředky dle účinné legislativy, je-li používání osobních ochranných pracovních prostředků s ohledem na </w:t>
      </w:r>
      <w:r>
        <w:rPr>
          <w:rFonts w:ascii="Calibri" w:hAnsi="Calibri" w:cs="Calibri"/>
          <w:sz w:val="22"/>
          <w:szCs w:val="22"/>
        </w:rPr>
        <w:t>p</w:t>
      </w:r>
      <w:r w:rsidRPr="0026135D">
        <w:rPr>
          <w:rFonts w:ascii="Calibri" w:hAnsi="Calibri" w:cs="Calibri"/>
          <w:sz w:val="22"/>
          <w:szCs w:val="22"/>
        </w:rPr>
        <w:t xml:space="preserve">ředmět plnění </w:t>
      </w:r>
      <w:r>
        <w:rPr>
          <w:rFonts w:ascii="Calibri" w:hAnsi="Calibri" w:cs="Calibri"/>
          <w:sz w:val="22"/>
          <w:szCs w:val="22"/>
        </w:rPr>
        <w:t>Smlouvy</w:t>
      </w:r>
      <w:r w:rsidRPr="0026135D">
        <w:rPr>
          <w:rFonts w:ascii="Calibri" w:hAnsi="Calibri" w:cs="Calibri"/>
          <w:sz w:val="22"/>
          <w:szCs w:val="22"/>
        </w:rPr>
        <w:t xml:space="preserve"> vyžadováno. V případě, že Dodavatel (či jeho poddodavatel) bude v rámci řízení zahájeného dle tohoto odstavce </w:t>
      </w:r>
      <w:r>
        <w:rPr>
          <w:rFonts w:ascii="Calibri" w:hAnsi="Calibri" w:cs="Calibri"/>
          <w:sz w:val="22"/>
          <w:szCs w:val="22"/>
        </w:rPr>
        <w:t>Smlouvy</w:t>
      </w:r>
      <w:r w:rsidRPr="0026135D">
        <w:rPr>
          <w:rFonts w:ascii="Calibri" w:hAnsi="Calibri" w:cs="Calibri"/>
          <w:sz w:val="22"/>
          <w:szCs w:val="22"/>
        </w:rPr>
        <w:t xml:space="preserve"> orgánem veřejné moci pravomocně uznán vinným ze spáchání přestupku, správního deliktu či jiného obdobného protiprávního jednání, je Dodavatel povinen přijmout nápravná opatření a o těchto, včetně jejich realizace, písemně informovat Objednatele, a to v přiměřené lhůtě stanovené po dohodě s Objednatelem. Objednatel je oprávněn odstoupit od této </w:t>
      </w:r>
      <w:r>
        <w:rPr>
          <w:rFonts w:ascii="Calibri" w:hAnsi="Calibri" w:cs="Calibri"/>
          <w:sz w:val="22"/>
          <w:szCs w:val="22"/>
        </w:rPr>
        <w:t>Smlouvy</w:t>
      </w:r>
      <w:r w:rsidRPr="0026135D">
        <w:rPr>
          <w:rFonts w:ascii="Calibri" w:hAnsi="Calibri" w:cs="Calibri"/>
          <w:sz w:val="22"/>
          <w:szCs w:val="22"/>
        </w:rPr>
        <w:t xml:space="preserve">, pokud Dodavatel nebo jeho poddodavatel bude orgánem veřejné moci uznán pravomocně vinným ze spáchání přestupku či správního deliktu, popř. jiného obdobného protiprávního jednání, v řízení dle tohoto odstavce </w:t>
      </w:r>
      <w:r>
        <w:rPr>
          <w:rFonts w:ascii="Calibri" w:hAnsi="Calibri" w:cs="Calibri"/>
          <w:sz w:val="22"/>
          <w:szCs w:val="22"/>
        </w:rPr>
        <w:t>Smlouvy</w:t>
      </w:r>
      <w:r w:rsidRPr="0026135D">
        <w:rPr>
          <w:rFonts w:ascii="Calibri" w:hAnsi="Calibri" w:cs="Calibri"/>
          <w:sz w:val="22"/>
          <w:szCs w:val="22"/>
        </w:rPr>
        <w:t xml:space="preserve">. </w:t>
      </w:r>
    </w:p>
    <w:p w14:paraId="724E7DED" w14:textId="77777777" w:rsidR="0026135D" w:rsidRPr="0026135D" w:rsidRDefault="0026135D" w:rsidP="0026135D">
      <w:pPr>
        <w:pStyle w:val="RLTextlnkuslovan"/>
        <w:rPr>
          <w:rFonts w:ascii="Calibri" w:hAnsi="Calibri" w:cs="Calibri"/>
          <w:sz w:val="22"/>
          <w:szCs w:val="22"/>
        </w:rPr>
      </w:pPr>
      <w:r w:rsidRPr="0026135D">
        <w:rPr>
          <w:rFonts w:ascii="Calibri" w:hAnsi="Calibri" w:cs="Calibri"/>
          <w:sz w:val="22"/>
          <w:szCs w:val="22"/>
        </w:rPr>
        <w:t xml:space="preserve">Dodavatel musí po celou dobu trvání </w:t>
      </w:r>
      <w:r w:rsidR="00363A9D">
        <w:rPr>
          <w:rFonts w:ascii="Calibri" w:hAnsi="Calibri" w:cs="Calibri"/>
          <w:sz w:val="22"/>
          <w:szCs w:val="22"/>
        </w:rPr>
        <w:t>Smlouvy</w:t>
      </w:r>
      <w:r w:rsidRPr="0026135D">
        <w:rPr>
          <w:rFonts w:ascii="Calibri" w:hAnsi="Calibri" w:cs="Calibri"/>
          <w:sz w:val="22"/>
          <w:szCs w:val="22"/>
        </w:rPr>
        <w:t xml:space="preserve"> sjednat a dodržovat srovnatelné smluvní podmínky v oblasti rozdělení rizika a smluvních pokut se svými poddodavateli s ohledem na charakter, rozsah a cenu plnění poddodavatele, jako jsou sjednané v</w:t>
      </w:r>
      <w:r w:rsidR="00747165">
        <w:rPr>
          <w:rFonts w:ascii="Calibri" w:hAnsi="Calibri" w:cs="Calibri"/>
          <w:sz w:val="22"/>
          <w:szCs w:val="22"/>
        </w:rPr>
        <w:t> této Smlouvě</w:t>
      </w:r>
      <w:r w:rsidRPr="0026135D">
        <w:rPr>
          <w:rFonts w:ascii="Calibri" w:hAnsi="Calibri" w:cs="Calibri"/>
          <w:sz w:val="22"/>
          <w:szCs w:val="22"/>
        </w:rPr>
        <w:t xml:space="preserve">. </w:t>
      </w:r>
    </w:p>
    <w:p w14:paraId="4841D878" w14:textId="77777777" w:rsidR="0026135D" w:rsidRPr="0026135D" w:rsidRDefault="0026135D" w:rsidP="0026135D">
      <w:pPr>
        <w:pStyle w:val="RLTextlnkuslovan"/>
        <w:rPr>
          <w:rFonts w:ascii="Calibri" w:hAnsi="Calibri" w:cs="Calibri"/>
          <w:sz w:val="22"/>
          <w:szCs w:val="22"/>
        </w:rPr>
      </w:pPr>
      <w:r w:rsidRPr="0026135D">
        <w:rPr>
          <w:rFonts w:ascii="Calibri" w:hAnsi="Calibri" w:cs="Calibri"/>
          <w:sz w:val="22"/>
          <w:szCs w:val="22"/>
        </w:rPr>
        <w:t xml:space="preserve">Dodavatel se zavazuje po celou dobu trvání </w:t>
      </w:r>
      <w:r w:rsidR="00747165">
        <w:rPr>
          <w:rFonts w:ascii="Calibri" w:hAnsi="Calibri" w:cs="Calibri"/>
          <w:sz w:val="22"/>
          <w:szCs w:val="22"/>
        </w:rPr>
        <w:t>Smlouvy</w:t>
      </w:r>
      <w:r w:rsidRPr="0026135D">
        <w:rPr>
          <w:rFonts w:ascii="Calibri" w:hAnsi="Calibri" w:cs="Calibri"/>
          <w:sz w:val="22"/>
          <w:szCs w:val="22"/>
        </w:rPr>
        <w:t xml:space="preserve">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211A58AD" w14:textId="77777777" w:rsidR="0026135D" w:rsidRPr="0026135D" w:rsidRDefault="0026135D" w:rsidP="0026135D">
      <w:pPr>
        <w:pStyle w:val="RLTextlnkuslovan"/>
        <w:rPr>
          <w:rFonts w:ascii="Calibri" w:hAnsi="Calibri" w:cs="Calibri"/>
          <w:sz w:val="22"/>
          <w:szCs w:val="22"/>
        </w:rPr>
      </w:pPr>
      <w:r w:rsidRPr="0026135D">
        <w:rPr>
          <w:rFonts w:ascii="Calibri" w:hAnsi="Calibri" w:cs="Calibri"/>
          <w:sz w:val="22"/>
          <w:szCs w:val="22"/>
        </w:rPr>
        <w:lastRenderedPageBreak/>
        <w:t>V případě, že Dodavatel (či jeho poddodavatel) bude v rámci řízení zahájeného orgánem veřejné moci pravomocně uznán vinným ze spáchání přestupku či jiného závažného protiprávního jednání v oblasti práva životního prostředí, je Dodavatel povinen:</w:t>
      </w:r>
    </w:p>
    <w:p w14:paraId="0AC8999A" w14:textId="77777777" w:rsidR="0026135D" w:rsidRPr="0026135D" w:rsidRDefault="0026135D" w:rsidP="00A46032">
      <w:pPr>
        <w:pStyle w:val="RLTextlnkuslovan"/>
        <w:numPr>
          <w:ilvl w:val="2"/>
          <w:numId w:val="1"/>
        </w:numPr>
        <w:rPr>
          <w:rFonts w:ascii="Calibri" w:hAnsi="Calibri" w:cs="Calibri"/>
          <w:sz w:val="22"/>
          <w:szCs w:val="22"/>
        </w:rPr>
      </w:pPr>
      <w:r w:rsidRPr="0026135D">
        <w:rPr>
          <w:rFonts w:ascii="Calibri" w:hAnsi="Calibri" w:cs="Calibri"/>
          <w:sz w:val="22"/>
          <w:szCs w:val="22"/>
        </w:rPr>
        <w:t xml:space="preserve">o této skutečnosti nejpozději do 7 pracovních dnů písemně informovat Objednatele, </w:t>
      </w:r>
    </w:p>
    <w:p w14:paraId="4CB957A0" w14:textId="77777777" w:rsidR="0026135D" w:rsidRPr="0026135D" w:rsidRDefault="0026135D" w:rsidP="00A46032">
      <w:pPr>
        <w:pStyle w:val="RLTextlnkuslovan"/>
        <w:numPr>
          <w:ilvl w:val="2"/>
          <w:numId w:val="1"/>
        </w:numPr>
        <w:rPr>
          <w:rFonts w:ascii="Calibri" w:hAnsi="Calibri" w:cs="Calibri"/>
          <w:sz w:val="22"/>
          <w:szCs w:val="22"/>
        </w:rPr>
      </w:pPr>
      <w:bookmarkStart w:id="74" w:name="_Ref74752863"/>
      <w:r w:rsidRPr="0026135D">
        <w:rPr>
          <w:rFonts w:ascii="Calibri" w:hAnsi="Calibri" w:cs="Calibri"/>
          <w:sz w:val="22"/>
          <w:szCs w:val="22"/>
        </w:rPr>
        <w:t>přijmout nápravná opatření k odstranění trvání protiprávního stavu a tento v</w:t>
      </w:r>
      <w:r w:rsidR="00A46032">
        <w:rPr>
          <w:rFonts w:ascii="Calibri" w:hAnsi="Calibri" w:cs="Calibri"/>
          <w:sz w:val="22"/>
          <w:szCs w:val="22"/>
        </w:rPr>
        <w:t> </w:t>
      </w:r>
      <w:r w:rsidRPr="0026135D">
        <w:rPr>
          <w:rFonts w:ascii="Calibri" w:hAnsi="Calibri" w:cs="Calibri"/>
          <w:sz w:val="22"/>
          <w:szCs w:val="22"/>
        </w:rPr>
        <w:t>přiměřené lhůtě odstranit a/nebo učinit prevenční nápravná opatření za</w:t>
      </w:r>
      <w:r w:rsidR="00A46032">
        <w:rPr>
          <w:rFonts w:ascii="Calibri" w:hAnsi="Calibri" w:cs="Calibri"/>
          <w:sz w:val="22"/>
          <w:szCs w:val="22"/>
        </w:rPr>
        <w:t> </w:t>
      </w:r>
      <w:r w:rsidRPr="0026135D">
        <w:rPr>
          <w:rFonts w:ascii="Calibri" w:hAnsi="Calibri" w:cs="Calibri"/>
          <w:sz w:val="22"/>
          <w:szCs w:val="22"/>
        </w:rPr>
        <w:t>účelem zamezení opakování předmětného protiprávního jednání,</w:t>
      </w:r>
      <w:bookmarkEnd w:id="74"/>
    </w:p>
    <w:p w14:paraId="7D63752E" w14:textId="143B5992" w:rsidR="0026135D" w:rsidRPr="0026135D" w:rsidRDefault="0026135D" w:rsidP="00A46032">
      <w:pPr>
        <w:pStyle w:val="RLTextlnkuslovan"/>
        <w:numPr>
          <w:ilvl w:val="2"/>
          <w:numId w:val="1"/>
        </w:numPr>
        <w:rPr>
          <w:rFonts w:ascii="Calibri" w:hAnsi="Calibri" w:cs="Calibri"/>
          <w:sz w:val="22"/>
          <w:szCs w:val="22"/>
        </w:rPr>
      </w:pPr>
      <w:r w:rsidRPr="0026135D">
        <w:rPr>
          <w:rFonts w:ascii="Calibri" w:hAnsi="Calibri" w:cs="Calibri"/>
          <w:sz w:val="22"/>
          <w:szCs w:val="22"/>
        </w:rPr>
        <w:t xml:space="preserve">písemně informovat Objednatele o opatřeních dle odst. </w:t>
      </w:r>
      <w:r w:rsidR="00A46032">
        <w:rPr>
          <w:rFonts w:ascii="Calibri" w:hAnsi="Calibri" w:cs="Calibri"/>
          <w:sz w:val="22"/>
          <w:szCs w:val="22"/>
        </w:rPr>
        <w:fldChar w:fldCharType="begin"/>
      </w:r>
      <w:r w:rsidR="00A46032">
        <w:rPr>
          <w:rFonts w:ascii="Calibri" w:hAnsi="Calibri" w:cs="Calibri"/>
          <w:sz w:val="22"/>
          <w:szCs w:val="22"/>
        </w:rPr>
        <w:instrText xml:space="preserve"> REF _Ref74752863 \r \h </w:instrText>
      </w:r>
      <w:r w:rsidR="00A46032">
        <w:rPr>
          <w:rFonts w:ascii="Calibri" w:hAnsi="Calibri" w:cs="Calibri"/>
          <w:sz w:val="22"/>
          <w:szCs w:val="22"/>
        </w:rPr>
      </w:r>
      <w:r w:rsidR="00A46032">
        <w:rPr>
          <w:rFonts w:ascii="Calibri" w:hAnsi="Calibri" w:cs="Calibri"/>
          <w:sz w:val="22"/>
          <w:szCs w:val="22"/>
        </w:rPr>
        <w:fldChar w:fldCharType="separate"/>
      </w:r>
      <w:r w:rsidR="002110E4">
        <w:rPr>
          <w:rFonts w:ascii="Calibri" w:hAnsi="Calibri" w:cs="Calibri"/>
          <w:sz w:val="22"/>
          <w:szCs w:val="22"/>
        </w:rPr>
        <w:t>11.7.2</w:t>
      </w:r>
      <w:r w:rsidR="00A46032">
        <w:rPr>
          <w:rFonts w:ascii="Calibri" w:hAnsi="Calibri" w:cs="Calibri"/>
          <w:sz w:val="22"/>
          <w:szCs w:val="22"/>
        </w:rPr>
        <w:fldChar w:fldCharType="end"/>
      </w:r>
      <w:r w:rsidR="00A46032">
        <w:rPr>
          <w:rFonts w:ascii="Calibri" w:hAnsi="Calibri" w:cs="Calibri"/>
          <w:sz w:val="22"/>
          <w:szCs w:val="22"/>
        </w:rPr>
        <w:t xml:space="preserve"> této Smlouvy</w:t>
      </w:r>
      <w:r w:rsidRPr="0026135D">
        <w:rPr>
          <w:rFonts w:ascii="Calibri" w:hAnsi="Calibri" w:cs="Calibri"/>
          <w:sz w:val="22"/>
          <w:szCs w:val="22"/>
        </w:rPr>
        <w:t xml:space="preserve">, včetně jejich realizace, a to bezodkladně nebo v Objednatelem stanovené lhůtě (bude-li ze strany Objednatele stanovena). </w:t>
      </w:r>
    </w:p>
    <w:p w14:paraId="6B9360AA" w14:textId="77777777" w:rsidR="0026135D" w:rsidRPr="00A46032" w:rsidRDefault="0026135D" w:rsidP="00A46032">
      <w:pPr>
        <w:pStyle w:val="RLTextlnkuslovan"/>
        <w:rPr>
          <w:rFonts w:ascii="Calibri" w:hAnsi="Calibri" w:cs="Calibri"/>
          <w:sz w:val="22"/>
          <w:szCs w:val="22"/>
        </w:rPr>
      </w:pPr>
      <w:r w:rsidRPr="0026135D">
        <w:rPr>
          <w:rFonts w:ascii="Calibri" w:hAnsi="Calibri" w:cs="Calibri"/>
          <w:sz w:val="22"/>
          <w:szCs w:val="22"/>
        </w:rPr>
        <w:t xml:space="preserve">Dodavatel se v rámci svých vnitřních procesů zavazuje k podpoře firemní kultury založené na motivaci pracovníků k zavádění inovativních prvků, procesů či technologií v rámci tzv. Best </w:t>
      </w:r>
      <w:proofErr w:type="spellStart"/>
      <w:r w:rsidRPr="0026135D">
        <w:rPr>
          <w:rFonts w:ascii="Calibri" w:hAnsi="Calibri" w:cs="Calibri"/>
          <w:sz w:val="22"/>
          <w:szCs w:val="22"/>
        </w:rPr>
        <w:t>Practices</w:t>
      </w:r>
      <w:proofErr w:type="spellEnd"/>
      <w:r w:rsidRPr="0026135D">
        <w:rPr>
          <w:rFonts w:ascii="Calibri" w:hAnsi="Calibri" w:cs="Calibri"/>
          <w:sz w:val="22"/>
          <w:szCs w:val="22"/>
        </w:rPr>
        <w:t>.</w:t>
      </w:r>
    </w:p>
    <w:p w14:paraId="0FF05CD0" w14:textId="77777777" w:rsidR="00B12806" w:rsidRPr="0055391E" w:rsidRDefault="00B12806" w:rsidP="00287BCE">
      <w:pPr>
        <w:pStyle w:val="RLlneksmlouvy"/>
        <w:rPr>
          <w:rFonts w:ascii="Calibri" w:hAnsi="Calibri" w:cs="Calibri"/>
          <w:sz w:val="22"/>
          <w:szCs w:val="22"/>
        </w:rPr>
      </w:pPr>
      <w:bookmarkStart w:id="75" w:name="_Ref457929426"/>
      <w:bookmarkStart w:id="76" w:name="_Ref314542799"/>
      <w:r w:rsidRPr="0055391E">
        <w:rPr>
          <w:rFonts w:ascii="Calibri" w:hAnsi="Calibri" w:cs="Calibri"/>
          <w:sz w:val="22"/>
          <w:szCs w:val="22"/>
        </w:rPr>
        <w:t>ODPOVĚDNOST ZA VADY, ZÁRUKA</w:t>
      </w:r>
      <w:bookmarkEnd w:id="75"/>
    </w:p>
    <w:p w14:paraId="13253F34" w14:textId="77777777" w:rsidR="002A3CDE" w:rsidRPr="00040A0F" w:rsidRDefault="004E4E62" w:rsidP="002A3CDE">
      <w:pPr>
        <w:pStyle w:val="RLTextlnkuslovan"/>
        <w:rPr>
          <w:rFonts w:ascii="Calibri" w:hAnsi="Calibri" w:cs="Calibri"/>
          <w:sz w:val="22"/>
          <w:szCs w:val="22"/>
        </w:rPr>
      </w:pPr>
      <w:r>
        <w:rPr>
          <w:rFonts w:ascii="Calibri" w:hAnsi="Calibri" w:cs="Calibri"/>
          <w:sz w:val="22"/>
          <w:szCs w:val="22"/>
        </w:rPr>
        <w:t>Dodavatel</w:t>
      </w:r>
      <w:r w:rsidR="00B12806" w:rsidRPr="0055391E">
        <w:rPr>
          <w:rFonts w:ascii="Calibri" w:hAnsi="Calibri" w:cs="Calibri"/>
          <w:sz w:val="22"/>
          <w:szCs w:val="22"/>
        </w:rPr>
        <w:t xml:space="preserve"> poskytuje záruku, že každá část Plnění má ke dni její akceptace funkční vlastnosti stanovené </w:t>
      </w:r>
      <w:r w:rsidR="00B12806" w:rsidRPr="00040A0F">
        <w:rPr>
          <w:rFonts w:ascii="Calibri" w:hAnsi="Calibri" w:cs="Calibri"/>
          <w:sz w:val="22"/>
          <w:szCs w:val="22"/>
        </w:rPr>
        <w:t xml:space="preserve">touto </w:t>
      </w:r>
      <w:r w:rsidR="009A0223" w:rsidRPr="00040A0F">
        <w:rPr>
          <w:rFonts w:ascii="Calibri" w:hAnsi="Calibri" w:cs="Calibri"/>
          <w:sz w:val="22"/>
          <w:szCs w:val="22"/>
        </w:rPr>
        <w:t>Smlouvou</w:t>
      </w:r>
      <w:r w:rsidR="00B12806" w:rsidRPr="00040A0F">
        <w:rPr>
          <w:rFonts w:ascii="Calibri" w:hAnsi="Calibri" w:cs="Calibri"/>
          <w:sz w:val="22"/>
          <w:szCs w:val="22"/>
        </w:rPr>
        <w:t xml:space="preserve"> a je způsobilá k použití pro účely stanovené v</w:t>
      </w:r>
      <w:r w:rsidR="0092251C" w:rsidRPr="00040A0F">
        <w:rPr>
          <w:rFonts w:ascii="Calibri" w:hAnsi="Calibri" w:cs="Calibri"/>
          <w:sz w:val="22"/>
          <w:szCs w:val="22"/>
        </w:rPr>
        <w:t> </w:t>
      </w:r>
      <w:r w:rsidR="00B12806" w:rsidRPr="00040A0F">
        <w:rPr>
          <w:rFonts w:ascii="Calibri" w:hAnsi="Calibri" w:cs="Calibri"/>
          <w:sz w:val="22"/>
          <w:szCs w:val="22"/>
        </w:rPr>
        <w:t xml:space="preserve">této </w:t>
      </w:r>
      <w:r w:rsidR="009A0223" w:rsidRPr="00040A0F">
        <w:rPr>
          <w:rFonts w:ascii="Calibri" w:hAnsi="Calibri" w:cs="Calibri"/>
          <w:sz w:val="22"/>
          <w:szCs w:val="22"/>
        </w:rPr>
        <w:t>Smlouvě</w:t>
      </w:r>
      <w:r w:rsidR="00B12806" w:rsidRPr="00040A0F">
        <w:rPr>
          <w:rFonts w:ascii="Calibri" w:hAnsi="Calibri" w:cs="Calibri"/>
          <w:sz w:val="22"/>
          <w:szCs w:val="22"/>
        </w:rPr>
        <w:t xml:space="preserve"> nebo v souladu s touto </w:t>
      </w:r>
      <w:r w:rsidR="009A0223" w:rsidRPr="00040A0F">
        <w:rPr>
          <w:rFonts w:ascii="Calibri" w:hAnsi="Calibri" w:cs="Calibri"/>
          <w:sz w:val="22"/>
          <w:szCs w:val="22"/>
        </w:rPr>
        <w:t>Smlouvou</w:t>
      </w:r>
      <w:r w:rsidR="00B12806" w:rsidRPr="00040A0F">
        <w:rPr>
          <w:rFonts w:ascii="Calibri" w:hAnsi="Calibri" w:cs="Calibri"/>
          <w:sz w:val="22"/>
          <w:szCs w:val="22"/>
        </w:rPr>
        <w:t xml:space="preserve">. </w:t>
      </w:r>
    </w:p>
    <w:p w14:paraId="16F664BE" w14:textId="77777777" w:rsidR="002A3CDE" w:rsidRPr="00040A0F" w:rsidRDefault="002A3CDE" w:rsidP="002A3CDE">
      <w:pPr>
        <w:pStyle w:val="RLTextlnkuslovan"/>
        <w:rPr>
          <w:rFonts w:ascii="Calibri" w:hAnsi="Calibri" w:cs="Calibri"/>
          <w:sz w:val="22"/>
          <w:szCs w:val="22"/>
        </w:rPr>
      </w:pPr>
      <w:r w:rsidRPr="00040A0F">
        <w:rPr>
          <w:rFonts w:ascii="Calibri" w:hAnsi="Calibri" w:cs="Calibri"/>
          <w:sz w:val="22"/>
          <w:szCs w:val="22"/>
        </w:rPr>
        <w:t>Dodavatel před dodáním Plnění dle Smlouvy předloží na vyžádání prohlášení výrobce dodávaného zařízení či jeho oficiálního zastoupení o tom, že na dodávané Plnění (seznam sériových čísel) Objednateli jako koncovému zákazníkovi bude poskytnuta k dodávanému Plnění záruka výrobce v plném výrobcem poskytovaném rozsahu.</w:t>
      </w:r>
    </w:p>
    <w:p w14:paraId="05837F01" w14:textId="77777777" w:rsidR="00B12806" w:rsidRPr="00040A0F" w:rsidRDefault="004E4E62" w:rsidP="00040A0F">
      <w:pPr>
        <w:pStyle w:val="RLTextlnkuslovan"/>
        <w:rPr>
          <w:rFonts w:ascii="Calibri" w:hAnsi="Calibri" w:cs="Calibri"/>
          <w:sz w:val="22"/>
          <w:szCs w:val="22"/>
        </w:rPr>
      </w:pPr>
      <w:r w:rsidRPr="00040A0F">
        <w:rPr>
          <w:rFonts w:ascii="Calibri" w:hAnsi="Calibri" w:cs="Calibri"/>
          <w:sz w:val="22"/>
          <w:szCs w:val="22"/>
        </w:rPr>
        <w:t>Dodavatel</w:t>
      </w:r>
      <w:r w:rsidR="00B12806" w:rsidRPr="00040A0F">
        <w:rPr>
          <w:rFonts w:ascii="Calibri" w:hAnsi="Calibri" w:cs="Calibri"/>
          <w:sz w:val="22"/>
          <w:szCs w:val="22"/>
        </w:rPr>
        <w:t xml:space="preserve"> poskytuje záruku za jakost každé jednotlivé části Plnění od okamžiku její akceptace po dobu </w:t>
      </w:r>
      <w:r w:rsidR="00F23841">
        <w:rPr>
          <w:rFonts w:ascii="Calibri" w:hAnsi="Calibri" w:cs="Calibri"/>
          <w:sz w:val="22"/>
          <w:szCs w:val="22"/>
        </w:rPr>
        <w:t>pěti (</w:t>
      </w:r>
      <w:r w:rsidR="00AE1A74" w:rsidRPr="00040A0F">
        <w:rPr>
          <w:rFonts w:ascii="Calibri" w:hAnsi="Calibri" w:cs="Calibri"/>
          <w:sz w:val="22"/>
          <w:szCs w:val="22"/>
        </w:rPr>
        <w:t>5</w:t>
      </w:r>
      <w:r w:rsidR="00F23841">
        <w:rPr>
          <w:rFonts w:ascii="Calibri" w:hAnsi="Calibri" w:cs="Calibri"/>
          <w:sz w:val="22"/>
          <w:szCs w:val="22"/>
        </w:rPr>
        <w:t>)</w:t>
      </w:r>
      <w:r w:rsidR="00AE1A74" w:rsidRPr="00040A0F">
        <w:rPr>
          <w:rFonts w:ascii="Calibri" w:hAnsi="Calibri" w:cs="Calibri"/>
          <w:sz w:val="22"/>
          <w:szCs w:val="22"/>
        </w:rPr>
        <w:t xml:space="preserve"> let</w:t>
      </w:r>
      <w:r w:rsidR="00B12806" w:rsidRPr="00040A0F">
        <w:rPr>
          <w:rFonts w:ascii="Calibri" w:hAnsi="Calibri" w:cs="Calibri"/>
          <w:sz w:val="22"/>
          <w:szCs w:val="22"/>
        </w:rPr>
        <w:t xml:space="preserve"> od akceptace</w:t>
      </w:r>
      <w:r w:rsidR="00C4141C" w:rsidRPr="00040A0F">
        <w:rPr>
          <w:rFonts w:ascii="Calibri" w:hAnsi="Calibri" w:cs="Calibri"/>
          <w:sz w:val="22"/>
          <w:szCs w:val="22"/>
        </w:rPr>
        <w:t xml:space="preserve"> poslední dílčí dodávky hardware</w:t>
      </w:r>
      <w:r w:rsidR="00B12806" w:rsidRPr="00040A0F">
        <w:rPr>
          <w:rFonts w:ascii="Calibri" w:hAnsi="Calibri" w:cs="Calibri"/>
          <w:sz w:val="22"/>
          <w:szCs w:val="22"/>
        </w:rPr>
        <w:t>.</w:t>
      </w:r>
    </w:p>
    <w:p w14:paraId="20AC02C3" w14:textId="77777777" w:rsidR="00B12806" w:rsidRPr="00040A0F" w:rsidRDefault="00B12806" w:rsidP="00287BCE">
      <w:pPr>
        <w:pStyle w:val="RLTextlnkuslovan"/>
        <w:rPr>
          <w:rFonts w:ascii="Calibri" w:hAnsi="Calibri" w:cs="Calibri"/>
          <w:sz w:val="22"/>
          <w:szCs w:val="22"/>
        </w:rPr>
      </w:pPr>
      <w:r w:rsidRPr="00040A0F">
        <w:rPr>
          <w:rFonts w:ascii="Calibri" w:hAnsi="Calibri" w:cs="Calibri"/>
          <w:sz w:val="22"/>
          <w:szCs w:val="22"/>
        </w:rPr>
        <w:t xml:space="preserve">Objednatel je oprávněn vady </w:t>
      </w:r>
      <w:r w:rsidR="003E7D38" w:rsidRPr="00040A0F">
        <w:rPr>
          <w:rFonts w:ascii="Calibri" w:hAnsi="Calibri" w:cs="Calibri"/>
          <w:sz w:val="22"/>
          <w:szCs w:val="22"/>
        </w:rPr>
        <w:t xml:space="preserve">Plnění </w:t>
      </w:r>
      <w:r w:rsidRPr="00040A0F">
        <w:rPr>
          <w:rFonts w:ascii="Calibri" w:hAnsi="Calibri" w:cs="Calibri"/>
          <w:sz w:val="22"/>
          <w:szCs w:val="22"/>
        </w:rPr>
        <w:t xml:space="preserve">nahlásit </w:t>
      </w:r>
      <w:r w:rsidR="004E4E62" w:rsidRPr="00040A0F">
        <w:rPr>
          <w:rFonts w:ascii="Calibri" w:hAnsi="Calibri" w:cs="Calibri"/>
          <w:sz w:val="22"/>
          <w:szCs w:val="22"/>
        </w:rPr>
        <w:t>Dodavatel</w:t>
      </w:r>
      <w:r w:rsidRPr="00040A0F">
        <w:rPr>
          <w:rFonts w:ascii="Calibri" w:hAnsi="Calibri" w:cs="Calibri"/>
          <w:sz w:val="22"/>
          <w:szCs w:val="22"/>
        </w:rPr>
        <w:t>i kdykoli v průběhu záruční doby bez ohledu na to, kdy je zjistil, aniž by tím byla jeho práva ze záruky či práva z</w:t>
      </w:r>
      <w:r w:rsidR="0092251C" w:rsidRPr="00040A0F">
        <w:rPr>
          <w:rFonts w:ascii="Calibri" w:hAnsi="Calibri" w:cs="Calibri"/>
          <w:sz w:val="22"/>
          <w:szCs w:val="22"/>
        </w:rPr>
        <w:t> </w:t>
      </w:r>
      <w:r w:rsidRPr="00040A0F">
        <w:rPr>
          <w:rFonts w:ascii="Calibri" w:hAnsi="Calibri" w:cs="Calibri"/>
          <w:sz w:val="22"/>
          <w:szCs w:val="22"/>
        </w:rPr>
        <w:t>vad jakkoli dotčena.</w:t>
      </w:r>
    </w:p>
    <w:p w14:paraId="01F2AB91" w14:textId="77777777" w:rsidR="00B12806" w:rsidRPr="0055391E" w:rsidRDefault="00B12806" w:rsidP="00287BCE">
      <w:pPr>
        <w:pStyle w:val="RLTextlnkuslovan"/>
        <w:rPr>
          <w:rFonts w:ascii="Calibri" w:hAnsi="Calibri" w:cs="Calibri"/>
          <w:sz w:val="22"/>
          <w:szCs w:val="22"/>
        </w:rPr>
      </w:pPr>
      <w:r w:rsidRPr="0055391E">
        <w:rPr>
          <w:rFonts w:ascii="Calibri" w:hAnsi="Calibri" w:cs="Calibri"/>
          <w:sz w:val="22"/>
          <w:szCs w:val="22"/>
        </w:rPr>
        <w:t>Doba od zjištění vady do jejího odstranění se do trvání záruční doby nezapočítává.</w:t>
      </w:r>
    </w:p>
    <w:p w14:paraId="55AC7A0B" w14:textId="77777777" w:rsidR="00B12806" w:rsidRPr="0055391E" w:rsidRDefault="00B12806" w:rsidP="00287BCE">
      <w:pPr>
        <w:pStyle w:val="RLTextlnkuslovan"/>
        <w:rPr>
          <w:rFonts w:ascii="Calibri" w:hAnsi="Calibri" w:cs="Calibri"/>
          <w:sz w:val="22"/>
          <w:szCs w:val="22"/>
        </w:rPr>
      </w:pPr>
      <w:bookmarkStart w:id="77" w:name="_Ref421221806"/>
      <w:r w:rsidRPr="0055391E">
        <w:rPr>
          <w:rFonts w:ascii="Calibri" w:hAnsi="Calibri" w:cs="Calibri"/>
          <w:sz w:val="22"/>
          <w:szCs w:val="22"/>
        </w:rPr>
        <w:t>Plnění má vady, zejména pokud nebylo poskytnuto v</w:t>
      </w:r>
      <w:r w:rsidR="002D461F">
        <w:rPr>
          <w:rFonts w:ascii="Calibri" w:hAnsi="Calibri" w:cs="Calibri"/>
          <w:sz w:val="22"/>
          <w:szCs w:val="22"/>
        </w:rPr>
        <w:t>e</w:t>
      </w:r>
      <w:r w:rsidRPr="0055391E">
        <w:rPr>
          <w:rFonts w:ascii="Calibri" w:hAnsi="Calibri" w:cs="Calibri"/>
          <w:sz w:val="22"/>
          <w:szCs w:val="22"/>
        </w:rPr>
        <w:t> sjednaném druhu, množství a</w:t>
      </w:r>
      <w:r w:rsidR="0092251C">
        <w:rPr>
          <w:rFonts w:ascii="Calibri" w:hAnsi="Calibri" w:cs="Calibri"/>
          <w:sz w:val="22"/>
          <w:szCs w:val="22"/>
        </w:rPr>
        <w:t> </w:t>
      </w:r>
      <w:r w:rsidRPr="0055391E">
        <w:rPr>
          <w:rFonts w:ascii="Calibri" w:hAnsi="Calibri" w:cs="Calibri"/>
          <w:sz w:val="22"/>
          <w:szCs w:val="22"/>
        </w:rPr>
        <w:t>jakosti. Za vady Plnění se považují i vady v návodech (manuálech) k použití, dokladech a dokumentech.</w:t>
      </w:r>
      <w:bookmarkEnd w:id="77"/>
    </w:p>
    <w:p w14:paraId="54D2E3D2" w14:textId="77777777" w:rsidR="00E702F8" w:rsidRDefault="00E702F8" w:rsidP="00E702F8">
      <w:pPr>
        <w:pStyle w:val="RLTextlnkuslovan"/>
        <w:rPr>
          <w:rFonts w:ascii="Calibri" w:hAnsi="Calibri" w:cs="Calibri"/>
          <w:sz w:val="22"/>
          <w:szCs w:val="22"/>
          <w:lang w:eastAsia="en-US"/>
        </w:rPr>
      </w:pPr>
      <w:r w:rsidRPr="0055391E">
        <w:rPr>
          <w:rFonts w:ascii="Calibri" w:hAnsi="Calibri" w:cs="Calibri"/>
          <w:sz w:val="22"/>
          <w:szCs w:val="22"/>
        </w:rPr>
        <w:t xml:space="preserve">V případě, že je dodáno </w:t>
      </w:r>
      <w:r w:rsidR="003E7D38" w:rsidRPr="0055391E">
        <w:rPr>
          <w:rFonts w:ascii="Calibri" w:hAnsi="Calibri" w:cs="Calibri"/>
          <w:sz w:val="22"/>
          <w:szCs w:val="22"/>
        </w:rPr>
        <w:t xml:space="preserve">Plnění </w:t>
      </w:r>
      <w:r w:rsidRPr="0055391E">
        <w:rPr>
          <w:rFonts w:ascii="Calibri" w:hAnsi="Calibri" w:cs="Calibri"/>
          <w:sz w:val="22"/>
          <w:szCs w:val="22"/>
        </w:rPr>
        <w:t xml:space="preserve">s vadami, či se na </w:t>
      </w:r>
      <w:r w:rsidR="003E7D38" w:rsidRPr="0055391E">
        <w:rPr>
          <w:rFonts w:ascii="Calibri" w:hAnsi="Calibri" w:cs="Calibri"/>
          <w:sz w:val="22"/>
          <w:szCs w:val="22"/>
        </w:rPr>
        <w:t xml:space="preserve">Plnění </w:t>
      </w:r>
      <w:r w:rsidRPr="0055391E">
        <w:rPr>
          <w:rFonts w:ascii="Calibri" w:hAnsi="Calibri" w:cs="Calibri"/>
          <w:sz w:val="22"/>
          <w:szCs w:val="22"/>
        </w:rPr>
        <w:t xml:space="preserve">vady v záruční době vyskytnou, je </w:t>
      </w:r>
      <w:r w:rsidR="004E4E62">
        <w:rPr>
          <w:rFonts w:ascii="Calibri" w:hAnsi="Calibri" w:cs="Calibri"/>
          <w:sz w:val="22"/>
          <w:szCs w:val="22"/>
        </w:rPr>
        <w:t>Dodavatel</w:t>
      </w:r>
      <w:r w:rsidR="003E7D38" w:rsidRPr="0055391E">
        <w:rPr>
          <w:rFonts w:ascii="Calibri" w:hAnsi="Calibri" w:cs="Calibri"/>
          <w:sz w:val="22"/>
          <w:szCs w:val="22"/>
        </w:rPr>
        <w:t xml:space="preserve"> </w:t>
      </w:r>
      <w:r w:rsidRPr="0055391E">
        <w:rPr>
          <w:rFonts w:ascii="Calibri" w:hAnsi="Calibri" w:cs="Calibri"/>
          <w:sz w:val="22"/>
          <w:szCs w:val="22"/>
        </w:rPr>
        <w:t xml:space="preserve">povinen vady odstranit opravou, dodáním náhradního </w:t>
      </w:r>
      <w:r w:rsidR="003E7D38" w:rsidRPr="0055391E">
        <w:rPr>
          <w:rFonts w:ascii="Calibri" w:hAnsi="Calibri" w:cs="Calibri"/>
          <w:sz w:val="22"/>
          <w:szCs w:val="22"/>
        </w:rPr>
        <w:t>Plnění</w:t>
      </w:r>
      <w:r w:rsidRPr="0055391E">
        <w:rPr>
          <w:rFonts w:ascii="Calibri" w:hAnsi="Calibri" w:cs="Calibri"/>
          <w:sz w:val="22"/>
          <w:szCs w:val="22"/>
        </w:rPr>
        <w:t xml:space="preserve">, či pokud </w:t>
      </w:r>
      <w:r w:rsidR="00B12806" w:rsidRPr="0055391E">
        <w:rPr>
          <w:rFonts w:ascii="Calibri" w:hAnsi="Calibri" w:cs="Calibri"/>
          <w:sz w:val="22"/>
          <w:szCs w:val="22"/>
        </w:rPr>
        <w:t>Objednatel</w:t>
      </w:r>
      <w:r w:rsidRPr="0055391E">
        <w:rPr>
          <w:rFonts w:ascii="Calibri" w:hAnsi="Calibri" w:cs="Calibri"/>
          <w:sz w:val="22"/>
          <w:szCs w:val="22"/>
        </w:rPr>
        <w:t xml:space="preserve"> takový požadavek uvede v oznámení vad, přiměřenou slevou z</w:t>
      </w:r>
      <w:r w:rsidR="003E7D38" w:rsidRPr="0055391E">
        <w:rPr>
          <w:rFonts w:ascii="Calibri" w:hAnsi="Calibri" w:cs="Calibri"/>
          <w:sz w:val="22"/>
          <w:szCs w:val="22"/>
        </w:rPr>
        <w:t> </w:t>
      </w:r>
      <w:r w:rsidRPr="0055391E">
        <w:rPr>
          <w:rFonts w:ascii="Calibri" w:hAnsi="Calibri" w:cs="Calibri"/>
          <w:sz w:val="22"/>
          <w:szCs w:val="22"/>
        </w:rPr>
        <w:t>ceny</w:t>
      </w:r>
      <w:r w:rsidR="003E7D38" w:rsidRPr="0055391E">
        <w:rPr>
          <w:rFonts w:ascii="Calibri" w:hAnsi="Calibri" w:cs="Calibri"/>
          <w:sz w:val="22"/>
          <w:szCs w:val="22"/>
        </w:rPr>
        <w:t xml:space="preserve"> Plnění</w:t>
      </w:r>
      <w:r w:rsidRPr="0055391E">
        <w:rPr>
          <w:rFonts w:ascii="Calibri" w:hAnsi="Calibri" w:cs="Calibri"/>
          <w:sz w:val="22"/>
          <w:szCs w:val="22"/>
        </w:rPr>
        <w:t>.</w:t>
      </w:r>
    </w:p>
    <w:p w14:paraId="397AC861" w14:textId="77777777" w:rsidR="00992D93" w:rsidRPr="0055391E" w:rsidRDefault="00E702F8" w:rsidP="00E702F8">
      <w:pPr>
        <w:pStyle w:val="RLTextlnkuslovan"/>
        <w:rPr>
          <w:rFonts w:ascii="Calibri" w:hAnsi="Calibri" w:cs="Calibri"/>
          <w:sz w:val="22"/>
          <w:szCs w:val="22"/>
          <w:lang w:eastAsia="en-US"/>
        </w:rPr>
      </w:pPr>
      <w:bookmarkStart w:id="78" w:name="_Ref357438136"/>
      <w:r w:rsidRPr="0055391E">
        <w:rPr>
          <w:rFonts w:ascii="Calibri" w:hAnsi="Calibri" w:cs="Calibri"/>
          <w:sz w:val="22"/>
          <w:szCs w:val="22"/>
          <w:lang w:eastAsia="en-US"/>
        </w:rPr>
        <w:t xml:space="preserve">Nároky z vad </w:t>
      </w:r>
      <w:r w:rsidR="003E7D38" w:rsidRPr="0055391E">
        <w:rPr>
          <w:rFonts w:ascii="Calibri" w:hAnsi="Calibri" w:cs="Calibri"/>
          <w:sz w:val="22"/>
          <w:szCs w:val="22"/>
          <w:lang w:eastAsia="en-US"/>
        </w:rPr>
        <w:t xml:space="preserve">Plnění </w:t>
      </w:r>
      <w:r w:rsidRPr="0055391E">
        <w:rPr>
          <w:rFonts w:ascii="Calibri" w:hAnsi="Calibri" w:cs="Calibri"/>
          <w:sz w:val="22"/>
          <w:szCs w:val="22"/>
          <w:lang w:eastAsia="en-US"/>
        </w:rPr>
        <w:t xml:space="preserve">se nedotýkají nároku Objednatele na náhradu </w:t>
      </w:r>
      <w:r w:rsidR="003E7D38" w:rsidRPr="0055391E">
        <w:rPr>
          <w:rFonts w:ascii="Calibri" w:hAnsi="Calibri" w:cs="Calibri"/>
          <w:sz w:val="22"/>
          <w:szCs w:val="22"/>
          <w:lang w:eastAsia="en-US"/>
        </w:rPr>
        <w:t xml:space="preserve">újmy </w:t>
      </w:r>
      <w:r w:rsidRPr="0055391E">
        <w:rPr>
          <w:rFonts w:ascii="Calibri" w:hAnsi="Calibri" w:cs="Calibri"/>
          <w:sz w:val="22"/>
          <w:szCs w:val="22"/>
          <w:lang w:eastAsia="en-US"/>
        </w:rPr>
        <w:t>nebo na</w:t>
      </w:r>
      <w:r w:rsidR="00690CB6">
        <w:rPr>
          <w:rFonts w:ascii="Calibri" w:hAnsi="Calibri" w:cs="Calibri"/>
          <w:sz w:val="22"/>
          <w:szCs w:val="22"/>
          <w:lang w:eastAsia="en-US"/>
        </w:rPr>
        <w:t> </w:t>
      </w:r>
      <w:r w:rsidRPr="0055391E">
        <w:rPr>
          <w:rFonts w:ascii="Calibri" w:hAnsi="Calibri" w:cs="Calibri"/>
          <w:sz w:val="22"/>
          <w:szCs w:val="22"/>
          <w:lang w:eastAsia="en-US"/>
        </w:rPr>
        <w:t>smluvní pokutu.</w:t>
      </w:r>
      <w:bookmarkEnd w:id="78"/>
    </w:p>
    <w:p w14:paraId="366609F4" w14:textId="77777777" w:rsidR="007F7AA3" w:rsidRPr="0055391E" w:rsidRDefault="007F7AA3" w:rsidP="007F7AA3">
      <w:pPr>
        <w:pStyle w:val="RLlneksmlouvy"/>
        <w:rPr>
          <w:rFonts w:ascii="Calibri" w:hAnsi="Calibri" w:cs="Calibri"/>
          <w:sz w:val="22"/>
          <w:szCs w:val="22"/>
        </w:rPr>
      </w:pPr>
      <w:r w:rsidRPr="0055391E">
        <w:rPr>
          <w:rFonts w:ascii="Calibri" w:hAnsi="Calibri" w:cs="Calibri"/>
          <w:sz w:val="22"/>
          <w:szCs w:val="22"/>
        </w:rPr>
        <w:lastRenderedPageBreak/>
        <w:t>VLASTNICKÉ PRÁVO A UŽÍVACÍ PRÁVA</w:t>
      </w:r>
      <w:bookmarkEnd w:id="76"/>
    </w:p>
    <w:p w14:paraId="0398B1E2" w14:textId="77777777" w:rsidR="007F7AA3" w:rsidRPr="0055391E" w:rsidRDefault="007F7AA3" w:rsidP="007F7AA3">
      <w:pPr>
        <w:pStyle w:val="RLTextlnkuslovan"/>
        <w:numPr>
          <w:ilvl w:val="0"/>
          <w:numId w:val="0"/>
        </w:numPr>
        <w:tabs>
          <w:tab w:val="left" w:pos="708"/>
        </w:tabs>
        <w:ind w:left="1474" w:hanging="737"/>
        <w:rPr>
          <w:rFonts w:ascii="Calibri" w:hAnsi="Calibri" w:cs="Calibri"/>
          <w:b/>
          <w:i/>
          <w:sz w:val="22"/>
          <w:szCs w:val="22"/>
        </w:rPr>
      </w:pPr>
      <w:bookmarkStart w:id="79" w:name="_Ref311708606"/>
      <w:bookmarkStart w:id="80" w:name="_Ref224700536"/>
      <w:bookmarkStart w:id="81" w:name="_Ref207105750"/>
      <w:bookmarkStart w:id="82" w:name="_Ref224699397"/>
      <w:r w:rsidRPr="0055391E">
        <w:rPr>
          <w:rFonts w:ascii="Calibri" w:hAnsi="Calibri" w:cs="Calibri"/>
          <w:b/>
          <w:i/>
          <w:sz w:val="22"/>
          <w:szCs w:val="22"/>
        </w:rPr>
        <w:t>Vlastnické právo</w:t>
      </w:r>
    </w:p>
    <w:p w14:paraId="13ECCF38" w14:textId="77777777" w:rsidR="007F7AA3" w:rsidRPr="0055391E" w:rsidRDefault="007F7AA3" w:rsidP="007F7AA3">
      <w:pPr>
        <w:pStyle w:val="RLTextlnkuslovan"/>
        <w:rPr>
          <w:rFonts w:ascii="Calibri" w:hAnsi="Calibri" w:cs="Calibri"/>
          <w:sz w:val="22"/>
          <w:szCs w:val="22"/>
        </w:rPr>
      </w:pPr>
      <w:r w:rsidRPr="0055391E">
        <w:rPr>
          <w:rFonts w:ascii="Calibri" w:hAnsi="Calibri" w:cs="Calibri"/>
          <w:sz w:val="22"/>
          <w:szCs w:val="22"/>
        </w:rPr>
        <w:t xml:space="preserve">V případě, že součástí </w:t>
      </w:r>
      <w:r w:rsidR="00EA087A" w:rsidRPr="0055391E">
        <w:rPr>
          <w:rFonts w:ascii="Calibri" w:hAnsi="Calibri" w:cs="Calibri"/>
          <w:sz w:val="22"/>
          <w:szCs w:val="22"/>
        </w:rPr>
        <w:t>P</w:t>
      </w:r>
      <w:r w:rsidRPr="0055391E">
        <w:rPr>
          <w:rFonts w:ascii="Calibri" w:hAnsi="Calibri" w:cs="Calibri"/>
          <w:sz w:val="22"/>
          <w:szCs w:val="22"/>
        </w:rPr>
        <w:t xml:space="preserve">lnění </w:t>
      </w:r>
      <w:r w:rsidR="004E4E62">
        <w:rPr>
          <w:rFonts w:ascii="Calibri" w:hAnsi="Calibri" w:cs="Calibri"/>
          <w:sz w:val="22"/>
          <w:szCs w:val="22"/>
        </w:rPr>
        <w:t>Dodavatel</w:t>
      </w:r>
      <w:r w:rsidRPr="0055391E">
        <w:rPr>
          <w:rFonts w:ascii="Calibri" w:hAnsi="Calibri" w:cs="Calibri"/>
          <w:sz w:val="22"/>
          <w:szCs w:val="22"/>
        </w:rPr>
        <w:t xml:space="preserve">e podle této </w:t>
      </w:r>
      <w:r w:rsidR="009A0223" w:rsidRPr="0055391E">
        <w:rPr>
          <w:rFonts w:ascii="Calibri" w:hAnsi="Calibri" w:cs="Calibri"/>
          <w:sz w:val="22"/>
          <w:szCs w:val="22"/>
        </w:rPr>
        <w:t>Smlouvy</w:t>
      </w:r>
      <w:r w:rsidRPr="0055391E">
        <w:rPr>
          <w:rFonts w:ascii="Calibri" w:hAnsi="Calibri" w:cs="Calibri"/>
          <w:sz w:val="22"/>
          <w:szCs w:val="22"/>
        </w:rPr>
        <w:t xml:space="preserve"> jsou věci, které se mají stát vlastnictvím Objednatele, nabývá Objednatel vlastnické právo k těmto věcem dnem předání takového plnění Objednateli na základě </w:t>
      </w:r>
      <w:r w:rsidR="003E7D38" w:rsidRPr="0055391E">
        <w:rPr>
          <w:rFonts w:ascii="Calibri" w:hAnsi="Calibri" w:cs="Calibri"/>
          <w:sz w:val="22"/>
          <w:szCs w:val="22"/>
        </w:rPr>
        <w:t xml:space="preserve">akceptačního </w:t>
      </w:r>
      <w:r w:rsidRPr="0055391E">
        <w:rPr>
          <w:rFonts w:ascii="Calibri" w:hAnsi="Calibri" w:cs="Calibri"/>
          <w:sz w:val="22"/>
          <w:szCs w:val="22"/>
        </w:rPr>
        <w:t xml:space="preserve">protokolu podepsaného oprávněnými osobami obou </w:t>
      </w:r>
      <w:r w:rsidR="003E7D38" w:rsidRPr="0055391E">
        <w:rPr>
          <w:rFonts w:ascii="Calibri" w:hAnsi="Calibri" w:cs="Calibri"/>
          <w:sz w:val="22"/>
          <w:szCs w:val="22"/>
        </w:rPr>
        <w:t xml:space="preserve">Smluvních </w:t>
      </w:r>
      <w:r w:rsidRPr="0055391E">
        <w:rPr>
          <w:rFonts w:ascii="Calibri" w:hAnsi="Calibri" w:cs="Calibri"/>
          <w:sz w:val="22"/>
          <w:szCs w:val="22"/>
        </w:rPr>
        <w:t>stran. Nebezpečí škody na</w:t>
      </w:r>
      <w:r w:rsidR="00163A44">
        <w:rPr>
          <w:rFonts w:ascii="Calibri" w:hAnsi="Calibri" w:cs="Calibri"/>
          <w:sz w:val="22"/>
          <w:szCs w:val="22"/>
        </w:rPr>
        <w:t> </w:t>
      </w:r>
      <w:r w:rsidRPr="0055391E">
        <w:rPr>
          <w:rFonts w:ascii="Calibri" w:hAnsi="Calibri" w:cs="Calibri"/>
          <w:sz w:val="22"/>
          <w:szCs w:val="22"/>
        </w:rPr>
        <w:t xml:space="preserve">předaných věcech přechází na Objednatele okamžikem jejich faktického předání do dispozice Objednatele, pokud o takovém předání byl sepsán písemný záznam podepsaný oprávněnými osobami </w:t>
      </w:r>
      <w:r w:rsidR="003E7D38" w:rsidRPr="0055391E">
        <w:rPr>
          <w:rFonts w:ascii="Calibri" w:hAnsi="Calibri" w:cs="Calibri"/>
          <w:sz w:val="22"/>
          <w:szCs w:val="22"/>
        </w:rPr>
        <w:t xml:space="preserve">Smluvních </w:t>
      </w:r>
      <w:r w:rsidRPr="0055391E">
        <w:rPr>
          <w:rFonts w:ascii="Calibri" w:hAnsi="Calibri" w:cs="Calibri"/>
          <w:sz w:val="22"/>
          <w:szCs w:val="22"/>
        </w:rPr>
        <w:t>stran.</w:t>
      </w:r>
      <w:bookmarkEnd w:id="79"/>
    </w:p>
    <w:p w14:paraId="7ED65FF2" w14:textId="77777777" w:rsidR="00887E07" w:rsidRPr="0055391E" w:rsidRDefault="00887E07" w:rsidP="007F7AA3">
      <w:pPr>
        <w:pStyle w:val="RLTextlnkuslovan"/>
        <w:rPr>
          <w:rFonts w:ascii="Calibri" w:hAnsi="Calibri" w:cs="Calibri"/>
          <w:sz w:val="22"/>
          <w:szCs w:val="22"/>
        </w:rPr>
      </w:pPr>
      <w:r w:rsidRPr="0055391E">
        <w:rPr>
          <w:rFonts w:ascii="Calibri" w:hAnsi="Calibri" w:cs="Calibri"/>
          <w:sz w:val="22"/>
          <w:szCs w:val="22"/>
        </w:rPr>
        <w:t xml:space="preserve">Do okamžiku nabytí vlastnického práva uděluje </w:t>
      </w:r>
      <w:r w:rsidR="004E4E62">
        <w:rPr>
          <w:rFonts w:ascii="Calibri" w:hAnsi="Calibri" w:cs="Calibri"/>
          <w:sz w:val="22"/>
          <w:szCs w:val="22"/>
        </w:rPr>
        <w:t>Dodavatel</w:t>
      </w:r>
      <w:r w:rsidRPr="0055391E">
        <w:rPr>
          <w:rFonts w:ascii="Calibri" w:hAnsi="Calibri" w:cs="Calibri"/>
          <w:sz w:val="22"/>
          <w:szCs w:val="22"/>
        </w:rPr>
        <w:t xml:space="preserve"> Objednateli právo dodané zboží užívat v rozsahu a způsobem, jenž vyplývá z účelu této </w:t>
      </w:r>
      <w:r w:rsidR="009A0223" w:rsidRPr="0055391E">
        <w:rPr>
          <w:rFonts w:ascii="Calibri" w:hAnsi="Calibri" w:cs="Calibri"/>
          <w:sz w:val="22"/>
          <w:szCs w:val="22"/>
        </w:rPr>
        <w:t>Smlouvy</w:t>
      </w:r>
      <w:r w:rsidRPr="0055391E">
        <w:rPr>
          <w:rFonts w:ascii="Calibri" w:hAnsi="Calibri" w:cs="Calibri"/>
          <w:sz w:val="22"/>
          <w:szCs w:val="22"/>
        </w:rPr>
        <w:t xml:space="preserve">, a to bez vzniku jakýchkoliv dodatečných finančních nároků nad rámec ceny sjednané v této </w:t>
      </w:r>
      <w:r w:rsidR="009A0223" w:rsidRPr="0055391E">
        <w:rPr>
          <w:rFonts w:ascii="Calibri" w:hAnsi="Calibri" w:cs="Calibri"/>
          <w:sz w:val="22"/>
          <w:szCs w:val="22"/>
        </w:rPr>
        <w:t>Smlouvě</w:t>
      </w:r>
      <w:r w:rsidRPr="0055391E">
        <w:rPr>
          <w:rFonts w:ascii="Calibri" w:hAnsi="Calibri" w:cs="Calibri"/>
          <w:sz w:val="22"/>
          <w:szCs w:val="22"/>
        </w:rPr>
        <w:t xml:space="preserve">. Užití zboží nezpůsobuje fikci převzetí zboží ani podpisu </w:t>
      </w:r>
      <w:r w:rsidR="003E7D38" w:rsidRPr="0055391E">
        <w:rPr>
          <w:rFonts w:ascii="Calibri" w:hAnsi="Calibri" w:cs="Calibri"/>
          <w:sz w:val="22"/>
          <w:szCs w:val="22"/>
        </w:rPr>
        <w:t>akceptace</w:t>
      </w:r>
      <w:r w:rsidRPr="0055391E">
        <w:rPr>
          <w:rFonts w:ascii="Calibri" w:hAnsi="Calibri" w:cs="Calibri"/>
          <w:sz w:val="22"/>
          <w:szCs w:val="22"/>
        </w:rPr>
        <w:t>.</w:t>
      </w:r>
    </w:p>
    <w:p w14:paraId="012BC77F" w14:textId="77777777" w:rsidR="007F7AA3" w:rsidRPr="0055391E" w:rsidRDefault="007F7AA3" w:rsidP="007F7AA3">
      <w:pPr>
        <w:pStyle w:val="RLTextlnkuslovan"/>
        <w:numPr>
          <w:ilvl w:val="0"/>
          <w:numId w:val="0"/>
        </w:numPr>
        <w:tabs>
          <w:tab w:val="left" w:pos="708"/>
        </w:tabs>
        <w:ind w:left="1474" w:hanging="737"/>
        <w:rPr>
          <w:rFonts w:ascii="Calibri" w:hAnsi="Calibri" w:cs="Calibri"/>
          <w:b/>
          <w:i/>
          <w:sz w:val="22"/>
          <w:szCs w:val="22"/>
        </w:rPr>
      </w:pPr>
      <w:r w:rsidRPr="0055391E">
        <w:rPr>
          <w:rFonts w:ascii="Calibri" w:hAnsi="Calibri" w:cs="Calibri"/>
          <w:b/>
          <w:i/>
          <w:sz w:val="22"/>
          <w:szCs w:val="22"/>
        </w:rPr>
        <w:t>Základní rozsah licence</w:t>
      </w:r>
    </w:p>
    <w:p w14:paraId="0790FAED" w14:textId="77777777" w:rsidR="007F7AA3" w:rsidRPr="0055391E" w:rsidRDefault="007F7AA3" w:rsidP="007F7AA3">
      <w:pPr>
        <w:pStyle w:val="RLTextlnkuslovan"/>
        <w:rPr>
          <w:rFonts w:ascii="Calibri" w:hAnsi="Calibri" w:cs="Calibri"/>
          <w:sz w:val="22"/>
          <w:szCs w:val="22"/>
        </w:rPr>
      </w:pPr>
      <w:bookmarkStart w:id="83" w:name="_Ref422241176"/>
      <w:bookmarkStart w:id="84" w:name="_Ref395773295"/>
      <w:r w:rsidRPr="0055391E">
        <w:rPr>
          <w:rFonts w:ascii="Calibri" w:hAnsi="Calibri" w:cs="Calibri"/>
          <w:sz w:val="22"/>
          <w:szCs w:val="22"/>
        </w:rPr>
        <w:t xml:space="preserve">Vzhledem k tomu, že součástí </w:t>
      </w:r>
      <w:r w:rsidR="000D3203" w:rsidRPr="0055391E">
        <w:rPr>
          <w:rFonts w:ascii="Calibri" w:hAnsi="Calibri" w:cs="Calibri"/>
          <w:sz w:val="22"/>
          <w:szCs w:val="22"/>
        </w:rPr>
        <w:t>Plnění</w:t>
      </w:r>
      <w:r w:rsidRPr="0055391E">
        <w:rPr>
          <w:rFonts w:ascii="Calibri" w:hAnsi="Calibri" w:cs="Calibri"/>
          <w:sz w:val="22"/>
          <w:szCs w:val="22"/>
        </w:rPr>
        <w:t xml:space="preserve"> dle této </w:t>
      </w:r>
      <w:r w:rsidR="009A0223" w:rsidRPr="0055391E">
        <w:rPr>
          <w:rFonts w:ascii="Calibri" w:hAnsi="Calibri" w:cs="Calibri"/>
          <w:sz w:val="22"/>
          <w:szCs w:val="22"/>
        </w:rPr>
        <w:t>Smlouvy</w:t>
      </w:r>
      <w:r w:rsidRPr="0055391E">
        <w:rPr>
          <w:rFonts w:ascii="Calibri" w:hAnsi="Calibri" w:cs="Calibri"/>
          <w:sz w:val="22"/>
          <w:szCs w:val="22"/>
        </w:rPr>
        <w:t xml:space="preserve"> je i plnění, které ve smyslu zákona č. 121/2000 Sb., o právu autorském, o právech souvisejících s</w:t>
      </w:r>
      <w:r w:rsidR="001C45A8" w:rsidRPr="0055391E">
        <w:rPr>
          <w:rFonts w:ascii="Calibri" w:hAnsi="Calibri" w:cs="Calibri"/>
          <w:sz w:val="22"/>
          <w:szCs w:val="22"/>
        </w:rPr>
        <w:t> </w:t>
      </w:r>
      <w:r w:rsidRPr="0055391E">
        <w:rPr>
          <w:rFonts w:ascii="Calibri" w:hAnsi="Calibri" w:cs="Calibri"/>
          <w:sz w:val="22"/>
          <w:szCs w:val="22"/>
        </w:rPr>
        <w:t>právem autorským a o změně některých zákonů (autorský zákon), ve znění pozdějších předpisů (dále jen „</w:t>
      </w:r>
      <w:r w:rsidRPr="0055391E">
        <w:rPr>
          <w:rStyle w:val="RLProhlensmluvnchstranChar"/>
          <w:rFonts w:ascii="Calibri" w:hAnsi="Calibri" w:cs="Calibri"/>
          <w:sz w:val="22"/>
          <w:szCs w:val="22"/>
        </w:rPr>
        <w:t>autorský zákon</w:t>
      </w:r>
      <w:r w:rsidRPr="0055391E">
        <w:rPr>
          <w:rFonts w:ascii="Calibri" w:hAnsi="Calibri" w:cs="Calibri"/>
          <w:sz w:val="22"/>
          <w:szCs w:val="22"/>
        </w:rPr>
        <w:t>“), může naplňovat znaky autorského díla či být považováno za autorské dílo ve smyslu autorského zákona (dále společně jen „</w:t>
      </w:r>
      <w:r w:rsidRPr="0055391E">
        <w:rPr>
          <w:rFonts w:ascii="Calibri" w:hAnsi="Calibri" w:cs="Calibri"/>
          <w:b/>
          <w:sz w:val="22"/>
          <w:szCs w:val="22"/>
        </w:rPr>
        <w:t>autorská díla</w:t>
      </w:r>
      <w:r w:rsidRPr="0055391E">
        <w:rPr>
          <w:rFonts w:ascii="Calibri" w:hAnsi="Calibri" w:cs="Calibri"/>
          <w:sz w:val="22"/>
          <w:szCs w:val="22"/>
        </w:rPr>
        <w:t>“), je k tomuto plnění poskytována, postupována či zprostředkovávána (dále také společně jen „</w:t>
      </w:r>
      <w:r w:rsidRPr="0055391E">
        <w:rPr>
          <w:rFonts w:ascii="Calibri" w:hAnsi="Calibri" w:cs="Calibri"/>
          <w:b/>
          <w:sz w:val="22"/>
          <w:szCs w:val="22"/>
        </w:rPr>
        <w:t>poskytování</w:t>
      </w:r>
      <w:r w:rsidRPr="0055391E">
        <w:rPr>
          <w:rFonts w:ascii="Calibri" w:hAnsi="Calibri" w:cs="Calibri"/>
          <w:sz w:val="22"/>
          <w:szCs w:val="22"/>
        </w:rPr>
        <w:t>“) licence či podlicence (dále společně jen „</w:t>
      </w:r>
      <w:r w:rsidRPr="0055391E">
        <w:rPr>
          <w:rFonts w:ascii="Calibri" w:hAnsi="Calibri" w:cs="Calibri"/>
          <w:b/>
          <w:sz w:val="22"/>
          <w:szCs w:val="22"/>
        </w:rPr>
        <w:t>licence</w:t>
      </w:r>
      <w:r w:rsidRPr="0055391E">
        <w:rPr>
          <w:rFonts w:ascii="Calibri" w:hAnsi="Calibri" w:cs="Calibri"/>
          <w:sz w:val="22"/>
          <w:szCs w:val="22"/>
        </w:rPr>
        <w:t xml:space="preserve">“) za podmínek sjednaných dále v tomto článku </w:t>
      </w:r>
      <w:r w:rsidR="009A0223" w:rsidRPr="0055391E">
        <w:rPr>
          <w:rFonts w:ascii="Calibri" w:hAnsi="Calibri" w:cs="Calibri"/>
          <w:sz w:val="22"/>
          <w:szCs w:val="22"/>
        </w:rPr>
        <w:t>Smlouvy</w:t>
      </w:r>
      <w:r w:rsidRPr="0055391E">
        <w:rPr>
          <w:rFonts w:ascii="Calibri" w:hAnsi="Calibri" w:cs="Calibri"/>
          <w:sz w:val="22"/>
          <w:szCs w:val="22"/>
        </w:rPr>
        <w:t>.</w:t>
      </w:r>
      <w:bookmarkEnd w:id="83"/>
      <w:bookmarkEnd w:id="84"/>
    </w:p>
    <w:p w14:paraId="5FF71AE2" w14:textId="32E4FF67" w:rsidR="007F7AA3" w:rsidRPr="0055391E" w:rsidRDefault="007F7AA3" w:rsidP="007F7AA3">
      <w:pPr>
        <w:pStyle w:val="RLTextlnkuslovan"/>
        <w:numPr>
          <w:ilvl w:val="2"/>
          <w:numId w:val="1"/>
        </w:numPr>
        <w:rPr>
          <w:rFonts w:ascii="Calibri" w:hAnsi="Calibri" w:cs="Calibri"/>
          <w:sz w:val="22"/>
          <w:szCs w:val="22"/>
        </w:rPr>
      </w:pPr>
      <w:bookmarkStart w:id="85" w:name="_Ref207365701"/>
      <w:bookmarkStart w:id="86" w:name="_Ref212301466"/>
      <w:bookmarkStart w:id="87" w:name="_Ref313634542"/>
      <w:bookmarkEnd w:id="80"/>
      <w:bookmarkEnd w:id="81"/>
      <w:r w:rsidRPr="0055391E">
        <w:rPr>
          <w:rFonts w:ascii="Calibri" w:hAnsi="Calibri" w:cs="Calibri"/>
          <w:sz w:val="22"/>
          <w:szCs w:val="22"/>
        </w:rPr>
        <w:t>Objednatel je oprávněn od okamžiku účinnosti poskytnutí licence k</w:t>
      </w:r>
      <w:r w:rsidR="007C2518" w:rsidRPr="0055391E">
        <w:rPr>
          <w:rFonts w:ascii="Calibri" w:hAnsi="Calibri" w:cs="Calibri"/>
          <w:sz w:val="22"/>
          <w:szCs w:val="22"/>
        </w:rPr>
        <w:t> </w:t>
      </w:r>
      <w:r w:rsidRPr="0055391E">
        <w:rPr>
          <w:rFonts w:ascii="Calibri" w:hAnsi="Calibri" w:cs="Calibri"/>
          <w:sz w:val="22"/>
          <w:szCs w:val="22"/>
        </w:rPr>
        <w:t xml:space="preserve">autorskému dílu dle </w:t>
      </w:r>
      <w:r w:rsidR="00A27BB8">
        <w:rPr>
          <w:rFonts w:ascii="Calibri" w:hAnsi="Calibri" w:cs="Calibri"/>
          <w:sz w:val="22"/>
          <w:szCs w:val="22"/>
        </w:rPr>
        <w:t>odst.</w:t>
      </w:r>
      <w:r w:rsidR="00CA4E8D">
        <w:rPr>
          <w:rFonts w:ascii="Calibri" w:hAnsi="Calibri" w:cs="Calibri"/>
          <w:sz w:val="22"/>
          <w:szCs w:val="22"/>
        </w:rPr>
        <w:t xml:space="preserve"> </w:t>
      </w:r>
      <w:r w:rsidR="007C2518" w:rsidRPr="0055391E">
        <w:rPr>
          <w:rFonts w:ascii="Calibri" w:hAnsi="Calibri" w:cs="Calibri"/>
          <w:sz w:val="22"/>
          <w:szCs w:val="22"/>
        </w:rPr>
        <w:fldChar w:fldCharType="begin"/>
      </w:r>
      <w:r w:rsidR="007C2518" w:rsidRPr="0055391E">
        <w:rPr>
          <w:rFonts w:ascii="Calibri" w:hAnsi="Calibri" w:cs="Calibri"/>
          <w:sz w:val="22"/>
          <w:szCs w:val="22"/>
        </w:rPr>
        <w:instrText xml:space="preserve"> REF _Ref7090391 \r \h </w:instrText>
      </w:r>
      <w:r w:rsidR="00994D30" w:rsidRPr="0055391E">
        <w:rPr>
          <w:rFonts w:ascii="Calibri" w:hAnsi="Calibri" w:cs="Calibri"/>
          <w:sz w:val="22"/>
          <w:szCs w:val="22"/>
        </w:rPr>
        <w:instrText xml:space="preserve"> \* MERGEFORMAT </w:instrText>
      </w:r>
      <w:r w:rsidR="007C2518" w:rsidRPr="0055391E">
        <w:rPr>
          <w:rFonts w:ascii="Calibri" w:hAnsi="Calibri" w:cs="Calibri"/>
          <w:sz w:val="22"/>
          <w:szCs w:val="22"/>
        </w:rPr>
      </w:r>
      <w:r w:rsidR="007C2518" w:rsidRPr="0055391E">
        <w:rPr>
          <w:rFonts w:ascii="Calibri" w:hAnsi="Calibri" w:cs="Calibri"/>
          <w:sz w:val="22"/>
          <w:szCs w:val="22"/>
        </w:rPr>
        <w:fldChar w:fldCharType="separate"/>
      </w:r>
      <w:r w:rsidR="002110E4">
        <w:rPr>
          <w:rFonts w:ascii="Calibri" w:hAnsi="Calibri" w:cs="Calibri"/>
          <w:sz w:val="22"/>
          <w:szCs w:val="22"/>
        </w:rPr>
        <w:t>13.3.3</w:t>
      </w:r>
      <w:r w:rsidR="007C2518" w:rsidRPr="0055391E">
        <w:rPr>
          <w:rFonts w:ascii="Calibri" w:hAnsi="Calibri" w:cs="Calibri"/>
          <w:sz w:val="22"/>
          <w:szCs w:val="22"/>
        </w:rPr>
        <w:fldChar w:fldCharType="end"/>
      </w:r>
      <w:r w:rsidRPr="0055391E">
        <w:rPr>
          <w:rFonts w:ascii="Calibri" w:hAnsi="Calibri" w:cs="Calibri"/>
          <w:sz w:val="22"/>
          <w:szCs w:val="22"/>
        </w:rPr>
        <w:t xml:space="preserve"> </w:t>
      </w:r>
      <w:r w:rsidR="009512D2">
        <w:rPr>
          <w:rFonts w:ascii="Calibri" w:hAnsi="Calibri" w:cs="Calibri"/>
          <w:sz w:val="22"/>
          <w:szCs w:val="22"/>
        </w:rPr>
        <w:t xml:space="preserve">Smlouvy </w:t>
      </w:r>
      <w:r w:rsidRPr="0055391E">
        <w:rPr>
          <w:rFonts w:ascii="Calibri" w:hAnsi="Calibri" w:cs="Calibri"/>
          <w:sz w:val="22"/>
          <w:szCs w:val="22"/>
        </w:rPr>
        <w:t>užívat toto autorské dílo k jakémukoliv účelu a</w:t>
      </w:r>
      <w:r w:rsidR="007C2518" w:rsidRPr="0055391E">
        <w:rPr>
          <w:rFonts w:ascii="Calibri" w:hAnsi="Calibri" w:cs="Calibri"/>
          <w:sz w:val="22"/>
          <w:szCs w:val="22"/>
        </w:rPr>
        <w:t> </w:t>
      </w:r>
      <w:r w:rsidRPr="0055391E">
        <w:rPr>
          <w:rFonts w:ascii="Calibri" w:hAnsi="Calibri" w:cs="Calibri"/>
          <w:sz w:val="22"/>
          <w:szCs w:val="22"/>
        </w:rPr>
        <w:t>v rozsahu, v jakém uzná za nezbytné, vhodné či přiměřené. Pro</w:t>
      </w:r>
      <w:r w:rsidR="007C2518" w:rsidRPr="0055391E">
        <w:rPr>
          <w:rFonts w:ascii="Calibri" w:hAnsi="Calibri" w:cs="Calibri"/>
          <w:sz w:val="22"/>
          <w:szCs w:val="22"/>
        </w:rPr>
        <w:t> </w:t>
      </w:r>
      <w:r w:rsidRPr="0055391E">
        <w:rPr>
          <w:rFonts w:ascii="Calibri" w:hAnsi="Calibri" w:cs="Calibri"/>
          <w:sz w:val="22"/>
          <w:szCs w:val="22"/>
        </w:rPr>
        <w:t xml:space="preserve">vyloučení pochybností to znamená, že Objednatel je oprávněn užívat autorské dílo v neomezeném množstevním a územním rozsahu, a to všemi v úvahu přicházejícími způsoby a s časovým </w:t>
      </w:r>
      <w:bookmarkStart w:id="88" w:name="_Ref207104459"/>
      <w:r w:rsidRPr="0055391E">
        <w:rPr>
          <w:rFonts w:ascii="Calibri" w:hAnsi="Calibri" w:cs="Calibri"/>
          <w:sz w:val="22"/>
          <w:szCs w:val="22"/>
        </w:rPr>
        <w:t>rozsahem omezeným pouze dobou trvání majetkových autorských práv k </w:t>
      </w:r>
      <w:bookmarkEnd w:id="88"/>
      <w:r w:rsidRPr="0055391E">
        <w:rPr>
          <w:rFonts w:ascii="Calibri" w:hAnsi="Calibri" w:cs="Calibri"/>
          <w:sz w:val="22"/>
          <w:szCs w:val="22"/>
        </w:rPr>
        <w:t>takovémuto autorskému dílu.</w:t>
      </w:r>
      <w:bookmarkEnd w:id="85"/>
      <w:r w:rsidRPr="0055391E">
        <w:rPr>
          <w:rFonts w:ascii="Calibri" w:hAnsi="Calibri" w:cs="Calibri"/>
          <w:sz w:val="22"/>
          <w:szCs w:val="22"/>
        </w:rPr>
        <w:t xml:space="preserve"> </w:t>
      </w:r>
      <w:bookmarkStart w:id="89" w:name="_Ref207106762"/>
    </w:p>
    <w:bookmarkEnd w:id="86"/>
    <w:bookmarkEnd w:id="89"/>
    <w:p w14:paraId="25CF2BB4" w14:textId="77777777" w:rsidR="007F7AA3" w:rsidRPr="0055391E" w:rsidRDefault="007F7AA3" w:rsidP="007F7AA3">
      <w:pPr>
        <w:pStyle w:val="RLTextlnkuslovan"/>
        <w:numPr>
          <w:ilvl w:val="2"/>
          <w:numId w:val="1"/>
        </w:numPr>
        <w:rPr>
          <w:rFonts w:ascii="Calibri" w:hAnsi="Calibri" w:cs="Calibri"/>
          <w:sz w:val="22"/>
          <w:szCs w:val="22"/>
        </w:rPr>
      </w:pPr>
      <w:r w:rsidRPr="0055391E">
        <w:rPr>
          <w:rFonts w:ascii="Calibri" w:hAnsi="Calibri" w:cs="Calibri"/>
          <w:sz w:val="22"/>
          <w:szCs w:val="22"/>
        </w:rPr>
        <w:t>Licence k autorskému dílu je poskytována jako nevýhradní. Objednatel není povinen licenci využít.</w:t>
      </w:r>
      <w:bookmarkEnd w:id="87"/>
    </w:p>
    <w:p w14:paraId="17CC6139" w14:textId="77777777" w:rsidR="007F7AA3" w:rsidRPr="0055391E" w:rsidRDefault="00AF651E" w:rsidP="007C2518">
      <w:pPr>
        <w:pStyle w:val="Odstavecseseznamem"/>
        <w:numPr>
          <w:ilvl w:val="2"/>
          <w:numId w:val="1"/>
        </w:numPr>
        <w:jc w:val="both"/>
        <w:rPr>
          <w:rFonts w:ascii="Calibri" w:hAnsi="Calibri" w:cs="Calibri"/>
          <w:sz w:val="22"/>
          <w:szCs w:val="22"/>
        </w:rPr>
      </w:pPr>
      <w:bookmarkStart w:id="90" w:name="_Ref7090391"/>
      <w:r w:rsidRPr="0055391E">
        <w:rPr>
          <w:rFonts w:ascii="Calibri" w:hAnsi="Calibri" w:cs="Calibri"/>
          <w:sz w:val="22"/>
          <w:szCs w:val="22"/>
        </w:rPr>
        <w:t>Účinnost licence nastává okamžikem akceptace dílčího plnění, které příslušné autorské dílo obsahuje; do té doby je Objednatel oprávněn autorské dílo užít v rozsahu a způsobem nezbytným k provedení akceptace příslušného dílčího plnění.</w:t>
      </w:r>
      <w:bookmarkEnd w:id="90"/>
    </w:p>
    <w:p w14:paraId="16BA9077" w14:textId="77777777" w:rsidR="007F7AA3" w:rsidRPr="009512D2" w:rsidRDefault="007F7AA3" w:rsidP="007F7AA3">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Udělení licence nelze ze strany </w:t>
      </w:r>
      <w:r w:rsidR="004E4E62">
        <w:rPr>
          <w:rFonts w:ascii="Calibri" w:hAnsi="Calibri" w:cs="Calibri"/>
          <w:sz w:val="22"/>
          <w:szCs w:val="22"/>
        </w:rPr>
        <w:t>Dodavatel</w:t>
      </w:r>
      <w:r w:rsidRPr="0055391E">
        <w:rPr>
          <w:rFonts w:ascii="Calibri" w:hAnsi="Calibri" w:cs="Calibri"/>
          <w:sz w:val="22"/>
          <w:szCs w:val="22"/>
        </w:rPr>
        <w:t xml:space="preserve">e </w:t>
      </w:r>
      <w:r w:rsidR="00172B23">
        <w:rPr>
          <w:rFonts w:ascii="Calibri" w:hAnsi="Calibri" w:cs="Calibri"/>
          <w:sz w:val="22"/>
          <w:szCs w:val="22"/>
        </w:rPr>
        <w:t>do dob</w:t>
      </w:r>
      <w:r w:rsidR="002D461F">
        <w:rPr>
          <w:rFonts w:ascii="Calibri" w:hAnsi="Calibri" w:cs="Calibri"/>
          <w:sz w:val="22"/>
          <w:szCs w:val="22"/>
        </w:rPr>
        <w:t>y</w:t>
      </w:r>
      <w:r w:rsidR="00172B23">
        <w:rPr>
          <w:rFonts w:ascii="Calibri" w:hAnsi="Calibri" w:cs="Calibri"/>
          <w:sz w:val="22"/>
          <w:szCs w:val="22"/>
        </w:rPr>
        <w:t xml:space="preserve"> trvání této Smlouvy </w:t>
      </w:r>
      <w:r w:rsidRPr="0055391E">
        <w:rPr>
          <w:rFonts w:ascii="Calibri" w:hAnsi="Calibri" w:cs="Calibri"/>
          <w:sz w:val="22"/>
          <w:szCs w:val="22"/>
        </w:rPr>
        <w:t xml:space="preserve">vypovědět a její účinnost trvá </w:t>
      </w:r>
      <w:r w:rsidR="00172B23">
        <w:rPr>
          <w:rFonts w:ascii="Calibri" w:hAnsi="Calibri" w:cs="Calibri"/>
          <w:sz w:val="22"/>
          <w:szCs w:val="22"/>
        </w:rPr>
        <w:t>minimálně po dobu trvání této Smlouvy</w:t>
      </w:r>
      <w:r w:rsidRPr="009512D2">
        <w:rPr>
          <w:rFonts w:ascii="Calibri" w:hAnsi="Calibri" w:cs="Calibri"/>
          <w:sz w:val="22"/>
          <w:szCs w:val="22"/>
        </w:rPr>
        <w:t xml:space="preserve">, nedohodnou-li se </w:t>
      </w:r>
      <w:r w:rsidR="007C2518" w:rsidRPr="009512D2">
        <w:rPr>
          <w:rFonts w:ascii="Calibri" w:hAnsi="Calibri" w:cs="Calibri"/>
          <w:sz w:val="22"/>
          <w:szCs w:val="22"/>
        </w:rPr>
        <w:t xml:space="preserve">Smluvní </w:t>
      </w:r>
      <w:r w:rsidRPr="009512D2">
        <w:rPr>
          <w:rFonts w:ascii="Calibri" w:hAnsi="Calibri" w:cs="Calibri"/>
          <w:sz w:val="22"/>
          <w:szCs w:val="22"/>
        </w:rPr>
        <w:t>strany výslovně jinak.</w:t>
      </w:r>
    </w:p>
    <w:p w14:paraId="0E44E705" w14:textId="6C2609F6" w:rsidR="007F7AA3" w:rsidRPr="009512D2" w:rsidRDefault="007F7AA3" w:rsidP="007F7AA3">
      <w:pPr>
        <w:pStyle w:val="RLTextlnkuslovan"/>
        <w:numPr>
          <w:ilvl w:val="2"/>
          <w:numId w:val="1"/>
        </w:numPr>
        <w:rPr>
          <w:rFonts w:ascii="Calibri" w:hAnsi="Calibri" w:cs="Calibri"/>
          <w:sz w:val="22"/>
          <w:szCs w:val="22"/>
        </w:rPr>
      </w:pPr>
      <w:r w:rsidRPr="009512D2">
        <w:rPr>
          <w:rFonts w:ascii="Calibri" w:hAnsi="Calibri" w:cs="Calibri"/>
          <w:sz w:val="22"/>
          <w:szCs w:val="22"/>
        </w:rPr>
        <w:t xml:space="preserve">Pro vyloučení veškerých pochybností </w:t>
      </w:r>
      <w:r w:rsidR="007C2518" w:rsidRPr="009512D2">
        <w:rPr>
          <w:rFonts w:ascii="Calibri" w:hAnsi="Calibri" w:cs="Calibri"/>
          <w:sz w:val="22"/>
          <w:szCs w:val="22"/>
        </w:rPr>
        <w:t xml:space="preserve">Smluvní </w:t>
      </w:r>
      <w:r w:rsidRPr="009512D2">
        <w:rPr>
          <w:rFonts w:ascii="Calibri" w:hAnsi="Calibri" w:cs="Calibri"/>
          <w:sz w:val="22"/>
          <w:szCs w:val="22"/>
        </w:rPr>
        <w:t>strany výslovně prohlašují, že</w:t>
      </w:r>
      <w:r w:rsidR="00163A44">
        <w:rPr>
          <w:rFonts w:ascii="Calibri" w:hAnsi="Calibri" w:cs="Calibri"/>
          <w:sz w:val="22"/>
          <w:szCs w:val="22"/>
        </w:rPr>
        <w:t> </w:t>
      </w:r>
      <w:r w:rsidRPr="009512D2">
        <w:rPr>
          <w:rFonts w:ascii="Calibri" w:hAnsi="Calibri" w:cs="Calibri"/>
          <w:sz w:val="22"/>
          <w:szCs w:val="22"/>
        </w:rPr>
        <w:t xml:space="preserve">pokud při poskytování </w:t>
      </w:r>
      <w:r w:rsidR="007C2518" w:rsidRPr="009512D2">
        <w:rPr>
          <w:rFonts w:ascii="Calibri" w:hAnsi="Calibri" w:cs="Calibri"/>
          <w:sz w:val="22"/>
          <w:szCs w:val="22"/>
        </w:rPr>
        <w:t xml:space="preserve">Plnění </w:t>
      </w:r>
      <w:r w:rsidRPr="009512D2">
        <w:rPr>
          <w:rFonts w:ascii="Calibri" w:hAnsi="Calibri" w:cs="Calibri"/>
          <w:sz w:val="22"/>
          <w:szCs w:val="22"/>
        </w:rPr>
        <w:t xml:space="preserve">dle této </w:t>
      </w:r>
      <w:r w:rsidR="009A0223" w:rsidRPr="009512D2">
        <w:rPr>
          <w:rFonts w:ascii="Calibri" w:hAnsi="Calibri" w:cs="Calibri"/>
          <w:sz w:val="22"/>
          <w:szCs w:val="22"/>
        </w:rPr>
        <w:t>Smlouvy</w:t>
      </w:r>
      <w:r w:rsidRPr="009512D2">
        <w:rPr>
          <w:rFonts w:ascii="Calibri" w:hAnsi="Calibri" w:cs="Calibri"/>
          <w:sz w:val="22"/>
          <w:szCs w:val="22"/>
        </w:rPr>
        <w:t xml:space="preserve"> vznikne činností </w:t>
      </w:r>
      <w:r w:rsidR="004E4E62" w:rsidRPr="009512D2">
        <w:rPr>
          <w:rFonts w:ascii="Calibri" w:hAnsi="Calibri" w:cs="Calibri"/>
          <w:sz w:val="22"/>
          <w:szCs w:val="22"/>
        </w:rPr>
        <w:t>Dodavatel</w:t>
      </w:r>
      <w:r w:rsidRPr="009512D2">
        <w:rPr>
          <w:rFonts w:ascii="Calibri" w:hAnsi="Calibri" w:cs="Calibri"/>
          <w:sz w:val="22"/>
          <w:szCs w:val="22"/>
        </w:rPr>
        <w:t>e a Objednatele dílo spoluautorů a</w:t>
      </w:r>
      <w:r w:rsidR="007C2518" w:rsidRPr="009512D2">
        <w:rPr>
          <w:rFonts w:ascii="Calibri" w:hAnsi="Calibri" w:cs="Calibri"/>
          <w:sz w:val="22"/>
          <w:szCs w:val="22"/>
        </w:rPr>
        <w:t> </w:t>
      </w:r>
      <w:r w:rsidRPr="009512D2">
        <w:rPr>
          <w:rFonts w:ascii="Calibri" w:hAnsi="Calibri" w:cs="Calibri"/>
          <w:sz w:val="22"/>
          <w:szCs w:val="22"/>
        </w:rPr>
        <w:t xml:space="preserve">nedohodnou-li se </w:t>
      </w:r>
      <w:r w:rsidR="007C2518" w:rsidRPr="009512D2">
        <w:rPr>
          <w:rFonts w:ascii="Calibri" w:hAnsi="Calibri" w:cs="Calibri"/>
          <w:sz w:val="22"/>
          <w:szCs w:val="22"/>
        </w:rPr>
        <w:t xml:space="preserve">Smluvní </w:t>
      </w:r>
      <w:r w:rsidRPr="009512D2">
        <w:rPr>
          <w:rFonts w:ascii="Calibri" w:hAnsi="Calibri" w:cs="Calibri"/>
          <w:sz w:val="22"/>
          <w:szCs w:val="22"/>
        </w:rPr>
        <w:lastRenderedPageBreak/>
        <w:t xml:space="preserve">strany výslovně jinak, platí, že k okamžiku vzniku takového díla spoluautorů postoupil </w:t>
      </w:r>
      <w:r w:rsidR="004E4E62" w:rsidRPr="009512D2">
        <w:rPr>
          <w:rFonts w:ascii="Calibri" w:hAnsi="Calibri" w:cs="Calibri"/>
          <w:sz w:val="22"/>
          <w:szCs w:val="22"/>
        </w:rPr>
        <w:t>Dodavatel</w:t>
      </w:r>
      <w:r w:rsidRPr="009512D2">
        <w:rPr>
          <w:rFonts w:ascii="Calibri" w:hAnsi="Calibri" w:cs="Calibri"/>
          <w:sz w:val="22"/>
          <w:szCs w:val="22"/>
        </w:rPr>
        <w:t xml:space="preserve"> Objednateli právo vykonávat majetková autorská práva k dílu spoluautorů a udělil Objednateli souhlas k jakékoliv změně nebo jinému zásahu do díla spoluautorů. Cena </w:t>
      </w:r>
      <w:r w:rsidR="007C2518" w:rsidRPr="009512D2">
        <w:rPr>
          <w:rFonts w:ascii="Calibri" w:hAnsi="Calibri" w:cs="Calibri"/>
          <w:sz w:val="22"/>
          <w:szCs w:val="22"/>
        </w:rPr>
        <w:t>za dodání P</w:t>
      </w:r>
      <w:r w:rsidRPr="009512D2">
        <w:rPr>
          <w:rFonts w:ascii="Calibri" w:hAnsi="Calibri" w:cs="Calibri"/>
          <w:sz w:val="22"/>
          <w:szCs w:val="22"/>
        </w:rPr>
        <w:t xml:space="preserve">lnění dle </w:t>
      </w:r>
      <w:r w:rsidR="00A27BB8">
        <w:rPr>
          <w:rFonts w:ascii="Calibri" w:hAnsi="Calibri" w:cs="Calibri"/>
          <w:sz w:val="22"/>
          <w:szCs w:val="22"/>
        </w:rPr>
        <w:t>odst.</w:t>
      </w:r>
      <w:r w:rsidR="00A27BB8" w:rsidRPr="0055391E">
        <w:rPr>
          <w:rFonts w:ascii="Calibri" w:hAnsi="Calibri" w:cs="Calibri"/>
          <w:sz w:val="22"/>
          <w:szCs w:val="22"/>
        </w:rPr>
        <w:t> </w:t>
      </w:r>
      <w:r w:rsidR="00564BBE" w:rsidRPr="009512D2">
        <w:rPr>
          <w:rFonts w:ascii="Calibri" w:hAnsi="Calibri" w:cs="Calibri"/>
          <w:sz w:val="22"/>
          <w:szCs w:val="22"/>
        </w:rPr>
        <w:fldChar w:fldCharType="begin"/>
      </w:r>
      <w:r w:rsidR="00564BBE" w:rsidRPr="009512D2">
        <w:rPr>
          <w:rFonts w:ascii="Calibri" w:hAnsi="Calibri" w:cs="Calibri"/>
          <w:sz w:val="22"/>
          <w:szCs w:val="22"/>
        </w:rPr>
        <w:instrText xml:space="preserve"> REF _Ref457930253 \r \h </w:instrText>
      </w:r>
      <w:r w:rsidR="00F44871" w:rsidRPr="009512D2">
        <w:rPr>
          <w:rFonts w:ascii="Calibri" w:hAnsi="Calibri" w:cs="Calibri"/>
          <w:sz w:val="22"/>
          <w:szCs w:val="22"/>
        </w:rPr>
        <w:instrText xml:space="preserve"> \* MERGEFORMAT </w:instrText>
      </w:r>
      <w:r w:rsidR="00564BBE" w:rsidRPr="009512D2">
        <w:rPr>
          <w:rFonts w:ascii="Calibri" w:hAnsi="Calibri" w:cs="Calibri"/>
          <w:sz w:val="22"/>
          <w:szCs w:val="22"/>
        </w:rPr>
      </w:r>
      <w:r w:rsidR="00564BBE" w:rsidRPr="009512D2">
        <w:rPr>
          <w:rFonts w:ascii="Calibri" w:hAnsi="Calibri" w:cs="Calibri"/>
          <w:sz w:val="22"/>
          <w:szCs w:val="22"/>
        </w:rPr>
        <w:fldChar w:fldCharType="separate"/>
      </w:r>
      <w:r w:rsidR="002110E4">
        <w:rPr>
          <w:rFonts w:ascii="Calibri" w:hAnsi="Calibri" w:cs="Calibri"/>
          <w:sz w:val="22"/>
          <w:szCs w:val="22"/>
        </w:rPr>
        <w:t>10.1</w:t>
      </w:r>
      <w:r w:rsidR="00564BBE" w:rsidRPr="009512D2">
        <w:rPr>
          <w:rFonts w:ascii="Calibri" w:hAnsi="Calibri" w:cs="Calibri"/>
          <w:sz w:val="22"/>
          <w:szCs w:val="22"/>
        </w:rPr>
        <w:fldChar w:fldCharType="end"/>
      </w:r>
      <w:r w:rsidR="009512D2">
        <w:rPr>
          <w:rFonts w:ascii="Calibri" w:hAnsi="Calibri" w:cs="Calibri"/>
          <w:sz w:val="22"/>
          <w:szCs w:val="22"/>
        </w:rPr>
        <w:t xml:space="preserve"> Smlouvy</w:t>
      </w:r>
      <w:r w:rsidR="00564BBE" w:rsidRPr="009512D2">
        <w:rPr>
          <w:rFonts w:ascii="Calibri" w:hAnsi="Calibri" w:cs="Calibri"/>
          <w:sz w:val="22"/>
          <w:szCs w:val="22"/>
        </w:rPr>
        <w:t xml:space="preserve"> </w:t>
      </w:r>
      <w:r w:rsidRPr="009512D2">
        <w:rPr>
          <w:rFonts w:ascii="Calibri" w:hAnsi="Calibri" w:cs="Calibri"/>
          <w:sz w:val="22"/>
          <w:szCs w:val="22"/>
        </w:rPr>
        <w:t>je stanovena se zohledněním tohoto ustanovení a</w:t>
      </w:r>
      <w:r w:rsidR="001C45A8" w:rsidRPr="009512D2">
        <w:rPr>
          <w:rFonts w:ascii="Calibri" w:hAnsi="Calibri" w:cs="Calibri"/>
          <w:sz w:val="22"/>
          <w:szCs w:val="22"/>
        </w:rPr>
        <w:t> </w:t>
      </w:r>
      <w:r w:rsidR="004E4E62" w:rsidRPr="009512D2">
        <w:rPr>
          <w:rFonts w:ascii="Calibri" w:hAnsi="Calibri" w:cs="Calibri"/>
          <w:sz w:val="22"/>
          <w:szCs w:val="22"/>
        </w:rPr>
        <w:t>Dodavatel</w:t>
      </w:r>
      <w:r w:rsidRPr="009512D2">
        <w:rPr>
          <w:rFonts w:ascii="Calibri" w:hAnsi="Calibri" w:cs="Calibri"/>
          <w:sz w:val="22"/>
          <w:szCs w:val="22"/>
        </w:rPr>
        <w:t xml:space="preserve">i nevzniknou v případě vytvoření díla spoluautorů žádné nové nároky na odměnu. </w:t>
      </w:r>
    </w:p>
    <w:p w14:paraId="045F70BA" w14:textId="77777777" w:rsidR="007F7AA3" w:rsidRPr="0055391E" w:rsidRDefault="004E4E62" w:rsidP="007F7AA3">
      <w:pPr>
        <w:pStyle w:val="RLTextlnkuslovan"/>
        <w:numPr>
          <w:ilvl w:val="2"/>
          <w:numId w:val="1"/>
        </w:numPr>
        <w:rPr>
          <w:rFonts w:ascii="Calibri" w:hAnsi="Calibri" w:cs="Calibri"/>
          <w:sz w:val="22"/>
          <w:szCs w:val="22"/>
        </w:rPr>
      </w:pPr>
      <w:bookmarkStart w:id="91" w:name="_Ref395774036"/>
      <w:r w:rsidRPr="009512D2">
        <w:rPr>
          <w:rFonts w:ascii="Calibri" w:hAnsi="Calibri" w:cs="Calibri"/>
          <w:sz w:val="22"/>
          <w:szCs w:val="22"/>
        </w:rPr>
        <w:t>Dodavatel</w:t>
      </w:r>
      <w:r w:rsidR="007F7AA3" w:rsidRPr="009512D2">
        <w:rPr>
          <w:rFonts w:ascii="Calibri" w:hAnsi="Calibri" w:cs="Calibri"/>
          <w:sz w:val="22"/>
          <w:szCs w:val="22"/>
        </w:rPr>
        <w:t xml:space="preserve"> je povinen postupovat tak, aby udělení licence k autorskému</w:t>
      </w:r>
      <w:r w:rsidR="007F7AA3" w:rsidRPr="0055391E">
        <w:rPr>
          <w:rFonts w:ascii="Calibri" w:hAnsi="Calibri" w:cs="Calibri"/>
          <w:sz w:val="22"/>
          <w:szCs w:val="22"/>
        </w:rPr>
        <w:t xml:space="preserve"> dílu dle této </w:t>
      </w:r>
      <w:r w:rsidR="009A0223" w:rsidRPr="0055391E">
        <w:rPr>
          <w:rFonts w:ascii="Calibri" w:hAnsi="Calibri" w:cs="Calibri"/>
          <w:sz w:val="22"/>
          <w:szCs w:val="22"/>
        </w:rPr>
        <w:t>Smlouvy</w:t>
      </w:r>
      <w:r w:rsidR="007F7AA3" w:rsidRPr="0055391E">
        <w:rPr>
          <w:rFonts w:ascii="Calibri" w:hAnsi="Calibri" w:cs="Calibri"/>
          <w:sz w:val="22"/>
          <w:szCs w:val="22"/>
        </w:rPr>
        <w:t xml:space="preserve"> včetně oprávnění udělit podlicenci a</w:t>
      </w:r>
      <w:r w:rsidR="001C45A8" w:rsidRPr="0055391E">
        <w:rPr>
          <w:rFonts w:ascii="Calibri" w:hAnsi="Calibri" w:cs="Calibri"/>
          <w:sz w:val="22"/>
          <w:szCs w:val="22"/>
        </w:rPr>
        <w:t> </w:t>
      </w:r>
      <w:r w:rsidR="007F7AA3" w:rsidRPr="0055391E">
        <w:rPr>
          <w:rFonts w:ascii="Calibri" w:hAnsi="Calibri" w:cs="Calibri"/>
          <w:sz w:val="22"/>
          <w:szCs w:val="22"/>
        </w:rPr>
        <w:t>souvisejících oprávnění zabezpečil, a to bez újmy na právech třetích osob.</w:t>
      </w:r>
      <w:bookmarkEnd w:id="91"/>
      <w:r w:rsidR="007F7AA3" w:rsidRPr="0055391E">
        <w:rPr>
          <w:rFonts w:ascii="Calibri" w:hAnsi="Calibri" w:cs="Calibri"/>
          <w:sz w:val="22"/>
          <w:szCs w:val="22"/>
        </w:rPr>
        <w:t xml:space="preserve"> </w:t>
      </w:r>
    </w:p>
    <w:p w14:paraId="5C74551A" w14:textId="77777777" w:rsidR="007F7AA3" w:rsidRPr="0055391E" w:rsidRDefault="007F7AA3" w:rsidP="007F7AA3">
      <w:pPr>
        <w:pStyle w:val="RLTextlnkuslovan"/>
        <w:numPr>
          <w:ilvl w:val="0"/>
          <w:numId w:val="0"/>
        </w:numPr>
        <w:tabs>
          <w:tab w:val="left" w:pos="708"/>
        </w:tabs>
        <w:ind w:left="1474" w:hanging="737"/>
        <w:rPr>
          <w:rFonts w:ascii="Calibri" w:hAnsi="Calibri" w:cs="Calibri"/>
          <w:b/>
          <w:i/>
          <w:sz w:val="22"/>
          <w:szCs w:val="22"/>
        </w:rPr>
      </w:pPr>
      <w:r w:rsidRPr="0055391E">
        <w:rPr>
          <w:rFonts w:ascii="Calibri" w:hAnsi="Calibri" w:cs="Calibri"/>
          <w:b/>
          <w:i/>
          <w:sz w:val="22"/>
          <w:szCs w:val="22"/>
        </w:rPr>
        <w:t>Možnost užití standardního software</w:t>
      </w:r>
    </w:p>
    <w:p w14:paraId="75F1B5DC" w14:textId="0EEE6D97" w:rsidR="007F7AA3" w:rsidRPr="0055391E" w:rsidRDefault="007F7AA3" w:rsidP="007F7AA3">
      <w:pPr>
        <w:pStyle w:val="RLTextlnkuslovan"/>
        <w:rPr>
          <w:rFonts w:ascii="Calibri" w:hAnsi="Calibri" w:cs="Calibri"/>
          <w:sz w:val="22"/>
          <w:szCs w:val="22"/>
        </w:rPr>
      </w:pPr>
      <w:bookmarkStart w:id="92" w:name="_Ref367583606"/>
      <w:r w:rsidRPr="0055391E">
        <w:rPr>
          <w:rFonts w:ascii="Calibri" w:hAnsi="Calibri" w:cs="Calibri"/>
          <w:sz w:val="22"/>
          <w:szCs w:val="22"/>
        </w:rPr>
        <w:t xml:space="preserve">Součástí plnění může být tzv. proprietární (standardní) software anebo tzv. open source software </w:t>
      </w:r>
      <w:r w:rsidR="004E4E62">
        <w:rPr>
          <w:rFonts w:ascii="Calibri" w:hAnsi="Calibri" w:cs="Calibri"/>
          <w:sz w:val="22"/>
          <w:szCs w:val="22"/>
        </w:rPr>
        <w:t>Dodavatel</w:t>
      </w:r>
      <w:r w:rsidRPr="0055391E">
        <w:rPr>
          <w:rFonts w:ascii="Calibri" w:hAnsi="Calibri" w:cs="Calibri"/>
          <w:sz w:val="22"/>
          <w:szCs w:val="22"/>
        </w:rPr>
        <w:t>e nebo třetích stran (dále společně jen „</w:t>
      </w:r>
      <w:r w:rsidRPr="0055391E">
        <w:rPr>
          <w:rFonts w:ascii="Calibri" w:hAnsi="Calibri" w:cs="Calibri"/>
          <w:b/>
          <w:sz w:val="22"/>
          <w:szCs w:val="22"/>
        </w:rPr>
        <w:t>standardní software</w:t>
      </w:r>
      <w:r w:rsidRPr="0055391E">
        <w:rPr>
          <w:rFonts w:ascii="Calibri" w:hAnsi="Calibri" w:cs="Calibri"/>
          <w:sz w:val="22"/>
          <w:szCs w:val="22"/>
        </w:rPr>
        <w:t xml:space="preserve">“) u kterých </w:t>
      </w:r>
      <w:r w:rsidR="004E4E62">
        <w:rPr>
          <w:rFonts w:ascii="Calibri" w:hAnsi="Calibri" w:cs="Calibri"/>
          <w:sz w:val="22"/>
          <w:szCs w:val="22"/>
        </w:rPr>
        <w:t>Dodavatel</w:t>
      </w:r>
      <w:r w:rsidRPr="0055391E">
        <w:rPr>
          <w:rFonts w:ascii="Calibri" w:hAnsi="Calibri" w:cs="Calibri"/>
          <w:sz w:val="22"/>
          <w:szCs w:val="22"/>
        </w:rPr>
        <w:t xml:space="preserve"> nemůže udělit Objednateli licenci v rozsahu dle </w:t>
      </w:r>
      <w:r w:rsidR="00A27BB8">
        <w:rPr>
          <w:rFonts w:ascii="Calibri" w:hAnsi="Calibri" w:cs="Calibri"/>
          <w:sz w:val="22"/>
          <w:szCs w:val="22"/>
        </w:rPr>
        <w:t>odst.</w:t>
      </w:r>
      <w:r w:rsidR="00A27BB8"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_Ref422241176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13.3</w:t>
      </w:r>
      <w:r w:rsidRPr="0055391E">
        <w:rPr>
          <w:rFonts w:ascii="Calibri" w:hAnsi="Calibri" w:cs="Calibri"/>
          <w:sz w:val="22"/>
          <w:szCs w:val="22"/>
        </w:rPr>
        <w:fldChar w:fldCharType="end"/>
      </w:r>
      <w:r w:rsidRPr="0055391E">
        <w:rPr>
          <w:rFonts w:ascii="Calibri" w:hAnsi="Calibri" w:cs="Calibri"/>
          <w:sz w:val="22"/>
          <w:szCs w:val="22"/>
        </w:rPr>
        <w:t xml:space="preserve"> </w:t>
      </w:r>
      <w:r w:rsidR="009512D2">
        <w:rPr>
          <w:rFonts w:ascii="Calibri" w:hAnsi="Calibri" w:cs="Calibri"/>
          <w:sz w:val="22"/>
          <w:szCs w:val="22"/>
        </w:rPr>
        <w:t xml:space="preserve">Smlouvy </w:t>
      </w:r>
      <w:r w:rsidRPr="0055391E">
        <w:rPr>
          <w:rFonts w:ascii="Calibri" w:hAnsi="Calibri" w:cs="Calibri"/>
          <w:sz w:val="22"/>
          <w:szCs w:val="22"/>
        </w:rPr>
        <w:t xml:space="preserve">nebo to po něm nelze spravedlivě požadovat, pouze při splnění některé z následujících podmínek (pro vyloučení veškerých pochybností </w:t>
      </w:r>
      <w:r w:rsidR="007C2518" w:rsidRPr="0055391E">
        <w:rPr>
          <w:rFonts w:ascii="Calibri" w:hAnsi="Calibri" w:cs="Calibri"/>
          <w:sz w:val="22"/>
          <w:szCs w:val="22"/>
        </w:rPr>
        <w:t xml:space="preserve">Smluvní </w:t>
      </w:r>
      <w:r w:rsidRPr="0055391E">
        <w:rPr>
          <w:rFonts w:ascii="Calibri" w:hAnsi="Calibri" w:cs="Calibri"/>
          <w:sz w:val="22"/>
          <w:szCs w:val="22"/>
        </w:rPr>
        <w:t xml:space="preserve">strany uvádí, že v případě, kdy je vývoj počítačového programu hrazen Objednatelem na základě této </w:t>
      </w:r>
      <w:r w:rsidR="009A0223" w:rsidRPr="0055391E">
        <w:rPr>
          <w:rFonts w:ascii="Calibri" w:hAnsi="Calibri" w:cs="Calibri"/>
          <w:sz w:val="22"/>
          <w:szCs w:val="22"/>
        </w:rPr>
        <w:t>Smlouvy</w:t>
      </w:r>
      <w:r w:rsidRPr="0055391E">
        <w:rPr>
          <w:rFonts w:ascii="Calibri" w:hAnsi="Calibri" w:cs="Calibri"/>
          <w:sz w:val="22"/>
          <w:szCs w:val="22"/>
        </w:rPr>
        <w:t>, může Objednatel vždy požadovat udělení oprávnění dle</w:t>
      </w:r>
      <w:r w:rsidR="00163A44">
        <w:rPr>
          <w:rFonts w:ascii="Calibri" w:hAnsi="Calibri" w:cs="Calibri"/>
          <w:sz w:val="22"/>
          <w:szCs w:val="22"/>
        </w:rPr>
        <w:t> </w:t>
      </w:r>
      <w:r w:rsidR="00A27BB8">
        <w:rPr>
          <w:rFonts w:ascii="Calibri" w:hAnsi="Calibri" w:cs="Calibri"/>
          <w:sz w:val="22"/>
          <w:szCs w:val="22"/>
        </w:rPr>
        <w:t>odst.</w:t>
      </w:r>
      <w:r w:rsidR="00A27BB8"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_Ref422241176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13.3</w:t>
      </w:r>
      <w:r w:rsidRPr="0055391E">
        <w:rPr>
          <w:rFonts w:ascii="Calibri" w:hAnsi="Calibri" w:cs="Calibri"/>
          <w:sz w:val="22"/>
          <w:szCs w:val="22"/>
        </w:rPr>
        <w:fldChar w:fldCharType="end"/>
      </w:r>
      <w:r w:rsidR="009512D2">
        <w:rPr>
          <w:rFonts w:ascii="Calibri" w:hAnsi="Calibri" w:cs="Calibri"/>
          <w:sz w:val="22"/>
          <w:szCs w:val="22"/>
        </w:rPr>
        <w:t xml:space="preserve"> Smlouvy</w:t>
      </w:r>
      <w:r w:rsidRPr="0055391E">
        <w:rPr>
          <w:rFonts w:ascii="Calibri" w:hAnsi="Calibri" w:cs="Calibri"/>
          <w:sz w:val="22"/>
          <w:szCs w:val="22"/>
        </w:rPr>
        <w:t>):</w:t>
      </w:r>
      <w:bookmarkEnd w:id="92"/>
      <w:r w:rsidR="00001E88" w:rsidRPr="0055391E">
        <w:rPr>
          <w:rFonts w:ascii="Calibri" w:hAnsi="Calibri" w:cs="Calibri"/>
          <w:sz w:val="22"/>
          <w:szCs w:val="22"/>
        </w:rPr>
        <w:t xml:space="preserve"> </w:t>
      </w:r>
    </w:p>
    <w:p w14:paraId="54DABCF2" w14:textId="77777777" w:rsidR="007F7AA3" w:rsidRPr="00C86825" w:rsidRDefault="007F7AA3" w:rsidP="007F7AA3">
      <w:pPr>
        <w:pStyle w:val="RLTextlnkuslovan"/>
        <w:numPr>
          <w:ilvl w:val="2"/>
          <w:numId w:val="1"/>
        </w:numPr>
        <w:rPr>
          <w:rFonts w:ascii="Calibri" w:hAnsi="Calibri" w:cs="Calibri"/>
          <w:sz w:val="22"/>
          <w:szCs w:val="22"/>
        </w:rPr>
      </w:pPr>
      <w:bookmarkStart w:id="93" w:name="_Ref367578992"/>
      <w:r w:rsidRPr="0055391E">
        <w:rPr>
          <w:rFonts w:ascii="Calibri" w:hAnsi="Calibri" w:cs="Calibri"/>
          <w:sz w:val="22"/>
          <w:szCs w:val="22"/>
        </w:rPr>
        <w:t>Jedná se o software, který je v </w:t>
      </w:r>
      <w:r w:rsidRPr="00C86825">
        <w:rPr>
          <w:rFonts w:ascii="Calibri" w:hAnsi="Calibri" w:cs="Calibri"/>
          <w:sz w:val="22"/>
          <w:szCs w:val="22"/>
        </w:rPr>
        <w:t xml:space="preserve">době uzavření </w:t>
      </w:r>
      <w:r w:rsidR="009A0223" w:rsidRPr="00C86825">
        <w:rPr>
          <w:rFonts w:ascii="Calibri" w:hAnsi="Calibri" w:cs="Calibri"/>
          <w:sz w:val="22"/>
          <w:szCs w:val="22"/>
        </w:rPr>
        <w:t>Smlouvy</w:t>
      </w:r>
      <w:r w:rsidRPr="00C86825">
        <w:rPr>
          <w:rFonts w:ascii="Calibri" w:hAnsi="Calibri" w:cs="Calibri"/>
          <w:sz w:val="22"/>
          <w:szCs w:val="22"/>
        </w:rPr>
        <w:t xml:space="preserve"> prokazatelně užíván v produktivním prostředí nejméně u </w:t>
      </w:r>
      <w:r w:rsidR="007C2518" w:rsidRPr="00C86825">
        <w:rPr>
          <w:rFonts w:ascii="Calibri" w:hAnsi="Calibri" w:cs="Calibri"/>
          <w:sz w:val="22"/>
          <w:szCs w:val="22"/>
        </w:rPr>
        <w:t xml:space="preserve">pěti (5) </w:t>
      </w:r>
      <w:r w:rsidRPr="00C86825">
        <w:rPr>
          <w:rFonts w:ascii="Calibri" w:hAnsi="Calibri" w:cs="Calibri"/>
          <w:sz w:val="22"/>
          <w:szCs w:val="22"/>
        </w:rPr>
        <w:t>na sobě nezávislých a vzájemně nepropojených subjektů a jenž je na trhu běžně dostupný, tj. nabízený na</w:t>
      </w:r>
      <w:r w:rsidR="00163A44" w:rsidRPr="00C86825">
        <w:rPr>
          <w:rFonts w:ascii="Calibri" w:hAnsi="Calibri" w:cs="Calibri"/>
          <w:sz w:val="22"/>
          <w:szCs w:val="22"/>
        </w:rPr>
        <w:t> </w:t>
      </w:r>
      <w:r w:rsidRPr="00C86825">
        <w:rPr>
          <w:rFonts w:ascii="Calibri" w:hAnsi="Calibri" w:cs="Calibri"/>
          <w:sz w:val="22"/>
          <w:szCs w:val="22"/>
        </w:rPr>
        <w:t>území České republiky alespoň třemi</w:t>
      </w:r>
      <w:r w:rsidR="007C2518" w:rsidRPr="00C86825">
        <w:rPr>
          <w:rFonts w:ascii="Calibri" w:hAnsi="Calibri" w:cs="Calibri"/>
          <w:sz w:val="22"/>
          <w:szCs w:val="22"/>
        </w:rPr>
        <w:t xml:space="preserve"> (3) </w:t>
      </w:r>
      <w:r w:rsidRPr="00C86825">
        <w:rPr>
          <w:rFonts w:ascii="Calibri" w:hAnsi="Calibri" w:cs="Calibri"/>
          <w:sz w:val="22"/>
          <w:szCs w:val="22"/>
        </w:rPr>
        <w:t>na sobě nezávislými a vzájemně nepropojenými subjekty:</w:t>
      </w:r>
    </w:p>
    <w:p w14:paraId="668F6BD9" w14:textId="77777777" w:rsidR="007F7AA3" w:rsidRPr="0055391E" w:rsidRDefault="007F7AA3" w:rsidP="007F7AA3">
      <w:pPr>
        <w:pStyle w:val="RLTextlnkuslovan"/>
        <w:numPr>
          <w:ilvl w:val="3"/>
          <w:numId w:val="1"/>
        </w:numPr>
        <w:rPr>
          <w:rFonts w:ascii="Calibri" w:hAnsi="Calibri" w:cs="Calibri"/>
          <w:sz w:val="22"/>
          <w:szCs w:val="22"/>
        </w:rPr>
      </w:pPr>
      <w:r w:rsidRPr="00C86825">
        <w:rPr>
          <w:rFonts w:ascii="Calibri" w:hAnsi="Calibri" w:cs="Calibri"/>
          <w:sz w:val="22"/>
          <w:szCs w:val="22"/>
        </w:rPr>
        <w:t>pokud jsou tyto subjekty oprávněny takovýto</w:t>
      </w:r>
      <w:r w:rsidRPr="0055391E">
        <w:rPr>
          <w:rFonts w:ascii="Calibri" w:hAnsi="Calibri" w:cs="Calibri"/>
          <w:sz w:val="22"/>
          <w:szCs w:val="22"/>
        </w:rPr>
        <w:t xml:space="preserve"> software implementovat, přizpůsobovat požadavkům Objednatele a</w:t>
      </w:r>
      <w:r w:rsidR="007C2518" w:rsidRPr="0055391E">
        <w:rPr>
          <w:rFonts w:ascii="Calibri" w:hAnsi="Calibri" w:cs="Calibri"/>
          <w:sz w:val="22"/>
          <w:szCs w:val="22"/>
        </w:rPr>
        <w:t> </w:t>
      </w:r>
      <w:r w:rsidRPr="0055391E">
        <w:rPr>
          <w:rFonts w:ascii="Calibri" w:hAnsi="Calibri" w:cs="Calibri"/>
          <w:sz w:val="22"/>
          <w:szCs w:val="22"/>
        </w:rPr>
        <w:t>udržovat; nebo</w:t>
      </w:r>
    </w:p>
    <w:p w14:paraId="27295F2A" w14:textId="4827C6A5" w:rsidR="007F7AA3" w:rsidRPr="0055391E" w:rsidRDefault="007F7AA3" w:rsidP="007F7AA3">
      <w:pPr>
        <w:pStyle w:val="RLTextlnkuslovan"/>
        <w:numPr>
          <w:ilvl w:val="3"/>
          <w:numId w:val="1"/>
        </w:numPr>
        <w:rPr>
          <w:rFonts w:ascii="Calibri" w:hAnsi="Calibri" w:cs="Calibri"/>
          <w:sz w:val="22"/>
          <w:szCs w:val="22"/>
        </w:rPr>
      </w:pPr>
      <w:r w:rsidRPr="0055391E">
        <w:rPr>
          <w:rFonts w:ascii="Calibri" w:hAnsi="Calibri" w:cs="Calibri"/>
          <w:sz w:val="22"/>
          <w:szCs w:val="22"/>
        </w:rPr>
        <w:t>pokud k takovému software není poskytnutí licence v rozsahu dle</w:t>
      </w:r>
      <w:r w:rsidR="00163A44">
        <w:rPr>
          <w:rFonts w:ascii="Calibri" w:hAnsi="Calibri" w:cs="Calibri"/>
          <w:sz w:val="22"/>
          <w:szCs w:val="22"/>
        </w:rPr>
        <w:t> </w:t>
      </w:r>
      <w:r w:rsidR="00A27BB8">
        <w:rPr>
          <w:rFonts w:ascii="Calibri" w:hAnsi="Calibri" w:cs="Calibri"/>
          <w:sz w:val="22"/>
          <w:szCs w:val="22"/>
        </w:rPr>
        <w:t>odst.</w:t>
      </w:r>
      <w:r w:rsidR="00A27BB8"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_Ref422241176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13.3</w:t>
      </w:r>
      <w:r w:rsidRPr="0055391E">
        <w:rPr>
          <w:rFonts w:ascii="Calibri" w:hAnsi="Calibri" w:cs="Calibri"/>
          <w:sz w:val="22"/>
          <w:szCs w:val="22"/>
        </w:rPr>
        <w:fldChar w:fldCharType="end"/>
      </w:r>
      <w:r w:rsidRPr="0055391E">
        <w:rPr>
          <w:rFonts w:ascii="Calibri" w:hAnsi="Calibri" w:cs="Calibri"/>
          <w:sz w:val="22"/>
          <w:szCs w:val="22"/>
        </w:rPr>
        <w:t xml:space="preserve"> </w:t>
      </w:r>
      <w:r w:rsidR="009512D2">
        <w:rPr>
          <w:rFonts w:ascii="Calibri" w:hAnsi="Calibri" w:cs="Calibri"/>
          <w:sz w:val="22"/>
          <w:szCs w:val="22"/>
        </w:rPr>
        <w:t xml:space="preserve">Smlouvy </w:t>
      </w:r>
      <w:r w:rsidRPr="0055391E">
        <w:rPr>
          <w:rFonts w:ascii="Calibri" w:hAnsi="Calibri" w:cs="Calibri"/>
          <w:sz w:val="22"/>
          <w:szCs w:val="22"/>
        </w:rPr>
        <w:t>účelné (zejména vývojový software, databázový software, kancelářský software, operační systém aj.).</w:t>
      </w:r>
    </w:p>
    <w:p w14:paraId="7934A758" w14:textId="77777777" w:rsidR="007F7AA3" w:rsidRPr="0055391E" w:rsidRDefault="004E4E62" w:rsidP="007F7AA3">
      <w:pPr>
        <w:pStyle w:val="RLTextlnkuslovan"/>
        <w:numPr>
          <w:ilvl w:val="0"/>
          <w:numId w:val="0"/>
        </w:numPr>
        <w:tabs>
          <w:tab w:val="left" w:pos="708"/>
        </w:tabs>
        <w:ind w:left="2155"/>
        <w:rPr>
          <w:rFonts w:ascii="Calibri" w:hAnsi="Calibri" w:cs="Calibri"/>
          <w:sz w:val="22"/>
          <w:szCs w:val="22"/>
        </w:rPr>
      </w:pPr>
      <w:r>
        <w:rPr>
          <w:rFonts w:ascii="Calibri" w:hAnsi="Calibri" w:cs="Calibri"/>
          <w:sz w:val="22"/>
          <w:szCs w:val="22"/>
        </w:rPr>
        <w:t>Dodavatel</w:t>
      </w:r>
      <w:r w:rsidR="007F7AA3" w:rsidRPr="0055391E">
        <w:rPr>
          <w:rFonts w:ascii="Calibri" w:hAnsi="Calibri" w:cs="Calibri"/>
          <w:sz w:val="22"/>
          <w:szCs w:val="22"/>
        </w:rPr>
        <w:t xml:space="preserve"> je povinen poskytnout Objednateli o této skutečnosti písemné prohlášení a na výzvu Objednatele tuto skutečnost prokázat.</w:t>
      </w:r>
      <w:bookmarkEnd w:id="93"/>
      <w:r w:rsidR="007F7AA3" w:rsidRPr="0055391E">
        <w:rPr>
          <w:rFonts w:ascii="Calibri" w:hAnsi="Calibri" w:cs="Calibri"/>
          <w:sz w:val="22"/>
          <w:szCs w:val="22"/>
        </w:rPr>
        <w:t xml:space="preserve"> </w:t>
      </w:r>
    </w:p>
    <w:p w14:paraId="7404DA0B" w14:textId="77777777" w:rsidR="007F7AA3" w:rsidRPr="0055391E" w:rsidRDefault="007F7AA3" w:rsidP="007F7AA3">
      <w:pPr>
        <w:pStyle w:val="RLTextlnkuslovan"/>
        <w:numPr>
          <w:ilvl w:val="2"/>
          <w:numId w:val="1"/>
        </w:numPr>
        <w:rPr>
          <w:rFonts w:ascii="Calibri" w:hAnsi="Calibri" w:cs="Calibri"/>
          <w:sz w:val="22"/>
          <w:szCs w:val="22"/>
        </w:rPr>
      </w:pPr>
      <w:bookmarkStart w:id="94" w:name="_Ref367579663"/>
      <w:r w:rsidRPr="0055391E">
        <w:rPr>
          <w:rFonts w:ascii="Calibri" w:hAnsi="Calibri" w:cs="Calibri"/>
          <w:sz w:val="22"/>
          <w:szCs w:val="22"/>
        </w:rPr>
        <w:t>Jedná se o software, který je veřejnosti poskytován zdarma, včetně detailně komentovaných zdrojových kódů, úplné uživatelské, provozní a</w:t>
      </w:r>
      <w:r w:rsidR="001C45A8" w:rsidRPr="0055391E">
        <w:rPr>
          <w:rFonts w:ascii="Calibri" w:hAnsi="Calibri" w:cs="Calibri"/>
          <w:sz w:val="22"/>
          <w:szCs w:val="22"/>
        </w:rPr>
        <w:t> </w:t>
      </w:r>
      <w:r w:rsidRPr="0055391E">
        <w:rPr>
          <w:rFonts w:ascii="Calibri" w:hAnsi="Calibri" w:cs="Calibri"/>
          <w:sz w:val="22"/>
          <w:szCs w:val="22"/>
        </w:rPr>
        <w:t xml:space="preserve">administrátorské dokumentace a práva software měnit. </w:t>
      </w:r>
      <w:r w:rsidR="004E4E62">
        <w:rPr>
          <w:rFonts w:ascii="Calibri" w:hAnsi="Calibri" w:cs="Calibri"/>
          <w:sz w:val="22"/>
          <w:szCs w:val="22"/>
        </w:rPr>
        <w:t>Dodavatel</w:t>
      </w:r>
      <w:r w:rsidRPr="0055391E">
        <w:rPr>
          <w:rFonts w:ascii="Calibri" w:hAnsi="Calibri" w:cs="Calibri"/>
          <w:sz w:val="22"/>
          <w:szCs w:val="22"/>
        </w:rPr>
        <w:t xml:space="preserve"> je povinen poskytnout Objednateli o této skutečnosti písemné prohlášení a na výzvu Objednatele tuto skutečnost prokázat. </w:t>
      </w:r>
    </w:p>
    <w:bookmarkEnd w:id="94"/>
    <w:p w14:paraId="792DDA98" w14:textId="4B6A578D" w:rsidR="007F7AA3" w:rsidRPr="0055391E" w:rsidRDefault="007F7AA3" w:rsidP="007F7AA3">
      <w:pPr>
        <w:pStyle w:val="RLTextlnkuslovan"/>
        <w:numPr>
          <w:ilvl w:val="2"/>
          <w:numId w:val="1"/>
        </w:numPr>
        <w:rPr>
          <w:rFonts w:ascii="Calibri" w:hAnsi="Calibri" w:cs="Calibri"/>
          <w:sz w:val="22"/>
          <w:szCs w:val="22"/>
        </w:rPr>
      </w:pPr>
      <w:r w:rsidRPr="0055391E">
        <w:rPr>
          <w:rFonts w:ascii="Calibri" w:hAnsi="Calibri" w:cs="Calibri"/>
          <w:sz w:val="22"/>
          <w:szCs w:val="22"/>
        </w:rPr>
        <w:t xml:space="preserve">Jedná se o software, (i) který je integrální součástí hardware dodávaného jako část plnění </w:t>
      </w:r>
      <w:r w:rsidR="009A0223" w:rsidRPr="0055391E">
        <w:rPr>
          <w:rFonts w:ascii="Calibri" w:hAnsi="Calibri" w:cs="Calibri"/>
          <w:sz w:val="22"/>
          <w:szCs w:val="22"/>
        </w:rPr>
        <w:t>Smlouvy</w:t>
      </w:r>
      <w:r w:rsidRPr="0055391E">
        <w:rPr>
          <w:rFonts w:ascii="Calibri" w:hAnsi="Calibri" w:cs="Calibri"/>
          <w:sz w:val="22"/>
          <w:szCs w:val="22"/>
        </w:rPr>
        <w:t xml:space="preserve"> nebo (</w:t>
      </w:r>
      <w:proofErr w:type="spellStart"/>
      <w:r w:rsidRPr="0055391E">
        <w:rPr>
          <w:rFonts w:ascii="Calibri" w:hAnsi="Calibri" w:cs="Calibri"/>
          <w:sz w:val="22"/>
          <w:szCs w:val="22"/>
        </w:rPr>
        <w:t>ii</w:t>
      </w:r>
      <w:proofErr w:type="spellEnd"/>
      <w:r w:rsidRPr="0055391E">
        <w:rPr>
          <w:rFonts w:ascii="Calibri" w:hAnsi="Calibri" w:cs="Calibri"/>
          <w:sz w:val="22"/>
          <w:szCs w:val="22"/>
        </w:rPr>
        <w:t>) který nad takovým hardware poskytuje pouze abstrakční vrstvu pro</w:t>
      </w:r>
      <w:r w:rsidR="00A82B4C" w:rsidRPr="0055391E">
        <w:rPr>
          <w:rFonts w:ascii="Calibri" w:hAnsi="Calibri" w:cs="Calibri"/>
          <w:sz w:val="22"/>
          <w:szCs w:val="22"/>
        </w:rPr>
        <w:t xml:space="preserve"> správu, konfiguraci, informační bezpečnost</w:t>
      </w:r>
      <w:r w:rsidR="004C52B5" w:rsidRPr="0055391E">
        <w:rPr>
          <w:rFonts w:ascii="Calibri" w:hAnsi="Calibri" w:cs="Calibri"/>
          <w:sz w:val="22"/>
          <w:szCs w:val="22"/>
        </w:rPr>
        <w:t>,</w:t>
      </w:r>
      <w:r w:rsidRPr="0055391E">
        <w:rPr>
          <w:rFonts w:ascii="Calibri" w:hAnsi="Calibri" w:cs="Calibri"/>
          <w:sz w:val="22"/>
          <w:szCs w:val="22"/>
        </w:rPr>
        <w:t xml:space="preserve"> programování aplikací</w:t>
      </w:r>
      <w:r w:rsidR="004C52B5" w:rsidRPr="0055391E">
        <w:rPr>
          <w:rFonts w:ascii="Calibri" w:hAnsi="Calibri" w:cs="Calibri"/>
          <w:sz w:val="22"/>
          <w:szCs w:val="22"/>
        </w:rPr>
        <w:t xml:space="preserve"> nebo jiné obdobné účely</w:t>
      </w:r>
      <w:r w:rsidRPr="0055391E">
        <w:rPr>
          <w:rFonts w:ascii="Calibri" w:hAnsi="Calibri" w:cs="Calibri"/>
          <w:sz w:val="22"/>
          <w:szCs w:val="22"/>
        </w:rPr>
        <w:t>, vše za podmínky, že spouštění takového software je od výrobce příslušného hardware předepsáno pro jeho korektní fungování a zároveň se jedná o</w:t>
      </w:r>
      <w:r w:rsidR="001C45A8" w:rsidRPr="0055391E">
        <w:rPr>
          <w:rFonts w:ascii="Calibri" w:hAnsi="Calibri" w:cs="Calibri"/>
          <w:sz w:val="22"/>
          <w:szCs w:val="22"/>
        </w:rPr>
        <w:t> </w:t>
      </w:r>
      <w:r w:rsidRPr="0055391E">
        <w:rPr>
          <w:rFonts w:ascii="Calibri" w:hAnsi="Calibri" w:cs="Calibri"/>
          <w:sz w:val="22"/>
          <w:szCs w:val="22"/>
        </w:rPr>
        <w:t xml:space="preserve">software, k němuž není poskytnutí licence v rozsahu dle </w:t>
      </w:r>
      <w:r w:rsidR="00A27BB8">
        <w:rPr>
          <w:rFonts w:ascii="Calibri" w:hAnsi="Calibri" w:cs="Calibri"/>
          <w:sz w:val="22"/>
          <w:szCs w:val="22"/>
        </w:rPr>
        <w:t>odst.</w:t>
      </w:r>
      <w:r w:rsidR="00A27BB8"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_Ref395773295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13.3</w:t>
      </w:r>
      <w:r w:rsidRPr="0055391E">
        <w:rPr>
          <w:rFonts w:ascii="Calibri" w:hAnsi="Calibri" w:cs="Calibri"/>
          <w:sz w:val="22"/>
          <w:szCs w:val="22"/>
        </w:rPr>
        <w:fldChar w:fldCharType="end"/>
      </w:r>
      <w:r w:rsidR="009512D2">
        <w:rPr>
          <w:rFonts w:ascii="Calibri" w:hAnsi="Calibri" w:cs="Calibri"/>
          <w:sz w:val="22"/>
          <w:szCs w:val="22"/>
        </w:rPr>
        <w:t xml:space="preserve"> Smlouvy</w:t>
      </w:r>
      <w:r w:rsidR="00584198">
        <w:rPr>
          <w:rFonts w:ascii="Calibri" w:hAnsi="Calibri" w:cs="Calibri"/>
          <w:sz w:val="22"/>
          <w:szCs w:val="22"/>
        </w:rPr>
        <w:t xml:space="preserve"> </w:t>
      </w:r>
      <w:r w:rsidRPr="0055391E">
        <w:rPr>
          <w:rFonts w:ascii="Calibri" w:hAnsi="Calibri" w:cs="Calibri"/>
          <w:sz w:val="22"/>
          <w:szCs w:val="22"/>
        </w:rPr>
        <w:t xml:space="preserve">účelné </w:t>
      </w:r>
      <w:r w:rsidRPr="0055391E">
        <w:rPr>
          <w:rFonts w:ascii="Calibri" w:hAnsi="Calibri" w:cs="Calibri"/>
          <w:sz w:val="22"/>
          <w:szCs w:val="22"/>
        </w:rPr>
        <w:lastRenderedPageBreak/>
        <w:t xml:space="preserve">(zejména obslužné programy jako je BIOS či ovladače hardware). </w:t>
      </w:r>
      <w:r w:rsidR="004E4E62">
        <w:rPr>
          <w:rFonts w:ascii="Calibri" w:hAnsi="Calibri" w:cs="Calibri"/>
          <w:sz w:val="22"/>
          <w:szCs w:val="22"/>
        </w:rPr>
        <w:t>Dodavatel</w:t>
      </w:r>
      <w:r w:rsidRPr="0055391E">
        <w:rPr>
          <w:rFonts w:ascii="Calibri" w:hAnsi="Calibri" w:cs="Calibri"/>
          <w:sz w:val="22"/>
          <w:szCs w:val="22"/>
        </w:rPr>
        <w:t xml:space="preserve"> je povinen poskytnout Objednateli o této skutečnosti písemné prohlášení a na výzvu Objednatele tuto skutečnost prokázat.</w:t>
      </w:r>
    </w:p>
    <w:p w14:paraId="6F27EA22" w14:textId="22B63D3F" w:rsidR="007F7AA3" w:rsidRPr="006F2AE1" w:rsidRDefault="004E4E62" w:rsidP="009512D2">
      <w:pPr>
        <w:pStyle w:val="RLTextlnkuslovan"/>
        <w:numPr>
          <w:ilvl w:val="0"/>
          <w:numId w:val="0"/>
        </w:numPr>
        <w:tabs>
          <w:tab w:val="left" w:pos="708"/>
        </w:tabs>
        <w:ind w:left="2127"/>
        <w:rPr>
          <w:rFonts w:ascii="Calibri" w:hAnsi="Calibri" w:cs="Calibri"/>
          <w:sz w:val="22"/>
          <w:szCs w:val="22"/>
        </w:rPr>
      </w:pPr>
      <w:r>
        <w:rPr>
          <w:rFonts w:ascii="Calibri" w:hAnsi="Calibri" w:cs="Calibri"/>
          <w:sz w:val="22"/>
          <w:szCs w:val="22"/>
        </w:rPr>
        <w:t>Dodavatel</w:t>
      </w:r>
      <w:r w:rsidR="007F7AA3" w:rsidRPr="0055391E">
        <w:rPr>
          <w:rFonts w:ascii="Calibri" w:hAnsi="Calibri" w:cs="Calibri"/>
          <w:sz w:val="22"/>
          <w:szCs w:val="22"/>
        </w:rPr>
        <w:t xml:space="preserve"> je povinen udržovat prohlášení dle tohoto </w:t>
      </w:r>
      <w:r w:rsidR="00A27BB8">
        <w:rPr>
          <w:rFonts w:ascii="Calibri" w:hAnsi="Calibri" w:cs="Calibri"/>
          <w:sz w:val="22"/>
          <w:szCs w:val="22"/>
        </w:rPr>
        <w:t>odst.</w:t>
      </w:r>
      <w:r w:rsidR="00A27BB8" w:rsidRPr="0055391E">
        <w:rPr>
          <w:rFonts w:ascii="Calibri" w:hAnsi="Calibri" w:cs="Calibri"/>
          <w:sz w:val="22"/>
          <w:szCs w:val="22"/>
        </w:rPr>
        <w:t> </w:t>
      </w:r>
      <w:r w:rsidR="007F7AA3" w:rsidRPr="0055391E">
        <w:rPr>
          <w:rFonts w:ascii="Calibri" w:hAnsi="Calibri" w:cs="Calibri"/>
          <w:sz w:val="22"/>
          <w:szCs w:val="22"/>
        </w:rPr>
        <w:fldChar w:fldCharType="begin"/>
      </w:r>
      <w:r w:rsidR="007F7AA3" w:rsidRPr="0055391E">
        <w:rPr>
          <w:rFonts w:ascii="Calibri" w:hAnsi="Calibri" w:cs="Calibri"/>
          <w:sz w:val="22"/>
          <w:szCs w:val="22"/>
        </w:rPr>
        <w:instrText xml:space="preserve"> REF _Ref367583606 \r \h  \* MERGEFORMAT </w:instrText>
      </w:r>
      <w:r w:rsidR="007F7AA3" w:rsidRPr="0055391E">
        <w:rPr>
          <w:rFonts w:ascii="Calibri" w:hAnsi="Calibri" w:cs="Calibri"/>
          <w:sz w:val="22"/>
          <w:szCs w:val="22"/>
        </w:rPr>
      </w:r>
      <w:r w:rsidR="007F7AA3" w:rsidRPr="0055391E">
        <w:rPr>
          <w:rFonts w:ascii="Calibri" w:hAnsi="Calibri" w:cs="Calibri"/>
          <w:sz w:val="22"/>
          <w:szCs w:val="22"/>
        </w:rPr>
        <w:fldChar w:fldCharType="separate"/>
      </w:r>
      <w:r w:rsidR="002110E4">
        <w:rPr>
          <w:rFonts w:ascii="Calibri" w:hAnsi="Calibri" w:cs="Calibri"/>
          <w:sz w:val="22"/>
          <w:szCs w:val="22"/>
        </w:rPr>
        <w:t>13.4</w:t>
      </w:r>
      <w:r w:rsidR="007F7AA3" w:rsidRPr="0055391E">
        <w:rPr>
          <w:rFonts w:ascii="Calibri" w:hAnsi="Calibri" w:cs="Calibri"/>
          <w:sz w:val="22"/>
          <w:szCs w:val="22"/>
        </w:rPr>
        <w:fldChar w:fldCharType="end"/>
      </w:r>
      <w:r w:rsidR="007F7AA3" w:rsidRPr="0055391E">
        <w:rPr>
          <w:rFonts w:ascii="Calibri" w:hAnsi="Calibri" w:cs="Calibri"/>
          <w:sz w:val="22"/>
          <w:szCs w:val="22"/>
        </w:rPr>
        <w:t xml:space="preserve"> </w:t>
      </w:r>
      <w:r w:rsidR="009512D2">
        <w:rPr>
          <w:rFonts w:ascii="Calibri" w:hAnsi="Calibri" w:cs="Calibri"/>
          <w:sz w:val="22"/>
          <w:szCs w:val="22"/>
        </w:rPr>
        <w:t xml:space="preserve">Smlouvy </w:t>
      </w:r>
      <w:r w:rsidR="007F7AA3" w:rsidRPr="0055391E">
        <w:rPr>
          <w:rFonts w:ascii="Calibri" w:hAnsi="Calibri" w:cs="Calibri"/>
          <w:sz w:val="22"/>
          <w:szCs w:val="22"/>
        </w:rPr>
        <w:t xml:space="preserve">v platnosti. V případě že </w:t>
      </w:r>
      <w:r w:rsidRPr="00C86825">
        <w:rPr>
          <w:rFonts w:ascii="Calibri" w:hAnsi="Calibri" w:cs="Calibri"/>
          <w:sz w:val="22"/>
          <w:szCs w:val="22"/>
        </w:rPr>
        <w:t>Dodavatel</w:t>
      </w:r>
      <w:r w:rsidR="007F7AA3" w:rsidRPr="00C86825">
        <w:rPr>
          <w:rFonts w:ascii="Calibri" w:hAnsi="Calibri" w:cs="Calibri"/>
          <w:sz w:val="22"/>
          <w:szCs w:val="22"/>
        </w:rPr>
        <w:t xml:space="preserve"> poruší tuto povinnost, nepředloží Objednateli příslušné prohlášení či nejpozději do </w:t>
      </w:r>
      <w:r w:rsidR="002A05CF" w:rsidRPr="00C86825">
        <w:rPr>
          <w:rFonts w:ascii="Calibri" w:hAnsi="Calibri" w:cs="Calibri"/>
          <w:sz w:val="22"/>
          <w:szCs w:val="22"/>
        </w:rPr>
        <w:t>jednoho (</w:t>
      </w:r>
      <w:r w:rsidR="007F7AA3" w:rsidRPr="00C86825">
        <w:rPr>
          <w:rFonts w:ascii="Calibri" w:hAnsi="Calibri" w:cs="Calibri"/>
          <w:sz w:val="22"/>
          <w:szCs w:val="22"/>
        </w:rPr>
        <w:t>1</w:t>
      </w:r>
      <w:r w:rsidR="002A05CF" w:rsidRPr="00C86825">
        <w:rPr>
          <w:rFonts w:ascii="Calibri" w:hAnsi="Calibri" w:cs="Calibri"/>
          <w:sz w:val="22"/>
          <w:szCs w:val="22"/>
        </w:rPr>
        <w:t>)</w:t>
      </w:r>
      <w:r w:rsidR="007F7AA3" w:rsidRPr="00C86825">
        <w:rPr>
          <w:rFonts w:ascii="Calibri" w:hAnsi="Calibri" w:cs="Calibri"/>
          <w:sz w:val="22"/>
          <w:szCs w:val="22"/>
        </w:rPr>
        <w:t xml:space="preserve"> měsíce na výzvu Objednatele relevantní skutečnosti neprokáže, je Objednatel oprávněn požadovat úhradu smluvní pokuty ve výši 100.000,- Kč za každý jednotlivý případ a </w:t>
      </w:r>
      <w:r w:rsidR="007F7AA3" w:rsidRPr="006F2AE1">
        <w:rPr>
          <w:rFonts w:ascii="Calibri" w:hAnsi="Calibri" w:cs="Calibri"/>
          <w:sz w:val="22"/>
          <w:szCs w:val="22"/>
        </w:rPr>
        <w:t>bezodkladné zajištění nápravy, a to včetně náhrady příslušného software.</w:t>
      </w:r>
    </w:p>
    <w:p w14:paraId="694E105D" w14:textId="77777777" w:rsidR="00FE2CB0" w:rsidRPr="006F2AE1" w:rsidRDefault="00FE2CB0" w:rsidP="00FE2CB0">
      <w:pPr>
        <w:pStyle w:val="RLTextlnkuslovan"/>
        <w:numPr>
          <w:ilvl w:val="2"/>
          <w:numId w:val="1"/>
        </w:numPr>
        <w:rPr>
          <w:rFonts w:ascii="Calibri" w:hAnsi="Calibri" w:cs="Calibri"/>
          <w:sz w:val="22"/>
          <w:szCs w:val="22"/>
        </w:rPr>
      </w:pPr>
      <w:r w:rsidRPr="006F2AE1">
        <w:rPr>
          <w:rFonts w:ascii="Calibri" w:hAnsi="Calibri" w:cs="Calibri"/>
          <w:sz w:val="22"/>
          <w:szCs w:val="22"/>
        </w:rPr>
        <w:t>Součástí licence je též právo k provedeným změnám konfigurace či nastavením počítačových programů</w:t>
      </w:r>
      <w:r w:rsidR="00A909E1" w:rsidRPr="006F2AE1">
        <w:rPr>
          <w:rFonts w:ascii="Calibri" w:hAnsi="Calibri" w:cs="Calibri"/>
          <w:sz w:val="22"/>
          <w:szCs w:val="22"/>
        </w:rPr>
        <w:t>.</w:t>
      </w:r>
    </w:p>
    <w:p w14:paraId="72D69CEB" w14:textId="77777777" w:rsidR="007F7AA3" w:rsidRPr="006F2AE1" w:rsidRDefault="007F7AA3" w:rsidP="00163A44">
      <w:pPr>
        <w:pStyle w:val="RLTextlnkuslovan"/>
        <w:keepNext/>
        <w:numPr>
          <w:ilvl w:val="0"/>
          <w:numId w:val="0"/>
        </w:numPr>
        <w:tabs>
          <w:tab w:val="left" w:pos="708"/>
        </w:tabs>
        <w:ind w:left="1474" w:hanging="737"/>
        <w:rPr>
          <w:rFonts w:ascii="Calibri" w:hAnsi="Calibri" w:cs="Calibri"/>
          <w:b/>
          <w:i/>
          <w:sz w:val="22"/>
          <w:szCs w:val="22"/>
        </w:rPr>
      </w:pPr>
      <w:bookmarkStart w:id="95" w:name="_Ref370383738"/>
      <w:r w:rsidRPr="006F2AE1">
        <w:rPr>
          <w:rFonts w:ascii="Calibri" w:hAnsi="Calibri" w:cs="Calibri"/>
          <w:b/>
          <w:i/>
          <w:sz w:val="22"/>
          <w:szCs w:val="22"/>
        </w:rPr>
        <w:t xml:space="preserve">Minimální rozsah licence </w:t>
      </w:r>
    </w:p>
    <w:p w14:paraId="2E4EDB1C" w14:textId="76CFE554" w:rsidR="007F7AA3" w:rsidRPr="006F2AE1" w:rsidRDefault="007F7AA3" w:rsidP="00163A44">
      <w:pPr>
        <w:pStyle w:val="RLTextlnkuslovan"/>
        <w:keepNext/>
        <w:rPr>
          <w:rFonts w:ascii="Calibri" w:hAnsi="Calibri" w:cs="Calibri"/>
          <w:sz w:val="22"/>
          <w:szCs w:val="22"/>
        </w:rPr>
      </w:pPr>
      <w:r w:rsidRPr="006F2AE1">
        <w:rPr>
          <w:rFonts w:ascii="Calibri" w:hAnsi="Calibri" w:cs="Calibri"/>
          <w:sz w:val="22"/>
          <w:szCs w:val="22"/>
        </w:rPr>
        <w:t>Pokud se bude jednat o standardní software dle</w:t>
      </w:r>
      <w:r w:rsidR="00CD5155" w:rsidRPr="006F2AE1">
        <w:rPr>
          <w:rFonts w:ascii="Calibri" w:hAnsi="Calibri" w:cs="Calibri"/>
          <w:sz w:val="22"/>
          <w:szCs w:val="22"/>
        </w:rPr>
        <w:t xml:space="preserve"> </w:t>
      </w:r>
      <w:r w:rsidR="00A27BB8" w:rsidRPr="006F2AE1">
        <w:rPr>
          <w:rFonts w:ascii="Calibri" w:hAnsi="Calibri" w:cs="Calibri"/>
          <w:sz w:val="22"/>
          <w:szCs w:val="22"/>
        </w:rPr>
        <w:t>odst. </w:t>
      </w:r>
      <w:r w:rsidRPr="006F2AE1">
        <w:rPr>
          <w:rFonts w:ascii="Calibri" w:hAnsi="Calibri" w:cs="Calibri"/>
          <w:sz w:val="22"/>
          <w:szCs w:val="22"/>
        </w:rPr>
        <w:fldChar w:fldCharType="begin"/>
      </w:r>
      <w:r w:rsidRPr="006F2AE1">
        <w:rPr>
          <w:rFonts w:ascii="Calibri" w:hAnsi="Calibri" w:cs="Calibri"/>
          <w:sz w:val="22"/>
          <w:szCs w:val="22"/>
        </w:rPr>
        <w:instrText xml:space="preserve"> REF _Ref367583606 \r \h  \* MERGEFORMAT </w:instrText>
      </w:r>
      <w:r w:rsidRPr="006F2AE1">
        <w:rPr>
          <w:rFonts w:ascii="Calibri" w:hAnsi="Calibri" w:cs="Calibri"/>
          <w:sz w:val="22"/>
          <w:szCs w:val="22"/>
        </w:rPr>
      </w:r>
      <w:r w:rsidRPr="006F2AE1">
        <w:rPr>
          <w:rFonts w:ascii="Calibri" w:hAnsi="Calibri" w:cs="Calibri"/>
          <w:sz w:val="22"/>
          <w:szCs w:val="22"/>
        </w:rPr>
        <w:fldChar w:fldCharType="separate"/>
      </w:r>
      <w:r w:rsidR="002110E4">
        <w:rPr>
          <w:rFonts w:ascii="Calibri" w:hAnsi="Calibri" w:cs="Calibri"/>
          <w:sz w:val="22"/>
          <w:szCs w:val="22"/>
        </w:rPr>
        <w:t>13.4</w:t>
      </w:r>
      <w:r w:rsidRPr="006F2AE1">
        <w:rPr>
          <w:rFonts w:ascii="Calibri" w:hAnsi="Calibri" w:cs="Calibri"/>
          <w:sz w:val="22"/>
          <w:szCs w:val="22"/>
        </w:rPr>
        <w:fldChar w:fldCharType="end"/>
      </w:r>
      <w:r w:rsidR="00CD5155" w:rsidRPr="006F2AE1">
        <w:rPr>
          <w:rFonts w:ascii="Calibri" w:hAnsi="Calibri" w:cs="Calibri"/>
          <w:sz w:val="22"/>
          <w:szCs w:val="22"/>
        </w:rPr>
        <w:t xml:space="preserve"> Smlouvy</w:t>
      </w:r>
      <w:r w:rsidRPr="006F2AE1">
        <w:rPr>
          <w:rFonts w:ascii="Calibri" w:hAnsi="Calibri" w:cs="Calibri"/>
          <w:sz w:val="22"/>
          <w:szCs w:val="22"/>
        </w:rPr>
        <w:t>, tak na rozdíl od</w:t>
      </w:r>
      <w:r w:rsidR="002A05CF" w:rsidRPr="006F2AE1">
        <w:rPr>
          <w:rFonts w:ascii="Calibri" w:hAnsi="Calibri" w:cs="Calibri"/>
          <w:sz w:val="22"/>
          <w:szCs w:val="22"/>
        </w:rPr>
        <w:t> </w:t>
      </w:r>
      <w:r w:rsidRPr="006F2AE1">
        <w:rPr>
          <w:rFonts w:ascii="Calibri" w:hAnsi="Calibri" w:cs="Calibri"/>
          <w:sz w:val="22"/>
          <w:szCs w:val="22"/>
        </w:rPr>
        <w:t xml:space="preserve">licence ke zbývajícím částem plnění udělované dle </w:t>
      </w:r>
      <w:r w:rsidR="00A27BB8" w:rsidRPr="006F2AE1">
        <w:rPr>
          <w:rFonts w:ascii="Calibri" w:hAnsi="Calibri" w:cs="Calibri"/>
          <w:sz w:val="22"/>
          <w:szCs w:val="22"/>
        </w:rPr>
        <w:t>odst. </w:t>
      </w:r>
      <w:r w:rsidRPr="006F2AE1">
        <w:rPr>
          <w:rFonts w:ascii="Calibri" w:hAnsi="Calibri" w:cs="Calibri"/>
          <w:sz w:val="22"/>
          <w:szCs w:val="22"/>
        </w:rPr>
        <w:fldChar w:fldCharType="begin"/>
      </w:r>
      <w:r w:rsidRPr="006F2AE1">
        <w:rPr>
          <w:rFonts w:ascii="Calibri" w:hAnsi="Calibri" w:cs="Calibri"/>
          <w:sz w:val="22"/>
          <w:szCs w:val="22"/>
        </w:rPr>
        <w:instrText xml:space="preserve"> REF _Ref422241176 \r \h  \* MERGEFORMAT </w:instrText>
      </w:r>
      <w:r w:rsidRPr="006F2AE1">
        <w:rPr>
          <w:rFonts w:ascii="Calibri" w:hAnsi="Calibri" w:cs="Calibri"/>
          <w:sz w:val="22"/>
          <w:szCs w:val="22"/>
        </w:rPr>
      </w:r>
      <w:r w:rsidRPr="006F2AE1">
        <w:rPr>
          <w:rFonts w:ascii="Calibri" w:hAnsi="Calibri" w:cs="Calibri"/>
          <w:sz w:val="22"/>
          <w:szCs w:val="22"/>
        </w:rPr>
        <w:fldChar w:fldCharType="separate"/>
      </w:r>
      <w:r w:rsidR="002110E4">
        <w:rPr>
          <w:rFonts w:ascii="Calibri" w:hAnsi="Calibri" w:cs="Calibri"/>
          <w:sz w:val="22"/>
          <w:szCs w:val="22"/>
        </w:rPr>
        <w:t>13.3</w:t>
      </w:r>
      <w:r w:rsidRPr="006F2AE1">
        <w:rPr>
          <w:rFonts w:ascii="Calibri" w:hAnsi="Calibri" w:cs="Calibri"/>
          <w:sz w:val="22"/>
          <w:szCs w:val="22"/>
        </w:rPr>
        <w:fldChar w:fldCharType="end"/>
      </w:r>
      <w:r w:rsidR="00CD5155" w:rsidRPr="006F2AE1">
        <w:rPr>
          <w:rFonts w:ascii="Calibri" w:hAnsi="Calibri" w:cs="Calibri"/>
          <w:sz w:val="22"/>
          <w:szCs w:val="22"/>
        </w:rPr>
        <w:t xml:space="preserve"> Smlouvy </w:t>
      </w:r>
      <w:r w:rsidRPr="006F2AE1">
        <w:rPr>
          <w:rFonts w:ascii="Calibri" w:hAnsi="Calibri" w:cs="Calibri"/>
          <w:sz w:val="22"/>
          <w:szCs w:val="22"/>
        </w:rPr>
        <w:t>postačí, aby</w:t>
      </w:r>
      <w:r w:rsidR="002A05CF" w:rsidRPr="006F2AE1">
        <w:rPr>
          <w:rFonts w:ascii="Calibri" w:hAnsi="Calibri" w:cs="Calibri"/>
          <w:sz w:val="22"/>
          <w:szCs w:val="22"/>
        </w:rPr>
        <w:t> </w:t>
      </w:r>
      <w:r w:rsidRPr="006F2AE1">
        <w:rPr>
          <w:rFonts w:ascii="Calibri" w:hAnsi="Calibri" w:cs="Calibri"/>
          <w:sz w:val="22"/>
          <w:szCs w:val="22"/>
        </w:rPr>
        <w:t xml:space="preserve">udělená licence k takovému software zahrnovala nevýhradní oprávnění užít jej jakýmkoli způsobem nejméně po dobu </w:t>
      </w:r>
      <w:r w:rsidR="00323C43" w:rsidRPr="006F2AE1">
        <w:rPr>
          <w:rFonts w:ascii="Calibri" w:hAnsi="Calibri" w:cs="Calibri"/>
          <w:sz w:val="22"/>
          <w:szCs w:val="22"/>
        </w:rPr>
        <w:t>pěti</w:t>
      </w:r>
      <w:r w:rsidR="006F2AE1" w:rsidRPr="006F2AE1">
        <w:rPr>
          <w:rFonts w:ascii="Calibri" w:hAnsi="Calibri" w:cs="Calibri"/>
          <w:sz w:val="22"/>
          <w:szCs w:val="22"/>
        </w:rPr>
        <w:t xml:space="preserve"> (5)</w:t>
      </w:r>
      <w:r w:rsidR="00A46032">
        <w:rPr>
          <w:rFonts w:ascii="Calibri" w:hAnsi="Calibri" w:cs="Calibri"/>
          <w:sz w:val="22"/>
          <w:szCs w:val="22"/>
        </w:rPr>
        <w:t xml:space="preserve"> </w:t>
      </w:r>
      <w:r w:rsidR="00323C43" w:rsidRPr="006F2AE1">
        <w:rPr>
          <w:rFonts w:ascii="Calibri" w:hAnsi="Calibri" w:cs="Calibri"/>
          <w:sz w:val="22"/>
          <w:szCs w:val="22"/>
        </w:rPr>
        <w:t xml:space="preserve">let </w:t>
      </w:r>
      <w:r w:rsidR="00B474F3" w:rsidRPr="006F2AE1">
        <w:rPr>
          <w:rFonts w:ascii="Calibri" w:hAnsi="Calibri" w:cs="Calibri"/>
          <w:sz w:val="22"/>
          <w:szCs w:val="22"/>
        </w:rPr>
        <w:t>ode dne akceptace poslední dílčí dodávky hardware</w:t>
      </w:r>
      <w:r w:rsidRPr="006F2AE1">
        <w:rPr>
          <w:rFonts w:ascii="Calibri" w:hAnsi="Calibri" w:cs="Calibri"/>
          <w:sz w:val="22"/>
          <w:szCs w:val="22"/>
        </w:rPr>
        <w:t xml:space="preserve">, na území České republiky a v množstevním rozsahu, který je objektivně nezbytný pro pokrytí potřeb Objednatele ke dni uzavření této </w:t>
      </w:r>
      <w:r w:rsidR="009A0223" w:rsidRPr="006F2AE1">
        <w:rPr>
          <w:rFonts w:ascii="Calibri" w:hAnsi="Calibri" w:cs="Calibri"/>
          <w:sz w:val="22"/>
          <w:szCs w:val="22"/>
        </w:rPr>
        <w:t>Smlouvy</w:t>
      </w:r>
      <w:r w:rsidRPr="006F2AE1">
        <w:rPr>
          <w:rFonts w:ascii="Calibri" w:hAnsi="Calibri" w:cs="Calibri"/>
          <w:sz w:val="22"/>
          <w:szCs w:val="22"/>
        </w:rPr>
        <w:t>, a</w:t>
      </w:r>
      <w:r w:rsidR="00274883" w:rsidRPr="006F2AE1">
        <w:rPr>
          <w:rFonts w:ascii="Calibri" w:hAnsi="Calibri" w:cs="Calibri"/>
          <w:sz w:val="22"/>
          <w:szCs w:val="22"/>
        </w:rPr>
        <w:t> </w:t>
      </w:r>
      <w:r w:rsidRPr="006F2AE1">
        <w:rPr>
          <w:rFonts w:ascii="Calibri" w:hAnsi="Calibri" w:cs="Calibri"/>
          <w:sz w:val="22"/>
          <w:szCs w:val="22"/>
        </w:rPr>
        <w:t>to včetně práva Objednatele do</w:t>
      </w:r>
      <w:r w:rsidR="00C4141C" w:rsidRPr="006F2AE1">
        <w:rPr>
          <w:rFonts w:ascii="Calibri" w:hAnsi="Calibri" w:cs="Calibri"/>
          <w:sz w:val="22"/>
          <w:szCs w:val="22"/>
        </w:rPr>
        <w:t> </w:t>
      </w:r>
      <w:r w:rsidRPr="006F2AE1">
        <w:rPr>
          <w:rFonts w:ascii="Calibri" w:hAnsi="Calibri" w:cs="Calibri"/>
          <w:sz w:val="22"/>
          <w:szCs w:val="22"/>
        </w:rPr>
        <w:t xml:space="preserve">standardního software zasahovat, pokud tak stanoví příslušné ustanovení </w:t>
      </w:r>
      <w:r w:rsidR="00A27BB8" w:rsidRPr="006F2AE1">
        <w:rPr>
          <w:rFonts w:ascii="Calibri" w:hAnsi="Calibri" w:cs="Calibri"/>
          <w:sz w:val="22"/>
          <w:szCs w:val="22"/>
        </w:rPr>
        <w:t>odst. </w:t>
      </w:r>
      <w:r w:rsidRPr="006F2AE1">
        <w:rPr>
          <w:rFonts w:ascii="Calibri" w:hAnsi="Calibri" w:cs="Calibri"/>
          <w:sz w:val="22"/>
          <w:szCs w:val="22"/>
        </w:rPr>
        <w:fldChar w:fldCharType="begin"/>
      </w:r>
      <w:r w:rsidRPr="006F2AE1">
        <w:rPr>
          <w:rFonts w:ascii="Calibri" w:hAnsi="Calibri" w:cs="Calibri"/>
          <w:sz w:val="22"/>
          <w:szCs w:val="22"/>
        </w:rPr>
        <w:instrText xml:space="preserve"> REF _Ref367583606 \r \h  \* MERGEFORMAT </w:instrText>
      </w:r>
      <w:r w:rsidRPr="006F2AE1">
        <w:rPr>
          <w:rFonts w:ascii="Calibri" w:hAnsi="Calibri" w:cs="Calibri"/>
          <w:sz w:val="22"/>
          <w:szCs w:val="22"/>
        </w:rPr>
      </w:r>
      <w:r w:rsidRPr="006F2AE1">
        <w:rPr>
          <w:rFonts w:ascii="Calibri" w:hAnsi="Calibri" w:cs="Calibri"/>
          <w:sz w:val="22"/>
          <w:szCs w:val="22"/>
        </w:rPr>
        <w:fldChar w:fldCharType="separate"/>
      </w:r>
      <w:r w:rsidR="002110E4">
        <w:rPr>
          <w:rFonts w:ascii="Calibri" w:hAnsi="Calibri" w:cs="Calibri"/>
          <w:sz w:val="22"/>
          <w:szCs w:val="22"/>
        </w:rPr>
        <w:t>13.4</w:t>
      </w:r>
      <w:r w:rsidRPr="006F2AE1">
        <w:rPr>
          <w:rFonts w:ascii="Calibri" w:hAnsi="Calibri" w:cs="Calibri"/>
          <w:sz w:val="22"/>
          <w:szCs w:val="22"/>
        </w:rPr>
        <w:fldChar w:fldCharType="end"/>
      </w:r>
      <w:bookmarkEnd w:id="95"/>
      <w:r w:rsidR="00CD5155" w:rsidRPr="006F2AE1">
        <w:rPr>
          <w:rFonts w:ascii="Calibri" w:hAnsi="Calibri" w:cs="Calibri"/>
          <w:sz w:val="22"/>
          <w:szCs w:val="22"/>
        </w:rPr>
        <w:t xml:space="preserve"> </w:t>
      </w:r>
      <w:r w:rsidR="00C4141C" w:rsidRPr="006F2AE1">
        <w:rPr>
          <w:rFonts w:ascii="Calibri" w:hAnsi="Calibri" w:cs="Calibri"/>
          <w:sz w:val="22"/>
          <w:szCs w:val="22"/>
        </w:rPr>
        <w:t xml:space="preserve">této </w:t>
      </w:r>
      <w:r w:rsidR="00CD5155" w:rsidRPr="006F2AE1">
        <w:rPr>
          <w:rFonts w:ascii="Calibri" w:hAnsi="Calibri" w:cs="Calibri"/>
          <w:sz w:val="22"/>
          <w:szCs w:val="22"/>
        </w:rPr>
        <w:t>Smlouvy</w:t>
      </w:r>
      <w:r w:rsidRPr="006F2AE1">
        <w:rPr>
          <w:rFonts w:ascii="Calibri" w:hAnsi="Calibri" w:cs="Calibri"/>
          <w:sz w:val="22"/>
          <w:szCs w:val="22"/>
        </w:rPr>
        <w:t>.</w:t>
      </w:r>
      <w:r w:rsidR="00CA4E8D" w:rsidRPr="006F2AE1">
        <w:rPr>
          <w:rFonts w:ascii="Calibri" w:hAnsi="Calibri" w:cs="Calibri"/>
          <w:sz w:val="22"/>
          <w:szCs w:val="22"/>
        </w:rPr>
        <w:t xml:space="preserve"> </w:t>
      </w:r>
    </w:p>
    <w:p w14:paraId="22387ED7" w14:textId="60262E09" w:rsidR="007F7AA3" w:rsidRPr="006F2AE1" w:rsidRDefault="007F7AA3" w:rsidP="007F7AA3">
      <w:pPr>
        <w:pStyle w:val="RLTextlnkuslovan"/>
        <w:rPr>
          <w:rFonts w:ascii="Calibri" w:hAnsi="Calibri" w:cs="Calibri"/>
          <w:sz w:val="22"/>
          <w:szCs w:val="22"/>
        </w:rPr>
      </w:pPr>
      <w:bookmarkStart w:id="96" w:name="_Ref368991561"/>
      <w:r w:rsidRPr="006F2AE1">
        <w:rPr>
          <w:rFonts w:ascii="Calibri" w:hAnsi="Calibri" w:cs="Calibri"/>
          <w:sz w:val="22"/>
          <w:szCs w:val="22"/>
        </w:rPr>
        <w:t xml:space="preserve">Nelze-li to na </w:t>
      </w:r>
      <w:r w:rsidR="004E4E62" w:rsidRPr="006F2AE1">
        <w:rPr>
          <w:rFonts w:ascii="Calibri" w:hAnsi="Calibri" w:cs="Calibri"/>
          <w:sz w:val="22"/>
          <w:szCs w:val="22"/>
        </w:rPr>
        <w:t>Dodavatel</w:t>
      </w:r>
      <w:r w:rsidRPr="006F2AE1">
        <w:rPr>
          <w:rFonts w:ascii="Calibri" w:hAnsi="Calibri" w:cs="Calibri"/>
          <w:sz w:val="22"/>
          <w:szCs w:val="22"/>
        </w:rPr>
        <w:t xml:space="preserve">i spravedlivě požadovat a není-li to v rozporu s ustanoveními </w:t>
      </w:r>
      <w:r w:rsidR="00CD5155" w:rsidRPr="006F2AE1">
        <w:rPr>
          <w:rFonts w:ascii="Calibri" w:hAnsi="Calibri" w:cs="Calibri"/>
          <w:sz w:val="22"/>
          <w:szCs w:val="22"/>
        </w:rPr>
        <w:t>čl</w:t>
      </w:r>
      <w:r w:rsidRPr="006F2AE1">
        <w:rPr>
          <w:rFonts w:ascii="Calibri" w:hAnsi="Calibri" w:cs="Calibri"/>
          <w:sz w:val="22"/>
          <w:szCs w:val="22"/>
        </w:rPr>
        <w:t xml:space="preserve">. </w:t>
      </w:r>
      <w:r w:rsidRPr="006F2AE1">
        <w:rPr>
          <w:rFonts w:ascii="Calibri" w:hAnsi="Calibri" w:cs="Calibri"/>
          <w:sz w:val="22"/>
          <w:szCs w:val="22"/>
        </w:rPr>
        <w:fldChar w:fldCharType="begin"/>
      </w:r>
      <w:r w:rsidRPr="006F2AE1">
        <w:rPr>
          <w:rFonts w:ascii="Calibri" w:hAnsi="Calibri" w:cs="Calibri"/>
          <w:sz w:val="22"/>
          <w:szCs w:val="22"/>
        </w:rPr>
        <w:instrText xml:space="preserve"> REF _Ref367583606 \r \h  \* MERGEFORMAT </w:instrText>
      </w:r>
      <w:r w:rsidRPr="006F2AE1">
        <w:rPr>
          <w:rFonts w:ascii="Calibri" w:hAnsi="Calibri" w:cs="Calibri"/>
          <w:sz w:val="22"/>
          <w:szCs w:val="22"/>
        </w:rPr>
      </w:r>
      <w:r w:rsidRPr="006F2AE1">
        <w:rPr>
          <w:rFonts w:ascii="Calibri" w:hAnsi="Calibri" w:cs="Calibri"/>
          <w:sz w:val="22"/>
          <w:szCs w:val="22"/>
        </w:rPr>
        <w:fldChar w:fldCharType="separate"/>
      </w:r>
      <w:r w:rsidR="002110E4">
        <w:rPr>
          <w:rFonts w:ascii="Calibri" w:hAnsi="Calibri" w:cs="Calibri"/>
          <w:sz w:val="22"/>
          <w:szCs w:val="22"/>
        </w:rPr>
        <w:t>13.4</w:t>
      </w:r>
      <w:r w:rsidRPr="006F2AE1">
        <w:rPr>
          <w:rFonts w:ascii="Calibri" w:hAnsi="Calibri" w:cs="Calibri"/>
          <w:sz w:val="22"/>
          <w:szCs w:val="22"/>
        </w:rPr>
        <w:fldChar w:fldCharType="end"/>
      </w:r>
      <w:r w:rsidR="00CD5155" w:rsidRPr="006F2AE1">
        <w:rPr>
          <w:rFonts w:ascii="Calibri" w:hAnsi="Calibri" w:cs="Calibri"/>
          <w:sz w:val="22"/>
          <w:szCs w:val="22"/>
        </w:rPr>
        <w:t xml:space="preserve"> Smlouvy</w:t>
      </w:r>
      <w:r w:rsidRPr="006F2AE1">
        <w:rPr>
          <w:rFonts w:ascii="Calibri" w:hAnsi="Calibri" w:cs="Calibri"/>
          <w:sz w:val="22"/>
          <w:szCs w:val="22"/>
        </w:rPr>
        <w:t xml:space="preserve">, </w:t>
      </w:r>
      <w:r w:rsidRPr="00311F20">
        <w:rPr>
          <w:rFonts w:ascii="Calibri" w:hAnsi="Calibri" w:cs="Calibri"/>
          <w:b/>
          <w:sz w:val="22"/>
          <w:szCs w:val="22"/>
        </w:rPr>
        <w:t>nemusí b</w:t>
      </w:r>
      <w:r w:rsidRPr="006F2AE1">
        <w:rPr>
          <w:rFonts w:ascii="Calibri" w:hAnsi="Calibri" w:cs="Calibri"/>
          <w:sz w:val="22"/>
          <w:szCs w:val="22"/>
        </w:rPr>
        <w:t>ýt Objednateli k</w:t>
      </w:r>
      <w:r w:rsidR="006E5DB9">
        <w:rPr>
          <w:rFonts w:ascii="Calibri" w:hAnsi="Calibri" w:cs="Calibri"/>
          <w:sz w:val="22"/>
          <w:szCs w:val="22"/>
        </w:rPr>
        <w:t>e</w:t>
      </w:r>
      <w:r w:rsidRPr="006F2AE1">
        <w:rPr>
          <w:rFonts w:ascii="Calibri" w:hAnsi="Calibri" w:cs="Calibri"/>
          <w:sz w:val="22"/>
          <w:szCs w:val="22"/>
        </w:rPr>
        <w:t xml:space="preserve"> standardnímu softwaru</w:t>
      </w:r>
      <w:r w:rsidRPr="00311F20">
        <w:rPr>
          <w:rFonts w:ascii="Calibri" w:hAnsi="Calibri" w:cs="Calibri"/>
          <w:b/>
          <w:sz w:val="22"/>
          <w:szCs w:val="22"/>
        </w:rPr>
        <w:t xml:space="preserve"> předány zdrojové kódy </w:t>
      </w:r>
      <w:r w:rsidRPr="006F2AE1">
        <w:rPr>
          <w:rFonts w:ascii="Calibri" w:hAnsi="Calibri" w:cs="Calibri"/>
          <w:sz w:val="22"/>
          <w:szCs w:val="22"/>
        </w:rPr>
        <w:t>a stejně tak nemusí být Objednateli poskytnuto právo do standardního softwaru zasahovat, vždy však musí být předána kompletní uživatelská, administrátorská a</w:t>
      </w:r>
      <w:r w:rsidR="00C4141C" w:rsidRPr="006F2AE1">
        <w:rPr>
          <w:rFonts w:ascii="Calibri" w:hAnsi="Calibri" w:cs="Calibri"/>
          <w:sz w:val="22"/>
          <w:szCs w:val="22"/>
        </w:rPr>
        <w:t> </w:t>
      </w:r>
      <w:r w:rsidRPr="006F2AE1">
        <w:rPr>
          <w:rFonts w:ascii="Calibri" w:hAnsi="Calibri" w:cs="Calibri"/>
          <w:sz w:val="22"/>
          <w:szCs w:val="22"/>
        </w:rPr>
        <w:t>provozní dokumentace.</w:t>
      </w:r>
      <w:bookmarkEnd w:id="96"/>
      <w:r w:rsidRPr="006F2AE1">
        <w:rPr>
          <w:rFonts w:ascii="Calibri" w:hAnsi="Calibri" w:cs="Calibri"/>
          <w:sz w:val="22"/>
          <w:szCs w:val="22"/>
        </w:rPr>
        <w:t xml:space="preserve"> </w:t>
      </w:r>
      <w:r w:rsidR="003F3F0C" w:rsidRPr="006F2AE1">
        <w:rPr>
          <w:rFonts w:ascii="Calibri" w:hAnsi="Calibri" w:cs="Calibri"/>
          <w:sz w:val="22"/>
          <w:szCs w:val="22"/>
        </w:rPr>
        <w:t>Součástí licence je též právo k provedeným změnám konfigurace či nastavením počítačových programů</w:t>
      </w:r>
      <w:r w:rsidR="00A909E1" w:rsidRPr="006F2AE1">
        <w:rPr>
          <w:rFonts w:ascii="Calibri" w:hAnsi="Calibri" w:cs="Calibri"/>
          <w:sz w:val="22"/>
          <w:szCs w:val="22"/>
        </w:rPr>
        <w:t>.</w:t>
      </w:r>
    </w:p>
    <w:p w14:paraId="6C66C463" w14:textId="77777777" w:rsidR="007F7AA3" w:rsidRPr="006F2AE1" w:rsidRDefault="004E4E62" w:rsidP="007F7AA3">
      <w:pPr>
        <w:pStyle w:val="RLTextlnkuslovan"/>
        <w:rPr>
          <w:rFonts w:ascii="Calibri" w:hAnsi="Calibri" w:cs="Calibri"/>
          <w:sz w:val="22"/>
          <w:szCs w:val="22"/>
        </w:rPr>
      </w:pPr>
      <w:r w:rsidRPr="006F2AE1">
        <w:rPr>
          <w:rFonts w:ascii="Calibri" w:hAnsi="Calibri" w:cs="Calibri"/>
          <w:sz w:val="22"/>
          <w:szCs w:val="22"/>
        </w:rPr>
        <w:t>Dodavatel</w:t>
      </w:r>
      <w:r w:rsidR="007F7AA3" w:rsidRPr="006F2AE1">
        <w:rPr>
          <w:rFonts w:ascii="Calibri" w:hAnsi="Calibri" w:cs="Calibri"/>
          <w:sz w:val="22"/>
          <w:szCs w:val="22"/>
        </w:rPr>
        <w:t xml:space="preserve"> se zavazuje samostatně zdokumentovat veškeré využití standardního software v rámci plnění a předložit Objednateli ucelený přehled využitého standardního software, jehož součástí budou licenční podmínky takového standardního software a seznam jeho alternativních </w:t>
      </w:r>
      <w:r w:rsidR="002A05CF" w:rsidRPr="006F2AE1">
        <w:rPr>
          <w:rFonts w:ascii="Calibri" w:hAnsi="Calibri" w:cs="Calibri"/>
          <w:sz w:val="22"/>
          <w:szCs w:val="22"/>
        </w:rPr>
        <w:t>dodavatel</w:t>
      </w:r>
      <w:r w:rsidR="007F7AA3" w:rsidRPr="006F2AE1">
        <w:rPr>
          <w:rFonts w:ascii="Calibri" w:hAnsi="Calibri" w:cs="Calibri"/>
          <w:sz w:val="22"/>
          <w:szCs w:val="22"/>
        </w:rPr>
        <w:t xml:space="preserve">ů. Tento přehled je </w:t>
      </w:r>
      <w:r w:rsidRPr="006F2AE1">
        <w:rPr>
          <w:rFonts w:ascii="Calibri" w:hAnsi="Calibri" w:cs="Calibri"/>
          <w:sz w:val="22"/>
          <w:szCs w:val="22"/>
        </w:rPr>
        <w:t>Dodavatel</w:t>
      </w:r>
      <w:r w:rsidR="007F7AA3" w:rsidRPr="006F2AE1">
        <w:rPr>
          <w:rFonts w:ascii="Calibri" w:hAnsi="Calibri" w:cs="Calibri"/>
          <w:sz w:val="22"/>
          <w:szCs w:val="22"/>
        </w:rPr>
        <w:t xml:space="preserve"> povinen předložit Objednateli vždy do </w:t>
      </w:r>
      <w:r w:rsidR="002A05CF" w:rsidRPr="006F2AE1">
        <w:rPr>
          <w:rFonts w:ascii="Calibri" w:hAnsi="Calibri" w:cs="Calibri"/>
          <w:sz w:val="22"/>
          <w:szCs w:val="22"/>
        </w:rPr>
        <w:t>tř</w:t>
      </w:r>
      <w:r w:rsidR="006E5DB9">
        <w:rPr>
          <w:rFonts w:ascii="Calibri" w:hAnsi="Calibri" w:cs="Calibri"/>
          <w:sz w:val="22"/>
          <w:szCs w:val="22"/>
        </w:rPr>
        <w:t>í</w:t>
      </w:r>
      <w:r w:rsidR="002A05CF" w:rsidRPr="006F2AE1">
        <w:rPr>
          <w:rFonts w:ascii="Calibri" w:hAnsi="Calibri" w:cs="Calibri"/>
          <w:sz w:val="22"/>
          <w:szCs w:val="22"/>
        </w:rPr>
        <w:t xml:space="preserve"> (</w:t>
      </w:r>
      <w:r w:rsidR="007F7AA3" w:rsidRPr="006F2AE1">
        <w:rPr>
          <w:rFonts w:ascii="Calibri" w:hAnsi="Calibri" w:cs="Calibri"/>
          <w:sz w:val="22"/>
          <w:szCs w:val="22"/>
        </w:rPr>
        <w:t>3</w:t>
      </w:r>
      <w:r w:rsidR="002A05CF" w:rsidRPr="006F2AE1">
        <w:rPr>
          <w:rFonts w:ascii="Calibri" w:hAnsi="Calibri" w:cs="Calibri"/>
          <w:sz w:val="22"/>
          <w:szCs w:val="22"/>
        </w:rPr>
        <w:t xml:space="preserve">) </w:t>
      </w:r>
      <w:r w:rsidR="007F7AA3" w:rsidRPr="006F2AE1">
        <w:rPr>
          <w:rFonts w:ascii="Calibri" w:hAnsi="Calibri" w:cs="Calibri"/>
          <w:sz w:val="22"/>
          <w:szCs w:val="22"/>
        </w:rPr>
        <w:t xml:space="preserve">pracovních dnů po akceptaci plnění, v jehož rámci </w:t>
      </w:r>
      <w:r w:rsidRPr="006F2AE1">
        <w:rPr>
          <w:rFonts w:ascii="Calibri" w:hAnsi="Calibri" w:cs="Calibri"/>
          <w:sz w:val="22"/>
          <w:szCs w:val="22"/>
        </w:rPr>
        <w:t>Dodavatel</w:t>
      </w:r>
      <w:r w:rsidR="007F7AA3" w:rsidRPr="006F2AE1">
        <w:rPr>
          <w:rFonts w:ascii="Calibri" w:hAnsi="Calibri" w:cs="Calibri"/>
          <w:sz w:val="22"/>
          <w:szCs w:val="22"/>
        </w:rPr>
        <w:t xml:space="preserve"> využil standardní software a dále vždy do </w:t>
      </w:r>
      <w:r w:rsidR="002A05CF" w:rsidRPr="006F2AE1">
        <w:rPr>
          <w:rFonts w:ascii="Calibri" w:hAnsi="Calibri" w:cs="Calibri"/>
          <w:sz w:val="22"/>
          <w:szCs w:val="22"/>
        </w:rPr>
        <w:t>jednoho (</w:t>
      </w:r>
      <w:r w:rsidR="007F7AA3" w:rsidRPr="006F2AE1">
        <w:rPr>
          <w:rFonts w:ascii="Calibri" w:hAnsi="Calibri" w:cs="Calibri"/>
          <w:sz w:val="22"/>
          <w:szCs w:val="22"/>
        </w:rPr>
        <w:t>1</w:t>
      </w:r>
      <w:r w:rsidR="002A05CF" w:rsidRPr="006F2AE1">
        <w:rPr>
          <w:rFonts w:ascii="Calibri" w:hAnsi="Calibri" w:cs="Calibri"/>
          <w:sz w:val="22"/>
          <w:szCs w:val="22"/>
        </w:rPr>
        <w:t>)</w:t>
      </w:r>
      <w:r w:rsidR="007F7AA3" w:rsidRPr="006F2AE1">
        <w:rPr>
          <w:rFonts w:ascii="Calibri" w:hAnsi="Calibri" w:cs="Calibri"/>
          <w:sz w:val="22"/>
          <w:szCs w:val="22"/>
        </w:rPr>
        <w:t xml:space="preserve"> měsíce od doručení výzvy Objednatele, kterou může Objednatel učinit kdykoli, nejpozději však do </w:t>
      </w:r>
      <w:r w:rsidR="002A05CF" w:rsidRPr="006F2AE1">
        <w:rPr>
          <w:rFonts w:ascii="Calibri" w:hAnsi="Calibri" w:cs="Calibri"/>
          <w:sz w:val="22"/>
          <w:szCs w:val="22"/>
        </w:rPr>
        <w:t>dvou (</w:t>
      </w:r>
      <w:r w:rsidR="007F7AA3" w:rsidRPr="006F2AE1">
        <w:rPr>
          <w:rFonts w:ascii="Calibri" w:hAnsi="Calibri" w:cs="Calibri"/>
          <w:sz w:val="22"/>
          <w:szCs w:val="22"/>
        </w:rPr>
        <w:t>2</w:t>
      </w:r>
      <w:r w:rsidR="002A05CF" w:rsidRPr="006F2AE1">
        <w:rPr>
          <w:rFonts w:ascii="Calibri" w:hAnsi="Calibri" w:cs="Calibri"/>
          <w:sz w:val="22"/>
          <w:szCs w:val="22"/>
        </w:rPr>
        <w:t>)</w:t>
      </w:r>
      <w:r w:rsidR="007F7AA3" w:rsidRPr="006F2AE1">
        <w:rPr>
          <w:rFonts w:ascii="Calibri" w:hAnsi="Calibri" w:cs="Calibri"/>
          <w:sz w:val="22"/>
          <w:szCs w:val="22"/>
        </w:rPr>
        <w:t xml:space="preserve"> let od skončení </w:t>
      </w:r>
      <w:r w:rsidR="00CB374A">
        <w:rPr>
          <w:rFonts w:ascii="Calibri" w:hAnsi="Calibri" w:cs="Calibri"/>
          <w:sz w:val="22"/>
          <w:szCs w:val="22"/>
        </w:rPr>
        <w:t>platnosti</w:t>
      </w:r>
      <w:r w:rsidR="007F7AA3" w:rsidRPr="006F2AE1">
        <w:rPr>
          <w:rFonts w:ascii="Calibri" w:hAnsi="Calibri" w:cs="Calibri"/>
          <w:sz w:val="22"/>
          <w:szCs w:val="22"/>
        </w:rPr>
        <w:t xml:space="preserve"> </w:t>
      </w:r>
      <w:r w:rsidR="009A0223" w:rsidRPr="006F2AE1">
        <w:rPr>
          <w:rFonts w:ascii="Calibri" w:hAnsi="Calibri" w:cs="Calibri"/>
          <w:sz w:val="22"/>
          <w:szCs w:val="22"/>
        </w:rPr>
        <w:t>Smlouvy</w:t>
      </w:r>
      <w:r w:rsidR="007F7AA3" w:rsidRPr="006F2AE1">
        <w:rPr>
          <w:rFonts w:ascii="Calibri" w:hAnsi="Calibri" w:cs="Calibri"/>
          <w:sz w:val="22"/>
          <w:szCs w:val="22"/>
        </w:rPr>
        <w:t xml:space="preserve"> z jakéhokoli důvodu.</w:t>
      </w:r>
    </w:p>
    <w:p w14:paraId="3D88F257" w14:textId="0C960A5A" w:rsidR="007F7AA3" w:rsidRPr="006F2AE1" w:rsidRDefault="007F7AA3" w:rsidP="007F7AA3">
      <w:pPr>
        <w:pStyle w:val="RLTextlnkuslovan"/>
        <w:rPr>
          <w:rFonts w:ascii="Calibri" w:hAnsi="Calibri" w:cs="Calibri"/>
          <w:sz w:val="22"/>
          <w:szCs w:val="22"/>
        </w:rPr>
      </w:pPr>
      <w:r w:rsidRPr="006F2AE1">
        <w:rPr>
          <w:rFonts w:ascii="Calibri" w:hAnsi="Calibri" w:cs="Calibri"/>
          <w:sz w:val="22"/>
          <w:szCs w:val="22"/>
        </w:rPr>
        <w:t xml:space="preserve">Jestliže jsou s užitím standardního software spojeny jednorázové či pravidelné poplatky, je </w:t>
      </w:r>
      <w:r w:rsidR="004E4E62" w:rsidRPr="006F2AE1">
        <w:rPr>
          <w:rFonts w:ascii="Calibri" w:hAnsi="Calibri" w:cs="Calibri"/>
          <w:sz w:val="22"/>
          <w:szCs w:val="22"/>
        </w:rPr>
        <w:t>Dodavatel</w:t>
      </w:r>
      <w:r w:rsidRPr="006F2AE1">
        <w:rPr>
          <w:rFonts w:ascii="Calibri" w:hAnsi="Calibri" w:cs="Calibri"/>
          <w:sz w:val="22"/>
          <w:szCs w:val="22"/>
        </w:rPr>
        <w:t xml:space="preserve"> povinen v rámci ceny </w:t>
      </w:r>
      <w:r w:rsidR="002A05CF" w:rsidRPr="006F2AE1">
        <w:rPr>
          <w:rFonts w:ascii="Calibri" w:hAnsi="Calibri" w:cs="Calibri"/>
          <w:sz w:val="22"/>
          <w:szCs w:val="22"/>
        </w:rPr>
        <w:t xml:space="preserve">Plnění </w:t>
      </w:r>
      <w:r w:rsidRPr="006F2AE1">
        <w:rPr>
          <w:rFonts w:ascii="Calibri" w:hAnsi="Calibri" w:cs="Calibri"/>
          <w:sz w:val="22"/>
          <w:szCs w:val="22"/>
        </w:rPr>
        <w:t xml:space="preserve">řádně uhradit všechny tyto poplatky </w:t>
      </w:r>
      <w:r w:rsidR="00323C43" w:rsidRPr="006F2AE1">
        <w:rPr>
          <w:rFonts w:ascii="Calibri" w:hAnsi="Calibri" w:cs="Calibri"/>
          <w:sz w:val="22"/>
          <w:szCs w:val="22"/>
        </w:rPr>
        <w:t>nejméně po dobu pěti</w:t>
      </w:r>
      <w:r w:rsidR="006F2AE1" w:rsidRPr="006F2AE1">
        <w:rPr>
          <w:rFonts w:ascii="Calibri" w:hAnsi="Calibri" w:cs="Calibri"/>
          <w:sz w:val="22"/>
          <w:szCs w:val="22"/>
        </w:rPr>
        <w:t xml:space="preserve"> (5)</w:t>
      </w:r>
      <w:r w:rsidR="00323C43" w:rsidRPr="006F2AE1">
        <w:rPr>
          <w:rFonts w:ascii="Calibri" w:hAnsi="Calibri" w:cs="Calibri"/>
          <w:sz w:val="22"/>
          <w:szCs w:val="22"/>
        </w:rPr>
        <w:t xml:space="preserve"> let </w:t>
      </w:r>
      <w:r w:rsidR="00B474F3" w:rsidRPr="006F2AE1">
        <w:rPr>
          <w:rFonts w:ascii="Calibri" w:hAnsi="Calibri" w:cs="Calibri"/>
          <w:sz w:val="22"/>
          <w:szCs w:val="22"/>
        </w:rPr>
        <w:t>ode dne akceptace poslední dílčí dodávky hardware</w:t>
      </w:r>
      <w:r w:rsidRPr="006F2AE1">
        <w:rPr>
          <w:rFonts w:ascii="Calibri" w:hAnsi="Calibri" w:cs="Calibri"/>
          <w:sz w:val="22"/>
          <w:szCs w:val="22"/>
        </w:rPr>
        <w:t>.</w:t>
      </w:r>
      <w:r w:rsidR="0050007C" w:rsidRPr="0050007C">
        <w:t xml:space="preserve"> </w:t>
      </w:r>
      <w:r w:rsidR="0050007C" w:rsidRPr="0050007C">
        <w:rPr>
          <w:rFonts w:ascii="Calibri" w:hAnsi="Calibri" w:cs="Calibri"/>
          <w:sz w:val="22"/>
          <w:szCs w:val="22"/>
        </w:rPr>
        <w:t>Nad rámec ceny</w:t>
      </w:r>
      <w:r w:rsidR="0050007C">
        <w:rPr>
          <w:rFonts w:ascii="Calibri" w:hAnsi="Calibri" w:cs="Calibri"/>
          <w:sz w:val="22"/>
          <w:szCs w:val="22"/>
        </w:rPr>
        <w:t xml:space="preserve"> dodávky hardware</w:t>
      </w:r>
      <w:r w:rsidR="0050007C" w:rsidRPr="0050007C">
        <w:rPr>
          <w:rFonts w:ascii="Calibri" w:hAnsi="Calibri" w:cs="Calibri"/>
          <w:sz w:val="22"/>
          <w:szCs w:val="22"/>
        </w:rPr>
        <w:t xml:space="preserve"> nebudou </w:t>
      </w:r>
      <w:r w:rsidR="007D560E">
        <w:rPr>
          <w:rFonts w:ascii="Calibri" w:hAnsi="Calibri" w:cs="Calibri"/>
          <w:sz w:val="22"/>
          <w:szCs w:val="22"/>
          <w:lang w:eastAsia="en-US"/>
        </w:rPr>
        <w:t>Dodavatel</w:t>
      </w:r>
      <w:r w:rsidR="007D560E">
        <w:rPr>
          <w:rFonts w:ascii="Calibri" w:hAnsi="Calibri" w:cs="Calibri"/>
          <w:sz w:val="22"/>
          <w:szCs w:val="22"/>
        </w:rPr>
        <w:t xml:space="preserve">i </w:t>
      </w:r>
      <w:r w:rsidR="0050007C" w:rsidRPr="0050007C">
        <w:rPr>
          <w:rFonts w:ascii="Calibri" w:hAnsi="Calibri" w:cs="Calibri"/>
          <w:sz w:val="22"/>
          <w:szCs w:val="22"/>
        </w:rPr>
        <w:t>hrazeny žádné další poplatky či odměny.</w:t>
      </w:r>
    </w:p>
    <w:p w14:paraId="49C5CE7E" w14:textId="77777777" w:rsidR="007F7AA3" w:rsidRPr="006F2AE1" w:rsidRDefault="007F7AA3" w:rsidP="00966D89">
      <w:pPr>
        <w:pStyle w:val="RLTextlnkuslovan"/>
        <w:keepNext/>
        <w:numPr>
          <w:ilvl w:val="0"/>
          <w:numId w:val="0"/>
        </w:numPr>
        <w:tabs>
          <w:tab w:val="left" w:pos="708"/>
        </w:tabs>
        <w:ind w:left="1474" w:hanging="737"/>
        <w:rPr>
          <w:rFonts w:ascii="Calibri" w:hAnsi="Calibri" w:cs="Calibri"/>
          <w:b/>
          <w:i/>
          <w:sz w:val="22"/>
          <w:szCs w:val="22"/>
        </w:rPr>
      </w:pPr>
      <w:r w:rsidRPr="006F2AE1">
        <w:rPr>
          <w:rFonts w:ascii="Calibri" w:hAnsi="Calibri" w:cs="Calibri"/>
          <w:b/>
          <w:i/>
          <w:sz w:val="22"/>
          <w:szCs w:val="22"/>
        </w:rPr>
        <w:lastRenderedPageBreak/>
        <w:t>Přechod práv, licenční odměna a garance rozsahu licence</w:t>
      </w:r>
    </w:p>
    <w:p w14:paraId="448F9E46" w14:textId="77777777" w:rsidR="007F7AA3" w:rsidRPr="006F2AE1" w:rsidRDefault="007F7AA3" w:rsidP="00966D89">
      <w:pPr>
        <w:pStyle w:val="RLTextlnkuslovan"/>
        <w:keepNext/>
        <w:rPr>
          <w:rFonts w:ascii="Calibri" w:hAnsi="Calibri" w:cs="Calibri"/>
          <w:sz w:val="22"/>
          <w:szCs w:val="22"/>
        </w:rPr>
      </w:pPr>
      <w:r w:rsidRPr="006F2AE1">
        <w:rPr>
          <w:rFonts w:ascii="Calibri" w:hAnsi="Calibri" w:cs="Calibri"/>
          <w:sz w:val="22"/>
          <w:szCs w:val="22"/>
        </w:rPr>
        <w:t xml:space="preserve">Práva získaná v rámci plnění této </w:t>
      </w:r>
      <w:r w:rsidR="009A0223" w:rsidRPr="006F2AE1">
        <w:rPr>
          <w:rFonts w:ascii="Calibri" w:hAnsi="Calibri" w:cs="Calibri"/>
          <w:sz w:val="22"/>
          <w:szCs w:val="22"/>
        </w:rPr>
        <w:t>Smlouvy</w:t>
      </w:r>
      <w:r w:rsidRPr="006F2AE1">
        <w:rPr>
          <w:rFonts w:ascii="Calibri" w:hAnsi="Calibri" w:cs="Calibri"/>
          <w:sz w:val="22"/>
          <w:szCs w:val="22"/>
        </w:rPr>
        <w:t xml:space="preserve"> přechází i na případného právního nástupce Objednatele. Případná změna v osobě </w:t>
      </w:r>
      <w:r w:rsidR="004E4E62" w:rsidRPr="006F2AE1">
        <w:rPr>
          <w:rFonts w:ascii="Calibri" w:hAnsi="Calibri" w:cs="Calibri"/>
          <w:sz w:val="22"/>
          <w:szCs w:val="22"/>
        </w:rPr>
        <w:t>Dodavatel</w:t>
      </w:r>
      <w:r w:rsidRPr="006F2AE1">
        <w:rPr>
          <w:rFonts w:ascii="Calibri" w:hAnsi="Calibri" w:cs="Calibri"/>
          <w:sz w:val="22"/>
          <w:szCs w:val="22"/>
        </w:rPr>
        <w:t xml:space="preserve">e (např. právní nástupnictví) nebude mít vliv na oprávnění udělená v rámci této </w:t>
      </w:r>
      <w:r w:rsidR="009A0223" w:rsidRPr="006F2AE1">
        <w:rPr>
          <w:rFonts w:ascii="Calibri" w:hAnsi="Calibri" w:cs="Calibri"/>
          <w:sz w:val="22"/>
          <w:szCs w:val="22"/>
        </w:rPr>
        <w:t>Smlouvy</w:t>
      </w:r>
      <w:r w:rsidRPr="006F2AE1">
        <w:rPr>
          <w:rFonts w:ascii="Calibri" w:hAnsi="Calibri" w:cs="Calibri"/>
          <w:sz w:val="22"/>
          <w:szCs w:val="22"/>
        </w:rPr>
        <w:t xml:space="preserve"> </w:t>
      </w:r>
      <w:r w:rsidR="004E4E62" w:rsidRPr="006F2AE1">
        <w:rPr>
          <w:rFonts w:ascii="Calibri" w:hAnsi="Calibri" w:cs="Calibri"/>
          <w:sz w:val="22"/>
          <w:szCs w:val="22"/>
        </w:rPr>
        <w:t>Dodavatel</w:t>
      </w:r>
      <w:r w:rsidRPr="006F2AE1">
        <w:rPr>
          <w:rFonts w:ascii="Calibri" w:hAnsi="Calibri" w:cs="Calibri"/>
          <w:sz w:val="22"/>
          <w:szCs w:val="22"/>
        </w:rPr>
        <w:t>em Objednateli.</w:t>
      </w:r>
    </w:p>
    <w:p w14:paraId="54B7CFDA" w14:textId="77777777" w:rsidR="007F7AA3" w:rsidRPr="006F2AE1" w:rsidRDefault="007F7AA3" w:rsidP="002C2D85">
      <w:pPr>
        <w:pStyle w:val="RLTextlnkuslovan"/>
        <w:rPr>
          <w:rFonts w:ascii="Calibri" w:hAnsi="Calibri" w:cs="Calibri"/>
          <w:sz w:val="22"/>
          <w:szCs w:val="22"/>
        </w:rPr>
      </w:pPr>
      <w:r w:rsidRPr="006F2AE1">
        <w:rPr>
          <w:rFonts w:ascii="Calibri" w:hAnsi="Calibri" w:cs="Calibri"/>
          <w:sz w:val="22"/>
          <w:szCs w:val="22"/>
        </w:rPr>
        <w:t xml:space="preserve">Bez ohledu na formu uzavření licenční </w:t>
      </w:r>
      <w:r w:rsidR="002A05CF" w:rsidRPr="006F2AE1">
        <w:rPr>
          <w:rFonts w:ascii="Calibri" w:hAnsi="Calibri" w:cs="Calibri"/>
          <w:sz w:val="22"/>
          <w:szCs w:val="22"/>
        </w:rPr>
        <w:t>smlouvy</w:t>
      </w:r>
      <w:r w:rsidRPr="006F2AE1">
        <w:rPr>
          <w:rFonts w:ascii="Calibri" w:hAnsi="Calibri" w:cs="Calibri"/>
          <w:sz w:val="22"/>
          <w:szCs w:val="22"/>
        </w:rPr>
        <w:t xml:space="preserve"> platí, že </w:t>
      </w:r>
      <w:r w:rsidR="004E4E62" w:rsidRPr="006F2AE1">
        <w:rPr>
          <w:rFonts w:ascii="Calibri" w:hAnsi="Calibri" w:cs="Calibri"/>
          <w:sz w:val="22"/>
          <w:szCs w:val="22"/>
        </w:rPr>
        <w:t>Dodavatel</w:t>
      </w:r>
      <w:r w:rsidRPr="006F2AE1">
        <w:rPr>
          <w:rFonts w:ascii="Calibri" w:hAnsi="Calibri" w:cs="Calibri"/>
          <w:sz w:val="22"/>
          <w:szCs w:val="22"/>
        </w:rPr>
        <w:t xml:space="preserve"> je vždy povinen zajistit poskytnutí licence dle podmínek stanovených </w:t>
      </w:r>
      <w:r w:rsidR="009A0223" w:rsidRPr="006F2AE1">
        <w:rPr>
          <w:rFonts w:ascii="Calibri" w:hAnsi="Calibri" w:cs="Calibri"/>
          <w:sz w:val="22"/>
          <w:szCs w:val="22"/>
        </w:rPr>
        <w:t>Smlouvou</w:t>
      </w:r>
      <w:r w:rsidRPr="006F2AE1">
        <w:rPr>
          <w:rFonts w:ascii="Calibri" w:hAnsi="Calibri" w:cs="Calibri"/>
          <w:sz w:val="22"/>
          <w:szCs w:val="22"/>
        </w:rPr>
        <w:t>, a to bez ohledu na případný rozdílný obsah standardních licenčních podmínek vykonavatele majetkových práv k </w:t>
      </w:r>
      <w:r w:rsidRPr="006F2AE1">
        <w:rPr>
          <w:rFonts w:ascii="Calibri" w:hAnsi="Calibri" w:cs="Calibri"/>
          <w:sz w:val="22"/>
          <w:szCs w:val="22"/>
          <w:lang w:eastAsia="en-US" w:bidi="en-US"/>
        </w:rPr>
        <w:t>takovým autorským dílům</w:t>
      </w:r>
      <w:bookmarkEnd w:id="82"/>
      <w:r w:rsidR="002C2D85" w:rsidRPr="006F2AE1">
        <w:rPr>
          <w:rFonts w:ascii="Calibri" w:hAnsi="Calibri" w:cs="Calibri"/>
          <w:sz w:val="22"/>
          <w:szCs w:val="22"/>
        </w:rPr>
        <w:t xml:space="preserve">. </w:t>
      </w:r>
    </w:p>
    <w:p w14:paraId="2AADB1AB" w14:textId="77777777" w:rsidR="00A01A8E" w:rsidRPr="0055391E" w:rsidRDefault="00A01A8E" w:rsidP="00A01A8E">
      <w:pPr>
        <w:pStyle w:val="RLlneksmlouvy"/>
        <w:rPr>
          <w:rFonts w:ascii="Calibri" w:hAnsi="Calibri" w:cs="Calibri"/>
          <w:sz w:val="22"/>
          <w:szCs w:val="22"/>
        </w:rPr>
      </w:pPr>
      <w:bookmarkStart w:id="97" w:name="_Ref306279061"/>
      <w:bookmarkStart w:id="98" w:name="_Ref369494000"/>
      <w:r w:rsidRPr="0055391E">
        <w:rPr>
          <w:rFonts w:ascii="Calibri" w:hAnsi="Calibri" w:cs="Calibri"/>
          <w:sz w:val="22"/>
          <w:szCs w:val="22"/>
        </w:rPr>
        <w:t>OPRÁVNĚNÉ OSOBY</w:t>
      </w:r>
      <w:bookmarkEnd w:id="97"/>
      <w:bookmarkEnd w:id="98"/>
    </w:p>
    <w:p w14:paraId="6485ADEF" w14:textId="77777777" w:rsidR="00A01A8E" w:rsidRPr="0055391E" w:rsidRDefault="00A01A8E" w:rsidP="00A01A8E">
      <w:pPr>
        <w:pStyle w:val="RLTextlnkuslovan"/>
        <w:rPr>
          <w:rFonts w:ascii="Calibri" w:hAnsi="Calibri" w:cs="Calibri"/>
          <w:sz w:val="22"/>
          <w:szCs w:val="22"/>
        </w:rPr>
      </w:pPr>
      <w:bookmarkStart w:id="99" w:name="_Ref378234141"/>
      <w:r w:rsidRPr="0055391E">
        <w:rPr>
          <w:rFonts w:ascii="Calibri" w:hAnsi="Calibri" w:cs="Calibri"/>
          <w:sz w:val="22"/>
          <w:szCs w:val="22"/>
        </w:rPr>
        <w:t xml:space="preserve">Každá ze </w:t>
      </w:r>
      <w:r w:rsidR="002A05CF" w:rsidRPr="0055391E">
        <w:rPr>
          <w:rFonts w:ascii="Calibri" w:hAnsi="Calibri" w:cs="Calibri"/>
          <w:sz w:val="22"/>
          <w:szCs w:val="22"/>
        </w:rPr>
        <w:t xml:space="preserve">Smluvních </w:t>
      </w:r>
      <w:r w:rsidRPr="0055391E">
        <w:rPr>
          <w:rFonts w:ascii="Calibri" w:hAnsi="Calibri" w:cs="Calibri"/>
          <w:sz w:val="22"/>
          <w:szCs w:val="22"/>
        </w:rPr>
        <w:t xml:space="preserve">stran jmenuje oprávněnou osobu, popř. zástupce oprávněné osoby. Oprávněné osoby budou zastupovat </w:t>
      </w:r>
      <w:r w:rsidR="002A05CF" w:rsidRPr="0055391E">
        <w:rPr>
          <w:rFonts w:ascii="Calibri" w:hAnsi="Calibri" w:cs="Calibri"/>
          <w:sz w:val="22"/>
          <w:szCs w:val="22"/>
        </w:rPr>
        <w:t xml:space="preserve">Smluvní </w:t>
      </w:r>
      <w:r w:rsidRPr="0055391E">
        <w:rPr>
          <w:rFonts w:ascii="Calibri" w:hAnsi="Calibri" w:cs="Calibri"/>
          <w:sz w:val="22"/>
          <w:szCs w:val="22"/>
        </w:rPr>
        <w:t xml:space="preserve">stranu ve smluvních, obchodních a technických záležitostech souvisejících s plněním této </w:t>
      </w:r>
      <w:r w:rsidR="009A0223" w:rsidRPr="0055391E">
        <w:rPr>
          <w:rFonts w:ascii="Calibri" w:hAnsi="Calibri" w:cs="Calibri"/>
          <w:sz w:val="22"/>
          <w:szCs w:val="22"/>
        </w:rPr>
        <w:t>Smlouvy</w:t>
      </w:r>
      <w:r w:rsidRPr="0055391E">
        <w:rPr>
          <w:rFonts w:ascii="Calibri" w:hAnsi="Calibri" w:cs="Calibri"/>
          <w:sz w:val="22"/>
          <w:szCs w:val="22"/>
        </w:rPr>
        <w:t>.</w:t>
      </w:r>
      <w:bookmarkEnd w:id="99"/>
    </w:p>
    <w:p w14:paraId="776E883B"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Oprávněné osoby jsou oprávněny jménem </w:t>
      </w:r>
      <w:r w:rsidR="002A05CF" w:rsidRPr="0055391E">
        <w:rPr>
          <w:rFonts w:ascii="Calibri" w:hAnsi="Calibri" w:cs="Calibri"/>
          <w:sz w:val="22"/>
          <w:szCs w:val="22"/>
        </w:rPr>
        <w:t xml:space="preserve">Smluvních </w:t>
      </w:r>
      <w:r w:rsidRPr="0055391E">
        <w:rPr>
          <w:rFonts w:ascii="Calibri" w:hAnsi="Calibri" w:cs="Calibri"/>
          <w:sz w:val="22"/>
          <w:szCs w:val="22"/>
        </w:rPr>
        <w:t xml:space="preserve">stran provádět zejména veškeré úkony v rámci </w:t>
      </w:r>
      <w:r w:rsidR="00CD5155">
        <w:rPr>
          <w:rFonts w:ascii="Calibri" w:hAnsi="Calibri" w:cs="Calibri"/>
          <w:sz w:val="22"/>
          <w:szCs w:val="22"/>
        </w:rPr>
        <w:t>realizace Smlouvy</w:t>
      </w:r>
      <w:r w:rsidRPr="0055391E">
        <w:rPr>
          <w:rFonts w:ascii="Calibri" w:hAnsi="Calibri" w:cs="Calibri"/>
          <w:sz w:val="22"/>
          <w:szCs w:val="22"/>
        </w:rPr>
        <w:t xml:space="preserve">, zastupovat </w:t>
      </w:r>
      <w:r w:rsidR="00933BC1" w:rsidRPr="0055391E">
        <w:rPr>
          <w:rFonts w:ascii="Calibri" w:hAnsi="Calibri" w:cs="Calibri"/>
          <w:sz w:val="22"/>
          <w:szCs w:val="22"/>
        </w:rPr>
        <w:t xml:space="preserve">Smluvní </w:t>
      </w:r>
      <w:r w:rsidRPr="0055391E">
        <w:rPr>
          <w:rFonts w:ascii="Calibri" w:hAnsi="Calibri" w:cs="Calibri"/>
          <w:sz w:val="22"/>
          <w:szCs w:val="22"/>
        </w:rPr>
        <w:t>strany ve změnovém řízení a</w:t>
      </w:r>
      <w:r w:rsidR="00933BC1" w:rsidRPr="0055391E">
        <w:rPr>
          <w:rFonts w:ascii="Calibri" w:hAnsi="Calibri" w:cs="Calibri"/>
          <w:sz w:val="22"/>
          <w:szCs w:val="22"/>
        </w:rPr>
        <w:t> </w:t>
      </w:r>
      <w:r w:rsidRPr="0055391E">
        <w:rPr>
          <w:rFonts w:ascii="Calibri" w:hAnsi="Calibri" w:cs="Calibri"/>
          <w:sz w:val="22"/>
          <w:szCs w:val="22"/>
        </w:rPr>
        <w:t xml:space="preserve">připravovat dodatky ke </w:t>
      </w:r>
      <w:r w:rsidR="009A0223" w:rsidRPr="0055391E">
        <w:rPr>
          <w:rFonts w:ascii="Calibri" w:hAnsi="Calibri" w:cs="Calibri"/>
          <w:sz w:val="22"/>
          <w:szCs w:val="22"/>
        </w:rPr>
        <w:t>Smlouvě</w:t>
      </w:r>
      <w:r w:rsidRPr="0055391E">
        <w:rPr>
          <w:rFonts w:ascii="Calibri" w:hAnsi="Calibri" w:cs="Calibri"/>
          <w:sz w:val="22"/>
          <w:szCs w:val="22"/>
        </w:rPr>
        <w:t xml:space="preserve"> pro jejich písemné schválení osobám oprávněným zavazovat </w:t>
      </w:r>
      <w:r w:rsidR="00933BC1" w:rsidRPr="0055391E">
        <w:rPr>
          <w:rFonts w:ascii="Calibri" w:hAnsi="Calibri" w:cs="Calibri"/>
          <w:sz w:val="22"/>
          <w:szCs w:val="22"/>
        </w:rPr>
        <w:t xml:space="preserve">Smluvní </w:t>
      </w:r>
      <w:r w:rsidRPr="0055391E">
        <w:rPr>
          <w:rFonts w:ascii="Calibri" w:hAnsi="Calibri" w:cs="Calibri"/>
          <w:sz w:val="22"/>
          <w:szCs w:val="22"/>
        </w:rPr>
        <w:t>strany (statutárním orgánům), nebo jejich zplnomocněným zástupcům.</w:t>
      </w:r>
    </w:p>
    <w:p w14:paraId="666D3A8A"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Oprávněné osoby nejsou zmocněny k jednání, jež by mělo za přímý následek změnu této </w:t>
      </w:r>
      <w:r w:rsidR="009A0223" w:rsidRPr="0055391E">
        <w:rPr>
          <w:rFonts w:ascii="Calibri" w:hAnsi="Calibri" w:cs="Calibri"/>
          <w:sz w:val="22"/>
          <w:szCs w:val="22"/>
        </w:rPr>
        <w:t>Smlouvy</w:t>
      </w:r>
      <w:r w:rsidRPr="0055391E">
        <w:rPr>
          <w:rFonts w:ascii="Calibri" w:hAnsi="Calibri" w:cs="Calibri"/>
          <w:sz w:val="22"/>
          <w:szCs w:val="22"/>
        </w:rPr>
        <w:t xml:space="preserve"> nebo jejího předmětu.</w:t>
      </w:r>
    </w:p>
    <w:p w14:paraId="076BAAC2"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Jména oprávněných osob jsou </w:t>
      </w:r>
      <w:r w:rsidR="003C295F" w:rsidRPr="0055391E">
        <w:rPr>
          <w:rFonts w:ascii="Calibri" w:hAnsi="Calibri" w:cs="Calibri"/>
          <w:sz w:val="22"/>
          <w:szCs w:val="22"/>
        </w:rPr>
        <w:t>uvedena v</w:t>
      </w:r>
      <w:r w:rsidR="00CD5155">
        <w:rPr>
          <w:rFonts w:ascii="Calibri" w:hAnsi="Calibri" w:cs="Calibri"/>
          <w:sz w:val="22"/>
          <w:szCs w:val="22"/>
        </w:rPr>
        <w:t> </w:t>
      </w:r>
      <w:r w:rsidR="00CD5155" w:rsidRPr="00CD5155">
        <w:rPr>
          <w:rFonts w:ascii="Calibri" w:hAnsi="Calibri" w:cs="Calibri"/>
          <w:b/>
          <w:bCs/>
          <w:sz w:val="22"/>
          <w:szCs w:val="22"/>
          <w:u w:val="single"/>
        </w:rPr>
        <w:t>Příloze č. 3</w:t>
      </w:r>
      <w:r w:rsidR="003C295F" w:rsidRPr="0055391E">
        <w:rPr>
          <w:rFonts w:ascii="Calibri" w:hAnsi="Calibri" w:cs="Calibri"/>
          <w:sz w:val="22"/>
          <w:szCs w:val="22"/>
        </w:rPr>
        <w:t xml:space="preserve"> této </w:t>
      </w:r>
      <w:r w:rsidR="009A0223" w:rsidRPr="0055391E">
        <w:rPr>
          <w:rFonts w:ascii="Calibri" w:hAnsi="Calibri" w:cs="Calibri"/>
          <w:sz w:val="22"/>
          <w:szCs w:val="22"/>
        </w:rPr>
        <w:t>Smlouvy</w:t>
      </w:r>
      <w:r w:rsidR="003C295F" w:rsidRPr="0055391E">
        <w:rPr>
          <w:rFonts w:ascii="Calibri" w:hAnsi="Calibri" w:cs="Calibri"/>
          <w:sz w:val="22"/>
          <w:szCs w:val="22"/>
        </w:rPr>
        <w:t xml:space="preserve"> </w:t>
      </w:r>
      <w:r w:rsidRPr="0055391E">
        <w:rPr>
          <w:rFonts w:ascii="Calibri" w:hAnsi="Calibri" w:cs="Calibri"/>
          <w:sz w:val="22"/>
          <w:szCs w:val="22"/>
        </w:rPr>
        <w:t>a</w:t>
      </w:r>
      <w:r w:rsidR="00933BC1" w:rsidRPr="0055391E">
        <w:rPr>
          <w:rFonts w:ascii="Calibri" w:hAnsi="Calibri" w:cs="Calibri"/>
          <w:sz w:val="22"/>
          <w:szCs w:val="22"/>
        </w:rPr>
        <w:t> </w:t>
      </w:r>
      <w:r w:rsidRPr="0055391E">
        <w:rPr>
          <w:rFonts w:ascii="Calibri" w:hAnsi="Calibri" w:cs="Calibri"/>
          <w:sz w:val="22"/>
          <w:szCs w:val="22"/>
        </w:rPr>
        <w:t xml:space="preserve">jejich role stanoví tato </w:t>
      </w:r>
      <w:r w:rsidR="009A0223" w:rsidRPr="0055391E">
        <w:rPr>
          <w:rFonts w:ascii="Calibri" w:hAnsi="Calibri" w:cs="Calibri"/>
          <w:sz w:val="22"/>
          <w:szCs w:val="22"/>
        </w:rPr>
        <w:t>Smlouva</w:t>
      </w:r>
      <w:r w:rsidRPr="0055391E">
        <w:rPr>
          <w:rFonts w:ascii="Calibri" w:hAnsi="Calibri" w:cs="Calibri"/>
          <w:sz w:val="22"/>
          <w:szCs w:val="22"/>
        </w:rPr>
        <w:t>.</w:t>
      </w:r>
    </w:p>
    <w:p w14:paraId="48829A29" w14:textId="77777777" w:rsidR="00A01A8E" w:rsidRPr="00323C43" w:rsidRDefault="00A01A8E" w:rsidP="00A01A8E">
      <w:pPr>
        <w:pStyle w:val="RLTextlnkuslovan"/>
        <w:rPr>
          <w:rFonts w:ascii="Calibri" w:hAnsi="Calibri" w:cs="Calibri"/>
          <w:sz w:val="22"/>
          <w:szCs w:val="22"/>
        </w:rPr>
      </w:pPr>
      <w:r w:rsidRPr="0055391E">
        <w:rPr>
          <w:rFonts w:ascii="Calibri" w:hAnsi="Calibri" w:cs="Calibri"/>
          <w:sz w:val="22"/>
          <w:szCs w:val="22"/>
        </w:rPr>
        <w:t xml:space="preserve">Smluvní strany jsou oprávněny změnit oprávněné osoby, jsou </w:t>
      </w:r>
      <w:r w:rsidRPr="00323C43">
        <w:rPr>
          <w:rFonts w:ascii="Calibri" w:hAnsi="Calibri" w:cs="Calibri"/>
          <w:sz w:val="22"/>
          <w:szCs w:val="22"/>
        </w:rPr>
        <w:t xml:space="preserve">však povinny na takovou změnu druhou </w:t>
      </w:r>
      <w:r w:rsidR="00933BC1" w:rsidRPr="00323C43">
        <w:rPr>
          <w:rFonts w:ascii="Calibri" w:hAnsi="Calibri" w:cs="Calibri"/>
          <w:sz w:val="22"/>
          <w:szCs w:val="22"/>
        </w:rPr>
        <w:t xml:space="preserve">Smluvní </w:t>
      </w:r>
      <w:r w:rsidRPr="00323C43">
        <w:rPr>
          <w:rFonts w:ascii="Calibri" w:hAnsi="Calibri" w:cs="Calibri"/>
          <w:sz w:val="22"/>
          <w:szCs w:val="22"/>
        </w:rPr>
        <w:t>stranu písemně upozornit ve lhůtě tří (3) dnů. Zmocnění zástupce oprávněné osoby musí být písemné s uvedením rozsahu zmocnění.</w:t>
      </w:r>
    </w:p>
    <w:p w14:paraId="5560EDE3" w14:textId="77777777" w:rsidR="003B42D4" w:rsidRPr="0055391E" w:rsidRDefault="003B42D4" w:rsidP="003B42D4">
      <w:pPr>
        <w:pStyle w:val="RLTextlnkuslovan"/>
        <w:rPr>
          <w:rFonts w:ascii="Calibri" w:hAnsi="Calibri" w:cs="Calibri"/>
          <w:sz w:val="22"/>
          <w:szCs w:val="22"/>
        </w:rPr>
      </w:pPr>
      <w:r w:rsidRPr="00323C43">
        <w:rPr>
          <w:rFonts w:ascii="Calibri" w:hAnsi="Calibri" w:cs="Calibri"/>
          <w:sz w:val="22"/>
          <w:szCs w:val="22"/>
        </w:rPr>
        <w:t xml:space="preserve">Smluvní strany tímto prohlašují, že budou jako </w:t>
      </w:r>
      <w:r w:rsidR="00F86A53" w:rsidRPr="00323C43">
        <w:rPr>
          <w:rFonts w:ascii="Calibri" w:hAnsi="Calibri" w:cs="Calibri"/>
          <w:sz w:val="22"/>
          <w:szCs w:val="22"/>
        </w:rPr>
        <w:t xml:space="preserve">samostatní </w:t>
      </w:r>
      <w:r w:rsidRPr="00323C43">
        <w:rPr>
          <w:rFonts w:ascii="Calibri" w:hAnsi="Calibri" w:cs="Calibri"/>
          <w:sz w:val="22"/>
          <w:szCs w:val="22"/>
        </w:rPr>
        <w:t>správci zpracovávat</w:t>
      </w:r>
      <w:r w:rsidRPr="0055391E">
        <w:rPr>
          <w:rFonts w:ascii="Calibri" w:hAnsi="Calibri" w:cs="Calibri"/>
          <w:sz w:val="22"/>
          <w:szCs w:val="22"/>
        </w:rPr>
        <w:t xml:space="preserve"> osobní údaje fyzických osob jednajících na straně druhé </w:t>
      </w:r>
      <w:r w:rsidR="00E3215D" w:rsidRPr="0055391E">
        <w:rPr>
          <w:rFonts w:ascii="Calibri" w:hAnsi="Calibri" w:cs="Calibri"/>
          <w:sz w:val="22"/>
          <w:szCs w:val="22"/>
        </w:rPr>
        <w:t>S</w:t>
      </w:r>
      <w:r w:rsidRPr="0055391E">
        <w:rPr>
          <w:rFonts w:ascii="Calibri" w:hAnsi="Calibri" w:cs="Calibri"/>
          <w:sz w:val="22"/>
          <w:szCs w:val="22"/>
        </w:rPr>
        <w:t>mluvní strany (zejména pokud se jedná o</w:t>
      </w:r>
      <w:r w:rsidR="00CD5155">
        <w:rPr>
          <w:rFonts w:ascii="Calibri" w:hAnsi="Calibri" w:cs="Calibri"/>
          <w:sz w:val="22"/>
          <w:szCs w:val="22"/>
        </w:rPr>
        <w:t> </w:t>
      </w:r>
      <w:r w:rsidRPr="0055391E">
        <w:rPr>
          <w:rFonts w:ascii="Calibri" w:hAnsi="Calibri" w:cs="Calibri"/>
          <w:sz w:val="22"/>
          <w:szCs w:val="22"/>
        </w:rPr>
        <w:t xml:space="preserve">identifikační a kontaktní údaje oprávněných osob) a případně dalších osob podílejících se na plnění </w:t>
      </w:r>
      <w:r w:rsidR="009A0223" w:rsidRPr="0055391E">
        <w:rPr>
          <w:rFonts w:ascii="Calibri" w:hAnsi="Calibri" w:cs="Calibri"/>
          <w:sz w:val="22"/>
          <w:szCs w:val="22"/>
        </w:rPr>
        <w:t>Smlouvy</w:t>
      </w:r>
      <w:r w:rsidR="00E3215D" w:rsidRPr="0055391E">
        <w:rPr>
          <w:rFonts w:ascii="Calibri" w:hAnsi="Calibri" w:cs="Calibri"/>
          <w:sz w:val="22"/>
          <w:szCs w:val="22"/>
        </w:rPr>
        <w:t xml:space="preserve"> </w:t>
      </w:r>
      <w:r w:rsidRPr="0055391E">
        <w:rPr>
          <w:rFonts w:ascii="Calibri" w:hAnsi="Calibri" w:cs="Calibri"/>
          <w:sz w:val="22"/>
          <w:szCs w:val="22"/>
        </w:rPr>
        <w:t xml:space="preserve">(jako subjekty údajů) pro účely plnění </w:t>
      </w:r>
      <w:r w:rsidR="009A0223" w:rsidRPr="0055391E">
        <w:rPr>
          <w:rFonts w:ascii="Calibri" w:hAnsi="Calibri" w:cs="Calibri"/>
          <w:sz w:val="22"/>
          <w:szCs w:val="22"/>
        </w:rPr>
        <w:t>Smlouvy</w:t>
      </w:r>
      <w:r w:rsidRPr="0055391E">
        <w:rPr>
          <w:rFonts w:ascii="Calibri" w:hAnsi="Calibri" w:cs="Calibri"/>
          <w:sz w:val="22"/>
          <w:szCs w:val="22"/>
        </w:rPr>
        <w:t>, interní evidence správce a ochranu jeho práv, dodržování zákonných povinností vztahujících se ke správci.</w:t>
      </w:r>
    </w:p>
    <w:p w14:paraId="0292F2E3" w14:textId="77777777" w:rsidR="003B42D4" w:rsidRPr="0055391E" w:rsidRDefault="003B42D4" w:rsidP="003B42D4">
      <w:pPr>
        <w:pStyle w:val="RLTextlnkuslovan"/>
        <w:rPr>
          <w:rFonts w:ascii="Calibri" w:hAnsi="Calibri" w:cs="Calibri"/>
          <w:sz w:val="22"/>
          <w:szCs w:val="22"/>
        </w:rPr>
      </w:pPr>
      <w:r w:rsidRPr="0055391E">
        <w:rPr>
          <w:rFonts w:ascii="Calibri" w:hAnsi="Calibri" w:cs="Calibri"/>
          <w:sz w:val="22"/>
          <w:szCs w:val="22"/>
        </w:rPr>
        <w:t>Právní základ pro takové zpracování osobních údajů je oprávněný zájem správce na</w:t>
      </w:r>
      <w:r w:rsidR="00CD5155">
        <w:rPr>
          <w:rFonts w:ascii="Calibri" w:hAnsi="Calibri" w:cs="Calibri"/>
          <w:sz w:val="22"/>
          <w:szCs w:val="22"/>
        </w:rPr>
        <w:t> </w:t>
      </w:r>
      <w:r w:rsidRPr="0055391E">
        <w:rPr>
          <w:rFonts w:ascii="Calibri" w:hAnsi="Calibri" w:cs="Calibri"/>
          <w:sz w:val="22"/>
          <w:szCs w:val="22"/>
        </w:rPr>
        <w:t xml:space="preserve">řádném plnění uzavřené </w:t>
      </w:r>
      <w:r w:rsidR="009A0223" w:rsidRPr="0055391E">
        <w:rPr>
          <w:rFonts w:ascii="Calibri" w:hAnsi="Calibri" w:cs="Calibri"/>
          <w:sz w:val="22"/>
          <w:szCs w:val="22"/>
        </w:rPr>
        <w:t>Smlouvy</w:t>
      </w:r>
      <w:r w:rsidRPr="0055391E">
        <w:rPr>
          <w:rFonts w:ascii="Calibri" w:hAnsi="Calibri" w:cs="Calibri"/>
          <w:sz w:val="22"/>
          <w:szCs w:val="22"/>
        </w:rPr>
        <w:t>, oprávněný zájem správce na evidenci smluv, ve</w:t>
      </w:r>
      <w:r w:rsidR="00CD5155">
        <w:rPr>
          <w:rFonts w:ascii="Calibri" w:hAnsi="Calibri" w:cs="Calibri"/>
          <w:sz w:val="22"/>
          <w:szCs w:val="22"/>
        </w:rPr>
        <w:t> </w:t>
      </w:r>
      <w:r w:rsidRPr="0055391E">
        <w:rPr>
          <w:rFonts w:ascii="Calibri" w:hAnsi="Calibri" w:cs="Calibri"/>
          <w:sz w:val="22"/>
          <w:szCs w:val="22"/>
        </w:rPr>
        <w:t>kterých je správce smluvní stranou, a na ochraně jeho práv, nutnost plnění zákonných povinností, kterým správce podléhá, zejména v oblasti daňových a</w:t>
      </w:r>
      <w:r w:rsidR="00CD5155">
        <w:rPr>
          <w:rFonts w:ascii="Calibri" w:hAnsi="Calibri" w:cs="Calibri"/>
          <w:sz w:val="22"/>
          <w:szCs w:val="22"/>
        </w:rPr>
        <w:t> </w:t>
      </w:r>
      <w:r w:rsidRPr="0055391E">
        <w:rPr>
          <w:rFonts w:ascii="Calibri" w:hAnsi="Calibri" w:cs="Calibri"/>
          <w:sz w:val="22"/>
          <w:szCs w:val="22"/>
        </w:rPr>
        <w:t>účetních zákonů.</w:t>
      </w:r>
    </w:p>
    <w:p w14:paraId="5A7CA4A3" w14:textId="77777777" w:rsidR="003B42D4" w:rsidRPr="0055391E" w:rsidRDefault="003B42D4" w:rsidP="003B42D4">
      <w:pPr>
        <w:pStyle w:val="RLTextlnkuslovan"/>
        <w:rPr>
          <w:rFonts w:ascii="Calibri" w:hAnsi="Calibri" w:cs="Calibri"/>
          <w:sz w:val="22"/>
          <w:szCs w:val="22"/>
        </w:rPr>
      </w:pPr>
      <w:r w:rsidRPr="0055391E">
        <w:rPr>
          <w:rFonts w:ascii="Calibri" w:hAnsi="Calibri" w:cs="Calibri"/>
          <w:sz w:val="22"/>
          <w:szCs w:val="22"/>
        </w:rPr>
        <w:t xml:space="preserve">Osobní údaje musí být uchovávány po dobu trvání této </w:t>
      </w:r>
      <w:r w:rsidR="009A0223" w:rsidRPr="0055391E">
        <w:rPr>
          <w:rFonts w:ascii="Calibri" w:hAnsi="Calibri" w:cs="Calibri"/>
          <w:sz w:val="22"/>
          <w:szCs w:val="22"/>
        </w:rPr>
        <w:t>Smlouvy</w:t>
      </w:r>
      <w:r w:rsidRPr="0055391E">
        <w:rPr>
          <w:rFonts w:ascii="Calibri" w:hAnsi="Calibri" w:cs="Calibri"/>
          <w:sz w:val="22"/>
          <w:szCs w:val="22"/>
        </w:rPr>
        <w:t xml:space="preserve"> a</w:t>
      </w:r>
      <w:r w:rsidR="00E3215D" w:rsidRPr="0055391E">
        <w:rPr>
          <w:rFonts w:ascii="Calibri" w:hAnsi="Calibri" w:cs="Calibri"/>
          <w:sz w:val="22"/>
          <w:szCs w:val="22"/>
        </w:rPr>
        <w:t> </w:t>
      </w:r>
      <w:r w:rsidRPr="0055391E">
        <w:rPr>
          <w:rFonts w:ascii="Calibri" w:hAnsi="Calibri" w:cs="Calibri"/>
          <w:sz w:val="22"/>
          <w:szCs w:val="22"/>
        </w:rPr>
        <w:t>plnění povinností z</w:t>
      </w:r>
      <w:r w:rsidR="00163A44">
        <w:rPr>
          <w:rFonts w:ascii="Calibri" w:hAnsi="Calibri" w:cs="Calibri"/>
          <w:sz w:val="22"/>
          <w:szCs w:val="22"/>
        </w:rPr>
        <w:t> </w:t>
      </w:r>
      <w:r w:rsidRPr="0055391E">
        <w:rPr>
          <w:rFonts w:ascii="Calibri" w:hAnsi="Calibri" w:cs="Calibri"/>
          <w:sz w:val="22"/>
          <w:szCs w:val="22"/>
        </w:rPr>
        <w:t>ní vyplývajících a po dobu nezbytnou k plnění právních</w:t>
      </w:r>
      <w:r w:rsidR="00E3215D" w:rsidRPr="0055391E">
        <w:rPr>
          <w:rFonts w:ascii="Calibri" w:hAnsi="Calibri" w:cs="Calibri"/>
          <w:sz w:val="22"/>
          <w:szCs w:val="22"/>
        </w:rPr>
        <w:t> </w:t>
      </w:r>
      <w:r w:rsidRPr="0055391E">
        <w:rPr>
          <w:rFonts w:ascii="Calibri" w:hAnsi="Calibri" w:cs="Calibri"/>
          <w:sz w:val="22"/>
          <w:szCs w:val="22"/>
        </w:rPr>
        <w:t xml:space="preserve">povinností </w:t>
      </w:r>
      <w:r w:rsidR="00E3215D" w:rsidRPr="0055391E">
        <w:rPr>
          <w:rFonts w:ascii="Calibri" w:hAnsi="Calibri" w:cs="Calibri"/>
          <w:sz w:val="22"/>
          <w:szCs w:val="22"/>
        </w:rPr>
        <w:t>S</w:t>
      </w:r>
      <w:r w:rsidRPr="0055391E">
        <w:rPr>
          <w:rFonts w:ascii="Calibri" w:hAnsi="Calibri" w:cs="Calibri"/>
          <w:sz w:val="22"/>
          <w:szCs w:val="22"/>
        </w:rPr>
        <w:t>mluvních stran.</w:t>
      </w:r>
    </w:p>
    <w:p w14:paraId="7AC4E791" w14:textId="77777777" w:rsidR="003B42D4" w:rsidRPr="0055391E" w:rsidRDefault="003B42D4" w:rsidP="00055884">
      <w:pPr>
        <w:pStyle w:val="RLTextlnkuslovan"/>
        <w:keepNext/>
        <w:rPr>
          <w:rFonts w:ascii="Calibri" w:hAnsi="Calibri" w:cs="Calibri"/>
          <w:sz w:val="22"/>
          <w:szCs w:val="22"/>
        </w:rPr>
      </w:pPr>
      <w:r w:rsidRPr="0055391E">
        <w:rPr>
          <w:rFonts w:ascii="Calibri" w:hAnsi="Calibri" w:cs="Calibri"/>
          <w:sz w:val="22"/>
          <w:szCs w:val="22"/>
        </w:rPr>
        <w:t>Subjekt osobních údajů má právo na:</w:t>
      </w:r>
    </w:p>
    <w:p w14:paraId="6EF49B29" w14:textId="77777777" w:rsidR="003B42D4" w:rsidRPr="0055391E" w:rsidRDefault="003B42D4" w:rsidP="00055884">
      <w:pPr>
        <w:pStyle w:val="RLTextlnkuslovan"/>
        <w:keepNext/>
        <w:numPr>
          <w:ilvl w:val="2"/>
          <w:numId w:val="1"/>
        </w:numPr>
        <w:rPr>
          <w:rFonts w:ascii="Calibri" w:hAnsi="Calibri" w:cs="Calibri"/>
          <w:sz w:val="22"/>
          <w:szCs w:val="22"/>
        </w:rPr>
      </w:pPr>
      <w:r w:rsidRPr="0055391E">
        <w:rPr>
          <w:rFonts w:ascii="Calibri" w:hAnsi="Calibri" w:cs="Calibri"/>
          <w:sz w:val="22"/>
          <w:szCs w:val="22"/>
        </w:rPr>
        <w:t>přístup k jeho osobním údajům;</w:t>
      </w:r>
    </w:p>
    <w:p w14:paraId="38F16CE8"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t>opravu, doplnění nebo vymazání osobních údajů správcem;</w:t>
      </w:r>
    </w:p>
    <w:p w14:paraId="20EBC13F"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lastRenderedPageBreak/>
        <w:t>omezení zpracování osobních údajů správcem;</w:t>
      </w:r>
    </w:p>
    <w:p w14:paraId="0F6153DF"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t>vysvětlení zpracování osobních údajů správcem;</w:t>
      </w:r>
    </w:p>
    <w:p w14:paraId="23DB5E84"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t>námitku proti zpracování osobních údajů;</w:t>
      </w:r>
    </w:p>
    <w:p w14:paraId="31C5B2E3"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t>získání osobních údajů od správce v rámci práva na přenositelnost údajů;</w:t>
      </w:r>
    </w:p>
    <w:p w14:paraId="086C8C81" w14:textId="77777777" w:rsidR="003B42D4" w:rsidRPr="0055391E" w:rsidRDefault="003B42D4" w:rsidP="00E3215D">
      <w:pPr>
        <w:pStyle w:val="RLTextlnkuslovan"/>
        <w:numPr>
          <w:ilvl w:val="2"/>
          <w:numId w:val="1"/>
        </w:numPr>
        <w:rPr>
          <w:rFonts w:ascii="Calibri" w:hAnsi="Calibri" w:cs="Calibri"/>
          <w:sz w:val="22"/>
          <w:szCs w:val="22"/>
        </w:rPr>
      </w:pPr>
      <w:r w:rsidRPr="0055391E">
        <w:rPr>
          <w:rFonts w:ascii="Calibri" w:hAnsi="Calibri" w:cs="Calibri"/>
          <w:sz w:val="22"/>
          <w:szCs w:val="22"/>
        </w:rPr>
        <w:t>pod</w:t>
      </w:r>
      <w:r w:rsidR="00944AD6">
        <w:rPr>
          <w:rFonts w:ascii="Calibri" w:hAnsi="Calibri" w:cs="Calibri"/>
          <w:sz w:val="22"/>
          <w:szCs w:val="22"/>
        </w:rPr>
        <w:t>ání</w:t>
      </w:r>
      <w:r w:rsidRPr="0055391E">
        <w:rPr>
          <w:rFonts w:ascii="Calibri" w:hAnsi="Calibri" w:cs="Calibri"/>
          <w:sz w:val="22"/>
          <w:szCs w:val="22"/>
        </w:rPr>
        <w:t xml:space="preserve"> stížnost</w:t>
      </w:r>
      <w:r w:rsidR="00944AD6">
        <w:rPr>
          <w:rFonts w:ascii="Calibri" w:hAnsi="Calibri" w:cs="Calibri"/>
          <w:sz w:val="22"/>
          <w:szCs w:val="22"/>
        </w:rPr>
        <w:t>i</w:t>
      </w:r>
      <w:r w:rsidRPr="0055391E">
        <w:rPr>
          <w:rFonts w:ascii="Calibri" w:hAnsi="Calibri" w:cs="Calibri"/>
          <w:sz w:val="22"/>
          <w:szCs w:val="22"/>
        </w:rPr>
        <w:t xml:space="preserve"> k dozorovému úřadu.</w:t>
      </w:r>
    </w:p>
    <w:p w14:paraId="4756E2C4" w14:textId="77777777" w:rsidR="003B42D4" w:rsidRPr="0055391E" w:rsidRDefault="003B42D4" w:rsidP="00E3215D">
      <w:pPr>
        <w:pStyle w:val="RLTextlnkuslovan"/>
        <w:rPr>
          <w:rFonts w:ascii="Calibri" w:hAnsi="Calibri" w:cs="Calibri"/>
          <w:sz w:val="22"/>
          <w:szCs w:val="22"/>
        </w:rPr>
      </w:pPr>
      <w:r w:rsidRPr="0055391E">
        <w:rPr>
          <w:rFonts w:ascii="Calibri" w:hAnsi="Calibri" w:cs="Calibri"/>
          <w:sz w:val="22"/>
          <w:szCs w:val="22"/>
        </w:rPr>
        <w:t>Obě Smluvní strany se zavazují informovat své zaměstnance a dodavatele o</w:t>
      </w:r>
      <w:r w:rsidR="00E3215D" w:rsidRPr="0055391E">
        <w:rPr>
          <w:rFonts w:ascii="Calibri" w:hAnsi="Calibri" w:cs="Calibri"/>
          <w:sz w:val="22"/>
          <w:szCs w:val="22"/>
        </w:rPr>
        <w:t> </w:t>
      </w:r>
      <w:r w:rsidRPr="0055391E">
        <w:rPr>
          <w:rFonts w:ascii="Calibri" w:hAnsi="Calibri" w:cs="Calibri"/>
          <w:sz w:val="22"/>
          <w:szCs w:val="22"/>
        </w:rPr>
        <w:t xml:space="preserve">zpracování jejich osobních údajů jinou Smluvní stranou na základě této </w:t>
      </w:r>
      <w:r w:rsidR="009A0223" w:rsidRPr="0055391E">
        <w:rPr>
          <w:rFonts w:ascii="Calibri" w:hAnsi="Calibri" w:cs="Calibri"/>
          <w:sz w:val="22"/>
          <w:szCs w:val="22"/>
        </w:rPr>
        <w:t>Smlouvy</w:t>
      </w:r>
      <w:r w:rsidRPr="0055391E">
        <w:rPr>
          <w:rFonts w:ascii="Calibri" w:hAnsi="Calibri" w:cs="Calibri"/>
          <w:sz w:val="22"/>
          <w:szCs w:val="22"/>
        </w:rPr>
        <w:t xml:space="preserve"> bez</w:t>
      </w:r>
      <w:r w:rsidR="00163A44">
        <w:rPr>
          <w:rFonts w:ascii="Calibri" w:hAnsi="Calibri" w:cs="Calibri"/>
          <w:sz w:val="22"/>
          <w:szCs w:val="22"/>
        </w:rPr>
        <w:t> </w:t>
      </w:r>
      <w:r w:rsidRPr="0055391E">
        <w:rPr>
          <w:rFonts w:ascii="Calibri" w:hAnsi="Calibri" w:cs="Calibri"/>
          <w:sz w:val="22"/>
          <w:szCs w:val="22"/>
        </w:rPr>
        <w:t>zbytečného odkladu.</w:t>
      </w:r>
    </w:p>
    <w:p w14:paraId="6B4651FE" w14:textId="77777777" w:rsidR="00A01A8E" w:rsidRPr="0055391E" w:rsidRDefault="00A01A8E" w:rsidP="00A01A8E">
      <w:pPr>
        <w:pStyle w:val="RLlneksmlouvy"/>
        <w:rPr>
          <w:rFonts w:ascii="Calibri" w:hAnsi="Calibri" w:cs="Calibri"/>
          <w:sz w:val="22"/>
          <w:szCs w:val="22"/>
        </w:rPr>
      </w:pPr>
      <w:bookmarkStart w:id="100" w:name="_Ref202766041"/>
      <w:bookmarkStart w:id="101" w:name="_Toc212632756"/>
      <w:bookmarkStart w:id="102" w:name="_Toc295034739"/>
      <w:r w:rsidRPr="0055391E">
        <w:rPr>
          <w:rFonts w:ascii="Calibri" w:hAnsi="Calibri" w:cs="Calibri"/>
          <w:sz w:val="22"/>
          <w:szCs w:val="22"/>
        </w:rPr>
        <w:t>OCHRANA INFORMACÍ</w:t>
      </w:r>
      <w:bookmarkEnd w:id="100"/>
      <w:bookmarkEnd w:id="101"/>
      <w:bookmarkEnd w:id="102"/>
    </w:p>
    <w:p w14:paraId="03C4607C"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Smluvní strany jsou si vědomy toho, že v rámci plnění závazků z této </w:t>
      </w:r>
      <w:r w:rsidR="009A0223" w:rsidRPr="0055391E">
        <w:rPr>
          <w:rFonts w:ascii="Calibri" w:hAnsi="Calibri" w:cs="Calibri"/>
          <w:sz w:val="22"/>
          <w:szCs w:val="22"/>
        </w:rPr>
        <w:t>Smlouvy</w:t>
      </w:r>
      <w:r w:rsidRPr="0055391E">
        <w:rPr>
          <w:rFonts w:ascii="Calibri" w:hAnsi="Calibri" w:cs="Calibri"/>
          <w:sz w:val="22"/>
          <w:szCs w:val="22"/>
        </w:rPr>
        <w:t>:</w:t>
      </w:r>
    </w:p>
    <w:p w14:paraId="1FB6150B"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si mohou vzájemně vědomě nebo opominutím poskytnout informace, které budou považovány za důvěrné (dále jen „</w:t>
      </w:r>
      <w:r w:rsidR="004D49AB" w:rsidRPr="0055391E">
        <w:rPr>
          <w:rStyle w:val="RLProhlensmluvnchstranChar"/>
          <w:rFonts w:ascii="Calibri" w:hAnsi="Calibri" w:cs="Calibri"/>
          <w:sz w:val="22"/>
          <w:szCs w:val="22"/>
        </w:rPr>
        <w:t xml:space="preserve">Důvěrné </w:t>
      </w:r>
      <w:r w:rsidRPr="0055391E">
        <w:rPr>
          <w:rStyle w:val="RLProhlensmluvnchstranChar"/>
          <w:rFonts w:ascii="Calibri" w:hAnsi="Calibri" w:cs="Calibri"/>
          <w:sz w:val="22"/>
          <w:szCs w:val="22"/>
        </w:rPr>
        <w:t>informace</w:t>
      </w:r>
      <w:r w:rsidRPr="0055391E">
        <w:rPr>
          <w:rFonts w:ascii="Calibri" w:hAnsi="Calibri" w:cs="Calibri"/>
          <w:sz w:val="22"/>
          <w:szCs w:val="22"/>
        </w:rPr>
        <w:t>“),</w:t>
      </w:r>
    </w:p>
    <w:p w14:paraId="27520FFA"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bookmarkStart w:id="103" w:name="_Ref402768991"/>
      <w:r w:rsidRPr="0055391E">
        <w:rPr>
          <w:rFonts w:ascii="Calibri" w:hAnsi="Calibri" w:cs="Calibri"/>
          <w:sz w:val="22"/>
          <w:szCs w:val="22"/>
        </w:rPr>
        <w:t xml:space="preserve">mohou jejich zaměstnanci a osoby v obdobném postavení získat vědomou činností druhé </w:t>
      </w:r>
      <w:r w:rsidR="004D49AB" w:rsidRPr="0055391E">
        <w:rPr>
          <w:rFonts w:ascii="Calibri" w:hAnsi="Calibri" w:cs="Calibri"/>
          <w:sz w:val="22"/>
          <w:szCs w:val="22"/>
        </w:rPr>
        <w:t xml:space="preserve">Smluvní </w:t>
      </w:r>
      <w:r w:rsidRPr="0055391E">
        <w:rPr>
          <w:rFonts w:ascii="Calibri" w:hAnsi="Calibri" w:cs="Calibri"/>
          <w:sz w:val="22"/>
          <w:szCs w:val="22"/>
        </w:rPr>
        <w:t>strany nebo i jejím opominutím přístup k</w:t>
      </w:r>
      <w:r w:rsidR="001C45A8" w:rsidRPr="0055391E">
        <w:rPr>
          <w:rFonts w:ascii="Calibri" w:hAnsi="Calibri" w:cs="Calibri"/>
          <w:sz w:val="22"/>
          <w:szCs w:val="22"/>
        </w:rPr>
        <w:t> </w:t>
      </w:r>
      <w:r w:rsidR="004D49AB" w:rsidRPr="0055391E">
        <w:rPr>
          <w:rFonts w:ascii="Calibri" w:hAnsi="Calibri" w:cs="Calibri"/>
          <w:sz w:val="22"/>
          <w:szCs w:val="22"/>
        </w:rPr>
        <w:t xml:space="preserve">Důvěrným </w:t>
      </w:r>
      <w:r w:rsidRPr="0055391E">
        <w:rPr>
          <w:rFonts w:ascii="Calibri" w:hAnsi="Calibri" w:cs="Calibri"/>
          <w:sz w:val="22"/>
          <w:szCs w:val="22"/>
        </w:rPr>
        <w:t xml:space="preserve">informacím druhé </w:t>
      </w:r>
      <w:r w:rsidR="004D49AB" w:rsidRPr="0055391E">
        <w:rPr>
          <w:rFonts w:ascii="Calibri" w:hAnsi="Calibri" w:cs="Calibri"/>
          <w:sz w:val="22"/>
          <w:szCs w:val="22"/>
        </w:rPr>
        <w:t xml:space="preserve">Smluvní </w:t>
      </w:r>
      <w:r w:rsidRPr="0055391E">
        <w:rPr>
          <w:rFonts w:ascii="Calibri" w:hAnsi="Calibri" w:cs="Calibri"/>
          <w:sz w:val="22"/>
          <w:szCs w:val="22"/>
        </w:rPr>
        <w:t>strany.</w:t>
      </w:r>
      <w:bookmarkEnd w:id="103"/>
    </w:p>
    <w:p w14:paraId="123BC084" w14:textId="77777777" w:rsidR="00A01A8E" w:rsidRPr="0055391E" w:rsidRDefault="00A01A8E" w:rsidP="00A01A8E">
      <w:pPr>
        <w:pStyle w:val="RLTextlnkuslovan"/>
        <w:rPr>
          <w:rFonts w:ascii="Calibri" w:hAnsi="Calibri" w:cs="Calibri"/>
          <w:sz w:val="22"/>
          <w:szCs w:val="22"/>
        </w:rPr>
      </w:pPr>
      <w:bookmarkStart w:id="104" w:name="_Ref202765128"/>
      <w:r w:rsidRPr="0055391E">
        <w:rPr>
          <w:rFonts w:ascii="Calibri" w:hAnsi="Calibri" w:cs="Calibri"/>
          <w:sz w:val="22"/>
          <w:szCs w:val="22"/>
        </w:rPr>
        <w:t xml:space="preserve">Smluvní strany se zavazují, že žádná z nich nezpřístupní třetí osobě </w:t>
      </w:r>
      <w:r w:rsidR="00497C41">
        <w:rPr>
          <w:rFonts w:ascii="Calibri" w:hAnsi="Calibri" w:cs="Calibri"/>
          <w:sz w:val="22"/>
          <w:szCs w:val="22"/>
        </w:rPr>
        <w:t>D</w:t>
      </w:r>
      <w:r w:rsidRPr="0055391E">
        <w:rPr>
          <w:rFonts w:ascii="Calibri" w:hAnsi="Calibri" w:cs="Calibri"/>
          <w:sz w:val="22"/>
          <w:szCs w:val="22"/>
        </w:rPr>
        <w:t xml:space="preserve">ůvěrné informace, které při plnění této </w:t>
      </w:r>
      <w:r w:rsidR="009A0223" w:rsidRPr="0055391E">
        <w:rPr>
          <w:rFonts w:ascii="Calibri" w:hAnsi="Calibri" w:cs="Calibri"/>
          <w:sz w:val="22"/>
          <w:szCs w:val="22"/>
        </w:rPr>
        <w:t>Smlouvy</w:t>
      </w:r>
      <w:r w:rsidRPr="0055391E">
        <w:rPr>
          <w:rFonts w:ascii="Calibri" w:hAnsi="Calibri" w:cs="Calibri"/>
          <w:sz w:val="22"/>
          <w:szCs w:val="22"/>
        </w:rPr>
        <w:t xml:space="preserve"> získala od druhé </w:t>
      </w:r>
      <w:r w:rsidR="004D49AB" w:rsidRPr="0055391E">
        <w:rPr>
          <w:rFonts w:ascii="Calibri" w:hAnsi="Calibri" w:cs="Calibri"/>
          <w:sz w:val="22"/>
          <w:szCs w:val="22"/>
        </w:rPr>
        <w:t xml:space="preserve">Smluvní </w:t>
      </w:r>
      <w:r w:rsidRPr="0055391E">
        <w:rPr>
          <w:rFonts w:ascii="Calibri" w:hAnsi="Calibri" w:cs="Calibri"/>
          <w:sz w:val="22"/>
          <w:szCs w:val="22"/>
        </w:rPr>
        <w:t>strany.</w:t>
      </w:r>
      <w:bookmarkEnd w:id="104"/>
      <w:r w:rsidRPr="0055391E">
        <w:rPr>
          <w:rFonts w:ascii="Calibri" w:hAnsi="Calibri" w:cs="Calibri"/>
          <w:sz w:val="22"/>
          <w:szCs w:val="22"/>
        </w:rPr>
        <w:t xml:space="preserve"> </w:t>
      </w:r>
    </w:p>
    <w:p w14:paraId="19554180" w14:textId="0B5432BC" w:rsidR="00A01A8E" w:rsidRPr="0055391E" w:rsidRDefault="00A01A8E" w:rsidP="00A01A8E">
      <w:pPr>
        <w:pStyle w:val="RLTextlnkuslovan"/>
        <w:rPr>
          <w:rFonts w:ascii="Calibri" w:hAnsi="Calibri" w:cs="Calibri"/>
          <w:sz w:val="22"/>
          <w:szCs w:val="22"/>
        </w:rPr>
      </w:pPr>
      <w:bookmarkStart w:id="105" w:name="_Ref225082917"/>
      <w:r w:rsidRPr="0055391E">
        <w:rPr>
          <w:rFonts w:ascii="Calibri" w:hAnsi="Calibri" w:cs="Calibri"/>
          <w:sz w:val="22"/>
          <w:szCs w:val="22"/>
        </w:rPr>
        <w:t xml:space="preserve">Za třetí osoby podle </w:t>
      </w:r>
      <w:r w:rsidR="00A27BB8">
        <w:rPr>
          <w:rFonts w:ascii="Calibri" w:hAnsi="Calibri" w:cs="Calibri"/>
          <w:sz w:val="22"/>
          <w:szCs w:val="22"/>
        </w:rPr>
        <w:t>odst.</w:t>
      </w:r>
      <w:r w:rsidR="00A27BB8" w:rsidRPr="0055391E">
        <w:rPr>
          <w:rFonts w:ascii="Calibri" w:hAnsi="Calibri" w:cs="Calibri"/>
          <w:sz w:val="22"/>
          <w:szCs w:val="22"/>
        </w:rPr>
        <w:t> </w:t>
      </w:r>
      <w:r w:rsidRPr="0055391E">
        <w:rPr>
          <w:rFonts w:ascii="Calibri" w:hAnsi="Calibri" w:cs="Calibri"/>
          <w:sz w:val="22"/>
          <w:szCs w:val="22"/>
        </w:rPr>
        <w:fldChar w:fldCharType="begin"/>
      </w:r>
      <w:r w:rsidRPr="0055391E">
        <w:rPr>
          <w:rFonts w:ascii="Calibri" w:hAnsi="Calibri" w:cs="Calibri"/>
          <w:sz w:val="22"/>
          <w:szCs w:val="22"/>
        </w:rPr>
        <w:instrText xml:space="preserve"> REF _Ref202765128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15.2</w:t>
      </w:r>
      <w:r w:rsidRPr="0055391E">
        <w:rPr>
          <w:rFonts w:ascii="Calibri" w:hAnsi="Calibri" w:cs="Calibri"/>
          <w:sz w:val="22"/>
          <w:szCs w:val="22"/>
        </w:rPr>
        <w:fldChar w:fldCharType="end"/>
      </w:r>
      <w:r w:rsidRPr="0055391E">
        <w:rPr>
          <w:rFonts w:ascii="Calibri" w:hAnsi="Calibri" w:cs="Calibri"/>
          <w:sz w:val="22"/>
          <w:szCs w:val="22"/>
        </w:rPr>
        <w:t xml:space="preserve"> </w:t>
      </w:r>
      <w:r w:rsidR="00702F55">
        <w:rPr>
          <w:rFonts w:ascii="Calibri" w:hAnsi="Calibri" w:cs="Calibri"/>
          <w:sz w:val="22"/>
          <w:szCs w:val="22"/>
        </w:rPr>
        <w:t xml:space="preserve">Smlouvy </w:t>
      </w:r>
      <w:r w:rsidRPr="0055391E">
        <w:rPr>
          <w:rFonts w:ascii="Calibri" w:hAnsi="Calibri" w:cs="Calibri"/>
          <w:sz w:val="22"/>
          <w:szCs w:val="22"/>
        </w:rPr>
        <w:t>se nepovažují:</w:t>
      </w:r>
      <w:bookmarkEnd w:id="105"/>
    </w:p>
    <w:p w14:paraId="76BE9228"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bookmarkStart w:id="106" w:name="_Ref202766324"/>
      <w:r w:rsidRPr="0055391E">
        <w:rPr>
          <w:rFonts w:ascii="Calibri" w:hAnsi="Calibri" w:cs="Calibri"/>
          <w:sz w:val="22"/>
          <w:szCs w:val="22"/>
        </w:rPr>
        <w:t xml:space="preserve">zaměstnanci </w:t>
      </w:r>
      <w:r w:rsidR="00E13168" w:rsidRPr="0055391E">
        <w:rPr>
          <w:rFonts w:ascii="Calibri" w:hAnsi="Calibri" w:cs="Calibri"/>
          <w:sz w:val="22"/>
          <w:szCs w:val="22"/>
        </w:rPr>
        <w:t xml:space="preserve">Smluvních </w:t>
      </w:r>
      <w:r w:rsidRPr="0055391E">
        <w:rPr>
          <w:rFonts w:ascii="Calibri" w:hAnsi="Calibri" w:cs="Calibri"/>
          <w:sz w:val="22"/>
          <w:szCs w:val="22"/>
        </w:rPr>
        <w:t>stran a osoby v obdobném postavení,</w:t>
      </w:r>
      <w:bookmarkEnd w:id="106"/>
      <w:r w:rsidRPr="0055391E">
        <w:rPr>
          <w:rFonts w:ascii="Calibri" w:hAnsi="Calibri" w:cs="Calibri"/>
          <w:sz w:val="22"/>
          <w:szCs w:val="22"/>
        </w:rPr>
        <w:t xml:space="preserve"> </w:t>
      </w:r>
    </w:p>
    <w:p w14:paraId="07F9ED63"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bookmarkStart w:id="107" w:name="_Ref202766325"/>
      <w:r w:rsidRPr="0055391E">
        <w:rPr>
          <w:rFonts w:ascii="Calibri" w:hAnsi="Calibri" w:cs="Calibri"/>
          <w:sz w:val="22"/>
          <w:szCs w:val="22"/>
        </w:rPr>
        <w:t xml:space="preserve">orgány </w:t>
      </w:r>
      <w:r w:rsidR="00E13168" w:rsidRPr="0055391E">
        <w:rPr>
          <w:rFonts w:ascii="Calibri" w:hAnsi="Calibri" w:cs="Calibri"/>
          <w:sz w:val="22"/>
          <w:szCs w:val="22"/>
        </w:rPr>
        <w:t>S</w:t>
      </w:r>
      <w:r w:rsidRPr="0055391E">
        <w:rPr>
          <w:rFonts w:ascii="Calibri" w:hAnsi="Calibri" w:cs="Calibri"/>
          <w:sz w:val="22"/>
          <w:szCs w:val="22"/>
        </w:rPr>
        <w:t>mluvních stran a jejich členové,</w:t>
      </w:r>
      <w:bookmarkEnd w:id="107"/>
      <w:r w:rsidR="00CA4E8D">
        <w:rPr>
          <w:rFonts w:ascii="Calibri" w:hAnsi="Calibri" w:cs="Calibri"/>
          <w:sz w:val="22"/>
          <w:szCs w:val="22"/>
        </w:rPr>
        <w:t xml:space="preserve"> </w:t>
      </w:r>
    </w:p>
    <w:p w14:paraId="1A14B553"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bookmarkStart w:id="108" w:name="_Ref202766329"/>
      <w:r w:rsidRPr="0055391E">
        <w:rPr>
          <w:rFonts w:ascii="Calibri" w:hAnsi="Calibri" w:cs="Calibri"/>
          <w:sz w:val="22"/>
          <w:szCs w:val="22"/>
        </w:rPr>
        <w:t>ve vztahu k </w:t>
      </w:r>
      <w:r w:rsidR="00E13168" w:rsidRPr="0055391E">
        <w:rPr>
          <w:rFonts w:ascii="Calibri" w:hAnsi="Calibri" w:cs="Calibri"/>
          <w:sz w:val="22"/>
          <w:szCs w:val="22"/>
        </w:rPr>
        <w:t>D</w:t>
      </w:r>
      <w:r w:rsidRPr="0055391E">
        <w:rPr>
          <w:rFonts w:ascii="Calibri" w:hAnsi="Calibri" w:cs="Calibri"/>
          <w:sz w:val="22"/>
          <w:szCs w:val="22"/>
        </w:rPr>
        <w:t xml:space="preserve">ůvěrným informacím Objednatele </w:t>
      </w:r>
      <w:r w:rsidR="00E13168" w:rsidRPr="0055391E">
        <w:rPr>
          <w:rFonts w:ascii="Calibri" w:hAnsi="Calibri" w:cs="Calibri"/>
          <w:sz w:val="22"/>
          <w:szCs w:val="22"/>
        </w:rPr>
        <w:t xml:space="preserve">poddodavatelé </w:t>
      </w:r>
      <w:r w:rsidR="004E4E62">
        <w:rPr>
          <w:rFonts w:ascii="Calibri" w:hAnsi="Calibri" w:cs="Calibri"/>
          <w:sz w:val="22"/>
          <w:szCs w:val="22"/>
        </w:rPr>
        <w:t>Dodavatel</w:t>
      </w:r>
      <w:r w:rsidRPr="0055391E">
        <w:rPr>
          <w:rFonts w:ascii="Calibri" w:hAnsi="Calibri" w:cs="Calibri"/>
          <w:sz w:val="22"/>
          <w:szCs w:val="22"/>
        </w:rPr>
        <w:t>e,</w:t>
      </w:r>
      <w:bookmarkEnd w:id="108"/>
      <w:r w:rsidRPr="0055391E">
        <w:rPr>
          <w:rFonts w:ascii="Calibri" w:hAnsi="Calibri" w:cs="Calibri"/>
          <w:sz w:val="22"/>
          <w:szCs w:val="22"/>
        </w:rPr>
        <w:t xml:space="preserve"> </w:t>
      </w:r>
    </w:p>
    <w:p w14:paraId="277CFA22"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ve vztahu k </w:t>
      </w:r>
      <w:r w:rsidR="00497C41">
        <w:rPr>
          <w:rFonts w:ascii="Calibri" w:hAnsi="Calibri" w:cs="Calibri"/>
          <w:sz w:val="22"/>
          <w:szCs w:val="22"/>
        </w:rPr>
        <w:t>D</w:t>
      </w:r>
      <w:r w:rsidRPr="0055391E">
        <w:rPr>
          <w:rFonts w:ascii="Calibri" w:hAnsi="Calibri" w:cs="Calibri"/>
          <w:sz w:val="22"/>
          <w:szCs w:val="22"/>
        </w:rPr>
        <w:t xml:space="preserve">ůvěrným informacím </w:t>
      </w:r>
      <w:r w:rsidR="004E4E62">
        <w:rPr>
          <w:rFonts w:ascii="Calibri" w:hAnsi="Calibri" w:cs="Calibri"/>
          <w:sz w:val="22"/>
          <w:szCs w:val="22"/>
        </w:rPr>
        <w:t>Dodavatel</w:t>
      </w:r>
      <w:r w:rsidRPr="0055391E">
        <w:rPr>
          <w:rFonts w:ascii="Calibri" w:hAnsi="Calibri" w:cs="Calibri"/>
          <w:sz w:val="22"/>
          <w:szCs w:val="22"/>
        </w:rPr>
        <w:t xml:space="preserve">e externí </w:t>
      </w:r>
      <w:r w:rsidR="004E4E62">
        <w:rPr>
          <w:rFonts w:ascii="Calibri" w:hAnsi="Calibri" w:cs="Calibri"/>
          <w:sz w:val="22"/>
          <w:szCs w:val="22"/>
        </w:rPr>
        <w:t>Dodavatel</w:t>
      </w:r>
      <w:r w:rsidR="00E13168" w:rsidRPr="0055391E">
        <w:rPr>
          <w:rFonts w:ascii="Calibri" w:hAnsi="Calibri" w:cs="Calibri"/>
          <w:sz w:val="22"/>
          <w:szCs w:val="22"/>
        </w:rPr>
        <w:t xml:space="preserve">é </w:t>
      </w:r>
      <w:r w:rsidRPr="0055391E">
        <w:rPr>
          <w:rFonts w:ascii="Calibri" w:hAnsi="Calibri" w:cs="Calibri"/>
          <w:sz w:val="22"/>
          <w:szCs w:val="22"/>
        </w:rPr>
        <w:t>Objednatele, a to i potenciální,</w:t>
      </w:r>
    </w:p>
    <w:p w14:paraId="0094C10C" w14:textId="77777777" w:rsidR="00A01A8E" w:rsidRPr="0055391E" w:rsidRDefault="00A01A8E" w:rsidP="00A01A8E">
      <w:pPr>
        <w:pStyle w:val="RLTextlnkuslovan"/>
        <w:numPr>
          <w:ilvl w:val="0"/>
          <w:numId w:val="0"/>
        </w:numPr>
        <w:ind w:left="1474"/>
        <w:rPr>
          <w:rFonts w:ascii="Calibri" w:hAnsi="Calibri" w:cs="Calibri"/>
          <w:sz w:val="22"/>
          <w:szCs w:val="22"/>
        </w:rPr>
      </w:pPr>
      <w:r w:rsidRPr="0055391E">
        <w:rPr>
          <w:rFonts w:ascii="Calibri" w:hAnsi="Calibri" w:cs="Calibri"/>
          <w:sz w:val="22"/>
          <w:szCs w:val="22"/>
        </w:rPr>
        <w:t xml:space="preserve">za předpokladu, že se podílejí na plnění této </w:t>
      </w:r>
      <w:r w:rsidR="009A0223" w:rsidRPr="0055391E">
        <w:rPr>
          <w:rFonts w:ascii="Calibri" w:hAnsi="Calibri" w:cs="Calibri"/>
          <w:sz w:val="22"/>
          <w:szCs w:val="22"/>
        </w:rPr>
        <w:t>Smlouvy</w:t>
      </w:r>
      <w:r w:rsidRPr="0055391E">
        <w:rPr>
          <w:rFonts w:ascii="Calibri" w:hAnsi="Calibri" w:cs="Calibri"/>
          <w:sz w:val="22"/>
          <w:szCs w:val="22"/>
        </w:rPr>
        <w:t xml:space="preserve"> nebo na plnění spojeným s </w:t>
      </w:r>
      <w:r w:rsidR="00281378">
        <w:rPr>
          <w:rFonts w:ascii="Calibri" w:hAnsi="Calibri" w:cs="Calibri"/>
          <w:sz w:val="22"/>
          <w:szCs w:val="22"/>
        </w:rPr>
        <w:t>P</w:t>
      </w:r>
      <w:r w:rsidRPr="0055391E">
        <w:rPr>
          <w:rFonts w:ascii="Calibri" w:hAnsi="Calibri" w:cs="Calibri"/>
          <w:sz w:val="22"/>
          <w:szCs w:val="22"/>
        </w:rPr>
        <w:t xml:space="preserve">lněním dle této </w:t>
      </w:r>
      <w:r w:rsidR="009A0223" w:rsidRPr="0055391E">
        <w:rPr>
          <w:rFonts w:ascii="Calibri" w:hAnsi="Calibri" w:cs="Calibri"/>
          <w:sz w:val="22"/>
          <w:szCs w:val="22"/>
        </w:rPr>
        <w:t>Smlouvy</w:t>
      </w:r>
      <w:r w:rsidRPr="0055391E">
        <w:rPr>
          <w:rFonts w:ascii="Calibri" w:hAnsi="Calibri" w:cs="Calibri"/>
          <w:sz w:val="22"/>
          <w:szCs w:val="22"/>
        </w:rPr>
        <w:t xml:space="preserve">, </w:t>
      </w:r>
      <w:r w:rsidR="00E13168" w:rsidRPr="0055391E">
        <w:rPr>
          <w:rFonts w:ascii="Calibri" w:hAnsi="Calibri" w:cs="Calibri"/>
          <w:sz w:val="22"/>
          <w:szCs w:val="22"/>
        </w:rPr>
        <w:t xml:space="preserve">Důvěrné </w:t>
      </w:r>
      <w:r w:rsidRPr="0055391E">
        <w:rPr>
          <w:rFonts w:ascii="Calibri" w:hAnsi="Calibri" w:cs="Calibri"/>
          <w:sz w:val="22"/>
          <w:szCs w:val="22"/>
        </w:rPr>
        <w:t>informace jsou jim zpřístupněny výhradně za</w:t>
      </w:r>
      <w:r w:rsidR="00702F55">
        <w:rPr>
          <w:rFonts w:ascii="Calibri" w:hAnsi="Calibri" w:cs="Calibri"/>
          <w:sz w:val="22"/>
          <w:szCs w:val="22"/>
        </w:rPr>
        <w:t> </w:t>
      </w:r>
      <w:r w:rsidRPr="0055391E">
        <w:rPr>
          <w:rFonts w:ascii="Calibri" w:hAnsi="Calibri" w:cs="Calibri"/>
          <w:sz w:val="22"/>
          <w:szCs w:val="22"/>
        </w:rPr>
        <w:t>tímto účelem a</w:t>
      </w:r>
      <w:r w:rsidR="00E13168" w:rsidRPr="0055391E">
        <w:rPr>
          <w:rFonts w:ascii="Calibri" w:hAnsi="Calibri" w:cs="Calibri"/>
          <w:sz w:val="22"/>
          <w:szCs w:val="22"/>
        </w:rPr>
        <w:t> </w:t>
      </w:r>
      <w:r w:rsidRPr="0055391E">
        <w:rPr>
          <w:rFonts w:ascii="Calibri" w:hAnsi="Calibri" w:cs="Calibri"/>
          <w:sz w:val="22"/>
          <w:szCs w:val="22"/>
        </w:rPr>
        <w:t xml:space="preserve">zpřístupnění </w:t>
      </w:r>
      <w:r w:rsidR="00E13168" w:rsidRPr="0055391E">
        <w:rPr>
          <w:rFonts w:ascii="Calibri" w:hAnsi="Calibri" w:cs="Calibri"/>
          <w:sz w:val="22"/>
          <w:szCs w:val="22"/>
        </w:rPr>
        <w:t xml:space="preserve">Důvěrných </w:t>
      </w:r>
      <w:r w:rsidRPr="0055391E">
        <w:rPr>
          <w:rFonts w:ascii="Calibri" w:hAnsi="Calibri" w:cs="Calibri"/>
          <w:sz w:val="22"/>
          <w:szCs w:val="22"/>
        </w:rPr>
        <w:t xml:space="preserve">informací je v rozsahu nezbytně nutném pro naplnění jeho účelu a za stejných podmínek, jaké jsou stanoveny </w:t>
      </w:r>
      <w:r w:rsidR="00E13168" w:rsidRPr="0055391E">
        <w:rPr>
          <w:rFonts w:ascii="Calibri" w:hAnsi="Calibri" w:cs="Calibri"/>
          <w:sz w:val="22"/>
          <w:szCs w:val="22"/>
        </w:rPr>
        <w:t>S</w:t>
      </w:r>
      <w:r w:rsidRPr="0055391E">
        <w:rPr>
          <w:rFonts w:ascii="Calibri" w:hAnsi="Calibri" w:cs="Calibri"/>
          <w:sz w:val="22"/>
          <w:szCs w:val="22"/>
        </w:rPr>
        <w:t xml:space="preserve">mluvním stranám v této </w:t>
      </w:r>
      <w:r w:rsidR="009A0223" w:rsidRPr="0055391E">
        <w:rPr>
          <w:rFonts w:ascii="Calibri" w:hAnsi="Calibri" w:cs="Calibri"/>
          <w:sz w:val="22"/>
          <w:szCs w:val="22"/>
        </w:rPr>
        <w:t>Smlouvě</w:t>
      </w:r>
      <w:r w:rsidRPr="0055391E">
        <w:rPr>
          <w:rFonts w:ascii="Calibri" w:hAnsi="Calibri" w:cs="Calibri"/>
          <w:sz w:val="22"/>
          <w:szCs w:val="22"/>
        </w:rPr>
        <w:t>.</w:t>
      </w:r>
    </w:p>
    <w:p w14:paraId="65BEA2E7" w14:textId="77777777" w:rsidR="00E13168" w:rsidRPr="0055391E" w:rsidRDefault="00A01A8E" w:rsidP="00E13168">
      <w:pPr>
        <w:pStyle w:val="RLTextlnkuslovan"/>
        <w:rPr>
          <w:rFonts w:ascii="Calibri" w:hAnsi="Calibri" w:cs="Calibri"/>
          <w:sz w:val="22"/>
          <w:szCs w:val="22"/>
        </w:rPr>
      </w:pPr>
      <w:r w:rsidRPr="0055391E">
        <w:rPr>
          <w:rFonts w:ascii="Calibri" w:hAnsi="Calibri" w:cs="Calibri"/>
          <w:sz w:val="22"/>
          <w:szCs w:val="22"/>
        </w:rPr>
        <w:t>Smluvní strany se zavazují v plném rozsahu zachovávat povinnost mlčenlivosti a</w:t>
      </w:r>
      <w:r w:rsidR="001C45A8" w:rsidRPr="0055391E">
        <w:rPr>
          <w:rFonts w:ascii="Calibri" w:hAnsi="Calibri" w:cs="Calibri"/>
          <w:sz w:val="22"/>
          <w:szCs w:val="22"/>
        </w:rPr>
        <w:t> </w:t>
      </w:r>
      <w:r w:rsidRPr="0055391E">
        <w:rPr>
          <w:rFonts w:ascii="Calibri" w:hAnsi="Calibri" w:cs="Calibri"/>
          <w:sz w:val="22"/>
          <w:szCs w:val="22"/>
        </w:rPr>
        <w:t xml:space="preserve">povinnost chránit </w:t>
      </w:r>
      <w:r w:rsidR="00497C41">
        <w:rPr>
          <w:rFonts w:ascii="Calibri" w:hAnsi="Calibri" w:cs="Calibri"/>
          <w:sz w:val="22"/>
          <w:szCs w:val="22"/>
        </w:rPr>
        <w:t>D</w:t>
      </w:r>
      <w:r w:rsidRPr="0055391E">
        <w:rPr>
          <w:rFonts w:ascii="Calibri" w:hAnsi="Calibri" w:cs="Calibri"/>
          <w:sz w:val="22"/>
          <w:szCs w:val="22"/>
        </w:rPr>
        <w:t xml:space="preserve">ůvěrné informace vyplývající z této </w:t>
      </w:r>
      <w:r w:rsidR="009A0223" w:rsidRPr="0055391E">
        <w:rPr>
          <w:rFonts w:ascii="Calibri" w:hAnsi="Calibri" w:cs="Calibri"/>
          <w:sz w:val="22"/>
          <w:szCs w:val="22"/>
        </w:rPr>
        <w:t>Smlouvy</w:t>
      </w:r>
      <w:r w:rsidRPr="0055391E">
        <w:rPr>
          <w:rFonts w:ascii="Calibri" w:hAnsi="Calibri" w:cs="Calibri"/>
          <w:sz w:val="22"/>
          <w:szCs w:val="22"/>
        </w:rPr>
        <w:t xml:space="preserve"> a též z</w:t>
      </w:r>
      <w:r w:rsidR="001C45A8" w:rsidRPr="0055391E">
        <w:rPr>
          <w:rFonts w:ascii="Calibri" w:hAnsi="Calibri" w:cs="Calibri"/>
          <w:sz w:val="22"/>
          <w:szCs w:val="22"/>
        </w:rPr>
        <w:t> </w:t>
      </w:r>
      <w:r w:rsidRPr="0055391E">
        <w:rPr>
          <w:rFonts w:ascii="Calibri" w:hAnsi="Calibri" w:cs="Calibri"/>
          <w:sz w:val="22"/>
          <w:szCs w:val="22"/>
        </w:rPr>
        <w:t xml:space="preserve">příslušných právních předpisů, zejména povinnosti vyplývající z </w:t>
      </w:r>
      <w:r w:rsidR="00E13168" w:rsidRPr="0055391E">
        <w:rPr>
          <w:rFonts w:ascii="Calibri" w:hAnsi="Calibri" w:cs="Calibri"/>
          <w:sz w:val="22"/>
          <w:szCs w:val="22"/>
        </w:rPr>
        <w:t>nařízení Evropského parlamentu a Rady (EU) 2016/679 o ochraně fyzických osob v souvislosti se zpracováním osobních údajů a o volném pohybu těchto údajů a o zrušení směrnice 95/46/ES (obecné nařízení o ochraně osobních údajů), CELEX: 32016R0679 (dále jen „</w:t>
      </w:r>
      <w:r w:rsidR="00E13168" w:rsidRPr="0055391E">
        <w:rPr>
          <w:rFonts w:ascii="Calibri" w:hAnsi="Calibri" w:cs="Calibri"/>
          <w:b/>
          <w:sz w:val="22"/>
          <w:szCs w:val="22"/>
        </w:rPr>
        <w:t>Nařízení</w:t>
      </w:r>
      <w:r w:rsidR="00E13168" w:rsidRPr="0055391E">
        <w:rPr>
          <w:rFonts w:ascii="Calibri" w:hAnsi="Calibri" w:cs="Calibri"/>
          <w:sz w:val="22"/>
          <w:szCs w:val="22"/>
        </w:rPr>
        <w:t xml:space="preserve">“); </w:t>
      </w:r>
    </w:p>
    <w:p w14:paraId="5D7C64F0" w14:textId="77777777" w:rsidR="00F86A53" w:rsidRDefault="00F86A53" w:rsidP="00A01A8E">
      <w:pPr>
        <w:pStyle w:val="RLTextlnkuslovan"/>
        <w:rPr>
          <w:rFonts w:ascii="Calibri" w:hAnsi="Calibri" w:cs="Calibri"/>
          <w:sz w:val="22"/>
          <w:szCs w:val="22"/>
        </w:rPr>
      </w:pPr>
      <w:r>
        <w:rPr>
          <w:rFonts w:ascii="Calibri" w:hAnsi="Calibri" w:cs="Calibri"/>
          <w:sz w:val="22"/>
          <w:szCs w:val="22"/>
        </w:rPr>
        <w:t>Smluvní strany pro vyloučení pochybností prohlašují, že při zpracování osobních údajů dle této Smlouvy vystupují jako samostatní správci dle Nařízení.</w:t>
      </w:r>
    </w:p>
    <w:p w14:paraId="08393B82"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Smluvní strany se v této souvislosti zavazují poučit veškeré osoby, které se na jejich straně budou podílet na plnění této </w:t>
      </w:r>
      <w:r w:rsidR="009A0223" w:rsidRPr="0055391E">
        <w:rPr>
          <w:rFonts w:ascii="Calibri" w:hAnsi="Calibri" w:cs="Calibri"/>
          <w:sz w:val="22"/>
          <w:szCs w:val="22"/>
        </w:rPr>
        <w:t>Smlouvy</w:t>
      </w:r>
      <w:r w:rsidRPr="0055391E">
        <w:rPr>
          <w:rFonts w:ascii="Calibri" w:hAnsi="Calibri" w:cs="Calibri"/>
          <w:sz w:val="22"/>
          <w:szCs w:val="22"/>
        </w:rPr>
        <w:t xml:space="preserve">, o výše uvedených povinnostech </w:t>
      </w:r>
      <w:r w:rsidRPr="0055391E">
        <w:rPr>
          <w:rFonts w:ascii="Calibri" w:hAnsi="Calibri" w:cs="Calibri"/>
          <w:sz w:val="22"/>
          <w:szCs w:val="22"/>
        </w:rPr>
        <w:lastRenderedPageBreak/>
        <w:t xml:space="preserve">mlčenlivosti a ochrany </w:t>
      </w:r>
      <w:r w:rsidR="00E13168" w:rsidRPr="0055391E">
        <w:rPr>
          <w:rFonts w:ascii="Calibri" w:hAnsi="Calibri" w:cs="Calibri"/>
          <w:sz w:val="22"/>
          <w:szCs w:val="22"/>
        </w:rPr>
        <w:t>D</w:t>
      </w:r>
      <w:r w:rsidRPr="0055391E">
        <w:rPr>
          <w:rFonts w:ascii="Calibri" w:hAnsi="Calibri" w:cs="Calibri"/>
          <w:sz w:val="22"/>
          <w:szCs w:val="22"/>
        </w:rPr>
        <w:t xml:space="preserve">ůvěrných informací a dále se zavazují vhodným způsobem zajistit dodržování těchto povinností všemi osobami podílejícími se na plnění této </w:t>
      </w:r>
      <w:r w:rsidR="009A0223" w:rsidRPr="0055391E">
        <w:rPr>
          <w:rFonts w:ascii="Calibri" w:hAnsi="Calibri" w:cs="Calibri"/>
          <w:sz w:val="22"/>
          <w:szCs w:val="22"/>
        </w:rPr>
        <w:t>Smlouvy</w:t>
      </w:r>
      <w:r w:rsidRPr="0055391E">
        <w:rPr>
          <w:rFonts w:ascii="Calibri" w:hAnsi="Calibri" w:cs="Calibri"/>
          <w:sz w:val="22"/>
          <w:szCs w:val="22"/>
        </w:rPr>
        <w:t>.</w:t>
      </w:r>
    </w:p>
    <w:p w14:paraId="16ACA86B" w14:textId="77777777" w:rsidR="00E13168" w:rsidRPr="0055391E" w:rsidRDefault="00E13168" w:rsidP="00E13168">
      <w:pPr>
        <w:pStyle w:val="RLTextlnkuslovan"/>
        <w:rPr>
          <w:rFonts w:ascii="Calibri" w:hAnsi="Calibri" w:cs="Calibri"/>
          <w:sz w:val="22"/>
          <w:szCs w:val="22"/>
        </w:rPr>
      </w:pPr>
      <w:r w:rsidRPr="0055391E">
        <w:rPr>
          <w:rFonts w:ascii="Calibri" w:hAnsi="Calibri" w:cs="Calibri"/>
          <w:sz w:val="22"/>
          <w:szCs w:val="22"/>
        </w:rPr>
        <w:t xml:space="preserve">Budou-li údaje, ke kterým </w:t>
      </w:r>
      <w:r w:rsidR="004E4E62">
        <w:rPr>
          <w:rFonts w:ascii="Calibri" w:hAnsi="Calibri" w:cs="Calibri"/>
          <w:sz w:val="22"/>
          <w:szCs w:val="22"/>
        </w:rPr>
        <w:t>Dodavatel</w:t>
      </w:r>
      <w:r w:rsidRPr="0055391E">
        <w:rPr>
          <w:rFonts w:ascii="Calibri" w:hAnsi="Calibri" w:cs="Calibri"/>
          <w:sz w:val="22"/>
          <w:szCs w:val="22"/>
        </w:rPr>
        <w:t xml:space="preserve"> získá přístup v souvislosti s plněním dle této </w:t>
      </w:r>
      <w:r w:rsidR="009A0223" w:rsidRPr="0055391E">
        <w:rPr>
          <w:rFonts w:ascii="Calibri" w:hAnsi="Calibri" w:cs="Calibri"/>
          <w:sz w:val="22"/>
          <w:szCs w:val="22"/>
        </w:rPr>
        <w:t>Smlouvy</w:t>
      </w:r>
      <w:r w:rsidRPr="0055391E">
        <w:rPr>
          <w:rFonts w:ascii="Calibri" w:hAnsi="Calibri" w:cs="Calibri"/>
          <w:sz w:val="22"/>
          <w:szCs w:val="22"/>
        </w:rPr>
        <w:t xml:space="preserve"> mít povahu osobních údajů</w:t>
      </w:r>
      <w:r w:rsidR="00F4737F" w:rsidRPr="0055391E">
        <w:rPr>
          <w:rFonts w:ascii="Calibri" w:hAnsi="Calibri" w:cs="Calibri"/>
          <w:sz w:val="22"/>
          <w:szCs w:val="22"/>
        </w:rPr>
        <w:t xml:space="preserve"> dle Nařízení</w:t>
      </w:r>
      <w:r w:rsidRPr="0055391E">
        <w:rPr>
          <w:rFonts w:ascii="Calibri" w:hAnsi="Calibri" w:cs="Calibri"/>
          <w:sz w:val="22"/>
          <w:szCs w:val="22"/>
        </w:rPr>
        <w:t xml:space="preserve">, je </w:t>
      </w:r>
      <w:r w:rsidR="004E4E62">
        <w:rPr>
          <w:rFonts w:ascii="Calibri" w:hAnsi="Calibri" w:cs="Calibri"/>
          <w:sz w:val="22"/>
          <w:szCs w:val="22"/>
        </w:rPr>
        <w:t>Dodavatel</w:t>
      </w:r>
      <w:r w:rsidRPr="0055391E">
        <w:rPr>
          <w:rFonts w:ascii="Calibri" w:hAnsi="Calibri" w:cs="Calibri"/>
          <w:sz w:val="22"/>
          <w:szCs w:val="22"/>
        </w:rPr>
        <w:t xml:space="preserve"> povinen přijmout veškerá opatření k tomu, aby nemohlo dojít k neoprávněnému nebo nahodilému přístupu k těmto </w:t>
      </w:r>
      <w:r w:rsidR="00F4737F" w:rsidRPr="0055391E">
        <w:rPr>
          <w:rFonts w:ascii="Calibri" w:hAnsi="Calibri" w:cs="Calibri"/>
          <w:sz w:val="22"/>
          <w:szCs w:val="22"/>
        </w:rPr>
        <w:t>o</w:t>
      </w:r>
      <w:r w:rsidRPr="0055391E">
        <w:rPr>
          <w:rFonts w:ascii="Calibri" w:hAnsi="Calibri" w:cs="Calibri"/>
          <w:sz w:val="22"/>
          <w:szCs w:val="22"/>
        </w:rPr>
        <w:t xml:space="preserve">sobním údajům, jejich změně, zničení či ztrátě, neoprávněným přenosům či jinému zneužití, a zajistit nakládání s </w:t>
      </w:r>
      <w:r w:rsidR="00F4737F" w:rsidRPr="0055391E">
        <w:rPr>
          <w:rFonts w:ascii="Calibri" w:hAnsi="Calibri" w:cs="Calibri"/>
          <w:sz w:val="22"/>
          <w:szCs w:val="22"/>
        </w:rPr>
        <w:t>o</w:t>
      </w:r>
      <w:r w:rsidRPr="0055391E">
        <w:rPr>
          <w:rFonts w:ascii="Calibri" w:hAnsi="Calibri" w:cs="Calibri"/>
          <w:sz w:val="22"/>
          <w:szCs w:val="22"/>
        </w:rPr>
        <w:t>sobními údaji v souladu s</w:t>
      </w:r>
      <w:r w:rsidR="00702F55">
        <w:rPr>
          <w:rFonts w:ascii="Calibri" w:hAnsi="Calibri" w:cs="Calibri"/>
          <w:sz w:val="22"/>
          <w:szCs w:val="22"/>
        </w:rPr>
        <w:t> </w:t>
      </w:r>
      <w:r w:rsidRPr="0055391E">
        <w:rPr>
          <w:rFonts w:ascii="Calibri" w:hAnsi="Calibri" w:cs="Calibri"/>
          <w:sz w:val="22"/>
          <w:szCs w:val="22"/>
        </w:rPr>
        <w:t>Nařízením a</w:t>
      </w:r>
      <w:r w:rsidR="00F4737F" w:rsidRPr="0055391E">
        <w:rPr>
          <w:rFonts w:ascii="Calibri" w:hAnsi="Calibri" w:cs="Calibri"/>
          <w:sz w:val="22"/>
          <w:szCs w:val="22"/>
        </w:rPr>
        <w:t> </w:t>
      </w:r>
      <w:r w:rsidRPr="0055391E">
        <w:rPr>
          <w:rFonts w:ascii="Calibri" w:hAnsi="Calibri" w:cs="Calibri"/>
          <w:sz w:val="22"/>
          <w:szCs w:val="22"/>
        </w:rPr>
        <w:t>příslušnými právními předpisy na ochranu osobních údajů</w:t>
      </w:r>
      <w:r w:rsidR="00F4737F" w:rsidRPr="0055391E">
        <w:rPr>
          <w:rFonts w:ascii="Calibri" w:hAnsi="Calibri" w:cs="Calibri"/>
          <w:sz w:val="22"/>
          <w:szCs w:val="22"/>
        </w:rPr>
        <w:t>.</w:t>
      </w:r>
    </w:p>
    <w:p w14:paraId="78C5E191"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Veškeré </w:t>
      </w:r>
      <w:r w:rsidR="00F4737F" w:rsidRPr="0055391E">
        <w:rPr>
          <w:rFonts w:ascii="Calibri" w:hAnsi="Calibri" w:cs="Calibri"/>
          <w:sz w:val="22"/>
          <w:szCs w:val="22"/>
        </w:rPr>
        <w:t>D</w:t>
      </w:r>
      <w:r w:rsidRPr="0055391E">
        <w:rPr>
          <w:rFonts w:ascii="Calibri" w:hAnsi="Calibri" w:cs="Calibri"/>
          <w:sz w:val="22"/>
          <w:szCs w:val="22"/>
        </w:rPr>
        <w:t xml:space="preserve">ůvěrné informace zůstávají výhradním vlastnictvím předávající </w:t>
      </w:r>
      <w:r w:rsidR="00F4737F" w:rsidRPr="0055391E">
        <w:rPr>
          <w:rFonts w:ascii="Calibri" w:hAnsi="Calibri" w:cs="Calibri"/>
          <w:sz w:val="22"/>
          <w:szCs w:val="22"/>
        </w:rPr>
        <w:t xml:space="preserve">Smluvní </w:t>
      </w:r>
      <w:r w:rsidRPr="0055391E">
        <w:rPr>
          <w:rFonts w:ascii="Calibri" w:hAnsi="Calibri" w:cs="Calibri"/>
          <w:sz w:val="22"/>
          <w:szCs w:val="22"/>
        </w:rPr>
        <w:t xml:space="preserve">strany a přijímající </w:t>
      </w:r>
      <w:r w:rsidR="00F4737F" w:rsidRPr="0055391E">
        <w:rPr>
          <w:rFonts w:ascii="Calibri" w:hAnsi="Calibri" w:cs="Calibri"/>
          <w:sz w:val="22"/>
          <w:szCs w:val="22"/>
        </w:rPr>
        <w:t xml:space="preserve">Smluvní </w:t>
      </w:r>
      <w:r w:rsidRPr="0055391E">
        <w:rPr>
          <w:rFonts w:ascii="Calibri" w:hAnsi="Calibri" w:cs="Calibri"/>
          <w:sz w:val="22"/>
          <w:szCs w:val="22"/>
        </w:rPr>
        <w:t xml:space="preserve">strana vyvine pro zachování jejich důvěrnosti a pro jejich ochranu stejné úsilí, jako by se jednalo o její vlastní </w:t>
      </w:r>
      <w:r w:rsidR="00497C41">
        <w:rPr>
          <w:rFonts w:ascii="Calibri" w:hAnsi="Calibri" w:cs="Calibri"/>
          <w:sz w:val="22"/>
          <w:szCs w:val="22"/>
        </w:rPr>
        <w:t>D</w:t>
      </w:r>
      <w:r w:rsidRPr="0055391E">
        <w:rPr>
          <w:rFonts w:ascii="Calibri" w:hAnsi="Calibri" w:cs="Calibri"/>
          <w:sz w:val="22"/>
          <w:szCs w:val="22"/>
        </w:rPr>
        <w:t>ůvěrné informace. S</w:t>
      </w:r>
      <w:r w:rsidR="001C45A8" w:rsidRPr="0055391E">
        <w:rPr>
          <w:rFonts w:ascii="Calibri" w:hAnsi="Calibri" w:cs="Calibri"/>
          <w:sz w:val="22"/>
          <w:szCs w:val="22"/>
        </w:rPr>
        <w:t> </w:t>
      </w:r>
      <w:r w:rsidRPr="0055391E">
        <w:rPr>
          <w:rFonts w:ascii="Calibri" w:hAnsi="Calibri" w:cs="Calibri"/>
          <w:sz w:val="22"/>
          <w:szCs w:val="22"/>
        </w:rPr>
        <w:t xml:space="preserve">výjimkou rozsahu, který je nezbytný pro plnění této </w:t>
      </w:r>
      <w:r w:rsidR="009A0223" w:rsidRPr="0055391E">
        <w:rPr>
          <w:rFonts w:ascii="Calibri" w:hAnsi="Calibri" w:cs="Calibri"/>
          <w:sz w:val="22"/>
          <w:szCs w:val="22"/>
        </w:rPr>
        <w:t>Smlouvy</w:t>
      </w:r>
      <w:r w:rsidRPr="0055391E">
        <w:rPr>
          <w:rFonts w:ascii="Calibri" w:hAnsi="Calibri" w:cs="Calibri"/>
          <w:sz w:val="22"/>
          <w:szCs w:val="22"/>
        </w:rPr>
        <w:t xml:space="preserve">, se obě </w:t>
      </w:r>
      <w:r w:rsidR="00F4737F" w:rsidRPr="0055391E">
        <w:rPr>
          <w:rFonts w:ascii="Calibri" w:hAnsi="Calibri" w:cs="Calibri"/>
          <w:sz w:val="22"/>
          <w:szCs w:val="22"/>
        </w:rPr>
        <w:t>Smluvní s</w:t>
      </w:r>
      <w:r w:rsidRPr="0055391E">
        <w:rPr>
          <w:rFonts w:ascii="Calibri" w:hAnsi="Calibri" w:cs="Calibri"/>
          <w:sz w:val="22"/>
          <w:szCs w:val="22"/>
        </w:rPr>
        <w:t xml:space="preserve">trany zavazují neduplikovat žádným způsobem </w:t>
      </w:r>
      <w:r w:rsidR="00F4737F" w:rsidRPr="0055391E">
        <w:rPr>
          <w:rFonts w:ascii="Calibri" w:hAnsi="Calibri" w:cs="Calibri"/>
          <w:sz w:val="22"/>
          <w:szCs w:val="22"/>
        </w:rPr>
        <w:t>D</w:t>
      </w:r>
      <w:r w:rsidRPr="0055391E">
        <w:rPr>
          <w:rFonts w:ascii="Calibri" w:hAnsi="Calibri" w:cs="Calibri"/>
          <w:sz w:val="22"/>
          <w:szCs w:val="22"/>
        </w:rPr>
        <w:t xml:space="preserve">ůvěrné informace druhé </w:t>
      </w:r>
      <w:r w:rsidR="00F4737F" w:rsidRPr="0055391E">
        <w:rPr>
          <w:rFonts w:ascii="Calibri" w:hAnsi="Calibri" w:cs="Calibri"/>
          <w:sz w:val="22"/>
          <w:szCs w:val="22"/>
        </w:rPr>
        <w:t xml:space="preserve">Smluvní </w:t>
      </w:r>
      <w:r w:rsidRPr="0055391E">
        <w:rPr>
          <w:rFonts w:ascii="Calibri" w:hAnsi="Calibri" w:cs="Calibri"/>
          <w:sz w:val="22"/>
          <w:szCs w:val="22"/>
        </w:rPr>
        <w:t>strany, nepředat je třetí straně ani svým vlastním zaměstnancům a</w:t>
      </w:r>
      <w:r w:rsidR="001C45A8" w:rsidRPr="0055391E">
        <w:rPr>
          <w:rFonts w:ascii="Calibri" w:hAnsi="Calibri" w:cs="Calibri"/>
          <w:sz w:val="22"/>
          <w:szCs w:val="22"/>
        </w:rPr>
        <w:t> </w:t>
      </w:r>
      <w:r w:rsidRPr="0055391E">
        <w:rPr>
          <w:rFonts w:ascii="Calibri" w:hAnsi="Calibri" w:cs="Calibri"/>
          <w:sz w:val="22"/>
          <w:szCs w:val="22"/>
        </w:rPr>
        <w:t>zástupcům s výjimkou těch, kteří s</w:t>
      </w:r>
      <w:r w:rsidR="00702F55">
        <w:rPr>
          <w:rFonts w:ascii="Calibri" w:hAnsi="Calibri" w:cs="Calibri"/>
          <w:sz w:val="22"/>
          <w:szCs w:val="22"/>
        </w:rPr>
        <w:t> </w:t>
      </w:r>
      <w:r w:rsidRPr="0055391E">
        <w:rPr>
          <w:rFonts w:ascii="Calibri" w:hAnsi="Calibri" w:cs="Calibri"/>
          <w:sz w:val="22"/>
          <w:szCs w:val="22"/>
        </w:rPr>
        <w:t xml:space="preserve">nimi potřebují být seznámeni, aby mohli plnit tuto </w:t>
      </w:r>
      <w:r w:rsidR="009A0223" w:rsidRPr="0055391E">
        <w:rPr>
          <w:rFonts w:ascii="Calibri" w:hAnsi="Calibri" w:cs="Calibri"/>
          <w:sz w:val="22"/>
          <w:szCs w:val="22"/>
        </w:rPr>
        <w:t>Smlouvu</w:t>
      </w:r>
      <w:r w:rsidRPr="0055391E">
        <w:rPr>
          <w:rFonts w:ascii="Calibri" w:hAnsi="Calibri" w:cs="Calibri"/>
          <w:sz w:val="22"/>
          <w:szCs w:val="22"/>
        </w:rPr>
        <w:t xml:space="preserve">. Obě </w:t>
      </w:r>
      <w:r w:rsidR="00F4737F" w:rsidRPr="0055391E">
        <w:rPr>
          <w:rFonts w:ascii="Calibri" w:hAnsi="Calibri" w:cs="Calibri"/>
          <w:sz w:val="22"/>
          <w:szCs w:val="22"/>
        </w:rPr>
        <w:t xml:space="preserve">Smluvní </w:t>
      </w:r>
      <w:r w:rsidRPr="0055391E">
        <w:rPr>
          <w:rFonts w:ascii="Calibri" w:hAnsi="Calibri" w:cs="Calibri"/>
          <w:sz w:val="22"/>
          <w:szCs w:val="22"/>
        </w:rPr>
        <w:t>strany se</w:t>
      </w:r>
      <w:r w:rsidR="00702F55">
        <w:rPr>
          <w:rFonts w:ascii="Calibri" w:hAnsi="Calibri" w:cs="Calibri"/>
          <w:sz w:val="22"/>
          <w:szCs w:val="22"/>
        </w:rPr>
        <w:t> </w:t>
      </w:r>
      <w:r w:rsidRPr="0055391E">
        <w:rPr>
          <w:rFonts w:ascii="Calibri" w:hAnsi="Calibri" w:cs="Calibri"/>
          <w:sz w:val="22"/>
          <w:szCs w:val="22"/>
        </w:rPr>
        <w:t xml:space="preserve">zároveň zavazují nepoužít </w:t>
      </w:r>
      <w:r w:rsidR="00F4737F" w:rsidRPr="0055391E">
        <w:rPr>
          <w:rFonts w:ascii="Calibri" w:hAnsi="Calibri" w:cs="Calibri"/>
          <w:sz w:val="22"/>
          <w:szCs w:val="22"/>
        </w:rPr>
        <w:t>D</w:t>
      </w:r>
      <w:r w:rsidRPr="0055391E">
        <w:rPr>
          <w:rFonts w:ascii="Calibri" w:hAnsi="Calibri" w:cs="Calibri"/>
          <w:sz w:val="22"/>
          <w:szCs w:val="22"/>
        </w:rPr>
        <w:t xml:space="preserve">ůvěrné informace druhé </w:t>
      </w:r>
      <w:r w:rsidR="00F4737F" w:rsidRPr="0055391E">
        <w:rPr>
          <w:rFonts w:ascii="Calibri" w:hAnsi="Calibri" w:cs="Calibri"/>
          <w:sz w:val="22"/>
          <w:szCs w:val="22"/>
        </w:rPr>
        <w:t xml:space="preserve">Smluvní </w:t>
      </w:r>
      <w:r w:rsidRPr="0055391E">
        <w:rPr>
          <w:rFonts w:ascii="Calibri" w:hAnsi="Calibri" w:cs="Calibri"/>
          <w:sz w:val="22"/>
          <w:szCs w:val="22"/>
        </w:rPr>
        <w:t>strany jinak, než za</w:t>
      </w:r>
      <w:r w:rsidR="00702F55">
        <w:rPr>
          <w:rFonts w:ascii="Calibri" w:hAnsi="Calibri" w:cs="Calibri"/>
          <w:sz w:val="22"/>
          <w:szCs w:val="22"/>
        </w:rPr>
        <w:t> </w:t>
      </w:r>
      <w:r w:rsidRPr="0055391E">
        <w:rPr>
          <w:rFonts w:ascii="Calibri" w:hAnsi="Calibri" w:cs="Calibri"/>
          <w:sz w:val="22"/>
          <w:szCs w:val="22"/>
        </w:rPr>
        <w:t xml:space="preserve">účelem plnění této </w:t>
      </w:r>
      <w:r w:rsidR="009A0223" w:rsidRPr="0055391E">
        <w:rPr>
          <w:rFonts w:ascii="Calibri" w:hAnsi="Calibri" w:cs="Calibri"/>
          <w:sz w:val="22"/>
          <w:szCs w:val="22"/>
        </w:rPr>
        <w:t>Smlouvy</w:t>
      </w:r>
      <w:r w:rsidRPr="0055391E">
        <w:rPr>
          <w:rFonts w:ascii="Calibri" w:hAnsi="Calibri" w:cs="Calibri"/>
          <w:sz w:val="22"/>
          <w:szCs w:val="22"/>
        </w:rPr>
        <w:t xml:space="preserve">. </w:t>
      </w:r>
    </w:p>
    <w:p w14:paraId="5A6B6991"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Nedohodnou-li se </w:t>
      </w:r>
      <w:r w:rsidR="00F4737F" w:rsidRPr="0055391E">
        <w:rPr>
          <w:rFonts w:ascii="Calibri" w:hAnsi="Calibri" w:cs="Calibri"/>
          <w:sz w:val="22"/>
          <w:szCs w:val="22"/>
        </w:rPr>
        <w:t xml:space="preserve">Smluvní </w:t>
      </w:r>
      <w:r w:rsidRPr="0055391E">
        <w:rPr>
          <w:rFonts w:ascii="Calibri" w:hAnsi="Calibri" w:cs="Calibri"/>
          <w:sz w:val="22"/>
          <w:szCs w:val="22"/>
        </w:rPr>
        <w:t>strany výslovně písemnou formou jinak, považují se</w:t>
      </w:r>
      <w:r w:rsidR="00163A44">
        <w:rPr>
          <w:rFonts w:ascii="Calibri" w:hAnsi="Calibri" w:cs="Calibri"/>
          <w:sz w:val="22"/>
          <w:szCs w:val="22"/>
        </w:rPr>
        <w:t> </w:t>
      </w:r>
      <w:r w:rsidRPr="0055391E">
        <w:rPr>
          <w:rFonts w:ascii="Calibri" w:hAnsi="Calibri" w:cs="Calibri"/>
          <w:sz w:val="22"/>
          <w:szCs w:val="22"/>
        </w:rPr>
        <w:t>za</w:t>
      </w:r>
      <w:r w:rsidR="00702F55">
        <w:rPr>
          <w:rFonts w:ascii="Calibri" w:hAnsi="Calibri" w:cs="Calibri"/>
          <w:sz w:val="22"/>
          <w:szCs w:val="22"/>
        </w:rPr>
        <w:t> </w:t>
      </w:r>
      <w:r w:rsidR="00F4737F" w:rsidRPr="0055391E">
        <w:rPr>
          <w:rFonts w:ascii="Calibri" w:hAnsi="Calibri" w:cs="Calibri"/>
          <w:sz w:val="22"/>
          <w:szCs w:val="22"/>
        </w:rPr>
        <w:t>D</w:t>
      </w:r>
      <w:r w:rsidRPr="0055391E">
        <w:rPr>
          <w:rFonts w:ascii="Calibri" w:hAnsi="Calibri" w:cs="Calibri"/>
          <w:sz w:val="22"/>
          <w:szCs w:val="22"/>
        </w:rPr>
        <w:t xml:space="preserve">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w:t>
      </w:r>
      <w:r w:rsidR="00F4737F" w:rsidRPr="0055391E">
        <w:rPr>
          <w:rFonts w:ascii="Calibri" w:hAnsi="Calibri" w:cs="Calibri"/>
          <w:sz w:val="22"/>
          <w:szCs w:val="22"/>
        </w:rPr>
        <w:t>smlouvy</w:t>
      </w:r>
      <w:r w:rsidRPr="0055391E">
        <w:rPr>
          <w:rFonts w:ascii="Calibri" w:hAnsi="Calibri" w:cs="Calibri"/>
          <w:sz w:val="22"/>
          <w:szCs w:val="22"/>
        </w:rPr>
        <w:t>, dohody nebo jiná ujednání s třetími stranami, informace o</w:t>
      </w:r>
      <w:r w:rsidR="001C45A8" w:rsidRPr="0055391E">
        <w:rPr>
          <w:rFonts w:ascii="Calibri" w:hAnsi="Calibri" w:cs="Calibri"/>
          <w:sz w:val="22"/>
          <w:szCs w:val="22"/>
        </w:rPr>
        <w:t> </w:t>
      </w:r>
      <w:r w:rsidRPr="0055391E">
        <w:rPr>
          <w:rFonts w:ascii="Calibri" w:hAnsi="Calibri" w:cs="Calibri"/>
          <w:sz w:val="22"/>
          <w:szCs w:val="22"/>
        </w:rPr>
        <w:t>výsledcích hospodaření, o vztazích s obchodními partnery, o pracovněprávních otázkách a</w:t>
      </w:r>
      <w:r w:rsidR="00702F55">
        <w:rPr>
          <w:rFonts w:ascii="Calibri" w:hAnsi="Calibri" w:cs="Calibri"/>
          <w:sz w:val="22"/>
          <w:szCs w:val="22"/>
        </w:rPr>
        <w:t> </w:t>
      </w:r>
      <w:r w:rsidRPr="0055391E">
        <w:rPr>
          <w:rFonts w:ascii="Calibri" w:hAnsi="Calibri" w:cs="Calibri"/>
          <w:sz w:val="22"/>
          <w:szCs w:val="22"/>
        </w:rPr>
        <w:t xml:space="preserve">všechny další informace, jejichž zveřejnění přijímající </w:t>
      </w:r>
      <w:r w:rsidR="00F4737F" w:rsidRPr="0055391E">
        <w:rPr>
          <w:rFonts w:ascii="Calibri" w:hAnsi="Calibri" w:cs="Calibri"/>
          <w:sz w:val="22"/>
          <w:szCs w:val="22"/>
        </w:rPr>
        <w:t xml:space="preserve">Smluvní </w:t>
      </w:r>
      <w:r w:rsidRPr="0055391E">
        <w:rPr>
          <w:rFonts w:ascii="Calibri" w:hAnsi="Calibri" w:cs="Calibri"/>
          <w:sz w:val="22"/>
          <w:szCs w:val="22"/>
        </w:rPr>
        <w:t xml:space="preserve">stranou by předávající straně mohlo způsobit </w:t>
      </w:r>
      <w:r w:rsidR="00F4737F" w:rsidRPr="0055391E">
        <w:rPr>
          <w:rFonts w:ascii="Calibri" w:hAnsi="Calibri" w:cs="Calibri"/>
          <w:sz w:val="22"/>
          <w:szCs w:val="22"/>
        </w:rPr>
        <w:t>újmu</w:t>
      </w:r>
      <w:r w:rsidRPr="0055391E">
        <w:rPr>
          <w:rFonts w:ascii="Calibri" w:hAnsi="Calibri" w:cs="Calibri"/>
          <w:sz w:val="22"/>
          <w:szCs w:val="22"/>
        </w:rPr>
        <w:t>.</w:t>
      </w:r>
    </w:p>
    <w:p w14:paraId="65BDBD1C" w14:textId="5D4D1D64"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Bez ohledu na výše uvedená ustanovení se veškeré informace vztahující se</w:t>
      </w:r>
      <w:r w:rsidR="00163A44">
        <w:rPr>
          <w:rFonts w:ascii="Calibri" w:hAnsi="Calibri" w:cs="Calibri"/>
          <w:sz w:val="22"/>
          <w:szCs w:val="22"/>
        </w:rPr>
        <w:t> </w:t>
      </w:r>
      <w:r w:rsidRPr="0055391E">
        <w:rPr>
          <w:rFonts w:ascii="Calibri" w:hAnsi="Calibri" w:cs="Calibri"/>
          <w:sz w:val="22"/>
          <w:szCs w:val="22"/>
        </w:rPr>
        <w:t xml:space="preserve">k předmětu této </w:t>
      </w:r>
      <w:r w:rsidR="009A0223" w:rsidRPr="0055391E">
        <w:rPr>
          <w:rFonts w:ascii="Calibri" w:hAnsi="Calibri" w:cs="Calibri"/>
          <w:sz w:val="22"/>
          <w:szCs w:val="22"/>
        </w:rPr>
        <w:t>Smlouvy</w:t>
      </w:r>
      <w:r w:rsidRPr="0055391E">
        <w:rPr>
          <w:rFonts w:ascii="Calibri" w:hAnsi="Calibri" w:cs="Calibri"/>
          <w:sz w:val="22"/>
          <w:szCs w:val="22"/>
        </w:rPr>
        <w:t xml:space="preserve"> a příslušné dokumentaci považují výlučně za </w:t>
      </w:r>
      <w:r w:rsidR="00F4737F" w:rsidRPr="0055391E">
        <w:rPr>
          <w:rFonts w:ascii="Calibri" w:hAnsi="Calibri" w:cs="Calibri"/>
          <w:sz w:val="22"/>
          <w:szCs w:val="22"/>
        </w:rPr>
        <w:t>D</w:t>
      </w:r>
      <w:r w:rsidRPr="0055391E">
        <w:rPr>
          <w:rFonts w:ascii="Calibri" w:hAnsi="Calibri" w:cs="Calibri"/>
          <w:sz w:val="22"/>
          <w:szCs w:val="22"/>
        </w:rPr>
        <w:t xml:space="preserve">ůvěrné informace Objednatele a </w:t>
      </w:r>
      <w:r w:rsidR="004E4E62">
        <w:rPr>
          <w:rFonts w:ascii="Calibri" w:hAnsi="Calibri" w:cs="Calibri"/>
          <w:sz w:val="22"/>
          <w:szCs w:val="22"/>
        </w:rPr>
        <w:t>Dodavatel</w:t>
      </w:r>
      <w:r w:rsidRPr="0055391E">
        <w:rPr>
          <w:rFonts w:ascii="Calibri" w:hAnsi="Calibri" w:cs="Calibri"/>
          <w:sz w:val="22"/>
          <w:szCs w:val="22"/>
        </w:rPr>
        <w:t xml:space="preserve"> je povinen tyto informace chránit v souladu s touto </w:t>
      </w:r>
      <w:r w:rsidR="009A0223" w:rsidRPr="0055391E">
        <w:rPr>
          <w:rFonts w:ascii="Calibri" w:hAnsi="Calibri" w:cs="Calibri"/>
          <w:sz w:val="22"/>
          <w:szCs w:val="22"/>
        </w:rPr>
        <w:t>Smlouvou</w:t>
      </w:r>
      <w:r w:rsidRPr="0055391E">
        <w:rPr>
          <w:rFonts w:ascii="Calibri" w:hAnsi="Calibri" w:cs="Calibri"/>
          <w:sz w:val="22"/>
          <w:szCs w:val="22"/>
        </w:rPr>
        <w:t xml:space="preserve">. </w:t>
      </w:r>
      <w:r w:rsidR="004E4E62">
        <w:rPr>
          <w:rFonts w:ascii="Calibri" w:hAnsi="Calibri" w:cs="Calibri"/>
          <w:sz w:val="22"/>
          <w:szCs w:val="22"/>
        </w:rPr>
        <w:t>Dodavatel</w:t>
      </w:r>
      <w:r w:rsidRPr="0055391E">
        <w:rPr>
          <w:rFonts w:ascii="Calibri" w:hAnsi="Calibri" w:cs="Calibri"/>
          <w:sz w:val="22"/>
          <w:szCs w:val="22"/>
        </w:rPr>
        <w:t xml:space="preserve"> při tom bere na vědomí, že povinnost ochrany těchto informací podle tohoto článku </w:t>
      </w:r>
      <w:r w:rsidRPr="0055391E">
        <w:rPr>
          <w:rFonts w:ascii="Calibri" w:hAnsi="Calibri" w:cs="Calibri"/>
          <w:sz w:val="22"/>
          <w:szCs w:val="22"/>
        </w:rPr>
        <w:fldChar w:fldCharType="begin"/>
      </w:r>
      <w:r w:rsidRPr="0055391E">
        <w:rPr>
          <w:rFonts w:ascii="Calibri" w:hAnsi="Calibri" w:cs="Calibri"/>
          <w:sz w:val="22"/>
          <w:szCs w:val="22"/>
        </w:rPr>
        <w:instrText xml:space="preserve"> REF _Ref202766041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15</w:t>
      </w:r>
      <w:r w:rsidRPr="0055391E">
        <w:rPr>
          <w:rFonts w:ascii="Calibri" w:hAnsi="Calibri" w:cs="Calibri"/>
          <w:sz w:val="22"/>
          <w:szCs w:val="22"/>
        </w:rPr>
        <w:fldChar w:fldCharType="end"/>
      </w:r>
      <w:r w:rsidR="00A27BB8">
        <w:rPr>
          <w:rFonts w:ascii="Calibri" w:hAnsi="Calibri" w:cs="Calibri"/>
          <w:sz w:val="22"/>
          <w:szCs w:val="22"/>
        </w:rPr>
        <w:t xml:space="preserve"> Smlouvy </w:t>
      </w:r>
      <w:r w:rsidRPr="0055391E">
        <w:rPr>
          <w:rFonts w:ascii="Calibri" w:hAnsi="Calibri" w:cs="Calibri"/>
          <w:sz w:val="22"/>
          <w:szCs w:val="22"/>
        </w:rPr>
        <w:t xml:space="preserve">se vztahuje pouze na </w:t>
      </w:r>
      <w:r w:rsidR="004E4E62">
        <w:rPr>
          <w:rFonts w:ascii="Calibri" w:hAnsi="Calibri" w:cs="Calibri"/>
          <w:sz w:val="22"/>
          <w:szCs w:val="22"/>
        </w:rPr>
        <w:t>Dodavatel</w:t>
      </w:r>
      <w:r w:rsidRPr="0055391E">
        <w:rPr>
          <w:rFonts w:ascii="Calibri" w:hAnsi="Calibri" w:cs="Calibri"/>
          <w:sz w:val="22"/>
          <w:szCs w:val="22"/>
        </w:rPr>
        <w:t>e.</w:t>
      </w:r>
    </w:p>
    <w:p w14:paraId="3B0CC86B"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Pokud jsou </w:t>
      </w:r>
      <w:r w:rsidR="00F4737F" w:rsidRPr="0055391E">
        <w:rPr>
          <w:rFonts w:ascii="Calibri" w:hAnsi="Calibri" w:cs="Calibri"/>
          <w:sz w:val="22"/>
          <w:szCs w:val="22"/>
        </w:rPr>
        <w:t>D</w:t>
      </w:r>
      <w:r w:rsidRPr="0055391E">
        <w:rPr>
          <w:rFonts w:ascii="Calibri" w:hAnsi="Calibri" w:cs="Calibri"/>
          <w:sz w:val="22"/>
          <w:szCs w:val="22"/>
        </w:rPr>
        <w:t>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74718443" w14:textId="77777777" w:rsidR="00A01A8E" w:rsidRPr="0055391E" w:rsidRDefault="00A01A8E" w:rsidP="00763A31">
      <w:pPr>
        <w:pStyle w:val="RLTextlnkuslovan"/>
        <w:keepNext/>
        <w:rPr>
          <w:rFonts w:ascii="Calibri" w:hAnsi="Calibri" w:cs="Calibri"/>
          <w:sz w:val="22"/>
          <w:szCs w:val="22"/>
        </w:rPr>
      </w:pPr>
      <w:r w:rsidRPr="0055391E">
        <w:rPr>
          <w:rFonts w:ascii="Calibri" w:hAnsi="Calibri" w:cs="Calibri"/>
          <w:sz w:val="22"/>
          <w:szCs w:val="22"/>
        </w:rPr>
        <w:t>Bez ohledu na výše uvedená ustanovení se za důvěrné nepovažují informace, které:</w:t>
      </w:r>
    </w:p>
    <w:p w14:paraId="41EC04E9" w14:textId="77777777" w:rsidR="00A01A8E" w:rsidRPr="0055391E" w:rsidRDefault="00A01A8E" w:rsidP="00763A31">
      <w:pPr>
        <w:pStyle w:val="RLTextlnkuslovan"/>
        <w:keepNext/>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se staly veřejně známými, aniž by jejich zveřejněním došlo k porušení závazků přijímající </w:t>
      </w:r>
      <w:r w:rsidR="00F4737F" w:rsidRPr="0055391E">
        <w:rPr>
          <w:rFonts w:ascii="Calibri" w:hAnsi="Calibri" w:cs="Calibri"/>
          <w:sz w:val="22"/>
          <w:szCs w:val="22"/>
        </w:rPr>
        <w:t>S</w:t>
      </w:r>
      <w:r w:rsidRPr="0055391E">
        <w:rPr>
          <w:rFonts w:ascii="Calibri" w:hAnsi="Calibri" w:cs="Calibri"/>
          <w:sz w:val="22"/>
          <w:szCs w:val="22"/>
        </w:rPr>
        <w:t>mluvní strany či právních předpisů,</w:t>
      </w:r>
    </w:p>
    <w:p w14:paraId="1685412E" w14:textId="77777777" w:rsidR="00F4737F" w:rsidRPr="0055391E" w:rsidRDefault="00F4737F" w:rsidP="00F4737F">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mají být zpřístupněny Objednatelem na základě zákona, například zákona č.</w:t>
      </w:r>
      <w:r w:rsidR="00702F55">
        <w:rPr>
          <w:rFonts w:ascii="Calibri" w:hAnsi="Calibri" w:cs="Calibri"/>
          <w:sz w:val="22"/>
          <w:szCs w:val="22"/>
        </w:rPr>
        <w:t> </w:t>
      </w:r>
      <w:r w:rsidRPr="0055391E">
        <w:rPr>
          <w:rFonts w:ascii="Calibri" w:hAnsi="Calibri" w:cs="Calibri"/>
          <w:sz w:val="22"/>
          <w:szCs w:val="22"/>
        </w:rPr>
        <w:t xml:space="preserve">106/1999 Sb., o svobodném přístupu k informacím, ve znění pozdějších </w:t>
      </w:r>
      <w:r w:rsidRPr="0055391E">
        <w:rPr>
          <w:rFonts w:ascii="Calibri" w:hAnsi="Calibri" w:cs="Calibri"/>
          <w:sz w:val="22"/>
          <w:szCs w:val="22"/>
        </w:rPr>
        <w:lastRenderedPageBreak/>
        <w:t xml:space="preserve">předpisů, či jiného právního předpisu včetně práva EU nebo závazného rozhodnutí oprávněného orgánu veřejné moci, a </w:t>
      </w:r>
      <w:r w:rsidR="00C66BCB" w:rsidRPr="0055391E">
        <w:rPr>
          <w:rFonts w:ascii="Calibri" w:hAnsi="Calibri" w:cs="Calibri"/>
          <w:sz w:val="22"/>
          <w:szCs w:val="22"/>
        </w:rPr>
        <w:t>Smluvní s</w:t>
      </w:r>
      <w:r w:rsidRPr="0055391E">
        <w:rPr>
          <w:rFonts w:ascii="Calibri" w:hAnsi="Calibri" w:cs="Calibri"/>
          <w:sz w:val="22"/>
          <w:szCs w:val="22"/>
        </w:rPr>
        <w:t>trany si v</w:t>
      </w:r>
      <w:r w:rsidR="001C45A8" w:rsidRPr="0055391E">
        <w:rPr>
          <w:rFonts w:ascii="Calibri" w:hAnsi="Calibri" w:cs="Calibri"/>
          <w:sz w:val="22"/>
          <w:szCs w:val="22"/>
        </w:rPr>
        <w:t> </w:t>
      </w:r>
      <w:r w:rsidRPr="0055391E">
        <w:rPr>
          <w:rFonts w:ascii="Calibri" w:hAnsi="Calibri" w:cs="Calibri"/>
          <w:sz w:val="22"/>
          <w:szCs w:val="22"/>
        </w:rPr>
        <w:t>takovém případě poskytnou nezbytnou součinnost ke</w:t>
      </w:r>
      <w:r w:rsidR="00C66BCB" w:rsidRPr="0055391E">
        <w:rPr>
          <w:rFonts w:ascii="Calibri" w:hAnsi="Calibri" w:cs="Calibri"/>
          <w:sz w:val="22"/>
          <w:szCs w:val="22"/>
        </w:rPr>
        <w:t> </w:t>
      </w:r>
      <w:r w:rsidRPr="0055391E">
        <w:rPr>
          <w:rFonts w:ascii="Calibri" w:hAnsi="Calibri" w:cs="Calibri"/>
          <w:sz w:val="22"/>
          <w:szCs w:val="22"/>
        </w:rPr>
        <w:t>splnění takové zákonné povinnosti;</w:t>
      </w:r>
    </w:p>
    <w:p w14:paraId="11222FB8"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měla přijímající </w:t>
      </w:r>
      <w:r w:rsidR="00C66BCB" w:rsidRPr="0055391E">
        <w:rPr>
          <w:rFonts w:ascii="Calibri" w:hAnsi="Calibri" w:cs="Calibri"/>
          <w:sz w:val="22"/>
          <w:szCs w:val="22"/>
        </w:rPr>
        <w:t xml:space="preserve">Smluvní </w:t>
      </w:r>
      <w:r w:rsidRPr="0055391E">
        <w:rPr>
          <w:rFonts w:ascii="Calibri" w:hAnsi="Calibri" w:cs="Calibri"/>
          <w:sz w:val="22"/>
          <w:szCs w:val="22"/>
        </w:rPr>
        <w:t>strana prokazatelně legálně k dispozici před</w:t>
      </w:r>
      <w:r w:rsidR="00702F55">
        <w:rPr>
          <w:rFonts w:ascii="Calibri" w:hAnsi="Calibri" w:cs="Calibri"/>
          <w:sz w:val="22"/>
          <w:szCs w:val="22"/>
        </w:rPr>
        <w:t> </w:t>
      </w:r>
      <w:r w:rsidRPr="0055391E">
        <w:rPr>
          <w:rFonts w:ascii="Calibri" w:hAnsi="Calibri" w:cs="Calibri"/>
          <w:sz w:val="22"/>
          <w:szCs w:val="22"/>
        </w:rPr>
        <w:t xml:space="preserve">uzavřením této </w:t>
      </w:r>
      <w:r w:rsidR="009A0223" w:rsidRPr="0055391E">
        <w:rPr>
          <w:rFonts w:ascii="Calibri" w:hAnsi="Calibri" w:cs="Calibri"/>
          <w:sz w:val="22"/>
          <w:szCs w:val="22"/>
        </w:rPr>
        <w:t>Smlouvy</w:t>
      </w:r>
      <w:r w:rsidRPr="0055391E">
        <w:rPr>
          <w:rFonts w:ascii="Calibri" w:hAnsi="Calibri" w:cs="Calibri"/>
          <w:sz w:val="22"/>
          <w:szCs w:val="22"/>
        </w:rPr>
        <w:t xml:space="preserve">, pokud takové informace nebyly předmětem jiné, dříve mezi </w:t>
      </w:r>
      <w:r w:rsidR="00C66BCB" w:rsidRPr="0055391E">
        <w:rPr>
          <w:rFonts w:ascii="Calibri" w:hAnsi="Calibri" w:cs="Calibri"/>
          <w:sz w:val="22"/>
          <w:szCs w:val="22"/>
        </w:rPr>
        <w:t>S</w:t>
      </w:r>
      <w:r w:rsidRPr="0055391E">
        <w:rPr>
          <w:rFonts w:ascii="Calibri" w:hAnsi="Calibri" w:cs="Calibri"/>
          <w:sz w:val="22"/>
          <w:szCs w:val="22"/>
        </w:rPr>
        <w:t xml:space="preserve">mluvními stranami uzavřené </w:t>
      </w:r>
      <w:r w:rsidR="009A0223" w:rsidRPr="0055391E">
        <w:rPr>
          <w:rFonts w:ascii="Calibri" w:hAnsi="Calibri" w:cs="Calibri"/>
          <w:sz w:val="22"/>
          <w:szCs w:val="22"/>
        </w:rPr>
        <w:t>Smlouvy</w:t>
      </w:r>
      <w:r w:rsidRPr="0055391E">
        <w:rPr>
          <w:rFonts w:ascii="Calibri" w:hAnsi="Calibri" w:cs="Calibri"/>
          <w:sz w:val="22"/>
          <w:szCs w:val="22"/>
        </w:rPr>
        <w:t xml:space="preserve"> o ochraně informací,</w:t>
      </w:r>
    </w:p>
    <w:p w14:paraId="678D6D8C"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jsou výsledkem postupu, při kterém k nim přijímající </w:t>
      </w:r>
      <w:r w:rsidR="00C66BCB" w:rsidRPr="0055391E">
        <w:rPr>
          <w:rFonts w:ascii="Calibri" w:hAnsi="Calibri" w:cs="Calibri"/>
          <w:sz w:val="22"/>
          <w:szCs w:val="22"/>
        </w:rPr>
        <w:t xml:space="preserve">Smluvní </w:t>
      </w:r>
      <w:r w:rsidRPr="0055391E">
        <w:rPr>
          <w:rFonts w:ascii="Calibri" w:hAnsi="Calibri" w:cs="Calibri"/>
          <w:sz w:val="22"/>
          <w:szCs w:val="22"/>
        </w:rPr>
        <w:t>strana dospěje nezávisle a je to schopna doložit svými záznamy nebo důvěrnými informacemi třetí strany,</w:t>
      </w:r>
    </w:p>
    <w:p w14:paraId="37B08D8B"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po podpisu této </w:t>
      </w:r>
      <w:r w:rsidR="009A0223" w:rsidRPr="0055391E">
        <w:rPr>
          <w:rFonts w:ascii="Calibri" w:hAnsi="Calibri" w:cs="Calibri"/>
          <w:sz w:val="22"/>
          <w:szCs w:val="22"/>
        </w:rPr>
        <w:t>Smlouvy</w:t>
      </w:r>
      <w:r w:rsidRPr="0055391E">
        <w:rPr>
          <w:rFonts w:ascii="Calibri" w:hAnsi="Calibri" w:cs="Calibri"/>
          <w:sz w:val="22"/>
          <w:szCs w:val="22"/>
        </w:rPr>
        <w:t xml:space="preserve"> poskytne přijímající straně třetí osoba, jež není omezena v takovém nakládání s informacemi,</w:t>
      </w:r>
    </w:p>
    <w:p w14:paraId="0B32E6BD"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jsou obsažené ve </w:t>
      </w:r>
      <w:r w:rsidR="009A0223" w:rsidRPr="0055391E">
        <w:rPr>
          <w:rFonts w:ascii="Calibri" w:hAnsi="Calibri" w:cs="Calibri"/>
          <w:sz w:val="22"/>
          <w:szCs w:val="22"/>
        </w:rPr>
        <w:t>Smlouvě</w:t>
      </w:r>
      <w:r w:rsidRPr="0055391E">
        <w:rPr>
          <w:rFonts w:ascii="Calibri" w:hAnsi="Calibri" w:cs="Calibri"/>
          <w:sz w:val="22"/>
          <w:szCs w:val="22"/>
        </w:rPr>
        <w:t xml:space="preserve"> a jsou </w:t>
      </w:r>
      <w:r w:rsidR="00C66BCB" w:rsidRPr="0055391E">
        <w:rPr>
          <w:rFonts w:ascii="Calibri" w:hAnsi="Calibri" w:cs="Calibri"/>
          <w:sz w:val="22"/>
          <w:szCs w:val="22"/>
        </w:rPr>
        <w:t xml:space="preserve">uveřejněné dle </w:t>
      </w:r>
      <w:r w:rsidR="00AA078D" w:rsidRPr="00AA078D">
        <w:rPr>
          <w:rFonts w:ascii="Calibri" w:hAnsi="Calibri" w:cs="Calibri"/>
          <w:sz w:val="22"/>
          <w:szCs w:val="22"/>
        </w:rPr>
        <w:t>zákona č. 340/2015 Sb., o</w:t>
      </w:r>
      <w:r w:rsidR="00AA078D">
        <w:rPr>
          <w:rFonts w:ascii="Calibri" w:hAnsi="Calibri" w:cs="Calibri"/>
          <w:sz w:val="22"/>
          <w:szCs w:val="22"/>
        </w:rPr>
        <w:t> </w:t>
      </w:r>
      <w:r w:rsidR="00AA078D" w:rsidRPr="00AA078D">
        <w:rPr>
          <w:rFonts w:ascii="Calibri" w:hAnsi="Calibri" w:cs="Calibri"/>
          <w:sz w:val="22"/>
          <w:szCs w:val="22"/>
        </w:rPr>
        <w:t>registru smluv, ve znění pozdějších předpisů</w:t>
      </w:r>
      <w:r w:rsidR="00AA078D">
        <w:rPr>
          <w:rFonts w:ascii="Calibri" w:hAnsi="Calibri" w:cs="Calibri"/>
          <w:sz w:val="22"/>
          <w:szCs w:val="22"/>
        </w:rPr>
        <w:t xml:space="preserve"> (dále jen „</w:t>
      </w:r>
      <w:r w:rsidR="00C66BCB" w:rsidRPr="00AA078D">
        <w:rPr>
          <w:rFonts w:ascii="Calibri" w:hAnsi="Calibri" w:cs="Calibri"/>
          <w:b/>
          <w:bCs/>
          <w:sz w:val="22"/>
          <w:szCs w:val="22"/>
        </w:rPr>
        <w:t>Zákon o registru smluv</w:t>
      </w:r>
      <w:r w:rsidR="00AA078D">
        <w:rPr>
          <w:rFonts w:ascii="Calibri" w:hAnsi="Calibri" w:cs="Calibri"/>
          <w:sz w:val="22"/>
          <w:szCs w:val="22"/>
        </w:rPr>
        <w:t xml:space="preserve">“) </w:t>
      </w:r>
      <w:r w:rsidR="00C66BCB" w:rsidRPr="0055391E">
        <w:rPr>
          <w:rFonts w:ascii="Calibri" w:hAnsi="Calibri" w:cs="Calibri"/>
          <w:sz w:val="22"/>
          <w:szCs w:val="22"/>
        </w:rPr>
        <w:t>a</w:t>
      </w:r>
      <w:r w:rsidR="00C4141C">
        <w:rPr>
          <w:rFonts w:ascii="Calibri" w:hAnsi="Calibri" w:cs="Calibri"/>
          <w:sz w:val="22"/>
          <w:szCs w:val="22"/>
        </w:rPr>
        <w:t> </w:t>
      </w:r>
      <w:r w:rsidR="00944AD6">
        <w:rPr>
          <w:rFonts w:ascii="Calibri" w:hAnsi="Calibri" w:cs="Calibri"/>
          <w:sz w:val="22"/>
          <w:szCs w:val="22"/>
        </w:rPr>
        <w:t xml:space="preserve">v </w:t>
      </w:r>
      <w:r w:rsidR="00C66BCB" w:rsidRPr="0055391E">
        <w:rPr>
          <w:rFonts w:ascii="Calibri" w:hAnsi="Calibri" w:cs="Calibri"/>
          <w:sz w:val="22"/>
          <w:szCs w:val="22"/>
        </w:rPr>
        <w:t>souladu se ZZVZ</w:t>
      </w:r>
      <w:r w:rsidRPr="0055391E">
        <w:rPr>
          <w:rFonts w:ascii="Calibri" w:hAnsi="Calibri" w:cs="Calibri"/>
          <w:sz w:val="22"/>
          <w:szCs w:val="22"/>
        </w:rPr>
        <w:t>.</w:t>
      </w:r>
    </w:p>
    <w:p w14:paraId="3ACAA0F3" w14:textId="6AF9AE7F" w:rsidR="00A01A8E" w:rsidRPr="00323C43" w:rsidRDefault="00A01A8E" w:rsidP="00A01A8E">
      <w:pPr>
        <w:pStyle w:val="RLTextlnkuslovan"/>
        <w:rPr>
          <w:rFonts w:ascii="Calibri" w:hAnsi="Calibri" w:cs="Calibri"/>
          <w:sz w:val="22"/>
          <w:szCs w:val="22"/>
        </w:rPr>
      </w:pPr>
      <w:r w:rsidRPr="0055391E">
        <w:rPr>
          <w:rFonts w:ascii="Calibri" w:hAnsi="Calibri" w:cs="Calibri"/>
          <w:sz w:val="22"/>
          <w:szCs w:val="22"/>
        </w:rPr>
        <w:t xml:space="preserve">Za porušení povinnosti mlčenlivosti </w:t>
      </w:r>
      <w:r w:rsidR="00C66BCB" w:rsidRPr="0055391E">
        <w:rPr>
          <w:rFonts w:ascii="Calibri" w:hAnsi="Calibri" w:cs="Calibri"/>
          <w:sz w:val="22"/>
          <w:szCs w:val="22"/>
        </w:rPr>
        <w:t>S</w:t>
      </w:r>
      <w:r w:rsidRPr="0055391E">
        <w:rPr>
          <w:rFonts w:ascii="Calibri" w:hAnsi="Calibri" w:cs="Calibri"/>
          <w:sz w:val="22"/>
          <w:szCs w:val="22"/>
        </w:rPr>
        <w:t xml:space="preserve">mluvní </w:t>
      </w:r>
      <w:r w:rsidR="00C66BCB" w:rsidRPr="0055391E">
        <w:rPr>
          <w:rFonts w:ascii="Calibri" w:hAnsi="Calibri" w:cs="Calibri"/>
          <w:sz w:val="22"/>
          <w:szCs w:val="22"/>
        </w:rPr>
        <w:t>s</w:t>
      </w:r>
      <w:r w:rsidRPr="0055391E">
        <w:rPr>
          <w:rFonts w:ascii="Calibri" w:hAnsi="Calibri" w:cs="Calibri"/>
          <w:sz w:val="22"/>
          <w:szCs w:val="22"/>
        </w:rPr>
        <w:t>tranou se považují též případy, kdy tuto povinnost poruší kterákoliv z osob uvedených v</w:t>
      </w:r>
      <w:r w:rsidR="00A27BB8">
        <w:rPr>
          <w:rFonts w:ascii="Calibri" w:hAnsi="Calibri" w:cs="Calibri"/>
          <w:sz w:val="22"/>
          <w:szCs w:val="22"/>
        </w:rPr>
        <w:t> odst.</w:t>
      </w:r>
      <w:r w:rsidR="00393653" w:rsidRPr="0055391E">
        <w:rPr>
          <w:rFonts w:ascii="Calibri" w:hAnsi="Calibri" w:cs="Calibri"/>
          <w:sz w:val="22"/>
          <w:szCs w:val="22"/>
        </w:rPr>
        <w:t xml:space="preserve"> </w:t>
      </w:r>
      <w:r w:rsidRPr="0055391E">
        <w:rPr>
          <w:rFonts w:ascii="Calibri" w:hAnsi="Calibri" w:cs="Calibri"/>
          <w:sz w:val="22"/>
          <w:szCs w:val="22"/>
        </w:rPr>
        <w:fldChar w:fldCharType="begin"/>
      </w:r>
      <w:r w:rsidRPr="0055391E">
        <w:rPr>
          <w:rFonts w:ascii="Calibri" w:hAnsi="Calibri" w:cs="Calibri"/>
          <w:sz w:val="22"/>
          <w:szCs w:val="22"/>
        </w:rPr>
        <w:instrText xml:space="preserve"> REF _Ref225082917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15.3</w:t>
      </w:r>
      <w:r w:rsidRPr="0055391E">
        <w:rPr>
          <w:rFonts w:ascii="Calibri" w:hAnsi="Calibri" w:cs="Calibri"/>
          <w:sz w:val="22"/>
          <w:szCs w:val="22"/>
        </w:rPr>
        <w:fldChar w:fldCharType="end"/>
      </w:r>
      <w:r w:rsidR="00702F55">
        <w:rPr>
          <w:rFonts w:ascii="Calibri" w:hAnsi="Calibri" w:cs="Calibri"/>
          <w:sz w:val="22"/>
          <w:szCs w:val="22"/>
        </w:rPr>
        <w:t xml:space="preserve"> Smlouvy</w:t>
      </w:r>
      <w:r w:rsidRPr="0055391E">
        <w:rPr>
          <w:rFonts w:ascii="Calibri" w:hAnsi="Calibri" w:cs="Calibri"/>
          <w:sz w:val="22"/>
          <w:szCs w:val="22"/>
        </w:rPr>
        <w:t xml:space="preserve">, které daná </w:t>
      </w:r>
      <w:r w:rsidR="00C66BCB" w:rsidRPr="0055391E">
        <w:rPr>
          <w:rFonts w:ascii="Calibri" w:hAnsi="Calibri" w:cs="Calibri"/>
          <w:sz w:val="22"/>
          <w:szCs w:val="22"/>
        </w:rPr>
        <w:t>S</w:t>
      </w:r>
      <w:r w:rsidRPr="0055391E">
        <w:rPr>
          <w:rFonts w:ascii="Calibri" w:hAnsi="Calibri" w:cs="Calibri"/>
          <w:sz w:val="22"/>
          <w:szCs w:val="22"/>
        </w:rPr>
        <w:t xml:space="preserve">mluvní strana poskytla </w:t>
      </w:r>
      <w:r w:rsidR="00C66BCB" w:rsidRPr="0055391E">
        <w:rPr>
          <w:rFonts w:ascii="Calibri" w:hAnsi="Calibri" w:cs="Calibri"/>
          <w:sz w:val="22"/>
          <w:szCs w:val="22"/>
        </w:rPr>
        <w:t>D</w:t>
      </w:r>
      <w:r w:rsidRPr="0055391E">
        <w:rPr>
          <w:rFonts w:ascii="Calibri" w:hAnsi="Calibri" w:cs="Calibri"/>
          <w:sz w:val="22"/>
          <w:szCs w:val="22"/>
        </w:rPr>
        <w:t xml:space="preserve">ůvěrné informace druhé </w:t>
      </w:r>
      <w:r w:rsidR="00C66BCB" w:rsidRPr="00323C43">
        <w:rPr>
          <w:rFonts w:ascii="Calibri" w:hAnsi="Calibri" w:cs="Calibri"/>
          <w:sz w:val="22"/>
          <w:szCs w:val="22"/>
        </w:rPr>
        <w:t>S</w:t>
      </w:r>
      <w:r w:rsidRPr="00323C43">
        <w:rPr>
          <w:rFonts w:ascii="Calibri" w:hAnsi="Calibri" w:cs="Calibri"/>
          <w:sz w:val="22"/>
          <w:szCs w:val="22"/>
        </w:rPr>
        <w:t>mluvní strany.</w:t>
      </w:r>
    </w:p>
    <w:p w14:paraId="0A8D5E47" w14:textId="77777777" w:rsidR="00A01A8E" w:rsidRPr="00323C43" w:rsidRDefault="00A01A8E" w:rsidP="00A01A8E">
      <w:pPr>
        <w:pStyle w:val="RLTextlnkuslovan"/>
        <w:rPr>
          <w:rFonts w:ascii="Calibri" w:hAnsi="Calibri" w:cs="Calibri"/>
          <w:sz w:val="22"/>
          <w:szCs w:val="22"/>
        </w:rPr>
      </w:pPr>
      <w:bookmarkStart w:id="109" w:name="_Ref224730501"/>
      <w:r w:rsidRPr="00323C43">
        <w:rPr>
          <w:rFonts w:ascii="Calibri" w:hAnsi="Calibri" w:cs="Calibri"/>
          <w:sz w:val="22"/>
          <w:szCs w:val="22"/>
        </w:rPr>
        <w:t xml:space="preserve">Poruší-li </w:t>
      </w:r>
      <w:r w:rsidR="004E4E62" w:rsidRPr="00323C43">
        <w:rPr>
          <w:rFonts w:ascii="Calibri" w:hAnsi="Calibri" w:cs="Calibri"/>
          <w:sz w:val="22"/>
          <w:szCs w:val="22"/>
        </w:rPr>
        <w:t>Dodavatel</w:t>
      </w:r>
      <w:r w:rsidRPr="00323C43">
        <w:rPr>
          <w:rFonts w:ascii="Calibri" w:hAnsi="Calibri" w:cs="Calibri"/>
          <w:sz w:val="22"/>
          <w:szCs w:val="22"/>
        </w:rPr>
        <w:t xml:space="preserve"> povinnosti vyplývající z této </w:t>
      </w:r>
      <w:r w:rsidR="009A0223" w:rsidRPr="00323C43">
        <w:rPr>
          <w:rFonts w:ascii="Calibri" w:hAnsi="Calibri" w:cs="Calibri"/>
          <w:sz w:val="22"/>
          <w:szCs w:val="22"/>
        </w:rPr>
        <w:t>Smlouvy</w:t>
      </w:r>
      <w:r w:rsidRPr="00323C43">
        <w:rPr>
          <w:rFonts w:ascii="Calibri" w:hAnsi="Calibri" w:cs="Calibri"/>
          <w:sz w:val="22"/>
          <w:szCs w:val="22"/>
        </w:rPr>
        <w:t xml:space="preserve"> ohledně ochrany </w:t>
      </w:r>
      <w:r w:rsidR="00497C41" w:rsidRPr="00323C43">
        <w:rPr>
          <w:rFonts w:ascii="Calibri" w:hAnsi="Calibri" w:cs="Calibri"/>
          <w:sz w:val="22"/>
          <w:szCs w:val="22"/>
        </w:rPr>
        <w:t>D</w:t>
      </w:r>
      <w:r w:rsidRPr="00323C43">
        <w:rPr>
          <w:rFonts w:ascii="Calibri" w:hAnsi="Calibri" w:cs="Calibri"/>
          <w:sz w:val="22"/>
          <w:szCs w:val="22"/>
        </w:rPr>
        <w:t>ůvěrných informací, je povinen zaplatit Objednateli smluvní pokutu ve výši 1.000.000,- Kč za</w:t>
      </w:r>
      <w:r w:rsidR="00EF2F64" w:rsidRPr="00323C43">
        <w:rPr>
          <w:rFonts w:ascii="Calibri" w:hAnsi="Calibri" w:cs="Calibri"/>
          <w:sz w:val="22"/>
          <w:szCs w:val="22"/>
        </w:rPr>
        <w:t> </w:t>
      </w:r>
      <w:r w:rsidRPr="00323C43">
        <w:rPr>
          <w:rFonts w:ascii="Calibri" w:hAnsi="Calibri" w:cs="Calibri"/>
          <w:sz w:val="22"/>
          <w:szCs w:val="22"/>
        </w:rPr>
        <w:t>každé nikoliv nepodstatné porušení takové povinnosti</w:t>
      </w:r>
      <w:bookmarkEnd w:id="109"/>
      <w:r w:rsidR="00CA0E72" w:rsidRPr="00323C43">
        <w:rPr>
          <w:rFonts w:ascii="Calibri" w:hAnsi="Calibri" w:cs="Calibri"/>
          <w:sz w:val="22"/>
          <w:szCs w:val="22"/>
        </w:rPr>
        <w:t>.</w:t>
      </w:r>
    </w:p>
    <w:p w14:paraId="6C666EA8" w14:textId="57FA1490" w:rsidR="00A01A8E" w:rsidRPr="0055391E" w:rsidRDefault="00A01A8E" w:rsidP="00A01A8E">
      <w:pPr>
        <w:pStyle w:val="RLTextlnkuslovan"/>
        <w:rPr>
          <w:rFonts w:ascii="Calibri" w:hAnsi="Calibri" w:cs="Calibri"/>
          <w:sz w:val="22"/>
          <w:szCs w:val="22"/>
        </w:rPr>
      </w:pPr>
      <w:r w:rsidRPr="00323C43">
        <w:rPr>
          <w:rFonts w:ascii="Calibri" w:hAnsi="Calibri" w:cs="Calibri"/>
          <w:sz w:val="22"/>
          <w:szCs w:val="22"/>
        </w:rPr>
        <w:t xml:space="preserve">Ukončení </w:t>
      </w:r>
      <w:r w:rsidR="00CB374A">
        <w:rPr>
          <w:rFonts w:ascii="Calibri" w:hAnsi="Calibri" w:cs="Calibri"/>
          <w:sz w:val="22"/>
          <w:szCs w:val="22"/>
        </w:rPr>
        <w:t>platnosti</w:t>
      </w:r>
      <w:r w:rsidRPr="00323C43">
        <w:rPr>
          <w:rFonts w:ascii="Calibri" w:hAnsi="Calibri" w:cs="Calibri"/>
          <w:sz w:val="22"/>
          <w:szCs w:val="22"/>
        </w:rPr>
        <w:t xml:space="preserve"> této </w:t>
      </w:r>
      <w:r w:rsidR="009A0223" w:rsidRPr="00323C43">
        <w:rPr>
          <w:rFonts w:ascii="Calibri" w:hAnsi="Calibri" w:cs="Calibri"/>
          <w:sz w:val="22"/>
          <w:szCs w:val="22"/>
        </w:rPr>
        <w:t>Smlouvy</w:t>
      </w:r>
      <w:r w:rsidRPr="00323C43">
        <w:rPr>
          <w:rFonts w:ascii="Calibri" w:hAnsi="Calibri" w:cs="Calibri"/>
          <w:sz w:val="22"/>
          <w:szCs w:val="22"/>
        </w:rPr>
        <w:t xml:space="preserve"> z jakéhokoliv důvodu se nedotkne ustanovení</w:t>
      </w:r>
      <w:r w:rsidRPr="0055391E">
        <w:rPr>
          <w:rFonts w:ascii="Calibri" w:hAnsi="Calibri" w:cs="Calibri"/>
          <w:sz w:val="22"/>
          <w:szCs w:val="22"/>
        </w:rPr>
        <w:t xml:space="preserve"> tohoto článku </w:t>
      </w:r>
      <w:r w:rsidRPr="0055391E">
        <w:rPr>
          <w:rFonts w:ascii="Calibri" w:hAnsi="Calibri" w:cs="Calibri"/>
          <w:sz w:val="22"/>
          <w:szCs w:val="22"/>
        </w:rPr>
        <w:fldChar w:fldCharType="begin"/>
      </w:r>
      <w:r w:rsidRPr="0055391E">
        <w:rPr>
          <w:rFonts w:ascii="Calibri" w:hAnsi="Calibri" w:cs="Calibri"/>
          <w:sz w:val="22"/>
          <w:szCs w:val="22"/>
        </w:rPr>
        <w:instrText xml:space="preserve"> REF _Ref202766041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15</w:t>
      </w:r>
      <w:r w:rsidRPr="0055391E">
        <w:rPr>
          <w:rFonts w:ascii="Calibri" w:hAnsi="Calibri" w:cs="Calibri"/>
          <w:sz w:val="22"/>
          <w:szCs w:val="22"/>
        </w:rPr>
        <w:fldChar w:fldCharType="end"/>
      </w:r>
      <w:r w:rsidRPr="0055391E">
        <w:rPr>
          <w:rFonts w:ascii="Calibri" w:hAnsi="Calibri" w:cs="Calibri"/>
          <w:sz w:val="22"/>
          <w:szCs w:val="22"/>
        </w:rPr>
        <w:t xml:space="preserve"> </w:t>
      </w:r>
      <w:r w:rsidR="009A0223" w:rsidRPr="0055391E">
        <w:rPr>
          <w:rFonts w:ascii="Calibri" w:hAnsi="Calibri" w:cs="Calibri"/>
          <w:sz w:val="22"/>
          <w:szCs w:val="22"/>
        </w:rPr>
        <w:t>Smlouvy</w:t>
      </w:r>
      <w:r w:rsidRPr="0055391E">
        <w:rPr>
          <w:rFonts w:ascii="Calibri" w:hAnsi="Calibri" w:cs="Calibri"/>
          <w:sz w:val="22"/>
          <w:szCs w:val="22"/>
        </w:rPr>
        <w:t xml:space="preserve"> a jejich účinnost přetrvá i po ukončení účinnosti této </w:t>
      </w:r>
      <w:r w:rsidR="009A0223" w:rsidRPr="0055391E">
        <w:rPr>
          <w:rFonts w:ascii="Calibri" w:hAnsi="Calibri" w:cs="Calibri"/>
          <w:sz w:val="22"/>
          <w:szCs w:val="22"/>
        </w:rPr>
        <w:t>Smlouvy</w:t>
      </w:r>
      <w:r w:rsidRPr="0055391E">
        <w:rPr>
          <w:rFonts w:ascii="Calibri" w:hAnsi="Calibri" w:cs="Calibri"/>
          <w:sz w:val="22"/>
          <w:szCs w:val="22"/>
        </w:rPr>
        <w:t>.</w:t>
      </w:r>
    </w:p>
    <w:p w14:paraId="30B00AF5" w14:textId="77777777" w:rsidR="00A01A8E" w:rsidRPr="0055391E" w:rsidRDefault="004E4E62" w:rsidP="00A01A8E">
      <w:pPr>
        <w:pStyle w:val="RLTextlnkuslovan"/>
        <w:rPr>
          <w:rFonts w:ascii="Calibri" w:hAnsi="Calibri" w:cs="Calibri"/>
          <w:sz w:val="22"/>
          <w:szCs w:val="22"/>
        </w:rPr>
      </w:pPr>
      <w:r>
        <w:rPr>
          <w:rFonts w:ascii="Calibri" w:hAnsi="Calibri" w:cs="Calibri"/>
          <w:sz w:val="22"/>
          <w:szCs w:val="22"/>
        </w:rPr>
        <w:t>Dodavatel</w:t>
      </w:r>
      <w:r w:rsidR="00A01A8E" w:rsidRPr="0055391E">
        <w:rPr>
          <w:rFonts w:ascii="Calibri" w:hAnsi="Calibri" w:cs="Calibri"/>
          <w:sz w:val="22"/>
          <w:szCs w:val="22"/>
        </w:rPr>
        <w:t xml:space="preserve"> dále výslovně prohlašuje a bere na vědomí, že tato </w:t>
      </w:r>
      <w:r w:rsidR="009A0223" w:rsidRPr="0055391E">
        <w:rPr>
          <w:rFonts w:ascii="Calibri" w:hAnsi="Calibri" w:cs="Calibri"/>
          <w:sz w:val="22"/>
          <w:szCs w:val="22"/>
        </w:rPr>
        <w:t>Smlouva</w:t>
      </w:r>
      <w:r w:rsidR="00F61E5D" w:rsidRPr="0055391E">
        <w:rPr>
          <w:rFonts w:ascii="Calibri" w:hAnsi="Calibri" w:cs="Calibri"/>
          <w:sz w:val="22"/>
          <w:szCs w:val="22"/>
        </w:rPr>
        <w:t xml:space="preserve"> </w:t>
      </w:r>
      <w:r w:rsidR="00A01A8E" w:rsidRPr="0055391E">
        <w:rPr>
          <w:rFonts w:ascii="Calibri" w:hAnsi="Calibri" w:cs="Calibri"/>
          <w:sz w:val="22"/>
          <w:szCs w:val="22"/>
        </w:rPr>
        <w:t xml:space="preserve">nepředstavuje jeho obchodní tajemství ani neobsahuje jeho </w:t>
      </w:r>
      <w:r w:rsidR="00C66BCB" w:rsidRPr="0055391E">
        <w:rPr>
          <w:rFonts w:ascii="Calibri" w:hAnsi="Calibri" w:cs="Calibri"/>
          <w:sz w:val="22"/>
          <w:szCs w:val="22"/>
        </w:rPr>
        <w:t>D</w:t>
      </w:r>
      <w:r w:rsidR="00A01A8E" w:rsidRPr="0055391E">
        <w:rPr>
          <w:rFonts w:ascii="Calibri" w:hAnsi="Calibri" w:cs="Calibri"/>
          <w:sz w:val="22"/>
          <w:szCs w:val="22"/>
        </w:rPr>
        <w:t>ůvěrné informace a</w:t>
      </w:r>
      <w:r w:rsidR="001C45A8" w:rsidRPr="0055391E">
        <w:rPr>
          <w:rFonts w:ascii="Calibri" w:hAnsi="Calibri" w:cs="Calibri"/>
          <w:sz w:val="22"/>
          <w:szCs w:val="22"/>
        </w:rPr>
        <w:t> </w:t>
      </w:r>
      <w:r w:rsidR="00A01A8E" w:rsidRPr="0055391E">
        <w:rPr>
          <w:rFonts w:ascii="Calibri" w:hAnsi="Calibri" w:cs="Calibri"/>
          <w:sz w:val="22"/>
          <w:szCs w:val="22"/>
        </w:rPr>
        <w:t>souhlasí s tím, aby</w:t>
      </w:r>
      <w:r w:rsidR="00163A44">
        <w:rPr>
          <w:rFonts w:ascii="Calibri" w:hAnsi="Calibri" w:cs="Calibri"/>
          <w:sz w:val="22"/>
          <w:szCs w:val="22"/>
        </w:rPr>
        <w:t> </w:t>
      </w:r>
      <w:r w:rsidR="00A01A8E" w:rsidRPr="0055391E">
        <w:rPr>
          <w:rFonts w:ascii="Calibri" w:hAnsi="Calibri" w:cs="Calibri"/>
          <w:sz w:val="22"/>
          <w:szCs w:val="22"/>
        </w:rPr>
        <w:t xml:space="preserve">tato </w:t>
      </w:r>
      <w:r w:rsidR="009A0223" w:rsidRPr="0055391E">
        <w:rPr>
          <w:rFonts w:ascii="Calibri" w:hAnsi="Calibri" w:cs="Calibri"/>
          <w:sz w:val="22"/>
          <w:szCs w:val="22"/>
        </w:rPr>
        <w:t>Smlouva</w:t>
      </w:r>
      <w:r w:rsidR="00F61E5D" w:rsidRPr="0055391E">
        <w:rPr>
          <w:rFonts w:ascii="Calibri" w:hAnsi="Calibri" w:cs="Calibri"/>
          <w:sz w:val="22"/>
          <w:szCs w:val="22"/>
        </w:rPr>
        <w:t xml:space="preserve"> </w:t>
      </w:r>
      <w:r w:rsidR="00A01A8E" w:rsidRPr="0055391E">
        <w:rPr>
          <w:rFonts w:ascii="Calibri" w:hAnsi="Calibri" w:cs="Calibri"/>
          <w:sz w:val="22"/>
          <w:szCs w:val="22"/>
        </w:rPr>
        <w:t>byl</w:t>
      </w:r>
      <w:r w:rsidR="005951E2">
        <w:rPr>
          <w:rFonts w:ascii="Calibri" w:hAnsi="Calibri" w:cs="Calibri"/>
          <w:sz w:val="22"/>
          <w:szCs w:val="22"/>
        </w:rPr>
        <w:t>a</w:t>
      </w:r>
      <w:r w:rsidR="00A01A8E" w:rsidRPr="0055391E">
        <w:rPr>
          <w:rFonts w:ascii="Calibri" w:hAnsi="Calibri" w:cs="Calibri"/>
          <w:sz w:val="22"/>
          <w:szCs w:val="22"/>
        </w:rPr>
        <w:t xml:space="preserve"> v plném rozsahu zveřejněn</w:t>
      </w:r>
      <w:r w:rsidR="005951E2">
        <w:rPr>
          <w:rFonts w:ascii="Calibri" w:hAnsi="Calibri" w:cs="Calibri"/>
          <w:sz w:val="22"/>
          <w:szCs w:val="22"/>
        </w:rPr>
        <w:t>a</w:t>
      </w:r>
      <w:r w:rsidR="00C66BCB" w:rsidRPr="0055391E">
        <w:rPr>
          <w:rFonts w:ascii="Calibri" w:hAnsi="Calibri" w:cs="Calibri"/>
          <w:sz w:val="22"/>
          <w:szCs w:val="22"/>
        </w:rPr>
        <w:t xml:space="preserve"> v souladu se zákonnými povinnostmi Objednatele</w:t>
      </w:r>
      <w:r w:rsidR="00A01A8E" w:rsidRPr="0055391E">
        <w:rPr>
          <w:rFonts w:ascii="Calibri" w:hAnsi="Calibri" w:cs="Calibri"/>
          <w:sz w:val="22"/>
          <w:szCs w:val="22"/>
        </w:rPr>
        <w:t xml:space="preserve">. </w:t>
      </w:r>
    </w:p>
    <w:p w14:paraId="6CA13071" w14:textId="77777777" w:rsidR="00A01A8E" w:rsidRPr="0055391E" w:rsidRDefault="00A01A8E" w:rsidP="00A01A8E">
      <w:pPr>
        <w:pStyle w:val="RLlneksmlouvy"/>
        <w:rPr>
          <w:rFonts w:ascii="Calibri" w:hAnsi="Calibri" w:cs="Calibri"/>
          <w:sz w:val="22"/>
          <w:szCs w:val="22"/>
        </w:rPr>
      </w:pPr>
      <w:bookmarkStart w:id="110" w:name="_Toc212632757"/>
      <w:bookmarkStart w:id="111" w:name="_Toc295034740"/>
      <w:r w:rsidRPr="0055391E">
        <w:rPr>
          <w:rFonts w:ascii="Calibri" w:hAnsi="Calibri" w:cs="Calibri"/>
          <w:sz w:val="22"/>
          <w:szCs w:val="22"/>
        </w:rPr>
        <w:t>SOUČINNOST A VZÁJEMNÁ KOMUNIKACE</w:t>
      </w:r>
      <w:bookmarkEnd w:id="110"/>
      <w:bookmarkEnd w:id="111"/>
    </w:p>
    <w:p w14:paraId="7ECC5E47"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lang w:eastAsia="en-US"/>
        </w:rPr>
        <w:t xml:space="preserve">Smluvní </w:t>
      </w:r>
      <w:r w:rsidRPr="0055391E">
        <w:rPr>
          <w:rFonts w:ascii="Calibri" w:hAnsi="Calibri" w:cs="Calibri"/>
          <w:sz w:val="22"/>
          <w:szCs w:val="22"/>
        </w:rPr>
        <w:t xml:space="preserve">strany se zavazují vzájemně spolupracovat a poskytovat si veškeré informace potřebné pro řádné plnění svých závazků. Smluvní strany jsou povinny informovat druhou </w:t>
      </w:r>
      <w:r w:rsidR="00C66BCB" w:rsidRPr="0055391E">
        <w:rPr>
          <w:rFonts w:ascii="Calibri" w:hAnsi="Calibri" w:cs="Calibri"/>
          <w:sz w:val="22"/>
          <w:szCs w:val="22"/>
        </w:rPr>
        <w:t xml:space="preserve">Smluvní </w:t>
      </w:r>
      <w:r w:rsidRPr="0055391E">
        <w:rPr>
          <w:rFonts w:ascii="Calibri" w:hAnsi="Calibri" w:cs="Calibri"/>
          <w:sz w:val="22"/>
          <w:szCs w:val="22"/>
        </w:rPr>
        <w:t xml:space="preserve">stranu o veškerých skutečnostech, které jsou nebo mohou být důležité pro řádné plnění této </w:t>
      </w:r>
      <w:r w:rsidR="009A0223" w:rsidRPr="0055391E">
        <w:rPr>
          <w:rFonts w:ascii="Calibri" w:hAnsi="Calibri" w:cs="Calibri"/>
          <w:sz w:val="22"/>
          <w:szCs w:val="22"/>
        </w:rPr>
        <w:t>Smlouvy</w:t>
      </w:r>
      <w:r w:rsidRPr="0055391E">
        <w:rPr>
          <w:rFonts w:ascii="Calibri" w:hAnsi="Calibri" w:cs="Calibri"/>
          <w:sz w:val="22"/>
          <w:szCs w:val="22"/>
        </w:rPr>
        <w:t>.</w:t>
      </w:r>
    </w:p>
    <w:p w14:paraId="0149B41F"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Smluvní strany jsou povinny plnit své závazky vyplývající z této </w:t>
      </w:r>
      <w:r w:rsidR="009A0223" w:rsidRPr="0055391E">
        <w:rPr>
          <w:rFonts w:ascii="Calibri" w:hAnsi="Calibri" w:cs="Calibri"/>
          <w:sz w:val="22"/>
          <w:szCs w:val="22"/>
        </w:rPr>
        <w:t>Smlouvy</w:t>
      </w:r>
      <w:r w:rsidRPr="0055391E">
        <w:rPr>
          <w:rFonts w:ascii="Calibri" w:hAnsi="Calibri" w:cs="Calibri"/>
          <w:sz w:val="22"/>
          <w:szCs w:val="22"/>
        </w:rPr>
        <w:t xml:space="preserve"> tak, aby nedocházelo k prodlení s plněním jednotlivých termínů a s prodlením splatnosti jednotlivých peněžních závazků.</w:t>
      </w:r>
    </w:p>
    <w:p w14:paraId="038FB327" w14:textId="77777777" w:rsidR="00A01A8E" w:rsidRPr="0055391E" w:rsidRDefault="00A01A8E" w:rsidP="00A01A8E">
      <w:pPr>
        <w:pStyle w:val="RLTextlnkuslovan"/>
        <w:rPr>
          <w:rFonts w:ascii="Calibri" w:hAnsi="Calibri" w:cs="Calibri"/>
          <w:sz w:val="22"/>
          <w:szCs w:val="22"/>
        </w:rPr>
      </w:pPr>
      <w:bookmarkStart w:id="112" w:name="_Ref372876241"/>
      <w:r w:rsidRPr="0055391E">
        <w:rPr>
          <w:rFonts w:ascii="Calibri" w:hAnsi="Calibri" w:cs="Calibri"/>
          <w:sz w:val="22"/>
          <w:szCs w:val="22"/>
        </w:rPr>
        <w:t xml:space="preserve">Veškerá komunikace mezi </w:t>
      </w:r>
      <w:r w:rsidR="00AA2B45" w:rsidRPr="0055391E">
        <w:rPr>
          <w:rFonts w:ascii="Calibri" w:hAnsi="Calibri" w:cs="Calibri"/>
          <w:sz w:val="22"/>
          <w:szCs w:val="22"/>
        </w:rPr>
        <w:t xml:space="preserve">Smluvními </w:t>
      </w:r>
      <w:r w:rsidRPr="0055391E">
        <w:rPr>
          <w:rFonts w:ascii="Calibri" w:hAnsi="Calibri" w:cs="Calibri"/>
          <w:sz w:val="22"/>
          <w:szCs w:val="22"/>
        </w:rPr>
        <w:t xml:space="preserve">stranami bude probíhat prostřednictvím oprávněných osob </w:t>
      </w:r>
      <w:r w:rsidR="00564BBE" w:rsidRPr="0055391E">
        <w:rPr>
          <w:rFonts w:ascii="Calibri" w:hAnsi="Calibri" w:cs="Calibri"/>
          <w:sz w:val="22"/>
          <w:szCs w:val="22"/>
        </w:rPr>
        <w:t>vymezených v</w:t>
      </w:r>
      <w:r w:rsidR="00EF2F64">
        <w:rPr>
          <w:rFonts w:ascii="Calibri" w:hAnsi="Calibri" w:cs="Calibri"/>
          <w:sz w:val="22"/>
          <w:szCs w:val="22"/>
        </w:rPr>
        <w:t> </w:t>
      </w:r>
      <w:r w:rsidR="00EF2F64" w:rsidRPr="00EF2F64">
        <w:rPr>
          <w:rFonts w:ascii="Calibri" w:hAnsi="Calibri" w:cs="Calibri"/>
          <w:b/>
          <w:bCs/>
          <w:sz w:val="22"/>
          <w:szCs w:val="22"/>
          <w:u w:val="single"/>
        </w:rPr>
        <w:t>Příloze č. 3</w:t>
      </w:r>
      <w:r w:rsidR="00EF2F64">
        <w:rPr>
          <w:rFonts w:ascii="Calibri" w:hAnsi="Calibri" w:cs="Calibri"/>
          <w:sz w:val="22"/>
          <w:szCs w:val="22"/>
        </w:rPr>
        <w:t xml:space="preserve"> </w:t>
      </w:r>
      <w:r w:rsidRPr="0055391E">
        <w:rPr>
          <w:rFonts w:ascii="Calibri" w:hAnsi="Calibri" w:cs="Calibri"/>
          <w:sz w:val="22"/>
          <w:szCs w:val="22"/>
        </w:rPr>
        <w:t xml:space="preserve">této </w:t>
      </w:r>
      <w:r w:rsidR="009A0223" w:rsidRPr="0055391E">
        <w:rPr>
          <w:rFonts w:ascii="Calibri" w:hAnsi="Calibri" w:cs="Calibri"/>
          <w:sz w:val="22"/>
          <w:szCs w:val="22"/>
        </w:rPr>
        <w:t>Smlouvy</w:t>
      </w:r>
      <w:r w:rsidRPr="0055391E">
        <w:rPr>
          <w:rFonts w:ascii="Calibri" w:hAnsi="Calibri" w:cs="Calibri"/>
          <w:sz w:val="22"/>
          <w:szCs w:val="22"/>
        </w:rPr>
        <w:t xml:space="preserve">, statutárních orgánů </w:t>
      </w:r>
      <w:r w:rsidR="00AA2B45" w:rsidRPr="0055391E">
        <w:rPr>
          <w:rFonts w:ascii="Calibri" w:hAnsi="Calibri" w:cs="Calibri"/>
          <w:sz w:val="22"/>
          <w:szCs w:val="22"/>
        </w:rPr>
        <w:t xml:space="preserve">Smluvních </w:t>
      </w:r>
      <w:r w:rsidRPr="0055391E">
        <w:rPr>
          <w:rFonts w:ascii="Calibri" w:hAnsi="Calibri" w:cs="Calibri"/>
          <w:sz w:val="22"/>
          <w:szCs w:val="22"/>
        </w:rPr>
        <w:t>stran, popř. jimi písemně pověřených pracovníků.</w:t>
      </w:r>
      <w:bookmarkEnd w:id="112"/>
    </w:p>
    <w:p w14:paraId="3AD880E3" w14:textId="77777777" w:rsidR="00A01A8E" w:rsidRPr="00D04A27" w:rsidRDefault="00A01A8E" w:rsidP="00A01A8E">
      <w:pPr>
        <w:pStyle w:val="RLTextlnkuslovan"/>
        <w:rPr>
          <w:rFonts w:ascii="Calibri" w:hAnsi="Calibri" w:cs="Calibri"/>
          <w:sz w:val="22"/>
          <w:szCs w:val="22"/>
        </w:rPr>
      </w:pPr>
      <w:bookmarkStart w:id="113" w:name="_Ref372876268"/>
      <w:r w:rsidRPr="0055391E">
        <w:rPr>
          <w:rFonts w:ascii="Calibri" w:hAnsi="Calibri" w:cs="Calibri"/>
          <w:sz w:val="22"/>
          <w:szCs w:val="22"/>
        </w:rPr>
        <w:t xml:space="preserve">Všechna oznámení mezi </w:t>
      </w:r>
      <w:r w:rsidR="00AA2B45" w:rsidRPr="0055391E">
        <w:rPr>
          <w:rFonts w:ascii="Calibri" w:hAnsi="Calibri" w:cs="Calibri"/>
          <w:sz w:val="22"/>
          <w:szCs w:val="22"/>
        </w:rPr>
        <w:t xml:space="preserve">Smluvními </w:t>
      </w:r>
      <w:r w:rsidRPr="0055391E">
        <w:rPr>
          <w:rFonts w:ascii="Calibri" w:hAnsi="Calibri" w:cs="Calibri"/>
          <w:sz w:val="22"/>
          <w:szCs w:val="22"/>
        </w:rPr>
        <w:t xml:space="preserve">stranami, která se vztahují k této </w:t>
      </w:r>
      <w:r w:rsidR="009A0223" w:rsidRPr="0055391E">
        <w:rPr>
          <w:rFonts w:ascii="Calibri" w:hAnsi="Calibri" w:cs="Calibri"/>
          <w:sz w:val="22"/>
          <w:szCs w:val="22"/>
        </w:rPr>
        <w:t>Smlouvě</w:t>
      </w:r>
      <w:r w:rsidRPr="0055391E">
        <w:rPr>
          <w:rFonts w:ascii="Calibri" w:hAnsi="Calibri" w:cs="Calibri"/>
          <w:sz w:val="22"/>
          <w:szCs w:val="22"/>
        </w:rPr>
        <w:t xml:space="preserve">, nebo která mají být učiněna na základě této </w:t>
      </w:r>
      <w:r w:rsidR="009A0223" w:rsidRPr="0055391E">
        <w:rPr>
          <w:rFonts w:ascii="Calibri" w:hAnsi="Calibri" w:cs="Calibri"/>
          <w:sz w:val="22"/>
          <w:szCs w:val="22"/>
        </w:rPr>
        <w:t>Smlouvy</w:t>
      </w:r>
      <w:r w:rsidRPr="0055391E">
        <w:rPr>
          <w:rFonts w:ascii="Calibri" w:hAnsi="Calibri" w:cs="Calibri"/>
          <w:sz w:val="22"/>
          <w:szCs w:val="22"/>
        </w:rPr>
        <w:t xml:space="preserve">, musí být učiněna v písemné podobě </w:t>
      </w:r>
      <w:r w:rsidRPr="0055391E">
        <w:rPr>
          <w:rFonts w:ascii="Calibri" w:hAnsi="Calibri" w:cs="Calibri"/>
          <w:sz w:val="22"/>
          <w:szCs w:val="22"/>
        </w:rPr>
        <w:lastRenderedPageBreak/>
        <w:t xml:space="preserve">a druhé </w:t>
      </w:r>
      <w:r w:rsidR="00AA2B45" w:rsidRPr="0055391E">
        <w:rPr>
          <w:rFonts w:ascii="Calibri" w:hAnsi="Calibri" w:cs="Calibri"/>
          <w:sz w:val="22"/>
          <w:szCs w:val="22"/>
        </w:rPr>
        <w:t xml:space="preserve">Smluvní </w:t>
      </w:r>
      <w:r w:rsidRPr="0055391E">
        <w:rPr>
          <w:rFonts w:ascii="Calibri" w:hAnsi="Calibri" w:cs="Calibri"/>
          <w:sz w:val="22"/>
          <w:szCs w:val="22"/>
        </w:rPr>
        <w:t xml:space="preserve">straně doručena buď osobně nebo doporučeným dopisem či jinou formou </w:t>
      </w:r>
      <w:r w:rsidRPr="00D04A27">
        <w:rPr>
          <w:rFonts w:ascii="Calibri" w:hAnsi="Calibri" w:cs="Calibri"/>
          <w:sz w:val="22"/>
          <w:szCs w:val="22"/>
        </w:rPr>
        <w:t xml:space="preserve">registrovaného poštovního styku na adresu uvedenou na titulní stránce této </w:t>
      </w:r>
      <w:r w:rsidR="009A0223" w:rsidRPr="00D04A27">
        <w:rPr>
          <w:rFonts w:ascii="Calibri" w:hAnsi="Calibri" w:cs="Calibri"/>
          <w:sz w:val="22"/>
          <w:szCs w:val="22"/>
        </w:rPr>
        <w:t>Smlouvy</w:t>
      </w:r>
      <w:r w:rsidRPr="00D04A27">
        <w:rPr>
          <w:rFonts w:ascii="Calibri" w:hAnsi="Calibri" w:cs="Calibri"/>
          <w:sz w:val="22"/>
          <w:szCs w:val="22"/>
        </w:rPr>
        <w:t xml:space="preserve">, není-li stanoveno nebo mezi </w:t>
      </w:r>
      <w:r w:rsidR="00AA2B45" w:rsidRPr="00D04A27">
        <w:rPr>
          <w:rFonts w:ascii="Calibri" w:hAnsi="Calibri" w:cs="Calibri"/>
          <w:sz w:val="22"/>
          <w:szCs w:val="22"/>
        </w:rPr>
        <w:t xml:space="preserve">Smluvními </w:t>
      </w:r>
      <w:r w:rsidRPr="00D04A27">
        <w:rPr>
          <w:rFonts w:ascii="Calibri" w:hAnsi="Calibri" w:cs="Calibri"/>
          <w:sz w:val="22"/>
          <w:szCs w:val="22"/>
        </w:rPr>
        <w:t xml:space="preserve">stranami dohodnuto jinak. Nemá-li komunikace dle předchozí věty mít vliv na platnost a účinnost </w:t>
      </w:r>
      <w:r w:rsidR="009A0223" w:rsidRPr="00D04A27">
        <w:rPr>
          <w:rFonts w:ascii="Calibri" w:hAnsi="Calibri" w:cs="Calibri"/>
          <w:sz w:val="22"/>
          <w:szCs w:val="22"/>
        </w:rPr>
        <w:t>Smlouvy</w:t>
      </w:r>
      <w:r w:rsidRPr="00D04A27">
        <w:rPr>
          <w:rFonts w:ascii="Calibri" w:hAnsi="Calibri" w:cs="Calibri"/>
          <w:sz w:val="22"/>
          <w:szCs w:val="22"/>
        </w:rPr>
        <w:t>, připouští se též doručení prostřednictvím e-mailu na adresy uvedené v</w:t>
      </w:r>
      <w:r w:rsidR="00EF2F64" w:rsidRPr="00D04A27">
        <w:rPr>
          <w:rFonts w:ascii="Calibri" w:hAnsi="Calibri" w:cs="Calibri"/>
          <w:sz w:val="22"/>
          <w:szCs w:val="22"/>
        </w:rPr>
        <w:t> </w:t>
      </w:r>
      <w:r w:rsidR="00EF2F64" w:rsidRPr="00D04A27">
        <w:rPr>
          <w:rFonts w:ascii="Calibri" w:hAnsi="Calibri" w:cs="Calibri"/>
          <w:b/>
          <w:bCs/>
          <w:sz w:val="22"/>
          <w:szCs w:val="22"/>
          <w:u w:val="single"/>
        </w:rPr>
        <w:t>Příloze č. 3</w:t>
      </w:r>
      <w:r w:rsidRPr="00D04A27">
        <w:rPr>
          <w:rFonts w:ascii="Calibri" w:hAnsi="Calibri" w:cs="Calibri"/>
          <w:sz w:val="22"/>
          <w:szCs w:val="22"/>
        </w:rPr>
        <w:t xml:space="preserve"> této </w:t>
      </w:r>
      <w:r w:rsidR="009A0223" w:rsidRPr="00D04A27">
        <w:rPr>
          <w:rFonts w:ascii="Calibri" w:hAnsi="Calibri" w:cs="Calibri"/>
          <w:sz w:val="22"/>
          <w:szCs w:val="22"/>
        </w:rPr>
        <w:t>Smlouvy</w:t>
      </w:r>
      <w:r w:rsidRPr="00D04A27">
        <w:rPr>
          <w:rFonts w:ascii="Calibri" w:hAnsi="Calibri" w:cs="Calibri"/>
          <w:sz w:val="22"/>
          <w:szCs w:val="22"/>
        </w:rPr>
        <w:t xml:space="preserve">. </w:t>
      </w:r>
      <w:r w:rsidR="004E4E62" w:rsidRPr="00D04A27">
        <w:rPr>
          <w:rFonts w:ascii="Calibri" w:hAnsi="Calibri" w:cs="Calibri"/>
          <w:sz w:val="22"/>
          <w:szCs w:val="22"/>
        </w:rPr>
        <w:t>Dodavatel</w:t>
      </w:r>
      <w:r w:rsidRPr="00D04A27">
        <w:rPr>
          <w:rFonts w:ascii="Calibri" w:hAnsi="Calibri" w:cs="Calibri"/>
          <w:sz w:val="22"/>
          <w:szCs w:val="22"/>
        </w:rPr>
        <w:t xml:space="preserve"> je oprávněn komunikovat s Objednatelem prostřednictvím datové schránky.</w:t>
      </w:r>
      <w:bookmarkEnd w:id="113"/>
      <w:r w:rsidRPr="00D04A27">
        <w:rPr>
          <w:rFonts w:ascii="Calibri" w:hAnsi="Calibri" w:cs="Calibri"/>
          <w:sz w:val="22"/>
          <w:szCs w:val="22"/>
        </w:rPr>
        <w:t xml:space="preserve"> </w:t>
      </w:r>
    </w:p>
    <w:p w14:paraId="1ED55FC3" w14:textId="77777777" w:rsidR="00A01A8E" w:rsidRPr="00D04A27" w:rsidRDefault="00A01A8E" w:rsidP="00A01A8E">
      <w:pPr>
        <w:pStyle w:val="RLTextlnkuslovan"/>
        <w:rPr>
          <w:rFonts w:ascii="Calibri" w:hAnsi="Calibri" w:cs="Calibri"/>
          <w:sz w:val="22"/>
          <w:szCs w:val="22"/>
        </w:rPr>
      </w:pPr>
      <w:r w:rsidRPr="00D04A27">
        <w:rPr>
          <w:rFonts w:ascii="Calibri" w:hAnsi="Calibri" w:cs="Calibri"/>
          <w:sz w:val="22"/>
          <w:szCs w:val="22"/>
        </w:rPr>
        <w:t xml:space="preserve">Ukládá-li </w:t>
      </w:r>
      <w:r w:rsidR="009A0223" w:rsidRPr="00D04A27">
        <w:rPr>
          <w:rFonts w:ascii="Calibri" w:hAnsi="Calibri" w:cs="Calibri"/>
          <w:sz w:val="22"/>
          <w:szCs w:val="22"/>
        </w:rPr>
        <w:t>Smlouva</w:t>
      </w:r>
      <w:r w:rsidR="00F61E5D" w:rsidRPr="00D04A27">
        <w:rPr>
          <w:rFonts w:ascii="Calibri" w:hAnsi="Calibri" w:cs="Calibri"/>
          <w:sz w:val="22"/>
          <w:szCs w:val="22"/>
        </w:rPr>
        <w:t xml:space="preserve"> </w:t>
      </w:r>
      <w:r w:rsidRPr="00D04A27">
        <w:rPr>
          <w:rFonts w:ascii="Calibri" w:hAnsi="Calibri" w:cs="Calibri"/>
          <w:sz w:val="22"/>
          <w:szCs w:val="22"/>
        </w:rPr>
        <w:t>doručit některý dokument v písemné podobě, může být doručen buď v tištěné podobě nebo v elektronické (digitální) podobě jako dokument aplikace MS Word verze 2003 nebo vyšší, MS Excel 2003 nebo vyšší či PDF (verze založena na</w:t>
      </w:r>
      <w:r w:rsidR="00EF2F64" w:rsidRPr="00D04A27">
        <w:rPr>
          <w:rFonts w:ascii="Calibri" w:hAnsi="Calibri" w:cs="Calibri"/>
          <w:sz w:val="22"/>
          <w:szCs w:val="22"/>
        </w:rPr>
        <w:t> </w:t>
      </w:r>
      <w:r w:rsidRPr="00D04A27">
        <w:rPr>
          <w:rFonts w:ascii="Calibri" w:hAnsi="Calibri" w:cs="Calibri"/>
          <w:sz w:val="22"/>
          <w:szCs w:val="22"/>
        </w:rPr>
        <w:t>specifikaci ISO 32000-1:2008) na dohodnutém médiu.</w:t>
      </w:r>
    </w:p>
    <w:p w14:paraId="7AC78784" w14:textId="77777777" w:rsidR="00A01A8E" w:rsidRPr="00D04A27" w:rsidRDefault="00A01A8E" w:rsidP="00A01A8E">
      <w:pPr>
        <w:pStyle w:val="RLTextlnkuslovan"/>
        <w:rPr>
          <w:rFonts w:ascii="Calibri" w:hAnsi="Calibri" w:cs="Calibri"/>
          <w:sz w:val="22"/>
          <w:szCs w:val="22"/>
        </w:rPr>
      </w:pPr>
      <w:r w:rsidRPr="00D04A27">
        <w:rPr>
          <w:rFonts w:ascii="Calibri" w:hAnsi="Calibri" w:cs="Calibri"/>
          <w:sz w:val="22"/>
          <w:szCs w:val="22"/>
        </w:rPr>
        <w:t>Smluvní strany se zavazují, že v případě změny své poštovní adresy</w:t>
      </w:r>
      <w:r w:rsidR="00836814" w:rsidRPr="00D04A27">
        <w:rPr>
          <w:rFonts w:ascii="Calibri" w:hAnsi="Calibri" w:cs="Calibri"/>
          <w:sz w:val="22"/>
          <w:szCs w:val="22"/>
        </w:rPr>
        <w:t xml:space="preserve">, </w:t>
      </w:r>
      <w:r w:rsidRPr="00D04A27">
        <w:rPr>
          <w:rFonts w:ascii="Calibri" w:hAnsi="Calibri" w:cs="Calibri"/>
          <w:sz w:val="22"/>
          <w:szCs w:val="22"/>
        </w:rPr>
        <w:t xml:space="preserve">nebo </w:t>
      </w:r>
      <w:r w:rsidR="00836814" w:rsidRPr="00D04A27">
        <w:rPr>
          <w:rFonts w:ascii="Calibri" w:hAnsi="Calibri" w:cs="Calibri"/>
          <w:sz w:val="22"/>
          <w:szCs w:val="22"/>
        </w:rPr>
        <w:br/>
      </w:r>
      <w:r w:rsidRPr="00D04A27">
        <w:rPr>
          <w:rFonts w:ascii="Calibri" w:hAnsi="Calibri" w:cs="Calibri"/>
          <w:sz w:val="22"/>
          <w:szCs w:val="22"/>
        </w:rPr>
        <w:t xml:space="preserve">e-mailové adresy budou o této změně druhou </w:t>
      </w:r>
      <w:r w:rsidR="00836814" w:rsidRPr="00D04A27">
        <w:rPr>
          <w:rFonts w:ascii="Calibri" w:hAnsi="Calibri" w:cs="Calibri"/>
          <w:sz w:val="22"/>
          <w:szCs w:val="22"/>
        </w:rPr>
        <w:t xml:space="preserve">Smluvní </w:t>
      </w:r>
      <w:r w:rsidRPr="00D04A27">
        <w:rPr>
          <w:rFonts w:ascii="Calibri" w:hAnsi="Calibri" w:cs="Calibri"/>
          <w:sz w:val="22"/>
          <w:szCs w:val="22"/>
        </w:rPr>
        <w:t>stranu informovat nejpozději do tří (3) dnů.</w:t>
      </w:r>
    </w:p>
    <w:p w14:paraId="53A6BE53" w14:textId="77777777" w:rsidR="00A01A8E" w:rsidRPr="0055391E" w:rsidRDefault="004E4E62" w:rsidP="00A01A8E">
      <w:pPr>
        <w:pStyle w:val="RLTextlnkuslovan"/>
        <w:rPr>
          <w:rFonts w:ascii="Calibri" w:hAnsi="Calibri" w:cs="Calibri"/>
          <w:sz w:val="22"/>
          <w:szCs w:val="22"/>
        </w:rPr>
      </w:pPr>
      <w:r w:rsidRPr="00D04A27">
        <w:rPr>
          <w:rFonts w:ascii="Calibri" w:hAnsi="Calibri" w:cs="Calibri"/>
          <w:sz w:val="22"/>
          <w:szCs w:val="22"/>
        </w:rPr>
        <w:t>Dodavatel</w:t>
      </w:r>
      <w:r w:rsidR="00A01A8E" w:rsidRPr="00D04A27">
        <w:rPr>
          <w:rFonts w:ascii="Calibri" w:hAnsi="Calibri" w:cs="Calibri"/>
          <w:sz w:val="22"/>
          <w:szCs w:val="22"/>
        </w:rPr>
        <w:t xml:space="preserve"> se zavazuje ve lhůtě pěti (5) pracovních dnů ode dne doručení odůvodněné písemné žádosti Objednatele o výměnu oprávněné osoby </w:t>
      </w:r>
      <w:r w:rsidRPr="00D04A27">
        <w:rPr>
          <w:rFonts w:ascii="Calibri" w:hAnsi="Calibri" w:cs="Calibri"/>
          <w:sz w:val="22"/>
          <w:szCs w:val="22"/>
        </w:rPr>
        <w:t>Dodavatel</w:t>
      </w:r>
      <w:r w:rsidR="00A01A8E" w:rsidRPr="00D04A27">
        <w:rPr>
          <w:rFonts w:ascii="Calibri" w:hAnsi="Calibri" w:cs="Calibri"/>
          <w:sz w:val="22"/>
          <w:szCs w:val="22"/>
        </w:rPr>
        <w:t>e podílející se</w:t>
      </w:r>
      <w:r w:rsidR="00EF2F64" w:rsidRPr="00D04A27">
        <w:rPr>
          <w:rFonts w:ascii="Calibri" w:hAnsi="Calibri" w:cs="Calibri"/>
          <w:sz w:val="22"/>
          <w:szCs w:val="22"/>
        </w:rPr>
        <w:t> </w:t>
      </w:r>
      <w:r w:rsidR="00A01A8E" w:rsidRPr="00D04A27">
        <w:rPr>
          <w:rFonts w:ascii="Calibri" w:hAnsi="Calibri" w:cs="Calibri"/>
          <w:sz w:val="22"/>
          <w:szCs w:val="22"/>
        </w:rPr>
        <w:t>na</w:t>
      </w:r>
      <w:r w:rsidR="00EF2F64" w:rsidRPr="00D04A27">
        <w:rPr>
          <w:rFonts w:ascii="Calibri" w:hAnsi="Calibri" w:cs="Calibri"/>
          <w:sz w:val="22"/>
          <w:szCs w:val="22"/>
        </w:rPr>
        <w:t> </w:t>
      </w:r>
      <w:r w:rsidR="00A01A8E" w:rsidRPr="00D04A27">
        <w:rPr>
          <w:rFonts w:ascii="Calibri" w:hAnsi="Calibri" w:cs="Calibri"/>
          <w:sz w:val="22"/>
          <w:szCs w:val="22"/>
        </w:rPr>
        <w:t xml:space="preserve">plnění této </w:t>
      </w:r>
      <w:r w:rsidR="009A0223" w:rsidRPr="00D04A27">
        <w:rPr>
          <w:rFonts w:ascii="Calibri" w:hAnsi="Calibri" w:cs="Calibri"/>
          <w:sz w:val="22"/>
          <w:szCs w:val="22"/>
        </w:rPr>
        <w:t>Smlouvy</w:t>
      </w:r>
      <w:r w:rsidR="00A01A8E" w:rsidRPr="00D04A27">
        <w:rPr>
          <w:rFonts w:ascii="Calibri" w:hAnsi="Calibri" w:cs="Calibri"/>
          <w:sz w:val="22"/>
          <w:szCs w:val="22"/>
        </w:rPr>
        <w:t>, s níž Objednatel nebyl z jakéhokoliv důvodu spokojen, nahradit jinou vhodnou osobou s odpovídající kvalifikací</w:t>
      </w:r>
      <w:r w:rsidR="00A01A8E" w:rsidRPr="0055391E">
        <w:rPr>
          <w:rFonts w:ascii="Calibri" w:hAnsi="Calibri" w:cs="Calibri"/>
          <w:sz w:val="22"/>
          <w:szCs w:val="22"/>
        </w:rPr>
        <w:t xml:space="preserve">. </w:t>
      </w:r>
    </w:p>
    <w:p w14:paraId="3EE05B3B" w14:textId="77777777" w:rsidR="00A01A8E" w:rsidRPr="0055391E" w:rsidRDefault="004E4E62" w:rsidP="00A01A8E">
      <w:pPr>
        <w:pStyle w:val="RLTextlnkuslovan"/>
        <w:rPr>
          <w:rFonts w:ascii="Calibri" w:hAnsi="Calibri" w:cs="Calibri"/>
          <w:sz w:val="22"/>
          <w:szCs w:val="22"/>
        </w:rPr>
      </w:pPr>
      <w:r>
        <w:rPr>
          <w:rFonts w:ascii="Calibri" w:hAnsi="Calibri" w:cs="Calibri"/>
          <w:sz w:val="22"/>
          <w:szCs w:val="22"/>
        </w:rPr>
        <w:t>Dodavatel</w:t>
      </w:r>
      <w:r w:rsidR="00A01A8E" w:rsidRPr="0055391E">
        <w:rPr>
          <w:rFonts w:ascii="Calibri" w:hAnsi="Calibri" w:cs="Calibri"/>
          <w:sz w:val="22"/>
          <w:szCs w:val="22"/>
        </w:rPr>
        <w:t xml:space="preserve"> se zavazuje poskytnout Objednateli potřebnou součinnost při výkonu finanční kontroly dle zákona č. 320/2001 Sb., o finanční kontrole ve veřejné správě a</w:t>
      </w:r>
      <w:r w:rsidR="00EF2F64">
        <w:rPr>
          <w:rFonts w:ascii="Calibri" w:hAnsi="Calibri" w:cs="Calibri"/>
          <w:sz w:val="22"/>
          <w:szCs w:val="22"/>
        </w:rPr>
        <w:t> </w:t>
      </w:r>
      <w:r w:rsidR="00A01A8E" w:rsidRPr="0055391E">
        <w:rPr>
          <w:rFonts w:ascii="Calibri" w:hAnsi="Calibri" w:cs="Calibri"/>
          <w:sz w:val="22"/>
          <w:szCs w:val="22"/>
        </w:rPr>
        <w:t>o</w:t>
      </w:r>
      <w:r w:rsidR="00EF2F64">
        <w:rPr>
          <w:rFonts w:ascii="Calibri" w:hAnsi="Calibri" w:cs="Calibri"/>
          <w:sz w:val="22"/>
          <w:szCs w:val="22"/>
        </w:rPr>
        <w:t> </w:t>
      </w:r>
      <w:r w:rsidR="00A01A8E" w:rsidRPr="0055391E">
        <w:rPr>
          <w:rFonts w:ascii="Calibri" w:hAnsi="Calibri" w:cs="Calibri"/>
          <w:sz w:val="22"/>
          <w:szCs w:val="22"/>
        </w:rPr>
        <w:t>změně některých zákonů (zákon o finanční kontrole), ve znění pozdějších předpisů.</w:t>
      </w:r>
    </w:p>
    <w:p w14:paraId="4018C18C" w14:textId="77777777" w:rsidR="008E1092" w:rsidRPr="0055391E" w:rsidRDefault="008E1092" w:rsidP="008E1092">
      <w:pPr>
        <w:pStyle w:val="RLlneksmlouvy"/>
        <w:rPr>
          <w:rFonts w:ascii="Calibri" w:hAnsi="Calibri" w:cs="Calibri"/>
          <w:sz w:val="22"/>
          <w:szCs w:val="22"/>
        </w:rPr>
      </w:pPr>
      <w:bookmarkStart w:id="114" w:name="_Toc212632760"/>
      <w:bookmarkStart w:id="115" w:name="_Ref212860308"/>
      <w:bookmarkStart w:id="116" w:name="_Ref228244903"/>
      <w:bookmarkStart w:id="117" w:name="_Toc295034741"/>
      <w:r w:rsidRPr="0055391E">
        <w:rPr>
          <w:rFonts w:ascii="Calibri" w:hAnsi="Calibri" w:cs="Calibri"/>
          <w:sz w:val="22"/>
          <w:szCs w:val="22"/>
        </w:rPr>
        <w:t xml:space="preserve">NÁHRADA </w:t>
      </w:r>
      <w:r w:rsidR="00836814" w:rsidRPr="0055391E">
        <w:rPr>
          <w:rFonts w:ascii="Calibri" w:hAnsi="Calibri" w:cs="Calibri"/>
          <w:sz w:val="22"/>
          <w:szCs w:val="22"/>
        </w:rPr>
        <w:t>ÚJMY</w:t>
      </w:r>
    </w:p>
    <w:p w14:paraId="10C5ECE8" w14:textId="77777777" w:rsidR="008E1092" w:rsidRPr="0055391E" w:rsidRDefault="008E1092" w:rsidP="008E1092">
      <w:pPr>
        <w:pStyle w:val="RLTextlnkuslovan"/>
        <w:rPr>
          <w:rFonts w:ascii="Calibri" w:hAnsi="Calibri" w:cs="Calibri"/>
          <w:sz w:val="22"/>
          <w:szCs w:val="22"/>
        </w:rPr>
      </w:pPr>
      <w:r w:rsidRPr="0055391E">
        <w:rPr>
          <w:rFonts w:ascii="Calibri" w:hAnsi="Calibri" w:cs="Calibri"/>
          <w:sz w:val="22"/>
          <w:szCs w:val="22"/>
        </w:rPr>
        <w:t xml:space="preserve">Každá ze </w:t>
      </w:r>
      <w:r w:rsidR="00836814" w:rsidRPr="0055391E">
        <w:rPr>
          <w:rFonts w:ascii="Calibri" w:hAnsi="Calibri" w:cs="Calibri"/>
          <w:sz w:val="22"/>
          <w:szCs w:val="22"/>
        </w:rPr>
        <w:t xml:space="preserve">Smluvních </w:t>
      </w:r>
      <w:r w:rsidRPr="0055391E">
        <w:rPr>
          <w:rFonts w:ascii="Calibri" w:hAnsi="Calibri" w:cs="Calibri"/>
          <w:sz w:val="22"/>
          <w:szCs w:val="22"/>
        </w:rPr>
        <w:t xml:space="preserve">stran nese odpovědnost za způsobenou </w:t>
      </w:r>
      <w:r w:rsidR="00836814" w:rsidRPr="0055391E">
        <w:rPr>
          <w:rFonts w:ascii="Calibri" w:hAnsi="Calibri" w:cs="Calibri"/>
          <w:sz w:val="22"/>
          <w:szCs w:val="22"/>
        </w:rPr>
        <w:t xml:space="preserve">újmu </w:t>
      </w:r>
      <w:r w:rsidRPr="0055391E">
        <w:rPr>
          <w:rFonts w:ascii="Calibri" w:hAnsi="Calibri" w:cs="Calibri"/>
          <w:sz w:val="22"/>
          <w:szCs w:val="22"/>
        </w:rPr>
        <w:t xml:space="preserve">v rámci platných právních předpisů a této </w:t>
      </w:r>
      <w:r w:rsidR="009A0223" w:rsidRPr="0055391E">
        <w:rPr>
          <w:rFonts w:ascii="Calibri" w:hAnsi="Calibri" w:cs="Calibri"/>
          <w:sz w:val="22"/>
          <w:szCs w:val="22"/>
        </w:rPr>
        <w:t>Smlouvy</w:t>
      </w:r>
      <w:r w:rsidRPr="0055391E">
        <w:rPr>
          <w:rFonts w:ascii="Calibri" w:hAnsi="Calibri" w:cs="Calibri"/>
          <w:sz w:val="22"/>
          <w:szCs w:val="22"/>
        </w:rPr>
        <w:t xml:space="preserve">. Obě </w:t>
      </w:r>
      <w:r w:rsidR="00836814" w:rsidRPr="0055391E">
        <w:rPr>
          <w:rFonts w:ascii="Calibri" w:hAnsi="Calibri" w:cs="Calibri"/>
          <w:sz w:val="22"/>
          <w:szCs w:val="22"/>
        </w:rPr>
        <w:t xml:space="preserve">Smluvní </w:t>
      </w:r>
      <w:r w:rsidRPr="0055391E">
        <w:rPr>
          <w:rFonts w:ascii="Calibri" w:hAnsi="Calibri" w:cs="Calibri"/>
          <w:sz w:val="22"/>
          <w:szCs w:val="22"/>
        </w:rPr>
        <w:t>strany se zavazují k vyvinutí maximálního úsilí k předcházení škodám a k minimalizaci vzniklých škod.</w:t>
      </w:r>
    </w:p>
    <w:p w14:paraId="141E39FB" w14:textId="77777777" w:rsidR="008E1092" w:rsidRPr="0055391E" w:rsidRDefault="008E1092" w:rsidP="008E1092">
      <w:pPr>
        <w:pStyle w:val="RLTextlnkuslovan"/>
        <w:rPr>
          <w:rFonts w:ascii="Calibri" w:hAnsi="Calibri" w:cs="Calibri"/>
          <w:sz w:val="22"/>
          <w:szCs w:val="22"/>
        </w:rPr>
      </w:pPr>
      <w:r w:rsidRPr="0055391E">
        <w:rPr>
          <w:rFonts w:ascii="Calibri" w:hAnsi="Calibri" w:cs="Calibri"/>
          <w:sz w:val="22"/>
          <w:szCs w:val="22"/>
        </w:rPr>
        <w:t xml:space="preserve">Žádná ze </w:t>
      </w:r>
      <w:r w:rsidR="00836814" w:rsidRPr="0055391E">
        <w:rPr>
          <w:rFonts w:ascii="Calibri" w:hAnsi="Calibri" w:cs="Calibri"/>
          <w:sz w:val="22"/>
          <w:szCs w:val="22"/>
        </w:rPr>
        <w:t xml:space="preserve">Smluvních </w:t>
      </w:r>
      <w:r w:rsidRPr="0055391E">
        <w:rPr>
          <w:rFonts w:ascii="Calibri" w:hAnsi="Calibri" w:cs="Calibri"/>
          <w:sz w:val="22"/>
          <w:szCs w:val="22"/>
        </w:rPr>
        <w:t xml:space="preserve">stran neodpovídá za </w:t>
      </w:r>
      <w:r w:rsidR="00836814" w:rsidRPr="0055391E">
        <w:rPr>
          <w:rFonts w:ascii="Calibri" w:hAnsi="Calibri" w:cs="Calibri"/>
          <w:sz w:val="22"/>
          <w:szCs w:val="22"/>
        </w:rPr>
        <w:t>újmu</w:t>
      </w:r>
      <w:r w:rsidRPr="0055391E">
        <w:rPr>
          <w:rFonts w:ascii="Calibri" w:hAnsi="Calibri" w:cs="Calibri"/>
          <w:sz w:val="22"/>
          <w:szCs w:val="22"/>
        </w:rPr>
        <w:t xml:space="preserve">, která vznikla v důsledku věcně nesprávného nebo jinak chybného zadání, které obdržela od druhé </w:t>
      </w:r>
      <w:r w:rsidR="00836814" w:rsidRPr="0055391E">
        <w:rPr>
          <w:rFonts w:ascii="Calibri" w:hAnsi="Calibri" w:cs="Calibri"/>
          <w:sz w:val="22"/>
          <w:szCs w:val="22"/>
        </w:rPr>
        <w:t xml:space="preserve">Smluvní </w:t>
      </w:r>
      <w:r w:rsidRPr="0055391E">
        <w:rPr>
          <w:rFonts w:ascii="Calibri" w:hAnsi="Calibri" w:cs="Calibri"/>
          <w:sz w:val="22"/>
          <w:szCs w:val="22"/>
        </w:rPr>
        <w:t xml:space="preserve">strany. V případě, že Objednatel poskytl </w:t>
      </w:r>
      <w:r w:rsidR="004E4E62">
        <w:rPr>
          <w:rFonts w:ascii="Calibri" w:hAnsi="Calibri" w:cs="Calibri"/>
          <w:sz w:val="22"/>
          <w:szCs w:val="22"/>
        </w:rPr>
        <w:t>Dodavatel</w:t>
      </w:r>
      <w:r w:rsidRPr="0055391E">
        <w:rPr>
          <w:rFonts w:ascii="Calibri" w:hAnsi="Calibri" w:cs="Calibri"/>
          <w:sz w:val="22"/>
          <w:szCs w:val="22"/>
        </w:rPr>
        <w:t>i chybné zadání a</w:t>
      </w:r>
      <w:r w:rsidR="00836814" w:rsidRPr="0055391E">
        <w:rPr>
          <w:rFonts w:ascii="Calibri" w:hAnsi="Calibri" w:cs="Calibri"/>
          <w:sz w:val="22"/>
          <w:szCs w:val="22"/>
        </w:rPr>
        <w:t> </w:t>
      </w:r>
      <w:r w:rsidR="004E4E62">
        <w:rPr>
          <w:rFonts w:ascii="Calibri" w:hAnsi="Calibri" w:cs="Calibri"/>
          <w:sz w:val="22"/>
          <w:szCs w:val="22"/>
        </w:rPr>
        <w:t>Dodavatel</w:t>
      </w:r>
      <w:r w:rsidRPr="0055391E">
        <w:rPr>
          <w:rFonts w:ascii="Calibri" w:hAnsi="Calibri" w:cs="Calibri"/>
          <w:sz w:val="22"/>
          <w:szCs w:val="22"/>
        </w:rPr>
        <w:t xml:space="preserve"> s ohledem na</w:t>
      </w:r>
      <w:r w:rsidR="00163A44">
        <w:rPr>
          <w:rFonts w:ascii="Calibri" w:hAnsi="Calibri" w:cs="Calibri"/>
          <w:sz w:val="22"/>
          <w:szCs w:val="22"/>
        </w:rPr>
        <w:t> </w:t>
      </w:r>
      <w:r w:rsidRPr="0055391E">
        <w:rPr>
          <w:rFonts w:ascii="Calibri" w:hAnsi="Calibri" w:cs="Calibri"/>
          <w:sz w:val="22"/>
          <w:szCs w:val="22"/>
        </w:rPr>
        <w:t xml:space="preserve">svou povinnost poskytovat </w:t>
      </w:r>
      <w:r w:rsidR="00281378">
        <w:rPr>
          <w:rFonts w:ascii="Calibri" w:hAnsi="Calibri" w:cs="Calibri"/>
          <w:sz w:val="22"/>
          <w:szCs w:val="22"/>
        </w:rPr>
        <w:t>P</w:t>
      </w:r>
      <w:r w:rsidRPr="0055391E">
        <w:rPr>
          <w:rFonts w:ascii="Calibri" w:hAnsi="Calibri" w:cs="Calibri"/>
          <w:sz w:val="22"/>
          <w:szCs w:val="22"/>
        </w:rPr>
        <w:t>lnění s odbornou péčí mohl a měl chybnost takového zadání zjistit, smí se ustanovení předchozí věty dovolávat pouze v případě, že</w:t>
      </w:r>
      <w:r w:rsidR="00163A44">
        <w:rPr>
          <w:rFonts w:ascii="Calibri" w:hAnsi="Calibri" w:cs="Calibri"/>
          <w:sz w:val="22"/>
          <w:szCs w:val="22"/>
        </w:rPr>
        <w:t> </w:t>
      </w:r>
      <w:r w:rsidRPr="0055391E">
        <w:rPr>
          <w:rFonts w:ascii="Calibri" w:hAnsi="Calibri" w:cs="Calibri"/>
          <w:sz w:val="22"/>
          <w:szCs w:val="22"/>
        </w:rPr>
        <w:t>na</w:t>
      </w:r>
      <w:r w:rsidR="00163A44">
        <w:rPr>
          <w:rFonts w:ascii="Calibri" w:hAnsi="Calibri" w:cs="Calibri"/>
          <w:sz w:val="22"/>
          <w:szCs w:val="22"/>
        </w:rPr>
        <w:t> </w:t>
      </w:r>
      <w:r w:rsidRPr="0055391E">
        <w:rPr>
          <w:rFonts w:ascii="Calibri" w:hAnsi="Calibri" w:cs="Calibri"/>
          <w:sz w:val="22"/>
          <w:szCs w:val="22"/>
        </w:rPr>
        <w:t xml:space="preserve">chybné zadání Objednatele písemně upozornil a Objednatel trval na původním zadání. </w:t>
      </w:r>
    </w:p>
    <w:p w14:paraId="51B8D40A" w14:textId="231EF7A8" w:rsidR="003A5B48" w:rsidRPr="003A5B48" w:rsidRDefault="003A5B48" w:rsidP="003A5B48">
      <w:pPr>
        <w:pStyle w:val="RLTextlnkuslovan"/>
        <w:rPr>
          <w:rFonts w:ascii="Calibri" w:hAnsi="Calibri" w:cs="Calibri"/>
          <w:sz w:val="22"/>
          <w:szCs w:val="22"/>
        </w:rPr>
      </w:pPr>
      <w:bookmarkStart w:id="118" w:name="_Ref89696406"/>
      <w:r w:rsidRPr="003A5B48">
        <w:rPr>
          <w:rFonts w:ascii="Calibri" w:hAnsi="Calibri" w:cs="Calibr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OZ, při uplatnění následujících pravidel:</w:t>
      </w:r>
      <w:bookmarkEnd w:id="118"/>
    </w:p>
    <w:p w14:paraId="3AAB55AE" w14:textId="0C2909EA" w:rsidR="003A5B48" w:rsidRPr="003A5B48" w:rsidRDefault="003A5B48" w:rsidP="003A5B48">
      <w:pPr>
        <w:pStyle w:val="RLTextlnkuslovan"/>
        <w:numPr>
          <w:ilvl w:val="2"/>
          <w:numId w:val="1"/>
        </w:numPr>
        <w:tabs>
          <w:tab w:val="clear" w:pos="2297"/>
        </w:tabs>
        <w:rPr>
          <w:rFonts w:ascii="Calibri" w:hAnsi="Calibri" w:cs="Calibri"/>
          <w:sz w:val="22"/>
          <w:szCs w:val="22"/>
        </w:rPr>
      </w:pPr>
      <w:r w:rsidRPr="003A5B48">
        <w:rPr>
          <w:rFonts w:ascii="Calibri" w:hAnsi="Calibri" w:cs="Calibri"/>
          <w:sz w:val="22"/>
          <w:szCs w:val="22"/>
        </w:rPr>
        <w:t xml:space="preserve">za okolnosti vylučující odpovědnost smluvních stran za prodlení s plněním smluvních závazků dle této Smlouvy (vyšší moc) jsou považovány takové překážky, které nastanou nezávisle na vůli povinné Smluvní strany a brání jí ve splnění její povinnosti plynoucí z této Smlouvy, jestliže nelze rozumně předpokládat, že by povinná Smluvní strana takovou překážku nebo její </w:t>
      </w:r>
      <w:r w:rsidRPr="003A5B48">
        <w:rPr>
          <w:rFonts w:ascii="Calibri" w:hAnsi="Calibri" w:cs="Calibri"/>
          <w:sz w:val="22"/>
          <w:szCs w:val="22"/>
        </w:rPr>
        <w:lastRenderedPageBreak/>
        <w:t>následky odvrátila nebo překonala, a dále, že by v době vzniku smluvních závazků z této Smlouvy vznik nebo existenci těchto překážek předpokládala;</w:t>
      </w:r>
    </w:p>
    <w:p w14:paraId="5A02CA14" w14:textId="0078E7F8" w:rsidR="003A5B48" w:rsidRPr="003A5B48" w:rsidRDefault="003A5B48" w:rsidP="003A5B48">
      <w:pPr>
        <w:pStyle w:val="RLTextlnkuslovan"/>
        <w:numPr>
          <w:ilvl w:val="2"/>
          <w:numId w:val="1"/>
        </w:numPr>
        <w:tabs>
          <w:tab w:val="clear" w:pos="2297"/>
        </w:tabs>
        <w:rPr>
          <w:rFonts w:ascii="Calibri" w:hAnsi="Calibri" w:cs="Calibri"/>
          <w:sz w:val="22"/>
          <w:szCs w:val="22"/>
        </w:rPr>
      </w:pPr>
      <w:r w:rsidRPr="003A5B48">
        <w:rPr>
          <w:rFonts w:ascii="Calibri" w:hAnsi="Calibri" w:cs="Calibri"/>
          <w:sz w:val="22"/>
          <w:szCs w:val="22"/>
        </w:rPr>
        <w:t xml:space="preserve">za překážky dle tohoto odst. </w:t>
      </w:r>
      <w:r w:rsidRPr="003A5B48">
        <w:rPr>
          <w:rFonts w:ascii="Calibri" w:hAnsi="Calibri" w:cs="Calibri"/>
          <w:sz w:val="22"/>
          <w:szCs w:val="22"/>
        </w:rPr>
        <w:fldChar w:fldCharType="begin"/>
      </w:r>
      <w:r w:rsidRPr="003A5B48">
        <w:rPr>
          <w:rFonts w:ascii="Calibri" w:hAnsi="Calibri" w:cs="Calibri"/>
          <w:sz w:val="22"/>
          <w:szCs w:val="22"/>
        </w:rPr>
        <w:instrText xml:space="preserve"> REF _Ref89696406 \r \h </w:instrText>
      </w:r>
      <w:r>
        <w:rPr>
          <w:rFonts w:ascii="Calibri" w:hAnsi="Calibri" w:cs="Calibri"/>
          <w:sz w:val="22"/>
          <w:szCs w:val="22"/>
        </w:rPr>
        <w:instrText xml:space="preserve"> \* MERGEFORMAT </w:instrText>
      </w:r>
      <w:r w:rsidRPr="003A5B48">
        <w:rPr>
          <w:rFonts w:ascii="Calibri" w:hAnsi="Calibri" w:cs="Calibri"/>
          <w:sz w:val="22"/>
          <w:szCs w:val="22"/>
        </w:rPr>
      </w:r>
      <w:r w:rsidRPr="003A5B48">
        <w:rPr>
          <w:rFonts w:ascii="Calibri" w:hAnsi="Calibri" w:cs="Calibri"/>
          <w:sz w:val="22"/>
          <w:szCs w:val="22"/>
        </w:rPr>
        <w:fldChar w:fldCharType="separate"/>
      </w:r>
      <w:r w:rsidR="002110E4">
        <w:rPr>
          <w:rFonts w:ascii="Calibri" w:hAnsi="Calibri" w:cs="Calibri"/>
          <w:sz w:val="22"/>
          <w:szCs w:val="22"/>
        </w:rPr>
        <w:t>17.3</w:t>
      </w:r>
      <w:r w:rsidRPr="003A5B48">
        <w:rPr>
          <w:rFonts w:ascii="Calibri" w:hAnsi="Calibri" w:cs="Calibri"/>
          <w:sz w:val="22"/>
          <w:szCs w:val="22"/>
        </w:rPr>
        <w:fldChar w:fldCharType="end"/>
      </w:r>
      <w:r w:rsidRPr="003A5B48">
        <w:rPr>
          <w:rFonts w:ascii="Calibri" w:hAnsi="Calibri" w:cs="Calibri"/>
          <w:sz w:val="22"/>
          <w:szCs w:val="22"/>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w:t>
      </w:r>
      <w:r w:rsidR="007C1CE8">
        <w:rPr>
          <w:rFonts w:ascii="Calibri" w:hAnsi="Calibri" w:cs="Calibri"/>
          <w:sz w:val="22"/>
          <w:szCs w:val="22"/>
        </w:rPr>
        <w:t>Dodavatele</w:t>
      </w:r>
      <w:r w:rsidRPr="003A5B48">
        <w:rPr>
          <w:rFonts w:ascii="Calibri" w:hAnsi="Calibri" w:cs="Calibri"/>
          <w:sz w:val="22"/>
          <w:szCs w:val="22"/>
        </w:rPr>
        <w:t xml:space="preserve"> se výslovně nepovažuje jakýkoliv problém </w:t>
      </w:r>
      <w:r w:rsidR="007C1CE8">
        <w:rPr>
          <w:rFonts w:ascii="Calibri" w:hAnsi="Calibri" w:cs="Calibri"/>
          <w:sz w:val="22"/>
          <w:szCs w:val="22"/>
        </w:rPr>
        <w:t>Dodavatele</w:t>
      </w:r>
      <w:r w:rsidRPr="003A5B48">
        <w:rPr>
          <w:rFonts w:ascii="Calibri" w:hAnsi="Calibri" w:cs="Calibri"/>
          <w:sz w:val="22"/>
          <w:szCs w:val="22"/>
        </w:rPr>
        <w:t xml:space="preserve"> s jeho smluvními partnery</w:t>
      </w:r>
      <w:r w:rsidR="00826ED4">
        <w:rPr>
          <w:rFonts w:ascii="Calibri" w:hAnsi="Calibri" w:cs="Calibri"/>
          <w:sz w:val="22"/>
          <w:szCs w:val="22"/>
        </w:rPr>
        <w:t xml:space="preserve">, přičemž na vzájemné poměry Smluvní stran se aplikuje informační povinnost a povinnost vstoupit do jednání ohledně řešení vzniklé situace v souladu s odst. </w:t>
      </w:r>
      <w:r w:rsidR="00826ED4">
        <w:rPr>
          <w:rFonts w:ascii="Calibri" w:hAnsi="Calibri" w:cs="Calibri"/>
          <w:sz w:val="22"/>
          <w:szCs w:val="22"/>
        </w:rPr>
        <w:fldChar w:fldCharType="begin"/>
      </w:r>
      <w:r w:rsidR="00826ED4">
        <w:rPr>
          <w:rFonts w:ascii="Calibri" w:hAnsi="Calibri" w:cs="Calibri"/>
          <w:sz w:val="22"/>
          <w:szCs w:val="22"/>
        </w:rPr>
        <w:instrText xml:space="preserve"> REF _Ref95724808 \r \h </w:instrText>
      </w:r>
      <w:r w:rsidR="00826ED4">
        <w:rPr>
          <w:rFonts w:ascii="Calibri" w:hAnsi="Calibri" w:cs="Calibri"/>
          <w:sz w:val="22"/>
          <w:szCs w:val="22"/>
        </w:rPr>
      </w:r>
      <w:r w:rsidR="00826ED4">
        <w:rPr>
          <w:rFonts w:ascii="Calibri" w:hAnsi="Calibri" w:cs="Calibri"/>
          <w:sz w:val="22"/>
          <w:szCs w:val="22"/>
        </w:rPr>
        <w:fldChar w:fldCharType="separate"/>
      </w:r>
      <w:r w:rsidR="002110E4">
        <w:rPr>
          <w:rFonts w:ascii="Calibri" w:hAnsi="Calibri" w:cs="Calibri"/>
          <w:sz w:val="22"/>
          <w:szCs w:val="22"/>
        </w:rPr>
        <w:t>17.3.4</w:t>
      </w:r>
      <w:r w:rsidR="00826ED4">
        <w:rPr>
          <w:rFonts w:ascii="Calibri" w:hAnsi="Calibri" w:cs="Calibri"/>
          <w:sz w:val="22"/>
          <w:szCs w:val="22"/>
        </w:rPr>
        <w:fldChar w:fldCharType="end"/>
      </w:r>
      <w:r w:rsidR="00826ED4">
        <w:rPr>
          <w:rFonts w:ascii="Calibri" w:hAnsi="Calibri" w:cs="Calibri"/>
          <w:sz w:val="22"/>
          <w:szCs w:val="22"/>
        </w:rPr>
        <w:t xml:space="preserve"> Smlouvy</w:t>
      </w:r>
      <w:r w:rsidRPr="003A5B48">
        <w:rPr>
          <w:rFonts w:ascii="Calibri" w:hAnsi="Calibri" w:cs="Calibri"/>
          <w:sz w:val="22"/>
          <w:szCs w:val="22"/>
        </w:rPr>
        <w:t>;</w:t>
      </w:r>
    </w:p>
    <w:p w14:paraId="380F4140" w14:textId="55545853" w:rsidR="003A5B48" w:rsidRPr="003A5B48" w:rsidRDefault="003A5B48" w:rsidP="003A5B48">
      <w:pPr>
        <w:pStyle w:val="RLTextlnkuslovan"/>
        <w:numPr>
          <w:ilvl w:val="2"/>
          <w:numId w:val="1"/>
        </w:numPr>
        <w:tabs>
          <w:tab w:val="clear" w:pos="2297"/>
        </w:tabs>
        <w:rPr>
          <w:rFonts w:ascii="Calibri" w:hAnsi="Calibri" w:cs="Calibri"/>
          <w:sz w:val="22"/>
          <w:szCs w:val="22"/>
        </w:rPr>
      </w:pPr>
      <w:r w:rsidRPr="003A5B48">
        <w:rPr>
          <w:rFonts w:ascii="Calibri" w:hAnsi="Calibri" w:cs="Calibri"/>
          <w:sz w:val="22"/>
          <w:szCs w:val="22"/>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w:t>
      </w:r>
      <w:r w:rsidR="007C1CE8">
        <w:rPr>
          <w:rFonts w:ascii="Calibri" w:hAnsi="Calibri" w:cs="Calibri"/>
          <w:sz w:val="22"/>
          <w:szCs w:val="22"/>
        </w:rPr>
        <w:t>Dodavatel</w:t>
      </w:r>
      <w:r w:rsidRPr="003A5B48">
        <w:rPr>
          <w:rFonts w:ascii="Calibri" w:hAnsi="Calibri" w:cs="Calibri"/>
          <w:sz w:val="22"/>
          <w:szCs w:val="22"/>
        </w:rPr>
        <w:t xml:space="preserve"> ani Objednatel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3C4701E0" w14:textId="77777777" w:rsidR="003A5B48" w:rsidRPr="003A5B48" w:rsidRDefault="003A5B48" w:rsidP="003A5B48">
      <w:pPr>
        <w:pStyle w:val="RLTextlnkuslovan"/>
        <w:numPr>
          <w:ilvl w:val="2"/>
          <w:numId w:val="1"/>
        </w:numPr>
        <w:tabs>
          <w:tab w:val="clear" w:pos="2297"/>
        </w:tabs>
        <w:rPr>
          <w:rFonts w:ascii="Calibri" w:hAnsi="Calibri" w:cs="Calibri"/>
          <w:sz w:val="22"/>
          <w:szCs w:val="22"/>
        </w:rPr>
      </w:pPr>
      <w:bookmarkStart w:id="119" w:name="_Ref95724808"/>
      <w:r w:rsidRPr="003A5B48">
        <w:rPr>
          <w:rFonts w:ascii="Calibri" w:hAnsi="Calibri" w:cs="Calibri"/>
          <w:sz w:val="22"/>
          <w:szCs w:val="22"/>
        </w:rPr>
        <w:t>v případě, že nedojde k dohodě Smluvních stran, termíny plnění jednotlivých povinností podle této Smlouvy dotčené okolností vylučující odpovědnost se prodlužují o dobu, po kterou okolnost vylučující odpovědnost trvala;</w:t>
      </w:r>
      <w:bookmarkEnd w:id="119"/>
    </w:p>
    <w:p w14:paraId="0B1FCF1C" w14:textId="77777777" w:rsidR="003A5B48" w:rsidRPr="003A5B48" w:rsidRDefault="003A5B48" w:rsidP="003A5B48">
      <w:pPr>
        <w:pStyle w:val="RLTextlnkuslovan"/>
        <w:numPr>
          <w:ilvl w:val="2"/>
          <w:numId w:val="1"/>
        </w:numPr>
        <w:tabs>
          <w:tab w:val="clear" w:pos="2297"/>
        </w:tabs>
        <w:rPr>
          <w:rFonts w:ascii="Calibri" w:hAnsi="Calibri" w:cs="Calibri"/>
          <w:sz w:val="22"/>
          <w:szCs w:val="22"/>
        </w:rPr>
      </w:pPr>
      <w:r w:rsidRPr="003A5B48">
        <w:rPr>
          <w:rFonts w:ascii="Calibri" w:hAnsi="Calibri" w:cs="Calibri"/>
          <w:sz w:val="22"/>
          <w:szCs w:val="22"/>
        </w:rPr>
        <w:t>odpovědnost nevylučuje překážka, která vznikla teprve v době, kdy povinná Smluvní strana byla v prodlení s plněním své povinnosti, či vznikla z jejích hospodářských poměrů;</w:t>
      </w:r>
    </w:p>
    <w:p w14:paraId="5E592BC1" w14:textId="77777777" w:rsidR="003A5B48" w:rsidRDefault="003A5B48" w:rsidP="003A5B48">
      <w:pPr>
        <w:pStyle w:val="RLTextlnkuslovan"/>
        <w:numPr>
          <w:ilvl w:val="2"/>
          <w:numId w:val="1"/>
        </w:numPr>
        <w:rPr>
          <w:rFonts w:ascii="Calibri" w:hAnsi="Calibri" w:cs="Calibri"/>
          <w:sz w:val="22"/>
          <w:szCs w:val="22"/>
        </w:rPr>
      </w:pPr>
      <w:r>
        <w:rPr>
          <w:rFonts w:ascii="Calibri" w:hAnsi="Calibri" w:cs="Calibri"/>
          <w:sz w:val="22"/>
          <w:szCs w:val="22"/>
        </w:rPr>
        <w:t>účinky okolnosti vylučující odpovědnost jsou omezeny pouze na dobu, dokud trvá příslušná překážka, s níž jsou tyto účinky spojeny.</w:t>
      </w:r>
    </w:p>
    <w:p w14:paraId="633571B5" w14:textId="77777777" w:rsidR="008E1092" w:rsidRPr="0055391E" w:rsidRDefault="008E1092" w:rsidP="008E1092">
      <w:pPr>
        <w:pStyle w:val="RLTextlnkuslovan"/>
        <w:rPr>
          <w:rFonts w:ascii="Calibri" w:hAnsi="Calibri" w:cs="Calibri"/>
          <w:sz w:val="22"/>
          <w:szCs w:val="22"/>
        </w:rPr>
      </w:pPr>
      <w:r w:rsidRPr="0055391E">
        <w:rPr>
          <w:rFonts w:ascii="Calibri" w:hAnsi="Calibri" w:cs="Calibri"/>
          <w:sz w:val="22"/>
          <w:szCs w:val="22"/>
        </w:rPr>
        <w:t xml:space="preserve">Smluvní strany se zavazují upozornit druhou </w:t>
      </w:r>
      <w:r w:rsidR="00E324D4" w:rsidRPr="0055391E">
        <w:rPr>
          <w:rFonts w:ascii="Calibri" w:hAnsi="Calibri" w:cs="Calibri"/>
          <w:sz w:val="22"/>
          <w:szCs w:val="22"/>
        </w:rPr>
        <w:t xml:space="preserve">Smluvní </w:t>
      </w:r>
      <w:r w:rsidRPr="0055391E">
        <w:rPr>
          <w:rFonts w:ascii="Calibri" w:hAnsi="Calibri" w:cs="Calibri"/>
          <w:sz w:val="22"/>
          <w:szCs w:val="22"/>
        </w:rPr>
        <w:t xml:space="preserve">stranu bez zbytečného odkladu na vzniklé překážky vylučující povinnost k náhradě </w:t>
      </w:r>
      <w:r w:rsidR="00E324D4" w:rsidRPr="0055391E">
        <w:rPr>
          <w:rFonts w:ascii="Calibri" w:hAnsi="Calibri" w:cs="Calibri"/>
          <w:sz w:val="22"/>
          <w:szCs w:val="22"/>
        </w:rPr>
        <w:t>újmy</w:t>
      </w:r>
      <w:r w:rsidRPr="0055391E">
        <w:rPr>
          <w:rFonts w:ascii="Calibri" w:hAnsi="Calibri" w:cs="Calibri"/>
          <w:sz w:val="22"/>
          <w:szCs w:val="22"/>
        </w:rPr>
        <w:t xml:space="preserve">. Smluvní strany se zavazují k vyvinutí maximálního úsilí k odvrácení a překonání překážek vylučujících povinnost k náhradě </w:t>
      </w:r>
      <w:r w:rsidR="00E324D4" w:rsidRPr="0055391E">
        <w:rPr>
          <w:rFonts w:ascii="Calibri" w:hAnsi="Calibri" w:cs="Calibri"/>
          <w:sz w:val="22"/>
          <w:szCs w:val="22"/>
        </w:rPr>
        <w:t>újmy</w:t>
      </w:r>
      <w:r w:rsidRPr="0055391E">
        <w:rPr>
          <w:rFonts w:ascii="Calibri" w:hAnsi="Calibri" w:cs="Calibri"/>
          <w:sz w:val="22"/>
          <w:szCs w:val="22"/>
        </w:rPr>
        <w:t xml:space="preserve">. Každá ze </w:t>
      </w:r>
      <w:r w:rsidR="00E324D4" w:rsidRPr="0055391E">
        <w:rPr>
          <w:rFonts w:ascii="Calibri" w:hAnsi="Calibri" w:cs="Calibri"/>
          <w:sz w:val="22"/>
          <w:szCs w:val="22"/>
        </w:rPr>
        <w:t xml:space="preserve">Smluvních </w:t>
      </w:r>
      <w:r w:rsidRPr="0055391E">
        <w:rPr>
          <w:rFonts w:ascii="Calibri" w:hAnsi="Calibri" w:cs="Calibri"/>
          <w:sz w:val="22"/>
          <w:szCs w:val="22"/>
        </w:rPr>
        <w:t xml:space="preserve">stran je oprávněna požadovat náhradu </w:t>
      </w:r>
      <w:r w:rsidR="00E324D4" w:rsidRPr="0055391E">
        <w:rPr>
          <w:rFonts w:ascii="Calibri" w:hAnsi="Calibri" w:cs="Calibri"/>
          <w:sz w:val="22"/>
          <w:szCs w:val="22"/>
        </w:rPr>
        <w:t xml:space="preserve">újmy </w:t>
      </w:r>
      <w:r w:rsidRPr="0055391E">
        <w:rPr>
          <w:rFonts w:ascii="Calibri" w:hAnsi="Calibri" w:cs="Calibri"/>
          <w:sz w:val="22"/>
          <w:szCs w:val="22"/>
        </w:rPr>
        <w:t>v</w:t>
      </w:r>
      <w:r w:rsidR="00EF2F64">
        <w:rPr>
          <w:rFonts w:ascii="Calibri" w:hAnsi="Calibri" w:cs="Calibri"/>
          <w:sz w:val="22"/>
          <w:szCs w:val="22"/>
        </w:rPr>
        <w:t> </w:t>
      </w:r>
      <w:r w:rsidRPr="0055391E">
        <w:rPr>
          <w:rFonts w:ascii="Calibri" w:hAnsi="Calibri" w:cs="Calibri"/>
          <w:sz w:val="22"/>
          <w:szCs w:val="22"/>
        </w:rPr>
        <w:t>plném rozsahu i v případě, že se jedná o</w:t>
      </w:r>
      <w:r w:rsidR="00E324D4" w:rsidRPr="0055391E">
        <w:rPr>
          <w:rFonts w:ascii="Calibri" w:hAnsi="Calibri" w:cs="Calibri"/>
          <w:sz w:val="22"/>
          <w:szCs w:val="22"/>
        </w:rPr>
        <w:t> </w:t>
      </w:r>
      <w:r w:rsidRPr="0055391E">
        <w:rPr>
          <w:rFonts w:ascii="Calibri" w:hAnsi="Calibri" w:cs="Calibri"/>
          <w:sz w:val="22"/>
          <w:szCs w:val="22"/>
        </w:rPr>
        <w:t xml:space="preserve">porušení povinnosti, na kterou se dle této </w:t>
      </w:r>
      <w:r w:rsidR="009A0223" w:rsidRPr="0055391E">
        <w:rPr>
          <w:rFonts w:ascii="Calibri" w:hAnsi="Calibri" w:cs="Calibri"/>
          <w:sz w:val="22"/>
          <w:szCs w:val="22"/>
        </w:rPr>
        <w:t>Smlouvy</w:t>
      </w:r>
      <w:r w:rsidRPr="0055391E">
        <w:rPr>
          <w:rFonts w:ascii="Calibri" w:hAnsi="Calibri" w:cs="Calibri"/>
          <w:sz w:val="22"/>
          <w:szCs w:val="22"/>
        </w:rPr>
        <w:t xml:space="preserve"> vztahuje smluvní pokuta nebo sleva z ceny.</w:t>
      </w:r>
    </w:p>
    <w:p w14:paraId="145808D8" w14:textId="77777777" w:rsidR="008E1092" w:rsidRPr="0055391E" w:rsidRDefault="008E1092" w:rsidP="008E1092">
      <w:pPr>
        <w:pStyle w:val="RLTextlnkuslovan"/>
        <w:rPr>
          <w:rFonts w:ascii="Calibri" w:hAnsi="Calibri" w:cs="Calibri"/>
          <w:sz w:val="22"/>
          <w:szCs w:val="22"/>
        </w:rPr>
      </w:pPr>
      <w:r w:rsidRPr="0055391E">
        <w:rPr>
          <w:rFonts w:ascii="Calibri" w:hAnsi="Calibri" w:cs="Calibri"/>
          <w:sz w:val="22"/>
          <w:szCs w:val="22"/>
        </w:rPr>
        <w:t xml:space="preserve">Případná náhrada </w:t>
      </w:r>
      <w:r w:rsidR="00E324D4" w:rsidRPr="0055391E">
        <w:rPr>
          <w:rFonts w:ascii="Calibri" w:hAnsi="Calibri" w:cs="Calibri"/>
          <w:sz w:val="22"/>
          <w:szCs w:val="22"/>
        </w:rPr>
        <w:t xml:space="preserve">újmy </w:t>
      </w:r>
      <w:r w:rsidRPr="0055391E">
        <w:rPr>
          <w:rFonts w:ascii="Calibri" w:hAnsi="Calibri" w:cs="Calibri"/>
          <w:sz w:val="22"/>
          <w:szCs w:val="22"/>
        </w:rPr>
        <w:t xml:space="preserve">bude zaplacena v měně platné na území České republiky, přičemž pro propočet na tuto měnu je rozhodný kurs České národní banky ke dni vzniku </w:t>
      </w:r>
      <w:r w:rsidR="00E324D4" w:rsidRPr="0055391E">
        <w:rPr>
          <w:rFonts w:ascii="Calibri" w:hAnsi="Calibri" w:cs="Calibri"/>
          <w:sz w:val="22"/>
          <w:szCs w:val="22"/>
        </w:rPr>
        <w:t>újmy</w:t>
      </w:r>
      <w:r w:rsidRPr="0055391E">
        <w:rPr>
          <w:rFonts w:ascii="Calibri" w:hAnsi="Calibri" w:cs="Calibri"/>
          <w:sz w:val="22"/>
          <w:szCs w:val="22"/>
        </w:rPr>
        <w:t>.</w:t>
      </w:r>
    </w:p>
    <w:p w14:paraId="10580304" w14:textId="77777777" w:rsidR="008E1092" w:rsidRPr="0055391E" w:rsidRDefault="008E1092" w:rsidP="008E1092">
      <w:pPr>
        <w:pStyle w:val="RLTextlnkuslovan"/>
        <w:rPr>
          <w:rFonts w:ascii="Calibri" w:hAnsi="Calibri" w:cs="Calibri"/>
          <w:sz w:val="22"/>
          <w:szCs w:val="22"/>
        </w:rPr>
      </w:pPr>
      <w:r w:rsidRPr="0055391E">
        <w:rPr>
          <w:rFonts w:ascii="Calibri" w:hAnsi="Calibri" w:cs="Calibri"/>
          <w:sz w:val="22"/>
          <w:szCs w:val="22"/>
        </w:rPr>
        <w:t xml:space="preserve">Každá ze </w:t>
      </w:r>
      <w:r w:rsidR="00E324D4" w:rsidRPr="0055391E">
        <w:rPr>
          <w:rFonts w:ascii="Calibri" w:hAnsi="Calibri" w:cs="Calibri"/>
          <w:sz w:val="22"/>
          <w:szCs w:val="22"/>
        </w:rPr>
        <w:t xml:space="preserve">Smluvních </w:t>
      </w:r>
      <w:r w:rsidRPr="0055391E">
        <w:rPr>
          <w:rFonts w:ascii="Calibri" w:hAnsi="Calibri" w:cs="Calibri"/>
          <w:sz w:val="22"/>
          <w:szCs w:val="22"/>
        </w:rPr>
        <w:t xml:space="preserve">stran je oprávněna požadovat náhradu </w:t>
      </w:r>
      <w:r w:rsidR="00E324D4" w:rsidRPr="0055391E">
        <w:rPr>
          <w:rFonts w:ascii="Calibri" w:hAnsi="Calibri" w:cs="Calibri"/>
          <w:sz w:val="22"/>
          <w:szCs w:val="22"/>
        </w:rPr>
        <w:t xml:space="preserve">újmy </w:t>
      </w:r>
      <w:r w:rsidRPr="0055391E">
        <w:rPr>
          <w:rFonts w:ascii="Calibri" w:hAnsi="Calibri" w:cs="Calibri"/>
          <w:sz w:val="22"/>
          <w:szCs w:val="22"/>
        </w:rPr>
        <w:t>i v případě, že se jedná o porušení povinnosti, na kterou se vztahuje smluvní pokuta nebo sleva z</w:t>
      </w:r>
      <w:r w:rsidR="001C45A8" w:rsidRPr="0055391E">
        <w:rPr>
          <w:rFonts w:ascii="Calibri" w:hAnsi="Calibri" w:cs="Calibri"/>
          <w:sz w:val="22"/>
          <w:szCs w:val="22"/>
        </w:rPr>
        <w:t> </w:t>
      </w:r>
      <w:r w:rsidRPr="0055391E">
        <w:rPr>
          <w:rFonts w:ascii="Calibri" w:hAnsi="Calibri" w:cs="Calibri"/>
          <w:sz w:val="22"/>
          <w:szCs w:val="22"/>
        </w:rPr>
        <w:t xml:space="preserve">ceny, a to v celém rozsahu nebo slevy z ceny dle této </w:t>
      </w:r>
      <w:r w:rsidR="009A0223" w:rsidRPr="0055391E">
        <w:rPr>
          <w:rFonts w:ascii="Calibri" w:hAnsi="Calibri" w:cs="Calibri"/>
          <w:sz w:val="22"/>
          <w:szCs w:val="22"/>
        </w:rPr>
        <w:t>Smlouvy</w:t>
      </w:r>
      <w:r w:rsidRPr="0055391E">
        <w:rPr>
          <w:rFonts w:ascii="Calibri" w:hAnsi="Calibri" w:cs="Calibri"/>
          <w:sz w:val="22"/>
          <w:szCs w:val="22"/>
        </w:rPr>
        <w:t>.</w:t>
      </w:r>
    </w:p>
    <w:p w14:paraId="1B785AF1" w14:textId="77777777" w:rsidR="007F7AA3" w:rsidRPr="0055391E" w:rsidRDefault="007F7AA3" w:rsidP="00055884">
      <w:pPr>
        <w:pStyle w:val="RLlneksmlouvy"/>
        <w:rPr>
          <w:rFonts w:ascii="Calibri" w:hAnsi="Calibri" w:cs="Calibri"/>
          <w:sz w:val="22"/>
          <w:szCs w:val="22"/>
        </w:rPr>
      </w:pPr>
      <w:r w:rsidRPr="0055391E">
        <w:rPr>
          <w:rFonts w:ascii="Calibri" w:hAnsi="Calibri" w:cs="Calibri"/>
          <w:sz w:val="22"/>
          <w:szCs w:val="22"/>
        </w:rPr>
        <w:lastRenderedPageBreak/>
        <w:t>SANKCE</w:t>
      </w:r>
      <w:bookmarkEnd w:id="114"/>
      <w:bookmarkEnd w:id="115"/>
    </w:p>
    <w:p w14:paraId="734582A6" w14:textId="77777777" w:rsidR="007F7AA3" w:rsidRPr="0055391E" w:rsidRDefault="007F7AA3" w:rsidP="00055884">
      <w:pPr>
        <w:pStyle w:val="RLTextlnkuslovan"/>
        <w:keepNext/>
        <w:rPr>
          <w:rFonts w:ascii="Calibri" w:hAnsi="Calibri" w:cs="Calibri"/>
          <w:sz w:val="22"/>
          <w:szCs w:val="22"/>
        </w:rPr>
      </w:pPr>
      <w:r w:rsidRPr="0055391E">
        <w:rPr>
          <w:rFonts w:ascii="Calibri" w:hAnsi="Calibri" w:cs="Calibri"/>
          <w:sz w:val="22"/>
          <w:szCs w:val="22"/>
        </w:rPr>
        <w:t>Smluvní strany se dohodly, že:</w:t>
      </w:r>
    </w:p>
    <w:p w14:paraId="4CB215DC" w14:textId="77777777" w:rsidR="00F00D29" w:rsidRPr="00E146B6" w:rsidRDefault="00F00D29" w:rsidP="00055884">
      <w:pPr>
        <w:pStyle w:val="RLTextlnkuslovan"/>
        <w:keepNext/>
        <w:numPr>
          <w:ilvl w:val="2"/>
          <w:numId w:val="1"/>
        </w:numPr>
        <w:rPr>
          <w:rFonts w:ascii="Calibri" w:hAnsi="Calibri" w:cs="Calibri"/>
          <w:sz w:val="22"/>
          <w:szCs w:val="22"/>
        </w:rPr>
      </w:pPr>
      <w:bookmarkStart w:id="120" w:name="_Ref398627332"/>
      <w:bookmarkStart w:id="121" w:name="_Ref212695375"/>
      <w:r w:rsidRPr="0055391E">
        <w:rPr>
          <w:rFonts w:ascii="Calibri" w:hAnsi="Calibri" w:cs="Calibri"/>
          <w:sz w:val="22"/>
          <w:szCs w:val="22"/>
        </w:rPr>
        <w:t xml:space="preserve">V případě, že </w:t>
      </w:r>
      <w:r w:rsidR="004E4E62">
        <w:rPr>
          <w:rFonts w:ascii="Calibri" w:hAnsi="Calibri" w:cs="Calibri"/>
          <w:sz w:val="22"/>
          <w:szCs w:val="22"/>
        </w:rPr>
        <w:t>Dodavatel</w:t>
      </w:r>
      <w:r w:rsidRPr="0055391E">
        <w:rPr>
          <w:rFonts w:ascii="Calibri" w:hAnsi="Calibri" w:cs="Calibri"/>
          <w:sz w:val="22"/>
          <w:szCs w:val="22"/>
        </w:rPr>
        <w:t xml:space="preserve"> je v prodlení s</w:t>
      </w:r>
      <w:r w:rsidR="003F1C07" w:rsidRPr="0055391E">
        <w:rPr>
          <w:rFonts w:ascii="Calibri" w:hAnsi="Calibri" w:cs="Calibri"/>
          <w:sz w:val="22"/>
          <w:szCs w:val="22"/>
        </w:rPr>
        <w:t> </w:t>
      </w:r>
      <w:r w:rsidR="00AB1178">
        <w:rPr>
          <w:rFonts w:ascii="Calibri" w:hAnsi="Calibri" w:cs="Calibri"/>
          <w:sz w:val="22"/>
          <w:szCs w:val="22"/>
        </w:rPr>
        <w:t>provedením</w:t>
      </w:r>
      <w:r w:rsidR="003F1C07" w:rsidRPr="0055391E">
        <w:rPr>
          <w:rFonts w:ascii="Calibri" w:hAnsi="Calibri" w:cs="Calibri"/>
          <w:sz w:val="22"/>
          <w:szCs w:val="22"/>
        </w:rPr>
        <w:t xml:space="preserve"> </w:t>
      </w:r>
      <w:r w:rsidR="00AB1178">
        <w:rPr>
          <w:rFonts w:ascii="Calibri" w:hAnsi="Calibri" w:cs="Calibri"/>
          <w:sz w:val="22"/>
          <w:szCs w:val="22"/>
        </w:rPr>
        <w:t>dodávky hardware dle </w:t>
      </w:r>
      <w:r w:rsidR="00AB1178" w:rsidRPr="00E146B6">
        <w:rPr>
          <w:rFonts w:ascii="Calibri" w:hAnsi="Calibri" w:cs="Calibri"/>
          <w:sz w:val="22"/>
          <w:szCs w:val="22"/>
        </w:rPr>
        <w:t>Harmonogramu</w:t>
      </w:r>
      <w:r w:rsidRPr="00E146B6">
        <w:rPr>
          <w:rFonts w:ascii="Calibri" w:hAnsi="Calibri" w:cs="Calibri"/>
          <w:sz w:val="22"/>
          <w:szCs w:val="22"/>
        </w:rPr>
        <w:t xml:space="preserve">, je </w:t>
      </w:r>
      <w:r w:rsidR="004E4E62" w:rsidRPr="00E146B6">
        <w:rPr>
          <w:rFonts w:ascii="Calibri" w:hAnsi="Calibri" w:cs="Calibri"/>
          <w:sz w:val="22"/>
          <w:szCs w:val="22"/>
        </w:rPr>
        <w:t>Dodavatel</w:t>
      </w:r>
      <w:r w:rsidRPr="00E146B6">
        <w:rPr>
          <w:rFonts w:ascii="Calibri" w:hAnsi="Calibri" w:cs="Calibri"/>
          <w:sz w:val="22"/>
          <w:szCs w:val="22"/>
        </w:rPr>
        <w:t xml:space="preserve"> povinen uhradit a </w:t>
      </w:r>
      <w:r w:rsidR="003F1C07" w:rsidRPr="00E146B6">
        <w:rPr>
          <w:rFonts w:ascii="Calibri" w:hAnsi="Calibri" w:cs="Calibri"/>
          <w:sz w:val="22"/>
          <w:szCs w:val="22"/>
        </w:rPr>
        <w:t>Objednatel</w:t>
      </w:r>
      <w:r w:rsidRPr="00E146B6">
        <w:rPr>
          <w:rFonts w:ascii="Calibri" w:hAnsi="Calibri" w:cs="Calibri"/>
          <w:sz w:val="22"/>
          <w:szCs w:val="22"/>
        </w:rPr>
        <w:t xml:space="preserve"> </w:t>
      </w:r>
      <w:r w:rsidR="003F1C07" w:rsidRPr="00E146B6">
        <w:rPr>
          <w:rFonts w:ascii="Calibri" w:hAnsi="Calibri" w:cs="Calibri"/>
          <w:sz w:val="22"/>
          <w:szCs w:val="22"/>
        </w:rPr>
        <w:t>je</w:t>
      </w:r>
      <w:r w:rsidRPr="00E146B6">
        <w:rPr>
          <w:rFonts w:ascii="Calibri" w:hAnsi="Calibri" w:cs="Calibri"/>
          <w:sz w:val="22"/>
          <w:szCs w:val="22"/>
        </w:rPr>
        <w:t xml:space="preserve"> oprávněn po prodávajícím požadovat uhrazení smluvní pokuty ve výši </w:t>
      </w:r>
      <w:r w:rsidR="003F3F0C" w:rsidRPr="00E146B6">
        <w:rPr>
          <w:rFonts w:ascii="Calibri" w:hAnsi="Calibri" w:cs="Calibri"/>
          <w:sz w:val="22"/>
          <w:szCs w:val="22"/>
        </w:rPr>
        <w:t>0,</w:t>
      </w:r>
      <w:r w:rsidR="00814978">
        <w:rPr>
          <w:rFonts w:ascii="Calibri" w:hAnsi="Calibri" w:cs="Calibri"/>
          <w:sz w:val="22"/>
          <w:szCs w:val="22"/>
        </w:rPr>
        <w:t>1</w:t>
      </w:r>
      <w:r w:rsidR="00814978" w:rsidRPr="00E146B6">
        <w:rPr>
          <w:rFonts w:ascii="Calibri" w:hAnsi="Calibri" w:cs="Calibri"/>
          <w:sz w:val="22"/>
          <w:szCs w:val="22"/>
        </w:rPr>
        <w:t xml:space="preserve"> </w:t>
      </w:r>
      <w:r w:rsidRPr="00E146B6">
        <w:rPr>
          <w:rFonts w:ascii="Calibri" w:hAnsi="Calibri" w:cs="Calibri"/>
          <w:sz w:val="22"/>
          <w:szCs w:val="22"/>
        </w:rPr>
        <w:t>% z</w:t>
      </w:r>
      <w:r w:rsidR="00AB1178" w:rsidRPr="00E146B6">
        <w:rPr>
          <w:rFonts w:ascii="Calibri" w:hAnsi="Calibri" w:cs="Calibri"/>
          <w:sz w:val="22"/>
          <w:szCs w:val="22"/>
        </w:rPr>
        <w:t> celkové nabídkové ceny za dodávku hardware</w:t>
      </w:r>
      <w:r w:rsidR="00BA094D" w:rsidRPr="00E146B6">
        <w:rPr>
          <w:rFonts w:ascii="Calibri" w:hAnsi="Calibri" w:cs="Calibri"/>
          <w:sz w:val="22"/>
          <w:szCs w:val="22"/>
        </w:rPr>
        <w:t xml:space="preserve"> uvedené v nabídce </w:t>
      </w:r>
      <w:r w:rsidR="00622561" w:rsidRPr="00E146B6">
        <w:rPr>
          <w:rFonts w:ascii="Calibri" w:hAnsi="Calibri" w:cs="Calibri"/>
          <w:sz w:val="22"/>
          <w:szCs w:val="22"/>
        </w:rPr>
        <w:t>Dodavatele</w:t>
      </w:r>
      <w:r w:rsidRPr="00E146B6">
        <w:rPr>
          <w:rFonts w:ascii="Calibri" w:hAnsi="Calibri" w:cs="Calibri"/>
          <w:sz w:val="22"/>
          <w:szCs w:val="22"/>
        </w:rPr>
        <w:t>, a to za každý i</w:t>
      </w:r>
      <w:r w:rsidR="00E324D4" w:rsidRPr="00E146B6">
        <w:rPr>
          <w:rFonts w:ascii="Calibri" w:hAnsi="Calibri" w:cs="Calibri"/>
          <w:sz w:val="22"/>
          <w:szCs w:val="22"/>
        </w:rPr>
        <w:t> </w:t>
      </w:r>
      <w:r w:rsidRPr="00E146B6">
        <w:rPr>
          <w:rFonts w:ascii="Calibri" w:hAnsi="Calibri" w:cs="Calibri"/>
          <w:sz w:val="22"/>
          <w:szCs w:val="22"/>
        </w:rPr>
        <w:t>započatý den prodlení.</w:t>
      </w:r>
    </w:p>
    <w:p w14:paraId="66FD86FD" w14:textId="57807C18" w:rsidR="00AC6548" w:rsidRPr="00E146B6" w:rsidRDefault="00AC6548" w:rsidP="00AC6548">
      <w:pPr>
        <w:pStyle w:val="RLTextlnkuslovan"/>
        <w:keepNext/>
        <w:numPr>
          <w:ilvl w:val="2"/>
          <w:numId w:val="1"/>
        </w:numPr>
        <w:rPr>
          <w:rFonts w:ascii="Calibri" w:hAnsi="Calibri" w:cs="Calibri"/>
          <w:sz w:val="22"/>
          <w:szCs w:val="22"/>
        </w:rPr>
      </w:pPr>
      <w:r w:rsidRPr="00E146B6">
        <w:rPr>
          <w:rFonts w:ascii="Calibri" w:hAnsi="Calibri" w:cs="Calibri"/>
          <w:sz w:val="22"/>
          <w:szCs w:val="22"/>
        </w:rPr>
        <w:t xml:space="preserve">V případě, že </w:t>
      </w:r>
      <w:r w:rsidR="006814A0">
        <w:rPr>
          <w:rFonts w:ascii="Calibri" w:hAnsi="Calibri" w:cs="Calibri"/>
          <w:sz w:val="22"/>
          <w:szCs w:val="22"/>
        </w:rPr>
        <w:t xml:space="preserve">dojde k </w:t>
      </w:r>
      <w:r w:rsidRPr="00E146B6">
        <w:rPr>
          <w:rFonts w:ascii="Calibri" w:hAnsi="Calibri" w:cs="Calibri"/>
          <w:sz w:val="22"/>
          <w:szCs w:val="22"/>
        </w:rPr>
        <w:t xml:space="preserve">porušení povinnosti dle odst. </w:t>
      </w:r>
      <w:r w:rsidRPr="00E146B6">
        <w:rPr>
          <w:rFonts w:ascii="Calibri" w:hAnsi="Calibri" w:cs="Calibri"/>
          <w:sz w:val="22"/>
          <w:szCs w:val="22"/>
        </w:rPr>
        <w:fldChar w:fldCharType="begin"/>
      </w:r>
      <w:r w:rsidRPr="00E146B6">
        <w:rPr>
          <w:rFonts w:ascii="Calibri" w:hAnsi="Calibri" w:cs="Calibri"/>
          <w:sz w:val="22"/>
          <w:szCs w:val="22"/>
        </w:rPr>
        <w:instrText xml:space="preserve"> REF _Ref59523776 \r \h </w:instrText>
      </w:r>
      <w:r w:rsidR="00E146B6">
        <w:rPr>
          <w:rFonts w:ascii="Calibri" w:hAnsi="Calibri" w:cs="Calibri"/>
          <w:sz w:val="22"/>
          <w:szCs w:val="22"/>
        </w:rPr>
        <w:instrText xml:space="preserve">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5.3</w:t>
      </w:r>
      <w:r w:rsidRPr="00E146B6">
        <w:rPr>
          <w:rFonts w:ascii="Calibri" w:hAnsi="Calibri" w:cs="Calibri"/>
          <w:sz w:val="22"/>
          <w:szCs w:val="22"/>
        </w:rPr>
        <w:fldChar w:fldCharType="end"/>
      </w:r>
      <w:r w:rsidR="00BC6819">
        <w:rPr>
          <w:rFonts w:ascii="Calibri" w:hAnsi="Calibri" w:cs="Calibri"/>
          <w:sz w:val="22"/>
          <w:szCs w:val="22"/>
        </w:rPr>
        <w:t xml:space="preserve">, </w:t>
      </w:r>
      <w:r w:rsidRPr="00E146B6">
        <w:rPr>
          <w:rFonts w:ascii="Calibri" w:hAnsi="Calibri" w:cs="Calibri"/>
          <w:sz w:val="22"/>
          <w:szCs w:val="22"/>
        </w:rPr>
        <w:fldChar w:fldCharType="begin"/>
      </w:r>
      <w:r w:rsidRPr="00E146B6">
        <w:rPr>
          <w:rFonts w:ascii="Calibri" w:hAnsi="Calibri" w:cs="Calibri"/>
          <w:sz w:val="22"/>
          <w:szCs w:val="22"/>
        </w:rPr>
        <w:instrText xml:space="preserve"> REF _Ref59523778 \r \h </w:instrText>
      </w:r>
      <w:r w:rsidR="00E146B6">
        <w:rPr>
          <w:rFonts w:ascii="Calibri" w:hAnsi="Calibri" w:cs="Calibri"/>
          <w:sz w:val="22"/>
          <w:szCs w:val="22"/>
        </w:rPr>
        <w:instrText xml:space="preserve">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5.4</w:t>
      </w:r>
      <w:r w:rsidRPr="00E146B6">
        <w:rPr>
          <w:rFonts w:ascii="Calibri" w:hAnsi="Calibri" w:cs="Calibri"/>
          <w:sz w:val="22"/>
          <w:szCs w:val="22"/>
        </w:rPr>
        <w:fldChar w:fldCharType="end"/>
      </w:r>
      <w:r w:rsidR="00BC6819">
        <w:rPr>
          <w:rFonts w:ascii="Calibri" w:hAnsi="Calibri" w:cs="Calibri"/>
          <w:sz w:val="22"/>
          <w:szCs w:val="22"/>
        </w:rPr>
        <w:t xml:space="preserve"> nebo </w:t>
      </w:r>
      <w:r w:rsidR="00BC6819">
        <w:rPr>
          <w:rFonts w:ascii="Calibri" w:hAnsi="Calibri" w:cs="Calibri"/>
          <w:sz w:val="22"/>
          <w:szCs w:val="22"/>
        </w:rPr>
        <w:fldChar w:fldCharType="begin"/>
      </w:r>
      <w:r w:rsidR="00BC6819">
        <w:rPr>
          <w:rFonts w:ascii="Calibri" w:hAnsi="Calibri" w:cs="Calibri"/>
          <w:sz w:val="22"/>
          <w:szCs w:val="22"/>
        </w:rPr>
        <w:instrText xml:space="preserve"> REF _Ref59192427 \r \h </w:instrText>
      </w:r>
      <w:r w:rsidR="00BC6819">
        <w:rPr>
          <w:rFonts w:ascii="Calibri" w:hAnsi="Calibri" w:cs="Calibri"/>
          <w:sz w:val="22"/>
          <w:szCs w:val="22"/>
        </w:rPr>
      </w:r>
      <w:r w:rsidR="00BC6819">
        <w:rPr>
          <w:rFonts w:ascii="Calibri" w:hAnsi="Calibri" w:cs="Calibri"/>
          <w:sz w:val="22"/>
          <w:szCs w:val="22"/>
        </w:rPr>
        <w:fldChar w:fldCharType="separate"/>
      </w:r>
      <w:r w:rsidR="002110E4">
        <w:rPr>
          <w:rFonts w:ascii="Calibri" w:hAnsi="Calibri" w:cs="Calibri"/>
          <w:sz w:val="22"/>
          <w:szCs w:val="22"/>
        </w:rPr>
        <w:t>5.5</w:t>
      </w:r>
      <w:r w:rsidR="00BC6819">
        <w:rPr>
          <w:rFonts w:ascii="Calibri" w:hAnsi="Calibri" w:cs="Calibri"/>
          <w:sz w:val="22"/>
          <w:szCs w:val="22"/>
        </w:rPr>
        <w:fldChar w:fldCharType="end"/>
      </w:r>
      <w:r w:rsidRPr="00E146B6">
        <w:rPr>
          <w:rFonts w:ascii="Calibri" w:hAnsi="Calibri" w:cs="Calibri"/>
          <w:sz w:val="22"/>
          <w:szCs w:val="22"/>
        </w:rPr>
        <w:t xml:space="preserve"> této Smlouvy, může Objednatel požadovat po Dodavateli jednorázovou smluvní pokutu ve výši 500.000,- Kč. Současně bude mít Objednatel právo odstoupit od této Smlouvy z důvodu podstatného porušení Smlouvy.</w:t>
      </w:r>
    </w:p>
    <w:p w14:paraId="27309198" w14:textId="738F0FF7" w:rsidR="00B94532" w:rsidRPr="00E146B6" w:rsidRDefault="00B94532" w:rsidP="00B94532">
      <w:pPr>
        <w:pStyle w:val="RLTextlnkuslovan"/>
        <w:keepNext/>
        <w:numPr>
          <w:ilvl w:val="2"/>
          <w:numId w:val="1"/>
        </w:numPr>
        <w:rPr>
          <w:rFonts w:ascii="Calibri" w:hAnsi="Calibri" w:cs="Calibri"/>
          <w:sz w:val="22"/>
          <w:szCs w:val="22"/>
        </w:rPr>
      </w:pPr>
      <w:r w:rsidRPr="00E146B6">
        <w:rPr>
          <w:rFonts w:ascii="Calibri" w:hAnsi="Calibri" w:cs="Calibri"/>
          <w:sz w:val="22"/>
          <w:szCs w:val="22"/>
        </w:rPr>
        <w:t xml:space="preserve">V případě, že Dodavatel nesplní povinnost dle odst. </w:t>
      </w:r>
      <w:r>
        <w:rPr>
          <w:rFonts w:ascii="Calibri" w:hAnsi="Calibri" w:cs="Calibri"/>
          <w:sz w:val="22"/>
          <w:szCs w:val="22"/>
        </w:rPr>
        <w:fldChar w:fldCharType="begin"/>
      </w:r>
      <w:r>
        <w:rPr>
          <w:rFonts w:ascii="Calibri" w:hAnsi="Calibri" w:cs="Calibri"/>
          <w:sz w:val="22"/>
          <w:szCs w:val="22"/>
        </w:rPr>
        <w:instrText xml:space="preserve"> REF _Ref74658191 \r \h </w:instrText>
      </w:r>
      <w:r>
        <w:rPr>
          <w:rFonts w:ascii="Calibri" w:hAnsi="Calibri" w:cs="Calibri"/>
          <w:sz w:val="22"/>
          <w:szCs w:val="22"/>
        </w:rPr>
      </w:r>
      <w:r>
        <w:rPr>
          <w:rFonts w:ascii="Calibri" w:hAnsi="Calibri" w:cs="Calibri"/>
          <w:sz w:val="22"/>
          <w:szCs w:val="22"/>
        </w:rPr>
        <w:fldChar w:fldCharType="separate"/>
      </w:r>
      <w:r w:rsidR="002110E4">
        <w:rPr>
          <w:rFonts w:ascii="Calibri" w:hAnsi="Calibri" w:cs="Calibri"/>
          <w:sz w:val="22"/>
          <w:szCs w:val="22"/>
        </w:rPr>
        <w:t>5.5.4</w:t>
      </w:r>
      <w:r>
        <w:rPr>
          <w:rFonts w:ascii="Calibri" w:hAnsi="Calibri" w:cs="Calibri"/>
          <w:sz w:val="22"/>
          <w:szCs w:val="22"/>
        </w:rPr>
        <w:fldChar w:fldCharType="end"/>
      </w:r>
      <w:r>
        <w:rPr>
          <w:rFonts w:ascii="Calibri" w:hAnsi="Calibri" w:cs="Calibri"/>
          <w:sz w:val="22"/>
          <w:szCs w:val="22"/>
        </w:rPr>
        <w:t xml:space="preserve"> </w:t>
      </w:r>
      <w:r w:rsidRPr="00E146B6">
        <w:rPr>
          <w:rFonts w:ascii="Calibri" w:hAnsi="Calibri" w:cs="Calibri"/>
          <w:sz w:val="22"/>
          <w:szCs w:val="22"/>
        </w:rPr>
        <w:t>Smlouvy do sedmi (7) pracovních dnů od doručení žádosti Objednatele o předložení potvrzení výrobce o určení dodaného zboží pro evropský trh případně jiného dokladu výrobce prokazující pro dodaná zařízení provozovaná na území ČR poskytnutí plné podpory a záruky výrobce při řešení technických problémů, může Objednatel požadovat po Dodavateli jednorázovou smluvní pokutu ve výši 500.000,- Kč. Současně bude mít Objednatel právo odstoupit od této Smlouvy z důvodu podstatného porušení Smlouvy.</w:t>
      </w:r>
    </w:p>
    <w:p w14:paraId="0D4E4D76" w14:textId="70D21BFC" w:rsidR="002A1EBE" w:rsidRPr="00E146B6" w:rsidRDefault="002A1EBE" w:rsidP="002A1EBE">
      <w:pPr>
        <w:pStyle w:val="RLTextlnkuslovan"/>
        <w:keepNext/>
        <w:numPr>
          <w:ilvl w:val="2"/>
          <w:numId w:val="1"/>
        </w:numPr>
        <w:rPr>
          <w:rFonts w:ascii="Calibri" w:hAnsi="Calibri" w:cs="Calibri"/>
          <w:sz w:val="22"/>
          <w:szCs w:val="22"/>
        </w:rPr>
      </w:pPr>
      <w:r w:rsidRPr="00E146B6">
        <w:rPr>
          <w:rFonts w:ascii="Calibri" w:hAnsi="Calibri" w:cs="Calibri"/>
          <w:sz w:val="22"/>
          <w:szCs w:val="22"/>
        </w:rPr>
        <w:t xml:space="preserve">V případě, že porušení povinnosti dle odst. </w:t>
      </w:r>
      <w:r w:rsidRPr="00E146B6">
        <w:rPr>
          <w:rFonts w:ascii="Calibri" w:hAnsi="Calibri" w:cs="Calibri"/>
          <w:sz w:val="22"/>
          <w:szCs w:val="22"/>
        </w:rPr>
        <w:fldChar w:fldCharType="begin"/>
      </w:r>
      <w:r w:rsidRPr="00E146B6">
        <w:rPr>
          <w:rFonts w:ascii="Calibri" w:hAnsi="Calibri" w:cs="Calibri"/>
          <w:sz w:val="22"/>
          <w:szCs w:val="22"/>
        </w:rPr>
        <w:instrText xml:space="preserve"> REF _Ref61279845 \r \h </w:instrText>
      </w:r>
      <w:r w:rsidR="00E146B6" w:rsidRPr="00E146B6">
        <w:rPr>
          <w:rFonts w:ascii="Calibri" w:hAnsi="Calibri" w:cs="Calibri"/>
          <w:sz w:val="22"/>
          <w:szCs w:val="22"/>
        </w:rPr>
        <w:instrText xml:space="preserve">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5.14</w:t>
      </w:r>
      <w:r w:rsidRPr="00E146B6">
        <w:rPr>
          <w:rFonts w:ascii="Calibri" w:hAnsi="Calibri" w:cs="Calibri"/>
          <w:sz w:val="22"/>
          <w:szCs w:val="22"/>
        </w:rPr>
        <w:fldChar w:fldCharType="end"/>
      </w:r>
      <w:r w:rsidRPr="00E146B6">
        <w:rPr>
          <w:rFonts w:ascii="Calibri" w:hAnsi="Calibri" w:cs="Calibri"/>
          <w:sz w:val="22"/>
          <w:szCs w:val="22"/>
        </w:rPr>
        <w:t xml:space="preserve"> Smlouvy, může Objednatel požadovat po Dodavateli smluvní pokutu ve výši 10.000,- Kč za každý jednotlivý případ porušení povinnosti. </w:t>
      </w:r>
    </w:p>
    <w:p w14:paraId="0FFE6829" w14:textId="77777777" w:rsidR="00B97EF9" w:rsidRPr="00E146B6" w:rsidRDefault="00B97EF9" w:rsidP="00B97EF9">
      <w:pPr>
        <w:pStyle w:val="RLTextlnkuslovan"/>
        <w:keepNext/>
        <w:numPr>
          <w:ilvl w:val="2"/>
          <w:numId w:val="1"/>
        </w:numPr>
        <w:rPr>
          <w:rFonts w:ascii="Calibri" w:hAnsi="Calibri" w:cs="Calibri"/>
          <w:sz w:val="22"/>
          <w:szCs w:val="22"/>
        </w:rPr>
      </w:pPr>
      <w:r w:rsidRPr="00E146B6">
        <w:rPr>
          <w:rFonts w:ascii="Calibri" w:hAnsi="Calibri" w:cs="Calibri"/>
          <w:sz w:val="22"/>
          <w:szCs w:val="22"/>
        </w:rPr>
        <w:t xml:space="preserve">V případě, že v průběhu záruční doby Objednatel zjistí, že vlastnosti (zejm. technické parametry) zboží jsou prokazatelně v rozporu s touto Smlouvou (nesplňují minimální požadované parametry uvedené v Zadávací dokumentaci), může Objednatel požadovat po Dodavateli jednorázovou smluvní pokutu ve výši 500.000,- Kč. Současně bude mít Objednatel právo odstoupit od této </w:t>
      </w:r>
      <w:r w:rsidR="00AC6548" w:rsidRPr="00E146B6">
        <w:rPr>
          <w:rFonts w:ascii="Calibri" w:hAnsi="Calibri" w:cs="Calibri"/>
          <w:sz w:val="22"/>
          <w:szCs w:val="22"/>
        </w:rPr>
        <w:t>S</w:t>
      </w:r>
      <w:r w:rsidRPr="00E146B6">
        <w:rPr>
          <w:rFonts w:ascii="Calibri" w:hAnsi="Calibri" w:cs="Calibri"/>
          <w:sz w:val="22"/>
          <w:szCs w:val="22"/>
        </w:rPr>
        <w:t>mlouvy z důvodu podstatného porušení Smlouvy.</w:t>
      </w:r>
    </w:p>
    <w:bookmarkEnd w:id="120"/>
    <w:p w14:paraId="2DEE9A87" w14:textId="5D1F4552" w:rsidR="007F7AA3" w:rsidRPr="00E146B6" w:rsidRDefault="003F1C07" w:rsidP="007F7AA3">
      <w:pPr>
        <w:pStyle w:val="RLTextlnkuslovan"/>
        <w:numPr>
          <w:ilvl w:val="2"/>
          <w:numId w:val="1"/>
        </w:numPr>
        <w:rPr>
          <w:rFonts w:ascii="Calibri" w:hAnsi="Calibri" w:cs="Calibri"/>
          <w:sz w:val="22"/>
          <w:szCs w:val="22"/>
        </w:rPr>
      </w:pPr>
      <w:r w:rsidRPr="00E146B6">
        <w:rPr>
          <w:rFonts w:ascii="Calibri" w:hAnsi="Calibri" w:cs="Calibri"/>
          <w:sz w:val="22"/>
          <w:szCs w:val="22"/>
        </w:rPr>
        <w:t>Pro případ prokazatelného porušení povinnost</w:t>
      </w:r>
      <w:r w:rsidR="006814A0">
        <w:rPr>
          <w:rFonts w:ascii="Calibri" w:hAnsi="Calibri" w:cs="Calibri"/>
          <w:sz w:val="22"/>
          <w:szCs w:val="22"/>
        </w:rPr>
        <w:t>i</w:t>
      </w:r>
      <w:r w:rsidRPr="00E146B6">
        <w:rPr>
          <w:rFonts w:ascii="Calibri" w:hAnsi="Calibri" w:cs="Calibri"/>
          <w:sz w:val="22"/>
          <w:szCs w:val="22"/>
        </w:rPr>
        <w:t xml:space="preserve"> </w:t>
      </w:r>
      <w:r w:rsidR="004E4E62" w:rsidRPr="00E146B6">
        <w:rPr>
          <w:rFonts w:ascii="Calibri" w:hAnsi="Calibri" w:cs="Calibri"/>
          <w:sz w:val="22"/>
          <w:szCs w:val="22"/>
        </w:rPr>
        <w:t>Dodavatel</w:t>
      </w:r>
      <w:r w:rsidR="00E324D4" w:rsidRPr="00E146B6">
        <w:rPr>
          <w:rFonts w:ascii="Calibri" w:hAnsi="Calibri" w:cs="Calibri"/>
          <w:sz w:val="22"/>
          <w:szCs w:val="22"/>
        </w:rPr>
        <w:t xml:space="preserve">e </w:t>
      </w:r>
      <w:r w:rsidRPr="00E146B6">
        <w:rPr>
          <w:rFonts w:ascii="Calibri" w:hAnsi="Calibri" w:cs="Calibri"/>
          <w:sz w:val="22"/>
          <w:szCs w:val="22"/>
        </w:rPr>
        <w:t xml:space="preserve">dle čl. </w:t>
      </w:r>
      <w:r w:rsidRPr="00E146B6">
        <w:rPr>
          <w:rFonts w:ascii="Calibri" w:hAnsi="Calibri" w:cs="Calibri"/>
          <w:sz w:val="22"/>
          <w:szCs w:val="22"/>
        </w:rPr>
        <w:fldChar w:fldCharType="begin"/>
      </w:r>
      <w:r w:rsidRPr="00E146B6">
        <w:rPr>
          <w:rFonts w:ascii="Calibri" w:hAnsi="Calibri" w:cs="Calibri"/>
          <w:sz w:val="22"/>
          <w:szCs w:val="22"/>
        </w:rPr>
        <w:instrText xml:space="preserve"> REF _Ref456270112 \r \h </w:instrText>
      </w:r>
      <w:r w:rsidR="00F44871" w:rsidRPr="00E146B6">
        <w:rPr>
          <w:rFonts w:ascii="Calibri" w:hAnsi="Calibri" w:cs="Calibri"/>
          <w:sz w:val="22"/>
          <w:szCs w:val="22"/>
        </w:rPr>
        <w:instrText xml:space="preserve">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11</w:t>
      </w:r>
      <w:r w:rsidRPr="00E146B6">
        <w:rPr>
          <w:rFonts w:ascii="Calibri" w:hAnsi="Calibri" w:cs="Calibri"/>
          <w:sz w:val="22"/>
          <w:szCs w:val="22"/>
        </w:rPr>
        <w:fldChar w:fldCharType="end"/>
      </w:r>
      <w:r w:rsidRPr="00E146B6">
        <w:rPr>
          <w:rFonts w:ascii="Calibri" w:hAnsi="Calibri" w:cs="Calibri"/>
          <w:sz w:val="22"/>
          <w:szCs w:val="22"/>
        </w:rPr>
        <w:t xml:space="preserve"> </w:t>
      </w:r>
      <w:r w:rsidR="009A0223" w:rsidRPr="00E146B6">
        <w:rPr>
          <w:rFonts w:ascii="Calibri" w:hAnsi="Calibri" w:cs="Calibri"/>
          <w:sz w:val="22"/>
          <w:szCs w:val="22"/>
        </w:rPr>
        <w:t>Smlouvy</w:t>
      </w:r>
      <w:r w:rsidRPr="00E146B6">
        <w:rPr>
          <w:rFonts w:ascii="Calibri" w:hAnsi="Calibri" w:cs="Calibri"/>
          <w:sz w:val="22"/>
          <w:szCs w:val="22"/>
        </w:rPr>
        <w:t xml:space="preserve"> vzniká </w:t>
      </w:r>
      <w:r w:rsidR="003F3F0C" w:rsidRPr="00E146B6">
        <w:rPr>
          <w:rFonts w:ascii="Calibri" w:hAnsi="Calibri" w:cs="Calibri"/>
          <w:sz w:val="22"/>
          <w:szCs w:val="22"/>
        </w:rPr>
        <w:t>Objednateli</w:t>
      </w:r>
      <w:r w:rsidRPr="00E146B6">
        <w:rPr>
          <w:rFonts w:ascii="Calibri" w:hAnsi="Calibri" w:cs="Calibri"/>
          <w:sz w:val="22"/>
          <w:szCs w:val="22"/>
        </w:rPr>
        <w:t>, nárok na smluvní pokutu ve výši 5.000,- Kč</w:t>
      </w:r>
      <w:r w:rsidR="00AB1178" w:rsidRPr="00E146B6">
        <w:rPr>
          <w:rFonts w:ascii="Calibri" w:hAnsi="Calibri" w:cs="Calibri"/>
          <w:sz w:val="22"/>
          <w:szCs w:val="22"/>
        </w:rPr>
        <w:t xml:space="preserve"> </w:t>
      </w:r>
      <w:r w:rsidRPr="00E146B6">
        <w:rPr>
          <w:rFonts w:ascii="Calibri" w:hAnsi="Calibri" w:cs="Calibri"/>
          <w:sz w:val="22"/>
          <w:szCs w:val="22"/>
        </w:rPr>
        <w:t>za každé jednotlivé porušení</w:t>
      </w:r>
      <w:r w:rsidR="007F7AA3" w:rsidRPr="00E146B6">
        <w:rPr>
          <w:rFonts w:ascii="Calibri" w:hAnsi="Calibri" w:cs="Calibri"/>
          <w:sz w:val="22"/>
          <w:szCs w:val="22"/>
        </w:rPr>
        <w:t>;</w:t>
      </w:r>
    </w:p>
    <w:p w14:paraId="35AAF846" w14:textId="3ABCEB35" w:rsidR="003F1C07" w:rsidRPr="00E146B6" w:rsidRDefault="003F1C07" w:rsidP="003A53F0">
      <w:pPr>
        <w:pStyle w:val="Odstavecseseznamem"/>
        <w:numPr>
          <w:ilvl w:val="2"/>
          <w:numId w:val="1"/>
        </w:numPr>
        <w:jc w:val="both"/>
        <w:rPr>
          <w:rFonts w:ascii="Calibri" w:hAnsi="Calibri" w:cs="Calibri"/>
          <w:sz w:val="22"/>
          <w:szCs w:val="22"/>
        </w:rPr>
      </w:pPr>
      <w:r w:rsidRPr="00E146B6">
        <w:rPr>
          <w:rFonts w:ascii="Calibri" w:hAnsi="Calibri" w:cs="Calibri"/>
          <w:sz w:val="22"/>
          <w:szCs w:val="22"/>
        </w:rPr>
        <w:t>Za porušení povinnosti uvedené</w:t>
      </w:r>
      <w:r w:rsidR="00A27BB8" w:rsidRPr="00E146B6">
        <w:rPr>
          <w:rFonts w:ascii="Calibri" w:hAnsi="Calibri" w:cs="Calibri"/>
          <w:sz w:val="22"/>
          <w:szCs w:val="22"/>
        </w:rPr>
        <w:t xml:space="preserve"> </w:t>
      </w:r>
      <w:r w:rsidRPr="00E146B6">
        <w:rPr>
          <w:rFonts w:ascii="Calibri" w:hAnsi="Calibri" w:cs="Calibri"/>
          <w:sz w:val="22"/>
          <w:szCs w:val="22"/>
        </w:rPr>
        <w:t>v</w:t>
      </w:r>
      <w:r w:rsidR="00AB1178" w:rsidRPr="00E146B6">
        <w:rPr>
          <w:rFonts w:ascii="Calibri" w:hAnsi="Calibri" w:cs="Calibri"/>
          <w:sz w:val="22"/>
          <w:szCs w:val="22"/>
        </w:rPr>
        <w:t> </w:t>
      </w:r>
      <w:r w:rsidR="00A27BB8" w:rsidRPr="00E146B6">
        <w:rPr>
          <w:rFonts w:ascii="Calibri" w:hAnsi="Calibri" w:cs="Calibri"/>
          <w:sz w:val="22"/>
          <w:szCs w:val="22"/>
        </w:rPr>
        <w:t>odst. </w:t>
      </w:r>
      <w:r w:rsidR="003A53F0" w:rsidRPr="00E146B6">
        <w:rPr>
          <w:rFonts w:ascii="Calibri" w:hAnsi="Calibri" w:cs="Calibri"/>
          <w:sz w:val="22"/>
          <w:szCs w:val="22"/>
        </w:rPr>
        <w:fldChar w:fldCharType="begin"/>
      </w:r>
      <w:r w:rsidR="003A53F0" w:rsidRPr="00E146B6">
        <w:rPr>
          <w:rFonts w:ascii="Calibri" w:hAnsi="Calibri" w:cs="Calibri"/>
          <w:sz w:val="22"/>
          <w:szCs w:val="22"/>
        </w:rPr>
        <w:instrText xml:space="preserve"> REF _Ref372629098 \r \h </w:instrText>
      </w:r>
      <w:r w:rsidR="00D2552D" w:rsidRPr="00E146B6">
        <w:rPr>
          <w:rFonts w:ascii="Calibri" w:hAnsi="Calibri" w:cs="Calibri"/>
          <w:sz w:val="22"/>
          <w:szCs w:val="22"/>
        </w:rPr>
        <w:instrText xml:space="preserve"> \* MERGEFORMAT </w:instrText>
      </w:r>
      <w:r w:rsidR="003A53F0" w:rsidRPr="00E146B6">
        <w:rPr>
          <w:rFonts w:ascii="Calibri" w:hAnsi="Calibri" w:cs="Calibri"/>
          <w:sz w:val="22"/>
          <w:szCs w:val="22"/>
        </w:rPr>
      </w:r>
      <w:r w:rsidR="003A53F0" w:rsidRPr="00E146B6">
        <w:rPr>
          <w:rFonts w:ascii="Calibri" w:hAnsi="Calibri" w:cs="Calibri"/>
          <w:sz w:val="22"/>
          <w:szCs w:val="22"/>
        </w:rPr>
        <w:fldChar w:fldCharType="separate"/>
      </w:r>
      <w:r w:rsidR="002110E4">
        <w:rPr>
          <w:rFonts w:ascii="Calibri" w:hAnsi="Calibri" w:cs="Calibri"/>
          <w:sz w:val="22"/>
          <w:szCs w:val="22"/>
        </w:rPr>
        <w:t>11.2</w:t>
      </w:r>
      <w:r w:rsidR="003A53F0" w:rsidRPr="00E146B6">
        <w:rPr>
          <w:rFonts w:ascii="Calibri" w:hAnsi="Calibri" w:cs="Calibri"/>
          <w:sz w:val="22"/>
          <w:szCs w:val="22"/>
        </w:rPr>
        <w:fldChar w:fldCharType="end"/>
      </w:r>
      <w:r w:rsidR="00AB1178" w:rsidRPr="00E146B6">
        <w:rPr>
          <w:rFonts w:ascii="Calibri" w:hAnsi="Calibri" w:cs="Calibri"/>
          <w:sz w:val="22"/>
          <w:szCs w:val="22"/>
        </w:rPr>
        <w:t xml:space="preserve"> této</w:t>
      </w:r>
      <w:r w:rsidR="00AB1178">
        <w:rPr>
          <w:rFonts w:ascii="Calibri" w:hAnsi="Calibri" w:cs="Calibri"/>
          <w:sz w:val="22"/>
          <w:szCs w:val="22"/>
        </w:rPr>
        <w:t xml:space="preserve"> Smlouvy</w:t>
      </w:r>
      <w:r w:rsidRPr="0055391E">
        <w:rPr>
          <w:rFonts w:ascii="Calibri" w:hAnsi="Calibri" w:cs="Calibri"/>
          <w:sz w:val="22"/>
          <w:szCs w:val="22"/>
        </w:rPr>
        <w:t xml:space="preserve">, tj. porušení povinnosti </w:t>
      </w:r>
      <w:r w:rsidR="004E4E62" w:rsidRPr="00E146B6">
        <w:rPr>
          <w:rFonts w:ascii="Calibri" w:hAnsi="Calibri" w:cs="Calibri"/>
          <w:sz w:val="22"/>
          <w:szCs w:val="22"/>
        </w:rPr>
        <w:t>Dodavatel</w:t>
      </w:r>
      <w:r w:rsidR="00E324D4" w:rsidRPr="00E146B6">
        <w:rPr>
          <w:rFonts w:ascii="Calibri" w:hAnsi="Calibri" w:cs="Calibri"/>
          <w:sz w:val="22"/>
          <w:szCs w:val="22"/>
        </w:rPr>
        <w:t xml:space="preserve">e </w:t>
      </w:r>
      <w:r w:rsidRPr="00E146B6">
        <w:rPr>
          <w:rFonts w:ascii="Calibri" w:hAnsi="Calibri" w:cs="Calibri"/>
          <w:sz w:val="22"/>
          <w:szCs w:val="22"/>
        </w:rPr>
        <w:t xml:space="preserve">mít po celou dobu platnosti </w:t>
      </w:r>
      <w:r w:rsidR="009A0223" w:rsidRPr="00E146B6">
        <w:rPr>
          <w:rFonts w:ascii="Calibri" w:hAnsi="Calibri" w:cs="Calibri"/>
          <w:sz w:val="22"/>
          <w:szCs w:val="22"/>
        </w:rPr>
        <w:t>Smlouvy</w:t>
      </w:r>
      <w:r w:rsidRPr="00E146B6">
        <w:rPr>
          <w:rFonts w:ascii="Calibri" w:hAnsi="Calibri" w:cs="Calibri"/>
          <w:sz w:val="22"/>
          <w:szCs w:val="22"/>
        </w:rPr>
        <w:t xml:space="preserve"> sjednáno pojištění odpovědnosti za škodu způsobenou v souvislosti s výkonem podnikatelské činnosti v rozsahu stanoveném v</w:t>
      </w:r>
      <w:r w:rsidR="00AB1178" w:rsidRPr="00E146B6">
        <w:rPr>
          <w:rFonts w:ascii="Calibri" w:hAnsi="Calibri" w:cs="Calibri"/>
          <w:sz w:val="22"/>
          <w:szCs w:val="22"/>
        </w:rPr>
        <w:t> </w:t>
      </w:r>
      <w:r w:rsidR="00A27BB8" w:rsidRPr="00E146B6">
        <w:rPr>
          <w:rFonts w:ascii="Calibri" w:hAnsi="Calibri" w:cs="Calibri"/>
          <w:sz w:val="22"/>
          <w:szCs w:val="22"/>
        </w:rPr>
        <w:t>odst. </w:t>
      </w:r>
      <w:r w:rsidR="003A53F0" w:rsidRPr="00E146B6">
        <w:rPr>
          <w:rFonts w:ascii="Calibri" w:hAnsi="Calibri" w:cs="Calibri"/>
          <w:sz w:val="22"/>
          <w:szCs w:val="22"/>
        </w:rPr>
        <w:fldChar w:fldCharType="begin"/>
      </w:r>
      <w:r w:rsidR="003A53F0" w:rsidRPr="00E146B6">
        <w:rPr>
          <w:rFonts w:ascii="Calibri" w:hAnsi="Calibri" w:cs="Calibri"/>
          <w:sz w:val="22"/>
          <w:szCs w:val="22"/>
        </w:rPr>
        <w:instrText xml:space="preserve"> REF _Ref372629098 \r \h </w:instrText>
      </w:r>
      <w:r w:rsidR="00D2552D" w:rsidRPr="00E146B6">
        <w:rPr>
          <w:rFonts w:ascii="Calibri" w:hAnsi="Calibri" w:cs="Calibri"/>
          <w:sz w:val="22"/>
          <w:szCs w:val="22"/>
        </w:rPr>
        <w:instrText xml:space="preserve"> \* MERGEFORMAT </w:instrText>
      </w:r>
      <w:r w:rsidR="003A53F0" w:rsidRPr="00E146B6">
        <w:rPr>
          <w:rFonts w:ascii="Calibri" w:hAnsi="Calibri" w:cs="Calibri"/>
          <w:sz w:val="22"/>
          <w:szCs w:val="22"/>
        </w:rPr>
      </w:r>
      <w:r w:rsidR="003A53F0" w:rsidRPr="00E146B6">
        <w:rPr>
          <w:rFonts w:ascii="Calibri" w:hAnsi="Calibri" w:cs="Calibri"/>
          <w:sz w:val="22"/>
          <w:szCs w:val="22"/>
        </w:rPr>
        <w:fldChar w:fldCharType="separate"/>
      </w:r>
      <w:r w:rsidR="002110E4">
        <w:rPr>
          <w:rFonts w:ascii="Calibri" w:hAnsi="Calibri" w:cs="Calibri"/>
          <w:sz w:val="22"/>
          <w:szCs w:val="22"/>
        </w:rPr>
        <w:t>11.2</w:t>
      </w:r>
      <w:r w:rsidR="003A53F0" w:rsidRPr="00E146B6">
        <w:rPr>
          <w:rFonts w:ascii="Calibri" w:hAnsi="Calibri" w:cs="Calibri"/>
          <w:sz w:val="22"/>
          <w:szCs w:val="22"/>
        </w:rPr>
        <w:fldChar w:fldCharType="end"/>
      </w:r>
      <w:r w:rsidRPr="00E146B6">
        <w:rPr>
          <w:rFonts w:ascii="Calibri" w:hAnsi="Calibri" w:cs="Calibri"/>
          <w:sz w:val="22"/>
          <w:szCs w:val="22"/>
        </w:rPr>
        <w:t xml:space="preserve"> této </w:t>
      </w:r>
      <w:r w:rsidR="009A0223" w:rsidRPr="00E146B6">
        <w:rPr>
          <w:rFonts w:ascii="Calibri" w:hAnsi="Calibri" w:cs="Calibri"/>
          <w:sz w:val="22"/>
          <w:szCs w:val="22"/>
        </w:rPr>
        <w:t>Smlouvy</w:t>
      </w:r>
      <w:r w:rsidR="006814A0">
        <w:rPr>
          <w:rFonts w:ascii="Calibri" w:hAnsi="Calibri" w:cs="Calibri"/>
          <w:sz w:val="22"/>
          <w:szCs w:val="22"/>
        </w:rPr>
        <w:t>,</w:t>
      </w:r>
      <w:r w:rsidRPr="00E146B6">
        <w:rPr>
          <w:rFonts w:ascii="Calibri" w:hAnsi="Calibri" w:cs="Calibri"/>
          <w:sz w:val="22"/>
          <w:szCs w:val="22"/>
        </w:rPr>
        <w:t xml:space="preserve"> uhradí </w:t>
      </w:r>
      <w:r w:rsidR="004E4E62" w:rsidRPr="00E146B6">
        <w:rPr>
          <w:rFonts w:ascii="Calibri" w:hAnsi="Calibri" w:cs="Calibri"/>
          <w:sz w:val="22"/>
          <w:szCs w:val="22"/>
        </w:rPr>
        <w:t>Dodavatel</w:t>
      </w:r>
      <w:r w:rsidR="00E324D4" w:rsidRPr="00E146B6">
        <w:rPr>
          <w:rFonts w:ascii="Calibri" w:hAnsi="Calibri" w:cs="Calibri"/>
          <w:sz w:val="22"/>
          <w:szCs w:val="22"/>
        </w:rPr>
        <w:t xml:space="preserve"> </w:t>
      </w:r>
      <w:r w:rsidRPr="00E146B6">
        <w:rPr>
          <w:rFonts w:ascii="Calibri" w:hAnsi="Calibri" w:cs="Calibri"/>
          <w:sz w:val="22"/>
          <w:szCs w:val="22"/>
        </w:rPr>
        <w:t>smluvní pokutu ve výši 100.000,- Kč</w:t>
      </w:r>
      <w:r w:rsidR="00AB1178" w:rsidRPr="00E146B6">
        <w:rPr>
          <w:rFonts w:ascii="Calibri" w:hAnsi="Calibri" w:cs="Calibri"/>
          <w:sz w:val="22"/>
          <w:szCs w:val="22"/>
        </w:rPr>
        <w:t>.</w:t>
      </w:r>
    </w:p>
    <w:p w14:paraId="7B0356FD" w14:textId="77777777" w:rsidR="007F7AA3" w:rsidRPr="00E146B6" w:rsidRDefault="007F7AA3" w:rsidP="007F7AA3">
      <w:pPr>
        <w:pStyle w:val="RLTextlnkuslovan"/>
        <w:rPr>
          <w:rFonts w:ascii="Calibri" w:hAnsi="Calibri" w:cs="Calibri"/>
          <w:sz w:val="22"/>
          <w:szCs w:val="22"/>
        </w:rPr>
      </w:pPr>
      <w:bookmarkStart w:id="122" w:name="_Ref224695460"/>
      <w:bookmarkEnd w:id="116"/>
      <w:bookmarkEnd w:id="121"/>
      <w:r w:rsidRPr="00E146B6">
        <w:rPr>
          <w:rFonts w:ascii="Calibri" w:hAnsi="Calibri" w:cs="Calibri"/>
          <w:sz w:val="22"/>
          <w:szCs w:val="22"/>
        </w:rPr>
        <w:t>Smluvní strany se dále dohodly, že:</w:t>
      </w:r>
      <w:bookmarkEnd w:id="122"/>
    </w:p>
    <w:p w14:paraId="4A2D25A4" w14:textId="72D34090" w:rsidR="007F7AA3" w:rsidRPr="00E146B6" w:rsidRDefault="007F7AA3" w:rsidP="007F7AA3">
      <w:pPr>
        <w:pStyle w:val="RLTextlnkuslovan"/>
        <w:numPr>
          <w:ilvl w:val="2"/>
          <w:numId w:val="1"/>
        </w:numPr>
        <w:rPr>
          <w:rFonts w:ascii="Calibri" w:hAnsi="Calibri" w:cs="Calibri"/>
          <w:sz w:val="22"/>
          <w:szCs w:val="22"/>
        </w:rPr>
      </w:pPr>
      <w:r w:rsidRPr="00E146B6">
        <w:rPr>
          <w:rFonts w:ascii="Calibri" w:hAnsi="Calibri" w:cs="Calibri"/>
          <w:sz w:val="22"/>
          <w:szCs w:val="22"/>
        </w:rPr>
        <w:t xml:space="preserve">v případě prodlení </w:t>
      </w:r>
      <w:r w:rsidR="004E4E62" w:rsidRPr="00E146B6">
        <w:rPr>
          <w:rFonts w:ascii="Calibri" w:hAnsi="Calibri" w:cs="Calibri"/>
          <w:sz w:val="22"/>
          <w:szCs w:val="22"/>
        </w:rPr>
        <w:t>Dodavatel</w:t>
      </w:r>
      <w:r w:rsidRPr="00E146B6">
        <w:rPr>
          <w:rFonts w:ascii="Calibri" w:hAnsi="Calibri" w:cs="Calibri"/>
          <w:sz w:val="22"/>
          <w:szCs w:val="22"/>
        </w:rPr>
        <w:t>e s vypracováním Exitového plánu nebo v případě prodlení s poskytnutím plnění nezbytných k jeho realizaci do</w:t>
      </w:r>
      <w:r w:rsidR="003D7623" w:rsidRPr="00E146B6">
        <w:rPr>
          <w:rFonts w:ascii="Calibri" w:hAnsi="Calibri" w:cs="Calibri"/>
          <w:sz w:val="22"/>
          <w:szCs w:val="22"/>
        </w:rPr>
        <w:t> </w:t>
      </w:r>
      <w:r w:rsidR="00BE028B" w:rsidRPr="00E146B6">
        <w:rPr>
          <w:rFonts w:ascii="Calibri" w:hAnsi="Calibri" w:cs="Calibri"/>
          <w:sz w:val="22"/>
          <w:szCs w:val="22"/>
        </w:rPr>
        <w:t>jednoho (</w:t>
      </w:r>
      <w:r w:rsidRPr="00E146B6">
        <w:rPr>
          <w:rFonts w:ascii="Calibri" w:hAnsi="Calibri" w:cs="Calibri"/>
          <w:sz w:val="22"/>
          <w:szCs w:val="22"/>
        </w:rPr>
        <w:t>1</w:t>
      </w:r>
      <w:r w:rsidR="00BE028B" w:rsidRPr="00E146B6">
        <w:rPr>
          <w:rFonts w:ascii="Calibri" w:hAnsi="Calibri" w:cs="Calibri"/>
          <w:sz w:val="22"/>
          <w:szCs w:val="22"/>
        </w:rPr>
        <w:t>)</w:t>
      </w:r>
      <w:r w:rsidRPr="00E146B6">
        <w:rPr>
          <w:rFonts w:ascii="Calibri" w:hAnsi="Calibri" w:cs="Calibri"/>
          <w:sz w:val="22"/>
          <w:szCs w:val="22"/>
        </w:rPr>
        <w:t xml:space="preserve"> měsíce od doručení požadavku Objednatele dle </w:t>
      </w:r>
      <w:r w:rsidR="00A27BB8" w:rsidRPr="00E146B6">
        <w:rPr>
          <w:rFonts w:ascii="Calibri" w:hAnsi="Calibri" w:cs="Calibri"/>
          <w:sz w:val="22"/>
          <w:szCs w:val="22"/>
        </w:rPr>
        <w:t>odst. </w:t>
      </w:r>
      <w:r w:rsidRPr="00E146B6">
        <w:rPr>
          <w:rFonts w:ascii="Calibri" w:hAnsi="Calibri" w:cs="Calibri"/>
          <w:sz w:val="22"/>
          <w:szCs w:val="22"/>
        </w:rPr>
        <w:fldChar w:fldCharType="begin"/>
      </w:r>
      <w:r w:rsidRPr="00E146B6">
        <w:rPr>
          <w:rFonts w:ascii="Calibri" w:hAnsi="Calibri" w:cs="Calibri"/>
          <w:sz w:val="22"/>
          <w:szCs w:val="22"/>
        </w:rPr>
        <w:instrText xml:space="preserve"> REF _Ref402508013 \r \h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9.2</w:t>
      </w:r>
      <w:r w:rsidRPr="00E146B6">
        <w:rPr>
          <w:rFonts w:ascii="Calibri" w:hAnsi="Calibri" w:cs="Calibri"/>
          <w:sz w:val="22"/>
          <w:szCs w:val="22"/>
        </w:rPr>
        <w:fldChar w:fldCharType="end"/>
      </w:r>
      <w:r w:rsidRPr="00E146B6">
        <w:rPr>
          <w:rFonts w:ascii="Calibri" w:hAnsi="Calibri" w:cs="Calibri"/>
          <w:sz w:val="22"/>
          <w:szCs w:val="22"/>
        </w:rPr>
        <w:t xml:space="preserve"> této </w:t>
      </w:r>
      <w:r w:rsidR="009A0223" w:rsidRPr="00E146B6">
        <w:rPr>
          <w:rFonts w:ascii="Calibri" w:hAnsi="Calibri" w:cs="Calibri"/>
          <w:sz w:val="22"/>
          <w:szCs w:val="22"/>
        </w:rPr>
        <w:t>Smlouvy</w:t>
      </w:r>
      <w:r w:rsidRPr="00E146B6">
        <w:rPr>
          <w:rFonts w:ascii="Calibri" w:hAnsi="Calibri" w:cs="Calibri"/>
          <w:sz w:val="22"/>
          <w:szCs w:val="22"/>
        </w:rPr>
        <w:t xml:space="preserve"> vzniká Objednateli nárok na smluvní pokutu ve výši 10.000,- Kč za</w:t>
      </w:r>
      <w:r w:rsidR="005A4F46" w:rsidRPr="00E146B6">
        <w:rPr>
          <w:rFonts w:ascii="Calibri" w:hAnsi="Calibri" w:cs="Calibri"/>
          <w:sz w:val="22"/>
          <w:szCs w:val="22"/>
        </w:rPr>
        <w:t xml:space="preserve"> </w:t>
      </w:r>
      <w:r w:rsidRPr="00E146B6">
        <w:rPr>
          <w:rFonts w:ascii="Calibri" w:hAnsi="Calibri" w:cs="Calibri"/>
          <w:sz w:val="22"/>
          <w:szCs w:val="22"/>
        </w:rPr>
        <w:t>každý i započatý den prodlení;</w:t>
      </w:r>
    </w:p>
    <w:p w14:paraId="4109D6A0" w14:textId="0002D245" w:rsidR="00765A24" w:rsidRPr="00E146B6" w:rsidRDefault="00765A24" w:rsidP="00BE028B">
      <w:pPr>
        <w:pStyle w:val="RLTextlnkuslovan"/>
        <w:numPr>
          <w:ilvl w:val="2"/>
          <w:numId w:val="1"/>
        </w:numPr>
        <w:rPr>
          <w:rFonts w:ascii="Calibri" w:hAnsi="Calibri" w:cs="Calibri"/>
          <w:sz w:val="22"/>
          <w:szCs w:val="22"/>
        </w:rPr>
      </w:pPr>
      <w:r w:rsidRPr="00E146B6">
        <w:rPr>
          <w:rFonts w:ascii="Calibri" w:hAnsi="Calibri" w:cs="Calibri"/>
          <w:sz w:val="22"/>
          <w:szCs w:val="22"/>
        </w:rPr>
        <w:lastRenderedPageBreak/>
        <w:t xml:space="preserve">V případě, že </w:t>
      </w:r>
      <w:r w:rsidR="004E4E62" w:rsidRPr="00E146B6">
        <w:rPr>
          <w:rFonts w:ascii="Calibri" w:hAnsi="Calibri" w:cs="Calibri"/>
          <w:sz w:val="22"/>
          <w:szCs w:val="22"/>
        </w:rPr>
        <w:t>Dodavatel</w:t>
      </w:r>
      <w:r w:rsidRPr="00E146B6">
        <w:rPr>
          <w:rFonts w:ascii="Calibri" w:hAnsi="Calibri" w:cs="Calibri"/>
          <w:sz w:val="22"/>
          <w:szCs w:val="22"/>
        </w:rPr>
        <w:t xml:space="preserve"> bude k poskytování Plnění využívat </w:t>
      </w:r>
      <w:r w:rsidR="00BE028B" w:rsidRPr="00E146B6">
        <w:rPr>
          <w:rFonts w:ascii="Calibri" w:hAnsi="Calibri" w:cs="Calibri"/>
          <w:sz w:val="22"/>
          <w:szCs w:val="22"/>
        </w:rPr>
        <w:t>poddodavatele</w:t>
      </w:r>
      <w:r w:rsidRPr="00E146B6">
        <w:rPr>
          <w:rFonts w:ascii="Calibri" w:hAnsi="Calibri" w:cs="Calibri"/>
          <w:sz w:val="22"/>
          <w:szCs w:val="22"/>
        </w:rPr>
        <w:t xml:space="preserve"> nebo členy realizačního týmu v rozporu s ustanoveními </w:t>
      </w:r>
      <w:r w:rsidR="00A27BB8" w:rsidRPr="00E146B6">
        <w:rPr>
          <w:rFonts w:ascii="Calibri" w:hAnsi="Calibri" w:cs="Calibri"/>
          <w:sz w:val="22"/>
          <w:szCs w:val="22"/>
        </w:rPr>
        <w:t>odst. </w:t>
      </w:r>
      <w:r w:rsidR="00AB1178" w:rsidRPr="00E146B6">
        <w:rPr>
          <w:rFonts w:ascii="Calibri" w:hAnsi="Calibri" w:cs="Calibri"/>
          <w:sz w:val="22"/>
          <w:szCs w:val="22"/>
        </w:rPr>
        <w:fldChar w:fldCharType="begin"/>
      </w:r>
      <w:r w:rsidR="00AB1178" w:rsidRPr="00E146B6">
        <w:rPr>
          <w:rFonts w:ascii="Calibri" w:hAnsi="Calibri" w:cs="Calibri"/>
          <w:sz w:val="22"/>
          <w:szCs w:val="22"/>
        </w:rPr>
        <w:instrText xml:space="preserve"> REF _Ref59186069 \r \h </w:instrText>
      </w:r>
      <w:r w:rsidR="00E146B6">
        <w:rPr>
          <w:rFonts w:ascii="Calibri" w:hAnsi="Calibri" w:cs="Calibri"/>
          <w:sz w:val="22"/>
          <w:szCs w:val="22"/>
        </w:rPr>
        <w:instrText xml:space="preserve"> \* MERGEFORMAT </w:instrText>
      </w:r>
      <w:r w:rsidR="00AB1178" w:rsidRPr="00E146B6">
        <w:rPr>
          <w:rFonts w:ascii="Calibri" w:hAnsi="Calibri" w:cs="Calibri"/>
          <w:sz w:val="22"/>
          <w:szCs w:val="22"/>
        </w:rPr>
      </w:r>
      <w:r w:rsidR="00AB1178" w:rsidRPr="00E146B6">
        <w:rPr>
          <w:rFonts w:ascii="Calibri" w:hAnsi="Calibri" w:cs="Calibri"/>
          <w:sz w:val="22"/>
          <w:szCs w:val="22"/>
        </w:rPr>
        <w:fldChar w:fldCharType="separate"/>
      </w:r>
      <w:r w:rsidR="002110E4">
        <w:rPr>
          <w:rFonts w:ascii="Calibri" w:hAnsi="Calibri" w:cs="Calibri"/>
          <w:sz w:val="22"/>
          <w:szCs w:val="22"/>
        </w:rPr>
        <w:t>3.4</w:t>
      </w:r>
      <w:r w:rsidR="00AB1178" w:rsidRPr="00E146B6">
        <w:rPr>
          <w:rFonts w:ascii="Calibri" w:hAnsi="Calibri" w:cs="Calibri"/>
          <w:sz w:val="22"/>
          <w:szCs w:val="22"/>
        </w:rPr>
        <w:fldChar w:fldCharType="end"/>
      </w:r>
      <w:r w:rsidR="00AB1178" w:rsidRPr="00E146B6">
        <w:rPr>
          <w:rFonts w:ascii="Calibri" w:hAnsi="Calibri" w:cs="Calibri"/>
          <w:sz w:val="22"/>
          <w:szCs w:val="22"/>
        </w:rPr>
        <w:t xml:space="preserve"> </w:t>
      </w:r>
      <w:r w:rsidRPr="00E146B6">
        <w:rPr>
          <w:rFonts w:ascii="Calibri" w:hAnsi="Calibri" w:cs="Calibri"/>
          <w:sz w:val="22"/>
          <w:szCs w:val="22"/>
        </w:rPr>
        <w:t xml:space="preserve">nebo </w:t>
      </w:r>
      <w:r w:rsidR="00A27BB8" w:rsidRPr="00E146B6">
        <w:rPr>
          <w:rFonts w:ascii="Calibri" w:hAnsi="Calibri" w:cs="Calibri"/>
          <w:sz w:val="22"/>
          <w:szCs w:val="22"/>
        </w:rPr>
        <w:t>odst. </w:t>
      </w:r>
      <w:r w:rsidR="00AB1178" w:rsidRPr="00E146B6">
        <w:rPr>
          <w:rFonts w:ascii="Calibri" w:hAnsi="Calibri" w:cs="Calibri"/>
          <w:sz w:val="22"/>
          <w:szCs w:val="22"/>
        </w:rPr>
        <w:fldChar w:fldCharType="begin"/>
      </w:r>
      <w:r w:rsidR="00AB1178" w:rsidRPr="00E146B6">
        <w:rPr>
          <w:rFonts w:ascii="Calibri" w:hAnsi="Calibri" w:cs="Calibri"/>
          <w:sz w:val="22"/>
          <w:szCs w:val="22"/>
        </w:rPr>
        <w:instrText xml:space="preserve"> REF _Ref59186081 \r \h </w:instrText>
      </w:r>
      <w:r w:rsidR="00E146B6" w:rsidRPr="00E146B6">
        <w:rPr>
          <w:rFonts w:ascii="Calibri" w:hAnsi="Calibri" w:cs="Calibri"/>
          <w:sz w:val="22"/>
          <w:szCs w:val="22"/>
        </w:rPr>
        <w:instrText xml:space="preserve"> \* MERGEFORMAT </w:instrText>
      </w:r>
      <w:r w:rsidR="00AB1178" w:rsidRPr="00E146B6">
        <w:rPr>
          <w:rFonts w:ascii="Calibri" w:hAnsi="Calibri" w:cs="Calibri"/>
          <w:sz w:val="22"/>
          <w:szCs w:val="22"/>
        </w:rPr>
      </w:r>
      <w:r w:rsidR="00AB1178" w:rsidRPr="00E146B6">
        <w:rPr>
          <w:rFonts w:ascii="Calibri" w:hAnsi="Calibri" w:cs="Calibri"/>
          <w:sz w:val="22"/>
          <w:szCs w:val="22"/>
        </w:rPr>
        <w:fldChar w:fldCharType="separate"/>
      </w:r>
      <w:r w:rsidR="002110E4">
        <w:rPr>
          <w:rFonts w:ascii="Calibri" w:hAnsi="Calibri" w:cs="Calibri"/>
          <w:sz w:val="22"/>
          <w:szCs w:val="22"/>
        </w:rPr>
        <w:t>3.5</w:t>
      </w:r>
      <w:r w:rsidR="00AB1178" w:rsidRPr="00E146B6">
        <w:rPr>
          <w:rFonts w:ascii="Calibri" w:hAnsi="Calibri" w:cs="Calibri"/>
          <w:sz w:val="22"/>
          <w:szCs w:val="22"/>
        </w:rPr>
        <w:fldChar w:fldCharType="end"/>
      </w:r>
      <w:r w:rsidRPr="00E146B6">
        <w:rPr>
          <w:rFonts w:ascii="Calibri" w:hAnsi="Calibri" w:cs="Calibri"/>
          <w:sz w:val="22"/>
          <w:szCs w:val="22"/>
        </w:rPr>
        <w:t xml:space="preserve"> této </w:t>
      </w:r>
      <w:r w:rsidR="009A0223" w:rsidRPr="00E146B6">
        <w:rPr>
          <w:rFonts w:ascii="Calibri" w:hAnsi="Calibri" w:cs="Calibri"/>
          <w:sz w:val="22"/>
          <w:szCs w:val="22"/>
        </w:rPr>
        <w:t>Smlouvy</w:t>
      </w:r>
      <w:r w:rsidR="006814A0">
        <w:rPr>
          <w:rFonts w:ascii="Calibri" w:hAnsi="Calibri" w:cs="Calibri"/>
          <w:sz w:val="22"/>
          <w:szCs w:val="22"/>
        </w:rPr>
        <w:t>,</w:t>
      </w:r>
      <w:r w:rsidRPr="00E146B6">
        <w:rPr>
          <w:rFonts w:ascii="Calibri" w:hAnsi="Calibri" w:cs="Calibri"/>
          <w:sz w:val="22"/>
          <w:szCs w:val="22"/>
        </w:rPr>
        <w:t xml:space="preserve"> vzniká Objednateli nárok na zaplacení smluvní pokuty ve výši 50.000,- Kč za každý jednotlivý případ takového porušení </w:t>
      </w:r>
      <w:r w:rsidR="009A0223" w:rsidRPr="00E146B6">
        <w:rPr>
          <w:rFonts w:ascii="Calibri" w:hAnsi="Calibri" w:cs="Calibri"/>
          <w:sz w:val="22"/>
          <w:szCs w:val="22"/>
        </w:rPr>
        <w:t>Smlouvy</w:t>
      </w:r>
      <w:r w:rsidRPr="00E146B6">
        <w:rPr>
          <w:rFonts w:ascii="Calibri" w:hAnsi="Calibri" w:cs="Calibri"/>
          <w:sz w:val="22"/>
          <w:szCs w:val="22"/>
        </w:rPr>
        <w:t>.</w:t>
      </w:r>
    </w:p>
    <w:p w14:paraId="317B8DFE" w14:textId="21D8BA35" w:rsidR="005E16B0" w:rsidRDefault="005E16B0" w:rsidP="00CF100B">
      <w:pPr>
        <w:pStyle w:val="Odstavecseseznamem"/>
        <w:numPr>
          <w:ilvl w:val="2"/>
          <w:numId w:val="1"/>
        </w:numPr>
        <w:spacing w:after="0"/>
        <w:jc w:val="both"/>
        <w:rPr>
          <w:rFonts w:ascii="Calibri" w:hAnsi="Calibri" w:cs="Calibri"/>
          <w:sz w:val="22"/>
          <w:szCs w:val="22"/>
        </w:rPr>
      </w:pPr>
      <w:bookmarkStart w:id="123" w:name="_Ref7099708"/>
      <w:r w:rsidRPr="00E146B6">
        <w:rPr>
          <w:rFonts w:ascii="Calibri" w:hAnsi="Calibri" w:cs="Calibri"/>
          <w:sz w:val="22"/>
          <w:szCs w:val="22"/>
        </w:rPr>
        <w:t xml:space="preserve">v případě porušení jakékoliv povinnosti </w:t>
      </w:r>
      <w:r w:rsidR="004E4E62" w:rsidRPr="00E146B6">
        <w:rPr>
          <w:rFonts w:ascii="Calibri" w:hAnsi="Calibri" w:cs="Calibri"/>
          <w:sz w:val="22"/>
          <w:szCs w:val="22"/>
        </w:rPr>
        <w:t>Dodavatel</w:t>
      </w:r>
      <w:r w:rsidRPr="00E146B6">
        <w:rPr>
          <w:rFonts w:ascii="Calibri" w:hAnsi="Calibri" w:cs="Calibri"/>
          <w:sz w:val="22"/>
          <w:szCs w:val="22"/>
        </w:rPr>
        <w:t xml:space="preserve">e dle článku čl. </w:t>
      </w:r>
      <w:r w:rsidRPr="00E146B6">
        <w:rPr>
          <w:rFonts w:ascii="Calibri" w:hAnsi="Calibri" w:cs="Calibri"/>
          <w:sz w:val="22"/>
          <w:szCs w:val="22"/>
        </w:rPr>
        <w:fldChar w:fldCharType="begin"/>
      </w:r>
      <w:r w:rsidRPr="00E146B6">
        <w:rPr>
          <w:rFonts w:ascii="Calibri" w:hAnsi="Calibri" w:cs="Calibri"/>
          <w:sz w:val="22"/>
          <w:szCs w:val="22"/>
        </w:rPr>
        <w:instrText xml:space="preserve"> REF _Ref7099667 \r \h </w:instrText>
      </w:r>
      <w:r w:rsidR="00994D30" w:rsidRPr="00E146B6">
        <w:rPr>
          <w:rFonts w:ascii="Calibri" w:hAnsi="Calibri" w:cs="Calibri"/>
          <w:sz w:val="22"/>
          <w:szCs w:val="22"/>
        </w:rPr>
        <w:instrText xml:space="preserve"> \* MERGEFORMAT </w:instrText>
      </w:r>
      <w:r w:rsidRPr="00E146B6">
        <w:rPr>
          <w:rFonts w:ascii="Calibri" w:hAnsi="Calibri" w:cs="Calibri"/>
          <w:sz w:val="22"/>
          <w:szCs w:val="22"/>
        </w:rPr>
      </w:r>
      <w:r w:rsidRPr="00E146B6">
        <w:rPr>
          <w:rFonts w:ascii="Calibri" w:hAnsi="Calibri" w:cs="Calibri"/>
          <w:sz w:val="22"/>
          <w:szCs w:val="22"/>
        </w:rPr>
        <w:fldChar w:fldCharType="separate"/>
      </w:r>
      <w:r w:rsidR="002110E4">
        <w:rPr>
          <w:rFonts w:ascii="Calibri" w:hAnsi="Calibri" w:cs="Calibri"/>
          <w:sz w:val="22"/>
          <w:szCs w:val="22"/>
        </w:rPr>
        <w:t>21</w:t>
      </w:r>
      <w:r w:rsidRPr="00E146B6">
        <w:rPr>
          <w:rFonts w:ascii="Calibri" w:hAnsi="Calibri" w:cs="Calibri"/>
          <w:sz w:val="22"/>
          <w:szCs w:val="22"/>
        </w:rPr>
        <w:fldChar w:fldCharType="end"/>
      </w:r>
      <w:r w:rsidRPr="00E146B6">
        <w:rPr>
          <w:rFonts w:ascii="Calibri" w:hAnsi="Calibri" w:cs="Calibri"/>
          <w:sz w:val="22"/>
          <w:szCs w:val="22"/>
        </w:rPr>
        <w:t xml:space="preserve"> </w:t>
      </w:r>
      <w:r w:rsidR="009A0223" w:rsidRPr="00E146B6">
        <w:rPr>
          <w:rFonts w:ascii="Calibri" w:hAnsi="Calibri" w:cs="Calibri"/>
          <w:sz w:val="22"/>
          <w:szCs w:val="22"/>
        </w:rPr>
        <w:t>Smlouvy</w:t>
      </w:r>
      <w:r w:rsidR="00350E04" w:rsidRPr="00E146B6">
        <w:rPr>
          <w:rFonts w:ascii="Calibri" w:hAnsi="Calibri" w:cs="Calibri"/>
          <w:sz w:val="22"/>
          <w:szCs w:val="22"/>
        </w:rPr>
        <w:t xml:space="preserve"> </w:t>
      </w:r>
      <w:r w:rsidR="00CA7294" w:rsidRPr="00E146B6">
        <w:rPr>
          <w:rFonts w:ascii="Calibri" w:hAnsi="Calibri" w:cs="Calibri"/>
          <w:sz w:val="22"/>
          <w:szCs w:val="22"/>
        </w:rPr>
        <w:t xml:space="preserve">vzniká Objednateli nárok na zaplacení </w:t>
      </w:r>
      <w:r w:rsidRPr="00E146B6">
        <w:rPr>
          <w:rFonts w:ascii="Calibri" w:hAnsi="Calibri" w:cs="Calibri"/>
          <w:sz w:val="22"/>
          <w:szCs w:val="22"/>
        </w:rPr>
        <w:t>smluvní pokut</w:t>
      </w:r>
      <w:r w:rsidR="00CA7294" w:rsidRPr="00E146B6">
        <w:rPr>
          <w:rFonts w:ascii="Calibri" w:hAnsi="Calibri" w:cs="Calibri"/>
          <w:sz w:val="22"/>
          <w:szCs w:val="22"/>
        </w:rPr>
        <w:t>y</w:t>
      </w:r>
      <w:r w:rsidRPr="00E146B6">
        <w:rPr>
          <w:rFonts w:ascii="Calibri" w:hAnsi="Calibri" w:cs="Calibri"/>
          <w:sz w:val="22"/>
          <w:szCs w:val="22"/>
        </w:rPr>
        <w:t xml:space="preserve"> ve výši </w:t>
      </w:r>
      <w:r w:rsidR="00CA7294" w:rsidRPr="00E146B6">
        <w:rPr>
          <w:rFonts w:ascii="Calibri" w:hAnsi="Calibri" w:cs="Calibri"/>
          <w:sz w:val="22"/>
          <w:szCs w:val="22"/>
        </w:rPr>
        <w:t>1</w:t>
      </w:r>
      <w:r w:rsidRPr="00E146B6">
        <w:rPr>
          <w:rFonts w:ascii="Calibri" w:hAnsi="Calibri" w:cs="Calibri"/>
          <w:sz w:val="22"/>
          <w:szCs w:val="22"/>
        </w:rPr>
        <w:t>00.000,-</w:t>
      </w:r>
      <w:r w:rsidR="001F78F4">
        <w:rPr>
          <w:rFonts w:ascii="Calibri" w:hAnsi="Calibri" w:cs="Calibri"/>
          <w:sz w:val="22"/>
          <w:szCs w:val="22"/>
        </w:rPr>
        <w:t xml:space="preserve"> </w:t>
      </w:r>
      <w:r w:rsidRPr="00E146B6">
        <w:rPr>
          <w:rFonts w:ascii="Calibri" w:hAnsi="Calibri" w:cs="Calibri"/>
          <w:sz w:val="22"/>
          <w:szCs w:val="22"/>
        </w:rPr>
        <w:t>Kč za každý jednotlivý případ porušení.</w:t>
      </w:r>
      <w:bookmarkEnd w:id="123"/>
    </w:p>
    <w:p w14:paraId="6C032941" w14:textId="427031CD" w:rsidR="00874900" w:rsidRPr="00874900" w:rsidRDefault="00874900" w:rsidP="00CF100B">
      <w:pPr>
        <w:pStyle w:val="RLlneksmlouvy"/>
        <w:numPr>
          <w:ilvl w:val="2"/>
          <w:numId w:val="1"/>
        </w:numPr>
        <w:spacing w:before="0"/>
        <w:rPr>
          <w:rFonts w:asciiTheme="minorHAnsi" w:hAnsiTheme="minorHAnsi" w:cstheme="minorHAnsi"/>
          <w:b w:val="0"/>
          <w:sz w:val="22"/>
          <w:szCs w:val="22"/>
        </w:rPr>
      </w:pPr>
      <w:r w:rsidRPr="00874900">
        <w:rPr>
          <w:rFonts w:asciiTheme="minorHAnsi" w:hAnsiTheme="minorHAnsi" w:cstheme="minorHAnsi"/>
          <w:b w:val="0"/>
          <w:sz w:val="22"/>
          <w:szCs w:val="22"/>
        </w:rPr>
        <w:t>Za porušení povinnosti mlčenlivosti specifikované v</w:t>
      </w:r>
      <w:r w:rsidR="00CF100B">
        <w:rPr>
          <w:rFonts w:asciiTheme="minorHAnsi" w:hAnsiTheme="minorHAnsi" w:cstheme="minorHAnsi"/>
          <w:b w:val="0"/>
          <w:sz w:val="22"/>
          <w:szCs w:val="22"/>
        </w:rPr>
        <w:t xml:space="preserve"> článku 15. </w:t>
      </w:r>
      <w:r w:rsidRPr="00874900">
        <w:rPr>
          <w:rFonts w:asciiTheme="minorHAnsi" w:hAnsiTheme="minorHAnsi" w:cstheme="minorHAnsi"/>
          <w:b w:val="0"/>
          <w:sz w:val="22"/>
          <w:szCs w:val="22"/>
        </w:rPr>
        <w:t xml:space="preserve">odst. </w:t>
      </w:r>
      <w:r w:rsidR="00CF100B">
        <w:rPr>
          <w:rFonts w:asciiTheme="minorHAnsi" w:hAnsiTheme="minorHAnsi" w:cstheme="minorHAnsi"/>
          <w:b w:val="0"/>
          <w:sz w:val="22"/>
          <w:szCs w:val="22"/>
        </w:rPr>
        <w:t>15.</w:t>
      </w:r>
      <w:r w:rsidRPr="00874900">
        <w:rPr>
          <w:rFonts w:asciiTheme="minorHAnsi" w:hAnsiTheme="minorHAnsi" w:cstheme="minorHAnsi"/>
          <w:b w:val="0"/>
          <w:sz w:val="22"/>
          <w:szCs w:val="22"/>
        </w:rPr>
        <w:t>4.</w:t>
      </w:r>
      <w:r w:rsidR="00CF100B">
        <w:rPr>
          <w:rFonts w:asciiTheme="minorHAnsi" w:hAnsiTheme="minorHAnsi" w:cstheme="minorHAnsi"/>
          <w:b w:val="0"/>
          <w:sz w:val="22"/>
          <w:szCs w:val="22"/>
        </w:rPr>
        <w:t>, 15.6, Smlouvy, nebo odst.</w:t>
      </w:r>
      <w:r w:rsidR="001E3029">
        <w:rPr>
          <w:rFonts w:asciiTheme="minorHAnsi" w:hAnsiTheme="minorHAnsi" w:cstheme="minorHAnsi"/>
          <w:b w:val="0"/>
          <w:sz w:val="22"/>
          <w:szCs w:val="22"/>
        </w:rPr>
        <w:t xml:space="preserve"> </w:t>
      </w:r>
      <w:r w:rsidR="00CF100B">
        <w:rPr>
          <w:rFonts w:asciiTheme="minorHAnsi" w:hAnsiTheme="minorHAnsi" w:cstheme="minorHAnsi"/>
          <w:b w:val="0"/>
          <w:sz w:val="22"/>
          <w:szCs w:val="22"/>
        </w:rPr>
        <w:t xml:space="preserve">4.5 </w:t>
      </w:r>
      <w:r w:rsidR="00CF100B" w:rsidRPr="00053821">
        <w:rPr>
          <w:rFonts w:asciiTheme="minorHAnsi" w:hAnsiTheme="minorHAnsi" w:cstheme="minorHAnsi"/>
          <w:bCs/>
          <w:sz w:val="22"/>
          <w:szCs w:val="22"/>
          <w:u w:val="single"/>
        </w:rPr>
        <w:t>Přílohy č. 7</w:t>
      </w:r>
      <w:r w:rsidRPr="00874900">
        <w:rPr>
          <w:rFonts w:asciiTheme="minorHAnsi" w:hAnsiTheme="minorHAnsi" w:cstheme="minorHAnsi"/>
          <w:b w:val="0"/>
          <w:sz w:val="22"/>
          <w:szCs w:val="22"/>
        </w:rPr>
        <w:t xml:space="preserve"> této </w:t>
      </w:r>
      <w:r w:rsidR="00CF100B">
        <w:rPr>
          <w:rFonts w:asciiTheme="minorHAnsi" w:hAnsiTheme="minorHAnsi" w:cstheme="minorHAnsi"/>
          <w:b w:val="0"/>
          <w:sz w:val="22"/>
          <w:szCs w:val="22"/>
        </w:rPr>
        <w:t>S</w:t>
      </w:r>
      <w:r w:rsidRPr="00874900">
        <w:rPr>
          <w:rFonts w:asciiTheme="minorHAnsi" w:hAnsiTheme="minorHAnsi" w:cstheme="minorHAnsi"/>
          <w:b w:val="0"/>
          <w:sz w:val="22"/>
          <w:szCs w:val="22"/>
        </w:rPr>
        <w:t xml:space="preserve">mlouvy uhradí </w:t>
      </w:r>
      <w:r w:rsidR="00CF100B">
        <w:rPr>
          <w:rFonts w:asciiTheme="minorHAnsi" w:hAnsiTheme="minorHAnsi" w:cstheme="minorHAnsi"/>
          <w:b w:val="0"/>
          <w:sz w:val="22"/>
          <w:szCs w:val="22"/>
        </w:rPr>
        <w:t>D</w:t>
      </w:r>
      <w:r w:rsidRPr="00874900">
        <w:rPr>
          <w:rFonts w:asciiTheme="minorHAnsi" w:hAnsiTheme="minorHAnsi" w:cstheme="minorHAnsi"/>
          <w:b w:val="0"/>
          <w:sz w:val="22"/>
          <w:szCs w:val="22"/>
        </w:rPr>
        <w:t xml:space="preserve">odavatel </w:t>
      </w:r>
      <w:r w:rsidR="00CF100B">
        <w:rPr>
          <w:rFonts w:asciiTheme="minorHAnsi" w:hAnsiTheme="minorHAnsi" w:cstheme="minorHAnsi"/>
          <w:b w:val="0"/>
          <w:sz w:val="22"/>
          <w:szCs w:val="22"/>
        </w:rPr>
        <w:t>O</w:t>
      </w:r>
      <w:r w:rsidRPr="00874900">
        <w:rPr>
          <w:rFonts w:asciiTheme="minorHAnsi" w:hAnsiTheme="minorHAnsi" w:cstheme="minorHAnsi"/>
          <w:b w:val="0"/>
          <w:sz w:val="22"/>
          <w:szCs w:val="22"/>
        </w:rPr>
        <w:t xml:space="preserve">bjednateli částku 50.000,- Kč (slovy: padesát tisíc korun českých) za každý jednotlivý případ porušení této povinnosti. </w:t>
      </w:r>
    </w:p>
    <w:p w14:paraId="5052969A" w14:textId="77777777" w:rsidR="007F7AA3" w:rsidRPr="00E146B6" w:rsidRDefault="007F7AA3" w:rsidP="00CF100B">
      <w:pPr>
        <w:pStyle w:val="RLTextlnkuslovan"/>
        <w:rPr>
          <w:rFonts w:ascii="Calibri" w:hAnsi="Calibri" w:cs="Calibri"/>
          <w:sz w:val="22"/>
          <w:szCs w:val="22"/>
        </w:rPr>
      </w:pPr>
      <w:bookmarkStart w:id="124" w:name="_Ref7099738"/>
      <w:r w:rsidRPr="00E146B6">
        <w:rPr>
          <w:rFonts w:ascii="Calibri" w:hAnsi="Calibri" w:cs="Calibri"/>
          <w:sz w:val="22"/>
          <w:szCs w:val="22"/>
        </w:rPr>
        <w:t>Smluvní pokuty a/nebo úroky z prodlení jsou splatné</w:t>
      </w:r>
      <w:r w:rsidR="00BE028B" w:rsidRPr="00E146B6">
        <w:rPr>
          <w:rFonts w:ascii="Calibri" w:hAnsi="Calibri" w:cs="Calibri"/>
          <w:sz w:val="22"/>
          <w:szCs w:val="22"/>
        </w:rPr>
        <w:t xml:space="preserve"> třicátý</w:t>
      </w:r>
      <w:r w:rsidRPr="00E146B6">
        <w:rPr>
          <w:rFonts w:ascii="Calibri" w:hAnsi="Calibri" w:cs="Calibri"/>
          <w:sz w:val="22"/>
          <w:szCs w:val="22"/>
        </w:rPr>
        <w:t xml:space="preserve"> </w:t>
      </w:r>
      <w:r w:rsidR="00BE028B" w:rsidRPr="00E146B6">
        <w:rPr>
          <w:rFonts w:ascii="Calibri" w:hAnsi="Calibri" w:cs="Calibri"/>
          <w:sz w:val="22"/>
          <w:szCs w:val="22"/>
        </w:rPr>
        <w:t>(</w:t>
      </w:r>
      <w:r w:rsidRPr="00E146B6">
        <w:rPr>
          <w:rFonts w:ascii="Calibri" w:hAnsi="Calibri" w:cs="Calibri"/>
          <w:sz w:val="22"/>
          <w:szCs w:val="22"/>
        </w:rPr>
        <w:t>30.</w:t>
      </w:r>
      <w:r w:rsidR="00BE028B" w:rsidRPr="00E146B6">
        <w:rPr>
          <w:rFonts w:ascii="Calibri" w:hAnsi="Calibri" w:cs="Calibri"/>
          <w:sz w:val="22"/>
          <w:szCs w:val="22"/>
        </w:rPr>
        <w:t>)</w:t>
      </w:r>
      <w:r w:rsidRPr="00E146B6">
        <w:rPr>
          <w:rFonts w:ascii="Calibri" w:hAnsi="Calibri" w:cs="Calibri"/>
          <w:sz w:val="22"/>
          <w:szCs w:val="22"/>
        </w:rPr>
        <w:t xml:space="preserve"> den ode dne doručení písemné výzvy oprávněné </w:t>
      </w:r>
      <w:r w:rsidR="00BE028B" w:rsidRPr="00E146B6">
        <w:rPr>
          <w:rFonts w:ascii="Calibri" w:hAnsi="Calibri" w:cs="Calibri"/>
          <w:sz w:val="22"/>
          <w:szCs w:val="22"/>
        </w:rPr>
        <w:t xml:space="preserve">Smluvní </w:t>
      </w:r>
      <w:r w:rsidRPr="00E146B6">
        <w:rPr>
          <w:rFonts w:ascii="Calibri" w:hAnsi="Calibri" w:cs="Calibri"/>
          <w:sz w:val="22"/>
          <w:szCs w:val="22"/>
        </w:rPr>
        <w:t xml:space="preserve">strany k jejich úhradě povinnou </w:t>
      </w:r>
      <w:r w:rsidR="00BE028B" w:rsidRPr="00E146B6">
        <w:rPr>
          <w:rFonts w:ascii="Calibri" w:hAnsi="Calibri" w:cs="Calibri"/>
          <w:sz w:val="22"/>
          <w:szCs w:val="22"/>
        </w:rPr>
        <w:t xml:space="preserve">Smluvní </w:t>
      </w:r>
      <w:r w:rsidRPr="00E146B6">
        <w:rPr>
          <w:rFonts w:ascii="Calibri" w:hAnsi="Calibri" w:cs="Calibri"/>
          <w:sz w:val="22"/>
          <w:szCs w:val="22"/>
        </w:rPr>
        <w:t>stranou, není-li ve výzvě uvedena lhůta delší.</w:t>
      </w:r>
      <w:bookmarkEnd w:id="124"/>
    </w:p>
    <w:p w14:paraId="0B6872AE" w14:textId="77777777" w:rsidR="007F7AA3" w:rsidRPr="0055391E" w:rsidRDefault="007F7AA3" w:rsidP="007F7AA3">
      <w:pPr>
        <w:pStyle w:val="RLTextlnkuslovan"/>
        <w:rPr>
          <w:rFonts w:ascii="Calibri" w:hAnsi="Calibri" w:cs="Calibri"/>
          <w:sz w:val="22"/>
          <w:szCs w:val="22"/>
        </w:rPr>
      </w:pPr>
      <w:bookmarkStart w:id="125" w:name="_Ref7099753"/>
      <w:r w:rsidRPr="0055391E">
        <w:rPr>
          <w:rFonts w:ascii="Calibri" w:hAnsi="Calibri" w:cs="Calibri"/>
          <w:sz w:val="22"/>
          <w:szCs w:val="22"/>
        </w:rPr>
        <w:t xml:space="preserve">Není-li dále stanoveno jinak, zaplacení jakékoliv sjednané smluvní pokuty nezbavuje povinnou </w:t>
      </w:r>
      <w:r w:rsidR="00BE028B" w:rsidRPr="0055391E">
        <w:rPr>
          <w:rFonts w:ascii="Calibri" w:hAnsi="Calibri" w:cs="Calibri"/>
          <w:sz w:val="22"/>
          <w:szCs w:val="22"/>
        </w:rPr>
        <w:t xml:space="preserve">Smluvní </w:t>
      </w:r>
      <w:r w:rsidRPr="0055391E">
        <w:rPr>
          <w:rFonts w:ascii="Calibri" w:hAnsi="Calibri" w:cs="Calibri"/>
          <w:sz w:val="22"/>
          <w:szCs w:val="22"/>
        </w:rPr>
        <w:t>stranu povinnosti splnit své závazky.</w:t>
      </w:r>
      <w:bookmarkEnd w:id="125"/>
      <w:r w:rsidRPr="0055391E">
        <w:rPr>
          <w:rFonts w:ascii="Calibri" w:hAnsi="Calibri" w:cs="Calibri"/>
          <w:sz w:val="22"/>
          <w:szCs w:val="22"/>
        </w:rPr>
        <w:t xml:space="preserve"> </w:t>
      </w:r>
    </w:p>
    <w:p w14:paraId="410443CB" w14:textId="77777777" w:rsidR="003F1C07" w:rsidRPr="0055391E" w:rsidRDefault="003F1C07" w:rsidP="003F1C07">
      <w:pPr>
        <w:pStyle w:val="RLTextlnkuslovan"/>
        <w:rPr>
          <w:rFonts w:ascii="Calibri" w:hAnsi="Calibri" w:cs="Calibri"/>
          <w:sz w:val="22"/>
          <w:szCs w:val="22"/>
          <w:lang w:eastAsia="en-US"/>
        </w:rPr>
      </w:pPr>
      <w:r w:rsidRPr="0055391E">
        <w:rPr>
          <w:rFonts w:ascii="Calibri" w:hAnsi="Calibri" w:cs="Calibri"/>
          <w:sz w:val="22"/>
          <w:szCs w:val="22"/>
        </w:rPr>
        <w:t xml:space="preserve">Zaplacením smluvní pokuty není dotčeno </w:t>
      </w:r>
      <w:r w:rsidR="006814A0">
        <w:rPr>
          <w:rFonts w:ascii="Calibri" w:hAnsi="Calibri" w:cs="Calibri"/>
          <w:sz w:val="22"/>
          <w:szCs w:val="22"/>
        </w:rPr>
        <w:t xml:space="preserve">právo </w:t>
      </w:r>
      <w:r w:rsidRPr="0055391E">
        <w:rPr>
          <w:rFonts w:ascii="Calibri" w:hAnsi="Calibri" w:cs="Calibri"/>
          <w:sz w:val="22"/>
          <w:szCs w:val="22"/>
        </w:rPr>
        <w:t xml:space="preserve">Objednatele na náhradu </w:t>
      </w:r>
      <w:r w:rsidR="00BE028B" w:rsidRPr="0055391E">
        <w:rPr>
          <w:rFonts w:ascii="Calibri" w:hAnsi="Calibri" w:cs="Calibri"/>
          <w:sz w:val="22"/>
          <w:szCs w:val="22"/>
        </w:rPr>
        <w:t xml:space="preserve">újmy </w:t>
      </w:r>
      <w:r w:rsidRPr="0055391E">
        <w:rPr>
          <w:rFonts w:ascii="Calibri" w:hAnsi="Calibri" w:cs="Calibri"/>
          <w:sz w:val="22"/>
          <w:szCs w:val="22"/>
        </w:rPr>
        <w:t xml:space="preserve">v celém rozsahu. Výše smluvních pokut se do výše náhrady </w:t>
      </w:r>
      <w:r w:rsidR="00BE028B" w:rsidRPr="0055391E">
        <w:rPr>
          <w:rFonts w:ascii="Calibri" w:hAnsi="Calibri" w:cs="Calibri"/>
          <w:sz w:val="22"/>
          <w:szCs w:val="22"/>
        </w:rPr>
        <w:t xml:space="preserve">újmy </w:t>
      </w:r>
      <w:r w:rsidRPr="0055391E">
        <w:rPr>
          <w:rFonts w:ascii="Calibri" w:hAnsi="Calibri" w:cs="Calibri"/>
          <w:sz w:val="22"/>
          <w:szCs w:val="22"/>
        </w:rPr>
        <w:t>nezapočítává.</w:t>
      </w:r>
    </w:p>
    <w:p w14:paraId="5BA9A0A1" w14:textId="77777777" w:rsidR="005A5610" w:rsidRPr="0055391E" w:rsidRDefault="005A5610" w:rsidP="005A5610">
      <w:pPr>
        <w:pStyle w:val="RLlneksmlouvy"/>
        <w:rPr>
          <w:rFonts w:ascii="Calibri" w:hAnsi="Calibri" w:cs="Calibri"/>
          <w:sz w:val="22"/>
          <w:szCs w:val="22"/>
        </w:rPr>
      </w:pPr>
      <w:bookmarkStart w:id="126" w:name="_Ref313252295"/>
      <w:bookmarkEnd w:id="117"/>
      <w:r w:rsidRPr="0055391E">
        <w:rPr>
          <w:rFonts w:ascii="Calibri" w:hAnsi="Calibri" w:cs="Calibri"/>
          <w:sz w:val="22"/>
          <w:szCs w:val="22"/>
        </w:rPr>
        <w:t>ZMĚNOVÉ ŘÍZENÍ</w:t>
      </w:r>
      <w:bookmarkEnd w:id="126"/>
      <w:r w:rsidR="009343B8">
        <w:rPr>
          <w:rFonts w:ascii="Calibri" w:hAnsi="Calibri" w:cs="Calibri"/>
          <w:sz w:val="22"/>
          <w:szCs w:val="22"/>
        </w:rPr>
        <w:t>, VYHRAZENÁ ZMĚNA ZÁVAZKU</w:t>
      </w:r>
    </w:p>
    <w:p w14:paraId="1584312F" w14:textId="77777777" w:rsidR="009343B8" w:rsidRDefault="005A5610" w:rsidP="005A5610">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Kterákoliv ze </w:t>
      </w:r>
      <w:r w:rsidR="00BE028B" w:rsidRPr="0055391E">
        <w:rPr>
          <w:rFonts w:ascii="Calibri" w:hAnsi="Calibri" w:cs="Calibri"/>
          <w:sz w:val="22"/>
          <w:szCs w:val="22"/>
          <w:lang w:eastAsia="en-US"/>
        </w:rPr>
        <w:t xml:space="preserve">Smluvních </w:t>
      </w:r>
      <w:r w:rsidRPr="0055391E">
        <w:rPr>
          <w:rFonts w:ascii="Calibri" w:hAnsi="Calibri" w:cs="Calibri"/>
          <w:sz w:val="22"/>
          <w:szCs w:val="22"/>
          <w:lang w:eastAsia="en-US"/>
        </w:rPr>
        <w:t xml:space="preserve">stran je v průběhu trvání této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oprávněna písemně navrhnout změny specifikace Plnění. V případě, že změnu specifikace navrhne Objednatel, je </w:t>
      </w:r>
      <w:r w:rsidR="004E4E62">
        <w:rPr>
          <w:rFonts w:ascii="Calibri" w:hAnsi="Calibri" w:cs="Calibri"/>
          <w:sz w:val="22"/>
          <w:szCs w:val="22"/>
          <w:lang w:eastAsia="en-US"/>
        </w:rPr>
        <w:t>Dodavatel</w:t>
      </w:r>
      <w:r w:rsidRPr="0055391E">
        <w:rPr>
          <w:rFonts w:ascii="Calibri" w:hAnsi="Calibri" w:cs="Calibri"/>
          <w:sz w:val="22"/>
          <w:szCs w:val="22"/>
          <w:lang w:eastAsia="en-US"/>
        </w:rPr>
        <w:t xml:space="preserve"> povinen vynaložit veškeré úsilí k tomu, aby změnu specifikace přijal. Objednatel není povinen přijmout změnu specifikace navrhovanou </w:t>
      </w:r>
      <w:r w:rsidR="004E4E62">
        <w:rPr>
          <w:rFonts w:ascii="Calibri" w:hAnsi="Calibri" w:cs="Calibri"/>
          <w:sz w:val="22"/>
          <w:szCs w:val="22"/>
          <w:lang w:eastAsia="en-US"/>
        </w:rPr>
        <w:t>Dodavatel</w:t>
      </w:r>
      <w:r w:rsidRPr="0055391E">
        <w:rPr>
          <w:rFonts w:ascii="Calibri" w:hAnsi="Calibri" w:cs="Calibri"/>
          <w:sz w:val="22"/>
          <w:szCs w:val="22"/>
          <w:lang w:eastAsia="en-US"/>
        </w:rPr>
        <w:t>em.</w:t>
      </w:r>
      <w:r w:rsidR="0047356C" w:rsidRPr="0055391E">
        <w:rPr>
          <w:rFonts w:ascii="Calibri" w:hAnsi="Calibri" w:cs="Calibri"/>
          <w:sz w:val="22"/>
          <w:szCs w:val="22"/>
          <w:lang w:eastAsia="en-US"/>
        </w:rPr>
        <w:t xml:space="preserve"> </w:t>
      </w:r>
    </w:p>
    <w:p w14:paraId="0B5F92BF" w14:textId="77777777" w:rsidR="005A5610" w:rsidRPr="0055391E" w:rsidRDefault="0047356C" w:rsidP="005A5610">
      <w:pPr>
        <w:pStyle w:val="RLTextlnkuslovan"/>
        <w:rPr>
          <w:rFonts w:ascii="Calibri" w:hAnsi="Calibri" w:cs="Calibri"/>
          <w:sz w:val="22"/>
          <w:szCs w:val="22"/>
          <w:lang w:eastAsia="en-US"/>
        </w:rPr>
      </w:pPr>
      <w:r w:rsidRPr="0055391E">
        <w:rPr>
          <w:rFonts w:ascii="Calibri" w:hAnsi="Calibri" w:cs="Calibri"/>
          <w:sz w:val="22"/>
          <w:szCs w:val="22"/>
          <w:lang w:eastAsia="en-US"/>
        </w:rPr>
        <w:t xml:space="preserve">Objednatel však bez přiměřeného důvodu neodepře změnu specifikace spočívající </w:t>
      </w:r>
      <w:r w:rsidR="008B7938">
        <w:rPr>
          <w:rFonts w:ascii="Calibri" w:hAnsi="Calibri" w:cs="Calibri"/>
          <w:sz w:val="22"/>
          <w:szCs w:val="22"/>
          <w:lang w:eastAsia="en-US"/>
        </w:rPr>
        <w:t xml:space="preserve">v </w:t>
      </w:r>
      <w:r w:rsidRPr="0055391E">
        <w:rPr>
          <w:rFonts w:ascii="Calibri" w:hAnsi="Calibri" w:cs="Calibri"/>
          <w:sz w:val="22"/>
          <w:szCs w:val="22"/>
          <w:lang w:eastAsia="en-US"/>
        </w:rPr>
        <w:t>nahrazení zařízení nebo komponentu jeho produktovým nástupcem, pokud</w:t>
      </w:r>
      <w:r w:rsidR="008166E2">
        <w:rPr>
          <w:rFonts w:ascii="Calibri" w:hAnsi="Calibri" w:cs="Calibri"/>
          <w:sz w:val="22"/>
          <w:szCs w:val="22"/>
          <w:lang w:eastAsia="en-US"/>
        </w:rPr>
        <w:t> </w:t>
      </w:r>
      <w:r w:rsidRPr="0055391E">
        <w:rPr>
          <w:rFonts w:ascii="Calibri" w:hAnsi="Calibri" w:cs="Calibri"/>
          <w:sz w:val="22"/>
          <w:szCs w:val="22"/>
          <w:lang w:eastAsia="en-US"/>
        </w:rPr>
        <w:t xml:space="preserve">bude splňovat minimální technické požadavky stanovené Objednatelem </w:t>
      </w:r>
      <w:r w:rsidRPr="008166E2">
        <w:rPr>
          <w:rFonts w:ascii="Calibri" w:hAnsi="Calibri" w:cs="Calibri"/>
          <w:sz w:val="22"/>
          <w:szCs w:val="22"/>
          <w:lang w:eastAsia="en-US"/>
        </w:rPr>
        <w:t>na</w:t>
      </w:r>
      <w:r w:rsidR="008166E2" w:rsidRPr="008166E2">
        <w:rPr>
          <w:rFonts w:ascii="Calibri" w:hAnsi="Calibri" w:cs="Calibri"/>
          <w:sz w:val="22"/>
          <w:szCs w:val="22"/>
          <w:lang w:eastAsia="en-US"/>
        </w:rPr>
        <w:t> </w:t>
      </w:r>
      <w:r w:rsidRPr="008166E2">
        <w:rPr>
          <w:rFonts w:ascii="Calibri" w:hAnsi="Calibri" w:cs="Calibri"/>
          <w:sz w:val="22"/>
          <w:szCs w:val="22"/>
          <w:lang w:eastAsia="en-US"/>
        </w:rPr>
        <w:t>původní</w:t>
      </w:r>
      <w:r w:rsidRPr="0055391E">
        <w:rPr>
          <w:rFonts w:ascii="Calibri" w:hAnsi="Calibri" w:cs="Calibri"/>
          <w:sz w:val="22"/>
          <w:szCs w:val="22"/>
          <w:lang w:eastAsia="en-US"/>
        </w:rPr>
        <w:t xml:space="preserve"> zařízení nebo komponentu</w:t>
      </w:r>
      <w:r w:rsidR="003A7A1C">
        <w:rPr>
          <w:rFonts w:ascii="Calibri" w:hAnsi="Calibri" w:cs="Calibri"/>
          <w:sz w:val="22"/>
          <w:szCs w:val="22"/>
          <w:lang w:eastAsia="en-US"/>
        </w:rPr>
        <w:t xml:space="preserve"> uvedené v Zadávací dokumentaci</w:t>
      </w:r>
      <w:r w:rsidRPr="0055391E">
        <w:rPr>
          <w:rFonts w:ascii="Calibri" w:hAnsi="Calibri" w:cs="Calibri"/>
          <w:sz w:val="22"/>
          <w:szCs w:val="22"/>
          <w:lang w:eastAsia="en-US"/>
        </w:rPr>
        <w:t xml:space="preserve"> a bude nabízen za shodnou nebo nižší cenu.</w:t>
      </w:r>
      <w:r w:rsidR="006F45FC" w:rsidRPr="0055391E">
        <w:rPr>
          <w:rFonts w:ascii="Calibri" w:hAnsi="Calibri" w:cs="Calibri"/>
          <w:sz w:val="22"/>
          <w:szCs w:val="22"/>
          <w:lang w:eastAsia="en-US"/>
        </w:rPr>
        <w:t xml:space="preserve"> Případnou změnu specifikace </w:t>
      </w:r>
      <w:r w:rsidR="00AC7ED3" w:rsidRPr="0055391E">
        <w:rPr>
          <w:rFonts w:ascii="Calibri" w:hAnsi="Calibri" w:cs="Calibri"/>
          <w:sz w:val="22"/>
          <w:szCs w:val="22"/>
          <w:lang w:eastAsia="en-US"/>
        </w:rPr>
        <w:t>dle předchozí věty si Smluvní strany vyhrazují ve smyslu § 100 odst.</w:t>
      </w:r>
      <w:r w:rsidR="00C42074">
        <w:rPr>
          <w:rFonts w:ascii="Calibri" w:hAnsi="Calibri" w:cs="Calibri"/>
          <w:sz w:val="22"/>
          <w:szCs w:val="22"/>
          <w:lang w:eastAsia="en-US"/>
        </w:rPr>
        <w:t> </w:t>
      </w:r>
      <w:r w:rsidR="00AC7ED3" w:rsidRPr="0055391E">
        <w:rPr>
          <w:rFonts w:ascii="Calibri" w:hAnsi="Calibri" w:cs="Calibri"/>
          <w:sz w:val="22"/>
          <w:szCs w:val="22"/>
          <w:lang w:eastAsia="en-US"/>
        </w:rPr>
        <w:t>1 ZZVZ.</w:t>
      </w:r>
    </w:p>
    <w:p w14:paraId="6C8D657A" w14:textId="77777777" w:rsidR="005A5610" w:rsidRPr="0055391E" w:rsidRDefault="004E4E62" w:rsidP="005A5610">
      <w:pPr>
        <w:pStyle w:val="RLTextlnkuslovan"/>
        <w:rPr>
          <w:rFonts w:ascii="Calibri" w:hAnsi="Calibri" w:cs="Calibri"/>
          <w:sz w:val="22"/>
          <w:szCs w:val="22"/>
          <w:lang w:eastAsia="en-US"/>
        </w:rPr>
      </w:pPr>
      <w:r>
        <w:rPr>
          <w:rFonts w:ascii="Calibri" w:hAnsi="Calibri" w:cs="Calibri"/>
          <w:sz w:val="22"/>
          <w:szCs w:val="22"/>
          <w:lang w:eastAsia="en-US"/>
        </w:rPr>
        <w:t>Dodavatel</w:t>
      </w:r>
      <w:r w:rsidR="005A5610" w:rsidRPr="0055391E">
        <w:rPr>
          <w:rFonts w:ascii="Calibri" w:hAnsi="Calibri" w:cs="Calibri"/>
          <w:sz w:val="22"/>
          <w:szCs w:val="22"/>
          <w:lang w:eastAsia="en-US"/>
        </w:rPr>
        <w:t xml:space="preserve"> se na písemnou výzvu Objednatele zavazuje do </w:t>
      </w:r>
      <w:r w:rsidR="00BE028B" w:rsidRPr="0055391E">
        <w:rPr>
          <w:rFonts w:ascii="Calibri" w:hAnsi="Calibri" w:cs="Calibri"/>
          <w:sz w:val="22"/>
          <w:szCs w:val="22"/>
          <w:lang w:eastAsia="en-US"/>
        </w:rPr>
        <w:t>deseti (</w:t>
      </w:r>
      <w:r w:rsidR="005A5610" w:rsidRPr="0055391E">
        <w:rPr>
          <w:rFonts w:ascii="Calibri" w:hAnsi="Calibri" w:cs="Calibri"/>
          <w:sz w:val="22"/>
          <w:szCs w:val="22"/>
          <w:lang w:eastAsia="en-US"/>
        </w:rPr>
        <w:t>10</w:t>
      </w:r>
      <w:r w:rsidR="00BE028B" w:rsidRPr="0055391E">
        <w:rPr>
          <w:rFonts w:ascii="Calibri" w:hAnsi="Calibri" w:cs="Calibri"/>
          <w:sz w:val="22"/>
          <w:szCs w:val="22"/>
          <w:lang w:eastAsia="en-US"/>
        </w:rPr>
        <w:t>)</w:t>
      </w:r>
      <w:r w:rsidR="005A5610" w:rsidRPr="0055391E">
        <w:rPr>
          <w:rFonts w:ascii="Calibri" w:hAnsi="Calibri" w:cs="Calibri"/>
          <w:sz w:val="22"/>
          <w:szCs w:val="22"/>
          <w:lang w:eastAsia="en-US"/>
        </w:rPr>
        <w:t xml:space="preserve"> pracovních dnů vyhodnotit důsledky navržených změn specifikace Plnění, které budou zahrnovat hodnocení dopadů těchto změn na cenu a rozsah Plnění, dohodnuté termíny plnění, rozsah potřebné součinnosti a jakékoliv další relevantní aspekty smluvního vztahu (dále jen „</w:t>
      </w:r>
      <w:r w:rsidR="005A5610" w:rsidRPr="0055391E">
        <w:rPr>
          <w:rFonts w:ascii="Calibri" w:hAnsi="Calibri" w:cs="Calibri"/>
          <w:b/>
          <w:sz w:val="22"/>
          <w:szCs w:val="22"/>
          <w:lang w:eastAsia="en-US"/>
        </w:rPr>
        <w:t>Hodnocení důsledků</w:t>
      </w:r>
      <w:r w:rsidR="005A5610" w:rsidRPr="0055391E">
        <w:rPr>
          <w:rFonts w:ascii="Calibri" w:hAnsi="Calibri" w:cs="Calibri"/>
          <w:sz w:val="22"/>
          <w:szCs w:val="22"/>
          <w:lang w:eastAsia="en-US"/>
        </w:rPr>
        <w:t>“). Pokud si vypracování Hodnocení důsledků vyžádá dodatečné náklady nebo pokud by jeho vypracování mohlo mít negativní dopad na</w:t>
      </w:r>
      <w:r w:rsidR="008166E2">
        <w:rPr>
          <w:rFonts w:ascii="Calibri" w:hAnsi="Calibri" w:cs="Calibri"/>
          <w:sz w:val="22"/>
          <w:szCs w:val="22"/>
          <w:lang w:eastAsia="en-US"/>
        </w:rPr>
        <w:t> </w:t>
      </w:r>
      <w:r w:rsidR="005A5610" w:rsidRPr="0055391E">
        <w:rPr>
          <w:rFonts w:ascii="Calibri" w:hAnsi="Calibri" w:cs="Calibri"/>
          <w:sz w:val="22"/>
          <w:szCs w:val="22"/>
          <w:lang w:eastAsia="en-US"/>
        </w:rPr>
        <w:t xml:space="preserve">plnění závazků </w:t>
      </w:r>
      <w:r>
        <w:rPr>
          <w:rFonts w:ascii="Calibri" w:hAnsi="Calibri" w:cs="Calibri"/>
          <w:sz w:val="22"/>
          <w:szCs w:val="22"/>
          <w:lang w:eastAsia="en-US"/>
        </w:rPr>
        <w:t>Dodavatel</w:t>
      </w:r>
      <w:r w:rsidR="005A5610" w:rsidRPr="0055391E">
        <w:rPr>
          <w:rFonts w:ascii="Calibri" w:hAnsi="Calibri" w:cs="Calibri"/>
          <w:sz w:val="22"/>
          <w:szCs w:val="22"/>
          <w:lang w:eastAsia="en-US"/>
        </w:rPr>
        <w:t xml:space="preserve">e dle této </w:t>
      </w:r>
      <w:r w:rsidR="009A0223" w:rsidRPr="0055391E">
        <w:rPr>
          <w:rFonts w:ascii="Calibri" w:hAnsi="Calibri" w:cs="Calibri"/>
          <w:sz w:val="22"/>
          <w:szCs w:val="22"/>
          <w:lang w:eastAsia="en-US"/>
        </w:rPr>
        <w:t>Smlouvy</w:t>
      </w:r>
      <w:r w:rsidR="005A5610" w:rsidRPr="0055391E">
        <w:rPr>
          <w:rFonts w:ascii="Calibri" w:hAnsi="Calibri" w:cs="Calibri"/>
          <w:sz w:val="22"/>
          <w:szCs w:val="22"/>
          <w:lang w:eastAsia="en-US"/>
        </w:rPr>
        <w:t xml:space="preserve">, vypracuje </w:t>
      </w:r>
      <w:r>
        <w:rPr>
          <w:rFonts w:ascii="Calibri" w:hAnsi="Calibri" w:cs="Calibri"/>
          <w:sz w:val="22"/>
          <w:szCs w:val="22"/>
          <w:lang w:eastAsia="en-US"/>
        </w:rPr>
        <w:t>Dodavatel</w:t>
      </w:r>
      <w:r w:rsidR="005A5610" w:rsidRPr="0055391E">
        <w:rPr>
          <w:rFonts w:ascii="Calibri" w:hAnsi="Calibri" w:cs="Calibri"/>
          <w:sz w:val="22"/>
          <w:szCs w:val="22"/>
          <w:lang w:eastAsia="en-US"/>
        </w:rPr>
        <w:t xml:space="preserve"> Hodnocení důsledků na základě písemné dohody s Objednatelem o úhradě nákladů na</w:t>
      </w:r>
      <w:r w:rsidR="003A7A1C">
        <w:rPr>
          <w:rFonts w:ascii="Calibri" w:hAnsi="Calibri" w:cs="Calibri"/>
          <w:sz w:val="22"/>
          <w:szCs w:val="22"/>
          <w:lang w:eastAsia="en-US"/>
        </w:rPr>
        <w:t> </w:t>
      </w:r>
      <w:r w:rsidR="005A5610" w:rsidRPr="0055391E">
        <w:rPr>
          <w:rFonts w:ascii="Calibri" w:hAnsi="Calibri" w:cs="Calibri"/>
          <w:sz w:val="22"/>
          <w:szCs w:val="22"/>
          <w:lang w:eastAsia="en-US"/>
        </w:rPr>
        <w:t xml:space="preserve">vypracování Hodnocení důsledků a o úpravě dalších smluvních podmínek, kterých se vypracování Hodnocení důsledků může dotknout. </w:t>
      </w:r>
    </w:p>
    <w:p w14:paraId="077AED17" w14:textId="36DF2506" w:rsidR="005A5610" w:rsidRPr="0055391E" w:rsidRDefault="005A5610" w:rsidP="005A5610">
      <w:pPr>
        <w:pStyle w:val="RLTextlnkuslovan"/>
        <w:rPr>
          <w:rFonts w:ascii="Calibri" w:hAnsi="Calibri" w:cs="Calibri"/>
          <w:sz w:val="22"/>
          <w:szCs w:val="22"/>
          <w:lang w:eastAsia="en-US"/>
        </w:rPr>
      </w:pPr>
      <w:r w:rsidRPr="0055391E">
        <w:rPr>
          <w:rFonts w:ascii="Calibri" w:hAnsi="Calibri" w:cs="Calibri"/>
          <w:sz w:val="22"/>
          <w:szCs w:val="22"/>
          <w:lang w:eastAsia="en-US"/>
        </w:rPr>
        <w:lastRenderedPageBreak/>
        <w:t xml:space="preserve">Jakékoliv změny specifikace </w:t>
      </w:r>
      <w:r w:rsidR="00BE028B" w:rsidRPr="0055391E">
        <w:rPr>
          <w:rFonts w:ascii="Calibri" w:hAnsi="Calibri" w:cs="Calibri"/>
          <w:sz w:val="22"/>
          <w:szCs w:val="22"/>
          <w:lang w:eastAsia="en-US"/>
        </w:rPr>
        <w:t xml:space="preserve">Plnění </w:t>
      </w:r>
      <w:r w:rsidRPr="0055391E">
        <w:rPr>
          <w:rFonts w:ascii="Calibri" w:hAnsi="Calibri" w:cs="Calibri"/>
          <w:sz w:val="22"/>
          <w:szCs w:val="22"/>
          <w:lang w:eastAsia="en-US"/>
        </w:rPr>
        <w:t xml:space="preserve">či poskytování služeb </w:t>
      </w:r>
      <w:r w:rsidR="00BE028B" w:rsidRPr="0055391E">
        <w:rPr>
          <w:rFonts w:ascii="Calibri" w:hAnsi="Calibri" w:cs="Calibri"/>
          <w:sz w:val="22"/>
          <w:szCs w:val="22"/>
          <w:lang w:eastAsia="en-US"/>
        </w:rPr>
        <w:t xml:space="preserve">dle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musí být dohodnuty formou písemného dodatku k této </w:t>
      </w:r>
      <w:r w:rsidR="009A0223" w:rsidRPr="0055391E">
        <w:rPr>
          <w:rFonts w:ascii="Calibri" w:hAnsi="Calibri" w:cs="Calibri"/>
          <w:sz w:val="22"/>
          <w:szCs w:val="22"/>
          <w:lang w:eastAsia="en-US"/>
        </w:rPr>
        <w:t>Smlouvě</w:t>
      </w:r>
      <w:r w:rsidRPr="0055391E">
        <w:rPr>
          <w:rFonts w:ascii="Calibri" w:hAnsi="Calibri" w:cs="Calibri"/>
          <w:sz w:val="22"/>
          <w:szCs w:val="22"/>
          <w:lang w:eastAsia="en-US"/>
        </w:rPr>
        <w:t xml:space="preserve"> podle odst. </w:t>
      </w:r>
      <w:r w:rsidR="00214048" w:rsidRPr="0055391E">
        <w:rPr>
          <w:rFonts w:ascii="Calibri" w:hAnsi="Calibri" w:cs="Calibri"/>
          <w:sz w:val="22"/>
          <w:szCs w:val="22"/>
          <w:highlight w:val="yellow"/>
          <w:lang w:eastAsia="en-US"/>
        </w:rPr>
        <w:fldChar w:fldCharType="begin"/>
      </w:r>
      <w:r w:rsidR="00214048" w:rsidRPr="0055391E">
        <w:rPr>
          <w:rFonts w:ascii="Calibri" w:hAnsi="Calibri" w:cs="Calibri"/>
          <w:sz w:val="22"/>
          <w:szCs w:val="22"/>
          <w:lang w:eastAsia="en-US"/>
        </w:rPr>
        <w:instrText xml:space="preserve"> REF _Ref305054129 \r \h </w:instrText>
      </w:r>
      <w:r w:rsidR="00F44871" w:rsidRPr="0055391E">
        <w:rPr>
          <w:rFonts w:ascii="Calibri" w:hAnsi="Calibri" w:cs="Calibri"/>
          <w:sz w:val="22"/>
          <w:szCs w:val="22"/>
          <w:highlight w:val="yellow"/>
          <w:lang w:eastAsia="en-US"/>
        </w:rPr>
        <w:instrText xml:space="preserve"> \* MERGEFORMAT </w:instrText>
      </w:r>
      <w:r w:rsidR="00214048" w:rsidRPr="0055391E">
        <w:rPr>
          <w:rFonts w:ascii="Calibri" w:hAnsi="Calibri" w:cs="Calibri"/>
          <w:sz w:val="22"/>
          <w:szCs w:val="22"/>
          <w:highlight w:val="yellow"/>
          <w:lang w:eastAsia="en-US"/>
        </w:rPr>
      </w:r>
      <w:r w:rsidR="00214048" w:rsidRPr="0055391E">
        <w:rPr>
          <w:rFonts w:ascii="Calibri" w:hAnsi="Calibri" w:cs="Calibri"/>
          <w:sz w:val="22"/>
          <w:szCs w:val="22"/>
          <w:highlight w:val="yellow"/>
          <w:lang w:eastAsia="en-US"/>
        </w:rPr>
        <w:fldChar w:fldCharType="separate"/>
      </w:r>
      <w:r w:rsidR="002110E4">
        <w:rPr>
          <w:rFonts w:ascii="Calibri" w:hAnsi="Calibri" w:cs="Calibri"/>
          <w:sz w:val="22"/>
          <w:szCs w:val="22"/>
          <w:lang w:eastAsia="en-US"/>
        </w:rPr>
        <w:t>23.1</w:t>
      </w:r>
      <w:r w:rsidR="00214048" w:rsidRPr="0055391E">
        <w:rPr>
          <w:rFonts w:ascii="Calibri" w:hAnsi="Calibri" w:cs="Calibri"/>
          <w:sz w:val="22"/>
          <w:szCs w:val="22"/>
          <w:highlight w:val="yellow"/>
          <w:lang w:eastAsia="en-US"/>
        </w:rPr>
        <w:fldChar w:fldCharType="end"/>
      </w:r>
      <w:r w:rsidR="00214048" w:rsidRPr="0055391E">
        <w:rPr>
          <w:rFonts w:ascii="Calibri" w:hAnsi="Calibri" w:cs="Calibri"/>
          <w:sz w:val="22"/>
          <w:szCs w:val="22"/>
          <w:lang w:eastAsia="en-US"/>
        </w:rPr>
        <w:t xml:space="preserve">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kterým dojde k úpravě smluvních podmínek v souladu s Hodnocením důsledků, není-li touto </w:t>
      </w:r>
      <w:r w:rsidR="009A0223" w:rsidRPr="0055391E">
        <w:rPr>
          <w:rFonts w:ascii="Calibri" w:hAnsi="Calibri" w:cs="Calibri"/>
          <w:sz w:val="22"/>
          <w:szCs w:val="22"/>
          <w:lang w:eastAsia="en-US"/>
        </w:rPr>
        <w:t>Smlouvou</w:t>
      </w:r>
      <w:r w:rsidRPr="0055391E">
        <w:rPr>
          <w:rFonts w:ascii="Calibri" w:hAnsi="Calibri" w:cs="Calibri"/>
          <w:sz w:val="22"/>
          <w:szCs w:val="22"/>
          <w:lang w:eastAsia="en-US"/>
        </w:rPr>
        <w:t xml:space="preserve"> stanoveno jinak.</w:t>
      </w:r>
    </w:p>
    <w:p w14:paraId="11E630E6" w14:textId="77777777" w:rsidR="00D8793F" w:rsidRPr="0055391E" w:rsidRDefault="00D8793F" w:rsidP="00D8793F">
      <w:pPr>
        <w:pStyle w:val="RLTextlnkuslovan"/>
        <w:rPr>
          <w:rFonts w:ascii="Calibri" w:hAnsi="Calibri" w:cs="Calibri"/>
          <w:sz w:val="22"/>
          <w:szCs w:val="22"/>
          <w:lang w:eastAsia="en-US"/>
        </w:rPr>
      </w:pPr>
      <w:bookmarkStart w:id="127" w:name="_Ref228185766"/>
      <w:bookmarkStart w:id="128" w:name="_Toc295034743"/>
      <w:r w:rsidRPr="0055391E">
        <w:rPr>
          <w:rFonts w:ascii="Calibri" w:hAnsi="Calibri" w:cs="Calibri"/>
          <w:sz w:val="22"/>
          <w:szCs w:val="22"/>
          <w:lang w:eastAsia="en-US"/>
        </w:rPr>
        <w:t>Jakékoliv změny technické specifikace</w:t>
      </w:r>
      <w:r w:rsidR="00BE028B" w:rsidRPr="0055391E">
        <w:rPr>
          <w:rFonts w:ascii="Calibri" w:hAnsi="Calibri" w:cs="Calibri"/>
          <w:sz w:val="22"/>
          <w:szCs w:val="22"/>
          <w:lang w:eastAsia="en-US"/>
        </w:rPr>
        <w:t xml:space="preserve"> </w:t>
      </w:r>
      <w:r w:rsidR="007A21C1" w:rsidRPr="0055391E">
        <w:rPr>
          <w:rFonts w:ascii="Calibri" w:hAnsi="Calibri" w:cs="Calibri"/>
          <w:sz w:val="22"/>
          <w:szCs w:val="22"/>
          <w:lang w:eastAsia="en-US"/>
        </w:rPr>
        <w:t xml:space="preserve">Plnění </w:t>
      </w:r>
      <w:r w:rsidR="00BE028B" w:rsidRPr="0055391E">
        <w:rPr>
          <w:rFonts w:ascii="Calibri" w:hAnsi="Calibri" w:cs="Calibri"/>
          <w:sz w:val="22"/>
          <w:szCs w:val="22"/>
          <w:lang w:eastAsia="en-US"/>
        </w:rPr>
        <w:t>uvedené v</w:t>
      </w:r>
      <w:r w:rsidR="008E3115">
        <w:rPr>
          <w:rFonts w:ascii="Calibri" w:hAnsi="Calibri" w:cs="Calibri"/>
          <w:sz w:val="22"/>
          <w:szCs w:val="22"/>
          <w:lang w:eastAsia="en-US"/>
        </w:rPr>
        <w:t> </w:t>
      </w:r>
      <w:r w:rsidR="008E3115" w:rsidRPr="008E3115">
        <w:rPr>
          <w:rFonts w:ascii="Calibri" w:hAnsi="Calibri" w:cs="Calibri"/>
          <w:b/>
          <w:bCs/>
          <w:sz w:val="22"/>
          <w:szCs w:val="22"/>
          <w:u w:val="single"/>
          <w:lang w:eastAsia="en-US"/>
        </w:rPr>
        <w:t>Příloze č. 1</w:t>
      </w:r>
      <w:r w:rsidR="00BE028B" w:rsidRPr="0055391E">
        <w:rPr>
          <w:rFonts w:ascii="Calibri" w:hAnsi="Calibri" w:cs="Calibri"/>
          <w:sz w:val="22"/>
          <w:szCs w:val="22"/>
          <w:lang w:eastAsia="en-US"/>
        </w:rPr>
        <w:t> </w:t>
      </w:r>
      <w:r w:rsidR="009A0223" w:rsidRPr="0055391E">
        <w:rPr>
          <w:rFonts w:ascii="Calibri" w:hAnsi="Calibri" w:cs="Calibri"/>
          <w:sz w:val="22"/>
          <w:szCs w:val="22"/>
          <w:lang w:eastAsia="en-US"/>
        </w:rPr>
        <w:t>Smlouvy</w:t>
      </w:r>
      <w:r w:rsidRPr="0055391E">
        <w:rPr>
          <w:rFonts w:ascii="Calibri" w:hAnsi="Calibri" w:cs="Calibri"/>
          <w:sz w:val="22"/>
          <w:szCs w:val="22"/>
          <w:lang w:eastAsia="en-US"/>
        </w:rPr>
        <w:t xml:space="preserve"> musí být sjednány v souladu s</w:t>
      </w:r>
      <w:r w:rsidR="00BE028B" w:rsidRPr="0055391E">
        <w:rPr>
          <w:rFonts w:ascii="Calibri" w:hAnsi="Calibri" w:cs="Calibri"/>
          <w:sz w:val="22"/>
          <w:szCs w:val="22"/>
          <w:lang w:eastAsia="en-US"/>
        </w:rPr>
        <w:t> </w:t>
      </w:r>
      <w:r w:rsidRPr="0055391E">
        <w:rPr>
          <w:rFonts w:ascii="Calibri" w:hAnsi="Calibri" w:cs="Calibri"/>
          <w:sz w:val="22"/>
          <w:szCs w:val="22"/>
          <w:lang w:eastAsia="en-US"/>
        </w:rPr>
        <w:t xml:space="preserve">příslušnými </w:t>
      </w:r>
      <w:r w:rsidR="00BE028B" w:rsidRPr="0055391E">
        <w:rPr>
          <w:rFonts w:ascii="Calibri" w:hAnsi="Calibri" w:cs="Calibri"/>
          <w:sz w:val="22"/>
          <w:szCs w:val="22"/>
          <w:lang w:eastAsia="en-US"/>
        </w:rPr>
        <w:t>právními předpisy včetně ZZVZ.</w:t>
      </w:r>
      <w:r w:rsidR="0047356C" w:rsidRPr="0055391E">
        <w:rPr>
          <w:rFonts w:ascii="Calibri" w:hAnsi="Calibri" w:cs="Calibri"/>
          <w:sz w:val="22"/>
          <w:szCs w:val="22"/>
          <w:lang w:eastAsia="en-US"/>
        </w:rPr>
        <w:t xml:space="preserve"> </w:t>
      </w:r>
    </w:p>
    <w:p w14:paraId="46EE9B1B" w14:textId="77777777" w:rsidR="00A01A8E" w:rsidRPr="0055391E" w:rsidRDefault="00A01A8E" w:rsidP="00A01A8E">
      <w:pPr>
        <w:pStyle w:val="RLlneksmlouvy"/>
        <w:rPr>
          <w:rFonts w:ascii="Calibri" w:hAnsi="Calibri" w:cs="Calibri"/>
          <w:sz w:val="22"/>
          <w:szCs w:val="22"/>
        </w:rPr>
      </w:pPr>
      <w:r w:rsidRPr="0055391E">
        <w:rPr>
          <w:rFonts w:ascii="Calibri" w:hAnsi="Calibri" w:cs="Calibri"/>
          <w:sz w:val="22"/>
          <w:szCs w:val="22"/>
        </w:rPr>
        <w:t xml:space="preserve">PLATNOST A ÚČINNOST </w:t>
      </w:r>
      <w:bookmarkEnd w:id="127"/>
      <w:bookmarkEnd w:id="128"/>
      <w:r w:rsidR="009A0223" w:rsidRPr="0055391E">
        <w:rPr>
          <w:rFonts w:ascii="Calibri" w:hAnsi="Calibri" w:cs="Calibri"/>
          <w:sz w:val="22"/>
          <w:szCs w:val="22"/>
        </w:rPr>
        <w:t>SMLOUVY</w:t>
      </w:r>
    </w:p>
    <w:p w14:paraId="4AC13373" w14:textId="77777777" w:rsidR="006B6FA5" w:rsidRPr="003404BF" w:rsidRDefault="006B6FA5" w:rsidP="006B6FA5">
      <w:pPr>
        <w:pStyle w:val="RLTextlnkuslovan"/>
        <w:rPr>
          <w:rFonts w:ascii="Calibri" w:hAnsi="Calibri" w:cs="Calibri"/>
          <w:sz w:val="22"/>
          <w:szCs w:val="22"/>
        </w:rPr>
      </w:pPr>
      <w:bookmarkStart w:id="129" w:name="_Hlk7166423"/>
      <w:bookmarkStart w:id="130" w:name="_Ref370380924"/>
      <w:bookmarkStart w:id="131" w:name="_Ref372631475"/>
      <w:bookmarkStart w:id="132" w:name="_Ref311472254"/>
      <w:bookmarkStart w:id="133" w:name="_Ref371012264"/>
      <w:bookmarkStart w:id="134" w:name="_Ref212855694"/>
      <w:bookmarkStart w:id="135" w:name="_Ref212861074"/>
      <w:r w:rsidRPr="0055391E">
        <w:rPr>
          <w:rFonts w:ascii="Calibri" w:hAnsi="Calibri" w:cs="Calibri"/>
          <w:sz w:val="22"/>
          <w:szCs w:val="22"/>
        </w:rPr>
        <w:t xml:space="preserve">Tato </w:t>
      </w:r>
      <w:r w:rsidR="009A0223" w:rsidRPr="0055391E">
        <w:rPr>
          <w:rFonts w:ascii="Calibri" w:hAnsi="Calibri" w:cs="Calibri"/>
          <w:sz w:val="22"/>
          <w:szCs w:val="22"/>
        </w:rPr>
        <w:t>Smlouva</w:t>
      </w:r>
      <w:r w:rsidRPr="0055391E">
        <w:rPr>
          <w:rFonts w:ascii="Calibri" w:hAnsi="Calibri" w:cs="Calibri"/>
          <w:sz w:val="22"/>
          <w:szCs w:val="22"/>
        </w:rPr>
        <w:t xml:space="preserve"> </w:t>
      </w:r>
      <w:r w:rsidRPr="003404BF">
        <w:rPr>
          <w:rFonts w:ascii="Calibri" w:hAnsi="Calibri" w:cs="Calibri"/>
          <w:sz w:val="22"/>
          <w:szCs w:val="22"/>
        </w:rPr>
        <w:t>nabývá platnosti dnem jejího podpisu oběma Smluvními stranami a</w:t>
      </w:r>
      <w:r w:rsidR="008E3115" w:rsidRPr="003404BF">
        <w:rPr>
          <w:rFonts w:ascii="Calibri" w:hAnsi="Calibri" w:cs="Calibri"/>
          <w:sz w:val="22"/>
          <w:szCs w:val="22"/>
        </w:rPr>
        <w:t> </w:t>
      </w:r>
      <w:r w:rsidRPr="003404BF">
        <w:rPr>
          <w:rFonts w:ascii="Calibri" w:hAnsi="Calibri" w:cs="Calibri"/>
          <w:sz w:val="22"/>
          <w:szCs w:val="22"/>
        </w:rPr>
        <w:t xml:space="preserve">účinnosti dnem uveřejnění v registru smluv dle </w:t>
      </w:r>
      <w:r w:rsidR="009507B4" w:rsidRPr="003404BF">
        <w:rPr>
          <w:rFonts w:ascii="Calibri" w:hAnsi="Calibri" w:cs="Calibri"/>
          <w:sz w:val="22"/>
          <w:szCs w:val="22"/>
        </w:rPr>
        <w:t xml:space="preserve">Zákona </w:t>
      </w:r>
      <w:r w:rsidRPr="003404BF">
        <w:rPr>
          <w:rFonts w:ascii="Calibri" w:hAnsi="Calibri" w:cs="Calibri"/>
          <w:sz w:val="22"/>
          <w:szCs w:val="22"/>
        </w:rPr>
        <w:t>o registru smluv</w:t>
      </w:r>
      <w:bookmarkEnd w:id="129"/>
      <w:r w:rsidR="009507B4" w:rsidRPr="003404BF">
        <w:rPr>
          <w:rFonts w:ascii="Calibri" w:hAnsi="Calibri" w:cs="Calibri"/>
          <w:sz w:val="22"/>
          <w:szCs w:val="22"/>
        </w:rPr>
        <w:t xml:space="preserve"> </w:t>
      </w:r>
      <w:r w:rsidRPr="003404BF">
        <w:rPr>
          <w:rFonts w:ascii="Calibri" w:hAnsi="Calibri" w:cs="Calibri"/>
          <w:sz w:val="22"/>
          <w:szCs w:val="22"/>
        </w:rPr>
        <w:t>a uzavírá se na dobu určitou v</w:t>
      </w:r>
      <w:r w:rsidR="000C75B1" w:rsidRPr="003404BF">
        <w:rPr>
          <w:rFonts w:ascii="Calibri" w:hAnsi="Calibri" w:cs="Calibri"/>
          <w:sz w:val="22"/>
          <w:szCs w:val="22"/>
        </w:rPr>
        <w:t xml:space="preserve"> délce </w:t>
      </w:r>
      <w:r w:rsidR="00856DA1">
        <w:rPr>
          <w:rFonts w:ascii="Calibri" w:hAnsi="Calibri" w:cs="Calibri"/>
          <w:sz w:val="22"/>
          <w:szCs w:val="22"/>
        </w:rPr>
        <w:t>pěti (</w:t>
      </w:r>
      <w:r w:rsidR="002E7C63" w:rsidRPr="003404BF">
        <w:rPr>
          <w:rFonts w:ascii="Calibri" w:hAnsi="Calibri" w:cs="Calibri"/>
          <w:sz w:val="22"/>
          <w:szCs w:val="22"/>
        </w:rPr>
        <w:t>5</w:t>
      </w:r>
      <w:r w:rsidR="00856DA1">
        <w:rPr>
          <w:rFonts w:ascii="Calibri" w:hAnsi="Calibri" w:cs="Calibri"/>
          <w:sz w:val="22"/>
          <w:szCs w:val="22"/>
        </w:rPr>
        <w:t>)</w:t>
      </w:r>
      <w:r w:rsidR="002E7C63" w:rsidRPr="003404BF">
        <w:rPr>
          <w:rFonts w:ascii="Calibri" w:hAnsi="Calibri" w:cs="Calibri"/>
          <w:sz w:val="22"/>
          <w:szCs w:val="22"/>
        </w:rPr>
        <w:t xml:space="preserve"> let </w:t>
      </w:r>
      <w:r w:rsidR="000C75B1" w:rsidRPr="003404BF">
        <w:rPr>
          <w:rFonts w:ascii="Calibri" w:hAnsi="Calibri" w:cs="Calibri"/>
          <w:sz w:val="22"/>
          <w:szCs w:val="22"/>
        </w:rPr>
        <w:t xml:space="preserve">ode </w:t>
      </w:r>
      <w:r w:rsidR="009343B8" w:rsidRPr="003404BF">
        <w:rPr>
          <w:rFonts w:ascii="Calibri" w:hAnsi="Calibri" w:cs="Calibri"/>
          <w:sz w:val="22"/>
          <w:szCs w:val="22"/>
        </w:rPr>
        <w:t xml:space="preserve">dne </w:t>
      </w:r>
      <w:r w:rsidR="000C75B1" w:rsidRPr="003404BF">
        <w:rPr>
          <w:rFonts w:ascii="Calibri" w:hAnsi="Calibri" w:cs="Calibri"/>
          <w:sz w:val="22"/>
          <w:szCs w:val="22"/>
        </w:rPr>
        <w:t xml:space="preserve">akceptace </w:t>
      </w:r>
      <w:r w:rsidR="003A7A1C" w:rsidRPr="003404BF">
        <w:rPr>
          <w:rFonts w:ascii="Calibri" w:hAnsi="Calibri" w:cs="Calibri"/>
          <w:sz w:val="22"/>
          <w:szCs w:val="22"/>
        </w:rPr>
        <w:t xml:space="preserve">poslední dílčí </w:t>
      </w:r>
      <w:r w:rsidR="000C75B1" w:rsidRPr="003404BF">
        <w:rPr>
          <w:rFonts w:ascii="Calibri" w:hAnsi="Calibri" w:cs="Calibri"/>
          <w:sz w:val="22"/>
          <w:szCs w:val="22"/>
        </w:rPr>
        <w:t>dodávky</w:t>
      </w:r>
      <w:bookmarkEnd w:id="130"/>
      <w:r w:rsidR="000C75B1" w:rsidRPr="003404BF">
        <w:rPr>
          <w:rFonts w:ascii="Calibri" w:hAnsi="Calibri" w:cs="Calibri"/>
          <w:sz w:val="22"/>
          <w:szCs w:val="22"/>
        </w:rPr>
        <w:t xml:space="preserve"> hardware dle této Smlouvy</w:t>
      </w:r>
      <w:r w:rsidRPr="003404BF">
        <w:rPr>
          <w:rFonts w:ascii="Calibri" w:hAnsi="Calibri" w:cs="Calibri"/>
          <w:sz w:val="22"/>
          <w:szCs w:val="22"/>
        </w:rPr>
        <w:t>.</w:t>
      </w:r>
      <w:bookmarkEnd w:id="131"/>
      <w:r w:rsidRPr="003404BF">
        <w:rPr>
          <w:rFonts w:ascii="Calibri" w:hAnsi="Calibri" w:cs="Calibri"/>
          <w:sz w:val="22"/>
          <w:szCs w:val="22"/>
        </w:rPr>
        <w:t xml:space="preserve"> </w:t>
      </w:r>
    </w:p>
    <w:p w14:paraId="70DF980B" w14:textId="77777777" w:rsidR="00A01A8E" w:rsidRPr="0055391E" w:rsidRDefault="00A01A8E" w:rsidP="00A01A8E">
      <w:pPr>
        <w:pStyle w:val="RLTextlnkuslovan"/>
        <w:rPr>
          <w:rFonts w:ascii="Calibri" w:hAnsi="Calibri" w:cs="Calibri"/>
          <w:sz w:val="22"/>
          <w:szCs w:val="22"/>
        </w:rPr>
      </w:pPr>
      <w:bookmarkStart w:id="136" w:name="_Ref195960005"/>
      <w:bookmarkEnd w:id="132"/>
      <w:bookmarkEnd w:id="133"/>
      <w:r w:rsidRPr="0055391E">
        <w:rPr>
          <w:rFonts w:ascii="Calibri" w:hAnsi="Calibri" w:cs="Calibri"/>
          <w:sz w:val="22"/>
          <w:szCs w:val="22"/>
        </w:rPr>
        <w:t xml:space="preserve">Každá </w:t>
      </w:r>
      <w:r w:rsidR="00E138E0" w:rsidRPr="0055391E">
        <w:rPr>
          <w:rFonts w:ascii="Calibri" w:hAnsi="Calibri" w:cs="Calibri"/>
          <w:sz w:val="22"/>
          <w:szCs w:val="22"/>
        </w:rPr>
        <w:t>S</w:t>
      </w:r>
      <w:r w:rsidRPr="0055391E">
        <w:rPr>
          <w:rFonts w:ascii="Calibri" w:hAnsi="Calibri" w:cs="Calibri"/>
          <w:sz w:val="22"/>
          <w:szCs w:val="22"/>
        </w:rPr>
        <w:t xml:space="preserve">mluvní strana je oprávněna odstoupit od této </w:t>
      </w:r>
      <w:r w:rsidR="009A0223" w:rsidRPr="0055391E">
        <w:rPr>
          <w:rFonts w:ascii="Calibri" w:hAnsi="Calibri" w:cs="Calibri"/>
          <w:sz w:val="22"/>
          <w:szCs w:val="22"/>
        </w:rPr>
        <w:t>Smlouvy</w:t>
      </w:r>
      <w:r w:rsidRPr="0055391E">
        <w:rPr>
          <w:rFonts w:ascii="Calibri" w:hAnsi="Calibri" w:cs="Calibri"/>
          <w:sz w:val="22"/>
          <w:szCs w:val="22"/>
        </w:rPr>
        <w:t xml:space="preserve"> z důvodů stanovených touto </w:t>
      </w:r>
      <w:r w:rsidR="009A0223" w:rsidRPr="0055391E">
        <w:rPr>
          <w:rFonts w:ascii="Calibri" w:hAnsi="Calibri" w:cs="Calibri"/>
          <w:sz w:val="22"/>
          <w:szCs w:val="22"/>
        </w:rPr>
        <w:t>Smlouvou</w:t>
      </w:r>
      <w:r w:rsidRPr="0055391E">
        <w:rPr>
          <w:rFonts w:ascii="Calibri" w:hAnsi="Calibri" w:cs="Calibri"/>
          <w:sz w:val="22"/>
          <w:szCs w:val="22"/>
        </w:rPr>
        <w:t>.</w:t>
      </w:r>
    </w:p>
    <w:p w14:paraId="4CD8D2F5" w14:textId="77777777" w:rsidR="00A01A8E" w:rsidRPr="00D04A27" w:rsidRDefault="00A01A8E" w:rsidP="001C45A8">
      <w:pPr>
        <w:pStyle w:val="RLTextlnkuslovan"/>
        <w:keepNext/>
        <w:rPr>
          <w:rFonts w:ascii="Calibri" w:hAnsi="Calibri" w:cs="Calibri"/>
          <w:sz w:val="22"/>
          <w:szCs w:val="22"/>
        </w:rPr>
      </w:pPr>
      <w:r w:rsidRPr="0055391E">
        <w:rPr>
          <w:rFonts w:ascii="Calibri" w:hAnsi="Calibri" w:cs="Calibri"/>
          <w:sz w:val="22"/>
          <w:szCs w:val="22"/>
        </w:rPr>
        <w:t xml:space="preserve">Objednatel je </w:t>
      </w:r>
      <w:r w:rsidRPr="00D04A27">
        <w:rPr>
          <w:rFonts w:ascii="Calibri" w:hAnsi="Calibri" w:cs="Calibri"/>
          <w:sz w:val="22"/>
          <w:szCs w:val="22"/>
        </w:rPr>
        <w:t xml:space="preserve">oprávněn odstoupit od této </w:t>
      </w:r>
      <w:r w:rsidR="009A0223" w:rsidRPr="00D04A27">
        <w:rPr>
          <w:rFonts w:ascii="Calibri" w:hAnsi="Calibri" w:cs="Calibri"/>
          <w:sz w:val="22"/>
          <w:szCs w:val="22"/>
        </w:rPr>
        <w:t>Smlouvy</w:t>
      </w:r>
      <w:r w:rsidRPr="00D04A27">
        <w:rPr>
          <w:rFonts w:ascii="Calibri" w:hAnsi="Calibri" w:cs="Calibri"/>
          <w:sz w:val="22"/>
          <w:szCs w:val="22"/>
        </w:rPr>
        <w:t xml:space="preserve"> v případě</w:t>
      </w:r>
      <w:bookmarkEnd w:id="136"/>
      <w:r w:rsidRPr="00D04A27">
        <w:rPr>
          <w:rFonts w:ascii="Calibri" w:hAnsi="Calibri" w:cs="Calibri"/>
          <w:sz w:val="22"/>
          <w:szCs w:val="22"/>
        </w:rPr>
        <w:t>, že:</w:t>
      </w:r>
    </w:p>
    <w:p w14:paraId="3521EFAD" w14:textId="77777777" w:rsidR="00A01A8E" w:rsidRPr="00D04A27" w:rsidRDefault="004E4E62" w:rsidP="001C45A8">
      <w:pPr>
        <w:pStyle w:val="RLTextlnkuslovan"/>
        <w:keepNext/>
        <w:numPr>
          <w:ilvl w:val="2"/>
          <w:numId w:val="1"/>
        </w:numPr>
        <w:tabs>
          <w:tab w:val="num" w:pos="2211"/>
        </w:tabs>
        <w:ind w:left="2211"/>
        <w:rPr>
          <w:rFonts w:ascii="Calibri" w:hAnsi="Calibri" w:cs="Calibri"/>
          <w:sz w:val="22"/>
          <w:szCs w:val="22"/>
        </w:rPr>
      </w:pPr>
      <w:r w:rsidRPr="00D04A27">
        <w:rPr>
          <w:rFonts w:ascii="Calibri" w:hAnsi="Calibri" w:cs="Calibri"/>
          <w:sz w:val="22"/>
          <w:szCs w:val="22"/>
        </w:rPr>
        <w:t>Dodavatel</w:t>
      </w:r>
      <w:r w:rsidR="00A01A8E" w:rsidRPr="00D04A27">
        <w:rPr>
          <w:rFonts w:ascii="Calibri" w:hAnsi="Calibri" w:cs="Calibri"/>
          <w:sz w:val="22"/>
          <w:szCs w:val="22"/>
        </w:rPr>
        <w:t xml:space="preserve"> opakovaně</w:t>
      </w:r>
      <w:r w:rsidR="00637A7F" w:rsidRPr="00D04A27">
        <w:rPr>
          <w:rFonts w:ascii="Calibri" w:hAnsi="Calibri" w:cs="Calibri"/>
          <w:sz w:val="22"/>
          <w:szCs w:val="22"/>
        </w:rPr>
        <w:t xml:space="preserve"> (nejméně dvakrát)</w:t>
      </w:r>
      <w:r w:rsidR="00A01A8E" w:rsidRPr="00D04A27">
        <w:rPr>
          <w:rFonts w:ascii="Calibri" w:hAnsi="Calibri" w:cs="Calibri"/>
          <w:sz w:val="22"/>
          <w:szCs w:val="22"/>
        </w:rPr>
        <w:t xml:space="preserve"> v průběhu jednoho kalendářního měsíce poskytne vadné </w:t>
      </w:r>
      <w:r w:rsidR="00B11F98" w:rsidRPr="00D04A27">
        <w:rPr>
          <w:rFonts w:ascii="Calibri" w:hAnsi="Calibri" w:cs="Calibri"/>
          <w:sz w:val="22"/>
          <w:szCs w:val="22"/>
        </w:rPr>
        <w:t>P</w:t>
      </w:r>
      <w:r w:rsidR="00A01A8E" w:rsidRPr="00D04A27">
        <w:rPr>
          <w:rFonts w:ascii="Calibri" w:hAnsi="Calibri" w:cs="Calibri"/>
          <w:sz w:val="22"/>
          <w:szCs w:val="22"/>
        </w:rPr>
        <w:t xml:space="preserve">lnění, které způsobí nebo může reálně způsobit výpadek </w:t>
      </w:r>
      <w:r w:rsidR="00E138E0" w:rsidRPr="00D04A27">
        <w:rPr>
          <w:rFonts w:ascii="Calibri" w:hAnsi="Calibri" w:cs="Calibri"/>
          <w:sz w:val="22"/>
          <w:szCs w:val="22"/>
        </w:rPr>
        <w:t>IT infrastruktury</w:t>
      </w:r>
      <w:r w:rsidR="00A01A8E" w:rsidRPr="00D04A27">
        <w:rPr>
          <w:rFonts w:ascii="Calibri" w:hAnsi="Calibri" w:cs="Calibri"/>
          <w:sz w:val="22"/>
          <w:szCs w:val="22"/>
        </w:rPr>
        <w:t xml:space="preserve"> Objednatele či jeho podstatné části; nebo</w:t>
      </w:r>
    </w:p>
    <w:p w14:paraId="71F47E2F" w14:textId="77777777" w:rsidR="00A01A8E" w:rsidRPr="0055391E" w:rsidRDefault="004E4E62" w:rsidP="00A01A8E">
      <w:pPr>
        <w:pStyle w:val="RLTextlnkuslovan"/>
        <w:numPr>
          <w:ilvl w:val="2"/>
          <w:numId w:val="1"/>
        </w:numPr>
        <w:tabs>
          <w:tab w:val="num" w:pos="2211"/>
        </w:tabs>
        <w:ind w:left="2211"/>
        <w:rPr>
          <w:rFonts w:ascii="Calibri" w:hAnsi="Calibri" w:cs="Calibri"/>
          <w:sz w:val="22"/>
          <w:szCs w:val="22"/>
        </w:rPr>
      </w:pPr>
      <w:r w:rsidRPr="00D04A27">
        <w:rPr>
          <w:rFonts w:ascii="Calibri" w:hAnsi="Calibri" w:cs="Calibri"/>
          <w:sz w:val="22"/>
          <w:szCs w:val="22"/>
        </w:rPr>
        <w:t>Dodavatel</w:t>
      </w:r>
      <w:r w:rsidR="00A01A8E" w:rsidRPr="00D04A27">
        <w:rPr>
          <w:rFonts w:ascii="Calibri" w:hAnsi="Calibri" w:cs="Calibri"/>
          <w:sz w:val="22"/>
          <w:szCs w:val="22"/>
        </w:rPr>
        <w:t xml:space="preserve"> je v prodlení s plněním svých povinností déle než patnáct (15) kalendářních dní a nezjedná nápravu ani do deseti (10) kalendářních dnů ode dne doručení písemného oznámení Objednatele</w:t>
      </w:r>
      <w:r w:rsidR="00A01A8E" w:rsidRPr="0055391E">
        <w:rPr>
          <w:rFonts w:ascii="Calibri" w:hAnsi="Calibri" w:cs="Calibri"/>
          <w:sz w:val="22"/>
          <w:szCs w:val="22"/>
        </w:rPr>
        <w:t xml:space="preserve"> o takovém prodlení; nebo</w:t>
      </w:r>
    </w:p>
    <w:p w14:paraId="4B99D612"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bookmarkStart w:id="137" w:name="_Ref378171688"/>
      <w:r w:rsidRPr="0055391E">
        <w:rPr>
          <w:rFonts w:ascii="Calibri" w:hAnsi="Calibri" w:cs="Calibri"/>
          <w:sz w:val="22"/>
          <w:szCs w:val="22"/>
        </w:rPr>
        <w:t xml:space="preserve">dojde k porušení povinnosti ochrany důvěrných informací dle této </w:t>
      </w:r>
      <w:r w:rsidR="009A0223" w:rsidRPr="0055391E">
        <w:rPr>
          <w:rFonts w:ascii="Calibri" w:hAnsi="Calibri" w:cs="Calibri"/>
          <w:sz w:val="22"/>
          <w:szCs w:val="22"/>
        </w:rPr>
        <w:t>Smlouvy</w:t>
      </w:r>
      <w:r w:rsidRPr="0055391E">
        <w:rPr>
          <w:rFonts w:ascii="Calibri" w:hAnsi="Calibri" w:cs="Calibri"/>
          <w:sz w:val="22"/>
          <w:szCs w:val="22"/>
        </w:rPr>
        <w:t xml:space="preserve"> ze</w:t>
      </w:r>
      <w:r w:rsidR="008E3115">
        <w:rPr>
          <w:rFonts w:ascii="Calibri" w:hAnsi="Calibri" w:cs="Calibri"/>
          <w:sz w:val="22"/>
          <w:szCs w:val="22"/>
        </w:rPr>
        <w:t> </w:t>
      </w:r>
      <w:r w:rsidRPr="0055391E">
        <w:rPr>
          <w:rFonts w:ascii="Calibri" w:hAnsi="Calibri" w:cs="Calibri"/>
          <w:sz w:val="22"/>
          <w:szCs w:val="22"/>
        </w:rPr>
        <w:t xml:space="preserve">strany </w:t>
      </w:r>
      <w:r w:rsidR="004E4E62">
        <w:rPr>
          <w:rFonts w:ascii="Calibri" w:hAnsi="Calibri" w:cs="Calibri"/>
          <w:sz w:val="22"/>
          <w:szCs w:val="22"/>
        </w:rPr>
        <w:t>Dodavatel</w:t>
      </w:r>
      <w:r w:rsidRPr="0055391E">
        <w:rPr>
          <w:rFonts w:ascii="Calibri" w:hAnsi="Calibri" w:cs="Calibri"/>
          <w:sz w:val="22"/>
          <w:szCs w:val="22"/>
        </w:rPr>
        <w:t>e;</w:t>
      </w:r>
      <w:bookmarkEnd w:id="137"/>
    </w:p>
    <w:p w14:paraId="67B65A43" w14:textId="77777777" w:rsidR="00A01A8E" w:rsidRPr="0055391E" w:rsidRDefault="00A01A8E" w:rsidP="00A01A8E">
      <w:pPr>
        <w:pStyle w:val="RLTextlnkuslovan"/>
        <w:numPr>
          <w:ilvl w:val="2"/>
          <w:numId w:val="1"/>
        </w:numPr>
        <w:tabs>
          <w:tab w:val="num" w:pos="2211"/>
        </w:tabs>
        <w:ind w:left="2211"/>
        <w:rPr>
          <w:rFonts w:ascii="Calibri" w:hAnsi="Calibri" w:cs="Calibri"/>
          <w:sz w:val="22"/>
          <w:szCs w:val="22"/>
        </w:rPr>
      </w:pPr>
      <w:r w:rsidRPr="0055391E">
        <w:rPr>
          <w:rFonts w:ascii="Calibri" w:hAnsi="Calibri" w:cs="Calibri"/>
          <w:sz w:val="22"/>
          <w:szCs w:val="22"/>
        </w:rPr>
        <w:t xml:space="preserve">na majetek </w:t>
      </w:r>
      <w:r w:rsidR="004E4E62">
        <w:rPr>
          <w:rFonts w:ascii="Calibri" w:hAnsi="Calibri" w:cs="Calibri"/>
          <w:sz w:val="22"/>
          <w:szCs w:val="22"/>
        </w:rPr>
        <w:t>Dodavatel</w:t>
      </w:r>
      <w:r w:rsidRPr="0055391E">
        <w:rPr>
          <w:rFonts w:ascii="Calibri" w:hAnsi="Calibri" w:cs="Calibri"/>
          <w:sz w:val="22"/>
          <w:szCs w:val="22"/>
        </w:rPr>
        <w:t xml:space="preserve">e je prohlášen úpadek, </w:t>
      </w:r>
      <w:r w:rsidR="004E4E62">
        <w:rPr>
          <w:rFonts w:ascii="Calibri" w:hAnsi="Calibri" w:cs="Calibri"/>
          <w:sz w:val="22"/>
          <w:szCs w:val="22"/>
        </w:rPr>
        <w:t>Dodavatel</w:t>
      </w:r>
      <w:r w:rsidRPr="0055391E">
        <w:rPr>
          <w:rFonts w:ascii="Calibri" w:hAnsi="Calibri" w:cs="Calibri"/>
          <w:sz w:val="22"/>
          <w:szCs w:val="22"/>
        </w:rPr>
        <w:t xml:space="preserve"> sám podá dlužnický návrh na zahájení insolvenčního řízení nebo insolvenční návrh je zamítnut proto, že majetek nepostačuje k úhradě nákladů insolvenčního řízení (ve</w:t>
      </w:r>
      <w:r w:rsidR="008E3115">
        <w:rPr>
          <w:rFonts w:ascii="Calibri" w:hAnsi="Calibri" w:cs="Calibri"/>
          <w:sz w:val="22"/>
          <w:szCs w:val="22"/>
        </w:rPr>
        <w:t> </w:t>
      </w:r>
      <w:r w:rsidRPr="0055391E">
        <w:rPr>
          <w:rFonts w:ascii="Calibri" w:hAnsi="Calibri" w:cs="Calibri"/>
          <w:sz w:val="22"/>
          <w:szCs w:val="22"/>
        </w:rPr>
        <w:t>znění insolvenčního zákona); nebo</w:t>
      </w:r>
    </w:p>
    <w:p w14:paraId="59B1A17E" w14:textId="77777777" w:rsidR="00A01A8E" w:rsidRPr="0055391E" w:rsidRDefault="004E4E62" w:rsidP="00A01A8E">
      <w:pPr>
        <w:pStyle w:val="RLTextlnkuslovan"/>
        <w:numPr>
          <w:ilvl w:val="2"/>
          <w:numId w:val="1"/>
        </w:numPr>
        <w:tabs>
          <w:tab w:val="num" w:pos="2211"/>
        </w:tabs>
        <w:ind w:left="2211"/>
        <w:rPr>
          <w:rFonts w:ascii="Calibri" w:hAnsi="Calibri" w:cs="Calibri"/>
          <w:sz w:val="22"/>
          <w:szCs w:val="22"/>
        </w:rPr>
      </w:pPr>
      <w:r>
        <w:rPr>
          <w:rFonts w:ascii="Calibri" w:hAnsi="Calibri" w:cs="Calibri"/>
          <w:sz w:val="22"/>
          <w:szCs w:val="22"/>
        </w:rPr>
        <w:t>Dodavatel</w:t>
      </w:r>
      <w:r w:rsidR="00A01A8E" w:rsidRPr="0055391E">
        <w:rPr>
          <w:rFonts w:ascii="Calibri" w:hAnsi="Calibri" w:cs="Calibri"/>
          <w:sz w:val="22"/>
          <w:szCs w:val="22"/>
        </w:rPr>
        <w:t xml:space="preserve"> vstoupí do likvidace;</w:t>
      </w:r>
    </w:p>
    <w:p w14:paraId="0E8D40DC" w14:textId="68AC9781" w:rsidR="00A01A8E" w:rsidRPr="00D04A27" w:rsidRDefault="004E4E62" w:rsidP="00A01A8E">
      <w:pPr>
        <w:pStyle w:val="RLTextlnkuslovan"/>
        <w:numPr>
          <w:ilvl w:val="2"/>
          <w:numId w:val="1"/>
        </w:numPr>
        <w:tabs>
          <w:tab w:val="num" w:pos="2211"/>
        </w:tabs>
        <w:ind w:left="2211"/>
        <w:rPr>
          <w:rFonts w:ascii="Calibri" w:hAnsi="Calibri" w:cs="Calibri"/>
          <w:sz w:val="22"/>
          <w:szCs w:val="22"/>
        </w:rPr>
      </w:pPr>
      <w:r>
        <w:rPr>
          <w:rFonts w:ascii="Calibri" w:hAnsi="Calibri" w:cs="Calibri"/>
          <w:sz w:val="22"/>
          <w:szCs w:val="22"/>
        </w:rPr>
        <w:t>Dodavatel</w:t>
      </w:r>
      <w:r w:rsidR="00A01A8E" w:rsidRPr="0055391E">
        <w:rPr>
          <w:rFonts w:ascii="Calibri" w:hAnsi="Calibri" w:cs="Calibri"/>
          <w:sz w:val="22"/>
          <w:szCs w:val="22"/>
        </w:rPr>
        <w:t xml:space="preserve"> předem neoznámí Objednateli jakoukoliv změnu osoby </w:t>
      </w:r>
      <w:r w:rsidR="00E138E0" w:rsidRPr="0055391E">
        <w:rPr>
          <w:rFonts w:ascii="Calibri" w:hAnsi="Calibri" w:cs="Calibri"/>
          <w:sz w:val="22"/>
          <w:szCs w:val="22"/>
        </w:rPr>
        <w:t>poddodavatele</w:t>
      </w:r>
      <w:r w:rsidR="00A01A8E" w:rsidRPr="0055391E">
        <w:rPr>
          <w:rFonts w:ascii="Calibri" w:hAnsi="Calibri" w:cs="Calibri"/>
          <w:sz w:val="22"/>
          <w:szCs w:val="22"/>
        </w:rPr>
        <w:t xml:space="preserve"> nebo zvětšení rozsahu plnění svěřeného </w:t>
      </w:r>
      <w:r w:rsidR="00E138E0" w:rsidRPr="0055391E">
        <w:rPr>
          <w:rFonts w:ascii="Calibri" w:hAnsi="Calibri" w:cs="Calibri"/>
          <w:sz w:val="22"/>
          <w:szCs w:val="22"/>
        </w:rPr>
        <w:t xml:space="preserve">poddodavateli </w:t>
      </w:r>
      <w:r w:rsidR="00A01A8E" w:rsidRPr="0055391E">
        <w:rPr>
          <w:rFonts w:ascii="Calibri" w:hAnsi="Calibri" w:cs="Calibri"/>
          <w:sz w:val="22"/>
          <w:szCs w:val="22"/>
        </w:rPr>
        <w:t>ve</w:t>
      </w:r>
      <w:r w:rsidR="008E3115">
        <w:rPr>
          <w:rFonts w:ascii="Calibri" w:hAnsi="Calibri" w:cs="Calibri"/>
          <w:sz w:val="22"/>
          <w:szCs w:val="22"/>
        </w:rPr>
        <w:t> </w:t>
      </w:r>
      <w:r w:rsidR="00A01A8E" w:rsidRPr="0055391E">
        <w:rPr>
          <w:rFonts w:ascii="Calibri" w:hAnsi="Calibri" w:cs="Calibri"/>
          <w:sz w:val="22"/>
          <w:szCs w:val="22"/>
        </w:rPr>
        <w:t xml:space="preserve">smyslu </w:t>
      </w:r>
      <w:r w:rsidR="00C42074">
        <w:rPr>
          <w:rFonts w:ascii="Calibri" w:hAnsi="Calibri" w:cs="Calibri"/>
          <w:sz w:val="22"/>
          <w:szCs w:val="22"/>
        </w:rPr>
        <w:t>odst.</w:t>
      </w:r>
      <w:r w:rsidR="00CA4E8D">
        <w:rPr>
          <w:rFonts w:ascii="Calibri" w:hAnsi="Calibri" w:cs="Calibri"/>
          <w:sz w:val="22"/>
          <w:szCs w:val="22"/>
        </w:rPr>
        <w:t xml:space="preserve"> </w:t>
      </w:r>
      <w:r w:rsidR="008E3115">
        <w:rPr>
          <w:rFonts w:ascii="Calibri" w:hAnsi="Calibri" w:cs="Calibri"/>
          <w:sz w:val="22"/>
          <w:szCs w:val="22"/>
        </w:rPr>
        <w:fldChar w:fldCharType="begin"/>
      </w:r>
      <w:r w:rsidR="008E3115">
        <w:rPr>
          <w:rFonts w:ascii="Calibri" w:hAnsi="Calibri" w:cs="Calibri"/>
          <w:sz w:val="22"/>
          <w:szCs w:val="22"/>
        </w:rPr>
        <w:instrText xml:space="preserve"> REF _Ref59186081 \r \h </w:instrText>
      </w:r>
      <w:r w:rsidR="008E3115">
        <w:rPr>
          <w:rFonts w:ascii="Calibri" w:hAnsi="Calibri" w:cs="Calibri"/>
          <w:sz w:val="22"/>
          <w:szCs w:val="22"/>
        </w:rPr>
      </w:r>
      <w:r w:rsidR="008E3115">
        <w:rPr>
          <w:rFonts w:ascii="Calibri" w:hAnsi="Calibri" w:cs="Calibri"/>
          <w:sz w:val="22"/>
          <w:szCs w:val="22"/>
        </w:rPr>
        <w:fldChar w:fldCharType="separate"/>
      </w:r>
      <w:r w:rsidR="002110E4">
        <w:rPr>
          <w:rFonts w:ascii="Calibri" w:hAnsi="Calibri" w:cs="Calibri"/>
          <w:sz w:val="22"/>
          <w:szCs w:val="22"/>
        </w:rPr>
        <w:t>3.5</w:t>
      </w:r>
      <w:r w:rsidR="008E3115">
        <w:rPr>
          <w:rFonts w:ascii="Calibri" w:hAnsi="Calibri" w:cs="Calibri"/>
          <w:sz w:val="22"/>
          <w:szCs w:val="22"/>
        </w:rPr>
        <w:fldChar w:fldCharType="end"/>
      </w:r>
      <w:r w:rsidR="008E3115">
        <w:rPr>
          <w:rFonts w:ascii="Calibri" w:hAnsi="Calibri" w:cs="Calibri"/>
          <w:sz w:val="22"/>
          <w:szCs w:val="22"/>
        </w:rPr>
        <w:t xml:space="preserve"> této </w:t>
      </w:r>
      <w:r w:rsidR="009A0223" w:rsidRPr="0055391E">
        <w:rPr>
          <w:rFonts w:ascii="Calibri" w:hAnsi="Calibri" w:cs="Calibri"/>
          <w:sz w:val="22"/>
          <w:szCs w:val="22"/>
        </w:rPr>
        <w:t>Smlouvy</w:t>
      </w:r>
      <w:r w:rsidR="00A01A8E" w:rsidRPr="0055391E">
        <w:rPr>
          <w:rFonts w:ascii="Calibri" w:hAnsi="Calibri" w:cs="Calibri"/>
          <w:sz w:val="22"/>
          <w:szCs w:val="22"/>
        </w:rPr>
        <w:t xml:space="preserve">, nebo k takovéto změně Objednatel nedá předem </w:t>
      </w:r>
      <w:r w:rsidR="00A01A8E" w:rsidRPr="00D04A27">
        <w:rPr>
          <w:rFonts w:ascii="Calibri" w:hAnsi="Calibri" w:cs="Calibri"/>
          <w:sz w:val="22"/>
          <w:szCs w:val="22"/>
        </w:rPr>
        <w:t xml:space="preserve">souhlas dle téhož </w:t>
      </w:r>
      <w:r w:rsidR="008E3115" w:rsidRPr="00D04A27">
        <w:rPr>
          <w:rFonts w:ascii="Calibri" w:hAnsi="Calibri" w:cs="Calibri"/>
          <w:sz w:val="22"/>
          <w:szCs w:val="22"/>
        </w:rPr>
        <w:t>článku</w:t>
      </w:r>
      <w:r w:rsidR="00637A7F" w:rsidRPr="00D04A27">
        <w:rPr>
          <w:rFonts w:ascii="Calibri" w:hAnsi="Calibri" w:cs="Calibri"/>
          <w:sz w:val="22"/>
          <w:szCs w:val="22"/>
        </w:rPr>
        <w:t>.</w:t>
      </w:r>
    </w:p>
    <w:p w14:paraId="5BFDE27B" w14:textId="77777777" w:rsidR="00A01A8E" w:rsidRPr="00D04A27" w:rsidRDefault="00A01A8E" w:rsidP="00A01A8E">
      <w:pPr>
        <w:pStyle w:val="RLTextlnkuslovan"/>
        <w:rPr>
          <w:rFonts w:ascii="Calibri" w:hAnsi="Calibri" w:cs="Calibri"/>
          <w:sz w:val="22"/>
          <w:szCs w:val="22"/>
        </w:rPr>
      </w:pPr>
      <w:bookmarkStart w:id="138" w:name="_Ref303885513"/>
      <w:r w:rsidRPr="00D04A27">
        <w:rPr>
          <w:rFonts w:ascii="Calibri" w:hAnsi="Calibri" w:cs="Calibri"/>
          <w:sz w:val="22"/>
          <w:szCs w:val="22"/>
        </w:rPr>
        <w:t xml:space="preserve">Objednatel je oprávněn od </w:t>
      </w:r>
      <w:r w:rsidR="009A0223" w:rsidRPr="00D04A27">
        <w:rPr>
          <w:rFonts w:ascii="Calibri" w:hAnsi="Calibri" w:cs="Calibri"/>
          <w:sz w:val="22"/>
          <w:szCs w:val="22"/>
        </w:rPr>
        <w:t>Smlouvy</w:t>
      </w:r>
      <w:r w:rsidRPr="00D04A27">
        <w:rPr>
          <w:rFonts w:ascii="Calibri" w:hAnsi="Calibri" w:cs="Calibri"/>
          <w:sz w:val="22"/>
          <w:szCs w:val="22"/>
        </w:rPr>
        <w:t xml:space="preserve"> odstoupit rovněž v</w:t>
      </w:r>
      <w:r w:rsidR="001C45A8" w:rsidRPr="00D04A27">
        <w:rPr>
          <w:rFonts w:ascii="Calibri" w:hAnsi="Calibri" w:cs="Calibri"/>
          <w:sz w:val="22"/>
          <w:szCs w:val="22"/>
        </w:rPr>
        <w:t> </w:t>
      </w:r>
      <w:r w:rsidRPr="00D04A27">
        <w:rPr>
          <w:rFonts w:ascii="Calibri" w:hAnsi="Calibri" w:cs="Calibri"/>
          <w:sz w:val="22"/>
          <w:szCs w:val="22"/>
        </w:rPr>
        <w:t xml:space="preserve">případě, pokud mu nebudou přiděleny rozpočtové prostředky na financování předmětu plnění dle </w:t>
      </w:r>
      <w:bookmarkEnd w:id="138"/>
      <w:r w:rsidR="009A0223" w:rsidRPr="00D04A27">
        <w:rPr>
          <w:rFonts w:ascii="Calibri" w:hAnsi="Calibri" w:cs="Calibri"/>
          <w:sz w:val="22"/>
          <w:szCs w:val="22"/>
        </w:rPr>
        <w:t>Smlouvy</w:t>
      </w:r>
      <w:r w:rsidRPr="00D04A27">
        <w:rPr>
          <w:rFonts w:ascii="Calibri" w:hAnsi="Calibri" w:cs="Calibri"/>
          <w:sz w:val="22"/>
          <w:szCs w:val="22"/>
        </w:rPr>
        <w:t>.</w:t>
      </w:r>
    </w:p>
    <w:p w14:paraId="35E6691E" w14:textId="77777777" w:rsidR="00A01A8E" w:rsidRPr="00D04A27" w:rsidRDefault="004E4E62" w:rsidP="00A01A8E">
      <w:pPr>
        <w:pStyle w:val="RLTextlnkuslovan"/>
        <w:rPr>
          <w:rFonts w:ascii="Calibri" w:hAnsi="Calibri" w:cs="Calibri"/>
          <w:sz w:val="22"/>
          <w:szCs w:val="22"/>
        </w:rPr>
      </w:pPr>
      <w:r w:rsidRPr="00D04A27">
        <w:rPr>
          <w:rFonts w:ascii="Calibri" w:hAnsi="Calibri" w:cs="Calibri"/>
          <w:sz w:val="22"/>
          <w:szCs w:val="22"/>
        </w:rPr>
        <w:t>Dodavatel</w:t>
      </w:r>
      <w:r w:rsidR="00A01A8E" w:rsidRPr="00D04A27">
        <w:rPr>
          <w:rFonts w:ascii="Calibri" w:hAnsi="Calibri" w:cs="Calibri"/>
          <w:sz w:val="22"/>
          <w:szCs w:val="22"/>
        </w:rPr>
        <w:t xml:space="preserve"> je oprávněn odstoupit od této </w:t>
      </w:r>
      <w:r w:rsidR="009A0223" w:rsidRPr="00D04A27">
        <w:rPr>
          <w:rFonts w:ascii="Calibri" w:hAnsi="Calibri" w:cs="Calibri"/>
          <w:sz w:val="22"/>
          <w:szCs w:val="22"/>
        </w:rPr>
        <w:t>Smlouvy</w:t>
      </w:r>
      <w:r w:rsidR="00A01A8E" w:rsidRPr="00D04A27">
        <w:rPr>
          <w:rFonts w:ascii="Calibri" w:hAnsi="Calibri" w:cs="Calibri"/>
          <w:sz w:val="22"/>
          <w:szCs w:val="22"/>
        </w:rPr>
        <w:t xml:space="preserve"> v případě prodlení Objednatele se zaplacením jakékoliv splatné částky dle této </w:t>
      </w:r>
      <w:r w:rsidR="009A0223" w:rsidRPr="00D04A27">
        <w:rPr>
          <w:rFonts w:ascii="Calibri" w:hAnsi="Calibri" w:cs="Calibri"/>
          <w:sz w:val="22"/>
          <w:szCs w:val="22"/>
        </w:rPr>
        <w:t>Smlouvy</w:t>
      </w:r>
      <w:r w:rsidR="00A01A8E" w:rsidRPr="00D04A27">
        <w:rPr>
          <w:rFonts w:ascii="Calibri" w:hAnsi="Calibri" w:cs="Calibri"/>
          <w:sz w:val="22"/>
          <w:szCs w:val="22"/>
        </w:rPr>
        <w:t xml:space="preserve"> po dobu delší než šedesát (60) kalendářních dnů, pokud Objednatel nezjedná nápravu ani v dodatečné přiměřené lhůtě, kterou mu k tomu </w:t>
      </w:r>
      <w:r w:rsidRPr="00D04A27">
        <w:rPr>
          <w:rFonts w:ascii="Calibri" w:hAnsi="Calibri" w:cs="Calibri"/>
          <w:sz w:val="22"/>
          <w:szCs w:val="22"/>
        </w:rPr>
        <w:t>Dodavatel</w:t>
      </w:r>
      <w:r w:rsidR="00A01A8E" w:rsidRPr="00D04A27">
        <w:rPr>
          <w:rFonts w:ascii="Calibri" w:hAnsi="Calibri" w:cs="Calibri"/>
          <w:sz w:val="22"/>
          <w:szCs w:val="22"/>
        </w:rPr>
        <w:t xml:space="preserve"> poskytne v</w:t>
      </w:r>
      <w:r w:rsidR="001C45A8" w:rsidRPr="00D04A27">
        <w:rPr>
          <w:rFonts w:ascii="Calibri" w:hAnsi="Calibri" w:cs="Calibri"/>
          <w:sz w:val="22"/>
          <w:szCs w:val="22"/>
        </w:rPr>
        <w:t> </w:t>
      </w:r>
      <w:r w:rsidR="00A01A8E" w:rsidRPr="00D04A27">
        <w:rPr>
          <w:rFonts w:ascii="Calibri" w:hAnsi="Calibri" w:cs="Calibri"/>
          <w:sz w:val="22"/>
          <w:szCs w:val="22"/>
        </w:rPr>
        <w:t>písemné výzvě ke splnění povinnosti, přičemž tato lhůta nesmí být kratší než patnáct (15) kalendářních dnů od doručení takovéto výzvy.</w:t>
      </w:r>
    </w:p>
    <w:p w14:paraId="635B74F8" w14:textId="77777777" w:rsidR="00A01A8E" w:rsidRPr="00E146B6" w:rsidRDefault="00A01A8E" w:rsidP="00A01A8E">
      <w:pPr>
        <w:pStyle w:val="RLTextlnkuslovan"/>
        <w:rPr>
          <w:rFonts w:ascii="Calibri" w:hAnsi="Calibri" w:cs="Calibri"/>
          <w:sz w:val="22"/>
          <w:szCs w:val="22"/>
        </w:rPr>
      </w:pPr>
      <w:bookmarkStart w:id="139" w:name="_Ref378171675"/>
      <w:r w:rsidRPr="0055391E">
        <w:rPr>
          <w:rFonts w:ascii="Calibri" w:hAnsi="Calibri" w:cs="Calibri"/>
          <w:sz w:val="22"/>
          <w:szCs w:val="22"/>
        </w:rPr>
        <w:lastRenderedPageBreak/>
        <w:t xml:space="preserve">Účinky odstoupení od </w:t>
      </w:r>
      <w:r w:rsidR="009A0223" w:rsidRPr="0055391E">
        <w:rPr>
          <w:rFonts w:ascii="Calibri" w:hAnsi="Calibri" w:cs="Calibri"/>
          <w:sz w:val="22"/>
          <w:szCs w:val="22"/>
        </w:rPr>
        <w:t>Smlouvy</w:t>
      </w:r>
      <w:r w:rsidRPr="0055391E">
        <w:rPr>
          <w:rFonts w:ascii="Calibri" w:hAnsi="Calibri" w:cs="Calibri"/>
          <w:sz w:val="22"/>
          <w:szCs w:val="22"/>
        </w:rPr>
        <w:t xml:space="preserve"> nastávají dnem doručení písemného oznámení o</w:t>
      </w:r>
      <w:r w:rsidR="008E3115">
        <w:rPr>
          <w:rFonts w:ascii="Calibri" w:hAnsi="Calibri" w:cs="Calibri"/>
          <w:sz w:val="22"/>
          <w:szCs w:val="22"/>
        </w:rPr>
        <w:t> </w:t>
      </w:r>
      <w:r w:rsidRPr="0055391E">
        <w:rPr>
          <w:rFonts w:ascii="Calibri" w:hAnsi="Calibri" w:cs="Calibri"/>
          <w:sz w:val="22"/>
          <w:szCs w:val="22"/>
        </w:rPr>
        <w:t xml:space="preserve">odstoupení </w:t>
      </w:r>
      <w:r w:rsidRPr="00E146B6">
        <w:rPr>
          <w:rFonts w:ascii="Calibri" w:hAnsi="Calibri" w:cs="Calibri"/>
          <w:sz w:val="22"/>
          <w:szCs w:val="22"/>
        </w:rPr>
        <w:t xml:space="preserve">druhé </w:t>
      </w:r>
      <w:r w:rsidR="00534E69" w:rsidRPr="00E146B6">
        <w:rPr>
          <w:rFonts w:ascii="Calibri" w:hAnsi="Calibri" w:cs="Calibri"/>
          <w:sz w:val="22"/>
          <w:szCs w:val="22"/>
        </w:rPr>
        <w:t xml:space="preserve">Smluvní </w:t>
      </w:r>
      <w:r w:rsidRPr="00E146B6">
        <w:rPr>
          <w:rFonts w:ascii="Calibri" w:hAnsi="Calibri" w:cs="Calibri"/>
          <w:sz w:val="22"/>
          <w:szCs w:val="22"/>
        </w:rPr>
        <w:t>straně.</w:t>
      </w:r>
      <w:bookmarkEnd w:id="139"/>
      <w:r w:rsidRPr="00E146B6">
        <w:rPr>
          <w:rFonts w:ascii="Calibri" w:hAnsi="Calibri" w:cs="Calibri"/>
          <w:sz w:val="22"/>
          <w:szCs w:val="22"/>
        </w:rPr>
        <w:t xml:space="preserve"> </w:t>
      </w:r>
    </w:p>
    <w:p w14:paraId="46A33C77" w14:textId="77777777" w:rsidR="00A01A8E" w:rsidRPr="0055391E" w:rsidRDefault="00A01A8E" w:rsidP="00A01A8E">
      <w:pPr>
        <w:pStyle w:val="RLTextlnkuslovan"/>
        <w:rPr>
          <w:rFonts w:ascii="Calibri" w:hAnsi="Calibri" w:cs="Calibri"/>
          <w:sz w:val="22"/>
          <w:szCs w:val="22"/>
        </w:rPr>
      </w:pPr>
      <w:bookmarkStart w:id="140" w:name="_Ref370978531"/>
      <w:bookmarkStart w:id="141" w:name="_Ref402540663"/>
      <w:r w:rsidRPr="00E146B6">
        <w:rPr>
          <w:rFonts w:ascii="Calibri" w:hAnsi="Calibri" w:cs="Calibri"/>
          <w:sz w:val="22"/>
          <w:szCs w:val="22"/>
        </w:rPr>
        <w:t xml:space="preserve">Objednatel je oprávněn tuto </w:t>
      </w:r>
      <w:r w:rsidR="009A0223" w:rsidRPr="00E146B6">
        <w:rPr>
          <w:rFonts w:ascii="Calibri" w:hAnsi="Calibri" w:cs="Calibri"/>
          <w:sz w:val="22"/>
          <w:szCs w:val="22"/>
        </w:rPr>
        <w:t>Smlouvu</w:t>
      </w:r>
      <w:r w:rsidRPr="00E146B6">
        <w:rPr>
          <w:rFonts w:ascii="Calibri" w:hAnsi="Calibri" w:cs="Calibri"/>
          <w:sz w:val="22"/>
          <w:szCs w:val="22"/>
        </w:rPr>
        <w:t xml:space="preserve"> písemně vypovědět (a to i částečně) bez udání důvodů, a to s</w:t>
      </w:r>
      <w:r w:rsidR="000A61EA" w:rsidRPr="00E146B6">
        <w:rPr>
          <w:rFonts w:ascii="Calibri" w:hAnsi="Calibri" w:cs="Calibri"/>
          <w:sz w:val="22"/>
          <w:szCs w:val="22"/>
        </w:rPr>
        <w:t> </w:t>
      </w:r>
      <w:r w:rsidR="008E3115" w:rsidRPr="00E146B6">
        <w:rPr>
          <w:rFonts w:ascii="Calibri" w:hAnsi="Calibri" w:cs="Calibri"/>
          <w:sz w:val="22"/>
          <w:szCs w:val="22"/>
        </w:rPr>
        <w:t>jedno</w:t>
      </w:r>
      <w:r w:rsidR="000A61EA" w:rsidRPr="00E146B6">
        <w:rPr>
          <w:rFonts w:ascii="Calibri" w:hAnsi="Calibri" w:cs="Calibri"/>
          <w:sz w:val="22"/>
          <w:szCs w:val="22"/>
        </w:rPr>
        <w:t xml:space="preserve"> (1)</w:t>
      </w:r>
      <w:r w:rsidR="009343B8" w:rsidRPr="00E146B6">
        <w:rPr>
          <w:rFonts w:ascii="Calibri" w:hAnsi="Calibri" w:cs="Calibri"/>
          <w:sz w:val="22"/>
          <w:szCs w:val="22"/>
        </w:rPr>
        <w:t xml:space="preserve"> </w:t>
      </w:r>
      <w:r w:rsidR="008E3115" w:rsidRPr="00E146B6">
        <w:rPr>
          <w:rFonts w:ascii="Calibri" w:hAnsi="Calibri" w:cs="Calibri"/>
          <w:sz w:val="22"/>
          <w:szCs w:val="22"/>
        </w:rPr>
        <w:t xml:space="preserve">měsíční </w:t>
      </w:r>
      <w:r w:rsidRPr="00E146B6">
        <w:rPr>
          <w:rFonts w:ascii="Calibri" w:hAnsi="Calibri" w:cs="Calibri"/>
          <w:sz w:val="22"/>
          <w:szCs w:val="22"/>
        </w:rPr>
        <w:t>výpovědní dobou</w:t>
      </w:r>
      <w:bookmarkStart w:id="142" w:name="_Ref372234489"/>
      <w:bookmarkStart w:id="143" w:name="_Ref378235672"/>
      <w:bookmarkEnd w:id="140"/>
      <w:r w:rsidRPr="00E146B6">
        <w:rPr>
          <w:rFonts w:ascii="Calibri" w:hAnsi="Calibri" w:cs="Calibri"/>
          <w:sz w:val="22"/>
          <w:szCs w:val="22"/>
        </w:rPr>
        <w:t xml:space="preserve">, která uplyne ke konci měsíce následujícího po měsíci doručení písemné výpovědi </w:t>
      </w:r>
      <w:r w:rsidR="004E4E62" w:rsidRPr="00E146B6">
        <w:rPr>
          <w:rFonts w:ascii="Calibri" w:hAnsi="Calibri" w:cs="Calibri"/>
          <w:sz w:val="22"/>
          <w:szCs w:val="22"/>
        </w:rPr>
        <w:t>Dodavatel</w:t>
      </w:r>
      <w:r w:rsidRPr="00E146B6">
        <w:rPr>
          <w:rFonts w:ascii="Calibri" w:hAnsi="Calibri" w:cs="Calibri"/>
          <w:sz w:val="22"/>
          <w:szCs w:val="22"/>
        </w:rPr>
        <w:t>i. Tuto výpověď nebo částečnou výpověď je Objednatel oprávněn</w:t>
      </w:r>
      <w:r w:rsidRPr="0055391E">
        <w:rPr>
          <w:rFonts w:ascii="Calibri" w:hAnsi="Calibri" w:cs="Calibri"/>
          <w:sz w:val="22"/>
          <w:szCs w:val="22"/>
        </w:rPr>
        <w:t xml:space="preserve"> učinit kdykoliv po dobu trvání této </w:t>
      </w:r>
      <w:bookmarkEnd w:id="142"/>
      <w:r w:rsidR="009A0223" w:rsidRPr="0055391E">
        <w:rPr>
          <w:rFonts w:ascii="Calibri" w:hAnsi="Calibri" w:cs="Calibri"/>
          <w:sz w:val="22"/>
          <w:szCs w:val="22"/>
        </w:rPr>
        <w:t>Smlouvy</w:t>
      </w:r>
      <w:r w:rsidRPr="0055391E">
        <w:rPr>
          <w:rFonts w:ascii="Calibri" w:hAnsi="Calibri" w:cs="Calibri"/>
          <w:sz w:val="22"/>
          <w:szCs w:val="22"/>
        </w:rPr>
        <w:t>.</w:t>
      </w:r>
      <w:bookmarkEnd w:id="141"/>
      <w:bookmarkEnd w:id="143"/>
    </w:p>
    <w:p w14:paraId="7F536A0F" w14:textId="77777777" w:rsidR="00637A7F" w:rsidRPr="0055391E" w:rsidRDefault="00637A7F" w:rsidP="00637A7F">
      <w:pPr>
        <w:pStyle w:val="RLTextlnkuslovan"/>
        <w:rPr>
          <w:rFonts w:ascii="Calibri" w:hAnsi="Calibri" w:cs="Calibri"/>
          <w:sz w:val="22"/>
          <w:szCs w:val="22"/>
        </w:rPr>
      </w:pPr>
      <w:r w:rsidRPr="0055391E">
        <w:rPr>
          <w:rFonts w:ascii="Calibri" w:hAnsi="Calibri" w:cs="Calibri"/>
          <w:sz w:val="22"/>
          <w:szCs w:val="22"/>
        </w:rPr>
        <w:t xml:space="preserve">Ukončením </w:t>
      </w:r>
      <w:r w:rsidR="00CB374A">
        <w:rPr>
          <w:rFonts w:ascii="Calibri" w:hAnsi="Calibri" w:cs="Calibri"/>
          <w:sz w:val="22"/>
          <w:szCs w:val="22"/>
        </w:rPr>
        <w:t>platnosti</w:t>
      </w:r>
      <w:r w:rsidRPr="0055391E">
        <w:rPr>
          <w:rFonts w:ascii="Calibri" w:hAnsi="Calibri" w:cs="Calibri"/>
          <w:sz w:val="22"/>
          <w:szCs w:val="22"/>
        </w:rPr>
        <w:t xml:space="preserve"> této </w:t>
      </w:r>
      <w:r w:rsidR="009A0223" w:rsidRPr="0055391E">
        <w:rPr>
          <w:rFonts w:ascii="Calibri" w:hAnsi="Calibri" w:cs="Calibri"/>
          <w:sz w:val="22"/>
          <w:szCs w:val="22"/>
        </w:rPr>
        <w:t>Smlouvy</w:t>
      </w:r>
      <w:r w:rsidRPr="0055391E">
        <w:rPr>
          <w:rFonts w:ascii="Calibri" w:hAnsi="Calibri" w:cs="Calibri"/>
          <w:sz w:val="22"/>
          <w:szCs w:val="22"/>
        </w:rPr>
        <w:t xml:space="preserve"> nejsou dotčena ustanovení </w:t>
      </w:r>
      <w:r w:rsidR="009A0223" w:rsidRPr="0055391E">
        <w:rPr>
          <w:rFonts w:ascii="Calibri" w:hAnsi="Calibri" w:cs="Calibri"/>
          <w:sz w:val="22"/>
          <w:szCs w:val="22"/>
        </w:rPr>
        <w:t>Smlouvy</w:t>
      </w:r>
      <w:r w:rsidRPr="0055391E">
        <w:rPr>
          <w:rFonts w:ascii="Calibri" w:hAnsi="Calibri" w:cs="Calibri"/>
          <w:sz w:val="22"/>
          <w:szCs w:val="22"/>
        </w:rPr>
        <w:t xml:space="preserve"> týkající se licencí, záruk, práv z vady, povinnosti nahradit </w:t>
      </w:r>
      <w:r w:rsidR="00534E69" w:rsidRPr="0055391E">
        <w:rPr>
          <w:rFonts w:ascii="Calibri" w:hAnsi="Calibri" w:cs="Calibri"/>
          <w:sz w:val="22"/>
          <w:szCs w:val="22"/>
        </w:rPr>
        <w:t xml:space="preserve">újmu </w:t>
      </w:r>
      <w:r w:rsidRPr="0055391E">
        <w:rPr>
          <w:rFonts w:ascii="Calibri" w:hAnsi="Calibri" w:cs="Calibri"/>
          <w:sz w:val="22"/>
          <w:szCs w:val="22"/>
        </w:rPr>
        <w:t>a</w:t>
      </w:r>
      <w:r w:rsidR="001C45A8" w:rsidRPr="0055391E">
        <w:rPr>
          <w:rFonts w:ascii="Calibri" w:hAnsi="Calibri" w:cs="Calibri"/>
          <w:sz w:val="22"/>
          <w:szCs w:val="22"/>
        </w:rPr>
        <w:t> </w:t>
      </w:r>
      <w:r w:rsidRPr="0055391E">
        <w:rPr>
          <w:rFonts w:ascii="Calibri" w:hAnsi="Calibri" w:cs="Calibri"/>
          <w:sz w:val="22"/>
          <w:szCs w:val="22"/>
        </w:rPr>
        <w:t xml:space="preserve">povinnosti hradit smluvní pokuty, ustanovení o ochraně informací, ani další ustanovení a nároky, z jejichž povahy vyplývá, že mají trvat i po zániku </w:t>
      </w:r>
      <w:r w:rsidR="00CB374A">
        <w:rPr>
          <w:rFonts w:ascii="Calibri" w:hAnsi="Calibri" w:cs="Calibri"/>
          <w:sz w:val="22"/>
          <w:szCs w:val="22"/>
        </w:rPr>
        <w:t>platnosti</w:t>
      </w:r>
      <w:r w:rsidRPr="0055391E">
        <w:rPr>
          <w:rFonts w:ascii="Calibri" w:hAnsi="Calibri" w:cs="Calibri"/>
          <w:sz w:val="22"/>
          <w:szCs w:val="22"/>
        </w:rPr>
        <w:t xml:space="preserve"> této </w:t>
      </w:r>
      <w:r w:rsidR="009A0223" w:rsidRPr="0055391E">
        <w:rPr>
          <w:rFonts w:ascii="Calibri" w:hAnsi="Calibri" w:cs="Calibri"/>
          <w:sz w:val="22"/>
          <w:szCs w:val="22"/>
        </w:rPr>
        <w:t>Smlouvy</w:t>
      </w:r>
      <w:r w:rsidRPr="0055391E">
        <w:rPr>
          <w:rFonts w:ascii="Calibri" w:hAnsi="Calibri" w:cs="Calibri"/>
          <w:sz w:val="22"/>
          <w:szCs w:val="22"/>
        </w:rPr>
        <w:t>.</w:t>
      </w:r>
    </w:p>
    <w:p w14:paraId="3E18B091"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Zánikem </w:t>
      </w:r>
      <w:r w:rsidR="00CB374A">
        <w:rPr>
          <w:rFonts w:ascii="Calibri" w:hAnsi="Calibri" w:cs="Calibri"/>
          <w:sz w:val="22"/>
          <w:szCs w:val="22"/>
        </w:rPr>
        <w:t>platnosti</w:t>
      </w:r>
      <w:r w:rsidRPr="0055391E">
        <w:rPr>
          <w:rFonts w:ascii="Calibri" w:hAnsi="Calibri" w:cs="Calibri"/>
          <w:sz w:val="22"/>
          <w:szCs w:val="22"/>
        </w:rPr>
        <w:t xml:space="preserve"> této </w:t>
      </w:r>
      <w:r w:rsidR="009A0223" w:rsidRPr="0055391E">
        <w:rPr>
          <w:rFonts w:ascii="Calibri" w:hAnsi="Calibri" w:cs="Calibri"/>
          <w:sz w:val="22"/>
          <w:szCs w:val="22"/>
        </w:rPr>
        <w:t>Smlouvy</w:t>
      </w:r>
      <w:r w:rsidRPr="0055391E">
        <w:rPr>
          <w:rFonts w:ascii="Calibri" w:hAnsi="Calibri" w:cs="Calibri"/>
          <w:sz w:val="22"/>
          <w:szCs w:val="22"/>
        </w:rPr>
        <w:t xml:space="preserve"> není dotčeno vzájemné plnění, pokud bylo řádně poskytnuto ani práva a nároky z takových plnění vyplývající. V případě, kdy by však Objednatel odstoupil od </w:t>
      </w:r>
      <w:r w:rsidR="009A0223" w:rsidRPr="0055391E">
        <w:rPr>
          <w:rFonts w:ascii="Calibri" w:hAnsi="Calibri" w:cs="Calibri"/>
          <w:sz w:val="22"/>
          <w:szCs w:val="22"/>
        </w:rPr>
        <w:t>Smlouvy</w:t>
      </w:r>
      <w:r w:rsidRPr="0055391E">
        <w:rPr>
          <w:rFonts w:ascii="Calibri" w:hAnsi="Calibri" w:cs="Calibri"/>
          <w:sz w:val="22"/>
          <w:szCs w:val="22"/>
        </w:rPr>
        <w:t xml:space="preserve"> z důvodu takového porušení smluvní povinnosti </w:t>
      </w:r>
      <w:r w:rsidR="004E4E62">
        <w:rPr>
          <w:rFonts w:ascii="Calibri" w:hAnsi="Calibri" w:cs="Calibri"/>
          <w:sz w:val="22"/>
          <w:szCs w:val="22"/>
        </w:rPr>
        <w:t>Dodavatel</w:t>
      </w:r>
      <w:r w:rsidRPr="0055391E">
        <w:rPr>
          <w:rFonts w:ascii="Calibri" w:hAnsi="Calibri" w:cs="Calibri"/>
          <w:sz w:val="22"/>
          <w:szCs w:val="22"/>
        </w:rPr>
        <w:t xml:space="preserve">e, že se plnění </w:t>
      </w:r>
      <w:r w:rsidR="004E4E62">
        <w:rPr>
          <w:rFonts w:ascii="Calibri" w:hAnsi="Calibri" w:cs="Calibri"/>
          <w:sz w:val="22"/>
          <w:szCs w:val="22"/>
        </w:rPr>
        <w:t>Dodavatel</w:t>
      </w:r>
      <w:r w:rsidRPr="0055391E">
        <w:rPr>
          <w:rFonts w:ascii="Calibri" w:hAnsi="Calibri" w:cs="Calibri"/>
          <w:sz w:val="22"/>
          <w:szCs w:val="22"/>
        </w:rPr>
        <w:t xml:space="preserve">e stalo pro Objednatele nepotřebným, bude toto plnění </w:t>
      </w:r>
      <w:r w:rsidR="004E4E62">
        <w:rPr>
          <w:rFonts w:ascii="Calibri" w:hAnsi="Calibri" w:cs="Calibri"/>
          <w:sz w:val="22"/>
          <w:szCs w:val="22"/>
        </w:rPr>
        <w:t>Dodavatel</w:t>
      </w:r>
      <w:r w:rsidRPr="0055391E">
        <w:rPr>
          <w:rFonts w:ascii="Calibri" w:hAnsi="Calibri" w:cs="Calibri"/>
          <w:sz w:val="22"/>
          <w:szCs w:val="22"/>
        </w:rPr>
        <w:t>i vráceno a ten bude povinen vrátit Objednateli zaplacenou cenu.</w:t>
      </w:r>
      <w:bookmarkEnd w:id="134"/>
      <w:bookmarkEnd w:id="135"/>
    </w:p>
    <w:p w14:paraId="543A92E6" w14:textId="77777777" w:rsidR="00534E69" w:rsidRDefault="00534E69" w:rsidP="00534E69">
      <w:pPr>
        <w:pStyle w:val="RLlneksmlouvy"/>
        <w:rPr>
          <w:rFonts w:ascii="Calibri" w:hAnsi="Calibri" w:cs="Calibri"/>
          <w:sz w:val="22"/>
          <w:szCs w:val="22"/>
        </w:rPr>
      </w:pPr>
      <w:bookmarkStart w:id="144" w:name="_Ref7099667"/>
      <w:r w:rsidRPr="0055391E">
        <w:rPr>
          <w:rFonts w:ascii="Calibri" w:hAnsi="Calibri" w:cs="Calibri"/>
          <w:sz w:val="22"/>
          <w:szCs w:val="22"/>
        </w:rPr>
        <w:t>KYBERNETICKÁ BEZPEČNOST</w:t>
      </w:r>
      <w:bookmarkEnd w:id="144"/>
    </w:p>
    <w:p w14:paraId="662274CB" w14:textId="77777777" w:rsidR="00945DCB" w:rsidRPr="00945DCB" w:rsidRDefault="00945DCB" w:rsidP="00945DCB">
      <w:pPr>
        <w:pStyle w:val="RLTextlnkuslovan"/>
        <w:rPr>
          <w:rFonts w:ascii="Calibri" w:hAnsi="Calibri" w:cs="Calibri"/>
          <w:sz w:val="22"/>
          <w:szCs w:val="22"/>
        </w:rPr>
      </w:pPr>
      <w:r w:rsidRPr="00945DCB">
        <w:rPr>
          <w:rFonts w:ascii="Calibri" w:hAnsi="Calibri" w:cs="Calibri"/>
          <w:sz w:val="22"/>
          <w:szCs w:val="22"/>
        </w:rPr>
        <w:t>Dodavatel bere na vědomí, že Objednatel je správcem významných informačních systémů dle § 3 písm. e) zákona č. 181/2014 Sb., o kybernetické bezpečnosti a o změně souvisejících zákonů (zákon o kybernetické bezpečnosti)(dále jen „</w:t>
      </w:r>
      <w:proofErr w:type="spellStart"/>
      <w:r w:rsidRPr="00945DCB">
        <w:rPr>
          <w:rFonts w:ascii="Calibri" w:hAnsi="Calibri" w:cs="Calibri"/>
          <w:b/>
          <w:bCs/>
          <w:sz w:val="22"/>
          <w:szCs w:val="22"/>
        </w:rPr>
        <w:t>ZoKB</w:t>
      </w:r>
      <w:proofErr w:type="spellEnd"/>
      <w:r w:rsidRPr="00945DCB">
        <w:rPr>
          <w:rFonts w:ascii="Calibri" w:hAnsi="Calibri" w:cs="Calibri"/>
          <w:sz w:val="22"/>
          <w:szCs w:val="22"/>
        </w:rPr>
        <w:t xml:space="preserve">“). </w:t>
      </w:r>
    </w:p>
    <w:p w14:paraId="52E77785" w14:textId="77777777" w:rsidR="00087BCC" w:rsidRDefault="00087BCC" w:rsidP="00087BCC">
      <w:pPr>
        <w:pStyle w:val="RLTextlnkuslovan"/>
        <w:rPr>
          <w:rFonts w:ascii="Calibri" w:hAnsi="Calibri" w:cs="Calibri"/>
          <w:sz w:val="22"/>
          <w:szCs w:val="22"/>
        </w:rPr>
      </w:pPr>
      <w:r w:rsidRPr="00087BCC">
        <w:rPr>
          <w:rFonts w:ascii="Calibri" w:hAnsi="Calibri" w:cs="Calibri"/>
          <w:sz w:val="22"/>
          <w:szCs w:val="22"/>
        </w:rPr>
        <w:t>Dodavatel bere na vědomí a souhlasí s tím, že plnění Dodavatele dle této Smlouvy se považuje za plnění významného dodavatele dle § 2 písm. n) vyhlášky č. 82/2018 Sb., o</w:t>
      </w:r>
      <w:r>
        <w:rPr>
          <w:rFonts w:ascii="Calibri" w:hAnsi="Calibri" w:cs="Calibri"/>
          <w:sz w:val="22"/>
          <w:szCs w:val="22"/>
        </w:rPr>
        <w:t> </w:t>
      </w:r>
      <w:r w:rsidRPr="00087BCC">
        <w:rPr>
          <w:rFonts w:ascii="Calibri" w:hAnsi="Calibri" w:cs="Calibri"/>
          <w:sz w:val="22"/>
          <w:szCs w:val="22"/>
        </w:rPr>
        <w:t>kybernetické bezpečnosti, ve znění pozdějších předpisů (dále jen „</w:t>
      </w:r>
      <w:proofErr w:type="spellStart"/>
      <w:r w:rsidRPr="00087BCC">
        <w:rPr>
          <w:rFonts w:ascii="Calibri" w:hAnsi="Calibri" w:cs="Calibri"/>
          <w:b/>
          <w:bCs/>
          <w:sz w:val="22"/>
          <w:szCs w:val="22"/>
        </w:rPr>
        <w:t>VoKB</w:t>
      </w:r>
      <w:proofErr w:type="spellEnd"/>
      <w:r w:rsidRPr="00087BCC">
        <w:rPr>
          <w:rFonts w:ascii="Calibri" w:hAnsi="Calibri" w:cs="Calibri"/>
          <w:sz w:val="22"/>
          <w:szCs w:val="22"/>
        </w:rPr>
        <w:t xml:space="preserve">“) a že jej </w:t>
      </w:r>
      <w:r w:rsidR="001B2D6C">
        <w:rPr>
          <w:rFonts w:ascii="Calibri" w:hAnsi="Calibri" w:cs="Calibri"/>
          <w:sz w:val="22"/>
          <w:szCs w:val="22"/>
        </w:rPr>
        <w:t>Objednatel</w:t>
      </w:r>
      <w:r w:rsidRPr="00087BCC">
        <w:rPr>
          <w:rFonts w:ascii="Calibri" w:hAnsi="Calibri" w:cs="Calibri"/>
          <w:sz w:val="22"/>
          <w:szCs w:val="22"/>
        </w:rPr>
        <w:t xml:space="preserve"> eviduje jako významného dodavatele v souladu s § 8 odst. 1 písm. b) </w:t>
      </w:r>
      <w:proofErr w:type="spellStart"/>
      <w:r w:rsidRPr="00087BCC">
        <w:rPr>
          <w:rFonts w:ascii="Calibri" w:hAnsi="Calibri" w:cs="Calibri"/>
          <w:sz w:val="22"/>
          <w:szCs w:val="22"/>
        </w:rPr>
        <w:t>VoKB</w:t>
      </w:r>
      <w:proofErr w:type="spellEnd"/>
      <w:r w:rsidRPr="00087BCC">
        <w:rPr>
          <w:rFonts w:ascii="Calibri" w:hAnsi="Calibri" w:cs="Calibri"/>
          <w:sz w:val="22"/>
          <w:szCs w:val="22"/>
        </w:rPr>
        <w:t>.</w:t>
      </w:r>
    </w:p>
    <w:p w14:paraId="14E1191D" w14:textId="77777777" w:rsidR="00087BCC" w:rsidRPr="00087BCC" w:rsidRDefault="00087BCC" w:rsidP="00087BCC">
      <w:pPr>
        <w:pStyle w:val="RLTextlnkuslovan"/>
        <w:rPr>
          <w:rFonts w:ascii="Calibri" w:hAnsi="Calibri" w:cs="Calibri"/>
          <w:sz w:val="22"/>
          <w:szCs w:val="22"/>
        </w:rPr>
      </w:pPr>
      <w:r>
        <w:rPr>
          <w:rFonts w:ascii="Calibri" w:hAnsi="Calibri" w:cs="Calibri"/>
          <w:sz w:val="22"/>
          <w:szCs w:val="22"/>
        </w:rPr>
        <w:t xml:space="preserve">Smluvní strany se dohodly na tom, že další práva a povinnosti </w:t>
      </w:r>
      <w:r w:rsidR="00B21C86">
        <w:rPr>
          <w:rFonts w:ascii="Calibri" w:hAnsi="Calibri" w:cs="Calibri"/>
          <w:sz w:val="22"/>
          <w:szCs w:val="22"/>
        </w:rPr>
        <w:t>S</w:t>
      </w:r>
      <w:r>
        <w:rPr>
          <w:rFonts w:ascii="Calibri" w:hAnsi="Calibri" w:cs="Calibri"/>
          <w:sz w:val="22"/>
          <w:szCs w:val="22"/>
        </w:rPr>
        <w:t>mluvních stran týkající se kybernetické bezpečností jsou upraveny v </w:t>
      </w:r>
      <w:r w:rsidRPr="005E5E35">
        <w:rPr>
          <w:rFonts w:ascii="Calibri" w:hAnsi="Calibri" w:cs="Calibri"/>
          <w:b/>
          <w:bCs/>
          <w:sz w:val="22"/>
          <w:szCs w:val="22"/>
          <w:u w:val="single"/>
        </w:rPr>
        <w:t>Příloze č. 7</w:t>
      </w:r>
      <w:r>
        <w:rPr>
          <w:rFonts w:ascii="Calibri" w:hAnsi="Calibri" w:cs="Calibri"/>
          <w:sz w:val="22"/>
          <w:szCs w:val="22"/>
        </w:rPr>
        <w:t xml:space="preserve"> této Smlouvy.</w:t>
      </w:r>
    </w:p>
    <w:p w14:paraId="1A8D2150" w14:textId="77777777" w:rsidR="00A01A8E" w:rsidRPr="0055391E" w:rsidRDefault="00A01A8E" w:rsidP="00A01A8E">
      <w:pPr>
        <w:pStyle w:val="RLlneksmlouvy"/>
        <w:rPr>
          <w:rFonts w:ascii="Calibri" w:hAnsi="Calibri" w:cs="Calibri"/>
          <w:sz w:val="22"/>
          <w:szCs w:val="22"/>
        </w:rPr>
      </w:pPr>
      <w:bookmarkStart w:id="145" w:name="_Toc212632764"/>
      <w:bookmarkStart w:id="146" w:name="_Toc295034744"/>
      <w:r w:rsidRPr="0055391E">
        <w:rPr>
          <w:rFonts w:ascii="Calibri" w:hAnsi="Calibri" w:cs="Calibri"/>
          <w:sz w:val="22"/>
          <w:szCs w:val="22"/>
        </w:rPr>
        <w:t>ŘEŠENÍ SPORŮ</w:t>
      </w:r>
      <w:bookmarkEnd w:id="145"/>
      <w:bookmarkEnd w:id="146"/>
    </w:p>
    <w:p w14:paraId="3343C13F" w14:textId="77777777"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Práva a povinnosti </w:t>
      </w:r>
      <w:r w:rsidR="00FE3855" w:rsidRPr="0055391E">
        <w:rPr>
          <w:rFonts w:ascii="Calibri" w:hAnsi="Calibri" w:cs="Calibri"/>
          <w:sz w:val="22"/>
          <w:szCs w:val="22"/>
        </w:rPr>
        <w:t xml:space="preserve">Smluvních </w:t>
      </w:r>
      <w:r w:rsidRPr="0055391E">
        <w:rPr>
          <w:rFonts w:ascii="Calibri" w:hAnsi="Calibri" w:cs="Calibri"/>
          <w:sz w:val="22"/>
          <w:szCs w:val="22"/>
        </w:rPr>
        <w:t xml:space="preserve">stran touto </w:t>
      </w:r>
      <w:r w:rsidR="009A0223" w:rsidRPr="0055391E">
        <w:rPr>
          <w:rFonts w:ascii="Calibri" w:hAnsi="Calibri" w:cs="Calibri"/>
          <w:sz w:val="22"/>
          <w:szCs w:val="22"/>
        </w:rPr>
        <w:t>Smlouvou</w:t>
      </w:r>
      <w:r w:rsidR="000A78FB" w:rsidRPr="0055391E">
        <w:rPr>
          <w:rFonts w:ascii="Calibri" w:hAnsi="Calibri" w:cs="Calibri"/>
          <w:sz w:val="22"/>
          <w:szCs w:val="22"/>
        </w:rPr>
        <w:t xml:space="preserve"> </w:t>
      </w:r>
      <w:r w:rsidRPr="0055391E">
        <w:rPr>
          <w:rFonts w:ascii="Calibri" w:hAnsi="Calibri" w:cs="Calibri"/>
          <w:sz w:val="22"/>
          <w:szCs w:val="22"/>
        </w:rPr>
        <w:t xml:space="preserve">výslovně neupravené se řídí </w:t>
      </w:r>
      <w:r w:rsidR="005A4F46">
        <w:rPr>
          <w:rFonts w:ascii="Calibri" w:hAnsi="Calibri" w:cs="Calibri"/>
          <w:sz w:val="22"/>
          <w:szCs w:val="22"/>
        </w:rPr>
        <w:t xml:space="preserve">OZ </w:t>
      </w:r>
      <w:r w:rsidRPr="0055391E">
        <w:rPr>
          <w:rFonts w:ascii="Calibri" w:hAnsi="Calibri" w:cs="Calibri"/>
          <w:sz w:val="22"/>
          <w:szCs w:val="22"/>
        </w:rPr>
        <w:t>a příslušnými právními předpisy souvisejícími.</w:t>
      </w:r>
    </w:p>
    <w:p w14:paraId="495956CB" w14:textId="77777777" w:rsidR="00A01A8E" w:rsidRPr="0055391E" w:rsidRDefault="00A01A8E" w:rsidP="00A01A8E">
      <w:pPr>
        <w:pStyle w:val="RLTextlnkuslovan"/>
        <w:rPr>
          <w:rFonts w:ascii="Calibri" w:hAnsi="Calibri" w:cs="Calibri"/>
          <w:sz w:val="22"/>
          <w:szCs w:val="22"/>
        </w:rPr>
      </w:pPr>
      <w:bookmarkStart w:id="147" w:name="_Ref212281042"/>
      <w:r w:rsidRPr="0055391E">
        <w:rPr>
          <w:rFonts w:ascii="Calibri" w:hAnsi="Calibri" w:cs="Calibri"/>
          <w:sz w:val="22"/>
          <w:szCs w:val="22"/>
        </w:rPr>
        <w:t xml:space="preserve">Smluvní strany se zavazují vyvinout maximální úsilí k odstranění vzájemných sporů vzniklých na základě této </w:t>
      </w:r>
      <w:r w:rsidR="009A0223" w:rsidRPr="0055391E">
        <w:rPr>
          <w:rFonts w:ascii="Calibri" w:hAnsi="Calibri" w:cs="Calibri"/>
          <w:sz w:val="22"/>
          <w:szCs w:val="22"/>
        </w:rPr>
        <w:t>Smlouvy</w:t>
      </w:r>
      <w:r w:rsidR="000A78FB" w:rsidRPr="0055391E">
        <w:rPr>
          <w:rFonts w:ascii="Calibri" w:hAnsi="Calibri" w:cs="Calibri"/>
          <w:sz w:val="22"/>
          <w:szCs w:val="22"/>
        </w:rPr>
        <w:t xml:space="preserve"> </w:t>
      </w:r>
      <w:r w:rsidRPr="0055391E">
        <w:rPr>
          <w:rFonts w:ascii="Calibri" w:hAnsi="Calibri" w:cs="Calibri"/>
          <w:sz w:val="22"/>
          <w:szCs w:val="22"/>
        </w:rPr>
        <w:t>nebo v</w:t>
      </w:r>
      <w:r w:rsidR="000A78FB" w:rsidRPr="0055391E">
        <w:rPr>
          <w:rFonts w:ascii="Calibri" w:hAnsi="Calibri" w:cs="Calibri"/>
          <w:sz w:val="22"/>
          <w:szCs w:val="22"/>
        </w:rPr>
        <w:t> </w:t>
      </w:r>
      <w:r w:rsidRPr="0055391E">
        <w:rPr>
          <w:rFonts w:ascii="Calibri" w:hAnsi="Calibri" w:cs="Calibri"/>
          <w:sz w:val="22"/>
          <w:szCs w:val="22"/>
        </w:rPr>
        <w:t xml:space="preserve">souvislosti s touto </w:t>
      </w:r>
      <w:r w:rsidR="009A0223" w:rsidRPr="0055391E">
        <w:rPr>
          <w:rFonts w:ascii="Calibri" w:hAnsi="Calibri" w:cs="Calibri"/>
          <w:sz w:val="22"/>
          <w:szCs w:val="22"/>
        </w:rPr>
        <w:t>Smlouvou</w:t>
      </w:r>
      <w:r w:rsidRPr="0055391E">
        <w:rPr>
          <w:rFonts w:ascii="Calibri" w:hAnsi="Calibri" w:cs="Calibri"/>
          <w:sz w:val="22"/>
          <w:szCs w:val="22"/>
        </w:rPr>
        <w:t>, včetně sporů o její výklad či platnost a usilovat se o jejich vyřešení nejprve smírně prostřednictvím jednání oprávněných osob nebo pověřených zástupců, a to do šedesáti (60) kalendářních dnů ode dne doručení výzvy k</w:t>
      </w:r>
      <w:r w:rsidR="000F5A21">
        <w:rPr>
          <w:rFonts w:ascii="Calibri" w:hAnsi="Calibri" w:cs="Calibri"/>
          <w:sz w:val="22"/>
          <w:szCs w:val="22"/>
        </w:rPr>
        <w:t>e</w:t>
      </w:r>
      <w:r w:rsidRPr="0055391E">
        <w:rPr>
          <w:rFonts w:ascii="Calibri" w:hAnsi="Calibri" w:cs="Calibri"/>
          <w:sz w:val="22"/>
          <w:szCs w:val="22"/>
        </w:rPr>
        <w:t xml:space="preserve"> smírnému vyřešení sporu zaslané kteroukoliv </w:t>
      </w:r>
      <w:r w:rsidR="000A78FB" w:rsidRPr="0055391E">
        <w:rPr>
          <w:rFonts w:ascii="Calibri" w:hAnsi="Calibri" w:cs="Calibri"/>
          <w:sz w:val="22"/>
          <w:szCs w:val="22"/>
        </w:rPr>
        <w:t xml:space="preserve">Smluvní </w:t>
      </w:r>
      <w:r w:rsidRPr="0055391E">
        <w:rPr>
          <w:rFonts w:ascii="Calibri" w:hAnsi="Calibri" w:cs="Calibri"/>
          <w:sz w:val="22"/>
          <w:szCs w:val="22"/>
        </w:rPr>
        <w:t xml:space="preserve">stranou druhé </w:t>
      </w:r>
      <w:r w:rsidR="00FE3855" w:rsidRPr="0055391E">
        <w:rPr>
          <w:rFonts w:ascii="Calibri" w:hAnsi="Calibri" w:cs="Calibri"/>
          <w:sz w:val="22"/>
          <w:szCs w:val="22"/>
        </w:rPr>
        <w:t xml:space="preserve">Smluvní </w:t>
      </w:r>
      <w:r w:rsidRPr="0055391E">
        <w:rPr>
          <w:rFonts w:ascii="Calibri" w:hAnsi="Calibri" w:cs="Calibri"/>
          <w:sz w:val="22"/>
          <w:szCs w:val="22"/>
        </w:rPr>
        <w:t>straně.</w:t>
      </w:r>
      <w:bookmarkStart w:id="148" w:name="_Ref378169791"/>
    </w:p>
    <w:bookmarkEnd w:id="147"/>
    <w:bookmarkEnd w:id="148"/>
    <w:p w14:paraId="03637979" w14:textId="1F248FE9" w:rsidR="00A01A8E" w:rsidRPr="0055391E" w:rsidRDefault="00A01A8E" w:rsidP="00A01A8E">
      <w:pPr>
        <w:pStyle w:val="RLTextlnkuslovan"/>
        <w:rPr>
          <w:rFonts w:ascii="Calibri" w:hAnsi="Calibri" w:cs="Calibri"/>
          <w:sz w:val="22"/>
          <w:szCs w:val="22"/>
        </w:rPr>
      </w:pPr>
      <w:r w:rsidRPr="0055391E">
        <w:rPr>
          <w:rFonts w:ascii="Calibri" w:hAnsi="Calibri" w:cs="Calibri"/>
          <w:sz w:val="22"/>
          <w:szCs w:val="22"/>
        </w:rPr>
        <w:t xml:space="preserve">Nebude-li sporná záležitost vyřešena dle </w:t>
      </w:r>
      <w:r w:rsidR="00C42074">
        <w:rPr>
          <w:rFonts w:ascii="Calibri" w:hAnsi="Calibri" w:cs="Calibri"/>
          <w:sz w:val="22"/>
          <w:szCs w:val="22"/>
        </w:rPr>
        <w:t>odst.</w:t>
      </w:r>
      <w:r w:rsidR="00CA4E8D">
        <w:rPr>
          <w:rFonts w:ascii="Calibri" w:hAnsi="Calibri" w:cs="Calibri"/>
          <w:sz w:val="22"/>
          <w:szCs w:val="22"/>
        </w:rPr>
        <w:t xml:space="preserve"> </w:t>
      </w:r>
      <w:r w:rsidRPr="0055391E">
        <w:rPr>
          <w:rFonts w:ascii="Calibri" w:hAnsi="Calibri" w:cs="Calibri"/>
          <w:sz w:val="22"/>
          <w:szCs w:val="22"/>
        </w:rPr>
        <w:fldChar w:fldCharType="begin"/>
      </w:r>
      <w:r w:rsidRPr="0055391E">
        <w:rPr>
          <w:rFonts w:ascii="Calibri" w:hAnsi="Calibri" w:cs="Calibri"/>
          <w:sz w:val="22"/>
          <w:szCs w:val="22"/>
        </w:rPr>
        <w:instrText xml:space="preserve"> REF _Ref212281042 \r \h  \* MERGEFORMAT </w:instrText>
      </w:r>
      <w:r w:rsidRPr="0055391E">
        <w:rPr>
          <w:rFonts w:ascii="Calibri" w:hAnsi="Calibri" w:cs="Calibri"/>
          <w:sz w:val="22"/>
          <w:szCs w:val="22"/>
        </w:rPr>
      </w:r>
      <w:r w:rsidRPr="0055391E">
        <w:rPr>
          <w:rFonts w:ascii="Calibri" w:hAnsi="Calibri" w:cs="Calibri"/>
          <w:sz w:val="22"/>
          <w:szCs w:val="22"/>
        </w:rPr>
        <w:fldChar w:fldCharType="separate"/>
      </w:r>
      <w:r w:rsidR="002110E4">
        <w:rPr>
          <w:rFonts w:ascii="Calibri" w:hAnsi="Calibri" w:cs="Calibri"/>
          <w:sz w:val="22"/>
          <w:szCs w:val="22"/>
        </w:rPr>
        <w:t>22.2</w:t>
      </w:r>
      <w:r w:rsidRPr="0055391E">
        <w:rPr>
          <w:rFonts w:ascii="Calibri" w:hAnsi="Calibri" w:cs="Calibri"/>
          <w:sz w:val="22"/>
          <w:szCs w:val="22"/>
        </w:rPr>
        <w:fldChar w:fldCharType="end"/>
      </w:r>
      <w:r w:rsidR="00317EB1">
        <w:rPr>
          <w:rFonts w:ascii="Calibri" w:hAnsi="Calibri" w:cs="Calibri"/>
          <w:sz w:val="22"/>
          <w:szCs w:val="22"/>
        </w:rPr>
        <w:t xml:space="preserve"> této Smlouvy</w:t>
      </w:r>
      <w:r w:rsidRPr="0055391E">
        <w:rPr>
          <w:rFonts w:ascii="Calibri" w:hAnsi="Calibri" w:cs="Calibri"/>
          <w:sz w:val="22"/>
          <w:szCs w:val="22"/>
        </w:rPr>
        <w:t xml:space="preserve"> do šedesáti (60) kalendářních dnů ode dne doručení výzvy k</w:t>
      </w:r>
      <w:r w:rsidR="006D0113">
        <w:rPr>
          <w:rFonts w:ascii="Calibri" w:hAnsi="Calibri" w:cs="Calibri"/>
          <w:sz w:val="22"/>
          <w:szCs w:val="22"/>
        </w:rPr>
        <w:t>e</w:t>
      </w:r>
      <w:r w:rsidRPr="0055391E">
        <w:rPr>
          <w:rFonts w:ascii="Calibri" w:hAnsi="Calibri" w:cs="Calibri"/>
          <w:sz w:val="22"/>
          <w:szCs w:val="22"/>
        </w:rPr>
        <w:t xml:space="preserve"> smírnému vyřešení sporu zaslané kteroukoliv </w:t>
      </w:r>
      <w:r w:rsidR="000A78FB" w:rsidRPr="0055391E">
        <w:rPr>
          <w:rFonts w:ascii="Calibri" w:hAnsi="Calibri" w:cs="Calibri"/>
          <w:sz w:val="22"/>
          <w:szCs w:val="22"/>
        </w:rPr>
        <w:t xml:space="preserve">Smluvní </w:t>
      </w:r>
      <w:r w:rsidRPr="0055391E">
        <w:rPr>
          <w:rFonts w:ascii="Calibri" w:hAnsi="Calibri" w:cs="Calibri"/>
          <w:sz w:val="22"/>
          <w:szCs w:val="22"/>
        </w:rPr>
        <w:t xml:space="preserve">stranou druhé </w:t>
      </w:r>
      <w:r w:rsidR="000A78FB" w:rsidRPr="0055391E">
        <w:rPr>
          <w:rFonts w:ascii="Calibri" w:hAnsi="Calibri" w:cs="Calibri"/>
          <w:sz w:val="22"/>
          <w:szCs w:val="22"/>
        </w:rPr>
        <w:t xml:space="preserve">Smluvní </w:t>
      </w:r>
      <w:r w:rsidRPr="0055391E">
        <w:rPr>
          <w:rFonts w:ascii="Calibri" w:hAnsi="Calibri" w:cs="Calibri"/>
          <w:sz w:val="22"/>
          <w:szCs w:val="22"/>
        </w:rPr>
        <w:t>straně, bude tento spor rozhodován s</w:t>
      </w:r>
      <w:r w:rsidR="00317EB1">
        <w:rPr>
          <w:rFonts w:ascii="Calibri" w:hAnsi="Calibri" w:cs="Calibri"/>
          <w:sz w:val="22"/>
          <w:szCs w:val="22"/>
        </w:rPr>
        <w:t> </w:t>
      </w:r>
      <w:r w:rsidRPr="0055391E">
        <w:rPr>
          <w:rFonts w:ascii="Calibri" w:hAnsi="Calibri" w:cs="Calibri"/>
          <w:sz w:val="22"/>
          <w:szCs w:val="22"/>
        </w:rPr>
        <w:t xml:space="preserve">konečnou platností u příslušného obecného soudu České republiky. Smluvní strany </w:t>
      </w:r>
      <w:r w:rsidRPr="0055391E">
        <w:rPr>
          <w:rFonts w:ascii="Calibri" w:hAnsi="Calibri" w:cs="Calibri"/>
          <w:sz w:val="22"/>
          <w:szCs w:val="22"/>
        </w:rPr>
        <w:lastRenderedPageBreak/>
        <w:t>se dohodly, že místně příslušným soudem pro řešení případných sporů bude soud příslušný dle místa sídla Objednatele.</w:t>
      </w:r>
    </w:p>
    <w:p w14:paraId="1A37D4A0" w14:textId="77777777" w:rsidR="00A01A8E" w:rsidRPr="0055391E" w:rsidRDefault="00A01A8E" w:rsidP="00A01A8E">
      <w:pPr>
        <w:pStyle w:val="RLlneksmlouvy"/>
        <w:rPr>
          <w:rFonts w:ascii="Calibri" w:hAnsi="Calibri" w:cs="Calibri"/>
          <w:sz w:val="22"/>
          <w:szCs w:val="22"/>
        </w:rPr>
      </w:pPr>
      <w:bookmarkStart w:id="149" w:name="_Toc212632765"/>
      <w:bookmarkStart w:id="150" w:name="_Toc295034745"/>
      <w:r w:rsidRPr="0055391E">
        <w:rPr>
          <w:rFonts w:ascii="Calibri" w:hAnsi="Calibri" w:cs="Calibri"/>
          <w:sz w:val="22"/>
          <w:szCs w:val="22"/>
        </w:rPr>
        <w:t>ZÁVĚREČNÁ USTANOVENÍ</w:t>
      </w:r>
      <w:bookmarkEnd w:id="149"/>
      <w:bookmarkEnd w:id="150"/>
    </w:p>
    <w:p w14:paraId="6AE4C468" w14:textId="77777777" w:rsidR="00A01A8E" w:rsidRPr="0055391E" w:rsidRDefault="00A01A8E" w:rsidP="00A01A8E">
      <w:pPr>
        <w:pStyle w:val="RLTextlnkuslovan"/>
        <w:rPr>
          <w:rFonts w:ascii="Calibri" w:hAnsi="Calibri" w:cs="Calibri"/>
          <w:sz w:val="22"/>
          <w:szCs w:val="22"/>
        </w:rPr>
      </w:pPr>
      <w:bookmarkStart w:id="151" w:name="_Ref305054129"/>
      <w:r w:rsidRPr="0055391E">
        <w:rPr>
          <w:rFonts w:ascii="Calibri" w:hAnsi="Calibri" w:cs="Calibri"/>
          <w:sz w:val="22"/>
          <w:szCs w:val="22"/>
        </w:rPr>
        <w:t xml:space="preserve">Tato </w:t>
      </w:r>
      <w:r w:rsidR="009A0223" w:rsidRPr="0055391E">
        <w:rPr>
          <w:rFonts w:ascii="Calibri" w:hAnsi="Calibri" w:cs="Calibri"/>
          <w:sz w:val="22"/>
          <w:szCs w:val="22"/>
        </w:rPr>
        <w:t>Smlouva</w:t>
      </w:r>
      <w:r w:rsidR="00F61E5D" w:rsidRPr="0055391E">
        <w:rPr>
          <w:rFonts w:ascii="Calibri" w:hAnsi="Calibri" w:cs="Calibri"/>
          <w:sz w:val="22"/>
          <w:szCs w:val="22"/>
        </w:rPr>
        <w:t xml:space="preserve"> </w:t>
      </w:r>
      <w:r w:rsidRPr="0055391E">
        <w:rPr>
          <w:rFonts w:ascii="Calibri" w:hAnsi="Calibri" w:cs="Calibri"/>
          <w:sz w:val="22"/>
          <w:szCs w:val="22"/>
        </w:rPr>
        <w:t xml:space="preserve">představuje úplnou dohodu </w:t>
      </w:r>
      <w:r w:rsidR="00FE3855" w:rsidRPr="0055391E">
        <w:rPr>
          <w:rFonts w:ascii="Calibri" w:hAnsi="Calibri" w:cs="Calibri"/>
          <w:sz w:val="22"/>
          <w:szCs w:val="22"/>
        </w:rPr>
        <w:t xml:space="preserve">Smluvních </w:t>
      </w:r>
      <w:r w:rsidRPr="0055391E">
        <w:rPr>
          <w:rFonts w:ascii="Calibri" w:hAnsi="Calibri" w:cs="Calibri"/>
          <w:sz w:val="22"/>
          <w:szCs w:val="22"/>
        </w:rPr>
        <w:t>stran o</w:t>
      </w:r>
      <w:r w:rsidR="00FE3855" w:rsidRPr="0055391E">
        <w:rPr>
          <w:rFonts w:ascii="Calibri" w:hAnsi="Calibri" w:cs="Calibri"/>
          <w:sz w:val="22"/>
          <w:szCs w:val="22"/>
        </w:rPr>
        <w:t> </w:t>
      </w:r>
      <w:r w:rsidRPr="0055391E">
        <w:rPr>
          <w:rFonts w:ascii="Calibri" w:hAnsi="Calibri" w:cs="Calibri"/>
          <w:sz w:val="22"/>
          <w:szCs w:val="22"/>
        </w:rPr>
        <w:t xml:space="preserve">předmětu této </w:t>
      </w:r>
      <w:r w:rsidR="009A0223" w:rsidRPr="0055391E">
        <w:rPr>
          <w:rFonts w:ascii="Calibri" w:hAnsi="Calibri" w:cs="Calibri"/>
          <w:sz w:val="22"/>
          <w:szCs w:val="22"/>
        </w:rPr>
        <w:t>Smlouvy</w:t>
      </w:r>
      <w:r w:rsidRPr="0055391E">
        <w:rPr>
          <w:rFonts w:ascii="Calibri" w:hAnsi="Calibri" w:cs="Calibri"/>
          <w:sz w:val="22"/>
          <w:szCs w:val="22"/>
        </w:rPr>
        <w:t xml:space="preserve">. Tuto </w:t>
      </w:r>
      <w:r w:rsidR="009A0223" w:rsidRPr="0055391E">
        <w:rPr>
          <w:rFonts w:ascii="Calibri" w:hAnsi="Calibri" w:cs="Calibri"/>
          <w:sz w:val="22"/>
          <w:szCs w:val="22"/>
        </w:rPr>
        <w:t>Smlouvu</w:t>
      </w:r>
      <w:r w:rsidRPr="0055391E">
        <w:rPr>
          <w:rFonts w:ascii="Calibri" w:hAnsi="Calibri" w:cs="Calibri"/>
          <w:sz w:val="22"/>
          <w:szCs w:val="22"/>
        </w:rPr>
        <w:t xml:space="preserve"> je možné měnit pouze písemnou dohodou </w:t>
      </w:r>
      <w:r w:rsidR="00FE3855" w:rsidRPr="0055391E">
        <w:rPr>
          <w:rFonts w:ascii="Calibri" w:hAnsi="Calibri" w:cs="Calibri"/>
          <w:sz w:val="22"/>
          <w:szCs w:val="22"/>
        </w:rPr>
        <w:t xml:space="preserve">Smluvních </w:t>
      </w:r>
      <w:r w:rsidRPr="0055391E">
        <w:rPr>
          <w:rFonts w:ascii="Calibri" w:hAnsi="Calibri" w:cs="Calibri"/>
          <w:sz w:val="22"/>
          <w:szCs w:val="22"/>
        </w:rPr>
        <w:t xml:space="preserve">stran ve formě číslovaných dodatků této </w:t>
      </w:r>
      <w:r w:rsidR="009A0223" w:rsidRPr="0055391E">
        <w:rPr>
          <w:rFonts w:ascii="Calibri" w:hAnsi="Calibri" w:cs="Calibri"/>
          <w:sz w:val="22"/>
          <w:szCs w:val="22"/>
        </w:rPr>
        <w:t>Smlouvy</w:t>
      </w:r>
      <w:r w:rsidRPr="0055391E">
        <w:rPr>
          <w:rFonts w:ascii="Calibri" w:hAnsi="Calibri" w:cs="Calibri"/>
          <w:sz w:val="22"/>
          <w:szCs w:val="22"/>
        </w:rPr>
        <w:t xml:space="preserve">, podepsaných osobami oprávněnými jednat jménem </w:t>
      </w:r>
      <w:r w:rsidR="00FE3855" w:rsidRPr="0055391E">
        <w:rPr>
          <w:rFonts w:ascii="Calibri" w:hAnsi="Calibri" w:cs="Calibri"/>
          <w:sz w:val="22"/>
          <w:szCs w:val="22"/>
        </w:rPr>
        <w:t xml:space="preserve">Smluvních </w:t>
      </w:r>
      <w:r w:rsidRPr="0055391E">
        <w:rPr>
          <w:rFonts w:ascii="Calibri" w:hAnsi="Calibri" w:cs="Calibri"/>
          <w:sz w:val="22"/>
          <w:szCs w:val="22"/>
        </w:rPr>
        <w:t xml:space="preserve">stran, přičemž jakákoliv změna </w:t>
      </w:r>
      <w:r w:rsidR="009A0223" w:rsidRPr="0055391E">
        <w:rPr>
          <w:rFonts w:ascii="Calibri" w:hAnsi="Calibri" w:cs="Calibri"/>
          <w:sz w:val="22"/>
          <w:szCs w:val="22"/>
        </w:rPr>
        <w:t>Smlouvy</w:t>
      </w:r>
      <w:r w:rsidRPr="0055391E">
        <w:rPr>
          <w:rFonts w:ascii="Calibri" w:hAnsi="Calibri" w:cs="Calibri"/>
          <w:sz w:val="22"/>
          <w:szCs w:val="22"/>
        </w:rPr>
        <w:t xml:space="preserve"> bude provedena v souladu se Z</w:t>
      </w:r>
      <w:r w:rsidR="00F61E5D" w:rsidRPr="0055391E">
        <w:rPr>
          <w:rFonts w:ascii="Calibri" w:hAnsi="Calibri" w:cs="Calibri"/>
          <w:sz w:val="22"/>
          <w:szCs w:val="22"/>
        </w:rPr>
        <w:t>Z</w:t>
      </w:r>
      <w:r w:rsidRPr="0055391E">
        <w:rPr>
          <w:rFonts w:ascii="Calibri" w:hAnsi="Calibri" w:cs="Calibri"/>
          <w:sz w:val="22"/>
          <w:szCs w:val="22"/>
        </w:rPr>
        <w:t>VZ.</w:t>
      </w:r>
      <w:bookmarkEnd w:id="151"/>
    </w:p>
    <w:p w14:paraId="654FB228" w14:textId="77777777" w:rsidR="00A01A8E" w:rsidRDefault="00A01A8E" w:rsidP="00A01A8E">
      <w:pPr>
        <w:pStyle w:val="RLTextlnkuslovan"/>
        <w:rPr>
          <w:rFonts w:ascii="Calibri" w:hAnsi="Calibri" w:cs="Calibri"/>
          <w:sz w:val="22"/>
          <w:szCs w:val="22"/>
        </w:rPr>
      </w:pPr>
      <w:r w:rsidRPr="0055391E">
        <w:rPr>
          <w:rFonts w:ascii="Calibri" w:hAnsi="Calibri" w:cs="Calibri"/>
          <w:sz w:val="22"/>
          <w:szCs w:val="22"/>
        </w:rPr>
        <w:t xml:space="preserve">Pokud by se kterékoliv ustanovení této </w:t>
      </w:r>
      <w:r w:rsidR="009A0223" w:rsidRPr="0055391E">
        <w:rPr>
          <w:rFonts w:ascii="Calibri" w:hAnsi="Calibri" w:cs="Calibri"/>
          <w:sz w:val="22"/>
          <w:szCs w:val="22"/>
        </w:rPr>
        <w:t>Smlouvy</w:t>
      </w:r>
      <w:r w:rsidRPr="0055391E">
        <w:rPr>
          <w:rFonts w:ascii="Calibri" w:hAnsi="Calibri" w:cs="Calibri"/>
          <w:sz w:val="22"/>
          <w:szCs w:val="22"/>
        </w:rPr>
        <w:t xml:space="preserve"> ukázalo být neplatným nebo nevynutitelným nebo se jím stalo po uzavření této </w:t>
      </w:r>
      <w:r w:rsidR="009A0223" w:rsidRPr="0055391E">
        <w:rPr>
          <w:rFonts w:ascii="Calibri" w:hAnsi="Calibri" w:cs="Calibri"/>
          <w:sz w:val="22"/>
          <w:szCs w:val="22"/>
        </w:rPr>
        <w:t>Smlouvy</w:t>
      </w:r>
      <w:r w:rsidRPr="0055391E">
        <w:rPr>
          <w:rFonts w:ascii="Calibri" w:hAnsi="Calibri" w:cs="Calibri"/>
          <w:sz w:val="22"/>
          <w:szCs w:val="22"/>
        </w:rPr>
        <w:t xml:space="preserve">, pak tato skutečnost nepůsobí neplatnost ani nevynutitelnost ostatních ustanovení této </w:t>
      </w:r>
      <w:r w:rsidR="009A0223" w:rsidRPr="0055391E">
        <w:rPr>
          <w:rFonts w:ascii="Calibri" w:hAnsi="Calibri" w:cs="Calibri"/>
          <w:sz w:val="22"/>
          <w:szCs w:val="22"/>
        </w:rPr>
        <w:t>Smlouvy</w:t>
      </w:r>
      <w:r w:rsidRPr="0055391E">
        <w:rPr>
          <w:rFonts w:ascii="Calibri" w:hAnsi="Calibri" w:cs="Calibri"/>
          <w:sz w:val="22"/>
          <w:szCs w:val="22"/>
        </w:rPr>
        <w:t xml:space="preserve">, nevyplývá-li z donucujících ustanovení právních předpisů jinak. Smluvní strany se zavazují takové neplatné či nevynutitelné ustanovení nahradit v souladu se </w:t>
      </w:r>
      <w:r w:rsidR="00FE3855" w:rsidRPr="0055391E">
        <w:rPr>
          <w:rFonts w:ascii="Calibri" w:hAnsi="Calibri" w:cs="Calibri"/>
          <w:sz w:val="22"/>
          <w:szCs w:val="22"/>
        </w:rPr>
        <w:t>Z</w:t>
      </w:r>
      <w:r w:rsidRPr="0055391E">
        <w:rPr>
          <w:rFonts w:ascii="Calibri" w:hAnsi="Calibri" w:cs="Calibri"/>
          <w:sz w:val="22"/>
          <w:szCs w:val="22"/>
        </w:rPr>
        <w:t>ZVZ platným a vynutitelným ustanovením, které je svým obsahem nejbližší účelu neplatného či nevynutitelného ustanovení.</w:t>
      </w:r>
    </w:p>
    <w:p w14:paraId="3D72836B" w14:textId="77777777" w:rsidR="00C1107E" w:rsidRDefault="00C1107E" w:rsidP="00D01861">
      <w:pPr>
        <w:pStyle w:val="RLTextlnkuslovan"/>
        <w:rPr>
          <w:rFonts w:asciiTheme="minorHAnsi" w:hAnsiTheme="minorHAnsi" w:cstheme="minorHAnsi"/>
          <w:sz w:val="22"/>
          <w:szCs w:val="22"/>
        </w:rPr>
      </w:pPr>
      <w:r w:rsidRPr="00D01861">
        <w:rPr>
          <w:rFonts w:asciiTheme="minorHAnsi" w:hAnsiTheme="minorHAnsi" w:cstheme="minorHAnsi"/>
          <w:sz w:val="22"/>
          <w:szCs w:val="22"/>
        </w:rPr>
        <w:t>Smluvní strany souhlasí s uveřejněním plného znění t</w:t>
      </w:r>
      <w:r w:rsidR="007B628E">
        <w:rPr>
          <w:rFonts w:asciiTheme="minorHAnsi" w:hAnsiTheme="minorHAnsi" w:cstheme="minorHAnsi"/>
          <w:sz w:val="22"/>
          <w:szCs w:val="22"/>
        </w:rPr>
        <w:t>éto Smlouvy</w:t>
      </w:r>
      <w:r w:rsidRPr="00D01861">
        <w:rPr>
          <w:rFonts w:asciiTheme="minorHAnsi" w:hAnsiTheme="minorHAnsi" w:cstheme="minorHAnsi"/>
          <w:sz w:val="22"/>
          <w:szCs w:val="22"/>
        </w:rPr>
        <w:t xml:space="preserve"> v registru smluv podle zákona č. 340/2015 Sb., o zvláštních podmínkách účinnosti některých smluv, uveřejňování těchto smluv a o registru smluv (zákon o registru smluv), a rovněž na profilu </w:t>
      </w:r>
      <w:r w:rsidR="00D01861" w:rsidRPr="00D01861">
        <w:rPr>
          <w:rFonts w:asciiTheme="minorHAnsi" w:hAnsiTheme="minorHAnsi" w:cstheme="minorHAnsi"/>
          <w:sz w:val="22"/>
          <w:szCs w:val="22"/>
        </w:rPr>
        <w:t>objednatele</w:t>
      </w:r>
      <w:r w:rsidRPr="00D01861">
        <w:rPr>
          <w:rFonts w:asciiTheme="minorHAnsi" w:hAnsiTheme="minorHAnsi" w:cstheme="minorHAnsi"/>
          <w:sz w:val="22"/>
          <w:szCs w:val="22"/>
        </w:rPr>
        <w:t xml:space="preserve">, případně i na dalších místech, kde tak stanoví právní předpis. Uveřejnění </w:t>
      </w:r>
      <w:r w:rsidR="007B628E">
        <w:rPr>
          <w:rFonts w:asciiTheme="minorHAnsi" w:hAnsiTheme="minorHAnsi" w:cstheme="minorHAnsi"/>
          <w:sz w:val="22"/>
          <w:szCs w:val="22"/>
        </w:rPr>
        <w:t>S</w:t>
      </w:r>
      <w:r w:rsidRPr="00D01861">
        <w:rPr>
          <w:rFonts w:asciiTheme="minorHAnsi" w:hAnsiTheme="minorHAnsi" w:cstheme="minorHAnsi"/>
          <w:sz w:val="22"/>
          <w:szCs w:val="22"/>
        </w:rPr>
        <w:t xml:space="preserve">mlouvy prostřednictvím registru smluv zajistí </w:t>
      </w:r>
      <w:r w:rsidR="00D01861" w:rsidRPr="00D01861">
        <w:rPr>
          <w:rFonts w:asciiTheme="minorHAnsi" w:hAnsiTheme="minorHAnsi" w:cstheme="minorHAnsi"/>
          <w:sz w:val="22"/>
          <w:szCs w:val="22"/>
        </w:rPr>
        <w:t>objednatel</w:t>
      </w:r>
      <w:r w:rsidRPr="00D01861">
        <w:rPr>
          <w:rFonts w:asciiTheme="minorHAnsi" w:hAnsiTheme="minorHAnsi" w:cstheme="minorHAnsi"/>
          <w:sz w:val="22"/>
          <w:szCs w:val="22"/>
        </w:rPr>
        <w:t>.</w:t>
      </w:r>
    </w:p>
    <w:p w14:paraId="6D28865F" w14:textId="77777777" w:rsidR="00D01861" w:rsidRPr="00D01861" w:rsidRDefault="00D01861" w:rsidP="00D01861">
      <w:pPr>
        <w:pStyle w:val="RLTextlnkuslovan"/>
        <w:rPr>
          <w:rFonts w:asciiTheme="minorHAnsi" w:hAnsiTheme="minorHAnsi" w:cstheme="minorHAnsi"/>
          <w:sz w:val="22"/>
          <w:szCs w:val="22"/>
        </w:rPr>
      </w:pPr>
      <w:r w:rsidRPr="00D01861">
        <w:rPr>
          <w:rFonts w:asciiTheme="minorHAnsi" w:hAnsiTheme="minorHAnsi" w:cstheme="minorHAnsi"/>
          <w:sz w:val="22"/>
          <w:szCs w:val="22"/>
        </w:rPr>
        <w:t>Právní vztahy v této Smlouvě neupravené nebo upravené jen částečně se řídí právním řádem České republiky, zejména příslušnými ustanoveními zákona č. 89/2012 Sb., občanský zákoník, ve znění pozdějších předpisů.</w:t>
      </w:r>
    </w:p>
    <w:p w14:paraId="46B7D6EF" w14:textId="77777777" w:rsidR="00A01A8E" w:rsidRPr="0055391E" w:rsidRDefault="00A01A8E" w:rsidP="00D01861">
      <w:pPr>
        <w:pStyle w:val="RLTextlnkuslovan"/>
        <w:tabs>
          <w:tab w:val="clear" w:pos="1474"/>
          <w:tab w:val="num" w:pos="1134"/>
          <w:tab w:val="left" w:pos="1560"/>
        </w:tabs>
        <w:rPr>
          <w:rFonts w:ascii="Calibri" w:hAnsi="Calibri" w:cs="Calibri"/>
          <w:sz w:val="22"/>
          <w:szCs w:val="22"/>
        </w:rPr>
      </w:pPr>
      <w:bookmarkStart w:id="152" w:name="_Ref214189956"/>
      <w:r w:rsidRPr="0055391E">
        <w:rPr>
          <w:rFonts w:ascii="Calibri" w:hAnsi="Calibri" w:cs="Calibri"/>
          <w:sz w:val="22"/>
          <w:szCs w:val="22"/>
        </w:rPr>
        <w:t xml:space="preserve">Veškerá práva a povinnosti vyplývající z této </w:t>
      </w:r>
      <w:r w:rsidR="009A0223" w:rsidRPr="0055391E">
        <w:rPr>
          <w:rFonts w:ascii="Calibri" w:hAnsi="Calibri" w:cs="Calibri"/>
          <w:sz w:val="22"/>
          <w:szCs w:val="22"/>
        </w:rPr>
        <w:t>Smlouvy</w:t>
      </w:r>
      <w:r w:rsidRPr="0055391E">
        <w:rPr>
          <w:rFonts w:ascii="Calibri" w:hAnsi="Calibri" w:cs="Calibri"/>
          <w:sz w:val="22"/>
          <w:szCs w:val="22"/>
        </w:rPr>
        <w:t xml:space="preserve"> přecházejí, pokud to povaha těchto práv a povinností nevylučuje, na právní nástupce </w:t>
      </w:r>
      <w:r w:rsidR="00FE3855" w:rsidRPr="0055391E">
        <w:rPr>
          <w:rFonts w:ascii="Calibri" w:hAnsi="Calibri" w:cs="Calibri"/>
          <w:sz w:val="22"/>
          <w:szCs w:val="22"/>
        </w:rPr>
        <w:t xml:space="preserve">Smluvních </w:t>
      </w:r>
      <w:r w:rsidRPr="0055391E">
        <w:rPr>
          <w:rFonts w:ascii="Calibri" w:hAnsi="Calibri" w:cs="Calibri"/>
          <w:sz w:val="22"/>
          <w:szCs w:val="22"/>
        </w:rPr>
        <w:t>stran.</w:t>
      </w:r>
      <w:bookmarkEnd w:id="152"/>
      <w:r w:rsidRPr="0055391E">
        <w:rPr>
          <w:rFonts w:ascii="Calibri" w:hAnsi="Calibri" w:cs="Calibri"/>
          <w:sz w:val="22"/>
          <w:szCs w:val="22"/>
        </w:rPr>
        <w:t xml:space="preserve"> </w:t>
      </w:r>
    </w:p>
    <w:p w14:paraId="15BD625F" w14:textId="77777777" w:rsidR="00A01A8E" w:rsidRPr="0055391E" w:rsidRDefault="004E4E62" w:rsidP="00D01861">
      <w:pPr>
        <w:pStyle w:val="RLTextlnkuslovan"/>
        <w:tabs>
          <w:tab w:val="left" w:pos="1560"/>
        </w:tabs>
        <w:rPr>
          <w:rFonts w:ascii="Calibri" w:hAnsi="Calibri" w:cs="Calibri"/>
          <w:sz w:val="22"/>
          <w:szCs w:val="22"/>
        </w:rPr>
      </w:pPr>
      <w:r>
        <w:rPr>
          <w:rFonts w:ascii="Calibri" w:hAnsi="Calibri" w:cs="Calibri"/>
          <w:sz w:val="22"/>
          <w:szCs w:val="22"/>
        </w:rPr>
        <w:t>Dodavatel</w:t>
      </w:r>
      <w:r w:rsidR="00A01A8E" w:rsidRPr="0055391E">
        <w:rPr>
          <w:rFonts w:ascii="Calibri" w:hAnsi="Calibri" w:cs="Calibri"/>
          <w:sz w:val="22"/>
          <w:szCs w:val="22"/>
        </w:rPr>
        <w:t xml:space="preserve"> není oprávněn postoupit peněžité nároky vůči Objednateli na třetí osobu bez předchozího písemného souhlasu Objednatele.</w:t>
      </w:r>
    </w:p>
    <w:p w14:paraId="1D739E4C" w14:textId="77777777" w:rsidR="00A01A8E" w:rsidRPr="0055391E" w:rsidRDefault="00A01A8E" w:rsidP="00D01861">
      <w:pPr>
        <w:pStyle w:val="RLTextlnkuslovan"/>
        <w:tabs>
          <w:tab w:val="left" w:pos="1276"/>
          <w:tab w:val="left" w:pos="1560"/>
        </w:tabs>
        <w:rPr>
          <w:rFonts w:ascii="Calibri" w:hAnsi="Calibri" w:cs="Calibri"/>
          <w:sz w:val="22"/>
          <w:szCs w:val="22"/>
        </w:rPr>
      </w:pPr>
      <w:r w:rsidRPr="0055391E">
        <w:rPr>
          <w:rFonts w:ascii="Calibri" w:hAnsi="Calibri" w:cs="Calibri"/>
          <w:sz w:val="22"/>
          <w:szCs w:val="22"/>
        </w:rPr>
        <w:t xml:space="preserve">Nedílnou součást </w:t>
      </w:r>
      <w:r w:rsidR="009A0223" w:rsidRPr="0055391E">
        <w:rPr>
          <w:rFonts w:ascii="Calibri" w:hAnsi="Calibri" w:cs="Calibri"/>
          <w:sz w:val="22"/>
          <w:szCs w:val="22"/>
        </w:rPr>
        <w:t>Smlouvy</w:t>
      </w:r>
      <w:r w:rsidRPr="0055391E">
        <w:rPr>
          <w:rFonts w:ascii="Calibri" w:hAnsi="Calibri" w:cs="Calibri"/>
          <w:sz w:val="22"/>
          <w:szCs w:val="22"/>
        </w:rPr>
        <w:t xml:space="preserve"> tvoří tyto přílohy:</w:t>
      </w:r>
    </w:p>
    <w:tbl>
      <w:tblPr>
        <w:tblW w:w="5039" w:type="pct"/>
        <w:jc w:val="center"/>
        <w:tblLook w:val="01E0" w:firstRow="1" w:lastRow="1" w:firstColumn="1" w:lastColumn="1" w:noHBand="0" w:noVBand="0"/>
      </w:tblPr>
      <w:tblGrid>
        <w:gridCol w:w="4006"/>
        <w:gridCol w:w="5135"/>
      </w:tblGrid>
      <w:tr w:rsidR="00A01A8E" w:rsidRPr="0055391E" w14:paraId="428C7C7E" w14:textId="77777777" w:rsidTr="00FE3855">
        <w:trPr>
          <w:trHeight w:val="371"/>
          <w:jc w:val="center"/>
        </w:trPr>
        <w:tc>
          <w:tcPr>
            <w:tcW w:w="2191" w:type="pct"/>
            <w:shd w:val="clear" w:color="auto" w:fill="auto"/>
          </w:tcPr>
          <w:p w14:paraId="778C7D88" w14:textId="77777777" w:rsidR="00A01A8E" w:rsidRPr="0055391E" w:rsidRDefault="004B57B1" w:rsidP="00EA087A">
            <w:pPr>
              <w:pStyle w:val="Seznamploh"/>
              <w:rPr>
                <w:rFonts w:ascii="Calibri" w:hAnsi="Calibri" w:cs="Calibri"/>
                <w:sz w:val="22"/>
                <w:szCs w:val="22"/>
              </w:rPr>
            </w:pPr>
            <w:r w:rsidRPr="004B57B1">
              <w:rPr>
                <w:rFonts w:ascii="Calibri" w:hAnsi="Calibri" w:cs="Calibri"/>
                <w:b/>
                <w:bCs/>
                <w:sz w:val="22"/>
                <w:szCs w:val="22"/>
              </w:rPr>
              <w:t>Příloha č. 1</w:t>
            </w:r>
            <w:r w:rsidR="00A01A8E" w:rsidRPr="0055391E">
              <w:rPr>
                <w:rFonts w:ascii="Calibri" w:hAnsi="Calibri" w:cs="Calibri"/>
                <w:sz w:val="22"/>
                <w:szCs w:val="22"/>
              </w:rPr>
              <w:t>:</w:t>
            </w:r>
          </w:p>
        </w:tc>
        <w:tc>
          <w:tcPr>
            <w:tcW w:w="2809" w:type="pct"/>
            <w:shd w:val="clear" w:color="auto" w:fill="auto"/>
          </w:tcPr>
          <w:p w14:paraId="63B8C5E3" w14:textId="77777777" w:rsidR="004B57B1" w:rsidRPr="0055391E" w:rsidRDefault="007A21C1" w:rsidP="00EA087A">
            <w:pPr>
              <w:rPr>
                <w:rFonts w:ascii="Calibri" w:hAnsi="Calibri" w:cs="Calibri"/>
                <w:sz w:val="22"/>
                <w:szCs w:val="22"/>
              </w:rPr>
            </w:pPr>
            <w:r w:rsidRPr="0055391E">
              <w:rPr>
                <w:rFonts w:ascii="Calibri" w:hAnsi="Calibri" w:cs="Calibri"/>
                <w:sz w:val="22"/>
                <w:szCs w:val="22"/>
              </w:rPr>
              <w:t>Detailní technická specifikace Plnění</w:t>
            </w:r>
            <w:r w:rsidR="00573C47" w:rsidRPr="0055391E">
              <w:rPr>
                <w:rFonts w:ascii="Calibri" w:hAnsi="Calibri" w:cs="Calibri"/>
                <w:sz w:val="22"/>
                <w:szCs w:val="22"/>
              </w:rPr>
              <w:t xml:space="preserve"> </w:t>
            </w:r>
          </w:p>
        </w:tc>
      </w:tr>
      <w:tr w:rsidR="004B57B1" w:rsidRPr="0055391E" w14:paraId="03A17BD1" w14:textId="77777777" w:rsidTr="00FE3855">
        <w:trPr>
          <w:trHeight w:val="371"/>
          <w:jc w:val="center"/>
        </w:trPr>
        <w:tc>
          <w:tcPr>
            <w:tcW w:w="2191" w:type="pct"/>
            <w:shd w:val="clear" w:color="auto" w:fill="auto"/>
          </w:tcPr>
          <w:p w14:paraId="2290BE40" w14:textId="77777777" w:rsidR="004B57B1" w:rsidRPr="004B57B1" w:rsidRDefault="004B57B1" w:rsidP="00EA087A">
            <w:pPr>
              <w:pStyle w:val="Seznamploh"/>
              <w:rPr>
                <w:rFonts w:ascii="Calibri" w:hAnsi="Calibri" w:cs="Calibri"/>
                <w:b/>
                <w:bCs/>
                <w:sz w:val="22"/>
                <w:szCs w:val="22"/>
              </w:rPr>
            </w:pPr>
            <w:r>
              <w:rPr>
                <w:rFonts w:ascii="Calibri" w:hAnsi="Calibri" w:cs="Calibri"/>
                <w:b/>
                <w:bCs/>
                <w:sz w:val="22"/>
                <w:szCs w:val="22"/>
              </w:rPr>
              <w:t>Příloha č. 2:</w:t>
            </w:r>
          </w:p>
        </w:tc>
        <w:tc>
          <w:tcPr>
            <w:tcW w:w="2809" w:type="pct"/>
            <w:shd w:val="clear" w:color="auto" w:fill="auto"/>
          </w:tcPr>
          <w:p w14:paraId="25DF53E0" w14:textId="77777777" w:rsidR="004B57B1" w:rsidRPr="0055391E" w:rsidRDefault="004B57B1" w:rsidP="00EA087A">
            <w:pPr>
              <w:rPr>
                <w:rFonts w:ascii="Calibri" w:hAnsi="Calibri" w:cs="Calibri"/>
                <w:sz w:val="22"/>
                <w:szCs w:val="22"/>
              </w:rPr>
            </w:pPr>
            <w:r>
              <w:rPr>
                <w:rFonts w:ascii="Calibri" w:hAnsi="Calibri" w:cs="Calibri"/>
                <w:sz w:val="22"/>
                <w:szCs w:val="22"/>
              </w:rPr>
              <w:t xml:space="preserve">Harmonogram </w:t>
            </w:r>
          </w:p>
        </w:tc>
      </w:tr>
      <w:tr w:rsidR="00A01A8E" w:rsidRPr="0055391E" w14:paraId="5FC3620C" w14:textId="77777777" w:rsidTr="00FE3855">
        <w:trPr>
          <w:trHeight w:val="382"/>
          <w:jc w:val="center"/>
        </w:trPr>
        <w:tc>
          <w:tcPr>
            <w:tcW w:w="2191" w:type="pct"/>
            <w:shd w:val="clear" w:color="auto" w:fill="auto"/>
          </w:tcPr>
          <w:p w14:paraId="6517A052" w14:textId="77777777" w:rsidR="00A01A8E" w:rsidRPr="0055391E" w:rsidRDefault="004B57B1" w:rsidP="00EA087A">
            <w:pPr>
              <w:pStyle w:val="Seznamploh"/>
              <w:rPr>
                <w:rFonts w:ascii="Calibri" w:hAnsi="Calibri" w:cs="Calibri"/>
                <w:sz w:val="22"/>
                <w:szCs w:val="22"/>
              </w:rPr>
            </w:pPr>
            <w:bookmarkStart w:id="153" w:name="ListAnnex02"/>
            <w:r w:rsidRPr="004B57B1">
              <w:rPr>
                <w:rFonts w:ascii="Calibri" w:hAnsi="Calibri" w:cs="Calibri"/>
                <w:b/>
                <w:bCs/>
                <w:sz w:val="22"/>
                <w:szCs w:val="22"/>
              </w:rPr>
              <w:t>Příloha č. 3</w:t>
            </w:r>
            <w:r w:rsidR="00A01A8E" w:rsidRPr="0055391E">
              <w:rPr>
                <w:rFonts w:ascii="Calibri" w:hAnsi="Calibri" w:cs="Calibri"/>
                <w:sz w:val="22"/>
                <w:szCs w:val="22"/>
              </w:rPr>
              <w:t>:</w:t>
            </w:r>
            <w:bookmarkEnd w:id="153"/>
          </w:p>
        </w:tc>
        <w:tc>
          <w:tcPr>
            <w:tcW w:w="2809" w:type="pct"/>
            <w:shd w:val="clear" w:color="auto" w:fill="auto"/>
          </w:tcPr>
          <w:p w14:paraId="566E47C0" w14:textId="77777777" w:rsidR="00A01A8E" w:rsidRPr="0055391E" w:rsidRDefault="004B7ECD" w:rsidP="00EA087A">
            <w:pPr>
              <w:rPr>
                <w:rFonts w:ascii="Calibri" w:hAnsi="Calibri" w:cs="Calibri"/>
                <w:sz w:val="22"/>
                <w:szCs w:val="22"/>
              </w:rPr>
            </w:pPr>
            <w:r w:rsidRPr="0055391E">
              <w:rPr>
                <w:rFonts w:ascii="Calibri" w:hAnsi="Calibri" w:cs="Calibri"/>
                <w:sz w:val="22"/>
                <w:szCs w:val="22"/>
                <w:lang w:eastAsia="en-US"/>
              </w:rPr>
              <w:t>Oprávněné osoby</w:t>
            </w:r>
            <w:r w:rsidR="00A01A8E" w:rsidRPr="0055391E" w:rsidDel="00F103ED">
              <w:rPr>
                <w:rFonts w:ascii="Calibri" w:hAnsi="Calibri" w:cs="Calibri"/>
                <w:sz w:val="22"/>
                <w:szCs w:val="22"/>
                <w:lang w:eastAsia="en-US"/>
              </w:rPr>
              <w:t xml:space="preserve"> </w:t>
            </w:r>
          </w:p>
        </w:tc>
      </w:tr>
      <w:tr w:rsidR="00A01A8E" w:rsidRPr="0055391E" w14:paraId="56BD916F" w14:textId="77777777" w:rsidTr="00FE3855">
        <w:trPr>
          <w:trHeight w:val="371"/>
          <w:jc w:val="center"/>
        </w:trPr>
        <w:tc>
          <w:tcPr>
            <w:tcW w:w="2191" w:type="pct"/>
            <w:shd w:val="clear" w:color="auto" w:fill="auto"/>
          </w:tcPr>
          <w:p w14:paraId="65954345" w14:textId="77777777" w:rsidR="00A01A8E" w:rsidRPr="0055391E" w:rsidRDefault="004B57B1" w:rsidP="00EA087A">
            <w:pPr>
              <w:pStyle w:val="Seznamploh"/>
              <w:rPr>
                <w:rFonts w:ascii="Calibri" w:hAnsi="Calibri" w:cs="Calibri"/>
                <w:sz w:val="22"/>
                <w:szCs w:val="22"/>
              </w:rPr>
            </w:pPr>
            <w:bookmarkStart w:id="154" w:name="ListAnnex03"/>
            <w:r w:rsidRPr="004B57B1">
              <w:rPr>
                <w:rFonts w:ascii="Calibri" w:hAnsi="Calibri" w:cs="Calibri"/>
                <w:b/>
                <w:bCs/>
                <w:sz w:val="22"/>
                <w:szCs w:val="22"/>
              </w:rPr>
              <w:t>Příloha č. 4</w:t>
            </w:r>
            <w:r w:rsidR="00A01A8E" w:rsidRPr="0055391E">
              <w:rPr>
                <w:rFonts w:ascii="Calibri" w:hAnsi="Calibri" w:cs="Calibri"/>
                <w:sz w:val="22"/>
                <w:szCs w:val="22"/>
              </w:rPr>
              <w:t>:</w:t>
            </w:r>
            <w:bookmarkEnd w:id="154"/>
          </w:p>
        </w:tc>
        <w:tc>
          <w:tcPr>
            <w:tcW w:w="2809" w:type="pct"/>
            <w:shd w:val="clear" w:color="auto" w:fill="auto"/>
          </w:tcPr>
          <w:p w14:paraId="2A4290E6" w14:textId="77777777" w:rsidR="00A01A8E" w:rsidRPr="0055391E" w:rsidRDefault="004B7ECD" w:rsidP="00EA087A">
            <w:pPr>
              <w:rPr>
                <w:rFonts w:ascii="Calibri" w:hAnsi="Calibri" w:cs="Calibri"/>
                <w:sz w:val="22"/>
                <w:szCs w:val="22"/>
              </w:rPr>
            </w:pPr>
            <w:r w:rsidRPr="0055391E">
              <w:rPr>
                <w:rFonts w:ascii="Calibri" w:hAnsi="Calibri" w:cs="Calibri"/>
                <w:sz w:val="22"/>
                <w:szCs w:val="22"/>
              </w:rPr>
              <w:t xml:space="preserve">Seznam </w:t>
            </w:r>
            <w:r w:rsidR="00F10C44" w:rsidRPr="0055391E">
              <w:rPr>
                <w:rFonts w:ascii="Calibri" w:hAnsi="Calibri" w:cs="Calibri"/>
                <w:sz w:val="22"/>
                <w:szCs w:val="22"/>
              </w:rPr>
              <w:t>poddodavatelů</w:t>
            </w:r>
          </w:p>
        </w:tc>
      </w:tr>
      <w:tr w:rsidR="00A01A8E" w:rsidRPr="0055391E" w14:paraId="31B88F62" w14:textId="77777777" w:rsidTr="00FE3855">
        <w:trPr>
          <w:trHeight w:val="371"/>
          <w:jc w:val="center"/>
        </w:trPr>
        <w:tc>
          <w:tcPr>
            <w:tcW w:w="2191" w:type="pct"/>
            <w:shd w:val="clear" w:color="auto" w:fill="auto"/>
          </w:tcPr>
          <w:p w14:paraId="41812CE9" w14:textId="77777777" w:rsidR="00A01A8E" w:rsidRPr="0055391E" w:rsidRDefault="004B57B1" w:rsidP="00EA087A">
            <w:pPr>
              <w:pStyle w:val="Seznamploh"/>
              <w:rPr>
                <w:rFonts w:ascii="Calibri" w:hAnsi="Calibri" w:cs="Calibri"/>
                <w:sz w:val="22"/>
                <w:szCs w:val="22"/>
              </w:rPr>
            </w:pPr>
            <w:bookmarkStart w:id="155" w:name="ListAnnex04"/>
            <w:r w:rsidRPr="004B57B1">
              <w:rPr>
                <w:rFonts w:ascii="Calibri" w:hAnsi="Calibri" w:cs="Calibri"/>
                <w:b/>
                <w:bCs/>
                <w:sz w:val="22"/>
                <w:szCs w:val="22"/>
              </w:rPr>
              <w:t>Příloha č. 5</w:t>
            </w:r>
            <w:r w:rsidR="00A01A8E" w:rsidRPr="0055391E">
              <w:rPr>
                <w:rFonts w:ascii="Calibri" w:hAnsi="Calibri" w:cs="Calibri"/>
                <w:sz w:val="22"/>
                <w:szCs w:val="22"/>
              </w:rPr>
              <w:t>:</w:t>
            </w:r>
            <w:bookmarkEnd w:id="155"/>
          </w:p>
        </w:tc>
        <w:tc>
          <w:tcPr>
            <w:tcW w:w="2809" w:type="pct"/>
            <w:shd w:val="clear" w:color="auto" w:fill="auto"/>
          </w:tcPr>
          <w:p w14:paraId="13A4BB77" w14:textId="77777777" w:rsidR="00A01A8E" w:rsidRPr="0055391E" w:rsidRDefault="004B7ECD" w:rsidP="00EA087A">
            <w:pPr>
              <w:rPr>
                <w:rFonts w:ascii="Calibri" w:hAnsi="Calibri" w:cs="Calibri"/>
                <w:sz w:val="22"/>
                <w:szCs w:val="22"/>
              </w:rPr>
            </w:pPr>
            <w:r w:rsidRPr="0055391E">
              <w:rPr>
                <w:rFonts w:ascii="Calibri" w:hAnsi="Calibri" w:cs="Calibri"/>
                <w:sz w:val="22"/>
                <w:szCs w:val="22"/>
                <w:lang w:eastAsia="en-US"/>
              </w:rPr>
              <w:t>Specifikace ceny</w:t>
            </w:r>
          </w:p>
        </w:tc>
      </w:tr>
      <w:tr w:rsidR="00A01A8E" w:rsidRPr="0055391E" w14:paraId="24AEFA36" w14:textId="77777777" w:rsidTr="00FE3855">
        <w:trPr>
          <w:trHeight w:val="382"/>
          <w:jc w:val="center"/>
        </w:trPr>
        <w:tc>
          <w:tcPr>
            <w:tcW w:w="2191" w:type="pct"/>
            <w:shd w:val="clear" w:color="auto" w:fill="auto"/>
          </w:tcPr>
          <w:p w14:paraId="10618390" w14:textId="77777777" w:rsidR="00A01A8E" w:rsidRPr="0055391E" w:rsidRDefault="004B57B1" w:rsidP="00EA087A">
            <w:pPr>
              <w:pStyle w:val="Seznamploh"/>
              <w:rPr>
                <w:rFonts w:ascii="Calibri" w:hAnsi="Calibri" w:cs="Calibri"/>
                <w:sz w:val="22"/>
                <w:szCs w:val="22"/>
              </w:rPr>
            </w:pPr>
            <w:bookmarkStart w:id="156" w:name="ListAnnex05"/>
            <w:r w:rsidRPr="004B57B1">
              <w:rPr>
                <w:rFonts w:ascii="Calibri" w:hAnsi="Calibri" w:cs="Calibri"/>
                <w:b/>
                <w:bCs/>
                <w:sz w:val="22"/>
                <w:szCs w:val="22"/>
              </w:rPr>
              <w:t xml:space="preserve">Příloha č. </w:t>
            </w:r>
            <w:r>
              <w:rPr>
                <w:rFonts w:ascii="Calibri" w:hAnsi="Calibri" w:cs="Calibri"/>
                <w:b/>
                <w:bCs/>
                <w:sz w:val="22"/>
                <w:szCs w:val="22"/>
              </w:rPr>
              <w:t>6</w:t>
            </w:r>
            <w:r w:rsidR="00A01A8E" w:rsidRPr="0055391E">
              <w:rPr>
                <w:rFonts w:ascii="Calibri" w:hAnsi="Calibri" w:cs="Calibri"/>
                <w:sz w:val="22"/>
                <w:szCs w:val="22"/>
              </w:rPr>
              <w:t>:</w:t>
            </w:r>
            <w:bookmarkEnd w:id="156"/>
          </w:p>
        </w:tc>
        <w:tc>
          <w:tcPr>
            <w:tcW w:w="2809" w:type="pct"/>
            <w:shd w:val="clear" w:color="auto" w:fill="auto"/>
          </w:tcPr>
          <w:p w14:paraId="0800E071" w14:textId="77777777" w:rsidR="00A01A8E" w:rsidRPr="0055391E" w:rsidRDefault="007A21C1" w:rsidP="00EA087A">
            <w:pPr>
              <w:rPr>
                <w:rFonts w:ascii="Calibri" w:hAnsi="Calibri" w:cs="Calibri"/>
                <w:sz w:val="22"/>
                <w:szCs w:val="22"/>
              </w:rPr>
            </w:pPr>
            <w:r w:rsidRPr="0055391E">
              <w:rPr>
                <w:rFonts w:ascii="Calibri" w:hAnsi="Calibri" w:cs="Calibri"/>
                <w:sz w:val="22"/>
                <w:szCs w:val="22"/>
              </w:rPr>
              <w:t>Seznam členů r</w:t>
            </w:r>
            <w:r w:rsidR="004B7ECD" w:rsidRPr="0055391E">
              <w:rPr>
                <w:rFonts w:ascii="Calibri" w:hAnsi="Calibri" w:cs="Calibri"/>
                <w:sz w:val="22"/>
                <w:szCs w:val="22"/>
              </w:rPr>
              <w:t>ealizační</w:t>
            </w:r>
            <w:r w:rsidRPr="0055391E">
              <w:rPr>
                <w:rFonts w:ascii="Calibri" w:hAnsi="Calibri" w:cs="Calibri"/>
                <w:sz w:val="22"/>
                <w:szCs w:val="22"/>
              </w:rPr>
              <w:t>ho</w:t>
            </w:r>
            <w:r w:rsidR="004B7ECD" w:rsidRPr="0055391E">
              <w:rPr>
                <w:rFonts w:ascii="Calibri" w:hAnsi="Calibri" w:cs="Calibri"/>
                <w:sz w:val="22"/>
                <w:szCs w:val="22"/>
              </w:rPr>
              <w:t xml:space="preserve"> tým</w:t>
            </w:r>
            <w:r w:rsidRPr="0055391E">
              <w:rPr>
                <w:rFonts w:ascii="Calibri" w:hAnsi="Calibri" w:cs="Calibri"/>
                <w:sz w:val="22"/>
                <w:szCs w:val="22"/>
              </w:rPr>
              <w:t>u</w:t>
            </w:r>
            <w:r w:rsidR="00A01A8E" w:rsidRPr="0055391E">
              <w:rPr>
                <w:rFonts w:ascii="Calibri" w:hAnsi="Calibri" w:cs="Calibri"/>
                <w:sz w:val="22"/>
                <w:szCs w:val="22"/>
              </w:rPr>
              <w:t xml:space="preserve"> </w:t>
            </w:r>
          </w:p>
        </w:tc>
      </w:tr>
      <w:tr w:rsidR="00A01A8E" w:rsidRPr="0055391E" w14:paraId="42BFF9BB" w14:textId="77777777" w:rsidTr="00FE3855">
        <w:trPr>
          <w:trHeight w:val="371"/>
          <w:jc w:val="center"/>
        </w:trPr>
        <w:tc>
          <w:tcPr>
            <w:tcW w:w="2191" w:type="pct"/>
            <w:shd w:val="clear" w:color="auto" w:fill="auto"/>
          </w:tcPr>
          <w:p w14:paraId="67C1B511" w14:textId="77777777" w:rsidR="00A01A8E" w:rsidRPr="005F1034" w:rsidRDefault="005F1034" w:rsidP="00EA087A">
            <w:pPr>
              <w:pStyle w:val="Seznamploh"/>
              <w:rPr>
                <w:rFonts w:ascii="Calibri" w:hAnsi="Calibri" w:cs="Calibri"/>
                <w:b/>
                <w:bCs/>
                <w:sz w:val="22"/>
                <w:szCs w:val="22"/>
              </w:rPr>
            </w:pPr>
            <w:bookmarkStart w:id="157" w:name="ListAnnex06"/>
            <w:r w:rsidRPr="005F1034">
              <w:rPr>
                <w:rFonts w:ascii="Calibri" w:hAnsi="Calibri" w:cs="Calibri"/>
                <w:b/>
                <w:bCs/>
                <w:sz w:val="22"/>
                <w:szCs w:val="22"/>
              </w:rPr>
              <w:t>Příloha č. 7</w:t>
            </w:r>
            <w:r w:rsidR="00A01A8E" w:rsidRPr="005F1034">
              <w:rPr>
                <w:rFonts w:ascii="Calibri" w:hAnsi="Calibri" w:cs="Calibri"/>
                <w:b/>
                <w:bCs/>
                <w:sz w:val="22"/>
                <w:szCs w:val="22"/>
              </w:rPr>
              <w:t>:</w:t>
            </w:r>
            <w:bookmarkEnd w:id="157"/>
          </w:p>
        </w:tc>
        <w:tc>
          <w:tcPr>
            <w:tcW w:w="2809" w:type="pct"/>
            <w:shd w:val="clear" w:color="auto" w:fill="auto"/>
          </w:tcPr>
          <w:p w14:paraId="0D4C4A02" w14:textId="77777777" w:rsidR="00A01A8E" w:rsidRPr="0055391E" w:rsidRDefault="00F309A7" w:rsidP="00EA087A">
            <w:pPr>
              <w:rPr>
                <w:rFonts w:ascii="Calibri" w:hAnsi="Calibri" w:cs="Calibri"/>
                <w:sz w:val="22"/>
                <w:szCs w:val="22"/>
              </w:rPr>
            </w:pPr>
            <w:r>
              <w:rPr>
                <w:rFonts w:ascii="Calibri" w:hAnsi="Calibri" w:cs="Calibri"/>
                <w:sz w:val="22"/>
                <w:szCs w:val="22"/>
              </w:rPr>
              <w:t xml:space="preserve">Kybernetická bezpečnost </w:t>
            </w:r>
          </w:p>
        </w:tc>
      </w:tr>
      <w:tr w:rsidR="00A01A8E" w:rsidRPr="0055391E" w14:paraId="791BA648" w14:textId="77777777" w:rsidTr="00FE3855">
        <w:trPr>
          <w:trHeight w:val="371"/>
          <w:jc w:val="center"/>
        </w:trPr>
        <w:tc>
          <w:tcPr>
            <w:tcW w:w="2191" w:type="pct"/>
            <w:shd w:val="clear" w:color="auto" w:fill="auto"/>
          </w:tcPr>
          <w:p w14:paraId="59DC4DF4" w14:textId="77777777" w:rsidR="00A01A8E" w:rsidRPr="0055391E" w:rsidRDefault="00A01A8E" w:rsidP="00F309A7">
            <w:pPr>
              <w:pStyle w:val="Seznamploh"/>
              <w:ind w:left="0" w:firstLine="0"/>
              <w:rPr>
                <w:rFonts w:ascii="Calibri" w:hAnsi="Calibri" w:cs="Calibri"/>
                <w:sz w:val="22"/>
                <w:szCs w:val="22"/>
              </w:rPr>
            </w:pPr>
          </w:p>
        </w:tc>
        <w:tc>
          <w:tcPr>
            <w:tcW w:w="2809" w:type="pct"/>
            <w:shd w:val="clear" w:color="auto" w:fill="auto"/>
          </w:tcPr>
          <w:p w14:paraId="73A76D5E" w14:textId="77777777" w:rsidR="00A01A8E" w:rsidRPr="0055391E" w:rsidRDefault="00A01A8E" w:rsidP="00EA087A">
            <w:pPr>
              <w:rPr>
                <w:rFonts w:ascii="Calibri" w:hAnsi="Calibri" w:cs="Calibri"/>
                <w:sz w:val="22"/>
                <w:szCs w:val="22"/>
              </w:rPr>
            </w:pPr>
          </w:p>
        </w:tc>
      </w:tr>
    </w:tbl>
    <w:p w14:paraId="34C7112B" w14:textId="77777777" w:rsidR="00A01A8E" w:rsidRPr="0010323B" w:rsidRDefault="00A01A8E" w:rsidP="0010323B">
      <w:pPr>
        <w:pStyle w:val="RLTextlnkuslovan"/>
        <w:numPr>
          <w:ilvl w:val="0"/>
          <w:numId w:val="0"/>
        </w:numPr>
        <w:jc w:val="center"/>
        <w:rPr>
          <w:rFonts w:ascii="Calibri" w:hAnsi="Calibri" w:cs="Calibri"/>
          <w:b/>
          <w:bCs/>
          <w:sz w:val="22"/>
          <w:szCs w:val="22"/>
        </w:rPr>
      </w:pPr>
      <w:bookmarkStart w:id="158" w:name="_Hlk7166483"/>
      <w:r w:rsidRPr="0010323B">
        <w:rPr>
          <w:rFonts w:ascii="Calibri" w:hAnsi="Calibri" w:cs="Calibri"/>
          <w:b/>
          <w:bCs/>
          <w:sz w:val="22"/>
          <w:szCs w:val="22"/>
        </w:rPr>
        <w:t xml:space="preserve">Smluvní strany prohlašují, že si tuto </w:t>
      </w:r>
      <w:r w:rsidR="009A0223" w:rsidRPr="0010323B">
        <w:rPr>
          <w:rFonts w:ascii="Calibri" w:hAnsi="Calibri" w:cs="Calibri"/>
          <w:b/>
          <w:bCs/>
          <w:sz w:val="22"/>
          <w:szCs w:val="22"/>
        </w:rPr>
        <w:t>Smlouvu</w:t>
      </w:r>
      <w:r w:rsidRPr="0010323B">
        <w:rPr>
          <w:rFonts w:ascii="Calibri" w:hAnsi="Calibri" w:cs="Calibri"/>
          <w:b/>
          <w:bCs/>
          <w:sz w:val="22"/>
          <w:szCs w:val="22"/>
        </w:rPr>
        <w:t xml:space="preserve"> přečetly, že s jejím obsahem souhlasí a na důkaz toho k ní připojují svoje podpisy.</w:t>
      </w:r>
    </w:p>
    <w:p w14:paraId="53EA5F95" w14:textId="77777777" w:rsidR="00A01A8E" w:rsidRPr="0055391E" w:rsidRDefault="00A01A8E" w:rsidP="00A01A8E">
      <w:pPr>
        <w:pStyle w:val="RLProhlensmluvnchstran"/>
        <w:rPr>
          <w:rFonts w:ascii="Calibri" w:hAnsi="Calibri" w:cs="Calibri"/>
          <w:sz w:val="22"/>
          <w:szCs w:val="22"/>
        </w:rPr>
      </w:pPr>
    </w:p>
    <w:tbl>
      <w:tblPr>
        <w:tblW w:w="0" w:type="auto"/>
        <w:jc w:val="center"/>
        <w:tblLook w:val="01E0" w:firstRow="1" w:lastRow="1" w:firstColumn="1" w:lastColumn="1" w:noHBand="0" w:noVBand="0"/>
      </w:tblPr>
      <w:tblGrid>
        <w:gridCol w:w="4535"/>
        <w:gridCol w:w="4535"/>
      </w:tblGrid>
      <w:tr w:rsidR="00A01A8E" w:rsidRPr="0055391E" w14:paraId="367B2913" w14:textId="77777777" w:rsidTr="00EA087A">
        <w:trPr>
          <w:jc w:val="center"/>
        </w:trPr>
        <w:tc>
          <w:tcPr>
            <w:tcW w:w="4605" w:type="dxa"/>
          </w:tcPr>
          <w:p w14:paraId="6161C379" w14:textId="77777777" w:rsidR="00A01A8E" w:rsidRPr="0055391E" w:rsidRDefault="00A01A8E" w:rsidP="00EA087A">
            <w:pPr>
              <w:pStyle w:val="RLProhlensmluvnchstran"/>
              <w:rPr>
                <w:rFonts w:ascii="Calibri" w:hAnsi="Calibri" w:cs="Calibri"/>
                <w:sz w:val="22"/>
                <w:szCs w:val="22"/>
              </w:rPr>
            </w:pPr>
            <w:r w:rsidRPr="0055391E">
              <w:rPr>
                <w:rFonts w:ascii="Calibri" w:hAnsi="Calibri" w:cs="Calibri"/>
                <w:sz w:val="22"/>
                <w:szCs w:val="22"/>
              </w:rPr>
              <w:t>Objednatel</w:t>
            </w:r>
          </w:p>
          <w:p w14:paraId="7E94EBD2" w14:textId="77777777" w:rsidR="00A01A8E" w:rsidRPr="0055391E" w:rsidRDefault="00A01A8E" w:rsidP="00EA087A">
            <w:pPr>
              <w:pStyle w:val="RLdajeosmluvnstran0"/>
              <w:rPr>
                <w:rFonts w:ascii="Calibri" w:hAnsi="Calibri" w:cs="Calibri"/>
                <w:sz w:val="22"/>
                <w:szCs w:val="22"/>
              </w:rPr>
            </w:pPr>
          </w:p>
          <w:p w14:paraId="3227C296" w14:textId="77777777" w:rsidR="00A01A8E" w:rsidRPr="0055391E" w:rsidRDefault="00A01A8E" w:rsidP="00EA087A">
            <w:pPr>
              <w:pStyle w:val="RLdajeosmluvnstran0"/>
              <w:rPr>
                <w:rFonts w:ascii="Calibri" w:hAnsi="Calibri" w:cs="Calibri"/>
                <w:sz w:val="22"/>
                <w:szCs w:val="22"/>
              </w:rPr>
            </w:pPr>
            <w:r w:rsidRPr="0055391E">
              <w:rPr>
                <w:rFonts w:ascii="Calibri" w:hAnsi="Calibri" w:cs="Calibri"/>
                <w:sz w:val="22"/>
                <w:szCs w:val="22"/>
              </w:rPr>
              <w:t>V _______ dne __.__.______</w:t>
            </w:r>
          </w:p>
          <w:p w14:paraId="3A60D287" w14:textId="77777777" w:rsidR="00A01A8E" w:rsidRPr="0055391E" w:rsidRDefault="00A01A8E" w:rsidP="00EA087A">
            <w:pPr>
              <w:pStyle w:val="RLdajeosmluvnstran0"/>
              <w:rPr>
                <w:rFonts w:ascii="Calibri" w:hAnsi="Calibri" w:cs="Calibri"/>
                <w:sz w:val="22"/>
                <w:szCs w:val="22"/>
              </w:rPr>
            </w:pPr>
          </w:p>
          <w:p w14:paraId="2F795D4F" w14:textId="77777777" w:rsidR="00A01A8E" w:rsidRPr="0055391E" w:rsidRDefault="00A01A8E" w:rsidP="00EA087A">
            <w:pPr>
              <w:rPr>
                <w:rFonts w:ascii="Calibri" w:hAnsi="Calibri" w:cs="Calibri"/>
                <w:sz w:val="22"/>
                <w:szCs w:val="22"/>
              </w:rPr>
            </w:pPr>
          </w:p>
        </w:tc>
        <w:tc>
          <w:tcPr>
            <w:tcW w:w="4605" w:type="dxa"/>
          </w:tcPr>
          <w:p w14:paraId="5DFD787D" w14:textId="77777777" w:rsidR="00A01A8E" w:rsidRPr="0055391E" w:rsidRDefault="004E4E62" w:rsidP="00EA087A">
            <w:pPr>
              <w:pStyle w:val="RLProhlensmluvnchstran"/>
              <w:rPr>
                <w:rFonts w:ascii="Calibri" w:hAnsi="Calibri" w:cs="Calibri"/>
                <w:sz w:val="22"/>
                <w:szCs w:val="22"/>
              </w:rPr>
            </w:pPr>
            <w:r>
              <w:rPr>
                <w:rFonts w:ascii="Calibri" w:hAnsi="Calibri" w:cs="Calibri"/>
                <w:sz w:val="22"/>
                <w:szCs w:val="22"/>
              </w:rPr>
              <w:t>Dodavatel</w:t>
            </w:r>
          </w:p>
          <w:p w14:paraId="6004369D" w14:textId="77777777" w:rsidR="00A01A8E" w:rsidRPr="0055391E" w:rsidRDefault="00A01A8E" w:rsidP="00EA087A">
            <w:pPr>
              <w:pStyle w:val="RLdajeosmluvnstran0"/>
              <w:rPr>
                <w:rFonts w:ascii="Calibri" w:hAnsi="Calibri" w:cs="Calibri"/>
                <w:sz w:val="22"/>
                <w:szCs w:val="22"/>
              </w:rPr>
            </w:pPr>
          </w:p>
          <w:p w14:paraId="1CB011C2" w14:textId="77777777" w:rsidR="00A01A8E" w:rsidRPr="0055391E" w:rsidRDefault="00A01A8E" w:rsidP="00EA087A">
            <w:pPr>
              <w:pStyle w:val="RLdajeosmluvnstran0"/>
              <w:rPr>
                <w:rFonts w:ascii="Calibri" w:hAnsi="Calibri" w:cs="Calibri"/>
                <w:sz w:val="22"/>
                <w:szCs w:val="22"/>
              </w:rPr>
            </w:pPr>
            <w:r w:rsidRPr="0055391E">
              <w:rPr>
                <w:rFonts w:ascii="Calibri" w:hAnsi="Calibri" w:cs="Calibri"/>
                <w:sz w:val="22"/>
                <w:szCs w:val="22"/>
              </w:rPr>
              <w:t>V _______ dne __.__.______</w:t>
            </w:r>
          </w:p>
          <w:p w14:paraId="29A60875" w14:textId="2CF36DF3" w:rsidR="00A01A8E" w:rsidRDefault="00A01A8E" w:rsidP="00EA087A">
            <w:pPr>
              <w:pStyle w:val="RLdajeosmluvnstran0"/>
              <w:rPr>
                <w:rFonts w:ascii="Calibri" w:hAnsi="Calibri" w:cs="Calibri"/>
                <w:sz w:val="22"/>
                <w:szCs w:val="22"/>
              </w:rPr>
            </w:pPr>
          </w:p>
          <w:p w14:paraId="11CDC957" w14:textId="1EB1BBB7" w:rsidR="008837F4" w:rsidRDefault="008837F4" w:rsidP="00EA087A">
            <w:pPr>
              <w:pStyle w:val="RLdajeosmluvnstran0"/>
              <w:rPr>
                <w:rFonts w:ascii="Calibri" w:hAnsi="Calibri" w:cs="Calibri"/>
                <w:sz w:val="22"/>
                <w:szCs w:val="22"/>
              </w:rPr>
            </w:pPr>
          </w:p>
          <w:p w14:paraId="237B1C4C" w14:textId="44F947A8" w:rsidR="008837F4" w:rsidRDefault="008837F4" w:rsidP="00EA087A">
            <w:pPr>
              <w:pStyle w:val="RLdajeosmluvnstran0"/>
              <w:rPr>
                <w:rFonts w:ascii="Calibri" w:hAnsi="Calibri" w:cs="Calibri"/>
                <w:sz w:val="22"/>
                <w:szCs w:val="22"/>
              </w:rPr>
            </w:pPr>
          </w:p>
          <w:p w14:paraId="2A3ECCC7" w14:textId="4642B27A" w:rsidR="008837F4" w:rsidRDefault="008837F4" w:rsidP="00EA087A">
            <w:pPr>
              <w:pStyle w:val="RLdajeosmluvnstran0"/>
              <w:rPr>
                <w:rFonts w:ascii="Calibri" w:hAnsi="Calibri" w:cs="Calibri"/>
                <w:sz w:val="22"/>
                <w:szCs w:val="22"/>
              </w:rPr>
            </w:pPr>
          </w:p>
          <w:p w14:paraId="07C5D767" w14:textId="4BE53F2B" w:rsidR="008837F4" w:rsidRDefault="008837F4" w:rsidP="00EA087A">
            <w:pPr>
              <w:pStyle w:val="RLdajeosmluvnstran0"/>
              <w:rPr>
                <w:rFonts w:ascii="Calibri" w:hAnsi="Calibri" w:cs="Calibri"/>
                <w:sz w:val="22"/>
                <w:szCs w:val="22"/>
              </w:rPr>
            </w:pPr>
          </w:p>
          <w:p w14:paraId="34B529AA" w14:textId="250C3ED1" w:rsidR="008837F4" w:rsidRDefault="008837F4" w:rsidP="00EA087A">
            <w:pPr>
              <w:pStyle w:val="RLdajeosmluvnstran0"/>
              <w:rPr>
                <w:rFonts w:ascii="Calibri" w:hAnsi="Calibri" w:cs="Calibri"/>
                <w:sz w:val="22"/>
                <w:szCs w:val="22"/>
              </w:rPr>
            </w:pPr>
          </w:p>
          <w:p w14:paraId="61D2AC85" w14:textId="6A3146ED" w:rsidR="008837F4" w:rsidRDefault="008837F4" w:rsidP="00EA087A">
            <w:pPr>
              <w:pStyle w:val="RLdajeosmluvnstran0"/>
              <w:rPr>
                <w:rFonts w:ascii="Calibri" w:hAnsi="Calibri" w:cs="Calibri"/>
                <w:sz w:val="22"/>
                <w:szCs w:val="22"/>
              </w:rPr>
            </w:pPr>
          </w:p>
          <w:p w14:paraId="7F7ADF6A" w14:textId="27D9E63D" w:rsidR="008837F4" w:rsidRDefault="008837F4" w:rsidP="00EA087A">
            <w:pPr>
              <w:pStyle w:val="RLdajeosmluvnstran0"/>
              <w:rPr>
                <w:rFonts w:ascii="Calibri" w:hAnsi="Calibri" w:cs="Calibri"/>
                <w:sz w:val="22"/>
                <w:szCs w:val="22"/>
              </w:rPr>
            </w:pPr>
          </w:p>
          <w:p w14:paraId="6D626808" w14:textId="733DEBBF" w:rsidR="008837F4" w:rsidRDefault="008837F4" w:rsidP="00EA087A">
            <w:pPr>
              <w:pStyle w:val="RLdajeosmluvnstran0"/>
              <w:rPr>
                <w:rFonts w:ascii="Calibri" w:hAnsi="Calibri" w:cs="Calibri"/>
                <w:sz w:val="22"/>
                <w:szCs w:val="22"/>
              </w:rPr>
            </w:pPr>
          </w:p>
          <w:p w14:paraId="2989ED82" w14:textId="2B695617" w:rsidR="008837F4" w:rsidRDefault="008837F4" w:rsidP="00EA087A">
            <w:pPr>
              <w:pStyle w:val="RLdajeosmluvnstran0"/>
              <w:rPr>
                <w:rFonts w:ascii="Calibri" w:hAnsi="Calibri" w:cs="Calibri"/>
                <w:sz w:val="22"/>
                <w:szCs w:val="22"/>
              </w:rPr>
            </w:pPr>
          </w:p>
          <w:p w14:paraId="03187D3C" w14:textId="5D892835" w:rsidR="008837F4" w:rsidRDefault="008837F4" w:rsidP="00EA087A">
            <w:pPr>
              <w:pStyle w:val="RLdajeosmluvnstran0"/>
              <w:rPr>
                <w:rFonts w:ascii="Calibri" w:hAnsi="Calibri" w:cs="Calibri"/>
                <w:sz w:val="22"/>
                <w:szCs w:val="22"/>
              </w:rPr>
            </w:pPr>
          </w:p>
          <w:p w14:paraId="71D8690C" w14:textId="1642E281" w:rsidR="008837F4" w:rsidRDefault="008837F4" w:rsidP="00EA087A">
            <w:pPr>
              <w:pStyle w:val="RLdajeosmluvnstran0"/>
              <w:rPr>
                <w:rFonts w:ascii="Calibri" w:hAnsi="Calibri" w:cs="Calibri"/>
                <w:sz w:val="22"/>
                <w:szCs w:val="22"/>
              </w:rPr>
            </w:pPr>
          </w:p>
          <w:p w14:paraId="1EF82D22" w14:textId="31E822A8" w:rsidR="008837F4" w:rsidRDefault="008837F4" w:rsidP="00EA087A">
            <w:pPr>
              <w:pStyle w:val="RLdajeosmluvnstran0"/>
              <w:rPr>
                <w:rFonts w:ascii="Calibri" w:hAnsi="Calibri" w:cs="Calibri"/>
                <w:sz w:val="22"/>
                <w:szCs w:val="22"/>
              </w:rPr>
            </w:pPr>
          </w:p>
          <w:p w14:paraId="31864E70" w14:textId="087BFC80" w:rsidR="008837F4" w:rsidRDefault="008837F4" w:rsidP="00EA087A">
            <w:pPr>
              <w:pStyle w:val="RLdajeosmluvnstran0"/>
              <w:rPr>
                <w:rFonts w:ascii="Calibri" w:hAnsi="Calibri" w:cs="Calibri"/>
                <w:sz w:val="22"/>
                <w:szCs w:val="22"/>
              </w:rPr>
            </w:pPr>
          </w:p>
          <w:p w14:paraId="17927DDD" w14:textId="69F34613" w:rsidR="008837F4" w:rsidRDefault="008837F4" w:rsidP="00EA087A">
            <w:pPr>
              <w:pStyle w:val="RLdajeosmluvnstran0"/>
              <w:rPr>
                <w:rFonts w:ascii="Calibri" w:hAnsi="Calibri" w:cs="Calibri"/>
                <w:sz w:val="22"/>
                <w:szCs w:val="22"/>
              </w:rPr>
            </w:pPr>
          </w:p>
          <w:p w14:paraId="34D428FC" w14:textId="4A351C78" w:rsidR="008837F4" w:rsidRDefault="008837F4" w:rsidP="00EA087A">
            <w:pPr>
              <w:pStyle w:val="RLdajeosmluvnstran0"/>
              <w:rPr>
                <w:rFonts w:ascii="Calibri" w:hAnsi="Calibri" w:cs="Calibri"/>
                <w:sz w:val="22"/>
                <w:szCs w:val="22"/>
              </w:rPr>
            </w:pPr>
          </w:p>
          <w:p w14:paraId="72920806" w14:textId="674AC59D" w:rsidR="008837F4" w:rsidRDefault="008837F4" w:rsidP="00EA087A">
            <w:pPr>
              <w:pStyle w:val="RLdajeosmluvnstran0"/>
              <w:rPr>
                <w:rFonts w:ascii="Calibri" w:hAnsi="Calibri" w:cs="Calibri"/>
                <w:sz w:val="22"/>
                <w:szCs w:val="22"/>
              </w:rPr>
            </w:pPr>
          </w:p>
          <w:p w14:paraId="3A8C068E" w14:textId="28E44C5B" w:rsidR="008837F4" w:rsidRDefault="008837F4" w:rsidP="00EA087A">
            <w:pPr>
              <w:pStyle w:val="RLdajeosmluvnstran0"/>
              <w:rPr>
                <w:rFonts w:ascii="Calibri" w:hAnsi="Calibri" w:cs="Calibri"/>
                <w:sz w:val="22"/>
                <w:szCs w:val="22"/>
              </w:rPr>
            </w:pPr>
          </w:p>
          <w:p w14:paraId="5951FF92" w14:textId="39C66CF0" w:rsidR="008837F4" w:rsidRDefault="008837F4" w:rsidP="00EA087A">
            <w:pPr>
              <w:pStyle w:val="RLdajeosmluvnstran0"/>
              <w:rPr>
                <w:rFonts w:ascii="Calibri" w:hAnsi="Calibri" w:cs="Calibri"/>
                <w:sz w:val="22"/>
                <w:szCs w:val="22"/>
              </w:rPr>
            </w:pPr>
          </w:p>
          <w:p w14:paraId="0C4E186B" w14:textId="2B0B838F" w:rsidR="008837F4" w:rsidRDefault="008837F4" w:rsidP="00EA087A">
            <w:pPr>
              <w:pStyle w:val="RLdajeosmluvnstran0"/>
              <w:rPr>
                <w:rFonts w:ascii="Calibri" w:hAnsi="Calibri" w:cs="Calibri"/>
                <w:sz w:val="22"/>
                <w:szCs w:val="22"/>
              </w:rPr>
            </w:pPr>
          </w:p>
          <w:p w14:paraId="73C2D1BF" w14:textId="13F5938F" w:rsidR="008837F4" w:rsidRDefault="008837F4" w:rsidP="00EA087A">
            <w:pPr>
              <w:pStyle w:val="RLdajeosmluvnstran0"/>
              <w:rPr>
                <w:rFonts w:ascii="Calibri" w:hAnsi="Calibri" w:cs="Calibri"/>
                <w:sz w:val="22"/>
                <w:szCs w:val="22"/>
              </w:rPr>
            </w:pPr>
          </w:p>
          <w:p w14:paraId="4F2AA280" w14:textId="31A8E244" w:rsidR="008837F4" w:rsidRDefault="008837F4" w:rsidP="00EA087A">
            <w:pPr>
              <w:pStyle w:val="RLdajeosmluvnstran0"/>
              <w:rPr>
                <w:rFonts w:ascii="Calibri" w:hAnsi="Calibri" w:cs="Calibri"/>
                <w:sz w:val="22"/>
                <w:szCs w:val="22"/>
              </w:rPr>
            </w:pPr>
          </w:p>
          <w:p w14:paraId="36FD1568" w14:textId="262B144B" w:rsidR="008837F4" w:rsidRDefault="008837F4" w:rsidP="00EA087A">
            <w:pPr>
              <w:pStyle w:val="RLdajeosmluvnstran0"/>
              <w:rPr>
                <w:rFonts w:ascii="Calibri" w:hAnsi="Calibri" w:cs="Calibri"/>
                <w:sz w:val="22"/>
                <w:szCs w:val="22"/>
              </w:rPr>
            </w:pPr>
          </w:p>
          <w:p w14:paraId="5DB64F18" w14:textId="3605415B" w:rsidR="008837F4" w:rsidRDefault="008837F4" w:rsidP="00EA087A">
            <w:pPr>
              <w:pStyle w:val="RLdajeosmluvnstran0"/>
              <w:rPr>
                <w:rFonts w:ascii="Calibri" w:hAnsi="Calibri" w:cs="Calibri"/>
                <w:sz w:val="22"/>
                <w:szCs w:val="22"/>
              </w:rPr>
            </w:pPr>
          </w:p>
          <w:p w14:paraId="02A920A5" w14:textId="77777777" w:rsidR="008837F4" w:rsidRPr="0055391E" w:rsidRDefault="008837F4" w:rsidP="00EA087A">
            <w:pPr>
              <w:pStyle w:val="RLdajeosmluvnstran0"/>
              <w:rPr>
                <w:rFonts w:ascii="Calibri" w:hAnsi="Calibri" w:cs="Calibri"/>
                <w:sz w:val="22"/>
                <w:szCs w:val="22"/>
              </w:rPr>
            </w:pPr>
          </w:p>
          <w:p w14:paraId="619F4732" w14:textId="77777777" w:rsidR="00A01A8E" w:rsidRPr="0055391E" w:rsidRDefault="00A01A8E" w:rsidP="00EA087A">
            <w:pPr>
              <w:rPr>
                <w:rFonts w:ascii="Calibri" w:hAnsi="Calibri" w:cs="Calibri"/>
                <w:sz w:val="22"/>
                <w:szCs w:val="22"/>
              </w:rPr>
            </w:pPr>
          </w:p>
        </w:tc>
      </w:tr>
      <w:tr w:rsidR="00A01A8E" w:rsidRPr="0055391E" w14:paraId="6C7C2CA2" w14:textId="77777777" w:rsidTr="00EA087A">
        <w:trPr>
          <w:jc w:val="center"/>
        </w:trPr>
        <w:tc>
          <w:tcPr>
            <w:tcW w:w="4605" w:type="dxa"/>
          </w:tcPr>
          <w:p w14:paraId="2F19445A" w14:textId="297E22F2" w:rsidR="00827037" w:rsidRPr="0055391E" w:rsidRDefault="00827037" w:rsidP="00827037">
            <w:pPr>
              <w:pStyle w:val="RLdajeosmluvnstran0"/>
              <w:rPr>
                <w:rFonts w:ascii="Calibri" w:hAnsi="Calibri" w:cs="Calibri"/>
                <w:sz w:val="22"/>
                <w:szCs w:val="22"/>
              </w:rPr>
            </w:pPr>
          </w:p>
        </w:tc>
        <w:tc>
          <w:tcPr>
            <w:tcW w:w="4605" w:type="dxa"/>
          </w:tcPr>
          <w:p w14:paraId="3860968B" w14:textId="71CB90C7" w:rsidR="00A01A8E" w:rsidRPr="0055391E" w:rsidRDefault="00A01A8E" w:rsidP="009766DC">
            <w:pPr>
              <w:pStyle w:val="doplnuchaze"/>
              <w:rPr>
                <w:rFonts w:ascii="Calibri" w:hAnsi="Calibri" w:cs="Calibri"/>
                <w:sz w:val="22"/>
              </w:rPr>
            </w:pPr>
          </w:p>
        </w:tc>
      </w:tr>
      <w:tr w:rsidR="0017607A" w:rsidRPr="0055391E" w14:paraId="175649E9" w14:textId="77777777" w:rsidTr="00EA087A">
        <w:trPr>
          <w:jc w:val="center"/>
        </w:trPr>
        <w:tc>
          <w:tcPr>
            <w:tcW w:w="4605" w:type="dxa"/>
          </w:tcPr>
          <w:p w14:paraId="72C93065" w14:textId="77777777" w:rsidR="0017607A" w:rsidRPr="0055391E" w:rsidRDefault="0017607A" w:rsidP="00EA087A">
            <w:pPr>
              <w:pStyle w:val="RLdajeosmluvnstran0"/>
              <w:rPr>
                <w:rFonts w:ascii="Calibri" w:hAnsi="Calibri" w:cs="Calibri"/>
                <w:sz w:val="22"/>
                <w:szCs w:val="22"/>
              </w:rPr>
            </w:pPr>
          </w:p>
        </w:tc>
        <w:tc>
          <w:tcPr>
            <w:tcW w:w="4605" w:type="dxa"/>
          </w:tcPr>
          <w:p w14:paraId="2B52821D" w14:textId="77777777" w:rsidR="0017607A" w:rsidRPr="0055391E" w:rsidRDefault="0017607A" w:rsidP="00EA087A">
            <w:pPr>
              <w:pStyle w:val="RLdajeosmluvnstran0"/>
              <w:rPr>
                <w:rFonts w:ascii="Calibri" w:hAnsi="Calibri" w:cs="Calibri"/>
                <w:sz w:val="22"/>
                <w:szCs w:val="22"/>
              </w:rPr>
            </w:pPr>
          </w:p>
        </w:tc>
      </w:tr>
    </w:tbl>
    <w:p w14:paraId="645E2C09" w14:textId="77777777" w:rsidR="00220A59" w:rsidRPr="0055391E" w:rsidRDefault="00220A59" w:rsidP="00F43849">
      <w:pPr>
        <w:spacing w:after="0" w:line="240" w:lineRule="auto"/>
      </w:pPr>
      <w:bookmarkStart w:id="159" w:name="_Příloha_č._1"/>
      <w:bookmarkEnd w:id="158"/>
      <w:bookmarkEnd w:id="159"/>
    </w:p>
    <w:tbl>
      <w:tblPr>
        <w:tblStyle w:val="Mkatabulky"/>
        <w:tblW w:w="0" w:type="auto"/>
        <w:tblLook w:val="04A0" w:firstRow="1" w:lastRow="0" w:firstColumn="1" w:lastColumn="0" w:noHBand="0" w:noVBand="1"/>
      </w:tblPr>
      <w:tblGrid>
        <w:gridCol w:w="2000"/>
        <w:gridCol w:w="4657"/>
        <w:gridCol w:w="1320"/>
        <w:gridCol w:w="1083"/>
      </w:tblGrid>
      <w:tr w:rsidR="000C6891" w14:paraId="48EB4C88" w14:textId="1729C38F" w:rsidTr="000C6891">
        <w:tc>
          <w:tcPr>
            <w:tcW w:w="2000" w:type="dxa"/>
          </w:tcPr>
          <w:p w14:paraId="520853B0" w14:textId="15546B31" w:rsidR="000C6891" w:rsidRPr="00DD4469" w:rsidRDefault="000C6891" w:rsidP="00535291">
            <w:pPr>
              <w:rPr>
                <w:rFonts w:asciiTheme="minorHAnsi" w:hAnsiTheme="minorHAnsi" w:cstheme="minorHAnsi"/>
                <w:bCs/>
                <w:sz w:val="22"/>
                <w:szCs w:val="22"/>
              </w:rPr>
            </w:pPr>
          </w:p>
        </w:tc>
        <w:tc>
          <w:tcPr>
            <w:tcW w:w="4657" w:type="dxa"/>
          </w:tcPr>
          <w:p w14:paraId="247F68B9" w14:textId="56BFC0CD" w:rsidR="000C6891" w:rsidRPr="00DD4469" w:rsidRDefault="000C6891" w:rsidP="00535291">
            <w:pPr>
              <w:rPr>
                <w:rFonts w:asciiTheme="minorHAnsi" w:hAnsiTheme="minorHAnsi" w:cstheme="minorHAnsi"/>
                <w:bCs/>
                <w:sz w:val="22"/>
                <w:szCs w:val="22"/>
              </w:rPr>
            </w:pPr>
          </w:p>
        </w:tc>
        <w:tc>
          <w:tcPr>
            <w:tcW w:w="1320" w:type="dxa"/>
          </w:tcPr>
          <w:p w14:paraId="46E13642" w14:textId="670F731B" w:rsidR="000C6891" w:rsidRPr="00DD4469" w:rsidRDefault="000C6891" w:rsidP="00535291">
            <w:pPr>
              <w:rPr>
                <w:rFonts w:asciiTheme="minorHAnsi" w:hAnsiTheme="minorHAnsi" w:cstheme="minorHAnsi"/>
                <w:bCs/>
                <w:sz w:val="22"/>
                <w:szCs w:val="22"/>
              </w:rPr>
            </w:pPr>
          </w:p>
        </w:tc>
        <w:tc>
          <w:tcPr>
            <w:tcW w:w="1083" w:type="dxa"/>
          </w:tcPr>
          <w:p w14:paraId="3840089C" w14:textId="77777777" w:rsidR="000C6891" w:rsidRPr="00DD4469" w:rsidRDefault="000C6891" w:rsidP="00535291">
            <w:pPr>
              <w:rPr>
                <w:rFonts w:asciiTheme="minorHAnsi" w:hAnsiTheme="minorHAnsi" w:cstheme="minorHAnsi"/>
                <w:bCs/>
                <w:sz w:val="22"/>
                <w:szCs w:val="22"/>
              </w:rPr>
            </w:pPr>
          </w:p>
        </w:tc>
      </w:tr>
      <w:tr w:rsidR="000C6891" w14:paraId="0CDFBC0E" w14:textId="0B972357" w:rsidTr="000C6891">
        <w:tc>
          <w:tcPr>
            <w:tcW w:w="2000" w:type="dxa"/>
          </w:tcPr>
          <w:p w14:paraId="05E3CCFC" w14:textId="00095A7C" w:rsidR="000C6891" w:rsidRPr="00DD4469" w:rsidRDefault="000C6891" w:rsidP="00535291">
            <w:pPr>
              <w:rPr>
                <w:rFonts w:asciiTheme="minorHAnsi" w:hAnsiTheme="minorHAnsi" w:cstheme="minorHAnsi"/>
                <w:bCs/>
                <w:color w:val="000000"/>
                <w:sz w:val="22"/>
                <w:szCs w:val="22"/>
              </w:rPr>
            </w:pPr>
          </w:p>
        </w:tc>
        <w:tc>
          <w:tcPr>
            <w:tcW w:w="4657" w:type="dxa"/>
          </w:tcPr>
          <w:p w14:paraId="0F3B8F48" w14:textId="52CF9163" w:rsidR="000C6891" w:rsidRPr="00DD4469" w:rsidRDefault="000C6891" w:rsidP="00535291">
            <w:pPr>
              <w:rPr>
                <w:rFonts w:asciiTheme="minorHAnsi" w:hAnsiTheme="minorHAnsi" w:cstheme="minorHAnsi"/>
                <w:bCs/>
                <w:color w:val="000000"/>
                <w:sz w:val="22"/>
                <w:szCs w:val="22"/>
              </w:rPr>
            </w:pPr>
          </w:p>
        </w:tc>
        <w:tc>
          <w:tcPr>
            <w:tcW w:w="1320" w:type="dxa"/>
          </w:tcPr>
          <w:p w14:paraId="7AF46551" w14:textId="62A0EDCC" w:rsidR="000C6891" w:rsidRPr="00DD4469" w:rsidRDefault="000C6891" w:rsidP="00535291">
            <w:pPr>
              <w:rPr>
                <w:rFonts w:asciiTheme="minorHAnsi" w:hAnsiTheme="minorHAnsi" w:cstheme="minorHAnsi"/>
                <w:bCs/>
                <w:sz w:val="22"/>
                <w:szCs w:val="22"/>
              </w:rPr>
            </w:pPr>
          </w:p>
        </w:tc>
        <w:tc>
          <w:tcPr>
            <w:tcW w:w="1083" w:type="dxa"/>
          </w:tcPr>
          <w:p w14:paraId="40336BD7" w14:textId="77777777" w:rsidR="000C6891" w:rsidRPr="00DD4469" w:rsidRDefault="000C6891" w:rsidP="00535291">
            <w:pPr>
              <w:rPr>
                <w:rFonts w:asciiTheme="minorHAnsi" w:hAnsiTheme="minorHAnsi" w:cstheme="minorHAnsi"/>
                <w:bCs/>
                <w:sz w:val="22"/>
                <w:szCs w:val="22"/>
              </w:rPr>
            </w:pPr>
          </w:p>
        </w:tc>
      </w:tr>
      <w:tr w:rsidR="000C6891" w14:paraId="337BCC0E" w14:textId="0FBCE988" w:rsidTr="000C6891">
        <w:tc>
          <w:tcPr>
            <w:tcW w:w="2000" w:type="dxa"/>
          </w:tcPr>
          <w:p w14:paraId="7E3E20A7" w14:textId="666952FE" w:rsidR="000C6891" w:rsidRPr="00DD4469" w:rsidRDefault="000C6891" w:rsidP="00535291">
            <w:pPr>
              <w:rPr>
                <w:rFonts w:asciiTheme="minorHAnsi" w:hAnsiTheme="minorHAnsi" w:cstheme="minorHAnsi"/>
                <w:bCs/>
                <w:color w:val="000000"/>
                <w:sz w:val="22"/>
                <w:szCs w:val="22"/>
              </w:rPr>
            </w:pPr>
          </w:p>
        </w:tc>
        <w:tc>
          <w:tcPr>
            <w:tcW w:w="4657" w:type="dxa"/>
          </w:tcPr>
          <w:p w14:paraId="30779005" w14:textId="2FDDAE02" w:rsidR="000C6891" w:rsidRPr="00DD4469" w:rsidRDefault="000C6891" w:rsidP="00535291">
            <w:pPr>
              <w:rPr>
                <w:rFonts w:asciiTheme="minorHAnsi" w:hAnsiTheme="minorHAnsi" w:cstheme="minorHAnsi"/>
                <w:bCs/>
                <w:color w:val="000000"/>
                <w:sz w:val="22"/>
                <w:szCs w:val="22"/>
              </w:rPr>
            </w:pPr>
          </w:p>
        </w:tc>
        <w:tc>
          <w:tcPr>
            <w:tcW w:w="1320" w:type="dxa"/>
          </w:tcPr>
          <w:p w14:paraId="75DCD246" w14:textId="01E10085" w:rsidR="000C6891" w:rsidRPr="00DD4469" w:rsidRDefault="000C6891" w:rsidP="00535291">
            <w:pPr>
              <w:rPr>
                <w:rFonts w:asciiTheme="minorHAnsi" w:hAnsiTheme="minorHAnsi" w:cstheme="minorHAnsi"/>
                <w:bCs/>
                <w:sz w:val="22"/>
                <w:szCs w:val="22"/>
              </w:rPr>
            </w:pPr>
          </w:p>
        </w:tc>
        <w:tc>
          <w:tcPr>
            <w:tcW w:w="1083" w:type="dxa"/>
          </w:tcPr>
          <w:p w14:paraId="5D57B263" w14:textId="77777777" w:rsidR="000C6891" w:rsidRDefault="000C6891" w:rsidP="00535291">
            <w:pPr>
              <w:rPr>
                <w:rFonts w:asciiTheme="minorHAnsi" w:hAnsiTheme="minorHAnsi" w:cstheme="minorHAnsi"/>
                <w:bCs/>
                <w:sz w:val="22"/>
                <w:szCs w:val="22"/>
              </w:rPr>
            </w:pPr>
          </w:p>
        </w:tc>
      </w:tr>
      <w:tr w:rsidR="000C6891" w14:paraId="789EBB21" w14:textId="086371B6" w:rsidTr="000C6891">
        <w:tc>
          <w:tcPr>
            <w:tcW w:w="2000" w:type="dxa"/>
          </w:tcPr>
          <w:p w14:paraId="2F4FFC0B" w14:textId="65703838" w:rsidR="000C6891" w:rsidRPr="00DD4469" w:rsidRDefault="000C6891" w:rsidP="00535291">
            <w:pPr>
              <w:rPr>
                <w:rFonts w:asciiTheme="minorHAnsi" w:hAnsiTheme="minorHAnsi" w:cstheme="minorHAnsi"/>
                <w:bCs/>
                <w:color w:val="000000"/>
                <w:sz w:val="22"/>
                <w:szCs w:val="22"/>
              </w:rPr>
            </w:pPr>
          </w:p>
        </w:tc>
        <w:tc>
          <w:tcPr>
            <w:tcW w:w="4657" w:type="dxa"/>
          </w:tcPr>
          <w:p w14:paraId="2A850C5C" w14:textId="71A1C0D9" w:rsidR="000C6891" w:rsidRPr="00DD4469" w:rsidRDefault="000C6891" w:rsidP="00535291">
            <w:pPr>
              <w:rPr>
                <w:rFonts w:asciiTheme="minorHAnsi" w:hAnsiTheme="minorHAnsi" w:cstheme="minorHAnsi"/>
                <w:bCs/>
                <w:color w:val="000000"/>
                <w:sz w:val="22"/>
                <w:szCs w:val="22"/>
              </w:rPr>
            </w:pPr>
          </w:p>
        </w:tc>
        <w:tc>
          <w:tcPr>
            <w:tcW w:w="1320" w:type="dxa"/>
          </w:tcPr>
          <w:p w14:paraId="4D380182" w14:textId="77777777" w:rsidR="000C6891" w:rsidRPr="00DD4469" w:rsidRDefault="000C6891" w:rsidP="00535291">
            <w:pPr>
              <w:rPr>
                <w:rFonts w:asciiTheme="minorHAnsi" w:hAnsiTheme="minorHAnsi" w:cstheme="minorHAnsi"/>
                <w:bCs/>
                <w:sz w:val="22"/>
                <w:szCs w:val="22"/>
              </w:rPr>
            </w:pPr>
          </w:p>
        </w:tc>
        <w:tc>
          <w:tcPr>
            <w:tcW w:w="1083" w:type="dxa"/>
          </w:tcPr>
          <w:p w14:paraId="6A0DFC40" w14:textId="77777777" w:rsidR="000C6891" w:rsidRPr="00DD4469" w:rsidRDefault="000C6891" w:rsidP="00535291">
            <w:pPr>
              <w:rPr>
                <w:rFonts w:asciiTheme="minorHAnsi" w:hAnsiTheme="minorHAnsi" w:cstheme="minorHAnsi"/>
                <w:bCs/>
                <w:sz w:val="22"/>
                <w:szCs w:val="22"/>
              </w:rPr>
            </w:pPr>
          </w:p>
        </w:tc>
      </w:tr>
      <w:tr w:rsidR="000C6891" w14:paraId="66779AFD" w14:textId="359318BD" w:rsidTr="000C6891">
        <w:tc>
          <w:tcPr>
            <w:tcW w:w="2000" w:type="dxa"/>
          </w:tcPr>
          <w:p w14:paraId="7C7DD832" w14:textId="25BF0A1B" w:rsidR="000C6891" w:rsidRPr="00DD4469" w:rsidRDefault="000C6891" w:rsidP="00535291">
            <w:pPr>
              <w:rPr>
                <w:rFonts w:asciiTheme="minorHAnsi" w:hAnsiTheme="minorHAnsi" w:cstheme="minorHAnsi"/>
                <w:bCs/>
                <w:color w:val="000000"/>
                <w:sz w:val="22"/>
                <w:szCs w:val="22"/>
              </w:rPr>
            </w:pPr>
          </w:p>
        </w:tc>
        <w:tc>
          <w:tcPr>
            <w:tcW w:w="4657" w:type="dxa"/>
          </w:tcPr>
          <w:p w14:paraId="02DBF612" w14:textId="63A0AAA3" w:rsidR="000C6891" w:rsidRPr="00DD4469" w:rsidRDefault="000C6891" w:rsidP="00535291">
            <w:pPr>
              <w:rPr>
                <w:rFonts w:asciiTheme="minorHAnsi" w:hAnsiTheme="minorHAnsi" w:cstheme="minorHAnsi"/>
                <w:bCs/>
                <w:color w:val="000000"/>
                <w:sz w:val="22"/>
                <w:szCs w:val="22"/>
              </w:rPr>
            </w:pPr>
          </w:p>
        </w:tc>
        <w:tc>
          <w:tcPr>
            <w:tcW w:w="1320" w:type="dxa"/>
          </w:tcPr>
          <w:p w14:paraId="4B7BC66A" w14:textId="1D29B20F" w:rsidR="000C6891" w:rsidRPr="00DD4469" w:rsidRDefault="000C6891" w:rsidP="00535291">
            <w:pPr>
              <w:rPr>
                <w:rFonts w:asciiTheme="minorHAnsi" w:hAnsiTheme="minorHAnsi" w:cstheme="minorHAnsi"/>
                <w:bCs/>
                <w:sz w:val="22"/>
                <w:szCs w:val="22"/>
              </w:rPr>
            </w:pPr>
          </w:p>
        </w:tc>
        <w:tc>
          <w:tcPr>
            <w:tcW w:w="1083" w:type="dxa"/>
          </w:tcPr>
          <w:p w14:paraId="6728DD4E" w14:textId="77777777" w:rsidR="000C6891" w:rsidRDefault="000C6891" w:rsidP="00535291">
            <w:pPr>
              <w:rPr>
                <w:rFonts w:asciiTheme="minorHAnsi" w:hAnsiTheme="minorHAnsi" w:cstheme="minorHAnsi"/>
                <w:bCs/>
                <w:sz w:val="22"/>
                <w:szCs w:val="22"/>
              </w:rPr>
            </w:pPr>
          </w:p>
        </w:tc>
      </w:tr>
    </w:tbl>
    <w:p w14:paraId="1581BB86" w14:textId="77777777" w:rsidR="001F78F4" w:rsidRDefault="001F78F4" w:rsidP="00535291">
      <w:pPr>
        <w:rPr>
          <w:rFonts w:cs="Arial"/>
          <w:color w:val="000000"/>
          <w:szCs w:val="20"/>
        </w:rPr>
      </w:pPr>
      <w:r>
        <w:rPr>
          <w:rFonts w:cs="Arial"/>
          <w:color w:val="000000"/>
          <w:szCs w:val="20"/>
        </w:rPr>
        <w:tab/>
      </w:r>
      <w:r>
        <w:rPr>
          <w:rFonts w:cs="Arial"/>
          <w:color w:val="000000"/>
          <w:szCs w:val="20"/>
        </w:rPr>
        <w:tab/>
      </w:r>
    </w:p>
    <w:p w14:paraId="2D03AE77" w14:textId="77777777" w:rsidR="00D34955" w:rsidRDefault="00D34955" w:rsidP="00535291">
      <w:pPr>
        <w:spacing w:after="0" w:line="240" w:lineRule="auto"/>
        <w:rPr>
          <w:rFonts w:ascii="Calibri" w:hAnsi="Calibri" w:cs="Calibri"/>
          <w:b/>
          <w:sz w:val="22"/>
          <w:szCs w:val="22"/>
        </w:rPr>
      </w:pPr>
    </w:p>
    <w:p w14:paraId="0148DA36" w14:textId="77777777" w:rsidR="00033792" w:rsidRPr="00033792" w:rsidRDefault="00D34955" w:rsidP="00535291">
      <w:pPr>
        <w:spacing w:after="0" w:line="240" w:lineRule="auto"/>
        <w:rPr>
          <w:rFonts w:ascii="Calibri" w:hAnsi="Calibri" w:cs="Calibri"/>
          <w:b/>
          <w:sz w:val="22"/>
          <w:szCs w:val="22"/>
        </w:rPr>
      </w:pPr>
      <w:r>
        <w:rPr>
          <w:rFonts w:ascii="Calibri" w:hAnsi="Calibri" w:cs="Calibri"/>
          <w:b/>
          <w:sz w:val="22"/>
          <w:szCs w:val="22"/>
        </w:rPr>
        <w:br w:type="page"/>
      </w:r>
    </w:p>
    <w:p w14:paraId="62E7E7F6" w14:textId="77777777" w:rsidR="00D34955" w:rsidRPr="0055391E" w:rsidRDefault="00D34955" w:rsidP="00033792">
      <w:pPr>
        <w:pStyle w:val="Nadpis1"/>
        <w:jc w:val="center"/>
        <w:rPr>
          <w:rFonts w:ascii="Calibri" w:hAnsi="Calibri" w:cs="Calibri"/>
          <w:sz w:val="22"/>
          <w:szCs w:val="22"/>
        </w:rPr>
      </w:pPr>
      <w:r w:rsidRPr="0055391E">
        <w:rPr>
          <w:rFonts w:ascii="Calibri" w:hAnsi="Calibri" w:cs="Calibri"/>
          <w:sz w:val="22"/>
          <w:szCs w:val="22"/>
        </w:rPr>
        <w:lastRenderedPageBreak/>
        <w:t xml:space="preserve">Příloha č. </w:t>
      </w:r>
      <w:r>
        <w:rPr>
          <w:rFonts w:ascii="Calibri" w:hAnsi="Calibri" w:cs="Calibri"/>
          <w:sz w:val="22"/>
          <w:szCs w:val="22"/>
        </w:rPr>
        <w:t>2</w:t>
      </w:r>
    </w:p>
    <w:p w14:paraId="75BAB7DC" w14:textId="77777777" w:rsidR="00D34955" w:rsidRPr="009F3F60" w:rsidRDefault="00D34955" w:rsidP="00033792">
      <w:pPr>
        <w:jc w:val="center"/>
        <w:rPr>
          <w:rFonts w:ascii="Calibri" w:hAnsi="Calibri" w:cs="Calibri"/>
          <w:b/>
          <w:sz w:val="22"/>
          <w:szCs w:val="22"/>
        </w:rPr>
      </w:pPr>
      <w:r w:rsidRPr="009F3F60">
        <w:rPr>
          <w:rFonts w:ascii="Calibri" w:hAnsi="Calibri" w:cs="Calibri"/>
          <w:b/>
          <w:sz w:val="22"/>
          <w:szCs w:val="22"/>
        </w:rPr>
        <w:t xml:space="preserve">Harmonogram </w:t>
      </w:r>
    </w:p>
    <w:p w14:paraId="172C6304" w14:textId="77777777" w:rsidR="002C6996" w:rsidRPr="009F3F60" w:rsidRDefault="002C6996">
      <w:pPr>
        <w:spacing w:after="0" w:line="240" w:lineRule="auto"/>
        <w:rPr>
          <w:rFonts w:ascii="Calibri" w:hAnsi="Calibri" w:cs="Calibri"/>
          <w:b/>
          <w:sz w:val="22"/>
          <w:szCs w:val="22"/>
        </w:rPr>
      </w:pPr>
    </w:p>
    <w:tbl>
      <w:tblPr>
        <w:tblW w:w="9420" w:type="dxa"/>
        <w:tblCellMar>
          <w:left w:w="0" w:type="dxa"/>
          <w:right w:w="0" w:type="dxa"/>
        </w:tblCellMar>
        <w:tblLook w:val="04A0" w:firstRow="1" w:lastRow="0" w:firstColumn="1" w:lastColumn="0" w:noHBand="0" w:noVBand="1"/>
      </w:tblPr>
      <w:tblGrid>
        <w:gridCol w:w="5093"/>
        <w:gridCol w:w="993"/>
        <w:gridCol w:w="3334"/>
      </w:tblGrid>
      <w:tr w:rsidR="00FF3087" w:rsidRPr="009F3F60" w14:paraId="07EBD8C0" w14:textId="77777777" w:rsidTr="009B5861">
        <w:tc>
          <w:tcPr>
            <w:tcW w:w="509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1CDF601B" w14:textId="77777777" w:rsidR="00FF3087" w:rsidRPr="009F3F60" w:rsidRDefault="00FF3087" w:rsidP="00F87FD3">
            <w:pPr>
              <w:keepNext/>
              <w:spacing w:after="0"/>
              <w:ind w:left="10" w:right="693" w:hanging="10"/>
              <w:rPr>
                <w:rFonts w:ascii="Calibri" w:hAnsi="Calibri" w:cs="Calibri"/>
                <w:b/>
                <w:bCs/>
                <w:sz w:val="22"/>
                <w:szCs w:val="22"/>
              </w:rPr>
            </w:pPr>
          </w:p>
        </w:tc>
        <w:tc>
          <w:tcPr>
            <w:tcW w:w="99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076A282" w14:textId="77777777" w:rsidR="00FF3087" w:rsidRPr="00135DDB" w:rsidRDefault="00FF3087" w:rsidP="00F87FD3">
            <w:pPr>
              <w:keepNext/>
              <w:spacing w:after="0"/>
              <w:ind w:left="10" w:right="-108" w:hanging="10"/>
              <w:jc w:val="center"/>
              <w:rPr>
                <w:rFonts w:ascii="Calibri" w:hAnsi="Calibri" w:cs="Calibri"/>
                <w:b/>
                <w:bCs/>
                <w:sz w:val="22"/>
                <w:szCs w:val="22"/>
              </w:rPr>
            </w:pPr>
            <w:r w:rsidRPr="00135DDB">
              <w:rPr>
                <w:rFonts w:ascii="Calibri" w:hAnsi="Calibri" w:cs="Calibri"/>
                <w:b/>
                <w:bCs/>
                <w:color w:val="000000"/>
                <w:sz w:val="22"/>
                <w:szCs w:val="22"/>
              </w:rPr>
              <w:t>Termín</w:t>
            </w:r>
          </w:p>
          <w:p w14:paraId="22451FA2" w14:textId="77777777" w:rsidR="00FF3087" w:rsidRPr="00135DDB" w:rsidRDefault="00FF3087" w:rsidP="00F87FD3">
            <w:pPr>
              <w:keepNext/>
              <w:spacing w:after="0"/>
              <w:ind w:left="10" w:hanging="10"/>
              <w:jc w:val="center"/>
              <w:rPr>
                <w:rFonts w:ascii="Calibri" w:hAnsi="Calibri" w:cs="Calibri"/>
                <w:b/>
                <w:bCs/>
                <w:sz w:val="22"/>
                <w:szCs w:val="22"/>
              </w:rPr>
            </w:pPr>
            <w:r w:rsidRPr="00135DDB">
              <w:rPr>
                <w:rFonts w:ascii="Calibri" w:hAnsi="Calibri" w:cs="Calibri"/>
                <w:b/>
                <w:bCs/>
                <w:color w:val="000000"/>
                <w:sz w:val="22"/>
                <w:szCs w:val="22"/>
              </w:rPr>
              <w:t>zahájení</w:t>
            </w:r>
          </w:p>
        </w:tc>
        <w:tc>
          <w:tcPr>
            <w:tcW w:w="333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0DB4B7D" w14:textId="77777777" w:rsidR="00FF3087" w:rsidRPr="00135DDB" w:rsidRDefault="009F3F60" w:rsidP="00F87FD3">
            <w:pPr>
              <w:keepNext/>
              <w:spacing w:after="0"/>
              <w:ind w:left="10" w:right="34" w:hanging="10"/>
              <w:jc w:val="center"/>
              <w:rPr>
                <w:rFonts w:ascii="Calibri" w:hAnsi="Calibri" w:cs="Calibri"/>
                <w:b/>
                <w:bCs/>
                <w:sz w:val="22"/>
                <w:szCs w:val="22"/>
              </w:rPr>
            </w:pPr>
            <w:r w:rsidRPr="00135DDB">
              <w:rPr>
                <w:rFonts w:ascii="Calibri" w:hAnsi="Calibri" w:cs="Calibri"/>
                <w:b/>
                <w:bCs/>
                <w:color w:val="000000"/>
                <w:sz w:val="22"/>
                <w:szCs w:val="22"/>
              </w:rPr>
              <w:t>D</w:t>
            </w:r>
            <w:r w:rsidR="00FF3087" w:rsidRPr="00135DDB">
              <w:rPr>
                <w:rFonts w:ascii="Calibri" w:hAnsi="Calibri" w:cs="Calibri"/>
                <w:b/>
                <w:bCs/>
                <w:color w:val="000000"/>
                <w:sz w:val="22"/>
                <w:szCs w:val="22"/>
              </w:rPr>
              <w:t xml:space="preserve">oba pro realizaci </w:t>
            </w:r>
          </w:p>
        </w:tc>
      </w:tr>
      <w:tr w:rsidR="00FF3087" w:rsidRPr="009F3F60" w14:paraId="2FF7B0F6" w14:textId="77777777" w:rsidTr="009B5861">
        <w:tc>
          <w:tcPr>
            <w:tcW w:w="509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DE6E529" w14:textId="77777777" w:rsidR="00FF3087" w:rsidRPr="009F3F60" w:rsidRDefault="009F3F60" w:rsidP="00F87FD3">
            <w:pPr>
              <w:spacing w:before="99" w:after="0"/>
              <w:ind w:right="34"/>
              <w:rPr>
                <w:rFonts w:ascii="Calibri" w:hAnsi="Calibri" w:cs="Calibri"/>
                <w:b/>
                <w:bCs/>
                <w:color w:val="000000"/>
                <w:sz w:val="22"/>
                <w:szCs w:val="22"/>
              </w:rPr>
            </w:pPr>
            <w:r>
              <w:rPr>
                <w:rFonts w:ascii="Calibri" w:hAnsi="Calibri" w:cs="Calibri"/>
                <w:b/>
                <w:bCs/>
                <w:color w:val="000000"/>
                <w:sz w:val="22"/>
                <w:szCs w:val="22"/>
              </w:rPr>
              <w:t>Etapa – Dodávka</w:t>
            </w:r>
            <w:r w:rsidR="005075D5" w:rsidRPr="009F3F60">
              <w:rPr>
                <w:rFonts w:ascii="Calibri" w:hAnsi="Calibri" w:cs="Calibri"/>
                <w:b/>
                <w:bCs/>
                <w:color w:val="000000"/>
                <w:sz w:val="22"/>
                <w:szCs w:val="22"/>
              </w:rPr>
              <w:t xml:space="preserve"> Dodavateli</w:t>
            </w:r>
            <w:r>
              <w:rPr>
                <w:rFonts w:ascii="Calibri" w:hAnsi="Calibri" w:cs="Calibri"/>
                <w:b/>
                <w:bCs/>
                <w:color w:val="000000"/>
                <w:sz w:val="22"/>
                <w:szCs w:val="22"/>
              </w:rPr>
              <w:t xml:space="preserve"> (naskladnění)</w:t>
            </w:r>
          </w:p>
        </w:tc>
        <w:tc>
          <w:tcPr>
            <w:tcW w:w="99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F24491" w14:textId="77777777" w:rsidR="00FF3087" w:rsidRPr="009F3F60" w:rsidRDefault="00FF3087" w:rsidP="00F87FD3">
            <w:pPr>
              <w:spacing w:after="0"/>
              <w:ind w:left="10" w:right="33" w:hanging="10"/>
              <w:jc w:val="center"/>
              <w:rPr>
                <w:rFonts w:ascii="Calibri" w:hAnsi="Calibri" w:cs="Calibri"/>
                <w:sz w:val="22"/>
                <w:szCs w:val="22"/>
              </w:rPr>
            </w:pPr>
          </w:p>
        </w:tc>
        <w:tc>
          <w:tcPr>
            <w:tcW w:w="33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23D2D17" w14:textId="77777777" w:rsidR="00FF3087" w:rsidRPr="009F3F60" w:rsidRDefault="00FF3087" w:rsidP="00F87FD3">
            <w:pPr>
              <w:spacing w:after="0"/>
              <w:ind w:left="10" w:right="34" w:hanging="10"/>
              <w:jc w:val="center"/>
              <w:rPr>
                <w:rFonts w:ascii="Calibri" w:hAnsi="Calibri" w:cs="Calibri"/>
                <w:sz w:val="22"/>
                <w:szCs w:val="22"/>
              </w:rPr>
            </w:pPr>
          </w:p>
        </w:tc>
      </w:tr>
      <w:tr w:rsidR="005075D5" w:rsidRPr="009F3F60" w14:paraId="6CDD5F73" w14:textId="77777777" w:rsidTr="009B5861">
        <w:tc>
          <w:tcPr>
            <w:tcW w:w="5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4C8C88" w14:textId="77777777" w:rsidR="005075D5" w:rsidRPr="009F3F60" w:rsidRDefault="005075D5" w:rsidP="00F87FD3">
            <w:pPr>
              <w:spacing w:after="0"/>
              <w:ind w:left="10" w:right="34" w:hanging="10"/>
              <w:rPr>
                <w:rFonts w:ascii="Calibri" w:hAnsi="Calibri" w:cs="Calibri"/>
                <w:sz w:val="22"/>
                <w:szCs w:val="22"/>
              </w:rPr>
            </w:pPr>
            <w:r w:rsidRPr="009F3F60">
              <w:rPr>
                <w:rFonts w:ascii="Calibri" w:hAnsi="Calibri" w:cs="Calibri"/>
                <w:sz w:val="22"/>
                <w:szCs w:val="22"/>
              </w:rPr>
              <w:t xml:space="preserve">Dodávka </w:t>
            </w:r>
            <w:r w:rsidR="009F3F60" w:rsidRPr="009F3F60">
              <w:rPr>
                <w:rFonts w:ascii="Calibri" w:hAnsi="Calibri" w:cs="Calibri"/>
                <w:sz w:val="22"/>
                <w:szCs w:val="22"/>
              </w:rPr>
              <w:t xml:space="preserve">hardware a software </w:t>
            </w:r>
            <w:r w:rsidRPr="009F3F60">
              <w:rPr>
                <w:rFonts w:ascii="Calibri" w:hAnsi="Calibri" w:cs="Calibri"/>
                <w:sz w:val="22"/>
                <w:szCs w:val="22"/>
              </w:rPr>
              <w:t>a jiného vybavení Dodavateli dle specifikace v</w:t>
            </w:r>
            <w:r w:rsidR="00053821">
              <w:rPr>
                <w:rFonts w:ascii="Calibri" w:hAnsi="Calibri" w:cs="Calibri"/>
                <w:sz w:val="22"/>
                <w:szCs w:val="22"/>
              </w:rPr>
              <w:t> </w:t>
            </w:r>
            <w:r w:rsidRPr="00053821">
              <w:rPr>
                <w:rFonts w:ascii="Calibri" w:hAnsi="Calibri" w:cs="Calibri"/>
                <w:b/>
                <w:bCs/>
                <w:sz w:val="22"/>
                <w:szCs w:val="22"/>
                <w:u w:val="single"/>
              </w:rPr>
              <w:t>Příloze</w:t>
            </w:r>
            <w:r w:rsidR="00053821" w:rsidRPr="00053821">
              <w:rPr>
                <w:rFonts w:ascii="Calibri" w:hAnsi="Calibri" w:cs="Calibri"/>
                <w:b/>
                <w:bCs/>
                <w:sz w:val="22"/>
                <w:szCs w:val="22"/>
                <w:u w:val="single"/>
              </w:rPr>
              <w:t xml:space="preserve"> č.</w:t>
            </w:r>
            <w:r w:rsidRPr="00053821">
              <w:rPr>
                <w:rFonts w:ascii="Calibri" w:hAnsi="Calibri" w:cs="Calibri"/>
                <w:b/>
                <w:bCs/>
                <w:sz w:val="22"/>
                <w:szCs w:val="22"/>
                <w:u w:val="single"/>
              </w:rPr>
              <w:t xml:space="preserve"> 1</w:t>
            </w:r>
            <w:r w:rsidRPr="009F3F60">
              <w:rPr>
                <w:rFonts w:ascii="Calibri" w:hAnsi="Calibri" w:cs="Calibri"/>
                <w:sz w:val="22"/>
                <w:szCs w:val="22"/>
              </w:rPr>
              <w:t xml:space="preserve"> Smlouvy</w:t>
            </w:r>
            <w:r w:rsidR="00923860">
              <w:rPr>
                <w:rFonts w:ascii="Calibri" w:hAnsi="Calibri" w:cs="Calibri"/>
                <w:sz w:val="22"/>
                <w:szCs w:val="22"/>
              </w:rPr>
              <w:t>, realizace migrace</w:t>
            </w:r>
            <w:r w:rsidR="00C0300D">
              <w:rPr>
                <w:rFonts w:ascii="Calibri" w:hAnsi="Calibri" w:cs="Calibri"/>
                <w:sz w:val="22"/>
                <w:szCs w:val="22"/>
              </w:rPr>
              <w:t xml:space="preserve"> dle Smlouvy</w:t>
            </w:r>
            <w:r w:rsidRPr="009F3F60">
              <w:rPr>
                <w:rFonts w:ascii="Calibri" w:hAnsi="Calibri" w:cs="Calibri"/>
                <w:sz w:val="22"/>
                <w:szCs w:val="22"/>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B81BF8" w14:textId="77777777" w:rsidR="005075D5" w:rsidRPr="009F3F60" w:rsidRDefault="005075D5" w:rsidP="00F87FD3">
            <w:pPr>
              <w:spacing w:after="0"/>
              <w:ind w:left="10" w:right="33" w:hanging="10"/>
              <w:jc w:val="center"/>
              <w:rPr>
                <w:rFonts w:ascii="Calibri" w:hAnsi="Calibri" w:cs="Calibri"/>
                <w:sz w:val="22"/>
                <w:szCs w:val="22"/>
              </w:rPr>
            </w:pPr>
            <w:r w:rsidRPr="009F3F60">
              <w:rPr>
                <w:rFonts w:ascii="Calibri" w:hAnsi="Calibri" w:cs="Calibri"/>
                <w:color w:val="000000"/>
                <w:sz w:val="22"/>
                <w:szCs w:val="22"/>
              </w:rPr>
              <w:t>T0</w:t>
            </w:r>
          </w:p>
        </w:tc>
        <w:tc>
          <w:tcPr>
            <w:tcW w:w="33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15B569" w14:textId="5A347D31" w:rsidR="005075D5" w:rsidRPr="009F3F60" w:rsidRDefault="005075D5" w:rsidP="00F87FD3">
            <w:pPr>
              <w:spacing w:after="0"/>
              <w:ind w:left="10" w:right="34" w:hanging="10"/>
              <w:jc w:val="center"/>
              <w:rPr>
                <w:rFonts w:ascii="Calibri" w:hAnsi="Calibri" w:cs="Calibri"/>
                <w:sz w:val="22"/>
                <w:szCs w:val="22"/>
              </w:rPr>
            </w:pPr>
            <w:r w:rsidRPr="009F3F60">
              <w:rPr>
                <w:rFonts w:ascii="Calibri" w:hAnsi="Calibri" w:cs="Calibri"/>
                <w:color w:val="000000"/>
                <w:sz w:val="22"/>
                <w:szCs w:val="22"/>
              </w:rPr>
              <w:t>T0 + max</w:t>
            </w:r>
            <w:r w:rsidR="00A45660">
              <w:rPr>
                <w:rFonts w:ascii="Calibri" w:hAnsi="Calibri" w:cs="Calibri"/>
                <w:color w:val="000000"/>
                <w:sz w:val="22"/>
                <w:szCs w:val="22"/>
              </w:rPr>
              <w:t>.</w:t>
            </w:r>
            <w:r w:rsidRPr="009F3F60">
              <w:rPr>
                <w:rFonts w:ascii="Calibri" w:hAnsi="Calibri" w:cs="Calibri"/>
                <w:color w:val="000000"/>
                <w:sz w:val="22"/>
                <w:szCs w:val="22"/>
              </w:rPr>
              <w:t xml:space="preserve"> </w:t>
            </w:r>
            <w:r w:rsidR="006D123F">
              <w:rPr>
                <w:rFonts w:ascii="Calibri" w:hAnsi="Calibri" w:cs="Calibri"/>
                <w:color w:val="000000"/>
                <w:sz w:val="22"/>
                <w:szCs w:val="22"/>
              </w:rPr>
              <w:t>160</w:t>
            </w:r>
            <w:r w:rsidRPr="009F3F60">
              <w:rPr>
                <w:rFonts w:ascii="Calibri" w:hAnsi="Calibri" w:cs="Calibri"/>
                <w:color w:val="000000"/>
                <w:sz w:val="22"/>
                <w:szCs w:val="22"/>
              </w:rPr>
              <w:t xml:space="preserve"> </w:t>
            </w:r>
            <w:r w:rsidR="0072051C">
              <w:rPr>
                <w:rFonts w:ascii="Calibri" w:hAnsi="Calibri" w:cs="Calibri"/>
                <w:color w:val="000000"/>
                <w:sz w:val="22"/>
                <w:szCs w:val="22"/>
              </w:rPr>
              <w:t xml:space="preserve">kalendářních </w:t>
            </w:r>
            <w:r w:rsidRPr="009F3F60">
              <w:rPr>
                <w:rFonts w:ascii="Calibri" w:hAnsi="Calibri" w:cs="Calibri"/>
                <w:color w:val="000000"/>
                <w:sz w:val="22"/>
                <w:szCs w:val="22"/>
              </w:rPr>
              <w:t>dní = T1</w:t>
            </w:r>
          </w:p>
        </w:tc>
      </w:tr>
      <w:tr w:rsidR="005075D5" w:rsidRPr="009F3F60" w14:paraId="67CD3104" w14:textId="77777777" w:rsidTr="009B5861">
        <w:tc>
          <w:tcPr>
            <w:tcW w:w="509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3A3A49C" w14:textId="77777777" w:rsidR="005075D5" w:rsidRPr="009F3F60" w:rsidRDefault="009F3F60" w:rsidP="00F87FD3">
            <w:pPr>
              <w:spacing w:before="99" w:after="0"/>
              <w:ind w:right="34"/>
              <w:rPr>
                <w:rFonts w:ascii="Calibri" w:hAnsi="Calibri" w:cs="Calibri"/>
                <w:b/>
                <w:bCs/>
                <w:color w:val="000000"/>
                <w:sz w:val="22"/>
                <w:szCs w:val="22"/>
              </w:rPr>
            </w:pPr>
            <w:r>
              <w:rPr>
                <w:rFonts w:ascii="Calibri" w:hAnsi="Calibri" w:cs="Calibri"/>
                <w:b/>
                <w:bCs/>
                <w:color w:val="000000"/>
                <w:sz w:val="22"/>
                <w:szCs w:val="22"/>
              </w:rPr>
              <w:t>Etapa – Dodávka</w:t>
            </w:r>
            <w:r w:rsidR="005075D5" w:rsidRPr="009F3F60">
              <w:rPr>
                <w:rFonts w:ascii="Calibri" w:hAnsi="Calibri" w:cs="Calibri"/>
                <w:b/>
                <w:bCs/>
                <w:color w:val="000000"/>
                <w:sz w:val="22"/>
                <w:szCs w:val="22"/>
              </w:rPr>
              <w:t xml:space="preserve"> hardware a software</w:t>
            </w:r>
            <w:r>
              <w:rPr>
                <w:rFonts w:ascii="Calibri" w:hAnsi="Calibri" w:cs="Calibri"/>
                <w:b/>
                <w:bCs/>
                <w:color w:val="000000"/>
                <w:sz w:val="22"/>
                <w:szCs w:val="22"/>
              </w:rPr>
              <w:t xml:space="preserve"> </w:t>
            </w:r>
          </w:p>
        </w:tc>
        <w:tc>
          <w:tcPr>
            <w:tcW w:w="99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37EEA274" w14:textId="77777777" w:rsidR="005075D5" w:rsidRPr="009F3F60" w:rsidRDefault="005075D5" w:rsidP="00F87FD3">
            <w:pPr>
              <w:spacing w:after="0"/>
              <w:ind w:left="10" w:right="33" w:hanging="10"/>
              <w:jc w:val="center"/>
              <w:rPr>
                <w:rFonts w:ascii="Calibri" w:hAnsi="Calibri" w:cs="Calibri"/>
                <w:sz w:val="22"/>
                <w:szCs w:val="22"/>
              </w:rPr>
            </w:pPr>
          </w:p>
        </w:tc>
        <w:tc>
          <w:tcPr>
            <w:tcW w:w="33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8DB154E" w14:textId="77777777" w:rsidR="005075D5" w:rsidRPr="009F3F60" w:rsidRDefault="005075D5" w:rsidP="00F87FD3">
            <w:pPr>
              <w:spacing w:after="0"/>
              <w:ind w:left="10" w:right="34" w:hanging="10"/>
              <w:jc w:val="center"/>
              <w:rPr>
                <w:rFonts w:ascii="Calibri" w:hAnsi="Calibri" w:cs="Calibri"/>
                <w:sz w:val="22"/>
                <w:szCs w:val="22"/>
              </w:rPr>
            </w:pPr>
          </w:p>
        </w:tc>
      </w:tr>
      <w:tr w:rsidR="005075D5" w:rsidRPr="009F3F60" w14:paraId="2455485F"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DE64EF" w14:textId="77777777" w:rsidR="005075D5" w:rsidRPr="009F3F60" w:rsidRDefault="009F3F60" w:rsidP="00F87FD3">
            <w:pPr>
              <w:spacing w:after="0"/>
              <w:ind w:left="10" w:right="34" w:hanging="10"/>
              <w:rPr>
                <w:rFonts w:ascii="Calibri" w:hAnsi="Calibri" w:cs="Calibri"/>
                <w:sz w:val="22"/>
                <w:szCs w:val="22"/>
              </w:rPr>
            </w:pPr>
            <w:r>
              <w:rPr>
                <w:rFonts w:ascii="Calibri" w:hAnsi="Calibri" w:cs="Calibri"/>
                <w:color w:val="000000"/>
                <w:sz w:val="22"/>
                <w:szCs w:val="22"/>
              </w:rPr>
              <w:t>Dodávka vč. instalace</w:t>
            </w:r>
            <w:r w:rsidR="005075D5" w:rsidRPr="009F3F60">
              <w:rPr>
                <w:rFonts w:ascii="Calibri" w:hAnsi="Calibri" w:cs="Calibri"/>
                <w:color w:val="000000"/>
                <w:sz w:val="22"/>
                <w:szCs w:val="22"/>
              </w:rPr>
              <w:t xml:space="preserve"> hardware a software </w:t>
            </w:r>
            <w:r w:rsidR="00937DFA">
              <w:rPr>
                <w:rFonts w:ascii="Calibri" w:hAnsi="Calibri" w:cs="Calibri"/>
                <w:color w:val="000000"/>
                <w:sz w:val="22"/>
                <w:szCs w:val="22"/>
              </w:rPr>
              <w:t>pro</w:t>
            </w:r>
            <w:r w:rsidR="005075D5" w:rsidRPr="009F3F60">
              <w:rPr>
                <w:rFonts w:ascii="Calibri" w:hAnsi="Calibri" w:cs="Calibri"/>
                <w:color w:val="000000"/>
                <w:sz w:val="22"/>
                <w:szCs w:val="22"/>
              </w:rPr>
              <w:t> </w:t>
            </w:r>
            <w:r w:rsidR="005075D5" w:rsidRPr="00923860">
              <w:rPr>
                <w:rFonts w:ascii="Calibri" w:hAnsi="Calibri" w:cs="Calibri"/>
                <w:b/>
                <w:bCs/>
                <w:color w:val="000000"/>
                <w:sz w:val="22"/>
                <w:szCs w:val="22"/>
              </w:rPr>
              <w:t>přízemí sídla</w:t>
            </w:r>
            <w:r w:rsidR="005075D5" w:rsidRPr="009F3F60">
              <w:rPr>
                <w:rFonts w:ascii="Calibri" w:hAnsi="Calibri" w:cs="Calibri"/>
                <w:color w:val="000000"/>
                <w:sz w:val="22"/>
                <w:szCs w:val="22"/>
              </w:rPr>
              <w:t xml:space="preserve"> Objednatele včetně</w:t>
            </w:r>
            <w:r w:rsidR="00923860">
              <w:rPr>
                <w:rFonts w:ascii="Calibri" w:hAnsi="Calibri" w:cs="Calibri"/>
                <w:color w:val="000000"/>
                <w:sz w:val="22"/>
                <w:szCs w:val="22"/>
              </w:rPr>
              <w:t xml:space="preserve"> dílčí migrace</w:t>
            </w:r>
            <w:r w:rsidR="005075D5" w:rsidRPr="009F3F60">
              <w:rPr>
                <w:rFonts w:ascii="Calibri" w:hAnsi="Calibri" w:cs="Calibri"/>
                <w:color w:val="000000"/>
                <w:sz w:val="22"/>
                <w:szCs w:val="22"/>
              </w:rPr>
              <w:t xml:space="preserve"> </w:t>
            </w:r>
            <w:r w:rsidR="00923860">
              <w:rPr>
                <w:rFonts w:ascii="Calibri" w:hAnsi="Calibri" w:cs="Calibri"/>
                <w:color w:val="000000"/>
                <w:sz w:val="22"/>
                <w:szCs w:val="22"/>
              </w:rPr>
              <w:t xml:space="preserve">a </w:t>
            </w:r>
            <w:r w:rsidR="005075D5" w:rsidRPr="009F3F60">
              <w:rPr>
                <w:rFonts w:ascii="Calibri" w:hAnsi="Calibri" w:cs="Calibri"/>
                <w:color w:val="000000"/>
                <w:sz w:val="22"/>
                <w:szCs w:val="22"/>
              </w:rPr>
              <w:t>instalace dle pokynů Objednatele.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D2EFAD" w14:textId="77777777" w:rsidR="005075D5" w:rsidRPr="009F3F60" w:rsidRDefault="005075D5" w:rsidP="00F87FD3">
            <w:pPr>
              <w:spacing w:after="0"/>
              <w:ind w:left="10" w:right="33" w:hanging="10"/>
              <w:jc w:val="center"/>
              <w:rPr>
                <w:rFonts w:ascii="Calibri" w:hAnsi="Calibri" w:cs="Calibri"/>
                <w:sz w:val="22"/>
                <w:szCs w:val="22"/>
              </w:rPr>
            </w:pPr>
            <w:r w:rsidRPr="009F3F60">
              <w:rPr>
                <w:rFonts w:ascii="Calibri" w:hAnsi="Calibri" w:cs="Calibri"/>
                <w:color w:val="000000"/>
                <w:sz w:val="22"/>
                <w:szCs w:val="22"/>
              </w:rPr>
              <w:t>T1</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41AB4B" w14:textId="77777777" w:rsidR="005075D5" w:rsidRPr="009F3F60" w:rsidRDefault="005075D5" w:rsidP="00F87FD3">
            <w:pPr>
              <w:spacing w:after="0"/>
              <w:ind w:left="10" w:right="-108" w:hanging="10"/>
              <w:jc w:val="center"/>
              <w:rPr>
                <w:rFonts w:ascii="Calibri" w:hAnsi="Calibri" w:cs="Calibri"/>
                <w:sz w:val="22"/>
                <w:szCs w:val="22"/>
              </w:rPr>
            </w:pPr>
            <w:r w:rsidRPr="009F3F60">
              <w:rPr>
                <w:rFonts w:ascii="Calibri" w:hAnsi="Calibri" w:cs="Calibri"/>
                <w:color w:val="000000"/>
                <w:sz w:val="22"/>
                <w:szCs w:val="22"/>
              </w:rPr>
              <w:t xml:space="preserve">T1 + 14 </w:t>
            </w:r>
            <w:r w:rsidR="0072051C">
              <w:rPr>
                <w:rFonts w:ascii="Calibri" w:hAnsi="Calibri" w:cs="Calibri"/>
                <w:color w:val="000000"/>
                <w:sz w:val="22"/>
                <w:szCs w:val="22"/>
              </w:rPr>
              <w:t xml:space="preserve">kalendářních </w:t>
            </w:r>
            <w:r w:rsidRPr="009F3F60">
              <w:rPr>
                <w:rFonts w:ascii="Calibri" w:hAnsi="Calibri" w:cs="Calibri"/>
                <w:color w:val="000000"/>
                <w:sz w:val="22"/>
                <w:szCs w:val="22"/>
              </w:rPr>
              <w:t>dní = T2</w:t>
            </w:r>
          </w:p>
        </w:tc>
      </w:tr>
      <w:tr w:rsidR="005075D5" w:rsidRPr="009F3F60" w14:paraId="41B87691"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C61C1B" w14:textId="77777777" w:rsidR="005075D5" w:rsidRPr="009F3F60" w:rsidRDefault="009F3F60" w:rsidP="00F87FD3">
            <w:pPr>
              <w:spacing w:after="0"/>
              <w:ind w:left="10" w:right="-108" w:hanging="10"/>
              <w:rPr>
                <w:rFonts w:ascii="Calibri" w:hAnsi="Calibri" w:cs="Calibri"/>
                <w:sz w:val="22"/>
                <w:szCs w:val="22"/>
              </w:rPr>
            </w:pPr>
            <w:r>
              <w:rPr>
                <w:rFonts w:ascii="Calibri" w:hAnsi="Calibri" w:cs="Calibri"/>
                <w:color w:val="000000"/>
                <w:sz w:val="22"/>
                <w:szCs w:val="22"/>
              </w:rPr>
              <w:t>Dodávka vč. instalace</w:t>
            </w:r>
            <w:r w:rsidRPr="009F3F60">
              <w:rPr>
                <w:rFonts w:ascii="Calibri" w:hAnsi="Calibri" w:cs="Calibri"/>
                <w:color w:val="000000"/>
                <w:sz w:val="22"/>
                <w:szCs w:val="22"/>
              </w:rPr>
              <w:t xml:space="preserve"> </w:t>
            </w:r>
            <w:r w:rsidR="005075D5" w:rsidRPr="009F3F60">
              <w:rPr>
                <w:rFonts w:ascii="Calibri" w:hAnsi="Calibri" w:cs="Calibri"/>
                <w:color w:val="000000"/>
                <w:sz w:val="22"/>
                <w:szCs w:val="22"/>
              </w:rPr>
              <w:t xml:space="preserve">hardware a software </w:t>
            </w:r>
            <w:r w:rsidR="00937DFA">
              <w:rPr>
                <w:rFonts w:ascii="Calibri" w:hAnsi="Calibri" w:cs="Calibri"/>
                <w:color w:val="000000"/>
                <w:sz w:val="22"/>
                <w:szCs w:val="22"/>
              </w:rPr>
              <w:t>pro</w:t>
            </w:r>
            <w:r w:rsidR="005075D5" w:rsidRPr="009F3F60">
              <w:rPr>
                <w:rFonts w:ascii="Calibri" w:hAnsi="Calibri" w:cs="Calibri"/>
                <w:color w:val="000000"/>
                <w:sz w:val="22"/>
                <w:szCs w:val="22"/>
              </w:rPr>
              <w:t> </w:t>
            </w:r>
            <w:r w:rsidR="005075D5" w:rsidRPr="00923860">
              <w:rPr>
                <w:rFonts w:ascii="Calibri" w:hAnsi="Calibri" w:cs="Calibri"/>
                <w:b/>
                <w:bCs/>
                <w:color w:val="000000"/>
                <w:sz w:val="22"/>
                <w:szCs w:val="22"/>
              </w:rPr>
              <w:t>první pat</w:t>
            </w:r>
            <w:r w:rsidR="00937DFA">
              <w:rPr>
                <w:rFonts w:ascii="Calibri" w:hAnsi="Calibri" w:cs="Calibri"/>
                <w:b/>
                <w:bCs/>
                <w:color w:val="000000"/>
                <w:sz w:val="22"/>
                <w:szCs w:val="22"/>
              </w:rPr>
              <w:t>ro</w:t>
            </w:r>
            <w:r w:rsidR="005075D5" w:rsidRPr="009F3F60">
              <w:rPr>
                <w:rFonts w:ascii="Calibri" w:hAnsi="Calibri" w:cs="Calibri"/>
                <w:color w:val="000000"/>
                <w:sz w:val="22"/>
                <w:szCs w:val="22"/>
              </w:rPr>
              <w:t xml:space="preserve"> </w:t>
            </w:r>
            <w:r w:rsidR="005075D5" w:rsidRPr="00937DFA">
              <w:rPr>
                <w:rFonts w:ascii="Calibri" w:hAnsi="Calibri" w:cs="Calibri"/>
                <w:b/>
                <w:bCs/>
                <w:color w:val="000000"/>
                <w:sz w:val="22"/>
                <w:szCs w:val="22"/>
              </w:rPr>
              <w:t>sídla</w:t>
            </w:r>
            <w:r w:rsidR="005075D5" w:rsidRPr="009F3F60">
              <w:rPr>
                <w:rFonts w:ascii="Calibri" w:hAnsi="Calibri" w:cs="Calibri"/>
                <w:color w:val="000000"/>
                <w:sz w:val="22"/>
                <w:szCs w:val="22"/>
              </w:rPr>
              <w:t xml:space="preserve"> Objednatele včetně</w:t>
            </w:r>
            <w:r w:rsidR="00923860">
              <w:rPr>
                <w:rFonts w:ascii="Calibri" w:hAnsi="Calibri" w:cs="Calibri"/>
                <w:color w:val="000000"/>
                <w:sz w:val="22"/>
                <w:szCs w:val="22"/>
              </w:rPr>
              <w:t xml:space="preserve"> dílčí migrace a</w:t>
            </w:r>
            <w:r w:rsidR="005075D5" w:rsidRPr="009F3F60">
              <w:rPr>
                <w:rFonts w:ascii="Calibri" w:hAnsi="Calibri" w:cs="Calibri"/>
                <w:color w:val="000000"/>
                <w:sz w:val="22"/>
                <w:szCs w:val="22"/>
              </w:rPr>
              <w:t xml:space="preserve"> instalace dle pokynů Objednatele.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312F79" w14:textId="77777777" w:rsidR="005075D5" w:rsidRPr="009F3F60" w:rsidRDefault="005075D5" w:rsidP="00F87FD3">
            <w:pPr>
              <w:spacing w:after="0"/>
              <w:ind w:left="10" w:hanging="10"/>
              <w:jc w:val="center"/>
              <w:rPr>
                <w:rFonts w:ascii="Calibri" w:hAnsi="Calibri" w:cs="Calibri"/>
                <w:sz w:val="22"/>
                <w:szCs w:val="22"/>
              </w:rPr>
            </w:pPr>
            <w:r w:rsidRPr="009F3F60">
              <w:rPr>
                <w:rFonts w:ascii="Calibri" w:hAnsi="Calibri" w:cs="Calibri"/>
                <w:color w:val="000000"/>
                <w:sz w:val="22"/>
                <w:szCs w:val="22"/>
              </w:rPr>
              <w:t>T2</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F6EB94" w14:textId="77777777" w:rsidR="005075D5" w:rsidRPr="009F3F60" w:rsidRDefault="005075D5" w:rsidP="00F87FD3">
            <w:pPr>
              <w:spacing w:after="0"/>
              <w:ind w:left="10" w:hanging="10"/>
              <w:jc w:val="center"/>
              <w:rPr>
                <w:rFonts w:ascii="Calibri" w:hAnsi="Calibri" w:cs="Calibri"/>
                <w:sz w:val="22"/>
                <w:szCs w:val="22"/>
              </w:rPr>
            </w:pPr>
            <w:r w:rsidRPr="009F3F60">
              <w:rPr>
                <w:rFonts w:ascii="Calibri" w:hAnsi="Calibri" w:cs="Calibri"/>
                <w:color w:val="000000"/>
                <w:sz w:val="22"/>
                <w:szCs w:val="22"/>
              </w:rPr>
              <w:t xml:space="preserve">T2 + 14 </w:t>
            </w:r>
            <w:r w:rsidR="0072051C">
              <w:rPr>
                <w:rFonts w:ascii="Calibri" w:hAnsi="Calibri" w:cs="Calibri"/>
                <w:color w:val="000000"/>
                <w:sz w:val="22"/>
                <w:szCs w:val="22"/>
              </w:rPr>
              <w:t>kalendářních</w:t>
            </w:r>
            <w:r w:rsidR="0072051C" w:rsidRPr="009F3F60">
              <w:rPr>
                <w:rFonts w:ascii="Calibri" w:hAnsi="Calibri" w:cs="Calibri"/>
                <w:color w:val="000000"/>
                <w:sz w:val="22"/>
                <w:szCs w:val="22"/>
              </w:rPr>
              <w:t xml:space="preserve"> </w:t>
            </w:r>
            <w:r w:rsidRPr="009F3F60">
              <w:rPr>
                <w:rFonts w:ascii="Calibri" w:hAnsi="Calibri" w:cs="Calibri"/>
                <w:color w:val="000000"/>
                <w:sz w:val="22"/>
                <w:szCs w:val="22"/>
              </w:rPr>
              <w:t>dní = T3</w:t>
            </w:r>
          </w:p>
        </w:tc>
      </w:tr>
      <w:tr w:rsidR="005075D5" w:rsidRPr="009F3F60" w14:paraId="25DBA1D7"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CA95E6F" w14:textId="77777777" w:rsidR="005075D5" w:rsidRPr="009F3F60" w:rsidRDefault="009F3F60" w:rsidP="00F87FD3">
            <w:pPr>
              <w:spacing w:after="0"/>
              <w:ind w:left="10" w:right="-108" w:hanging="10"/>
              <w:rPr>
                <w:rFonts w:ascii="Calibri" w:hAnsi="Calibri" w:cs="Calibri"/>
                <w:color w:val="000000"/>
                <w:sz w:val="22"/>
                <w:szCs w:val="22"/>
              </w:rPr>
            </w:pPr>
            <w:r>
              <w:rPr>
                <w:rFonts w:ascii="Calibri" w:hAnsi="Calibri" w:cs="Calibri"/>
                <w:color w:val="000000"/>
                <w:sz w:val="22"/>
                <w:szCs w:val="22"/>
              </w:rPr>
              <w:t>Dodávka vč. instalace</w:t>
            </w:r>
            <w:r w:rsidR="005075D5" w:rsidRPr="009F3F60">
              <w:rPr>
                <w:rFonts w:ascii="Calibri" w:hAnsi="Calibri" w:cs="Calibri"/>
                <w:color w:val="000000"/>
                <w:sz w:val="22"/>
                <w:szCs w:val="22"/>
              </w:rPr>
              <w:t xml:space="preserve"> hardware a software </w:t>
            </w:r>
            <w:r w:rsidR="00937DFA">
              <w:rPr>
                <w:rFonts w:ascii="Calibri" w:hAnsi="Calibri" w:cs="Calibri"/>
                <w:color w:val="000000"/>
                <w:sz w:val="22"/>
                <w:szCs w:val="22"/>
              </w:rPr>
              <w:t>pro</w:t>
            </w:r>
            <w:r w:rsidR="00937DFA" w:rsidRPr="009F3F60">
              <w:rPr>
                <w:rFonts w:ascii="Calibri" w:hAnsi="Calibri" w:cs="Calibri"/>
                <w:color w:val="000000"/>
                <w:sz w:val="22"/>
                <w:szCs w:val="22"/>
              </w:rPr>
              <w:t> </w:t>
            </w:r>
            <w:r w:rsidR="005075D5" w:rsidRPr="00923860">
              <w:rPr>
                <w:rFonts w:ascii="Calibri" w:hAnsi="Calibri" w:cs="Calibri"/>
                <w:b/>
                <w:bCs/>
                <w:color w:val="000000"/>
                <w:sz w:val="22"/>
                <w:szCs w:val="22"/>
              </w:rPr>
              <w:t>druhé pat</w:t>
            </w:r>
            <w:r w:rsidR="00937DFA">
              <w:rPr>
                <w:rFonts w:ascii="Calibri" w:hAnsi="Calibri" w:cs="Calibri"/>
                <w:b/>
                <w:bCs/>
                <w:color w:val="000000"/>
                <w:sz w:val="22"/>
                <w:szCs w:val="22"/>
              </w:rPr>
              <w:t>ro</w:t>
            </w:r>
            <w:r w:rsidR="005075D5" w:rsidRPr="009F3F60">
              <w:rPr>
                <w:rFonts w:ascii="Calibri" w:hAnsi="Calibri" w:cs="Calibri"/>
                <w:color w:val="000000"/>
                <w:sz w:val="22"/>
                <w:szCs w:val="22"/>
              </w:rPr>
              <w:t xml:space="preserve"> </w:t>
            </w:r>
            <w:r w:rsidR="005075D5" w:rsidRPr="00937DFA">
              <w:rPr>
                <w:rFonts w:ascii="Calibri" w:hAnsi="Calibri" w:cs="Calibri"/>
                <w:b/>
                <w:bCs/>
                <w:color w:val="000000"/>
                <w:sz w:val="22"/>
                <w:szCs w:val="22"/>
              </w:rPr>
              <w:t>sídla</w:t>
            </w:r>
            <w:r w:rsidR="005075D5" w:rsidRPr="009F3F60">
              <w:rPr>
                <w:rFonts w:ascii="Calibri" w:hAnsi="Calibri" w:cs="Calibri"/>
                <w:color w:val="000000"/>
                <w:sz w:val="22"/>
                <w:szCs w:val="22"/>
              </w:rPr>
              <w:t xml:space="preserve"> Objednatele včetně </w:t>
            </w:r>
            <w:r w:rsidR="00923860" w:rsidRPr="00923860">
              <w:rPr>
                <w:rFonts w:ascii="Calibri" w:hAnsi="Calibri" w:cs="Calibri"/>
                <w:color w:val="000000"/>
                <w:sz w:val="22"/>
                <w:szCs w:val="22"/>
              </w:rPr>
              <w:t xml:space="preserve">dílčí migrace </w:t>
            </w:r>
            <w:r w:rsidR="00923860">
              <w:rPr>
                <w:rFonts w:ascii="Calibri" w:hAnsi="Calibri" w:cs="Calibri"/>
                <w:color w:val="000000"/>
                <w:sz w:val="22"/>
                <w:szCs w:val="22"/>
              </w:rPr>
              <w:t xml:space="preserve">a </w:t>
            </w:r>
            <w:r w:rsidR="005075D5" w:rsidRPr="009F3F60">
              <w:rPr>
                <w:rFonts w:ascii="Calibri" w:hAnsi="Calibri" w:cs="Calibri"/>
                <w:color w:val="000000"/>
                <w:sz w:val="22"/>
                <w:szCs w:val="22"/>
              </w:rPr>
              <w:t>instalace dle pokynů Objednatele.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898A648"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T3</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3300FD1"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 xml:space="preserve">T3 + 14 </w:t>
            </w:r>
            <w:r w:rsidR="0072051C">
              <w:rPr>
                <w:rFonts w:ascii="Calibri" w:hAnsi="Calibri" w:cs="Calibri"/>
                <w:color w:val="000000"/>
                <w:sz w:val="22"/>
                <w:szCs w:val="22"/>
              </w:rPr>
              <w:t>kalendářních</w:t>
            </w:r>
            <w:r w:rsidR="0072051C" w:rsidRPr="009F3F60">
              <w:rPr>
                <w:rFonts w:ascii="Calibri" w:hAnsi="Calibri" w:cs="Calibri"/>
                <w:color w:val="000000"/>
                <w:sz w:val="22"/>
                <w:szCs w:val="22"/>
              </w:rPr>
              <w:t xml:space="preserve"> </w:t>
            </w:r>
            <w:r w:rsidRPr="009F3F60">
              <w:rPr>
                <w:rFonts w:ascii="Calibri" w:hAnsi="Calibri" w:cs="Calibri"/>
                <w:color w:val="000000"/>
                <w:sz w:val="22"/>
                <w:szCs w:val="22"/>
              </w:rPr>
              <w:t>dní = T4</w:t>
            </w:r>
          </w:p>
        </w:tc>
      </w:tr>
      <w:tr w:rsidR="005075D5" w:rsidRPr="009F3F60" w14:paraId="0FCA0696"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DC7192" w14:textId="77777777" w:rsidR="005075D5" w:rsidRPr="009F3F60" w:rsidRDefault="009F3F60" w:rsidP="00F87FD3">
            <w:pPr>
              <w:spacing w:after="0"/>
              <w:ind w:left="10" w:right="-108" w:hanging="10"/>
              <w:rPr>
                <w:rFonts w:ascii="Calibri" w:hAnsi="Calibri" w:cs="Calibri"/>
                <w:color w:val="000000"/>
                <w:sz w:val="22"/>
                <w:szCs w:val="22"/>
              </w:rPr>
            </w:pPr>
            <w:r>
              <w:rPr>
                <w:rFonts w:ascii="Calibri" w:hAnsi="Calibri" w:cs="Calibri"/>
                <w:color w:val="000000"/>
                <w:sz w:val="22"/>
                <w:szCs w:val="22"/>
              </w:rPr>
              <w:t>Dodávka vč. instalace</w:t>
            </w:r>
            <w:r w:rsidR="005075D5" w:rsidRPr="009F3F60">
              <w:rPr>
                <w:rFonts w:ascii="Calibri" w:hAnsi="Calibri" w:cs="Calibri"/>
                <w:color w:val="000000"/>
                <w:sz w:val="22"/>
                <w:szCs w:val="22"/>
              </w:rPr>
              <w:t xml:space="preserve"> hardware a software </w:t>
            </w:r>
            <w:r w:rsidR="00937DFA">
              <w:rPr>
                <w:rFonts w:ascii="Calibri" w:hAnsi="Calibri" w:cs="Calibri"/>
                <w:color w:val="000000"/>
                <w:sz w:val="22"/>
                <w:szCs w:val="22"/>
              </w:rPr>
              <w:t>pro</w:t>
            </w:r>
            <w:r w:rsidR="005075D5" w:rsidRPr="009F3F60">
              <w:rPr>
                <w:rFonts w:ascii="Calibri" w:hAnsi="Calibri" w:cs="Calibri"/>
                <w:color w:val="000000"/>
                <w:sz w:val="22"/>
                <w:szCs w:val="22"/>
              </w:rPr>
              <w:t> </w:t>
            </w:r>
            <w:r w:rsidR="005075D5" w:rsidRPr="00923860">
              <w:rPr>
                <w:rFonts w:ascii="Calibri" w:hAnsi="Calibri" w:cs="Calibri"/>
                <w:b/>
                <w:bCs/>
                <w:color w:val="000000"/>
                <w:sz w:val="22"/>
                <w:szCs w:val="22"/>
              </w:rPr>
              <w:t>třetí pat</w:t>
            </w:r>
            <w:r w:rsidR="00937DFA">
              <w:rPr>
                <w:rFonts w:ascii="Calibri" w:hAnsi="Calibri" w:cs="Calibri"/>
                <w:b/>
                <w:bCs/>
                <w:color w:val="000000"/>
                <w:sz w:val="22"/>
                <w:szCs w:val="22"/>
              </w:rPr>
              <w:t>ro</w:t>
            </w:r>
            <w:r w:rsidR="005075D5" w:rsidRPr="009F3F60">
              <w:rPr>
                <w:rFonts w:ascii="Calibri" w:hAnsi="Calibri" w:cs="Calibri"/>
                <w:color w:val="000000"/>
                <w:sz w:val="22"/>
                <w:szCs w:val="22"/>
              </w:rPr>
              <w:t xml:space="preserve"> </w:t>
            </w:r>
            <w:r w:rsidR="005075D5" w:rsidRPr="00937DFA">
              <w:rPr>
                <w:rFonts w:ascii="Calibri" w:hAnsi="Calibri" w:cs="Calibri"/>
                <w:b/>
                <w:bCs/>
                <w:color w:val="000000"/>
                <w:sz w:val="22"/>
                <w:szCs w:val="22"/>
              </w:rPr>
              <w:t>sídla</w:t>
            </w:r>
            <w:r w:rsidR="005075D5" w:rsidRPr="009F3F60">
              <w:rPr>
                <w:rFonts w:ascii="Calibri" w:hAnsi="Calibri" w:cs="Calibri"/>
                <w:color w:val="000000"/>
                <w:sz w:val="22"/>
                <w:szCs w:val="22"/>
              </w:rPr>
              <w:t xml:space="preserve"> Objednatele včetně</w:t>
            </w:r>
            <w:r w:rsidR="00923860">
              <w:rPr>
                <w:rFonts w:ascii="Calibri" w:hAnsi="Calibri" w:cs="Calibri"/>
                <w:color w:val="000000"/>
                <w:sz w:val="22"/>
                <w:szCs w:val="22"/>
              </w:rPr>
              <w:t xml:space="preserve"> </w:t>
            </w:r>
            <w:r w:rsidR="00923860" w:rsidRPr="00923860">
              <w:rPr>
                <w:rFonts w:ascii="Calibri" w:hAnsi="Calibri" w:cs="Calibri"/>
                <w:color w:val="000000"/>
                <w:sz w:val="22"/>
                <w:szCs w:val="22"/>
              </w:rPr>
              <w:t>dílčí migrace</w:t>
            </w:r>
            <w:r w:rsidR="00923860">
              <w:rPr>
                <w:rFonts w:ascii="Calibri" w:hAnsi="Calibri" w:cs="Calibri"/>
                <w:color w:val="000000"/>
                <w:sz w:val="22"/>
                <w:szCs w:val="22"/>
              </w:rPr>
              <w:t xml:space="preserve"> a</w:t>
            </w:r>
            <w:r w:rsidR="00923860" w:rsidRPr="00923860">
              <w:rPr>
                <w:rFonts w:ascii="Calibri" w:hAnsi="Calibri" w:cs="Calibri"/>
                <w:color w:val="000000"/>
                <w:sz w:val="22"/>
                <w:szCs w:val="22"/>
              </w:rPr>
              <w:t xml:space="preserve"> </w:t>
            </w:r>
            <w:r w:rsidR="005075D5" w:rsidRPr="009F3F60">
              <w:rPr>
                <w:rFonts w:ascii="Calibri" w:hAnsi="Calibri" w:cs="Calibri"/>
                <w:color w:val="000000"/>
                <w:sz w:val="22"/>
                <w:szCs w:val="22"/>
              </w:rPr>
              <w:t>instalace dle pokynů Objednatele.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4FDDE49"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T4</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A454DE4"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 xml:space="preserve">T4 + 14 </w:t>
            </w:r>
            <w:r w:rsidR="0072051C">
              <w:rPr>
                <w:rFonts w:ascii="Calibri" w:hAnsi="Calibri" w:cs="Calibri"/>
                <w:color w:val="000000"/>
                <w:sz w:val="22"/>
                <w:szCs w:val="22"/>
              </w:rPr>
              <w:t>kalendářních</w:t>
            </w:r>
            <w:r w:rsidR="0072051C" w:rsidRPr="009F3F60">
              <w:rPr>
                <w:rFonts w:ascii="Calibri" w:hAnsi="Calibri" w:cs="Calibri"/>
                <w:color w:val="000000"/>
                <w:sz w:val="22"/>
                <w:szCs w:val="22"/>
              </w:rPr>
              <w:t xml:space="preserve"> </w:t>
            </w:r>
            <w:r w:rsidRPr="009F3F60">
              <w:rPr>
                <w:rFonts w:ascii="Calibri" w:hAnsi="Calibri" w:cs="Calibri"/>
                <w:color w:val="000000"/>
                <w:sz w:val="22"/>
                <w:szCs w:val="22"/>
              </w:rPr>
              <w:t>dní = T5</w:t>
            </w:r>
          </w:p>
        </w:tc>
      </w:tr>
      <w:tr w:rsidR="005075D5" w:rsidRPr="009F3F60" w14:paraId="70F05136"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46B6B67" w14:textId="77777777" w:rsidR="005075D5" w:rsidRPr="009F3F60" w:rsidRDefault="009F3F60" w:rsidP="00F87FD3">
            <w:pPr>
              <w:spacing w:after="0"/>
              <w:ind w:left="10" w:right="-108" w:hanging="10"/>
              <w:rPr>
                <w:rFonts w:ascii="Calibri" w:hAnsi="Calibri" w:cs="Calibri"/>
                <w:color w:val="000000"/>
                <w:sz w:val="22"/>
                <w:szCs w:val="22"/>
              </w:rPr>
            </w:pPr>
            <w:r>
              <w:rPr>
                <w:rFonts w:ascii="Calibri" w:hAnsi="Calibri" w:cs="Calibri"/>
                <w:color w:val="000000"/>
                <w:sz w:val="22"/>
                <w:szCs w:val="22"/>
              </w:rPr>
              <w:t>Dodávka vč. instalace</w:t>
            </w:r>
            <w:r w:rsidR="005075D5" w:rsidRPr="009F3F60">
              <w:rPr>
                <w:rFonts w:ascii="Calibri" w:hAnsi="Calibri" w:cs="Calibri"/>
                <w:color w:val="000000"/>
                <w:sz w:val="22"/>
                <w:szCs w:val="22"/>
              </w:rPr>
              <w:t xml:space="preserve"> hardware a software </w:t>
            </w:r>
            <w:r w:rsidR="00937DFA">
              <w:rPr>
                <w:rFonts w:ascii="Calibri" w:hAnsi="Calibri" w:cs="Calibri"/>
                <w:color w:val="000000"/>
                <w:sz w:val="22"/>
                <w:szCs w:val="22"/>
              </w:rPr>
              <w:t>pro</w:t>
            </w:r>
            <w:r w:rsidR="005075D5" w:rsidRPr="009F3F60">
              <w:rPr>
                <w:rFonts w:ascii="Calibri" w:hAnsi="Calibri" w:cs="Calibri"/>
                <w:color w:val="000000"/>
                <w:sz w:val="22"/>
                <w:szCs w:val="22"/>
              </w:rPr>
              <w:t xml:space="preserve"> </w:t>
            </w:r>
            <w:r w:rsidR="005075D5" w:rsidRPr="00923860">
              <w:rPr>
                <w:rFonts w:ascii="Calibri" w:hAnsi="Calibri" w:cs="Calibri"/>
                <w:b/>
                <w:bCs/>
                <w:color w:val="000000"/>
                <w:sz w:val="22"/>
                <w:szCs w:val="22"/>
              </w:rPr>
              <w:t>čtvrté pat</w:t>
            </w:r>
            <w:r w:rsidR="00937DFA">
              <w:rPr>
                <w:rFonts w:ascii="Calibri" w:hAnsi="Calibri" w:cs="Calibri"/>
                <w:b/>
                <w:bCs/>
                <w:color w:val="000000"/>
                <w:sz w:val="22"/>
                <w:szCs w:val="22"/>
              </w:rPr>
              <w:t>ro</w:t>
            </w:r>
            <w:r w:rsidR="005075D5" w:rsidRPr="009F3F60">
              <w:rPr>
                <w:rFonts w:ascii="Calibri" w:hAnsi="Calibri" w:cs="Calibri"/>
                <w:color w:val="000000"/>
                <w:sz w:val="22"/>
                <w:szCs w:val="22"/>
              </w:rPr>
              <w:t xml:space="preserve"> </w:t>
            </w:r>
            <w:r w:rsidR="005075D5" w:rsidRPr="00937DFA">
              <w:rPr>
                <w:rFonts w:ascii="Calibri" w:hAnsi="Calibri" w:cs="Calibri"/>
                <w:b/>
                <w:bCs/>
                <w:color w:val="000000"/>
                <w:sz w:val="22"/>
                <w:szCs w:val="22"/>
              </w:rPr>
              <w:t>sídla</w:t>
            </w:r>
            <w:r w:rsidR="005075D5" w:rsidRPr="009F3F60">
              <w:rPr>
                <w:rFonts w:ascii="Calibri" w:hAnsi="Calibri" w:cs="Calibri"/>
                <w:color w:val="000000"/>
                <w:sz w:val="22"/>
                <w:szCs w:val="22"/>
              </w:rPr>
              <w:t xml:space="preserve"> Objednatele včetně </w:t>
            </w:r>
            <w:r w:rsidR="00923860" w:rsidRPr="00923860">
              <w:rPr>
                <w:rFonts w:ascii="Calibri" w:hAnsi="Calibri" w:cs="Calibri"/>
                <w:color w:val="000000"/>
                <w:sz w:val="22"/>
                <w:szCs w:val="22"/>
              </w:rPr>
              <w:t xml:space="preserve">dílčí migrace </w:t>
            </w:r>
            <w:r w:rsidR="00923860">
              <w:rPr>
                <w:rFonts w:ascii="Calibri" w:hAnsi="Calibri" w:cs="Calibri"/>
                <w:color w:val="000000"/>
                <w:sz w:val="22"/>
                <w:szCs w:val="22"/>
              </w:rPr>
              <w:t xml:space="preserve">a </w:t>
            </w:r>
            <w:r w:rsidR="005075D5" w:rsidRPr="009F3F60">
              <w:rPr>
                <w:rFonts w:ascii="Calibri" w:hAnsi="Calibri" w:cs="Calibri"/>
                <w:color w:val="000000"/>
                <w:sz w:val="22"/>
                <w:szCs w:val="22"/>
              </w:rPr>
              <w:t>instalace dle pokynů Objednatele.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8043020"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T5</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3B71012" w14:textId="77777777" w:rsidR="005075D5" w:rsidRPr="009F3F60" w:rsidRDefault="005075D5" w:rsidP="00F87FD3">
            <w:pPr>
              <w:spacing w:after="0"/>
              <w:ind w:left="10" w:hanging="10"/>
              <w:jc w:val="center"/>
              <w:rPr>
                <w:rFonts w:ascii="Calibri" w:hAnsi="Calibri" w:cs="Calibri"/>
                <w:color w:val="000000"/>
                <w:sz w:val="22"/>
                <w:szCs w:val="22"/>
              </w:rPr>
            </w:pPr>
            <w:r w:rsidRPr="009F3F60">
              <w:rPr>
                <w:rFonts w:ascii="Calibri" w:hAnsi="Calibri" w:cs="Calibri"/>
                <w:color w:val="000000"/>
                <w:sz w:val="22"/>
                <w:szCs w:val="22"/>
              </w:rPr>
              <w:t>T5 + max</w:t>
            </w:r>
            <w:r w:rsidR="00A45660">
              <w:rPr>
                <w:rFonts w:ascii="Calibri" w:hAnsi="Calibri" w:cs="Calibri"/>
                <w:color w:val="000000"/>
                <w:sz w:val="22"/>
                <w:szCs w:val="22"/>
              </w:rPr>
              <w:t>.</w:t>
            </w:r>
            <w:r w:rsidRPr="009F3F60">
              <w:rPr>
                <w:rFonts w:ascii="Calibri" w:hAnsi="Calibri" w:cs="Calibri"/>
                <w:color w:val="000000"/>
                <w:sz w:val="22"/>
                <w:szCs w:val="22"/>
              </w:rPr>
              <w:t xml:space="preserve"> 14 </w:t>
            </w:r>
            <w:r w:rsidR="0072051C">
              <w:rPr>
                <w:rFonts w:ascii="Calibri" w:hAnsi="Calibri" w:cs="Calibri"/>
                <w:color w:val="000000"/>
                <w:sz w:val="22"/>
                <w:szCs w:val="22"/>
              </w:rPr>
              <w:t>kalendářních</w:t>
            </w:r>
            <w:r w:rsidR="0072051C" w:rsidRPr="009F3F60">
              <w:rPr>
                <w:rFonts w:ascii="Calibri" w:hAnsi="Calibri" w:cs="Calibri"/>
                <w:color w:val="000000"/>
                <w:sz w:val="22"/>
                <w:szCs w:val="22"/>
              </w:rPr>
              <w:t xml:space="preserve"> </w:t>
            </w:r>
            <w:r w:rsidRPr="009F3F60">
              <w:rPr>
                <w:rFonts w:ascii="Calibri" w:hAnsi="Calibri" w:cs="Calibri"/>
                <w:color w:val="000000"/>
                <w:sz w:val="22"/>
                <w:szCs w:val="22"/>
              </w:rPr>
              <w:t>dní</w:t>
            </w:r>
          </w:p>
        </w:tc>
      </w:tr>
      <w:tr w:rsidR="005075D5" w:rsidRPr="009F3F60" w14:paraId="7103D0CC" w14:textId="77777777" w:rsidTr="009B5861">
        <w:tc>
          <w:tcPr>
            <w:tcW w:w="5093"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E687A2E" w14:textId="77777777" w:rsidR="005075D5" w:rsidRPr="009F3F60" w:rsidRDefault="009F3F60" w:rsidP="00F87FD3">
            <w:pPr>
              <w:spacing w:before="99" w:after="0"/>
              <w:rPr>
                <w:rFonts w:ascii="Calibri" w:hAnsi="Calibri" w:cs="Calibri"/>
                <w:b/>
                <w:bCs/>
                <w:color w:val="000000"/>
                <w:sz w:val="22"/>
                <w:szCs w:val="22"/>
              </w:rPr>
            </w:pPr>
            <w:r>
              <w:rPr>
                <w:rFonts w:ascii="Calibri" w:hAnsi="Calibri" w:cs="Calibri"/>
                <w:b/>
                <w:bCs/>
                <w:color w:val="000000"/>
                <w:sz w:val="22"/>
                <w:szCs w:val="22"/>
              </w:rPr>
              <w:t xml:space="preserve">Etapa – </w:t>
            </w:r>
            <w:r w:rsidR="00F02259" w:rsidRPr="009F3F60">
              <w:rPr>
                <w:rFonts w:ascii="Calibri" w:hAnsi="Calibri" w:cs="Calibri"/>
                <w:b/>
                <w:bCs/>
                <w:color w:val="000000"/>
                <w:sz w:val="22"/>
                <w:szCs w:val="22"/>
              </w:rPr>
              <w:t>Podpora výrobce</w:t>
            </w:r>
            <w:r w:rsidR="00F02259">
              <w:rPr>
                <w:rFonts w:ascii="Calibri" w:hAnsi="Calibri" w:cs="Calibri"/>
                <w:b/>
                <w:bCs/>
                <w:color w:val="000000"/>
                <w:sz w:val="22"/>
                <w:szCs w:val="22"/>
              </w:rPr>
              <w:t xml:space="preserve">, </w:t>
            </w:r>
            <w:r>
              <w:rPr>
                <w:rFonts w:ascii="Calibri" w:hAnsi="Calibri" w:cs="Calibri"/>
                <w:b/>
                <w:bCs/>
                <w:color w:val="000000"/>
                <w:sz w:val="22"/>
                <w:szCs w:val="22"/>
              </w:rPr>
              <w:t>Služby</w:t>
            </w:r>
            <w:r w:rsidR="005075D5" w:rsidRPr="009F3F60">
              <w:rPr>
                <w:rFonts w:ascii="Calibri" w:hAnsi="Calibri" w:cs="Calibri"/>
                <w:b/>
                <w:bCs/>
                <w:color w:val="000000"/>
                <w:sz w:val="22"/>
                <w:szCs w:val="22"/>
              </w:rPr>
              <w:t xml:space="preserve"> na pokyn </w:t>
            </w:r>
          </w:p>
        </w:tc>
        <w:tc>
          <w:tcPr>
            <w:tcW w:w="99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9241067" w14:textId="77777777" w:rsidR="005075D5" w:rsidRPr="009F3F60" w:rsidRDefault="005075D5" w:rsidP="00F87FD3">
            <w:pPr>
              <w:spacing w:after="0"/>
              <w:ind w:left="10" w:hanging="10"/>
              <w:jc w:val="center"/>
              <w:rPr>
                <w:rFonts w:ascii="Calibri" w:hAnsi="Calibri" w:cs="Calibri"/>
                <w:sz w:val="22"/>
                <w:szCs w:val="22"/>
              </w:rPr>
            </w:pPr>
          </w:p>
        </w:tc>
        <w:tc>
          <w:tcPr>
            <w:tcW w:w="333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7960328" w14:textId="77777777" w:rsidR="005075D5" w:rsidRPr="009F3F60" w:rsidRDefault="005075D5" w:rsidP="00F87FD3">
            <w:pPr>
              <w:spacing w:after="0"/>
              <w:ind w:left="10" w:right="34" w:hanging="10"/>
              <w:jc w:val="center"/>
              <w:rPr>
                <w:rFonts w:ascii="Calibri" w:hAnsi="Calibri" w:cs="Calibri"/>
                <w:sz w:val="22"/>
                <w:szCs w:val="22"/>
              </w:rPr>
            </w:pPr>
          </w:p>
        </w:tc>
      </w:tr>
      <w:tr w:rsidR="005075D5" w:rsidRPr="009F3F60" w14:paraId="496F897D"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6E15F3" w14:textId="77777777" w:rsidR="005075D5" w:rsidRPr="009F3F60" w:rsidRDefault="005075D5" w:rsidP="00F87FD3">
            <w:pPr>
              <w:spacing w:after="0"/>
              <w:ind w:left="10" w:hanging="10"/>
              <w:rPr>
                <w:rFonts w:ascii="Calibri" w:hAnsi="Calibri" w:cs="Calibri"/>
                <w:sz w:val="22"/>
                <w:szCs w:val="22"/>
              </w:rPr>
            </w:pPr>
            <w:r w:rsidRPr="009F3F60">
              <w:rPr>
                <w:rFonts w:ascii="Calibri" w:hAnsi="Calibri" w:cs="Calibri"/>
                <w:color w:val="000000"/>
                <w:sz w:val="22"/>
                <w:szCs w:val="22"/>
              </w:rPr>
              <w:t>Podpora výrobce</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4CDE39" w14:textId="77777777" w:rsidR="005075D5" w:rsidRPr="009F3F60" w:rsidRDefault="005075D5" w:rsidP="00F87FD3">
            <w:pPr>
              <w:spacing w:after="0"/>
              <w:ind w:left="10" w:hanging="10"/>
              <w:jc w:val="center"/>
              <w:rPr>
                <w:rFonts w:ascii="Calibri" w:hAnsi="Calibri" w:cs="Calibri"/>
                <w:sz w:val="22"/>
                <w:szCs w:val="22"/>
              </w:rPr>
            </w:pPr>
            <w:r w:rsidRPr="009F3F60">
              <w:rPr>
                <w:rFonts w:ascii="Calibri" w:hAnsi="Calibri" w:cs="Calibri"/>
                <w:sz w:val="22"/>
                <w:szCs w:val="22"/>
              </w:rPr>
              <w:t>T6</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F60D79" w14:textId="77777777" w:rsidR="005075D5" w:rsidRPr="009F3F60" w:rsidRDefault="005075D5" w:rsidP="00F87FD3">
            <w:pPr>
              <w:spacing w:after="0"/>
              <w:ind w:left="10" w:right="34" w:hanging="10"/>
              <w:jc w:val="center"/>
              <w:rPr>
                <w:rFonts w:ascii="Calibri" w:hAnsi="Calibri" w:cs="Calibri"/>
                <w:sz w:val="22"/>
                <w:szCs w:val="22"/>
              </w:rPr>
            </w:pPr>
            <w:r w:rsidRPr="009F3F60">
              <w:rPr>
                <w:rFonts w:ascii="Calibri" w:hAnsi="Calibri" w:cs="Calibri"/>
                <w:sz w:val="22"/>
                <w:szCs w:val="22"/>
              </w:rPr>
              <w:t>T6 + 5 let</w:t>
            </w:r>
          </w:p>
        </w:tc>
      </w:tr>
      <w:tr w:rsidR="005075D5" w:rsidRPr="009F3F60" w14:paraId="2E9EB9F7" w14:textId="77777777" w:rsidTr="009B5861">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FA5288" w14:textId="77777777" w:rsidR="005075D5" w:rsidRPr="009F3F60" w:rsidRDefault="005075D5" w:rsidP="00F87FD3">
            <w:pPr>
              <w:spacing w:after="0"/>
              <w:ind w:left="10" w:hanging="10"/>
              <w:rPr>
                <w:rFonts w:ascii="Calibri" w:hAnsi="Calibri" w:cs="Calibri"/>
                <w:sz w:val="22"/>
                <w:szCs w:val="22"/>
              </w:rPr>
            </w:pPr>
            <w:r w:rsidRPr="009F3F60">
              <w:rPr>
                <w:rFonts w:ascii="Calibri" w:hAnsi="Calibri" w:cs="Calibri"/>
                <w:color w:val="000000"/>
                <w:sz w:val="22"/>
                <w:szCs w:val="22"/>
              </w:rPr>
              <w:t>Služby na pokyn</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3D083E" w14:textId="77777777" w:rsidR="005075D5" w:rsidRPr="009F3F60" w:rsidRDefault="005075D5" w:rsidP="00AF625F">
            <w:pPr>
              <w:spacing w:after="0"/>
              <w:ind w:left="10" w:right="-108" w:hanging="10"/>
              <w:jc w:val="center"/>
              <w:rPr>
                <w:rFonts w:ascii="Calibri" w:hAnsi="Calibri" w:cs="Calibri"/>
                <w:sz w:val="22"/>
                <w:szCs w:val="22"/>
              </w:rPr>
            </w:pPr>
            <w:r w:rsidRPr="009F3F60">
              <w:rPr>
                <w:rFonts w:ascii="Calibri" w:hAnsi="Calibri" w:cs="Calibri"/>
                <w:sz w:val="22"/>
                <w:szCs w:val="22"/>
              </w:rPr>
              <w:t>Na základě Pokynu</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720E63" w14:textId="77777777" w:rsidR="005075D5" w:rsidRPr="009F3F60" w:rsidRDefault="005075D5" w:rsidP="00F87FD3">
            <w:pPr>
              <w:spacing w:after="0"/>
              <w:ind w:left="10" w:right="-108" w:hanging="10"/>
              <w:jc w:val="center"/>
              <w:rPr>
                <w:rFonts w:ascii="Calibri" w:hAnsi="Calibri" w:cs="Calibri"/>
                <w:sz w:val="22"/>
                <w:szCs w:val="22"/>
              </w:rPr>
            </w:pPr>
            <w:r w:rsidRPr="009F3F60">
              <w:rPr>
                <w:rFonts w:ascii="Calibri" w:hAnsi="Calibri" w:cs="Calibri"/>
                <w:sz w:val="22"/>
                <w:szCs w:val="22"/>
              </w:rPr>
              <w:t>Na základě Pokynu</w:t>
            </w:r>
            <w:r w:rsidR="00923860">
              <w:rPr>
                <w:rFonts w:ascii="Calibri" w:hAnsi="Calibri" w:cs="Calibri"/>
                <w:sz w:val="22"/>
                <w:szCs w:val="22"/>
              </w:rPr>
              <w:t xml:space="preserve"> po celou dobu trvání Smlouvy </w:t>
            </w:r>
          </w:p>
        </w:tc>
      </w:tr>
    </w:tbl>
    <w:p w14:paraId="1A5115F2" w14:textId="77777777" w:rsidR="00FF3087" w:rsidRPr="009F3F60" w:rsidRDefault="00FF3087">
      <w:pPr>
        <w:spacing w:after="0" w:line="240" w:lineRule="auto"/>
        <w:rPr>
          <w:rFonts w:ascii="Calibri" w:hAnsi="Calibri" w:cs="Calibri"/>
          <w:b/>
          <w:sz w:val="22"/>
          <w:szCs w:val="22"/>
        </w:rPr>
      </w:pPr>
    </w:p>
    <w:p w14:paraId="33C396E4" w14:textId="77777777" w:rsidR="00FF3087" w:rsidRPr="009F3F60" w:rsidRDefault="002824AB" w:rsidP="002824AB">
      <w:pPr>
        <w:spacing w:line="240" w:lineRule="auto"/>
        <w:rPr>
          <w:rFonts w:ascii="Calibri" w:hAnsi="Calibri" w:cs="Calibri"/>
          <w:bCs/>
          <w:sz w:val="22"/>
          <w:szCs w:val="22"/>
        </w:rPr>
      </w:pPr>
      <w:r w:rsidRPr="004A237A">
        <w:rPr>
          <w:rFonts w:ascii="Calibri" w:hAnsi="Calibri" w:cs="Calibri"/>
          <w:b/>
          <w:sz w:val="22"/>
          <w:szCs w:val="22"/>
        </w:rPr>
        <w:t xml:space="preserve">T0 </w:t>
      </w:r>
      <w:r w:rsidRPr="009F3F60">
        <w:rPr>
          <w:rFonts w:ascii="Calibri" w:hAnsi="Calibri" w:cs="Calibri"/>
          <w:bCs/>
          <w:sz w:val="22"/>
          <w:szCs w:val="22"/>
        </w:rPr>
        <w:t>= den účinnosti Smlouvy.</w:t>
      </w:r>
    </w:p>
    <w:p w14:paraId="71808895" w14:textId="77777777" w:rsidR="00CC2A37" w:rsidRPr="009F3F60" w:rsidRDefault="00CC2A37" w:rsidP="002824AB">
      <w:pPr>
        <w:spacing w:line="240" w:lineRule="auto"/>
        <w:rPr>
          <w:rFonts w:ascii="Calibri" w:hAnsi="Calibri" w:cs="Calibri"/>
          <w:bCs/>
          <w:sz w:val="22"/>
          <w:szCs w:val="22"/>
        </w:rPr>
      </w:pPr>
      <w:r w:rsidRPr="004A237A">
        <w:rPr>
          <w:rFonts w:ascii="Calibri" w:hAnsi="Calibri" w:cs="Calibri"/>
          <w:b/>
          <w:sz w:val="22"/>
          <w:szCs w:val="22"/>
        </w:rPr>
        <w:t xml:space="preserve">T6 </w:t>
      </w:r>
      <w:r w:rsidRPr="009F3F60">
        <w:rPr>
          <w:rFonts w:ascii="Calibri" w:hAnsi="Calibri" w:cs="Calibri"/>
          <w:bCs/>
          <w:sz w:val="22"/>
          <w:szCs w:val="22"/>
        </w:rPr>
        <w:t>= den akceptace poslední dílčí dodávky hardware</w:t>
      </w:r>
      <w:r w:rsidR="00AB0DAD">
        <w:rPr>
          <w:rFonts w:ascii="Calibri" w:hAnsi="Calibri" w:cs="Calibri"/>
          <w:bCs/>
          <w:sz w:val="22"/>
          <w:szCs w:val="22"/>
        </w:rPr>
        <w:t>.</w:t>
      </w:r>
    </w:p>
    <w:p w14:paraId="6B04C193" w14:textId="77777777" w:rsidR="00F87FD3" w:rsidRPr="009F3F60" w:rsidRDefault="00CC2A37" w:rsidP="00037FBA">
      <w:pPr>
        <w:spacing w:line="240" w:lineRule="auto"/>
        <w:jc w:val="both"/>
        <w:rPr>
          <w:rFonts w:ascii="Calibri" w:hAnsi="Calibri" w:cs="Calibri"/>
          <w:bCs/>
          <w:sz w:val="22"/>
          <w:szCs w:val="22"/>
        </w:rPr>
      </w:pPr>
      <w:r w:rsidRPr="009F3F60">
        <w:rPr>
          <w:rFonts w:ascii="Calibri" w:hAnsi="Calibri" w:cs="Calibri"/>
          <w:bCs/>
          <w:sz w:val="22"/>
          <w:szCs w:val="22"/>
        </w:rPr>
        <w:t>T</w:t>
      </w:r>
      <w:r w:rsidR="005075D5" w:rsidRPr="009F3F60">
        <w:rPr>
          <w:rFonts w:ascii="Calibri" w:hAnsi="Calibri" w:cs="Calibri"/>
          <w:bCs/>
          <w:sz w:val="22"/>
          <w:szCs w:val="22"/>
        </w:rPr>
        <w:t>ýden (T)</w:t>
      </w:r>
      <w:r w:rsidR="00412BF1" w:rsidRPr="009F3F60">
        <w:rPr>
          <w:rFonts w:ascii="Calibri" w:hAnsi="Calibri" w:cs="Calibri"/>
          <w:bCs/>
          <w:sz w:val="22"/>
          <w:szCs w:val="22"/>
        </w:rPr>
        <w:t xml:space="preserve"> dle tohoto Harmonogramu</w:t>
      </w:r>
      <w:r w:rsidR="00D64B17" w:rsidRPr="009F3F60">
        <w:rPr>
          <w:rFonts w:ascii="Calibri" w:hAnsi="Calibri" w:cs="Calibri"/>
          <w:bCs/>
          <w:sz w:val="22"/>
          <w:szCs w:val="22"/>
        </w:rPr>
        <w:t xml:space="preserve"> začíná vždy </w:t>
      </w:r>
      <w:r w:rsidRPr="009F3F60">
        <w:rPr>
          <w:rFonts w:ascii="Calibri" w:hAnsi="Calibri" w:cs="Calibri"/>
          <w:bCs/>
          <w:sz w:val="22"/>
          <w:szCs w:val="22"/>
        </w:rPr>
        <w:t>pátkem, přičemž v</w:t>
      </w:r>
      <w:r w:rsidR="00D64B17" w:rsidRPr="009F3F60">
        <w:rPr>
          <w:rFonts w:ascii="Calibri" w:hAnsi="Calibri" w:cs="Calibri"/>
          <w:bCs/>
          <w:sz w:val="22"/>
          <w:szCs w:val="22"/>
        </w:rPr>
        <w:t xml:space="preserve"> prvním dnu </w:t>
      </w:r>
      <w:r w:rsidR="005075D5" w:rsidRPr="009F3F60">
        <w:rPr>
          <w:rFonts w:ascii="Calibri" w:hAnsi="Calibri" w:cs="Calibri"/>
          <w:bCs/>
          <w:sz w:val="22"/>
          <w:szCs w:val="22"/>
        </w:rPr>
        <w:t>Týdne (T)</w:t>
      </w:r>
      <w:r w:rsidR="00D64B17" w:rsidRPr="009F3F60">
        <w:rPr>
          <w:rFonts w:ascii="Calibri" w:hAnsi="Calibri" w:cs="Calibri"/>
          <w:bCs/>
          <w:sz w:val="22"/>
          <w:szCs w:val="22"/>
        </w:rPr>
        <w:t xml:space="preserve"> Dodavatel provede dodávku </w:t>
      </w:r>
      <w:r w:rsidR="009F3F60">
        <w:rPr>
          <w:rFonts w:ascii="Calibri" w:hAnsi="Calibri" w:cs="Calibri"/>
          <w:bCs/>
          <w:sz w:val="22"/>
          <w:szCs w:val="22"/>
        </w:rPr>
        <w:t xml:space="preserve">vč. </w:t>
      </w:r>
      <w:r w:rsidR="004D7368">
        <w:rPr>
          <w:rFonts w:ascii="Calibri" w:hAnsi="Calibri" w:cs="Calibri"/>
          <w:bCs/>
          <w:sz w:val="22"/>
          <w:szCs w:val="22"/>
        </w:rPr>
        <w:t xml:space="preserve">dílčí migrace a </w:t>
      </w:r>
      <w:r w:rsidR="009F3F60">
        <w:rPr>
          <w:rFonts w:ascii="Calibri" w:hAnsi="Calibri" w:cs="Calibri"/>
          <w:bCs/>
          <w:sz w:val="22"/>
          <w:szCs w:val="22"/>
        </w:rPr>
        <w:t xml:space="preserve">instalace </w:t>
      </w:r>
      <w:r w:rsidR="00D64B17" w:rsidRPr="009F3F60">
        <w:rPr>
          <w:rFonts w:ascii="Calibri" w:hAnsi="Calibri" w:cs="Calibri"/>
          <w:bCs/>
          <w:sz w:val="22"/>
          <w:szCs w:val="22"/>
        </w:rPr>
        <w:t>hardware</w:t>
      </w:r>
      <w:r w:rsidR="00412BF1" w:rsidRPr="009F3F60">
        <w:rPr>
          <w:rFonts w:ascii="Calibri" w:hAnsi="Calibri" w:cs="Calibri"/>
          <w:bCs/>
          <w:sz w:val="22"/>
          <w:szCs w:val="22"/>
        </w:rPr>
        <w:t xml:space="preserve"> a software</w:t>
      </w:r>
      <w:r w:rsidR="00D64B17" w:rsidRPr="009F3F60">
        <w:rPr>
          <w:rFonts w:ascii="Calibri" w:hAnsi="Calibri" w:cs="Calibri"/>
          <w:bCs/>
          <w:sz w:val="22"/>
          <w:szCs w:val="22"/>
        </w:rPr>
        <w:t xml:space="preserve"> pro příslušné patro</w:t>
      </w:r>
      <w:r w:rsidRPr="009F3F60">
        <w:rPr>
          <w:rFonts w:ascii="Calibri" w:hAnsi="Calibri" w:cs="Calibri"/>
          <w:bCs/>
          <w:sz w:val="22"/>
          <w:szCs w:val="22"/>
        </w:rPr>
        <w:t>.</w:t>
      </w:r>
    </w:p>
    <w:p w14:paraId="30831193" w14:textId="77777777" w:rsidR="00F87FD3" w:rsidRPr="009F3F60" w:rsidRDefault="00F87FD3" w:rsidP="00037FBA">
      <w:pPr>
        <w:spacing w:line="240" w:lineRule="auto"/>
        <w:jc w:val="both"/>
        <w:rPr>
          <w:rFonts w:ascii="Calibri" w:hAnsi="Calibri" w:cs="Calibri"/>
          <w:bCs/>
          <w:sz w:val="22"/>
          <w:szCs w:val="22"/>
        </w:rPr>
      </w:pPr>
      <w:r w:rsidRPr="009F3F60">
        <w:rPr>
          <w:rFonts w:ascii="Calibri" w:hAnsi="Calibri" w:cs="Calibri"/>
          <w:bCs/>
          <w:sz w:val="22"/>
          <w:szCs w:val="22"/>
        </w:rPr>
        <w:t>Dodavatel je povinen provést dodávku</w:t>
      </w:r>
      <w:r w:rsidR="009F3F60">
        <w:rPr>
          <w:rFonts w:ascii="Calibri" w:hAnsi="Calibri" w:cs="Calibri"/>
          <w:bCs/>
          <w:sz w:val="22"/>
          <w:szCs w:val="22"/>
        </w:rPr>
        <w:t xml:space="preserve"> vč. </w:t>
      </w:r>
      <w:r w:rsidR="004D7368">
        <w:rPr>
          <w:rFonts w:ascii="Calibri" w:hAnsi="Calibri" w:cs="Calibri"/>
          <w:bCs/>
          <w:sz w:val="22"/>
          <w:szCs w:val="22"/>
        </w:rPr>
        <w:t xml:space="preserve">migrace a </w:t>
      </w:r>
      <w:r w:rsidR="009F3F60">
        <w:rPr>
          <w:rFonts w:ascii="Calibri" w:hAnsi="Calibri" w:cs="Calibri"/>
          <w:bCs/>
          <w:sz w:val="22"/>
          <w:szCs w:val="22"/>
        </w:rPr>
        <w:t>instalace</w:t>
      </w:r>
      <w:r w:rsidRPr="009F3F60">
        <w:rPr>
          <w:rFonts w:ascii="Calibri" w:hAnsi="Calibri" w:cs="Calibri"/>
          <w:bCs/>
          <w:sz w:val="22"/>
          <w:szCs w:val="22"/>
        </w:rPr>
        <w:t xml:space="preserve"> hardware a software v přízemí sídla Objednatele bez zbytečného odkladu po dodávce technických zařízení, programového a jiného vybavení Dodavateli dle specifikace v Příloze 1 </w:t>
      </w:r>
      <w:r w:rsidR="009F3F60" w:rsidRPr="009F3F60">
        <w:rPr>
          <w:rFonts w:ascii="Calibri" w:hAnsi="Calibri" w:cs="Calibri"/>
          <w:bCs/>
          <w:sz w:val="22"/>
          <w:szCs w:val="22"/>
        </w:rPr>
        <w:t>Smlouvy,</w:t>
      </w:r>
      <w:r w:rsidRPr="009F3F60">
        <w:rPr>
          <w:rFonts w:ascii="Calibri" w:hAnsi="Calibri" w:cs="Calibri"/>
          <w:bCs/>
          <w:sz w:val="22"/>
          <w:szCs w:val="22"/>
        </w:rPr>
        <w:t xml:space="preserve"> a ne později než T0 + 35 dní.</w:t>
      </w:r>
    </w:p>
    <w:p w14:paraId="2F4600E8" w14:textId="77777777" w:rsidR="00D34955" w:rsidRPr="00A1317F" w:rsidRDefault="00AE0822" w:rsidP="00A1317F">
      <w:pPr>
        <w:spacing w:after="0" w:line="240" w:lineRule="auto"/>
        <w:jc w:val="both"/>
        <w:rPr>
          <w:rFonts w:ascii="Calibri" w:hAnsi="Calibri" w:cs="Calibri"/>
          <w:bCs/>
          <w:sz w:val="22"/>
          <w:szCs w:val="22"/>
        </w:rPr>
      </w:pPr>
      <w:r w:rsidRPr="009F3F60">
        <w:rPr>
          <w:rFonts w:ascii="Calibri" w:hAnsi="Calibri" w:cs="Calibri"/>
          <w:bCs/>
          <w:sz w:val="22"/>
          <w:szCs w:val="22"/>
        </w:rPr>
        <w:t xml:space="preserve">Harmonogram Smlouvy </w:t>
      </w:r>
      <w:r w:rsidR="00AF47C9" w:rsidRPr="009F3F60">
        <w:rPr>
          <w:rFonts w:ascii="Calibri" w:hAnsi="Calibri" w:cs="Calibri"/>
          <w:bCs/>
          <w:sz w:val="22"/>
          <w:szCs w:val="22"/>
        </w:rPr>
        <w:t>plyne</w:t>
      </w:r>
      <w:r w:rsidRPr="009F3F60">
        <w:rPr>
          <w:rFonts w:ascii="Calibri" w:hAnsi="Calibri" w:cs="Calibri"/>
          <w:bCs/>
          <w:sz w:val="22"/>
          <w:szCs w:val="22"/>
        </w:rPr>
        <w:t xml:space="preserve"> z technických důvodů na straně Objednatele a Objednatel považuje porušení Ha</w:t>
      </w:r>
      <w:r w:rsidR="00A1317F" w:rsidRPr="009F3F60">
        <w:rPr>
          <w:rFonts w:ascii="Calibri" w:hAnsi="Calibri" w:cs="Calibri"/>
          <w:bCs/>
          <w:sz w:val="22"/>
          <w:szCs w:val="22"/>
        </w:rPr>
        <w:t>rmonogram</w:t>
      </w:r>
      <w:r w:rsidRPr="009F3F60">
        <w:rPr>
          <w:rFonts w:ascii="Calibri" w:hAnsi="Calibri" w:cs="Calibri"/>
          <w:bCs/>
          <w:sz w:val="22"/>
          <w:szCs w:val="22"/>
        </w:rPr>
        <w:t xml:space="preserve">u za podstatné porušení </w:t>
      </w:r>
      <w:r w:rsidR="00A12C30" w:rsidRPr="009F3F60">
        <w:rPr>
          <w:rFonts w:ascii="Calibri" w:hAnsi="Calibri" w:cs="Calibri"/>
          <w:bCs/>
          <w:sz w:val="22"/>
          <w:szCs w:val="22"/>
        </w:rPr>
        <w:t>S</w:t>
      </w:r>
      <w:r w:rsidRPr="009F3F60">
        <w:rPr>
          <w:rFonts w:ascii="Calibri" w:hAnsi="Calibri" w:cs="Calibri"/>
          <w:bCs/>
          <w:sz w:val="22"/>
          <w:szCs w:val="22"/>
        </w:rPr>
        <w:t>mlouvy.</w:t>
      </w:r>
      <w:r w:rsidR="00D34955" w:rsidRPr="00A1317F">
        <w:rPr>
          <w:rFonts w:ascii="Calibri" w:hAnsi="Calibri" w:cs="Calibri"/>
          <w:bCs/>
          <w:sz w:val="22"/>
          <w:szCs w:val="22"/>
        </w:rPr>
        <w:br w:type="page"/>
      </w:r>
    </w:p>
    <w:p w14:paraId="2B9D8938" w14:textId="77777777" w:rsidR="00D34955" w:rsidRPr="0055391E" w:rsidRDefault="00D34955">
      <w:pPr>
        <w:spacing w:after="0" w:line="240" w:lineRule="auto"/>
        <w:rPr>
          <w:rFonts w:ascii="Calibri" w:hAnsi="Calibri" w:cs="Calibri"/>
          <w:b/>
          <w:sz w:val="22"/>
          <w:szCs w:val="22"/>
        </w:rPr>
      </w:pPr>
    </w:p>
    <w:p w14:paraId="55A5E104" w14:textId="77777777" w:rsidR="002C6996" w:rsidRPr="0055391E" w:rsidRDefault="002C6996" w:rsidP="002C6996">
      <w:pPr>
        <w:pStyle w:val="Nadpis1"/>
        <w:jc w:val="center"/>
        <w:rPr>
          <w:rFonts w:ascii="Calibri" w:hAnsi="Calibri" w:cs="Calibri"/>
          <w:sz w:val="22"/>
          <w:szCs w:val="22"/>
        </w:rPr>
      </w:pPr>
      <w:bookmarkStart w:id="160" w:name="_Příloha_č._2"/>
      <w:bookmarkStart w:id="161" w:name="Annex02"/>
      <w:bookmarkEnd w:id="160"/>
      <w:r w:rsidRPr="0055391E">
        <w:rPr>
          <w:rFonts w:ascii="Calibri" w:hAnsi="Calibri" w:cs="Calibri"/>
          <w:sz w:val="22"/>
          <w:szCs w:val="22"/>
        </w:rPr>
        <w:t xml:space="preserve">Příloha č. </w:t>
      </w:r>
      <w:r w:rsidR="00033792">
        <w:rPr>
          <w:rFonts w:ascii="Calibri" w:hAnsi="Calibri" w:cs="Calibri"/>
          <w:sz w:val="22"/>
          <w:szCs w:val="22"/>
        </w:rPr>
        <w:t>3</w:t>
      </w:r>
    </w:p>
    <w:bookmarkEnd w:id="161"/>
    <w:p w14:paraId="57B62EB8" w14:textId="77777777" w:rsidR="00220A59" w:rsidRPr="0055391E" w:rsidRDefault="002C6996" w:rsidP="00220A59">
      <w:pPr>
        <w:jc w:val="center"/>
        <w:rPr>
          <w:rFonts w:ascii="Calibri" w:hAnsi="Calibri" w:cs="Calibri"/>
          <w:b/>
          <w:sz w:val="22"/>
          <w:szCs w:val="22"/>
        </w:rPr>
      </w:pPr>
      <w:r w:rsidRPr="0055391E">
        <w:rPr>
          <w:rFonts w:ascii="Calibri" w:hAnsi="Calibri" w:cs="Calibri"/>
          <w:b/>
          <w:sz w:val="22"/>
          <w:szCs w:val="22"/>
        </w:rPr>
        <w:t>Oprávněné osoby</w:t>
      </w:r>
    </w:p>
    <w:p w14:paraId="1D6E26A4" w14:textId="77777777" w:rsidR="00220A59" w:rsidRPr="0055391E" w:rsidRDefault="00220A59" w:rsidP="00220A59">
      <w:pPr>
        <w:spacing w:after="0" w:line="240" w:lineRule="auto"/>
        <w:rPr>
          <w:rFonts w:ascii="Calibri" w:hAnsi="Calibri" w:cs="Calibri"/>
          <w:b/>
          <w:sz w:val="22"/>
          <w:szCs w:val="22"/>
        </w:rPr>
      </w:pPr>
    </w:p>
    <w:p w14:paraId="25CD26F7" w14:textId="77777777" w:rsidR="00065379" w:rsidRPr="0055391E" w:rsidRDefault="00220A59" w:rsidP="00220A59">
      <w:pPr>
        <w:spacing w:after="0" w:line="240" w:lineRule="auto"/>
        <w:rPr>
          <w:rFonts w:ascii="Calibri" w:hAnsi="Calibri" w:cs="Calibri"/>
          <w:b/>
          <w:sz w:val="22"/>
          <w:szCs w:val="22"/>
        </w:rPr>
      </w:pPr>
      <w:r w:rsidRPr="0055391E">
        <w:rPr>
          <w:rFonts w:ascii="Calibri" w:hAnsi="Calibri" w:cs="Calibri"/>
          <w:b/>
          <w:sz w:val="22"/>
          <w:szCs w:val="22"/>
        </w:rPr>
        <w:br w:type="page"/>
      </w:r>
    </w:p>
    <w:p w14:paraId="4A5C8CD9" w14:textId="77777777" w:rsidR="00065379" w:rsidRPr="0055391E" w:rsidRDefault="00065379" w:rsidP="00220A59">
      <w:pPr>
        <w:spacing w:after="0" w:line="240" w:lineRule="auto"/>
        <w:rPr>
          <w:rFonts w:ascii="Calibri" w:hAnsi="Calibri" w:cs="Calibri"/>
          <w:b/>
          <w:sz w:val="22"/>
          <w:szCs w:val="22"/>
        </w:rPr>
      </w:pPr>
    </w:p>
    <w:p w14:paraId="5B9446BC" w14:textId="77777777" w:rsidR="00065379" w:rsidRPr="0055391E" w:rsidRDefault="00065379" w:rsidP="00220A59">
      <w:pPr>
        <w:spacing w:after="0" w:line="240" w:lineRule="auto"/>
        <w:rPr>
          <w:rFonts w:ascii="Calibri" w:hAnsi="Calibri" w:cs="Calibri"/>
          <w:b/>
          <w:sz w:val="22"/>
          <w:szCs w:val="22"/>
        </w:rPr>
      </w:pPr>
    </w:p>
    <w:p w14:paraId="626A7555" w14:textId="77777777" w:rsidR="00220A59" w:rsidRPr="0055391E" w:rsidRDefault="00220A59" w:rsidP="00220A59">
      <w:pPr>
        <w:spacing w:after="0" w:line="240" w:lineRule="auto"/>
        <w:rPr>
          <w:rFonts w:ascii="Calibri" w:hAnsi="Calibri" w:cs="Calibri"/>
          <w:b/>
          <w:sz w:val="22"/>
          <w:szCs w:val="22"/>
        </w:rPr>
      </w:pPr>
      <w:r w:rsidRPr="0055391E">
        <w:rPr>
          <w:rFonts w:ascii="Calibri" w:hAnsi="Calibri" w:cs="Calibri"/>
          <w:b/>
          <w:sz w:val="22"/>
          <w:szCs w:val="22"/>
        </w:rPr>
        <w:t xml:space="preserve">Za </w:t>
      </w:r>
      <w:r w:rsidR="004E4E62">
        <w:rPr>
          <w:rFonts w:ascii="Calibri" w:hAnsi="Calibri" w:cs="Calibri"/>
          <w:b/>
          <w:sz w:val="22"/>
          <w:szCs w:val="22"/>
        </w:rPr>
        <w:t>Dodavatel</w:t>
      </w:r>
      <w:r w:rsidRPr="0055391E">
        <w:rPr>
          <w:rFonts w:ascii="Calibri" w:hAnsi="Calibri" w:cs="Calibri"/>
          <w:b/>
          <w:sz w:val="22"/>
          <w:szCs w:val="22"/>
        </w:rPr>
        <w:t>e:</w:t>
      </w:r>
    </w:p>
    <w:p w14:paraId="29243252" w14:textId="77777777" w:rsidR="00220A59" w:rsidRPr="0055391E" w:rsidRDefault="00220A59" w:rsidP="00220A59">
      <w:pPr>
        <w:rPr>
          <w:rFonts w:ascii="Calibri" w:hAnsi="Calibri" w:cs="Calibri"/>
          <w:sz w:val="22"/>
          <w:szCs w:val="22"/>
          <w:lang w:eastAsia="en-US"/>
        </w:rPr>
      </w:pPr>
      <w:r w:rsidRPr="0055391E">
        <w:rPr>
          <w:rFonts w:ascii="Calibri" w:hAnsi="Calibri" w:cs="Calibri"/>
          <w:sz w:val="22"/>
          <w:szCs w:val="22"/>
          <w:lang w:eastAsia="en-US"/>
        </w:rPr>
        <w:t xml:space="preserve">ve věcech smluvních: </w:t>
      </w:r>
    </w:p>
    <w:p w14:paraId="553F283F" w14:textId="77777777" w:rsidR="00220A59" w:rsidRPr="0055391E" w:rsidRDefault="00220A59" w:rsidP="00220A59">
      <w:pPr>
        <w:spacing w:after="0" w:line="240" w:lineRule="auto"/>
        <w:rPr>
          <w:rFonts w:ascii="Calibri" w:hAnsi="Calibri" w:cs="Calibri"/>
          <w:b/>
          <w:sz w:val="22"/>
          <w:szCs w:val="22"/>
        </w:rPr>
      </w:pPr>
      <w:r w:rsidRPr="0055391E">
        <w:rPr>
          <w:rFonts w:ascii="Calibri" w:hAnsi="Calibri" w:cs="Calibri"/>
          <w:b/>
          <w:sz w:val="22"/>
          <w:szCs w:val="22"/>
        </w:rPr>
        <w:br w:type="page"/>
      </w:r>
    </w:p>
    <w:p w14:paraId="72F7CD7A" w14:textId="77777777" w:rsidR="002C6996" w:rsidRPr="0055391E" w:rsidRDefault="002C6996">
      <w:pPr>
        <w:spacing w:after="0" w:line="240" w:lineRule="auto"/>
        <w:rPr>
          <w:rFonts w:ascii="Calibri" w:hAnsi="Calibri" w:cs="Calibri"/>
          <w:b/>
          <w:sz w:val="22"/>
          <w:szCs w:val="22"/>
        </w:rPr>
      </w:pPr>
    </w:p>
    <w:p w14:paraId="2792C44C" w14:textId="77777777" w:rsidR="002C6996" w:rsidRPr="0055391E" w:rsidRDefault="002C6996" w:rsidP="002C6996">
      <w:pPr>
        <w:pStyle w:val="Nadpis1"/>
        <w:jc w:val="center"/>
        <w:rPr>
          <w:rFonts w:ascii="Calibri" w:hAnsi="Calibri" w:cs="Calibri"/>
          <w:sz w:val="22"/>
          <w:szCs w:val="22"/>
        </w:rPr>
      </w:pPr>
      <w:bookmarkStart w:id="162" w:name="_Příloha_č._3"/>
      <w:bookmarkStart w:id="163" w:name="Annex03"/>
      <w:bookmarkEnd w:id="162"/>
      <w:r w:rsidRPr="0055391E">
        <w:rPr>
          <w:rFonts w:ascii="Calibri" w:hAnsi="Calibri" w:cs="Calibri"/>
          <w:sz w:val="22"/>
          <w:szCs w:val="22"/>
        </w:rPr>
        <w:t xml:space="preserve">Příloha č. </w:t>
      </w:r>
      <w:r w:rsidR="00033792">
        <w:rPr>
          <w:rFonts w:ascii="Calibri" w:hAnsi="Calibri" w:cs="Calibri"/>
          <w:sz w:val="22"/>
          <w:szCs w:val="22"/>
        </w:rPr>
        <w:t>4</w:t>
      </w:r>
    </w:p>
    <w:bookmarkEnd w:id="163"/>
    <w:p w14:paraId="44815E91" w14:textId="77777777" w:rsidR="002C6996" w:rsidRPr="0055391E" w:rsidRDefault="002C6996" w:rsidP="002C6996">
      <w:pPr>
        <w:jc w:val="center"/>
        <w:rPr>
          <w:rFonts w:ascii="Calibri" w:hAnsi="Calibri" w:cs="Calibri"/>
          <w:b/>
          <w:sz w:val="22"/>
          <w:szCs w:val="22"/>
        </w:rPr>
      </w:pPr>
      <w:r w:rsidRPr="0055391E">
        <w:rPr>
          <w:rFonts w:ascii="Calibri" w:hAnsi="Calibri" w:cs="Calibri"/>
          <w:b/>
          <w:sz w:val="22"/>
          <w:szCs w:val="22"/>
        </w:rPr>
        <w:t xml:space="preserve">Seznam </w:t>
      </w:r>
      <w:r w:rsidR="002C6CE4" w:rsidRPr="0055391E">
        <w:rPr>
          <w:rFonts w:ascii="Calibri" w:hAnsi="Calibri" w:cs="Calibri"/>
          <w:b/>
          <w:sz w:val="22"/>
          <w:szCs w:val="22"/>
        </w:rPr>
        <w:t>pod</w:t>
      </w:r>
      <w:r w:rsidR="00223D48" w:rsidRPr="0055391E">
        <w:rPr>
          <w:rFonts w:ascii="Calibri" w:hAnsi="Calibri" w:cs="Calibri"/>
          <w:b/>
          <w:sz w:val="22"/>
          <w:szCs w:val="22"/>
        </w:rPr>
        <w:t>dodavatelů</w:t>
      </w:r>
    </w:p>
    <w:p w14:paraId="3215BB0A" w14:textId="77777777" w:rsidR="00D459E5" w:rsidRPr="0055391E" w:rsidRDefault="00D459E5" w:rsidP="00D459E5">
      <w:pPr>
        <w:pStyle w:val="RLProhlensmluvnchstran"/>
        <w:rPr>
          <w:rFonts w:ascii="Calibri" w:hAnsi="Calibri" w:cs="Calibri"/>
          <w:sz w:val="22"/>
          <w:szCs w:val="22"/>
        </w:rPr>
      </w:pPr>
    </w:p>
    <w:p w14:paraId="06B54AB9" w14:textId="77777777" w:rsidR="00D459E5" w:rsidRPr="0055391E" w:rsidRDefault="00D459E5" w:rsidP="00D459E5">
      <w:pPr>
        <w:rPr>
          <w:rFonts w:ascii="Calibri" w:hAnsi="Calibri" w:cs="Calibri"/>
          <w:b/>
          <w:sz w:val="22"/>
          <w:szCs w:val="22"/>
        </w:rPr>
      </w:pPr>
      <w:r w:rsidRPr="0055391E">
        <w:rPr>
          <w:rFonts w:ascii="Calibri" w:hAnsi="Calibri" w:cs="Calibri"/>
          <w:b/>
          <w:sz w:val="22"/>
          <w:szCs w:val="22"/>
        </w:rPr>
        <w:t xml:space="preserve">1) </w:t>
      </w:r>
    </w:p>
    <w:p w14:paraId="740057BF"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Název:</w:t>
      </w:r>
      <w:r w:rsidRPr="0055391E">
        <w:rPr>
          <w:rFonts w:ascii="Calibri" w:hAnsi="Calibri" w:cs="Calibri"/>
          <w:sz w:val="22"/>
          <w:szCs w:val="22"/>
        </w:rPr>
        <w:t xml:space="preserve"> </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4C333199"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Sídlo:</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6302941F"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Právní forma:</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74F9456C"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Identifikační číslo:</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19E92A1C" w14:textId="77777777" w:rsidR="00D459E5" w:rsidRPr="0055391E" w:rsidRDefault="00D459E5" w:rsidP="00463CEA">
      <w:pPr>
        <w:tabs>
          <w:tab w:val="left" w:pos="2340"/>
        </w:tabs>
        <w:ind w:left="4248" w:hanging="4248"/>
        <w:rPr>
          <w:rFonts w:ascii="Calibri" w:hAnsi="Calibri" w:cs="Calibri"/>
          <w:b/>
          <w:sz w:val="22"/>
          <w:szCs w:val="22"/>
        </w:rPr>
      </w:pPr>
      <w:r w:rsidRPr="0055391E">
        <w:rPr>
          <w:rFonts w:ascii="Calibri" w:hAnsi="Calibri" w:cs="Calibri"/>
          <w:b/>
          <w:sz w:val="22"/>
          <w:szCs w:val="22"/>
        </w:rPr>
        <w:t xml:space="preserve">Rozsah </w:t>
      </w:r>
      <w:r w:rsidR="00463CEA">
        <w:rPr>
          <w:rFonts w:ascii="Calibri" w:hAnsi="Calibri" w:cs="Calibri"/>
          <w:b/>
          <w:sz w:val="22"/>
          <w:szCs w:val="22"/>
        </w:rPr>
        <w:t xml:space="preserve">a identifikace </w:t>
      </w:r>
      <w:r w:rsidRPr="0055391E">
        <w:rPr>
          <w:rFonts w:ascii="Calibri" w:hAnsi="Calibri" w:cs="Calibri"/>
          <w:b/>
          <w:sz w:val="22"/>
          <w:szCs w:val="22"/>
        </w:rPr>
        <w:t xml:space="preserve">plnění </w:t>
      </w:r>
      <w:r w:rsidR="009A0223" w:rsidRPr="0055391E">
        <w:rPr>
          <w:rFonts w:ascii="Calibri" w:hAnsi="Calibri" w:cs="Calibri"/>
          <w:b/>
          <w:sz w:val="22"/>
          <w:szCs w:val="22"/>
        </w:rPr>
        <w:t>Smlouvy</w:t>
      </w:r>
      <w:r w:rsidRPr="0055391E">
        <w:rPr>
          <w:rFonts w:ascii="Calibri" w:hAnsi="Calibri" w:cs="Calibri"/>
          <w:b/>
          <w:sz w:val="22"/>
          <w:szCs w:val="22"/>
        </w:rPr>
        <w:t>:</w:t>
      </w:r>
      <w:r w:rsidRPr="0055391E">
        <w:rPr>
          <w:rFonts w:ascii="Calibri" w:hAnsi="Calibri" w:cs="Calibri"/>
          <w:b/>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463CEA" w:rsidRPr="00463CEA">
        <w:rPr>
          <w:rFonts w:ascii="Calibri" w:hAnsi="Calibri" w:cs="Calibri"/>
          <w:sz w:val="22"/>
          <w:szCs w:val="22"/>
          <w:highlight w:val="yellow"/>
          <w:lang w:eastAsia="x-none"/>
        </w:rPr>
        <w:t xml:space="preserve"> – procentuální rozsah a popis plnění poddodavatele</w:t>
      </w:r>
      <w:r w:rsidR="002C6CE4" w:rsidRPr="00463CEA">
        <w:rPr>
          <w:rFonts w:ascii="Calibri" w:hAnsi="Calibri" w:cs="Calibri"/>
          <w:sz w:val="22"/>
          <w:szCs w:val="22"/>
          <w:highlight w:val="yellow"/>
          <w:lang w:val="x-none" w:eastAsia="x-none"/>
        </w:rPr>
        <w:t>]</w:t>
      </w:r>
      <w:r w:rsidRPr="0055391E">
        <w:rPr>
          <w:rFonts w:ascii="Calibri" w:hAnsi="Calibri" w:cs="Calibri"/>
          <w:b/>
          <w:sz w:val="22"/>
          <w:szCs w:val="22"/>
        </w:rPr>
        <w:tab/>
      </w:r>
    </w:p>
    <w:p w14:paraId="210140FA" w14:textId="77777777" w:rsidR="00D459E5" w:rsidRPr="0055391E" w:rsidRDefault="00D459E5" w:rsidP="00D459E5">
      <w:pPr>
        <w:rPr>
          <w:rFonts w:ascii="Calibri" w:hAnsi="Calibri" w:cs="Calibri"/>
          <w:b/>
          <w:sz w:val="22"/>
          <w:szCs w:val="22"/>
        </w:rPr>
      </w:pPr>
    </w:p>
    <w:p w14:paraId="48267144" w14:textId="77777777" w:rsidR="00D459E5" w:rsidRPr="0055391E" w:rsidRDefault="00D459E5" w:rsidP="00D459E5">
      <w:pPr>
        <w:rPr>
          <w:rFonts w:ascii="Calibri" w:hAnsi="Calibri" w:cs="Calibri"/>
          <w:b/>
          <w:sz w:val="22"/>
          <w:szCs w:val="22"/>
        </w:rPr>
      </w:pPr>
      <w:r w:rsidRPr="0055391E">
        <w:rPr>
          <w:rFonts w:ascii="Calibri" w:hAnsi="Calibri" w:cs="Calibri"/>
          <w:b/>
          <w:sz w:val="22"/>
          <w:szCs w:val="22"/>
        </w:rPr>
        <w:t>2)</w:t>
      </w:r>
    </w:p>
    <w:p w14:paraId="05D40B42"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Název:</w:t>
      </w:r>
      <w:r w:rsidRPr="0055391E">
        <w:rPr>
          <w:rFonts w:ascii="Calibri" w:hAnsi="Calibri" w:cs="Calibri"/>
          <w:sz w:val="22"/>
          <w:szCs w:val="22"/>
        </w:rPr>
        <w:t xml:space="preserve"> </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32C09661"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Sídlo:</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2155D1F2"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Právní forma:</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7463E80F" w14:textId="77777777" w:rsidR="00D459E5" w:rsidRPr="0055391E" w:rsidRDefault="00D459E5" w:rsidP="00D459E5">
      <w:pPr>
        <w:tabs>
          <w:tab w:val="left" w:pos="2340"/>
        </w:tabs>
        <w:rPr>
          <w:rFonts w:ascii="Calibri" w:hAnsi="Calibri" w:cs="Calibri"/>
          <w:sz w:val="22"/>
          <w:szCs w:val="22"/>
        </w:rPr>
      </w:pPr>
      <w:r w:rsidRPr="0055391E">
        <w:rPr>
          <w:rFonts w:ascii="Calibri" w:hAnsi="Calibri" w:cs="Calibri"/>
          <w:b/>
          <w:sz w:val="22"/>
          <w:szCs w:val="22"/>
        </w:rPr>
        <w:t>Identifikační číslo:</w:t>
      </w:r>
      <w:r w:rsidRPr="0055391E">
        <w:rPr>
          <w:rFonts w:ascii="Calibri" w:hAnsi="Calibri" w:cs="Calibri"/>
          <w:sz w:val="22"/>
          <w:szCs w:val="22"/>
        </w:rPr>
        <w:tab/>
      </w:r>
      <w:r w:rsidRPr="0055391E">
        <w:rPr>
          <w:rFonts w:ascii="Calibri" w:hAnsi="Calibri" w:cs="Calibri"/>
          <w:sz w:val="22"/>
          <w:szCs w:val="22"/>
        </w:rPr>
        <w:tab/>
      </w:r>
      <w:r w:rsidR="002073BE" w:rsidRPr="0055391E">
        <w:rPr>
          <w:rFonts w:ascii="Calibri" w:hAnsi="Calibri" w:cs="Calibri"/>
          <w:sz w:val="22"/>
          <w:szCs w:val="22"/>
        </w:rPr>
        <w:tab/>
      </w:r>
      <w:r w:rsidR="002073BE" w:rsidRPr="0055391E">
        <w:rPr>
          <w:rFonts w:ascii="Calibri" w:hAnsi="Calibri" w:cs="Calibri"/>
          <w:sz w:val="22"/>
          <w:szCs w:val="22"/>
        </w:rPr>
        <w:tab/>
      </w:r>
      <w:r w:rsidR="002C6CE4" w:rsidRPr="00463CEA">
        <w:rPr>
          <w:rFonts w:ascii="Calibri" w:hAnsi="Calibri" w:cs="Calibri"/>
          <w:sz w:val="22"/>
          <w:szCs w:val="22"/>
          <w:highlight w:val="yellow"/>
          <w:lang w:val="x-none" w:eastAsia="x-none"/>
        </w:rPr>
        <w:t>[</w:t>
      </w:r>
      <w:r w:rsidR="002C6CE4" w:rsidRPr="00463CEA">
        <w:rPr>
          <w:rFonts w:ascii="Calibri" w:hAnsi="Calibri" w:cs="Calibri"/>
          <w:sz w:val="22"/>
          <w:szCs w:val="22"/>
          <w:highlight w:val="yellow"/>
          <w:lang w:eastAsia="x-none"/>
        </w:rPr>
        <w:t xml:space="preserve">DOPLNÍ </w:t>
      </w:r>
      <w:r w:rsidR="004E4E62" w:rsidRPr="00463CEA">
        <w:rPr>
          <w:rFonts w:ascii="Calibri" w:hAnsi="Calibri" w:cs="Calibri"/>
          <w:sz w:val="22"/>
          <w:szCs w:val="22"/>
          <w:highlight w:val="yellow"/>
          <w:lang w:eastAsia="x-none"/>
        </w:rPr>
        <w:t>DODAVATEL</w:t>
      </w:r>
      <w:r w:rsidR="002C6CE4" w:rsidRPr="00463CEA">
        <w:rPr>
          <w:rFonts w:ascii="Calibri" w:hAnsi="Calibri" w:cs="Calibri"/>
          <w:sz w:val="22"/>
          <w:szCs w:val="22"/>
          <w:highlight w:val="yellow"/>
          <w:lang w:val="x-none" w:eastAsia="x-none"/>
        </w:rPr>
        <w:t>]</w:t>
      </w:r>
    </w:p>
    <w:p w14:paraId="37CA7BAA" w14:textId="77777777" w:rsidR="00D459E5" w:rsidRPr="0055391E" w:rsidRDefault="00D459E5" w:rsidP="00463CEA">
      <w:pPr>
        <w:tabs>
          <w:tab w:val="left" w:pos="2340"/>
        </w:tabs>
        <w:ind w:left="4248" w:hanging="4248"/>
        <w:rPr>
          <w:rFonts w:ascii="Calibri" w:hAnsi="Calibri" w:cs="Calibri"/>
          <w:b/>
          <w:sz w:val="22"/>
          <w:szCs w:val="22"/>
        </w:rPr>
      </w:pPr>
      <w:r w:rsidRPr="0055391E">
        <w:rPr>
          <w:rFonts w:ascii="Calibri" w:hAnsi="Calibri" w:cs="Calibri"/>
          <w:b/>
          <w:sz w:val="22"/>
          <w:szCs w:val="22"/>
        </w:rPr>
        <w:t xml:space="preserve">Rozsah </w:t>
      </w:r>
      <w:r w:rsidR="00463CEA">
        <w:rPr>
          <w:rFonts w:ascii="Calibri" w:hAnsi="Calibri" w:cs="Calibri"/>
          <w:b/>
          <w:sz w:val="22"/>
          <w:szCs w:val="22"/>
        </w:rPr>
        <w:t xml:space="preserve">a identifikace </w:t>
      </w:r>
      <w:r w:rsidRPr="0055391E">
        <w:rPr>
          <w:rFonts w:ascii="Calibri" w:hAnsi="Calibri" w:cs="Calibri"/>
          <w:b/>
          <w:sz w:val="22"/>
          <w:szCs w:val="22"/>
        </w:rPr>
        <w:t xml:space="preserve">plnění </w:t>
      </w:r>
      <w:r w:rsidR="009A0223" w:rsidRPr="0055391E">
        <w:rPr>
          <w:rFonts w:ascii="Calibri" w:hAnsi="Calibri" w:cs="Calibri"/>
          <w:b/>
          <w:sz w:val="22"/>
          <w:szCs w:val="22"/>
        </w:rPr>
        <w:t>Smlouvy</w:t>
      </w:r>
      <w:r w:rsidRPr="0055391E">
        <w:rPr>
          <w:rFonts w:ascii="Calibri" w:hAnsi="Calibri" w:cs="Calibri"/>
          <w:b/>
          <w:sz w:val="22"/>
          <w:szCs w:val="22"/>
        </w:rPr>
        <w:t>:</w:t>
      </w:r>
      <w:r w:rsidRPr="0055391E">
        <w:rPr>
          <w:rFonts w:ascii="Calibri" w:hAnsi="Calibri" w:cs="Calibri"/>
          <w:b/>
          <w:sz w:val="22"/>
          <w:szCs w:val="22"/>
        </w:rPr>
        <w:tab/>
      </w:r>
      <w:r w:rsidR="00463CEA" w:rsidRPr="00463CEA">
        <w:rPr>
          <w:rFonts w:ascii="Calibri" w:hAnsi="Calibri" w:cs="Calibri"/>
          <w:sz w:val="22"/>
          <w:szCs w:val="22"/>
          <w:highlight w:val="yellow"/>
          <w:lang w:val="x-none" w:eastAsia="x-none"/>
        </w:rPr>
        <w:t>[DOPLNÍ DODAVATEL – procentuální rozsah a popis plnění poddodavatele]</w:t>
      </w:r>
      <w:r w:rsidR="00463CEA" w:rsidRPr="00463CEA">
        <w:rPr>
          <w:rFonts w:ascii="Calibri" w:hAnsi="Calibri" w:cs="Calibri"/>
          <w:sz w:val="22"/>
          <w:szCs w:val="22"/>
          <w:lang w:val="x-none" w:eastAsia="x-none"/>
        </w:rPr>
        <w:tab/>
      </w:r>
    </w:p>
    <w:p w14:paraId="6DF6F81B" w14:textId="77777777" w:rsidR="00D459E5" w:rsidRPr="0055391E" w:rsidRDefault="00D459E5" w:rsidP="00D459E5">
      <w:pPr>
        <w:tabs>
          <w:tab w:val="left" w:pos="2340"/>
        </w:tabs>
        <w:rPr>
          <w:rFonts w:ascii="Calibri" w:hAnsi="Calibri" w:cs="Calibri"/>
          <w:sz w:val="22"/>
          <w:szCs w:val="22"/>
        </w:rPr>
      </w:pPr>
    </w:p>
    <w:p w14:paraId="36990B5C" w14:textId="77777777" w:rsidR="00D459E5" w:rsidRPr="0055391E" w:rsidRDefault="00D459E5" w:rsidP="00D459E5">
      <w:pPr>
        <w:rPr>
          <w:rFonts w:ascii="Calibri" w:hAnsi="Calibri" w:cs="Calibri"/>
          <w:sz w:val="22"/>
          <w:szCs w:val="22"/>
        </w:rPr>
      </w:pPr>
      <w:r w:rsidRPr="0055391E">
        <w:rPr>
          <w:rFonts w:ascii="Calibri" w:hAnsi="Calibri" w:cs="Calibri"/>
          <w:b/>
          <w:sz w:val="22"/>
          <w:szCs w:val="22"/>
        </w:rPr>
        <w:t xml:space="preserve">atd. </w:t>
      </w:r>
      <w:r w:rsidRPr="0055391E">
        <w:rPr>
          <w:rFonts w:ascii="Calibri" w:hAnsi="Calibri" w:cs="Calibri"/>
          <w:b/>
          <w:sz w:val="22"/>
          <w:szCs w:val="22"/>
        </w:rPr>
        <w:tab/>
      </w:r>
      <w:r w:rsidRPr="0055391E">
        <w:rPr>
          <w:rFonts w:ascii="Calibri" w:hAnsi="Calibri" w:cs="Calibri"/>
          <w:b/>
          <w:sz w:val="22"/>
          <w:szCs w:val="22"/>
        </w:rPr>
        <w:tab/>
      </w:r>
      <w:r w:rsidRPr="0055391E">
        <w:rPr>
          <w:rFonts w:ascii="Calibri" w:hAnsi="Calibri" w:cs="Calibri"/>
          <w:b/>
          <w:sz w:val="22"/>
          <w:szCs w:val="22"/>
        </w:rPr>
        <w:tab/>
      </w:r>
      <w:r w:rsidRPr="0055391E">
        <w:rPr>
          <w:rFonts w:ascii="Calibri" w:hAnsi="Calibri" w:cs="Calibri"/>
          <w:b/>
          <w:sz w:val="22"/>
          <w:szCs w:val="22"/>
        </w:rPr>
        <w:tab/>
      </w:r>
      <w:r w:rsidR="002073BE" w:rsidRPr="0055391E">
        <w:rPr>
          <w:rFonts w:ascii="Calibri" w:hAnsi="Calibri" w:cs="Calibri"/>
          <w:b/>
          <w:sz w:val="22"/>
          <w:szCs w:val="22"/>
        </w:rPr>
        <w:tab/>
      </w:r>
      <w:r w:rsidR="002073BE" w:rsidRPr="0055391E">
        <w:rPr>
          <w:rFonts w:ascii="Calibri" w:hAnsi="Calibri" w:cs="Calibri"/>
          <w:b/>
          <w:sz w:val="22"/>
          <w:szCs w:val="22"/>
        </w:rPr>
        <w:tab/>
      </w:r>
      <w:r w:rsidR="002C6CE4" w:rsidRPr="00CA4B13">
        <w:rPr>
          <w:rFonts w:ascii="Calibri" w:hAnsi="Calibri" w:cs="Calibri"/>
          <w:sz w:val="22"/>
          <w:szCs w:val="22"/>
          <w:highlight w:val="yellow"/>
          <w:lang w:val="x-none" w:eastAsia="x-none"/>
        </w:rPr>
        <w:t>[</w:t>
      </w:r>
      <w:r w:rsidR="002C6CE4" w:rsidRPr="00CA4B13">
        <w:rPr>
          <w:rFonts w:ascii="Calibri" w:hAnsi="Calibri" w:cs="Calibri"/>
          <w:sz w:val="22"/>
          <w:szCs w:val="22"/>
          <w:highlight w:val="yellow"/>
          <w:lang w:eastAsia="x-none"/>
        </w:rPr>
        <w:t xml:space="preserve">DOPLNÍ </w:t>
      </w:r>
      <w:r w:rsidR="004E4E62" w:rsidRPr="00CA4B13">
        <w:rPr>
          <w:rFonts w:ascii="Calibri" w:hAnsi="Calibri" w:cs="Calibri"/>
          <w:sz w:val="22"/>
          <w:szCs w:val="22"/>
          <w:highlight w:val="yellow"/>
          <w:lang w:eastAsia="x-none"/>
        </w:rPr>
        <w:t>DODAVATEL</w:t>
      </w:r>
      <w:r w:rsidR="002C6CE4" w:rsidRPr="00CA4B13">
        <w:rPr>
          <w:rFonts w:ascii="Calibri" w:hAnsi="Calibri" w:cs="Calibri"/>
          <w:sz w:val="22"/>
          <w:szCs w:val="22"/>
          <w:highlight w:val="yellow"/>
          <w:lang w:val="x-none" w:eastAsia="x-none"/>
        </w:rPr>
        <w:t>]</w:t>
      </w:r>
    </w:p>
    <w:p w14:paraId="2855A376" w14:textId="77777777" w:rsidR="00D459E5" w:rsidRPr="0055391E" w:rsidRDefault="00D459E5">
      <w:pPr>
        <w:spacing w:after="0" w:line="240" w:lineRule="auto"/>
        <w:rPr>
          <w:rFonts w:ascii="Calibri" w:hAnsi="Calibri" w:cs="Calibri"/>
          <w:b/>
          <w:sz w:val="22"/>
          <w:szCs w:val="22"/>
        </w:rPr>
      </w:pPr>
      <w:r w:rsidRPr="0055391E">
        <w:rPr>
          <w:rFonts w:ascii="Calibri" w:hAnsi="Calibri" w:cs="Calibri"/>
          <w:b/>
          <w:sz w:val="22"/>
          <w:szCs w:val="22"/>
        </w:rPr>
        <w:br w:type="page"/>
      </w:r>
    </w:p>
    <w:p w14:paraId="786CB3F0" w14:textId="77777777" w:rsidR="002C6996" w:rsidRPr="0055391E" w:rsidRDefault="002C6996">
      <w:pPr>
        <w:spacing w:after="0" w:line="240" w:lineRule="auto"/>
        <w:rPr>
          <w:rFonts w:ascii="Calibri" w:hAnsi="Calibri" w:cs="Calibri"/>
          <w:b/>
          <w:sz w:val="22"/>
          <w:szCs w:val="22"/>
        </w:rPr>
      </w:pPr>
    </w:p>
    <w:p w14:paraId="7D4008BA" w14:textId="77777777" w:rsidR="002C6996" w:rsidRPr="0055391E" w:rsidRDefault="002C6996" w:rsidP="002C6996">
      <w:pPr>
        <w:pStyle w:val="Nadpis1"/>
        <w:jc w:val="center"/>
        <w:rPr>
          <w:rFonts w:ascii="Calibri" w:hAnsi="Calibri" w:cs="Calibri"/>
          <w:sz w:val="22"/>
          <w:szCs w:val="22"/>
        </w:rPr>
      </w:pPr>
      <w:bookmarkStart w:id="164" w:name="Annex04"/>
      <w:r w:rsidRPr="0055391E">
        <w:rPr>
          <w:rFonts w:ascii="Calibri" w:hAnsi="Calibri" w:cs="Calibri"/>
          <w:sz w:val="22"/>
          <w:szCs w:val="22"/>
        </w:rPr>
        <w:t xml:space="preserve">Příloha č. </w:t>
      </w:r>
      <w:r w:rsidR="00CF614B">
        <w:rPr>
          <w:rFonts w:ascii="Calibri" w:hAnsi="Calibri" w:cs="Calibri"/>
          <w:sz w:val="22"/>
          <w:szCs w:val="22"/>
        </w:rPr>
        <w:t>5</w:t>
      </w:r>
    </w:p>
    <w:bookmarkEnd w:id="164"/>
    <w:p w14:paraId="1C9BC23B" w14:textId="77777777" w:rsidR="002C6996" w:rsidRPr="0055391E" w:rsidRDefault="002C6996" w:rsidP="002C6996">
      <w:pPr>
        <w:jc w:val="center"/>
        <w:rPr>
          <w:rFonts w:ascii="Calibri" w:hAnsi="Calibri" w:cs="Calibri"/>
          <w:b/>
          <w:sz w:val="22"/>
          <w:szCs w:val="22"/>
        </w:rPr>
      </w:pPr>
      <w:r w:rsidRPr="0055391E">
        <w:rPr>
          <w:rFonts w:ascii="Calibri" w:hAnsi="Calibri" w:cs="Calibri"/>
          <w:b/>
          <w:sz w:val="22"/>
          <w:szCs w:val="22"/>
        </w:rPr>
        <w:t>Specifikace ceny</w:t>
      </w:r>
    </w:p>
    <w:p w14:paraId="1E771240" w14:textId="77777777" w:rsidR="007A042F" w:rsidRPr="009129D5" w:rsidRDefault="00240C51" w:rsidP="00240C51">
      <w:pPr>
        <w:spacing w:after="0" w:line="240" w:lineRule="auto"/>
        <w:jc w:val="both"/>
        <w:rPr>
          <w:rFonts w:ascii="Calibri" w:hAnsi="Calibri" w:cs="Calibri"/>
          <w:sz w:val="22"/>
          <w:szCs w:val="22"/>
        </w:rPr>
      </w:pPr>
      <w:r w:rsidRPr="009129D5">
        <w:rPr>
          <w:rFonts w:ascii="Calibri" w:hAnsi="Calibri" w:cs="Calibri"/>
          <w:sz w:val="22"/>
          <w:szCs w:val="22"/>
        </w:rPr>
        <w:t xml:space="preserve">[Dodavatel pro účely podání nabídky kompletně vyplní tabulku, která tvoří Přílohu č. </w:t>
      </w:r>
      <w:r w:rsidR="00D00F30" w:rsidRPr="009129D5">
        <w:rPr>
          <w:rFonts w:ascii="Calibri" w:hAnsi="Calibri" w:cs="Calibri"/>
          <w:sz w:val="22"/>
          <w:szCs w:val="22"/>
        </w:rPr>
        <w:t xml:space="preserve">3 </w:t>
      </w:r>
      <w:r w:rsidRPr="009129D5">
        <w:rPr>
          <w:rFonts w:ascii="Calibri" w:hAnsi="Calibri" w:cs="Calibri"/>
          <w:sz w:val="22"/>
          <w:szCs w:val="22"/>
        </w:rPr>
        <w:t>– „Tabulka pro zpracování nabídkové ceny“ této zadávací dokumentace</w:t>
      </w:r>
      <w:r w:rsidR="00D00F30" w:rsidRPr="009129D5">
        <w:rPr>
          <w:rFonts w:ascii="Calibri" w:hAnsi="Calibri" w:cs="Calibri"/>
          <w:sz w:val="22"/>
          <w:szCs w:val="22"/>
        </w:rPr>
        <w:t>. Tato tabulka bude doplněna zadavatelem v rámci editace Smlouvy před jejím uzavřením s vybraným dodavatelem.</w:t>
      </w:r>
    </w:p>
    <w:p w14:paraId="5903D94C" w14:textId="77777777" w:rsidR="007A042F" w:rsidRPr="009129D5" w:rsidRDefault="007A042F" w:rsidP="00240C51">
      <w:pPr>
        <w:spacing w:after="0" w:line="240" w:lineRule="auto"/>
        <w:jc w:val="both"/>
        <w:rPr>
          <w:rFonts w:ascii="Calibri" w:hAnsi="Calibri" w:cs="Calibri"/>
          <w:sz w:val="22"/>
          <w:szCs w:val="22"/>
        </w:rPr>
      </w:pPr>
    </w:p>
    <w:p w14:paraId="4B70A0F6" w14:textId="77777777" w:rsidR="00433522" w:rsidRDefault="007A042F" w:rsidP="00240C51">
      <w:pPr>
        <w:spacing w:after="0" w:line="240" w:lineRule="auto"/>
        <w:jc w:val="both"/>
        <w:rPr>
          <w:rFonts w:ascii="Calibri" w:hAnsi="Calibri" w:cs="Calibri"/>
          <w:sz w:val="22"/>
          <w:szCs w:val="22"/>
        </w:rPr>
      </w:pPr>
      <w:r w:rsidRPr="009129D5">
        <w:rPr>
          <w:rFonts w:ascii="Calibri" w:hAnsi="Calibri" w:cs="Calibri"/>
          <w:sz w:val="22"/>
          <w:szCs w:val="22"/>
        </w:rPr>
        <w:t xml:space="preserve">Poznámka zadavatele: Součástí předmětu veřejné zakázky jsou dále položky uvedené v </w:t>
      </w:r>
      <w:r w:rsidR="00EA1204" w:rsidRPr="009129D5">
        <w:rPr>
          <w:rFonts w:ascii="Calibri" w:hAnsi="Calibri" w:cs="Calibri"/>
          <w:sz w:val="22"/>
          <w:szCs w:val="22"/>
        </w:rPr>
        <w:t>P</w:t>
      </w:r>
      <w:r w:rsidRPr="009129D5">
        <w:rPr>
          <w:rFonts w:ascii="Calibri" w:hAnsi="Calibri" w:cs="Calibri"/>
          <w:sz w:val="22"/>
          <w:szCs w:val="22"/>
        </w:rPr>
        <w:t>říloze č. 1 Smlouvy, které jsou však poskytovány společností Cisco zdarma, a proto nejsou uvedeny v Tabulce pro zpracování nabídkové ceny.</w:t>
      </w:r>
    </w:p>
    <w:p w14:paraId="1F68B797" w14:textId="77777777" w:rsidR="00433522" w:rsidRDefault="00433522" w:rsidP="00240C51">
      <w:pPr>
        <w:spacing w:after="0" w:line="240" w:lineRule="auto"/>
        <w:jc w:val="both"/>
        <w:rPr>
          <w:rFonts w:ascii="Calibri" w:hAnsi="Calibri" w:cs="Calibri"/>
          <w:sz w:val="22"/>
          <w:szCs w:val="22"/>
        </w:rPr>
      </w:pPr>
    </w:p>
    <w:p w14:paraId="03B40D5B" w14:textId="3ADBDAE1" w:rsidR="002C6996" w:rsidRPr="0055391E" w:rsidRDefault="002C6996" w:rsidP="00240C51">
      <w:pPr>
        <w:spacing w:after="0" w:line="240" w:lineRule="auto"/>
        <w:jc w:val="both"/>
        <w:rPr>
          <w:rFonts w:ascii="Calibri" w:hAnsi="Calibri" w:cs="Calibri"/>
          <w:sz w:val="22"/>
          <w:szCs w:val="22"/>
        </w:rPr>
      </w:pPr>
      <w:r w:rsidRPr="0055391E">
        <w:rPr>
          <w:rFonts w:ascii="Calibri" w:hAnsi="Calibri" w:cs="Calibri"/>
          <w:sz w:val="22"/>
          <w:szCs w:val="22"/>
        </w:rPr>
        <w:br w:type="page"/>
      </w:r>
    </w:p>
    <w:p w14:paraId="2D71203F" w14:textId="77777777" w:rsidR="002C6996" w:rsidRPr="0055391E" w:rsidRDefault="002C6996" w:rsidP="002C6996">
      <w:pPr>
        <w:pStyle w:val="Nadpis1"/>
        <w:jc w:val="center"/>
        <w:rPr>
          <w:rFonts w:ascii="Calibri" w:hAnsi="Calibri" w:cs="Calibri"/>
          <w:sz w:val="22"/>
          <w:szCs w:val="22"/>
        </w:rPr>
      </w:pPr>
      <w:bookmarkStart w:id="165" w:name="_Příloha_č._5"/>
      <w:bookmarkStart w:id="166" w:name="Annex05"/>
      <w:bookmarkEnd w:id="165"/>
      <w:r w:rsidRPr="0055391E">
        <w:rPr>
          <w:rFonts w:ascii="Calibri" w:hAnsi="Calibri" w:cs="Calibri"/>
          <w:sz w:val="22"/>
          <w:szCs w:val="22"/>
        </w:rPr>
        <w:lastRenderedPageBreak/>
        <w:t xml:space="preserve">Příloha č. </w:t>
      </w:r>
      <w:r w:rsidR="00C74EBB">
        <w:rPr>
          <w:rFonts w:ascii="Calibri" w:hAnsi="Calibri" w:cs="Calibri"/>
          <w:sz w:val="22"/>
          <w:szCs w:val="22"/>
        </w:rPr>
        <w:t>6</w:t>
      </w:r>
    </w:p>
    <w:bookmarkEnd w:id="166"/>
    <w:p w14:paraId="67EECF99" w14:textId="77777777" w:rsidR="002C6996" w:rsidRPr="0055391E" w:rsidRDefault="002C6CE4" w:rsidP="002C6996">
      <w:pPr>
        <w:jc w:val="center"/>
        <w:rPr>
          <w:rFonts w:ascii="Calibri" w:hAnsi="Calibri" w:cs="Calibri"/>
          <w:b/>
          <w:sz w:val="22"/>
          <w:szCs w:val="22"/>
        </w:rPr>
      </w:pPr>
      <w:r w:rsidRPr="0055391E">
        <w:rPr>
          <w:rFonts w:ascii="Calibri" w:hAnsi="Calibri" w:cs="Calibri"/>
          <w:b/>
          <w:sz w:val="22"/>
          <w:szCs w:val="22"/>
        </w:rPr>
        <w:t xml:space="preserve">Seznam členů </w:t>
      </w:r>
      <w:r w:rsidR="007A21C1" w:rsidRPr="0055391E">
        <w:rPr>
          <w:rFonts w:ascii="Calibri" w:hAnsi="Calibri" w:cs="Calibri"/>
          <w:b/>
          <w:sz w:val="22"/>
          <w:szCs w:val="22"/>
        </w:rPr>
        <w:t>r</w:t>
      </w:r>
      <w:r w:rsidR="002C6996" w:rsidRPr="0055391E">
        <w:rPr>
          <w:rFonts w:ascii="Calibri" w:hAnsi="Calibri" w:cs="Calibri"/>
          <w:b/>
          <w:sz w:val="22"/>
          <w:szCs w:val="22"/>
        </w:rPr>
        <w:t>ealizační</w:t>
      </w:r>
      <w:r w:rsidRPr="0055391E">
        <w:rPr>
          <w:rFonts w:ascii="Calibri" w:hAnsi="Calibri" w:cs="Calibri"/>
          <w:b/>
          <w:sz w:val="22"/>
          <w:szCs w:val="22"/>
        </w:rPr>
        <w:t>ho</w:t>
      </w:r>
      <w:r w:rsidR="002C6996" w:rsidRPr="0055391E">
        <w:rPr>
          <w:rFonts w:ascii="Calibri" w:hAnsi="Calibri" w:cs="Calibri"/>
          <w:b/>
          <w:sz w:val="22"/>
          <w:szCs w:val="22"/>
        </w:rPr>
        <w:t xml:space="preserve"> tým</w:t>
      </w:r>
      <w:r w:rsidR="007A21C1" w:rsidRPr="0055391E">
        <w:rPr>
          <w:rFonts w:ascii="Calibri" w:hAnsi="Calibri" w:cs="Calibri"/>
          <w:b/>
          <w:sz w:val="22"/>
          <w:szCs w:val="22"/>
        </w:rPr>
        <w:t>u</w:t>
      </w:r>
    </w:p>
    <w:p w14:paraId="4F9F220F" w14:textId="77777777" w:rsidR="00D459E5" w:rsidRPr="0055391E" w:rsidRDefault="00D459E5" w:rsidP="00D459E5">
      <w:pPr>
        <w:pStyle w:val="RLProhlensmluvnchstran"/>
        <w:rPr>
          <w:rFonts w:ascii="Calibri" w:hAnsi="Calibri" w:cs="Calibri"/>
          <w:sz w:val="22"/>
          <w:szCs w:val="22"/>
        </w:rPr>
      </w:pPr>
    </w:p>
    <w:p w14:paraId="26EA6E7F" w14:textId="77777777" w:rsidR="00D459E5" w:rsidRPr="0055391E" w:rsidRDefault="00D459E5" w:rsidP="00D459E5">
      <w:pPr>
        <w:pStyle w:val="RLProhlensmluvnchstran"/>
        <w:rPr>
          <w:rFonts w:ascii="Calibri" w:hAnsi="Calibri" w:cs="Calibri"/>
          <w:sz w:val="22"/>
          <w:szCs w:val="22"/>
        </w:rPr>
      </w:pPr>
      <w:r w:rsidRPr="0055391E">
        <w:rPr>
          <w:rFonts w:ascii="Calibri" w:hAnsi="Calibri" w:cs="Calibri"/>
          <w:sz w:val="22"/>
          <w:szCs w:val="22"/>
        </w:rPr>
        <w:t>Realizační tým:</w:t>
      </w:r>
    </w:p>
    <w:p w14:paraId="1CB617E7" w14:textId="77777777" w:rsidR="005E16B0" w:rsidRPr="00FD4A0E" w:rsidRDefault="005E16B0" w:rsidP="005E16B0">
      <w:pPr>
        <w:spacing w:before="120" w:line="240" w:lineRule="auto"/>
        <w:jc w:val="both"/>
        <w:outlineLvl w:val="1"/>
        <w:rPr>
          <w:rFonts w:ascii="Calibri" w:hAnsi="Calibri" w:cs="Calibri"/>
          <w:b/>
          <w:iCs/>
          <w:sz w:val="22"/>
          <w:szCs w:val="22"/>
          <w:lang w:eastAsia="en-US"/>
        </w:rPr>
      </w:pPr>
      <w:bookmarkStart w:id="167" w:name="_Příloha_č._5_1"/>
      <w:bookmarkStart w:id="168" w:name="_Hlk7169022"/>
      <w:bookmarkStart w:id="169" w:name="_GoBack"/>
      <w:bookmarkEnd w:id="167"/>
      <w:bookmarkEnd w:id="169"/>
    </w:p>
    <w:p w14:paraId="10BFB816" w14:textId="77777777" w:rsidR="003455D7" w:rsidRPr="00FD4A0E" w:rsidRDefault="003455D7" w:rsidP="003455D7">
      <w:pPr>
        <w:spacing w:before="120" w:line="240" w:lineRule="auto"/>
        <w:jc w:val="center"/>
        <w:outlineLvl w:val="1"/>
        <w:rPr>
          <w:rFonts w:ascii="Calibri" w:hAnsi="Calibri" w:cs="Calibri"/>
          <w:b/>
          <w:iCs/>
          <w:sz w:val="22"/>
          <w:szCs w:val="22"/>
          <w:lang w:eastAsia="en-US"/>
        </w:rPr>
      </w:pPr>
      <w:r w:rsidRPr="00FD4A0E">
        <w:rPr>
          <w:rFonts w:ascii="Calibri" w:hAnsi="Calibri" w:cs="Calibri"/>
          <w:b/>
          <w:iCs/>
          <w:sz w:val="22"/>
          <w:szCs w:val="22"/>
          <w:lang w:eastAsia="en-US"/>
        </w:rPr>
        <w:t>Příloha č. 7</w:t>
      </w:r>
    </w:p>
    <w:p w14:paraId="2605EA94" w14:textId="77777777" w:rsidR="003455D7" w:rsidRPr="0016026F" w:rsidRDefault="003455D7" w:rsidP="003455D7">
      <w:pPr>
        <w:spacing w:before="120" w:line="240" w:lineRule="auto"/>
        <w:jc w:val="center"/>
        <w:outlineLvl w:val="1"/>
        <w:rPr>
          <w:rFonts w:ascii="Calibri" w:hAnsi="Calibri" w:cs="Calibri"/>
          <w:b/>
          <w:iCs/>
          <w:sz w:val="22"/>
          <w:szCs w:val="22"/>
          <w:lang w:eastAsia="en-US"/>
        </w:rPr>
      </w:pPr>
      <w:r w:rsidRPr="0016026F">
        <w:rPr>
          <w:rFonts w:ascii="Calibri" w:hAnsi="Calibri" w:cs="Calibri"/>
          <w:b/>
          <w:iCs/>
          <w:sz w:val="22"/>
          <w:szCs w:val="22"/>
          <w:lang w:eastAsia="en-US"/>
        </w:rPr>
        <w:t xml:space="preserve">Kybernetická bezpečnost </w:t>
      </w:r>
    </w:p>
    <w:bookmarkEnd w:id="168"/>
    <w:p w14:paraId="4C04E749" w14:textId="77777777" w:rsidR="00087BCC" w:rsidRPr="001B2D6C" w:rsidRDefault="00087BCC" w:rsidP="00087BCC">
      <w:pPr>
        <w:pStyle w:val="RLslovanodstavec"/>
        <w:numPr>
          <w:ilvl w:val="0"/>
          <w:numId w:val="32"/>
        </w:numPr>
        <w:ind w:left="788" w:hanging="504"/>
        <w:rPr>
          <w:rFonts w:asciiTheme="minorHAnsi" w:hAnsiTheme="minorHAnsi" w:cstheme="minorHAnsi"/>
          <w:b/>
          <w:bCs/>
          <w:sz w:val="22"/>
          <w:szCs w:val="22"/>
        </w:rPr>
      </w:pPr>
      <w:r w:rsidRPr="001B2D6C">
        <w:rPr>
          <w:rFonts w:asciiTheme="minorHAnsi" w:hAnsiTheme="minorHAnsi" w:cstheme="minorHAnsi"/>
          <w:b/>
          <w:bCs/>
          <w:sz w:val="22"/>
          <w:szCs w:val="22"/>
        </w:rPr>
        <w:t>Obecná ustanovení</w:t>
      </w:r>
    </w:p>
    <w:p w14:paraId="7329CC35" w14:textId="77777777" w:rsidR="003455D7" w:rsidRPr="003455D7" w:rsidRDefault="00087BCC" w:rsidP="003455D7">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Tato Příloha tvoří nedílnou součást Smlouvy.</w:t>
      </w:r>
    </w:p>
    <w:p w14:paraId="258C14A7"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Není-li dále stanoveno jinak nebo nevyplývá-li jinak z kontextu, mají pojmy počínající velkým písmenem v této </w:t>
      </w:r>
      <w:r w:rsidRPr="00B82D52">
        <w:rPr>
          <w:rFonts w:asciiTheme="minorHAnsi" w:hAnsiTheme="minorHAnsi" w:cstheme="minorHAnsi"/>
          <w:sz w:val="22"/>
          <w:szCs w:val="22"/>
          <w:u w:val="single"/>
        </w:rPr>
        <w:t>Příloze</w:t>
      </w:r>
      <w:r w:rsidR="00B82D52" w:rsidRPr="00B82D52">
        <w:rPr>
          <w:rFonts w:asciiTheme="minorHAnsi" w:hAnsiTheme="minorHAnsi" w:cstheme="minorHAnsi"/>
          <w:sz w:val="22"/>
          <w:szCs w:val="22"/>
          <w:u w:val="single"/>
        </w:rPr>
        <w:t xml:space="preserve"> č. 7</w:t>
      </w:r>
      <w:r w:rsidR="00B82D52">
        <w:rPr>
          <w:rFonts w:asciiTheme="minorHAnsi" w:hAnsiTheme="minorHAnsi" w:cstheme="minorHAnsi"/>
          <w:b w:val="0"/>
          <w:bCs w:val="0"/>
          <w:sz w:val="22"/>
          <w:szCs w:val="22"/>
        </w:rPr>
        <w:t xml:space="preserve"> Smlouvy</w:t>
      </w:r>
      <w:r w:rsidRPr="00087BCC">
        <w:rPr>
          <w:rFonts w:asciiTheme="minorHAnsi" w:hAnsiTheme="minorHAnsi" w:cstheme="minorHAnsi"/>
          <w:b w:val="0"/>
          <w:bCs w:val="0"/>
          <w:sz w:val="22"/>
          <w:szCs w:val="22"/>
        </w:rPr>
        <w:t xml:space="preserve"> shodný význam, jaký mají ve Smlouvě.</w:t>
      </w:r>
    </w:p>
    <w:p w14:paraId="0A0106D7" w14:textId="77777777" w:rsidR="00087BCC" w:rsidRPr="001B2D6C" w:rsidRDefault="00087BCC" w:rsidP="00087BCC">
      <w:pPr>
        <w:pStyle w:val="RLslovanodstavec"/>
        <w:numPr>
          <w:ilvl w:val="0"/>
          <w:numId w:val="32"/>
        </w:numPr>
        <w:ind w:left="788" w:hanging="504"/>
        <w:rPr>
          <w:rFonts w:asciiTheme="minorHAnsi" w:hAnsiTheme="minorHAnsi" w:cstheme="minorHAnsi"/>
          <w:b/>
          <w:bCs/>
          <w:sz w:val="22"/>
          <w:szCs w:val="22"/>
        </w:rPr>
      </w:pPr>
      <w:r w:rsidRPr="001B2D6C">
        <w:rPr>
          <w:rFonts w:asciiTheme="minorHAnsi" w:hAnsiTheme="minorHAnsi" w:cstheme="minorHAnsi"/>
          <w:b/>
          <w:bCs/>
          <w:sz w:val="22"/>
          <w:szCs w:val="22"/>
        </w:rPr>
        <w:t>Rozsah zapojení Dodavatele a poddodavatelé Dodavatele</w:t>
      </w:r>
    </w:p>
    <w:p w14:paraId="6470141C"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Rozsah zapojení Dodavatele na rozvoji, provozu a zajištění bezpečnosti primárních a podpůrných aktiv dle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 xml:space="preserve"> je určen předmětem Smlouvy.</w:t>
      </w:r>
    </w:p>
    <w:p w14:paraId="3AC0643E"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je oprávněn využít k plnění dle Smlouvy poddodavatele jen v případě, kdy toto Smlouva výslovně připouští, a za podmínek ve Smlouvě uvedených. Dodavatel je povinen zavázat poddodavatele k plnění shodných povinností, které plní vůči </w:t>
      </w:r>
      <w:r w:rsidR="001B2D6C">
        <w:rPr>
          <w:rFonts w:asciiTheme="minorHAnsi" w:hAnsiTheme="minorHAnsi" w:cstheme="minorHAnsi"/>
          <w:b w:val="0"/>
          <w:bCs w:val="0"/>
          <w:sz w:val="22"/>
          <w:szCs w:val="22"/>
        </w:rPr>
        <w:t xml:space="preserve">Objednateli </w:t>
      </w:r>
      <w:r w:rsidRPr="00087BCC">
        <w:rPr>
          <w:rFonts w:asciiTheme="minorHAnsi" w:hAnsiTheme="minorHAnsi" w:cstheme="minorHAnsi"/>
          <w:b w:val="0"/>
          <w:bCs w:val="0"/>
          <w:sz w:val="22"/>
          <w:szCs w:val="22"/>
        </w:rPr>
        <w:t xml:space="preserve">dle této Přílohy. </w:t>
      </w:r>
    </w:p>
    <w:p w14:paraId="01D271D9" w14:textId="77777777" w:rsidR="00087BCC" w:rsidRPr="001B2D6C" w:rsidRDefault="00087BCC" w:rsidP="00087BCC">
      <w:pPr>
        <w:pStyle w:val="RLslovanodstavec"/>
        <w:numPr>
          <w:ilvl w:val="0"/>
          <w:numId w:val="32"/>
        </w:numPr>
        <w:ind w:left="788" w:hanging="504"/>
        <w:rPr>
          <w:rFonts w:asciiTheme="minorHAnsi" w:hAnsiTheme="minorHAnsi" w:cstheme="minorHAnsi"/>
          <w:b/>
          <w:bCs/>
          <w:sz w:val="22"/>
          <w:szCs w:val="22"/>
        </w:rPr>
      </w:pPr>
      <w:bookmarkStart w:id="170" w:name="_Ref71298578"/>
      <w:r w:rsidRPr="001B2D6C">
        <w:rPr>
          <w:rFonts w:asciiTheme="minorHAnsi" w:hAnsiTheme="minorHAnsi" w:cstheme="minorHAnsi"/>
          <w:b/>
          <w:bCs/>
          <w:sz w:val="22"/>
          <w:szCs w:val="22"/>
        </w:rPr>
        <w:t xml:space="preserve">Pravidla pro </w:t>
      </w:r>
      <w:r w:rsidR="006D453B">
        <w:rPr>
          <w:rFonts w:asciiTheme="minorHAnsi" w:hAnsiTheme="minorHAnsi" w:cstheme="minorHAnsi"/>
          <w:b/>
          <w:bCs/>
          <w:sz w:val="22"/>
          <w:szCs w:val="22"/>
        </w:rPr>
        <w:t>d</w:t>
      </w:r>
      <w:r w:rsidRPr="001B2D6C">
        <w:rPr>
          <w:rFonts w:asciiTheme="minorHAnsi" w:hAnsiTheme="minorHAnsi" w:cstheme="minorHAnsi"/>
          <w:b/>
          <w:bCs/>
          <w:sz w:val="22"/>
          <w:szCs w:val="22"/>
        </w:rPr>
        <w:t xml:space="preserve">odavatele a </w:t>
      </w:r>
      <w:r w:rsidR="006D453B">
        <w:rPr>
          <w:rFonts w:asciiTheme="minorHAnsi" w:hAnsiTheme="minorHAnsi" w:cstheme="minorHAnsi"/>
          <w:b/>
          <w:bCs/>
          <w:sz w:val="22"/>
          <w:szCs w:val="22"/>
        </w:rPr>
        <w:t>b</w:t>
      </w:r>
      <w:r w:rsidRPr="001B2D6C">
        <w:rPr>
          <w:rFonts w:asciiTheme="minorHAnsi" w:hAnsiTheme="minorHAnsi" w:cstheme="minorHAnsi"/>
          <w:b/>
          <w:bCs/>
          <w:sz w:val="22"/>
          <w:szCs w:val="22"/>
        </w:rPr>
        <w:t>ezpečnostní politiky</w:t>
      </w:r>
      <w:bookmarkEnd w:id="170"/>
    </w:p>
    <w:p w14:paraId="016644B6" w14:textId="77777777" w:rsidR="00087BCC" w:rsidRPr="007C5D0A" w:rsidRDefault="001B2D6C" w:rsidP="00087BCC">
      <w:pPr>
        <w:pStyle w:val="RLslovanpododstavec"/>
        <w:numPr>
          <w:ilvl w:val="1"/>
          <w:numId w:val="32"/>
        </w:numPr>
        <w:rPr>
          <w:rFonts w:asciiTheme="minorHAnsi" w:hAnsiTheme="minorHAnsi" w:cstheme="minorHAnsi"/>
          <w:b w:val="0"/>
          <w:bCs w:val="0"/>
          <w:sz w:val="22"/>
          <w:szCs w:val="22"/>
        </w:rPr>
      </w:pPr>
      <w:r>
        <w:rPr>
          <w:rFonts w:asciiTheme="minorHAnsi" w:hAnsiTheme="minorHAnsi" w:cstheme="minorHAnsi"/>
          <w:b w:val="0"/>
          <w:bCs w:val="0"/>
          <w:sz w:val="22"/>
          <w:szCs w:val="22"/>
        </w:rPr>
        <w:t>Objednatel</w:t>
      </w:r>
      <w:r w:rsidR="00087BCC" w:rsidRPr="00087BCC">
        <w:rPr>
          <w:rFonts w:asciiTheme="minorHAnsi" w:hAnsiTheme="minorHAnsi" w:cstheme="minorHAnsi"/>
          <w:b w:val="0"/>
          <w:bCs w:val="0"/>
          <w:sz w:val="22"/>
          <w:szCs w:val="22"/>
        </w:rPr>
        <w:t xml:space="preserve"> se zavazuje Dodavateli nejpozději při podpisu Smlouvy předat pravidla pro dodavatele a bezpečnostní politiky, které zohledňují požadavky systému řízení bezpečnosti informací, jak jsou </w:t>
      </w:r>
      <w:r w:rsidR="00087BCC" w:rsidRPr="007C5D0A">
        <w:rPr>
          <w:rFonts w:asciiTheme="minorHAnsi" w:hAnsiTheme="minorHAnsi" w:cstheme="minorHAnsi"/>
          <w:b w:val="0"/>
          <w:bCs w:val="0"/>
          <w:sz w:val="22"/>
          <w:szCs w:val="22"/>
        </w:rPr>
        <w:t>specifikovány</w:t>
      </w:r>
      <w:r w:rsidR="00275B65" w:rsidRPr="007C5D0A">
        <w:rPr>
          <w:rFonts w:asciiTheme="minorHAnsi" w:hAnsiTheme="minorHAnsi" w:cstheme="minorHAnsi"/>
          <w:b w:val="0"/>
          <w:bCs w:val="0"/>
          <w:sz w:val="22"/>
          <w:szCs w:val="22"/>
        </w:rPr>
        <w:t xml:space="preserve"> zejména</w:t>
      </w:r>
      <w:r w:rsidR="00087BCC" w:rsidRPr="007C5D0A">
        <w:rPr>
          <w:rFonts w:asciiTheme="minorHAnsi" w:hAnsiTheme="minorHAnsi" w:cstheme="minorHAnsi"/>
          <w:b w:val="0"/>
          <w:bCs w:val="0"/>
          <w:sz w:val="22"/>
          <w:szCs w:val="22"/>
        </w:rPr>
        <w:t xml:space="preserve"> v dokumentech:</w:t>
      </w:r>
    </w:p>
    <w:p w14:paraId="4B66BA68" w14:textId="77777777" w:rsidR="00087BCC" w:rsidRPr="007C5D0A" w:rsidRDefault="00087BCC" w:rsidP="006B7651">
      <w:pPr>
        <w:pStyle w:val="RLslovanpododstavec"/>
        <w:numPr>
          <w:ilvl w:val="2"/>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Systémová bezpečnostní politika informačních systémů Ministerstva průmyslu a obchodu;</w:t>
      </w:r>
    </w:p>
    <w:p w14:paraId="3F0A12C6" w14:textId="77777777" w:rsidR="00087BCC" w:rsidRPr="007C5D0A" w:rsidRDefault="00087BCC" w:rsidP="006B7651">
      <w:pPr>
        <w:pStyle w:val="RLslovanpododstavec"/>
        <w:numPr>
          <w:ilvl w:val="2"/>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Pravidla nakládání s informacemi IS MPO;</w:t>
      </w:r>
    </w:p>
    <w:p w14:paraId="007F0B5A" w14:textId="77777777" w:rsidR="00087BCC" w:rsidRPr="007C5D0A" w:rsidRDefault="00087BCC" w:rsidP="006B7651">
      <w:pPr>
        <w:pStyle w:val="RLslovanpododstavec"/>
        <w:numPr>
          <w:ilvl w:val="2"/>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Příručka pro uživatele IS MPO;</w:t>
      </w:r>
    </w:p>
    <w:p w14:paraId="24E331DF" w14:textId="77777777" w:rsidR="00087BCC" w:rsidRPr="007C5D0A" w:rsidRDefault="00087BCC" w:rsidP="006B7651">
      <w:pPr>
        <w:pStyle w:val="RLslovanpododstavec"/>
        <w:numPr>
          <w:ilvl w:val="2"/>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Směrnice pro řízení kybernetických bezpečnostních incidentů</w:t>
      </w:r>
      <w:r w:rsidR="00873860" w:rsidRPr="007C5D0A">
        <w:rPr>
          <w:rFonts w:asciiTheme="minorHAnsi" w:hAnsiTheme="minorHAnsi" w:cstheme="minorHAnsi"/>
          <w:b w:val="0"/>
          <w:bCs w:val="0"/>
          <w:sz w:val="22"/>
          <w:szCs w:val="22"/>
        </w:rPr>
        <w:t>.</w:t>
      </w:r>
    </w:p>
    <w:p w14:paraId="3AFCF801" w14:textId="77777777" w:rsidR="00087BCC" w:rsidRPr="00087BCC" w:rsidRDefault="00087BCC" w:rsidP="00087BCC">
      <w:pPr>
        <w:pStyle w:val="RLslovanpododstavec"/>
        <w:ind w:firstLine="0"/>
        <w:rPr>
          <w:rFonts w:asciiTheme="minorHAnsi" w:hAnsiTheme="minorHAnsi" w:cstheme="minorHAnsi"/>
          <w:b w:val="0"/>
          <w:bCs w:val="0"/>
          <w:sz w:val="22"/>
          <w:szCs w:val="22"/>
        </w:rPr>
      </w:pPr>
      <w:r w:rsidRPr="007C5D0A">
        <w:rPr>
          <w:rFonts w:asciiTheme="minorHAnsi" w:hAnsiTheme="minorHAnsi" w:cstheme="minorHAnsi"/>
          <w:b w:val="0"/>
          <w:bCs w:val="0"/>
          <w:sz w:val="22"/>
          <w:szCs w:val="22"/>
        </w:rPr>
        <w:t>(dále jen „</w:t>
      </w:r>
      <w:r w:rsidRPr="007C5D0A">
        <w:rPr>
          <w:rFonts w:asciiTheme="minorHAnsi" w:hAnsiTheme="minorHAnsi" w:cstheme="minorHAnsi"/>
          <w:sz w:val="22"/>
          <w:szCs w:val="22"/>
        </w:rPr>
        <w:t>Pravidla pro dodavatele a bezpečnostní politik</w:t>
      </w:r>
      <w:r w:rsidRPr="007C5D0A">
        <w:rPr>
          <w:rFonts w:asciiTheme="minorHAnsi" w:hAnsiTheme="minorHAnsi" w:cstheme="minorHAnsi"/>
          <w:b w:val="0"/>
          <w:bCs w:val="0"/>
          <w:sz w:val="22"/>
          <w:szCs w:val="22"/>
        </w:rPr>
        <w:t>y“)</w:t>
      </w:r>
    </w:p>
    <w:p w14:paraId="15C301FD"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nejpozději před započetím poskytování plnění dle Smlouvy protokolárně potvrdit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i, že se s Pravidly pro dodavatele a bezpečnostními politikami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v</w:t>
      </w:r>
      <w:r w:rsidR="00453B2F">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souladu s § 8 odst. 1 písm. d)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 xml:space="preserve"> seznámil a že se je zavazuje dodržovat.</w:t>
      </w:r>
    </w:p>
    <w:p w14:paraId="75300AF1"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V případě změny Pravidel pro dodavatele a bezpečnostních politik se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 zavazuje aktuální znění bez zbytečného odkladu od provedení změny předat Dodavateli. Dodavatel se zavazuje v přiměřené lhůtě a ne později, než 14 pracovních dnů od předání Pravidel pro dodavatele </w:t>
      </w:r>
      <w:r w:rsidRPr="00087BCC">
        <w:rPr>
          <w:rFonts w:asciiTheme="minorHAnsi" w:hAnsiTheme="minorHAnsi" w:cstheme="minorHAnsi"/>
          <w:b w:val="0"/>
          <w:bCs w:val="0"/>
          <w:sz w:val="22"/>
          <w:szCs w:val="22"/>
        </w:rPr>
        <w:lastRenderedPageBreak/>
        <w:t>a</w:t>
      </w:r>
      <w:r w:rsidR="00453B2F">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bezpečnostních politik, protokolárně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i potvrdit, že se s aktuálním zněním Pravidel pro</w:t>
      </w:r>
      <w:r w:rsidR="001E54C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dodavatele a bezpečnostních politik seznámil a že se je zavazuje dodržovat.</w:t>
      </w:r>
    </w:p>
    <w:p w14:paraId="4F20BD0E" w14:textId="77777777" w:rsidR="00087BCC" w:rsidRPr="007C5D0A"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že Pravidla pro dodavatele a bezpečností politiky budou dodržovat i pracovníci Dodavatele, poddodavatelé Dodavatele a jejich pracovníci. Za porušení Pravidel </w:t>
      </w:r>
      <w:r w:rsidR="006D453B">
        <w:rPr>
          <w:rFonts w:asciiTheme="minorHAnsi" w:hAnsiTheme="minorHAnsi" w:cstheme="minorHAnsi"/>
          <w:b w:val="0"/>
          <w:bCs w:val="0"/>
          <w:sz w:val="22"/>
          <w:szCs w:val="22"/>
        </w:rPr>
        <w:t xml:space="preserve">pro </w:t>
      </w:r>
      <w:r w:rsidRPr="00087BCC">
        <w:rPr>
          <w:rFonts w:asciiTheme="minorHAnsi" w:hAnsiTheme="minorHAnsi" w:cstheme="minorHAnsi"/>
          <w:b w:val="0"/>
          <w:bCs w:val="0"/>
          <w:sz w:val="22"/>
          <w:szCs w:val="22"/>
        </w:rPr>
        <w:t xml:space="preserve">dodavatele a bezpečnostních politik poddodavatelem odpovídá Dodavatel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i tak, jako </w:t>
      </w:r>
      <w:r w:rsidRPr="007C5D0A">
        <w:rPr>
          <w:rFonts w:asciiTheme="minorHAnsi" w:hAnsiTheme="minorHAnsi" w:cstheme="minorHAnsi"/>
          <w:b w:val="0"/>
          <w:bCs w:val="0"/>
          <w:sz w:val="22"/>
          <w:szCs w:val="22"/>
        </w:rPr>
        <w:t xml:space="preserve">by Pravidla </w:t>
      </w:r>
      <w:r w:rsidR="006D453B">
        <w:rPr>
          <w:rFonts w:asciiTheme="minorHAnsi" w:hAnsiTheme="minorHAnsi" w:cstheme="minorHAnsi"/>
          <w:b w:val="0"/>
          <w:bCs w:val="0"/>
          <w:sz w:val="22"/>
          <w:szCs w:val="22"/>
        </w:rPr>
        <w:t xml:space="preserve">pro </w:t>
      </w:r>
      <w:r w:rsidRPr="007C5D0A">
        <w:rPr>
          <w:rFonts w:asciiTheme="minorHAnsi" w:hAnsiTheme="minorHAnsi" w:cstheme="minorHAnsi"/>
          <w:b w:val="0"/>
          <w:bCs w:val="0"/>
          <w:sz w:val="22"/>
          <w:szCs w:val="22"/>
        </w:rPr>
        <w:t>dodavatele a bezpečnostní politiky porušil sám.</w:t>
      </w:r>
    </w:p>
    <w:p w14:paraId="3601A584" w14:textId="77777777" w:rsidR="00087BCC" w:rsidRPr="007C5D0A" w:rsidRDefault="001B2D6C" w:rsidP="00087BCC">
      <w:pPr>
        <w:pStyle w:val="RLslovanpododstavec"/>
        <w:numPr>
          <w:ilvl w:val="1"/>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Objednatel</w:t>
      </w:r>
      <w:r w:rsidR="00087BCC" w:rsidRPr="007C5D0A">
        <w:rPr>
          <w:rFonts w:asciiTheme="minorHAnsi" w:hAnsiTheme="minorHAnsi" w:cstheme="minorHAnsi"/>
          <w:b w:val="0"/>
          <w:bCs w:val="0"/>
          <w:sz w:val="22"/>
          <w:szCs w:val="22"/>
        </w:rPr>
        <w:t xml:space="preserve"> </w:t>
      </w:r>
      <w:r w:rsidR="006B7651" w:rsidRPr="007C5D0A">
        <w:rPr>
          <w:rFonts w:asciiTheme="minorHAnsi" w:hAnsiTheme="minorHAnsi" w:cstheme="minorHAnsi"/>
          <w:b w:val="0"/>
          <w:bCs w:val="0"/>
          <w:sz w:val="22"/>
          <w:szCs w:val="22"/>
        </w:rPr>
        <w:t xml:space="preserve">je oprávněn provést </w:t>
      </w:r>
      <w:r w:rsidR="00087BCC" w:rsidRPr="007C5D0A">
        <w:rPr>
          <w:rFonts w:asciiTheme="minorHAnsi" w:hAnsiTheme="minorHAnsi" w:cstheme="minorHAnsi"/>
          <w:b w:val="0"/>
          <w:bCs w:val="0"/>
          <w:sz w:val="22"/>
          <w:szCs w:val="22"/>
        </w:rPr>
        <w:t xml:space="preserve">školení Pravidel pro </w:t>
      </w:r>
      <w:r w:rsidR="006D453B">
        <w:rPr>
          <w:rFonts w:asciiTheme="minorHAnsi" w:hAnsiTheme="minorHAnsi" w:cstheme="minorHAnsi"/>
          <w:b w:val="0"/>
          <w:bCs w:val="0"/>
          <w:sz w:val="22"/>
          <w:szCs w:val="22"/>
        </w:rPr>
        <w:t>d</w:t>
      </w:r>
      <w:r w:rsidR="00087BCC" w:rsidRPr="007C5D0A">
        <w:rPr>
          <w:rFonts w:asciiTheme="minorHAnsi" w:hAnsiTheme="minorHAnsi" w:cstheme="minorHAnsi"/>
          <w:b w:val="0"/>
          <w:bCs w:val="0"/>
          <w:sz w:val="22"/>
          <w:szCs w:val="22"/>
        </w:rPr>
        <w:t xml:space="preserve">odavatele a bezpečnostních politik pro pracovníky Dodavatele, kteří mají přístup k aktivům </w:t>
      </w:r>
      <w:r w:rsidRPr="007C5D0A">
        <w:rPr>
          <w:rFonts w:asciiTheme="minorHAnsi" w:hAnsiTheme="minorHAnsi" w:cstheme="minorHAnsi"/>
          <w:b w:val="0"/>
          <w:bCs w:val="0"/>
          <w:sz w:val="22"/>
          <w:szCs w:val="22"/>
        </w:rPr>
        <w:t>Objednatel</w:t>
      </w:r>
      <w:r w:rsidR="00087BCC" w:rsidRPr="007C5D0A">
        <w:rPr>
          <w:rFonts w:asciiTheme="minorHAnsi" w:hAnsiTheme="minorHAnsi" w:cstheme="minorHAnsi"/>
          <w:b w:val="0"/>
          <w:bCs w:val="0"/>
          <w:sz w:val="22"/>
          <w:szCs w:val="22"/>
        </w:rPr>
        <w:t xml:space="preserve">e. </w:t>
      </w:r>
      <w:r w:rsidRPr="007C5D0A">
        <w:rPr>
          <w:rFonts w:asciiTheme="minorHAnsi" w:hAnsiTheme="minorHAnsi" w:cstheme="minorHAnsi"/>
          <w:b w:val="0"/>
          <w:bCs w:val="0"/>
          <w:sz w:val="22"/>
          <w:szCs w:val="22"/>
        </w:rPr>
        <w:t>Objednatel</w:t>
      </w:r>
      <w:r w:rsidR="00087BCC" w:rsidRPr="007C5D0A">
        <w:rPr>
          <w:rFonts w:asciiTheme="minorHAnsi" w:hAnsiTheme="minorHAnsi" w:cstheme="minorHAnsi"/>
          <w:b w:val="0"/>
          <w:bCs w:val="0"/>
          <w:sz w:val="22"/>
          <w:szCs w:val="22"/>
        </w:rPr>
        <w:t xml:space="preserve"> alespoň 14 pracovních dnů předem oznámí Dodavateli termín konání školení a určí pracovníky Dodavatele, kteří jsou povinni se školení zúčastnit. </w:t>
      </w:r>
      <w:r w:rsidRPr="007C5D0A">
        <w:rPr>
          <w:rFonts w:asciiTheme="minorHAnsi" w:hAnsiTheme="minorHAnsi" w:cstheme="minorHAnsi"/>
          <w:b w:val="0"/>
          <w:bCs w:val="0"/>
          <w:sz w:val="22"/>
          <w:szCs w:val="22"/>
        </w:rPr>
        <w:t>Objednatel</w:t>
      </w:r>
      <w:r w:rsidR="00087BCC" w:rsidRPr="007C5D0A">
        <w:rPr>
          <w:rFonts w:asciiTheme="minorHAnsi" w:hAnsiTheme="minorHAnsi" w:cstheme="minorHAnsi"/>
          <w:b w:val="0"/>
          <w:bCs w:val="0"/>
          <w:sz w:val="22"/>
          <w:szCs w:val="22"/>
        </w:rPr>
        <w:t xml:space="preserve"> současně zvolí formu a technické prostředky, prostřednictvím kterých bude školení probíhat. Školení ze strany </w:t>
      </w:r>
      <w:r w:rsidRPr="007C5D0A">
        <w:rPr>
          <w:rFonts w:asciiTheme="minorHAnsi" w:hAnsiTheme="minorHAnsi" w:cstheme="minorHAnsi"/>
          <w:b w:val="0"/>
          <w:bCs w:val="0"/>
          <w:sz w:val="22"/>
          <w:szCs w:val="22"/>
        </w:rPr>
        <w:t>Objednatel</w:t>
      </w:r>
      <w:r w:rsidR="00087BCC" w:rsidRPr="007C5D0A">
        <w:rPr>
          <w:rFonts w:asciiTheme="minorHAnsi" w:hAnsiTheme="minorHAnsi" w:cstheme="minorHAnsi"/>
          <w:b w:val="0"/>
          <w:bCs w:val="0"/>
          <w:sz w:val="22"/>
          <w:szCs w:val="22"/>
        </w:rPr>
        <w:t>e nezbavuje Dodavatele povinnosti provádět vlastní školení svých školení pracovníků a odpovědnosti za zajištění dostatečné znalosti Pravidel pro dodavatele a bezpečnostních politik ze strany těchto pracovníků.</w:t>
      </w:r>
    </w:p>
    <w:p w14:paraId="78379436"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r w:rsidRPr="00FD4A0E">
        <w:rPr>
          <w:rFonts w:asciiTheme="minorHAnsi" w:hAnsiTheme="minorHAnsi" w:cstheme="minorHAnsi"/>
          <w:b/>
          <w:bCs/>
          <w:sz w:val="22"/>
          <w:szCs w:val="22"/>
        </w:rPr>
        <w:t>Data, využití Dat Dodavatelem a likvidace Dat</w:t>
      </w:r>
    </w:p>
    <w:p w14:paraId="073DE4F7"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je při poskytování plnění dle Smlouvy oprávněn užívat data předaná mu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em či jiným způsobem získaná nebo vytvořená při plnění této Smlouvy (dále jen „</w:t>
      </w:r>
      <w:r w:rsidRPr="00AF49EC">
        <w:rPr>
          <w:rFonts w:asciiTheme="minorHAnsi" w:hAnsiTheme="minorHAnsi" w:cstheme="minorHAnsi"/>
          <w:sz w:val="22"/>
          <w:szCs w:val="22"/>
        </w:rPr>
        <w:t>Data</w:t>
      </w:r>
      <w:r w:rsidRPr="00087BCC">
        <w:rPr>
          <w:rFonts w:asciiTheme="minorHAnsi" w:hAnsiTheme="minorHAnsi" w:cstheme="minorHAnsi"/>
          <w:b w:val="0"/>
          <w:bCs w:val="0"/>
          <w:sz w:val="22"/>
          <w:szCs w:val="22"/>
        </w:rPr>
        <w:t>“) pouze v</w:t>
      </w:r>
      <w:r w:rsidR="00AF49EC">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rozsahu nezbytném ke splnění Smlouvy a pouze v souladu se Smlouvou a příslušnými právními předpisy, tj. zejména </w:t>
      </w:r>
      <w:proofErr w:type="spellStart"/>
      <w:r w:rsidRPr="00087BCC">
        <w:rPr>
          <w:rFonts w:asciiTheme="minorHAnsi" w:hAnsiTheme="minorHAnsi" w:cstheme="minorHAnsi"/>
          <w:b w:val="0"/>
          <w:bCs w:val="0"/>
          <w:sz w:val="22"/>
          <w:szCs w:val="22"/>
        </w:rPr>
        <w:t>ZoKB</w:t>
      </w:r>
      <w:proofErr w:type="spellEnd"/>
      <w:r w:rsidRPr="00087BCC">
        <w:rPr>
          <w:rFonts w:asciiTheme="minorHAnsi" w:hAnsiTheme="minorHAnsi" w:cstheme="minorHAnsi"/>
          <w:b w:val="0"/>
          <w:bCs w:val="0"/>
          <w:sz w:val="22"/>
          <w:szCs w:val="22"/>
        </w:rPr>
        <w:t xml:space="preserve"> a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w:t>
      </w:r>
    </w:p>
    <w:p w14:paraId="6C858941" w14:textId="77777777" w:rsidR="00087BCC" w:rsidRPr="007C5D0A" w:rsidRDefault="00087BCC" w:rsidP="00087BCC">
      <w:pPr>
        <w:pStyle w:val="RLslovanpododstavec"/>
        <w:numPr>
          <w:ilvl w:val="1"/>
          <w:numId w:val="32"/>
        </w:numPr>
        <w:rPr>
          <w:rFonts w:asciiTheme="minorHAnsi" w:hAnsiTheme="minorHAnsi" w:cstheme="minorHAnsi"/>
          <w:b w:val="0"/>
          <w:bCs w:val="0"/>
          <w:sz w:val="22"/>
          <w:szCs w:val="22"/>
        </w:rPr>
      </w:pPr>
      <w:r w:rsidRPr="007C5D0A">
        <w:rPr>
          <w:rFonts w:asciiTheme="minorHAnsi" w:hAnsiTheme="minorHAnsi" w:cstheme="minorHAnsi"/>
          <w:b w:val="0"/>
          <w:bCs w:val="0"/>
          <w:sz w:val="22"/>
          <w:szCs w:val="22"/>
        </w:rPr>
        <w:t xml:space="preserve">Dodavatel poskytne veškerou požadovanou součinnost, aby </w:t>
      </w:r>
      <w:r w:rsidR="001B2D6C" w:rsidRPr="007C5D0A">
        <w:rPr>
          <w:rFonts w:asciiTheme="minorHAnsi" w:hAnsiTheme="minorHAnsi" w:cstheme="minorHAnsi"/>
          <w:b w:val="0"/>
          <w:bCs w:val="0"/>
          <w:sz w:val="22"/>
          <w:szCs w:val="22"/>
        </w:rPr>
        <w:t>Objednatel</w:t>
      </w:r>
      <w:r w:rsidRPr="007C5D0A">
        <w:rPr>
          <w:rFonts w:asciiTheme="minorHAnsi" w:hAnsiTheme="minorHAnsi" w:cstheme="minorHAnsi"/>
          <w:b w:val="0"/>
          <w:bCs w:val="0"/>
          <w:sz w:val="22"/>
          <w:szCs w:val="22"/>
        </w:rPr>
        <w:t xml:space="preserve"> provedl (i) identifikaci a</w:t>
      </w:r>
      <w:r w:rsidR="00AF49EC" w:rsidRPr="007C5D0A">
        <w:rPr>
          <w:rFonts w:asciiTheme="minorHAnsi" w:hAnsiTheme="minorHAnsi" w:cstheme="minorHAnsi"/>
          <w:b w:val="0"/>
          <w:bCs w:val="0"/>
          <w:sz w:val="22"/>
          <w:szCs w:val="22"/>
        </w:rPr>
        <w:t> </w:t>
      </w:r>
      <w:r w:rsidRPr="007C5D0A">
        <w:rPr>
          <w:rFonts w:asciiTheme="minorHAnsi" w:hAnsiTheme="minorHAnsi" w:cstheme="minorHAnsi"/>
          <w:b w:val="0"/>
          <w:bCs w:val="0"/>
          <w:sz w:val="22"/>
          <w:szCs w:val="22"/>
        </w:rPr>
        <w:t>zdokumentování existujících hrozeb pro Data a jiná informační aktiva a zranitelnosti, které by mohly být hrozbami využity; (</w:t>
      </w:r>
      <w:proofErr w:type="spellStart"/>
      <w:r w:rsidRPr="007C5D0A">
        <w:rPr>
          <w:rFonts w:asciiTheme="minorHAnsi" w:hAnsiTheme="minorHAnsi" w:cstheme="minorHAnsi"/>
          <w:b w:val="0"/>
          <w:bCs w:val="0"/>
          <w:sz w:val="22"/>
          <w:szCs w:val="22"/>
        </w:rPr>
        <w:t>ii</w:t>
      </w:r>
      <w:proofErr w:type="spellEnd"/>
      <w:r w:rsidRPr="007C5D0A">
        <w:rPr>
          <w:rFonts w:asciiTheme="minorHAnsi" w:hAnsiTheme="minorHAnsi" w:cstheme="minorHAnsi"/>
          <w:b w:val="0"/>
          <w:bCs w:val="0"/>
          <w:sz w:val="22"/>
          <w:szCs w:val="22"/>
        </w:rPr>
        <w:t>) analýzu a zmapování dopadů na Data a jiná informační aktiva z</w:t>
      </w:r>
      <w:r w:rsidR="00AF49EC" w:rsidRPr="007C5D0A">
        <w:rPr>
          <w:rFonts w:asciiTheme="minorHAnsi" w:hAnsiTheme="minorHAnsi" w:cstheme="minorHAnsi"/>
          <w:b w:val="0"/>
          <w:bCs w:val="0"/>
          <w:sz w:val="22"/>
          <w:szCs w:val="22"/>
        </w:rPr>
        <w:t> </w:t>
      </w:r>
      <w:r w:rsidRPr="007C5D0A">
        <w:rPr>
          <w:rFonts w:asciiTheme="minorHAnsi" w:hAnsiTheme="minorHAnsi" w:cstheme="minorHAnsi"/>
          <w:b w:val="0"/>
          <w:bCs w:val="0"/>
          <w:sz w:val="22"/>
          <w:szCs w:val="22"/>
        </w:rPr>
        <w:t>hlediska ztráty důvěrnosti, integrity a dostupnosti; a (</w:t>
      </w:r>
      <w:proofErr w:type="spellStart"/>
      <w:r w:rsidRPr="007C5D0A">
        <w:rPr>
          <w:rFonts w:asciiTheme="minorHAnsi" w:hAnsiTheme="minorHAnsi" w:cstheme="minorHAnsi"/>
          <w:b w:val="0"/>
          <w:bCs w:val="0"/>
          <w:sz w:val="22"/>
          <w:szCs w:val="22"/>
        </w:rPr>
        <w:t>iii</w:t>
      </w:r>
      <w:proofErr w:type="spellEnd"/>
      <w:r w:rsidRPr="007C5D0A">
        <w:rPr>
          <w:rFonts w:asciiTheme="minorHAnsi" w:hAnsiTheme="minorHAnsi" w:cstheme="minorHAnsi"/>
          <w:b w:val="0"/>
          <w:bCs w:val="0"/>
          <w:sz w:val="22"/>
          <w:szCs w:val="22"/>
        </w:rPr>
        <w:t>) odhad úrovně rizik a analýzu, zda-</w:t>
      </w:r>
      <w:proofErr w:type="spellStart"/>
      <w:r w:rsidRPr="007C5D0A">
        <w:rPr>
          <w:rFonts w:asciiTheme="minorHAnsi" w:hAnsiTheme="minorHAnsi" w:cstheme="minorHAnsi"/>
          <w:b w:val="0"/>
          <w:bCs w:val="0"/>
          <w:sz w:val="22"/>
          <w:szCs w:val="22"/>
        </w:rPr>
        <w:t>li</w:t>
      </w:r>
      <w:proofErr w:type="spellEnd"/>
      <w:r w:rsidRPr="007C5D0A">
        <w:rPr>
          <w:rFonts w:asciiTheme="minorHAnsi" w:hAnsiTheme="minorHAnsi" w:cstheme="minorHAnsi"/>
          <w:b w:val="0"/>
          <w:bCs w:val="0"/>
          <w:sz w:val="22"/>
          <w:szCs w:val="22"/>
        </w:rPr>
        <w:t xml:space="preserve"> jsou bezpečnostní rizika akceptovatelná nebo vyžadují opatření pro jejich minimalizaci (dále jen „</w:t>
      </w:r>
      <w:r w:rsidRPr="007C5D0A">
        <w:rPr>
          <w:rFonts w:asciiTheme="minorHAnsi" w:hAnsiTheme="minorHAnsi" w:cstheme="minorHAnsi"/>
          <w:sz w:val="22"/>
          <w:szCs w:val="22"/>
        </w:rPr>
        <w:t>Analýza hrozeb</w:t>
      </w:r>
      <w:r w:rsidRPr="007C5D0A">
        <w:rPr>
          <w:rFonts w:asciiTheme="minorHAnsi" w:hAnsiTheme="minorHAnsi" w:cstheme="minorHAnsi"/>
          <w:b w:val="0"/>
          <w:bCs w:val="0"/>
          <w:sz w:val="22"/>
          <w:szCs w:val="22"/>
        </w:rPr>
        <w:t xml:space="preserve">“). Dodavatel se zavazuje postupovat podle pokynů </w:t>
      </w:r>
      <w:r w:rsidR="001B2D6C" w:rsidRPr="007C5D0A">
        <w:rPr>
          <w:rFonts w:asciiTheme="minorHAnsi" w:hAnsiTheme="minorHAnsi" w:cstheme="minorHAnsi"/>
          <w:b w:val="0"/>
          <w:bCs w:val="0"/>
          <w:sz w:val="22"/>
          <w:szCs w:val="22"/>
        </w:rPr>
        <w:t>Objednatel</w:t>
      </w:r>
      <w:r w:rsidRPr="007C5D0A">
        <w:rPr>
          <w:rFonts w:asciiTheme="minorHAnsi" w:hAnsiTheme="minorHAnsi" w:cstheme="minorHAnsi"/>
          <w:b w:val="0"/>
          <w:bCs w:val="0"/>
          <w:sz w:val="22"/>
          <w:szCs w:val="22"/>
        </w:rPr>
        <w:t>e na základě Analýzy hrozeb a přizpůsobit veškerou svoji činnost tak, aby byla rizika minimalizována.</w:t>
      </w:r>
    </w:p>
    <w:p w14:paraId="59EF8549"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Dodavatel se zavazuje dodržovat parametry plnění definující časy odezvy a odstranění vad v</w:t>
      </w:r>
      <w:r w:rsidR="00AF49EC">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případě omezení dostupnosti, důvěrnosti či integrity Dat, jak jsou stanoveny Smlouvou.</w:t>
      </w:r>
    </w:p>
    <w:p w14:paraId="54D93954"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bere na vědomí a souhlasí, že veškerá Data zůstávají předmětem výhradních práv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w:t>
      </w:r>
    </w:p>
    <w:p w14:paraId="2C79365D"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Dodavatel se zavazuje zachovávat mlčenlivost a důvěrnost Dat a zavazuje se, že tato Data nebudou Dodavatelem zneužita, využita a poskytnuta třetím osobám.</w:t>
      </w:r>
    </w:p>
    <w:p w14:paraId="41276860"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na základě výzvy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e bez zbytečného odkladu předat bezpečným způsobem a ve strojově čitelné </w:t>
      </w:r>
      <w:r w:rsidRPr="007C5D0A">
        <w:rPr>
          <w:rFonts w:asciiTheme="minorHAnsi" w:hAnsiTheme="minorHAnsi" w:cstheme="minorHAnsi"/>
          <w:b w:val="0"/>
          <w:bCs w:val="0"/>
          <w:sz w:val="22"/>
          <w:szCs w:val="22"/>
        </w:rPr>
        <w:t>podobě jakákoli</w:t>
      </w:r>
      <w:r w:rsidRPr="00087BCC">
        <w:rPr>
          <w:rFonts w:asciiTheme="minorHAnsi" w:hAnsiTheme="minorHAnsi" w:cstheme="minorHAnsi"/>
          <w:b w:val="0"/>
          <w:bCs w:val="0"/>
          <w:sz w:val="22"/>
          <w:szCs w:val="22"/>
        </w:rPr>
        <w:t xml:space="preserve"> Data v dispoziční sféře Dodavatele. Dodavatel se </w:t>
      </w:r>
      <w:r w:rsidRPr="00087BCC">
        <w:rPr>
          <w:rFonts w:asciiTheme="minorHAnsi" w:hAnsiTheme="minorHAnsi" w:cstheme="minorHAnsi"/>
          <w:b w:val="0"/>
          <w:bCs w:val="0"/>
          <w:sz w:val="22"/>
          <w:szCs w:val="22"/>
        </w:rPr>
        <w:lastRenderedPageBreak/>
        <w:t xml:space="preserve">k výzvě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zavazuje poskytnout nezbytnou součinnost, přičemž si smluvní strany mohou písemně dohodnout jiný způsob předání Dat.</w:t>
      </w:r>
    </w:p>
    <w:p w14:paraId="1FDBF582"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odstranit veškerá Data při </w:t>
      </w:r>
      <w:r w:rsidRPr="007C5D0A">
        <w:rPr>
          <w:rFonts w:asciiTheme="minorHAnsi" w:hAnsiTheme="minorHAnsi" w:cstheme="minorHAnsi"/>
          <w:b w:val="0"/>
          <w:bCs w:val="0"/>
          <w:sz w:val="22"/>
          <w:szCs w:val="22"/>
        </w:rPr>
        <w:t xml:space="preserve">ukončení účinnosti Smlouvy nebo na základě písemné žádosti </w:t>
      </w:r>
      <w:r w:rsidR="001B2D6C" w:rsidRPr="007C5D0A">
        <w:rPr>
          <w:rFonts w:asciiTheme="minorHAnsi" w:hAnsiTheme="minorHAnsi" w:cstheme="minorHAnsi"/>
          <w:b w:val="0"/>
          <w:bCs w:val="0"/>
          <w:sz w:val="22"/>
          <w:szCs w:val="22"/>
        </w:rPr>
        <w:t>Objednatel</w:t>
      </w:r>
      <w:r w:rsidRPr="007C5D0A">
        <w:rPr>
          <w:rFonts w:asciiTheme="minorHAnsi" w:hAnsiTheme="minorHAnsi" w:cstheme="minorHAnsi"/>
          <w:b w:val="0"/>
          <w:bCs w:val="0"/>
          <w:sz w:val="22"/>
          <w:szCs w:val="22"/>
        </w:rPr>
        <w:t>e, a to nejpozději do 14 dní. V</w:t>
      </w:r>
      <w:r w:rsidR="00AF49EC" w:rsidRPr="007C5D0A">
        <w:rPr>
          <w:rFonts w:asciiTheme="minorHAnsi" w:hAnsiTheme="minorHAnsi" w:cstheme="minorHAnsi"/>
          <w:b w:val="0"/>
          <w:bCs w:val="0"/>
          <w:sz w:val="22"/>
          <w:szCs w:val="22"/>
        </w:rPr>
        <w:t> </w:t>
      </w:r>
      <w:r w:rsidRPr="007C5D0A">
        <w:rPr>
          <w:rFonts w:asciiTheme="minorHAnsi" w:hAnsiTheme="minorHAnsi" w:cstheme="minorHAnsi"/>
          <w:b w:val="0"/>
          <w:bCs w:val="0"/>
          <w:sz w:val="22"/>
          <w:szCs w:val="22"/>
        </w:rPr>
        <w:t xml:space="preserve">případě, že Dodavatel bude mít na svých nosičích Data vysoké či kritické úrovně důležitosti určené v souladu s přílohou č. 1 </w:t>
      </w:r>
      <w:proofErr w:type="spellStart"/>
      <w:r w:rsidRPr="007C5D0A">
        <w:rPr>
          <w:rFonts w:asciiTheme="minorHAnsi" w:hAnsiTheme="minorHAnsi" w:cstheme="minorHAnsi"/>
          <w:b w:val="0"/>
          <w:bCs w:val="0"/>
          <w:sz w:val="22"/>
          <w:szCs w:val="22"/>
        </w:rPr>
        <w:t>VoKB</w:t>
      </w:r>
      <w:proofErr w:type="spellEnd"/>
      <w:r w:rsidRPr="007C5D0A">
        <w:rPr>
          <w:rFonts w:asciiTheme="minorHAnsi" w:hAnsiTheme="minorHAnsi" w:cstheme="minorHAnsi"/>
          <w:b w:val="0"/>
          <w:bCs w:val="0"/>
          <w:sz w:val="22"/>
          <w:szCs w:val="22"/>
        </w:rPr>
        <w:t>, má povinnost tyto nosiče fyzicky</w:t>
      </w:r>
      <w:r w:rsidRPr="00087BCC">
        <w:rPr>
          <w:rFonts w:asciiTheme="minorHAnsi" w:hAnsiTheme="minorHAnsi" w:cstheme="minorHAnsi"/>
          <w:b w:val="0"/>
          <w:bCs w:val="0"/>
          <w:sz w:val="22"/>
          <w:szCs w:val="22"/>
        </w:rPr>
        <w:t xml:space="preserve"> protokolárně zlikvidovat, případně je předat k likvidaci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i.</w:t>
      </w:r>
    </w:p>
    <w:p w14:paraId="54662C68"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bookmarkStart w:id="171" w:name="_Ref71292979"/>
      <w:r w:rsidRPr="00FD4A0E">
        <w:rPr>
          <w:rFonts w:asciiTheme="minorHAnsi" w:hAnsiTheme="minorHAnsi" w:cstheme="minorHAnsi"/>
          <w:b/>
          <w:bCs/>
          <w:sz w:val="22"/>
          <w:szCs w:val="22"/>
        </w:rPr>
        <w:t>Autorství a licence</w:t>
      </w:r>
      <w:bookmarkEnd w:id="171"/>
    </w:p>
    <w:p w14:paraId="6EC263C0" w14:textId="2EE84622"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Není-li ve Smlouvě stanoveno jinak uplatní se na autorství a licence tento článek </w:t>
      </w:r>
      <w:r w:rsidRPr="00087BCC">
        <w:rPr>
          <w:rFonts w:asciiTheme="minorHAnsi" w:hAnsiTheme="minorHAnsi" w:cstheme="minorHAnsi"/>
          <w:b w:val="0"/>
          <w:bCs w:val="0"/>
          <w:sz w:val="22"/>
          <w:szCs w:val="22"/>
        </w:rPr>
        <w:fldChar w:fldCharType="begin"/>
      </w:r>
      <w:r w:rsidRPr="00087BCC">
        <w:rPr>
          <w:rFonts w:asciiTheme="minorHAnsi" w:hAnsiTheme="minorHAnsi" w:cstheme="minorHAnsi"/>
          <w:b w:val="0"/>
          <w:bCs w:val="0"/>
          <w:sz w:val="22"/>
          <w:szCs w:val="22"/>
        </w:rPr>
        <w:instrText xml:space="preserve"> REF _Ref71292979 \r \h  \* MERGEFORMAT </w:instrText>
      </w:r>
      <w:r w:rsidRPr="00087BCC">
        <w:rPr>
          <w:rFonts w:asciiTheme="minorHAnsi" w:hAnsiTheme="minorHAnsi" w:cstheme="minorHAnsi"/>
          <w:b w:val="0"/>
          <w:bCs w:val="0"/>
          <w:sz w:val="22"/>
          <w:szCs w:val="22"/>
        </w:rPr>
      </w:r>
      <w:r w:rsidRPr="00087BCC">
        <w:rPr>
          <w:rFonts w:asciiTheme="minorHAnsi" w:hAnsiTheme="minorHAnsi" w:cstheme="minorHAnsi"/>
          <w:b w:val="0"/>
          <w:bCs w:val="0"/>
          <w:sz w:val="22"/>
          <w:szCs w:val="22"/>
        </w:rPr>
        <w:fldChar w:fldCharType="separate"/>
      </w:r>
      <w:r w:rsidR="002110E4">
        <w:rPr>
          <w:rFonts w:asciiTheme="minorHAnsi" w:hAnsiTheme="minorHAnsi" w:cstheme="minorHAnsi"/>
          <w:b w:val="0"/>
          <w:bCs w:val="0"/>
          <w:sz w:val="22"/>
          <w:szCs w:val="22"/>
        </w:rPr>
        <w:t>5</w:t>
      </w:r>
      <w:r w:rsidRPr="00087BCC">
        <w:rPr>
          <w:rFonts w:asciiTheme="minorHAnsi" w:hAnsiTheme="minorHAnsi" w:cstheme="minorHAnsi"/>
          <w:b w:val="0"/>
          <w:bCs w:val="0"/>
          <w:sz w:val="22"/>
          <w:szCs w:val="22"/>
        </w:rPr>
        <w:fldChar w:fldCharType="end"/>
      </w:r>
      <w:r w:rsidRPr="00087BCC">
        <w:rPr>
          <w:rFonts w:asciiTheme="minorHAnsi" w:hAnsiTheme="minorHAnsi" w:cstheme="minorHAnsi"/>
          <w:b w:val="0"/>
          <w:bCs w:val="0"/>
          <w:sz w:val="22"/>
          <w:szCs w:val="22"/>
        </w:rPr>
        <w:t>.</w:t>
      </w:r>
    </w:p>
    <w:p w14:paraId="3279B204"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Pokud bude výsledkem činnosti Dodavatele a součástí plnění Dodavatele dle Smlouvy dílo, které naplňuje znaky díla dle zákona č. 121/2000 Sb., o právu autorském, o právech souvisejících s</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právem autorským a o změně některých zákonů (autorský zákon), ve znění pozdějších předpisů (dále jen „</w:t>
      </w:r>
      <w:r w:rsidRPr="00FF1F4A">
        <w:rPr>
          <w:rFonts w:asciiTheme="minorHAnsi" w:hAnsiTheme="minorHAnsi" w:cstheme="minorHAnsi"/>
          <w:sz w:val="22"/>
          <w:szCs w:val="22"/>
        </w:rPr>
        <w:t>autorské dílo</w:t>
      </w:r>
      <w:r w:rsidRPr="00087BCC">
        <w:rPr>
          <w:rFonts w:asciiTheme="minorHAnsi" w:hAnsiTheme="minorHAnsi" w:cstheme="minorHAnsi"/>
          <w:b w:val="0"/>
          <w:bCs w:val="0"/>
          <w:sz w:val="22"/>
          <w:szCs w:val="22"/>
        </w:rPr>
        <w:t xml:space="preserve">“), a také v případě že bude jakékoli dílo naplňující tyto znaky autorského díla při plnění Dodavatele použito, prohlašuje Dodavatel, že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 na základě Smlouvy a</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v</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souladu s ní získal veškerá oprávnění k takovému autorskému dílu, aby byl splněn účel Smlouvy.</w:t>
      </w:r>
    </w:p>
    <w:p w14:paraId="01AF0146"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Odměna za poskytnutí, zprostředkování nebo postoupení licence k autorskému dílu je zahrnuta v</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ceně dle Smlouvy.</w:t>
      </w:r>
    </w:p>
    <w:p w14:paraId="31D08849"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bookmarkStart w:id="172" w:name="_Ref71273237"/>
      <w:r w:rsidRPr="00FD4A0E">
        <w:rPr>
          <w:rFonts w:asciiTheme="minorHAnsi" w:hAnsiTheme="minorHAnsi" w:cstheme="minorHAnsi"/>
          <w:b/>
          <w:bCs/>
          <w:sz w:val="22"/>
          <w:szCs w:val="22"/>
        </w:rPr>
        <w:t>Provádění auditů</w:t>
      </w:r>
      <w:bookmarkEnd w:id="172"/>
    </w:p>
    <w:p w14:paraId="280938A8" w14:textId="2380F5C3"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Není-li ve Smlouvě stanoveno jinak uplatní se na provádění auditů tento článek </w:t>
      </w:r>
      <w:r w:rsidRPr="00087BCC">
        <w:rPr>
          <w:rFonts w:asciiTheme="minorHAnsi" w:hAnsiTheme="minorHAnsi" w:cstheme="minorHAnsi"/>
          <w:b w:val="0"/>
          <w:bCs w:val="0"/>
          <w:sz w:val="22"/>
          <w:szCs w:val="22"/>
        </w:rPr>
        <w:fldChar w:fldCharType="begin"/>
      </w:r>
      <w:r w:rsidRPr="00087BCC">
        <w:rPr>
          <w:rFonts w:asciiTheme="minorHAnsi" w:hAnsiTheme="minorHAnsi" w:cstheme="minorHAnsi"/>
          <w:b w:val="0"/>
          <w:bCs w:val="0"/>
          <w:sz w:val="22"/>
          <w:szCs w:val="22"/>
        </w:rPr>
        <w:instrText xml:space="preserve"> REF _Ref71273237 \r \h  \* MERGEFORMAT </w:instrText>
      </w:r>
      <w:r w:rsidRPr="00087BCC">
        <w:rPr>
          <w:rFonts w:asciiTheme="minorHAnsi" w:hAnsiTheme="minorHAnsi" w:cstheme="minorHAnsi"/>
          <w:b w:val="0"/>
          <w:bCs w:val="0"/>
          <w:sz w:val="22"/>
          <w:szCs w:val="22"/>
        </w:rPr>
      </w:r>
      <w:r w:rsidRPr="00087BCC">
        <w:rPr>
          <w:rFonts w:asciiTheme="minorHAnsi" w:hAnsiTheme="minorHAnsi" w:cstheme="minorHAnsi"/>
          <w:b w:val="0"/>
          <w:bCs w:val="0"/>
          <w:sz w:val="22"/>
          <w:szCs w:val="22"/>
        </w:rPr>
        <w:fldChar w:fldCharType="separate"/>
      </w:r>
      <w:r w:rsidR="002110E4">
        <w:rPr>
          <w:rFonts w:asciiTheme="minorHAnsi" w:hAnsiTheme="minorHAnsi" w:cstheme="minorHAnsi"/>
          <w:b w:val="0"/>
          <w:bCs w:val="0"/>
          <w:sz w:val="22"/>
          <w:szCs w:val="22"/>
        </w:rPr>
        <w:t>6</w:t>
      </w:r>
      <w:r w:rsidRPr="00087BCC">
        <w:rPr>
          <w:rFonts w:asciiTheme="minorHAnsi" w:hAnsiTheme="minorHAnsi" w:cstheme="minorHAnsi"/>
          <w:b w:val="0"/>
          <w:bCs w:val="0"/>
          <w:sz w:val="22"/>
          <w:szCs w:val="22"/>
        </w:rPr>
        <w:fldChar w:fldCharType="end"/>
      </w:r>
      <w:r w:rsidRPr="00087BCC">
        <w:rPr>
          <w:rFonts w:asciiTheme="minorHAnsi" w:hAnsiTheme="minorHAnsi" w:cstheme="minorHAnsi"/>
          <w:b w:val="0"/>
          <w:bCs w:val="0"/>
          <w:sz w:val="22"/>
          <w:szCs w:val="22"/>
        </w:rPr>
        <w:t>.</w:t>
      </w:r>
    </w:p>
    <w:p w14:paraId="04CF513D"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umožní, na základě předchozí výzvy ze strany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e doručené v přiměřeném časovém předstihu a pouze v nezbytném rozsahu, přístup k údajům, účtům, záznamům a jiným dokladům či podkladům, do prostor a k technickým prostředkům vztahujícím se k plnění této Smlouvy (dále jen </w:t>
      </w:r>
      <w:r w:rsidR="00FF1F4A">
        <w:rPr>
          <w:rFonts w:asciiTheme="minorHAnsi" w:hAnsiTheme="minorHAnsi" w:cstheme="minorHAnsi"/>
          <w:b w:val="0"/>
          <w:bCs w:val="0"/>
          <w:sz w:val="22"/>
          <w:szCs w:val="22"/>
        </w:rPr>
        <w:t>„</w:t>
      </w:r>
      <w:r w:rsidRPr="00FF1F4A">
        <w:rPr>
          <w:rFonts w:asciiTheme="minorHAnsi" w:hAnsiTheme="minorHAnsi" w:cstheme="minorHAnsi"/>
          <w:sz w:val="22"/>
          <w:szCs w:val="22"/>
        </w:rPr>
        <w:t>Auditované materiály</w:t>
      </w:r>
      <w:r w:rsidRPr="00087BCC">
        <w:rPr>
          <w:rFonts w:asciiTheme="minorHAnsi" w:hAnsiTheme="minorHAnsi" w:cstheme="minorHAnsi"/>
          <w:b w:val="0"/>
          <w:bCs w:val="0"/>
          <w:sz w:val="22"/>
          <w:szCs w:val="22"/>
        </w:rPr>
        <w:t>"), a to za účelem uskutečnění auditu provozních a</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technologických procesů a/nebo bezpečnostních opatření používaných Dodavatelem při plnění povinností vyplývajících z této Smlouvy (dále jen </w:t>
      </w:r>
      <w:r w:rsidR="00FF1F4A">
        <w:rPr>
          <w:rFonts w:asciiTheme="minorHAnsi" w:hAnsiTheme="minorHAnsi" w:cstheme="minorHAnsi"/>
          <w:b w:val="0"/>
          <w:bCs w:val="0"/>
          <w:sz w:val="22"/>
          <w:szCs w:val="22"/>
        </w:rPr>
        <w:t>„</w:t>
      </w:r>
      <w:r w:rsidRPr="00FF1F4A">
        <w:rPr>
          <w:rFonts w:asciiTheme="minorHAnsi" w:hAnsiTheme="minorHAnsi" w:cstheme="minorHAnsi"/>
          <w:sz w:val="22"/>
          <w:szCs w:val="22"/>
        </w:rPr>
        <w:t>Audit</w:t>
      </w:r>
      <w:r w:rsidRPr="00087BCC">
        <w:rPr>
          <w:rFonts w:asciiTheme="minorHAnsi" w:hAnsiTheme="minorHAnsi" w:cstheme="minorHAnsi"/>
          <w:b w:val="0"/>
          <w:bCs w:val="0"/>
          <w:sz w:val="22"/>
          <w:szCs w:val="22"/>
        </w:rPr>
        <w:t xml:space="preserve">"). </w:t>
      </w:r>
    </w:p>
    <w:p w14:paraId="206C3A39"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Audit bude prováděn dle potřeb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a to v pravidelných intervalech a v případě bezpečnostních událostí, důvodného podezření na nedostatečnou úroveň ochrany Dat či důvodného podezření na nakládání s Daty v rozporu s relevantními ustanoveními Smlouvy.</w:t>
      </w:r>
    </w:p>
    <w:p w14:paraId="730264DC"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Audit bude prováděn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em nebo jím pověřeným externím auditorem.</w:t>
      </w:r>
    </w:p>
    <w:p w14:paraId="3DE4490D"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Všechny osoby zapojené do Auditu musejí uzavřít smlouvy zajišťující důvěrnost informací ve</w:t>
      </w:r>
      <w:r w:rsidR="00FF1F4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vztahu ke Smluvním stranám, a to minimálně v rozsahu odpovídajícím povinnostem mlčenlivosti dle Smlouvy.</w:t>
      </w:r>
    </w:p>
    <w:p w14:paraId="79D35EBF"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Dodavatel poskytne veškerou nezbytnou součinnost k řádnému provádění a dokončení Auditu a</w:t>
      </w:r>
      <w:r w:rsidR="00682E99">
        <w:t> </w:t>
      </w:r>
      <w:r w:rsidRPr="00087BCC">
        <w:rPr>
          <w:rFonts w:asciiTheme="minorHAnsi" w:hAnsiTheme="minorHAnsi" w:cstheme="minorHAnsi"/>
          <w:b w:val="0"/>
          <w:bCs w:val="0"/>
          <w:sz w:val="22"/>
          <w:szCs w:val="22"/>
        </w:rPr>
        <w:t>pro tuto činnost zajistí účast kvalifikovaných pracovníků.</w:t>
      </w:r>
    </w:p>
    <w:p w14:paraId="3CE6BC39"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lastRenderedPageBreak/>
        <w:t>Jakákoliv data, informace nebo jiná aktiva získaná při Auditu mohou být použita výhradně pro</w:t>
      </w:r>
      <w:r w:rsidR="00682E99">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účely Auditu.</w:t>
      </w:r>
    </w:p>
    <w:p w14:paraId="7ACFB3D7"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Součást ceny za plnění dle Smlouvy tvoří také náklady na provedení </w:t>
      </w:r>
      <w:r w:rsidRPr="00F75305">
        <w:rPr>
          <w:rFonts w:asciiTheme="minorHAnsi" w:hAnsiTheme="minorHAnsi" w:cstheme="minorHAnsi"/>
          <w:b w:val="0"/>
          <w:bCs w:val="0"/>
          <w:sz w:val="22"/>
          <w:szCs w:val="22"/>
        </w:rPr>
        <w:t>jednoho</w:t>
      </w:r>
      <w:r w:rsidRPr="00087BCC">
        <w:rPr>
          <w:rFonts w:asciiTheme="minorHAnsi" w:hAnsiTheme="minorHAnsi" w:cstheme="minorHAnsi"/>
          <w:b w:val="0"/>
          <w:bCs w:val="0"/>
          <w:sz w:val="22"/>
          <w:szCs w:val="22"/>
        </w:rPr>
        <w:t xml:space="preserve"> Auditu za kalendářní rok. Náklady na provedení Auditu nad rozsah uvedený v předchozí větě nese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 v tom případě, že Audit neodhalí podstatné porušení ani bezprostřední hrozby takového podstatného porušení. V případě, že Pokud Audit odhalí jakékoliv podstatné porušení Smlouvy nebo hrozbu takového podstatného porušení, uhradí Dodavatel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i veškeré důvodně vynaložené náklady vzniklé v důsledku Auditu a porušení bezodkladně napraví.</w:t>
      </w:r>
    </w:p>
    <w:p w14:paraId="0D3336D8"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r w:rsidRPr="00FD4A0E">
        <w:rPr>
          <w:rFonts w:asciiTheme="minorHAnsi" w:hAnsiTheme="minorHAnsi" w:cstheme="minorHAnsi"/>
          <w:b/>
          <w:bCs/>
          <w:sz w:val="22"/>
          <w:szCs w:val="22"/>
        </w:rPr>
        <w:t>Řízení změn</w:t>
      </w:r>
    </w:p>
    <w:p w14:paraId="00CBBA24"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při plnění Smlouvy </w:t>
      </w:r>
      <w:r w:rsidR="00B41626">
        <w:rPr>
          <w:rFonts w:asciiTheme="minorHAnsi" w:hAnsiTheme="minorHAnsi" w:cstheme="minorHAnsi"/>
          <w:b w:val="0"/>
          <w:bCs w:val="0"/>
          <w:sz w:val="22"/>
          <w:szCs w:val="22"/>
        </w:rPr>
        <w:t xml:space="preserve">přiměřeně </w:t>
      </w:r>
      <w:r w:rsidRPr="00087BCC">
        <w:rPr>
          <w:rFonts w:asciiTheme="minorHAnsi" w:hAnsiTheme="minorHAnsi" w:cstheme="minorHAnsi"/>
          <w:b w:val="0"/>
          <w:bCs w:val="0"/>
          <w:sz w:val="22"/>
          <w:szCs w:val="22"/>
        </w:rPr>
        <w:t xml:space="preserve">postupovat dle systému řízení změn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e vymezeným v Pravidlech pro </w:t>
      </w:r>
      <w:r w:rsidR="00203C8D">
        <w:rPr>
          <w:rFonts w:asciiTheme="minorHAnsi" w:hAnsiTheme="minorHAnsi" w:cstheme="minorHAnsi"/>
          <w:b w:val="0"/>
          <w:bCs w:val="0"/>
          <w:sz w:val="22"/>
          <w:szCs w:val="22"/>
        </w:rPr>
        <w:t>d</w:t>
      </w:r>
      <w:r w:rsidRPr="00087BCC">
        <w:rPr>
          <w:rFonts w:asciiTheme="minorHAnsi" w:hAnsiTheme="minorHAnsi" w:cstheme="minorHAnsi"/>
          <w:b w:val="0"/>
          <w:bCs w:val="0"/>
          <w:sz w:val="22"/>
          <w:szCs w:val="22"/>
        </w:rPr>
        <w:t xml:space="preserve">odavatele a </w:t>
      </w:r>
      <w:r w:rsidR="00203C8D">
        <w:rPr>
          <w:rFonts w:asciiTheme="minorHAnsi" w:hAnsiTheme="minorHAnsi" w:cstheme="minorHAnsi"/>
          <w:b w:val="0"/>
          <w:bCs w:val="0"/>
          <w:sz w:val="22"/>
          <w:szCs w:val="22"/>
        </w:rPr>
        <w:t>b</w:t>
      </w:r>
      <w:r w:rsidRPr="00087BCC">
        <w:rPr>
          <w:rFonts w:asciiTheme="minorHAnsi" w:hAnsiTheme="minorHAnsi" w:cstheme="minorHAnsi"/>
          <w:b w:val="0"/>
          <w:bCs w:val="0"/>
          <w:sz w:val="22"/>
          <w:szCs w:val="22"/>
        </w:rPr>
        <w:t>ezpečnostních politikách a v souladu s § 11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w:t>
      </w:r>
    </w:p>
    <w:p w14:paraId="22B09700"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r w:rsidRPr="00FD4A0E">
        <w:rPr>
          <w:rFonts w:asciiTheme="minorHAnsi" w:hAnsiTheme="minorHAnsi" w:cstheme="minorHAnsi"/>
          <w:b/>
          <w:bCs/>
          <w:sz w:val="22"/>
          <w:szCs w:val="22"/>
        </w:rPr>
        <w:t>Informační povinnost Dodavatele</w:t>
      </w:r>
    </w:p>
    <w:p w14:paraId="6B9D9D03"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je povinen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bez zbytečného odkladu informovat o:</w:t>
      </w:r>
    </w:p>
    <w:p w14:paraId="189D6268" w14:textId="77777777" w:rsidR="00087BCC" w:rsidRPr="00087BCC" w:rsidRDefault="00087BCC" w:rsidP="00682E99">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identifikovaných kybernetických bezpečnostních incidentech souvisejících s plněním Smlouvy, nejpozději však do 48 hodin od výskytu;</w:t>
      </w:r>
    </w:p>
    <w:p w14:paraId="68D4F7A3" w14:textId="77777777" w:rsidR="00087BCC" w:rsidRPr="00087BCC" w:rsidRDefault="00087BCC" w:rsidP="00682E99">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způsobu řízení rizik na straně Dodavatele a o zbytkových rizicích souvisejících s plněním Smlouvy;</w:t>
      </w:r>
    </w:p>
    <w:p w14:paraId="4D2D0979" w14:textId="77777777" w:rsidR="00087BCC" w:rsidRPr="00087BCC" w:rsidRDefault="00087BCC" w:rsidP="00682E99">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významné změně ovládání Dodavatele, přičemž ovládáním se rozumí vliv, ovládání či řízení dle § 71 a násl. zákona č. 90/2012 Sb., o obchodních korporacích, ve znění pozdějších předpisů, či ekvivalentní postavení, a to do 5 pracovních dnů od uskutečnění této změny; a</w:t>
      </w:r>
    </w:p>
    <w:p w14:paraId="53D137F4" w14:textId="77777777" w:rsidR="00087BCC" w:rsidRPr="00087BCC" w:rsidRDefault="00087BCC" w:rsidP="00682E99">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o změně vlastnictví či oprávnění nakládat se zásadními aktivy využívanými Dodavatelem k</w:t>
      </w:r>
      <w:r w:rsidR="00682E99">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plnění Smlouvy, a to do 5 pracovních dnů od uskutečnění této změny.</w:t>
      </w:r>
    </w:p>
    <w:p w14:paraId="1C5C730B"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bookmarkStart w:id="173" w:name="_Ref72937400"/>
      <w:r w:rsidRPr="00FD4A0E">
        <w:rPr>
          <w:rFonts w:asciiTheme="minorHAnsi" w:hAnsiTheme="minorHAnsi" w:cstheme="minorHAnsi"/>
          <w:b/>
          <w:bCs/>
          <w:sz w:val="22"/>
          <w:szCs w:val="22"/>
        </w:rPr>
        <w:t>Proces ukončení Smlouvy a řízení kontinuity</w:t>
      </w:r>
      <w:bookmarkEnd w:id="173"/>
    </w:p>
    <w:p w14:paraId="21B639F3" w14:textId="1399A14C"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Není-li ve Smlouvě stanoveno jinak uplatní se na pravidla pro ukončení Smlouvy a řízení kontinuity tento článek </w:t>
      </w:r>
      <w:r w:rsidRPr="00087BCC">
        <w:rPr>
          <w:rFonts w:asciiTheme="minorHAnsi" w:hAnsiTheme="minorHAnsi" w:cstheme="minorHAnsi"/>
          <w:b w:val="0"/>
          <w:bCs w:val="0"/>
          <w:sz w:val="22"/>
          <w:szCs w:val="22"/>
        </w:rPr>
        <w:fldChar w:fldCharType="begin"/>
      </w:r>
      <w:r w:rsidRPr="00087BCC">
        <w:rPr>
          <w:rFonts w:asciiTheme="minorHAnsi" w:hAnsiTheme="minorHAnsi" w:cstheme="minorHAnsi"/>
          <w:b w:val="0"/>
          <w:bCs w:val="0"/>
          <w:sz w:val="22"/>
          <w:szCs w:val="22"/>
        </w:rPr>
        <w:instrText xml:space="preserve"> REF _Ref72937400 \r \h  \* MERGEFORMAT </w:instrText>
      </w:r>
      <w:r w:rsidRPr="00087BCC">
        <w:rPr>
          <w:rFonts w:asciiTheme="minorHAnsi" w:hAnsiTheme="minorHAnsi" w:cstheme="minorHAnsi"/>
          <w:b w:val="0"/>
          <w:bCs w:val="0"/>
          <w:sz w:val="22"/>
          <w:szCs w:val="22"/>
        </w:rPr>
      </w:r>
      <w:r w:rsidRPr="00087BCC">
        <w:rPr>
          <w:rFonts w:asciiTheme="minorHAnsi" w:hAnsiTheme="minorHAnsi" w:cstheme="minorHAnsi"/>
          <w:b w:val="0"/>
          <w:bCs w:val="0"/>
          <w:sz w:val="22"/>
          <w:szCs w:val="22"/>
        </w:rPr>
        <w:fldChar w:fldCharType="separate"/>
      </w:r>
      <w:r w:rsidR="002110E4">
        <w:rPr>
          <w:rFonts w:asciiTheme="minorHAnsi" w:hAnsiTheme="minorHAnsi" w:cstheme="minorHAnsi"/>
          <w:b w:val="0"/>
          <w:bCs w:val="0"/>
          <w:sz w:val="22"/>
          <w:szCs w:val="22"/>
        </w:rPr>
        <w:t>9</w:t>
      </w:r>
      <w:r w:rsidRPr="00087BCC">
        <w:rPr>
          <w:rFonts w:asciiTheme="minorHAnsi" w:hAnsiTheme="minorHAnsi" w:cstheme="minorHAnsi"/>
          <w:b w:val="0"/>
          <w:bCs w:val="0"/>
          <w:sz w:val="22"/>
          <w:szCs w:val="22"/>
        </w:rPr>
        <w:fldChar w:fldCharType="end"/>
      </w:r>
      <w:r w:rsidRPr="00087BCC">
        <w:rPr>
          <w:rFonts w:asciiTheme="minorHAnsi" w:hAnsiTheme="minorHAnsi" w:cstheme="minorHAnsi"/>
          <w:b w:val="0"/>
          <w:bCs w:val="0"/>
          <w:sz w:val="22"/>
          <w:szCs w:val="22"/>
        </w:rPr>
        <w:t>.</w:t>
      </w:r>
    </w:p>
    <w:p w14:paraId="66D9E7A8"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Smluvní strany se dohodly, že při ukončení Smlouvy z jakéhokoli důvodu vyvinou veškeré úsilí k</w:t>
      </w:r>
      <w:r w:rsidR="004F2861">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tomu, aby do doby dokončení migrace Dat či převodu plnění dle Smlouvy k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i nebo jinému provozovateli, nedošlo k narušení parametrů plnění ve Smlouvě do té doby definovaných, a aby případný nový provozovatel dostal veškeré informace o plnění Smlouvy potřebné pro</w:t>
      </w:r>
      <w:r w:rsidR="004F2861">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pokračování nebo nahrazení takového plnění.</w:t>
      </w:r>
    </w:p>
    <w:p w14:paraId="509903B4" w14:textId="76BF2A41"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seznámit s pravidly pro řízení kontinuity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v souladu s čl. </w:t>
      </w:r>
      <w:r w:rsidRPr="00087BCC">
        <w:rPr>
          <w:rFonts w:asciiTheme="minorHAnsi" w:hAnsiTheme="minorHAnsi" w:cstheme="minorHAnsi"/>
          <w:b w:val="0"/>
          <w:bCs w:val="0"/>
          <w:sz w:val="22"/>
          <w:szCs w:val="22"/>
        </w:rPr>
        <w:fldChar w:fldCharType="begin"/>
      </w:r>
      <w:r w:rsidRPr="00087BCC">
        <w:rPr>
          <w:rFonts w:asciiTheme="minorHAnsi" w:hAnsiTheme="minorHAnsi" w:cstheme="minorHAnsi"/>
          <w:b w:val="0"/>
          <w:bCs w:val="0"/>
          <w:sz w:val="22"/>
          <w:szCs w:val="22"/>
        </w:rPr>
        <w:instrText xml:space="preserve"> REF _Ref71298578 \r \h  \* MERGEFORMAT </w:instrText>
      </w:r>
      <w:r w:rsidRPr="00087BCC">
        <w:rPr>
          <w:rFonts w:asciiTheme="minorHAnsi" w:hAnsiTheme="minorHAnsi" w:cstheme="minorHAnsi"/>
          <w:b w:val="0"/>
          <w:bCs w:val="0"/>
          <w:sz w:val="22"/>
          <w:szCs w:val="22"/>
        </w:rPr>
      </w:r>
      <w:r w:rsidRPr="00087BCC">
        <w:rPr>
          <w:rFonts w:asciiTheme="minorHAnsi" w:hAnsiTheme="minorHAnsi" w:cstheme="minorHAnsi"/>
          <w:b w:val="0"/>
          <w:bCs w:val="0"/>
          <w:sz w:val="22"/>
          <w:szCs w:val="22"/>
        </w:rPr>
        <w:fldChar w:fldCharType="separate"/>
      </w:r>
      <w:r w:rsidR="002110E4">
        <w:rPr>
          <w:rFonts w:asciiTheme="minorHAnsi" w:hAnsiTheme="minorHAnsi" w:cstheme="minorHAnsi"/>
          <w:b w:val="0"/>
          <w:bCs w:val="0"/>
          <w:sz w:val="22"/>
          <w:szCs w:val="22"/>
        </w:rPr>
        <w:t>3</w:t>
      </w:r>
      <w:r w:rsidRPr="00087BCC">
        <w:rPr>
          <w:rFonts w:asciiTheme="minorHAnsi" w:hAnsiTheme="minorHAnsi" w:cstheme="minorHAnsi"/>
          <w:b w:val="0"/>
          <w:bCs w:val="0"/>
          <w:sz w:val="22"/>
          <w:szCs w:val="22"/>
        </w:rPr>
        <w:fldChar w:fldCharType="end"/>
      </w:r>
      <w:r w:rsidRPr="00087BCC">
        <w:rPr>
          <w:rFonts w:asciiTheme="minorHAnsi" w:hAnsiTheme="minorHAnsi" w:cstheme="minorHAnsi"/>
          <w:b w:val="0"/>
          <w:bCs w:val="0"/>
          <w:sz w:val="22"/>
          <w:szCs w:val="22"/>
        </w:rPr>
        <w:t xml:space="preserve"> této </w:t>
      </w:r>
      <w:r w:rsidRPr="00B639A9">
        <w:rPr>
          <w:rFonts w:asciiTheme="minorHAnsi" w:hAnsiTheme="minorHAnsi" w:cstheme="minorHAnsi"/>
          <w:sz w:val="22"/>
          <w:szCs w:val="22"/>
          <w:u w:val="single"/>
        </w:rPr>
        <w:t>Přílohy</w:t>
      </w:r>
      <w:r w:rsidR="00B639A9" w:rsidRPr="00B639A9">
        <w:rPr>
          <w:rFonts w:asciiTheme="minorHAnsi" w:hAnsiTheme="minorHAnsi" w:cstheme="minorHAnsi"/>
          <w:sz w:val="22"/>
          <w:szCs w:val="22"/>
          <w:u w:val="single"/>
        </w:rPr>
        <w:t xml:space="preserve"> č. 7 </w:t>
      </w:r>
      <w:r w:rsidR="00B639A9">
        <w:rPr>
          <w:rFonts w:asciiTheme="minorHAnsi" w:hAnsiTheme="minorHAnsi" w:cstheme="minorHAnsi"/>
          <w:b w:val="0"/>
          <w:bCs w:val="0"/>
          <w:sz w:val="22"/>
          <w:szCs w:val="22"/>
        </w:rPr>
        <w:t>Smlouvy</w:t>
      </w:r>
      <w:r w:rsidRPr="00087BCC">
        <w:rPr>
          <w:rFonts w:asciiTheme="minorHAnsi" w:hAnsiTheme="minorHAnsi" w:cstheme="minorHAnsi"/>
          <w:b w:val="0"/>
          <w:bCs w:val="0"/>
          <w:sz w:val="22"/>
          <w:szCs w:val="22"/>
        </w:rPr>
        <w:t xml:space="preserve">, jak jsou specifikována v Pravidlech pro dodavatele a bezpečnostních politikách, přičemž se Dodavatel bude v rozsahu předmětu plnění aktivně podílet na splnění </w:t>
      </w:r>
      <w:r w:rsidRPr="00087BCC">
        <w:rPr>
          <w:rFonts w:asciiTheme="minorHAnsi" w:hAnsiTheme="minorHAnsi" w:cstheme="minorHAnsi"/>
          <w:b w:val="0"/>
          <w:bCs w:val="0"/>
          <w:sz w:val="22"/>
          <w:szCs w:val="22"/>
        </w:rPr>
        <w:lastRenderedPageBreak/>
        <w:t>povinností uvedených v</w:t>
      </w:r>
      <w:r w:rsidR="004F2861">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 15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 xml:space="preserve">, které musí splnit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Minimálně se Dodavatel zavazuje v rozsahu předmětu plnění na své straně:</w:t>
      </w:r>
    </w:p>
    <w:p w14:paraId="192FEAE8" w14:textId="77777777" w:rsidR="00087BCC" w:rsidRPr="00087BCC" w:rsidRDefault="00087BCC" w:rsidP="00087BCC">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zajistit adekvátní kontinuitu svých aktiv, které jsou potřebné k poskytování předmětu plnění; a</w:t>
      </w:r>
    </w:p>
    <w:p w14:paraId="5E5389F1" w14:textId="77777777" w:rsidR="00087BCC" w:rsidRPr="00087BCC" w:rsidRDefault="00087BCC" w:rsidP="00087BCC">
      <w:pPr>
        <w:pStyle w:val="RLslovanpododstavec"/>
        <w:numPr>
          <w:ilvl w:val="2"/>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pravidelně kontrolovat a testovat, že je schopen kontinuitu aktiv zajistit dle sjednané úrovně služeb.</w:t>
      </w:r>
    </w:p>
    <w:p w14:paraId="45DFBD37"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Dodavatel se zavazuje poskytnout nezbytnou součinnost při zpracování plánů obnovení a havarijních plánů.</w:t>
      </w:r>
    </w:p>
    <w:p w14:paraId="336AB894"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r w:rsidRPr="00FD4A0E">
        <w:rPr>
          <w:rFonts w:asciiTheme="minorHAnsi" w:hAnsiTheme="minorHAnsi" w:cstheme="minorHAnsi"/>
          <w:b/>
          <w:bCs/>
          <w:sz w:val="22"/>
          <w:szCs w:val="22"/>
        </w:rPr>
        <w:t>Smluvní pokuta</w:t>
      </w:r>
    </w:p>
    <w:p w14:paraId="2037D830"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V případě porušení jakékoli povinnosti Dodavatele dle této </w:t>
      </w:r>
      <w:r w:rsidRPr="004F2861">
        <w:rPr>
          <w:rFonts w:asciiTheme="minorHAnsi" w:hAnsiTheme="minorHAnsi" w:cstheme="minorHAnsi"/>
          <w:sz w:val="22"/>
          <w:szCs w:val="22"/>
          <w:u w:val="single"/>
        </w:rPr>
        <w:t>Přílohy</w:t>
      </w:r>
      <w:r w:rsidR="004F2861" w:rsidRPr="004F2861">
        <w:rPr>
          <w:rFonts w:asciiTheme="minorHAnsi" w:hAnsiTheme="minorHAnsi" w:cstheme="minorHAnsi"/>
          <w:sz w:val="22"/>
          <w:szCs w:val="22"/>
          <w:u w:val="single"/>
        </w:rPr>
        <w:t xml:space="preserve"> č. 7</w:t>
      </w:r>
      <w:r w:rsidR="004F2861">
        <w:rPr>
          <w:rFonts w:asciiTheme="minorHAnsi" w:hAnsiTheme="minorHAnsi" w:cstheme="minorHAnsi"/>
          <w:b w:val="0"/>
          <w:bCs w:val="0"/>
          <w:sz w:val="22"/>
          <w:szCs w:val="22"/>
        </w:rPr>
        <w:t xml:space="preserve"> Smlouvy</w:t>
      </w:r>
      <w:r w:rsidRPr="00087BCC">
        <w:rPr>
          <w:rFonts w:asciiTheme="minorHAnsi" w:hAnsiTheme="minorHAnsi" w:cstheme="minorHAnsi"/>
          <w:b w:val="0"/>
          <w:bCs w:val="0"/>
          <w:sz w:val="22"/>
          <w:szCs w:val="22"/>
        </w:rPr>
        <w:t xml:space="preserve">, je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 oprávněn požadovat smluvní pokutu ve výši </w:t>
      </w:r>
      <w:r w:rsidRPr="00A86541">
        <w:rPr>
          <w:rFonts w:asciiTheme="minorHAnsi" w:hAnsiTheme="minorHAnsi" w:cstheme="minorHAnsi"/>
          <w:b w:val="0"/>
          <w:bCs w:val="0"/>
          <w:sz w:val="22"/>
          <w:szCs w:val="22"/>
        </w:rPr>
        <w:t>250.000,- Kč</w:t>
      </w:r>
      <w:r w:rsidRPr="00087BCC">
        <w:rPr>
          <w:rFonts w:asciiTheme="minorHAnsi" w:hAnsiTheme="minorHAnsi" w:cstheme="minorHAnsi"/>
          <w:b w:val="0"/>
          <w:bCs w:val="0"/>
          <w:sz w:val="22"/>
          <w:szCs w:val="22"/>
        </w:rPr>
        <w:t xml:space="preserve"> za každé jednotlivé porušení. Smluvní pokutou není dotčeno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ovo právo požadovat náhradu škody ve výši převyšující zaplacenou smluvní pokutu.</w:t>
      </w:r>
    </w:p>
    <w:p w14:paraId="196D7BC9" w14:textId="77777777" w:rsidR="00087BCC" w:rsidRPr="00FD4A0E" w:rsidRDefault="00087BCC" w:rsidP="00087BCC">
      <w:pPr>
        <w:pStyle w:val="RLslovanodstavec"/>
        <w:numPr>
          <w:ilvl w:val="0"/>
          <w:numId w:val="32"/>
        </w:numPr>
        <w:ind w:left="788" w:hanging="504"/>
        <w:rPr>
          <w:rFonts w:asciiTheme="minorHAnsi" w:hAnsiTheme="minorHAnsi" w:cstheme="minorHAnsi"/>
          <w:b/>
          <w:bCs/>
          <w:sz w:val="22"/>
          <w:szCs w:val="22"/>
        </w:rPr>
      </w:pPr>
      <w:r w:rsidRPr="00FD4A0E">
        <w:rPr>
          <w:rFonts w:asciiTheme="minorHAnsi" w:hAnsiTheme="minorHAnsi" w:cstheme="minorHAnsi"/>
          <w:b/>
          <w:bCs/>
          <w:sz w:val="22"/>
          <w:szCs w:val="22"/>
        </w:rPr>
        <w:t>Ostatní ujednání</w:t>
      </w:r>
    </w:p>
    <w:p w14:paraId="18329966"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 xml:space="preserve">Dodavatel se zavazuje provádět veškerá plnění dle Smlouvy v souladu se Smlouvou, příkazy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e, s předanými podklady a dále v souladu s právními předpisy, zejména </w:t>
      </w:r>
      <w:proofErr w:type="spellStart"/>
      <w:r w:rsidRPr="00087BCC">
        <w:rPr>
          <w:rFonts w:asciiTheme="minorHAnsi" w:hAnsiTheme="minorHAnsi" w:cstheme="minorHAnsi"/>
          <w:b w:val="0"/>
          <w:bCs w:val="0"/>
          <w:sz w:val="22"/>
          <w:szCs w:val="22"/>
        </w:rPr>
        <w:t>ZoKB</w:t>
      </w:r>
      <w:proofErr w:type="spellEnd"/>
      <w:r w:rsidRPr="00087BCC">
        <w:rPr>
          <w:rFonts w:asciiTheme="minorHAnsi" w:hAnsiTheme="minorHAnsi" w:cstheme="minorHAnsi"/>
          <w:b w:val="0"/>
          <w:bCs w:val="0"/>
          <w:sz w:val="22"/>
          <w:szCs w:val="22"/>
        </w:rPr>
        <w:t xml:space="preserve"> a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 xml:space="preserve">. Dodavatel se zavazuje při výkonu své činnosti včas a prokazatelně upozornit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 na</w:t>
      </w:r>
      <w:r w:rsidR="00F61BAA">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zřejmou nevhodnost jeho příkazů či doporučení vztahujících se k pravidlům bezpečnosti, jejichž následkem může vzniknout újma nebo nesoulad s právními předpisy a zajistit ve spolupráci se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em náhradní způsob naplnění pravidel bezpečnosti, pokud stávající řešení přestalo být funkční nebo efektivní.</w:t>
      </w:r>
    </w:p>
    <w:p w14:paraId="6833AD8D" w14:textId="77777777" w:rsidR="00087BCC" w:rsidRPr="00087BCC" w:rsidRDefault="00087BCC" w:rsidP="00087BCC">
      <w:pPr>
        <w:pStyle w:val="RLslovanpododstavec"/>
        <w:numPr>
          <w:ilvl w:val="1"/>
          <w:numId w:val="32"/>
        </w:numPr>
        <w:rPr>
          <w:rFonts w:asciiTheme="minorHAnsi" w:hAnsiTheme="minorHAnsi" w:cstheme="minorHAnsi"/>
          <w:b w:val="0"/>
          <w:bCs w:val="0"/>
          <w:sz w:val="22"/>
          <w:szCs w:val="22"/>
        </w:rPr>
      </w:pPr>
      <w:r w:rsidRPr="00087BCC">
        <w:rPr>
          <w:rFonts w:asciiTheme="minorHAnsi" w:hAnsiTheme="minorHAnsi" w:cstheme="minorHAnsi"/>
          <w:b w:val="0"/>
          <w:bCs w:val="0"/>
          <w:sz w:val="22"/>
          <w:szCs w:val="22"/>
        </w:rPr>
        <w:t>Dodavatel je oprávněn odstoupit od Smlouvy, pokud dojde k významné změně kontroly nad</w:t>
      </w:r>
      <w:r w:rsidR="007277AD">
        <w:rPr>
          <w:rFonts w:asciiTheme="minorHAnsi" w:hAnsiTheme="minorHAnsi" w:cstheme="minorHAnsi"/>
          <w:b w:val="0"/>
          <w:bCs w:val="0"/>
          <w:sz w:val="22"/>
          <w:szCs w:val="22"/>
        </w:rPr>
        <w:t> </w:t>
      </w:r>
      <w:r w:rsidRPr="00087BCC">
        <w:rPr>
          <w:rFonts w:asciiTheme="minorHAnsi" w:hAnsiTheme="minorHAnsi" w:cstheme="minorHAnsi"/>
          <w:b w:val="0"/>
          <w:bCs w:val="0"/>
          <w:sz w:val="22"/>
          <w:szCs w:val="22"/>
        </w:rPr>
        <w:t xml:space="preserve">Dodavatelem, přičemž kontrolou se rozumí vliv, ovládání či řízení dle § 71 a násl. zákona č. 90/2020 Sb., o obchodních korporacích, ve znění pozdějších předpisů, či ekvivalentní postavení nebo dojde ke změně vlastnictví či oprávnění nakládat se zásadními aktivy využívanými Dodavatelem k plnění Smlouvy a tato změna bude </w:t>
      </w:r>
      <w:r w:rsidR="001B2D6C">
        <w:rPr>
          <w:rFonts w:asciiTheme="minorHAnsi" w:hAnsiTheme="minorHAnsi" w:cstheme="minorHAnsi"/>
          <w:b w:val="0"/>
          <w:bCs w:val="0"/>
          <w:sz w:val="22"/>
          <w:szCs w:val="22"/>
        </w:rPr>
        <w:t>Objednatel</w:t>
      </w:r>
      <w:r w:rsidRPr="00087BCC">
        <w:rPr>
          <w:rFonts w:asciiTheme="minorHAnsi" w:hAnsiTheme="minorHAnsi" w:cstheme="minorHAnsi"/>
          <w:b w:val="0"/>
          <w:bCs w:val="0"/>
          <w:sz w:val="22"/>
          <w:szCs w:val="22"/>
        </w:rPr>
        <w:t xml:space="preserve">em vyhodnocena jako bezpečnostní riziko ve smyslu </w:t>
      </w:r>
      <w:proofErr w:type="spellStart"/>
      <w:r w:rsidRPr="00087BCC">
        <w:rPr>
          <w:rFonts w:asciiTheme="minorHAnsi" w:hAnsiTheme="minorHAnsi" w:cstheme="minorHAnsi"/>
          <w:b w:val="0"/>
          <w:bCs w:val="0"/>
          <w:sz w:val="22"/>
          <w:szCs w:val="22"/>
        </w:rPr>
        <w:t>ZoKB</w:t>
      </w:r>
      <w:proofErr w:type="spellEnd"/>
      <w:r w:rsidRPr="00087BCC">
        <w:rPr>
          <w:rFonts w:asciiTheme="minorHAnsi" w:hAnsiTheme="minorHAnsi" w:cstheme="minorHAnsi"/>
          <w:b w:val="0"/>
          <w:bCs w:val="0"/>
          <w:sz w:val="22"/>
          <w:szCs w:val="22"/>
        </w:rPr>
        <w:t xml:space="preserve"> a/nebo </w:t>
      </w:r>
      <w:proofErr w:type="spellStart"/>
      <w:r w:rsidRPr="00087BCC">
        <w:rPr>
          <w:rFonts w:asciiTheme="minorHAnsi" w:hAnsiTheme="minorHAnsi" w:cstheme="minorHAnsi"/>
          <w:b w:val="0"/>
          <w:bCs w:val="0"/>
          <w:sz w:val="22"/>
          <w:szCs w:val="22"/>
        </w:rPr>
        <w:t>VoKB</w:t>
      </w:r>
      <w:proofErr w:type="spellEnd"/>
      <w:r w:rsidRPr="00087BCC">
        <w:rPr>
          <w:rFonts w:asciiTheme="minorHAnsi" w:hAnsiTheme="minorHAnsi" w:cstheme="minorHAnsi"/>
          <w:b w:val="0"/>
          <w:bCs w:val="0"/>
          <w:sz w:val="22"/>
          <w:szCs w:val="22"/>
        </w:rPr>
        <w:t>.</w:t>
      </w:r>
    </w:p>
    <w:p w14:paraId="2195EFB6" w14:textId="77777777" w:rsidR="00240C51" w:rsidRPr="00087BCC" w:rsidRDefault="005E16B0" w:rsidP="002C6996">
      <w:pPr>
        <w:jc w:val="center"/>
        <w:rPr>
          <w:rFonts w:ascii="Calibri" w:hAnsi="Calibri" w:cs="Calibri"/>
          <w:sz w:val="22"/>
          <w:szCs w:val="22"/>
        </w:rPr>
      </w:pPr>
      <w:r w:rsidRPr="00087BCC" w:rsidDel="005E16B0">
        <w:rPr>
          <w:rFonts w:ascii="Calibri" w:hAnsi="Calibri" w:cs="Calibri"/>
          <w:sz w:val="22"/>
          <w:szCs w:val="22"/>
        </w:rPr>
        <w:t xml:space="preserve"> </w:t>
      </w:r>
    </w:p>
    <w:p w14:paraId="1019EBC4" w14:textId="77777777" w:rsidR="00240C51" w:rsidRPr="00087BCC" w:rsidRDefault="00240C51" w:rsidP="002C6996">
      <w:pPr>
        <w:jc w:val="center"/>
        <w:rPr>
          <w:rFonts w:ascii="Calibri" w:hAnsi="Calibri" w:cs="Calibri"/>
          <w:sz w:val="22"/>
          <w:szCs w:val="22"/>
        </w:rPr>
      </w:pPr>
    </w:p>
    <w:p w14:paraId="4D767F17" w14:textId="77777777" w:rsidR="00C1671A" w:rsidRPr="0055391E" w:rsidRDefault="00C1671A" w:rsidP="004E5AAA">
      <w:pPr>
        <w:spacing w:after="0" w:line="240" w:lineRule="auto"/>
      </w:pPr>
      <w:bookmarkStart w:id="174" w:name="_Příloha_č._7"/>
      <w:bookmarkEnd w:id="174"/>
    </w:p>
    <w:sectPr w:rsidR="00C1671A" w:rsidRPr="0055391E" w:rsidSect="00C04C14">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2095" w14:textId="77777777" w:rsidR="00CF394F" w:rsidRDefault="00CF394F">
      <w:r>
        <w:separator/>
      </w:r>
    </w:p>
  </w:endnote>
  <w:endnote w:type="continuationSeparator" w:id="0">
    <w:p w14:paraId="73E538B3" w14:textId="77777777" w:rsidR="00CF394F" w:rsidRDefault="00CF394F">
      <w:r>
        <w:continuationSeparator/>
      </w:r>
    </w:p>
  </w:endnote>
  <w:endnote w:type="continuationNotice" w:id="1">
    <w:p w14:paraId="6155FD98" w14:textId="77777777" w:rsidR="00CF394F" w:rsidRDefault="00CF3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78299"/>
      <w:docPartObj>
        <w:docPartGallery w:val="Page Numbers (Bottom of Page)"/>
        <w:docPartUnique/>
      </w:docPartObj>
    </w:sdtPr>
    <w:sdtEndPr/>
    <w:sdtContent>
      <w:p w14:paraId="295EDCC9" w14:textId="77777777" w:rsidR="00CF394F" w:rsidRDefault="00CF394F">
        <w:pPr>
          <w:pStyle w:val="Zpat"/>
          <w:jc w:val="right"/>
        </w:pPr>
        <w:r>
          <w:fldChar w:fldCharType="begin"/>
        </w:r>
        <w:r>
          <w:instrText>PAGE   \* MERGEFORMAT</w:instrText>
        </w:r>
        <w:r>
          <w:fldChar w:fldCharType="separate"/>
        </w:r>
        <w:r>
          <w:rPr>
            <w:noProof/>
          </w:rPr>
          <w:t>4</w:t>
        </w:r>
        <w:r>
          <w:fldChar w:fldCharType="end"/>
        </w:r>
      </w:p>
    </w:sdtContent>
  </w:sdt>
  <w:p w14:paraId="3748CE9B" w14:textId="77777777" w:rsidR="00CF394F" w:rsidRDefault="00CF39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521D" w14:textId="77777777" w:rsidR="00CF394F" w:rsidRDefault="00CF394F">
      <w:r>
        <w:separator/>
      </w:r>
    </w:p>
  </w:footnote>
  <w:footnote w:type="continuationSeparator" w:id="0">
    <w:p w14:paraId="422C281F" w14:textId="77777777" w:rsidR="00CF394F" w:rsidRDefault="00CF394F">
      <w:r>
        <w:continuationSeparator/>
      </w:r>
    </w:p>
  </w:footnote>
  <w:footnote w:type="continuationNotice" w:id="1">
    <w:p w14:paraId="6EAA4B6D" w14:textId="77777777" w:rsidR="00CF394F" w:rsidRDefault="00CF3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CB3B" w14:textId="77777777" w:rsidR="00CF394F" w:rsidRPr="00180590" w:rsidRDefault="00CF394F" w:rsidP="00143339">
    <w:pPr>
      <w:pStyle w:val="Zhlav"/>
      <w:rPr>
        <w:rFonts w:ascii="Garamond" w:hAnsi="Garamond" w:cs="Tahoma"/>
      </w:rPr>
    </w:pPr>
  </w:p>
  <w:p w14:paraId="3FF96868" w14:textId="77777777" w:rsidR="00CF394F" w:rsidRPr="00180590" w:rsidRDefault="00CF394F" w:rsidP="00143339">
    <w:pPr>
      <w:pStyle w:val="Zhlav"/>
      <w:rPr>
        <w:rFonts w:ascii="Garamond" w:hAnsi="Garamond" w:cs="Tahoma"/>
      </w:rPr>
    </w:pPr>
  </w:p>
  <w:p w14:paraId="5E272CAE" w14:textId="77777777" w:rsidR="00CF394F" w:rsidRPr="00180590" w:rsidRDefault="00CF394F" w:rsidP="00143339">
    <w:pPr>
      <w:pStyle w:val="Zhlav"/>
      <w:rPr>
        <w:rFonts w:ascii="Garamond" w:hAnsi="Garamond" w:cs="Tahoma"/>
      </w:rPr>
    </w:pPr>
  </w:p>
  <w:p w14:paraId="1FE9F351" w14:textId="77777777" w:rsidR="00CF394F" w:rsidRPr="00180590" w:rsidRDefault="00CF394F" w:rsidP="00143339">
    <w:pPr>
      <w:pStyle w:val="Zhlav"/>
      <w:rPr>
        <w:rFonts w:ascii="Garamond" w:hAnsi="Garamond" w:cs="Tahoma"/>
      </w:rPr>
    </w:pPr>
  </w:p>
  <w:p w14:paraId="6D2837AD" w14:textId="77777777" w:rsidR="00CF394F" w:rsidRPr="00180590" w:rsidRDefault="00CF394F" w:rsidP="00143339">
    <w:pPr>
      <w:pStyle w:val="Zhlav"/>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116512E1"/>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6" w15:restartNumberingAfterBreak="0">
    <w:nsid w:val="2A0C3D16"/>
    <w:multiLevelType w:val="hybridMultilevel"/>
    <w:tmpl w:val="6D74886A"/>
    <w:lvl w:ilvl="0" w:tplc="CE866064">
      <w:start w:val="1"/>
      <w:numFmt w:val="decimal"/>
      <w:lvlText w:val="%1."/>
      <w:lvlJc w:val="left"/>
      <w:pPr>
        <w:ind w:left="992"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815BA8"/>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62C6FCD"/>
    <w:multiLevelType w:val="multilevel"/>
    <w:tmpl w:val="DCFAF6F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i w:val="0"/>
        <w:iCs w:val="0"/>
      </w:rPr>
    </w:lvl>
    <w:lvl w:ilvl="2">
      <w:start w:val="1"/>
      <w:numFmt w:val="decimal"/>
      <w:lvlText w:val="%1.%2.%3"/>
      <w:lvlJc w:val="left"/>
      <w:pPr>
        <w:tabs>
          <w:tab w:val="num" w:pos="2297"/>
        </w:tabs>
        <w:ind w:left="2297"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9E6E55"/>
    <w:multiLevelType w:val="hybridMultilevel"/>
    <w:tmpl w:val="F8464C1C"/>
    <w:lvl w:ilvl="0" w:tplc="4344DBC0">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2F4525"/>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64747C8"/>
    <w:multiLevelType w:val="multilevel"/>
    <w:tmpl w:val="7346CC66"/>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656D59D9"/>
    <w:multiLevelType w:val="hybridMultilevel"/>
    <w:tmpl w:val="1EF29DA8"/>
    <w:lvl w:ilvl="0" w:tplc="C01C916C">
      <w:start w:val="1"/>
      <w:numFmt w:val="decimal"/>
      <w:lvlText w:val="3.%1."/>
      <w:lvlJc w:val="left"/>
      <w:pPr>
        <w:ind w:left="1146" w:hanging="360"/>
      </w:pPr>
      <w:rPr>
        <w:rFonts w:ascii="Arial" w:hAnsi="Arial" w:cs="Arial" w:hint="default"/>
        <w:color w:val="00B0F0"/>
        <w:sz w:val="22"/>
        <w:szCs w:val="22"/>
      </w:rPr>
    </w:lvl>
    <w:lvl w:ilvl="1" w:tplc="B67A0AF6">
      <w:start w:val="1"/>
      <w:numFmt w:val="lowerLetter"/>
      <w:lvlText w:val="%2)"/>
      <w:lvlJc w:val="left"/>
      <w:pPr>
        <w:ind w:left="1866" w:hanging="360"/>
      </w:pPr>
      <w:rPr>
        <w:rFonts w:hint="default"/>
        <w:color w:val="00B0F0"/>
      </w:rPr>
    </w:lvl>
    <w:lvl w:ilvl="2" w:tplc="EBCA4682">
      <w:start w:val="1"/>
      <w:numFmt w:val="lowerRoman"/>
      <w:lvlText w:val="%3."/>
      <w:lvlJc w:val="right"/>
      <w:pPr>
        <w:ind w:left="2586" w:hanging="180"/>
      </w:pPr>
      <w:rPr>
        <w:rFonts w:hint="default"/>
      </w:rPr>
    </w:lvl>
    <w:lvl w:ilvl="3" w:tplc="4C62D8EC">
      <w:start w:val="1"/>
      <w:numFmt w:val="decimal"/>
      <w:lvlText w:val="%4."/>
      <w:lvlJc w:val="left"/>
      <w:pPr>
        <w:ind w:left="3306" w:hanging="360"/>
      </w:pPr>
      <w:rPr>
        <w:rFonts w:hint="default"/>
      </w:rPr>
    </w:lvl>
    <w:lvl w:ilvl="4" w:tplc="98AA3908">
      <w:start w:val="1"/>
      <w:numFmt w:val="lowerLetter"/>
      <w:lvlText w:val="%5."/>
      <w:lvlJc w:val="left"/>
      <w:pPr>
        <w:ind w:left="4026" w:hanging="360"/>
      </w:pPr>
      <w:rPr>
        <w:rFonts w:hint="default"/>
      </w:rPr>
    </w:lvl>
    <w:lvl w:ilvl="5" w:tplc="5734C12E">
      <w:start w:val="1"/>
      <w:numFmt w:val="lowerRoman"/>
      <w:lvlText w:val="%6."/>
      <w:lvlJc w:val="right"/>
      <w:pPr>
        <w:ind w:left="4746" w:hanging="180"/>
      </w:pPr>
      <w:rPr>
        <w:rFonts w:hint="default"/>
      </w:rPr>
    </w:lvl>
    <w:lvl w:ilvl="6" w:tplc="B596C1D0">
      <w:start w:val="1"/>
      <w:numFmt w:val="decimal"/>
      <w:lvlText w:val="%7."/>
      <w:lvlJc w:val="left"/>
      <w:pPr>
        <w:ind w:left="5466" w:hanging="360"/>
      </w:pPr>
      <w:rPr>
        <w:rFonts w:hint="default"/>
      </w:rPr>
    </w:lvl>
    <w:lvl w:ilvl="7" w:tplc="FC107650">
      <w:start w:val="1"/>
      <w:numFmt w:val="lowerLetter"/>
      <w:lvlText w:val="%8."/>
      <w:lvlJc w:val="left"/>
      <w:pPr>
        <w:ind w:left="6186" w:hanging="360"/>
      </w:pPr>
      <w:rPr>
        <w:rFonts w:hint="default"/>
      </w:rPr>
    </w:lvl>
    <w:lvl w:ilvl="8" w:tplc="72DA75B0">
      <w:start w:val="1"/>
      <w:numFmt w:val="lowerRoman"/>
      <w:lvlText w:val="%9."/>
      <w:lvlJc w:val="right"/>
      <w:pPr>
        <w:ind w:left="6906" w:hanging="180"/>
      </w:pPr>
      <w:rPr>
        <w:rFonts w:hint="default"/>
      </w:rPr>
    </w:lvl>
  </w:abstractNum>
  <w:abstractNum w:abstractNumId="16"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8" w15:restartNumberingAfterBreak="0">
    <w:nsid w:val="6BB26104"/>
    <w:multiLevelType w:val="hybridMultilevel"/>
    <w:tmpl w:val="4F700FF6"/>
    <w:lvl w:ilvl="0" w:tplc="B98CE7B2">
      <w:start w:val="1"/>
      <w:numFmt w:val="lowerLetter"/>
      <w:lvlText w:val="%1)"/>
      <w:lvlJc w:val="left"/>
      <w:pPr>
        <w:ind w:left="720" w:hanging="360"/>
      </w:pPr>
      <w:rPr>
        <w:color w:val="00B0F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4B5D6A"/>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1AE7856"/>
    <w:multiLevelType w:val="hybridMultilevel"/>
    <w:tmpl w:val="5B10F172"/>
    <w:lvl w:ilvl="0" w:tplc="C17E775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40793C"/>
    <w:multiLevelType w:val="hybridMultilevel"/>
    <w:tmpl w:val="B0C05BF8"/>
    <w:lvl w:ilvl="0" w:tplc="74DEF586">
      <w:start w:val="1"/>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2" w15:restartNumberingAfterBreak="0">
    <w:nsid w:val="7CB460AD"/>
    <w:multiLevelType w:val="multilevel"/>
    <w:tmpl w:val="DBEA607C"/>
    <w:lvl w:ilvl="0">
      <w:start w:val="1"/>
      <w:numFmt w:val="decimal"/>
      <w:lvlText w:val="%1."/>
      <w:lvlJc w:val="center"/>
      <w:pPr>
        <w:ind w:left="360" w:hanging="72"/>
      </w:pPr>
    </w:lvl>
    <w:lvl w:ilvl="1">
      <w:start w:val="1"/>
      <w:numFmt w:val="decimal"/>
      <w:lvlText w:val="%1.%2."/>
      <w:lvlJc w:val="center"/>
      <w:pPr>
        <w:ind w:left="792" w:hanging="432"/>
      </w:pPr>
      <w:rPr>
        <w:rFonts w:ascii="Calibri" w:hAnsi="Calibri" w:cs="Calibri" w:hint="default"/>
        <w:sz w:val="22"/>
        <w:szCs w:val="22"/>
      </w:rPr>
    </w:lvl>
    <w:lvl w:ilvl="2">
      <w:start w:val="1"/>
      <w:numFmt w:val="lowerLetter"/>
      <w:lvlText w:val="%3."/>
      <w:lvlJc w:val="center"/>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16"/>
  </w:num>
  <w:num w:numId="7">
    <w:abstractNumId w:val="4"/>
  </w:num>
  <w:num w:numId="8">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
  </w:num>
  <w:num w:numId="12">
    <w:abstractNumId w:val="11"/>
  </w:num>
  <w:num w:numId="13">
    <w:abstractNumId w:val="8"/>
  </w:num>
  <w:num w:numId="14">
    <w:abstractNumId w:val="20"/>
  </w:num>
  <w:num w:numId="15">
    <w:abstractNumId w:val="9"/>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5"/>
  </w:num>
  <w:num w:numId="29">
    <w:abstractNumId w:val="15"/>
  </w:num>
  <w:num w:numId="30">
    <w:abstractNumId w:val="18"/>
  </w:num>
  <w:num w:numId="31">
    <w:abstractNumId w:val="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6"/>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1E88"/>
    <w:rsid w:val="00002176"/>
    <w:rsid w:val="00003815"/>
    <w:rsid w:val="000052A2"/>
    <w:rsid w:val="0000553F"/>
    <w:rsid w:val="00005548"/>
    <w:rsid w:val="00005E8A"/>
    <w:rsid w:val="00007ECE"/>
    <w:rsid w:val="000104E3"/>
    <w:rsid w:val="0001080A"/>
    <w:rsid w:val="00010BC3"/>
    <w:rsid w:val="0001136B"/>
    <w:rsid w:val="00011674"/>
    <w:rsid w:val="000118A8"/>
    <w:rsid w:val="00012F51"/>
    <w:rsid w:val="00014EB2"/>
    <w:rsid w:val="00016C1D"/>
    <w:rsid w:val="000176DB"/>
    <w:rsid w:val="00017B14"/>
    <w:rsid w:val="00020846"/>
    <w:rsid w:val="00022150"/>
    <w:rsid w:val="000239FB"/>
    <w:rsid w:val="000244C2"/>
    <w:rsid w:val="00025259"/>
    <w:rsid w:val="0002553A"/>
    <w:rsid w:val="00025DFA"/>
    <w:rsid w:val="00026BAD"/>
    <w:rsid w:val="000276A1"/>
    <w:rsid w:val="0003049C"/>
    <w:rsid w:val="000306D0"/>
    <w:rsid w:val="00032A64"/>
    <w:rsid w:val="00033374"/>
    <w:rsid w:val="00033792"/>
    <w:rsid w:val="00033C9C"/>
    <w:rsid w:val="00033EEF"/>
    <w:rsid w:val="00034E65"/>
    <w:rsid w:val="0003505C"/>
    <w:rsid w:val="00035CB5"/>
    <w:rsid w:val="00035D0D"/>
    <w:rsid w:val="000366FE"/>
    <w:rsid w:val="00036FD6"/>
    <w:rsid w:val="00037048"/>
    <w:rsid w:val="00037308"/>
    <w:rsid w:val="00037FBA"/>
    <w:rsid w:val="00040A0F"/>
    <w:rsid w:val="00040C8D"/>
    <w:rsid w:val="00041474"/>
    <w:rsid w:val="000414E2"/>
    <w:rsid w:val="00041830"/>
    <w:rsid w:val="000418E6"/>
    <w:rsid w:val="0004241D"/>
    <w:rsid w:val="00044440"/>
    <w:rsid w:val="0004489C"/>
    <w:rsid w:val="0004492D"/>
    <w:rsid w:val="00044E19"/>
    <w:rsid w:val="00045534"/>
    <w:rsid w:val="000465D9"/>
    <w:rsid w:val="00046603"/>
    <w:rsid w:val="00047C47"/>
    <w:rsid w:val="000503D2"/>
    <w:rsid w:val="000507B7"/>
    <w:rsid w:val="00053821"/>
    <w:rsid w:val="000544F9"/>
    <w:rsid w:val="00055884"/>
    <w:rsid w:val="00055FEF"/>
    <w:rsid w:val="00056137"/>
    <w:rsid w:val="00057279"/>
    <w:rsid w:val="00057C14"/>
    <w:rsid w:val="000630C1"/>
    <w:rsid w:val="0006496A"/>
    <w:rsid w:val="00065379"/>
    <w:rsid w:val="00065633"/>
    <w:rsid w:val="0006575A"/>
    <w:rsid w:val="00065F18"/>
    <w:rsid w:val="00070641"/>
    <w:rsid w:val="00070D5A"/>
    <w:rsid w:val="00071652"/>
    <w:rsid w:val="0007296B"/>
    <w:rsid w:val="000731C0"/>
    <w:rsid w:val="00073A4C"/>
    <w:rsid w:val="0007407C"/>
    <w:rsid w:val="000744F5"/>
    <w:rsid w:val="000767D4"/>
    <w:rsid w:val="00076868"/>
    <w:rsid w:val="00077BBA"/>
    <w:rsid w:val="000803E8"/>
    <w:rsid w:val="000809B7"/>
    <w:rsid w:val="00080CED"/>
    <w:rsid w:val="00081E1D"/>
    <w:rsid w:val="0008236E"/>
    <w:rsid w:val="00084060"/>
    <w:rsid w:val="00085078"/>
    <w:rsid w:val="000855F6"/>
    <w:rsid w:val="00087BCC"/>
    <w:rsid w:val="00090191"/>
    <w:rsid w:val="000906FC"/>
    <w:rsid w:val="0009092F"/>
    <w:rsid w:val="00092319"/>
    <w:rsid w:val="00092A44"/>
    <w:rsid w:val="00093F1D"/>
    <w:rsid w:val="00094220"/>
    <w:rsid w:val="00094356"/>
    <w:rsid w:val="00094A1C"/>
    <w:rsid w:val="00094BCE"/>
    <w:rsid w:val="00095659"/>
    <w:rsid w:val="00096768"/>
    <w:rsid w:val="000A1137"/>
    <w:rsid w:val="000A1416"/>
    <w:rsid w:val="000A1F56"/>
    <w:rsid w:val="000A25B0"/>
    <w:rsid w:val="000A278B"/>
    <w:rsid w:val="000A36E5"/>
    <w:rsid w:val="000A61EA"/>
    <w:rsid w:val="000A665D"/>
    <w:rsid w:val="000A78FB"/>
    <w:rsid w:val="000B0484"/>
    <w:rsid w:val="000B1BD9"/>
    <w:rsid w:val="000B2A29"/>
    <w:rsid w:val="000B2D63"/>
    <w:rsid w:val="000B30FA"/>
    <w:rsid w:val="000B35F1"/>
    <w:rsid w:val="000B37FD"/>
    <w:rsid w:val="000B384D"/>
    <w:rsid w:val="000B470C"/>
    <w:rsid w:val="000B4B14"/>
    <w:rsid w:val="000B5176"/>
    <w:rsid w:val="000B62F4"/>
    <w:rsid w:val="000B670C"/>
    <w:rsid w:val="000B7427"/>
    <w:rsid w:val="000B7472"/>
    <w:rsid w:val="000B7D8B"/>
    <w:rsid w:val="000C1787"/>
    <w:rsid w:val="000C2655"/>
    <w:rsid w:val="000C3AF6"/>
    <w:rsid w:val="000C3F5E"/>
    <w:rsid w:val="000C3F72"/>
    <w:rsid w:val="000C5158"/>
    <w:rsid w:val="000C53E0"/>
    <w:rsid w:val="000C574F"/>
    <w:rsid w:val="000C617D"/>
    <w:rsid w:val="000C6891"/>
    <w:rsid w:val="000C6C30"/>
    <w:rsid w:val="000C75B1"/>
    <w:rsid w:val="000D09F4"/>
    <w:rsid w:val="000D17FB"/>
    <w:rsid w:val="000D1AC2"/>
    <w:rsid w:val="000D1AD3"/>
    <w:rsid w:val="000D2473"/>
    <w:rsid w:val="000D2A4A"/>
    <w:rsid w:val="000D2A8C"/>
    <w:rsid w:val="000D3203"/>
    <w:rsid w:val="000D3324"/>
    <w:rsid w:val="000D333C"/>
    <w:rsid w:val="000D3CF9"/>
    <w:rsid w:val="000D5215"/>
    <w:rsid w:val="000D6062"/>
    <w:rsid w:val="000D666E"/>
    <w:rsid w:val="000D6A82"/>
    <w:rsid w:val="000D6BAA"/>
    <w:rsid w:val="000D6D17"/>
    <w:rsid w:val="000D6E87"/>
    <w:rsid w:val="000D7333"/>
    <w:rsid w:val="000E08E9"/>
    <w:rsid w:val="000E2916"/>
    <w:rsid w:val="000E415A"/>
    <w:rsid w:val="000E4774"/>
    <w:rsid w:val="000E51BB"/>
    <w:rsid w:val="000E61A0"/>
    <w:rsid w:val="000E63AB"/>
    <w:rsid w:val="000E69A5"/>
    <w:rsid w:val="000E72EF"/>
    <w:rsid w:val="000E73DD"/>
    <w:rsid w:val="000F0440"/>
    <w:rsid w:val="000F2C35"/>
    <w:rsid w:val="000F2FD2"/>
    <w:rsid w:val="000F40E6"/>
    <w:rsid w:val="000F442B"/>
    <w:rsid w:val="000F4A99"/>
    <w:rsid w:val="000F592C"/>
    <w:rsid w:val="000F5A21"/>
    <w:rsid w:val="000F5BDD"/>
    <w:rsid w:val="000F5CA4"/>
    <w:rsid w:val="000F5F36"/>
    <w:rsid w:val="000F6477"/>
    <w:rsid w:val="000F7338"/>
    <w:rsid w:val="000F77BE"/>
    <w:rsid w:val="000F7994"/>
    <w:rsid w:val="000F7E77"/>
    <w:rsid w:val="00101838"/>
    <w:rsid w:val="00102162"/>
    <w:rsid w:val="00102A6E"/>
    <w:rsid w:val="0010323B"/>
    <w:rsid w:val="00104576"/>
    <w:rsid w:val="001047B2"/>
    <w:rsid w:val="0010716A"/>
    <w:rsid w:val="00107BA6"/>
    <w:rsid w:val="00107DE4"/>
    <w:rsid w:val="00110382"/>
    <w:rsid w:val="00110A9B"/>
    <w:rsid w:val="00110EA8"/>
    <w:rsid w:val="001110D4"/>
    <w:rsid w:val="001113FC"/>
    <w:rsid w:val="00111E1D"/>
    <w:rsid w:val="001124A5"/>
    <w:rsid w:val="001125BD"/>
    <w:rsid w:val="00112E47"/>
    <w:rsid w:val="00113CF9"/>
    <w:rsid w:val="0011643B"/>
    <w:rsid w:val="00116DDF"/>
    <w:rsid w:val="00120172"/>
    <w:rsid w:val="00120F0B"/>
    <w:rsid w:val="0012107C"/>
    <w:rsid w:val="00121CE7"/>
    <w:rsid w:val="00123CB4"/>
    <w:rsid w:val="00124282"/>
    <w:rsid w:val="001242B0"/>
    <w:rsid w:val="00124C1F"/>
    <w:rsid w:val="001255E6"/>
    <w:rsid w:val="00125C8C"/>
    <w:rsid w:val="00125FDB"/>
    <w:rsid w:val="00126505"/>
    <w:rsid w:val="00126961"/>
    <w:rsid w:val="00126A98"/>
    <w:rsid w:val="00126E54"/>
    <w:rsid w:val="0012706A"/>
    <w:rsid w:val="00127763"/>
    <w:rsid w:val="00127AC2"/>
    <w:rsid w:val="0013045D"/>
    <w:rsid w:val="00132A72"/>
    <w:rsid w:val="0013384C"/>
    <w:rsid w:val="0013387F"/>
    <w:rsid w:val="0013504C"/>
    <w:rsid w:val="00135D3B"/>
    <w:rsid w:val="00135DDB"/>
    <w:rsid w:val="00135F79"/>
    <w:rsid w:val="001360B5"/>
    <w:rsid w:val="00136866"/>
    <w:rsid w:val="00136F91"/>
    <w:rsid w:val="00137432"/>
    <w:rsid w:val="001374E7"/>
    <w:rsid w:val="00137C2C"/>
    <w:rsid w:val="00137FF2"/>
    <w:rsid w:val="00140113"/>
    <w:rsid w:val="00141316"/>
    <w:rsid w:val="00143339"/>
    <w:rsid w:val="00143AD2"/>
    <w:rsid w:val="00143FFF"/>
    <w:rsid w:val="001448D8"/>
    <w:rsid w:val="001456AE"/>
    <w:rsid w:val="00145F32"/>
    <w:rsid w:val="00151327"/>
    <w:rsid w:val="00151832"/>
    <w:rsid w:val="0015279C"/>
    <w:rsid w:val="001542EE"/>
    <w:rsid w:val="00155734"/>
    <w:rsid w:val="0015581B"/>
    <w:rsid w:val="00156335"/>
    <w:rsid w:val="00157018"/>
    <w:rsid w:val="0015744A"/>
    <w:rsid w:val="0016026F"/>
    <w:rsid w:val="00160FA4"/>
    <w:rsid w:val="00161689"/>
    <w:rsid w:val="0016273B"/>
    <w:rsid w:val="00162F93"/>
    <w:rsid w:val="00163A44"/>
    <w:rsid w:val="00163B5C"/>
    <w:rsid w:val="00163C45"/>
    <w:rsid w:val="00164313"/>
    <w:rsid w:val="0016541A"/>
    <w:rsid w:val="0016622D"/>
    <w:rsid w:val="00166BB0"/>
    <w:rsid w:val="00166C89"/>
    <w:rsid w:val="0016760A"/>
    <w:rsid w:val="00167A28"/>
    <w:rsid w:val="00167ED5"/>
    <w:rsid w:val="0017204A"/>
    <w:rsid w:val="001723AC"/>
    <w:rsid w:val="001725B4"/>
    <w:rsid w:val="00172B23"/>
    <w:rsid w:val="0017323B"/>
    <w:rsid w:val="00174EF0"/>
    <w:rsid w:val="001753AD"/>
    <w:rsid w:val="0017607A"/>
    <w:rsid w:val="00176DF6"/>
    <w:rsid w:val="00177094"/>
    <w:rsid w:val="001779DE"/>
    <w:rsid w:val="00180590"/>
    <w:rsid w:val="001811E4"/>
    <w:rsid w:val="00181750"/>
    <w:rsid w:val="00181BBD"/>
    <w:rsid w:val="00181F82"/>
    <w:rsid w:val="00182811"/>
    <w:rsid w:val="00183D57"/>
    <w:rsid w:val="001845D2"/>
    <w:rsid w:val="001849F8"/>
    <w:rsid w:val="001854A8"/>
    <w:rsid w:val="00185A9E"/>
    <w:rsid w:val="001904C1"/>
    <w:rsid w:val="001913B8"/>
    <w:rsid w:val="0019207A"/>
    <w:rsid w:val="001926BF"/>
    <w:rsid w:val="00192BAA"/>
    <w:rsid w:val="0019351D"/>
    <w:rsid w:val="00194AB1"/>
    <w:rsid w:val="0019522C"/>
    <w:rsid w:val="00195C9B"/>
    <w:rsid w:val="00195EFB"/>
    <w:rsid w:val="001974F8"/>
    <w:rsid w:val="0019755C"/>
    <w:rsid w:val="00197848"/>
    <w:rsid w:val="001A0DDE"/>
    <w:rsid w:val="001A1668"/>
    <w:rsid w:val="001A184B"/>
    <w:rsid w:val="001A1E34"/>
    <w:rsid w:val="001A2276"/>
    <w:rsid w:val="001A2F0D"/>
    <w:rsid w:val="001A3007"/>
    <w:rsid w:val="001A32AE"/>
    <w:rsid w:val="001A3595"/>
    <w:rsid w:val="001A3883"/>
    <w:rsid w:val="001A4807"/>
    <w:rsid w:val="001A52B7"/>
    <w:rsid w:val="001A53EC"/>
    <w:rsid w:val="001A5560"/>
    <w:rsid w:val="001A5844"/>
    <w:rsid w:val="001A5C30"/>
    <w:rsid w:val="001A6085"/>
    <w:rsid w:val="001A634C"/>
    <w:rsid w:val="001A641A"/>
    <w:rsid w:val="001A6FC4"/>
    <w:rsid w:val="001B1635"/>
    <w:rsid w:val="001B1651"/>
    <w:rsid w:val="001B2796"/>
    <w:rsid w:val="001B2D64"/>
    <w:rsid w:val="001B2D6C"/>
    <w:rsid w:val="001B3F3F"/>
    <w:rsid w:val="001B55A2"/>
    <w:rsid w:val="001B5EC1"/>
    <w:rsid w:val="001B658C"/>
    <w:rsid w:val="001B68D7"/>
    <w:rsid w:val="001C0F50"/>
    <w:rsid w:val="001C1E65"/>
    <w:rsid w:val="001C208C"/>
    <w:rsid w:val="001C27CD"/>
    <w:rsid w:val="001C284F"/>
    <w:rsid w:val="001C348E"/>
    <w:rsid w:val="001C3CC2"/>
    <w:rsid w:val="001C4010"/>
    <w:rsid w:val="001C45A8"/>
    <w:rsid w:val="001C4884"/>
    <w:rsid w:val="001C60C3"/>
    <w:rsid w:val="001C619A"/>
    <w:rsid w:val="001C67E2"/>
    <w:rsid w:val="001D138C"/>
    <w:rsid w:val="001D158C"/>
    <w:rsid w:val="001D2D55"/>
    <w:rsid w:val="001D2E73"/>
    <w:rsid w:val="001D34C6"/>
    <w:rsid w:val="001D35C2"/>
    <w:rsid w:val="001D36F5"/>
    <w:rsid w:val="001D4653"/>
    <w:rsid w:val="001D4768"/>
    <w:rsid w:val="001D6A01"/>
    <w:rsid w:val="001E02D2"/>
    <w:rsid w:val="001E0AC5"/>
    <w:rsid w:val="001E0C3F"/>
    <w:rsid w:val="001E18D2"/>
    <w:rsid w:val="001E1C4F"/>
    <w:rsid w:val="001E1E6F"/>
    <w:rsid w:val="001E2758"/>
    <w:rsid w:val="001E3029"/>
    <w:rsid w:val="001E308A"/>
    <w:rsid w:val="001E3CDB"/>
    <w:rsid w:val="001E40B4"/>
    <w:rsid w:val="001E4109"/>
    <w:rsid w:val="001E4289"/>
    <w:rsid w:val="001E45F3"/>
    <w:rsid w:val="001E51AB"/>
    <w:rsid w:val="001E54CA"/>
    <w:rsid w:val="001E5E07"/>
    <w:rsid w:val="001E7B18"/>
    <w:rsid w:val="001F0E17"/>
    <w:rsid w:val="001F10AE"/>
    <w:rsid w:val="001F13D7"/>
    <w:rsid w:val="001F21A9"/>
    <w:rsid w:val="001F2381"/>
    <w:rsid w:val="001F2797"/>
    <w:rsid w:val="001F32AF"/>
    <w:rsid w:val="001F4624"/>
    <w:rsid w:val="001F5BC9"/>
    <w:rsid w:val="001F5FDA"/>
    <w:rsid w:val="001F6034"/>
    <w:rsid w:val="001F6F00"/>
    <w:rsid w:val="001F702A"/>
    <w:rsid w:val="001F78F4"/>
    <w:rsid w:val="00200770"/>
    <w:rsid w:val="00200AAF"/>
    <w:rsid w:val="00200DB0"/>
    <w:rsid w:val="00201A5D"/>
    <w:rsid w:val="00202C1B"/>
    <w:rsid w:val="00203C8D"/>
    <w:rsid w:val="002043C1"/>
    <w:rsid w:val="0020470F"/>
    <w:rsid w:val="0020498E"/>
    <w:rsid w:val="00204BEC"/>
    <w:rsid w:val="00206847"/>
    <w:rsid w:val="0020686B"/>
    <w:rsid w:val="002069BE"/>
    <w:rsid w:val="00206DDC"/>
    <w:rsid w:val="002073BE"/>
    <w:rsid w:val="00207962"/>
    <w:rsid w:val="00207C77"/>
    <w:rsid w:val="002108FE"/>
    <w:rsid w:val="00210F25"/>
    <w:rsid w:val="00211055"/>
    <w:rsid w:val="002110E4"/>
    <w:rsid w:val="00212133"/>
    <w:rsid w:val="002124E1"/>
    <w:rsid w:val="00212D38"/>
    <w:rsid w:val="002136F0"/>
    <w:rsid w:val="002139FD"/>
    <w:rsid w:val="00213D8D"/>
    <w:rsid w:val="00214048"/>
    <w:rsid w:val="00214B35"/>
    <w:rsid w:val="0021520A"/>
    <w:rsid w:val="00215F17"/>
    <w:rsid w:val="00216059"/>
    <w:rsid w:val="00216D6A"/>
    <w:rsid w:val="00217684"/>
    <w:rsid w:val="002177DC"/>
    <w:rsid w:val="0021788F"/>
    <w:rsid w:val="00220206"/>
    <w:rsid w:val="00220A59"/>
    <w:rsid w:val="00221734"/>
    <w:rsid w:val="002223A1"/>
    <w:rsid w:val="00222D07"/>
    <w:rsid w:val="00223C1B"/>
    <w:rsid w:val="00223D48"/>
    <w:rsid w:val="00224392"/>
    <w:rsid w:val="00225601"/>
    <w:rsid w:val="00230E60"/>
    <w:rsid w:val="002311CB"/>
    <w:rsid w:val="0023183D"/>
    <w:rsid w:val="00233CC7"/>
    <w:rsid w:val="002340DD"/>
    <w:rsid w:val="0023438B"/>
    <w:rsid w:val="0023512A"/>
    <w:rsid w:val="0023514F"/>
    <w:rsid w:val="002353BD"/>
    <w:rsid w:val="002358AF"/>
    <w:rsid w:val="00235E51"/>
    <w:rsid w:val="00237406"/>
    <w:rsid w:val="00237F96"/>
    <w:rsid w:val="00240C51"/>
    <w:rsid w:val="00241ECF"/>
    <w:rsid w:val="00241FEF"/>
    <w:rsid w:val="002433DC"/>
    <w:rsid w:val="00243A39"/>
    <w:rsid w:val="00245978"/>
    <w:rsid w:val="002466E7"/>
    <w:rsid w:val="002474F2"/>
    <w:rsid w:val="002505C1"/>
    <w:rsid w:val="00250655"/>
    <w:rsid w:val="00250A0A"/>
    <w:rsid w:val="00251AB4"/>
    <w:rsid w:val="00251B04"/>
    <w:rsid w:val="00251CD9"/>
    <w:rsid w:val="00251DA7"/>
    <w:rsid w:val="00252A34"/>
    <w:rsid w:val="00253AD6"/>
    <w:rsid w:val="00253B32"/>
    <w:rsid w:val="00253C93"/>
    <w:rsid w:val="002555C5"/>
    <w:rsid w:val="002566CE"/>
    <w:rsid w:val="00256770"/>
    <w:rsid w:val="00256AC4"/>
    <w:rsid w:val="002576AA"/>
    <w:rsid w:val="00257CB4"/>
    <w:rsid w:val="00257E46"/>
    <w:rsid w:val="00261348"/>
    <w:rsid w:val="0026135D"/>
    <w:rsid w:val="00261446"/>
    <w:rsid w:val="00261F02"/>
    <w:rsid w:val="00264A38"/>
    <w:rsid w:val="00264F30"/>
    <w:rsid w:val="002654D1"/>
    <w:rsid w:val="00267580"/>
    <w:rsid w:val="0027083C"/>
    <w:rsid w:val="00270D07"/>
    <w:rsid w:val="002722C4"/>
    <w:rsid w:val="00272B5A"/>
    <w:rsid w:val="0027380A"/>
    <w:rsid w:val="002739C6"/>
    <w:rsid w:val="00273D90"/>
    <w:rsid w:val="00274309"/>
    <w:rsid w:val="00274883"/>
    <w:rsid w:val="00275B65"/>
    <w:rsid w:val="00277206"/>
    <w:rsid w:val="0027740D"/>
    <w:rsid w:val="00277E60"/>
    <w:rsid w:val="00280654"/>
    <w:rsid w:val="00281378"/>
    <w:rsid w:val="00281380"/>
    <w:rsid w:val="00281BA3"/>
    <w:rsid w:val="00281D91"/>
    <w:rsid w:val="00282372"/>
    <w:rsid w:val="002824AB"/>
    <w:rsid w:val="00282909"/>
    <w:rsid w:val="00283650"/>
    <w:rsid w:val="0028455E"/>
    <w:rsid w:val="00284DD4"/>
    <w:rsid w:val="00285766"/>
    <w:rsid w:val="00285910"/>
    <w:rsid w:val="00287BCE"/>
    <w:rsid w:val="0029118D"/>
    <w:rsid w:val="002911EA"/>
    <w:rsid w:val="00291A4F"/>
    <w:rsid w:val="002926DD"/>
    <w:rsid w:val="00292C77"/>
    <w:rsid w:val="0029309D"/>
    <w:rsid w:val="002933A1"/>
    <w:rsid w:val="002933F7"/>
    <w:rsid w:val="0029405A"/>
    <w:rsid w:val="00294A8F"/>
    <w:rsid w:val="002952CE"/>
    <w:rsid w:val="00296B34"/>
    <w:rsid w:val="00297E94"/>
    <w:rsid w:val="002A05CF"/>
    <w:rsid w:val="002A1EBE"/>
    <w:rsid w:val="002A2721"/>
    <w:rsid w:val="002A273D"/>
    <w:rsid w:val="002A28F5"/>
    <w:rsid w:val="002A2F96"/>
    <w:rsid w:val="002A3CDE"/>
    <w:rsid w:val="002A46C7"/>
    <w:rsid w:val="002A5273"/>
    <w:rsid w:val="002A5A92"/>
    <w:rsid w:val="002A5FA5"/>
    <w:rsid w:val="002A6DE9"/>
    <w:rsid w:val="002A6EF7"/>
    <w:rsid w:val="002B152D"/>
    <w:rsid w:val="002B1962"/>
    <w:rsid w:val="002B27FB"/>
    <w:rsid w:val="002B2973"/>
    <w:rsid w:val="002B30D4"/>
    <w:rsid w:val="002B3D90"/>
    <w:rsid w:val="002B4100"/>
    <w:rsid w:val="002B47B2"/>
    <w:rsid w:val="002B6812"/>
    <w:rsid w:val="002B6A06"/>
    <w:rsid w:val="002B71B9"/>
    <w:rsid w:val="002B7CB9"/>
    <w:rsid w:val="002C0A83"/>
    <w:rsid w:val="002C0CDF"/>
    <w:rsid w:val="002C0E8D"/>
    <w:rsid w:val="002C1B9F"/>
    <w:rsid w:val="002C1E41"/>
    <w:rsid w:val="002C2D85"/>
    <w:rsid w:val="002C3861"/>
    <w:rsid w:val="002C3A76"/>
    <w:rsid w:val="002C3C07"/>
    <w:rsid w:val="002C4CB0"/>
    <w:rsid w:val="002C5068"/>
    <w:rsid w:val="002C59D9"/>
    <w:rsid w:val="002C6996"/>
    <w:rsid w:val="002C6CE4"/>
    <w:rsid w:val="002C6D2B"/>
    <w:rsid w:val="002D0A8D"/>
    <w:rsid w:val="002D0CB8"/>
    <w:rsid w:val="002D0E9A"/>
    <w:rsid w:val="002D2CBE"/>
    <w:rsid w:val="002D3575"/>
    <w:rsid w:val="002D3E58"/>
    <w:rsid w:val="002D461F"/>
    <w:rsid w:val="002D4C41"/>
    <w:rsid w:val="002D50B9"/>
    <w:rsid w:val="002D5F11"/>
    <w:rsid w:val="002D6688"/>
    <w:rsid w:val="002D71F1"/>
    <w:rsid w:val="002E0E1D"/>
    <w:rsid w:val="002E1BD4"/>
    <w:rsid w:val="002E1CFD"/>
    <w:rsid w:val="002E1F14"/>
    <w:rsid w:val="002E2A47"/>
    <w:rsid w:val="002E3956"/>
    <w:rsid w:val="002E3B8A"/>
    <w:rsid w:val="002E3FB9"/>
    <w:rsid w:val="002E48D2"/>
    <w:rsid w:val="002E52B9"/>
    <w:rsid w:val="002E5514"/>
    <w:rsid w:val="002E5C6A"/>
    <w:rsid w:val="002E6BD7"/>
    <w:rsid w:val="002E718D"/>
    <w:rsid w:val="002E7C63"/>
    <w:rsid w:val="002F1776"/>
    <w:rsid w:val="002F1AAC"/>
    <w:rsid w:val="002F2053"/>
    <w:rsid w:val="002F20C1"/>
    <w:rsid w:val="002F47EF"/>
    <w:rsid w:val="002F56C2"/>
    <w:rsid w:val="002F580B"/>
    <w:rsid w:val="002F6E34"/>
    <w:rsid w:val="003010D3"/>
    <w:rsid w:val="0030241C"/>
    <w:rsid w:val="003028E8"/>
    <w:rsid w:val="00302FE7"/>
    <w:rsid w:val="0030537F"/>
    <w:rsid w:val="0030575E"/>
    <w:rsid w:val="00306619"/>
    <w:rsid w:val="00306B46"/>
    <w:rsid w:val="00306E3C"/>
    <w:rsid w:val="003071AF"/>
    <w:rsid w:val="00310F9C"/>
    <w:rsid w:val="00311BDC"/>
    <w:rsid w:val="00311F20"/>
    <w:rsid w:val="00312B4F"/>
    <w:rsid w:val="003137E4"/>
    <w:rsid w:val="00313A8D"/>
    <w:rsid w:val="00313ABD"/>
    <w:rsid w:val="00313CF5"/>
    <w:rsid w:val="00315065"/>
    <w:rsid w:val="00315647"/>
    <w:rsid w:val="003156AF"/>
    <w:rsid w:val="0031599C"/>
    <w:rsid w:val="00316944"/>
    <w:rsid w:val="00317273"/>
    <w:rsid w:val="00317572"/>
    <w:rsid w:val="00317644"/>
    <w:rsid w:val="003179EC"/>
    <w:rsid w:val="00317EB1"/>
    <w:rsid w:val="00320D0C"/>
    <w:rsid w:val="00320D34"/>
    <w:rsid w:val="00321084"/>
    <w:rsid w:val="00321090"/>
    <w:rsid w:val="0032163A"/>
    <w:rsid w:val="003217FF"/>
    <w:rsid w:val="00321A3E"/>
    <w:rsid w:val="00321BFD"/>
    <w:rsid w:val="00322C7E"/>
    <w:rsid w:val="00323C43"/>
    <w:rsid w:val="00324DAF"/>
    <w:rsid w:val="00325F41"/>
    <w:rsid w:val="00326249"/>
    <w:rsid w:val="00327346"/>
    <w:rsid w:val="00331052"/>
    <w:rsid w:val="0033281A"/>
    <w:rsid w:val="00332D60"/>
    <w:rsid w:val="0033321C"/>
    <w:rsid w:val="0033491F"/>
    <w:rsid w:val="003353C6"/>
    <w:rsid w:val="0033541B"/>
    <w:rsid w:val="00335679"/>
    <w:rsid w:val="003358E6"/>
    <w:rsid w:val="00335986"/>
    <w:rsid w:val="00337AB7"/>
    <w:rsid w:val="003404BF"/>
    <w:rsid w:val="003417BC"/>
    <w:rsid w:val="00341ACE"/>
    <w:rsid w:val="00341D78"/>
    <w:rsid w:val="003421BC"/>
    <w:rsid w:val="00344F89"/>
    <w:rsid w:val="00345107"/>
    <w:rsid w:val="003455D7"/>
    <w:rsid w:val="00345A10"/>
    <w:rsid w:val="00346A96"/>
    <w:rsid w:val="00347C2E"/>
    <w:rsid w:val="00347C9A"/>
    <w:rsid w:val="00347FEE"/>
    <w:rsid w:val="00350E04"/>
    <w:rsid w:val="003511E2"/>
    <w:rsid w:val="003517CF"/>
    <w:rsid w:val="00351C5E"/>
    <w:rsid w:val="00353467"/>
    <w:rsid w:val="00353A67"/>
    <w:rsid w:val="00354587"/>
    <w:rsid w:val="00354CD2"/>
    <w:rsid w:val="00356253"/>
    <w:rsid w:val="00356917"/>
    <w:rsid w:val="00356C50"/>
    <w:rsid w:val="003573F6"/>
    <w:rsid w:val="003614F8"/>
    <w:rsid w:val="00361D50"/>
    <w:rsid w:val="00361FDE"/>
    <w:rsid w:val="0036310F"/>
    <w:rsid w:val="00363A9D"/>
    <w:rsid w:val="0036547A"/>
    <w:rsid w:val="00365FE7"/>
    <w:rsid w:val="00366888"/>
    <w:rsid w:val="0036708F"/>
    <w:rsid w:val="003670FF"/>
    <w:rsid w:val="00371534"/>
    <w:rsid w:val="0037156D"/>
    <w:rsid w:val="00371B31"/>
    <w:rsid w:val="00372577"/>
    <w:rsid w:val="00372E62"/>
    <w:rsid w:val="00372F89"/>
    <w:rsid w:val="003733CD"/>
    <w:rsid w:val="003740CD"/>
    <w:rsid w:val="00375516"/>
    <w:rsid w:val="0037645B"/>
    <w:rsid w:val="003767FF"/>
    <w:rsid w:val="00377432"/>
    <w:rsid w:val="00377E77"/>
    <w:rsid w:val="00380097"/>
    <w:rsid w:val="00380DDD"/>
    <w:rsid w:val="00381360"/>
    <w:rsid w:val="003825AC"/>
    <w:rsid w:val="00382950"/>
    <w:rsid w:val="0038332B"/>
    <w:rsid w:val="00383C81"/>
    <w:rsid w:val="00383EE2"/>
    <w:rsid w:val="00384779"/>
    <w:rsid w:val="00384781"/>
    <w:rsid w:val="00386BAD"/>
    <w:rsid w:val="00386BBD"/>
    <w:rsid w:val="003877D9"/>
    <w:rsid w:val="00387936"/>
    <w:rsid w:val="00390225"/>
    <w:rsid w:val="00391724"/>
    <w:rsid w:val="003918FF"/>
    <w:rsid w:val="00391C1B"/>
    <w:rsid w:val="00391E2A"/>
    <w:rsid w:val="00392B20"/>
    <w:rsid w:val="003934FC"/>
    <w:rsid w:val="00393653"/>
    <w:rsid w:val="00394344"/>
    <w:rsid w:val="003944BD"/>
    <w:rsid w:val="00394738"/>
    <w:rsid w:val="00395080"/>
    <w:rsid w:val="003950A1"/>
    <w:rsid w:val="003957E1"/>
    <w:rsid w:val="003A05E2"/>
    <w:rsid w:val="003A0E9D"/>
    <w:rsid w:val="003A13FD"/>
    <w:rsid w:val="003A16A1"/>
    <w:rsid w:val="003A1817"/>
    <w:rsid w:val="003A1D52"/>
    <w:rsid w:val="003A26B6"/>
    <w:rsid w:val="003A274D"/>
    <w:rsid w:val="003A2F23"/>
    <w:rsid w:val="003A38BA"/>
    <w:rsid w:val="003A416E"/>
    <w:rsid w:val="003A53F0"/>
    <w:rsid w:val="003A5B48"/>
    <w:rsid w:val="003A7A1C"/>
    <w:rsid w:val="003B2810"/>
    <w:rsid w:val="003B2F94"/>
    <w:rsid w:val="003B33D9"/>
    <w:rsid w:val="003B4236"/>
    <w:rsid w:val="003B42D4"/>
    <w:rsid w:val="003B48AF"/>
    <w:rsid w:val="003B5669"/>
    <w:rsid w:val="003B6344"/>
    <w:rsid w:val="003C0190"/>
    <w:rsid w:val="003C0960"/>
    <w:rsid w:val="003C0A46"/>
    <w:rsid w:val="003C10DD"/>
    <w:rsid w:val="003C1D04"/>
    <w:rsid w:val="003C1D0A"/>
    <w:rsid w:val="003C24D4"/>
    <w:rsid w:val="003C295F"/>
    <w:rsid w:val="003C41FB"/>
    <w:rsid w:val="003C42CB"/>
    <w:rsid w:val="003C46CB"/>
    <w:rsid w:val="003C500B"/>
    <w:rsid w:val="003C616C"/>
    <w:rsid w:val="003C61F9"/>
    <w:rsid w:val="003C6BCE"/>
    <w:rsid w:val="003D0067"/>
    <w:rsid w:val="003D0630"/>
    <w:rsid w:val="003D13C7"/>
    <w:rsid w:val="003D22CE"/>
    <w:rsid w:val="003D2F47"/>
    <w:rsid w:val="003D36EC"/>
    <w:rsid w:val="003D3DC7"/>
    <w:rsid w:val="003D42EC"/>
    <w:rsid w:val="003D4E00"/>
    <w:rsid w:val="003D51B6"/>
    <w:rsid w:val="003D6147"/>
    <w:rsid w:val="003D6B93"/>
    <w:rsid w:val="003D6C12"/>
    <w:rsid w:val="003D7623"/>
    <w:rsid w:val="003D79A1"/>
    <w:rsid w:val="003E00CA"/>
    <w:rsid w:val="003E0593"/>
    <w:rsid w:val="003E175B"/>
    <w:rsid w:val="003E1A3D"/>
    <w:rsid w:val="003E2108"/>
    <w:rsid w:val="003E243C"/>
    <w:rsid w:val="003E2887"/>
    <w:rsid w:val="003E3092"/>
    <w:rsid w:val="003E3521"/>
    <w:rsid w:val="003E353E"/>
    <w:rsid w:val="003E3549"/>
    <w:rsid w:val="003E363F"/>
    <w:rsid w:val="003E4B86"/>
    <w:rsid w:val="003E529C"/>
    <w:rsid w:val="003E5794"/>
    <w:rsid w:val="003E6079"/>
    <w:rsid w:val="003E759F"/>
    <w:rsid w:val="003E79E3"/>
    <w:rsid w:val="003E7C5B"/>
    <w:rsid w:val="003E7D38"/>
    <w:rsid w:val="003F0144"/>
    <w:rsid w:val="003F1C07"/>
    <w:rsid w:val="003F2C7F"/>
    <w:rsid w:val="003F3F0C"/>
    <w:rsid w:val="003F42F5"/>
    <w:rsid w:val="003F59BD"/>
    <w:rsid w:val="003F62EC"/>
    <w:rsid w:val="003F7680"/>
    <w:rsid w:val="0040041E"/>
    <w:rsid w:val="0040125A"/>
    <w:rsid w:val="00402FEC"/>
    <w:rsid w:val="00404F10"/>
    <w:rsid w:val="004059DD"/>
    <w:rsid w:val="00405A52"/>
    <w:rsid w:val="004062A4"/>
    <w:rsid w:val="004072E2"/>
    <w:rsid w:val="00411D9F"/>
    <w:rsid w:val="00412826"/>
    <w:rsid w:val="00412BF1"/>
    <w:rsid w:val="004133EF"/>
    <w:rsid w:val="00414292"/>
    <w:rsid w:val="00414FB4"/>
    <w:rsid w:val="00417DAD"/>
    <w:rsid w:val="00420512"/>
    <w:rsid w:val="004208BB"/>
    <w:rsid w:val="0042099D"/>
    <w:rsid w:val="00421593"/>
    <w:rsid w:val="00421631"/>
    <w:rsid w:val="00421C16"/>
    <w:rsid w:val="00421CDB"/>
    <w:rsid w:val="004226E3"/>
    <w:rsid w:val="004238CC"/>
    <w:rsid w:val="00424DEE"/>
    <w:rsid w:val="0042593D"/>
    <w:rsid w:val="00426705"/>
    <w:rsid w:val="0042685B"/>
    <w:rsid w:val="00426F75"/>
    <w:rsid w:val="004307EA"/>
    <w:rsid w:val="00430DFB"/>
    <w:rsid w:val="00431C30"/>
    <w:rsid w:val="00433522"/>
    <w:rsid w:val="004337A4"/>
    <w:rsid w:val="00433DD9"/>
    <w:rsid w:val="0043474B"/>
    <w:rsid w:val="00434E40"/>
    <w:rsid w:val="00435E87"/>
    <w:rsid w:val="0043618A"/>
    <w:rsid w:val="0043624D"/>
    <w:rsid w:val="00436EFC"/>
    <w:rsid w:val="004408CF"/>
    <w:rsid w:val="00441AF5"/>
    <w:rsid w:val="00442548"/>
    <w:rsid w:val="004428F5"/>
    <w:rsid w:val="00444D6F"/>
    <w:rsid w:val="004451D3"/>
    <w:rsid w:val="00445B42"/>
    <w:rsid w:val="0045020B"/>
    <w:rsid w:val="004503AD"/>
    <w:rsid w:val="0045148D"/>
    <w:rsid w:val="0045151D"/>
    <w:rsid w:val="00451B7B"/>
    <w:rsid w:val="00452E74"/>
    <w:rsid w:val="0045351B"/>
    <w:rsid w:val="00453540"/>
    <w:rsid w:val="00453B2F"/>
    <w:rsid w:val="00453C2D"/>
    <w:rsid w:val="00454E02"/>
    <w:rsid w:val="004551A0"/>
    <w:rsid w:val="0045556D"/>
    <w:rsid w:val="00455EAC"/>
    <w:rsid w:val="00456B26"/>
    <w:rsid w:val="00456DEC"/>
    <w:rsid w:val="004574DD"/>
    <w:rsid w:val="004575AC"/>
    <w:rsid w:val="00457F5E"/>
    <w:rsid w:val="00460C3A"/>
    <w:rsid w:val="00463433"/>
    <w:rsid w:val="00463CEA"/>
    <w:rsid w:val="004644F9"/>
    <w:rsid w:val="0046705F"/>
    <w:rsid w:val="004673AC"/>
    <w:rsid w:val="00467B55"/>
    <w:rsid w:val="00467EB0"/>
    <w:rsid w:val="00470471"/>
    <w:rsid w:val="00470A3F"/>
    <w:rsid w:val="00472827"/>
    <w:rsid w:val="0047356C"/>
    <w:rsid w:val="0047399E"/>
    <w:rsid w:val="00474CE0"/>
    <w:rsid w:val="00475AFE"/>
    <w:rsid w:val="0047657F"/>
    <w:rsid w:val="00481508"/>
    <w:rsid w:val="00481E67"/>
    <w:rsid w:val="00481ECC"/>
    <w:rsid w:val="004821EC"/>
    <w:rsid w:val="004831F8"/>
    <w:rsid w:val="00483259"/>
    <w:rsid w:val="004864EF"/>
    <w:rsid w:val="00486A36"/>
    <w:rsid w:val="00486C5E"/>
    <w:rsid w:val="00487064"/>
    <w:rsid w:val="004903AC"/>
    <w:rsid w:val="00490BFA"/>
    <w:rsid w:val="0049211B"/>
    <w:rsid w:val="00492D0C"/>
    <w:rsid w:val="00492FD5"/>
    <w:rsid w:val="0049464D"/>
    <w:rsid w:val="0049497A"/>
    <w:rsid w:val="0049623C"/>
    <w:rsid w:val="004964F6"/>
    <w:rsid w:val="004969D2"/>
    <w:rsid w:val="00496B05"/>
    <w:rsid w:val="004971BB"/>
    <w:rsid w:val="004973BA"/>
    <w:rsid w:val="0049767A"/>
    <w:rsid w:val="00497C41"/>
    <w:rsid w:val="004A0065"/>
    <w:rsid w:val="004A087C"/>
    <w:rsid w:val="004A0ACE"/>
    <w:rsid w:val="004A1382"/>
    <w:rsid w:val="004A1C62"/>
    <w:rsid w:val="004A20EB"/>
    <w:rsid w:val="004A237A"/>
    <w:rsid w:val="004A2829"/>
    <w:rsid w:val="004A3868"/>
    <w:rsid w:val="004A5CEC"/>
    <w:rsid w:val="004B031E"/>
    <w:rsid w:val="004B0372"/>
    <w:rsid w:val="004B03B7"/>
    <w:rsid w:val="004B1BC1"/>
    <w:rsid w:val="004B1CA2"/>
    <w:rsid w:val="004B35E3"/>
    <w:rsid w:val="004B4926"/>
    <w:rsid w:val="004B527C"/>
    <w:rsid w:val="004B5507"/>
    <w:rsid w:val="004B565C"/>
    <w:rsid w:val="004B57B1"/>
    <w:rsid w:val="004B5C6B"/>
    <w:rsid w:val="004B7445"/>
    <w:rsid w:val="004B7576"/>
    <w:rsid w:val="004B7799"/>
    <w:rsid w:val="004B7ECD"/>
    <w:rsid w:val="004C02BE"/>
    <w:rsid w:val="004C0856"/>
    <w:rsid w:val="004C10EE"/>
    <w:rsid w:val="004C1507"/>
    <w:rsid w:val="004C1863"/>
    <w:rsid w:val="004C1F79"/>
    <w:rsid w:val="004C3C6C"/>
    <w:rsid w:val="004C480F"/>
    <w:rsid w:val="004C49B3"/>
    <w:rsid w:val="004C52B5"/>
    <w:rsid w:val="004C60CE"/>
    <w:rsid w:val="004C6358"/>
    <w:rsid w:val="004C641C"/>
    <w:rsid w:val="004C6680"/>
    <w:rsid w:val="004C78F9"/>
    <w:rsid w:val="004D082C"/>
    <w:rsid w:val="004D2521"/>
    <w:rsid w:val="004D3A31"/>
    <w:rsid w:val="004D49AB"/>
    <w:rsid w:val="004D4D54"/>
    <w:rsid w:val="004D517D"/>
    <w:rsid w:val="004D6689"/>
    <w:rsid w:val="004D6E6F"/>
    <w:rsid w:val="004D7293"/>
    <w:rsid w:val="004D7368"/>
    <w:rsid w:val="004D7A66"/>
    <w:rsid w:val="004D7B82"/>
    <w:rsid w:val="004E1A61"/>
    <w:rsid w:val="004E2098"/>
    <w:rsid w:val="004E2E2B"/>
    <w:rsid w:val="004E37E5"/>
    <w:rsid w:val="004E4072"/>
    <w:rsid w:val="004E4242"/>
    <w:rsid w:val="004E4380"/>
    <w:rsid w:val="004E4941"/>
    <w:rsid w:val="004E4E62"/>
    <w:rsid w:val="004E5AAA"/>
    <w:rsid w:val="004E64D4"/>
    <w:rsid w:val="004E7E81"/>
    <w:rsid w:val="004F0664"/>
    <w:rsid w:val="004F1047"/>
    <w:rsid w:val="004F1081"/>
    <w:rsid w:val="004F2861"/>
    <w:rsid w:val="004F29FB"/>
    <w:rsid w:val="004F2A16"/>
    <w:rsid w:val="004F362B"/>
    <w:rsid w:val="004F4AD9"/>
    <w:rsid w:val="004F4F66"/>
    <w:rsid w:val="004F5892"/>
    <w:rsid w:val="004F6098"/>
    <w:rsid w:val="004F770A"/>
    <w:rsid w:val="0050007C"/>
    <w:rsid w:val="005013DA"/>
    <w:rsid w:val="00501A76"/>
    <w:rsid w:val="00502E46"/>
    <w:rsid w:val="0050341A"/>
    <w:rsid w:val="00504B69"/>
    <w:rsid w:val="00505709"/>
    <w:rsid w:val="005075D5"/>
    <w:rsid w:val="005076DA"/>
    <w:rsid w:val="00511E60"/>
    <w:rsid w:val="005135B6"/>
    <w:rsid w:val="00514B4D"/>
    <w:rsid w:val="005152A9"/>
    <w:rsid w:val="005154AC"/>
    <w:rsid w:val="00516AA6"/>
    <w:rsid w:val="00516E47"/>
    <w:rsid w:val="00517DFB"/>
    <w:rsid w:val="00521FE9"/>
    <w:rsid w:val="00522597"/>
    <w:rsid w:val="00523D90"/>
    <w:rsid w:val="00523F73"/>
    <w:rsid w:val="00523FF4"/>
    <w:rsid w:val="005251BB"/>
    <w:rsid w:val="00525DA6"/>
    <w:rsid w:val="0052673C"/>
    <w:rsid w:val="00526A39"/>
    <w:rsid w:val="0052791A"/>
    <w:rsid w:val="00530B15"/>
    <w:rsid w:val="00530C7A"/>
    <w:rsid w:val="00531AEB"/>
    <w:rsid w:val="00531BF4"/>
    <w:rsid w:val="00532178"/>
    <w:rsid w:val="00532E28"/>
    <w:rsid w:val="00533E4A"/>
    <w:rsid w:val="00534665"/>
    <w:rsid w:val="005348F7"/>
    <w:rsid w:val="00534E69"/>
    <w:rsid w:val="00535291"/>
    <w:rsid w:val="005359D6"/>
    <w:rsid w:val="00535A59"/>
    <w:rsid w:val="005363EE"/>
    <w:rsid w:val="00536B77"/>
    <w:rsid w:val="00536D87"/>
    <w:rsid w:val="0053730B"/>
    <w:rsid w:val="00540557"/>
    <w:rsid w:val="00540558"/>
    <w:rsid w:val="005410C9"/>
    <w:rsid w:val="005428B1"/>
    <w:rsid w:val="00542BD9"/>
    <w:rsid w:val="00542FE6"/>
    <w:rsid w:val="00543470"/>
    <w:rsid w:val="0054496C"/>
    <w:rsid w:val="005452B1"/>
    <w:rsid w:val="005457C9"/>
    <w:rsid w:val="005457DC"/>
    <w:rsid w:val="00546376"/>
    <w:rsid w:val="00546489"/>
    <w:rsid w:val="005477EA"/>
    <w:rsid w:val="00550C3C"/>
    <w:rsid w:val="00552481"/>
    <w:rsid w:val="00552DE8"/>
    <w:rsid w:val="0055391E"/>
    <w:rsid w:val="00553B30"/>
    <w:rsid w:val="00554C1E"/>
    <w:rsid w:val="00554EB1"/>
    <w:rsid w:val="00554ECF"/>
    <w:rsid w:val="00556CC7"/>
    <w:rsid w:val="00556D28"/>
    <w:rsid w:val="005575F0"/>
    <w:rsid w:val="00557ABA"/>
    <w:rsid w:val="00560DB2"/>
    <w:rsid w:val="0056210C"/>
    <w:rsid w:val="00562A9C"/>
    <w:rsid w:val="00563A65"/>
    <w:rsid w:val="00563C4E"/>
    <w:rsid w:val="00564BBE"/>
    <w:rsid w:val="00567D88"/>
    <w:rsid w:val="00570488"/>
    <w:rsid w:val="00570746"/>
    <w:rsid w:val="00571325"/>
    <w:rsid w:val="00571C0A"/>
    <w:rsid w:val="005720E6"/>
    <w:rsid w:val="00573C47"/>
    <w:rsid w:val="0057483E"/>
    <w:rsid w:val="005750BC"/>
    <w:rsid w:val="00575B6F"/>
    <w:rsid w:val="0057608B"/>
    <w:rsid w:val="005765DC"/>
    <w:rsid w:val="0057699A"/>
    <w:rsid w:val="005777F8"/>
    <w:rsid w:val="00577CEC"/>
    <w:rsid w:val="00580859"/>
    <w:rsid w:val="00580C5B"/>
    <w:rsid w:val="00580D52"/>
    <w:rsid w:val="00580DC9"/>
    <w:rsid w:val="00582A81"/>
    <w:rsid w:val="00584198"/>
    <w:rsid w:val="00585D5F"/>
    <w:rsid w:val="00586CC8"/>
    <w:rsid w:val="00587574"/>
    <w:rsid w:val="005903D4"/>
    <w:rsid w:val="0059080A"/>
    <w:rsid w:val="00591E92"/>
    <w:rsid w:val="005920F1"/>
    <w:rsid w:val="00593158"/>
    <w:rsid w:val="00593CF1"/>
    <w:rsid w:val="00593EDA"/>
    <w:rsid w:val="00594324"/>
    <w:rsid w:val="00594EE7"/>
    <w:rsid w:val="005951E2"/>
    <w:rsid w:val="005958D3"/>
    <w:rsid w:val="00595A4D"/>
    <w:rsid w:val="00595D86"/>
    <w:rsid w:val="005970DD"/>
    <w:rsid w:val="005A07C3"/>
    <w:rsid w:val="005A1E63"/>
    <w:rsid w:val="005A218D"/>
    <w:rsid w:val="005A2E4A"/>
    <w:rsid w:val="005A39C5"/>
    <w:rsid w:val="005A49E4"/>
    <w:rsid w:val="005A4F46"/>
    <w:rsid w:val="005A5147"/>
    <w:rsid w:val="005A5610"/>
    <w:rsid w:val="005A5E6F"/>
    <w:rsid w:val="005A5FAC"/>
    <w:rsid w:val="005A6782"/>
    <w:rsid w:val="005A6D98"/>
    <w:rsid w:val="005A6E74"/>
    <w:rsid w:val="005A71C5"/>
    <w:rsid w:val="005A7649"/>
    <w:rsid w:val="005B0125"/>
    <w:rsid w:val="005B04E1"/>
    <w:rsid w:val="005B140F"/>
    <w:rsid w:val="005B17A0"/>
    <w:rsid w:val="005B2200"/>
    <w:rsid w:val="005B266D"/>
    <w:rsid w:val="005B2965"/>
    <w:rsid w:val="005B3CB9"/>
    <w:rsid w:val="005B3D4E"/>
    <w:rsid w:val="005B482F"/>
    <w:rsid w:val="005B5623"/>
    <w:rsid w:val="005B5A6E"/>
    <w:rsid w:val="005B5F4E"/>
    <w:rsid w:val="005B60AE"/>
    <w:rsid w:val="005B66AC"/>
    <w:rsid w:val="005B7C8B"/>
    <w:rsid w:val="005C023A"/>
    <w:rsid w:val="005C2538"/>
    <w:rsid w:val="005C39C7"/>
    <w:rsid w:val="005C3AB9"/>
    <w:rsid w:val="005C3FA9"/>
    <w:rsid w:val="005C4431"/>
    <w:rsid w:val="005C4B6C"/>
    <w:rsid w:val="005C4EE5"/>
    <w:rsid w:val="005C585A"/>
    <w:rsid w:val="005C5B39"/>
    <w:rsid w:val="005C6056"/>
    <w:rsid w:val="005C7A48"/>
    <w:rsid w:val="005D0843"/>
    <w:rsid w:val="005D0AD8"/>
    <w:rsid w:val="005D0ADF"/>
    <w:rsid w:val="005D254D"/>
    <w:rsid w:val="005D291D"/>
    <w:rsid w:val="005D3DE4"/>
    <w:rsid w:val="005D4E1E"/>
    <w:rsid w:val="005D5816"/>
    <w:rsid w:val="005D619F"/>
    <w:rsid w:val="005D654A"/>
    <w:rsid w:val="005D7D31"/>
    <w:rsid w:val="005E112E"/>
    <w:rsid w:val="005E16B0"/>
    <w:rsid w:val="005E1700"/>
    <w:rsid w:val="005E3078"/>
    <w:rsid w:val="005E3155"/>
    <w:rsid w:val="005E432B"/>
    <w:rsid w:val="005E5E35"/>
    <w:rsid w:val="005E6174"/>
    <w:rsid w:val="005F1034"/>
    <w:rsid w:val="005F136E"/>
    <w:rsid w:val="005F177E"/>
    <w:rsid w:val="005F2527"/>
    <w:rsid w:val="005F2618"/>
    <w:rsid w:val="005F2760"/>
    <w:rsid w:val="005F362E"/>
    <w:rsid w:val="005F3B51"/>
    <w:rsid w:val="005F41D2"/>
    <w:rsid w:val="005F5839"/>
    <w:rsid w:val="005F58EF"/>
    <w:rsid w:val="005F600E"/>
    <w:rsid w:val="005F667E"/>
    <w:rsid w:val="005F702F"/>
    <w:rsid w:val="005F76F9"/>
    <w:rsid w:val="0060086F"/>
    <w:rsid w:val="00600A10"/>
    <w:rsid w:val="006010FB"/>
    <w:rsid w:val="0060461B"/>
    <w:rsid w:val="006059A9"/>
    <w:rsid w:val="00605F31"/>
    <w:rsid w:val="00605F77"/>
    <w:rsid w:val="00606D9B"/>
    <w:rsid w:val="00606F49"/>
    <w:rsid w:val="00607561"/>
    <w:rsid w:val="0060799F"/>
    <w:rsid w:val="00610EAE"/>
    <w:rsid w:val="0061230F"/>
    <w:rsid w:val="006127FA"/>
    <w:rsid w:val="00612A31"/>
    <w:rsid w:val="0061319C"/>
    <w:rsid w:val="0061350A"/>
    <w:rsid w:val="006146B6"/>
    <w:rsid w:val="006163D2"/>
    <w:rsid w:val="00620B48"/>
    <w:rsid w:val="00620DCC"/>
    <w:rsid w:val="00620FA6"/>
    <w:rsid w:val="00622561"/>
    <w:rsid w:val="00623633"/>
    <w:rsid w:val="006237AA"/>
    <w:rsid w:val="00624450"/>
    <w:rsid w:val="00624933"/>
    <w:rsid w:val="006254FA"/>
    <w:rsid w:val="0062576A"/>
    <w:rsid w:val="00626866"/>
    <w:rsid w:val="0062698A"/>
    <w:rsid w:val="00626E96"/>
    <w:rsid w:val="00626FE6"/>
    <w:rsid w:val="00627628"/>
    <w:rsid w:val="00627933"/>
    <w:rsid w:val="00631474"/>
    <w:rsid w:val="0063191F"/>
    <w:rsid w:val="00631972"/>
    <w:rsid w:val="00631B80"/>
    <w:rsid w:val="0063218A"/>
    <w:rsid w:val="00632428"/>
    <w:rsid w:val="006330B2"/>
    <w:rsid w:val="00633C27"/>
    <w:rsid w:val="00634C2D"/>
    <w:rsid w:val="0063505F"/>
    <w:rsid w:val="006351FB"/>
    <w:rsid w:val="00637542"/>
    <w:rsid w:val="00637A7F"/>
    <w:rsid w:val="00640770"/>
    <w:rsid w:val="006410B4"/>
    <w:rsid w:val="00642201"/>
    <w:rsid w:val="006429C7"/>
    <w:rsid w:val="0064314B"/>
    <w:rsid w:val="00643E95"/>
    <w:rsid w:val="006462CA"/>
    <w:rsid w:val="0064737D"/>
    <w:rsid w:val="00650755"/>
    <w:rsid w:val="00650A38"/>
    <w:rsid w:val="0065251F"/>
    <w:rsid w:val="00653109"/>
    <w:rsid w:val="00653A33"/>
    <w:rsid w:val="00653ED2"/>
    <w:rsid w:val="006540A0"/>
    <w:rsid w:val="00654726"/>
    <w:rsid w:val="0065494E"/>
    <w:rsid w:val="0065673D"/>
    <w:rsid w:val="006578BF"/>
    <w:rsid w:val="0066020C"/>
    <w:rsid w:val="0066095C"/>
    <w:rsid w:val="00662084"/>
    <w:rsid w:val="0066287A"/>
    <w:rsid w:val="00663A9F"/>
    <w:rsid w:val="006704CB"/>
    <w:rsid w:val="0067121C"/>
    <w:rsid w:val="00671280"/>
    <w:rsid w:val="00671418"/>
    <w:rsid w:val="006731C1"/>
    <w:rsid w:val="0067344E"/>
    <w:rsid w:val="006749AB"/>
    <w:rsid w:val="00674A1D"/>
    <w:rsid w:val="00674B3C"/>
    <w:rsid w:val="00674D40"/>
    <w:rsid w:val="00675E83"/>
    <w:rsid w:val="006766D6"/>
    <w:rsid w:val="006814A0"/>
    <w:rsid w:val="006819FE"/>
    <w:rsid w:val="006826D3"/>
    <w:rsid w:val="006826ED"/>
    <w:rsid w:val="00682E99"/>
    <w:rsid w:val="00684077"/>
    <w:rsid w:val="00684900"/>
    <w:rsid w:val="00685415"/>
    <w:rsid w:val="00685647"/>
    <w:rsid w:val="00686968"/>
    <w:rsid w:val="00686B26"/>
    <w:rsid w:val="00686EDF"/>
    <w:rsid w:val="006874CD"/>
    <w:rsid w:val="00687765"/>
    <w:rsid w:val="00687937"/>
    <w:rsid w:val="0069037D"/>
    <w:rsid w:val="0069076A"/>
    <w:rsid w:val="00690CB6"/>
    <w:rsid w:val="006912E7"/>
    <w:rsid w:val="006914A5"/>
    <w:rsid w:val="006918FD"/>
    <w:rsid w:val="00692A4B"/>
    <w:rsid w:val="00693F6D"/>
    <w:rsid w:val="00695260"/>
    <w:rsid w:val="00695B38"/>
    <w:rsid w:val="006969B1"/>
    <w:rsid w:val="00696D82"/>
    <w:rsid w:val="00697480"/>
    <w:rsid w:val="006A035B"/>
    <w:rsid w:val="006A1C77"/>
    <w:rsid w:val="006A35A0"/>
    <w:rsid w:val="006A514B"/>
    <w:rsid w:val="006A5F2C"/>
    <w:rsid w:val="006B014A"/>
    <w:rsid w:val="006B05C0"/>
    <w:rsid w:val="006B0EA4"/>
    <w:rsid w:val="006B135A"/>
    <w:rsid w:val="006B16C4"/>
    <w:rsid w:val="006B202E"/>
    <w:rsid w:val="006B2A1E"/>
    <w:rsid w:val="006B32E8"/>
    <w:rsid w:val="006B4657"/>
    <w:rsid w:val="006B4A9C"/>
    <w:rsid w:val="006B4FDC"/>
    <w:rsid w:val="006B5635"/>
    <w:rsid w:val="006B5FDC"/>
    <w:rsid w:val="006B6FA5"/>
    <w:rsid w:val="006B707E"/>
    <w:rsid w:val="006B709A"/>
    <w:rsid w:val="006B7651"/>
    <w:rsid w:val="006B79E2"/>
    <w:rsid w:val="006C06F7"/>
    <w:rsid w:val="006C11B2"/>
    <w:rsid w:val="006C142D"/>
    <w:rsid w:val="006C3936"/>
    <w:rsid w:val="006C5122"/>
    <w:rsid w:val="006C5448"/>
    <w:rsid w:val="006C54EF"/>
    <w:rsid w:val="006C64AC"/>
    <w:rsid w:val="006C688F"/>
    <w:rsid w:val="006D0065"/>
    <w:rsid w:val="006D0113"/>
    <w:rsid w:val="006D0552"/>
    <w:rsid w:val="006D0DDF"/>
    <w:rsid w:val="006D123F"/>
    <w:rsid w:val="006D24BF"/>
    <w:rsid w:val="006D453B"/>
    <w:rsid w:val="006D5761"/>
    <w:rsid w:val="006D5BA0"/>
    <w:rsid w:val="006D6211"/>
    <w:rsid w:val="006D7DC6"/>
    <w:rsid w:val="006E00B2"/>
    <w:rsid w:val="006E0272"/>
    <w:rsid w:val="006E0580"/>
    <w:rsid w:val="006E196D"/>
    <w:rsid w:val="006E1F84"/>
    <w:rsid w:val="006E2140"/>
    <w:rsid w:val="006E240C"/>
    <w:rsid w:val="006E26A7"/>
    <w:rsid w:val="006E2842"/>
    <w:rsid w:val="006E2B91"/>
    <w:rsid w:val="006E2C73"/>
    <w:rsid w:val="006E2E12"/>
    <w:rsid w:val="006E3C19"/>
    <w:rsid w:val="006E40C7"/>
    <w:rsid w:val="006E4159"/>
    <w:rsid w:val="006E4AD3"/>
    <w:rsid w:val="006E54EE"/>
    <w:rsid w:val="006E5DB9"/>
    <w:rsid w:val="006E5E8C"/>
    <w:rsid w:val="006E7188"/>
    <w:rsid w:val="006E7DFD"/>
    <w:rsid w:val="006F0720"/>
    <w:rsid w:val="006F0F76"/>
    <w:rsid w:val="006F1E76"/>
    <w:rsid w:val="006F2991"/>
    <w:rsid w:val="006F2AE1"/>
    <w:rsid w:val="006F45FC"/>
    <w:rsid w:val="006F4BF4"/>
    <w:rsid w:val="006F4C8F"/>
    <w:rsid w:val="006F5D20"/>
    <w:rsid w:val="006F60B5"/>
    <w:rsid w:val="006F73BE"/>
    <w:rsid w:val="006F76BA"/>
    <w:rsid w:val="006F7978"/>
    <w:rsid w:val="00701205"/>
    <w:rsid w:val="0070127F"/>
    <w:rsid w:val="00701A4A"/>
    <w:rsid w:val="00702060"/>
    <w:rsid w:val="00702320"/>
    <w:rsid w:val="007026A7"/>
    <w:rsid w:val="00702C27"/>
    <w:rsid w:val="00702F55"/>
    <w:rsid w:val="00703B30"/>
    <w:rsid w:val="007066C1"/>
    <w:rsid w:val="007074BE"/>
    <w:rsid w:val="00707D5B"/>
    <w:rsid w:val="0071064F"/>
    <w:rsid w:val="00711A4C"/>
    <w:rsid w:val="00711B50"/>
    <w:rsid w:val="00711B5D"/>
    <w:rsid w:val="00714713"/>
    <w:rsid w:val="0071540B"/>
    <w:rsid w:val="00715ADD"/>
    <w:rsid w:val="0072011A"/>
    <w:rsid w:val="0072051C"/>
    <w:rsid w:val="00720E64"/>
    <w:rsid w:val="00720FE8"/>
    <w:rsid w:val="007218D7"/>
    <w:rsid w:val="00721C55"/>
    <w:rsid w:val="00723D38"/>
    <w:rsid w:val="00724EA8"/>
    <w:rsid w:val="00727230"/>
    <w:rsid w:val="007277AD"/>
    <w:rsid w:val="00727F05"/>
    <w:rsid w:val="007312F1"/>
    <w:rsid w:val="00731AB8"/>
    <w:rsid w:val="007325A4"/>
    <w:rsid w:val="00732A9A"/>
    <w:rsid w:val="00732C35"/>
    <w:rsid w:val="007334C4"/>
    <w:rsid w:val="00734468"/>
    <w:rsid w:val="00735941"/>
    <w:rsid w:val="00737068"/>
    <w:rsid w:val="00737230"/>
    <w:rsid w:val="007403A2"/>
    <w:rsid w:val="00740454"/>
    <w:rsid w:val="00741208"/>
    <w:rsid w:val="00742612"/>
    <w:rsid w:val="0074310F"/>
    <w:rsid w:val="00744440"/>
    <w:rsid w:val="007451C7"/>
    <w:rsid w:val="0074601D"/>
    <w:rsid w:val="00747165"/>
    <w:rsid w:val="0074776B"/>
    <w:rsid w:val="007532D3"/>
    <w:rsid w:val="0075478B"/>
    <w:rsid w:val="00754BEC"/>
    <w:rsid w:val="00754EF5"/>
    <w:rsid w:val="00755EAF"/>
    <w:rsid w:val="007562F2"/>
    <w:rsid w:val="0075641F"/>
    <w:rsid w:val="007564A2"/>
    <w:rsid w:val="00756E5F"/>
    <w:rsid w:val="007574D1"/>
    <w:rsid w:val="00760D76"/>
    <w:rsid w:val="007625E7"/>
    <w:rsid w:val="00763432"/>
    <w:rsid w:val="00763A31"/>
    <w:rsid w:val="00764919"/>
    <w:rsid w:val="00764E5B"/>
    <w:rsid w:val="00765A24"/>
    <w:rsid w:val="00765E55"/>
    <w:rsid w:val="00770519"/>
    <w:rsid w:val="007706DE"/>
    <w:rsid w:val="00770BC3"/>
    <w:rsid w:val="00770FFE"/>
    <w:rsid w:val="00772CFC"/>
    <w:rsid w:val="0077355A"/>
    <w:rsid w:val="00773CDD"/>
    <w:rsid w:val="00774785"/>
    <w:rsid w:val="00776C13"/>
    <w:rsid w:val="007770A6"/>
    <w:rsid w:val="0077797C"/>
    <w:rsid w:val="00777BE1"/>
    <w:rsid w:val="00780580"/>
    <w:rsid w:val="0078072E"/>
    <w:rsid w:val="00781482"/>
    <w:rsid w:val="0078188F"/>
    <w:rsid w:val="00782030"/>
    <w:rsid w:val="00782697"/>
    <w:rsid w:val="00783311"/>
    <w:rsid w:val="00783D11"/>
    <w:rsid w:val="007846BC"/>
    <w:rsid w:val="007848E0"/>
    <w:rsid w:val="00784B76"/>
    <w:rsid w:val="00785733"/>
    <w:rsid w:val="00785B5C"/>
    <w:rsid w:val="00790A16"/>
    <w:rsid w:val="00791750"/>
    <w:rsid w:val="00792E89"/>
    <w:rsid w:val="00793FCE"/>
    <w:rsid w:val="00794128"/>
    <w:rsid w:val="0079421D"/>
    <w:rsid w:val="00794C71"/>
    <w:rsid w:val="00794F7B"/>
    <w:rsid w:val="007970B0"/>
    <w:rsid w:val="007970B9"/>
    <w:rsid w:val="00797397"/>
    <w:rsid w:val="007A042F"/>
    <w:rsid w:val="007A142F"/>
    <w:rsid w:val="007A154D"/>
    <w:rsid w:val="007A1E3B"/>
    <w:rsid w:val="007A21C1"/>
    <w:rsid w:val="007A2F63"/>
    <w:rsid w:val="007A3201"/>
    <w:rsid w:val="007A423D"/>
    <w:rsid w:val="007A510C"/>
    <w:rsid w:val="007A516F"/>
    <w:rsid w:val="007A56D1"/>
    <w:rsid w:val="007A6919"/>
    <w:rsid w:val="007A6E36"/>
    <w:rsid w:val="007A6E47"/>
    <w:rsid w:val="007A7087"/>
    <w:rsid w:val="007B0DF8"/>
    <w:rsid w:val="007B12FE"/>
    <w:rsid w:val="007B1C83"/>
    <w:rsid w:val="007B1D70"/>
    <w:rsid w:val="007B4203"/>
    <w:rsid w:val="007B5197"/>
    <w:rsid w:val="007B5BEB"/>
    <w:rsid w:val="007B628E"/>
    <w:rsid w:val="007B6E89"/>
    <w:rsid w:val="007B77CF"/>
    <w:rsid w:val="007C1CE8"/>
    <w:rsid w:val="007C2518"/>
    <w:rsid w:val="007C3ED9"/>
    <w:rsid w:val="007C5BFE"/>
    <w:rsid w:val="007C5D0A"/>
    <w:rsid w:val="007C5EC6"/>
    <w:rsid w:val="007C6C02"/>
    <w:rsid w:val="007C7CE9"/>
    <w:rsid w:val="007D1154"/>
    <w:rsid w:val="007D1A8A"/>
    <w:rsid w:val="007D216F"/>
    <w:rsid w:val="007D3B04"/>
    <w:rsid w:val="007D4443"/>
    <w:rsid w:val="007D560E"/>
    <w:rsid w:val="007D6ED9"/>
    <w:rsid w:val="007D7056"/>
    <w:rsid w:val="007E105C"/>
    <w:rsid w:val="007E162E"/>
    <w:rsid w:val="007E202E"/>
    <w:rsid w:val="007E2E8C"/>
    <w:rsid w:val="007E38E2"/>
    <w:rsid w:val="007E45FB"/>
    <w:rsid w:val="007E55FA"/>
    <w:rsid w:val="007E58CB"/>
    <w:rsid w:val="007F0B66"/>
    <w:rsid w:val="007F0CF6"/>
    <w:rsid w:val="007F1141"/>
    <w:rsid w:val="007F1592"/>
    <w:rsid w:val="007F2403"/>
    <w:rsid w:val="007F3910"/>
    <w:rsid w:val="007F3E57"/>
    <w:rsid w:val="007F5552"/>
    <w:rsid w:val="007F5A27"/>
    <w:rsid w:val="007F7AA3"/>
    <w:rsid w:val="00800174"/>
    <w:rsid w:val="0080089D"/>
    <w:rsid w:val="00800E51"/>
    <w:rsid w:val="008010C8"/>
    <w:rsid w:val="00801F0E"/>
    <w:rsid w:val="00803EE4"/>
    <w:rsid w:val="008057D8"/>
    <w:rsid w:val="008067CB"/>
    <w:rsid w:val="008067E7"/>
    <w:rsid w:val="0080783D"/>
    <w:rsid w:val="00807DD2"/>
    <w:rsid w:val="0081194C"/>
    <w:rsid w:val="00813AA8"/>
    <w:rsid w:val="008146B2"/>
    <w:rsid w:val="00814978"/>
    <w:rsid w:val="00815A4B"/>
    <w:rsid w:val="008160A6"/>
    <w:rsid w:val="0081643C"/>
    <w:rsid w:val="008166CD"/>
    <w:rsid w:val="008166E2"/>
    <w:rsid w:val="008200D7"/>
    <w:rsid w:val="0082070A"/>
    <w:rsid w:val="008238CD"/>
    <w:rsid w:val="00824031"/>
    <w:rsid w:val="00824BF7"/>
    <w:rsid w:val="00826ED4"/>
    <w:rsid w:val="00827037"/>
    <w:rsid w:val="00830071"/>
    <w:rsid w:val="00830E11"/>
    <w:rsid w:val="008314CD"/>
    <w:rsid w:val="008318A1"/>
    <w:rsid w:val="00831AFB"/>
    <w:rsid w:val="00831EEB"/>
    <w:rsid w:val="00833EAA"/>
    <w:rsid w:val="008360AB"/>
    <w:rsid w:val="0083637F"/>
    <w:rsid w:val="008367B2"/>
    <w:rsid w:val="00836814"/>
    <w:rsid w:val="00837970"/>
    <w:rsid w:val="0084034E"/>
    <w:rsid w:val="00840B40"/>
    <w:rsid w:val="00840DC5"/>
    <w:rsid w:val="00840E5A"/>
    <w:rsid w:val="0084181B"/>
    <w:rsid w:val="00841D77"/>
    <w:rsid w:val="00841EE8"/>
    <w:rsid w:val="008424C1"/>
    <w:rsid w:val="00843076"/>
    <w:rsid w:val="00843E9F"/>
    <w:rsid w:val="00844527"/>
    <w:rsid w:val="0084473C"/>
    <w:rsid w:val="008448C8"/>
    <w:rsid w:val="00844C79"/>
    <w:rsid w:val="00845285"/>
    <w:rsid w:val="008453D3"/>
    <w:rsid w:val="00845891"/>
    <w:rsid w:val="0084595F"/>
    <w:rsid w:val="008502C7"/>
    <w:rsid w:val="008506AB"/>
    <w:rsid w:val="0085172B"/>
    <w:rsid w:val="0085289B"/>
    <w:rsid w:val="0085290F"/>
    <w:rsid w:val="00852C4B"/>
    <w:rsid w:val="00853CBB"/>
    <w:rsid w:val="008540C9"/>
    <w:rsid w:val="0085417C"/>
    <w:rsid w:val="00855B23"/>
    <w:rsid w:val="00855DA3"/>
    <w:rsid w:val="00855F2D"/>
    <w:rsid w:val="00856DA1"/>
    <w:rsid w:val="00857327"/>
    <w:rsid w:val="00857FB6"/>
    <w:rsid w:val="00860F53"/>
    <w:rsid w:val="00861AD8"/>
    <w:rsid w:val="00862063"/>
    <w:rsid w:val="00862503"/>
    <w:rsid w:val="008632C6"/>
    <w:rsid w:val="0086454A"/>
    <w:rsid w:val="00864F6C"/>
    <w:rsid w:val="0086541E"/>
    <w:rsid w:val="00866168"/>
    <w:rsid w:val="0086785C"/>
    <w:rsid w:val="00867EF9"/>
    <w:rsid w:val="008717C7"/>
    <w:rsid w:val="00873860"/>
    <w:rsid w:val="00874900"/>
    <w:rsid w:val="00874F8F"/>
    <w:rsid w:val="0087661F"/>
    <w:rsid w:val="0087694D"/>
    <w:rsid w:val="00876956"/>
    <w:rsid w:val="0087749D"/>
    <w:rsid w:val="008776E5"/>
    <w:rsid w:val="00877798"/>
    <w:rsid w:val="0088060F"/>
    <w:rsid w:val="00880D63"/>
    <w:rsid w:val="00880DC2"/>
    <w:rsid w:val="00881856"/>
    <w:rsid w:val="00881A2E"/>
    <w:rsid w:val="008829A0"/>
    <w:rsid w:val="00883757"/>
    <w:rsid w:val="008837F4"/>
    <w:rsid w:val="00883A72"/>
    <w:rsid w:val="00884E05"/>
    <w:rsid w:val="0088562C"/>
    <w:rsid w:val="00885BB9"/>
    <w:rsid w:val="00885C83"/>
    <w:rsid w:val="00885CD7"/>
    <w:rsid w:val="00887CC5"/>
    <w:rsid w:val="00887E07"/>
    <w:rsid w:val="008900B6"/>
    <w:rsid w:val="008909B0"/>
    <w:rsid w:val="00892087"/>
    <w:rsid w:val="00892402"/>
    <w:rsid w:val="0089321F"/>
    <w:rsid w:val="008943A5"/>
    <w:rsid w:val="00894AFB"/>
    <w:rsid w:val="00894C2A"/>
    <w:rsid w:val="00894E80"/>
    <w:rsid w:val="00895DB5"/>
    <w:rsid w:val="00896BE8"/>
    <w:rsid w:val="00897B6C"/>
    <w:rsid w:val="00897D24"/>
    <w:rsid w:val="00897D3A"/>
    <w:rsid w:val="00897D42"/>
    <w:rsid w:val="008A0F92"/>
    <w:rsid w:val="008A1ABE"/>
    <w:rsid w:val="008A1B6F"/>
    <w:rsid w:val="008A2D25"/>
    <w:rsid w:val="008A300A"/>
    <w:rsid w:val="008A37DA"/>
    <w:rsid w:val="008A389C"/>
    <w:rsid w:val="008A39E4"/>
    <w:rsid w:val="008A3A3E"/>
    <w:rsid w:val="008A4CC1"/>
    <w:rsid w:val="008A5301"/>
    <w:rsid w:val="008A59A4"/>
    <w:rsid w:val="008A6943"/>
    <w:rsid w:val="008A78CA"/>
    <w:rsid w:val="008A78D8"/>
    <w:rsid w:val="008B0EAE"/>
    <w:rsid w:val="008B16B3"/>
    <w:rsid w:val="008B3158"/>
    <w:rsid w:val="008B31F6"/>
    <w:rsid w:val="008B395E"/>
    <w:rsid w:val="008B5039"/>
    <w:rsid w:val="008B6B15"/>
    <w:rsid w:val="008B6DDA"/>
    <w:rsid w:val="008B77E9"/>
    <w:rsid w:val="008B7938"/>
    <w:rsid w:val="008B7939"/>
    <w:rsid w:val="008B7A92"/>
    <w:rsid w:val="008B7EAC"/>
    <w:rsid w:val="008C002F"/>
    <w:rsid w:val="008C033A"/>
    <w:rsid w:val="008C2684"/>
    <w:rsid w:val="008C293C"/>
    <w:rsid w:val="008C2A84"/>
    <w:rsid w:val="008C307C"/>
    <w:rsid w:val="008C32AB"/>
    <w:rsid w:val="008C36FB"/>
    <w:rsid w:val="008C43E5"/>
    <w:rsid w:val="008C4CEB"/>
    <w:rsid w:val="008C4F2D"/>
    <w:rsid w:val="008C5296"/>
    <w:rsid w:val="008C5910"/>
    <w:rsid w:val="008C5F41"/>
    <w:rsid w:val="008D017A"/>
    <w:rsid w:val="008D0345"/>
    <w:rsid w:val="008D113E"/>
    <w:rsid w:val="008D126C"/>
    <w:rsid w:val="008D14F6"/>
    <w:rsid w:val="008D18E2"/>
    <w:rsid w:val="008D1A5E"/>
    <w:rsid w:val="008D21E2"/>
    <w:rsid w:val="008D230E"/>
    <w:rsid w:val="008D234C"/>
    <w:rsid w:val="008D2AE9"/>
    <w:rsid w:val="008D38CC"/>
    <w:rsid w:val="008D4329"/>
    <w:rsid w:val="008D66C3"/>
    <w:rsid w:val="008E0087"/>
    <w:rsid w:val="008E0287"/>
    <w:rsid w:val="008E0930"/>
    <w:rsid w:val="008E1092"/>
    <w:rsid w:val="008E1141"/>
    <w:rsid w:val="008E1E5F"/>
    <w:rsid w:val="008E2A07"/>
    <w:rsid w:val="008E3000"/>
    <w:rsid w:val="008E3115"/>
    <w:rsid w:val="008E4324"/>
    <w:rsid w:val="008E45F1"/>
    <w:rsid w:val="008E5551"/>
    <w:rsid w:val="008E5727"/>
    <w:rsid w:val="008E59AF"/>
    <w:rsid w:val="008E6F1D"/>
    <w:rsid w:val="008F03D8"/>
    <w:rsid w:val="008F19ED"/>
    <w:rsid w:val="008F1A85"/>
    <w:rsid w:val="008F279D"/>
    <w:rsid w:val="008F2A11"/>
    <w:rsid w:val="008F3925"/>
    <w:rsid w:val="008F3E4F"/>
    <w:rsid w:val="008F4074"/>
    <w:rsid w:val="008F638D"/>
    <w:rsid w:val="008F6C88"/>
    <w:rsid w:val="009003B9"/>
    <w:rsid w:val="00900BD3"/>
    <w:rsid w:val="00901852"/>
    <w:rsid w:val="009018CB"/>
    <w:rsid w:val="00901C59"/>
    <w:rsid w:val="00901C99"/>
    <w:rsid w:val="00901D55"/>
    <w:rsid w:val="00902894"/>
    <w:rsid w:val="00902D74"/>
    <w:rsid w:val="00902D79"/>
    <w:rsid w:val="00904176"/>
    <w:rsid w:val="00904D28"/>
    <w:rsid w:val="00906E01"/>
    <w:rsid w:val="00907F08"/>
    <w:rsid w:val="009107BA"/>
    <w:rsid w:val="00910929"/>
    <w:rsid w:val="009129D5"/>
    <w:rsid w:val="00912A28"/>
    <w:rsid w:val="00912DE1"/>
    <w:rsid w:val="00913E84"/>
    <w:rsid w:val="00914CEF"/>
    <w:rsid w:val="00915B8D"/>
    <w:rsid w:val="00917371"/>
    <w:rsid w:val="00920220"/>
    <w:rsid w:val="009215C7"/>
    <w:rsid w:val="00921C95"/>
    <w:rsid w:val="00921E59"/>
    <w:rsid w:val="0092251C"/>
    <w:rsid w:val="0092324B"/>
    <w:rsid w:val="0092338E"/>
    <w:rsid w:val="0092381D"/>
    <w:rsid w:val="00923860"/>
    <w:rsid w:val="009246DD"/>
    <w:rsid w:val="00925101"/>
    <w:rsid w:val="00925A33"/>
    <w:rsid w:val="0092733C"/>
    <w:rsid w:val="00930254"/>
    <w:rsid w:val="009302F0"/>
    <w:rsid w:val="009317F1"/>
    <w:rsid w:val="00931A47"/>
    <w:rsid w:val="00932A7A"/>
    <w:rsid w:val="009335D8"/>
    <w:rsid w:val="00933BC1"/>
    <w:rsid w:val="00934264"/>
    <w:rsid w:val="009343B8"/>
    <w:rsid w:val="00937DFA"/>
    <w:rsid w:val="009402DC"/>
    <w:rsid w:val="00941917"/>
    <w:rsid w:val="00941919"/>
    <w:rsid w:val="00942534"/>
    <w:rsid w:val="00942972"/>
    <w:rsid w:val="00942ACB"/>
    <w:rsid w:val="00942D10"/>
    <w:rsid w:val="00942D57"/>
    <w:rsid w:val="0094351E"/>
    <w:rsid w:val="0094380D"/>
    <w:rsid w:val="00944804"/>
    <w:rsid w:val="00944AD6"/>
    <w:rsid w:val="009452B7"/>
    <w:rsid w:val="00945DCB"/>
    <w:rsid w:val="00945E7F"/>
    <w:rsid w:val="0094674D"/>
    <w:rsid w:val="009479BB"/>
    <w:rsid w:val="00950343"/>
    <w:rsid w:val="00950599"/>
    <w:rsid w:val="009507B4"/>
    <w:rsid w:val="009512D2"/>
    <w:rsid w:val="009516F0"/>
    <w:rsid w:val="0095299F"/>
    <w:rsid w:val="00954B3F"/>
    <w:rsid w:val="009555D9"/>
    <w:rsid w:val="00955EE7"/>
    <w:rsid w:val="0095674B"/>
    <w:rsid w:val="00956972"/>
    <w:rsid w:val="00956C86"/>
    <w:rsid w:val="00956F51"/>
    <w:rsid w:val="0095719F"/>
    <w:rsid w:val="009575CB"/>
    <w:rsid w:val="00960229"/>
    <w:rsid w:val="00960D50"/>
    <w:rsid w:val="00961435"/>
    <w:rsid w:val="00961D02"/>
    <w:rsid w:val="009632AF"/>
    <w:rsid w:val="009641DB"/>
    <w:rsid w:val="00964DA3"/>
    <w:rsid w:val="0096698D"/>
    <w:rsid w:val="00966C6E"/>
    <w:rsid w:val="00966D89"/>
    <w:rsid w:val="00966FBA"/>
    <w:rsid w:val="009673DC"/>
    <w:rsid w:val="00970439"/>
    <w:rsid w:val="009708E8"/>
    <w:rsid w:val="009708FF"/>
    <w:rsid w:val="00970C31"/>
    <w:rsid w:val="00971F8A"/>
    <w:rsid w:val="009720D3"/>
    <w:rsid w:val="00972D68"/>
    <w:rsid w:val="00972FD7"/>
    <w:rsid w:val="00974237"/>
    <w:rsid w:val="00974243"/>
    <w:rsid w:val="009751D9"/>
    <w:rsid w:val="009753A5"/>
    <w:rsid w:val="009766DC"/>
    <w:rsid w:val="00977299"/>
    <w:rsid w:val="00980D64"/>
    <w:rsid w:val="00981BD6"/>
    <w:rsid w:val="00982082"/>
    <w:rsid w:val="00982455"/>
    <w:rsid w:val="00982722"/>
    <w:rsid w:val="009838A5"/>
    <w:rsid w:val="009842A5"/>
    <w:rsid w:val="009845E8"/>
    <w:rsid w:val="009858A7"/>
    <w:rsid w:val="00985A8D"/>
    <w:rsid w:val="0098647A"/>
    <w:rsid w:val="0099211B"/>
    <w:rsid w:val="009925D0"/>
    <w:rsid w:val="00992CA0"/>
    <w:rsid w:val="00992D93"/>
    <w:rsid w:val="00994D30"/>
    <w:rsid w:val="00995AA3"/>
    <w:rsid w:val="00995AD7"/>
    <w:rsid w:val="009A0223"/>
    <w:rsid w:val="009A05E0"/>
    <w:rsid w:val="009A09FB"/>
    <w:rsid w:val="009A0BD2"/>
    <w:rsid w:val="009A122F"/>
    <w:rsid w:val="009A393B"/>
    <w:rsid w:val="009A3AD4"/>
    <w:rsid w:val="009A410F"/>
    <w:rsid w:val="009A67F9"/>
    <w:rsid w:val="009A6CA1"/>
    <w:rsid w:val="009A6D54"/>
    <w:rsid w:val="009A7012"/>
    <w:rsid w:val="009A77FF"/>
    <w:rsid w:val="009A78AA"/>
    <w:rsid w:val="009B1EA9"/>
    <w:rsid w:val="009B2BCA"/>
    <w:rsid w:val="009B37A9"/>
    <w:rsid w:val="009B5861"/>
    <w:rsid w:val="009B5E53"/>
    <w:rsid w:val="009B62B0"/>
    <w:rsid w:val="009B7761"/>
    <w:rsid w:val="009B7BF0"/>
    <w:rsid w:val="009B7CC2"/>
    <w:rsid w:val="009B7F8C"/>
    <w:rsid w:val="009C03F6"/>
    <w:rsid w:val="009C0A55"/>
    <w:rsid w:val="009C0DD3"/>
    <w:rsid w:val="009C16EC"/>
    <w:rsid w:val="009C1EFD"/>
    <w:rsid w:val="009C333A"/>
    <w:rsid w:val="009C38BF"/>
    <w:rsid w:val="009C38C0"/>
    <w:rsid w:val="009C405E"/>
    <w:rsid w:val="009C408A"/>
    <w:rsid w:val="009C41D3"/>
    <w:rsid w:val="009C4617"/>
    <w:rsid w:val="009C619B"/>
    <w:rsid w:val="009C7978"/>
    <w:rsid w:val="009C7A41"/>
    <w:rsid w:val="009C7CF2"/>
    <w:rsid w:val="009D04E9"/>
    <w:rsid w:val="009D09EC"/>
    <w:rsid w:val="009D19D9"/>
    <w:rsid w:val="009D3A54"/>
    <w:rsid w:val="009D4A7B"/>
    <w:rsid w:val="009D4D89"/>
    <w:rsid w:val="009D54CB"/>
    <w:rsid w:val="009D604A"/>
    <w:rsid w:val="009D6DB2"/>
    <w:rsid w:val="009D736B"/>
    <w:rsid w:val="009D759D"/>
    <w:rsid w:val="009E01B9"/>
    <w:rsid w:val="009E03D2"/>
    <w:rsid w:val="009E12DA"/>
    <w:rsid w:val="009E1B59"/>
    <w:rsid w:val="009E20E1"/>
    <w:rsid w:val="009E36E0"/>
    <w:rsid w:val="009E5A78"/>
    <w:rsid w:val="009E634B"/>
    <w:rsid w:val="009E73D9"/>
    <w:rsid w:val="009E745A"/>
    <w:rsid w:val="009E7D06"/>
    <w:rsid w:val="009F0836"/>
    <w:rsid w:val="009F1B51"/>
    <w:rsid w:val="009F1C8B"/>
    <w:rsid w:val="009F2815"/>
    <w:rsid w:val="009F2AC5"/>
    <w:rsid w:val="009F3F60"/>
    <w:rsid w:val="009F41DB"/>
    <w:rsid w:val="009F482F"/>
    <w:rsid w:val="009F5664"/>
    <w:rsid w:val="009F6E7B"/>
    <w:rsid w:val="009F7234"/>
    <w:rsid w:val="009F7E14"/>
    <w:rsid w:val="00A00155"/>
    <w:rsid w:val="00A009B1"/>
    <w:rsid w:val="00A01911"/>
    <w:rsid w:val="00A01A8E"/>
    <w:rsid w:val="00A01B3B"/>
    <w:rsid w:val="00A020D4"/>
    <w:rsid w:val="00A026CE"/>
    <w:rsid w:val="00A0290F"/>
    <w:rsid w:val="00A02A63"/>
    <w:rsid w:val="00A02DFC"/>
    <w:rsid w:val="00A02F21"/>
    <w:rsid w:val="00A03BCB"/>
    <w:rsid w:val="00A049E6"/>
    <w:rsid w:val="00A05041"/>
    <w:rsid w:val="00A05293"/>
    <w:rsid w:val="00A05DC9"/>
    <w:rsid w:val="00A109C4"/>
    <w:rsid w:val="00A11250"/>
    <w:rsid w:val="00A1179B"/>
    <w:rsid w:val="00A12096"/>
    <w:rsid w:val="00A124EA"/>
    <w:rsid w:val="00A1285B"/>
    <w:rsid w:val="00A12C30"/>
    <w:rsid w:val="00A1317F"/>
    <w:rsid w:val="00A13A04"/>
    <w:rsid w:val="00A14B28"/>
    <w:rsid w:val="00A1531F"/>
    <w:rsid w:val="00A158D9"/>
    <w:rsid w:val="00A16D16"/>
    <w:rsid w:val="00A178BE"/>
    <w:rsid w:val="00A200C7"/>
    <w:rsid w:val="00A20513"/>
    <w:rsid w:val="00A20CCC"/>
    <w:rsid w:val="00A218DF"/>
    <w:rsid w:val="00A225D1"/>
    <w:rsid w:val="00A22BD4"/>
    <w:rsid w:val="00A22D08"/>
    <w:rsid w:val="00A2336F"/>
    <w:rsid w:val="00A23AED"/>
    <w:rsid w:val="00A23C05"/>
    <w:rsid w:val="00A25677"/>
    <w:rsid w:val="00A264E0"/>
    <w:rsid w:val="00A266CB"/>
    <w:rsid w:val="00A26E4B"/>
    <w:rsid w:val="00A273EA"/>
    <w:rsid w:val="00A27BB8"/>
    <w:rsid w:val="00A27DBD"/>
    <w:rsid w:val="00A31727"/>
    <w:rsid w:val="00A320B4"/>
    <w:rsid w:val="00A33154"/>
    <w:rsid w:val="00A33735"/>
    <w:rsid w:val="00A3642D"/>
    <w:rsid w:val="00A36788"/>
    <w:rsid w:val="00A36F22"/>
    <w:rsid w:val="00A417D5"/>
    <w:rsid w:val="00A42E34"/>
    <w:rsid w:val="00A43AD2"/>
    <w:rsid w:val="00A44577"/>
    <w:rsid w:val="00A445AA"/>
    <w:rsid w:val="00A45660"/>
    <w:rsid w:val="00A46032"/>
    <w:rsid w:val="00A4732B"/>
    <w:rsid w:val="00A50D6D"/>
    <w:rsid w:val="00A511C2"/>
    <w:rsid w:val="00A5128B"/>
    <w:rsid w:val="00A5168E"/>
    <w:rsid w:val="00A52480"/>
    <w:rsid w:val="00A52597"/>
    <w:rsid w:val="00A535A9"/>
    <w:rsid w:val="00A546F8"/>
    <w:rsid w:val="00A55951"/>
    <w:rsid w:val="00A55BE1"/>
    <w:rsid w:val="00A56D67"/>
    <w:rsid w:val="00A61A5D"/>
    <w:rsid w:val="00A61C32"/>
    <w:rsid w:val="00A6283C"/>
    <w:rsid w:val="00A63514"/>
    <w:rsid w:val="00A64B1D"/>
    <w:rsid w:val="00A65230"/>
    <w:rsid w:val="00A6661F"/>
    <w:rsid w:val="00A66B77"/>
    <w:rsid w:val="00A66DCA"/>
    <w:rsid w:val="00A66ED7"/>
    <w:rsid w:val="00A67104"/>
    <w:rsid w:val="00A6754E"/>
    <w:rsid w:val="00A67686"/>
    <w:rsid w:val="00A70470"/>
    <w:rsid w:val="00A709C0"/>
    <w:rsid w:val="00A711AA"/>
    <w:rsid w:val="00A72105"/>
    <w:rsid w:val="00A72485"/>
    <w:rsid w:val="00A73590"/>
    <w:rsid w:val="00A7531A"/>
    <w:rsid w:val="00A76B16"/>
    <w:rsid w:val="00A7761A"/>
    <w:rsid w:val="00A7776E"/>
    <w:rsid w:val="00A80129"/>
    <w:rsid w:val="00A80B78"/>
    <w:rsid w:val="00A8125B"/>
    <w:rsid w:val="00A8149B"/>
    <w:rsid w:val="00A8192A"/>
    <w:rsid w:val="00A82933"/>
    <w:rsid w:val="00A82B4C"/>
    <w:rsid w:val="00A83CDD"/>
    <w:rsid w:val="00A8418D"/>
    <w:rsid w:val="00A85003"/>
    <w:rsid w:val="00A86278"/>
    <w:rsid w:val="00A86541"/>
    <w:rsid w:val="00A86A4D"/>
    <w:rsid w:val="00A86C09"/>
    <w:rsid w:val="00A87280"/>
    <w:rsid w:val="00A879A0"/>
    <w:rsid w:val="00A87EBC"/>
    <w:rsid w:val="00A87FE5"/>
    <w:rsid w:val="00A909E1"/>
    <w:rsid w:val="00A90C4B"/>
    <w:rsid w:val="00A90CF7"/>
    <w:rsid w:val="00A90DEB"/>
    <w:rsid w:val="00A9148B"/>
    <w:rsid w:val="00A91E4F"/>
    <w:rsid w:val="00A91EFA"/>
    <w:rsid w:val="00A920FC"/>
    <w:rsid w:val="00A922B9"/>
    <w:rsid w:val="00A92470"/>
    <w:rsid w:val="00A92628"/>
    <w:rsid w:val="00A9630E"/>
    <w:rsid w:val="00A96591"/>
    <w:rsid w:val="00A96FD9"/>
    <w:rsid w:val="00A97016"/>
    <w:rsid w:val="00A979CA"/>
    <w:rsid w:val="00A97AF2"/>
    <w:rsid w:val="00AA078D"/>
    <w:rsid w:val="00AA1464"/>
    <w:rsid w:val="00AA1F3B"/>
    <w:rsid w:val="00AA258C"/>
    <w:rsid w:val="00AA2B45"/>
    <w:rsid w:val="00AA4C92"/>
    <w:rsid w:val="00AA544F"/>
    <w:rsid w:val="00AA697A"/>
    <w:rsid w:val="00AA6997"/>
    <w:rsid w:val="00AA7E66"/>
    <w:rsid w:val="00AB0279"/>
    <w:rsid w:val="00AB0DAD"/>
    <w:rsid w:val="00AB1178"/>
    <w:rsid w:val="00AB1227"/>
    <w:rsid w:val="00AB2260"/>
    <w:rsid w:val="00AB2678"/>
    <w:rsid w:val="00AB386C"/>
    <w:rsid w:val="00AB399C"/>
    <w:rsid w:val="00AB4162"/>
    <w:rsid w:val="00AB60D0"/>
    <w:rsid w:val="00AB6B8A"/>
    <w:rsid w:val="00AB76E7"/>
    <w:rsid w:val="00AB7B6B"/>
    <w:rsid w:val="00AB7CE3"/>
    <w:rsid w:val="00AC0DCC"/>
    <w:rsid w:val="00AC1024"/>
    <w:rsid w:val="00AC19FF"/>
    <w:rsid w:val="00AC2E3E"/>
    <w:rsid w:val="00AC33E2"/>
    <w:rsid w:val="00AC3543"/>
    <w:rsid w:val="00AC63CF"/>
    <w:rsid w:val="00AC6478"/>
    <w:rsid w:val="00AC6548"/>
    <w:rsid w:val="00AC6919"/>
    <w:rsid w:val="00AC7837"/>
    <w:rsid w:val="00AC7869"/>
    <w:rsid w:val="00AC7D34"/>
    <w:rsid w:val="00AC7ED3"/>
    <w:rsid w:val="00AD0FC7"/>
    <w:rsid w:val="00AD1AC8"/>
    <w:rsid w:val="00AD1B1C"/>
    <w:rsid w:val="00AD1E81"/>
    <w:rsid w:val="00AD2310"/>
    <w:rsid w:val="00AD2408"/>
    <w:rsid w:val="00AD2C49"/>
    <w:rsid w:val="00AD39C1"/>
    <w:rsid w:val="00AD4C30"/>
    <w:rsid w:val="00AD4C97"/>
    <w:rsid w:val="00AD5130"/>
    <w:rsid w:val="00AD61BD"/>
    <w:rsid w:val="00AD713D"/>
    <w:rsid w:val="00AD770D"/>
    <w:rsid w:val="00AE0822"/>
    <w:rsid w:val="00AE1158"/>
    <w:rsid w:val="00AE1A74"/>
    <w:rsid w:val="00AE1AEA"/>
    <w:rsid w:val="00AE22CF"/>
    <w:rsid w:val="00AE2682"/>
    <w:rsid w:val="00AE30AE"/>
    <w:rsid w:val="00AE3F51"/>
    <w:rsid w:val="00AE4527"/>
    <w:rsid w:val="00AE5561"/>
    <w:rsid w:val="00AE6B5F"/>
    <w:rsid w:val="00AE7069"/>
    <w:rsid w:val="00AE7298"/>
    <w:rsid w:val="00AE7D7B"/>
    <w:rsid w:val="00AF087B"/>
    <w:rsid w:val="00AF08EE"/>
    <w:rsid w:val="00AF0DD1"/>
    <w:rsid w:val="00AF0F2E"/>
    <w:rsid w:val="00AF0F7B"/>
    <w:rsid w:val="00AF369C"/>
    <w:rsid w:val="00AF47C9"/>
    <w:rsid w:val="00AF49EC"/>
    <w:rsid w:val="00AF55AB"/>
    <w:rsid w:val="00AF5ED9"/>
    <w:rsid w:val="00AF625F"/>
    <w:rsid w:val="00AF651E"/>
    <w:rsid w:val="00AF6BAA"/>
    <w:rsid w:val="00AF7CC8"/>
    <w:rsid w:val="00B00D42"/>
    <w:rsid w:val="00B00EB8"/>
    <w:rsid w:val="00B01314"/>
    <w:rsid w:val="00B01B27"/>
    <w:rsid w:val="00B02093"/>
    <w:rsid w:val="00B02971"/>
    <w:rsid w:val="00B02F36"/>
    <w:rsid w:val="00B032CA"/>
    <w:rsid w:val="00B03751"/>
    <w:rsid w:val="00B04015"/>
    <w:rsid w:val="00B04CD4"/>
    <w:rsid w:val="00B062B2"/>
    <w:rsid w:val="00B064CE"/>
    <w:rsid w:val="00B073B6"/>
    <w:rsid w:val="00B079DE"/>
    <w:rsid w:val="00B07CDC"/>
    <w:rsid w:val="00B104F8"/>
    <w:rsid w:val="00B10858"/>
    <w:rsid w:val="00B10F4F"/>
    <w:rsid w:val="00B11DBC"/>
    <w:rsid w:val="00B11F98"/>
    <w:rsid w:val="00B12128"/>
    <w:rsid w:val="00B1263B"/>
    <w:rsid w:val="00B12806"/>
    <w:rsid w:val="00B12B51"/>
    <w:rsid w:val="00B131AC"/>
    <w:rsid w:val="00B1336A"/>
    <w:rsid w:val="00B141C3"/>
    <w:rsid w:val="00B1538C"/>
    <w:rsid w:val="00B16207"/>
    <w:rsid w:val="00B20A75"/>
    <w:rsid w:val="00B20D04"/>
    <w:rsid w:val="00B219D5"/>
    <w:rsid w:val="00B21C86"/>
    <w:rsid w:val="00B22AF2"/>
    <w:rsid w:val="00B24722"/>
    <w:rsid w:val="00B247E8"/>
    <w:rsid w:val="00B24A62"/>
    <w:rsid w:val="00B265FC"/>
    <w:rsid w:val="00B26686"/>
    <w:rsid w:val="00B26D1D"/>
    <w:rsid w:val="00B27E2F"/>
    <w:rsid w:val="00B30EF4"/>
    <w:rsid w:val="00B31313"/>
    <w:rsid w:val="00B3160C"/>
    <w:rsid w:val="00B31E2B"/>
    <w:rsid w:val="00B320A6"/>
    <w:rsid w:val="00B33F5C"/>
    <w:rsid w:val="00B348E9"/>
    <w:rsid w:val="00B3494A"/>
    <w:rsid w:val="00B34C86"/>
    <w:rsid w:val="00B3585A"/>
    <w:rsid w:val="00B368AA"/>
    <w:rsid w:val="00B36B6A"/>
    <w:rsid w:val="00B373AB"/>
    <w:rsid w:val="00B376B5"/>
    <w:rsid w:val="00B401A1"/>
    <w:rsid w:val="00B40321"/>
    <w:rsid w:val="00B405BE"/>
    <w:rsid w:val="00B408C2"/>
    <w:rsid w:val="00B40E5F"/>
    <w:rsid w:val="00B4155B"/>
    <w:rsid w:val="00B41626"/>
    <w:rsid w:val="00B41639"/>
    <w:rsid w:val="00B41F5E"/>
    <w:rsid w:val="00B427D3"/>
    <w:rsid w:val="00B42B9C"/>
    <w:rsid w:val="00B432EC"/>
    <w:rsid w:val="00B44361"/>
    <w:rsid w:val="00B44944"/>
    <w:rsid w:val="00B45C15"/>
    <w:rsid w:val="00B45E26"/>
    <w:rsid w:val="00B46F1A"/>
    <w:rsid w:val="00B474F3"/>
    <w:rsid w:val="00B511A2"/>
    <w:rsid w:val="00B5131A"/>
    <w:rsid w:val="00B51917"/>
    <w:rsid w:val="00B527AD"/>
    <w:rsid w:val="00B52E1A"/>
    <w:rsid w:val="00B53518"/>
    <w:rsid w:val="00B538AF"/>
    <w:rsid w:val="00B53C94"/>
    <w:rsid w:val="00B54292"/>
    <w:rsid w:val="00B5471C"/>
    <w:rsid w:val="00B5548E"/>
    <w:rsid w:val="00B5787D"/>
    <w:rsid w:val="00B57F03"/>
    <w:rsid w:val="00B601C8"/>
    <w:rsid w:val="00B60C13"/>
    <w:rsid w:val="00B60DA2"/>
    <w:rsid w:val="00B611A6"/>
    <w:rsid w:val="00B6136C"/>
    <w:rsid w:val="00B61A58"/>
    <w:rsid w:val="00B633A1"/>
    <w:rsid w:val="00B6362C"/>
    <w:rsid w:val="00B639A9"/>
    <w:rsid w:val="00B63F97"/>
    <w:rsid w:val="00B66566"/>
    <w:rsid w:val="00B66CD7"/>
    <w:rsid w:val="00B705F0"/>
    <w:rsid w:val="00B7111D"/>
    <w:rsid w:val="00B71E59"/>
    <w:rsid w:val="00B71FD9"/>
    <w:rsid w:val="00B722AC"/>
    <w:rsid w:val="00B72368"/>
    <w:rsid w:val="00B72767"/>
    <w:rsid w:val="00B72783"/>
    <w:rsid w:val="00B744D2"/>
    <w:rsid w:val="00B7536D"/>
    <w:rsid w:val="00B755A3"/>
    <w:rsid w:val="00B75F3A"/>
    <w:rsid w:val="00B77861"/>
    <w:rsid w:val="00B80759"/>
    <w:rsid w:val="00B808A9"/>
    <w:rsid w:val="00B81C62"/>
    <w:rsid w:val="00B82D52"/>
    <w:rsid w:val="00B830B2"/>
    <w:rsid w:val="00B83C25"/>
    <w:rsid w:val="00B83F8D"/>
    <w:rsid w:val="00B8401B"/>
    <w:rsid w:val="00B840BC"/>
    <w:rsid w:val="00B84226"/>
    <w:rsid w:val="00B85180"/>
    <w:rsid w:val="00B8576B"/>
    <w:rsid w:val="00B85B2E"/>
    <w:rsid w:val="00B85F66"/>
    <w:rsid w:val="00B862A4"/>
    <w:rsid w:val="00B90DD6"/>
    <w:rsid w:val="00B90E2C"/>
    <w:rsid w:val="00B91A0F"/>
    <w:rsid w:val="00B924A1"/>
    <w:rsid w:val="00B9260F"/>
    <w:rsid w:val="00B92731"/>
    <w:rsid w:val="00B92ACE"/>
    <w:rsid w:val="00B92FA2"/>
    <w:rsid w:val="00B930C7"/>
    <w:rsid w:val="00B9327C"/>
    <w:rsid w:val="00B93761"/>
    <w:rsid w:val="00B9417E"/>
    <w:rsid w:val="00B94532"/>
    <w:rsid w:val="00B972FE"/>
    <w:rsid w:val="00B978DF"/>
    <w:rsid w:val="00B97EF9"/>
    <w:rsid w:val="00BA039A"/>
    <w:rsid w:val="00BA094D"/>
    <w:rsid w:val="00BA0B61"/>
    <w:rsid w:val="00BA2434"/>
    <w:rsid w:val="00BA38FD"/>
    <w:rsid w:val="00BA4577"/>
    <w:rsid w:val="00BA459F"/>
    <w:rsid w:val="00BA5259"/>
    <w:rsid w:val="00BA5414"/>
    <w:rsid w:val="00BA7098"/>
    <w:rsid w:val="00BA7420"/>
    <w:rsid w:val="00BA7504"/>
    <w:rsid w:val="00BA7A5F"/>
    <w:rsid w:val="00BB26A0"/>
    <w:rsid w:val="00BB440F"/>
    <w:rsid w:val="00BB458D"/>
    <w:rsid w:val="00BB4DDD"/>
    <w:rsid w:val="00BB6586"/>
    <w:rsid w:val="00BB7A8F"/>
    <w:rsid w:val="00BC0F67"/>
    <w:rsid w:val="00BC1E77"/>
    <w:rsid w:val="00BC25A4"/>
    <w:rsid w:val="00BC404C"/>
    <w:rsid w:val="00BC4D4B"/>
    <w:rsid w:val="00BC546A"/>
    <w:rsid w:val="00BC62D3"/>
    <w:rsid w:val="00BC6819"/>
    <w:rsid w:val="00BC74D8"/>
    <w:rsid w:val="00BC7EEA"/>
    <w:rsid w:val="00BD05C3"/>
    <w:rsid w:val="00BD0FD6"/>
    <w:rsid w:val="00BD2F33"/>
    <w:rsid w:val="00BD335C"/>
    <w:rsid w:val="00BD4191"/>
    <w:rsid w:val="00BD48AC"/>
    <w:rsid w:val="00BD49F4"/>
    <w:rsid w:val="00BD4C83"/>
    <w:rsid w:val="00BD5506"/>
    <w:rsid w:val="00BD567B"/>
    <w:rsid w:val="00BE028B"/>
    <w:rsid w:val="00BE1480"/>
    <w:rsid w:val="00BE2C9F"/>
    <w:rsid w:val="00BE53D1"/>
    <w:rsid w:val="00BE6018"/>
    <w:rsid w:val="00BE7AE4"/>
    <w:rsid w:val="00BF324E"/>
    <w:rsid w:val="00BF324F"/>
    <w:rsid w:val="00BF33A3"/>
    <w:rsid w:val="00BF5433"/>
    <w:rsid w:val="00BF54A6"/>
    <w:rsid w:val="00BF54E2"/>
    <w:rsid w:val="00BF5548"/>
    <w:rsid w:val="00BF5972"/>
    <w:rsid w:val="00BF69B2"/>
    <w:rsid w:val="00BF6E02"/>
    <w:rsid w:val="00C00413"/>
    <w:rsid w:val="00C00FA3"/>
    <w:rsid w:val="00C01D84"/>
    <w:rsid w:val="00C02819"/>
    <w:rsid w:val="00C02CC9"/>
    <w:rsid w:val="00C0300D"/>
    <w:rsid w:val="00C04C14"/>
    <w:rsid w:val="00C04D57"/>
    <w:rsid w:val="00C05361"/>
    <w:rsid w:val="00C0542B"/>
    <w:rsid w:val="00C056EE"/>
    <w:rsid w:val="00C061A2"/>
    <w:rsid w:val="00C0649D"/>
    <w:rsid w:val="00C06821"/>
    <w:rsid w:val="00C072FD"/>
    <w:rsid w:val="00C102E9"/>
    <w:rsid w:val="00C10ED2"/>
    <w:rsid w:val="00C1107E"/>
    <w:rsid w:val="00C11C13"/>
    <w:rsid w:val="00C12AE7"/>
    <w:rsid w:val="00C138FE"/>
    <w:rsid w:val="00C14017"/>
    <w:rsid w:val="00C14A04"/>
    <w:rsid w:val="00C1566E"/>
    <w:rsid w:val="00C16208"/>
    <w:rsid w:val="00C164B4"/>
    <w:rsid w:val="00C1671A"/>
    <w:rsid w:val="00C2065E"/>
    <w:rsid w:val="00C206A1"/>
    <w:rsid w:val="00C2263A"/>
    <w:rsid w:val="00C2626B"/>
    <w:rsid w:val="00C27157"/>
    <w:rsid w:val="00C27B4E"/>
    <w:rsid w:val="00C337F1"/>
    <w:rsid w:val="00C34271"/>
    <w:rsid w:val="00C34635"/>
    <w:rsid w:val="00C34E78"/>
    <w:rsid w:val="00C352B5"/>
    <w:rsid w:val="00C35C98"/>
    <w:rsid w:val="00C365E0"/>
    <w:rsid w:val="00C366C7"/>
    <w:rsid w:val="00C3680E"/>
    <w:rsid w:val="00C37E0D"/>
    <w:rsid w:val="00C37F2A"/>
    <w:rsid w:val="00C4125E"/>
    <w:rsid w:val="00C4141C"/>
    <w:rsid w:val="00C42074"/>
    <w:rsid w:val="00C42D59"/>
    <w:rsid w:val="00C44944"/>
    <w:rsid w:val="00C44C8B"/>
    <w:rsid w:val="00C44D27"/>
    <w:rsid w:val="00C44D52"/>
    <w:rsid w:val="00C45182"/>
    <w:rsid w:val="00C4561F"/>
    <w:rsid w:val="00C471C5"/>
    <w:rsid w:val="00C50155"/>
    <w:rsid w:val="00C514F2"/>
    <w:rsid w:val="00C52332"/>
    <w:rsid w:val="00C523CB"/>
    <w:rsid w:val="00C52955"/>
    <w:rsid w:val="00C52B56"/>
    <w:rsid w:val="00C52FC7"/>
    <w:rsid w:val="00C536BE"/>
    <w:rsid w:val="00C5371A"/>
    <w:rsid w:val="00C55050"/>
    <w:rsid w:val="00C55B20"/>
    <w:rsid w:val="00C57F79"/>
    <w:rsid w:val="00C602B7"/>
    <w:rsid w:val="00C60984"/>
    <w:rsid w:val="00C60FE5"/>
    <w:rsid w:val="00C61318"/>
    <w:rsid w:val="00C61626"/>
    <w:rsid w:val="00C62356"/>
    <w:rsid w:val="00C633EC"/>
    <w:rsid w:val="00C65764"/>
    <w:rsid w:val="00C659CB"/>
    <w:rsid w:val="00C6645C"/>
    <w:rsid w:val="00C66BCB"/>
    <w:rsid w:val="00C67045"/>
    <w:rsid w:val="00C6780C"/>
    <w:rsid w:val="00C705A2"/>
    <w:rsid w:val="00C7066F"/>
    <w:rsid w:val="00C70F58"/>
    <w:rsid w:val="00C70F7A"/>
    <w:rsid w:val="00C74817"/>
    <w:rsid w:val="00C74EBB"/>
    <w:rsid w:val="00C75D17"/>
    <w:rsid w:val="00C75FEF"/>
    <w:rsid w:val="00C76811"/>
    <w:rsid w:val="00C76E49"/>
    <w:rsid w:val="00C77DE5"/>
    <w:rsid w:val="00C800BC"/>
    <w:rsid w:val="00C81409"/>
    <w:rsid w:val="00C8147C"/>
    <w:rsid w:val="00C8238C"/>
    <w:rsid w:val="00C8323C"/>
    <w:rsid w:val="00C83884"/>
    <w:rsid w:val="00C83E06"/>
    <w:rsid w:val="00C84499"/>
    <w:rsid w:val="00C8464B"/>
    <w:rsid w:val="00C84808"/>
    <w:rsid w:val="00C8494F"/>
    <w:rsid w:val="00C852ED"/>
    <w:rsid w:val="00C858D0"/>
    <w:rsid w:val="00C85B46"/>
    <w:rsid w:val="00C860B7"/>
    <w:rsid w:val="00C863E1"/>
    <w:rsid w:val="00C8681E"/>
    <w:rsid w:val="00C86825"/>
    <w:rsid w:val="00C86F15"/>
    <w:rsid w:val="00C87F63"/>
    <w:rsid w:val="00C91075"/>
    <w:rsid w:val="00C91373"/>
    <w:rsid w:val="00C9292F"/>
    <w:rsid w:val="00C929FA"/>
    <w:rsid w:val="00C9461D"/>
    <w:rsid w:val="00C94768"/>
    <w:rsid w:val="00C95695"/>
    <w:rsid w:val="00C9576C"/>
    <w:rsid w:val="00C959D5"/>
    <w:rsid w:val="00C9680C"/>
    <w:rsid w:val="00C96823"/>
    <w:rsid w:val="00C96EA4"/>
    <w:rsid w:val="00CA06E0"/>
    <w:rsid w:val="00CA0E72"/>
    <w:rsid w:val="00CA1451"/>
    <w:rsid w:val="00CA21CB"/>
    <w:rsid w:val="00CA263A"/>
    <w:rsid w:val="00CA320C"/>
    <w:rsid w:val="00CA3A25"/>
    <w:rsid w:val="00CA4B13"/>
    <w:rsid w:val="00CA4E8D"/>
    <w:rsid w:val="00CA53F7"/>
    <w:rsid w:val="00CA57A5"/>
    <w:rsid w:val="00CA6034"/>
    <w:rsid w:val="00CA643C"/>
    <w:rsid w:val="00CA71E0"/>
    <w:rsid w:val="00CA7294"/>
    <w:rsid w:val="00CA72C2"/>
    <w:rsid w:val="00CA78C3"/>
    <w:rsid w:val="00CB0D18"/>
    <w:rsid w:val="00CB1594"/>
    <w:rsid w:val="00CB23D1"/>
    <w:rsid w:val="00CB26FE"/>
    <w:rsid w:val="00CB374A"/>
    <w:rsid w:val="00CB3ACB"/>
    <w:rsid w:val="00CB4254"/>
    <w:rsid w:val="00CB473E"/>
    <w:rsid w:val="00CB5AFF"/>
    <w:rsid w:val="00CB6871"/>
    <w:rsid w:val="00CB6CEF"/>
    <w:rsid w:val="00CB7231"/>
    <w:rsid w:val="00CB7FB7"/>
    <w:rsid w:val="00CC17C8"/>
    <w:rsid w:val="00CC2A37"/>
    <w:rsid w:val="00CC2B97"/>
    <w:rsid w:val="00CC47DE"/>
    <w:rsid w:val="00CC4CFB"/>
    <w:rsid w:val="00CC4FD2"/>
    <w:rsid w:val="00CC659B"/>
    <w:rsid w:val="00CC688A"/>
    <w:rsid w:val="00CC7115"/>
    <w:rsid w:val="00CC7327"/>
    <w:rsid w:val="00CD03A4"/>
    <w:rsid w:val="00CD08B1"/>
    <w:rsid w:val="00CD09EB"/>
    <w:rsid w:val="00CD1A3D"/>
    <w:rsid w:val="00CD1EA6"/>
    <w:rsid w:val="00CD28EC"/>
    <w:rsid w:val="00CD2F70"/>
    <w:rsid w:val="00CD36B5"/>
    <w:rsid w:val="00CD5155"/>
    <w:rsid w:val="00CD5D60"/>
    <w:rsid w:val="00CD60D3"/>
    <w:rsid w:val="00CD6610"/>
    <w:rsid w:val="00CD668A"/>
    <w:rsid w:val="00CE0080"/>
    <w:rsid w:val="00CE0A62"/>
    <w:rsid w:val="00CE15FC"/>
    <w:rsid w:val="00CE18A1"/>
    <w:rsid w:val="00CE2074"/>
    <w:rsid w:val="00CE2E8F"/>
    <w:rsid w:val="00CE3DFD"/>
    <w:rsid w:val="00CE6601"/>
    <w:rsid w:val="00CE6D1D"/>
    <w:rsid w:val="00CE6F7B"/>
    <w:rsid w:val="00CE6FD3"/>
    <w:rsid w:val="00CE7715"/>
    <w:rsid w:val="00CE79AB"/>
    <w:rsid w:val="00CF014F"/>
    <w:rsid w:val="00CF0CE3"/>
    <w:rsid w:val="00CF100B"/>
    <w:rsid w:val="00CF1CED"/>
    <w:rsid w:val="00CF2284"/>
    <w:rsid w:val="00CF2C94"/>
    <w:rsid w:val="00CF314C"/>
    <w:rsid w:val="00CF33EC"/>
    <w:rsid w:val="00CF394F"/>
    <w:rsid w:val="00CF3BF4"/>
    <w:rsid w:val="00CF4664"/>
    <w:rsid w:val="00CF5482"/>
    <w:rsid w:val="00CF614B"/>
    <w:rsid w:val="00CF6508"/>
    <w:rsid w:val="00CF7563"/>
    <w:rsid w:val="00CF7D0A"/>
    <w:rsid w:val="00D005AE"/>
    <w:rsid w:val="00D00F30"/>
    <w:rsid w:val="00D01861"/>
    <w:rsid w:val="00D01B1B"/>
    <w:rsid w:val="00D01D1E"/>
    <w:rsid w:val="00D022F4"/>
    <w:rsid w:val="00D02539"/>
    <w:rsid w:val="00D028F6"/>
    <w:rsid w:val="00D02DDD"/>
    <w:rsid w:val="00D0313B"/>
    <w:rsid w:val="00D034DA"/>
    <w:rsid w:val="00D04A27"/>
    <w:rsid w:val="00D05BB6"/>
    <w:rsid w:val="00D05CBB"/>
    <w:rsid w:val="00D06B51"/>
    <w:rsid w:val="00D10B4A"/>
    <w:rsid w:val="00D11708"/>
    <w:rsid w:val="00D117F4"/>
    <w:rsid w:val="00D12CA0"/>
    <w:rsid w:val="00D133F5"/>
    <w:rsid w:val="00D13792"/>
    <w:rsid w:val="00D14AA8"/>
    <w:rsid w:val="00D14E6F"/>
    <w:rsid w:val="00D15A19"/>
    <w:rsid w:val="00D161E4"/>
    <w:rsid w:val="00D16229"/>
    <w:rsid w:val="00D16242"/>
    <w:rsid w:val="00D200BF"/>
    <w:rsid w:val="00D201C0"/>
    <w:rsid w:val="00D21636"/>
    <w:rsid w:val="00D21AF1"/>
    <w:rsid w:val="00D223B9"/>
    <w:rsid w:val="00D2245A"/>
    <w:rsid w:val="00D22ED7"/>
    <w:rsid w:val="00D23799"/>
    <w:rsid w:val="00D2552D"/>
    <w:rsid w:val="00D259D9"/>
    <w:rsid w:val="00D26908"/>
    <w:rsid w:val="00D2777C"/>
    <w:rsid w:val="00D3261D"/>
    <w:rsid w:val="00D32B23"/>
    <w:rsid w:val="00D338C9"/>
    <w:rsid w:val="00D33EAA"/>
    <w:rsid w:val="00D34955"/>
    <w:rsid w:val="00D35A69"/>
    <w:rsid w:val="00D35B77"/>
    <w:rsid w:val="00D3743E"/>
    <w:rsid w:val="00D37C44"/>
    <w:rsid w:val="00D40505"/>
    <w:rsid w:val="00D4094E"/>
    <w:rsid w:val="00D416FB"/>
    <w:rsid w:val="00D42524"/>
    <w:rsid w:val="00D42A63"/>
    <w:rsid w:val="00D42BC8"/>
    <w:rsid w:val="00D42EB1"/>
    <w:rsid w:val="00D42F11"/>
    <w:rsid w:val="00D451E2"/>
    <w:rsid w:val="00D4544C"/>
    <w:rsid w:val="00D459E5"/>
    <w:rsid w:val="00D45C6C"/>
    <w:rsid w:val="00D463BA"/>
    <w:rsid w:val="00D466AD"/>
    <w:rsid w:val="00D50AC8"/>
    <w:rsid w:val="00D51AE0"/>
    <w:rsid w:val="00D51BB5"/>
    <w:rsid w:val="00D521C4"/>
    <w:rsid w:val="00D52977"/>
    <w:rsid w:val="00D529E7"/>
    <w:rsid w:val="00D52C37"/>
    <w:rsid w:val="00D5354A"/>
    <w:rsid w:val="00D53591"/>
    <w:rsid w:val="00D536E5"/>
    <w:rsid w:val="00D54544"/>
    <w:rsid w:val="00D5488D"/>
    <w:rsid w:val="00D5512E"/>
    <w:rsid w:val="00D56644"/>
    <w:rsid w:val="00D56811"/>
    <w:rsid w:val="00D56C77"/>
    <w:rsid w:val="00D57EDC"/>
    <w:rsid w:val="00D601C6"/>
    <w:rsid w:val="00D60827"/>
    <w:rsid w:val="00D60E10"/>
    <w:rsid w:val="00D611E5"/>
    <w:rsid w:val="00D617D3"/>
    <w:rsid w:val="00D61E6A"/>
    <w:rsid w:val="00D6233D"/>
    <w:rsid w:val="00D626FE"/>
    <w:rsid w:val="00D6447A"/>
    <w:rsid w:val="00D645E5"/>
    <w:rsid w:val="00D64B17"/>
    <w:rsid w:val="00D64DD6"/>
    <w:rsid w:val="00D664EF"/>
    <w:rsid w:val="00D67676"/>
    <w:rsid w:val="00D70B6A"/>
    <w:rsid w:val="00D70C66"/>
    <w:rsid w:val="00D71B62"/>
    <w:rsid w:val="00D71CA0"/>
    <w:rsid w:val="00D73534"/>
    <w:rsid w:val="00D73CC6"/>
    <w:rsid w:val="00D77BB4"/>
    <w:rsid w:val="00D80596"/>
    <w:rsid w:val="00D80A9B"/>
    <w:rsid w:val="00D80DA9"/>
    <w:rsid w:val="00D80E8E"/>
    <w:rsid w:val="00D80F32"/>
    <w:rsid w:val="00D810EF"/>
    <w:rsid w:val="00D81697"/>
    <w:rsid w:val="00D82232"/>
    <w:rsid w:val="00D830FD"/>
    <w:rsid w:val="00D83400"/>
    <w:rsid w:val="00D840BB"/>
    <w:rsid w:val="00D84314"/>
    <w:rsid w:val="00D84EF3"/>
    <w:rsid w:val="00D8598F"/>
    <w:rsid w:val="00D85C61"/>
    <w:rsid w:val="00D8625D"/>
    <w:rsid w:val="00D86DF9"/>
    <w:rsid w:val="00D8718F"/>
    <w:rsid w:val="00D872EC"/>
    <w:rsid w:val="00D8793F"/>
    <w:rsid w:val="00D904E2"/>
    <w:rsid w:val="00D90626"/>
    <w:rsid w:val="00D91BD0"/>
    <w:rsid w:val="00D91C39"/>
    <w:rsid w:val="00D9318C"/>
    <w:rsid w:val="00D93EF2"/>
    <w:rsid w:val="00D94B7E"/>
    <w:rsid w:val="00D9600A"/>
    <w:rsid w:val="00D961DE"/>
    <w:rsid w:val="00D9766D"/>
    <w:rsid w:val="00DA04F6"/>
    <w:rsid w:val="00DA098D"/>
    <w:rsid w:val="00DA2B5E"/>
    <w:rsid w:val="00DA3545"/>
    <w:rsid w:val="00DA3566"/>
    <w:rsid w:val="00DA3817"/>
    <w:rsid w:val="00DA3EC0"/>
    <w:rsid w:val="00DA6B3A"/>
    <w:rsid w:val="00DA6BA6"/>
    <w:rsid w:val="00DA6BB2"/>
    <w:rsid w:val="00DA779D"/>
    <w:rsid w:val="00DA7BFE"/>
    <w:rsid w:val="00DB0524"/>
    <w:rsid w:val="00DB0CE7"/>
    <w:rsid w:val="00DB0DC5"/>
    <w:rsid w:val="00DB123E"/>
    <w:rsid w:val="00DB2187"/>
    <w:rsid w:val="00DB2358"/>
    <w:rsid w:val="00DB54CD"/>
    <w:rsid w:val="00DB5C2A"/>
    <w:rsid w:val="00DB6886"/>
    <w:rsid w:val="00DB78F3"/>
    <w:rsid w:val="00DB7C43"/>
    <w:rsid w:val="00DC0253"/>
    <w:rsid w:val="00DC02D0"/>
    <w:rsid w:val="00DC0419"/>
    <w:rsid w:val="00DC101F"/>
    <w:rsid w:val="00DC1E23"/>
    <w:rsid w:val="00DC2BD1"/>
    <w:rsid w:val="00DC2BEF"/>
    <w:rsid w:val="00DC3951"/>
    <w:rsid w:val="00DC42A7"/>
    <w:rsid w:val="00DC568E"/>
    <w:rsid w:val="00DC60D8"/>
    <w:rsid w:val="00DC645F"/>
    <w:rsid w:val="00DD0992"/>
    <w:rsid w:val="00DD0B68"/>
    <w:rsid w:val="00DD1087"/>
    <w:rsid w:val="00DD1393"/>
    <w:rsid w:val="00DD1691"/>
    <w:rsid w:val="00DD4469"/>
    <w:rsid w:val="00DD5103"/>
    <w:rsid w:val="00DD5180"/>
    <w:rsid w:val="00DD5689"/>
    <w:rsid w:val="00DD6CDA"/>
    <w:rsid w:val="00DD6DB0"/>
    <w:rsid w:val="00DD7BB0"/>
    <w:rsid w:val="00DE3FAB"/>
    <w:rsid w:val="00DE4597"/>
    <w:rsid w:val="00DE47EA"/>
    <w:rsid w:val="00DE7841"/>
    <w:rsid w:val="00DF0A57"/>
    <w:rsid w:val="00DF2211"/>
    <w:rsid w:val="00DF2D34"/>
    <w:rsid w:val="00DF3C62"/>
    <w:rsid w:val="00DF3F0B"/>
    <w:rsid w:val="00DF4FAB"/>
    <w:rsid w:val="00DF51AC"/>
    <w:rsid w:val="00DF5EE2"/>
    <w:rsid w:val="00DF6BB2"/>
    <w:rsid w:val="00DF6BD5"/>
    <w:rsid w:val="00DF74B1"/>
    <w:rsid w:val="00DF7AB5"/>
    <w:rsid w:val="00E00F66"/>
    <w:rsid w:val="00E01644"/>
    <w:rsid w:val="00E0245B"/>
    <w:rsid w:val="00E027AF"/>
    <w:rsid w:val="00E0289C"/>
    <w:rsid w:val="00E03556"/>
    <w:rsid w:val="00E067A9"/>
    <w:rsid w:val="00E06AEC"/>
    <w:rsid w:val="00E0720B"/>
    <w:rsid w:val="00E10B2F"/>
    <w:rsid w:val="00E11A99"/>
    <w:rsid w:val="00E13168"/>
    <w:rsid w:val="00E138E0"/>
    <w:rsid w:val="00E1390E"/>
    <w:rsid w:val="00E146B6"/>
    <w:rsid w:val="00E156E9"/>
    <w:rsid w:val="00E163A8"/>
    <w:rsid w:val="00E200A2"/>
    <w:rsid w:val="00E20827"/>
    <w:rsid w:val="00E21459"/>
    <w:rsid w:val="00E22E0B"/>
    <w:rsid w:val="00E23C7E"/>
    <w:rsid w:val="00E23DBB"/>
    <w:rsid w:val="00E25C0E"/>
    <w:rsid w:val="00E25C21"/>
    <w:rsid w:val="00E26ACD"/>
    <w:rsid w:val="00E26BA0"/>
    <w:rsid w:val="00E26F0A"/>
    <w:rsid w:val="00E27B3C"/>
    <w:rsid w:val="00E27C5F"/>
    <w:rsid w:val="00E30674"/>
    <w:rsid w:val="00E30E54"/>
    <w:rsid w:val="00E319C9"/>
    <w:rsid w:val="00E31B59"/>
    <w:rsid w:val="00E3215D"/>
    <w:rsid w:val="00E324D4"/>
    <w:rsid w:val="00E32969"/>
    <w:rsid w:val="00E33434"/>
    <w:rsid w:val="00E33B99"/>
    <w:rsid w:val="00E33BB0"/>
    <w:rsid w:val="00E34415"/>
    <w:rsid w:val="00E35489"/>
    <w:rsid w:val="00E35975"/>
    <w:rsid w:val="00E35C94"/>
    <w:rsid w:val="00E35CBE"/>
    <w:rsid w:val="00E36CFE"/>
    <w:rsid w:val="00E4135A"/>
    <w:rsid w:val="00E41482"/>
    <w:rsid w:val="00E42251"/>
    <w:rsid w:val="00E42A3A"/>
    <w:rsid w:val="00E43F5C"/>
    <w:rsid w:val="00E44021"/>
    <w:rsid w:val="00E44D18"/>
    <w:rsid w:val="00E4567B"/>
    <w:rsid w:val="00E4607E"/>
    <w:rsid w:val="00E46C97"/>
    <w:rsid w:val="00E5063D"/>
    <w:rsid w:val="00E50699"/>
    <w:rsid w:val="00E51908"/>
    <w:rsid w:val="00E52107"/>
    <w:rsid w:val="00E523D6"/>
    <w:rsid w:val="00E52C25"/>
    <w:rsid w:val="00E53D71"/>
    <w:rsid w:val="00E54382"/>
    <w:rsid w:val="00E5559F"/>
    <w:rsid w:val="00E55F78"/>
    <w:rsid w:val="00E568C9"/>
    <w:rsid w:val="00E57513"/>
    <w:rsid w:val="00E57BBC"/>
    <w:rsid w:val="00E60FB5"/>
    <w:rsid w:val="00E626F6"/>
    <w:rsid w:val="00E6308B"/>
    <w:rsid w:val="00E631A9"/>
    <w:rsid w:val="00E63911"/>
    <w:rsid w:val="00E63CD6"/>
    <w:rsid w:val="00E64C94"/>
    <w:rsid w:val="00E64E4D"/>
    <w:rsid w:val="00E64FEB"/>
    <w:rsid w:val="00E653BD"/>
    <w:rsid w:val="00E672C8"/>
    <w:rsid w:val="00E679FF"/>
    <w:rsid w:val="00E702F8"/>
    <w:rsid w:val="00E70634"/>
    <w:rsid w:val="00E72828"/>
    <w:rsid w:val="00E730B4"/>
    <w:rsid w:val="00E73753"/>
    <w:rsid w:val="00E743A1"/>
    <w:rsid w:val="00E744ED"/>
    <w:rsid w:val="00E7460D"/>
    <w:rsid w:val="00E74874"/>
    <w:rsid w:val="00E748D5"/>
    <w:rsid w:val="00E74A66"/>
    <w:rsid w:val="00E7510E"/>
    <w:rsid w:val="00E751E0"/>
    <w:rsid w:val="00E75B8F"/>
    <w:rsid w:val="00E768ED"/>
    <w:rsid w:val="00E76963"/>
    <w:rsid w:val="00E775CF"/>
    <w:rsid w:val="00E8040A"/>
    <w:rsid w:val="00E81C25"/>
    <w:rsid w:val="00E8434A"/>
    <w:rsid w:val="00E851D5"/>
    <w:rsid w:val="00E85941"/>
    <w:rsid w:val="00E911C0"/>
    <w:rsid w:val="00E91B2B"/>
    <w:rsid w:val="00E92358"/>
    <w:rsid w:val="00E92AC3"/>
    <w:rsid w:val="00E93DA3"/>
    <w:rsid w:val="00E949D9"/>
    <w:rsid w:val="00E94AE7"/>
    <w:rsid w:val="00E95092"/>
    <w:rsid w:val="00E9512B"/>
    <w:rsid w:val="00E95320"/>
    <w:rsid w:val="00E9540D"/>
    <w:rsid w:val="00E95C88"/>
    <w:rsid w:val="00E96304"/>
    <w:rsid w:val="00E97C62"/>
    <w:rsid w:val="00EA087A"/>
    <w:rsid w:val="00EA0E9C"/>
    <w:rsid w:val="00EA1204"/>
    <w:rsid w:val="00EA1B41"/>
    <w:rsid w:val="00EA3D33"/>
    <w:rsid w:val="00EA637E"/>
    <w:rsid w:val="00EA72B8"/>
    <w:rsid w:val="00EA79A3"/>
    <w:rsid w:val="00EB0666"/>
    <w:rsid w:val="00EB0F21"/>
    <w:rsid w:val="00EB13E2"/>
    <w:rsid w:val="00EB153A"/>
    <w:rsid w:val="00EB17B1"/>
    <w:rsid w:val="00EB201B"/>
    <w:rsid w:val="00EB2B77"/>
    <w:rsid w:val="00EB327F"/>
    <w:rsid w:val="00EB346B"/>
    <w:rsid w:val="00EB38AF"/>
    <w:rsid w:val="00EB44AC"/>
    <w:rsid w:val="00EB4992"/>
    <w:rsid w:val="00EB4F9A"/>
    <w:rsid w:val="00EB4FA1"/>
    <w:rsid w:val="00EB57F0"/>
    <w:rsid w:val="00EB684A"/>
    <w:rsid w:val="00EC051F"/>
    <w:rsid w:val="00EC0A3F"/>
    <w:rsid w:val="00EC1199"/>
    <w:rsid w:val="00EC1516"/>
    <w:rsid w:val="00EC245F"/>
    <w:rsid w:val="00EC3EDF"/>
    <w:rsid w:val="00EC4209"/>
    <w:rsid w:val="00EC4BFC"/>
    <w:rsid w:val="00EC4DBD"/>
    <w:rsid w:val="00EC664E"/>
    <w:rsid w:val="00EC68F8"/>
    <w:rsid w:val="00EC69D5"/>
    <w:rsid w:val="00EC6A9A"/>
    <w:rsid w:val="00EC6FEB"/>
    <w:rsid w:val="00EC7407"/>
    <w:rsid w:val="00EC7484"/>
    <w:rsid w:val="00ED0436"/>
    <w:rsid w:val="00ED0C6A"/>
    <w:rsid w:val="00ED1BE7"/>
    <w:rsid w:val="00ED24B0"/>
    <w:rsid w:val="00ED2719"/>
    <w:rsid w:val="00ED3357"/>
    <w:rsid w:val="00ED38CD"/>
    <w:rsid w:val="00ED3D1B"/>
    <w:rsid w:val="00ED5902"/>
    <w:rsid w:val="00EE0593"/>
    <w:rsid w:val="00EE0B3A"/>
    <w:rsid w:val="00EE1EC5"/>
    <w:rsid w:val="00EE2636"/>
    <w:rsid w:val="00EE2BE4"/>
    <w:rsid w:val="00EE2C96"/>
    <w:rsid w:val="00EE2D3D"/>
    <w:rsid w:val="00EE3CD2"/>
    <w:rsid w:val="00EE6477"/>
    <w:rsid w:val="00EE70F2"/>
    <w:rsid w:val="00EE78A9"/>
    <w:rsid w:val="00EF0766"/>
    <w:rsid w:val="00EF0AB5"/>
    <w:rsid w:val="00EF0D93"/>
    <w:rsid w:val="00EF0ED2"/>
    <w:rsid w:val="00EF2891"/>
    <w:rsid w:val="00EF2F64"/>
    <w:rsid w:val="00EF3ADF"/>
    <w:rsid w:val="00EF488C"/>
    <w:rsid w:val="00EF5AB4"/>
    <w:rsid w:val="00EF5C8C"/>
    <w:rsid w:val="00EF6309"/>
    <w:rsid w:val="00EF6716"/>
    <w:rsid w:val="00EF67FA"/>
    <w:rsid w:val="00EF6845"/>
    <w:rsid w:val="00EF763D"/>
    <w:rsid w:val="00EF7912"/>
    <w:rsid w:val="00F0018A"/>
    <w:rsid w:val="00F00A26"/>
    <w:rsid w:val="00F00D29"/>
    <w:rsid w:val="00F0203D"/>
    <w:rsid w:val="00F021AC"/>
    <w:rsid w:val="00F02259"/>
    <w:rsid w:val="00F02862"/>
    <w:rsid w:val="00F02FD5"/>
    <w:rsid w:val="00F042DD"/>
    <w:rsid w:val="00F0587B"/>
    <w:rsid w:val="00F069A2"/>
    <w:rsid w:val="00F06D84"/>
    <w:rsid w:val="00F107B8"/>
    <w:rsid w:val="00F107D2"/>
    <w:rsid w:val="00F1098F"/>
    <w:rsid w:val="00F10C44"/>
    <w:rsid w:val="00F112E7"/>
    <w:rsid w:val="00F1246B"/>
    <w:rsid w:val="00F13661"/>
    <w:rsid w:val="00F13E3D"/>
    <w:rsid w:val="00F14233"/>
    <w:rsid w:val="00F144FB"/>
    <w:rsid w:val="00F14EEF"/>
    <w:rsid w:val="00F15052"/>
    <w:rsid w:val="00F15704"/>
    <w:rsid w:val="00F164EA"/>
    <w:rsid w:val="00F1672E"/>
    <w:rsid w:val="00F16D57"/>
    <w:rsid w:val="00F172C5"/>
    <w:rsid w:val="00F1754C"/>
    <w:rsid w:val="00F176CB"/>
    <w:rsid w:val="00F176F3"/>
    <w:rsid w:val="00F20F95"/>
    <w:rsid w:val="00F2138F"/>
    <w:rsid w:val="00F225C9"/>
    <w:rsid w:val="00F23367"/>
    <w:rsid w:val="00F23841"/>
    <w:rsid w:val="00F23D2E"/>
    <w:rsid w:val="00F23F88"/>
    <w:rsid w:val="00F2653B"/>
    <w:rsid w:val="00F26B62"/>
    <w:rsid w:val="00F26B85"/>
    <w:rsid w:val="00F26DC4"/>
    <w:rsid w:val="00F27DC2"/>
    <w:rsid w:val="00F309A7"/>
    <w:rsid w:val="00F31316"/>
    <w:rsid w:val="00F31E13"/>
    <w:rsid w:val="00F32530"/>
    <w:rsid w:val="00F32A6E"/>
    <w:rsid w:val="00F32AE1"/>
    <w:rsid w:val="00F32B69"/>
    <w:rsid w:val="00F35297"/>
    <w:rsid w:val="00F367EC"/>
    <w:rsid w:val="00F36913"/>
    <w:rsid w:val="00F373DE"/>
    <w:rsid w:val="00F41A28"/>
    <w:rsid w:val="00F41CCD"/>
    <w:rsid w:val="00F431F5"/>
    <w:rsid w:val="00F43849"/>
    <w:rsid w:val="00F43C03"/>
    <w:rsid w:val="00F44871"/>
    <w:rsid w:val="00F45229"/>
    <w:rsid w:val="00F4554F"/>
    <w:rsid w:val="00F45BDC"/>
    <w:rsid w:val="00F45C5D"/>
    <w:rsid w:val="00F46427"/>
    <w:rsid w:val="00F4737F"/>
    <w:rsid w:val="00F4741B"/>
    <w:rsid w:val="00F47BD2"/>
    <w:rsid w:val="00F52F88"/>
    <w:rsid w:val="00F53005"/>
    <w:rsid w:val="00F540FC"/>
    <w:rsid w:val="00F54141"/>
    <w:rsid w:val="00F55162"/>
    <w:rsid w:val="00F55A51"/>
    <w:rsid w:val="00F61BAA"/>
    <w:rsid w:val="00F61E5D"/>
    <w:rsid w:val="00F62020"/>
    <w:rsid w:val="00F62669"/>
    <w:rsid w:val="00F62C09"/>
    <w:rsid w:val="00F646EE"/>
    <w:rsid w:val="00F64CE4"/>
    <w:rsid w:val="00F65266"/>
    <w:rsid w:val="00F66154"/>
    <w:rsid w:val="00F6635E"/>
    <w:rsid w:val="00F703E5"/>
    <w:rsid w:val="00F729E1"/>
    <w:rsid w:val="00F73752"/>
    <w:rsid w:val="00F7457E"/>
    <w:rsid w:val="00F74674"/>
    <w:rsid w:val="00F75305"/>
    <w:rsid w:val="00F75D3E"/>
    <w:rsid w:val="00F75FDE"/>
    <w:rsid w:val="00F7706C"/>
    <w:rsid w:val="00F81E87"/>
    <w:rsid w:val="00F824AC"/>
    <w:rsid w:val="00F83DBE"/>
    <w:rsid w:val="00F84665"/>
    <w:rsid w:val="00F849E3"/>
    <w:rsid w:val="00F85997"/>
    <w:rsid w:val="00F86A21"/>
    <w:rsid w:val="00F86A53"/>
    <w:rsid w:val="00F87B73"/>
    <w:rsid w:val="00F87FD3"/>
    <w:rsid w:val="00F911B3"/>
    <w:rsid w:val="00F91E41"/>
    <w:rsid w:val="00F927D4"/>
    <w:rsid w:val="00F92E66"/>
    <w:rsid w:val="00F92F6E"/>
    <w:rsid w:val="00F95137"/>
    <w:rsid w:val="00F9543B"/>
    <w:rsid w:val="00F95A36"/>
    <w:rsid w:val="00F96C58"/>
    <w:rsid w:val="00F9701C"/>
    <w:rsid w:val="00FA0268"/>
    <w:rsid w:val="00FA0301"/>
    <w:rsid w:val="00FA14EF"/>
    <w:rsid w:val="00FA1636"/>
    <w:rsid w:val="00FA3113"/>
    <w:rsid w:val="00FA348B"/>
    <w:rsid w:val="00FA48FE"/>
    <w:rsid w:val="00FA519A"/>
    <w:rsid w:val="00FA6ED9"/>
    <w:rsid w:val="00FA77C3"/>
    <w:rsid w:val="00FB0EAD"/>
    <w:rsid w:val="00FB11FB"/>
    <w:rsid w:val="00FB12F0"/>
    <w:rsid w:val="00FB1E34"/>
    <w:rsid w:val="00FB22DA"/>
    <w:rsid w:val="00FB29ED"/>
    <w:rsid w:val="00FB2D21"/>
    <w:rsid w:val="00FB3026"/>
    <w:rsid w:val="00FB4E8E"/>
    <w:rsid w:val="00FB69D8"/>
    <w:rsid w:val="00FB7A9A"/>
    <w:rsid w:val="00FC1185"/>
    <w:rsid w:val="00FC17EB"/>
    <w:rsid w:val="00FC3395"/>
    <w:rsid w:val="00FC3EA8"/>
    <w:rsid w:val="00FC4098"/>
    <w:rsid w:val="00FC4E73"/>
    <w:rsid w:val="00FC4F82"/>
    <w:rsid w:val="00FC5638"/>
    <w:rsid w:val="00FD0640"/>
    <w:rsid w:val="00FD1B29"/>
    <w:rsid w:val="00FD1FD7"/>
    <w:rsid w:val="00FD3577"/>
    <w:rsid w:val="00FD37E9"/>
    <w:rsid w:val="00FD4A0E"/>
    <w:rsid w:val="00FD51F8"/>
    <w:rsid w:val="00FD5929"/>
    <w:rsid w:val="00FD66A9"/>
    <w:rsid w:val="00FD6F79"/>
    <w:rsid w:val="00FD73C8"/>
    <w:rsid w:val="00FD7818"/>
    <w:rsid w:val="00FD782D"/>
    <w:rsid w:val="00FE0EA2"/>
    <w:rsid w:val="00FE12B6"/>
    <w:rsid w:val="00FE15EB"/>
    <w:rsid w:val="00FE1C2B"/>
    <w:rsid w:val="00FE1CEC"/>
    <w:rsid w:val="00FE2506"/>
    <w:rsid w:val="00FE26F6"/>
    <w:rsid w:val="00FE2C5C"/>
    <w:rsid w:val="00FE2CB0"/>
    <w:rsid w:val="00FE30AB"/>
    <w:rsid w:val="00FE3855"/>
    <w:rsid w:val="00FE6B93"/>
    <w:rsid w:val="00FE7304"/>
    <w:rsid w:val="00FE7426"/>
    <w:rsid w:val="00FF1F4A"/>
    <w:rsid w:val="00FF275D"/>
    <w:rsid w:val="00FF3087"/>
    <w:rsid w:val="00FF3821"/>
    <w:rsid w:val="00FF479E"/>
    <w:rsid w:val="00FF4B16"/>
    <w:rsid w:val="00FF5130"/>
    <w:rsid w:val="00FF562B"/>
    <w:rsid w:val="00FF56AE"/>
    <w:rsid w:val="00FF5EC2"/>
    <w:rsid w:val="00FF64AD"/>
    <w:rsid w:val="00FF670C"/>
    <w:rsid w:val="00FF6A86"/>
    <w:rsid w:val="00FF6CA5"/>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D1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0542B"/>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Text poznámky"/>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link w:val="RLslovanodstavecChar"/>
    <w:qFormat/>
    <w:rsid w:val="00A55951"/>
    <w:pPr>
      <w:numPr>
        <w:numId w:val="2"/>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3"/>
      </w:numPr>
      <w:spacing w:before="360" w:line="340" w:lineRule="exact"/>
    </w:pPr>
    <w:rPr>
      <w:b/>
      <w:szCs w:val="22"/>
    </w:rPr>
  </w:style>
  <w:style w:type="character" w:customStyle="1" w:styleId="TextkomenteChar">
    <w:name w:val="Text komentáře Char"/>
    <w:aliases w:val="RL Text komentáře Char,Text poznámky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Odrazky"/>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5"/>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4"/>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6"/>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6"/>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7"/>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8"/>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8"/>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lnek">
    <w:name w:val="Článek"/>
    <w:basedOn w:val="Nadpis1"/>
    <w:rsid w:val="00E33B99"/>
    <w:pPr>
      <w:tabs>
        <w:tab w:val="num" w:pos="432"/>
      </w:tabs>
      <w:spacing w:after="120" w:line="360" w:lineRule="auto"/>
      <w:ind w:left="432" w:hanging="432"/>
      <w:jc w:val="center"/>
    </w:pPr>
    <w:rPr>
      <w:rFonts w:ascii="Times New Roman" w:hAnsi="Times New Roman"/>
      <w:sz w:val="20"/>
    </w:rPr>
  </w:style>
  <w:style w:type="paragraph" w:customStyle="1" w:styleId="Odstavec2">
    <w:name w:val="Odstavec 2"/>
    <w:basedOn w:val="Normln"/>
    <w:link w:val="Odstavec2Char"/>
    <w:rsid w:val="00E33B99"/>
    <w:pPr>
      <w:tabs>
        <w:tab w:val="num" w:pos="624"/>
      </w:tabs>
      <w:spacing w:line="360" w:lineRule="auto"/>
      <w:ind w:left="624" w:hanging="624"/>
      <w:jc w:val="both"/>
    </w:pPr>
    <w:rPr>
      <w:rFonts w:ascii="Times New Roman" w:hAnsi="Times New Roman"/>
    </w:rPr>
  </w:style>
  <w:style w:type="character" w:customStyle="1" w:styleId="Odstavec2Char">
    <w:name w:val="Odstavec 2 Char"/>
    <w:basedOn w:val="Standardnpsmoodstavce"/>
    <w:link w:val="Odstavec2"/>
    <w:rsid w:val="00E33B99"/>
    <w:rPr>
      <w:szCs w:val="24"/>
    </w:rPr>
  </w:style>
  <w:style w:type="paragraph" w:customStyle="1" w:styleId="Plohy">
    <w:name w:val="Přílohy"/>
    <w:basedOn w:val="RLTextlnkuslovan"/>
    <w:link w:val="PlohyChar"/>
    <w:qFormat/>
    <w:rsid w:val="005A5610"/>
    <w:rPr>
      <w:rFonts w:ascii="Calibri" w:eastAsia="Calibri" w:hAnsi="Calibri"/>
      <w:color w:val="0000FF"/>
      <w:sz w:val="22"/>
      <w:u w:val="single"/>
      <w:lang w:eastAsia="en-US"/>
    </w:rPr>
  </w:style>
  <w:style w:type="character" w:customStyle="1" w:styleId="PlohyChar">
    <w:name w:val="Přílohy Char"/>
    <w:basedOn w:val="RLTextlnkuslovanChar"/>
    <w:link w:val="Plohy"/>
    <w:rsid w:val="005A5610"/>
    <w:rPr>
      <w:rFonts w:ascii="Calibri" w:eastAsia="Calibri" w:hAnsi="Calibri"/>
      <w:color w:val="0000FF"/>
      <w:sz w:val="22"/>
      <w:szCs w:val="24"/>
      <w:u w:val="single"/>
      <w:lang w:eastAsia="en-US"/>
    </w:rPr>
  </w:style>
  <w:style w:type="character" w:customStyle="1" w:styleId="Nevyeenzmnka1">
    <w:name w:val="Nevyřešená zmínka1"/>
    <w:basedOn w:val="Standardnpsmoodstavce"/>
    <w:uiPriority w:val="99"/>
    <w:semiHidden/>
    <w:unhideWhenUsed/>
    <w:rsid w:val="00DA3566"/>
    <w:rPr>
      <w:color w:val="605E5C"/>
      <w:shd w:val="clear" w:color="auto" w:fill="E1DFDD"/>
    </w:rPr>
  </w:style>
  <w:style w:type="paragraph" w:customStyle="1" w:styleId="clanekavdefinicich">
    <w:name w:val="clanek (a) v definicich"/>
    <w:basedOn w:val="Normln"/>
    <w:link w:val="clanekavdefinicichChar"/>
    <w:qFormat/>
    <w:rsid w:val="00E13168"/>
    <w:pPr>
      <w:keepLines/>
      <w:widowControl w:val="0"/>
      <w:numPr>
        <w:ilvl w:val="2"/>
        <w:numId w:val="9"/>
      </w:numPr>
      <w:spacing w:before="120" w:line="240" w:lineRule="auto"/>
      <w:jc w:val="both"/>
    </w:pPr>
    <w:rPr>
      <w:rFonts w:ascii="Times New Roman" w:hAnsi="Times New Roman"/>
      <w:sz w:val="22"/>
      <w:lang w:eastAsia="en-US"/>
    </w:rPr>
  </w:style>
  <w:style w:type="character" w:customStyle="1" w:styleId="clanekavdefinicichChar">
    <w:name w:val="clanek (a) v definicich Char"/>
    <w:basedOn w:val="Standardnpsmoodstavce"/>
    <w:link w:val="clanekavdefinicich"/>
    <w:rsid w:val="00E13168"/>
    <w:rPr>
      <w:sz w:val="22"/>
      <w:szCs w:val="24"/>
      <w:lang w:eastAsia="en-US"/>
    </w:rPr>
  </w:style>
  <w:style w:type="paragraph" w:customStyle="1" w:styleId="Clanek11">
    <w:name w:val="Clanek 1.1"/>
    <w:basedOn w:val="Nadpis2"/>
    <w:qFormat/>
    <w:rsid w:val="00DD6DB0"/>
    <w:pPr>
      <w:keepNext w:val="0"/>
      <w:keepLines w:val="0"/>
      <w:widowControl w:val="0"/>
      <w:tabs>
        <w:tab w:val="num" w:pos="567"/>
      </w:tabs>
      <w:spacing w:before="120" w:after="120" w:line="240" w:lineRule="auto"/>
      <w:ind w:left="567" w:hanging="567"/>
      <w:jc w:val="both"/>
    </w:pPr>
    <w:rPr>
      <w:rFonts w:ascii="Times New Roman" w:hAnsi="Times New Roman" w:cs="Arial"/>
      <w:b w:val="0"/>
      <w:bCs/>
      <w:iCs/>
      <w:smallCaps w:val="0"/>
      <w:color w:val="auto"/>
      <w:spacing w:val="0"/>
      <w:sz w:val="22"/>
      <w:szCs w:val="28"/>
      <w:lang w:eastAsia="en-US"/>
    </w:rPr>
  </w:style>
  <w:style w:type="paragraph" w:customStyle="1" w:styleId="Claneka">
    <w:name w:val="Clanek (a)"/>
    <w:basedOn w:val="Normln"/>
    <w:qFormat/>
    <w:rsid w:val="00DD6DB0"/>
    <w:pPr>
      <w:keepLines/>
      <w:widowControl w:val="0"/>
      <w:tabs>
        <w:tab w:val="num" w:pos="992"/>
      </w:tabs>
      <w:spacing w:before="120" w:line="240" w:lineRule="auto"/>
      <w:ind w:left="992" w:hanging="425"/>
      <w:jc w:val="both"/>
    </w:pPr>
    <w:rPr>
      <w:rFonts w:ascii="Times New Roman" w:hAnsi="Times New Roman"/>
      <w:sz w:val="22"/>
      <w:lang w:eastAsia="en-US"/>
    </w:rPr>
  </w:style>
  <w:style w:type="paragraph" w:customStyle="1" w:styleId="Claneki">
    <w:name w:val="Clanek (i)"/>
    <w:basedOn w:val="Normln"/>
    <w:qFormat/>
    <w:rsid w:val="00DD6DB0"/>
    <w:pPr>
      <w:keepNext/>
      <w:tabs>
        <w:tab w:val="num" w:pos="1418"/>
      </w:tabs>
      <w:spacing w:before="120" w:line="240" w:lineRule="auto"/>
      <w:ind w:left="1418" w:hanging="426"/>
      <w:jc w:val="both"/>
    </w:pPr>
    <w:rPr>
      <w:rFonts w:ascii="Times New Roman" w:hAnsi="Times New Roman"/>
      <w:color w:val="000000"/>
      <w:sz w:val="22"/>
      <w:lang w:eastAsia="en-US"/>
    </w:rPr>
  </w:style>
  <w:style w:type="character" w:customStyle="1" w:styleId="RLslovanodstavecChar">
    <w:name w:val="RL Číslovaný odstavec Char"/>
    <w:basedOn w:val="Standardnpsmoodstavce"/>
    <w:link w:val="RLslovanodstavec"/>
    <w:locked/>
    <w:rsid w:val="00087BCC"/>
    <w:rPr>
      <w:rFonts w:ascii="Arial" w:hAnsi="Arial"/>
      <w:spacing w:val="-4"/>
      <w:szCs w:val="24"/>
    </w:rPr>
  </w:style>
  <w:style w:type="character" w:customStyle="1" w:styleId="RLslovanpododstavecChar">
    <w:name w:val="RL Číslovaný pododstavec Char"/>
    <w:basedOn w:val="RLslovanodstavecChar"/>
    <w:link w:val="RLslovanpododstavec"/>
    <w:locked/>
    <w:rsid w:val="00087BCC"/>
    <w:rPr>
      <w:rFonts w:ascii="Arial" w:hAnsi="Arial"/>
      <w:b/>
      <w:bCs/>
      <w:spacing w:val="-4"/>
      <w:szCs w:val="24"/>
    </w:rPr>
  </w:style>
  <w:style w:type="paragraph" w:customStyle="1" w:styleId="RLslovanpododstavec">
    <w:name w:val="RL Číslovaný pododstavec"/>
    <w:basedOn w:val="RLslovanodstavec"/>
    <w:link w:val="RLslovanpododstavecChar"/>
    <w:qFormat/>
    <w:rsid w:val="00087BCC"/>
    <w:pPr>
      <w:numPr>
        <w:numId w:val="0"/>
      </w:numPr>
      <w:ind w:left="792" w:hanging="432"/>
    </w:pPr>
    <w:rPr>
      <w:b/>
      <w:bCs/>
    </w:rPr>
  </w:style>
  <w:style w:type="paragraph" w:customStyle="1" w:styleId="Default">
    <w:name w:val="Default"/>
    <w:rsid w:val="00C110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49810136">
      <w:bodyDiv w:val="1"/>
      <w:marLeft w:val="0"/>
      <w:marRight w:val="0"/>
      <w:marTop w:val="0"/>
      <w:marBottom w:val="0"/>
      <w:divBdr>
        <w:top w:val="none" w:sz="0" w:space="0" w:color="auto"/>
        <w:left w:val="none" w:sz="0" w:space="0" w:color="auto"/>
        <w:bottom w:val="none" w:sz="0" w:space="0" w:color="auto"/>
        <w:right w:val="none" w:sz="0" w:space="0" w:color="auto"/>
      </w:divBdr>
    </w:div>
    <w:div w:id="90467857">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2614472">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81759986">
      <w:bodyDiv w:val="1"/>
      <w:marLeft w:val="0"/>
      <w:marRight w:val="0"/>
      <w:marTop w:val="0"/>
      <w:marBottom w:val="0"/>
      <w:divBdr>
        <w:top w:val="none" w:sz="0" w:space="0" w:color="auto"/>
        <w:left w:val="none" w:sz="0" w:space="0" w:color="auto"/>
        <w:bottom w:val="none" w:sz="0" w:space="0" w:color="auto"/>
        <w:right w:val="none" w:sz="0" w:space="0" w:color="auto"/>
      </w:divBdr>
    </w:div>
    <w:div w:id="402292170">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56361913">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31992">
      <w:bodyDiv w:val="1"/>
      <w:marLeft w:val="0"/>
      <w:marRight w:val="0"/>
      <w:marTop w:val="0"/>
      <w:marBottom w:val="0"/>
      <w:divBdr>
        <w:top w:val="none" w:sz="0" w:space="0" w:color="auto"/>
        <w:left w:val="none" w:sz="0" w:space="0" w:color="auto"/>
        <w:bottom w:val="none" w:sz="0" w:space="0" w:color="auto"/>
        <w:right w:val="none" w:sz="0" w:space="0" w:color="auto"/>
      </w:divBdr>
    </w:div>
    <w:div w:id="1155874384">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63166146">
      <w:bodyDiv w:val="1"/>
      <w:marLeft w:val="0"/>
      <w:marRight w:val="0"/>
      <w:marTop w:val="0"/>
      <w:marBottom w:val="0"/>
      <w:divBdr>
        <w:top w:val="none" w:sz="0" w:space="0" w:color="auto"/>
        <w:left w:val="none" w:sz="0" w:space="0" w:color="auto"/>
        <w:bottom w:val="none" w:sz="0" w:space="0" w:color="auto"/>
        <w:right w:val="none" w:sz="0" w:space="0" w:color="auto"/>
      </w:divBdr>
    </w:div>
    <w:div w:id="1419641764">
      <w:bodyDiv w:val="1"/>
      <w:marLeft w:val="0"/>
      <w:marRight w:val="0"/>
      <w:marTop w:val="0"/>
      <w:marBottom w:val="0"/>
      <w:divBdr>
        <w:top w:val="none" w:sz="0" w:space="0" w:color="auto"/>
        <w:left w:val="none" w:sz="0" w:space="0" w:color="auto"/>
        <w:bottom w:val="none" w:sz="0" w:space="0" w:color="auto"/>
        <w:right w:val="none" w:sz="0" w:space="0" w:color="auto"/>
      </w:divBdr>
    </w:div>
    <w:div w:id="1456019844">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838274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45032025">
      <w:bodyDiv w:val="1"/>
      <w:marLeft w:val="0"/>
      <w:marRight w:val="0"/>
      <w:marTop w:val="0"/>
      <w:marBottom w:val="0"/>
      <w:divBdr>
        <w:top w:val="none" w:sz="0" w:space="0" w:color="auto"/>
        <w:left w:val="none" w:sz="0" w:space="0" w:color="auto"/>
        <w:bottom w:val="none" w:sz="0" w:space="0" w:color="auto"/>
        <w:right w:val="none" w:sz="0" w:space="0" w:color="auto"/>
      </w:divBdr>
    </w:div>
    <w:div w:id="1747605264">
      <w:bodyDiv w:val="1"/>
      <w:marLeft w:val="0"/>
      <w:marRight w:val="0"/>
      <w:marTop w:val="0"/>
      <w:marBottom w:val="0"/>
      <w:divBdr>
        <w:top w:val="none" w:sz="0" w:space="0" w:color="auto"/>
        <w:left w:val="none" w:sz="0" w:space="0" w:color="auto"/>
        <w:bottom w:val="none" w:sz="0" w:space="0" w:color="auto"/>
        <w:right w:val="none" w:sz="0" w:space="0" w:color="auto"/>
      </w:divBdr>
    </w:div>
    <w:div w:id="1858928803">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61257661">
      <w:bodyDiv w:val="1"/>
      <w:marLeft w:val="0"/>
      <w:marRight w:val="0"/>
      <w:marTop w:val="0"/>
      <w:marBottom w:val="0"/>
      <w:divBdr>
        <w:top w:val="none" w:sz="0" w:space="0" w:color="auto"/>
        <w:left w:val="none" w:sz="0" w:space="0" w:color="auto"/>
        <w:bottom w:val="none" w:sz="0" w:space="0" w:color="auto"/>
        <w:right w:val="none" w:sz="0" w:space="0" w:color="auto"/>
      </w:divBdr>
    </w:div>
    <w:div w:id="1971548013">
      <w:bodyDiv w:val="1"/>
      <w:marLeft w:val="0"/>
      <w:marRight w:val="0"/>
      <w:marTop w:val="0"/>
      <w:marBottom w:val="0"/>
      <w:divBdr>
        <w:top w:val="none" w:sz="0" w:space="0" w:color="auto"/>
        <w:left w:val="none" w:sz="0" w:space="0" w:color="auto"/>
        <w:bottom w:val="none" w:sz="0" w:space="0" w:color="auto"/>
        <w:right w:val="none" w:sz="0" w:space="0" w:color="auto"/>
      </w:divBdr>
    </w:div>
    <w:div w:id="1992902389">
      <w:bodyDiv w:val="1"/>
      <w:marLeft w:val="0"/>
      <w:marRight w:val="0"/>
      <w:marTop w:val="0"/>
      <w:marBottom w:val="0"/>
      <w:divBdr>
        <w:top w:val="none" w:sz="0" w:space="0" w:color="auto"/>
        <w:left w:val="none" w:sz="0" w:space="0" w:color="auto"/>
        <w:bottom w:val="none" w:sz="0" w:space="0" w:color="auto"/>
        <w:right w:val="none" w:sz="0" w:space="0" w:color="auto"/>
      </w:divBdr>
    </w:div>
    <w:div w:id="2028096766">
      <w:bodyDiv w:val="1"/>
      <w:marLeft w:val="0"/>
      <w:marRight w:val="0"/>
      <w:marTop w:val="0"/>
      <w:marBottom w:val="0"/>
      <w:divBdr>
        <w:top w:val="none" w:sz="0" w:space="0" w:color="auto"/>
        <w:left w:val="none" w:sz="0" w:space="0" w:color="auto"/>
        <w:bottom w:val="none" w:sz="0" w:space="0" w:color="auto"/>
        <w:right w:val="none" w:sz="0" w:space="0" w:color="auto"/>
      </w:divBdr>
    </w:div>
    <w:div w:id="2066682405">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117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eckova\AppData\Local\Temp\7zO889BF1FB\Podpora%20DC_ZD_P05_Smlou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9AE-247D-4DD6-B467-2ECA0AFA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5743B776.dotm</Template>
  <TotalTime>0</TotalTime>
  <Pages>43</Pages>
  <Words>13862</Words>
  <Characters>84067</Characters>
  <Application>Microsoft Office Word</Application>
  <DocSecurity>0</DocSecurity>
  <Lines>700</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97734</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2022-09-08T11:48:00Z</dcterms:created>
  <dcterms:modified xsi:type="dcterms:W3CDTF">2022-09-09T11:44:00Z</dcterms:modified>
</cp:coreProperties>
</file>