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D" w:rsidRPr="00D820D6" w:rsidRDefault="00D64C82" w:rsidP="00A651EF">
      <w:pPr>
        <w:pStyle w:val="Zhlav"/>
        <w:ind w:left="0"/>
        <w:jc w:val="center"/>
        <w:rPr>
          <w:spacing w:val="20"/>
          <w:sz w:val="28"/>
          <w:szCs w:val="28"/>
        </w:rPr>
      </w:pPr>
      <w:r w:rsidRPr="004C4999">
        <w:rPr>
          <w:b/>
          <w:spacing w:val="20"/>
          <w:sz w:val="28"/>
          <w:szCs w:val="28"/>
        </w:rPr>
        <w:t>DODATEK č. 1</w:t>
      </w:r>
      <w:r w:rsidR="00D820D6">
        <w:rPr>
          <w:b/>
          <w:spacing w:val="20"/>
          <w:sz w:val="28"/>
          <w:szCs w:val="28"/>
        </w:rPr>
        <w:t xml:space="preserve"> </w:t>
      </w:r>
    </w:p>
    <w:p w:rsidR="00D64C82" w:rsidRPr="00A6499F" w:rsidRDefault="00D64C82" w:rsidP="004C4999">
      <w:pPr>
        <w:snapToGrid w:val="0"/>
        <w:ind w:left="0"/>
        <w:jc w:val="center"/>
        <w:rPr>
          <w:sz w:val="22"/>
          <w:szCs w:val="22"/>
        </w:rPr>
      </w:pPr>
      <w:r w:rsidRPr="00A6499F">
        <w:rPr>
          <w:sz w:val="22"/>
          <w:szCs w:val="22"/>
        </w:rPr>
        <w:t xml:space="preserve">ke smlouvě o dílo č. </w:t>
      </w:r>
      <w:r>
        <w:rPr>
          <w:sz w:val="22"/>
          <w:szCs w:val="22"/>
        </w:rPr>
        <w:t>10/2015</w:t>
      </w:r>
      <w:r w:rsidRPr="00A6499F">
        <w:rPr>
          <w:sz w:val="22"/>
          <w:szCs w:val="22"/>
        </w:rPr>
        <w:t xml:space="preserve"> </w:t>
      </w:r>
      <w:r>
        <w:rPr>
          <w:sz w:val="22"/>
          <w:szCs w:val="22"/>
        </w:rPr>
        <w:t>KoPÚ Benešov nad Černou</w:t>
      </w:r>
      <w:r w:rsidRPr="00A6499F">
        <w:rPr>
          <w:sz w:val="22"/>
          <w:szCs w:val="22"/>
        </w:rPr>
        <w:t xml:space="preserve"> uzavřené dne </w:t>
      </w:r>
      <w:r>
        <w:rPr>
          <w:sz w:val="22"/>
          <w:szCs w:val="22"/>
        </w:rPr>
        <w:t>29. 12. 2015</w:t>
      </w:r>
      <w:r w:rsidRPr="00A6499F">
        <w:rPr>
          <w:sz w:val="22"/>
          <w:szCs w:val="22"/>
        </w:rPr>
        <w:t xml:space="preserve"> (dále jen „SOD“), jejímž předmětem je:</w:t>
      </w:r>
      <w:r>
        <w:rPr>
          <w:sz w:val="22"/>
          <w:szCs w:val="22"/>
        </w:rPr>
        <w:t xml:space="preserve"> </w:t>
      </w:r>
      <w:r w:rsidRPr="00D64C82">
        <w:rPr>
          <w:sz w:val="22"/>
          <w:szCs w:val="22"/>
        </w:rPr>
        <w:t xml:space="preserve">„Zpracování návrhu KoPÚ v k. ú. Benešov nad Černou ", </w:t>
      </w:r>
    </w:p>
    <w:p w:rsidR="00D64C82" w:rsidRDefault="00D64C82" w:rsidP="00D64C82">
      <w:pPr>
        <w:spacing w:before="0"/>
        <w:ind w:left="567" w:hanging="567"/>
        <w:jc w:val="center"/>
        <w:rPr>
          <w:sz w:val="22"/>
          <w:szCs w:val="22"/>
        </w:rPr>
      </w:pPr>
    </w:p>
    <w:p w:rsidR="00D64C82" w:rsidRPr="00A6499F" w:rsidRDefault="00D64C82" w:rsidP="00D64C82">
      <w:pPr>
        <w:spacing w:before="0"/>
        <w:ind w:left="567" w:hanging="567"/>
        <w:jc w:val="center"/>
        <w:rPr>
          <w:sz w:val="22"/>
          <w:szCs w:val="22"/>
        </w:rPr>
      </w:pPr>
      <w:r w:rsidRPr="00A6499F">
        <w:rPr>
          <w:sz w:val="22"/>
          <w:szCs w:val="22"/>
        </w:rPr>
        <w:t>uzavřené mezi smluvními stranami:</w:t>
      </w:r>
    </w:p>
    <w:p w:rsidR="00AD00CD" w:rsidRDefault="00AD00CD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E307A1" w:rsidRPr="00E307A1" w:rsidRDefault="006D3449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D64C82">
        <w:rPr>
          <w:b/>
          <w:sz w:val="22"/>
          <w:szCs w:val="22"/>
        </w:rPr>
        <w:t>Objednatel:</w:t>
      </w:r>
      <w:r w:rsidRPr="00E307A1">
        <w:rPr>
          <w:sz w:val="22"/>
          <w:szCs w:val="22"/>
        </w:rPr>
        <w:tab/>
      </w:r>
      <w:r w:rsidR="00E307A1" w:rsidRPr="00E307A1">
        <w:rPr>
          <w:sz w:val="22"/>
          <w:szCs w:val="22"/>
        </w:rPr>
        <w:t xml:space="preserve">Česká republika – </w:t>
      </w:r>
      <w:r w:rsidR="00E307A1" w:rsidRPr="00E307A1">
        <w:rPr>
          <w:bCs/>
          <w:sz w:val="22"/>
          <w:szCs w:val="22"/>
        </w:rPr>
        <w:t>Státní pozemkový úřad</w:t>
      </w:r>
    </w:p>
    <w:p w:rsidR="00E307A1" w:rsidRPr="00E307A1" w:rsidRDefault="00E307A1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sz w:val="22"/>
          <w:szCs w:val="22"/>
        </w:rPr>
        <w:tab/>
        <w:t>Krajský pozemkový úřad pro Jihočeský kraj</w:t>
      </w:r>
    </w:p>
    <w:p w:rsidR="00E307A1" w:rsidRPr="00E307A1" w:rsidRDefault="00E307A1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sz w:val="22"/>
          <w:szCs w:val="22"/>
        </w:rPr>
        <w:tab/>
        <w:t>Pobočka Český Krumlov</w:t>
      </w:r>
    </w:p>
    <w:p w:rsidR="003330C8" w:rsidRPr="00E307A1" w:rsidRDefault="00E307A1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bCs/>
          <w:sz w:val="22"/>
          <w:szCs w:val="22"/>
        </w:rPr>
        <w:tab/>
        <w:t xml:space="preserve">5. </w:t>
      </w:r>
      <w:r w:rsidR="000D0159" w:rsidRPr="00E307A1">
        <w:rPr>
          <w:bCs/>
          <w:sz w:val="22"/>
          <w:szCs w:val="22"/>
        </w:rPr>
        <w:t>května 287, Plešivec</w:t>
      </w:r>
      <w:r w:rsidR="000D0159" w:rsidRPr="00E307A1">
        <w:rPr>
          <w:sz w:val="22"/>
          <w:szCs w:val="22"/>
        </w:rPr>
        <w:t xml:space="preserve"> </w:t>
      </w:r>
    </w:p>
    <w:p w:rsidR="00E307A1" w:rsidRPr="00E307A1" w:rsidRDefault="00E307A1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E307A1">
        <w:rPr>
          <w:sz w:val="22"/>
          <w:szCs w:val="22"/>
        </w:rPr>
        <w:tab/>
        <w:t>381 01 Český Krumlov</w:t>
      </w:r>
    </w:p>
    <w:p w:rsidR="00C53C8F" w:rsidRPr="002D2E40" w:rsidRDefault="00C53C8F" w:rsidP="00E307A1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5A44A3" w:rsidRPr="002D2E40" w:rsidRDefault="00C53C8F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Fakturační adresa:                                              </w:t>
      </w:r>
      <w:r w:rsidRPr="002D2E40">
        <w:rPr>
          <w:sz w:val="22"/>
          <w:szCs w:val="22"/>
        </w:rPr>
        <w:tab/>
        <w:t>Státní poze</w:t>
      </w:r>
      <w:r w:rsidR="00883CB1" w:rsidRPr="002D2E40">
        <w:rPr>
          <w:sz w:val="22"/>
          <w:szCs w:val="22"/>
        </w:rPr>
        <w:t>mkový úřad, Husinecká 1024/11a,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130 00</w:t>
      </w:r>
      <w:r w:rsidR="00454187" w:rsidRPr="002D2E40">
        <w:rPr>
          <w:sz w:val="22"/>
          <w:szCs w:val="22"/>
        </w:rPr>
        <w:t xml:space="preserve"> Praha – Žižkov, IČ: 01312774</w:t>
      </w:r>
    </w:p>
    <w:p w:rsidR="00C53C8F" w:rsidRPr="002D2E40" w:rsidRDefault="00C53C8F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2B0D69" w:rsidRDefault="006D3449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="001F22AF" w:rsidRPr="001F22AF">
        <w:rPr>
          <w:sz w:val="22"/>
          <w:szCs w:val="22"/>
        </w:rPr>
        <w:t>Ing. Josefem Jakešem – vedoucím pobočky</w:t>
      </w:r>
    </w:p>
    <w:p w:rsidR="001F22AF" w:rsidRDefault="00AD00CD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>
        <w:rPr>
          <w:sz w:val="22"/>
          <w:szCs w:val="22"/>
        </w:rPr>
        <w:tab/>
      </w:r>
    </w:p>
    <w:p w:rsidR="006D3449" w:rsidRPr="002D2E40" w:rsidRDefault="006D3449" w:rsidP="00AD00CD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AD00CD">
        <w:rPr>
          <w:sz w:val="22"/>
          <w:szCs w:val="22"/>
        </w:rPr>
        <w:t xml:space="preserve">Ing. </w:t>
      </w:r>
      <w:r w:rsidR="001F22AF">
        <w:rPr>
          <w:sz w:val="22"/>
          <w:szCs w:val="22"/>
        </w:rPr>
        <w:t>Josef Jakeš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 xml:space="preserve">v </w:t>
      </w:r>
      <w:r w:rsidRPr="002D2E40">
        <w:rPr>
          <w:snapToGrid w:val="0"/>
          <w:sz w:val="22"/>
          <w:szCs w:val="22"/>
        </w:rPr>
        <w:t>technických záležitostech oprávněn jednat:</w:t>
      </w:r>
      <w:r w:rsidRPr="002D2E4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Ing. Hana Cibulková</w:t>
      </w:r>
      <w:r w:rsidRPr="002D2E40">
        <w:rPr>
          <w:sz w:val="22"/>
          <w:szCs w:val="22"/>
        </w:rPr>
        <w:t>,</w:t>
      </w:r>
      <w:r>
        <w:rPr>
          <w:sz w:val="22"/>
          <w:szCs w:val="22"/>
        </w:rPr>
        <w:t xml:space="preserve"> referentka</w:t>
      </w:r>
      <w:r w:rsidRPr="002D2E40">
        <w:rPr>
          <w:sz w:val="22"/>
          <w:szCs w:val="22"/>
        </w:rPr>
        <w:t xml:space="preserve"> KPÚ</w:t>
      </w:r>
      <w:r>
        <w:rPr>
          <w:sz w:val="22"/>
          <w:szCs w:val="22"/>
        </w:rPr>
        <w:t xml:space="preserve"> pro Jihočeský kraj, Pobočka Český Krumlov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Adresa:</w:t>
      </w:r>
      <w:r w:rsidRPr="002D2E40">
        <w:rPr>
          <w:sz w:val="22"/>
          <w:szCs w:val="22"/>
        </w:rPr>
        <w:tab/>
      </w:r>
      <w:r w:rsidRPr="001F22AF">
        <w:rPr>
          <w:bCs/>
          <w:sz w:val="22"/>
          <w:szCs w:val="22"/>
        </w:rPr>
        <w:t>5. května 287, Plešivec</w:t>
      </w:r>
      <w:r>
        <w:rPr>
          <w:sz w:val="22"/>
          <w:szCs w:val="22"/>
        </w:rPr>
        <w:t xml:space="preserve">, </w:t>
      </w:r>
      <w:r w:rsidRPr="001F22AF">
        <w:rPr>
          <w:sz w:val="22"/>
          <w:szCs w:val="22"/>
        </w:rPr>
        <w:t>381 01 Český Krumlov</w:t>
      </w:r>
      <w:r w:rsidRPr="002D2E40">
        <w:rPr>
          <w:sz w:val="22"/>
          <w:szCs w:val="22"/>
        </w:rPr>
        <w:tab/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  <w:t>+420</w:t>
      </w:r>
      <w:r>
        <w:rPr>
          <w:sz w:val="22"/>
          <w:szCs w:val="22"/>
        </w:rPr>
        <w:t> </w:t>
      </w:r>
      <w:r w:rsidR="002C4352">
        <w:rPr>
          <w:sz w:val="22"/>
          <w:szCs w:val="22"/>
        </w:rPr>
        <w:t>xxxxxxxxxxxxx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  <w:t xml:space="preserve"> </w:t>
      </w:r>
    </w:p>
    <w:p w:rsidR="002C4352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2C4352">
        <w:rPr>
          <w:sz w:val="22"/>
          <w:szCs w:val="22"/>
        </w:rPr>
        <w:t xml:space="preserve">xxxxxxxxxxxxx 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  <w:t>z49per3</w:t>
      </w:r>
    </w:p>
    <w:p w:rsidR="002C4352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2C4352">
        <w:rPr>
          <w:sz w:val="22"/>
          <w:szCs w:val="22"/>
        </w:rPr>
        <w:t xml:space="preserve">xxxxxxxxxxxxx </w:t>
      </w:r>
    </w:p>
    <w:p w:rsidR="002C4352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  <w:bookmarkStart w:id="0" w:name="_GoBack"/>
      <w:bookmarkEnd w:id="0"/>
      <w:r w:rsidRPr="002D2E40">
        <w:rPr>
          <w:bCs/>
          <w:sz w:val="22"/>
          <w:szCs w:val="22"/>
        </w:rPr>
        <w:t>Číslo účtu:</w:t>
      </w:r>
      <w:r w:rsidRPr="002D2E40">
        <w:rPr>
          <w:bCs/>
          <w:sz w:val="22"/>
          <w:szCs w:val="22"/>
        </w:rPr>
        <w:tab/>
      </w:r>
      <w:r w:rsidR="002C4352">
        <w:rPr>
          <w:sz w:val="22"/>
          <w:szCs w:val="22"/>
        </w:rPr>
        <w:t xml:space="preserve">xxxxxxxxxxxxx 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IČ:</w:t>
      </w:r>
      <w:r w:rsidRPr="002D2E40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:rsidR="00A825BA" w:rsidRPr="002D2E40" w:rsidRDefault="00A825BA" w:rsidP="00A825BA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DIČ:</w:t>
      </w:r>
      <w:r w:rsidRPr="002D2E40">
        <w:rPr>
          <w:bCs/>
          <w:sz w:val="22"/>
          <w:szCs w:val="22"/>
        </w:rPr>
        <w:tab/>
        <w:t xml:space="preserve">není plátcem DPH </w:t>
      </w:r>
    </w:p>
    <w:p w:rsidR="00A825BA" w:rsidRPr="002D2E40" w:rsidRDefault="00A825BA" w:rsidP="00A825BA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„objednatel“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A825BA" w:rsidRDefault="00A825BA" w:rsidP="00A825BA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D64C82" w:rsidRDefault="00D64C82" w:rsidP="00217228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</w:p>
    <w:p w:rsidR="00217228" w:rsidRPr="00E8279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867888">
        <w:rPr>
          <w:b/>
          <w:sz w:val="22"/>
          <w:szCs w:val="22"/>
        </w:rPr>
        <w:t>Zhotovitel:</w:t>
      </w:r>
      <w:r w:rsidRPr="00867888">
        <w:rPr>
          <w:b/>
          <w:sz w:val="22"/>
          <w:szCs w:val="22"/>
        </w:rPr>
        <w:tab/>
      </w:r>
      <w:r w:rsidRPr="00E82790">
        <w:rPr>
          <w:sz w:val="22"/>
          <w:szCs w:val="22"/>
        </w:rPr>
        <w:t>členové sdružení:</w:t>
      </w:r>
    </w:p>
    <w:p w:rsidR="00217228" w:rsidRPr="00867888" w:rsidRDefault="00217228" w:rsidP="00217228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67888">
        <w:rPr>
          <w:b/>
          <w:sz w:val="22"/>
          <w:szCs w:val="22"/>
        </w:rPr>
        <w:t>Ing. Helena Krausová</w:t>
      </w:r>
      <w:r>
        <w:rPr>
          <w:b/>
          <w:sz w:val="22"/>
          <w:szCs w:val="22"/>
        </w:rPr>
        <w:t>  </w:t>
      </w:r>
      <w:r w:rsidRPr="00E82790">
        <w:rPr>
          <w:b/>
          <w:sz w:val="22"/>
          <w:szCs w:val="22"/>
        </w:rPr>
        <w:t>(reprezentant sdružení)</w:t>
      </w:r>
      <w:r w:rsidRPr="00867888">
        <w:rPr>
          <w:b/>
          <w:sz w:val="22"/>
          <w:szCs w:val="22"/>
        </w:rPr>
        <w:t xml:space="preserve">    </w:t>
      </w:r>
    </w:p>
    <w:p w:rsidR="00217228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ab/>
      </w:r>
      <w:r>
        <w:rPr>
          <w:sz w:val="22"/>
          <w:szCs w:val="22"/>
        </w:rPr>
        <w:t>Jiráskovo nám. 31, 326 00 Plzeň (IČ: 72274433)</w:t>
      </w:r>
    </w:p>
    <w:p w:rsidR="00217228" w:rsidRPr="00E82790" w:rsidRDefault="00217228" w:rsidP="00217228">
      <w:pPr>
        <w:pStyle w:val="Bezmezer"/>
        <w:tabs>
          <w:tab w:val="left" w:pos="4536"/>
        </w:tabs>
        <w:ind w:left="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E82790">
        <w:rPr>
          <w:b/>
          <w:sz w:val="22"/>
          <w:szCs w:val="22"/>
        </w:rPr>
        <w:t>GROMA PLAN s.r.o.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  <w:t>Plachého 40, 301 00 Plzeň (</w:t>
      </w:r>
      <w:r>
        <w:rPr>
          <w:sz w:val="22"/>
          <w:szCs w:val="22"/>
        </w:rPr>
        <w:tab/>
        <w:t>IČ: 25233025)</w:t>
      </w:r>
    </w:p>
    <w:p w:rsidR="00217228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>
        <w:rPr>
          <w:sz w:val="22"/>
          <w:szCs w:val="22"/>
        </w:rPr>
        <w:t>sdružení je zastoupené</w:t>
      </w:r>
      <w:r w:rsidRPr="002D2E40">
        <w:rPr>
          <w:sz w:val="22"/>
          <w:szCs w:val="22"/>
        </w:rPr>
        <w:t>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Helenou Krausovou</w:t>
      </w:r>
      <w:r w:rsidRPr="002D2E40">
        <w:rPr>
          <w:sz w:val="22"/>
          <w:szCs w:val="22"/>
        </w:rPr>
        <w:tab/>
      </w:r>
    </w:p>
    <w:p w:rsidR="00217228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Jiráskovo nám. 31, 326 00 Plzeň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Helena Krausová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Ing. Anna Panušková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  <w:t>+420</w:t>
      </w:r>
      <w:r>
        <w:rPr>
          <w:sz w:val="22"/>
          <w:szCs w:val="22"/>
        </w:rPr>
        <w:t> </w:t>
      </w:r>
      <w:r w:rsidR="002C4352">
        <w:rPr>
          <w:sz w:val="22"/>
          <w:szCs w:val="22"/>
        </w:rPr>
        <w:t xml:space="preserve">xxxxxxxxxxxxx 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2C4352" w:rsidRDefault="00217228" w:rsidP="00217228">
      <w:pPr>
        <w:pStyle w:val="Bezmezer"/>
        <w:tabs>
          <w:tab w:val="left" w:pos="4536"/>
        </w:tabs>
        <w:ind w:left="0"/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r w:rsidR="002C4352" w:rsidRPr="002C4352">
        <w:t xml:space="preserve">xxxxxxxxxxxxx </w:t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-</w:t>
      </w:r>
      <w:r w:rsidRPr="002D2E40">
        <w:rPr>
          <w:sz w:val="22"/>
          <w:szCs w:val="22"/>
        </w:rPr>
        <w:tab/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r w:rsidR="002C4352">
        <w:rPr>
          <w:sz w:val="22"/>
          <w:szCs w:val="22"/>
        </w:rPr>
        <w:t>xxxxxxxxxxxxx</w:t>
      </w:r>
      <w:r w:rsidRPr="002D2E40">
        <w:rPr>
          <w:sz w:val="22"/>
          <w:szCs w:val="22"/>
        </w:rPr>
        <w:tab/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r w:rsidR="002C4352">
        <w:rPr>
          <w:sz w:val="22"/>
          <w:szCs w:val="22"/>
        </w:rPr>
        <w:t>xxxxxxxxxxxxx</w:t>
      </w:r>
      <w:r w:rsidRPr="002D2E40">
        <w:rPr>
          <w:sz w:val="22"/>
          <w:szCs w:val="22"/>
        </w:rPr>
        <w:tab/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72274433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217228" w:rsidRPr="002D2E40" w:rsidRDefault="00217228" w:rsidP="00217228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2C4352" w:rsidRPr="002C4352">
        <w:rPr>
          <w:sz w:val="22"/>
          <w:szCs w:val="22"/>
        </w:rPr>
        <w:t xml:space="preserve"> </w:t>
      </w:r>
      <w:r w:rsidR="002C4352">
        <w:rPr>
          <w:sz w:val="22"/>
          <w:szCs w:val="22"/>
        </w:rPr>
        <w:t>xxxxxxxxxxxxx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217228" w:rsidRDefault="00217228" w:rsidP="00217228">
      <w:pPr>
        <w:pStyle w:val="Bezmezer"/>
        <w:ind w:left="0"/>
        <w:rPr>
          <w:sz w:val="22"/>
          <w:szCs w:val="22"/>
        </w:rPr>
      </w:pPr>
    </w:p>
    <w:p w:rsidR="00217228" w:rsidRPr="002D2E40" w:rsidRDefault="00217228" w:rsidP="00217228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>Společnost je zapsaná v obchodním rejstříku vedeném:</w:t>
      </w:r>
      <w:r>
        <w:rPr>
          <w:sz w:val="22"/>
          <w:szCs w:val="22"/>
        </w:rPr>
        <w:t xml:space="preserve"> -</w:t>
      </w:r>
      <w:r w:rsidRPr="002D2E40">
        <w:rPr>
          <w:sz w:val="22"/>
          <w:szCs w:val="22"/>
        </w:rPr>
        <w:t xml:space="preserve">  </w:t>
      </w:r>
    </w:p>
    <w:p w:rsidR="00217228" w:rsidRDefault="00217228" w:rsidP="00217228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>Osoba odpovědná (úředně oprávněná) za zpracování návrhu KoPÚ</w:t>
      </w:r>
      <w:r w:rsidRPr="002D2E40">
        <w:rPr>
          <w:sz w:val="22"/>
          <w:szCs w:val="22"/>
        </w:rPr>
        <w:t>:</w:t>
      </w:r>
      <w:r>
        <w:rPr>
          <w:sz w:val="22"/>
          <w:szCs w:val="22"/>
        </w:rPr>
        <w:t xml:space="preserve"> Ing. Helena Krausová</w:t>
      </w:r>
    </w:p>
    <w:p w:rsidR="00217228" w:rsidRPr="002D2E40" w:rsidRDefault="00217228" w:rsidP="00217228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>Osoba odpovědná (odborně způsobilá) k výkonu zeměměřických činností v rámci zpracování návrhu KoPÚ a vytýčení pozemků: Ing. Helena Krausová, Ing. Aleš Kubát</w:t>
      </w:r>
    </w:p>
    <w:p w:rsidR="00217228" w:rsidRPr="00AF26AE" w:rsidRDefault="00217228" w:rsidP="00217228">
      <w:pPr>
        <w:spacing w:before="0" w:after="240"/>
        <w:ind w:left="0"/>
        <w:rPr>
          <w:b/>
          <w:bCs/>
          <w:snapToGrid w:val="0"/>
          <w:sz w:val="22"/>
          <w:szCs w:val="22"/>
        </w:rPr>
      </w:pPr>
      <w:r w:rsidRPr="00AF26AE">
        <w:rPr>
          <w:b/>
          <w:bCs/>
          <w:snapToGrid w:val="0"/>
          <w:sz w:val="22"/>
          <w:szCs w:val="22"/>
        </w:rPr>
        <w:lastRenderedPageBreak/>
        <w:t>Seznam osob, s jejichž pomocí zhotovitel realizuje dílo – subdodavatelé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GEODETALES</w:t>
            </w:r>
            <w:r>
              <w:rPr>
                <w:bCs/>
                <w:snapToGrid w:val="0"/>
                <w:sz w:val="22"/>
                <w:szCs w:val="22"/>
                <w:lang w:eastAsia="en-US"/>
              </w:rPr>
              <w:t xml:space="preserve"> Chrudim s.r.o.</w:t>
            </w:r>
          </w:p>
        </w:tc>
      </w:tr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sídlo/místo podnikání: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K Májovu 1262, 537 01, Chrudim</w:t>
            </w:r>
          </w:p>
        </w:tc>
      </w:tr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IČ/DIČ: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27545857/CZ27545857</w:t>
            </w:r>
          </w:p>
        </w:tc>
      </w:tr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Část plnění: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Vedení klíčového týmu, technická spolupráce s ohledem na autorizaci ÚOZI a), b), c) a živ. list Projektová činnost ve výstavbě v celém rozsahu díla</w:t>
            </w:r>
          </w:p>
        </w:tc>
      </w:tr>
      <w:tr w:rsidR="00217228" w:rsidRPr="00ED3FA2" w:rsidTr="00CB5353">
        <w:tc>
          <w:tcPr>
            <w:tcW w:w="4361" w:type="dxa"/>
            <w:hideMark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ED3FA2">
              <w:rPr>
                <w:bCs/>
                <w:snapToGrid w:val="0"/>
                <w:sz w:val="22"/>
                <w:szCs w:val="22"/>
                <w:lang w:eastAsia="en-US"/>
              </w:rPr>
              <w:t>Procentní podíl a poměrná finanční částka:</w:t>
            </w:r>
          </w:p>
        </w:tc>
        <w:tc>
          <w:tcPr>
            <w:tcW w:w="4851" w:type="dxa"/>
          </w:tcPr>
          <w:p w:rsidR="00217228" w:rsidRPr="00ED3FA2" w:rsidRDefault="00217228" w:rsidP="00CB5353">
            <w:pPr>
              <w:spacing w:before="0"/>
              <w:ind w:left="0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Max. 9% z celkové ceny díla, 500,- Kč/hod.</w:t>
            </w:r>
          </w:p>
        </w:tc>
      </w:tr>
    </w:tbl>
    <w:p w:rsidR="00217228" w:rsidRPr="002D2E40" w:rsidRDefault="00217228" w:rsidP="00217228">
      <w:pPr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„zhotovitel“</w:t>
      </w:r>
      <w:r w:rsidRPr="002D2E40">
        <w:rPr>
          <w:sz w:val="22"/>
          <w:szCs w:val="22"/>
        </w:rPr>
        <w:t>.</w:t>
      </w:r>
    </w:p>
    <w:p w:rsidR="00D64C82" w:rsidRPr="00A6499F" w:rsidRDefault="00D64C82" w:rsidP="00123BF8">
      <w:pPr>
        <w:pStyle w:val="Zkladntext"/>
        <w:spacing w:line="240" w:lineRule="auto"/>
        <w:ind w:left="0"/>
        <w:jc w:val="center"/>
        <w:rPr>
          <w:b w:val="0"/>
          <w:iCs/>
          <w:sz w:val="22"/>
          <w:szCs w:val="22"/>
        </w:rPr>
      </w:pPr>
      <w:r w:rsidRPr="00A6499F">
        <w:rPr>
          <w:iCs/>
          <w:sz w:val="22"/>
          <w:szCs w:val="22"/>
        </w:rPr>
        <w:t>uzavřely níže uvedeného dne, měsíce a roku tento dodatek ke smlouvě o dílo.</w:t>
      </w:r>
    </w:p>
    <w:p w:rsidR="00D64C82" w:rsidRPr="00A6499F" w:rsidRDefault="00D64C82" w:rsidP="00DD7F40">
      <w:pPr>
        <w:spacing w:line="276" w:lineRule="auto"/>
        <w:ind w:left="0"/>
        <w:rPr>
          <w:b/>
          <w:iCs/>
          <w:snapToGrid w:val="0"/>
          <w:sz w:val="22"/>
          <w:szCs w:val="22"/>
        </w:rPr>
      </w:pPr>
      <w:r w:rsidRPr="00A6499F">
        <w:rPr>
          <w:b/>
          <w:iCs/>
          <w:snapToGrid w:val="0"/>
          <w:sz w:val="22"/>
          <w:szCs w:val="22"/>
        </w:rPr>
        <w:t>Odůvodnění dodatku:</w:t>
      </w:r>
    </w:p>
    <w:p w:rsidR="00A60914" w:rsidRPr="00816092" w:rsidRDefault="00D64C82" w:rsidP="00DD7F40">
      <w:pPr>
        <w:spacing w:line="276" w:lineRule="auto"/>
        <w:ind w:left="0"/>
        <w:rPr>
          <w:snapToGrid w:val="0"/>
          <w:sz w:val="22"/>
          <w:szCs w:val="22"/>
        </w:rPr>
      </w:pPr>
      <w:r w:rsidRPr="00D64C82">
        <w:rPr>
          <w:snapToGrid w:val="0"/>
          <w:sz w:val="22"/>
          <w:szCs w:val="22"/>
        </w:rPr>
        <w:t xml:space="preserve">V rámci přípravných prací u KoPÚ Benešov nad Černou podal zpracovatel žádost na ZKI o posouzení návrhu rekognoskace a doplnění PPBP v katastrálním území Benešov nad Černou. ZKI vydal stanovisko (ZKI CB-J-36/162/2016) – povolení rekognoskace bodů ZPBP, ZhB zmiňovaných v návrhu PPBP a její závěry uvést ve výsledném elaborátu PPBP a rekognoskaci rozšířit o bod č. 9 4125 0072, 9 4005 0112. Na základě tohoto stanoviska zhotovitel (Ing. Helena Krausová, Jiráskovo náměstí 31, 326 00 Plzeň) zpracoval Revizi stávajícího bodového pole (3.1.1 SOD). Oproti smlouvě o dílo č. 1414-2015-505202 </w:t>
      </w:r>
      <w:r w:rsidRPr="00D64C82">
        <w:rPr>
          <w:b/>
          <w:bCs/>
          <w:snapToGrid w:val="0"/>
          <w:sz w:val="22"/>
          <w:szCs w:val="22"/>
        </w:rPr>
        <w:t>došlo k navýšení počtu měrných jednotek</w:t>
      </w:r>
      <w:r w:rsidRPr="00D64C82">
        <w:rPr>
          <w:snapToGrid w:val="0"/>
          <w:sz w:val="22"/>
          <w:szCs w:val="22"/>
        </w:rPr>
        <w:t xml:space="preserve"> (MJ) v bodě 3.1.1. – Revize stávajícího bodového pole </w:t>
      </w:r>
      <w:r w:rsidR="00B468CC" w:rsidRPr="00816092">
        <w:rPr>
          <w:b/>
          <w:bCs/>
          <w:snapToGrid w:val="0"/>
          <w:sz w:val="22"/>
          <w:szCs w:val="22"/>
        </w:rPr>
        <w:t>z 60 </w:t>
      </w:r>
      <w:r w:rsidRPr="00816092">
        <w:rPr>
          <w:b/>
          <w:bCs/>
          <w:snapToGrid w:val="0"/>
          <w:sz w:val="22"/>
          <w:szCs w:val="22"/>
        </w:rPr>
        <w:t>MJ na 94 MJ</w:t>
      </w:r>
      <w:r w:rsidRPr="00816092">
        <w:rPr>
          <w:snapToGrid w:val="0"/>
          <w:sz w:val="22"/>
          <w:szCs w:val="22"/>
        </w:rPr>
        <w:t xml:space="preserve">, tedy </w:t>
      </w:r>
      <w:r w:rsidRPr="00816092">
        <w:rPr>
          <w:b/>
          <w:bCs/>
          <w:snapToGrid w:val="0"/>
          <w:sz w:val="22"/>
          <w:szCs w:val="22"/>
        </w:rPr>
        <w:t xml:space="preserve">o 34 MJ </w:t>
      </w:r>
      <w:r w:rsidRPr="00816092">
        <w:rPr>
          <w:snapToGrid w:val="0"/>
          <w:sz w:val="22"/>
          <w:szCs w:val="22"/>
        </w:rPr>
        <w:t xml:space="preserve">více (1 MJ = </w:t>
      </w:r>
      <w:r w:rsidR="00E33C0A" w:rsidRPr="00816092">
        <w:rPr>
          <w:b/>
          <w:bCs/>
          <w:sz w:val="22"/>
          <w:szCs w:val="22"/>
        </w:rPr>
        <w:t>500</w:t>
      </w:r>
      <w:r w:rsidRPr="00816092">
        <w:rPr>
          <w:snapToGrid w:val="0"/>
          <w:sz w:val="22"/>
          <w:szCs w:val="22"/>
        </w:rPr>
        <w:t xml:space="preserve">,- Kč x 34 MJ = </w:t>
      </w:r>
      <w:r w:rsidR="00E33C0A" w:rsidRPr="00816092">
        <w:rPr>
          <w:b/>
          <w:bCs/>
          <w:sz w:val="22"/>
          <w:szCs w:val="22"/>
        </w:rPr>
        <w:t>17 000</w:t>
      </w:r>
      <w:r w:rsidRPr="00816092">
        <w:rPr>
          <w:snapToGrid w:val="0"/>
          <w:sz w:val="22"/>
          <w:szCs w:val="22"/>
        </w:rPr>
        <w:t>,- Kč bez DPH).</w:t>
      </w:r>
    </w:p>
    <w:p w:rsidR="00D64C82" w:rsidRPr="00816092" w:rsidRDefault="00D64C82" w:rsidP="00DD7F40">
      <w:pPr>
        <w:spacing w:line="276" w:lineRule="auto"/>
        <w:ind w:left="0"/>
        <w:rPr>
          <w:snapToGrid w:val="0"/>
          <w:sz w:val="22"/>
          <w:szCs w:val="22"/>
        </w:rPr>
      </w:pPr>
      <w:r w:rsidRPr="00816092">
        <w:rPr>
          <w:b/>
          <w:bCs/>
          <w:snapToGrid w:val="0"/>
          <w:sz w:val="22"/>
          <w:szCs w:val="22"/>
        </w:rPr>
        <w:t>Vícepráce celkem:              </w:t>
      </w:r>
      <w:r w:rsidR="00E33C0A" w:rsidRPr="00816092">
        <w:rPr>
          <w:b/>
          <w:bCs/>
          <w:sz w:val="22"/>
          <w:szCs w:val="22"/>
        </w:rPr>
        <w:t>17 000</w:t>
      </w:r>
      <w:r w:rsidRPr="00816092">
        <w:rPr>
          <w:b/>
          <w:bCs/>
          <w:snapToGrid w:val="0"/>
          <w:sz w:val="22"/>
          <w:szCs w:val="22"/>
        </w:rPr>
        <w:t>,- Kč bez DPH                  (</w:t>
      </w:r>
      <w:r w:rsidR="00E33C0A" w:rsidRPr="00816092">
        <w:rPr>
          <w:b/>
          <w:bCs/>
          <w:sz w:val="22"/>
          <w:szCs w:val="22"/>
        </w:rPr>
        <w:t>20 570</w:t>
      </w:r>
      <w:r w:rsidRPr="00816092">
        <w:rPr>
          <w:b/>
          <w:bCs/>
          <w:snapToGrid w:val="0"/>
          <w:sz w:val="22"/>
          <w:szCs w:val="22"/>
        </w:rPr>
        <w:t>,- Kč včetně DPH)</w:t>
      </w:r>
      <w:r w:rsidRPr="00816092">
        <w:rPr>
          <w:snapToGrid w:val="0"/>
          <w:sz w:val="22"/>
          <w:szCs w:val="22"/>
        </w:rPr>
        <w:t> </w:t>
      </w:r>
    </w:p>
    <w:p w:rsidR="00D64C82" w:rsidRPr="00123BF8" w:rsidRDefault="00D64C82" w:rsidP="00DD7F40">
      <w:pPr>
        <w:spacing w:line="276" w:lineRule="auto"/>
        <w:ind w:left="0"/>
        <w:rPr>
          <w:snapToGrid w:val="0"/>
          <w:sz w:val="22"/>
          <w:szCs w:val="22"/>
        </w:rPr>
      </w:pPr>
      <w:r w:rsidRPr="00123BF8">
        <w:rPr>
          <w:iCs/>
          <w:snapToGrid w:val="0"/>
          <w:sz w:val="22"/>
          <w:szCs w:val="22"/>
        </w:rPr>
        <w:t>Tímto dodatkem se výše uvedená smlouva rozšiřuje o tyto vícepráce:</w:t>
      </w:r>
      <w:r w:rsidR="00123BF8">
        <w:rPr>
          <w:iCs/>
          <w:snapToGrid w:val="0"/>
          <w:sz w:val="22"/>
          <w:szCs w:val="22"/>
        </w:rPr>
        <w:t xml:space="preserve"> </w:t>
      </w:r>
      <w:r w:rsidR="00A60914" w:rsidRPr="00123BF8">
        <w:rPr>
          <w:snapToGrid w:val="0"/>
          <w:sz w:val="22"/>
          <w:szCs w:val="22"/>
        </w:rPr>
        <w:t xml:space="preserve">Revize stávajícího bodového pole </w:t>
      </w:r>
      <w:r w:rsidRPr="00123BF8">
        <w:rPr>
          <w:snapToGrid w:val="0"/>
          <w:sz w:val="22"/>
          <w:szCs w:val="22"/>
        </w:rPr>
        <w:t xml:space="preserve">se navyšuje </w:t>
      </w:r>
      <w:r w:rsidRPr="00D35104">
        <w:rPr>
          <w:snapToGrid w:val="0"/>
          <w:sz w:val="22"/>
          <w:szCs w:val="22"/>
        </w:rPr>
        <w:t>o </w:t>
      </w:r>
      <w:r w:rsidR="00A60914" w:rsidRPr="00D35104">
        <w:rPr>
          <w:snapToGrid w:val="0"/>
          <w:sz w:val="22"/>
          <w:szCs w:val="22"/>
        </w:rPr>
        <w:t>34</w:t>
      </w:r>
      <w:r w:rsidRPr="00D35104">
        <w:rPr>
          <w:snapToGrid w:val="0"/>
          <w:sz w:val="22"/>
          <w:szCs w:val="22"/>
        </w:rPr>
        <w:t> MJ</w:t>
      </w:r>
      <w:r w:rsidRPr="00123BF8">
        <w:rPr>
          <w:snapToGrid w:val="0"/>
          <w:sz w:val="22"/>
          <w:szCs w:val="22"/>
        </w:rPr>
        <w:t>.</w:t>
      </w:r>
    </w:p>
    <w:p w:rsidR="00D64C82" w:rsidRPr="00A6499F" w:rsidRDefault="00D64C82" w:rsidP="00DD7F40">
      <w:pPr>
        <w:spacing w:line="276" w:lineRule="auto"/>
        <w:ind w:left="0"/>
        <w:rPr>
          <w:b/>
          <w:iCs/>
          <w:snapToGrid w:val="0"/>
          <w:sz w:val="22"/>
          <w:szCs w:val="22"/>
        </w:rPr>
      </w:pPr>
      <w:r w:rsidRPr="00A6499F">
        <w:rPr>
          <w:b/>
          <w:iCs/>
          <w:snapToGrid w:val="0"/>
          <w:sz w:val="22"/>
          <w:szCs w:val="22"/>
        </w:rPr>
        <w:t xml:space="preserve">Na základě </w:t>
      </w:r>
      <w:r w:rsidR="00123BF8">
        <w:rPr>
          <w:b/>
          <w:iCs/>
          <w:snapToGrid w:val="0"/>
          <w:sz w:val="22"/>
          <w:szCs w:val="22"/>
        </w:rPr>
        <w:t>shora</w:t>
      </w:r>
      <w:r w:rsidRPr="00A6499F">
        <w:rPr>
          <w:b/>
          <w:iCs/>
          <w:snapToGrid w:val="0"/>
          <w:sz w:val="22"/>
          <w:szCs w:val="22"/>
        </w:rPr>
        <w:t xml:space="preserve"> uvedeného se tímto dodatkem uvedená smlouva mění takto:</w:t>
      </w:r>
    </w:p>
    <w:p w:rsidR="00A60914" w:rsidRPr="00A60914" w:rsidRDefault="00A60914" w:rsidP="00DD7F40">
      <w:pPr>
        <w:spacing w:line="276" w:lineRule="auto"/>
        <w:ind w:left="0"/>
        <w:jc w:val="center"/>
        <w:rPr>
          <w:b/>
          <w:bCs/>
          <w:snapToGrid w:val="0"/>
          <w:sz w:val="22"/>
          <w:szCs w:val="22"/>
        </w:rPr>
      </w:pPr>
      <w:r w:rsidRPr="00A60914">
        <w:rPr>
          <w:b/>
          <w:bCs/>
          <w:snapToGrid w:val="0"/>
          <w:sz w:val="22"/>
          <w:szCs w:val="22"/>
        </w:rPr>
        <w:t>Čl. VI.</w:t>
      </w:r>
    </w:p>
    <w:p w:rsidR="00A60914" w:rsidRPr="00A60914" w:rsidRDefault="00A60914" w:rsidP="00DD7F40">
      <w:pPr>
        <w:keepNext/>
        <w:spacing w:line="276" w:lineRule="auto"/>
        <w:ind w:left="0"/>
        <w:jc w:val="center"/>
        <w:outlineLvl w:val="2"/>
        <w:rPr>
          <w:b/>
          <w:bCs/>
          <w:sz w:val="22"/>
          <w:szCs w:val="22"/>
        </w:rPr>
      </w:pPr>
      <w:r w:rsidRPr="00A60914">
        <w:rPr>
          <w:b/>
          <w:bCs/>
          <w:sz w:val="22"/>
          <w:szCs w:val="22"/>
        </w:rPr>
        <w:t>Cena za provedení díla</w:t>
      </w:r>
    </w:p>
    <w:p w:rsidR="00FE399C" w:rsidRDefault="00A60914" w:rsidP="00DD7F40">
      <w:pPr>
        <w:numPr>
          <w:ilvl w:val="0"/>
          <w:numId w:val="6"/>
        </w:numPr>
        <w:spacing w:line="276" w:lineRule="auto"/>
        <w:ind w:left="567" w:hanging="567"/>
        <w:rPr>
          <w:snapToGrid w:val="0"/>
          <w:sz w:val="22"/>
          <w:szCs w:val="22"/>
        </w:rPr>
      </w:pPr>
      <w:r w:rsidRPr="00A60914">
        <w:rPr>
          <w:snapToGrid w:val="0"/>
          <w:sz w:val="22"/>
          <w:szCs w:val="22"/>
        </w:rPr>
        <w:t>Cena za provedení díla je sjednána na základě vítězné nabídky veřejné zakázky, vyhlášené objednatelem. Podrobnosti kalkulace ceny obsahuje příloha</w:t>
      </w:r>
      <w:r w:rsidR="008E3A81">
        <w:rPr>
          <w:snapToGrid w:val="0"/>
          <w:sz w:val="22"/>
          <w:szCs w:val="22"/>
        </w:rPr>
        <w:t xml:space="preserve"> dodatku</w:t>
      </w:r>
      <w:r w:rsidRPr="00A60914">
        <w:rPr>
          <w:snapToGrid w:val="0"/>
          <w:sz w:val="22"/>
          <w:szCs w:val="22"/>
        </w:rPr>
        <w:t xml:space="preserve"> č. 1</w:t>
      </w:r>
      <w:r w:rsidR="008E3A81">
        <w:rPr>
          <w:snapToGrid w:val="0"/>
          <w:sz w:val="22"/>
          <w:szCs w:val="22"/>
        </w:rPr>
        <w:t>.</w:t>
      </w:r>
      <w:r w:rsidRPr="00A60914">
        <w:rPr>
          <w:snapToGrid w:val="0"/>
          <w:sz w:val="22"/>
          <w:szCs w:val="22"/>
        </w:rPr>
        <w:t xml:space="preserve"> </w:t>
      </w:r>
    </w:p>
    <w:p w:rsidR="00A60914" w:rsidRPr="00816092" w:rsidRDefault="00A60914" w:rsidP="00FE399C">
      <w:pPr>
        <w:spacing w:line="276" w:lineRule="auto"/>
        <w:ind w:left="567"/>
        <w:rPr>
          <w:snapToGrid w:val="0"/>
          <w:sz w:val="22"/>
          <w:szCs w:val="22"/>
        </w:rPr>
      </w:pPr>
      <w:r w:rsidRPr="00816092">
        <w:rPr>
          <w:snapToGrid w:val="0"/>
          <w:sz w:val="22"/>
          <w:szCs w:val="22"/>
        </w:rPr>
        <w:t>Rekapitulace ceny:</w:t>
      </w:r>
    </w:p>
    <w:tbl>
      <w:tblPr>
        <w:tblpPr w:leftFromText="141" w:rightFromText="141" w:vertAnchor="text" w:horzAnchor="margin" w:tblpX="397" w:tblpY="23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Look w:val="01E0" w:firstRow="1" w:lastRow="1" w:firstColumn="1" w:lastColumn="1" w:noHBand="0" w:noVBand="0"/>
      </w:tblPr>
      <w:tblGrid>
        <w:gridCol w:w="3034"/>
        <w:gridCol w:w="2551"/>
        <w:gridCol w:w="3260"/>
      </w:tblGrid>
      <w:tr w:rsidR="00816092" w:rsidRPr="00816092" w:rsidTr="00123BF8">
        <w:trPr>
          <w:trHeight w:val="283"/>
        </w:trPr>
        <w:tc>
          <w:tcPr>
            <w:tcW w:w="8845" w:type="dxa"/>
            <w:gridSpan w:val="3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A60914" w:rsidRPr="00816092" w:rsidRDefault="00A60914" w:rsidP="00123BF8">
            <w:pPr>
              <w:ind w:left="0"/>
              <w:jc w:val="center"/>
              <w:rPr>
                <w:b/>
                <w:sz w:val="18"/>
                <w:szCs w:val="18"/>
              </w:rPr>
            </w:pPr>
            <w:r w:rsidRPr="00816092">
              <w:rPr>
                <w:b/>
                <w:sz w:val="18"/>
                <w:szCs w:val="18"/>
              </w:rPr>
              <w:t xml:space="preserve">CELKOVÁ HODNOTA PŘEDMĚTU ZAKÁZKY </w:t>
            </w:r>
            <w:r w:rsidRPr="00816092">
              <w:rPr>
                <w:sz w:val="18"/>
                <w:szCs w:val="18"/>
              </w:rPr>
              <w:t>k. ú. BENEŠOV NAD ČERNOU</w:t>
            </w:r>
          </w:p>
        </w:tc>
      </w:tr>
      <w:tr w:rsidR="00816092" w:rsidRPr="00816092" w:rsidTr="00123BF8">
        <w:trPr>
          <w:trHeight w:val="283"/>
        </w:trPr>
        <w:tc>
          <w:tcPr>
            <w:tcW w:w="30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914" w:rsidRPr="00816092" w:rsidRDefault="00A60914" w:rsidP="00123BF8">
            <w:pPr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>Celková cena za provedení díla bez DPH činí v Kč</w:t>
            </w:r>
          </w:p>
        </w:tc>
        <w:tc>
          <w:tcPr>
            <w:tcW w:w="25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914" w:rsidRPr="00816092" w:rsidRDefault="00A60914" w:rsidP="00123BF8">
            <w:pPr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 xml:space="preserve">DPH činí v Kč </w:t>
            </w:r>
          </w:p>
          <w:p w:rsidR="00A60914" w:rsidRPr="00816092" w:rsidRDefault="00A60914" w:rsidP="00123BF8">
            <w:pPr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>(21%)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914" w:rsidRPr="00816092" w:rsidRDefault="00A60914" w:rsidP="00123BF8">
            <w:pPr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>Celková cena za provedení díla vč. DPH činí v Kč</w:t>
            </w:r>
          </w:p>
        </w:tc>
      </w:tr>
      <w:tr w:rsidR="00816092" w:rsidRPr="00816092" w:rsidTr="00123BF8">
        <w:trPr>
          <w:trHeight w:val="397"/>
        </w:trPr>
        <w:tc>
          <w:tcPr>
            <w:tcW w:w="30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914" w:rsidRPr="00816092" w:rsidRDefault="00E33C0A" w:rsidP="00123BF8">
            <w:pPr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816092">
              <w:rPr>
                <w:b/>
                <w:bCs/>
                <w:sz w:val="18"/>
                <w:szCs w:val="18"/>
              </w:rPr>
              <w:t>2 391 400,-</w:t>
            </w:r>
          </w:p>
        </w:tc>
        <w:tc>
          <w:tcPr>
            <w:tcW w:w="255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914" w:rsidRPr="00816092" w:rsidRDefault="00E33C0A" w:rsidP="00123BF8">
            <w:pPr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816092">
              <w:rPr>
                <w:b/>
                <w:bCs/>
                <w:sz w:val="18"/>
                <w:szCs w:val="18"/>
              </w:rPr>
              <w:t>502 194,-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60914" w:rsidRPr="00816092" w:rsidRDefault="00E33C0A" w:rsidP="00123BF8">
            <w:pPr>
              <w:ind w:left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816092">
              <w:rPr>
                <w:b/>
                <w:bCs/>
                <w:sz w:val="18"/>
                <w:szCs w:val="18"/>
              </w:rPr>
              <w:t>2 893 594,-</w:t>
            </w:r>
          </w:p>
        </w:tc>
      </w:tr>
    </w:tbl>
    <w:p w:rsidR="00761B70" w:rsidRPr="00816092" w:rsidRDefault="00761B70">
      <w:pPr>
        <w:rPr>
          <w:sz w:val="6"/>
        </w:rPr>
      </w:pPr>
    </w:p>
    <w:tbl>
      <w:tblPr>
        <w:tblW w:w="8901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1814"/>
      </w:tblGrid>
      <w:tr w:rsidR="00816092" w:rsidRPr="00816092" w:rsidTr="00761B70">
        <w:trPr>
          <w:trHeight w:val="454"/>
        </w:trPr>
        <w:tc>
          <w:tcPr>
            <w:tcW w:w="7087" w:type="dxa"/>
            <w:tcBorders>
              <w:top w:val="single" w:sz="4" w:space="0" w:color="auto"/>
            </w:tcBorders>
            <w:hideMark/>
          </w:tcPr>
          <w:p w:rsidR="00A60914" w:rsidRPr="00816092" w:rsidRDefault="00A60914" w:rsidP="00195CC7">
            <w:pPr>
              <w:ind w:left="0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 w:rsidRPr="00816092">
              <w:rPr>
                <w:snapToGrid w:val="0"/>
                <w:sz w:val="18"/>
                <w:szCs w:val="18"/>
                <w:lang w:eastAsia="en-US"/>
              </w:rPr>
              <w:t>1. Hlavní celek-Přípravné práce celkem (Dílčí části 3.1.1.- 3.1.6.) bez DPH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hideMark/>
          </w:tcPr>
          <w:p w:rsidR="00A60914" w:rsidRPr="00816092" w:rsidRDefault="00E33C0A" w:rsidP="00195CC7">
            <w:pPr>
              <w:ind w:left="567" w:hanging="567"/>
              <w:jc w:val="right"/>
              <w:rPr>
                <w:snapToGrid w:val="0"/>
                <w:sz w:val="18"/>
                <w:szCs w:val="18"/>
                <w:highlight w:val="yellow"/>
                <w:lang w:eastAsia="en-US"/>
              </w:rPr>
            </w:pPr>
            <w:r w:rsidRPr="00816092">
              <w:rPr>
                <w:b/>
                <w:bCs/>
                <w:sz w:val="18"/>
                <w:szCs w:val="18"/>
              </w:rPr>
              <w:t>1 166 900,- Kč</w:t>
            </w:r>
          </w:p>
        </w:tc>
      </w:tr>
      <w:tr w:rsidR="00816092" w:rsidRPr="00816092" w:rsidTr="00195CC7">
        <w:trPr>
          <w:trHeight w:val="454"/>
        </w:trPr>
        <w:tc>
          <w:tcPr>
            <w:tcW w:w="7087" w:type="dxa"/>
            <w:hideMark/>
          </w:tcPr>
          <w:p w:rsidR="00A60914" w:rsidRPr="00816092" w:rsidRDefault="00A60914" w:rsidP="00195CC7">
            <w:pPr>
              <w:ind w:left="567" w:hanging="567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 w:rsidRPr="00816092">
              <w:rPr>
                <w:snapToGrid w:val="0"/>
                <w:sz w:val="18"/>
                <w:szCs w:val="18"/>
                <w:lang w:eastAsia="en-US"/>
              </w:rPr>
              <w:t>2. Hlavní celek -Návrhové práce celkem (Dílčí části 3.2.1.- 3.2.3.) bez DPH</w:t>
            </w:r>
          </w:p>
        </w:tc>
        <w:tc>
          <w:tcPr>
            <w:tcW w:w="1814" w:type="dxa"/>
            <w:hideMark/>
          </w:tcPr>
          <w:p w:rsidR="00A60914" w:rsidRPr="00816092" w:rsidRDefault="00A60914" w:rsidP="00195CC7">
            <w:pPr>
              <w:ind w:left="567" w:hanging="567"/>
              <w:jc w:val="right"/>
              <w:rPr>
                <w:snapToGrid w:val="0"/>
                <w:sz w:val="18"/>
                <w:szCs w:val="18"/>
                <w:lang w:eastAsia="en-US"/>
              </w:rPr>
            </w:pPr>
            <w:r w:rsidRPr="00816092">
              <w:rPr>
                <w:snapToGrid w:val="0"/>
                <w:sz w:val="18"/>
                <w:szCs w:val="18"/>
                <w:lang w:eastAsia="en-US"/>
              </w:rPr>
              <w:t>902 000,- Kč</w:t>
            </w:r>
          </w:p>
        </w:tc>
      </w:tr>
      <w:tr w:rsidR="00816092" w:rsidRPr="00816092" w:rsidTr="00195CC7">
        <w:trPr>
          <w:trHeight w:val="454"/>
        </w:trPr>
        <w:tc>
          <w:tcPr>
            <w:tcW w:w="7087" w:type="dxa"/>
            <w:hideMark/>
          </w:tcPr>
          <w:p w:rsidR="00A60914" w:rsidRPr="00816092" w:rsidRDefault="00A60914" w:rsidP="00195CC7">
            <w:pPr>
              <w:ind w:left="567" w:hanging="567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 w:rsidRPr="00816092">
              <w:rPr>
                <w:snapToGrid w:val="0"/>
                <w:sz w:val="18"/>
                <w:szCs w:val="18"/>
                <w:lang w:eastAsia="en-US"/>
              </w:rPr>
              <w:t>3. Hlavní celek-Mapové dílo celkem bez DPH</w:t>
            </w:r>
          </w:p>
        </w:tc>
        <w:tc>
          <w:tcPr>
            <w:tcW w:w="1814" w:type="dxa"/>
            <w:hideMark/>
          </w:tcPr>
          <w:p w:rsidR="00A60914" w:rsidRPr="00816092" w:rsidRDefault="00A60914" w:rsidP="00195CC7">
            <w:pPr>
              <w:ind w:left="567" w:hanging="567"/>
              <w:jc w:val="right"/>
              <w:rPr>
                <w:snapToGrid w:val="0"/>
                <w:sz w:val="18"/>
                <w:szCs w:val="18"/>
                <w:lang w:eastAsia="en-US"/>
              </w:rPr>
            </w:pPr>
            <w:r w:rsidRPr="00816092">
              <w:rPr>
                <w:snapToGrid w:val="0"/>
                <w:sz w:val="18"/>
                <w:szCs w:val="18"/>
                <w:lang w:eastAsia="en-US"/>
              </w:rPr>
              <w:t>187 500,- Kč</w:t>
            </w:r>
          </w:p>
        </w:tc>
      </w:tr>
      <w:tr w:rsidR="00A60914" w:rsidRPr="00195CC7" w:rsidTr="00195CC7">
        <w:trPr>
          <w:trHeight w:val="454"/>
        </w:trPr>
        <w:tc>
          <w:tcPr>
            <w:tcW w:w="7087" w:type="dxa"/>
          </w:tcPr>
          <w:p w:rsidR="00A60914" w:rsidRPr="00195CC7" w:rsidRDefault="00A60914" w:rsidP="00195CC7">
            <w:pPr>
              <w:ind w:left="567" w:hanging="567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 w:rsidRPr="00195CC7">
              <w:rPr>
                <w:snapToGrid w:val="0"/>
                <w:sz w:val="18"/>
                <w:szCs w:val="18"/>
                <w:lang w:eastAsia="en-US"/>
              </w:rPr>
              <w:t>4. Hlavní celek-</w:t>
            </w:r>
            <w:r w:rsidRPr="00195CC7">
              <w:rPr>
                <w:sz w:val="18"/>
                <w:szCs w:val="18"/>
              </w:rPr>
              <w:t>Vytyčení pozemků dle zapsané DKM bez DPH</w:t>
            </w:r>
          </w:p>
        </w:tc>
        <w:tc>
          <w:tcPr>
            <w:tcW w:w="1814" w:type="dxa"/>
          </w:tcPr>
          <w:p w:rsidR="00A60914" w:rsidRPr="00195CC7" w:rsidRDefault="00A60914" w:rsidP="00195CC7">
            <w:pPr>
              <w:ind w:left="567" w:hanging="567"/>
              <w:jc w:val="right"/>
              <w:rPr>
                <w:snapToGrid w:val="0"/>
                <w:sz w:val="18"/>
                <w:szCs w:val="18"/>
                <w:lang w:eastAsia="en-US"/>
              </w:rPr>
            </w:pPr>
            <w:r w:rsidRPr="00195CC7">
              <w:rPr>
                <w:snapToGrid w:val="0"/>
                <w:sz w:val="18"/>
                <w:szCs w:val="18"/>
                <w:lang w:eastAsia="en-US"/>
              </w:rPr>
              <w:t>135 000,-Kč</w:t>
            </w:r>
          </w:p>
        </w:tc>
      </w:tr>
    </w:tbl>
    <w:p w:rsidR="00123BF8" w:rsidRPr="00761B70" w:rsidRDefault="00A60914" w:rsidP="00761B70">
      <w:pPr>
        <w:spacing w:line="276" w:lineRule="auto"/>
        <w:ind w:left="0"/>
        <w:rPr>
          <w:bCs/>
          <w:sz w:val="22"/>
          <w:szCs w:val="22"/>
        </w:rPr>
      </w:pPr>
      <w:r w:rsidRPr="00761B70">
        <w:rPr>
          <w:bCs/>
          <w:sz w:val="22"/>
          <w:szCs w:val="22"/>
        </w:rPr>
        <w:t xml:space="preserve">Sjednaná celková cena je neměnná po celou dobu realizace díla a tuto lze změnit pouze v případě, že v průběhu plnění dojde ke změnám sazeb DPH. </w:t>
      </w:r>
    </w:p>
    <w:p w:rsidR="00A60914" w:rsidRPr="00A60914" w:rsidRDefault="00A60914" w:rsidP="00DD7F40">
      <w:pPr>
        <w:spacing w:line="276" w:lineRule="auto"/>
        <w:ind w:left="0"/>
        <w:rPr>
          <w:b/>
          <w:bCs/>
          <w:sz w:val="22"/>
          <w:szCs w:val="22"/>
        </w:rPr>
      </w:pPr>
      <w:r w:rsidRPr="00A60914">
        <w:rPr>
          <w:bCs/>
          <w:sz w:val="22"/>
          <w:szCs w:val="22"/>
        </w:rPr>
        <w:lastRenderedPageBreak/>
        <w:t>Sjednaná celková cena je určena na základě zadaného rozsahu měrných jednotek a jím odpovídajících</w:t>
      </w:r>
      <w:r w:rsidRPr="00A60914">
        <w:rPr>
          <w:b/>
          <w:bCs/>
          <w:sz w:val="22"/>
          <w:szCs w:val="22"/>
        </w:rPr>
        <w:t xml:space="preserve"> </w:t>
      </w:r>
      <w:r w:rsidRPr="00A60914">
        <w:rPr>
          <w:bCs/>
          <w:sz w:val="22"/>
          <w:szCs w:val="22"/>
        </w:rPr>
        <w:t>jednotkových položkových cen nabídnutých zhotovitelem</w:t>
      </w:r>
      <w:r w:rsidRPr="00A60914">
        <w:rPr>
          <w:b/>
          <w:bCs/>
          <w:sz w:val="22"/>
          <w:szCs w:val="22"/>
        </w:rPr>
        <w:t xml:space="preserve">. </w:t>
      </w:r>
    </w:p>
    <w:p w:rsidR="00A60914" w:rsidRPr="007E75BC" w:rsidRDefault="00D64C82" w:rsidP="00DD7F40">
      <w:pPr>
        <w:spacing w:line="276" w:lineRule="auto"/>
        <w:ind w:left="0"/>
        <w:rPr>
          <w:bCs/>
          <w:sz w:val="22"/>
          <w:szCs w:val="22"/>
        </w:rPr>
      </w:pPr>
      <w:r w:rsidRPr="007E75BC">
        <w:rPr>
          <w:bCs/>
          <w:snapToGrid w:val="0"/>
          <w:sz w:val="22"/>
          <w:szCs w:val="22"/>
        </w:rPr>
        <w:t xml:space="preserve">Současně se takto upravuje bod </w:t>
      </w:r>
      <w:r w:rsidR="007E75BC" w:rsidRPr="007E75BC">
        <w:rPr>
          <w:bCs/>
          <w:snapToGrid w:val="0"/>
          <w:sz w:val="22"/>
          <w:szCs w:val="22"/>
        </w:rPr>
        <w:t>3.1. - Přípravné práce a tabulka R</w:t>
      </w:r>
      <w:r w:rsidR="007E75BC" w:rsidRPr="007E75BC">
        <w:rPr>
          <w:bCs/>
          <w:sz w:val="22"/>
          <w:szCs w:val="22"/>
        </w:rPr>
        <w:t>ekapitulace hlavních fakturačních celků</w:t>
      </w:r>
      <w:r w:rsidR="007E75BC" w:rsidRPr="007E75BC">
        <w:rPr>
          <w:bCs/>
          <w:snapToGrid w:val="0"/>
          <w:sz w:val="22"/>
          <w:szCs w:val="22"/>
        </w:rPr>
        <w:t xml:space="preserve"> </w:t>
      </w:r>
      <w:r w:rsidR="00A60914" w:rsidRPr="007E75BC">
        <w:rPr>
          <w:bCs/>
          <w:snapToGrid w:val="0"/>
          <w:sz w:val="22"/>
          <w:szCs w:val="22"/>
        </w:rPr>
        <w:t>v Příloze</w:t>
      </w:r>
      <w:r w:rsidRPr="007E75BC">
        <w:rPr>
          <w:bCs/>
          <w:sz w:val="22"/>
          <w:szCs w:val="22"/>
        </w:rPr>
        <w:t xml:space="preserve"> č. 1 ke smlouvě o dílo</w:t>
      </w:r>
      <w:r w:rsidR="00A60914" w:rsidRPr="007E75BC">
        <w:rPr>
          <w:bCs/>
          <w:sz w:val="22"/>
          <w:szCs w:val="22"/>
        </w:rPr>
        <w:t>:</w:t>
      </w:r>
      <w:r w:rsidRPr="007E75BC">
        <w:rPr>
          <w:bCs/>
          <w:sz w:val="22"/>
          <w:szCs w:val="22"/>
        </w:rPr>
        <w:t xml:space="preserve"> </w:t>
      </w:r>
    </w:p>
    <w:tbl>
      <w:tblPr>
        <w:tblW w:w="92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253"/>
        <w:gridCol w:w="567"/>
        <w:gridCol w:w="426"/>
        <w:gridCol w:w="283"/>
        <w:gridCol w:w="1418"/>
        <w:gridCol w:w="1417"/>
        <w:gridCol w:w="1141"/>
        <w:gridCol w:w="7"/>
      </w:tblGrid>
      <w:tr w:rsidR="00DD7F40" w:rsidRPr="00B468CC" w:rsidTr="00DD7F40">
        <w:trPr>
          <w:trHeight w:val="45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 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Hlavní  celek / dílčí část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Počet MJ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Cena za MJ bez</w:t>
            </w:r>
            <w:r w:rsidRPr="00DD7F40">
              <w:rPr>
                <w:b/>
                <w:bCs/>
                <w:sz w:val="18"/>
                <w:szCs w:val="18"/>
              </w:rPr>
              <w:br/>
              <w:t>DPH v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Cena bez DPH</w:t>
            </w:r>
            <w:r w:rsidRPr="00DD7F40">
              <w:rPr>
                <w:b/>
                <w:bCs/>
                <w:sz w:val="18"/>
                <w:szCs w:val="18"/>
              </w:rPr>
              <w:br/>
              <w:t xml:space="preserve">celkem v Kč 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 xml:space="preserve">Termín </w:t>
            </w:r>
            <w:r w:rsidRPr="00DD7F40">
              <w:rPr>
                <w:b/>
                <w:bCs/>
                <w:sz w:val="18"/>
                <w:szCs w:val="18"/>
              </w:rPr>
              <w:br/>
              <w:t xml:space="preserve">ukončení </w:t>
            </w: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Přípravné práce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16092" w:rsidRPr="00816092" w:rsidTr="00DD7F40">
        <w:trPr>
          <w:trHeight w:val="454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>3.1.1.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>Revize stávajícího bodového pole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 xml:space="preserve"> bod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>500,-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>30 000,-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>29/05/2016</w:t>
            </w:r>
          </w:p>
        </w:tc>
      </w:tr>
      <w:tr w:rsidR="00816092" w:rsidRPr="00816092" w:rsidTr="00DD7F40">
        <w:trPr>
          <w:trHeight w:val="454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 xml:space="preserve">Revize stávajícího bodového pole </w:t>
            </w:r>
            <w:r w:rsidRPr="00FA5489">
              <w:rPr>
                <w:color w:val="FF0000"/>
                <w:sz w:val="18"/>
                <w:szCs w:val="18"/>
              </w:rPr>
              <w:t>(dodatečné služby)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 xml:space="preserve"> bod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816092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12144C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>500,-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12144C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>17 000,-</w:t>
            </w:r>
          </w:p>
        </w:tc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DD698F" w:rsidRDefault="00DD7F40" w:rsidP="00DD7F40">
            <w:pPr>
              <w:spacing w:before="0"/>
              <w:ind w:left="0"/>
              <w:jc w:val="left"/>
              <w:rPr>
                <w:strike/>
                <w:sz w:val="18"/>
                <w:szCs w:val="18"/>
              </w:rPr>
            </w:pPr>
            <w:r w:rsidRPr="00DD698F">
              <w:rPr>
                <w:strike/>
                <w:sz w:val="18"/>
                <w:szCs w:val="18"/>
              </w:rPr>
              <w:t>Revize stávajícího bodového pole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D7F40" w:rsidRPr="00DD698F" w:rsidRDefault="00DD7F40" w:rsidP="00DD7F40">
            <w:pPr>
              <w:spacing w:before="0"/>
              <w:ind w:left="0"/>
              <w:jc w:val="center"/>
              <w:rPr>
                <w:strike/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 xml:space="preserve"> </w:t>
            </w:r>
            <w:r w:rsidRPr="00DD698F">
              <w:rPr>
                <w:strike/>
                <w:sz w:val="18"/>
                <w:szCs w:val="18"/>
              </w:rPr>
              <w:t>bod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DD698F" w:rsidRDefault="00DD7F40" w:rsidP="00DD7F40">
            <w:pPr>
              <w:spacing w:before="0"/>
              <w:ind w:left="0"/>
              <w:jc w:val="center"/>
              <w:rPr>
                <w:strike/>
                <w:sz w:val="18"/>
                <w:szCs w:val="18"/>
              </w:rPr>
            </w:pPr>
            <w:r w:rsidRPr="00DD698F">
              <w:rPr>
                <w:strike/>
                <w:sz w:val="18"/>
                <w:szCs w:val="18"/>
              </w:rPr>
              <w:t xml:space="preserve">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698F" w:rsidRDefault="00DD7F40" w:rsidP="00DD7F40">
            <w:pPr>
              <w:spacing w:before="0"/>
              <w:ind w:left="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DD698F">
              <w:rPr>
                <w:b/>
                <w:bCs/>
                <w:strike/>
                <w:sz w:val="18"/>
                <w:szCs w:val="18"/>
              </w:rPr>
              <w:t>500,-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698F" w:rsidRDefault="00DD7F40" w:rsidP="00DD7F40">
            <w:pPr>
              <w:spacing w:before="0"/>
              <w:ind w:left="0"/>
              <w:jc w:val="center"/>
              <w:rPr>
                <w:strike/>
                <w:sz w:val="18"/>
                <w:szCs w:val="18"/>
              </w:rPr>
            </w:pPr>
            <w:r w:rsidRPr="00DD698F">
              <w:rPr>
                <w:strike/>
                <w:sz w:val="18"/>
                <w:szCs w:val="18"/>
              </w:rPr>
              <w:t>30 000,-</w:t>
            </w:r>
          </w:p>
        </w:tc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Doplnění stávajícího bodového pole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bod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1 000,-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15 000,-</w:t>
            </w:r>
          </w:p>
        </w:tc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3.1.2.</w:t>
            </w:r>
          </w:p>
        </w:tc>
        <w:tc>
          <w:tcPr>
            <w:tcW w:w="3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Podrobné zaměření polohopisu v obvodu</w:t>
            </w:r>
            <w:r w:rsidRPr="00DD7F40">
              <w:rPr>
                <w:color w:val="FF0000"/>
                <w:sz w:val="18"/>
                <w:szCs w:val="18"/>
              </w:rPr>
              <w:t xml:space="preserve"> </w:t>
            </w:r>
            <w:r w:rsidRPr="00DD7F40">
              <w:rPr>
                <w:sz w:val="18"/>
                <w:szCs w:val="18"/>
              </w:rPr>
              <w:t>KoPU mimo trvalé porosty a v trvalých porostech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ha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750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450,-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337 500,-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29/10/2016</w:t>
            </w: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3.1.3.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 xml:space="preserve">Rozbor současného stavu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ha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 xml:space="preserve">750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150,-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112 500,-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29/05/2017</w:t>
            </w: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Vodohospodářská studie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ha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1 000,-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0,-</w:t>
            </w: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3.1.4.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Upřesnění obvodu KoPÚ - zjišťování hranic pozemků na hranicích obvodu KoPU, geometrické plány na upřesněný obvod KoPU, předepsaná stabilizace dle vyhl. č. 357/2013 Sb.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 xml:space="preserve"> 100 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900,-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342 000,-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29/03/2017</w:t>
            </w: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3.1.5.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 xml:space="preserve"> 100 bm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900,-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50 400,-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29/04/2017</w:t>
            </w:r>
          </w:p>
        </w:tc>
      </w:tr>
      <w:tr w:rsidR="00DD7F40" w:rsidRPr="00B468CC" w:rsidTr="00DD7F40">
        <w:trPr>
          <w:trHeight w:val="45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3.1.6.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left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Dokumentace k soupisu nároků vlastníků pozemků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D7F40">
              <w:rPr>
                <w:b/>
                <w:bCs/>
                <w:sz w:val="18"/>
                <w:szCs w:val="18"/>
              </w:rPr>
              <w:t>350,-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262 500,-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F40" w:rsidRPr="00DD7F40" w:rsidRDefault="00DD7F40" w:rsidP="00DD7F40">
            <w:pPr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DD7F40">
              <w:rPr>
                <w:sz w:val="18"/>
                <w:szCs w:val="18"/>
              </w:rPr>
              <w:t>29/03/2018</w:t>
            </w:r>
          </w:p>
        </w:tc>
      </w:tr>
      <w:tr w:rsidR="00DD7F40" w:rsidRPr="00816092" w:rsidTr="00DD7F40">
        <w:trPr>
          <w:gridAfter w:val="1"/>
          <w:wAfter w:w="7" w:type="dxa"/>
          <w:trHeight w:val="454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left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 xml:space="preserve">Přípravné práce celkem </w:t>
            </w:r>
            <w:r w:rsidRPr="00816092">
              <w:rPr>
                <w:sz w:val="18"/>
                <w:szCs w:val="18"/>
              </w:rPr>
              <w:t>(3.1.1.-3.1.6.)</w:t>
            </w:r>
            <w:r w:rsidRPr="00816092">
              <w:rPr>
                <w:b/>
                <w:bCs/>
                <w:sz w:val="18"/>
                <w:szCs w:val="18"/>
              </w:rPr>
              <w:t xml:space="preserve"> bez DPH v Kč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left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left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left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12144C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>1 166 900,-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spacing w:before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16092">
              <w:rPr>
                <w:b/>
                <w:bCs/>
                <w:sz w:val="18"/>
                <w:szCs w:val="18"/>
              </w:rPr>
              <w:t>29/03/2018</w:t>
            </w:r>
          </w:p>
        </w:tc>
      </w:tr>
    </w:tbl>
    <w:p w:rsidR="00CD210B" w:rsidRPr="00816092" w:rsidRDefault="00CD210B" w:rsidP="00123BF8">
      <w:pPr>
        <w:ind w:left="0"/>
        <w:rPr>
          <w:b/>
          <w:bCs/>
          <w:sz w:val="22"/>
          <w:szCs w:val="22"/>
        </w:rPr>
      </w:pPr>
    </w:p>
    <w:tbl>
      <w:tblPr>
        <w:tblW w:w="92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0"/>
        <w:gridCol w:w="1047"/>
        <w:gridCol w:w="1869"/>
      </w:tblGrid>
      <w:tr w:rsidR="00816092" w:rsidRPr="00816092" w:rsidTr="00DD7F40">
        <w:trPr>
          <w:trHeight w:val="20"/>
        </w:trPr>
        <w:tc>
          <w:tcPr>
            <w:tcW w:w="6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jc w:val="left"/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Rekapitulace hlavních fakturačních celků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jc w:val="center"/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 </w:t>
            </w:r>
          </w:p>
        </w:tc>
      </w:tr>
      <w:tr w:rsidR="00816092" w:rsidRPr="00816092" w:rsidTr="00DD7F40">
        <w:trPr>
          <w:trHeight w:val="20"/>
        </w:trPr>
        <w:tc>
          <w:tcPr>
            <w:tcW w:w="635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jc w:val="left"/>
              <w:rPr>
                <w:sz w:val="18"/>
              </w:rPr>
            </w:pPr>
            <w:r w:rsidRPr="00816092">
              <w:rPr>
                <w:sz w:val="18"/>
              </w:rPr>
              <w:t>1. Přípravné práce celkem (3.1.1.-3.1.6.)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rPr>
                <w:sz w:val="18"/>
              </w:rPr>
            </w:pPr>
            <w:r w:rsidRPr="00816092">
              <w:rPr>
                <w:sz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12144C" w:rsidP="00BC3F49">
            <w:pPr>
              <w:jc w:val="right"/>
              <w:rPr>
                <w:sz w:val="18"/>
              </w:rPr>
            </w:pPr>
            <w:r w:rsidRPr="00816092">
              <w:rPr>
                <w:b/>
                <w:bCs/>
                <w:sz w:val="18"/>
              </w:rPr>
              <w:t>1 166 900,-</w:t>
            </w:r>
          </w:p>
        </w:tc>
      </w:tr>
      <w:tr w:rsidR="00816092" w:rsidRPr="00816092" w:rsidTr="00DD7F40">
        <w:trPr>
          <w:trHeight w:val="20"/>
        </w:trPr>
        <w:tc>
          <w:tcPr>
            <w:tcW w:w="63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jc w:val="left"/>
              <w:rPr>
                <w:sz w:val="18"/>
              </w:rPr>
            </w:pPr>
            <w:r w:rsidRPr="00816092">
              <w:rPr>
                <w:sz w:val="18"/>
              </w:rPr>
              <w:t>2. Návrhové práce celkem (3.2.1.-3.2.3.)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rPr>
                <w:sz w:val="18"/>
              </w:rPr>
            </w:pPr>
            <w:r w:rsidRPr="00816092">
              <w:rPr>
                <w:sz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jc w:val="right"/>
              <w:rPr>
                <w:sz w:val="18"/>
              </w:rPr>
            </w:pPr>
            <w:r w:rsidRPr="00816092">
              <w:rPr>
                <w:sz w:val="18"/>
              </w:rPr>
              <w:t>902 000,-</w:t>
            </w:r>
          </w:p>
        </w:tc>
      </w:tr>
      <w:tr w:rsidR="00816092" w:rsidRPr="00816092" w:rsidTr="00DD7F40">
        <w:trPr>
          <w:trHeight w:val="20"/>
        </w:trPr>
        <w:tc>
          <w:tcPr>
            <w:tcW w:w="63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jc w:val="left"/>
              <w:rPr>
                <w:sz w:val="18"/>
              </w:rPr>
            </w:pPr>
            <w:r w:rsidRPr="00816092">
              <w:rPr>
                <w:sz w:val="18"/>
              </w:rPr>
              <w:t>3. Mapové dílo celkem (3.3.)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rPr>
                <w:sz w:val="18"/>
              </w:rPr>
            </w:pPr>
            <w:r w:rsidRPr="00816092">
              <w:rPr>
                <w:sz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jc w:val="right"/>
              <w:rPr>
                <w:sz w:val="18"/>
              </w:rPr>
            </w:pPr>
            <w:r w:rsidRPr="00816092">
              <w:rPr>
                <w:sz w:val="18"/>
              </w:rPr>
              <w:t>187 500,-</w:t>
            </w:r>
          </w:p>
        </w:tc>
      </w:tr>
      <w:tr w:rsidR="00816092" w:rsidRPr="00816092" w:rsidTr="00DD7F40">
        <w:trPr>
          <w:trHeight w:val="20"/>
        </w:trPr>
        <w:tc>
          <w:tcPr>
            <w:tcW w:w="63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jc w:val="left"/>
              <w:rPr>
                <w:sz w:val="18"/>
              </w:rPr>
            </w:pPr>
            <w:r w:rsidRPr="00816092">
              <w:rPr>
                <w:sz w:val="18"/>
              </w:rPr>
              <w:t>4. Vytýčení pozemků dle zapsané DKM (3.4.)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rPr>
                <w:sz w:val="18"/>
              </w:rPr>
            </w:pPr>
            <w:r w:rsidRPr="00816092">
              <w:rPr>
                <w:sz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jc w:val="right"/>
              <w:rPr>
                <w:sz w:val="18"/>
              </w:rPr>
            </w:pPr>
            <w:r w:rsidRPr="00816092">
              <w:rPr>
                <w:sz w:val="18"/>
              </w:rPr>
              <w:t>135 000,-</w:t>
            </w:r>
          </w:p>
        </w:tc>
      </w:tr>
      <w:tr w:rsidR="00816092" w:rsidRPr="00816092" w:rsidTr="00DD7F40">
        <w:trPr>
          <w:trHeight w:val="20"/>
        </w:trPr>
        <w:tc>
          <w:tcPr>
            <w:tcW w:w="63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jc w:val="left"/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12144C" w:rsidP="00BC3F49">
            <w:pPr>
              <w:jc w:val="right"/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2 391 400,-</w:t>
            </w:r>
          </w:p>
        </w:tc>
      </w:tr>
      <w:tr w:rsidR="00816092" w:rsidRPr="00816092" w:rsidTr="00DD7F40">
        <w:trPr>
          <w:trHeight w:val="20"/>
        </w:trPr>
        <w:tc>
          <w:tcPr>
            <w:tcW w:w="635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jc w:val="left"/>
              <w:rPr>
                <w:sz w:val="18"/>
              </w:rPr>
            </w:pPr>
            <w:r w:rsidRPr="00816092">
              <w:rPr>
                <w:sz w:val="18"/>
              </w:rPr>
              <w:t>DPH  21%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rPr>
                <w:sz w:val="18"/>
              </w:rPr>
            </w:pPr>
            <w:r w:rsidRPr="00816092">
              <w:rPr>
                <w:sz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12144C" w:rsidP="00BC3F49">
            <w:pPr>
              <w:jc w:val="right"/>
              <w:rPr>
                <w:sz w:val="18"/>
              </w:rPr>
            </w:pPr>
            <w:r w:rsidRPr="00816092">
              <w:rPr>
                <w:bCs/>
                <w:sz w:val="18"/>
              </w:rPr>
              <w:t>502 194,-</w:t>
            </w:r>
          </w:p>
        </w:tc>
      </w:tr>
      <w:tr w:rsidR="00816092" w:rsidRPr="00816092" w:rsidTr="00DD7F40">
        <w:trPr>
          <w:trHeight w:val="20"/>
        </w:trPr>
        <w:tc>
          <w:tcPr>
            <w:tcW w:w="6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F40" w:rsidRPr="00816092" w:rsidRDefault="00DD7F40" w:rsidP="00DD7F40">
            <w:pPr>
              <w:jc w:val="left"/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F40" w:rsidRPr="00816092" w:rsidRDefault="00DD7F40" w:rsidP="00BC3F49">
            <w:pPr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F40" w:rsidRPr="00816092" w:rsidRDefault="0012144C" w:rsidP="00BC3F49">
            <w:pPr>
              <w:jc w:val="right"/>
              <w:rPr>
                <w:b/>
                <w:bCs/>
                <w:sz w:val="18"/>
              </w:rPr>
            </w:pPr>
            <w:r w:rsidRPr="00816092">
              <w:rPr>
                <w:b/>
                <w:bCs/>
                <w:sz w:val="18"/>
              </w:rPr>
              <w:t>2 893 594,-</w:t>
            </w:r>
          </w:p>
        </w:tc>
      </w:tr>
    </w:tbl>
    <w:p w:rsidR="0012144C" w:rsidRDefault="0012144C" w:rsidP="00DD7F40">
      <w:pPr>
        <w:spacing w:line="276" w:lineRule="auto"/>
        <w:ind w:left="0"/>
        <w:rPr>
          <w:b/>
          <w:bCs/>
          <w:snapToGrid w:val="0"/>
          <w:sz w:val="22"/>
          <w:szCs w:val="22"/>
        </w:rPr>
      </w:pPr>
    </w:p>
    <w:p w:rsidR="00D64C82" w:rsidRPr="000B3DF0" w:rsidRDefault="00D64C82" w:rsidP="00DD7F40">
      <w:pPr>
        <w:spacing w:line="276" w:lineRule="auto"/>
        <w:ind w:left="0"/>
        <w:rPr>
          <w:b/>
          <w:bCs/>
          <w:snapToGrid w:val="0"/>
          <w:sz w:val="22"/>
          <w:szCs w:val="22"/>
        </w:rPr>
      </w:pPr>
      <w:r w:rsidRPr="000B3DF0">
        <w:rPr>
          <w:b/>
          <w:bCs/>
          <w:snapToGrid w:val="0"/>
          <w:sz w:val="22"/>
          <w:szCs w:val="22"/>
        </w:rPr>
        <w:t xml:space="preserve">Vzhledem ke skutečnosti, že </w:t>
      </w:r>
      <w:r w:rsidR="00D35104" w:rsidRPr="000B3DF0">
        <w:rPr>
          <w:b/>
          <w:bCs/>
          <w:snapToGrid w:val="0"/>
          <w:sz w:val="22"/>
          <w:szCs w:val="22"/>
        </w:rPr>
        <w:t>dílčí část 3.1.1.</w:t>
      </w:r>
      <w:r w:rsidRPr="000B3DF0">
        <w:rPr>
          <w:b/>
          <w:bCs/>
          <w:snapToGrid w:val="0"/>
          <w:sz w:val="22"/>
          <w:szCs w:val="22"/>
        </w:rPr>
        <w:t xml:space="preserve"> již </w:t>
      </w:r>
      <w:r w:rsidR="00D35104" w:rsidRPr="000B3DF0">
        <w:rPr>
          <w:b/>
          <w:bCs/>
          <w:snapToGrid w:val="0"/>
          <w:sz w:val="22"/>
          <w:szCs w:val="22"/>
        </w:rPr>
        <w:t xml:space="preserve">byla </w:t>
      </w:r>
      <w:r w:rsidRPr="000B3DF0">
        <w:rPr>
          <w:b/>
          <w:bCs/>
          <w:snapToGrid w:val="0"/>
          <w:sz w:val="22"/>
          <w:szCs w:val="22"/>
        </w:rPr>
        <w:t>vyfakturován</w:t>
      </w:r>
      <w:r w:rsidR="00D35104" w:rsidRPr="000B3DF0">
        <w:rPr>
          <w:b/>
          <w:bCs/>
          <w:snapToGrid w:val="0"/>
          <w:sz w:val="22"/>
          <w:szCs w:val="22"/>
        </w:rPr>
        <w:t>a</w:t>
      </w:r>
      <w:r w:rsidRPr="000B3DF0">
        <w:rPr>
          <w:b/>
          <w:bCs/>
          <w:snapToGrid w:val="0"/>
          <w:sz w:val="22"/>
          <w:szCs w:val="22"/>
        </w:rPr>
        <w:t>, bude navýšení částky, vyplývající z tohoto dodatku</w:t>
      </w:r>
      <w:r w:rsidR="00D35104" w:rsidRPr="000B3DF0">
        <w:rPr>
          <w:b/>
          <w:bCs/>
          <w:snapToGrid w:val="0"/>
          <w:sz w:val="22"/>
          <w:szCs w:val="22"/>
        </w:rPr>
        <w:t xml:space="preserve"> u této dílčí části</w:t>
      </w:r>
      <w:r w:rsidRPr="000B3DF0">
        <w:rPr>
          <w:b/>
          <w:bCs/>
          <w:snapToGrid w:val="0"/>
          <w:sz w:val="22"/>
          <w:szCs w:val="22"/>
        </w:rPr>
        <w:t xml:space="preserve">, vyfakturováno samostatnou fakturou. </w:t>
      </w:r>
    </w:p>
    <w:p w:rsidR="00D64C82" w:rsidRPr="00D35104" w:rsidRDefault="00D64C82" w:rsidP="00DD7F40">
      <w:pPr>
        <w:spacing w:line="276" w:lineRule="auto"/>
        <w:ind w:left="0"/>
        <w:rPr>
          <w:bCs/>
          <w:snapToGrid w:val="0"/>
          <w:sz w:val="22"/>
          <w:szCs w:val="22"/>
        </w:rPr>
      </w:pPr>
      <w:r w:rsidRPr="00D35104">
        <w:rPr>
          <w:bCs/>
          <w:snapToGrid w:val="0"/>
          <w:sz w:val="22"/>
          <w:szCs w:val="22"/>
        </w:rPr>
        <w:lastRenderedPageBreak/>
        <w:t>V ostatním zůstává výše uvedená smlouva beze změny.</w:t>
      </w:r>
    </w:p>
    <w:p w:rsidR="00D64C82" w:rsidRPr="00A6499F" w:rsidRDefault="00D64C82" w:rsidP="00DD7F40">
      <w:pPr>
        <w:spacing w:line="276" w:lineRule="auto"/>
        <w:ind w:left="0"/>
        <w:rPr>
          <w:bCs/>
          <w:snapToGrid w:val="0"/>
          <w:sz w:val="22"/>
          <w:szCs w:val="22"/>
        </w:rPr>
      </w:pPr>
      <w:r w:rsidRPr="00A6499F">
        <w:rPr>
          <w:bCs/>
          <w:snapToGrid w:val="0"/>
          <w:sz w:val="22"/>
          <w:szCs w:val="22"/>
        </w:rPr>
        <w:t>Dodatek je vyhotoven ve čtyřech stejnopisech, ve dvou vyhotoveních pro objednatele a ve dvou vyhotoveních pro zhotovitele a každý z nich má váhu originálu.</w:t>
      </w:r>
    </w:p>
    <w:p w:rsidR="00217228" w:rsidRDefault="00217228" w:rsidP="00DD7F40">
      <w:pPr>
        <w:spacing w:line="276" w:lineRule="auto"/>
        <w:ind w:left="0"/>
        <w:rPr>
          <w:snapToGrid w:val="0"/>
          <w:sz w:val="22"/>
          <w:szCs w:val="22"/>
        </w:rPr>
      </w:pPr>
    </w:p>
    <w:p w:rsidR="007036F0" w:rsidRPr="000B3DF0" w:rsidRDefault="007036F0" w:rsidP="000B3DF0">
      <w:pPr>
        <w:spacing w:line="276" w:lineRule="auto"/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> </w:t>
      </w:r>
      <w:r w:rsidR="00DD7F40">
        <w:rPr>
          <w:snapToGrid w:val="0"/>
          <w:sz w:val="22"/>
          <w:szCs w:val="22"/>
        </w:rPr>
        <w:t>……………………..</w:t>
      </w:r>
      <w:r>
        <w:rPr>
          <w:snapToGrid w:val="0"/>
          <w:sz w:val="22"/>
          <w:szCs w:val="22"/>
        </w:rPr>
        <w:t>,</w:t>
      </w:r>
      <w:r w:rsidRPr="002D2E40">
        <w:rPr>
          <w:snapToGrid w:val="0"/>
          <w:sz w:val="22"/>
          <w:szCs w:val="22"/>
        </w:rPr>
        <w:t xml:space="preserve"> dne </w:t>
      </w:r>
      <w:r w:rsidR="00DD7F40">
        <w:rPr>
          <w:snapToGrid w:val="0"/>
          <w:sz w:val="22"/>
          <w:szCs w:val="22"/>
        </w:rPr>
        <w:t>……………</w:t>
      </w:r>
      <w:r w:rsidR="000B3DF0">
        <w:rPr>
          <w:snapToGrid w:val="0"/>
          <w:sz w:val="22"/>
          <w:szCs w:val="22"/>
        </w:rPr>
        <w:tab/>
      </w:r>
      <w:r w:rsidR="000B3DF0">
        <w:rPr>
          <w:snapToGrid w:val="0"/>
          <w:sz w:val="22"/>
          <w:szCs w:val="22"/>
        </w:rPr>
        <w:tab/>
      </w:r>
      <w:r w:rsidR="000B3DF0">
        <w:rPr>
          <w:snapToGrid w:val="0"/>
          <w:sz w:val="22"/>
          <w:szCs w:val="22"/>
        </w:rPr>
        <w:tab/>
      </w:r>
      <w:r w:rsidR="000B3DF0" w:rsidRPr="002D2E40">
        <w:rPr>
          <w:snapToGrid w:val="0"/>
          <w:sz w:val="22"/>
          <w:szCs w:val="22"/>
        </w:rPr>
        <w:t>V</w:t>
      </w:r>
      <w:r w:rsidR="000B3DF0">
        <w:rPr>
          <w:snapToGrid w:val="0"/>
          <w:sz w:val="22"/>
          <w:szCs w:val="22"/>
        </w:rPr>
        <w:t> ……………………..,</w:t>
      </w:r>
      <w:r w:rsidR="000B3DF0" w:rsidRPr="002D2E40">
        <w:rPr>
          <w:snapToGrid w:val="0"/>
          <w:sz w:val="22"/>
          <w:szCs w:val="22"/>
        </w:rPr>
        <w:t xml:space="preserve"> dne </w:t>
      </w:r>
      <w:r w:rsidR="000B3DF0">
        <w:rPr>
          <w:snapToGrid w:val="0"/>
          <w:sz w:val="22"/>
          <w:szCs w:val="22"/>
        </w:rPr>
        <w:t>…………….</w:t>
      </w:r>
    </w:p>
    <w:p w:rsidR="007036F0" w:rsidRPr="002D2E40" w:rsidRDefault="007036F0" w:rsidP="00123BF8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Za objednatele:</w:t>
      </w:r>
      <w:r w:rsidRPr="002D2E40">
        <w:rPr>
          <w:b/>
          <w:bCs/>
          <w:snapToGrid w:val="0"/>
          <w:sz w:val="22"/>
          <w:szCs w:val="22"/>
        </w:rPr>
        <w:tab/>
        <w:t>Za zhotovitele:</w:t>
      </w:r>
    </w:p>
    <w:p w:rsidR="007036F0" w:rsidRPr="002D2E40" w:rsidRDefault="007036F0" w:rsidP="00123BF8">
      <w:pPr>
        <w:ind w:left="0"/>
        <w:rPr>
          <w:snapToGrid w:val="0"/>
          <w:sz w:val="22"/>
          <w:szCs w:val="22"/>
        </w:rPr>
      </w:pPr>
    </w:p>
    <w:p w:rsidR="007036F0" w:rsidRPr="002D2E40" w:rsidRDefault="007036F0" w:rsidP="00123BF8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7036F0" w:rsidRPr="002D2E40" w:rsidRDefault="007036F0" w:rsidP="00123BF8">
      <w:pPr>
        <w:tabs>
          <w:tab w:val="left" w:pos="5670"/>
        </w:tabs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……………………………</w:t>
      </w:r>
      <w:r w:rsidRPr="002D2E40">
        <w:rPr>
          <w:snapToGrid w:val="0"/>
          <w:sz w:val="22"/>
          <w:szCs w:val="22"/>
        </w:rPr>
        <w:tab/>
        <w:t>………………………………</w:t>
      </w:r>
    </w:p>
    <w:p w:rsidR="007036F0" w:rsidRPr="002D2E40" w:rsidRDefault="007036F0" w:rsidP="00123BF8">
      <w:pPr>
        <w:tabs>
          <w:tab w:val="left" w:pos="5670"/>
        </w:tabs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Josef Jakeš</w:t>
      </w:r>
      <w:r w:rsidRPr="002D2E40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Ing. Helena Krausová</w:t>
      </w:r>
      <w:r w:rsidRPr="002D2E40">
        <w:rPr>
          <w:snapToGrid w:val="0"/>
          <w:sz w:val="22"/>
          <w:szCs w:val="22"/>
        </w:rPr>
        <w:tab/>
      </w:r>
    </w:p>
    <w:p w:rsidR="00005ADA" w:rsidRDefault="007036F0" w:rsidP="00123BF8">
      <w:pPr>
        <w:tabs>
          <w:tab w:val="left" w:pos="5670"/>
        </w:tabs>
        <w:ind w:left="0"/>
        <w:rPr>
          <w:snapToGrid w:val="0"/>
          <w:sz w:val="22"/>
          <w:szCs w:val="22"/>
        </w:rPr>
      </w:pPr>
      <w:r w:rsidRPr="00816290">
        <w:rPr>
          <w:snapToGrid w:val="0"/>
          <w:sz w:val="22"/>
          <w:szCs w:val="22"/>
        </w:rPr>
        <w:t>vedoucí pobočky</w:t>
      </w:r>
      <w:r>
        <w:rPr>
          <w:snapToGrid w:val="0"/>
          <w:sz w:val="22"/>
          <w:szCs w:val="22"/>
        </w:rPr>
        <w:t xml:space="preserve"> Český Krumlov</w:t>
      </w:r>
    </w:p>
    <w:p w:rsidR="008E3A81" w:rsidRDefault="008E3A81" w:rsidP="00123BF8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8E3A81" w:rsidRDefault="008E3A81" w:rsidP="00123BF8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8E3A81" w:rsidRDefault="008E3A81" w:rsidP="00123BF8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sectPr w:rsidR="008E3A81" w:rsidSect="00E64913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CB" w:rsidRDefault="001879CB" w:rsidP="00DE39C8">
      <w:pPr>
        <w:spacing w:before="0"/>
      </w:pPr>
      <w:r>
        <w:separator/>
      </w:r>
    </w:p>
  </w:endnote>
  <w:endnote w:type="continuationSeparator" w:id="0">
    <w:p w:rsidR="001879CB" w:rsidRDefault="001879CB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64913" w:rsidRDefault="00E64913" w:rsidP="00D56581">
            <w:pPr>
              <w:pStyle w:val="Zpat"/>
              <w:ind w:left="0"/>
              <w:jc w:val="center"/>
            </w:pPr>
          </w:p>
          <w:p w:rsidR="00E64913" w:rsidRDefault="00E64913" w:rsidP="00E64913">
            <w:pPr>
              <w:pStyle w:val="Zpat"/>
              <w:shd w:val="pct5" w:color="auto" w:fill="E6E6E6"/>
              <w:tabs>
                <w:tab w:val="center" w:pos="4819"/>
              </w:tabs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t xml:space="preserve">Stránka </w:t>
            </w:r>
            <w:r w:rsidR="00E667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66784">
              <w:rPr>
                <w:b/>
                <w:bCs/>
                <w:sz w:val="24"/>
                <w:szCs w:val="24"/>
              </w:rPr>
              <w:fldChar w:fldCharType="separate"/>
            </w:r>
            <w:r w:rsidR="002C4352">
              <w:rPr>
                <w:b/>
                <w:bCs/>
                <w:noProof/>
              </w:rPr>
              <w:t>1</w:t>
            </w:r>
            <w:r w:rsidR="00E6678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67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66784">
              <w:rPr>
                <w:b/>
                <w:bCs/>
                <w:sz w:val="24"/>
                <w:szCs w:val="24"/>
              </w:rPr>
              <w:fldChar w:fldCharType="separate"/>
            </w:r>
            <w:r w:rsidR="002C4352">
              <w:rPr>
                <w:b/>
                <w:bCs/>
                <w:noProof/>
              </w:rPr>
              <w:t>4</w:t>
            </w:r>
            <w:r w:rsidR="00E66784">
              <w:rPr>
                <w:b/>
                <w:bCs/>
                <w:sz w:val="24"/>
                <w:szCs w:val="24"/>
              </w:rPr>
              <w:fldChar w:fldCharType="end"/>
            </w:r>
          </w:p>
          <w:p w:rsidR="00E64913" w:rsidRPr="00E64913" w:rsidRDefault="00E64913" w:rsidP="00E64913">
            <w:pPr>
              <w:pStyle w:val="Zpat"/>
              <w:shd w:val="pct5" w:color="auto" w:fill="E6E6E6"/>
              <w:tabs>
                <w:tab w:val="center" w:pos="4819"/>
              </w:tabs>
              <w:ind w:left="0"/>
              <w:jc w:val="center"/>
              <w:rPr>
                <w:rStyle w:val="slostrnky"/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Pr="00E64913">
              <w:rPr>
                <w:rFonts w:ascii="Arial" w:hAnsi="Arial" w:cs="Arial"/>
                <w:b/>
                <w:sz w:val="16"/>
                <w:szCs w:val="16"/>
              </w:rPr>
              <w:t xml:space="preserve">Zpracování návrhu KoPÚ v k. ú. </w:t>
            </w:r>
            <w:r w:rsidR="00567B0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E64913">
              <w:rPr>
                <w:rFonts w:ascii="Arial" w:hAnsi="Arial" w:cs="Arial"/>
                <w:b/>
                <w:sz w:val="16"/>
                <w:szCs w:val="16"/>
              </w:rPr>
              <w:t>enešov nad Černou</w:t>
            </w:r>
            <w:r w:rsidRPr="00E64913">
              <w:rPr>
                <w:rStyle w:val="slostrnky"/>
                <w:rFonts w:ascii="Arial" w:hAnsi="Arial" w:cs="Arial"/>
                <w:b/>
                <w:color w:val="000000"/>
                <w:sz w:val="16"/>
                <w:szCs w:val="16"/>
              </w:rPr>
              <w:t>“</w:t>
            </w:r>
          </w:p>
          <w:p w:rsidR="009B4AF9" w:rsidRDefault="002C4352" w:rsidP="00D56581">
            <w:pPr>
              <w:pStyle w:val="Zpat"/>
              <w:ind w:left="0"/>
              <w:jc w:val="center"/>
            </w:pPr>
          </w:p>
        </w:sdtContent>
      </w:sdt>
    </w:sdtContent>
  </w:sdt>
  <w:p w:rsidR="009B4AF9" w:rsidRDefault="009B4AF9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CB" w:rsidRDefault="001879CB" w:rsidP="00DE39C8">
      <w:pPr>
        <w:spacing w:before="0"/>
      </w:pPr>
      <w:r>
        <w:separator/>
      </w:r>
    </w:p>
  </w:footnote>
  <w:footnote w:type="continuationSeparator" w:id="0">
    <w:p w:rsidR="001879CB" w:rsidRDefault="001879CB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13" w:rsidRDefault="00A651EF" w:rsidP="00E64913">
    <w:pPr>
      <w:shd w:val="pct5" w:color="auto" w:fill="E6E6E6"/>
      <w:spacing w:before="0"/>
      <w:ind w:hanging="851"/>
      <w:rPr>
        <w:b/>
      </w:rPr>
    </w:pPr>
    <w:r>
      <w:rPr>
        <w:b/>
      </w:rPr>
      <w:t>10/2015</w:t>
    </w:r>
    <w:r w:rsidR="00E64913">
      <w:rPr>
        <w:b/>
      </w:rPr>
      <w:tab/>
    </w:r>
    <w:r w:rsidR="00E64913">
      <w:rPr>
        <w:b/>
      </w:rPr>
      <w:tab/>
    </w:r>
    <w:r w:rsidR="00E64913">
      <w:rPr>
        <w:b/>
      </w:rPr>
      <w:tab/>
    </w:r>
    <w:r w:rsidR="00E64913">
      <w:rPr>
        <w:b/>
      </w:rPr>
      <w:tab/>
    </w:r>
    <w:r w:rsidR="00E64913">
      <w:tab/>
    </w:r>
    <w:r w:rsidR="00E64913">
      <w:tab/>
    </w:r>
    <w:r w:rsidR="00E64913">
      <w:tab/>
      <w:t xml:space="preserve">    </w:t>
    </w:r>
    <w:r w:rsidR="00E64913">
      <w:tab/>
    </w:r>
    <w:r w:rsidR="00E64913" w:rsidRPr="00B13FAA">
      <w:t>číslo smlouvy objednatele</w:t>
    </w:r>
    <w:r w:rsidR="00E64913">
      <w:t xml:space="preserve">: </w:t>
    </w:r>
    <w:r w:rsidRPr="00A651EF">
      <w:rPr>
        <w:b/>
      </w:rPr>
      <w:t>1414-2015-505202</w:t>
    </w:r>
  </w:p>
  <w:p w:rsidR="00E64913" w:rsidRPr="005D13D5" w:rsidRDefault="00E64913" w:rsidP="00E64913">
    <w:pPr>
      <w:shd w:val="pct5" w:color="auto" w:fill="E6E6E6"/>
      <w:spacing w:before="0"/>
      <w:ind w:hanging="851"/>
      <w:rPr>
        <w:b/>
      </w:rPr>
    </w:pPr>
    <w:r>
      <w:rPr>
        <w:sz w:val="18"/>
        <w:szCs w:val="18"/>
      </w:rPr>
      <w:t xml:space="preserve">KoPÚ </w:t>
    </w:r>
    <w:r w:rsidR="00567B00">
      <w:rPr>
        <w:sz w:val="18"/>
        <w:szCs w:val="18"/>
      </w:rPr>
      <w:t>Benešov n/č.</w:t>
    </w:r>
    <w:r>
      <w:tab/>
    </w:r>
    <w:r>
      <w:tab/>
    </w:r>
    <w:r>
      <w:tab/>
      <w:t xml:space="preserve">    </w:t>
    </w:r>
    <w:r>
      <w:tab/>
    </w:r>
    <w:r>
      <w:tab/>
    </w:r>
    <w:r w:rsidR="00567B00">
      <w:tab/>
    </w:r>
    <w:r w:rsidRPr="00C1693A">
      <w:t>číslo smlouvy zhotovitele:</w:t>
    </w:r>
    <w:r>
      <w:t xml:space="preserve">    </w:t>
    </w: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04"/>
    <w:multiLevelType w:val="hybridMultilevel"/>
    <w:tmpl w:val="A26A49BC"/>
    <w:lvl w:ilvl="0" w:tplc="0B8A1CC6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C6E6DDD6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FC503ED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41C8FA9A"/>
    <w:lvl w:ilvl="0" w:tplc="78188B34">
      <w:start w:val="1"/>
      <w:numFmt w:val="decimal"/>
      <w:lvlText w:val="6.%1."/>
      <w:lvlJc w:val="left"/>
      <w:pPr>
        <w:ind w:left="-414" w:hanging="360"/>
      </w:pPr>
      <w:rPr>
        <w:rFonts w:hint="default"/>
        <w:b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B900ADDA"/>
    <w:lvl w:ilvl="0" w:tplc="38C0A952">
      <w:start w:val="1"/>
      <w:numFmt w:val="decimal"/>
      <w:lvlText w:val="7.%1."/>
      <w:lvlJc w:val="left"/>
      <w:pPr>
        <w:ind w:left="-981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9040D7"/>
    <w:multiLevelType w:val="hybridMultilevel"/>
    <w:tmpl w:val="FCFAA980"/>
    <w:lvl w:ilvl="0" w:tplc="FC503ED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A80A80"/>
    <w:multiLevelType w:val="multilevel"/>
    <w:tmpl w:val="5D260800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3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B1428A"/>
    <w:multiLevelType w:val="hybridMultilevel"/>
    <w:tmpl w:val="F4645AD2"/>
    <w:lvl w:ilvl="0" w:tplc="B19C5C2C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E0B19"/>
    <w:multiLevelType w:val="hybridMultilevel"/>
    <w:tmpl w:val="D180D6B8"/>
    <w:lvl w:ilvl="0" w:tplc="CAE66DA0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E2DDD"/>
    <w:multiLevelType w:val="hybridMultilevel"/>
    <w:tmpl w:val="C4406740"/>
    <w:lvl w:ilvl="0" w:tplc="5B74E3F0">
      <w:start w:val="1"/>
      <w:numFmt w:val="decimal"/>
      <w:lvlText w:val="4.%1."/>
      <w:lvlJc w:val="left"/>
      <w:pPr>
        <w:ind w:left="720" w:hanging="360"/>
      </w:pPr>
      <w:rPr>
        <w:b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94C87"/>
    <w:multiLevelType w:val="hybridMultilevel"/>
    <w:tmpl w:val="1F124F8E"/>
    <w:lvl w:ilvl="0" w:tplc="823817D2">
      <w:start w:val="1"/>
      <w:numFmt w:val="decimal"/>
      <w:lvlText w:val="5.%1."/>
      <w:lvlJc w:val="left"/>
      <w:pPr>
        <w:ind w:left="153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36EB0"/>
    <w:multiLevelType w:val="hybridMultilevel"/>
    <w:tmpl w:val="6004D266"/>
    <w:lvl w:ilvl="0" w:tplc="50C60EA4">
      <w:start w:val="1"/>
      <w:numFmt w:val="decimal"/>
      <w:lvlText w:val="8.%1.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34D90"/>
    <w:multiLevelType w:val="hybridMultilevel"/>
    <w:tmpl w:val="1C68038A"/>
    <w:lvl w:ilvl="0" w:tplc="1354BE08">
      <w:start w:val="1"/>
      <w:numFmt w:val="decimal"/>
      <w:lvlText w:val="9.%1."/>
      <w:lvlJc w:val="left"/>
      <w:pPr>
        <w:ind w:left="86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DEF27D3"/>
    <w:multiLevelType w:val="hybridMultilevel"/>
    <w:tmpl w:val="2C566A9E"/>
    <w:lvl w:ilvl="0" w:tplc="CC86A4A4">
      <w:start w:val="1"/>
      <w:numFmt w:val="decimal"/>
      <w:lvlText w:val="11.%1."/>
      <w:lvlJc w:val="left"/>
      <w:pPr>
        <w:ind w:left="163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0"/>
  </w:num>
  <w:num w:numId="11">
    <w:abstractNumId w:val="18"/>
  </w:num>
  <w:num w:numId="12">
    <w:abstractNumId w:val="7"/>
  </w:num>
  <w:num w:numId="13">
    <w:abstractNumId w:val="8"/>
  </w:num>
  <w:num w:numId="14">
    <w:abstractNumId w:val="15"/>
  </w:num>
  <w:num w:numId="15">
    <w:abstractNumId w:val="9"/>
  </w:num>
  <w:num w:numId="16">
    <w:abstractNumId w:val="28"/>
  </w:num>
  <w:num w:numId="17">
    <w:abstractNumId w:val="5"/>
  </w:num>
  <w:num w:numId="18">
    <w:abstractNumId w:val="11"/>
  </w:num>
  <w:num w:numId="19">
    <w:abstractNumId w:val="12"/>
  </w:num>
  <w:num w:numId="20">
    <w:abstractNumId w:val="24"/>
  </w:num>
  <w:num w:numId="21">
    <w:abstractNumId w:val="13"/>
  </w:num>
  <w:num w:numId="22">
    <w:abstractNumId w:val="22"/>
  </w:num>
  <w:num w:numId="23">
    <w:abstractNumId w:val="26"/>
  </w:num>
  <w:num w:numId="24">
    <w:abstractNumId w:val="10"/>
  </w:num>
  <w:num w:numId="25">
    <w:abstractNumId w:val="2"/>
  </w:num>
  <w:num w:numId="26">
    <w:abstractNumId w:val="25"/>
  </w:num>
  <w:num w:numId="27">
    <w:abstractNumId w:val="17"/>
  </w:num>
  <w:num w:numId="28">
    <w:abstractNumId w:val="29"/>
  </w:num>
  <w:num w:numId="29">
    <w:abstractNumId w:val="19"/>
  </w:num>
  <w:num w:numId="30">
    <w:abstractNumId w:val="21"/>
  </w:num>
  <w:num w:numId="31">
    <w:abstractNumId w:val="16"/>
  </w:num>
  <w:num w:numId="3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9"/>
    <w:rsid w:val="00005ADA"/>
    <w:rsid w:val="00010E3D"/>
    <w:rsid w:val="00013FCE"/>
    <w:rsid w:val="00022FD4"/>
    <w:rsid w:val="00033344"/>
    <w:rsid w:val="00034CF3"/>
    <w:rsid w:val="00040E28"/>
    <w:rsid w:val="00042E96"/>
    <w:rsid w:val="00044E4B"/>
    <w:rsid w:val="00064A43"/>
    <w:rsid w:val="000671B4"/>
    <w:rsid w:val="00071567"/>
    <w:rsid w:val="00095B28"/>
    <w:rsid w:val="000A133E"/>
    <w:rsid w:val="000A3729"/>
    <w:rsid w:val="000B15EA"/>
    <w:rsid w:val="000B1D7C"/>
    <w:rsid w:val="000B3103"/>
    <w:rsid w:val="000B3DF0"/>
    <w:rsid w:val="000B6910"/>
    <w:rsid w:val="000C431A"/>
    <w:rsid w:val="000D0159"/>
    <w:rsid w:val="000D53DF"/>
    <w:rsid w:val="000F4469"/>
    <w:rsid w:val="000F61AC"/>
    <w:rsid w:val="000F61CC"/>
    <w:rsid w:val="000F6361"/>
    <w:rsid w:val="00103409"/>
    <w:rsid w:val="00105003"/>
    <w:rsid w:val="00110450"/>
    <w:rsid w:val="0012144C"/>
    <w:rsid w:val="00123BF8"/>
    <w:rsid w:val="0014293B"/>
    <w:rsid w:val="0015143D"/>
    <w:rsid w:val="0015150A"/>
    <w:rsid w:val="001518EE"/>
    <w:rsid w:val="00153161"/>
    <w:rsid w:val="001552FE"/>
    <w:rsid w:val="00156B42"/>
    <w:rsid w:val="00161700"/>
    <w:rsid w:val="001879CB"/>
    <w:rsid w:val="0019528F"/>
    <w:rsid w:val="00195CC7"/>
    <w:rsid w:val="00196470"/>
    <w:rsid w:val="0019675D"/>
    <w:rsid w:val="001A78C5"/>
    <w:rsid w:val="001B345E"/>
    <w:rsid w:val="001B3D10"/>
    <w:rsid w:val="001C0FF9"/>
    <w:rsid w:val="001C25D0"/>
    <w:rsid w:val="001D0809"/>
    <w:rsid w:val="001D0F7C"/>
    <w:rsid w:val="001D3FEB"/>
    <w:rsid w:val="001D6556"/>
    <w:rsid w:val="001D6A87"/>
    <w:rsid w:val="001E2FBA"/>
    <w:rsid w:val="001E5A33"/>
    <w:rsid w:val="001E6A67"/>
    <w:rsid w:val="001F05A5"/>
    <w:rsid w:val="001F22AF"/>
    <w:rsid w:val="0020156C"/>
    <w:rsid w:val="00217228"/>
    <w:rsid w:val="00225CE2"/>
    <w:rsid w:val="0023568E"/>
    <w:rsid w:val="00241920"/>
    <w:rsid w:val="0025447D"/>
    <w:rsid w:val="00266549"/>
    <w:rsid w:val="00271D59"/>
    <w:rsid w:val="002727AA"/>
    <w:rsid w:val="00280043"/>
    <w:rsid w:val="0028016A"/>
    <w:rsid w:val="00280DE6"/>
    <w:rsid w:val="00283439"/>
    <w:rsid w:val="00293449"/>
    <w:rsid w:val="00295469"/>
    <w:rsid w:val="002A3309"/>
    <w:rsid w:val="002A57BA"/>
    <w:rsid w:val="002B09E9"/>
    <w:rsid w:val="002B0D69"/>
    <w:rsid w:val="002B1537"/>
    <w:rsid w:val="002B6ED0"/>
    <w:rsid w:val="002C4352"/>
    <w:rsid w:val="002D2E40"/>
    <w:rsid w:val="002E10BD"/>
    <w:rsid w:val="002E68B1"/>
    <w:rsid w:val="002E73F4"/>
    <w:rsid w:val="002F5D6F"/>
    <w:rsid w:val="002F693F"/>
    <w:rsid w:val="003019A6"/>
    <w:rsid w:val="00316964"/>
    <w:rsid w:val="0032084D"/>
    <w:rsid w:val="00323480"/>
    <w:rsid w:val="003239DB"/>
    <w:rsid w:val="00326DE4"/>
    <w:rsid w:val="00331EC9"/>
    <w:rsid w:val="00335AC0"/>
    <w:rsid w:val="00340B3E"/>
    <w:rsid w:val="00341966"/>
    <w:rsid w:val="00351D45"/>
    <w:rsid w:val="00361FC9"/>
    <w:rsid w:val="00374290"/>
    <w:rsid w:val="00377976"/>
    <w:rsid w:val="003871F2"/>
    <w:rsid w:val="00387D68"/>
    <w:rsid w:val="00393CF0"/>
    <w:rsid w:val="003948E6"/>
    <w:rsid w:val="00395737"/>
    <w:rsid w:val="003B32B7"/>
    <w:rsid w:val="003C4D9B"/>
    <w:rsid w:val="003D0898"/>
    <w:rsid w:val="003D59B5"/>
    <w:rsid w:val="003D5CF2"/>
    <w:rsid w:val="003D63D8"/>
    <w:rsid w:val="003E25A4"/>
    <w:rsid w:val="00413A9D"/>
    <w:rsid w:val="004265FF"/>
    <w:rsid w:val="0044738A"/>
    <w:rsid w:val="004536CB"/>
    <w:rsid w:val="00453FDC"/>
    <w:rsid w:val="00454187"/>
    <w:rsid w:val="00454208"/>
    <w:rsid w:val="00455F41"/>
    <w:rsid w:val="004560C8"/>
    <w:rsid w:val="004578AA"/>
    <w:rsid w:val="00467445"/>
    <w:rsid w:val="00470319"/>
    <w:rsid w:val="004757A3"/>
    <w:rsid w:val="00475848"/>
    <w:rsid w:val="00477F15"/>
    <w:rsid w:val="0048051C"/>
    <w:rsid w:val="00490811"/>
    <w:rsid w:val="004A090C"/>
    <w:rsid w:val="004A430E"/>
    <w:rsid w:val="004C0E30"/>
    <w:rsid w:val="004C3B15"/>
    <w:rsid w:val="004C4999"/>
    <w:rsid w:val="004C4A87"/>
    <w:rsid w:val="004C63BB"/>
    <w:rsid w:val="004D032D"/>
    <w:rsid w:val="004D5637"/>
    <w:rsid w:val="004F1759"/>
    <w:rsid w:val="00502573"/>
    <w:rsid w:val="00503304"/>
    <w:rsid w:val="00523C95"/>
    <w:rsid w:val="00526E00"/>
    <w:rsid w:val="005338FF"/>
    <w:rsid w:val="00541E1F"/>
    <w:rsid w:val="00543836"/>
    <w:rsid w:val="00545F3F"/>
    <w:rsid w:val="005502F4"/>
    <w:rsid w:val="00560E2D"/>
    <w:rsid w:val="005676C2"/>
    <w:rsid w:val="00567B00"/>
    <w:rsid w:val="00583B8E"/>
    <w:rsid w:val="00591EAC"/>
    <w:rsid w:val="0059783B"/>
    <w:rsid w:val="005A44A3"/>
    <w:rsid w:val="005A75A3"/>
    <w:rsid w:val="005B15FE"/>
    <w:rsid w:val="005E18C5"/>
    <w:rsid w:val="005E7E1E"/>
    <w:rsid w:val="005F1CA9"/>
    <w:rsid w:val="005F69EE"/>
    <w:rsid w:val="005F6C28"/>
    <w:rsid w:val="005F75EA"/>
    <w:rsid w:val="006032C3"/>
    <w:rsid w:val="0061291D"/>
    <w:rsid w:val="00614BA0"/>
    <w:rsid w:val="00615D37"/>
    <w:rsid w:val="006309AE"/>
    <w:rsid w:val="00635084"/>
    <w:rsid w:val="00652989"/>
    <w:rsid w:val="00653068"/>
    <w:rsid w:val="00665E15"/>
    <w:rsid w:val="00670BC7"/>
    <w:rsid w:val="006860FB"/>
    <w:rsid w:val="006957EC"/>
    <w:rsid w:val="00695863"/>
    <w:rsid w:val="00695A33"/>
    <w:rsid w:val="006A0208"/>
    <w:rsid w:val="006A16EC"/>
    <w:rsid w:val="006A3E3C"/>
    <w:rsid w:val="006A4E3C"/>
    <w:rsid w:val="006A625D"/>
    <w:rsid w:val="006B238C"/>
    <w:rsid w:val="006B488C"/>
    <w:rsid w:val="006B4D8B"/>
    <w:rsid w:val="006C060E"/>
    <w:rsid w:val="006C0AAC"/>
    <w:rsid w:val="006C51A2"/>
    <w:rsid w:val="006C529E"/>
    <w:rsid w:val="006D3449"/>
    <w:rsid w:val="006D3AC7"/>
    <w:rsid w:val="006D753E"/>
    <w:rsid w:val="006E182C"/>
    <w:rsid w:val="006F00D0"/>
    <w:rsid w:val="006F2C1E"/>
    <w:rsid w:val="007036F0"/>
    <w:rsid w:val="00705E91"/>
    <w:rsid w:val="007362E2"/>
    <w:rsid w:val="007368D6"/>
    <w:rsid w:val="00743FF8"/>
    <w:rsid w:val="00744819"/>
    <w:rsid w:val="007530DC"/>
    <w:rsid w:val="007546CA"/>
    <w:rsid w:val="00761B70"/>
    <w:rsid w:val="0076218B"/>
    <w:rsid w:val="00771C83"/>
    <w:rsid w:val="00782EE5"/>
    <w:rsid w:val="00794A4A"/>
    <w:rsid w:val="00796E55"/>
    <w:rsid w:val="007A004E"/>
    <w:rsid w:val="007A4F1F"/>
    <w:rsid w:val="007A6A1C"/>
    <w:rsid w:val="007B017E"/>
    <w:rsid w:val="007E75BC"/>
    <w:rsid w:val="007F2400"/>
    <w:rsid w:val="008017E9"/>
    <w:rsid w:val="00803580"/>
    <w:rsid w:val="008056B8"/>
    <w:rsid w:val="00816092"/>
    <w:rsid w:val="00816290"/>
    <w:rsid w:val="00851CBF"/>
    <w:rsid w:val="00856556"/>
    <w:rsid w:val="0085661A"/>
    <w:rsid w:val="00860BF7"/>
    <w:rsid w:val="00876A6F"/>
    <w:rsid w:val="00881CAF"/>
    <w:rsid w:val="00883CB1"/>
    <w:rsid w:val="008A2217"/>
    <w:rsid w:val="008A42E2"/>
    <w:rsid w:val="008C1340"/>
    <w:rsid w:val="008C7569"/>
    <w:rsid w:val="008E3A81"/>
    <w:rsid w:val="008E6088"/>
    <w:rsid w:val="008E783A"/>
    <w:rsid w:val="008E7D2A"/>
    <w:rsid w:val="008F3005"/>
    <w:rsid w:val="00900093"/>
    <w:rsid w:val="009021B6"/>
    <w:rsid w:val="00907FBA"/>
    <w:rsid w:val="00921CF6"/>
    <w:rsid w:val="0094366C"/>
    <w:rsid w:val="009437DB"/>
    <w:rsid w:val="00944C45"/>
    <w:rsid w:val="00951C5C"/>
    <w:rsid w:val="00956B5D"/>
    <w:rsid w:val="0096227D"/>
    <w:rsid w:val="0096693E"/>
    <w:rsid w:val="0097105E"/>
    <w:rsid w:val="009865FE"/>
    <w:rsid w:val="00990103"/>
    <w:rsid w:val="00991483"/>
    <w:rsid w:val="00993870"/>
    <w:rsid w:val="00993B8C"/>
    <w:rsid w:val="009A185E"/>
    <w:rsid w:val="009B1995"/>
    <w:rsid w:val="009B3227"/>
    <w:rsid w:val="009B392B"/>
    <w:rsid w:val="009B4AF9"/>
    <w:rsid w:val="009B6CCB"/>
    <w:rsid w:val="009C0471"/>
    <w:rsid w:val="009C6E03"/>
    <w:rsid w:val="009D1D25"/>
    <w:rsid w:val="009D5C5F"/>
    <w:rsid w:val="009F3142"/>
    <w:rsid w:val="00A014CF"/>
    <w:rsid w:val="00A017BC"/>
    <w:rsid w:val="00A02B3F"/>
    <w:rsid w:val="00A0330B"/>
    <w:rsid w:val="00A07E45"/>
    <w:rsid w:val="00A13957"/>
    <w:rsid w:val="00A14402"/>
    <w:rsid w:val="00A15020"/>
    <w:rsid w:val="00A16829"/>
    <w:rsid w:val="00A1683C"/>
    <w:rsid w:val="00A217A9"/>
    <w:rsid w:val="00A26232"/>
    <w:rsid w:val="00A3399C"/>
    <w:rsid w:val="00A4759C"/>
    <w:rsid w:val="00A52ADE"/>
    <w:rsid w:val="00A60914"/>
    <w:rsid w:val="00A61519"/>
    <w:rsid w:val="00A651EF"/>
    <w:rsid w:val="00A70202"/>
    <w:rsid w:val="00A74C5B"/>
    <w:rsid w:val="00A81B0C"/>
    <w:rsid w:val="00A825BA"/>
    <w:rsid w:val="00A84F6E"/>
    <w:rsid w:val="00A92A20"/>
    <w:rsid w:val="00AA7C73"/>
    <w:rsid w:val="00AC7238"/>
    <w:rsid w:val="00AD00CD"/>
    <w:rsid w:val="00AD4482"/>
    <w:rsid w:val="00AD62B7"/>
    <w:rsid w:val="00AE641E"/>
    <w:rsid w:val="00AF0DCC"/>
    <w:rsid w:val="00B049AA"/>
    <w:rsid w:val="00B05EE1"/>
    <w:rsid w:val="00B13C31"/>
    <w:rsid w:val="00B14E3D"/>
    <w:rsid w:val="00B42F1F"/>
    <w:rsid w:val="00B4470E"/>
    <w:rsid w:val="00B468CC"/>
    <w:rsid w:val="00B5345B"/>
    <w:rsid w:val="00B55193"/>
    <w:rsid w:val="00B5775A"/>
    <w:rsid w:val="00B5796B"/>
    <w:rsid w:val="00B657BC"/>
    <w:rsid w:val="00B65ECF"/>
    <w:rsid w:val="00B66E79"/>
    <w:rsid w:val="00B67DE1"/>
    <w:rsid w:val="00B733E7"/>
    <w:rsid w:val="00B738AE"/>
    <w:rsid w:val="00B83E8F"/>
    <w:rsid w:val="00B931A3"/>
    <w:rsid w:val="00B93F8F"/>
    <w:rsid w:val="00B95268"/>
    <w:rsid w:val="00BB07AF"/>
    <w:rsid w:val="00BB08CB"/>
    <w:rsid w:val="00BB52DF"/>
    <w:rsid w:val="00BC000E"/>
    <w:rsid w:val="00BD68AB"/>
    <w:rsid w:val="00BE17B1"/>
    <w:rsid w:val="00BF1E87"/>
    <w:rsid w:val="00BF3949"/>
    <w:rsid w:val="00C01BDB"/>
    <w:rsid w:val="00C03E4B"/>
    <w:rsid w:val="00C109CF"/>
    <w:rsid w:val="00C332FF"/>
    <w:rsid w:val="00C33C64"/>
    <w:rsid w:val="00C47F17"/>
    <w:rsid w:val="00C528F7"/>
    <w:rsid w:val="00C53C8F"/>
    <w:rsid w:val="00C724DD"/>
    <w:rsid w:val="00C731ED"/>
    <w:rsid w:val="00C75C5C"/>
    <w:rsid w:val="00C762EF"/>
    <w:rsid w:val="00C84922"/>
    <w:rsid w:val="00C85E67"/>
    <w:rsid w:val="00C862D9"/>
    <w:rsid w:val="00C97DA8"/>
    <w:rsid w:val="00CA4F52"/>
    <w:rsid w:val="00CB7482"/>
    <w:rsid w:val="00CD1AD7"/>
    <w:rsid w:val="00CD210B"/>
    <w:rsid w:val="00CE4293"/>
    <w:rsid w:val="00CE60FC"/>
    <w:rsid w:val="00CE7399"/>
    <w:rsid w:val="00D00DA0"/>
    <w:rsid w:val="00D00E1A"/>
    <w:rsid w:val="00D056DA"/>
    <w:rsid w:val="00D25957"/>
    <w:rsid w:val="00D31DC5"/>
    <w:rsid w:val="00D33688"/>
    <w:rsid w:val="00D35104"/>
    <w:rsid w:val="00D37879"/>
    <w:rsid w:val="00D43C84"/>
    <w:rsid w:val="00D54B33"/>
    <w:rsid w:val="00D56581"/>
    <w:rsid w:val="00D64C82"/>
    <w:rsid w:val="00D73642"/>
    <w:rsid w:val="00D749F5"/>
    <w:rsid w:val="00D76984"/>
    <w:rsid w:val="00D820D6"/>
    <w:rsid w:val="00D97E25"/>
    <w:rsid w:val="00DA075E"/>
    <w:rsid w:val="00DA471D"/>
    <w:rsid w:val="00DA73C1"/>
    <w:rsid w:val="00DD193F"/>
    <w:rsid w:val="00DD64A1"/>
    <w:rsid w:val="00DD698F"/>
    <w:rsid w:val="00DD7F40"/>
    <w:rsid w:val="00DE0E1E"/>
    <w:rsid w:val="00DE39C8"/>
    <w:rsid w:val="00DF3916"/>
    <w:rsid w:val="00E05B6D"/>
    <w:rsid w:val="00E10241"/>
    <w:rsid w:val="00E12349"/>
    <w:rsid w:val="00E14567"/>
    <w:rsid w:val="00E27847"/>
    <w:rsid w:val="00E307A1"/>
    <w:rsid w:val="00E33C0A"/>
    <w:rsid w:val="00E40893"/>
    <w:rsid w:val="00E43DE6"/>
    <w:rsid w:val="00E5599A"/>
    <w:rsid w:val="00E56AB5"/>
    <w:rsid w:val="00E61F61"/>
    <w:rsid w:val="00E62917"/>
    <w:rsid w:val="00E64913"/>
    <w:rsid w:val="00E66784"/>
    <w:rsid w:val="00E70B1B"/>
    <w:rsid w:val="00E74EA5"/>
    <w:rsid w:val="00E774AB"/>
    <w:rsid w:val="00E77B67"/>
    <w:rsid w:val="00E8327E"/>
    <w:rsid w:val="00E94E65"/>
    <w:rsid w:val="00EA04E9"/>
    <w:rsid w:val="00EA25D1"/>
    <w:rsid w:val="00EA48EB"/>
    <w:rsid w:val="00EA6657"/>
    <w:rsid w:val="00EB77A6"/>
    <w:rsid w:val="00EC05CA"/>
    <w:rsid w:val="00EC4902"/>
    <w:rsid w:val="00ED0250"/>
    <w:rsid w:val="00ED3BDB"/>
    <w:rsid w:val="00ED69AF"/>
    <w:rsid w:val="00EE036F"/>
    <w:rsid w:val="00EE0DAD"/>
    <w:rsid w:val="00EF366F"/>
    <w:rsid w:val="00F02803"/>
    <w:rsid w:val="00F06F93"/>
    <w:rsid w:val="00F42038"/>
    <w:rsid w:val="00F4632A"/>
    <w:rsid w:val="00F609C9"/>
    <w:rsid w:val="00F62FCC"/>
    <w:rsid w:val="00F66456"/>
    <w:rsid w:val="00F84248"/>
    <w:rsid w:val="00F935E8"/>
    <w:rsid w:val="00FA5489"/>
    <w:rsid w:val="00FB2294"/>
    <w:rsid w:val="00FB2EF1"/>
    <w:rsid w:val="00FC65EE"/>
    <w:rsid w:val="00FD457E"/>
    <w:rsid w:val="00FE29B4"/>
    <w:rsid w:val="00FE399C"/>
    <w:rsid w:val="00FF00E6"/>
    <w:rsid w:val="00FF01E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73939"/>
  <w15:docId w15:val="{722DEF94-389B-45C8-BA76-3B3E91E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slostrnky">
    <w:name w:val="page number"/>
    <w:basedOn w:val="Standardnpsmoodstavce"/>
    <w:uiPriority w:val="99"/>
    <w:semiHidden/>
    <w:rsid w:val="00E64913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A825B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1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7B7C-77D0-44CA-8C5C-4FE9E651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Administrator</cp:lastModifiedBy>
  <cp:revision>3</cp:revision>
  <cp:lastPrinted>2016-08-23T07:59:00Z</cp:lastPrinted>
  <dcterms:created xsi:type="dcterms:W3CDTF">2016-09-07T11:51:00Z</dcterms:created>
  <dcterms:modified xsi:type="dcterms:W3CDTF">2016-09-07T11:55:00Z</dcterms:modified>
</cp:coreProperties>
</file>