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488B" w14:textId="77777777" w:rsidR="00401590" w:rsidRDefault="000413DF">
      <w:pPr>
        <w:pStyle w:val="NoList1"/>
        <w:jc w:val="right"/>
        <w:rPr>
          <w:rFonts w:ascii="Arial" w:eastAsia="Arial" w:hAnsi="Arial" w:cs="Arial"/>
          <w:b/>
          <w:spacing w:val="8"/>
          <w:sz w:val="22"/>
          <w:szCs w:val="22"/>
          <w:lang w:val="cs-CZ"/>
        </w:rPr>
      </w:pPr>
      <w:r>
        <w:rPr>
          <w:rFonts w:ascii="Arial" w:eastAsia="Arial" w:hAnsi="Arial" w:cs="Arial"/>
          <w:lang w:val="cs-CZ"/>
        </w:rPr>
        <w:pict w14:anchorId="76322D35">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0D16EE">
        <w:rPr>
          <w:rFonts w:ascii="Arial" w:eastAsia="Arial" w:hAnsi="Arial" w:cs="Arial"/>
          <w:spacing w:val="14"/>
          <w:lang w:val="cs-CZ"/>
        </w:rPr>
        <w:t xml:space="preserve"> </w:t>
      </w:r>
      <w:r w:rsidR="000D16EE">
        <w:rPr>
          <w:rFonts w:ascii="Arial" w:eastAsia="Arial" w:hAnsi="Arial" w:cs="Arial"/>
          <w:b/>
          <w:i/>
          <w:spacing w:val="8"/>
          <w:sz w:val="28"/>
          <w:lang w:val="cs-CZ"/>
        </w:rPr>
        <w:t xml:space="preserve"> </w:t>
      </w:r>
      <w:r w:rsidR="000D16EE">
        <w:rPr>
          <w:noProof/>
        </w:rPr>
        <mc:AlternateContent>
          <mc:Choice Requires="wps">
            <w:drawing>
              <wp:inline distT="0" distB="0" distL="0" distR="0" wp14:anchorId="7DFD34B9" wp14:editId="75DCA1C1">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32B82AF1" w14:textId="77777777" w:rsidR="00401590" w:rsidRDefault="000D16EE">
                            <w:pPr>
                              <w:spacing w:after="60"/>
                              <w:jc w:val="center"/>
                            </w:pPr>
                            <w:r>
                              <w:rPr>
                                <w:sz w:val="18"/>
                              </w:rPr>
                              <w:t>MZE-56456/2022-12122</w:t>
                            </w:r>
                          </w:p>
                          <w:p w14:paraId="5E542E39" w14:textId="77777777" w:rsidR="00401590" w:rsidRDefault="000D16EE">
                            <w:pPr>
                              <w:jc w:val="center"/>
                            </w:pPr>
                            <w:r>
                              <w:rPr>
                                <w:noProof/>
                              </w:rPr>
                              <w:drawing>
                                <wp:inline distT="0" distB="0" distL="0" distR="0" wp14:anchorId="33217C71" wp14:editId="26AFB7A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E7E3645" w14:textId="77777777" w:rsidR="00401590" w:rsidRDefault="000D16EE">
                            <w:pPr>
                              <w:jc w:val="center"/>
                            </w:pPr>
                            <w:r>
                              <w:rPr>
                                <w:sz w:val="18"/>
                              </w:rPr>
                              <w:t>mzedms024468607</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7DFD34B9"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32B82AF1" w14:textId="77777777" w:rsidR="00401590" w:rsidRDefault="000D16EE">
                      <w:pPr>
                        <w:spacing w:after="60"/>
                        <w:jc w:val="center"/>
                      </w:pPr>
                      <w:r>
                        <w:rPr>
                          <w:sz w:val="18"/>
                        </w:rPr>
                        <w:t>MZE-56456/2022-12122</w:t>
                      </w:r>
                    </w:p>
                    <w:p w14:paraId="5E542E39" w14:textId="77777777" w:rsidR="00401590" w:rsidRDefault="000D16EE">
                      <w:pPr>
                        <w:jc w:val="center"/>
                      </w:pPr>
                      <w:r>
                        <w:rPr>
                          <w:noProof/>
                        </w:rPr>
                        <w:drawing>
                          <wp:inline distT="0" distB="0" distL="0" distR="0" wp14:anchorId="33217C71" wp14:editId="26AFB7A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E7E3645" w14:textId="77777777" w:rsidR="00401590" w:rsidRDefault="000D16EE">
                      <w:pPr>
                        <w:jc w:val="center"/>
                      </w:pPr>
                      <w:r>
                        <w:rPr>
                          <w:sz w:val="18"/>
                        </w:rPr>
                        <w:t>mzedms024468607</w:t>
                      </w:r>
                    </w:p>
                  </w:txbxContent>
                </v:textbox>
                <w10:anchorlock/>
              </v:rect>
            </w:pict>
          </mc:Fallback>
        </mc:AlternateContent>
      </w:r>
    </w:p>
    <w:p w14:paraId="13EEE5D9" w14:textId="77777777" w:rsidR="00401590" w:rsidRDefault="000D16EE">
      <w:pPr>
        <w:rPr>
          <w:szCs w:val="22"/>
        </w:rPr>
      </w:pPr>
      <w:r>
        <w:rPr>
          <w:szCs w:val="22"/>
        </w:rPr>
        <w:t xml:space="preserve"> </w:t>
      </w:r>
    </w:p>
    <w:p w14:paraId="4EF47825" w14:textId="77777777" w:rsidR="00401590" w:rsidRDefault="000D16EE">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Z34971</w:t>
      </w:r>
    </w:p>
    <w:p w14:paraId="13B1F3C4" w14:textId="77777777" w:rsidR="00401590" w:rsidRDefault="00401590">
      <w:pPr>
        <w:tabs>
          <w:tab w:val="left" w:pos="6946"/>
        </w:tabs>
        <w:jc w:val="center"/>
        <w:rPr>
          <w:b/>
          <w:caps/>
          <w:szCs w:val="22"/>
        </w:rPr>
      </w:pPr>
    </w:p>
    <w:p w14:paraId="2CE17541" w14:textId="77777777" w:rsidR="00401590" w:rsidRDefault="00401590">
      <w:pPr>
        <w:jc w:val="center"/>
        <w:rPr>
          <w:b/>
          <w:caps/>
          <w:szCs w:val="22"/>
        </w:rPr>
      </w:pPr>
    </w:p>
    <w:p w14:paraId="605C0A4A" w14:textId="77777777" w:rsidR="00401590" w:rsidRDefault="000D16EE">
      <w:pPr>
        <w:rPr>
          <w:b/>
          <w:caps/>
          <w:szCs w:val="22"/>
        </w:rPr>
      </w:pPr>
      <w:r>
        <w:rPr>
          <w:b/>
          <w:caps/>
          <w:szCs w:val="22"/>
        </w:rPr>
        <w:t>a – věcné zadání</w:t>
      </w:r>
    </w:p>
    <w:p w14:paraId="4603A441" w14:textId="77777777" w:rsidR="00401590" w:rsidRDefault="000D16EE">
      <w:pPr>
        <w:pStyle w:val="Nadpis1"/>
        <w:numPr>
          <w:ilvl w:val="0"/>
          <w:numId w:val="18"/>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01590" w14:paraId="1D1BF0AA" w14:textId="77777777">
        <w:tc>
          <w:tcPr>
            <w:tcW w:w="1701" w:type="dxa"/>
            <w:tcBorders>
              <w:top w:val="single" w:sz="8" w:space="0" w:color="auto"/>
              <w:left w:val="single" w:sz="8" w:space="0" w:color="auto"/>
              <w:bottom w:val="single" w:sz="8" w:space="0" w:color="auto"/>
            </w:tcBorders>
            <w:vAlign w:val="center"/>
          </w:tcPr>
          <w:p w14:paraId="14C1369F" w14:textId="77777777" w:rsidR="00401590" w:rsidRDefault="000D16EE">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3591F8B" w14:textId="77777777" w:rsidR="00401590" w:rsidRDefault="000D16EE">
            <w:pPr>
              <w:pStyle w:val="Tabulka"/>
              <w:jc w:val="center"/>
              <w:rPr>
                <w:b/>
                <w:szCs w:val="22"/>
              </w:rPr>
            </w:pPr>
            <w:r>
              <w:rPr>
                <w:b/>
                <w:szCs w:val="22"/>
              </w:rPr>
              <w:t>694</w:t>
            </w:r>
          </w:p>
        </w:tc>
      </w:tr>
    </w:tbl>
    <w:p w14:paraId="53EC6314" w14:textId="77777777" w:rsidR="00401590" w:rsidRDefault="0040159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401590" w14:paraId="4C565D96" w14:textId="77777777">
        <w:tc>
          <w:tcPr>
            <w:tcW w:w="1833" w:type="dxa"/>
            <w:tcBorders>
              <w:top w:val="single" w:sz="8" w:space="0" w:color="auto"/>
              <w:left w:val="single" w:sz="8" w:space="0" w:color="auto"/>
            </w:tcBorders>
            <w:vAlign w:val="center"/>
          </w:tcPr>
          <w:p w14:paraId="2EA1CE62" w14:textId="77777777" w:rsidR="00401590" w:rsidRDefault="000D16EE">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10775075" w14:textId="77777777" w:rsidR="00401590" w:rsidRDefault="000D16EE">
            <w:pPr>
              <w:pStyle w:val="Tabulka"/>
              <w:rPr>
                <w:b/>
                <w:szCs w:val="22"/>
              </w:rPr>
            </w:pPr>
            <w:r>
              <w:rPr>
                <w:b/>
                <w:szCs w:val="22"/>
              </w:rPr>
              <w:t>LPIS – vytvoření vrstvy geozařazení pro opatření AEKO/EZ</w:t>
            </w:r>
          </w:p>
        </w:tc>
      </w:tr>
      <w:tr w:rsidR="00401590" w14:paraId="3E860B64" w14:textId="77777777">
        <w:tc>
          <w:tcPr>
            <w:tcW w:w="3392" w:type="dxa"/>
            <w:gridSpan w:val="2"/>
            <w:tcBorders>
              <w:left w:val="single" w:sz="8" w:space="0" w:color="auto"/>
              <w:bottom w:val="single" w:sz="8" w:space="0" w:color="auto"/>
            </w:tcBorders>
            <w:vAlign w:val="center"/>
          </w:tcPr>
          <w:p w14:paraId="28512F77" w14:textId="77777777" w:rsidR="00401590" w:rsidRDefault="000D16EE">
            <w:pPr>
              <w:pStyle w:val="Tabulka"/>
              <w:rPr>
                <w:rStyle w:val="Siln"/>
                <w:b w:val="0"/>
                <w:szCs w:val="22"/>
              </w:rPr>
            </w:pPr>
            <w:r>
              <w:rPr>
                <w:rStyle w:val="Siln"/>
                <w:szCs w:val="22"/>
              </w:rPr>
              <w:t>Datum předložení požadavku:</w:t>
            </w:r>
          </w:p>
        </w:tc>
        <w:sdt>
          <w:sdtPr>
            <w:rPr>
              <w:szCs w:val="22"/>
            </w:rPr>
            <w:id w:val="1670597228"/>
            <w:date w:fullDate="2022-08-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D96B841" w14:textId="77777777" w:rsidR="00401590" w:rsidRDefault="000D16EE">
                <w:pPr>
                  <w:pStyle w:val="Tabulka"/>
                  <w:rPr>
                    <w:szCs w:val="22"/>
                  </w:rPr>
                </w:pPr>
                <w:r>
                  <w:rPr>
                    <w:szCs w:val="22"/>
                  </w:rPr>
                  <w:t>11.8.2022</w:t>
                </w:r>
              </w:p>
            </w:tc>
          </w:sdtContent>
        </w:sdt>
        <w:tc>
          <w:tcPr>
            <w:tcW w:w="3383" w:type="dxa"/>
            <w:tcBorders>
              <w:left w:val="dotted" w:sz="4" w:space="0" w:color="auto"/>
              <w:bottom w:val="single" w:sz="8" w:space="0" w:color="auto"/>
            </w:tcBorders>
            <w:vAlign w:val="center"/>
          </w:tcPr>
          <w:p w14:paraId="2A276F27" w14:textId="77777777" w:rsidR="00401590" w:rsidRDefault="000D16EE">
            <w:pPr>
              <w:pStyle w:val="Tabulka"/>
              <w:rPr>
                <w:rStyle w:val="Siln"/>
                <w:b w:val="0"/>
                <w:szCs w:val="22"/>
              </w:rPr>
            </w:pPr>
            <w:r>
              <w:rPr>
                <w:rStyle w:val="Siln"/>
                <w:szCs w:val="22"/>
              </w:rPr>
              <w:t>Požadované datum nasazení:</w:t>
            </w:r>
          </w:p>
        </w:tc>
        <w:sdt>
          <w:sdtPr>
            <w:rPr>
              <w:szCs w:val="22"/>
            </w:rPr>
            <w:id w:val="-1745104504"/>
            <w:date w:fullDate="2023-02-28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5E00754" w14:textId="77777777" w:rsidR="00401590" w:rsidRDefault="000D16EE">
                <w:pPr>
                  <w:pStyle w:val="Tabulka"/>
                  <w:rPr>
                    <w:szCs w:val="22"/>
                  </w:rPr>
                </w:pPr>
                <w:r>
                  <w:rPr>
                    <w:szCs w:val="22"/>
                  </w:rPr>
                  <w:t>28.2.2023</w:t>
                </w:r>
              </w:p>
            </w:tc>
          </w:sdtContent>
        </w:sdt>
      </w:tr>
    </w:tbl>
    <w:p w14:paraId="376FC80E" w14:textId="77777777" w:rsidR="00401590" w:rsidRDefault="000D16EE">
      <w:pPr>
        <w:rPr>
          <w:szCs w:val="22"/>
        </w:rPr>
      </w:pPr>
      <w:r>
        <w:rPr>
          <w:szCs w:val="22"/>
        </w:rPr>
        <w:tab/>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01590" w14:paraId="20C5050F" w14:textId="77777777">
        <w:tc>
          <w:tcPr>
            <w:tcW w:w="2258" w:type="dxa"/>
            <w:tcBorders>
              <w:top w:val="single" w:sz="8" w:space="0" w:color="auto"/>
              <w:left w:val="single" w:sz="8" w:space="0" w:color="auto"/>
              <w:bottom w:val="single" w:sz="8" w:space="0" w:color="auto"/>
            </w:tcBorders>
            <w:vAlign w:val="center"/>
          </w:tcPr>
          <w:p w14:paraId="565A9AED" w14:textId="77777777" w:rsidR="00401590" w:rsidRDefault="000D16E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CF647C4" w14:textId="77777777" w:rsidR="00401590" w:rsidRDefault="000D16E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F2C29F5" w14:textId="77777777" w:rsidR="00401590" w:rsidRDefault="000D16E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C526A4E" w14:textId="77777777" w:rsidR="00401590" w:rsidRDefault="000D16EE">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15FD84E" w14:textId="77777777" w:rsidR="00401590" w:rsidRDefault="0040159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401590" w14:paraId="7BA379F7" w14:textId="77777777">
        <w:tc>
          <w:tcPr>
            <w:tcW w:w="983" w:type="dxa"/>
            <w:vMerge w:val="restart"/>
            <w:tcBorders>
              <w:top w:val="single" w:sz="8" w:space="0" w:color="auto"/>
              <w:left w:val="single" w:sz="8" w:space="0" w:color="auto"/>
            </w:tcBorders>
            <w:vAlign w:val="center"/>
          </w:tcPr>
          <w:p w14:paraId="14FA0999" w14:textId="77777777" w:rsidR="00401590" w:rsidRDefault="000D16EE">
            <w:pPr>
              <w:pStyle w:val="Tabulka"/>
              <w:rPr>
                <w:szCs w:val="22"/>
              </w:rPr>
            </w:pPr>
            <w:r>
              <w:rPr>
                <w:b/>
                <w:szCs w:val="22"/>
              </w:rPr>
              <w:t>Oblast:</w:t>
            </w:r>
          </w:p>
        </w:tc>
        <w:tc>
          <w:tcPr>
            <w:tcW w:w="1911" w:type="dxa"/>
            <w:vMerge w:val="restart"/>
            <w:tcBorders>
              <w:top w:val="single" w:sz="8" w:space="0" w:color="auto"/>
            </w:tcBorders>
            <w:vAlign w:val="center"/>
          </w:tcPr>
          <w:p w14:paraId="574EDD37" w14:textId="77777777" w:rsidR="00401590" w:rsidRDefault="000D16EE">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7896E63" w14:textId="77777777" w:rsidR="00401590" w:rsidRDefault="000D16E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E5C728E" w14:textId="77777777" w:rsidR="00401590" w:rsidRDefault="000D16EE">
            <w:pPr>
              <w:pStyle w:val="Tabulka"/>
              <w:rPr>
                <w:szCs w:val="22"/>
                <w:highlight w:val="yellow"/>
              </w:rPr>
            </w:pPr>
            <w:r>
              <w:rPr>
                <w:szCs w:val="22"/>
              </w:rPr>
              <w:t>LPIS</w:t>
            </w:r>
          </w:p>
        </w:tc>
      </w:tr>
      <w:tr w:rsidR="00401590" w14:paraId="7D777FEA" w14:textId="77777777">
        <w:tc>
          <w:tcPr>
            <w:tcW w:w="983" w:type="dxa"/>
            <w:vMerge/>
            <w:tcBorders>
              <w:left w:val="single" w:sz="8" w:space="0" w:color="auto"/>
            </w:tcBorders>
            <w:vAlign w:val="center"/>
          </w:tcPr>
          <w:p w14:paraId="498AE467" w14:textId="77777777" w:rsidR="00401590" w:rsidRDefault="00401590">
            <w:pPr>
              <w:pStyle w:val="Tabulka"/>
              <w:rPr>
                <w:szCs w:val="22"/>
              </w:rPr>
            </w:pPr>
          </w:p>
        </w:tc>
        <w:tc>
          <w:tcPr>
            <w:tcW w:w="1911" w:type="dxa"/>
            <w:vMerge/>
            <w:tcBorders>
              <w:bottom w:val="dotted" w:sz="4" w:space="0" w:color="auto"/>
            </w:tcBorders>
            <w:vAlign w:val="center"/>
          </w:tcPr>
          <w:p w14:paraId="70691E01" w14:textId="77777777" w:rsidR="00401590" w:rsidRDefault="00401590">
            <w:pPr>
              <w:pStyle w:val="Tabulka"/>
              <w:rPr>
                <w:szCs w:val="22"/>
              </w:rPr>
            </w:pPr>
          </w:p>
        </w:tc>
        <w:tc>
          <w:tcPr>
            <w:tcW w:w="1491" w:type="dxa"/>
            <w:tcBorders>
              <w:bottom w:val="dotted" w:sz="4" w:space="0" w:color="auto"/>
            </w:tcBorders>
            <w:vAlign w:val="center"/>
          </w:tcPr>
          <w:p w14:paraId="0BB0FD5C" w14:textId="77777777" w:rsidR="00401590" w:rsidRDefault="000D16EE">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FF4629A" w14:textId="77777777" w:rsidR="00401590" w:rsidRDefault="000D16EE">
            <w:pPr>
              <w:pStyle w:val="Tabulka"/>
              <w:rPr>
                <w:sz w:val="20"/>
                <w:szCs w:val="20"/>
              </w:rPr>
            </w:pPr>
            <w:r>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01590" w14:paraId="5FFB8F01" w14:textId="77777777">
        <w:tc>
          <w:tcPr>
            <w:tcW w:w="983" w:type="dxa"/>
            <w:vMerge/>
            <w:tcBorders>
              <w:left w:val="single" w:sz="8" w:space="0" w:color="auto"/>
              <w:bottom w:val="single" w:sz="8" w:space="0" w:color="auto"/>
            </w:tcBorders>
            <w:vAlign w:val="center"/>
          </w:tcPr>
          <w:p w14:paraId="6C732945" w14:textId="77777777" w:rsidR="00401590" w:rsidRDefault="00401590">
            <w:pPr>
              <w:pStyle w:val="Tabulka"/>
              <w:rPr>
                <w:szCs w:val="22"/>
              </w:rPr>
            </w:pPr>
          </w:p>
        </w:tc>
        <w:tc>
          <w:tcPr>
            <w:tcW w:w="1911" w:type="dxa"/>
            <w:tcBorders>
              <w:top w:val="dotted" w:sz="4" w:space="0" w:color="auto"/>
              <w:bottom w:val="single" w:sz="8" w:space="0" w:color="auto"/>
            </w:tcBorders>
            <w:vAlign w:val="center"/>
          </w:tcPr>
          <w:p w14:paraId="19032040" w14:textId="77777777" w:rsidR="00401590" w:rsidRDefault="000D16EE">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7F8E52F" w14:textId="77777777" w:rsidR="00401590" w:rsidRDefault="000D16EE">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27CFCD1" w14:textId="77777777" w:rsidR="00401590" w:rsidRDefault="000D16E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0A9F23A" w14:textId="77777777" w:rsidR="00401590" w:rsidRDefault="00401590">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393"/>
        <w:gridCol w:w="3011"/>
      </w:tblGrid>
      <w:tr w:rsidR="00401590" w14:paraId="2F6EBE9D" w14:textId="77777777">
        <w:tc>
          <w:tcPr>
            <w:tcW w:w="1686" w:type="dxa"/>
            <w:tcBorders>
              <w:top w:val="single" w:sz="8" w:space="0" w:color="auto"/>
              <w:left w:val="single" w:sz="8" w:space="0" w:color="auto"/>
              <w:bottom w:val="single" w:sz="8" w:space="0" w:color="auto"/>
            </w:tcBorders>
            <w:vAlign w:val="center"/>
          </w:tcPr>
          <w:p w14:paraId="22BE853F" w14:textId="77777777" w:rsidR="00401590" w:rsidRDefault="000D16EE">
            <w:pPr>
              <w:pStyle w:val="Tabulka"/>
              <w:rPr>
                <w:b/>
                <w:szCs w:val="22"/>
              </w:rPr>
            </w:pPr>
            <w:r>
              <w:rPr>
                <w:b/>
                <w:szCs w:val="22"/>
              </w:rPr>
              <w:t>Role</w:t>
            </w:r>
          </w:p>
        </w:tc>
        <w:tc>
          <w:tcPr>
            <w:tcW w:w="2410" w:type="dxa"/>
            <w:tcBorders>
              <w:top w:val="single" w:sz="8" w:space="0" w:color="auto"/>
              <w:bottom w:val="single" w:sz="8" w:space="0" w:color="auto"/>
            </w:tcBorders>
            <w:vAlign w:val="center"/>
          </w:tcPr>
          <w:p w14:paraId="020A8421" w14:textId="77777777" w:rsidR="00401590" w:rsidRDefault="000D16EE">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87B88FA" w14:textId="77777777" w:rsidR="00401590" w:rsidRDefault="000D16EE">
            <w:pPr>
              <w:pStyle w:val="Tabulka"/>
              <w:rPr>
                <w:rStyle w:val="Siln"/>
                <w:b w:val="0"/>
                <w:szCs w:val="22"/>
              </w:rPr>
            </w:pPr>
            <w:r>
              <w:rPr>
                <w:b/>
                <w:szCs w:val="22"/>
              </w:rPr>
              <w:t>Organizace /útvar</w:t>
            </w:r>
          </w:p>
        </w:tc>
        <w:tc>
          <w:tcPr>
            <w:tcW w:w="1393" w:type="dxa"/>
            <w:tcBorders>
              <w:top w:val="single" w:sz="8" w:space="0" w:color="auto"/>
              <w:bottom w:val="single" w:sz="8" w:space="0" w:color="auto"/>
            </w:tcBorders>
            <w:vAlign w:val="center"/>
          </w:tcPr>
          <w:p w14:paraId="6642D85B" w14:textId="77777777" w:rsidR="00401590" w:rsidRDefault="000D16EE">
            <w:pPr>
              <w:pStyle w:val="Tabulka"/>
              <w:rPr>
                <w:b/>
                <w:szCs w:val="22"/>
              </w:rPr>
            </w:pPr>
            <w:r>
              <w:rPr>
                <w:b/>
                <w:szCs w:val="22"/>
              </w:rPr>
              <w:t>Telefon</w:t>
            </w:r>
          </w:p>
        </w:tc>
        <w:tc>
          <w:tcPr>
            <w:tcW w:w="3011" w:type="dxa"/>
            <w:tcBorders>
              <w:top w:val="single" w:sz="8" w:space="0" w:color="auto"/>
              <w:bottom w:val="single" w:sz="8" w:space="0" w:color="auto"/>
              <w:right w:val="single" w:sz="8" w:space="0" w:color="auto"/>
            </w:tcBorders>
            <w:vAlign w:val="center"/>
          </w:tcPr>
          <w:p w14:paraId="2D72FD5E" w14:textId="77777777" w:rsidR="00401590" w:rsidRDefault="000D16EE">
            <w:pPr>
              <w:pStyle w:val="Tabulka"/>
              <w:rPr>
                <w:b/>
                <w:szCs w:val="22"/>
              </w:rPr>
            </w:pPr>
            <w:r>
              <w:rPr>
                <w:b/>
                <w:szCs w:val="22"/>
              </w:rPr>
              <w:t>E-mail</w:t>
            </w:r>
          </w:p>
        </w:tc>
      </w:tr>
      <w:tr w:rsidR="00401590" w14:paraId="78DC9295" w14:textId="77777777">
        <w:trPr>
          <w:trHeight w:hRule="exact" w:val="20"/>
        </w:trPr>
        <w:tc>
          <w:tcPr>
            <w:tcW w:w="1686" w:type="dxa"/>
            <w:tcBorders>
              <w:top w:val="single" w:sz="8" w:space="0" w:color="auto"/>
              <w:left w:val="dotted" w:sz="4" w:space="0" w:color="auto"/>
            </w:tcBorders>
            <w:vAlign w:val="center"/>
          </w:tcPr>
          <w:p w14:paraId="4693611B" w14:textId="77777777" w:rsidR="00401590" w:rsidRDefault="00401590">
            <w:pPr>
              <w:pStyle w:val="Tabulka"/>
              <w:rPr>
                <w:b/>
                <w:szCs w:val="22"/>
              </w:rPr>
            </w:pPr>
          </w:p>
        </w:tc>
        <w:tc>
          <w:tcPr>
            <w:tcW w:w="2410" w:type="dxa"/>
            <w:tcBorders>
              <w:top w:val="single" w:sz="8" w:space="0" w:color="auto"/>
            </w:tcBorders>
            <w:vAlign w:val="center"/>
          </w:tcPr>
          <w:p w14:paraId="1F011B02" w14:textId="77777777" w:rsidR="00401590" w:rsidRDefault="00401590">
            <w:pPr>
              <w:pStyle w:val="Tabulka"/>
              <w:rPr>
                <w:sz w:val="20"/>
                <w:szCs w:val="20"/>
              </w:rPr>
            </w:pPr>
          </w:p>
        </w:tc>
        <w:tc>
          <w:tcPr>
            <w:tcW w:w="1418" w:type="dxa"/>
            <w:tcBorders>
              <w:top w:val="single" w:sz="8" w:space="0" w:color="auto"/>
            </w:tcBorders>
            <w:vAlign w:val="center"/>
          </w:tcPr>
          <w:p w14:paraId="0875D92C" w14:textId="77777777" w:rsidR="00401590" w:rsidRDefault="00401590">
            <w:pPr>
              <w:pStyle w:val="Tabulka"/>
              <w:rPr>
                <w:rStyle w:val="Siln"/>
                <w:b w:val="0"/>
                <w:sz w:val="20"/>
                <w:szCs w:val="20"/>
              </w:rPr>
            </w:pPr>
          </w:p>
        </w:tc>
        <w:tc>
          <w:tcPr>
            <w:tcW w:w="1393" w:type="dxa"/>
            <w:tcBorders>
              <w:top w:val="single" w:sz="8" w:space="0" w:color="auto"/>
            </w:tcBorders>
            <w:vAlign w:val="center"/>
          </w:tcPr>
          <w:p w14:paraId="2C191E5D" w14:textId="77777777" w:rsidR="00401590" w:rsidRDefault="00401590">
            <w:pPr>
              <w:pStyle w:val="Tabulka"/>
              <w:rPr>
                <w:sz w:val="20"/>
                <w:szCs w:val="20"/>
              </w:rPr>
            </w:pPr>
          </w:p>
        </w:tc>
        <w:tc>
          <w:tcPr>
            <w:tcW w:w="3011" w:type="dxa"/>
            <w:tcBorders>
              <w:top w:val="single" w:sz="8" w:space="0" w:color="auto"/>
              <w:right w:val="dotted" w:sz="4" w:space="0" w:color="auto"/>
            </w:tcBorders>
            <w:vAlign w:val="center"/>
          </w:tcPr>
          <w:p w14:paraId="5AAEA429" w14:textId="77777777" w:rsidR="00401590" w:rsidRDefault="00401590">
            <w:pPr>
              <w:pStyle w:val="Tabulka"/>
              <w:rPr>
                <w:sz w:val="20"/>
                <w:szCs w:val="20"/>
              </w:rPr>
            </w:pPr>
          </w:p>
        </w:tc>
      </w:tr>
      <w:tr w:rsidR="00401590" w14:paraId="46189C4C" w14:textId="77777777">
        <w:tc>
          <w:tcPr>
            <w:tcW w:w="1686" w:type="dxa"/>
            <w:tcBorders>
              <w:top w:val="dotted" w:sz="4" w:space="0" w:color="auto"/>
              <w:left w:val="dotted" w:sz="4" w:space="0" w:color="auto"/>
            </w:tcBorders>
            <w:vAlign w:val="center"/>
          </w:tcPr>
          <w:p w14:paraId="40F0483A" w14:textId="77777777" w:rsidR="00401590" w:rsidRDefault="000D16EE">
            <w:pPr>
              <w:pStyle w:val="Tabulka"/>
              <w:rPr>
                <w:sz w:val="20"/>
                <w:szCs w:val="20"/>
              </w:rPr>
            </w:pPr>
            <w:r>
              <w:rPr>
                <w:sz w:val="20"/>
                <w:szCs w:val="20"/>
              </w:rPr>
              <w:t>Žadatel:</w:t>
            </w:r>
          </w:p>
        </w:tc>
        <w:tc>
          <w:tcPr>
            <w:tcW w:w="2410" w:type="dxa"/>
            <w:vAlign w:val="center"/>
          </w:tcPr>
          <w:p w14:paraId="5D0FBAB3" w14:textId="77777777" w:rsidR="00401590" w:rsidRDefault="000D16EE">
            <w:pPr>
              <w:pStyle w:val="Tabulka"/>
              <w:rPr>
                <w:sz w:val="20"/>
                <w:szCs w:val="20"/>
              </w:rPr>
            </w:pPr>
            <w:r>
              <w:rPr>
                <w:sz w:val="20"/>
                <w:szCs w:val="20"/>
              </w:rPr>
              <w:t>Josef Miškovský</w:t>
            </w:r>
          </w:p>
        </w:tc>
        <w:tc>
          <w:tcPr>
            <w:tcW w:w="1418" w:type="dxa"/>
            <w:vAlign w:val="center"/>
          </w:tcPr>
          <w:p w14:paraId="3F7A58DE" w14:textId="77777777" w:rsidR="00401590" w:rsidRDefault="000D16EE">
            <w:pPr>
              <w:pStyle w:val="Tabulka"/>
              <w:rPr>
                <w:rStyle w:val="Siln"/>
                <w:b w:val="0"/>
                <w:sz w:val="20"/>
                <w:szCs w:val="20"/>
              </w:rPr>
            </w:pPr>
            <w:r>
              <w:rPr>
                <w:rStyle w:val="Siln"/>
                <w:sz w:val="20"/>
                <w:szCs w:val="20"/>
              </w:rPr>
              <w:t>SZIF/OPP</w:t>
            </w:r>
          </w:p>
        </w:tc>
        <w:tc>
          <w:tcPr>
            <w:tcW w:w="1393" w:type="dxa"/>
            <w:vAlign w:val="center"/>
          </w:tcPr>
          <w:p w14:paraId="53B00F71" w14:textId="77777777" w:rsidR="00401590" w:rsidRDefault="000D16EE">
            <w:pPr>
              <w:pStyle w:val="Tabulka"/>
              <w:rPr>
                <w:sz w:val="20"/>
                <w:szCs w:val="20"/>
              </w:rPr>
            </w:pPr>
            <w:r>
              <w:rPr>
                <w:sz w:val="20"/>
                <w:szCs w:val="20"/>
              </w:rPr>
              <w:t>724619183</w:t>
            </w:r>
          </w:p>
        </w:tc>
        <w:tc>
          <w:tcPr>
            <w:tcW w:w="3011" w:type="dxa"/>
            <w:tcBorders>
              <w:right w:val="dotted" w:sz="4" w:space="0" w:color="auto"/>
            </w:tcBorders>
            <w:vAlign w:val="center"/>
          </w:tcPr>
          <w:p w14:paraId="244D573E" w14:textId="77777777" w:rsidR="00401590" w:rsidRDefault="000D16EE">
            <w:pPr>
              <w:pStyle w:val="Tabulka"/>
              <w:rPr>
                <w:sz w:val="20"/>
                <w:szCs w:val="20"/>
              </w:rPr>
            </w:pPr>
            <w:r>
              <w:rPr>
                <w:sz w:val="20"/>
                <w:szCs w:val="20"/>
              </w:rPr>
              <w:t>Josef.miskovsky@szif.cz</w:t>
            </w:r>
          </w:p>
        </w:tc>
      </w:tr>
      <w:tr w:rsidR="00401590" w14:paraId="251B000B" w14:textId="77777777">
        <w:tc>
          <w:tcPr>
            <w:tcW w:w="1686" w:type="dxa"/>
            <w:tcBorders>
              <w:left w:val="dotted" w:sz="4" w:space="0" w:color="auto"/>
            </w:tcBorders>
            <w:vAlign w:val="center"/>
          </w:tcPr>
          <w:p w14:paraId="3930E0FB" w14:textId="77777777" w:rsidR="00401590" w:rsidRDefault="000D16EE">
            <w:pPr>
              <w:pStyle w:val="Tabulka"/>
              <w:rPr>
                <w:sz w:val="20"/>
                <w:szCs w:val="20"/>
              </w:rPr>
            </w:pPr>
            <w:r>
              <w:rPr>
                <w:sz w:val="20"/>
                <w:szCs w:val="20"/>
              </w:rPr>
              <w:t>Metodický / věcný garant:</w:t>
            </w:r>
          </w:p>
        </w:tc>
        <w:tc>
          <w:tcPr>
            <w:tcW w:w="2410" w:type="dxa"/>
            <w:tcBorders>
              <w:top w:val="dotted" w:sz="4" w:space="0" w:color="auto"/>
            </w:tcBorders>
            <w:vAlign w:val="center"/>
          </w:tcPr>
          <w:p w14:paraId="2333E111" w14:textId="77777777" w:rsidR="00401590" w:rsidRDefault="000D16EE">
            <w:pPr>
              <w:pStyle w:val="Tabulka"/>
              <w:rPr>
                <w:sz w:val="20"/>
                <w:szCs w:val="20"/>
              </w:rPr>
            </w:pPr>
            <w:r>
              <w:rPr>
                <w:sz w:val="20"/>
                <w:szCs w:val="20"/>
              </w:rPr>
              <w:t>David Kuna</w:t>
            </w:r>
          </w:p>
        </w:tc>
        <w:tc>
          <w:tcPr>
            <w:tcW w:w="1418" w:type="dxa"/>
            <w:tcBorders>
              <w:top w:val="dotted" w:sz="4" w:space="0" w:color="auto"/>
            </w:tcBorders>
            <w:vAlign w:val="center"/>
          </w:tcPr>
          <w:p w14:paraId="184E0186" w14:textId="77777777" w:rsidR="00401590" w:rsidRDefault="000D16EE">
            <w:pPr>
              <w:pStyle w:val="Tabulka"/>
              <w:rPr>
                <w:rStyle w:val="Siln"/>
                <w:b w:val="0"/>
                <w:sz w:val="20"/>
                <w:szCs w:val="20"/>
              </w:rPr>
            </w:pPr>
            <w:r>
              <w:rPr>
                <w:rStyle w:val="Siln"/>
                <w:sz w:val="20"/>
                <w:szCs w:val="20"/>
              </w:rPr>
              <w:t>Mze/14130</w:t>
            </w:r>
          </w:p>
        </w:tc>
        <w:tc>
          <w:tcPr>
            <w:tcW w:w="1393" w:type="dxa"/>
            <w:tcBorders>
              <w:top w:val="dotted" w:sz="4" w:space="0" w:color="auto"/>
            </w:tcBorders>
            <w:vAlign w:val="center"/>
          </w:tcPr>
          <w:p w14:paraId="039D3BF0" w14:textId="77777777" w:rsidR="00401590" w:rsidRDefault="000D16EE">
            <w:pPr>
              <w:pStyle w:val="Tabulka"/>
              <w:rPr>
                <w:sz w:val="20"/>
                <w:szCs w:val="20"/>
              </w:rPr>
            </w:pPr>
            <w:r>
              <w:rPr>
                <w:sz w:val="20"/>
                <w:szCs w:val="20"/>
              </w:rPr>
              <w:t>221812595</w:t>
            </w:r>
          </w:p>
        </w:tc>
        <w:tc>
          <w:tcPr>
            <w:tcW w:w="3011" w:type="dxa"/>
            <w:tcBorders>
              <w:top w:val="dotted" w:sz="4" w:space="0" w:color="auto"/>
              <w:right w:val="dotted" w:sz="4" w:space="0" w:color="auto"/>
            </w:tcBorders>
            <w:vAlign w:val="center"/>
          </w:tcPr>
          <w:p w14:paraId="421119E3" w14:textId="77777777" w:rsidR="00401590" w:rsidRDefault="000D16EE">
            <w:pPr>
              <w:pStyle w:val="Tabulka"/>
              <w:rPr>
                <w:sz w:val="20"/>
                <w:szCs w:val="20"/>
              </w:rPr>
            </w:pPr>
            <w:r>
              <w:rPr>
                <w:sz w:val="20"/>
                <w:szCs w:val="20"/>
              </w:rPr>
              <w:t>David.Kuna@mze.cz</w:t>
            </w:r>
          </w:p>
        </w:tc>
      </w:tr>
      <w:tr w:rsidR="00401590" w14:paraId="7C74A4FD" w14:textId="77777777">
        <w:tc>
          <w:tcPr>
            <w:tcW w:w="1686" w:type="dxa"/>
            <w:tcBorders>
              <w:left w:val="dotted" w:sz="4" w:space="0" w:color="auto"/>
            </w:tcBorders>
            <w:vAlign w:val="center"/>
          </w:tcPr>
          <w:p w14:paraId="17DD7306" w14:textId="77777777" w:rsidR="00401590" w:rsidRDefault="000D16EE">
            <w:pPr>
              <w:pStyle w:val="Tabulka"/>
              <w:rPr>
                <w:sz w:val="20"/>
                <w:szCs w:val="20"/>
              </w:rPr>
            </w:pPr>
            <w:r>
              <w:rPr>
                <w:sz w:val="20"/>
                <w:szCs w:val="20"/>
              </w:rPr>
              <w:t>Koordinátor změny</w:t>
            </w:r>
          </w:p>
        </w:tc>
        <w:tc>
          <w:tcPr>
            <w:tcW w:w="2410" w:type="dxa"/>
            <w:vAlign w:val="center"/>
          </w:tcPr>
          <w:p w14:paraId="25927C88" w14:textId="77777777" w:rsidR="00401590" w:rsidRDefault="000D16EE">
            <w:pPr>
              <w:pStyle w:val="Tabulka"/>
              <w:rPr>
                <w:sz w:val="20"/>
                <w:szCs w:val="20"/>
              </w:rPr>
            </w:pPr>
            <w:r>
              <w:rPr>
                <w:sz w:val="20"/>
                <w:szCs w:val="20"/>
              </w:rPr>
              <w:t>Jiří Bukovský</w:t>
            </w:r>
          </w:p>
        </w:tc>
        <w:tc>
          <w:tcPr>
            <w:tcW w:w="1418" w:type="dxa"/>
            <w:vAlign w:val="center"/>
          </w:tcPr>
          <w:p w14:paraId="7FC02E97" w14:textId="77777777" w:rsidR="00401590" w:rsidRDefault="000D16EE">
            <w:pPr>
              <w:pStyle w:val="Tabulka"/>
              <w:rPr>
                <w:sz w:val="20"/>
                <w:szCs w:val="20"/>
              </w:rPr>
            </w:pPr>
            <w:r>
              <w:rPr>
                <w:sz w:val="20"/>
                <w:szCs w:val="20"/>
              </w:rPr>
              <w:t>MZe/11121</w:t>
            </w:r>
          </w:p>
        </w:tc>
        <w:tc>
          <w:tcPr>
            <w:tcW w:w="1393" w:type="dxa"/>
            <w:vAlign w:val="center"/>
          </w:tcPr>
          <w:p w14:paraId="0AC8581C" w14:textId="77777777" w:rsidR="00401590" w:rsidRDefault="000D16EE">
            <w:pPr>
              <w:pStyle w:val="Tabulka"/>
              <w:rPr>
                <w:sz w:val="20"/>
                <w:szCs w:val="20"/>
              </w:rPr>
            </w:pPr>
            <w:r>
              <w:rPr>
                <w:sz w:val="20"/>
                <w:szCs w:val="20"/>
              </w:rPr>
              <w:t>221812710</w:t>
            </w:r>
          </w:p>
        </w:tc>
        <w:tc>
          <w:tcPr>
            <w:tcW w:w="3011" w:type="dxa"/>
            <w:tcBorders>
              <w:right w:val="dotted" w:sz="4" w:space="0" w:color="auto"/>
            </w:tcBorders>
            <w:vAlign w:val="center"/>
          </w:tcPr>
          <w:p w14:paraId="42E8EA63" w14:textId="77777777" w:rsidR="00401590" w:rsidRDefault="000413DF">
            <w:pPr>
              <w:pStyle w:val="Tabulka"/>
              <w:rPr>
                <w:sz w:val="20"/>
                <w:szCs w:val="20"/>
              </w:rPr>
            </w:pPr>
            <w:hyperlink r:id="rId9" w:history="1">
              <w:r w:rsidR="000D16EE">
                <w:rPr>
                  <w:rStyle w:val="Hypertextovodkaz"/>
                  <w:sz w:val="20"/>
                  <w:szCs w:val="20"/>
                </w:rPr>
                <w:t>Jiri.Bukovsky@mze.cz</w:t>
              </w:r>
            </w:hyperlink>
            <w:r w:rsidR="000D16EE">
              <w:rPr>
                <w:sz w:val="20"/>
                <w:szCs w:val="20"/>
              </w:rPr>
              <w:t xml:space="preserve"> </w:t>
            </w:r>
          </w:p>
        </w:tc>
      </w:tr>
      <w:tr w:rsidR="00401590" w14:paraId="7B7D2230" w14:textId="77777777">
        <w:tc>
          <w:tcPr>
            <w:tcW w:w="1686" w:type="dxa"/>
            <w:tcBorders>
              <w:left w:val="dotted" w:sz="4" w:space="0" w:color="auto"/>
            </w:tcBorders>
            <w:vAlign w:val="center"/>
          </w:tcPr>
          <w:p w14:paraId="21EA73A0" w14:textId="77777777" w:rsidR="00401590" w:rsidRDefault="000D16EE">
            <w:pPr>
              <w:pStyle w:val="Tabulka"/>
              <w:rPr>
                <w:sz w:val="20"/>
                <w:szCs w:val="20"/>
              </w:rPr>
            </w:pPr>
            <w:r>
              <w:rPr>
                <w:sz w:val="20"/>
                <w:szCs w:val="20"/>
              </w:rPr>
              <w:t>Poskytovatel / dodavatel:</w:t>
            </w:r>
          </w:p>
        </w:tc>
        <w:tc>
          <w:tcPr>
            <w:tcW w:w="2410" w:type="dxa"/>
            <w:vAlign w:val="center"/>
          </w:tcPr>
          <w:p w14:paraId="3A628263" w14:textId="28AE6B59" w:rsidR="00401590" w:rsidRDefault="0063099B">
            <w:pPr>
              <w:pStyle w:val="Tabulka"/>
              <w:rPr>
                <w:sz w:val="20"/>
                <w:szCs w:val="20"/>
              </w:rPr>
            </w:pPr>
            <w:r>
              <w:rPr>
                <w:sz w:val="20"/>
                <w:szCs w:val="20"/>
              </w:rPr>
              <w:t>xxx</w:t>
            </w:r>
          </w:p>
        </w:tc>
        <w:tc>
          <w:tcPr>
            <w:tcW w:w="1418" w:type="dxa"/>
            <w:vAlign w:val="center"/>
          </w:tcPr>
          <w:p w14:paraId="7030F1D2" w14:textId="77777777" w:rsidR="00401590" w:rsidRDefault="000D16EE">
            <w:pPr>
              <w:pStyle w:val="Tabulka"/>
              <w:rPr>
                <w:sz w:val="20"/>
                <w:szCs w:val="20"/>
              </w:rPr>
            </w:pPr>
            <w:r>
              <w:rPr>
                <w:sz w:val="20"/>
                <w:szCs w:val="20"/>
              </w:rPr>
              <w:t>O2ITS</w:t>
            </w:r>
          </w:p>
        </w:tc>
        <w:tc>
          <w:tcPr>
            <w:tcW w:w="1393" w:type="dxa"/>
            <w:vAlign w:val="center"/>
          </w:tcPr>
          <w:p w14:paraId="20B9E7AC" w14:textId="4CBDFF50" w:rsidR="00401590" w:rsidRDefault="0063099B">
            <w:pPr>
              <w:pStyle w:val="Tabulka"/>
              <w:rPr>
                <w:sz w:val="20"/>
                <w:szCs w:val="20"/>
              </w:rPr>
            </w:pPr>
            <w:r>
              <w:rPr>
                <w:sz w:val="20"/>
                <w:szCs w:val="20"/>
              </w:rPr>
              <w:t>xxx</w:t>
            </w:r>
          </w:p>
        </w:tc>
        <w:tc>
          <w:tcPr>
            <w:tcW w:w="3011" w:type="dxa"/>
            <w:tcBorders>
              <w:right w:val="dotted" w:sz="4" w:space="0" w:color="auto"/>
            </w:tcBorders>
            <w:vAlign w:val="center"/>
          </w:tcPr>
          <w:p w14:paraId="16F977FF" w14:textId="72684E00" w:rsidR="00401590" w:rsidRDefault="0063099B">
            <w:pPr>
              <w:pStyle w:val="Tabulka"/>
              <w:rPr>
                <w:sz w:val="20"/>
                <w:szCs w:val="20"/>
              </w:rPr>
            </w:pPr>
            <w:r>
              <w:t>xxx</w:t>
            </w:r>
          </w:p>
        </w:tc>
      </w:tr>
    </w:tbl>
    <w:p w14:paraId="0A958041" w14:textId="77777777" w:rsidR="00401590" w:rsidRDefault="00401590">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58"/>
        <w:gridCol w:w="3851"/>
        <w:gridCol w:w="1417"/>
        <w:gridCol w:w="2977"/>
      </w:tblGrid>
      <w:tr w:rsidR="00401590" w14:paraId="13BEA94C" w14:textId="77777777">
        <w:trPr>
          <w:trHeight w:val="397"/>
        </w:trPr>
        <w:tc>
          <w:tcPr>
            <w:tcW w:w="1658" w:type="dxa"/>
            <w:vAlign w:val="center"/>
          </w:tcPr>
          <w:p w14:paraId="2465F7FC" w14:textId="77777777" w:rsidR="00401590" w:rsidRDefault="000D16EE">
            <w:pPr>
              <w:pStyle w:val="Tabulka"/>
              <w:rPr>
                <w:szCs w:val="22"/>
              </w:rPr>
            </w:pPr>
            <w:r>
              <w:rPr>
                <w:b/>
                <w:szCs w:val="22"/>
              </w:rPr>
              <w:t>Smlouva č.</w:t>
            </w:r>
            <w:r>
              <w:rPr>
                <w:rStyle w:val="Odkaznavysvtlivky"/>
                <w:szCs w:val="22"/>
              </w:rPr>
              <w:endnoteReference w:id="7"/>
            </w:r>
            <w:r>
              <w:rPr>
                <w:b/>
                <w:szCs w:val="22"/>
              </w:rPr>
              <w:t>:</w:t>
            </w:r>
          </w:p>
        </w:tc>
        <w:tc>
          <w:tcPr>
            <w:tcW w:w="3851" w:type="dxa"/>
            <w:tcBorders>
              <w:top w:val="single" w:sz="8" w:space="0" w:color="auto"/>
              <w:bottom w:val="single" w:sz="8" w:space="0" w:color="auto"/>
              <w:right w:val="dotted" w:sz="4" w:space="0" w:color="auto"/>
            </w:tcBorders>
            <w:vAlign w:val="center"/>
          </w:tcPr>
          <w:p w14:paraId="76E74520" w14:textId="77777777" w:rsidR="00401590" w:rsidRDefault="000D16EE">
            <w:pPr>
              <w:pStyle w:val="Tabulka"/>
              <w:rPr>
                <w:szCs w:val="22"/>
              </w:rPr>
            </w:pPr>
            <w:r>
              <w:rPr>
                <w:szCs w:val="22"/>
              </w:rPr>
              <w:t>S2019-0043; DMS 391-2019-11150</w:t>
            </w:r>
          </w:p>
        </w:tc>
        <w:tc>
          <w:tcPr>
            <w:tcW w:w="1417" w:type="dxa"/>
            <w:tcBorders>
              <w:top w:val="single" w:sz="8" w:space="0" w:color="auto"/>
              <w:left w:val="dotted" w:sz="4" w:space="0" w:color="auto"/>
              <w:bottom w:val="single" w:sz="8" w:space="0" w:color="auto"/>
            </w:tcBorders>
            <w:vAlign w:val="center"/>
          </w:tcPr>
          <w:p w14:paraId="2153E0E0" w14:textId="77777777" w:rsidR="00401590" w:rsidRDefault="000D16EE">
            <w:pPr>
              <w:pStyle w:val="Tabulka"/>
              <w:rPr>
                <w:rStyle w:val="Siln"/>
                <w:b w:val="0"/>
                <w:szCs w:val="22"/>
              </w:rPr>
            </w:pPr>
            <w:r>
              <w:rPr>
                <w:rStyle w:val="Siln"/>
                <w:szCs w:val="22"/>
              </w:rPr>
              <w:t>KL:</w:t>
            </w:r>
          </w:p>
        </w:tc>
        <w:tc>
          <w:tcPr>
            <w:tcW w:w="2977" w:type="dxa"/>
            <w:vAlign w:val="center"/>
          </w:tcPr>
          <w:p w14:paraId="29E6BBC8" w14:textId="77777777" w:rsidR="00401590" w:rsidRDefault="000D16EE">
            <w:pPr>
              <w:pStyle w:val="Tabulka"/>
              <w:jc w:val="center"/>
              <w:rPr>
                <w:szCs w:val="22"/>
              </w:rPr>
            </w:pPr>
            <w:r>
              <w:rPr>
                <w:szCs w:val="22"/>
              </w:rPr>
              <w:t>KL HR-001</w:t>
            </w:r>
          </w:p>
        </w:tc>
      </w:tr>
    </w:tbl>
    <w:p w14:paraId="14718095" w14:textId="77777777" w:rsidR="00401590" w:rsidRDefault="00401590">
      <w:pPr>
        <w:rPr>
          <w:szCs w:val="22"/>
        </w:rPr>
      </w:pPr>
    </w:p>
    <w:p w14:paraId="615EA1E7" w14:textId="77777777" w:rsidR="00401590" w:rsidRDefault="000D16EE">
      <w:pPr>
        <w:pStyle w:val="Nadpis1"/>
        <w:numPr>
          <w:ilvl w:val="0"/>
          <w:numId w:val="18"/>
        </w:numPr>
        <w:ind w:left="0" w:firstLine="708"/>
      </w:pPr>
      <w:r>
        <w:t>Stručný popis a odůvodnění požadavku</w:t>
      </w:r>
    </w:p>
    <w:p w14:paraId="06760997" w14:textId="77777777" w:rsidR="00401590" w:rsidRDefault="000D16EE">
      <w:pPr>
        <w:pStyle w:val="Nadpis2"/>
      </w:pPr>
      <w:r>
        <w:t>2.1 Popis požadavku</w:t>
      </w:r>
    </w:p>
    <w:p w14:paraId="795AA431" w14:textId="77777777" w:rsidR="00401590" w:rsidRDefault="000D16EE">
      <w:pPr>
        <w:ind w:left="567"/>
      </w:pPr>
      <w:r>
        <w:t>Předmětem požadavku na změnu je vytvoření systému pro geoprostorové zařazení závazkových opatření AEKO/EZ pro rok 2023 a následující. Mechanismus řešený v rámci tohoto PZ se sestává z těchto dílčích součástí:</w:t>
      </w:r>
    </w:p>
    <w:p w14:paraId="2559F0CD" w14:textId="77777777" w:rsidR="00401590" w:rsidRDefault="000D16EE">
      <w:pPr>
        <w:pStyle w:val="Odstavecseseznamem"/>
        <w:numPr>
          <w:ilvl w:val="0"/>
          <w:numId w:val="5"/>
        </w:numPr>
        <w:rPr>
          <w:rFonts w:eastAsiaTheme="minorHAnsi"/>
        </w:rPr>
      </w:pPr>
      <w:r>
        <w:rPr>
          <w:rFonts w:eastAsiaTheme="minorHAnsi"/>
        </w:rPr>
        <w:t xml:space="preserve">V rámci předtiskové sady je každý zákres identifikován svým ID ZAKRESu, respektive ID ZAZNAMU jednoznačně ukazující na zákres v rámci příslušné sady. </w:t>
      </w:r>
    </w:p>
    <w:p w14:paraId="0677ABD6" w14:textId="77777777" w:rsidR="00401590" w:rsidRDefault="000D16EE">
      <w:pPr>
        <w:pStyle w:val="Odstavecseseznamem"/>
        <w:numPr>
          <w:ilvl w:val="0"/>
          <w:numId w:val="5"/>
        </w:numPr>
        <w:rPr>
          <w:rFonts w:eastAsiaTheme="minorHAnsi"/>
        </w:rPr>
      </w:pPr>
      <w:r>
        <w:rPr>
          <w:rFonts w:eastAsiaTheme="minorHAnsi"/>
        </w:rPr>
        <w:t>Vytvoření nové služby pro přenos zařazení APA_ZZZ2023 Ta bude částečně vycházet z APA_ZZZ2015, ale bude rozšířena o mechanismus identifikace „plus“ a „mínus“ ploch. I ty budou zasílány v rámci rozhraní do SZIF.</w:t>
      </w:r>
    </w:p>
    <w:p w14:paraId="3807EF88" w14:textId="77777777" w:rsidR="00401590" w:rsidRDefault="000D16EE">
      <w:pPr>
        <w:pStyle w:val="Odstavecseseznamem"/>
        <w:numPr>
          <w:ilvl w:val="0"/>
          <w:numId w:val="5"/>
        </w:numPr>
        <w:rPr>
          <w:rFonts w:eastAsiaTheme="minorHAnsi"/>
        </w:rPr>
      </w:pPr>
      <w:r>
        <w:rPr>
          <w:rFonts w:eastAsiaTheme="minorHAnsi"/>
        </w:rPr>
        <w:t>V rámci replikace vznikne nový kanál pro přenos dat geozávazků, včetně snížení a zvýšení výměry  -  APA_GAEO03A pro zjištění změn a APA_GAEO04A pro stažení replikovaných dat. Budou zasílány jak žádosti, tak pravomocná zařazení</w:t>
      </w:r>
    </w:p>
    <w:p w14:paraId="237D167D" w14:textId="77777777" w:rsidR="00401590" w:rsidRDefault="000D16EE">
      <w:pPr>
        <w:pStyle w:val="Odstavecseseznamem"/>
        <w:numPr>
          <w:ilvl w:val="0"/>
          <w:numId w:val="5"/>
        </w:numPr>
        <w:rPr>
          <w:rFonts w:eastAsiaTheme="minorHAnsi"/>
        </w:rPr>
      </w:pPr>
      <w:r>
        <w:rPr>
          <w:rFonts w:eastAsiaTheme="minorHAnsi"/>
        </w:rPr>
        <w:lastRenderedPageBreak/>
        <w:t>Vznikne nová služba LPI_KGZ01A (kontrola Geozařazení), která bude sloužit k ověření správnosti jak primárního zařazení, tak i změnové žádosti. Každé volání bude jednoznačně identifikované pomocí SWKUUID, přičemž to volání, které SZIF sezná jako konečné, následně bude předáno replikací k pravomocnému zařazení a LPIS jej zafixuje jako geovrstvu pravomocného zařazení pro daný rok.</w:t>
      </w:r>
    </w:p>
    <w:p w14:paraId="10D48A56" w14:textId="77777777" w:rsidR="00401590" w:rsidRDefault="000D16EE">
      <w:pPr>
        <w:pStyle w:val="Odstavecseseznamem"/>
        <w:numPr>
          <w:ilvl w:val="0"/>
          <w:numId w:val="5"/>
        </w:numPr>
        <w:rPr>
          <w:rFonts w:eastAsiaTheme="minorHAnsi"/>
        </w:rPr>
      </w:pPr>
      <w:r>
        <w:rPr>
          <w:rFonts w:eastAsiaTheme="minorHAnsi"/>
        </w:rPr>
        <w:t xml:space="preserve">V rámci LPIS vznikne obsluha Geozařazení jakožto vrstvy pro příslušný rok. </w:t>
      </w:r>
    </w:p>
    <w:p w14:paraId="44CBBF50" w14:textId="77777777" w:rsidR="00401590" w:rsidRDefault="000D16EE">
      <w:pPr>
        <w:pStyle w:val="Odstavecseseznamem"/>
        <w:numPr>
          <w:ilvl w:val="0"/>
          <w:numId w:val="5"/>
        </w:numPr>
        <w:rPr>
          <w:rFonts w:eastAsiaTheme="minorHAnsi"/>
        </w:rPr>
      </w:pPr>
      <w:r>
        <w:rPr>
          <w:rFonts w:eastAsiaTheme="minorHAnsi"/>
        </w:rPr>
        <w:t>Aplikace pro předtisky bude rozšířena o režim vygenerování předtisku jen zařazovací/změnové žádosti bez generování JŽ pro situace nutných oprav žádosti o zařazení (změnové žádosti).</w:t>
      </w:r>
    </w:p>
    <w:p w14:paraId="57773122" w14:textId="77777777" w:rsidR="00401590" w:rsidRDefault="00401590">
      <w:pPr>
        <w:pStyle w:val="Odstavecseseznamem"/>
        <w:numPr>
          <w:ilvl w:val="0"/>
          <w:numId w:val="0"/>
        </w:numPr>
        <w:ind w:left="918"/>
        <w:rPr>
          <w:rFonts w:eastAsiaTheme="minorHAnsi"/>
        </w:rPr>
      </w:pPr>
    </w:p>
    <w:p w14:paraId="12A4D3B9" w14:textId="77777777" w:rsidR="00401590" w:rsidRDefault="000D16EE">
      <w:pPr>
        <w:pStyle w:val="Nadpis2"/>
        <w:numPr>
          <w:ilvl w:val="1"/>
          <w:numId w:val="31"/>
        </w:numPr>
      </w:pPr>
      <w:r>
        <w:t>Odůvodnění požadované změny (legislativní změny, přínosy)</w:t>
      </w:r>
    </w:p>
    <w:p w14:paraId="585B2909" w14:textId="77777777" w:rsidR="00401590" w:rsidRDefault="000D16EE">
      <w:pPr>
        <w:ind w:left="567"/>
      </w:pPr>
      <w:r>
        <w:t>Přechod na geoprostorové zařazení je krokem, který byl odložen v roce 2015, nicméně pro další programové období je naprosto nutný, protože současný režim vratek i samotného zařazení, kdy plocha není fixovaná je napadnutelný a rizikový z hlediska toho, že se vratky neuplatňují správně.</w:t>
      </w:r>
    </w:p>
    <w:p w14:paraId="3C422D64" w14:textId="77777777" w:rsidR="00401590" w:rsidRDefault="000D16EE">
      <w:pPr>
        <w:pStyle w:val="Nadpis2"/>
        <w:numPr>
          <w:ilvl w:val="1"/>
          <w:numId w:val="31"/>
        </w:numPr>
      </w:pPr>
      <w:r>
        <w:t>Rizika nerealizace</w:t>
      </w:r>
    </w:p>
    <w:p w14:paraId="51D4171D" w14:textId="77777777" w:rsidR="00401590" w:rsidRDefault="000D16EE">
      <w:pPr>
        <w:ind w:left="567"/>
      </w:pPr>
      <w:r>
        <w:t>Prolongace současného nevyhovujícího stavu.</w:t>
      </w:r>
    </w:p>
    <w:p w14:paraId="50879FCE" w14:textId="77777777" w:rsidR="00401590" w:rsidRDefault="00401590">
      <w:pPr>
        <w:ind w:left="567"/>
      </w:pPr>
    </w:p>
    <w:p w14:paraId="7E0A8DBB" w14:textId="77777777" w:rsidR="00401590" w:rsidRDefault="000D16EE">
      <w:pPr>
        <w:pStyle w:val="Nadpis1"/>
        <w:numPr>
          <w:ilvl w:val="0"/>
          <w:numId w:val="18"/>
        </w:numPr>
        <w:ind w:left="0" w:firstLine="708"/>
      </w:pPr>
      <w:r>
        <w:t>Podrobný popis požadavku</w:t>
      </w:r>
    </w:p>
    <w:p w14:paraId="75EC2E59" w14:textId="77777777" w:rsidR="00401590" w:rsidRDefault="000D16EE">
      <w:pPr>
        <w:pStyle w:val="Nadpis2"/>
      </w:pPr>
      <w:r>
        <w:t>3.1 Úprava na straně předtiskové aplikace 2023 a webových služeb</w:t>
      </w:r>
    </w:p>
    <w:p w14:paraId="00BB106F" w14:textId="77777777" w:rsidR="00401590" w:rsidRDefault="000D16EE">
      <w:r>
        <w:t xml:space="preserve">Úprava se týká všech závazkových opatření, tj. AEKO a EZ s výjimkou opatření:E- biopásy, G -druhově bohaté pokrytí orné půdy a C- meziplodiny. Za tímto účelem bude do číselníku opatření v SDB doplněn nový atribut – Geozařazení ANO/NE. </w:t>
      </w:r>
    </w:p>
    <w:p w14:paraId="23722ECB" w14:textId="77777777" w:rsidR="00401590" w:rsidRDefault="000D16EE">
      <w:r>
        <w:t xml:space="preserve">Pro výše zmíněná 3 opatření bude předtisková aplikace upravena tak, aby bylo možné zařadit výměru, případně jí změnit. </w:t>
      </w:r>
    </w:p>
    <w:p w14:paraId="6E79EBA0" w14:textId="77777777" w:rsidR="00401590" w:rsidRDefault="000D16EE">
      <w:pPr>
        <w:pStyle w:val="Nadpis3"/>
        <w:ind w:left="1080"/>
      </w:pPr>
      <w:r>
        <w:t>3.1.1. Úprava formuláře změnové žádosti a zařazovací žádosti</w:t>
      </w:r>
    </w:p>
    <w:p w14:paraId="56514236" w14:textId="77777777" w:rsidR="00401590" w:rsidRDefault="000D16EE">
      <w:r>
        <w:t>Pro stávající opatření AEKO/EZ zůstane zachován stávající režim.</w:t>
      </w:r>
    </w:p>
    <w:p w14:paraId="0665F533" w14:textId="77777777" w:rsidR="00401590" w:rsidRDefault="000D16EE">
      <w:r>
        <w:t>Pro zařazení do nových opatření AEKO/EZ s výjimkou opatření aplikovatelných na části DPB (meziplodiny, biopásy) bude funkcionalita začleněná do stávající záložky Změny zařazení AEKO/EZ. Principiálně jde o změnu posuzování snížení/zvýšení zařazené výměry. Snížení a zvýšení řešená v aplikaci budou sloužit k posuzování čerpání kvót a posuzování pardonovaných důvodů, neznamenají v součtu celkové snížení/zvýšení zařazené výměry.</w:t>
      </w:r>
    </w:p>
    <w:p w14:paraId="107C685E" w14:textId="77777777" w:rsidR="00401590" w:rsidRDefault="000D16EE">
      <w:r>
        <w:t>Základní popis funkčnosti s ohledem na existující funkcionalitu:</w:t>
      </w:r>
    </w:p>
    <w:p w14:paraId="0FBC9287" w14:textId="77777777" w:rsidR="00401590" w:rsidRDefault="000D16EE">
      <w:pPr>
        <w:pStyle w:val="Odstavecseseznamem"/>
        <w:numPr>
          <w:ilvl w:val="0"/>
          <w:numId w:val="6"/>
        </w:numPr>
      </w:pPr>
      <w:r>
        <w:t>Záložka pro zařazení nového opatření bude shodná jako nyní pro  NAEKO – tj. všechny DPB budou  v režimu 0:1</w:t>
      </w:r>
    </w:p>
    <w:p w14:paraId="504DF73F" w14:textId="77777777" w:rsidR="00401590" w:rsidRDefault="000D16EE">
      <w:pPr>
        <w:pStyle w:val="Odstavecseseznamem"/>
        <w:numPr>
          <w:ilvl w:val="0"/>
          <w:numId w:val="6"/>
        </w:numPr>
      </w:pPr>
      <w:r>
        <w:t>Přehled zařazeni bude rozčleněn na dva dílčíseznamy na rozdíl od současných třech podseznamů:</w:t>
      </w:r>
    </w:p>
    <w:p w14:paraId="5A12FA2F" w14:textId="77777777" w:rsidR="00401590" w:rsidRDefault="000D16EE">
      <w:pPr>
        <w:pStyle w:val="Odstavecseseznamem"/>
        <w:numPr>
          <w:ilvl w:val="0"/>
          <w:numId w:val="23"/>
        </w:numPr>
      </w:pPr>
      <w:r>
        <w:t>Přehled DPB se změnou (všechny typy změny)</w:t>
      </w:r>
    </w:p>
    <w:p w14:paraId="2514D629" w14:textId="77777777" w:rsidR="00401590" w:rsidRDefault="000D16EE">
      <w:pPr>
        <w:pStyle w:val="Odstavecseseznamem"/>
        <w:numPr>
          <w:ilvl w:val="0"/>
          <w:numId w:val="23"/>
        </w:numPr>
      </w:pPr>
      <w:r>
        <w:t>Přehled DPB bez jakékoliv změny</w:t>
      </w:r>
    </w:p>
    <w:p w14:paraId="2B68AAC1" w14:textId="77777777" w:rsidR="00401590" w:rsidRDefault="000D16EE">
      <w:pPr>
        <w:pStyle w:val="Odstavecseseznamem"/>
        <w:numPr>
          <w:ilvl w:val="0"/>
          <w:numId w:val="6"/>
        </w:numPr>
      </w:pPr>
      <w:r>
        <w:t>Původní stav zařazení bude načítán z replikace geozařazení podobnými principy jako doposud (tj. budou brána v potaz i nepravomocná data zařazení)</w:t>
      </w:r>
    </w:p>
    <w:p w14:paraId="696B6901" w14:textId="77777777" w:rsidR="00401590" w:rsidRDefault="000D16EE">
      <w:pPr>
        <w:pStyle w:val="Odstavecseseznamem"/>
        <w:numPr>
          <w:ilvl w:val="0"/>
          <w:numId w:val="6"/>
        </w:numPr>
      </w:pPr>
      <w:r>
        <w:t>V případě změnové žádosti dojde ke změně řešení:</w:t>
      </w:r>
    </w:p>
    <w:p w14:paraId="58A842B9" w14:textId="77777777" w:rsidR="00401590" w:rsidRDefault="000D16EE">
      <w:pPr>
        <w:pStyle w:val="Odstavecseseznamem"/>
        <w:numPr>
          <w:ilvl w:val="0"/>
          <w:numId w:val="30"/>
        </w:numPr>
      </w:pPr>
      <w:r>
        <w:t xml:space="preserve">Úbytek výměry z LPIS bude nahrazen sloupcem celk. snížení (zjištěno jako rozdíl plochy nového DPB a původní zařazené plochy, následně zaokrouhlené na 2 des. místa) </w:t>
      </w:r>
    </w:p>
    <w:p w14:paraId="4A149A9C" w14:textId="77777777" w:rsidR="00401590" w:rsidRDefault="000D16EE">
      <w:pPr>
        <w:pStyle w:val="Odstavecseseznamem"/>
        <w:numPr>
          <w:ilvl w:val="0"/>
          <w:numId w:val="30"/>
        </w:numPr>
      </w:pPr>
      <w:r>
        <w:t>Řádek bude možné rozbalit do podseznamu, který bude zahrnovat všechny dílčí plochy vedoucí ke snížení, jejichž velikost překročí určitou parametrizovatelnou velikost (např. 0,05). Řádek dílčího snížení bude mít tyto sloupečky:</w:t>
      </w:r>
    </w:p>
    <w:p w14:paraId="137C1FA0" w14:textId="77777777" w:rsidR="00401590" w:rsidRDefault="000D16EE">
      <w:pPr>
        <w:pStyle w:val="Odstavecseseznamem"/>
        <w:numPr>
          <w:ilvl w:val="0"/>
          <w:numId w:val="12"/>
        </w:numPr>
        <w:ind w:left="1843" w:hanging="709"/>
      </w:pPr>
      <w:r>
        <w:t>Lupička do mapy (bude zoomovat DPB do měřítka 1:1000 a zvýrazní konkrétní plochu)</w:t>
      </w:r>
    </w:p>
    <w:p w14:paraId="1BD60582" w14:textId="77777777" w:rsidR="00401590" w:rsidRDefault="000D16EE">
      <w:pPr>
        <w:pStyle w:val="Odstavecseseznamem"/>
        <w:numPr>
          <w:ilvl w:val="0"/>
          <w:numId w:val="12"/>
        </w:numPr>
        <w:ind w:left="1843" w:hanging="709"/>
      </w:pPr>
      <w:r>
        <w:t>Identifikace plošky</w:t>
      </w:r>
    </w:p>
    <w:p w14:paraId="7C9E1188" w14:textId="77777777" w:rsidR="00401590" w:rsidRDefault="000D16EE">
      <w:pPr>
        <w:pStyle w:val="Odstavecseseznamem"/>
        <w:numPr>
          <w:ilvl w:val="0"/>
          <w:numId w:val="12"/>
        </w:numPr>
        <w:ind w:left="1843" w:hanging="709"/>
      </w:pPr>
      <w:r>
        <w:t xml:space="preserve">Výměra plošky </w:t>
      </w:r>
    </w:p>
    <w:p w14:paraId="57138F48" w14:textId="77777777" w:rsidR="00401590" w:rsidRDefault="000D16EE">
      <w:pPr>
        <w:pStyle w:val="Odstavecseseznamem"/>
        <w:numPr>
          <w:ilvl w:val="0"/>
          <w:numId w:val="12"/>
        </w:numPr>
        <w:ind w:left="1843" w:hanging="709"/>
      </w:pPr>
      <w:r>
        <w:t xml:space="preserve">Důvod pardonu snížení  (+ aparát pro nastavení pardonu) – lze nastavit právě 1 důvod k 1 ploše. Případné dělení ploch bude řešeno v dalších letech, ale </w:t>
      </w:r>
      <w:r>
        <w:lastRenderedPageBreak/>
        <w:t>princip 1 ploška = 1 pardon bude zachován. Z tohoto důvodu bude nutné zajistit následující:</w:t>
      </w:r>
    </w:p>
    <w:p w14:paraId="246CA72F" w14:textId="77777777" w:rsidR="00401590" w:rsidRDefault="000D16EE">
      <w:pPr>
        <w:pStyle w:val="Odstavecseseznamem"/>
        <w:numPr>
          <w:ilvl w:val="0"/>
          <w:numId w:val="4"/>
        </w:numPr>
        <w:rPr>
          <w:color w:val="FF0000"/>
        </w:rPr>
      </w:pPr>
      <w:r>
        <w:rPr>
          <w:color w:val="FF0000"/>
        </w:rPr>
        <w:t xml:space="preserve">V případě, že snižující je plocha zčásti pokryta plochou DPB, který je v užívání žadatele, systém plochu rozdělí – přitom již nebude uplatňováno pravidlo limitní výměry, ale bude standardně uplatněna min. výměra 0,01 ha po zaokrouhlení pro existenci plochy </w:t>
      </w:r>
    </w:p>
    <w:p w14:paraId="77566A5F" w14:textId="77777777" w:rsidR="00401590" w:rsidRDefault="000D16EE">
      <w:pPr>
        <w:pStyle w:val="Odstavecseseznamem"/>
        <w:numPr>
          <w:ilvl w:val="0"/>
          <w:numId w:val="4"/>
        </w:numPr>
        <w:rPr>
          <w:color w:val="FF0000"/>
        </w:rPr>
      </w:pPr>
      <w:r>
        <w:rPr>
          <w:color w:val="FF0000"/>
        </w:rPr>
        <w:t>Stejný princip bude uplatněn, pokud se na ploše snížení vyskytuje DNP, na ploše s průnikem DNP nebude možné uplatnit PDU</w:t>
      </w:r>
    </w:p>
    <w:p w14:paraId="493BB679" w14:textId="77777777" w:rsidR="00401590" w:rsidRDefault="000D16EE">
      <w:pPr>
        <w:pStyle w:val="Odstavecseseznamem"/>
        <w:numPr>
          <w:ilvl w:val="0"/>
          <w:numId w:val="4"/>
        </w:numPr>
        <w:rPr>
          <w:color w:val="FF0000"/>
        </w:rPr>
      </w:pPr>
      <w:r>
        <w:rPr>
          <w:color w:val="FF0000"/>
        </w:rPr>
        <w:t>Deklarace důvodů snížen bude povinná, bude možná i hromadně</w:t>
      </w:r>
    </w:p>
    <w:p w14:paraId="12D41275" w14:textId="77777777" w:rsidR="00401590" w:rsidRDefault="000D16EE">
      <w:pPr>
        <w:pStyle w:val="Odstavecseseznamem"/>
        <w:numPr>
          <w:ilvl w:val="0"/>
          <w:numId w:val="4"/>
        </w:numPr>
        <w:rPr>
          <w:color w:val="FF0000"/>
        </w:rPr>
      </w:pPr>
      <w:r>
        <w:rPr>
          <w:color w:val="FF0000"/>
        </w:rPr>
        <w:t>Výměra plochy bude v bublině obsahovat vyjádření na 4 desetinná místa</w:t>
      </w:r>
    </w:p>
    <w:p w14:paraId="6CD4C574" w14:textId="77777777" w:rsidR="00401590" w:rsidRDefault="000D16EE">
      <w:pPr>
        <w:pStyle w:val="Odstavecseseznamem"/>
        <w:numPr>
          <w:ilvl w:val="0"/>
          <w:numId w:val="4"/>
        </w:numPr>
        <w:rPr>
          <w:color w:val="FF0000"/>
        </w:rPr>
      </w:pPr>
      <w:r>
        <w:rPr>
          <w:color w:val="FF0000"/>
        </w:rPr>
        <w:t>Bude doplněn řádek se součtem snížení podlimitních ploch bez možnosti stanovit důvod a bez lupičky (součet hrubé nezaokrouhlené výměry ploch následně zaokrouhlený na 2 des. místa</w:t>
      </w:r>
    </w:p>
    <w:p w14:paraId="39A7E0C3" w14:textId="77777777" w:rsidR="00401590" w:rsidRDefault="000D16EE">
      <w:pPr>
        <w:pStyle w:val="Odstavecseseznamem"/>
        <w:numPr>
          <w:ilvl w:val="0"/>
          <w:numId w:val="30"/>
        </w:numPr>
      </w:pPr>
      <w:r>
        <w:t>V části nový stav bude sloupec Celk. zvýšení</w:t>
      </w:r>
    </w:p>
    <w:p w14:paraId="786668C9" w14:textId="77777777" w:rsidR="00401590" w:rsidRDefault="000D16EE">
      <w:pPr>
        <w:pStyle w:val="Odstavecseseznamem"/>
        <w:numPr>
          <w:ilvl w:val="0"/>
          <w:numId w:val="30"/>
        </w:numPr>
      </w:pPr>
      <w:r>
        <w:t>Řádek bude možné rozbalit do podseznamu, který bude zahrnovat všechny dílčí plochy vedoucí ke zvýšení, jejichž velikost překročí určitou parametrizovatelnou velikost (např. 0,05) a rovněž důvod zvýšení zařazené plochy (např. dosadba vyklučené plochy). Uvedení důvodu je nepovinné. Rovněž bude uváděn řádek se součtem podlimitních ploch navýšení.</w:t>
      </w:r>
    </w:p>
    <w:p w14:paraId="0BCEDFF5" w14:textId="77777777" w:rsidR="00401590" w:rsidRDefault="000D16EE">
      <w:pPr>
        <w:pStyle w:val="Odstavecseseznamem"/>
        <w:numPr>
          <w:ilvl w:val="0"/>
          <w:numId w:val="0"/>
        </w:numPr>
        <w:ind w:left="1080" w:hanging="1080"/>
      </w:pPr>
      <w:r>
        <w:rPr>
          <w:noProof/>
        </w:rPr>
        <w:drawing>
          <wp:inline distT="0" distB="0" distL="0" distR="0" wp14:anchorId="2C364F64" wp14:editId="3A9086EC">
            <wp:extent cx="6029960" cy="516255"/>
            <wp:effectExtent l="0" t="0" r="8890" b="0"/>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029960" cy="516255"/>
                    </a:xfrm>
                    <a:prstGeom prst="rect">
                      <a:avLst/>
                    </a:prstGeom>
                  </pic:spPr>
                </pic:pic>
              </a:graphicData>
            </a:graphic>
          </wp:inline>
        </w:drawing>
      </w:r>
    </w:p>
    <w:p w14:paraId="1A727413" w14:textId="77777777" w:rsidR="00401590" w:rsidRDefault="000D16EE">
      <w:pPr>
        <w:pStyle w:val="Odstavecseseznamem"/>
        <w:numPr>
          <w:ilvl w:val="0"/>
          <w:numId w:val="6"/>
        </w:numPr>
      </w:pPr>
      <w:r>
        <w:t>Dílčí řádky snížení/zvýšení nebude možné smazat.</w:t>
      </w:r>
    </w:p>
    <w:p w14:paraId="33DBCDFA" w14:textId="77777777" w:rsidR="00401590" w:rsidRDefault="000D16EE">
      <w:pPr>
        <w:pStyle w:val="Odstavecseseznamem"/>
        <w:numPr>
          <w:ilvl w:val="0"/>
          <w:numId w:val="6"/>
        </w:numPr>
      </w:pPr>
      <w:r>
        <w:t xml:space="preserve">Bilance zařazení v pravém panelu zůstane shodná. </w:t>
      </w:r>
    </w:p>
    <w:p w14:paraId="1279B7D4" w14:textId="77777777" w:rsidR="00401590" w:rsidRDefault="000D16EE">
      <w:pPr>
        <w:pStyle w:val="Odstavecseseznamem"/>
        <w:numPr>
          <w:ilvl w:val="0"/>
          <w:numId w:val="6"/>
        </w:numPr>
      </w:pPr>
      <w:r>
        <w:t>Na řádku záznamu nového zařazení bude možné zobrazit ID zákresu</w:t>
      </w:r>
    </w:p>
    <w:p w14:paraId="628E08D8" w14:textId="77777777" w:rsidR="00401590" w:rsidRDefault="000D16EE">
      <w:pPr>
        <w:pStyle w:val="Odstavecseseznamem"/>
        <w:numPr>
          <w:ilvl w:val="0"/>
          <w:numId w:val="6"/>
        </w:numPr>
      </w:pPr>
      <w:r>
        <w:t xml:space="preserve">V mapové vrstvě předtiskové aplikace budou přidány vrstvy snížení/zvýšení zařazené výměry, zobrazující barevně odlišně výše uvedené. Rovněž bude ve vrstvě snížení zohledněn důvod pardonu. </w:t>
      </w:r>
    </w:p>
    <w:p w14:paraId="7DF63595" w14:textId="77777777" w:rsidR="00401590" w:rsidRDefault="000D16EE">
      <w:pPr>
        <w:pStyle w:val="Nadpis3"/>
        <w:ind w:left="1080"/>
      </w:pPr>
      <w:r>
        <w:t>3.1.2. Nová webová služba APA_ZZZ2023</w:t>
      </w:r>
    </w:p>
    <w:p w14:paraId="6972A3A4" w14:textId="77777777" w:rsidR="00401590" w:rsidRDefault="000D16EE">
      <w:r>
        <w:t>Request bude totožný jako u APA_ZZZ2015. Response bude mít níže uvedenou strukturu.</w:t>
      </w:r>
    </w:p>
    <w:p w14:paraId="6DFCB6FF" w14:textId="77777777" w:rsidR="00401590" w:rsidRDefault="000D16EE">
      <w:r>
        <w:t>Zásadní změnou oproti stávajícímu řešení APA_ZZZ2015 je struktura dat:</w:t>
      </w:r>
    </w:p>
    <w:p w14:paraId="13054E79" w14:textId="77777777" w:rsidR="00401590" w:rsidRDefault="000D16EE">
      <w:pPr>
        <w:pStyle w:val="Odstavecseseznamem"/>
        <w:numPr>
          <w:ilvl w:val="0"/>
          <w:numId w:val="16"/>
        </w:numPr>
        <w:ind w:left="709" w:hanging="283"/>
      </w:pPr>
      <w:r>
        <w:t>Response na úrovni opatření obsahuje „provozní“ údaje, zda se při sestavení změnové žádosti vycházelo z dat pravomocného zařazení, žádosti nebo nedokončeného převodu (STAVPUVZAR a IDENTIFIKACEPUVZAR)</w:t>
      </w:r>
    </w:p>
    <w:p w14:paraId="4DA038EB" w14:textId="77777777" w:rsidR="00401590" w:rsidRDefault="000D16EE">
      <w:pPr>
        <w:pStyle w:val="Odstavecseseznamem"/>
        <w:numPr>
          <w:ilvl w:val="0"/>
          <w:numId w:val="16"/>
        </w:numPr>
        <w:ind w:left="709" w:hanging="283"/>
      </w:pPr>
      <w:r>
        <w:t>Response obsahuje rekapitulaci původního zařazení, přičemž u každého původně zařazeného DPB se budou v případě snížení výměry předávat identifikace a výměry dílčích snižujících ploch včetně případného důvodu snížení (forma podseznamu)</w:t>
      </w:r>
    </w:p>
    <w:p w14:paraId="16B47BB8" w14:textId="77777777" w:rsidR="00401590" w:rsidRDefault="000D16EE">
      <w:pPr>
        <w:pStyle w:val="Odstavecseseznamem"/>
        <w:numPr>
          <w:ilvl w:val="0"/>
          <w:numId w:val="16"/>
        </w:numPr>
        <w:ind w:left="709" w:hanging="283"/>
      </w:pPr>
      <w:r>
        <w:t>Oproti dosavadnímu řešení bude shodně předáván i cílový nový stav zařazení, přičemž u každého DPB bude možné opět uvést výčet ploch, které jsou nově zařazovány (forma podseznamu)</w:t>
      </w:r>
    </w:p>
    <w:p w14:paraId="24FB0E59" w14:textId="77777777" w:rsidR="00401590" w:rsidRDefault="000D16EE">
      <w:pPr>
        <w:pStyle w:val="Odstavecseseznamem"/>
        <w:numPr>
          <w:ilvl w:val="0"/>
          <w:numId w:val="16"/>
        </w:numPr>
        <w:ind w:left="709" w:hanging="283"/>
      </w:pPr>
      <w:r>
        <w:t>Část C bude obsahovat územní změny, pakliže došlo ke změně předka/potomka – tj. veškeré změny, kdy původní zařazený DPB nepřežil v LPIS v původní zařazené formě, byť by výměra měla být shodná (ale mohlo dojít ke změně geometrie). Územní změny nově slouží pouze ke zobrazení návaznosti, který DPB se změnil jak, nenesou již žádné věcné informace.</w:t>
      </w:r>
    </w:p>
    <w:p w14:paraId="4E623144" w14:textId="77777777" w:rsidR="00401590" w:rsidRDefault="000D16EE">
      <w:r>
        <w:t>V rámci služby budou zasílána i neGEO opatření biopásy a meziplodiny a to tak, že v části A bude plněna PUVODNIVYMERA a v části B pole NOVAVYMERA, jinak bude posíláno bez výčtu DPB a části C.</w:t>
      </w:r>
    </w:p>
    <w:p w14:paraId="2808DBBD" w14:textId="77777777" w:rsidR="00401590" w:rsidRDefault="00401590"/>
    <w:tbl>
      <w:tblPr>
        <w:tblW w:w="10201" w:type="dxa"/>
        <w:tblCellMar>
          <w:left w:w="70" w:type="dxa"/>
          <w:right w:w="70" w:type="dxa"/>
        </w:tblCellMar>
        <w:tblLook w:val="04A0" w:firstRow="1" w:lastRow="0" w:firstColumn="1" w:lastColumn="0" w:noHBand="0" w:noVBand="1"/>
      </w:tblPr>
      <w:tblGrid>
        <w:gridCol w:w="196"/>
        <w:gridCol w:w="196"/>
        <w:gridCol w:w="196"/>
        <w:gridCol w:w="258"/>
        <w:gridCol w:w="2126"/>
        <w:gridCol w:w="1559"/>
        <w:gridCol w:w="2410"/>
        <w:gridCol w:w="3260"/>
      </w:tblGrid>
      <w:tr w:rsidR="00401590" w14:paraId="7BF78148"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B9EC" w14:textId="77777777" w:rsidR="00401590" w:rsidRDefault="000D16EE">
            <w:pPr>
              <w:jc w:val="left"/>
              <w:rPr>
                <w:b/>
                <w:bCs/>
                <w:sz w:val="20"/>
                <w:szCs w:val="20"/>
                <w:lang w:eastAsia="cs-CZ"/>
              </w:rPr>
            </w:pPr>
            <w:r>
              <w:rPr>
                <w:b/>
                <w:bCs/>
                <w:sz w:val="20"/>
                <w:szCs w:val="20"/>
                <w:lang w:eastAsia="cs-CZ"/>
              </w:rPr>
              <w:t>XML element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391E3" w14:textId="77777777" w:rsidR="00401590" w:rsidRDefault="000D16EE">
            <w:pPr>
              <w:jc w:val="center"/>
              <w:rPr>
                <w:b/>
                <w:bCs/>
                <w:sz w:val="20"/>
                <w:szCs w:val="20"/>
                <w:lang w:eastAsia="cs-CZ"/>
              </w:rPr>
            </w:pPr>
            <w:r>
              <w:rPr>
                <w:b/>
                <w:bCs/>
                <w:sz w:val="20"/>
                <w:szCs w:val="20"/>
                <w:lang w:eastAsia="cs-CZ"/>
              </w:rPr>
              <w:t>Výskyt</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6B0094BE" w14:textId="77777777" w:rsidR="00401590" w:rsidRDefault="000D16EE">
            <w:pPr>
              <w:jc w:val="center"/>
              <w:rPr>
                <w:b/>
                <w:bCs/>
                <w:sz w:val="20"/>
                <w:szCs w:val="20"/>
                <w:lang w:eastAsia="cs-CZ"/>
              </w:rPr>
            </w:pPr>
            <w:r>
              <w:rPr>
                <w:b/>
                <w:bCs/>
                <w:sz w:val="20"/>
                <w:szCs w:val="20"/>
                <w:lang w:eastAsia="cs-CZ"/>
              </w:rPr>
              <w:t>Omezení</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105730CA" w14:textId="77777777" w:rsidR="00401590" w:rsidRDefault="000D16EE">
            <w:pPr>
              <w:jc w:val="center"/>
              <w:rPr>
                <w:b/>
                <w:bCs/>
                <w:sz w:val="20"/>
                <w:szCs w:val="20"/>
                <w:lang w:eastAsia="cs-CZ"/>
              </w:rPr>
            </w:pPr>
            <w:r>
              <w:rPr>
                <w:b/>
                <w:bCs/>
                <w:sz w:val="20"/>
                <w:szCs w:val="20"/>
                <w:lang w:eastAsia="cs-CZ"/>
              </w:rPr>
              <w:t>Popis</w:t>
            </w:r>
          </w:p>
        </w:tc>
      </w:tr>
      <w:tr w:rsidR="00401590" w14:paraId="262ACC41"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127A76F" w14:textId="77777777" w:rsidR="00401590" w:rsidRDefault="000D16EE">
            <w:pPr>
              <w:jc w:val="left"/>
              <w:rPr>
                <w:sz w:val="20"/>
                <w:szCs w:val="20"/>
                <w:lang w:eastAsia="cs-CZ"/>
              </w:rPr>
            </w:pPr>
            <w:r>
              <w:rPr>
                <w:sz w:val="20"/>
                <w:szCs w:val="20"/>
                <w:lang w:eastAsia="cs-CZ"/>
              </w:rPr>
              <w:t>UZIVATEL</w:t>
            </w:r>
          </w:p>
        </w:tc>
        <w:tc>
          <w:tcPr>
            <w:tcW w:w="1559" w:type="dxa"/>
            <w:tcBorders>
              <w:top w:val="nil"/>
              <w:left w:val="nil"/>
              <w:bottom w:val="single" w:sz="4" w:space="0" w:color="auto"/>
              <w:right w:val="single" w:sz="4" w:space="0" w:color="auto"/>
            </w:tcBorders>
            <w:shd w:val="clear" w:color="auto" w:fill="auto"/>
            <w:noWrap/>
            <w:hideMark/>
          </w:tcPr>
          <w:p w14:paraId="494F25F7"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C7049FF"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7AD3B099" w14:textId="77777777" w:rsidR="00401590" w:rsidRDefault="000D16EE">
            <w:pPr>
              <w:jc w:val="left"/>
              <w:rPr>
                <w:sz w:val="20"/>
                <w:szCs w:val="20"/>
                <w:lang w:eastAsia="cs-CZ"/>
              </w:rPr>
            </w:pPr>
            <w:r>
              <w:rPr>
                <w:sz w:val="20"/>
                <w:szCs w:val="20"/>
                <w:lang w:eastAsia="cs-CZ"/>
              </w:rPr>
              <w:t>Element uživatel.</w:t>
            </w:r>
          </w:p>
        </w:tc>
      </w:tr>
      <w:tr w:rsidR="00401590" w14:paraId="67119FB6" w14:textId="77777777">
        <w:trPr>
          <w:trHeight w:val="337"/>
        </w:trPr>
        <w:tc>
          <w:tcPr>
            <w:tcW w:w="196" w:type="dxa"/>
            <w:tcBorders>
              <w:top w:val="nil"/>
              <w:left w:val="single" w:sz="4" w:space="0" w:color="auto"/>
              <w:bottom w:val="single" w:sz="4" w:space="0" w:color="auto"/>
              <w:right w:val="single" w:sz="4" w:space="0" w:color="auto"/>
            </w:tcBorders>
            <w:shd w:val="clear" w:color="auto" w:fill="auto"/>
            <w:noWrap/>
            <w:hideMark/>
          </w:tcPr>
          <w:p w14:paraId="52EA9807"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0CD72A26" w14:textId="77777777" w:rsidR="00401590" w:rsidRDefault="000D16EE">
            <w:pPr>
              <w:jc w:val="left"/>
              <w:rPr>
                <w:sz w:val="20"/>
                <w:szCs w:val="20"/>
                <w:lang w:eastAsia="cs-CZ"/>
              </w:rPr>
            </w:pPr>
            <w:r>
              <w:rPr>
                <w:sz w:val="20"/>
                <w:szCs w:val="20"/>
                <w:lang w:eastAsia="cs-CZ"/>
              </w:rPr>
              <w:t>JISUBAPA</w:t>
            </w:r>
          </w:p>
        </w:tc>
        <w:tc>
          <w:tcPr>
            <w:tcW w:w="1559" w:type="dxa"/>
            <w:tcBorders>
              <w:top w:val="nil"/>
              <w:left w:val="nil"/>
              <w:bottom w:val="single" w:sz="4" w:space="0" w:color="auto"/>
              <w:right w:val="single" w:sz="4" w:space="0" w:color="auto"/>
            </w:tcBorders>
            <w:shd w:val="clear" w:color="auto" w:fill="auto"/>
            <w:noWrap/>
            <w:hideMark/>
          </w:tcPr>
          <w:p w14:paraId="3578B2F8"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276B2A7" w14:textId="77777777" w:rsidR="00401590" w:rsidRDefault="00401590">
            <w:pPr>
              <w:jc w:val="left"/>
              <w:rPr>
                <w:sz w:val="20"/>
                <w:szCs w:val="20"/>
                <w:lang w:eastAsia="cs-CZ"/>
              </w:rPr>
            </w:pPr>
          </w:p>
        </w:tc>
        <w:tc>
          <w:tcPr>
            <w:tcW w:w="3260" w:type="dxa"/>
            <w:tcBorders>
              <w:top w:val="nil"/>
              <w:left w:val="nil"/>
              <w:bottom w:val="single" w:sz="4" w:space="0" w:color="auto"/>
              <w:right w:val="single" w:sz="4" w:space="0" w:color="auto"/>
            </w:tcBorders>
            <w:shd w:val="clear" w:color="auto" w:fill="auto"/>
            <w:hideMark/>
          </w:tcPr>
          <w:p w14:paraId="4EB09359" w14:textId="77777777" w:rsidR="00401590" w:rsidRDefault="000D16EE">
            <w:pPr>
              <w:jc w:val="left"/>
              <w:rPr>
                <w:sz w:val="20"/>
                <w:szCs w:val="20"/>
                <w:lang w:eastAsia="cs-CZ"/>
              </w:rPr>
            </w:pPr>
            <w:r>
              <w:rPr>
                <w:sz w:val="20"/>
                <w:szCs w:val="20"/>
                <w:lang w:eastAsia="cs-CZ"/>
              </w:rPr>
              <w:t>Jednotný identifikátor SAP.</w:t>
            </w:r>
          </w:p>
        </w:tc>
      </w:tr>
      <w:tr w:rsidR="00401590" w14:paraId="722FE95C"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A28F5EA"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006EE1F6" w14:textId="77777777" w:rsidR="00401590" w:rsidRDefault="000D16EE">
            <w:pPr>
              <w:jc w:val="left"/>
              <w:rPr>
                <w:sz w:val="20"/>
                <w:szCs w:val="20"/>
                <w:lang w:eastAsia="cs-CZ"/>
              </w:rPr>
            </w:pPr>
            <w:r>
              <w:rPr>
                <w:sz w:val="20"/>
                <w:szCs w:val="20"/>
                <w:lang w:eastAsia="cs-CZ"/>
              </w:rPr>
              <w:t>CISPREDTISKU</w:t>
            </w:r>
          </w:p>
        </w:tc>
        <w:tc>
          <w:tcPr>
            <w:tcW w:w="1559" w:type="dxa"/>
            <w:tcBorders>
              <w:top w:val="nil"/>
              <w:left w:val="nil"/>
              <w:bottom w:val="single" w:sz="4" w:space="0" w:color="auto"/>
              <w:right w:val="single" w:sz="4" w:space="0" w:color="auto"/>
            </w:tcBorders>
            <w:shd w:val="clear" w:color="auto" w:fill="auto"/>
            <w:noWrap/>
            <w:hideMark/>
          </w:tcPr>
          <w:p w14:paraId="38DF469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8A355AF" w14:textId="77777777" w:rsidR="00401590" w:rsidRDefault="000D16EE">
            <w:pPr>
              <w:jc w:val="left"/>
              <w:rPr>
                <w:sz w:val="20"/>
                <w:szCs w:val="20"/>
                <w:lang w:eastAsia="cs-CZ"/>
              </w:rPr>
            </w:pPr>
            <w:r>
              <w:rPr>
                <w:sz w:val="20"/>
                <w:szCs w:val="20"/>
                <w:lang w:eastAsia="cs-CZ"/>
              </w:rPr>
              <w:t>Max. délka: 16</w:t>
            </w:r>
          </w:p>
        </w:tc>
        <w:tc>
          <w:tcPr>
            <w:tcW w:w="3260" w:type="dxa"/>
            <w:tcBorders>
              <w:top w:val="nil"/>
              <w:left w:val="nil"/>
              <w:bottom w:val="single" w:sz="4" w:space="0" w:color="auto"/>
              <w:right w:val="single" w:sz="4" w:space="0" w:color="auto"/>
            </w:tcBorders>
            <w:shd w:val="clear" w:color="auto" w:fill="auto"/>
            <w:hideMark/>
          </w:tcPr>
          <w:p w14:paraId="5D1B0F89" w14:textId="77777777" w:rsidR="00401590" w:rsidRDefault="000D16EE">
            <w:pPr>
              <w:jc w:val="left"/>
              <w:rPr>
                <w:sz w:val="20"/>
                <w:szCs w:val="20"/>
                <w:lang w:eastAsia="cs-CZ"/>
              </w:rPr>
            </w:pPr>
            <w:r>
              <w:rPr>
                <w:sz w:val="20"/>
                <w:szCs w:val="20"/>
                <w:lang w:eastAsia="cs-CZ"/>
              </w:rPr>
              <w:t>Jednoznačný identifikátor předtisku generovaný v LPIS.</w:t>
            </w:r>
          </w:p>
        </w:tc>
      </w:tr>
      <w:tr w:rsidR="00401590" w14:paraId="2BC10EB7"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3187286" w14:textId="77777777" w:rsidR="00401590" w:rsidRDefault="000D16EE">
            <w:pPr>
              <w:jc w:val="left"/>
              <w:rPr>
                <w:sz w:val="20"/>
                <w:szCs w:val="20"/>
                <w:lang w:eastAsia="cs-CZ"/>
              </w:rPr>
            </w:pPr>
            <w:r>
              <w:rPr>
                <w:sz w:val="20"/>
                <w:szCs w:val="20"/>
                <w:lang w:eastAsia="cs-CZ"/>
              </w:rPr>
              <w:lastRenderedPageBreak/>
              <w:t>OPATRENI</w:t>
            </w:r>
          </w:p>
        </w:tc>
        <w:tc>
          <w:tcPr>
            <w:tcW w:w="1559" w:type="dxa"/>
            <w:tcBorders>
              <w:top w:val="nil"/>
              <w:left w:val="nil"/>
              <w:bottom w:val="single" w:sz="4" w:space="0" w:color="auto"/>
              <w:right w:val="single" w:sz="4" w:space="0" w:color="auto"/>
            </w:tcBorders>
            <w:shd w:val="clear" w:color="auto" w:fill="auto"/>
            <w:noWrap/>
            <w:hideMark/>
          </w:tcPr>
          <w:p w14:paraId="4BEE3B25" w14:textId="77777777" w:rsidR="00401590" w:rsidRDefault="000D16EE">
            <w:pPr>
              <w:jc w:val="left"/>
              <w:rPr>
                <w:sz w:val="20"/>
                <w:szCs w:val="20"/>
                <w:lang w:eastAsia="cs-CZ"/>
              </w:rPr>
            </w:pPr>
            <w:r>
              <w:rPr>
                <w:sz w:val="20"/>
                <w:szCs w:val="20"/>
                <w:lang w:eastAsia="cs-CZ"/>
              </w:rPr>
              <w:t>1 - unbound</w:t>
            </w:r>
          </w:p>
        </w:tc>
        <w:tc>
          <w:tcPr>
            <w:tcW w:w="2410" w:type="dxa"/>
            <w:tcBorders>
              <w:top w:val="nil"/>
              <w:left w:val="nil"/>
              <w:bottom w:val="single" w:sz="4" w:space="0" w:color="auto"/>
              <w:right w:val="single" w:sz="4" w:space="0" w:color="auto"/>
            </w:tcBorders>
            <w:shd w:val="clear" w:color="auto" w:fill="auto"/>
            <w:hideMark/>
          </w:tcPr>
          <w:p w14:paraId="0D5FEAB0"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33BB1929" w14:textId="77777777" w:rsidR="00401590" w:rsidRDefault="000D16EE">
            <w:pPr>
              <w:jc w:val="left"/>
              <w:rPr>
                <w:sz w:val="20"/>
                <w:szCs w:val="20"/>
                <w:lang w:eastAsia="cs-CZ"/>
              </w:rPr>
            </w:pPr>
            <w:r>
              <w:rPr>
                <w:sz w:val="20"/>
                <w:szCs w:val="20"/>
                <w:lang w:eastAsia="cs-CZ"/>
              </w:rPr>
              <w:t>Element podopatření.</w:t>
            </w:r>
          </w:p>
        </w:tc>
      </w:tr>
      <w:tr w:rsidR="00401590" w14:paraId="2BF46B4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85E4DA3"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44D520CF" w14:textId="77777777" w:rsidR="00401590" w:rsidRDefault="000D16EE">
            <w:pPr>
              <w:jc w:val="left"/>
              <w:rPr>
                <w:sz w:val="20"/>
                <w:szCs w:val="20"/>
                <w:lang w:eastAsia="cs-CZ"/>
              </w:rPr>
            </w:pPr>
            <w:r>
              <w:rPr>
                <w:sz w:val="20"/>
                <w:szCs w:val="20"/>
                <w:lang w:eastAsia="cs-CZ"/>
              </w:rPr>
              <w:t>OPATR</w:t>
            </w:r>
          </w:p>
        </w:tc>
        <w:tc>
          <w:tcPr>
            <w:tcW w:w="1559" w:type="dxa"/>
            <w:tcBorders>
              <w:top w:val="nil"/>
              <w:left w:val="nil"/>
              <w:bottom w:val="single" w:sz="4" w:space="0" w:color="auto"/>
              <w:right w:val="single" w:sz="4" w:space="0" w:color="auto"/>
            </w:tcBorders>
            <w:shd w:val="clear" w:color="auto" w:fill="auto"/>
            <w:noWrap/>
            <w:hideMark/>
          </w:tcPr>
          <w:p w14:paraId="3F5880B0"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414DB176"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5C9DC752" w14:textId="77777777" w:rsidR="00401590" w:rsidRDefault="000D16EE">
            <w:pPr>
              <w:jc w:val="left"/>
              <w:rPr>
                <w:sz w:val="20"/>
                <w:szCs w:val="20"/>
                <w:lang w:eastAsia="cs-CZ"/>
              </w:rPr>
            </w:pPr>
            <w:r>
              <w:rPr>
                <w:sz w:val="20"/>
                <w:szCs w:val="20"/>
                <w:lang w:eastAsia="cs-CZ"/>
              </w:rPr>
              <w:t>Kód opatření</w:t>
            </w:r>
          </w:p>
        </w:tc>
      </w:tr>
      <w:tr w:rsidR="00401590" w14:paraId="3393DF18"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AC38DFA"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1B2AA935" w14:textId="77777777" w:rsidR="00401590" w:rsidRDefault="000D16EE">
            <w:pPr>
              <w:jc w:val="left"/>
              <w:rPr>
                <w:sz w:val="20"/>
                <w:szCs w:val="20"/>
                <w:lang w:eastAsia="cs-CZ"/>
              </w:rPr>
            </w:pPr>
            <w:r>
              <w:rPr>
                <w:sz w:val="20"/>
                <w:szCs w:val="20"/>
                <w:lang w:eastAsia="cs-CZ"/>
              </w:rPr>
              <w:t>OPATRENIID</w:t>
            </w:r>
          </w:p>
        </w:tc>
        <w:tc>
          <w:tcPr>
            <w:tcW w:w="1559" w:type="dxa"/>
            <w:tcBorders>
              <w:top w:val="nil"/>
              <w:left w:val="nil"/>
              <w:bottom w:val="single" w:sz="4" w:space="0" w:color="auto"/>
              <w:right w:val="single" w:sz="4" w:space="0" w:color="auto"/>
            </w:tcBorders>
            <w:shd w:val="clear" w:color="auto" w:fill="auto"/>
            <w:noWrap/>
            <w:hideMark/>
          </w:tcPr>
          <w:p w14:paraId="4EAA139F"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DBF8B88" w14:textId="77777777" w:rsidR="00401590" w:rsidRDefault="000D16EE">
            <w:pPr>
              <w:jc w:val="left"/>
              <w:rPr>
                <w:sz w:val="20"/>
                <w:szCs w:val="20"/>
                <w:lang w:eastAsia="cs-CZ"/>
              </w:rPr>
            </w:pPr>
            <w:r>
              <w:rPr>
                <w:sz w:val="20"/>
                <w:szCs w:val="20"/>
                <w:lang w:eastAsia="cs-CZ"/>
              </w:rPr>
              <w:t>Přesnost: 0</w:t>
            </w:r>
          </w:p>
        </w:tc>
        <w:tc>
          <w:tcPr>
            <w:tcW w:w="3260" w:type="dxa"/>
            <w:tcBorders>
              <w:top w:val="nil"/>
              <w:left w:val="nil"/>
              <w:bottom w:val="single" w:sz="4" w:space="0" w:color="auto"/>
              <w:right w:val="single" w:sz="4" w:space="0" w:color="auto"/>
            </w:tcBorders>
            <w:shd w:val="clear" w:color="auto" w:fill="auto"/>
            <w:hideMark/>
          </w:tcPr>
          <w:p w14:paraId="6858D943" w14:textId="77777777" w:rsidR="00401590" w:rsidRDefault="000D16EE">
            <w:pPr>
              <w:jc w:val="left"/>
              <w:rPr>
                <w:sz w:val="20"/>
                <w:szCs w:val="20"/>
                <w:lang w:eastAsia="cs-CZ"/>
              </w:rPr>
            </w:pPr>
            <w:r>
              <w:rPr>
                <w:sz w:val="20"/>
                <w:szCs w:val="20"/>
                <w:lang w:eastAsia="cs-CZ"/>
              </w:rPr>
              <w:t>Id opatření z centrálního číselníku v SDB</w:t>
            </w:r>
          </w:p>
        </w:tc>
      </w:tr>
      <w:tr w:rsidR="00401590" w14:paraId="3C2C1FA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AE269F2"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6B0734AA" w14:textId="77777777" w:rsidR="00401590" w:rsidRDefault="000D16EE">
            <w:pPr>
              <w:jc w:val="left"/>
              <w:rPr>
                <w:sz w:val="20"/>
                <w:szCs w:val="20"/>
                <w:lang w:eastAsia="cs-CZ"/>
              </w:rPr>
            </w:pPr>
            <w:r>
              <w:rPr>
                <w:sz w:val="20"/>
                <w:szCs w:val="20"/>
                <w:lang w:eastAsia="cs-CZ"/>
              </w:rPr>
              <w:t>RCZZ</w:t>
            </w:r>
          </w:p>
        </w:tc>
        <w:tc>
          <w:tcPr>
            <w:tcW w:w="1559" w:type="dxa"/>
            <w:tcBorders>
              <w:top w:val="nil"/>
              <w:left w:val="nil"/>
              <w:bottom w:val="single" w:sz="4" w:space="0" w:color="auto"/>
              <w:right w:val="single" w:sz="4" w:space="0" w:color="auto"/>
            </w:tcBorders>
            <w:shd w:val="clear" w:color="auto" w:fill="auto"/>
            <w:noWrap/>
            <w:hideMark/>
          </w:tcPr>
          <w:p w14:paraId="0E7C501A"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219B01D"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3E862AFE" w14:textId="77777777" w:rsidR="00401590" w:rsidRDefault="000D16EE">
            <w:pPr>
              <w:jc w:val="left"/>
              <w:rPr>
                <w:sz w:val="20"/>
                <w:szCs w:val="20"/>
                <w:lang w:eastAsia="cs-CZ"/>
              </w:rPr>
            </w:pPr>
            <w:r>
              <w:rPr>
                <w:sz w:val="20"/>
                <w:szCs w:val="20"/>
                <w:lang w:eastAsia="cs-CZ"/>
              </w:rPr>
              <w:t>Číslo žádosti o zařazení.</w:t>
            </w:r>
          </w:p>
        </w:tc>
      </w:tr>
      <w:tr w:rsidR="00401590" w14:paraId="79597FFD" w14:textId="77777777">
        <w:trPr>
          <w:trHeight w:val="1023"/>
        </w:trPr>
        <w:tc>
          <w:tcPr>
            <w:tcW w:w="196" w:type="dxa"/>
            <w:tcBorders>
              <w:top w:val="nil"/>
              <w:left w:val="single" w:sz="4" w:space="0" w:color="auto"/>
              <w:bottom w:val="single" w:sz="4" w:space="0" w:color="auto"/>
              <w:right w:val="single" w:sz="4" w:space="0" w:color="auto"/>
            </w:tcBorders>
            <w:shd w:val="clear" w:color="auto" w:fill="auto"/>
            <w:noWrap/>
          </w:tcPr>
          <w:p w14:paraId="03C7FBAE" w14:textId="77777777" w:rsidR="00401590" w:rsidRDefault="00401590">
            <w:pPr>
              <w:jc w:val="left"/>
              <w:rPr>
                <w:sz w:val="20"/>
                <w:szCs w:val="20"/>
                <w:lang w:eastAsia="cs-CZ"/>
              </w:rPr>
            </w:pPr>
          </w:p>
        </w:tc>
        <w:tc>
          <w:tcPr>
            <w:tcW w:w="2776" w:type="dxa"/>
            <w:gridSpan w:val="4"/>
            <w:tcBorders>
              <w:top w:val="single" w:sz="4" w:space="0" w:color="auto"/>
              <w:left w:val="nil"/>
              <w:bottom w:val="single" w:sz="4" w:space="0" w:color="auto"/>
              <w:right w:val="single" w:sz="4" w:space="0" w:color="auto"/>
            </w:tcBorders>
            <w:shd w:val="clear" w:color="auto" w:fill="auto"/>
            <w:noWrap/>
          </w:tcPr>
          <w:p w14:paraId="2A0EEECC" w14:textId="77777777" w:rsidR="00401590" w:rsidRDefault="000D16EE">
            <w:pPr>
              <w:jc w:val="left"/>
              <w:rPr>
                <w:sz w:val="20"/>
                <w:szCs w:val="20"/>
                <w:lang w:eastAsia="cs-CZ"/>
              </w:rPr>
            </w:pPr>
            <w:r>
              <w:rPr>
                <w:sz w:val="20"/>
                <w:szCs w:val="20"/>
                <w:lang w:eastAsia="cs-CZ"/>
              </w:rPr>
              <w:t>STAVPUVZAR</w:t>
            </w:r>
          </w:p>
        </w:tc>
        <w:tc>
          <w:tcPr>
            <w:tcW w:w="1559" w:type="dxa"/>
            <w:tcBorders>
              <w:top w:val="nil"/>
              <w:left w:val="nil"/>
              <w:bottom w:val="single" w:sz="4" w:space="0" w:color="auto"/>
              <w:right w:val="single" w:sz="4" w:space="0" w:color="auto"/>
            </w:tcBorders>
            <w:shd w:val="clear" w:color="auto" w:fill="auto"/>
            <w:noWrap/>
          </w:tcPr>
          <w:p w14:paraId="19EBBE83"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tcPr>
          <w:p w14:paraId="03F85620"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tcPr>
          <w:p w14:paraId="690CB562" w14:textId="77777777" w:rsidR="00401590" w:rsidRDefault="000D16EE">
            <w:pPr>
              <w:jc w:val="left"/>
              <w:rPr>
                <w:sz w:val="20"/>
                <w:szCs w:val="20"/>
                <w:lang w:eastAsia="cs-CZ"/>
              </w:rPr>
            </w:pPr>
            <w:r>
              <w:rPr>
                <w:sz w:val="20"/>
                <w:szCs w:val="20"/>
                <w:lang w:eastAsia="cs-CZ"/>
              </w:rPr>
              <w:t>Stav původního zařazení:</w:t>
            </w:r>
          </w:p>
          <w:p w14:paraId="27974D71" w14:textId="77777777" w:rsidR="00401590" w:rsidRDefault="000D16EE">
            <w:pPr>
              <w:pStyle w:val="Odstavecseseznamem"/>
              <w:numPr>
                <w:ilvl w:val="0"/>
                <w:numId w:val="19"/>
              </w:numPr>
              <w:spacing w:after="0"/>
              <w:jc w:val="left"/>
              <w:rPr>
                <w:rFonts w:cs="Arial"/>
                <w:sz w:val="20"/>
                <w:szCs w:val="20"/>
                <w:lang w:eastAsia="cs-CZ"/>
              </w:rPr>
            </w:pPr>
            <w:r>
              <w:rPr>
                <w:rFonts w:cs="Arial"/>
                <w:sz w:val="20"/>
                <w:szCs w:val="20"/>
                <w:lang w:eastAsia="cs-CZ"/>
              </w:rPr>
              <w:t>Pravomocné</w:t>
            </w:r>
          </w:p>
          <w:p w14:paraId="72829D8C" w14:textId="77777777" w:rsidR="00401590" w:rsidRDefault="000D16EE">
            <w:pPr>
              <w:pStyle w:val="Odstavecseseznamem"/>
              <w:numPr>
                <w:ilvl w:val="0"/>
                <w:numId w:val="19"/>
              </w:numPr>
              <w:spacing w:after="0"/>
              <w:jc w:val="left"/>
              <w:rPr>
                <w:rFonts w:cs="Arial"/>
                <w:sz w:val="20"/>
                <w:szCs w:val="20"/>
                <w:lang w:eastAsia="cs-CZ"/>
              </w:rPr>
            </w:pPr>
            <w:r>
              <w:rPr>
                <w:rFonts w:cs="Arial"/>
                <w:sz w:val="20"/>
                <w:szCs w:val="20"/>
                <w:lang w:eastAsia="cs-CZ"/>
              </w:rPr>
              <w:t>Žádost</w:t>
            </w:r>
          </w:p>
          <w:p w14:paraId="17E2F83A" w14:textId="77777777" w:rsidR="00401590" w:rsidRDefault="000D16EE">
            <w:pPr>
              <w:pStyle w:val="Odstavecseseznamem"/>
              <w:numPr>
                <w:ilvl w:val="0"/>
                <w:numId w:val="19"/>
              </w:numPr>
              <w:spacing w:after="0"/>
              <w:jc w:val="left"/>
              <w:rPr>
                <w:rFonts w:cs="Arial"/>
                <w:sz w:val="20"/>
                <w:szCs w:val="20"/>
                <w:lang w:eastAsia="cs-CZ"/>
              </w:rPr>
            </w:pPr>
            <w:r>
              <w:rPr>
                <w:rFonts w:cs="Arial"/>
                <w:sz w:val="20"/>
                <w:szCs w:val="20"/>
                <w:lang w:eastAsia="cs-CZ"/>
              </w:rPr>
              <w:t>Nedokončený převod</w:t>
            </w:r>
          </w:p>
        </w:tc>
      </w:tr>
      <w:tr w:rsidR="00401590" w14:paraId="208A88F8" w14:textId="77777777">
        <w:trPr>
          <w:trHeight w:val="730"/>
        </w:trPr>
        <w:tc>
          <w:tcPr>
            <w:tcW w:w="196" w:type="dxa"/>
            <w:tcBorders>
              <w:top w:val="nil"/>
              <w:left w:val="single" w:sz="4" w:space="0" w:color="auto"/>
              <w:bottom w:val="single" w:sz="4" w:space="0" w:color="auto"/>
              <w:right w:val="single" w:sz="4" w:space="0" w:color="auto"/>
            </w:tcBorders>
            <w:shd w:val="clear" w:color="auto" w:fill="auto"/>
            <w:noWrap/>
          </w:tcPr>
          <w:p w14:paraId="79901294" w14:textId="77777777" w:rsidR="00401590" w:rsidRDefault="00401590">
            <w:pPr>
              <w:jc w:val="left"/>
              <w:rPr>
                <w:sz w:val="20"/>
                <w:szCs w:val="20"/>
                <w:lang w:eastAsia="cs-CZ"/>
              </w:rPr>
            </w:pPr>
          </w:p>
        </w:tc>
        <w:tc>
          <w:tcPr>
            <w:tcW w:w="2776" w:type="dxa"/>
            <w:gridSpan w:val="4"/>
            <w:tcBorders>
              <w:top w:val="single" w:sz="4" w:space="0" w:color="auto"/>
              <w:left w:val="nil"/>
              <w:bottom w:val="single" w:sz="4" w:space="0" w:color="auto"/>
              <w:right w:val="single" w:sz="4" w:space="0" w:color="auto"/>
            </w:tcBorders>
            <w:shd w:val="clear" w:color="auto" w:fill="auto"/>
            <w:noWrap/>
          </w:tcPr>
          <w:p w14:paraId="2725B9C5" w14:textId="77777777" w:rsidR="00401590" w:rsidRDefault="000D16EE">
            <w:pPr>
              <w:jc w:val="left"/>
              <w:rPr>
                <w:sz w:val="20"/>
                <w:szCs w:val="20"/>
                <w:lang w:eastAsia="cs-CZ"/>
              </w:rPr>
            </w:pPr>
            <w:r>
              <w:rPr>
                <w:sz w:val="20"/>
                <w:szCs w:val="20"/>
                <w:lang w:eastAsia="cs-CZ"/>
              </w:rPr>
              <w:t>IDENTIFIKACEPUVZAR</w:t>
            </w:r>
          </w:p>
        </w:tc>
        <w:tc>
          <w:tcPr>
            <w:tcW w:w="1559" w:type="dxa"/>
            <w:tcBorders>
              <w:top w:val="nil"/>
              <w:left w:val="nil"/>
              <w:bottom w:val="single" w:sz="4" w:space="0" w:color="auto"/>
              <w:right w:val="single" w:sz="4" w:space="0" w:color="auto"/>
            </w:tcBorders>
            <w:shd w:val="clear" w:color="auto" w:fill="auto"/>
            <w:noWrap/>
          </w:tcPr>
          <w:p w14:paraId="6D5473BC"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tcPr>
          <w:p w14:paraId="5BE8E3D6"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tcPr>
          <w:p w14:paraId="1079825B" w14:textId="77777777" w:rsidR="00401590" w:rsidRDefault="000D16EE">
            <w:pPr>
              <w:jc w:val="left"/>
              <w:rPr>
                <w:sz w:val="20"/>
                <w:szCs w:val="20"/>
                <w:lang w:eastAsia="cs-CZ"/>
              </w:rPr>
            </w:pPr>
            <w:r>
              <w:rPr>
                <w:sz w:val="20"/>
                <w:szCs w:val="20"/>
                <w:lang w:eastAsia="cs-CZ"/>
              </w:rPr>
              <w:t>Identifikace původního zařazení – identifikátor SZIF k datům předaný v replikaci (PROZ, RCZZ ..)</w:t>
            </w:r>
          </w:p>
        </w:tc>
      </w:tr>
      <w:tr w:rsidR="00401590" w14:paraId="22CD65C5" w14:textId="77777777">
        <w:trPr>
          <w:trHeight w:val="1275"/>
        </w:trPr>
        <w:tc>
          <w:tcPr>
            <w:tcW w:w="196" w:type="dxa"/>
            <w:tcBorders>
              <w:top w:val="nil"/>
              <w:left w:val="single" w:sz="4" w:space="0" w:color="auto"/>
              <w:bottom w:val="single" w:sz="4" w:space="0" w:color="auto"/>
              <w:right w:val="single" w:sz="4" w:space="0" w:color="auto"/>
            </w:tcBorders>
            <w:shd w:val="clear" w:color="auto" w:fill="auto"/>
            <w:noWrap/>
            <w:hideMark/>
          </w:tcPr>
          <w:p w14:paraId="7DB55680"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30C4667C" w14:textId="77777777" w:rsidR="00401590" w:rsidRDefault="000D16EE">
            <w:pPr>
              <w:jc w:val="left"/>
              <w:rPr>
                <w:sz w:val="20"/>
                <w:szCs w:val="20"/>
                <w:lang w:eastAsia="cs-CZ"/>
              </w:rPr>
            </w:pPr>
            <w:r>
              <w:rPr>
                <w:sz w:val="20"/>
                <w:szCs w:val="20"/>
                <w:lang w:eastAsia="cs-CZ"/>
              </w:rPr>
              <w:t>ATRIBUT_TYP</w:t>
            </w:r>
          </w:p>
        </w:tc>
        <w:tc>
          <w:tcPr>
            <w:tcW w:w="1559" w:type="dxa"/>
            <w:tcBorders>
              <w:top w:val="nil"/>
              <w:left w:val="nil"/>
              <w:bottom w:val="single" w:sz="4" w:space="0" w:color="auto"/>
              <w:right w:val="single" w:sz="4" w:space="0" w:color="auto"/>
            </w:tcBorders>
            <w:shd w:val="clear" w:color="auto" w:fill="auto"/>
            <w:noWrap/>
            <w:hideMark/>
          </w:tcPr>
          <w:p w14:paraId="799C71C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01C67548"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358DFA70" w14:textId="77777777" w:rsidR="00401590" w:rsidRDefault="000D16EE">
            <w:pPr>
              <w:jc w:val="left"/>
              <w:rPr>
                <w:sz w:val="20"/>
                <w:szCs w:val="20"/>
                <w:lang w:eastAsia="cs-CZ"/>
              </w:rPr>
            </w:pPr>
            <w:r>
              <w:rPr>
                <w:sz w:val="20"/>
                <w:szCs w:val="20"/>
                <w:lang w:eastAsia="cs-CZ"/>
              </w:rPr>
              <w:t>Typ:</w:t>
            </w:r>
            <w:r>
              <w:rPr>
                <w:sz w:val="20"/>
                <w:szCs w:val="20"/>
                <w:lang w:eastAsia="cs-CZ"/>
              </w:rPr>
              <w:br/>
              <w:t>-          Z – zařazení</w:t>
            </w:r>
            <w:r>
              <w:rPr>
                <w:sz w:val="20"/>
                <w:szCs w:val="20"/>
                <w:lang w:eastAsia="cs-CZ"/>
              </w:rPr>
              <w:br/>
              <w:t>-          N – nové zařazení (načisto)</w:t>
            </w:r>
            <w:r>
              <w:rPr>
                <w:sz w:val="20"/>
                <w:szCs w:val="20"/>
                <w:lang w:eastAsia="cs-CZ"/>
              </w:rPr>
              <w:br/>
              <w:t>-          NQ – navýšení nad kvótu</w:t>
            </w:r>
            <w:r>
              <w:rPr>
                <w:sz w:val="20"/>
                <w:szCs w:val="20"/>
                <w:lang w:eastAsia="cs-CZ"/>
              </w:rPr>
              <w:br/>
              <w:t>-          T – transformace</w:t>
            </w:r>
          </w:p>
        </w:tc>
      </w:tr>
      <w:tr w:rsidR="00401590" w14:paraId="3A5E774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CC60132"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000000" w:fill="D9D9D9"/>
            <w:noWrap/>
            <w:hideMark/>
          </w:tcPr>
          <w:p w14:paraId="1328B1B6" w14:textId="77777777" w:rsidR="00401590" w:rsidRDefault="000D16EE">
            <w:pPr>
              <w:jc w:val="left"/>
              <w:rPr>
                <w:sz w:val="20"/>
                <w:szCs w:val="20"/>
                <w:lang w:eastAsia="cs-CZ"/>
              </w:rPr>
            </w:pPr>
            <w:r>
              <w:rPr>
                <w:sz w:val="20"/>
                <w:szCs w:val="20"/>
                <w:lang w:eastAsia="cs-CZ"/>
              </w:rPr>
              <w:t>CASTA</w:t>
            </w:r>
          </w:p>
        </w:tc>
        <w:tc>
          <w:tcPr>
            <w:tcW w:w="1559" w:type="dxa"/>
            <w:tcBorders>
              <w:top w:val="nil"/>
              <w:left w:val="nil"/>
              <w:bottom w:val="single" w:sz="4" w:space="0" w:color="auto"/>
              <w:right w:val="single" w:sz="4" w:space="0" w:color="auto"/>
            </w:tcBorders>
            <w:shd w:val="clear" w:color="000000" w:fill="D9D9D9"/>
            <w:noWrap/>
            <w:hideMark/>
          </w:tcPr>
          <w:p w14:paraId="1B363EBA"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000000" w:fill="D9D9D9"/>
            <w:hideMark/>
          </w:tcPr>
          <w:p w14:paraId="0B113479"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000000" w:fill="D9D9D9"/>
            <w:hideMark/>
          </w:tcPr>
          <w:p w14:paraId="2E16C3B3" w14:textId="77777777" w:rsidR="00401590" w:rsidRDefault="000D16EE">
            <w:pPr>
              <w:jc w:val="left"/>
              <w:rPr>
                <w:sz w:val="20"/>
                <w:szCs w:val="20"/>
                <w:lang w:eastAsia="cs-CZ"/>
              </w:rPr>
            </w:pPr>
            <w:r>
              <w:rPr>
                <w:sz w:val="20"/>
                <w:szCs w:val="20"/>
                <w:lang w:eastAsia="cs-CZ"/>
              </w:rPr>
              <w:t> U nového zařazení se neposílá</w:t>
            </w:r>
          </w:p>
        </w:tc>
      </w:tr>
      <w:tr w:rsidR="00401590" w14:paraId="0919058A"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5512C30C"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4BD17E8C"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3EF09CDF" w14:textId="77777777" w:rsidR="00401590" w:rsidRDefault="000D16EE">
            <w:pPr>
              <w:jc w:val="left"/>
              <w:rPr>
                <w:sz w:val="20"/>
                <w:szCs w:val="20"/>
                <w:lang w:eastAsia="cs-CZ"/>
              </w:rPr>
            </w:pPr>
            <w:r>
              <w:rPr>
                <w:sz w:val="20"/>
                <w:szCs w:val="20"/>
                <w:lang w:eastAsia="cs-CZ"/>
              </w:rPr>
              <w:t>PUVODNIVYMERA</w:t>
            </w:r>
          </w:p>
        </w:tc>
        <w:tc>
          <w:tcPr>
            <w:tcW w:w="1559" w:type="dxa"/>
            <w:tcBorders>
              <w:top w:val="nil"/>
              <w:left w:val="nil"/>
              <w:bottom w:val="single" w:sz="4" w:space="0" w:color="auto"/>
              <w:right w:val="single" w:sz="4" w:space="0" w:color="auto"/>
            </w:tcBorders>
            <w:shd w:val="clear" w:color="auto" w:fill="auto"/>
            <w:noWrap/>
          </w:tcPr>
          <w:p w14:paraId="2FBEF2F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4B7B293F"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tcPr>
          <w:p w14:paraId="4EEA2EFA" w14:textId="77777777" w:rsidR="00401590" w:rsidRDefault="000D16EE">
            <w:pPr>
              <w:jc w:val="left"/>
              <w:rPr>
                <w:sz w:val="20"/>
                <w:szCs w:val="20"/>
                <w:lang w:eastAsia="cs-CZ"/>
              </w:rPr>
            </w:pPr>
            <w:r>
              <w:rPr>
                <w:sz w:val="20"/>
                <w:szCs w:val="20"/>
                <w:lang w:eastAsia="cs-CZ"/>
              </w:rPr>
              <w:t>Původně zařazená výměra</w:t>
            </w:r>
          </w:p>
        </w:tc>
      </w:tr>
      <w:tr w:rsidR="00401590" w14:paraId="51A0BE6C"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FF6350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5C5835" w14:textId="77777777" w:rsidR="00401590" w:rsidRDefault="000D16EE">
            <w:pPr>
              <w:jc w:val="left"/>
              <w:rPr>
                <w:sz w:val="20"/>
                <w:szCs w:val="20"/>
                <w:lang w:eastAsia="cs-CZ"/>
              </w:rPr>
            </w:pPr>
            <w:r>
              <w:rPr>
                <w:sz w:val="20"/>
                <w:szCs w:val="20"/>
                <w:lang w:eastAsia="cs-CZ"/>
              </w:rPr>
              <w:t> </w:t>
            </w:r>
          </w:p>
        </w:tc>
        <w:tc>
          <w:tcPr>
            <w:tcW w:w="2580" w:type="dxa"/>
            <w:gridSpan w:val="3"/>
            <w:tcBorders>
              <w:top w:val="single" w:sz="4" w:space="0" w:color="auto"/>
              <w:left w:val="nil"/>
              <w:bottom w:val="single" w:sz="4" w:space="0" w:color="auto"/>
              <w:right w:val="single" w:sz="4" w:space="0" w:color="auto"/>
            </w:tcBorders>
            <w:shd w:val="clear" w:color="auto" w:fill="auto"/>
            <w:noWrap/>
            <w:hideMark/>
          </w:tcPr>
          <w:p w14:paraId="48B0B1DC" w14:textId="77777777" w:rsidR="00401590" w:rsidRDefault="000D16EE">
            <w:pPr>
              <w:jc w:val="left"/>
              <w:rPr>
                <w:sz w:val="20"/>
                <w:szCs w:val="20"/>
                <w:lang w:eastAsia="cs-CZ"/>
              </w:rPr>
            </w:pPr>
            <w:r>
              <w:rPr>
                <w:sz w:val="20"/>
                <w:szCs w:val="20"/>
                <w:lang w:eastAsia="cs-CZ"/>
              </w:rPr>
              <w:t>DPBPUVODNI</w:t>
            </w:r>
          </w:p>
        </w:tc>
        <w:tc>
          <w:tcPr>
            <w:tcW w:w="1559" w:type="dxa"/>
            <w:tcBorders>
              <w:top w:val="nil"/>
              <w:left w:val="nil"/>
              <w:bottom w:val="single" w:sz="4" w:space="0" w:color="auto"/>
              <w:right w:val="single" w:sz="4" w:space="0" w:color="auto"/>
            </w:tcBorders>
            <w:shd w:val="clear" w:color="auto" w:fill="auto"/>
            <w:noWrap/>
            <w:hideMark/>
          </w:tcPr>
          <w:p w14:paraId="3DA41F23" w14:textId="77777777" w:rsidR="00401590" w:rsidRDefault="000D16EE">
            <w:pPr>
              <w:jc w:val="left"/>
              <w:rPr>
                <w:sz w:val="20"/>
                <w:szCs w:val="20"/>
                <w:lang w:eastAsia="cs-CZ"/>
              </w:rPr>
            </w:pPr>
            <w:r>
              <w:rPr>
                <w:sz w:val="20"/>
                <w:szCs w:val="20"/>
                <w:lang w:eastAsia="cs-CZ"/>
              </w:rPr>
              <w:t>0 - unbound</w:t>
            </w:r>
          </w:p>
        </w:tc>
        <w:tc>
          <w:tcPr>
            <w:tcW w:w="2410" w:type="dxa"/>
            <w:tcBorders>
              <w:top w:val="nil"/>
              <w:left w:val="nil"/>
              <w:bottom w:val="single" w:sz="4" w:space="0" w:color="auto"/>
              <w:right w:val="single" w:sz="4" w:space="0" w:color="auto"/>
            </w:tcBorders>
            <w:shd w:val="clear" w:color="auto" w:fill="auto"/>
            <w:hideMark/>
          </w:tcPr>
          <w:p w14:paraId="5C4B4FDD"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5043BC6F" w14:textId="77777777" w:rsidR="00401590" w:rsidRDefault="000D16EE">
            <w:pPr>
              <w:jc w:val="left"/>
              <w:rPr>
                <w:sz w:val="20"/>
                <w:szCs w:val="20"/>
                <w:lang w:eastAsia="cs-CZ"/>
              </w:rPr>
            </w:pPr>
            <w:r>
              <w:rPr>
                <w:sz w:val="20"/>
                <w:szCs w:val="20"/>
                <w:lang w:eastAsia="cs-CZ"/>
              </w:rPr>
              <w:t>Element DPB původní</w:t>
            </w:r>
          </w:p>
        </w:tc>
      </w:tr>
      <w:tr w:rsidR="00401590" w14:paraId="3A7C44F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EB615B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6CF21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8F3A0F"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21B34105"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74D2220C"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C712045"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5AEFBEEC" w14:textId="77777777" w:rsidR="00401590" w:rsidRDefault="000D16EE">
            <w:pPr>
              <w:jc w:val="left"/>
              <w:rPr>
                <w:sz w:val="20"/>
                <w:szCs w:val="20"/>
                <w:lang w:eastAsia="cs-CZ"/>
              </w:rPr>
            </w:pPr>
            <w:r>
              <w:rPr>
                <w:sz w:val="20"/>
                <w:szCs w:val="20"/>
                <w:lang w:eastAsia="cs-CZ"/>
              </w:rPr>
              <w:t>Pořadové číslo zařazeného dílu přidělené do části rekapitulace předtisku.</w:t>
            </w:r>
          </w:p>
        </w:tc>
      </w:tr>
      <w:tr w:rsidR="00401590" w14:paraId="351C4B3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C6F954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BE5F7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614B8B"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309C0251"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6C11A9C6"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CAB14A6"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4A443118" w14:textId="77777777" w:rsidR="00401590" w:rsidRDefault="000D16EE">
            <w:pPr>
              <w:jc w:val="left"/>
              <w:rPr>
                <w:sz w:val="20"/>
                <w:szCs w:val="20"/>
                <w:lang w:eastAsia="cs-CZ"/>
              </w:rPr>
            </w:pPr>
            <w:r>
              <w:rPr>
                <w:sz w:val="20"/>
                <w:szCs w:val="20"/>
                <w:lang w:eastAsia="cs-CZ"/>
              </w:rPr>
              <w:t>Mapový čtverec.</w:t>
            </w:r>
          </w:p>
        </w:tc>
      </w:tr>
      <w:tr w:rsidR="00401590" w14:paraId="6CC26DD1"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97F8E7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888E1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AC01107"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0559F903"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67B295C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4929854E"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58EBE524" w14:textId="77777777" w:rsidR="00401590" w:rsidRDefault="000D16EE">
            <w:pPr>
              <w:jc w:val="left"/>
              <w:rPr>
                <w:sz w:val="20"/>
                <w:szCs w:val="20"/>
                <w:lang w:eastAsia="cs-CZ"/>
              </w:rPr>
            </w:pPr>
            <w:r>
              <w:rPr>
                <w:sz w:val="20"/>
                <w:szCs w:val="20"/>
                <w:lang w:eastAsia="cs-CZ"/>
              </w:rPr>
              <w:t>Zkrácený kód dílu půdního bloku.</w:t>
            </w:r>
          </w:p>
        </w:tc>
      </w:tr>
      <w:tr w:rsidR="00401590" w14:paraId="54DB101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9FBDFA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C0569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C6FD54"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43F15FE0"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1DF7DE7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491EE0CF"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40A35405"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1A97B1AD"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3053F1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52FF9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235B2F"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296DD711"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75E07B78"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FED91B2"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17FB311C" w14:textId="77777777" w:rsidR="00401590" w:rsidRDefault="000D16EE">
            <w:pPr>
              <w:jc w:val="left"/>
              <w:rPr>
                <w:sz w:val="20"/>
                <w:szCs w:val="20"/>
                <w:lang w:eastAsia="cs-CZ"/>
              </w:rPr>
            </w:pPr>
            <w:r>
              <w:rPr>
                <w:sz w:val="20"/>
                <w:szCs w:val="20"/>
                <w:lang w:eastAsia="cs-CZ"/>
              </w:rPr>
              <w:t>výměra DPB [ha] (přesnost 0,01ha)</w:t>
            </w:r>
          </w:p>
        </w:tc>
      </w:tr>
      <w:tr w:rsidR="00401590" w14:paraId="09BBBDB4"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887FDA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1AFEA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A75635" w14:textId="77777777" w:rsidR="00401590" w:rsidRDefault="000D16EE">
            <w:pPr>
              <w:jc w:val="left"/>
              <w:rPr>
                <w:sz w:val="20"/>
                <w:szCs w:val="20"/>
                <w:lang w:eastAsia="cs-CZ"/>
              </w:rPr>
            </w:pPr>
            <w:r>
              <w:rPr>
                <w:sz w:val="20"/>
                <w:szCs w:val="20"/>
                <w:lang w:eastAsia="cs-CZ"/>
              </w:rPr>
              <w:t> </w:t>
            </w:r>
          </w:p>
        </w:tc>
        <w:tc>
          <w:tcPr>
            <w:tcW w:w="2384" w:type="dxa"/>
            <w:gridSpan w:val="2"/>
            <w:tcBorders>
              <w:top w:val="nil"/>
              <w:left w:val="nil"/>
              <w:bottom w:val="single" w:sz="4" w:space="0" w:color="auto"/>
              <w:right w:val="single" w:sz="4" w:space="0" w:color="auto"/>
            </w:tcBorders>
            <w:shd w:val="clear" w:color="auto" w:fill="auto"/>
            <w:noWrap/>
            <w:hideMark/>
          </w:tcPr>
          <w:p w14:paraId="40A3026D" w14:textId="77777777" w:rsidR="00401590" w:rsidRDefault="000D16EE">
            <w:pPr>
              <w:jc w:val="left"/>
              <w:rPr>
                <w:sz w:val="20"/>
                <w:szCs w:val="20"/>
                <w:lang w:eastAsia="cs-CZ"/>
              </w:rPr>
            </w:pPr>
            <w:r>
              <w:rPr>
                <w:sz w:val="20"/>
                <w:szCs w:val="20"/>
                <w:lang w:eastAsia="cs-CZ"/>
              </w:rPr>
              <w:t>IDZAKRES</w:t>
            </w:r>
          </w:p>
          <w:p w14:paraId="48A0DAE6" w14:textId="77777777" w:rsidR="00401590" w:rsidRDefault="000D16EE">
            <w:pPr>
              <w:jc w:val="left"/>
              <w:rPr>
                <w:sz w:val="20"/>
                <w:szCs w:val="20"/>
                <w:lang w:eastAsia="cs-CZ"/>
              </w:rPr>
            </w:pPr>
            <w:r>
              <w:rPr>
                <w:sz w:val="20"/>
                <w:szCs w:val="20"/>
                <w:lang w:eastAsia="cs-CZ"/>
              </w:rPr>
              <w:t> </w:t>
            </w:r>
          </w:p>
        </w:tc>
        <w:tc>
          <w:tcPr>
            <w:tcW w:w="1559" w:type="dxa"/>
            <w:tcBorders>
              <w:top w:val="nil"/>
              <w:left w:val="nil"/>
              <w:bottom w:val="single" w:sz="4" w:space="0" w:color="auto"/>
              <w:right w:val="single" w:sz="4" w:space="0" w:color="auto"/>
            </w:tcBorders>
            <w:shd w:val="clear" w:color="auto" w:fill="auto"/>
            <w:noWrap/>
            <w:hideMark/>
          </w:tcPr>
          <w:p w14:paraId="5DFA9872"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1B74705"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1F2C8374" w14:textId="77777777" w:rsidR="00401590" w:rsidRDefault="000D16EE">
            <w:pPr>
              <w:jc w:val="left"/>
              <w:rPr>
                <w:sz w:val="20"/>
                <w:szCs w:val="20"/>
                <w:lang w:eastAsia="cs-CZ"/>
              </w:rPr>
            </w:pPr>
            <w:r>
              <w:rPr>
                <w:sz w:val="20"/>
                <w:szCs w:val="20"/>
                <w:lang w:eastAsia="cs-CZ"/>
              </w:rPr>
              <w:t>Id záznamu zákresu – (geometrie platná v okamžiku odeslání předtisku)</w:t>
            </w:r>
          </w:p>
        </w:tc>
      </w:tr>
      <w:tr w:rsidR="00401590" w14:paraId="314493FB"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2695D9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380A0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E478EB"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2EFFB4D3" w14:textId="77777777" w:rsidR="00401590" w:rsidRDefault="000D16EE">
            <w:pPr>
              <w:jc w:val="left"/>
              <w:rPr>
                <w:sz w:val="20"/>
                <w:szCs w:val="20"/>
                <w:lang w:eastAsia="cs-CZ"/>
              </w:rPr>
            </w:pPr>
            <w:r>
              <w:rPr>
                <w:sz w:val="20"/>
                <w:szCs w:val="20"/>
                <w:lang w:eastAsia="cs-CZ"/>
              </w:rPr>
              <w:t>PLOCHASNIZENI</w:t>
            </w:r>
          </w:p>
        </w:tc>
        <w:tc>
          <w:tcPr>
            <w:tcW w:w="1559" w:type="dxa"/>
            <w:tcBorders>
              <w:top w:val="nil"/>
              <w:left w:val="nil"/>
              <w:bottom w:val="single" w:sz="4" w:space="0" w:color="auto"/>
              <w:right w:val="single" w:sz="4" w:space="0" w:color="auto"/>
            </w:tcBorders>
            <w:shd w:val="clear" w:color="auto" w:fill="auto"/>
            <w:noWrap/>
            <w:hideMark/>
          </w:tcPr>
          <w:p w14:paraId="22C8DA3F"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hideMark/>
          </w:tcPr>
          <w:p w14:paraId="0E696354"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7C144915" w14:textId="77777777" w:rsidR="00401590" w:rsidRDefault="000D16EE">
            <w:pPr>
              <w:jc w:val="left"/>
              <w:rPr>
                <w:sz w:val="20"/>
                <w:szCs w:val="20"/>
                <w:lang w:eastAsia="cs-CZ"/>
              </w:rPr>
            </w:pPr>
            <w:r>
              <w:rPr>
                <w:sz w:val="20"/>
                <w:szCs w:val="20"/>
                <w:lang w:eastAsia="cs-CZ"/>
              </w:rPr>
              <w:t>Element Řádek snížení</w:t>
            </w:r>
          </w:p>
        </w:tc>
      </w:tr>
      <w:tr w:rsidR="00401590" w14:paraId="263CA82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EEDC6A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EA863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2B3FB3"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58378287"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64976057"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1E57C7A5"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2892B6D8" w14:textId="77777777" w:rsidR="00401590" w:rsidRDefault="000D16EE">
            <w:pPr>
              <w:jc w:val="left"/>
              <w:rPr>
                <w:sz w:val="20"/>
                <w:szCs w:val="20"/>
                <w:lang w:eastAsia="cs-CZ"/>
              </w:rPr>
            </w:pPr>
            <w:r>
              <w:rPr>
                <w:sz w:val="20"/>
                <w:szCs w:val="20"/>
                <w:lang w:eastAsia="cs-CZ"/>
              </w:rPr>
              <w:t>String</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1F7D5543" w14:textId="77777777" w:rsidR="00401590" w:rsidRDefault="000D16EE">
            <w:pPr>
              <w:jc w:val="left"/>
              <w:rPr>
                <w:sz w:val="20"/>
                <w:szCs w:val="20"/>
                <w:lang w:eastAsia="cs-CZ"/>
              </w:rPr>
            </w:pPr>
            <w:r>
              <w:rPr>
                <w:sz w:val="20"/>
                <w:szCs w:val="20"/>
                <w:lang w:eastAsia="cs-CZ"/>
              </w:rPr>
              <w:t>Uživatelská identifikace plochy snížení</w:t>
            </w:r>
          </w:p>
        </w:tc>
      </w:tr>
      <w:tr w:rsidR="00401590" w14:paraId="5C36BC0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00CD97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FE404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F5C708"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52E1451B"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27250436"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521F589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795A16C"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625E718B" w14:textId="77777777" w:rsidR="00401590" w:rsidRDefault="000D16EE">
            <w:pPr>
              <w:jc w:val="left"/>
              <w:rPr>
                <w:sz w:val="20"/>
                <w:szCs w:val="20"/>
                <w:lang w:eastAsia="cs-CZ"/>
              </w:rPr>
            </w:pPr>
            <w:r>
              <w:rPr>
                <w:sz w:val="20"/>
                <w:szCs w:val="20"/>
                <w:lang w:eastAsia="cs-CZ"/>
              </w:rPr>
              <w:t>Id zákresu plochy</w:t>
            </w:r>
          </w:p>
        </w:tc>
      </w:tr>
      <w:tr w:rsidR="00401590" w14:paraId="7906283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AD782C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BFDA6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2AE61A"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4FCA6C4E"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23A9C5BA"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43133ECC"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45CE3DC"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0A9E6144" w14:textId="77777777" w:rsidR="00401590" w:rsidRDefault="000D16EE">
            <w:pPr>
              <w:jc w:val="left"/>
              <w:rPr>
                <w:sz w:val="20"/>
                <w:szCs w:val="20"/>
                <w:lang w:eastAsia="cs-CZ"/>
              </w:rPr>
            </w:pPr>
            <w:r>
              <w:rPr>
                <w:sz w:val="20"/>
                <w:szCs w:val="20"/>
                <w:lang w:eastAsia="cs-CZ"/>
              </w:rPr>
              <w:t>výměra plochy</w:t>
            </w:r>
          </w:p>
        </w:tc>
      </w:tr>
      <w:tr w:rsidR="00401590" w14:paraId="1D13ACFB"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C41E73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5071B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2744A2"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6180DBCF"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277D6FB0" w14:textId="77777777" w:rsidR="00401590" w:rsidRDefault="000D16EE">
            <w:pPr>
              <w:jc w:val="left"/>
              <w:rPr>
                <w:sz w:val="20"/>
                <w:szCs w:val="20"/>
                <w:lang w:eastAsia="cs-CZ"/>
              </w:rPr>
            </w:pPr>
            <w:r>
              <w:rPr>
                <w:sz w:val="20"/>
                <w:szCs w:val="20"/>
                <w:lang w:eastAsia="cs-CZ"/>
              </w:rPr>
              <w:t>DUVODSNIZENI</w:t>
            </w:r>
          </w:p>
        </w:tc>
        <w:tc>
          <w:tcPr>
            <w:tcW w:w="1559" w:type="dxa"/>
            <w:tcBorders>
              <w:top w:val="nil"/>
              <w:left w:val="nil"/>
              <w:bottom w:val="single" w:sz="4" w:space="0" w:color="auto"/>
              <w:right w:val="single" w:sz="4" w:space="0" w:color="auto"/>
            </w:tcBorders>
            <w:shd w:val="clear" w:color="auto" w:fill="auto"/>
            <w:noWrap/>
            <w:hideMark/>
          </w:tcPr>
          <w:p w14:paraId="12328476"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7106E52"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0C651643" w14:textId="77777777" w:rsidR="00401590" w:rsidRDefault="000D16EE">
            <w:pPr>
              <w:jc w:val="left"/>
              <w:rPr>
                <w:sz w:val="20"/>
                <w:szCs w:val="20"/>
                <w:lang w:eastAsia="cs-CZ"/>
              </w:rPr>
            </w:pPr>
            <w:r>
              <w:rPr>
                <w:sz w:val="20"/>
                <w:szCs w:val="20"/>
                <w:lang w:eastAsia="cs-CZ"/>
              </w:rPr>
              <w:t>důvod snížen plochy</w:t>
            </w:r>
          </w:p>
        </w:tc>
      </w:tr>
      <w:tr w:rsidR="00401590" w14:paraId="78E2911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6DFEC35"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000000" w:fill="D9D9D9"/>
            <w:noWrap/>
            <w:hideMark/>
          </w:tcPr>
          <w:p w14:paraId="27756A9F" w14:textId="77777777" w:rsidR="00401590" w:rsidRDefault="000D16EE">
            <w:pPr>
              <w:jc w:val="left"/>
              <w:rPr>
                <w:sz w:val="20"/>
                <w:szCs w:val="20"/>
                <w:lang w:eastAsia="cs-CZ"/>
              </w:rPr>
            </w:pPr>
            <w:r>
              <w:rPr>
                <w:sz w:val="20"/>
                <w:szCs w:val="20"/>
                <w:lang w:eastAsia="cs-CZ"/>
              </w:rPr>
              <w:t>CASTB</w:t>
            </w:r>
          </w:p>
        </w:tc>
        <w:tc>
          <w:tcPr>
            <w:tcW w:w="1559" w:type="dxa"/>
            <w:tcBorders>
              <w:top w:val="nil"/>
              <w:left w:val="nil"/>
              <w:bottom w:val="single" w:sz="4" w:space="0" w:color="auto"/>
              <w:right w:val="single" w:sz="4" w:space="0" w:color="auto"/>
            </w:tcBorders>
            <w:shd w:val="clear" w:color="000000" w:fill="D9D9D9"/>
            <w:noWrap/>
            <w:hideMark/>
          </w:tcPr>
          <w:p w14:paraId="5E882688"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000000" w:fill="D9D9D9"/>
            <w:hideMark/>
          </w:tcPr>
          <w:p w14:paraId="283B2844"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000000" w:fill="D9D9D9"/>
            <w:hideMark/>
          </w:tcPr>
          <w:p w14:paraId="00849206" w14:textId="77777777" w:rsidR="00401590" w:rsidRDefault="000D16EE">
            <w:pPr>
              <w:jc w:val="left"/>
              <w:rPr>
                <w:sz w:val="20"/>
                <w:szCs w:val="20"/>
                <w:lang w:eastAsia="cs-CZ"/>
              </w:rPr>
            </w:pPr>
            <w:r>
              <w:rPr>
                <w:sz w:val="20"/>
                <w:szCs w:val="20"/>
                <w:lang w:eastAsia="cs-CZ"/>
              </w:rPr>
              <w:t> V případě vyřazení se neposílá</w:t>
            </w:r>
          </w:p>
        </w:tc>
      </w:tr>
      <w:tr w:rsidR="00401590" w14:paraId="475D2CE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26E455C7"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20BB8A70"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55BAA7AE" w14:textId="77777777" w:rsidR="00401590" w:rsidRDefault="000D16EE">
            <w:pPr>
              <w:jc w:val="left"/>
              <w:rPr>
                <w:sz w:val="20"/>
                <w:szCs w:val="20"/>
                <w:lang w:eastAsia="cs-CZ"/>
              </w:rPr>
            </w:pPr>
            <w:r>
              <w:rPr>
                <w:sz w:val="20"/>
                <w:szCs w:val="20"/>
                <w:lang w:eastAsia="cs-CZ"/>
              </w:rPr>
              <w:t>NOVAVYMERA</w:t>
            </w:r>
          </w:p>
        </w:tc>
        <w:tc>
          <w:tcPr>
            <w:tcW w:w="1559" w:type="dxa"/>
            <w:tcBorders>
              <w:top w:val="nil"/>
              <w:left w:val="nil"/>
              <w:bottom w:val="single" w:sz="4" w:space="0" w:color="auto"/>
              <w:right w:val="single" w:sz="4" w:space="0" w:color="auto"/>
            </w:tcBorders>
            <w:shd w:val="clear" w:color="auto" w:fill="auto"/>
            <w:noWrap/>
          </w:tcPr>
          <w:p w14:paraId="74BF928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746445F6"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tcPr>
          <w:p w14:paraId="45DCEC2C" w14:textId="77777777" w:rsidR="00401590" w:rsidRDefault="000D16EE">
            <w:pPr>
              <w:jc w:val="left"/>
              <w:rPr>
                <w:sz w:val="20"/>
                <w:szCs w:val="20"/>
                <w:lang w:eastAsia="cs-CZ"/>
              </w:rPr>
            </w:pPr>
            <w:r>
              <w:rPr>
                <w:sz w:val="20"/>
                <w:szCs w:val="20"/>
                <w:lang w:eastAsia="cs-CZ"/>
              </w:rPr>
              <w:t>Nově zařazená výměra</w:t>
            </w:r>
          </w:p>
        </w:tc>
      </w:tr>
      <w:tr w:rsidR="00401590" w14:paraId="2582B16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C914AE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F257DA" w14:textId="77777777" w:rsidR="00401590" w:rsidRDefault="000D16EE">
            <w:pPr>
              <w:jc w:val="left"/>
              <w:rPr>
                <w:sz w:val="20"/>
                <w:szCs w:val="20"/>
                <w:lang w:eastAsia="cs-CZ"/>
              </w:rPr>
            </w:pPr>
            <w:r>
              <w:rPr>
                <w:sz w:val="20"/>
                <w:szCs w:val="20"/>
                <w:lang w:eastAsia="cs-CZ"/>
              </w:rPr>
              <w:t> </w:t>
            </w:r>
          </w:p>
        </w:tc>
        <w:tc>
          <w:tcPr>
            <w:tcW w:w="2580" w:type="dxa"/>
            <w:gridSpan w:val="3"/>
            <w:tcBorders>
              <w:top w:val="single" w:sz="4" w:space="0" w:color="auto"/>
              <w:left w:val="nil"/>
              <w:bottom w:val="single" w:sz="4" w:space="0" w:color="auto"/>
              <w:right w:val="single" w:sz="4" w:space="0" w:color="auto"/>
            </w:tcBorders>
            <w:shd w:val="clear" w:color="auto" w:fill="auto"/>
            <w:noWrap/>
            <w:hideMark/>
          </w:tcPr>
          <w:p w14:paraId="0821364B" w14:textId="77777777" w:rsidR="00401590" w:rsidRDefault="000D16EE">
            <w:pPr>
              <w:jc w:val="left"/>
              <w:rPr>
                <w:sz w:val="20"/>
                <w:szCs w:val="20"/>
                <w:lang w:eastAsia="cs-CZ"/>
              </w:rPr>
            </w:pPr>
            <w:r>
              <w:rPr>
                <w:sz w:val="20"/>
                <w:szCs w:val="20"/>
                <w:lang w:eastAsia="cs-CZ"/>
              </w:rPr>
              <w:t>DPBNOVYSTAV</w:t>
            </w:r>
          </w:p>
        </w:tc>
        <w:tc>
          <w:tcPr>
            <w:tcW w:w="1559" w:type="dxa"/>
            <w:tcBorders>
              <w:top w:val="nil"/>
              <w:left w:val="nil"/>
              <w:bottom w:val="single" w:sz="4" w:space="0" w:color="auto"/>
              <w:right w:val="single" w:sz="4" w:space="0" w:color="auto"/>
            </w:tcBorders>
            <w:shd w:val="clear" w:color="auto" w:fill="auto"/>
            <w:noWrap/>
            <w:hideMark/>
          </w:tcPr>
          <w:p w14:paraId="7D2C8487" w14:textId="77777777" w:rsidR="00401590" w:rsidRDefault="000D16EE">
            <w:pPr>
              <w:jc w:val="left"/>
              <w:rPr>
                <w:sz w:val="20"/>
                <w:szCs w:val="20"/>
                <w:lang w:eastAsia="cs-CZ"/>
              </w:rPr>
            </w:pPr>
            <w:r>
              <w:rPr>
                <w:sz w:val="20"/>
                <w:szCs w:val="20"/>
                <w:lang w:eastAsia="cs-CZ"/>
              </w:rPr>
              <w:t>0 - unbound</w:t>
            </w:r>
          </w:p>
        </w:tc>
        <w:tc>
          <w:tcPr>
            <w:tcW w:w="2410" w:type="dxa"/>
            <w:tcBorders>
              <w:top w:val="nil"/>
              <w:left w:val="nil"/>
              <w:bottom w:val="single" w:sz="4" w:space="0" w:color="auto"/>
              <w:right w:val="single" w:sz="4" w:space="0" w:color="auto"/>
            </w:tcBorders>
            <w:shd w:val="clear" w:color="auto" w:fill="auto"/>
            <w:hideMark/>
          </w:tcPr>
          <w:p w14:paraId="2FE53278"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06CDF027" w14:textId="77777777" w:rsidR="00401590" w:rsidRDefault="000D16EE">
            <w:pPr>
              <w:jc w:val="left"/>
              <w:rPr>
                <w:sz w:val="20"/>
                <w:szCs w:val="20"/>
                <w:lang w:eastAsia="cs-CZ"/>
              </w:rPr>
            </w:pPr>
            <w:r>
              <w:rPr>
                <w:sz w:val="20"/>
                <w:szCs w:val="20"/>
                <w:lang w:eastAsia="cs-CZ"/>
              </w:rPr>
              <w:t>Element DPB původní</w:t>
            </w:r>
          </w:p>
        </w:tc>
      </w:tr>
      <w:tr w:rsidR="00401590" w14:paraId="013C04E5"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1DBAC5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36F076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7BE20B"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0C9BA1DB"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499D0A9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28AB9633"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59ADF279" w14:textId="77777777" w:rsidR="00401590" w:rsidRDefault="000D16EE">
            <w:pPr>
              <w:jc w:val="left"/>
              <w:rPr>
                <w:sz w:val="20"/>
                <w:szCs w:val="20"/>
                <w:lang w:eastAsia="cs-CZ"/>
              </w:rPr>
            </w:pPr>
            <w:r>
              <w:rPr>
                <w:sz w:val="20"/>
                <w:szCs w:val="20"/>
                <w:lang w:eastAsia="cs-CZ"/>
              </w:rPr>
              <w:t>Pořadové číslo zařazeného dílu přidělené do části nový stav předtisku</w:t>
            </w:r>
          </w:p>
        </w:tc>
      </w:tr>
      <w:tr w:rsidR="00401590" w14:paraId="62A32F7C"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6947F1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DD3EA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BA2845"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3BA7CC76"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2F5BAC3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AE9F87E"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2CEEDD0E" w14:textId="77777777" w:rsidR="00401590" w:rsidRDefault="000D16EE">
            <w:pPr>
              <w:jc w:val="left"/>
              <w:rPr>
                <w:sz w:val="20"/>
                <w:szCs w:val="20"/>
                <w:lang w:eastAsia="cs-CZ"/>
              </w:rPr>
            </w:pPr>
            <w:r>
              <w:rPr>
                <w:sz w:val="20"/>
                <w:szCs w:val="20"/>
                <w:lang w:eastAsia="cs-CZ"/>
              </w:rPr>
              <w:t>Mapový čtverec.</w:t>
            </w:r>
          </w:p>
        </w:tc>
      </w:tr>
      <w:tr w:rsidR="00401590" w14:paraId="6D6B6A0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9619A3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66E91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098D92"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3488EEEF"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044318F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D20D8C1"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1028199E" w14:textId="77777777" w:rsidR="00401590" w:rsidRDefault="000D16EE">
            <w:pPr>
              <w:jc w:val="left"/>
              <w:rPr>
                <w:sz w:val="20"/>
                <w:szCs w:val="20"/>
                <w:lang w:eastAsia="cs-CZ"/>
              </w:rPr>
            </w:pPr>
            <w:r>
              <w:rPr>
                <w:sz w:val="20"/>
                <w:szCs w:val="20"/>
                <w:lang w:eastAsia="cs-CZ"/>
              </w:rPr>
              <w:t>Zkrácený kód dílu půdního bloku.</w:t>
            </w:r>
          </w:p>
        </w:tc>
      </w:tr>
      <w:tr w:rsidR="00401590" w14:paraId="7B9F1264"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CCFB87B"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E51F0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E408F1"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4637BE45"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638B4A29"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1A8F2B7"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79743EED"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446E5030"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0916FC1" w14:textId="77777777" w:rsidR="00401590" w:rsidRDefault="000D16EE">
            <w:pPr>
              <w:jc w:val="left"/>
              <w:rPr>
                <w:sz w:val="20"/>
                <w:szCs w:val="20"/>
                <w:lang w:eastAsia="cs-CZ"/>
              </w:rPr>
            </w:pPr>
            <w:r>
              <w:rPr>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0679087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46B6C3"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6FDE4881"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3D906BD5"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885A4AA"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6A0B093D" w14:textId="77777777" w:rsidR="00401590" w:rsidRDefault="000D16EE">
            <w:pPr>
              <w:jc w:val="left"/>
              <w:rPr>
                <w:sz w:val="20"/>
                <w:szCs w:val="20"/>
                <w:lang w:eastAsia="cs-CZ"/>
              </w:rPr>
            </w:pPr>
            <w:r>
              <w:rPr>
                <w:sz w:val="20"/>
                <w:szCs w:val="20"/>
                <w:lang w:eastAsia="cs-CZ"/>
              </w:rPr>
              <w:t>výměra DPB [ha] (přesnost 0,01ha)</w:t>
            </w:r>
          </w:p>
        </w:tc>
      </w:tr>
      <w:tr w:rsidR="00401590" w14:paraId="0AC8EF4F" w14:textId="77777777">
        <w:trPr>
          <w:trHeight w:val="237"/>
        </w:trPr>
        <w:tc>
          <w:tcPr>
            <w:tcW w:w="196" w:type="dxa"/>
            <w:tcBorders>
              <w:top w:val="nil"/>
              <w:left w:val="single" w:sz="4" w:space="0" w:color="auto"/>
              <w:bottom w:val="single" w:sz="4" w:space="0" w:color="auto"/>
              <w:right w:val="single" w:sz="4" w:space="0" w:color="auto"/>
            </w:tcBorders>
            <w:shd w:val="clear" w:color="auto" w:fill="auto"/>
            <w:noWrap/>
            <w:hideMark/>
          </w:tcPr>
          <w:p w14:paraId="570711E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46F4A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23AE49" w14:textId="77777777" w:rsidR="00401590" w:rsidRDefault="000D16EE">
            <w:pPr>
              <w:jc w:val="left"/>
              <w:rPr>
                <w:sz w:val="20"/>
                <w:szCs w:val="20"/>
                <w:lang w:eastAsia="cs-CZ"/>
              </w:rPr>
            </w:pPr>
            <w:r>
              <w:rPr>
                <w:sz w:val="20"/>
                <w:szCs w:val="20"/>
                <w:lang w:eastAsia="cs-CZ"/>
              </w:rPr>
              <w:t> </w:t>
            </w:r>
          </w:p>
        </w:tc>
        <w:tc>
          <w:tcPr>
            <w:tcW w:w="2384" w:type="dxa"/>
            <w:gridSpan w:val="2"/>
            <w:tcBorders>
              <w:top w:val="nil"/>
              <w:left w:val="nil"/>
              <w:bottom w:val="single" w:sz="4" w:space="0" w:color="auto"/>
              <w:right w:val="single" w:sz="4" w:space="0" w:color="auto"/>
            </w:tcBorders>
            <w:shd w:val="clear" w:color="auto" w:fill="auto"/>
            <w:noWrap/>
            <w:hideMark/>
          </w:tcPr>
          <w:p w14:paraId="49E212A4" w14:textId="77777777" w:rsidR="00401590" w:rsidRDefault="000D16EE">
            <w:pPr>
              <w:jc w:val="left"/>
              <w:rPr>
                <w:sz w:val="20"/>
                <w:szCs w:val="20"/>
                <w:lang w:eastAsia="cs-CZ"/>
              </w:rPr>
            </w:pPr>
            <w:r>
              <w:rPr>
                <w:sz w:val="20"/>
                <w:szCs w:val="20"/>
                <w:lang w:eastAsia="cs-CZ"/>
              </w:rPr>
              <w:t>IDZAKRES </w:t>
            </w:r>
          </w:p>
        </w:tc>
        <w:tc>
          <w:tcPr>
            <w:tcW w:w="1559" w:type="dxa"/>
            <w:tcBorders>
              <w:top w:val="nil"/>
              <w:left w:val="nil"/>
              <w:bottom w:val="single" w:sz="4" w:space="0" w:color="auto"/>
              <w:right w:val="single" w:sz="4" w:space="0" w:color="auto"/>
            </w:tcBorders>
            <w:shd w:val="clear" w:color="auto" w:fill="auto"/>
            <w:noWrap/>
            <w:hideMark/>
          </w:tcPr>
          <w:p w14:paraId="00F1FB8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E4BAE6E"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186F8EE0" w14:textId="77777777" w:rsidR="00401590" w:rsidRDefault="000D16EE">
            <w:pPr>
              <w:jc w:val="left"/>
              <w:rPr>
                <w:sz w:val="20"/>
                <w:szCs w:val="20"/>
                <w:lang w:eastAsia="cs-CZ"/>
              </w:rPr>
            </w:pPr>
            <w:r>
              <w:rPr>
                <w:sz w:val="20"/>
                <w:szCs w:val="20"/>
                <w:lang w:eastAsia="cs-CZ"/>
              </w:rPr>
              <w:t>Id záznamu zákresu</w:t>
            </w:r>
          </w:p>
        </w:tc>
      </w:tr>
      <w:tr w:rsidR="00401590" w14:paraId="25DF6656"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9916B8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D8403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235937"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08225C6A" w14:textId="77777777" w:rsidR="00401590" w:rsidRDefault="000D16EE">
            <w:pPr>
              <w:jc w:val="left"/>
              <w:rPr>
                <w:sz w:val="20"/>
                <w:szCs w:val="20"/>
                <w:lang w:eastAsia="cs-CZ"/>
              </w:rPr>
            </w:pPr>
            <w:r>
              <w:rPr>
                <w:sz w:val="20"/>
                <w:szCs w:val="20"/>
                <w:lang w:eastAsia="cs-CZ"/>
              </w:rPr>
              <w:t>PLOCHAZVYSENI</w:t>
            </w:r>
          </w:p>
        </w:tc>
        <w:tc>
          <w:tcPr>
            <w:tcW w:w="1559" w:type="dxa"/>
            <w:tcBorders>
              <w:top w:val="nil"/>
              <w:left w:val="nil"/>
              <w:bottom w:val="single" w:sz="4" w:space="0" w:color="auto"/>
              <w:right w:val="single" w:sz="4" w:space="0" w:color="auto"/>
            </w:tcBorders>
            <w:shd w:val="clear" w:color="auto" w:fill="auto"/>
            <w:noWrap/>
            <w:hideMark/>
          </w:tcPr>
          <w:p w14:paraId="29400249"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hideMark/>
          </w:tcPr>
          <w:p w14:paraId="17A471B4"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1AAACF4C" w14:textId="77777777" w:rsidR="00401590" w:rsidRDefault="000D16EE">
            <w:pPr>
              <w:jc w:val="left"/>
              <w:rPr>
                <w:sz w:val="20"/>
                <w:szCs w:val="20"/>
                <w:lang w:eastAsia="cs-CZ"/>
              </w:rPr>
            </w:pPr>
            <w:r>
              <w:rPr>
                <w:sz w:val="20"/>
                <w:szCs w:val="20"/>
                <w:lang w:eastAsia="cs-CZ"/>
              </w:rPr>
              <w:t>Element Řádek zvýšení</w:t>
            </w:r>
          </w:p>
        </w:tc>
      </w:tr>
      <w:tr w:rsidR="00401590" w14:paraId="60FC16F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665AEE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F3E6E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EEFA78"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30BCEC6"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77083B19"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11D01EA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833CA4C" w14:textId="77777777" w:rsidR="00401590" w:rsidRDefault="000D16EE">
            <w:pPr>
              <w:jc w:val="left"/>
              <w:rPr>
                <w:sz w:val="20"/>
                <w:szCs w:val="20"/>
                <w:lang w:eastAsia="cs-CZ"/>
              </w:rPr>
            </w:pPr>
            <w:r>
              <w:rPr>
                <w:sz w:val="20"/>
                <w:szCs w:val="20"/>
                <w:lang w:eastAsia="cs-CZ"/>
              </w:rPr>
              <w:t>String</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75E4AE35" w14:textId="77777777" w:rsidR="00401590" w:rsidRDefault="000D16EE">
            <w:pPr>
              <w:jc w:val="left"/>
              <w:rPr>
                <w:sz w:val="20"/>
                <w:szCs w:val="20"/>
                <w:lang w:eastAsia="cs-CZ"/>
              </w:rPr>
            </w:pPr>
            <w:r>
              <w:rPr>
                <w:sz w:val="20"/>
                <w:szCs w:val="20"/>
                <w:lang w:eastAsia="cs-CZ"/>
              </w:rPr>
              <w:t>Uživatelská identifikace plochy zvýšení</w:t>
            </w:r>
          </w:p>
        </w:tc>
      </w:tr>
      <w:tr w:rsidR="00401590" w14:paraId="5EEB3E0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20A21B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BBC8A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0DE62B"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3443D33E"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290BC046"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42DC1399"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0FE8AA14"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6BD17E68" w14:textId="77777777" w:rsidR="00401590" w:rsidRDefault="000D16EE">
            <w:pPr>
              <w:jc w:val="left"/>
              <w:rPr>
                <w:sz w:val="20"/>
                <w:szCs w:val="20"/>
                <w:lang w:eastAsia="cs-CZ"/>
              </w:rPr>
            </w:pPr>
            <w:r>
              <w:rPr>
                <w:sz w:val="20"/>
                <w:szCs w:val="20"/>
                <w:lang w:eastAsia="cs-CZ"/>
              </w:rPr>
              <w:t>Id zákresu plochy</w:t>
            </w:r>
          </w:p>
        </w:tc>
      </w:tr>
      <w:tr w:rsidR="00401590" w14:paraId="3ED7210B"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1B6D80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8A3D5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60004E"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15F8AF0B"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005FF278"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7BE5A548"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402A422"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645F80A5" w14:textId="77777777" w:rsidR="00401590" w:rsidRDefault="000D16EE">
            <w:pPr>
              <w:jc w:val="left"/>
              <w:rPr>
                <w:sz w:val="20"/>
                <w:szCs w:val="20"/>
                <w:lang w:eastAsia="cs-CZ"/>
              </w:rPr>
            </w:pPr>
            <w:r>
              <w:rPr>
                <w:sz w:val="20"/>
                <w:szCs w:val="20"/>
                <w:lang w:eastAsia="cs-CZ"/>
              </w:rPr>
              <w:t>výměra plochy</w:t>
            </w:r>
          </w:p>
        </w:tc>
      </w:tr>
      <w:tr w:rsidR="00401590" w14:paraId="13721D7C"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E1B7A7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34F38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70526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915D54B"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45A4679A" w14:textId="77777777" w:rsidR="00401590" w:rsidRDefault="000D16EE">
            <w:pPr>
              <w:jc w:val="left"/>
              <w:rPr>
                <w:sz w:val="20"/>
                <w:szCs w:val="20"/>
                <w:lang w:eastAsia="cs-CZ"/>
              </w:rPr>
            </w:pPr>
            <w:r>
              <w:rPr>
                <w:sz w:val="20"/>
                <w:szCs w:val="20"/>
                <w:lang w:eastAsia="cs-CZ"/>
              </w:rPr>
              <w:t>DUVODZVYSENI</w:t>
            </w:r>
          </w:p>
        </w:tc>
        <w:tc>
          <w:tcPr>
            <w:tcW w:w="1559" w:type="dxa"/>
            <w:tcBorders>
              <w:top w:val="nil"/>
              <w:left w:val="nil"/>
              <w:bottom w:val="single" w:sz="4" w:space="0" w:color="auto"/>
              <w:right w:val="single" w:sz="4" w:space="0" w:color="auto"/>
            </w:tcBorders>
            <w:shd w:val="clear" w:color="auto" w:fill="auto"/>
            <w:noWrap/>
            <w:hideMark/>
          </w:tcPr>
          <w:p w14:paraId="4F27521D"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hideMark/>
          </w:tcPr>
          <w:p w14:paraId="32861434"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5CC1D76B" w14:textId="77777777" w:rsidR="00401590" w:rsidRDefault="000D16EE">
            <w:pPr>
              <w:jc w:val="left"/>
              <w:rPr>
                <w:sz w:val="20"/>
                <w:szCs w:val="20"/>
                <w:lang w:eastAsia="cs-CZ"/>
              </w:rPr>
            </w:pPr>
            <w:r>
              <w:rPr>
                <w:sz w:val="20"/>
                <w:szCs w:val="20"/>
                <w:lang w:eastAsia="cs-CZ"/>
              </w:rPr>
              <w:t>důvod zvýšení zařazené plochy</w:t>
            </w:r>
          </w:p>
        </w:tc>
      </w:tr>
      <w:tr w:rsidR="00401590" w14:paraId="6204F0A8"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BE1C9F5"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400D806A" w14:textId="77777777" w:rsidR="00401590" w:rsidRDefault="000D16EE">
            <w:pPr>
              <w:jc w:val="left"/>
              <w:rPr>
                <w:sz w:val="20"/>
                <w:szCs w:val="20"/>
                <w:lang w:eastAsia="cs-CZ"/>
              </w:rPr>
            </w:pPr>
            <w:r>
              <w:rPr>
                <w:sz w:val="20"/>
                <w:szCs w:val="20"/>
                <w:lang w:eastAsia="cs-CZ"/>
              </w:rPr>
              <w:t>CASTC</w:t>
            </w:r>
          </w:p>
        </w:tc>
        <w:tc>
          <w:tcPr>
            <w:tcW w:w="1559" w:type="dxa"/>
            <w:tcBorders>
              <w:top w:val="nil"/>
              <w:left w:val="nil"/>
              <w:bottom w:val="single" w:sz="4" w:space="0" w:color="auto"/>
              <w:right w:val="single" w:sz="4" w:space="0" w:color="auto"/>
            </w:tcBorders>
            <w:shd w:val="clear" w:color="000000" w:fill="D9D9D9"/>
            <w:noWrap/>
            <w:hideMark/>
          </w:tcPr>
          <w:p w14:paraId="61043620"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000000" w:fill="D9D9D9"/>
            <w:vAlign w:val="center"/>
            <w:hideMark/>
          </w:tcPr>
          <w:p w14:paraId="799D5EBC"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000000" w:fill="D9D9D9"/>
            <w:vAlign w:val="center"/>
            <w:hideMark/>
          </w:tcPr>
          <w:p w14:paraId="25484ED4" w14:textId="77777777" w:rsidR="00401590" w:rsidRDefault="000D16EE">
            <w:pPr>
              <w:jc w:val="left"/>
              <w:rPr>
                <w:sz w:val="20"/>
                <w:szCs w:val="20"/>
                <w:lang w:eastAsia="cs-CZ"/>
              </w:rPr>
            </w:pPr>
            <w:r>
              <w:rPr>
                <w:sz w:val="20"/>
                <w:szCs w:val="20"/>
                <w:lang w:eastAsia="cs-CZ"/>
              </w:rPr>
              <w:t> </w:t>
            </w:r>
          </w:p>
        </w:tc>
      </w:tr>
      <w:tr w:rsidR="00401590" w14:paraId="079ADC0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2914E7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4B7C51F2" w14:textId="77777777" w:rsidR="00401590" w:rsidRDefault="000D16EE">
            <w:pPr>
              <w:jc w:val="left"/>
              <w:rPr>
                <w:sz w:val="20"/>
                <w:szCs w:val="20"/>
                <w:lang w:eastAsia="cs-CZ"/>
              </w:rPr>
            </w:pPr>
            <w:r>
              <w:rPr>
                <w:sz w:val="20"/>
                <w:szCs w:val="20"/>
                <w:lang w:eastAsia="cs-CZ"/>
              </w:rPr>
              <w:t> </w:t>
            </w:r>
          </w:p>
        </w:tc>
        <w:tc>
          <w:tcPr>
            <w:tcW w:w="25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609098" w14:textId="77777777" w:rsidR="00401590" w:rsidRDefault="000D16EE">
            <w:pPr>
              <w:jc w:val="left"/>
              <w:rPr>
                <w:sz w:val="20"/>
                <w:szCs w:val="20"/>
                <w:lang w:eastAsia="cs-CZ"/>
              </w:rPr>
            </w:pPr>
            <w:r>
              <w:rPr>
                <w:sz w:val="20"/>
                <w:szCs w:val="20"/>
                <w:lang w:eastAsia="cs-CZ"/>
              </w:rPr>
              <w:t>UZEMNIZMENY</w:t>
            </w:r>
          </w:p>
        </w:tc>
        <w:tc>
          <w:tcPr>
            <w:tcW w:w="1559" w:type="dxa"/>
            <w:tcBorders>
              <w:top w:val="nil"/>
              <w:left w:val="nil"/>
              <w:bottom w:val="single" w:sz="4" w:space="0" w:color="auto"/>
              <w:right w:val="single" w:sz="4" w:space="0" w:color="auto"/>
            </w:tcBorders>
            <w:shd w:val="clear" w:color="auto" w:fill="auto"/>
            <w:noWrap/>
            <w:vAlign w:val="center"/>
            <w:hideMark/>
          </w:tcPr>
          <w:p w14:paraId="429815B3" w14:textId="77777777" w:rsidR="00401590" w:rsidRDefault="000D16EE">
            <w:pPr>
              <w:jc w:val="left"/>
              <w:rPr>
                <w:sz w:val="20"/>
                <w:szCs w:val="20"/>
                <w:lang w:eastAsia="cs-CZ"/>
              </w:rPr>
            </w:pPr>
            <w:r>
              <w:rPr>
                <w:sz w:val="20"/>
                <w:szCs w:val="20"/>
                <w:lang w:eastAsia="cs-CZ"/>
              </w:rPr>
              <w:t>1- unbound</w:t>
            </w:r>
          </w:p>
        </w:tc>
        <w:tc>
          <w:tcPr>
            <w:tcW w:w="2410" w:type="dxa"/>
            <w:tcBorders>
              <w:top w:val="nil"/>
              <w:left w:val="nil"/>
              <w:bottom w:val="single" w:sz="4" w:space="0" w:color="auto"/>
              <w:right w:val="single" w:sz="4" w:space="0" w:color="auto"/>
            </w:tcBorders>
            <w:shd w:val="clear" w:color="auto" w:fill="auto"/>
            <w:vAlign w:val="center"/>
            <w:hideMark/>
          </w:tcPr>
          <w:p w14:paraId="5F853EE1"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vAlign w:val="center"/>
            <w:hideMark/>
          </w:tcPr>
          <w:p w14:paraId="15CA2930" w14:textId="77777777" w:rsidR="00401590" w:rsidRDefault="000D16EE">
            <w:pPr>
              <w:jc w:val="left"/>
              <w:rPr>
                <w:sz w:val="20"/>
                <w:szCs w:val="20"/>
                <w:lang w:eastAsia="cs-CZ"/>
              </w:rPr>
            </w:pPr>
            <w:r>
              <w:rPr>
                <w:sz w:val="20"/>
                <w:szCs w:val="20"/>
                <w:lang w:eastAsia="cs-CZ"/>
              </w:rPr>
              <w:t>Element s územními změnami</w:t>
            </w:r>
          </w:p>
        </w:tc>
      </w:tr>
      <w:tr w:rsidR="00401590" w14:paraId="67AB3429"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AF8886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0B94F12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6BF3CE3D"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3BE40A" w14:textId="77777777" w:rsidR="00401590" w:rsidRDefault="000D16EE">
            <w:pPr>
              <w:jc w:val="left"/>
              <w:rPr>
                <w:sz w:val="20"/>
                <w:szCs w:val="20"/>
                <w:lang w:eastAsia="cs-CZ"/>
              </w:rPr>
            </w:pPr>
            <w:r>
              <w:rPr>
                <w:sz w:val="20"/>
                <w:szCs w:val="20"/>
                <w:lang w:eastAsia="cs-CZ"/>
              </w:rPr>
              <w:t>PORCISLOUZ</w:t>
            </w:r>
          </w:p>
        </w:tc>
        <w:tc>
          <w:tcPr>
            <w:tcW w:w="1559" w:type="dxa"/>
            <w:tcBorders>
              <w:top w:val="nil"/>
              <w:left w:val="nil"/>
              <w:bottom w:val="single" w:sz="4" w:space="0" w:color="auto"/>
              <w:right w:val="single" w:sz="4" w:space="0" w:color="auto"/>
            </w:tcBorders>
            <w:shd w:val="clear" w:color="auto" w:fill="auto"/>
            <w:noWrap/>
            <w:vAlign w:val="center"/>
            <w:hideMark/>
          </w:tcPr>
          <w:p w14:paraId="2BA7FA1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vAlign w:val="center"/>
            <w:hideMark/>
          </w:tcPr>
          <w:p w14:paraId="66316559"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vAlign w:val="center"/>
            <w:hideMark/>
          </w:tcPr>
          <w:p w14:paraId="1009EBE4" w14:textId="77777777" w:rsidR="00401590" w:rsidRDefault="000D16EE">
            <w:pPr>
              <w:jc w:val="left"/>
              <w:rPr>
                <w:sz w:val="20"/>
                <w:szCs w:val="20"/>
                <w:lang w:eastAsia="cs-CZ"/>
              </w:rPr>
            </w:pPr>
            <w:r>
              <w:rPr>
                <w:sz w:val="20"/>
                <w:szCs w:val="20"/>
                <w:lang w:eastAsia="cs-CZ"/>
              </w:rPr>
              <w:t>Pořadové číslo územní změny</w:t>
            </w:r>
          </w:p>
        </w:tc>
      </w:tr>
      <w:tr w:rsidR="00401590" w14:paraId="424E9F2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DFCFAC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5D2DCE7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41562563"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51A5D" w14:textId="77777777" w:rsidR="00401590" w:rsidRDefault="000D16EE">
            <w:pPr>
              <w:jc w:val="left"/>
              <w:rPr>
                <w:sz w:val="20"/>
                <w:szCs w:val="20"/>
                <w:lang w:eastAsia="cs-CZ"/>
              </w:rPr>
            </w:pPr>
            <w:r>
              <w:rPr>
                <w:sz w:val="20"/>
                <w:szCs w:val="20"/>
                <w:lang w:eastAsia="cs-CZ"/>
              </w:rPr>
              <w:t>DPBPREDEK</w:t>
            </w:r>
          </w:p>
        </w:tc>
        <w:tc>
          <w:tcPr>
            <w:tcW w:w="1559" w:type="dxa"/>
            <w:tcBorders>
              <w:top w:val="nil"/>
              <w:left w:val="nil"/>
              <w:bottom w:val="single" w:sz="4" w:space="0" w:color="auto"/>
              <w:right w:val="single" w:sz="4" w:space="0" w:color="auto"/>
            </w:tcBorders>
            <w:shd w:val="clear" w:color="auto" w:fill="auto"/>
            <w:noWrap/>
            <w:vAlign w:val="center"/>
            <w:hideMark/>
          </w:tcPr>
          <w:p w14:paraId="10311BA2"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vAlign w:val="center"/>
            <w:hideMark/>
          </w:tcPr>
          <w:p w14:paraId="46FDD205"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vAlign w:val="center"/>
            <w:hideMark/>
          </w:tcPr>
          <w:p w14:paraId="126EDE30" w14:textId="77777777" w:rsidR="00401590" w:rsidRDefault="000D16EE">
            <w:pPr>
              <w:jc w:val="left"/>
              <w:rPr>
                <w:sz w:val="20"/>
                <w:szCs w:val="20"/>
                <w:lang w:eastAsia="cs-CZ"/>
              </w:rPr>
            </w:pPr>
            <w:r>
              <w:rPr>
                <w:sz w:val="20"/>
                <w:szCs w:val="20"/>
                <w:lang w:eastAsia="cs-CZ"/>
              </w:rPr>
              <w:t>Element s původními DPB</w:t>
            </w:r>
          </w:p>
        </w:tc>
      </w:tr>
      <w:tr w:rsidR="00401590" w14:paraId="4AF398AA"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D3C21C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66E80F1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6F9758EA"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vAlign w:val="center"/>
            <w:hideMark/>
          </w:tcPr>
          <w:p w14:paraId="1C3B035E"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vAlign w:val="center"/>
            <w:hideMark/>
          </w:tcPr>
          <w:p w14:paraId="1EFCF874" w14:textId="77777777" w:rsidR="00401590" w:rsidRDefault="000D16EE">
            <w:pPr>
              <w:jc w:val="left"/>
              <w:rPr>
                <w:sz w:val="20"/>
                <w:szCs w:val="20"/>
                <w:lang w:eastAsia="cs-CZ"/>
              </w:rPr>
            </w:pPr>
            <w:r>
              <w:rPr>
                <w:sz w:val="20"/>
                <w:szCs w:val="20"/>
                <w:lang w:eastAsia="cs-CZ"/>
              </w:rPr>
              <w:t>PORCISLOCASTA</w:t>
            </w:r>
          </w:p>
        </w:tc>
        <w:tc>
          <w:tcPr>
            <w:tcW w:w="1559" w:type="dxa"/>
            <w:tcBorders>
              <w:top w:val="nil"/>
              <w:left w:val="nil"/>
              <w:bottom w:val="single" w:sz="4" w:space="0" w:color="auto"/>
              <w:right w:val="single" w:sz="4" w:space="0" w:color="auto"/>
            </w:tcBorders>
            <w:shd w:val="clear" w:color="auto" w:fill="auto"/>
            <w:noWrap/>
            <w:vAlign w:val="center"/>
            <w:hideMark/>
          </w:tcPr>
          <w:p w14:paraId="69D442A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vAlign w:val="center"/>
            <w:hideMark/>
          </w:tcPr>
          <w:p w14:paraId="0F0E93BC"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vAlign w:val="center"/>
            <w:hideMark/>
          </w:tcPr>
          <w:p w14:paraId="3D463F35" w14:textId="77777777" w:rsidR="00401590" w:rsidRDefault="000D16EE">
            <w:pPr>
              <w:jc w:val="left"/>
              <w:rPr>
                <w:sz w:val="20"/>
                <w:szCs w:val="20"/>
                <w:lang w:eastAsia="cs-CZ"/>
              </w:rPr>
            </w:pPr>
            <w:r>
              <w:rPr>
                <w:sz w:val="20"/>
                <w:szCs w:val="20"/>
                <w:lang w:eastAsia="cs-CZ"/>
              </w:rPr>
              <w:t>Pořadové číslo DPB z části A (předek)</w:t>
            </w:r>
          </w:p>
        </w:tc>
      </w:tr>
      <w:tr w:rsidR="00401590" w14:paraId="2B250A3F"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E34856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3FEDA8F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1B78C828"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35CA2" w14:textId="77777777" w:rsidR="00401590" w:rsidRDefault="000D16EE">
            <w:pPr>
              <w:jc w:val="left"/>
              <w:rPr>
                <w:sz w:val="20"/>
                <w:szCs w:val="20"/>
                <w:lang w:eastAsia="cs-CZ"/>
              </w:rPr>
            </w:pPr>
            <w:r>
              <w:rPr>
                <w:sz w:val="20"/>
                <w:szCs w:val="20"/>
                <w:lang w:eastAsia="cs-CZ"/>
              </w:rPr>
              <w:t>DPBPOTOMEK</w:t>
            </w:r>
          </w:p>
        </w:tc>
        <w:tc>
          <w:tcPr>
            <w:tcW w:w="1559" w:type="dxa"/>
            <w:tcBorders>
              <w:top w:val="nil"/>
              <w:left w:val="nil"/>
              <w:bottom w:val="single" w:sz="4" w:space="0" w:color="auto"/>
              <w:right w:val="single" w:sz="4" w:space="0" w:color="auto"/>
            </w:tcBorders>
            <w:shd w:val="clear" w:color="auto" w:fill="auto"/>
            <w:noWrap/>
            <w:vAlign w:val="center"/>
            <w:hideMark/>
          </w:tcPr>
          <w:p w14:paraId="2D256BE0"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vAlign w:val="center"/>
            <w:hideMark/>
          </w:tcPr>
          <w:p w14:paraId="0FA82C9F"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vAlign w:val="center"/>
            <w:hideMark/>
          </w:tcPr>
          <w:p w14:paraId="41C484BC" w14:textId="77777777" w:rsidR="00401590" w:rsidRDefault="000D16EE">
            <w:pPr>
              <w:jc w:val="left"/>
              <w:rPr>
                <w:sz w:val="20"/>
                <w:szCs w:val="20"/>
                <w:lang w:eastAsia="cs-CZ"/>
              </w:rPr>
            </w:pPr>
            <w:r>
              <w:rPr>
                <w:sz w:val="20"/>
                <w:szCs w:val="20"/>
                <w:lang w:eastAsia="cs-CZ"/>
              </w:rPr>
              <w:t>Element s původními DPB</w:t>
            </w:r>
          </w:p>
        </w:tc>
      </w:tr>
      <w:tr w:rsidR="00401590" w14:paraId="3E713CE3"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706E69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6EC8B7D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14:paraId="2541D1E1"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vAlign w:val="center"/>
            <w:hideMark/>
          </w:tcPr>
          <w:p w14:paraId="691D7AAE"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vAlign w:val="center"/>
            <w:hideMark/>
          </w:tcPr>
          <w:p w14:paraId="2AF84C2A" w14:textId="77777777" w:rsidR="00401590" w:rsidRDefault="000D16EE">
            <w:pPr>
              <w:jc w:val="left"/>
              <w:rPr>
                <w:sz w:val="20"/>
                <w:szCs w:val="20"/>
                <w:lang w:eastAsia="cs-CZ"/>
              </w:rPr>
            </w:pPr>
            <w:r>
              <w:rPr>
                <w:sz w:val="20"/>
                <w:szCs w:val="20"/>
                <w:lang w:eastAsia="cs-CZ"/>
              </w:rPr>
              <w:t>PORCISLOCASTB</w:t>
            </w:r>
          </w:p>
        </w:tc>
        <w:tc>
          <w:tcPr>
            <w:tcW w:w="1559" w:type="dxa"/>
            <w:tcBorders>
              <w:top w:val="nil"/>
              <w:left w:val="nil"/>
              <w:bottom w:val="single" w:sz="4" w:space="0" w:color="auto"/>
              <w:right w:val="single" w:sz="4" w:space="0" w:color="auto"/>
            </w:tcBorders>
            <w:shd w:val="clear" w:color="auto" w:fill="auto"/>
            <w:noWrap/>
            <w:vAlign w:val="center"/>
            <w:hideMark/>
          </w:tcPr>
          <w:p w14:paraId="128EB0C4"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vAlign w:val="center"/>
            <w:hideMark/>
          </w:tcPr>
          <w:p w14:paraId="072009F3"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vAlign w:val="center"/>
            <w:hideMark/>
          </w:tcPr>
          <w:p w14:paraId="732A7256" w14:textId="77777777" w:rsidR="00401590" w:rsidRDefault="000D16EE">
            <w:pPr>
              <w:jc w:val="left"/>
              <w:rPr>
                <w:sz w:val="20"/>
                <w:szCs w:val="20"/>
                <w:lang w:eastAsia="cs-CZ"/>
              </w:rPr>
            </w:pPr>
            <w:r>
              <w:rPr>
                <w:sz w:val="20"/>
                <w:szCs w:val="20"/>
                <w:lang w:eastAsia="cs-CZ"/>
              </w:rPr>
              <w:t>Pořadové číslo DPB z části B  (potomek)</w:t>
            </w:r>
          </w:p>
        </w:tc>
      </w:tr>
    </w:tbl>
    <w:p w14:paraId="19399CD2" w14:textId="77777777" w:rsidR="00401590" w:rsidRDefault="00401590"/>
    <w:p w14:paraId="5241DB49" w14:textId="77777777" w:rsidR="00401590" w:rsidRDefault="000D16EE">
      <w:pPr>
        <w:pStyle w:val="Nadpis3"/>
        <w:ind w:left="1080" w:hanging="1080"/>
      </w:pPr>
      <w:r>
        <w:t>3.1.3. Úprava webové služby AEO_DAT01B</w:t>
      </w:r>
    </w:p>
    <w:p w14:paraId="438665CC" w14:textId="77777777" w:rsidR="00401590" w:rsidRDefault="000D16EE">
      <w:r>
        <w:t>Bude upraven request služby AEO_DAT01B – ve výčtu služeb, které má SZIF zavolat pro stažení předtisku přibude služba APA_ZZZ2023.</w:t>
      </w:r>
    </w:p>
    <w:p w14:paraId="15FC1AA1" w14:textId="77777777" w:rsidR="00401590" w:rsidRDefault="000D16EE">
      <w:pPr>
        <w:pStyle w:val="Nadpis3"/>
        <w:numPr>
          <w:ilvl w:val="2"/>
          <w:numId w:val="32"/>
        </w:numPr>
      </w:pPr>
      <w:r>
        <w:t>Úprava předtiskové aplikace – doplnění opatření jen se zařazenou výměrou</w:t>
      </w:r>
    </w:p>
    <w:p w14:paraId="03964BF6" w14:textId="77777777" w:rsidR="00401590" w:rsidRDefault="000D16EE">
      <w:r>
        <w:t>V rámci tohoto PZ bude řešeno jen zařazení konkrétní výměry, případně její změna.</w:t>
      </w:r>
    </w:p>
    <w:p w14:paraId="37ECDC0F" w14:textId="77777777" w:rsidR="00401590" w:rsidRDefault="000D16EE">
      <w:r>
        <w:t>Zařazovaná výměra se řeší u 3 opatření</w:t>
      </w:r>
    </w:p>
    <w:p w14:paraId="14C2EE10" w14:textId="77777777" w:rsidR="00401590" w:rsidRDefault="000D16EE">
      <w:pPr>
        <w:pStyle w:val="Odstavecseseznamem"/>
        <w:numPr>
          <w:ilvl w:val="0"/>
          <w:numId w:val="14"/>
        </w:numPr>
      </w:pPr>
      <w:r>
        <w:t>C Meziplodiny</w:t>
      </w:r>
    </w:p>
    <w:p w14:paraId="1533A1A6" w14:textId="77777777" w:rsidR="00401590" w:rsidRDefault="000D16EE">
      <w:pPr>
        <w:pStyle w:val="Odstavecseseznamem"/>
        <w:numPr>
          <w:ilvl w:val="0"/>
          <w:numId w:val="14"/>
        </w:numPr>
      </w:pPr>
      <w:r>
        <w:t>E Biopásy</w:t>
      </w:r>
    </w:p>
    <w:p w14:paraId="78CD1BDE" w14:textId="77777777" w:rsidR="00401590" w:rsidRDefault="000D16EE">
      <w:pPr>
        <w:pStyle w:val="Odstavecseseznamem"/>
        <w:numPr>
          <w:ilvl w:val="0"/>
          <w:numId w:val="14"/>
        </w:numPr>
      </w:pPr>
      <w:r>
        <w:t>G Druhově bohaté pokrytí orné půdy</w:t>
      </w:r>
    </w:p>
    <w:p w14:paraId="6FB3072F" w14:textId="77777777" w:rsidR="00401590" w:rsidRDefault="000D16EE">
      <w:r>
        <w:t>Její editace bude řešena ve stromečku opatření, přičemž:</w:t>
      </w:r>
    </w:p>
    <w:p w14:paraId="422799E0" w14:textId="77777777" w:rsidR="00401590" w:rsidRDefault="000D16EE">
      <w:pPr>
        <w:pStyle w:val="Odstavecseseznamem"/>
        <w:numPr>
          <w:ilvl w:val="0"/>
          <w:numId w:val="15"/>
        </w:numPr>
      </w:pPr>
      <w:r>
        <w:t>Bude implementována kontrola, že se prvotně zařazená výměra může pohybovat v procentické mezi od-do vůči výměře R – procentická mez bude pro každé opatření nastavitelná konfiguračně</w:t>
      </w:r>
    </w:p>
    <w:p w14:paraId="0446ED56" w14:textId="77777777" w:rsidR="00401590" w:rsidRDefault="000D16EE">
      <w:pPr>
        <w:pStyle w:val="Odstavecseseznamem"/>
        <w:numPr>
          <w:ilvl w:val="0"/>
          <w:numId w:val="15"/>
        </w:numPr>
      </w:pPr>
      <w:r>
        <w:t>Bude implementována kontrola, že výměru lze navýšit/snížit vůči prvotně zařazené výměře o hodnotu celkové kvóty navýšení/snížení</w:t>
      </w:r>
    </w:p>
    <w:p w14:paraId="300BB03E" w14:textId="77777777" w:rsidR="00401590" w:rsidRDefault="000D16EE">
      <w:r>
        <w:t>Odesílán původně a nově zařazené výměry bude prováděno standardně v poli PUVODNIVYMERA, resp. poli NOVAVYMERA ve službě APA_ZZZ2023.</w:t>
      </w:r>
    </w:p>
    <w:p w14:paraId="4B75169C" w14:textId="77777777" w:rsidR="00401590" w:rsidRDefault="000D16EE">
      <w:pPr>
        <w:pStyle w:val="Nadpis3"/>
      </w:pPr>
      <w:r>
        <w:t>3.1.5. Úprava předtiskové aplikace – zavedení režimu přípravy jen změnové žádosti (oprava žádosti)</w:t>
      </w:r>
    </w:p>
    <w:p w14:paraId="65F14193" w14:textId="77777777" w:rsidR="00401590" w:rsidRDefault="000D16EE">
      <w:r>
        <w:t xml:space="preserve">V rámci aplikace pro přípravu JŽ bude implementován režimu: „Jen změnová žádost“. Tato volba bude doplněna na úvodní stránku při spuštění generování předtisku (viz obrázek). </w:t>
      </w:r>
    </w:p>
    <w:p w14:paraId="736D9B9C" w14:textId="77777777" w:rsidR="00401590" w:rsidRDefault="00401590"/>
    <w:p w14:paraId="4EF7AF80" w14:textId="77777777" w:rsidR="00401590" w:rsidRDefault="000D16EE">
      <w:pPr>
        <w:rPr>
          <w:highlight w:val="yellow"/>
        </w:rPr>
      </w:pPr>
      <w:r>
        <w:rPr>
          <w:noProof/>
        </w:rPr>
        <w:lastRenderedPageBreak/>
        <w:drawing>
          <wp:inline distT="0" distB="0" distL="0" distR="0" wp14:anchorId="5594CC2C" wp14:editId="486995EA">
            <wp:extent cx="6029960" cy="3355340"/>
            <wp:effectExtent l="0" t="0" r="889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029960" cy="3355340"/>
                    </a:xfrm>
                    <a:prstGeom prst="rect">
                      <a:avLst/>
                    </a:prstGeom>
                  </pic:spPr>
                </pic:pic>
              </a:graphicData>
            </a:graphic>
          </wp:inline>
        </w:drawing>
      </w:r>
    </w:p>
    <w:p w14:paraId="0F1496D9" w14:textId="77777777" w:rsidR="00401590" w:rsidRDefault="000D16EE">
      <w:r>
        <w:t>Režim „Jen změnová žádost“ bude fungovat takto:</w:t>
      </w:r>
    </w:p>
    <w:p w14:paraId="23EBB20A" w14:textId="77777777" w:rsidR="00401590" w:rsidRDefault="000D16EE">
      <w:pPr>
        <w:pStyle w:val="Odstavecseseznamem"/>
        <w:numPr>
          <w:ilvl w:val="0"/>
          <w:numId w:val="22"/>
        </w:numPr>
      </w:pPr>
      <w:r>
        <w:t>Stromeček bude redukován pouze na závazková opatření AEKO/EZ (všechna ostatní opatření budou v tomto režimu nedeklarována a skryta). Opatření biopásy, meziplodiny taktéž nebude řešeno.</w:t>
      </w:r>
    </w:p>
    <w:p w14:paraId="2419EDBF" w14:textId="77777777" w:rsidR="00401590" w:rsidRDefault="000D16EE">
      <w:pPr>
        <w:pStyle w:val="Odstavecseseznamem"/>
        <w:numPr>
          <w:ilvl w:val="0"/>
          <w:numId w:val="22"/>
        </w:numPr>
      </w:pPr>
      <w:r>
        <w:t>V rámci opatření EZ nebude umožněno deklarovat jednotlivé tituly včetně ZNP, bude umožněno pouze odzařadit/dozařadit DPB</w:t>
      </w:r>
    </w:p>
    <w:p w14:paraId="11C27023" w14:textId="77777777" w:rsidR="00401590" w:rsidRDefault="000D16EE">
      <w:pPr>
        <w:pStyle w:val="Odstavecseseznamem"/>
        <w:numPr>
          <w:ilvl w:val="0"/>
          <w:numId w:val="22"/>
        </w:numPr>
      </w:pPr>
      <w:r>
        <w:t>V rámci opatření AEKO-OTP bude vypnuta kontrola na deklaraci nepokosů.</w:t>
      </w:r>
    </w:p>
    <w:p w14:paraId="6B54A795" w14:textId="77777777" w:rsidR="00401590" w:rsidRDefault="000D16EE">
      <w:pPr>
        <w:pStyle w:val="Odstavecseseznamem"/>
        <w:numPr>
          <w:ilvl w:val="0"/>
          <w:numId w:val="22"/>
        </w:numPr>
      </w:pPr>
      <w:r>
        <w:t>V rámci opaření IPO nebudou řešeny zákresy dřevin přes produkční plochy (virtuální tituly), ani deklarovány virtuální tituly (peckoviny, bobuloviny, jádroviny) a budou vypnuty všechny chyby s tím související.</w:t>
      </w:r>
    </w:p>
    <w:p w14:paraId="29ADFA2A" w14:textId="77777777" w:rsidR="00401590" w:rsidRDefault="000D16EE">
      <w:pPr>
        <w:pStyle w:val="Odstavecseseznamem"/>
        <w:numPr>
          <w:ilvl w:val="0"/>
          <w:numId w:val="22"/>
        </w:numPr>
      </w:pPr>
      <w:r>
        <w:t>V rámci opatření biopásy, meziplodiny, druhově bohaté pokrytí OP bude řešena jen případná úprava zařazené výměry</w:t>
      </w:r>
    </w:p>
    <w:p w14:paraId="1262DAA1" w14:textId="77777777" w:rsidR="00401590" w:rsidRDefault="000D16EE">
      <w:pPr>
        <w:pStyle w:val="Odstavecseseznamem"/>
        <w:numPr>
          <w:ilvl w:val="0"/>
          <w:numId w:val="22"/>
        </w:numPr>
      </w:pPr>
      <w:r>
        <w:t xml:space="preserve">Při odeslání sady na SZIF bude odeslána jen změnová žádost. </w:t>
      </w:r>
    </w:p>
    <w:p w14:paraId="7569FCE5" w14:textId="77777777" w:rsidR="00401590" w:rsidRDefault="00401590">
      <w:pPr>
        <w:rPr>
          <w:highlight w:val="yellow"/>
        </w:rPr>
      </w:pPr>
    </w:p>
    <w:p w14:paraId="7E17D60C" w14:textId="77777777" w:rsidR="00401590" w:rsidRDefault="000D16EE">
      <w:pPr>
        <w:pStyle w:val="Nadpis2"/>
        <w:numPr>
          <w:ilvl w:val="1"/>
          <w:numId w:val="32"/>
        </w:numPr>
      </w:pPr>
      <w:r>
        <w:t>Dopady do SDB</w:t>
      </w:r>
    </w:p>
    <w:p w14:paraId="737B8A1C" w14:textId="77777777" w:rsidR="00401590" w:rsidRDefault="000D16EE">
      <w:pPr>
        <w:pStyle w:val="Nadpis3"/>
        <w:ind w:left="1080" w:hanging="1080"/>
      </w:pPr>
      <w:r>
        <w:t>3.2.1. Zavedení příznaku Geozařazení do číselníku opatření</w:t>
      </w:r>
    </w:p>
    <w:p w14:paraId="656E48D5" w14:textId="77777777" w:rsidR="00401590" w:rsidRDefault="000D16EE">
      <w:r>
        <w:t>Nový atribut bude na úrovni opatření a titulu, bude standardně editovatelný, jako např. atribut GPŽ a bude defaultně nabývat hodnotu NE.</w:t>
      </w:r>
    </w:p>
    <w:p w14:paraId="52ED0C8A" w14:textId="77777777" w:rsidR="00401590" w:rsidRDefault="000D16EE">
      <w:r>
        <w:t>Bude vypublikován prostřednictvím existujícího DB view pro LPIS.</w:t>
      </w:r>
    </w:p>
    <w:p w14:paraId="6B06D8F4" w14:textId="77777777" w:rsidR="00401590" w:rsidRDefault="00401590">
      <w:pPr>
        <w:rPr>
          <w:highlight w:val="yellow"/>
        </w:rPr>
      </w:pPr>
    </w:p>
    <w:p w14:paraId="00BE0C25" w14:textId="77777777" w:rsidR="00401590" w:rsidRDefault="000D16EE">
      <w:pPr>
        <w:pStyle w:val="Nadpis3"/>
        <w:ind w:left="1080" w:hanging="1080"/>
      </w:pPr>
      <w:r>
        <w:t>3.2.2. Synchronizace údajů do SDB</w:t>
      </w:r>
    </w:p>
    <w:p w14:paraId="15E49287" w14:textId="77777777" w:rsidR="00401590" w:rsidRDefault="000D16EE">
      <w:r>
        <w:t>Pro účely replikace geozařazení vzniknou nové služby</w:t>
      </w:r>
    </w:p>
    <w:p w14:paraId="7CD60986" w14:textId="77777777" w:rsidR="00401590" w:rsidRDefault="000D16EE">
      <w:pPr>
        <w:pStyle w:val="Odstavecseseznamem"/>
        <w:numPr>
          <w:ilvl w:val="0"/>
          <w:numId w:val="7"/>
        </w:numPr>
      </w:pPr>
      <w:r>
        <w:t>APA_GAEO03A (zjišťuje změny)</w:t>
      </w:r>
    </w:p>
    <w:p w14:paraId="3A386622" w14:textId="77777777" w:rsidR="00401590" w:rsidRDefault="000D16EE">
      <w:pPr>
        <w:pStyle w:val="Odstavecseseznamem"/>
        <w:numPr>
          <w:ilvl w:val="0"/>
          <w:numId w:val="7"/>
        </w:numPr>
      </w:pPr>
      <w:r>
        <w:t xml:space="preserve">APA_GAEO04A (dotahuje data zařazení). </w:t>
      </w:r>
    </w:p>
    <w:p w14:paraId="20B2FFBE" w14:textId="77777777" w:rsidR="00401590" w:rsidRDefault="000D16EE">
      <w:r>
        <w:t>Služba APA_GAEO03A bude identická se službou APA_GAEO01A, s tím, že bude vracet změněná zařazení pro AEKO/EZ 2023+.</w:t>
      </w:r>
    </w:p>
    <w:p w14:paraId="0E09EA40" w14:textId="77777777" w:rsidR="00401590" w:rsidRDefault="000D16EE">
      <w:r>
        <w:t>Služba APA_GAEO04A bude koncipována odlišně, a to tak, že pro každý rok bude uvedeno platné zařazení a u jednotlivých DPB budou uváděny výčty „plus“ a „mínus“ plošek pro daný rok.</w:t>
      </w:r>
    </w:p>
    <w:p w14:paraId="2D6C6501" w14:textId="77777777" w:rsidR="00401590" w:rsidRDefault="000D16EE">
      <w:r>
        <w:t>Tato data budou v SDB ukládána do nových struktur. Zatím nebude vytvářen nástroj pro virtuální převody.</w:t>
      </w:r>
    </w:p>
    <w:p w14:paraId="326BA357" w14:textId="77777777" w:rsidR="00401590" w:rsidRDefault="000D16EE">
      <w:r>
        <w:t>V rámci samotné SDB bude vytvořena následující obsluha, tj.</w:t>
      </w:r>
    </w:p>
    <w:p w14:paraId="6666217C" w14:textId="77777777" w:rsidR="00401590" w:rsidRDefault="000D16EE">
      <w:pPr>
        <w:pStyle w:val="Odstavecseseznamem"/>
        <w:numPr>
          <w:ilvl w:val="0"/>
          <w:numId w:val="3"/>
        </w:numPr>
      </w:pPr>
      <w:r>
        <w:t xml:space="preserve">Budou vytvořeny adekvátní datové struktury včetně view pro LPIS </w:t>
      </w:r>
    </w:p>
    <w:p w14:paraId="771F8CED" w14:textId="77777777" w:rsidR="00401590" w:rsidRDefault="000D16EE">
      <w:pPr>
        <w:pStyle w:val="Odstavecseseznamem"/>
        <w:numPr>
          <w:ilvl w:val="0"/>
          <w:numId w:val="3"/>
        </w:numPr>
      </w:pPr>
      <w:r>
        <w:t>Bude realizována obslužná fronta</w:t>
      </w:r>
    </w:p>
    <w:p w14:paraId="106E5C1B" w14:textId="77777777" w:rsidR="00401590" w:rsidRDefault="000D16EE">
      <w:pPr>
        <w:pStyle w:val="Odstavecseseznamem"/>
        <w:numPr>
          <w:ilvl w:val="0"/>
          <w:numId w:val="3"/>
        </w:numPr>
      </w:pPr>
      <w:r>
        <w:t>Budou realizovány základní kontroly datové  konzistence</w:t>
      </w:r>
    </w:p>
    <w:p w14:paraId="74D042F5" w14:textId="77777777" w:rsidR="00401590" w:rsidRDefault="000D16EE">
      <w:pPr>
        <w:pStyle w:val="Odstavecseseznamem"/>
        <w:numPr>
          <w:ilvl w:val="0"/>
          <w:numId w:val="3"/>
        </w:numPr>
      </w:pPr>
      <w:r>
        <w:lastRenderedPageBreak/>
        <w:t>V menu budou standardní položky status, fronta, chyby a log volání</w:t>
      </w:r>
    </w:p>
    <w:p w14:paraId="74A5B852" w14:textId="77777777" w:rsidR="00401590" w:rsidRDefault="000D16EE">
      <w:r>
        <w:rPr>
          <w:noProof/>
        </w:rPr>
        <w:drawing>
          <wp:inline distT="0" distB="0" distL="0" distR="0" wp14:anchorId="15A91B5C" wp14:editId="138B5ABD">
            <wp:extent cx="1905000" cy="1981200"/>
            <wp:effectExtent l="0" t="0" r="0" b="0"/>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905000" cy="1981200"/>
                    </a:xfrm>
                    <a:prstGeom prst="rect">
                      <a:avLst/>
                    </a:prstGeom>
                  </pic:spPr>
                </pic:pic>
              </a:graphicData>
            </a:graphic>
          </wp:inline>
        </w:drawing>
      </w:r>
    </w:p>
    <w:p w14:paraId="149D23CB" w14:textId="77777777" w:rsidR="00401590" w:rsidRDefault="000D16EE">
      <w:r>
        <w:t>Služba bude předávat i data opatření biopásy a meziplodiny.</w:t>
      </w:r>
    </w:p>
    <w:p w14:paraId="6B72DBEA" w14:textId="77777777" w:rsidR="00401590" w:rsidRDefault="000D16EE">
      <w:pPr>
        <w:rPr>
          <w:b/>
          <w:bCs/>
        </w:rPr>
      </w:pPr>
      <w:r>
        <w:rPr>
          <w:b/>
          <w:bCs/>
        </w:rPr>
        <w:t>Struktura response služby APA_GAEO04A:</w:t>
      </w:r>
    </w:p>
    <w:p w14:paraId="306B908D" w14:textId="77777777" w:rsidR="00401590" w:rsidRDefault="00401590">
      <w:pPr>
        <w:rPr>
          <w:highlight w:val="yellow"/>
        </w:rPr>
      </w:pPr>
    </w:p>
    <w:tbl>
      <w:tblPr>
        <w:tblW w:w="10060" w:type="dxa"/>
        <w:tblCellMar>
          <w:left w:w="70" w:type="dxa"/>
          <w:right w:w="70" w:type="dxa"/>
        </w:tblCellMar>
        <w:tblLook w:val="04A0" w:firstRow="1" w:lastRow="0" w:firstColumn="1" w:lastColumn="0" w:noHBand="0" w:noVBand="1"/>
      </w:tblPr>
      <w:tblGrid>
        <w:gridCol w:w="263"/>
        <w:gridCol w:w="196"/>
        <w:gridCol w:w="372"/>
        <w:gridCol w:w="283"/>
        <w:gridCol w:w="284"/>
        <w:gridCol w:w="1719"/>
        <w:gridCol w:w="1414"/>
        <w:gridCol w:w="2268"/>
        <w:gridCol w:w="3261"/>
      </w:tblGrid>
      <w:tr w:rsidR="00401590" w14:paraId="471FFE4A" w14:textId="77777777">
        <w:trPr>
          <w:trHeight w:val="255"/>
        </w:trPr>
        <w:tc>
          <w:tcPr>
            <w:tcW w:w="3117" w:type="dxa"/>
            <w:gridSpan w:val="6"/>
            <w:tcBorders>
              <w:top w:val="single" w:sz="4" w:space="0" w:color="auto"/>
              <w:left w:val="single" w:sz="4" w:space="0" w:color="auto"/>
              <w:bottom w:val="single" w:sz="4" w:space="0" w:color="auto"/>
              <w:right w:val="single" w:sz="4" w:space="0" w:color="auto"/>
            </w:tcBorders>
            <w:vAlign w:val="bottom"/>
          </w:tcPr>
          <w:p w14:paraId="29954478" w14:textId="77777777" w:rsidR="00401590" w:rsidRDefault="000D16EE">
            <w:pPr>
              <w:jc w:val="left"/>
              <w:rPr>
                <w:sz w:val="20"/>
                <w:szCs w:val="20"/>
                <w:lang w:eastAsia="cs-CZ"/>
              </w:rPr>
            </w:pPr>
            <w:r>
              <w:rPr>
                <w:b/>
                <w:bCs/>
                <w:sz w:val="20"/>
                <w:szCs w:val="20"/>
                <w:lang w:eastAsia="cs-CZ"/>
              </w:rPr>
              <w:t>XML element</w:t>
            </w:r>
          </w:p>
        </w:tc>
        <w:tc>
          <w:tcPr>
            <w:tcW w:w="1414" w:type="dxa"/>
            <w:tcBorders>
              <w:top w:val="single" w:sz="4" w:space="0" w:color="auto"/>
              <w:left w:val="nil"/>
              <w:bottom w:val="single" w:sz="4" w:space="0" w:color="auto"/>
              <w:right w:val="single" w:sz="4" w:space="0" w:color="auto"/>
            </w:tcBorders>
            <w:shd w:val="clear" w:color="auto" w:fill="auto"/>
            <w:noWrap/>
            <w:vAlign w:val="bottom"/>
          </w:tcPr>
          <w:p w14:paraId="5E7081DD" w14:textId="77777777" w:rsidR="00401590" w:rsidRDefault="000D16EE">
            <w:pPr>
              <w:jc w:val="left"/>
              <w:rPr>
                <w:sz w:val="20"/>
                <w:szCs w:val="20"/>
                <w:lang w:eastAsia="cs-CZ"/>
              </w:rPr>
            </w:pPr>
            <w:r>
              <w:rPr>
                <w:b/>
                <w:bCs/>
                <w:sz w:val="20"/>
                <w:szCs w:val="20"/>
                <w:lang w:eastAsia="cs-CZ"/>
              </w:rPr>
              <w:t>Výskyt</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32E60F" w14:textId="77777777" w:rsidR="00401590" w:rsidRDefault="000D16EE">
            <w:pPr>
              <w:jc w:val="left"/>
              <w:rPr>
                <w:sz w:val="20"/>
                <w:szCs w:val="20"/>
                <w:lang w:eastAsia="cs-CZ"/>
              </w:rPr>
            </w:pPr>
            <w:r>
              <w:rPr>
                <w:b/>
                <w:bCs/>
                <w:sz w:val="20"/>
                <w:szCs w:val="20"/>
                <w:lang w:eastAsia="cs-CZ"/>
              </w:rPr>
              <w:t>Omezení</w:t>
            </w:r>
          </w:p>
        </w:tc>
        <w:tc>
          <w:tcPr>
            <w:tcW w:w="3261" w:type="dxa"/>
            <w:tcBorders>
              <w:top w:val="single" w:sz="4" w:space="0" w:color="auto"/>
              <w:left w:val="nil"/>
              <w:bottom w:val="single" w:sz="4" w:space="0" w:color="auto"/>
              <w:right w:val="single" w:sz="4" w:space="0" w:color="auto"/>
            </w:tcBorders>
            <w:shd w:val="clear" w:color="auto" w:fill="auto"/>
            <w:vAlign w:val="bottom"/>
          </w:tcPr>
          <w:p w14:paraId="44B0A112" w14:textId="77777777" w:rsidR="00401590" w:rsidRDefault="000D16EE">
            <w:pPr>
              <w:jc w:val="left"/>
              <w:rPr>
                <w:sz w:val="20"/>
                <w:szCs w:val="20"/>
                <w:lang w:eastAsia="cs-CZ"/>
              </w:rPr>
            </w:pPr>
            <w:r>
              <w:rPr>
                <w:b/>
                <w:bCs/>
                <w:sz w:val="20"/>
                <w:szCs w:val="20"/>
                <w:lang w:eastAsia="cs-CZ"/>
              </w:rPr>
              <w:t>Popis</w:t>
            </w:r>
          </w:p>
        </w:tc>
      </w:tr>
      <w:tr w:rsidR="00401590" w14:paraId="62B731A7" w14:textId="77777777">
        <w:trPr>
          <w:trHeight w:val="255"/>
        </w:trPr>
        <w:tc>
          <w:tcPr>
            <w:tcW w:w="3117" w:type="dxa"/>
            <w:gridSpan w:val="6"/>
            <w:tcBorders>
              <w:top w:val="single" w:sz="4" w:space="0" w:color="auto"/>
              <w:left w:val="single" w:sz="4" w:space="0" w:color="auto"/>
              <w:bottom w:val="single" w:sz="4" w:space="0" w:color="auto"/>
              <w:right w:val="single" w:sz="4" w:space="0" w:color="auto"/>
            </w:tcBorders>
          </w:tcPr>
          <w:p w14:paraId="316B330D" w14:textId="77777777" w:rsidR="00401590" w:rsidRDefault="000D16EE">
            <w:pPr>
              <w:jc w:val="left"/>
              <w:rPr>
                <w:sz w:val="20"/>
                <w:szCs w:val="20"/>
                <w:lang w:eastAsia="cs-CZ"/>
              </w:rPr>
            </w:pPr>
            <w:r>
              <w:rPr>
                <w:sz w:val="20"/>
                <w:szCs w:val="20"/>
                <w:lang w:eastAsia="cs-CZ"/>
              </w:rPr>
              <w:t>JISUBAPA</w:t>
            </w:r>
          </w:p>
        </w:tc>
        <w:tc>
          <w:tcPr>
            <w:tcW w:w="1414" w:type="dxa"/>
            <w:tcBorders>
              <w:top w:val="single" w:sz="4" w:space="0" w:color="auto"/>
              <w:left w:val="nil"/>
              <w:bottom w:val="single" w:sz="4" w:space="0" w:color="auto"/>
              <w:right w:val="single" w:sz="4" w:space="0" w:color="auto"/>
            </w:tcBorders>
            <w:shd w:val="clear" w:color="auto" w:fill="auto"/>
            <w:noWrap/>
            <w:hideMark/>
          </w:tcPr>
          <w:p w14:paraId="78924F36" w14:textId="77777777" w:rsidR="00401590" w:rsidRDefault="000D16EE">
            <w:pPr>
              <w:jc w:val="left"/>
              <w:rPr>
                <w:sz w:val="20"/>
                <w:szCs w:val="20"/>
                <w:lang w:eastAsia="cs-CZ"/>
              </w:rPr>
            </w:pPr>
            <w:r>
              <w:rPr>
                <w:sz w:val="20"/>
                <w:szCs w:val="20"/>
                <w:lang w:eastAsia="cs-CZ"/>
              </w:rPr>
              <w:t>1 - 1</w:t>
            </w:r>
          </w:p>
        </w:tc>
        <w:tc>
          <w:tcPr>
            <w:tcW w:w="2268" w:type="dxa"/>
            <w:tcBorders>
              <w:top w:val="single" w:sz="4" w:space="0" w:color="auto"/>
              <w:left w:val="nil"/>
              <w:bottom w:val="single" w:sz="4" w:space="0" w:color="auto"/>
              <w:right w:val="single" w:sz="4" w:space="0" w:color="auto"/>
            </w:tcBorders>
            <w:shd w:val="clear" w:color="auto" w:fill="auto"/>
            <w:hideMark/>
          </w:tcPr>
          <w:p w14:paraId="1FF5D47D" w14:textId="77777777" w:rsidR="00401590" w:rsidRDefault="000D16EE">
            <w:pPr>
              <w:jc w:val="left"/>
              <w:rPr>
                <w:sz w:val="20"/>
                <w:szCs w:val="20"/>
                <w:lang w:eastAsia="cs-CZ"/>
              </w:rPr>
            </w:pPr>
            <w:r>
              <w:rPr>
                <w:sz w:val="20"/>
                <w:szCs w:val="20"/>
                <w:lang w:eastAsia="cs-CZ"/>
              </w:rPr>
              <w:t> </w:t>
            </w:r>
          </w:p>
        </w:tc>
        <w:tc>
          <w:tcPr>
            <w:tcW w:w="3261" w:type="dxa"/>
            <w:tcBorders>
              <w:top w:val="single" w:sz="4" w:space="0" w:color="auto"/>
              <w:left w:val="nil"/>
              <w:bottom w:val="single" w:sz="4" w:space="0" w:color="auto"/>
              <w:right w:val="single" w:sz="4" w:space="0" w:color="auto"/>
            </w:tcBorders>
            <w:shd w:val="clear" w:color="auto" w:fill="auto"/>
            <w:hideMark/>
          </w:tcPr>
          <w:p w14:paraId="34E57B47" w14:textId="77777777" w:rsidR="00401590" w:rsidRDefault="000D16EE">
            <w:pPr>
              <w:jc w:val="left"/>
              <w:rPr>
                <w:sz w:val="20"/>
                <w:szCs w:val="20"/>
                <w:lang w:eastAsia="cs-CZ"/>
              </w:rPr>
            </w:pPr>
            <w:r>
              <w:rPr>
                <w:sz w:val="20"/>
                <w:szCs w:val="20"/>
                <w:lang w:eastAsia="cs-CZ"/>
              </w:rPr>
              <w:t>Jednotný identifikátor SAP.</w:t>
            </w:r>
          </w:p>
        </w:tc>
      </w:tr>
      <w:tr w:rsidR="00401590" w14:paraId="3096C1B7" w14:textId="77777777">
        <w:trPr>
          <w:trHeight w:val="337"/>
        </w:trPr>
        <w:tc>
          <w:tcPr>
            <w:tcW w:w="3117" w:type="dxa"/>
            <w:gridSpan w:val="6"/>
            <w:tcBorders>
              <w:top w:val="nil"/>
              <w:left w:val="single" w:sz="4" w:space="0" w:color="auto"/>
              <w:bottom w:val="single" w:sz="4" w:space="0" w:color="auto"/>
              <w:right w:val="single" w:sz="4" w:space="0" w:color="auto"/>
            </w:tcBorders>
          </w:tcPr>
          <w:p w14:paraId="28F8ABDC" w14:textId="77777777" w:rsidR="00401590" w:rsidRDefault="000D16EE">
            <w:pPr>
              <w:jc w:val="left"/>
              <w:rPr>
                <w:sz w:val="20"/>
                <w:szCs w:val="20"/>
                <w:lang w:eastAsia="cs-CZ"/>
              </w:rPr>
            </w:pPr>
            <w:r>
              <w:rPr>
                <w:sz w:val="20"/>
                <w:szCs w:val="20"/>
                <w:lang w:eastAsia="cs-CZ"/>
              </w:rPr>
              <w:t>ROK</w:t>
            </w:r>
          </w:p>
        </w:tc>
        <w:tc>
          <w:tcPr>
            <w:tcW w:w="1414" w:type="dxa"/>
            <w:tcBorders>
              <w:top w:val="nil"/>
              <w:left w:val="nil"/>
              <w:bottom w:val="single" w:sz="4" w:space="0" w:color="auto"/>
              <w:right w:val="single" w:sz="4" w:space="0" w:color="auto"/>
            </w:tcBorders>
            <w:shd w:val="clear" w:color="auto" w:fill="auto"/>
            <w:noWrap/>
            <w:hideMark/>
          </w:tcPr>
          <w:p w14:paraId="66E5E8BE" w14:textId="77777777" w:rsidR="00401590" w:rsidRDefault="000D16EE">
            <w:pPr>
              <w:jc w:val="left"/>
              <w:rPr>
                <w:sz w:val="20"/>
                <w:szCs w:val="20"/>
                <w:lang w:eastAsia="cs-CZ"/>
              </w:rPr>
            </w:pPr>
            <w:r>
              <w:rPr>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1D1EA85A" w14:textId="77777777" w:rsidR="00401590" w:rsidRDefault="00401590">
            <w:pPr>
              <w:jc w:val="left"/>
              <w:rPr>
                <w:sz w:val="20"/>
                <w:szCs w:val="20"/>
                <w:lang w:eastAsia="cs-CZ"/>
              </w:rPr>
            </w:pPr>
          </w:p>
        </w:tc>
        <w:tc>
          <w:tcPr>
            <w:tcW w:w="3261" w:type="dxa"/>
            <w:tcBorders>
              <w:top w:val="nil"/>
              <w:left w:val="nil"/>
              <w:bottom w:val="single" w:sz="4" w:space="0" w:color="auto"/>
              <w:right w:val="single" w:sz="4" w:space="0" w:color="auto"/>
            </w:tcBorders>
            <w:shd w:val="clear" w:color="auto" w:fill="auto"/>
            <w:hideMark/>
          </w:tcPr>
          <w:p w14:paraId="3C2D4AAE" w14:textId="77777777" w:rsidR="00401590" w:rsidRDefault="000D16EE">
            <w:pPr>
              <w:jc w:val="left"/>
              <w:rPr>
                <w:sz w:val="20"/>
                <w:szCs w:val="20"/>
                <w:lang w:eastAsia="cs-CZ"/>
              </w:rPr>
            </w:pPr>
            <w:r>
              <w:rPr>
                <w:sz w:val="20"/>
                <w:szCs w:val="20"/>
                <w:lang w:eastAsia="cs-CZ"/>
              </w:rPr>
              <w:t>Element obsahující roky zařazení</w:t>
            </w:r>
          </w:p>
        </w:tc>
      </w:tr>
      <w:tr w:rsidR="00401590" w14:paraId="4C1B3505" w14:textId="77777777">
        <w:trPr>
          <w:trHeight w:val="255"/>
        </w:trPr>
        <w:tc>
          <w:tcPr>
            <w:tcW w:w="263" w:type="dxa"/>
            <w:tcBorders>
              <w:top w:val="single" w:sz="4" w:space="0" w:color="auto"/>
              <w:left w:val="single" w:sz="4" w:space="0" w:color="auto"/>
              <w:bottom w:val="single" w:sz="4" w:space="0" w:color="auto"/>
              <w:right w:val="single" w:sz="4" w:space="0" w:color="auto"/>
            </w:tcBorders>
          </w:tcPr>
          <w:p w14:paraId="22924E6B" w14:textId="77777777" w:rsidR="00401590" w:rsidRDefault="00401590">
            <w:pPr>
              <w:jc w:val="left"/>
              <w:rPr>
                <w:sz w:val="20"/>
                <w:szCs w:val="20"/>
                <w:lang w:eastAsia="cs-CZ"/>
              </w:rPr>
            </w:pPr>
          </w:p>
        </w:tc>
        <w:tc>
          <w:tcPr>
            <w:tcW w:w="285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1D7168B" w14:textId="77777777" w:rsidR="00401590" w:rsidRDefault="000D16EE">
            <w:pPr>
              <w:jc w:val="left"/>
              <w:rPr>
                <w:sz w:val="20"/>
                <w:szCs w:val="20"/>
                <w:lang w:eastAsia="cs-CZ"/>
              </w:rPr>
            </w:pPr>
            <w:r>
              <w:rPr>
                <w:sz w:val="20"/>
                <w:szCs w:val="20"/>
                <w:lang w:eastAsia="cs-CZ"/>
              </w:rPr>
              <w:t>ROK</w:t>
            </w:r>
          </w:p>
        </w:tc>
        <w:tc>
          <w:tcPr>
            <w:tcW w:w="1414" w:type="dxa"/>
            <w:tcBorders>
              <w:top w:val="nil"/>
              <w:left w:val="nil"/>
              <w:bottom w:val="single" w:sz="4" w:space="0" w:color="auto"/>
              <w:right w:val="single" w:sz="4" w:space="0" w:color="auto"/>
            </w:tcBorders>
            <w:shd w:val="clear" w:color="auto" w:fill="auto"/>
            <w:noWrap/>
            <w:hideMark/>
          </w:tcPr>
          <w:p w14:paraId="1388AAC4"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D0BD3A0"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49C2AAB1" w14:textId="77777777" w:rsidR="00401590" w:rsidRDefault="000D16EE">
            <w:pPr>
              <w:jc w:val="left"/>
              <w:rPr>
                <w:sz w:val="20"/>
                <w:szCs w:val="20"/>
                <w:lang w:eastAsia="cs-CZ"/>
              </w:rPr>
            </w:pPr>
            <w:r>
              <w:rPr>
                <w:sz w:val="20"/>
                <w:szCs w:val="20"/>
                <w:lang w:eastAsia="cs-CZ"/>
              </w:rPr>
              <w:t>Rok zařazení</w:t>
            </w:r>
          </w:p>
        </w:tc>
      </w:tr>
      <w:tr w:rsidR="00401590" w14:paraId="3B57C4AF" w14:textId="77777777">
        <w:trPr>
          <w:trHeight w:val="255"/>
        </w:trPr>
        <w:tc>
          <w:tcPr>
            <w:tcW w:w="263" w:type="dxa"/>
            <w:tcBorders>
              <w:top w:val="single" w:sz="4" w:space="0" w:color="auto"/>
              <w:left w:val="single" w:sz="4" w:space="0" w:color="auto"/>
              <w:bottom w:val="single" w:sz="4" w:space="0" w:color="auto"/>
              <w:right w:val="single" w:sz="4" w:space="0" w:color="auto"/>
            </w:tcBorders>
          </w:tcPr>
          <w:p w14:paraId="4ACDF029" w14:textId="77777777" w:rsidR="00401590" w:rsidRDefault="00401590">
            <w:pPr>
              <w:jc w:val="left"/>
              <w:rPr>
                <w:sz w:val="20"/>
                <w:szCs w:val="20"/>
                <w:lang w:eastAsia="cs-CZ"/>
              </w:rPr>
            </w:pPr>
          </w:p>
        </w:tc>
        <w:tc>
          <w:tcPr>
            <w:tcW w:w="285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9832B96" w14:textId="77777777" w:rsidR="00401590" w:rsidRDefault="000D16EE">
            <w:pPr>
              <w:jc w:val="left"/>
              <w:rPr>
                <w:sz w:val="20"/>
                <w:szCs w:val="20"/>
                <w:lang w:eastAsia="cs-CZ"/>
              </w:rPr>
            </w:pPr>
            <w:r>
              <w:rPr>
                <w:sz w:val="20"/>
                <w:szCs w:val="20"/>
                <w:lang w:eastAsia="cs-CZ"/>
              </w:rPr>
              <w:t>OPATRENI</w:t>
            </w:r>
          </w:p>
        </w:tc>
        <w:tc>
          <w:tcPr>
            <w:tcW w:w="1414" w:type="dxa"/>
            <w:tcBorders>
              <w:top w:val="nil"/>
              <w:left w:val="nil"/>
              <w:bottom w:val="single" w:sz="4" w:space="0" w:color="auto"/>
              <w:right w:val="single" w:sz="4" w:space="0" w:color="auto"/>
            </w:tcBorders>
            <w:shd w:val="clear" w:color="auto" w:fill="auto"/>
            <w:noWrap/>
            <w:hideMark/>
          </w:tcPr>
          <w:p w14:paraId="182BF967" w14:textId="77777777" w:rsidR="00401590" w:rsidRDefault="000D16EE">
            <w:pPr>
              <w:jc w:val="left"/>
              <w:rPr>
                <w:sz w:val="20"/>
                <w:szCs w:val="20"/>
                <w:lang w:eastAsia="cs-CZ"/>
              </w:rPr>
            </w:pPr>
            <w:r>
              <w:rPr>
                <w:sz w:val="20"/>
                <w:szCs w:val="20"/>
                <w:lang w:eastAsia="cs-CZ"/>
              </w:rPr>
              <w:t>1 - unbound</w:t>
            </w:r>
          </w:p>
        </w:tc>
        <w:tc>
          <w:tcPr>
            <w:tcW w:w="2268" w:type="dxa"/>
            <w:tcBorders>
              <w:top w:val="nil"/>
              <w:left w:val="nil"/>
              <w:bottom w:val="single" w:sz="4" w:space="0" w:color="auto"/>
              <w:right w:val="single" w:sz="4" w:space="0" w:color="auto"/>
            </w:tcBorders>
            <w:shd w:val="clear" w:color="auto" w:fill="auto"/>
            <w:hideMark/>
          </w:tcPr>
          <w:p w14:paraId="6A0BAB13"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5CAEDCC1" w14:textId="77777777" w:rsidR="00401590" w:rsidRDefault="000D16EE">
            <w:pPr>
              <w:jc w:val="left"/>
              <w:rPr>
                <w:sz w:val="20"/>
                <w:szCs w:val="20"/>
                <w:lang w:eastAsia="cs-CZ"/>
              </w:rPr>
            </w:pPr>
            <w:r>
              <w:rPr>
                <w:sz w:val="20"/>
                <w:szCs w:val="20"/>
                <w:lang w:eastAsia="cs-CZ"/>
              </w:rPr>
              <w:t>Element podopatření.</w:t>
            </w:r>
          </w:p>
        </w:tc>
      </w:tr>
      <w:tr w:rsidR="00401590" w14:paraId="235AF133" w14:textId="77777777">
        <w:trPr>
          <w:trHeight w:val="255"/>
        </w:trPr>
        <w:tc>
          <w:tcPr>
            <w:tcW w:w="263" w:type="dxa"/>
            <w:tcBorders>
              <w:top w:val="nil"/>
              <w:left w:val="single" w:sz="4" w:space="0" w:color="auto"/>
              <w:bottom w:val="single" w:sz="4" w:space="0" w:color="auto"/>
              <w:right w:val="single" w:sz="4" w:space="0" w:color="auto"/>
            </w:tcBorders>
          </w:tcPr>
          <w:p w14:paraId="31214EF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65DFD21E" w14:textId="77777777" w:rsidR="00401590" w:rsidRDefault="000D16EE">
            <w:pPr>
              <w:jc w:val="left"/>
              <w:rPr>
                <w:sz w:val="20"/>
                <w:szCs w:val="20"/>
                <w:lang w:eastAsia="cs-CZ"/>
              </w:rPr>
            </w:pPr>
            <w:r>
              <w:rPr>
                <w:sz w:val="20"/>
                <w:szCs w:val="20"/>
                <w:lang w:eastAsia="cs-CZ"/>
              </w:rPr>
              <w:t> </w:t>
            </w:r>
          </w:p>
        </w:tc>
        <w:tc>
          <w:tcPr>
            <w:tcW w:w="2658" w:type="dxa"/>
            <w:gridSpan w:val="4"/>
            <w:tcBorders>
              <w:top w:val="single" w:sz="4" w:space="0" w:color="auto"/>
              <w:left w:val="nil"/>
              <w:bottom w:val="single" w:sz="4" w:space="0" w:color="auto"/>
              <w:right w:val="single" w:sz="4" w:space="0" w:color="auto"/>
            </w:tcBorders>
            <w:shd w:val="clear" w:color="auto" w:fill="auto"/>
            <w:noWrap/>
            <w:hideMark/>
          </w:tcPr>
          <w:p w14:paraId="568CA80E" w14:textId="77777777" w:rsidR="00401590" w:rsidRDefault="000D16EE">
            <w:pPr>
              <w:jc w:val="left"/>
              <w:rPr>
                <w:sz w:val="20"/>
                <w:szCs w:val="20"/>
                <w:lang w:eastAsia="cs-CZ"/>
              </w:rPr>
            </w:pPr>
            <w:r>
              <w:rPr>
                <w:sz w:val="20"/>
                <w:szCs w:val="20"/>
                <w:lang w:eastAsia="cs-CZ"/>
              </w:rPr>
              <w:t>OPATR</w:t>
            </w:r>
          </w:p>
        </w:tc>
        <w:tc>
          <w:tcPr>
            <w:tcW w:w="1414" w:type="dxa"/>
            <w:tcBorders>
              <w:top w:val="nil"/>
              <w:left w:val="nil"/>
              <w:bottom w:val="single" w:sz="4" w:space="0" w:color="auto"/>
              <w:right w:val="single" w:sz="4" w:space="0" w:color="auto"/>
            </w:tcBorders>
            <w:shd w:val="clear" w:color="auto" w:fill="auto"/>
            <w:noWrap/>
            <w:hideMark/>
          </w:tcPr>
          <w:p w14:paraId="6D181526"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FF03A81"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4E014FB0" w14:textId="77777777" w:rsidR="00401590" w:rsidRDefault="000D16EE">
            <w:pPr>
              <w:jc w:val="left"/>
              <w:rPr>
                <w:sz w:val="20"/>
                <w:szCs w:val="20"/>
                <w:lang w:eastAsia="cs-CZ"/>
              </w:rPr>
            </w:pPr>
            <w:r>
              <w:rPr>
                <w:sz w:val="20"/>
                <w:szCs w:val="20"/>
                <w:lang w:eastAsia="cs-CZ"/>
              </w:rPr>
              <w:t>Kód optatření</w:t>
            </w:r>
          </w:p>
        </w:tc>
      </w:tr>
      <w:tr w:rsidR="00401590" w14:paraId="5E93DD31" w14:textId="77777777">
        <w:trPr>
          <w:trHeight w:val="255"/>
        </w:trPr>
        <w:tc>
          <w:tcPr>
            <w:tcW w:w="263" w:type="dxa"/>
            <w:tcBorders>
              <w:top w:val="nil"/>
              <w:left w:val="single" w:sz="4" w:space="0" w:color="auto"/>
              <w:bottom w:val="single" w:sz="4" w:space="0" w:color="auto"/>
              <w:right w:val="single" w:sz="4" w:space="0" w:color="auto"/>
            </w:tcBorders>
          </w:tcPr>
          <w:p w14:paraId="72E3F855"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2EBAC7AC" w14:textId="77777777" w:rsidR="00401590" w:rsidRDefault="000D16EE">
            <w:pPr>
              <w:jc w:val="left"/>
              <w:rPr>
                <w:sz w:val="20"/>
                <w:szCs w:val="20"/>
                <w:lang w:eastAsia="cs-CZ"/>
              </w:rPr>
            </w:pPr>
            <w:r>
              <w:rPr>
                <w:sz w:val="20"/>
                <w:szCs w:val="20"/>
                <w:lang w:eastAsia="cs-CZ"/>
              </w:rPr>
              <w:t> </w:t>
            </w:r>
          </w:p>
        </w:tc>
        <w:tc>
          <w:tcPr>
            <w:tcW w:w="2658" w:type="dxa"/>
            <w:gridSpan w:val="4"/>
            <w:tcBorders>
              <w:top w:val="single" w:sz="4" w:space="0" w:color="auto"/>
              <w:left w:val="nil"/>
              <w:bottom w:val="single" w:sz="4" w:space="0" w:color="auto"/>
              <w:right w:val="single" w:sz="4" w:space="0" w:color="auto"/>
            </w:tcBorders>
            <w:shd w:val="clear" w:color="auto" w:fill="auto"/>
            <w:noWrap/>
            <w:hideMark/>
          </w:tcPr>
          <w:p w14:paraId="4E8ACF73" w14:textId="77777777" w:rsidR="00401590" w:rsidRDefault="000D16EE">
            <w:pPr>
              <w:jc w:val="left"/>
              <w:rPr>
                <w:sz w:val="20"/>
                <w:szCs w:val="20"/>
                <w:lang w:eastAsia="cs-CZ"/>
              </w:rPr>
            </w:pPr>
            <w:r>
              <w:rPr>
                <w:sz w:val="20"/>
                <w:szCs w:val="20"/>
                <w:lang w:eastAsia="cs-CZ"/>
              </w:rPr>
              <w:t>OPATRENIID</w:t>
            </w:r>
          </w:p>
        </w:tc>
        <w:tc>
          <w:tcPr>
            <w:tcW w:w="1414" w:type="dxa"/>
            <w:tcBorders>
              <w:top w:val="nil"/>
              <w:left w:val="nil"/>
              <w:bottom w:val="single" w:sz="4" w:space="0" w:color="auto"/>
              <w:right w:val="single" w:sz="4" w:space="0" w:color="auto"/>
            </w:tcBorders>
            <w:shd w:val="clear" w:color="auto" w:fill="auto"/>
            <w:noWrap/>
            <w:hideMark/>
          </w:tcPr>
          <w:p w14:paraId="3E4550EF"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43EB8B8" w14:textId="77777777" w:rsidR="00401590" w:rsidRDefault="000D16EE">
            <w:pPr>
              <w:jc w:val="left"/>
              <w:rPr>
                <w:sz w:val="20"/>
                <w:szCs w:val="20"/>
                <w:lang w:eastAsia="cs-CZ"/>
              </w:rPr>
            </w:pPr>
            <w:r>
              <w:rPr>
                <w:sz w:val="20"/>
                <w:szCs w:val="20"/>
                <w:lang w:eastAsia="cs-CZ"/>
              </w:rPr>
              <w:t>Přesnost: 0</w:t>
            </w:r>
          </w:p>
        </w:tc>
        <w:tc>
          <w:tcPr>
            <w:tcW w:w="3261" w:type="dxa"/>
            <w:tcBorders>
              <w:top w:val="nil"/>
              <w:left w:val="nil"/>
              <w:bottom w:val="single" w:sz="4" w:space="0" w:color="auto"/>
              <w:right w:val="single" w:sz="4" w:space="0" w:color="auto"/>
            </w:tcBorders>
            <w:shd w:val="clear" w:color="auto" w:fill="auto"/>
            <w:hideMark/>
          </w:tcPr>
          <w:p w14:paraId="754120CA" w14:textId="77777777" w:rsidR="00401590" w:rsidRDefault="000D16EE">
            <w:pPr>
              <w:jc w:val="left"/>
              <w:rPr>
                <w:sz w:val="20"/>
                <w:szCs w:val="20"/>
                <w:lang w:eastAsia="cs-CZ"/>
              </w:rPr>
            </w:pPr>
            <w:r>
              <w:rPr>
                <w:sz w:val="20"/>
                <w:szCs w:val="20"/>
                <w:lang w:eastAsia="cs-CZ"/>
              </w:rPr>
              <w:t>Id opatření z centrálního číselníku v SDB</w:t>
            </w:r>
          </w:p>
        </w:tc>
      </w:tr>
      <w:tr w:rsidR="00401590" w14:paraId="0D6EEFAA" w14:textId="77777777">
        <w:trPr>
          <w:trHeight w:val="1023"/>
        </w:trPr>
        <w:tc>
          <w:tcPr>
            <w:tcW w:w="263" w:type="dxa"/>
            <w:tcBorders>
              <w:top w:val="nil"/>
              <w:left w:val="single" w:sz="4" w:space="0" w:color="auto"/>
              <w:bottom w:val="single" w:sz="4" w:space="0" w:color="auto"/>
              <w:right w:val="single" w:sz="4" w:space="0" w:color="auto"/>
            </w:tcBorders>
          </w:tcPr>
          <w:p w14:paraId="69998BB9"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429219C4"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79F33AB5" w14:textId="77777777" w:rsidR="00401590" w:rsidRDefault="000D16EE">
            <w:pPr>
              <w:jc w:val="left"/>
              <w:rPr>
                <w:sz w:val="20"/>
                <w:szCs w:val="20"/>
                <w:lang w:eastAsia="cs-CZ"/>
              </w:rPr>
            </w:pPr>
            <w:r>
              <w:rPr>
                <w:sz w:val="20"/>
                <w:szCs w:val="20"/>
                <w:lang w:eastAsia="cs-CZ"/>
              </w:rPr>
              <w:t>STAVZARAZENI</w:t>
            </w:r>
          </w:p>
        </w:tc>
        <w:tc>
          <w:tcPr>
            <w:tcW w:w="1414" w:type="dxa"/>
            <w:tcBorders>
              <w:top w:val="nil"/>
              <w:left w:val="nil"/>
              <w:bottom w:val="single" w:sz="4" w:space="0" w:color="auto"/>
              <w:right w:val="single" w:sz="4" w:space="0" w:color="auto"/>
            </w:tcBorders>
            <w:shd w:val="clear" w:color="auto" w:fill="auto"/>
            <w:noWrap/>
          </w:tcPr>
          <w:p w14:paraId="03202F0A"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04B93AB9"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510E8581" w14:textId="77777777" w:rsidR="00401590" w:rsidRDefault="000D16EE">
            <w:pPr>
              <w:jc w:val="left"/>
              <w:rPr>
                <w:sz w:val="20"/>
                <w:szCs w:val="20"/>
                <w:lang w:eastAsia="cs-CZ"/>
              </w:rPr>
            </w:pPr>
            <w:r>
              <w:rPr>
                <w:sz w:val="20"/>
                <w:szCs w:val="20"/>
                <w:lang w:eastAsia="cs-CZ"/>
              </w:rPr>
              <w:t>Stav zařazení:</w:t>
            </w:r>
          </w:p>
          <w:p w14:paraId="35247C79" w14:textId="77777777" w:rsidR="00401590" w:rsidRDefault="000D16EE">
            <w:pPr>
              <w:pStyle w:val="Odstavecseseznamem"/>
              <w:numPr>
                <w:ilvl w:val="0"/>
                <w:numId w:val="26"/>
              </w:numPr>
              <w:spacing w:after="0"/>
              <w:jc w:val="left"/>
              <w:rPr>
                <w:rFonts w:cs="Arial"/>
                <w:sz w:val="20"/>
                <w:szCs w:val="20"/>
                <w:lang w:eastAsia="cs-CZ"/>
              </w:rPr>
            </w:pPr>
            <w:r>
              <w:rPr>
                <w:rFonts w:cs="Arial"/>
                <w:sz w:val="20"/>
                <w:szCs w:val="20"/>
                <w:lang w:eastAsia="cs-CZ"/>
              </w:rPr>
              <w:t>Pravomocné</w:t>
            </w:r>
          </w:p>
          <w:p w14:paraId="53C7F79C" w14:textId="77777777" w:rsidR="00401590" w:rsidRDefault="000D16EE">
            <w:pPr>
              <w:pStyle w:val="Odstavecseseznamem"/>
              <w:numPr>
                <w:ilvl w:val="0"/>
                <w:numId w:val="26"/>
              </w:numPr>
              <w:spacing w:after="0"/>
              <w:jc w:val="left"/>
              <w:rPr>
                <w:rFonts w:cs="Arial"/>
                <w:sz w:val="20"/>
                <w:szCs w:val="20"/>
                <w:lang w:eastAsia="cs-CZ"/>
              </w:rPr>
            </w:pPr>
            <w:r>
              <w:rPr>
                <w:rFonts w:cs="Arial"/>
                <w:sz w:val="20"/>
                <w:szCs w:val="20"/>
                <w:lang w:eastAsia="cs-CZ"/>
              </w:rPr>
              <w:t>Žádost</w:t>
            </w:r>
          </w:p>
          <w:p w14:paraId="39730AB7" w14:textId="77777777" w:rsidR="00401590" w:rsidRDefault="000D16EE">
            <w:pPr>
              <w:pStyle w:val="Odstavecseseznamem"/>
              <w:numPr>
                <w:ilvl w:val="0"/>
                <w:numId w:val="26"/>
              </w:numPr>
              <w:spacing w:after="0"/>
              <w:jc w:val="left"/>
              <w:rPr>
                <w:rFonts w:cs="Arial"/>
                <w:sz w:val="20"/>
                <w:szCs w:val="20"/>
                <w:lang w:eastAsia="cs-CZ"/>
              </w:rPr>
            </w:pPr>
            <w:r>
              <w:rPr>
                <w:rFonts w:cs="Arial"/>
                <w:sz w:val="20"/>
                <w:szCs w:val="20"/>
                <w:lang w:eastAsia="cs-CZ"/>
              </w:rPr>
              <w:t>Nedokončený převod</w:t>
            </w:r>
          </w:p>
        </w:tc>
      </w:tr>
      <w:tr w:rsidR="00401590" w14:paraId="3B5B93F7" w14:textId="77777777">
        <w:trPr>
          <w:trHeight w:val="730"/>
        </w:trPr>
        <w:tc>
          <w:tcPr>
            <w:tcW w:w="263" w:type="dxa"/>
            <w:tcBorders>
              <w:top w:val="nil"/>
              <w:left w:val="single" w:sz="4" w:space="0" w:color="auto"/>
              <w:bottom w:val="single" w:sz="4" w:space="0" w:color="auto"/>
              <w:right w:val="single" w:sz="4" w:space="0" w:color="auto"/>
            </w:tcBorders>
          </w:tcPr>
          <w:p w14:paraId="73ED16C9"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6990088A"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55A48926" w14:textId="77777777" w:rsidR="00401590" w:rsidRDefault="000D16EE">
            <w:pPr>
              <w:jc w:val="left"/>
              <w:rPr>
                <w:sz w:val="20"/>
                <w:szCs w:val="20"/>
                <w:lang w:eastAsia="cs-CZ"/>
              </w:rPr>
            </w:pPr>
            <w:r>
              <w:rPr>
                <w:sz w:val="20"/>
                <w:szCs w:val="20"/>
                <w:lang w:eastAsia="cs-CZ"/>
              </w:rPr>
              <w:t>CISLOPREDTISKU</w:t>
            </w:r>
          </w:p>
        </w:tc>
        <w:tc>
          <w:tcPr>
            <w:tcW w:w="1414" w:type="dxa"/>
            <w:tcBorders>
              <w:top w:val="nil"/>
              <w:left w:val="nil"/>
              <w:bottom w:val="single" w:sz="4" w:space="0" w:color="auto"/>
              <w:right w:val="single" w:sz="4" w:space="0" w:color="auto"/>
            </w:tcBorders>
            <w:shd w:val="clear" w:color="auto" w:fill="auto"/>
            <w:noWrap/>
          </w:tcPr>
          <w:p w14:paraId="242E49AD"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1ECD47A5"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44423798" w14:textId="77777777" w:rsidR="00401590" w:rsidRDefault="000D16EE">
            <w:pPr>
              <w:jc w:val="left"/>
              <w:rPr>
                <w:sz w:val="20"/>
                <w:szCs w:val="20"/>
                <w:lang w:eastAsia="cs-CZ"/>
              </w:rPr>
            </w:pPr>
            <w:r>
              <w:rPr>
                <w:sz w:val="20"/>
                <w:szCs w:val="20"/>
                <w:lang w:eastAsia="cs-CZ"/>
              </w:rPr>
              <w:t>Číslo předtisku</w:t>
            </w:r>
          </w:p>
        </w:tc>
      </w:tr>
      <w:tr w:rsidR="00401590" w14:paraId="4338E434" w14:textId="77777777">
        <w:trPr>
          <w:trHeight w:val="730"/>
        </w:trPr>
        <w:tc>
          <w:tcPr>
            <w:tcW w:w="263" w:type="dxa"/>
            <w:tcBorders>
              <w:top w:val="nil"/>
              <w:left w:val="single" w:sz="4" w:space="0" w:color="auto"/>
              <w:bottom w:val="single" w:sz="4" w:space="0" w:color="auto"/>
              <w:right w:val="single" w:sz="4" w:space="0" w:color="auto"/>
            </w:tcBorders>
          </w:tcPr>
          <w:p w14:paraId="43484B17"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47757B76"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010E2A00" w14:textId="77777777" w:rsidR="00401590" w:rsidRDefault="000D16EE">
            <w:pPr>
              <w:jc w:val="left"/>
              <w:rPr>
                <w:sz w:val="20"/>
                <w:szCs w:val="20"/>
                <w:lang w:eastAsia="cs-CZ"/>
              </w:rPr>
            </w:pPr>
            <w:r>
              <w:rPr>
                <w:sz w:val="20"/>
                <w:szCs w:val="20"/>
                <w:lang w:eastAsia="cs-CZ"/>
              </w:rPr>
              <w:t>IDENTIFIKACEZARSZIF</w:t>
            </w:r>
          </w:p>
        </w:tc>
        <w:tc>
          <w:tcPr>
            <w:tcW w:w="1414" w:type="dxa"/>
            <w:tcBorders>
              <w:top w:val="nil"/>
              <w:left w:val="nil"/>
              <w:bottom w:val="single" w:sz="4" w:space="0" w:color="auto"/>
              <w:right w:val="single" w:sz="4" w:space="0" w:color="auto"/>
            </w:tcBorders>
            <w:shd w:val="clear" w:color="auto" w:fill="auto"/>
            <w:noWrap/>
          </w:tcPr>
          <w:p w14:paraId="176DE418"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6DD438FF"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019B7089" w14:textId="77777777" w:rsidR="00401590" w:rsidRDefault="000D16EE">
            <w:pPr>
              <w:jc w:val="left"/>
              <w:rPr>
                <w:sz w:val="20"/>
                <w:szCs w:val="20"/>
                <w:lang w:eastAsia="cs-CZ"/>
              </w:rPr>
            </w:pPr>
            <w:r>
              <w:rPr>
                <w:sz w:val="20"/>
                <w:szCs w:val="20"/>
                <w:lang w:eastAsia="cs-CZ"/>
              </w:rPr>
              <w:t>Identifikace dat – identifikátor SZIF k datům předaný v replikaci (PROZ, číslo nedoadministrované žádosti o zařazení, číslo žádosti o převod)</w:t>
            </w:r>
          </w:p>
        </w:tc>
      </w:tr>
      <w:tr w:rsidR="00401590" w14:paraId="5A10687C" w14:textId="77777777">
        <w:trPr>
          <w:trHeight w:val="730"/>
        </w:trPr>
        <w:tc>
          <w:tcPr>
            <w:tcW w:w="263" w:type="dxa"/>
            <w:tcBorders>
              <w:top w:val="nil"/>
              <w:left w:val="single" w:sz="4" w:space="0" w:color="auto"/>
              <w:bottom w:val="single" w:sz="4" w:space="0" w:color="auto"/>
              <w:right w:val="single" w:sz="4" w:space="0" w:color="auto"/>
            </w:tcBorders>
          </w:tcPr>
          <w:p w14:paraId="78976DB7"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6458EE14"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42B264FC" w14:textId="77777777" w:rsidR="00401590" w:rsidRDefault="000D16EE">
            <w:pPr>
              <w:jc w:val="left"/>
              <w:rPr>
                <w:sz w:val="20"/>
                <w:szCs w:val="20"/>
                <w:lang w:eastAsia="cs-CZ"/>
              </w:rPr>
            </w:pPr>
            <w:r>
              <w:rPr>
                <w:sz w:val="20"/>
                <w:szCs w:val="20"/>
                <w:lang w:eastAsia="cs-CZ"/>
              </w:rPr>
              <w:t>IDENTIFIKACEZARLPIS</w:t>
            </w:r>
          </w:p>
        </w:tc>
        <w:tc>
          <w:tcPr>
            <w:tcW w:w="1414" w:type="dxa"/>
            <w:tcBorders>
              <w:top w:val="nil"/>
              <w:left w:val="nil"/>
              <w:bottom w:val="single" w:sz="4" w:space="0" w:color="auto"/>
              <w:right w:val="single" w:sz="4" w:space="0" w:color="auto"/>
            </w:tcBorders>
            <w:shd w:val="clear" w:color="auto" w:fill="auto"/>
            <w:noWrap/>
          </w:tcPr>
          <w:p w14:paraId="50D8EAB7" w14:textId="77777777" w:rsidR="00401590" w:rsidRDefault="000D16EE">
            <w:pPr>
              <w:jc w:val="left"/>
              <w:rPr>
                <w:sz w:val="20"/>
                <w:szCs w:val="20"/>
                <w:lang w:eastAsia="cs-CZ"/>
              </w:rPr>
            </w:pPr>
            <w:r>
              <w:rPr>
                <w:sz w:val="20"/>
                <w:szCs w:val="20"/>
                <w:lang w:eastAsia="cs-CZ"/>
              </w:rPr>
              <w:t>0 - 1</w:t>
            </w:r>
          </w:p>
        </w:tc>
        <w:tc>
          <w:tcPr>
            <w:tcW w:w="2268" w:type="dxa"/>
            <w:tcBorders>
              <w:top w:val="nil"/>
              <w:left w:val="nil"/>
              <w:bottom w:val="single" w:sz="4" w:space="0" w:color="auto"/>
              <w:right w:val="single" w:sz="4" w:space="0" w:color="auto"/>
            </w:tcBorders>
            <w:shd w:val="clear" w:color="auto" w:fill="auto"/>
          </w:tcPr>
          <w:p w14:paraId="2CB16026"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2BC25A56" w14:textId="77777777" w:rsidR="00401590" w:rsidRDefault="000D16EE">
            <w:pPr>
              <w:jc w:val="left"/>
              <w:rPr>
                <w:sz w:val="20"/>
                <w:szCs w:val="20"/>
                <w:lang w:eastAsia="cs-CZ"/>
              </w:rPr>
            </w:pPr>
            <w:r>
              <w:rPr>
                <w:sz w:val="20"/>
                <w:szCs w:val="20"/>
                <w:lang w:eastAsia="cs-CZ"/>
              </w:rPr>
              <w:t>Identifikace volání webové služby LPI_KGZ01A, na základě které došlo k pravomocnému zařazení v příšlušném roce. Uvádí se u PROZ.</w:t>
            </w:r>
          </w:p>
        </w:tc>
      </w:tr>
      <w:tr w:rsidR="00401590" w14:paraId="69AD53E5" w14:textId="77777777">
        <w:trPr>
          <w:trHeight w:val="730"/>
        </w:trPr>
        <w:tc>
          <w:tcPr>
            <w:tcW w:w="263" w:type="dxa"/>
            <w:tcBorders>
              <w:top w:val="nil"/>
              <w:left w:val="single" w:sz="4" w:space="0" w:color="auto"/>
              <w:bottom w:val="single" w:sz="4" w:space="0" w:color="auto"/>
              <w:right w:val="single" w:sz="4" w:space="0" w:color="auto"/>
            </w:tcBorders>
          </w:tcPr>
          <w:p w14:paraId="428555AE"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1034DEFD" w14:textId="77777777" w:rsidR="00401590" w:rsidRDefault="000D16EE">
            <w:pPr>
              <w:jc w:val="left"/>
              <w:rPr>
                <w:sz w:val="20"/>
                <w:szCs w:val="20"/>
                <w:lang w:eastAsia="cs-CZ"/>
              </w:rPr>
            </w:pPr>
            <w:r>
              <w:rPr>
                <w:sz w:val="20"/>
                <w:szCs w:val="20"/>
                <w:lang w:eastAsia="cs-CZ"/>
              </w:rPr>
              <w:t> </w:t>
            </w:r>
          </w:p>
        </w:tc>
        <w:tc>
          <w:tcPr>
            <w:tcW w:w="2658" w:type="dxa"/>
            <w:gridSpan w:val="4"/>
            <w:tcBorders>
              <w:top w:val="single" w:sz="4" w:space="0" w:color="auto"/>
              <w:left w:val="nil"/>
              <w:bottom w:val="single" w:sz="4" w:space="0" w:color="auto"/>
              <w:right w:val="single" w:sz="4" w:space="0" w:color="auto"/>
            </w:tcBorders>
            <w:shd w:val="clear" w:color="auto" w:fill="auto"/>
            <w:noWrap/>
          </w:tcPr>
          <w:p w14:paraId="575B3D2A" w14:textId="77777777" w:rsidR="00401590" w:rsidRDefault="000D16EE">
            <w:pPr>
              <w:jc w:val="left"/>
              <w:rPr>
                <w:sz w:val="20"/>
                <w:szCs w:val="20"/>
                <w:lang w:eastAsia="cs-CZ"/>
              </w:rPr>
            </w:pPr>
            <w:r>
              <w:rPr>
                <w:sz w:val="20"/>
                <w:szCs w:val="20"/>
                <w:lang w:eastAsia="cs-CZ"/>
              </w:rPr>
              <w:t>PROZ</w:t>
            </w:r>
          </w:p>
        </w:tc>
        <w:tc>
          <w:tcPr>
            <w:tcW w:w="1414" w:type="dxa"/>
            <w:tcBorders>
              <w:top w:val="nil"/>
              <w:left w:val="nil"/>
              <w:bottom w:val="single" w:sz="4" w:space="0" w:color="auto"/>
              <w:right w:val="single" w:sz="4" w:space="0" w:color="auto"/>
            </w:tcBorders>
            <w:shd w:val="clear" w:color="auto" w:fill="auto"/>
            <w:noWrap/>
          </w:tcPr>
          <w:p w14:paraId="6246695E" w14:textId="77777777" w:rsidR="00401590" w:rsidRDefault="000D16EE">
            <w:pPr>
              <w:jc w:val="left"/>
              <w:rPr>
                <w:sz w:val="20"/>
                <w:szCs w:val="20"/>
                <w:lang w:eastAsia="cs-CZ"/>
              </w:rPr>
            </w:pPr>
            <w:r>
              <w:rPr>
                <w:sz w:val="20"/>
                <w:szCs w:val="20"/>
                <w:lang w:eastAsia="cs-CZ"/>
              </w:rPr>
              <w:t>0 - 1</w:t>
            </w:r>
          </w:p>
        </w:tc>
        <w:tc>
          <w:tcPr>
            <w:tcW w:w="2268" w:type="dxa"/>
            <w:tcBorders>
              <w:top w:val="nil"/>
              <w:left w:val="nil"/>
              <w:bottom w:val="single" w:sz="4" w:space="0" w:color="auto"/>
              <w:right w:val="single" w:sz="4" w:space="0" w:color="auto"/>
            </w:tcBorders>
            <w:shd w:val="clear" w:color="auto" w:fill="auto"/>
          </w:tcPr>
          <w:p w14:paraId="424537AE"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7475E3B4" w14:textId="77777777" w:rsidR="00401590" w:rsidRDefault="000D16EE">
            <w:pPr>
              <w:jc w:val="left"/>
              <w:rPr>
                <w:sz w:val="20"/>
                <w:szCs w:val="20"/>
                <w:lang w:eastAsia="cs-CZ"/>
              </w:rPr>
            </w:pPr>
            <w:r>
              <w:rPr>
                <w:sz w:val="20"/>
                <w:szCs w:val="20"/>
                <w:lang w:eastAsia="cs-CZ"/>
              </w:rPr>
              <w:t>Číslo posledního pravomocného rozhodnutí o zařazení</w:t>
            </w:r>
          </w:p>
        </w:tc>
      </w:tr>
      <w:tr w:rsidR="00401590" w14:paraId="62759C53" w14:textId="77777777">
        <w:trPr>
          <w:trHeight w:val="730"/>
        </w:trPr>
        <w:tc>
          <w:tcPr>
            <w:tcW w:w="263" w:type="dxa"/>
            <w:tcBorders>
              <w:top w:val="nil"/>
              <w:left w:val="single" w:sz="4" w:space="0" w:color="auto"/>
              <w:bottom w:val="single" w:sz="4" w:space="0" w:color="auto"/>
              <w:right w:val="single" w:sz="4" w:space="0" w:color="auto"/>
            </w:tcBorders>
          </w:tcPr>
          <w:p w14:paraId="39785A6C"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5931C018" w14:textId="77777777" w:rsidR="00401590" w:rsidRDefault="000D16EE">
            <w:pPr>
              <w:jc w:val="left"/>
              <w:rPr>
                <w:sz w:val="20"/>
                <w:szCs w:val="20"/>
                <w:lang w:eastAsia="cs-CZ"/>
              </w:rPr>
            </w:pPr>
            <w:r>
              <w:rPr>
                <w:sz w:val="20"/>
                <w:szCs w:val="20"/>
                <w:lang w:eastAsia="cs-CZ"/>
              </w:rPr>
              <w:t> </w:t>
            </w:r>
          </w:p>
        </w:tc>
        <w:tc>
          <w:tcPr>
            <w:tcW w:w="2658" w:type="dxa"/>
            <w:gridSpan w:val="4"/>
            <w:tcBorders>
              <w:top w:val="single" w:sz="4" w:space="0" w:color="auto"/>
              <w:left w:val="nil"/>
              <w:bottom w:val="single" w:sz="4" w:space="0" w:color="auto"/>
              <w:right w:val="single" w:sz="4" w:space="0" w:color="auto"/>
            </w:tcBorders>
            <w:shd w:val="clear" w:color="auto" w:fill="auto"/>
            <w:noWrap/>
          </w:tcPr>
          <w:p w14:paraId="64A330E8" w14:textId="77777777" w:rsidR="00401590" w:rsidRDefault="000D16EE">
            <w:pPr>
              <w:jc w:val="left"/>
              <w:rPr>
                <w:sz w:val="20"/>
                <w:szCs w:val="20"/>
                <w:lang w:eastAsia="cs-CZ"/>
              </w:rPr>
            </w:pPr>
            <w:r>
              <w:rPr>
                <w:sz w:val="20"/>
                <w:szCs w:val="20"/>
                <w:lang w:eastAsia="cs-CZ"/>
              </w:rPr>
              <w:t>RCZZ</w:t>
            </w:r>
          </w:p>
        </w:tc>
        <w:tc>
          <w:tcPr>
            <w:tcW w:w="1414" w:type="dxa"/>
            <w:tcBorders>
              <w:top w:val="nil"/>
              <w:left w:val="nil"/>
              <w:bottom w:val="single" w:sz="4" w:space="0" w:color="auto"/>
              <w:right w:val="single" w:sz="4" w:space="0" w:color="auto"/>
            </w:tcBorders>
            <w:shd w:val="clear" w:color="auto" w:fill="auto"/>
            <w:noWrap/>
          </w:tcPr>
          <w:p w14:paraId="63982C77"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5FEEB88E"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tcPr>
          <w:p w14:paraId="642B0BEE" w14:textId="77777777" w:rsidR="00401590" w:rsidRDefault="000D16EE">
            <w:pPr>
              <w:jc w:val="left"/>
              <w:rPr>
                <w:sz w:val="20"/>
                <w:szCs w:val="20"/>
                <w:lang w:eastAsia="cs-CZ"/>
              </w:rPr>
            </w:pPr>
            <w:r>
              <w:rPr>
                <w:sz w:val="20"/>
                <w:szCs w:val="20"/>
                <w:lang w:eastAsia="cs-CZ"/>
              </w:rPr>
              <w:t>Kmenové číslo žádosti o zařazení.</w:t>
            </w:r>
          </w:p>
        </w:tc>
      </w:tr>
      <w:tr w:rsidR="00401590" w14:paraId="1B0C520B" w14:textId="77777777">
        <w:trPr>
          <w:trHeight w:val="304"/>
        </w:trPr>
        <w:tc>
          <w:tcPr>
            <w:tcW w:w="263" w:type="dxa"/>
            <w:tcBorders>
              <w:top w:val="nil"/>
              <w:left w:val="single" w:sz="4" w:space="0" w:color="auto"/>
              <w:bottom w:val="single" w:sz="4" w:space="0" w:color="auto"/>
              <w:right w:val="single" w:sz="4" w:space="0" w:color="auto"/>
            </w:tcBorders>
          </w:tcPr>
          <w:p w14:paraId="54FB0773"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3D59A4D0"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331497D4" w14:textId="77777777" w:rsidR="00401590" w:rsidRDefault="000D16EE">
            <w:pPr>
              <w:jc w:val="left"/>
              <w:rPr>
                <w:sz w:val="20"/>
                <w:szCs w:val="20"/>
                <w:lang w:eastAsia="cs-CZ"/>
              </w:rPr>
            </w:pPr>
            <w:r>
              <w:rPr>
                <w:sz w:val="20"/>
                <w:szCs w:val="20"/>
                <w:lang w:eastAsia="cs-CZ"/>
              </w:rPr>
              <w:t>DATZACATEKPROZ</w:t>
            </w:r>
          </w:p>
        </w:tc>
        <w:tc>
          <w:tcPr>
            <w:tcW w:w="1414" w:type="dxa"/>
            <w:tcBorders>
              <w:top w:val="nil"/>
              <w:left w:val="nil"/>
              <w:bottom w:val="single" w:sz="4" w:space="0" w:color="auto"/>
              <w:right w:val="single" w:sz="4" w:space="0" w:color="auto"/>
            </w:tcBorders>
            <w:shd w:val="clear" w:color="auto" w:fill="auto"/>
            <w:noWrap/>
          </w:tcPr>
          <w:p w14:paraId="381178CE"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11545A0B" w14:textId="77777777" w:rsidR="00401590" w:rsidRDefault="000D16EE">
            <w:pPr>
              <w:jc w:val="left"/>
              <w:rPr>
                <w:sz w:val="20"/>
                <w:szCs w:val="20"/>
                <w:lang w:eastAsia="cs-CZ"/>
              </w:rPr>
            </w:pPr>
            <w:r>
              <w:rPr>
                <w:sz w:val="20"/>
                <w:szCs w:val="20"/>
                <w:lang w:eastAsia="cs-CZ"/>
              </w:rPr>
              <w:t>Date</w:t>
            </w:r>
          </w:p>
        </w:tc>
        <w:tc>
          <w:tcPr>
            <w:tcW w:w="3261" w:type="dxa"/>
            <w:tcBorders>
              <w:top w:val="nil"/>
              <w:left w:val="nil"/>
              <w:bottom w:val="single" w:sz="4" w:space="0" w:color="auto"/>
              <w:right w:val="single" w:sz="4" w:space="0" w:color="auto"/>
            </w:tcBorders>
            <w:shd w:val="clear" w:color="auto" w:fill="auto"/>
          </w:tcPr>
          <w:p w14:paraId="6C0F1E5A" w14:textId="77777777" w:rsidR="00401590" w:rsidRDefault="000D16EE">
            <w:pPr>
              <w:jc w:val="left"/>
              <w:rPr>
                <w:sz w:val="20"/>
                <w:szCs w:val="20"/>
                <w:lang w:eastAsia="cs-CZ"/>
              </w:rPr>
            </w:pPr>
            <w:r>
              <w:rPr>
                <w:sz w:val="20"/>
                <w:szCs w:val="20"/>
                <w:lang w:eastAsia="cs-CZ"/>
              </w:rPr>
              <w:t>Začátek závazku</w:t>
            </w:r>
          </w:p>
        </w:tc>
      </w:tr>
      <w:tr w:rsidR="00401590" w14:paraId="2ADBC8E3" w14:textId="77777777">
        <w:trPr>
          <w:trHeight w:val="422"/>
        </w:trPr>
        <w:tc>
          <w:tcPr>
            <w:tcW w:w="263" w:type="dxa"/>
            <w:tcBorders>
              <w:top w:val="nil"/>
              <w:left w:val="single" w:sz="4" w:space="0" w:color="auto"/>
              <w:bottom w:val="single" w:sz="4" w:space="0" w:color="auto"/>
              <w:right w:val="single" w:sz="4" w:space="0" w:color="auto"/>
            </w:tcBorders>
          </w:tcPr>
          <w:p w14:paraId="42B4207A"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134EAFCE"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4CBB3040" w14:textId="77777777" w:rsidR="00401590" w:rsidRDefault="000D16EE">
            <w:pPr>
              <w:jc w:val="left"/>
              <w:rPr>
                <w:sz w:val="20"/>
                <w:szCs w:val="20"/>
                <w:lang w:eastAsia="cs-CZ"/>
              </w:rPr>
            </w:pPr>
            <w:r>
              <w:rPr>
                <w:sz w:val="20"/>
                <w:szCs w:val="20"/>
                <w:lang w:eastAsia="cs-CZ"/>
              </w:rPr>
              <w:t>DATKONECPROZ</w:t>
            </w:r>
          </w:p>
        </w:tc>
        <w:tc>
          <w:tcPr>
            <w:tcW w:w="1414" w:type="dxa"/>
            <w:tcBorders>
              <w:top w:val="nil"/>
              <w:left w:val="nil"/>
              <w:bottom w:val="single" w:sz="4" w:space="0" w:color="auto"/>
              <w:right w:val="single" w:sz="4" w:space="0" w:color="auto"/>
            </w:tcBorders>
            <w:shd w:val="clear" w:color="auto" w:fill="auto"/>
            <w:noWrap/>
          </w:tcPr>
          <w:p w14:paraId="4436ECDA"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0A294CBA" w14:textId="77777777" w:rsidR="00401590" w:rsidRDefault="000D16EE">
            <w:pPr>
              <w:jc w:val="left"/>
              <w:rPr>
                <w:sz w:val="20"/>
                <w:szCs w:val="20"/>
                <w:lang w:eastAsia="cs-CZ"/>
              </w:rPr>
            </w:pPr>
            <w:r>
              <w:rPr>
                <w:sz w:val="20"/>
                <w:szCs w:val="20"/>
                <w:lang w:eastAsia="cs-CZ"/>
              </w:rPr>
              <w:t>Date</w:t>
            </w:r>
          </w:p>
        </w:tc>
        <w:tc>
          <w:tcPr>
            <w:tcW w:w="3261" w:type="dxa"/>
            <w:tcBorders>
              <w:top w:val="nil"/>
              <w:left w:val="nil"/>
              <w:bottom w:val="single" w:sz="4" w:space="0" w:color="auto"/>
              <w:right w:val="single" w:sz="4" w:space="0" w:color="auto"/>
            </w:tcBorders>
            <w:shd w:val="clear" w:color="auto" w:fill="auto"/>
          </w:tcPr>
          <w:p w14:paraId="6D7133C4" w14:textId="77777777" w:rsidR="00401590" w:rsidRDefault="000D16EE">
            <w:pPr>
              <w:jc w:val="left"/>
              <w:rPr>
                <w:sz w:val="20"/>
                <w:szCs w:val="20"/>
                <w:lang w:eastAsia="cs-CZ"/>
              </w:rPr>
            </w:pPr>
            <w:r>
              <w:rPr>
                <w:sz w:val="20"/>
                <w:szCs w:val="20"/>
                <w:lang w:eastAsia="cs-CZ"/>
              </w:rPr>
              <w:t>Konec závazku</w:t>
            </w:r>
          </w:p>
        </w:tc>
      </w:tr>
      <w:tr w:rsidR="00401590" w14:paraId="0B08C864" w14:textId="77777777">
        <w:trPr>
          <w:trHeight w:val="422"/>
        </w:trPr>
        <w:tc>
          <w:tcPr>
            <w:tcW w:w="263" w:type="dxa"/>
            <w:tcBorders>
              <w:top w:val="nil"/>
              <w:left w:val="single" w:sz="4" w:space="0" w:color="auto"/>
              <w:bottom w:val="single" w:sz="4" w:space="0" w:color="auto"/>
              <w:right w:val="single" w:sz="4" w:space="0" w:color="auto"/>
            </w:tcBorders>
          </w:tcPr>
          <w:p w14:paraId="4CB6687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0CD3237C"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1B04F5A2" w14:textId="77777777" w:rsidR="00401590" w:rsidRDefault="000D16EE">
            <w:pPr>
              <w:jc w:val="left"/>
              <w:rPr>
                <w:sz w:val="20"/>
                <w:szCs w:val="20"/>
                <w:lang w:eastAsia="cs-CZ"/>
              </w:rPr>
            </w:pPr>
            <w:r>
              <w:rPr>
                <w:sz w:val="20"/>
                <w:szCs w:val="20"/>
                <w:lang w:eastAsia="cs-CZ"/>
              </w:rPr>
              <w:t>AKTUALKVOTAPDU</w:t>
            </w:r>
          </w:p>
        </w:tc>
        <w:tc>
          <w:tcPr>
            <w:tcW w:w="1414" w:type="dxa"/>
            <w:tcBorders>
              <w:top w:val="nil"/>
              <w:left w:val="nil"/>
              <w:bottom w:val="single" w:sz="4" w:space="0" w:color="auto"/>
              <w:right w:val="single" w:sz="4" w:space="0" w:color="auto"/>
            </w:tcBorders>
            <w:shd w:val="clear" w:color="auto" w:fill="auto"/>
            <w:noWrap/>
          </w:tcPr>
          <w:p w14:paraId="28501A6D"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24128185"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74FF8E73" w14:textId="77777777" w:rsidR="00401590" w:rsidRDefault="000D16EE">
            <w:pPr>
              <w:jc w:val="left"/>
              <w:rPr>
                <w:sz w:val="20"/>
                <w:szCs w:val="20"/>
                <w:lang w:eastAsia="cs-CZ"/>
              </w:rPr>
            </w:pPr>
            <w:r>
              <w:rPr>
                <w:sz w:val="20"/>
                <w:szCs w:val="20"/>
                <w:lang w:eastAsia="cs-CZ"/>
              </w:rPr>
              <w:t>Aktuální kvóta PDU</w:t>
            </w:r>
          </w:p>
        </w:tc>
      </w:tr>
      <w:tr w:rsidR="00401590" w14:paraId="2EC224EF" w14:textId="77777777">
        <w:trPr>
          <w:trHeight w:val="422"/>
        </w:trPr>
        <w:tc>
          <w:tcPr>
            <w:tcW w:w="263" w:type="dxa"/>
            <w:tcBorders>
              <w:top w:val="nil"/>
              <w:left w:val="single" w:sz="4" w:space="0" w:color="auto"/>
              <w:bottom w:val="single" w:sz="4" w:space="0" w:color="auto"/>
              <w:right w:val="single" w:sz="4" w:space="0" w:color="auto"/>
            </w:tcBorders>
          </w:tcPr>
          <w:p w14:paraId="6AFC6C7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70DAA7D0"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0F64BD98" w14:textId="77777777" w:rsidR="00401590" w:rsidRDefault="000D16EE">
            <w:pPr>
              <w:jc w:val="left"/>
              <w:rPr>
                <w:sz w:val="20"/>
                <w:szCs w:val="20"/>
                <w:lang w:eastAsia="cs-CZ"/>
              </w:rPr>
            </w:pPr>
            <w:r>
              <w:rPr>
                <w:sz w:val="20"/>
                <w:szCs w:val="20"/>
                <w:lang w:eastAsia="cs-CZ"/>
              </w:rPr>
              <w:t>CELKOVAKVOTAPDU</w:t>
            </w:r>
          </w:p>
        </w:tc>
        <w:tc>
          <w:tcPr>
            <w:tcW w:w="1414" w:type="dxa"/>
            <w:tcBorders>
              <w:top w:val="nil"/>
              <w:left w:val="nil"/>
              <w:bottom w:val="single" w:sz="4" w:space="0" w:color="auto"/>
              <w:right w:val="single" w:sz="4" w:space="0" w:color="auto"/>
            </w:tcBorders>
            <w:shd w:val="clear" w:color="auto" w:fill="auto"/>
            <w:noWrap/>
          </w:tcPr>
          <w:p w14:paraId="26CA1A68"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3263C560"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3897B331" w14:textId="77777777" w:rsidR="00401590" w:rsidRDefault="000D16EE">
            <w:pPr>
              <w:jc w:val="left"/>
              <w:rPr>
                <w:sz w:val="20"/>
                <w:szCs w:val="20"/>
                <w:lang w:eastAsia="cs-CZ"/>
              </w:rPr>
            </w:pPr>
            <w:r>
              <w:rPr>
                <w:sz w:val="20"/>
                <w:szCs w:val="20"/>
                <w:lang w:eastAsia="cs-CZ"/>
              </w:rPr>
              <w:t>Celková kvóta PDU</w:t>
            </w:r>
          </w:p>
        </w:tc>
      </w:tr>
      <w:tr w:rsidR="00401590" w14:paraId="183EC816" w14:textId="77777777">
        <w:trPr>
          <w:trHeight w:val="422"/>
        </w:trPr>
        <w:tc>
          <w:tcPr>
            <w:tcW w:w="263" w:type="dxa"/>
            <w:tcBorders>
              <w:top w:val="nil"/>
              <w:left w:val="single" w:sz="4" w:space="0" w:color="auto"/>
              <w:bottom w:val="single" w:sz="4" w:space="0" w:color="auto"/>
              <w:right w:val="single" w:sz="4" w:space="0" w:color="auto"/>
            </w:tcBorders>
          </w:tcPr>
          <w:p w14:paraId="690FBF43"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1C295066"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77FE1179" w14:textId="77777777" w:rsidR="00401590" w:rsidRDefault="000D16EE">
            <w:pPr>
              <w:jc w:val="left"/>
              <w:rPr>
                <w:sz w:val="20"/>
                <w:szCs w:val="20"/>
                <w:lang w:eastAsia="cs-CZ"/>
              </w:rPr>
            </w:pPr>
            <w:r>
              <w:rPr>
                <w:sz w:val="20"/>
                <w:szCs w:val="20"/>
                <w:lang w:eastAsia="cs-CZ"/>
              </w:rPr>
              <w:t>AKTUALKVOTAZVYSENI</w:t>
            </w:r>
          </w:p>
        </w:tc>
        <w:tc>
          <w:tcPr>
            <w:tcW w:w="1414" w:type="dxa"/>
            <w:tcBorders>
              <w:top w:val="nil"/>
              <w:left w:val="nil"/>
              <w:bottom w:val="single" w:sz="4" w:space="0" w:color="auto"/>
              <w:right w:val="single" w:sz="4" w:space="0" w:color="auto"/>
            </w:tcBorders>
            <w:shd w:val="clear" w:color="auto" w:fill="auto"/>
            <w:noWrap/>
          </w:tcPr>
          <w:p w14:paraId="68F1468A"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0B2C1871"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35B267A4" w14:textId="77777777" w:rsidR="00401590" w:rsidRDefault="000D16EE">
            <w:pPr>
              <w:jc w:val="left"/>
              <w:rPr>
                <w:sz w:val="20"/>
                <w:szCs w:val="20"/>
                <w:lang w:eastAsia="cs-CZ"/>
              </w:rPr>
            </w:pPr>
            <w:r>
              <w:rPr>
                <w:sz w:val="20"/>
                <w:szCs w:val="20"/>
                <w:lang w:eastAsia="cs-CZ"/>
              </w:rPr>
              <w:t>Aktuální kvóta zvýšení</w:t>
            </w:r>
          </w:p>
        </w:tc>
      </w:tr>
      <w:tr w:rsidR="00401590" w14:paraId="1DE6BC3F" w14:textId="77777777">
        <w:trPr>
          <w:trHeight w:val="422"/>
        </w:trPr>
        <w:tc>
          <w:tcPr>
            <w:tcW w:w="263" w:type="dxa"/>
            <w:tcBorders>
              <w:top w:val="nil"/>
              <w:left w:val="single" w:sz="4" w:space="0" w:color="auto"/>
              <w:bottom w:val="single" w:sz="4" w:space="0" w:color="auto"/>
              <w:right w:val="single" w:sz="4" w:space="0" w:color="auto"/>
            </w:tcBorders>
          </w:tcPr>
          <w:p w14:paraId="3B8EAEBD"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6BD24BB8"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7DAFC17C" w14:textId="77777777" w:rsidR="00401590" w:rsidRDefault="000D16EE">
            <w:pPr>
              <w:jc w:val="left"/>
              <w:rPr>
                <w:sz w:val="20"/>
                <w:szCs w:val="20"/>
                <w:lang w:eastAsia="cs-CZ"/>
              </w:rPr>
            </w:pPr>
            <w:r>
              <w:rPr>
                <w:sz w:val="20"/>
                <w:szCs w:val="20"/>
                <w:lang w:eastAsia="cs-CZ"/>
              </w:rPr>
              <w:t>CELKOVAKVOTAZVYSENI</w:t>
            </w:r>
          </w:p>
        </w:tc>
        <w:tc>
          <w:tcPr>
            <w:tcW w:w="1414" w:type="dxa"/>
            <w:tcBorders>
              <w:top w:val="nil"/>
              <w:left w:val="nil"/>
              <w:bottom w:val="single" w:sz="4" w:space="0" w:color="auto"/>
              <w:right w:val="single" w:sz="4" w:space="0" w:color="auto"/>
            </w:tcBorders>
            <w:shd w:val="clear" w:color="auto" w:fill="auto"/>
            <w:noWrap/>
          </w:tcPr>
          <w:p w14:paraId="5A9EA4C3"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1323AA47"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5A482CAD" w14:textId="77777777" w:rsidR="00401590" w:rsidRDefault="000D16EE">
            <w:pPr>
              <w:jc w:val="left"/>
              <w:rPr>
                <w:sz w:val="20"/>
                <w:szCs w:val="20"/>
                <w:lang w:eastAsia="cs-CZ"/>
              </w:rPr>
            </w:pPr>
            <w:r>
              <w:rPr>
                <w:sz w:val="20"/>
                <w:szCs w:val="20"/>
                <w:lang w:eastAsia="cs-CZ"/>
              </w:rPr>
              <w:t>Celková kvóta zvýšení</w:t>
            </w:r>
          </w:p>
        </w:tc>
      </w:tr>
      <w:tr w:rsidR="00401590" w14:paraId="54AE5E75" w14:textId="77777777">
        <w:trPr>
          <w:trHeight w:val="422"/>
        </w:trPr>
        <w:tc>
          <w:tcPr>
            <w:tcW w:w="263" w:type="dxa"/>
            <w:tcBorders>
              <w:top w:val="nil"/>
              <w:left w:val="single" w:sz="4" w:space="0" w:color="auto"/>
              <w:bottom w:val="single" w:sz="4" w:space="0" w:color="auto"/>
              <w:right w:val="single" w:sz="4" w:space="0" w:color="auto"/>
            </w:tcBorders>
          </w:tcPr>
          <w:p w14:paraId="37D076B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5367C677"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4F359799" w14:textId="77777777" w:rsidR="00401590" w:rsidRDefault="000D16EE">
            <w:pPr>
              <w:jc w:val="left"/>
              <w:rPr>
                <w:sz w:val="20"/>
                <w:szCs w:val="20"/>
                <w:lang w:eastAsia="cs-CZ"/>
              </w:rPr>
            </w:pPr>
            <w:r>
              <w:rPr>
                <w:sz w:val="20"/>
                <w:szCs w:val="20"/>
                <w:lang w:eastAsia="cs-CZ"/>
              </w:rPr>
              <w:t>VYMERAVYKLUCENI</w:t>
            </w:r>
          </w:p>
        </w:tc>
        <w:tc>
          <w:tcPr>
            <w:tcW w:w="1414" w:type="dxa"/>
            <w:tcBorders>
              <w:top w:val="nil"/>
              <w:left w:val="nil"/>
              <w:bottom w:val="single" w:sz="4" w:space="0" w:color="auto"/>
              <w:right w:val="single" w:sz="4" w:space="0" w:color="auto"/>
            </w:tcBorders>
            <w:shd w:val="clear" w:color="auto" w:fill="auto"/>
            <w:noWrap/>
          </w:tcPr>
          <w:p w14:paraId="5605B6A7"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343CF7FD"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22027E27" w14:textId="77777777" w:rsidR="00401590" w:rsidRDefault="000D16EE">
            <w:pPr>
              <w:jc w:val="left"/>
              <w:rPr>
                <w:sz w:val="20"/>
                <w:szCs w:val="20"/>
                <w:lang w:eastAsia="cs-CZ"/>
              </w:rPr>
            </w:pPr>
            <w:r>
              <w:rPr>
                <w:sz w:val="20"/>
                <w:szCs w:val="20"/>
                <w:lang w:eastAsia="cs-CZ"/>
              </w:rPr>
              <w:t>Výměra vyklučení</w:t>
            </w:r>
          </w:p>
        </w:tc>
      </w:tr>
      <w:tr w:rsidR="00401590" w14:paraId="7A674CCA" w14:textId="77777777">
        <w:trPr>
          <w:trHeight w:val="422"/>
        </w:trPr>
        <w:tc>
          <w:tcPr>
            <w:tcW w:w="263" w:type="dxa"/>
            <w:tcBorders>
              <w:top w:val="nil"/>
              <w:left w:val="single" w:sz="4" w:space="0" w:color="auto"/>
              <w:bottom w:val="single" w:sz="4" w:space="0" w:color="auto"/>
              <w:right w:val="single" w:sz="4" w:space="0" w:color="auto"/>
            </w:tcBorders>
          </w:tcPr>
          <w:p w14:paraId="406A8280"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511D33BA" w14:textId="77777777" w:rsidR="00401590" w:rsidRDefault="00401590">
            <w:pPr>
              <w:jc w:val="left"/>
              <w:rPr>
                <w:sz w:val="20"/>
                <w:szCs w:val="20"/>
                <w:lang w:eastAsia="cs-CZ"/>
              </w:rPr>
            </w:pPr>
          </w:p>
        </w:tc>
        <w:tc>
          <w:tcPr>
            <w:tcW w:w="2658" w:type="dxa"/>
            <w:gridSpan w:val="4"/>
            <w:tcBorders>
              <w:top w:val="single" w:sz="4" w:space="0" w:color="auto"/>
              <w:left w:val="nil"/>
              <w:bottom w:val="single" w:sz="4" w:space="0" w:color="auto"/>
              <w:right w:val="single" w:sz="4" w:space="0" w:color="auto"/>
            </w:tcBorders>
            <w:shd w:val="clear" w:color="auto" w:fill="auto"/>
            <w:noWrap/>
          </w:tcPr>
          <w:p w14:paraId="68564E7E" w14:textId="77777777" w:rsidR="00401590" w:rsidRDefault="000D16EE">
            <w:pPr>
              <w:jc w:val="left"/>
              <w:rPr>
                <w:sz w:val="20"/>
                <w:szCs w:val="20"/>
                <w:lang w:eastAsia="cs-CZ"/>
              </w:rPr>
            </w:pPr>
            <w:r>
              <w:rPr>
                <w:sz w:val="20"/>
                <w:szCs w:val="20"/>
                <w:lang w:eastAsia="cs-CZ"/>
              </w:rPr>
              <w:t>VYMERAVYSADBYY</w:t>
            </w:r>
          </w:p>
        </w:tc>
        <w:tc>
          <w:tcPr>
            <w:tcW w:w="1414" w:type="dxa"/>
            <w:tcBorders>
              <w:top w:val="nil"/>
              <w:left w:val="nil"/>
              <w:bottom w:val="single" w:sz="4" w:space="0" w:color="auto"/>
              <w:right w:val="single" w:sz="4" w:space="0" w:color="auto"/>
            </w:tcBorders>
            <w:shd w:val="clear" w:color="auto" w:fill="auto"/>
            <w:noWrap/>
          </w:tcPr>
          <w:p w14:paraId="520E3581"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062767C4"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30C46BC6" w14:textId="77777777" w:rsidR="00401590" w:rsidRDefault="000D16EE">
            <w:pPr>
              <w:jc w:val="left"/>
              <w:rPr>
                <w:sz w:val="20"/>
                <w:szCs w:val="20"/>
                <w:lang w:eastAsia="cs-CZ"/>
              </w:rPr>
            </w:pPr>
            <w:r>
              <w:rPr>
                <w:sz w:val="20"/>
                <w:szCs w:val="20"/>
                <w:lang w:eastAsia="cs-CZ"/>
              </w:rPr>
              <w:t>Výměra výsadby</w:t>
            </w:r>
          </w:p>
        </w:tc>
      </w:tr>
      <w:tr w:rsidR="00401590" w14:paraId="7FD13B63" w14:textId="77777777">
        <w:trPr>
          <w:trHeight w:val="255"/>
        </w:trPr>
        <w:tc>
          <w:tcPr>
            <w:tcW w:w="263" w:type="dxa"/>
            <w:tcBorders>
              <w:top w:val="nil"/>
              <w:left w:val="single" w:sz="4" w:space="0" w:color="auto"/>
              <w:bottom w:val="single" w:sz="4" w:space="0" w:color="auto"/>
              <w:right w:val="single" w:sz="4" w:space="0" w:color="auto"/>
            </w:tcBorders>
          </w:tcPr>
          <w:p w14:paraId="67F9D49F"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765EBFAF" w14:textId="77777777" w:rsidR="00401590" w:rsidRDefault="000D16EE">
            <w:pPr>
              <w:jc w:val="left"/>
              <w:rPr>
                <w:sz w:val="20"/>
                <w:szCs w:val="20"/>
                <w:lang w:eastAsia="cs-CZ"/>
              </w:rPr>
            </w:pPr>
            <w:r>
              <w:rPr>
                <w:sz w:val="20"/>
                <w:szCs w:val="20"/>
                <w:lang w:eastAsia="cs-CZ"/>
              </w:rPr>
              <w:t> </w:t>
            </w:r>
          </w:p>
        </w:tc>
        <w:tc>
          <w:tcPr>
            <w:tcW w:w="2658" w:type="dxa"/>
            <w:gridSpan w:val="4"/>
            <w:tcBorders>
              <w:top w:val="single" w:sz="4" w:space="0" w:color="auto"/>
              <w:left w:val="nil"/>
              <w:bottom w:val="single" w:sz="4" w:space="0" w:color="auto"/>
              <w:right w:val="single" w:sz="4" w:space="0" w:color="auto"/>
            </w:tcBorders>
            <w:shd w:val="clear" w:color="000000" w:fill="D9D9D9"/>
            <w:noWrap/>
            <w:hideMark/>
          </w:tcPr>
          <w:p w14:paraId="2BEC9A4E" w14:textId="77777777" w:rsidR="00401590" w:rsidRDefault="000D16EE">
            <w:pPr>
              <w:jc w:val="left"/>
              <w:rPr>
                <w:sz w:val="20"/>
                <w:szCs w:val="20"/>
                <w:lang w:eastAsia="cs-CZ"/>
              </w:rPr>
            </w:pPr>
            <w:r>
              <w:rPr>
                <w:sz w:val="20"/>
                <w:szCs w:val="20"/>
                <w:lang w:eastAsia="cs-CZ"/>
              </w:rPr>
              <w:t>DATA</w:t>
            </w:r>
          </w:p>
        </w:tc>
        <w:tc>
          <w:tcPr>
            <w:tcW w:w="1414" w:type="dxa"/>
            <w:tcBorders>
              <w:top w:val="nil"/>
              <w:left w:val="nil"/>
              <w:bottom w:val="single" w:sz="4" w:space="0" w:color="auto"/>
              <w:right w:val="single" w:sz="4" w:space="0" w:color="auto"/>
            </w:tcBorders>
            <w:shd w:val="clear" w:color="000000" w:fill="D9D9D9"/>
            <w:noWrap/>
            <w:hideMark/>
          </w:tcPr>
          <w:p w14:paraId="2EE87462"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000000" w:fill="D9D9D9"/>
            <w:hideMark/>
          </w:tcPr>
          <w:p w14:paraId="26C5A979"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000000" w:fill="D9D9D9"/>
            <w:hideMark/>
          </w:tcPr>
          <w:p w14:paraId="08034095" w14:textId="77777777" w:rsidR="00401590" w:rsidRDefault="000D16EE">
            <w:pPr>
              <w:jc w:val="left"/>
              <w:rPr>
                <w:sz w:val="20"/>
                <w:szCs w:val="20"/>
                <w:lang w:eastAsia="cs-CZ"/>
              </w:rPr>
            </w:pPr>
            <w:r>
              <w:rPr>
                <w:sz w:val="20"/>
                <w:szCs w:val="20"/>
                <w:lang w:eastAsia="cs-CZ"/>
              </w:rPr>
              <w:t xml:space="preserve">Obalující element </w:t>
            </w:r>
          </w:p>
        </w:tc>
      </w:tr>
      <w:tr w:rsidR="00401590" w14:paraId="1426B2C1" w14:textId="77777777">
        <w:trPr>
          <w:trHeight w:val="255"/>
        </w:trPr>
        <w:tc>
          <w:tcPr>
            <w:tcW w:w="263" w:type="dxa"/>
            <w:tcBorders>
              <w:top w:val="nil"/>
              <w:left w:val="single" w:sz="4" w:space="0" w:color="auto"/>
              <w:bottom w:val="single" w:sz="4" w:space="0" w:color="auto"/>
              <w:right w:val="single" w:sz="4" w:space="0" w:color="auto"/>
            </w:tcBorders>
          </w:tcPr>
          <w:p w14:paraId="18E04C10"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6FD2C878" w14:textId="77777777" w:rsidR="00401590" w:rsidRDefault="00401590">
            <w:pPr>
              <w:jc w:val="left"/>
              <w:rPr>
                <w:sz w:val="20"/>
                <w:szCs w:val="20"/>
                <w:lang w:eastAsia="cs-CZ"/>
              </w:rPr>
            </w:pPr>
          </w:p>
        </w:tc>
        <w:tc>
          <w:tcPr>
            <w:tcW w:w="372" w:type="dxa"/>
            <w:tcBorders>
              <w:top w:val="nil"/>
              <w:left w:val="nil"/>
              <w:bottom w:val="single" w:sz="4" w:space="0" w:color="auto"/>
              <w:right w:val="single" w:sz="4" w:space="0" w:color="auto"/>
            </w:tcBorders>
            <w:shd w:val="clear" w:color="auto" w:fill="auto"/>
            <w:noWrap/>
          </w:tcPr>
          <w:p w14:paraId="04618874" w14:textId="77777777" w:rsidR="00401590" w:rsidRDefault="00401590">
            <w:pPr>
              <w:jc w:val="left"/>
              <w:rPr>
                <w:sz w:val="20"/>
                <w:szCs w:val="20"/>
                <w:lang w:eastAsia="cs-CZ"/>
              </w:rPr>
            </w:pPr>
          </w:p>
        </w:tc>
        <w:tc>
          <w:tcPr>
            <w:tcW w:w="2286" w:type="dxa"/>
            <w:gridSpan w:val="3"/>
            <w:tcBorders>
              <w:top w:val="single" w:sz="4" w:space="0" w:color="auto"/>
              <w:left w:val="nil"/>
              <w:bottom w:val="single" w:sz="4" w:space="0" w:color="auto"/>
              <w:right w:val="single" w:sz="4" w:space="0" w:color="auto"/>
            </w:tcBorders>
            <w:shd w:val="clear" w:color="auto" w:fill="auto"/>
            <w:noWrap/>
          </w:tcPr>
          <w:p w14:paraId="2CBC6A23" w14:textId="77777777" w:rsidR="00401590" w:rsidRDefault="000D16EE">
            <w:pPr>
              <w:jc w:val="left"/>
              <w:rPr>
                <w:sz w:val="20"/>
                <w:szCs w:val="20"/>
                <w:lang w:eastAsia="cs-CZ"/>
              </w:rPr>
            </w:pPr>
            <w:r>
              <w:rPr>
                <w:sz w:val="20"/>
                <w:szCs w:val="20"/>
                <w:lang w:eastAsia="cs-CZ"/>
              </w:rPr>
              <w:t>VYMERA</w:t>
            </w:r>
          </w:p>
        </w:tc>
        <w:tc>
          <w:tcPr>
            <w:tcW w:w="1414" w:type="dxa"/>
            <w:tcBorders>
              <w:top w:val="nil"/>
              <w:left w:val="nil"/>
              <w:bottom w:val="single" w:sz="4" w:space="0" w:color="auto"/>
              <w:right w:val="single" w:sz="4" w:space="0" w:color="auto"/>
            </w:tcBorders>
            <w:shd w:val="clear" w:color="auto" w:fill="auto"/>
            <w:noWrap/>
          </w:tcPr>
          <w:p w14:paraId="534089B2"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tcPr>
          <w:p w14:paraId="6DEF485B"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tcPr>
          <w:p w14:paraId="0FB7AAF8" w14:textId="77777777" w:rsidR="00401590" w:rsidRDefault="000D16EE">
            <w:pPr>
              <w:jc w:val="left"/>
              <w:rPr>
                <w:sz w:val="20"/>
                <w:szCs w:val="20"/>
                <w:lang w:eastAsia="cs-CZ"/>
              </w:rPr>
            </w:pPr>
            <w:r>
              <w:rPr>
                <w:sz w:val="20"/>
                <w:szCs w:val="20"/>
                <w:lang w:eastAsia="cs-CZ"/>
              </w:rPr>
              <w:t>zařazená výměra</w:t>
            </w:r>
          </w:p>
        </w:tc>
      </w:tr>
      <w:tr w:rsidR="00401590" w14:paraId="35A01B7D" w14:textId="77777777">
        <w:trPr>
          <w:trHeight w:val="255"/>
        </w:trPr>
        <w:tc>
          <w:tcPr>
            <w:tcW w:w="263" w:type="dxa"/>
            <w:tcBorders>
              <w:top w:val="nil"/>
              <w:left w:val="single" w:sz="4" w:space="0" w:color="auto"/>
              <w:bottom w:val="single" w:sz="4" w:space="0" w:color="auto"/>
              <w:right w:val="single" w:sz="4" w:space="0" w:color="auto"/>
            </w:tcBorders>
          </w:tcPr>
          <w:p w14:paraId="2BA4549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5A4E8484"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113E9D5D" w14:textId="77777777" w:rsidR="00401590" w:rsidRDefault="000D16EE">
            <w:pPr>
              <w:jc w:val="left"/>
              <w:rPr>
                <w:sz w:val="20"/>
                <w:szCs w:val="20"/>
                <w:lang w:eastAsia="cs-CZ"/>
              </w:rPr>
            </w:pPr>
            <w:r>
              <w:rPr>
                <w:sz w:val="20"/>
                <w:szCs w:val="20"/>
                <w:lang w:eastAsia="cs-CZ"/>
              </w:rPr>
              <w:t> </w:t>
            </w:r>
          </w:p>
        </w:tc>
        <w:tc>
          <w:tcPr>
            <w:tcW w:w="2286" w:type="dxa"/>
            <w:gridSpan w:val="3"/>
            <w:tcBorders>
              <w:top w:val="single" w:sz="4" w:space="0" w:color="auto"/>
              <w:left w:val="nil"/>
              <w:bottom w:val="single" w:sz="4" w:space="0" w:color="auto"/>
              <w:right w:val="single" w:sz="4" w:space="0" w:color="auto"/>
            </w:tcBorders>
            <w:shd w:val="clear" w:color="auto" w:fill="auto"/>
            <w:noWrap/>
            <w:hideMark/>
          </w:tcPr>
          <w:p w14:paraId="2A27B15C" w14:textId="77777777" w:rsidR="00401590" w:rsidRDefault="000D16EE">
            <w:pPr>
              <w:jc w:val="left"/>
              <w:rPr>
                <w:sz w:val="20"/>
                <w:szCs w:val="20"/>
                <w:lang w:eastAsia="cs-CZ"/>
              </w:rPr>
            </w:pPr>
            <w:r>
              <w:rPr>
                <w:sz w:val="20"/>
                <w:szCs w:val="20"/>
                <w:lang w:eastAsia="cs-CZ"/>
              </w:rPr>
              <w:t>DPB</w:t>
            </w:r>
          </w:p>
        </w:tc>
        <w:tc>
          <w:tcPr>
            <w:tcW w:w="1414" w:type="dxa"/>
            <w:tcBorders>
              <w:top w:val="nil"/>
              <w:left w:val="nil"/>
              <w:bottom w:val="single" w:sz="4" w:space="0" w:color="auto"/>
              <w:right w:val="single" w:sz="4" w:space="0" w:color="auto"/>
            </w:tcBorders>
            <w:shd w:val="clear" w:color="auto" w:fill="auto"/>
            <w:noWrap/>
            <w:hideMark/>
          </w:tcPr>
          <w:p w14:paraId="4FCBCF38" w14:textId="77777777" w:rsidR="00401590" w:rsidRDefault="000D16EE">
            <w:pPr>
              <w:jc w:val="left"/>
              <w:rPr>
                <w:sz w:val="20"/>
                <w:szCs w:val="20"/>
                <w:lang w:eastAsia="cs-CZ"/>
              </w:rPr>
            </w:pPr>
            <w:r>
              <w:rPr>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58D9650B"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27063EB3" w14:textId="77777777" w:rsidR="00401590" w:rsidRDefault="000D16EE">
            <w:pPr>
              <w:jc w:val="left"/>
              <w:rPr>
                <w:sz w:val="20"/>
                <w:szCs w:val="20"/>
                <w:lang w:eastAsia="cs-CZ"/>
              </w:rPr>
            </w:pPr>
            <w:r>
              <w:rPr>
                <w:sz w:val="20"/>
                <w:szCs w:val="20"/>
                <w:lang w:eastAsia="cs-CZ"/>
              </w:rPr>
              <w:t>Element DPB původní</w:t>
            </w:r>
          </w:p>
        </w:tc>
      </w:tr>
      <w:tr w:rsidR="00401590" w14:paraId="0BB3C6C0" w14:textId="77777777">
        <w:trPr>
          <w:trHeight w:val="510"/>
        </w:trPr>
        <w:tc>
          <w:tcPr>
            <w:tcW w:w="263" w:type="dxa"/>
            <w:tcBorders>
              <w:top w:val="nil"/>
              <w:left w:val="single" w:sz="4" w:space="0" w:color="auto"/>
              <w:bottom w:val="single" w:sz="4" w:space="0" w:color="auto"/>
              <w:right w:val="single" w:sz="4" w:space="0" w:color="auto"/>
            </w:tcBorders>
          </w:tcPr>
          <w:p w14:paraId="5A4B68A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19FB554B"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5A03EAAC"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634EACD0"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5C4889B8" w14:textId="77777777" w:rsidR="00401590" w:rsidRDefault="000D16EE">
            <w:pPr>
              <w:jc w:val="left"/>
              <w:rPr>
                <w:sz w:val="20"/>
                <w:szCs w:val="20"/>
                <w:lang w:eastAsia="cs-CZ"/>
              </w:rPr>
            </w:pPr>
            <w:r>
              <w:rPr>
                <w:sz w:val="20"/>
                <w:szCs w:val="20"/>
                <w:lang w:eastAsia="cs-CZ"/>
              </w:rPr>
              <w:t>PORCISLO</w:t>
            </w:r>
          </w:p>
        </w:tc>
        <w:tc>
          <w:tcPr>
            <w:tcW w:w="1414" w:type="dxa"/>
            <w:tcBorders>
              <w:top w:val="nil"/>
              <w:left w:val="nil"/>
              <w:bottom w:val="single" w:sz="4" w:space="0" w:color="auto"/>
              <w:right w:val="single" w:sz="4" w:space="0" w:color="auto"/>
            </w:tcBorders>
            <w:shd w:val="clear" w:color="auto" w:fill="auto"/>
            <w:noWrap/>
            <w:hideMark/>
          </w:tcPr>
          <w:p w14:paraId="65D82FBC"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1AC1B9C"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1" w:type="dxa"/>
            <w:tcBorders>
              <w:top w:val="nil"/>
              <w:left w:val="nil"/>
              <w:bottom w:val="single" w:sz="4" w:space="0" w:color="auto"/>
              <w:right w:val="single" w:sz="4" w:space="0" w:color="auto"/>
            </w:tcBorders>
            <w:shd w:val="clear" w:color="auto" w:fill="auto"/>
            <w:hideMark/>
          </w:tcPr>
          <w:p w14:paraId="32AC011F" w14:textId="77777777" w:rsidR="00401590" w:rsidRDefault="000D16EE">
            <w:pPr>
              <w:jc w:val="left"/>
              <w:rPr>
                <w:sz w:val="20"/>
                <w:szCs w:val="20"/>
                <w:lang w:eastAsia="cs-CZ"/>
              </w:rPr>
            </w:pPr>
            <w:r>
              <w:rPr>
                <w:sz w:val="20"/>
                <w:szCs w:val="20"/>
                <w:lang w:eastAsia="cs-CZ"/>
              </w:rPr>
              <w:t>Pořadové číslo zařazeného dílu přidělené do části rekapitulace předtisku.</w:t>
            </w:r>
          </w:p>
        </w:tc>
      </w:tr>
      <w:tr w:rsidR="00401590" w14:paraId="168E79D4" w14:textId="77777777">
        <w:trPr>
          <w:trHeight w:val="510"/>
        </w:trPr>
        <w:tc>
          <w:tcPr>
            <w:tcW w:w="263" w:type="dxa"/>
            <w:tcBorders>
              <w:top w:val="nil"/>
              <w:left w:val="single" w:sz="4" w:space="0" w:color="auto"/>
              <w:bottom w:val="single" w:sz="4" w:space="0" w:color="auto"/>
              <w:right w:val="single" w:sz="4" w:space="0" w:color="auto"/>
            </w:tcBorders>
          </w:tcPr>
          <w:p w14:paraId="0ADC67F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448DAC73"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0A1D8E53"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2AE9B1C3"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625554BD" w14:textId="77777777" w:rsidR="00401590" w:rsidRDefault="000D16EE">
            <w:pPr>
              <w:jc w:val="left"/>
              <w:rPr>
                <w:sz w:val="20"/>
                <w:szCs w:val="20"/>
                <w:lang w:eastAsia="cs-CZ"/>
              </w:rPr>
            </w:pPr>
            <w:r>
              <w:rPr>
                <w:sz w:val="20"/>
                <w:szCs w:val="20"/>
                <w:lang w:eastAsia="cs-CZ"/>
              </w:rPr>
              <w:t>CTVEREC</w:t>
            </w:r>
          </w:p>
        </w:tc>
        <w:tc>
          <w:tcPr>
            <w:tcW w:w="1414" w:type="dxa"/>
            <w:tcBorders>
              <w:top w:val="nil"/>
              <w:left w:val="nil"/>
              <w:bottom w:val="single" w:sz="4" w:space="0" w:color="auto"/>
              <w:right w:val="single" w:sz="4" w:space="0" w:color="auto"/>
            </w:tcBorders>
            <w:shd w:val="clear" w:color="auto" w:fill="auto"/>
            <w:noWrap/>
            <w:hideMark/>
          </w:tcPr>
          <w:p w14:paraId="7EA0BAC3"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729BE73"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3261" w:type="dxa"/>
            <w:tcBorders>
              <w:top w:val="nil"/>
              <w:left w:val="nil"/>
              <w:bottom w:val="single" w:sz="4" w:space="0" w:color="auto"/>
              <w:right w:val="single" w:sz="4" w:space="0" w:color="auto"/>
            </w:tcBorders>
            <w:shd w:val="clear" w:color="auto" w:fill="auto"/>
            <w:hideMark/>
          </w:tcPr>
          <w:p w14:paraId="177C4C79" w14:textId="77777777" w:rsidR="00401590" w:rsidRDefault="000D16EE">
            <w:pPr>
              <w:jc w:val="left"/>
              <w:rPr>
                <w:sz w:val="20"/>
                <w:szCs w:val="20"/>
                <w:lang w:eastAsia="cs-CZ"/>
              </w:rPr>
            </w:pPr>
            <w:r>
              <w:rPr>
                <w:sz w:val="20"/>
                <w:szCs w:val="20"/>
                <w:lang w:eastAsia="cs-CZ"/>
              </w:rPr>
              <w:t>Mapový čtverec.</w:t>
            </w:r>
          </w:p>
        </w:tc>
      </w:tr>
      <w:tr w:rsidR="00401590" w14:paraId="1A48D547" w14:textId="77777777">
        <w:trPr>
          <w:trHeight w:val="510"/>
        </w:trPr>
        <w:tc>
          <w:tcPr>
            <w:tcW w:w="263" w:type="dxa"/>
            <w:tcBorders>
              <w:top w:val="nil"/>
              <w:left w:val="single" w:sz="4" w:space="0" w:color="auto"/>
              <w:bottom w:val="single" w:sz="4" w:space="0" w:color="auto"/>
              <w:right w:val="single" w:sz="4" w:space="0" w:color="auto"/>
            </w:tcBorders>
          </w:tcPr>
          <w:p w14:paraId="72E47282"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4109E3C8"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3374418E"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0E03AC85"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3DFE2C2E" w14:textId="77777777" w:rsidR="00401590" w:rsidRDefault="000D16EE">
            <w:pPr>
              <w:jc w:val="left"/>
              <w:rPr>
                <w:sz w:val="20"/>
                <w:szCs w:val="20"/>
                <w:lang w:eastAsia="cs-CZ"/>
              </w:rPr>
            </w:pPr>
            <w:r>
              <w:rPr>
                <w:sz w:val="20"/>
                <w:szCs w:val="20"/>
                <w:lang w:eastAsia="cs-CZ"/>
              </w:rPr>
              <w:t>ZKODDPB</w:t>
            </w:r>
          </w:p>
        </w:tc>
        <w:tc>
          <w:tcPr>
            <w:tcW w:w="1414" w:type="dxa"/>
            <w:tcBorders>
              <w:top w:val="nil"/>
              <w:left w:val="nil"/>
              <w:bottom w:val="single" w:sz="4" w:space="0" w:color="auto"/>
              <w:right w:val="single" w:sz="4" w:space="0" w:color="auto"/>
            </w:tcBorders>
            <w:shd w:val="clear" w:color="auto" w:fill="auto"/>
            <w:noWrap/>
            <w:hideMark/>
          </w:tcPr>
          <w:p w14:paraId="5AF1AD96"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49D3B46"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3261" w:type="dxa"/>
            <w:tcBorders>
              <w:top w:val="nil"/>
              <w:left w:val="nil"/>
              <w:bottom w:val="single" w:sz="4" w:space="0" w:color="auto"/>
              <w:right w:val="single" w:sz="4" w:space="0" w:color="auto"/>
            </w:tcBorders>
            <w:shd w:val="clear" w:color="auto" w:fill="auto"/>
            <w:hideMark/>
          </w:tcPr>
          <w:p w14:paraId="1EF78F80" w14:textId="77777777" w:rsidR="00401590" w:rsidRDefault="000D16EE">
            <w:pPr>
              <w:jc w:val="left"/>
              <w:rPr>
                <w:sz w:val="20"/>
                <w:szCs w:val="20"/>
                <w:lang w:eastAsia="cs-CZ"/>
              </w:rPr>
            </w:pPr>
            <w:r>
              <w:rPr>
                <w:sz w:val="20"/>
                <w:szCs w:val="20"/>
                <w:lang w:eastAsia="cs-CZ"/>
              </w:rPr>
              <w:t>Zkrácený kód dílu půdního bloku.</w:t>
            </w:r>
          </w:p>
        </w:tc>
      </w:tr>
      <w:tr w:rsidR="00401590" w14:paraId="35718896" w14:textId="77777777">
        <w:trPr>
          <w:trHeight w:val="510"/>
        </w:trPr>
        <w:tc>
          <w:tcPr>
            <w:tcW w:w="263" w:type="dxa"/>
            <w:tcBorders>
              <w:top w:val="nil"/>
              <w:left w:val="single" w:sz="4" w:space="0" w:color="auto"/>
              <w:bottom w:val="single" w:sz="4" w:space="0" w:color="auto"/>
              <w:right w:val="single" w:sz="4" w:space="0" w:color="auto"/>
            </w:tcBorders>
          </w:tcPr>
          <w:p w14:paraId="772ACBF9"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3FDFFEBA"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0F3BF55F"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0A410226"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7AFC2DF7" w14:textId="77777777" w:rsidR="00401590" w:rsidRDefault="000D16EE">
            <w:pPr>
              <w:jc w:val="left"/>
              <w:rPr>
                <w:sz w:val="20"/>
                <w:szCs w:val="20"/>
                <w:lang w:eastAsia="cs-CZ"/>
              </w:rPr>
            </w:pPr>
            <w:r>
              <w:rPr>
                <w:sz w:val="20"/>
                <w:szCs w:val="20"/>
                <w:lang w:eastAsia="cs-CZ"/>
              </w:rPr>
              <w:t>TITUL</w:t>
            </w:r>
          </w:p>
        </w:tc>
        <w:tc>
          <w:tcPr>
            <w:tcW w:w="1414" w:type="dxa"/>
            <w:tcBorders>
              <w:top w:val="nil"/>
              <w:left w:val="nil"/>
              <w:bottom w:val="single" w:sz="4" w:space="0" w:color="auto"/>
              <w:right w:val="single" w:sz="4" w:space="0" w:color="auto"/>
            </w:tcBorders>
            <w:shd w:val="clear" w:color="auto" w:fill="auto"/>
            <w:noWrap/>
            <w:hideMark/>
          </w:tcPr>
          <w:p w14:paraId="377C457B"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5825720"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64553F7D"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614588BF" w14:textId="77777777">
        <w:trPr>
          <w:trHeight w:val="510"/>
        </w:trPr>
        <w:tc>
          <w:tcPr>
            <w:tcW w:w="263" w:type="dxa"/>
            <w:tcBorders>
              <w:top w:val="nil"/>
              <w:left w:val="single" w:sz="4" w:space="0" w:color="auto"/>
              <w:bottom w:val="single" w:sz="4" w:space="0" w:color="auto"/>
              <w:right w:val="single" w:sz="4" w:space="0" w:color="auto"/>
            </w:tcBorders>
          </w:tcPr>
          <w:p w14:paraId="5F91A4BA"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71696349"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7312E10D"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3650A18A"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4E5201AD" w14:textId="77777777" w:rsidR="00401590" w:rsidRDefault="000D16EE">
            <w:pPr>
              <w:jc w:val="left"/>
              <w:rPr>
                <w:sz w:val="20"/>
                <w:szCs w:val="20"/>
                <w:lang w:eastAsia="cs-CZ"/>
              </w:rPr>
            </w:pPr>
            <w:r>
              <w:rPr>
                <w:sz w:val="20"/>
                <w:szCs w:val="20"/>
                <w:lang w:eastAsia="cs-CZ"/>
              </w:rPr>
              <w:t>VYMERADPB</w:t>
            </w:r>
          </w:p>
        </w:tc>
        <w:tc>
          <w:tcPr>
            <w:tcW w:w="1414" w:type="dxa"/>
            <w:tcBorders>
              <w:top w:val="nil"/>
              <w:left w:val="nil"/>
              <w:bottom w:val="single" w:sz="4" w:space="0" w:color="auto"/>
              <w:right w:val="single" w:sz="4" w:space="0" w:color="auto"/>
            </w:tcBorders>
            <w:shd w:val="clear" w:color="auto" w:fill="auto"/>
            <w:noWrap/>
            <w:hideMark/>
          </w:tcPr>
          <w:p w14:paraId="3B171BD2"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0931631"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hideMark/>
          </w:tcPr>
          <w:p w14:paraId="25C7138B" w14:textId="77777777" w:rsidR="00401590" w:rsidRDefault="000D16EE">
            <w:pPr>
              <w:jc w:val="left"/>
              <w:rPr>
                <w:sz w:val="20"/>
                <w:szCs w:val="20"/>
                <w:lang w:eastAsia="cs-CZ"/>
              </w:rPr>
            </w:pPr>
            <w:r>
              <w:rPr>
                <w:sz w:val="20"/>
                <w:szCs w:val="20"/>
                <w:lang w:eastAsia="cs-CZ"/>
              </w:rPr>
              <w:t>výměra DPB [ha] (přesnost 0,01ha)</w:t>
            </w:r>
          </w:p>
        </w:tc>
      </w:tr>
      <w:tr w:rsidR="00401590" w14:paraId="5CAED60B" w14:textId="77777777">
        <w:trPr>
          <w:trHeight w:val="255"/>
        </w:trPr>
        <w:tc>
          <w:tcPr>
            <w:tcW w:w="263" w:type="dxa"/>
            <w:tcBorders>
              <w:top w:val="nil"/>
              <w:left w:val="single" w:sz="4" w:space="0" w:color="auto"/>
              <w:bottom w:val="single" w:sz="4" w:space="0" w:color="auto"/>
              <w:right w:val="single" w:sz="4" w:space="0" w:color="auto"/>
            </w:tcBorders>
          </w:tcPr>
          <w:p w14:paraId="439BF724"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516509E0"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2C38C280"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188A6019" w14:textId="77777777" w:rsidR="00401590" w:rsidRDefault="000D16EE">
            <w:pPr>
              <w:jc w:val="left"/>
              <w:rPr>
                <w:sz w:val="20"/>
                <w:szCs w:val="20"/>
                <w:lang w:eastAsia="cs-CZ"/>
              </w:rPr>
            </w:pPr>
            <w:r>
              <w:rPr>
                <w:sz w:val="20"/>
                <w:szCs w:val="20"/>
                <w:lang w:eastAsia="cs-CZ"/>
              </w:rPr>
              <w:t> </w:t>
            </w:r>
          </w:p>
        </w:tc>
        <w:tc>
          <w:tcPr>
            <w:tcW w:w="2003" w:type="dxa"/>
            <w:gridSpan w:val="2"/>
            <w:tcBorders>
              <w:top w:val="nil"/>
              <w:left w:val="nil"/>
              <w:bottom w:val="single" w:sz="4" w:space="0" w:color="auto"/>
              <w:right w:val="single" w:sz="4" w:space="0" w:color="auto"/>
            </w:tcBorders>
            <w:shd w:val="clear" w:color="auto" w:fill="auto"/>
            <w:noWrap/>
            <w:hideMark/>
          </w:tcPr>
          <w:p w14:paraId="0F957062" w14:textId="77777777" w:rsidR="00401590" w:rsidRDefault="000D16EE">
            <w:pPr>
              <w:jc w:val="left"/>
              <w:rPr>
                <w:sz w:val="20"/>
                <w:szCs w:val="20"/>
                <w:lang w:eastAsia="cs-CZ"/>
              </w:rPr>
            </w:pPr>
            <w:r>
              <w:rPr>
                <w:sz w:val="20"/>
                <w:szCs w:val="20"/>
                <w:lang w:eastAsia="cs-CZ"/>
              </w:rPr>
              <w:t>IDZAKRES</w:t>
            </w:r>
          </w:p>
          <w:p w14:paraId="73051626" w14:textId="77777777" w:rsidR="00401590" w:rsidRDefault="000D16EE">
            <w:pPr>
              <w:jc w:val="left"/>
              <w:rPr>
                <w:sz w:val="20"/>
                <w:szCs w:val="20"/>
                <w:lang w:eastAsia="cs-CZ"/>
              </w:rPr>
            </w:pPr>
            <w:r>
              <w:rPr>
                <w:sz w:val="20"/>
                <w:szCs w:val="20"/>
                <w:lang w:eastAsia="cs-CZ"/>
              </w:rPr>
              <w:t> </w:t>
            </w:r>
          </w:p>
        </w:tc>
        <w:tc>
          <w:tcPr>
            <w:tcW w:w="1414" w:type="dxa"/>
            <w:tcBorders>
              <w:top w:val="nil"/>
              <w:left w:val="nil"/>
              <w:bottom w:val="single" w:sz="4" w:space="0" w:color="auto"/>
              <w:right w:val="single" w:sz="4" w:space="0" w:color="auto"/>
            </w:tcBorders>
            <w:shd w:val="clear" w:color="auto" w:fill="auto"/>
            <w:noWrap/>
            <w:hideMark/>
          </w:tcPr>
          <w:p w14:paraId="252F92A3"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D19412C" w14:textId="77777777" w:rsidR="00401590" w:rsidRDefault="000D16EE">
            <w:pPr>
              <w:jc w:val="left"/>
              <w:rPr>
                <w:sz w:val="20"/>
                <w:szCs w:val="20"/>
                <w:lang w:eastAsia="cs-CZ"/>
              </w:rPr>
            </w:pPr>
            <w:r>
              <w:rPr>
                <w:sz w:val="20"/>
                <w:szCs w:val="20"/>
                <w:lang w:eastAsia="cs-CZ"/>
              </w:rPr>
              <w:t>Integer</w:t>
            </w:r>
          </w:p>
        </w:tc>
        <w:tc>
          <w:tcPr>
            <w:tcW w:w="3261" w:type="dxa"/>
            <w:tcBorders>
              <w:top w:val="nil"/>
              <w:left w:val="nil"/>
              <w:bottom w:val="single" w:sz="4" w:space="0" w:color="auto"/>
              <w:right w:val="single" w:sz="4" w:space="0" w:color="auto"/>
            </w:tcBorders>
            <w:shd w:val="clear" w:color="auto" w:fill="auto"/>
            <w:hideMark/>
          </w:tcPr>
          <w:p w14:paraId="3CE5F32D" w14:textId="77777777" w:rsidR="00401590" w:rsidRDefault="000D16EE">
            <w:pPr>
              <w:jc w:val="left"/>
              <w:rPr>
                <w:sz w:val="20"/>
                <w:szCs w:val="20"/>
                <w:lang w:eastAsia="cs-CZ"/>
              </w:rPr>
            </w:pPr>
            <w:r>
              <w:rPr>
                <w:sz w:val="20"/>
                <w:szCs w:val="20"/>
                <w:lang w:eastAsia="cs-CZ"/>
              </w:rPr>
              <w:t>Id záznamu zákresu</w:t>
            </w:r>
          </w:p>
        </w:tc>
      </w:tr>
      <w:tr w:rsidR="00401590" w14:paraId="469CC727" w14:textId="77777777">
        <w:trPr>
          <w:trHeight w:val="255"/>
        </w:trPr>
        <w:tc>
          <w:tcPr>
            <w:tcW w:w="263" w:type="dxa"/>
            <w:tcBorders>
              <w:top w:val="nil"/>
              <w:left w:val="single" w:sz="4" w:space="0" w:color="auto"/>
              <w:bottom w:val="single" w:sz="4" w:space="0" w:color="auto"/>
              <w:right w:val="single" w:sz="4" w:space="0" w:color="auto"/>
            </w:tcBorders>
          </w:tcPr>
          <w:p w14:paraId="3A5655E3"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1D29C2E7" w14:textId="77777777" w:rsidR="00401590" w:rsidRDefault="00401590">
            <w:pPr>
              <w:jc w:val="left"/>
              <w:rPr>
                <w:sz w:val="20"/>
                <w:szCs w:val="20"/>
                <w:lang w:eastAsia="cs-CZ"/>
              </w:rPr>
            </w:pPr>
          </w:p>
        </w:tc>
        <w:tc>
          <w:tcPr>
            <w:tcW w:w="372" w:type="dxa"/>
            <w:tcBorders>
              <w:top w:val="nil"/>
              <w:left w:val="nil"/>
              <w:bottom w:val="single" w:sz="4" w:space="0" w:color="auto"/>
              <w:right w:val="single" w:sz="4" w:space="0" w:color="auto"/>
            </w:tcBorders>
            <w:shd w:val="clear" w:color="auto" w:fill="auto"/>
            <w:noWrap/>
          </w:tcPr>
          <w:p w14:paraId="6626DECC" w14:textId="77777777" w:rsidR="00401590" w:rsidRDefault="00401590">
            <w:pPr>
              <w:jc w:val="left"/>
              <w:rPr>
                <w:sz w:val="20"/>
                <w:szCs w:val="20"/>
                <w:lang w:eastAsia="cs-CZ"/>
              </w:rPr>
            </w:pPr>
          </w:p>
        </w:tc>
        <w:tc>
          <w:tcPr>
            <w:tcW w:w="283" w:type="dxa"/>
            <w:tcBorders>
              <w:top w:val="nil"/>
              <w:left w:val="nil"/>
              <w:bottom w:val="single" w:sz="4" w:space="0" w:color="auto"/>
              <w:right w:val="single" w:sz="4" w:space="0" w:color="auto"/>
            </w:tcBorders>
            <w:shd w:val="clear" w:color="auto" w:fill="auto"/>
            <w:noWrap/>
          </w:tcPr>
          <w:p w14:paraId="7C3E31DD" w14:textId="77777777" w:rsidR="00401590" w:rsidRDefault="00401590">
            <w:pPr>
              <w:jc w:val="left"/>
              <w:rPr>
                <w:sz w:val="20"/>
                <w:szCs w:val="20"/>
                <w:lang w:eastAsia="cs-CZ"/>
              </w:rPr>
            </w:pPr>
          </w:p>
        </w:tc>
        <w:tc>
          <w:tcPr>
            <w:tcW w:w="2003" w:type="dxa"/>
            <w:gridSpan w:val="2"/>
            <w:tcBorders>
              <w:top w:val="single" w:sz="4" w:space="0" w:color="auto"/>
              <w:left w:val="nil"/>
              <w:bottom w:val="single" w:sz="4" w:space="0" w:color="auto"/>
              <w:right w:val="single" w:sz="4" w:space="0" w:color="auto"/>
            </w:tcBorders>
            <w:shd w:val="clear" w:color="auto" w:fill="auto"/>
            <w:noWrap/>
          </w:tcPr>
          <w:p w14:paraId="790BF1DA" w14:textId="77777777" w:rsidR="00401590" w:rsidRDefault="000D16EE">
            <w:pPr>
              <w:jc w:val="left"/>
              <w:rPr>
                <w:sz w:val="20"/>
                <w:szCs w:val="20"/>
                <w:lang w:eastAsia="cs-CZ"/>
              </w:rPr>
            </w:pPr>
            <w:r>
              <w:rPr>
                <w:sz w:val="20"/>
                <w:szCs w:val="20"/>
                <w:lang w:eastAsia="cs-CZ"/>
              </w:rPr>
              <w:t>JIPREVODCE</w:t>
            </w:r>
          </w:p>
        </w:tc>
        <w:tc>
          <w:tcPr>
            <w:tcW w:w="1414" w:type="dxa"/>
            <w:tcBorders>
              <w:top w:val="nil"/>
              <w:left w:val="nil"/>
              <w:bottom w:val="single" w:sz="4" w:space="0" w:color="auto"/>
              <w:right w:val="single" w:sz="4" w:space="0" w:color="auto"/>
            </w:tcBorders>
            <w:shd w:val="clear" w:color="auto" w:fill="auto"/>
            <w:noWrap/>
          </w:tcPr>
          <w:p w14:paraId="5A4A4117" w14:textId="77777777" w:rsidR="00401590" w:rsidRDefault="000D16EE">
            <w:pPr>
              <w:jc w:val="left"/>
              <w:rPr>
                <w:sz w:val="20"/>
                <w:szCs w:val="20"/>
                <w:lang w:eastAsia="cs-CZ"/>
              </w:rPr>
            </w:pPr>
            <w:r>
              <w:rPr>
                <w:sz w:val="20"/>
                <w:szCs w:val="20"/>
                <w:lang w:eastAsia="cs-CZ"/>
              </w:rPr>
              <w:t>0 - 1</w:t>
            </w:r>
          </w:p>
        </w:tc>
        <w:tc>
          <w:tcPr>
            <w:tcW w:w="2268" w:type="dxa"/>
            <w:tcBorders>
              <w:top w:val="nil"/>
              <w:left w:val="nil"/>
              <w:bottom w:val="single" w:sz="4" w:space="0" w:color="auto"/>
              <w:right w:val="single" w:sz="4" w:space="0" w:color="auto"/>
            </w:tcBorders>
            <w:shd w:val="clear" w:color="auto" w:fill="auto"/>
          </w:tcPr>
          <w:p w14:paraId="6DAFE3CC" w14:textId="77777777" w:rsidR="00401590" w:rsidRDefault="00401590">
            <w:pPr>
              <w:jc w:val="left"/>
              <w:rPr>
                <w:sz w:val="20"/>
                <w:szCs w:val="20"/>
                <w:lang w:eastAsia="cs-CZ"/>
              </w:rPr>
            </w:pPr>
          </w:p>
        </w:tc>
        <w:tc>
          <w:tcPr>
            <w:tcW w:w="3261" w:type="dxa"/>
            <w:tcBorders>
              <w:top w:val="nil"/>
              <w:left w:val="nil"/>
              <w:bottom w:val="single" w:sz="4" w:space="0" w:color="auto"/>
              <w:right w:val="single" w:sz="4" w:space="0" w:color="auto"/>
            </w:tcBorders>
            <w:shd w:val="clear" w:color="auto" w:fill="auto"/>
          </w:tcPr>
          <w:p w14:paraId="0FC2FE27" w14:textId="77777777" w:rsidR="00401590" w:rsidRDefault="000D16EE">
            <w:pPr>
              <w:jc w:val="left"/>
              <w:rPr>
                <w:sz w:val="20"/>
                <w:szCs w:val="20"/>
                <w:lang w:eastAsia="cs-CZ"/>
              </w:rPr>
            </w:pPr>
            <w:r>
              <w:rPr>
                <w:sz w:val="20"/>
                <w:szCs w:val="20"/>
                <w:lang w:eastAsia="cs-CZ"/>
              </w:rPr>
              <w:t>JI převodce</w:t>
            </w:r>
          </w:p>
        </w:tc>
      </w:tr>
      <w:tr w:rsidR="00401590" w14:paraId="2A6EAF0E" w14:textId="77777777">
        <w:trPr>
          <w:trHeight w:val="255"/>
        </w:trPr>
        <w:tc>
          <w:tcPr>
            <w:tcW w:w="263" w:type="dxa"/>
            <w:tcBorders>
              <w:top w:val="nil"/>
              <w:left w:val="single" w:sz="4" w:space="0" w:color="auto"/>
              <w:bottom w:val="single" w:sz="4" w:space="0" w:color="auto"/>
              <w:right w:val="single" w:sz="4" w:space="0" w:color="auto"/>
            </w:tcBorders>
          </w:tcPr>
          <w:p w14:paraId="07910AB9"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62550FBB"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74495F6F"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3DDF11BF"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31B89FEF" w14:textId="77777777" w:rsidR="00401590" w:rsidRDefault="000D16EE">
            <w:pPr>
              <w:jc w:val="left"/>
              <w:rPr>
                <w:sz w:val="20"/>
                <w:szCs w:val="20"/>
                <w:lang w:eastAsia="cs-CZ"/>
              </w:rPr>
            </w:pPr>
            <w:r>
              <w:rPr>
                <w:sz w:val="20"/>
                <w:szCs w:val="20"/>
                <w:lang w:eastAsia="cs-CZ"/>
              </w:rPr>
              <w:t>PLOCHASNIZENI</w:t>
            </w:r>
          </w:p>
        </w:tc>
        <w:tc>
          <w:tcPr>
            <w:tcW w:w="1414" w:type="dxa"/>
            <w:tcBorders>
              <w:top w:val="nil"/>
              <w:left w:val="nil"/>
              <w:bottom w:val="single" w:sz="4" w:space="0" w:color="auto"/>
              <w:right w:val="single" w:sz="4" w:space="0" w:color="auto"/>
            </w:tcBorders>
            <w:shd w:val="clear" w:color="auto" w:fill="auto"/>
            <w:noWrap/>
            <w:hideMark/>
          </w:tcPr>
          <w:p w14:paraId="12DC5B9C" w14:textId="77777777" w:rsidR="00401590" w:rsidRDefault="000D16EE">
            <w:pPr>
              <w:jc w:val="left"/>
              <w:rPr>
                <w:sz w:val="20"/>
                <w:szCs w:val="20"/>
                <w:lang w:eastAsia="cs-CZ"/>
              </w:rPr>
            </w:pPr>
            <w:r>
              <w:rPr>
                <w:sz w:val="20"/>
                <w:szCs w:val="20"/>
                <w:lang w:eastAsia="cs-CZ"/>
              </w:rPr>
              <w:t>0- unbound</w:t>
            </w:r>
          </w:p>
        </w:tc>
        <w:tc>
          <w:tcPr>
            <w:tcW w:w="2268" w:type="dxa"/>
            <w:tcBorders>
              <w:top w:val="nil"/>
              <w:left w:val="nil"/>
              <w:bottom w:val="single" w:sz="4" w:space="0" w:color="auto"/>
              <w:right w:val="single" w:sz="4" w:space="0" w:color="auto"/>
            </w:tcBorders>
            <w:shd w:val="clear" w:color="auto" w:fill="auto"/>
            <w:hideMark/>
          </w:tcPr>
          <w:p w14:paraId="2AB32399"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356979B4" w14:textId="77777777" w:rsidR="00401590" w:rsidRDefault="000D16EE">
            <w:pPr>
              <w:jc w:val="left"/>
              <w:rPr>
                <w:sz w:val="20"/>
                <w:szCs w:val="20"/>
                <w:lang w:eastAsia="cs-CZ"/>
              </w:rPr>
            </w:pPr>
            <w:r>
              <w:rPr>
                <w:sz w:val="20"/>
                <w:szCs w:val="20"/>
                <w:lang w:eastAsia="cs-CZ"/>
              </w:rPr>
              <w:t>Element Řádek snížení</w:t>
            </w:r>
          </w:p>
        </w:tc>
      </w:tr>
      <w:tr w:rsidR="00401590" w14:paraId="5A6EE74D" w14:textId="77777777">
        <w:trPr>
          <w:trHeight w:val="510"/>
        </w:trPr>
        <w:tc>
          <w:tcPr>
            <w:tcW w:w="263" w:type="dxa"/>
            <w:tcBorders>
              <w:top w:val="nil"/>
              <w:left w:val="single" w:sz="4" w:space="0" w:color="auto"/>
              <w:bottom w:val="single" w:sz="4" w:space="0" w:color="auto"/>
              <w:right w:val="single" w:sz="4" w:space="0" w:color="auto"/>
            </w:tcBorders>
          </w:tcPr>
          <w:p w14:paraId="733E7C8E"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3F3D56F0"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2F3CF8B3"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511DB7C1"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7C1F40F3"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560BA250" w14:textId="77777777" w:rsidR="00401590" w:rsidRDefault="000D16EE">
            <w:pPr>
              <w:jc w:val="left"/>
              <w:rPr>
                <w:sz w:val="20"/>
                <w:szCs w:val="20"/>
                <w:lang w:eastAsia="cs-CZ"/>
              </w:rPr>
            </w:pPr>
            <w:r>
              <w:rPr>
                <w:sz w:val="20"/>
                <w:szCs w:val="20"/>
                <w:lang w:eastAsia="cs-CZ"/>
              </w:rPr>
              <w:t>UZIDENT</w:t>
            </w:r>
          </w:p>
        </w:tc>
        <w:tc>
          <w:tcPr>
            <w:tcW w:w="1414" w:type="dxa"/>
            <w:tcBorders>
              <w:top w:val="nil"/>
              <w:left w:val="nil"/>
              <w:bottom w:val="single" w:sz="4" w:space="0" w:color="auto"/>
              <w:right w:val="single" w:sz="4" w:space="0" w:color="auto"/>
            </w:tcBorders>
            <w:shd w:val="clear" w:color="auto" w:fill="auto"/>
            <w:noWrap/>
            <w:hideMark/>
          </w:tcPr>
          <w:p w14:paraId="175EB09B"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6A9E01C" w14:textId="77777777" w:rsidR="00401590" w:rsidRDefault="000D16EE">
            <w:pPr>
              <w:jc w:val="left"/>
              <w:rPr>
                <w:sz w:val="20"/>
                <w:szCs w:val="20"/>
                <w:lang w:eastAsia="cs-CZ"/>
              </w:rPr>
            </w:pPr>
            <w:r>
              <w:rPr>
                <w:sz w:val="20"/>
                <w:szCs w:val="20"/>
                <w:lang w:eastAsia="cs-CZ"/>
              </w:rPr>
              <w:t>String</w:t>
            </w:r>
            <w:r>
              <w:rPr>
                <w:sz w:val="20"/>
                <w:szCs w:val="20"/>
                <w:lang w:eastAsia="cs-CZ"/>
              </w:rPr>
              <w:br/>
            </w:r>
          </w:p>
        </w:tc>
        <w:tc>
          <w:tcPr>
            <w:tcW w:w="3261" w:type="dxa"/>
            <w:tcBorders>
              <w:top w:val="nil"/>
              <w:left w:val="nil"/>
              <w:bottom w:val="single" w:sz="4" w:space="0" w:color="auto"/>
              <w:right w:val="single" w:sz="4" w:space="0" w:color="auto"/>
            </w:tcBorders>
            <w:shd w:val="clear" w:color="auto" w:fill="auto"/>
            <w:hideMark/>
          </w:tcPr>
          <w:p w14:paraId="5E0755AE" w14:textId="77777777" w:rsidR="00401590" w:rsidRDefault="000D16EE">
            <w:pPr>
              <w:jc w:val="left"/>
              <w:rPr>
                <w:sz w:val="20"/>
                <w:szCs w:val="20"/>
                <w:lang w:eastAsia="cs-CZ"/>
              </w:rPr>
            </w:pPr>
            <w:r>
              <w:rPr>
                <w:sz w:val="20"/>
                <w:szCs w:val="20"/>
                <w:lang w:eastAsia="cs-CZ"/>
              </w:rPr>
              <w:t>Uživatelská identifikace plochy snížení</w:t>
            </w:r>
          </w:p>
        </w:tc>
      </w:tr>
      <w:tr w:rsidR="00401590" w14:paraId="7AC73A31" w14:textId="77777777">
        <w:trPr>
          <w:trHeight w:val="255"/>
        </w:trPr>
        <w:tc>
          <w:tcPr>
            <w:tcW w:w="263" w:type="dxa"/>
            <w:tcBorders>
              <w:top w:val="nil"/>
              <w:left w:val="single" w:sz="4" w:space="0" w:color="auto"/>
              <w:bottom w:val="single" w:sz="4" w:space="0" w:color="auto"/>
              <w:right w:val="single" w:sz="4" w:space="0" w:color="auto"/>
            </w:tcBorders>
          </w:tcPr>
          <w:p w14:paraId="6BAC4ECF"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4C58533C"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737DFE55"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43930567"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7A432A70"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7DC00BB6" w14:textId="77777777" w:rsidR="00401590" w:rsidRDefault="000D16EE">
            <w:pPr>
              <w:jc w:val="left"/>
              <w:rPr>
                <w:sz w:val="20"/>
                <w:szCs w:val="20"/>
                <w:lang w:eastAsia="cs-CZ"/>
              </w:rPr>
            </w:pPr>
            <w:r>
              <w:rPr>
                <w:sz w:val="20"/>
                <w:szCs w:val="20"/>
                <w:lang w:eastAsia="cs-CZ"/>
              </w:rPr>
              <w:t>IDZAKRES</w:t>
            </w:r>
          </w:p>
        </w:tc>
        <w:tc>
          <w:tcPr>
            <w:tcW w:w="1414" w:type="dxa"/>
            <w:tcBorders>
              <w:top w:val="nil"/>
              <w:left w:val="nil"/>
              <w:bottom w:val="single" w:sz="4" w:space="0" w:color="auto"/>
              <w:right w:val="single" w:sz="4" w:space="0" w:color="auto"/>
            </w:tcBorders>
            <w:shd w:val="clear" w:color="auto" w:fill="auto"/>
            <w:noWrap/>
            <w:hideMark/>
          </w:tcPr>
          <w:p w14:paraId="4B8E3D3A"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ACFBA81" w14:textId="77777777" w:rsidR="00401590" w:rsidRDefault="000D16EE">
            <w:pPr>
              <w:jc w:val="left"/>
              <w:rPr>
                <w:sz w:val="20"/>
                <w:szCs w:val="20"/>
                <w:lang w:eastAsia="cs-CZ"/>
              </w:rPr>
            </w:pPr>
            <w:r>
              <w:rPr>
                <w:sz w:val="20"/>
                <w:szCs w:val="20"/>
                <w:lang w:eastAsia="cs-CZ"/>
              </w:rPr>
              <w:t>Integer</w:t>
            </w:r>
          </w:p>
        </w:tc>
        <w:tc>
          <w:tcPr>
            <w:tcW w:w="3261" w:type="dxa"/>
            <w:tcBorders>
              <w:top w:val="nil"/>
              <w:left w:val="nil"/>
              <w:bottom w:val="single" w:sz="4" w:space="0" w:color="auto"/>
              <w:right w:val="single" w:sz="4" w:space="0" w:color="auto"/>
            </w:tcBorders>
            <w:shd w:val="clear" w:color="auto" w:fill="auto"/>
            <w:hideMark/>
          </w:tcPr>
          <w:p w14:paraId="7E32B7EF" w14:textId="77777777" w:rsidR="00401590" w:rsidRDefault="000D16EE">
            <w:pPr>
              <w:jc w:val="left"/>
              <w:rPr>
                <w:sz w:val="20"/>
                <w:szCs w:val="20"/>
                <w:lang w:eastAsia="cs-CZ"/>
              </w:rPr>
            </w:pPr>
            <w:r>
              <w:rPr>
                <w:sz w:val="20"/>
                <w:szCs w:val="20"/>
                <w:lang w:eastAsia="cs-CZ"/>
              </w:rPr>
              <w:t>Id zákresu plochy</w:t>
            </w:r>
          </w:p>
        </w:tc>
      </w:tr>
      <w:tr w:rsidR="00401590" w14:paraId="0F72289C" w14:textId="77777777">
        <w:trPr>
          <w:trHeight w:val="510"/>
        </w:trPr>
        <w:tc>
          <w:tcPr>
            <w:tcW w:w="263" w:type="dxa"/>
            <w:tcBorders>
              <w:top w:val="nil"/>
              <w:left w:val="single" w:sz="4" w:space="0" w:color="auto"/>
              <w:bottom w:val="single" w:sz="4" w:space="0" w:color="auto"/>
              <w:right w:val="single" w:sz="4" w:space="0" w:color="auto"/>
            </w:tcBorders>
          </w:tcPr>
          <w:p w14:paraId="48105912"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3635D757"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4A92E93D"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010AB1B0"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124F6F54"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0C6E9A73" w14:textId="77777777" w:rsidR="00401590" w:rsidRDefault="000D16EE">
            <w:pPr>
              <w:jc w:val="left"/>
              <w:rPr>
                <w:sz w:val="20"/>
                <w:szCs w:val="20"/>
                <w:lang w:eastAsia="cs-CZ"/>
              </w:rPr>
            </w:pPr>
            <w:r>
              <w:rPr>
                <w:sz w:val="20"/>
                <w:szCs w:val="20"/>
                <w:lang w:eastAsia="cs-CZ"/>
              </w:rPr>
              <w:t>VYMERA</w:t>
            </w:r>
          </w:p>
        </w:tc>
        <w:tc>
          <w:tcPr>
            <w:tcW w:w="1414" w:type="dxa"/>
            <w:tcBorders>
              <w:top w:val="nil"/>
              <w:left w:val="nil"/>
              <w:bottom w:val="single" w:sz="4" w:space="0" w:color="auto"/>
              <w:right w:val="single" w:sz="4" w:space="0" w:color="auto"/>
            </w:tcBorders>
            <w:shd w:val="clear" w:color="auto" w:fill="auto"/>
            <w:noWrap/>
            <w:hideMark/>
          </w:tcPr>
          <w:p w14:paraId="0A27DDD9"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676822C"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hideMark/>
          </w:tcPr>
          <w:p w14:paraId="7B6C93E1" w14:textId="77777777" w:rsidR="00401590" w:rsidRDefault="000D16EE">
            <w:pPr>
              <w:jc w:val="left"/>
              <w:rPr>
                <w:sz w:val="20"/>
                <w:szCs w:val="20"/>
                <w:lang w:eastAsia="cs-CZ"/>
              </w:rPr>
            </w:pPr>
            <w:r>
              <w:rPr>
                <w:sz w:val="20"/>
                <w:szCs w:val="20"/>
                <w:lang w:eastAsia="cs-CZ"/>
              </w:rPr>
              <w:t>výměra plochy</w:t>
            </w:r>
          </w:p>
        </w:tc>
      </w:tr>
      <w:tr w:rsidR="00401590" w14:paraId="73696FD8" w14:textId="77777777">
        <w:trPr>
          <w:trHeight w:val="255"/>
        </w:trPr>
        <w:tc>
          <w:tcPr>
            <w:tcW w:w="263" w:type="dxa"/>
            <w:tcBorders>
              <w:top w:val="nil"/>
              <w:left w:val="single" w:sz="4" w:space="0" w:color="auto"/>
              <w:bottom w:val="single" w:sz="4" w:space="0" w:color="auto"/>
              <w:right w:val="single" w:sz="4" w:space="0" w:color="auto"/>
            </w:tcBorders>
          </w:tcPr>
          <w:p w14:paraId="298CA48B"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139120FF"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41AB8877"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6C9F0F0D"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2D114D0D"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0BC5B1C9" w14:textId="77777777" w:rsidR="00401590" w:rsidRDefault="000D16EE">
            <w:pPr>
              <w:jc w:val="left"/>
              <w:rPr>
                <w:sz w:val="20"/>
                <w:szCs w:val="20"/>
                <w:lang w:eastAsia="cs-CZ"/>
              </w:rPr>
            </w:pPr>
            <w:r>
              <w:rPr>
                <w:sz w:val="20"/>
                <w:szCs w:val="20"/>
                <w:lang w:eastAsia="cs-CZ"/>
              </w:rPr>
              <w:t>DUVODSNIZENI</w:t>
            </w:r>
          </w:p>
        </w:tc>
        <w:tc>
          <w:tcPr>
            <w:tcW w:w="1414" w:type="dxa"/>
            <w:tcBorders>
              <w:top w:val="nil"/>
              <w:left w:val="nil"/>
              <w:bottom w:val="single" w:sz="4" w:space="0" w:color="auto"/>
              <w:right w:val="single" w:sz="4" w:space="0" w:color="auto"/>
            </w:tcBorders>
            <w:shd w:val="clear" w:color="auto" w:fill="auto"/>
            <w:noWrap/>
            <w:hideMark/>
          </w:tcPr>
          <w:p w14:paraId="3A421921" w14:textId="77777777" w:rsidR="00401590" w:rsidRDefault="000D16EE">
            <w:pPr>
              <w:jc w:val="left"/>
              <w:rPr>
                <w:sz w:val="20"/>
                <w:szCs w:val="20"/>
                <w:lang w:eastAsia="cs-CZ"/>
              </w:rPr>
            </w:pPr>
            <w:r>
              <w:rPr>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4CAC7CE"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hideMark/>
          </w:tcPr>
          <w:p w14:paraId="425FE1E2" w14:textId="77777777" w:rsidR="00401590" w:rsidRDefault="000D16EE">
            <w:pPr>
              <w:jc w:val="left"/>
              <w:rPr>
                <w:sz w:val="20"/>
                <w:szCs w:val="20"/>
                <w:lang w:eastAsia="cs-CZ"/>
              </w:rPr>
            </w:pPr>
            <w:r>
              <w:rPr>
                <w:sz w:val="20"/>
                <w:szCs w:val="20"/>
                <w:lang w:eastAsia="cs-CZ"/>
              </w:rPr>
              <w:t>důvod snížen plochy</w:t>
            </w:r>
          </w:p>
        </w:tc>
      </w:tr>
      <w:tr w:rsidR="00401590" w14:paraId="2AB015AF" w14:textId="77777777">
        <w:trPr>
          <w:trHeight w:val="255"/>
        </w:trPr>
        <w:tc>
          <w:tcPr>
            <w:tcW w:w="263" w:type="dxa"/>
            <w:tcBorders>
              <w:top w:val="nil"/>
              <w:left w:val="single" w:sz="4" w:space="0" w:color="auto"/>
              <w:bottom w:val="single" w:sz="4" w:space="0" w:color="auto"/>
              <w:right w:val="single" w:sz="4" w:space="0" w:color="auto"/>
            </w:tcBorders>
          </w:tcPr>
          <w:p w14:paraId="2EF49C05"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79122AAE"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48FC3E43"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0FED5D4B" w14:textId="77777777" w:rsidR="00401590" w:rsidRDefault="000D16EE">
            <w:pPr>
              <w:jc w:val="left"/>
              <w:rPr>
                <w:sz w:val="20"/>
                <w:szCs w:val="20"/>
                <w:lang w:eastAsia="cs-CZ"/>
              </w:rPr>
            </w:pPr>
            <w:r>
              <w:rPr>
                <w:sz w:val="20"/>
                <w:szCs w:val="20"/>
                <w:lang w:eastAsia="cs-CZ"/>
              </w:rPr>
              <w:t> </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14:paraId="2020CEA1" w14:textId="77777777" w:rsidR="00401590" w:rsidRDefault="000D16EE">
            <w:pPr>
              <w:jc w:val="left"/>
              <w:rPr>
                <w:sz w:val="20"/>
                <w:szCs w:val="20"/>
                <w:lang w:eastAsia="cs-CZ"/>
              </w:rPr>
            </w:pPr>
            <w:r>
              <w:rPr>
                <w:sz w:val="20"/>
                <w:szCs w:val="20"/>
                <w:lang w:eastAsia="cs-CZ"/>
              </w:rPr>
              <w:t>PLOCHAZVYSENI</w:t>
            </w:r>
          </w:p>
        </w:tc>
        <w:tc>
          <w:tcPr>
            <w:tcW w:w="1414" w:type="dxa"/>
            <w:tcBorders>
              <w:top w:val="nil"/>
              <w:left w:val="nil"/>
              <w:bottom w:val="single" w:sz="4" w:space="0" w:color="auto"/>
              <w:right w:val="single" w:sz="4" w:space="0" w:color="auto"/>
            </w:tcBorders>
            <w:shd w:val="clear" w:color="auto" w:fill="auto"/>
            <w:noWrap/>
            <w:hideMark/>
          </w:tcPr>
          <w:p w14:paraId="25A3BBCD" w14:textId="77777777" w:rsidR="00401590" w:rsidRDefault="000D16EE">
            <w:pPr>
              <w:jc w:val="left"/>
              <w:rPr>
                <w:sz w:val="20"/>
                <w:szCs w:val="20"/>
                <w:lang w:eastAsia="cs-CZ"/>
              </w:rPr>
            </w:pPr>
            <w:r>
              <w:rPr>
                <w:sz w:val="20"/>
                <w:szCs w:val="20"/>
                <w:lang w:eastAsia="cs-CZ"/>
              </w:rPr>
              <w:t>0- unbound</w:t>
            </w:r>
          </w:p>
        </w:tc>
        <w:tc>
          <w:tcPr>
            <w:tcW w:w="2268" w:type="dxa"/>
            <w:tcBorders>
              <w:top w:val="nil"/>
              <w:left w:val="nil"/>
              <w:bottom w:val="single" w:sz="4" w:space="0" w:color="auto"/>
              <w:right w:val="single" w:sz="4" w:space="0" w:color="auto"/>
            </w:tcBorders>
            <w:shd w:val="clear" w:color="auto" w:fill="auto"/>
            <w:hideMark/>
          </w:tcPr>
          <w:p w14:paraId="15685BA0" w14:textId="77777777" w:rsidR="00401590" w:rsidRDefault="000D16EE">
            <w:pPr>
              <w:jc w:val="left"/>
              <w:rPr>
                <w:sz w:val="20"/>
                <w:szCs w:val="20"/>
                <w:lang w:eastAsia="cs-CZ"/>
              </w:rPr>
            </w:pPr>
            <w:r>
              <w:rPr>
                <w:sz w:val="20"/>
                <w:szCs w:val="20"/>
                <w:lang w:eastAsia="cs-CZ"/>
              </w:rPr>
              <w:t> </w:t>
            </w:r>
          </w:p>
        </w:tc>
        <w:tc>
          <w:tcPr>
            <w:tcW w:w="3261" w:type="dxa"/>
            <w:tcBorders>
              <w:top w:val="nil"/>
              <w:left w:val="nil"/>
              <w:bottom w:val="single" w:sz="4" w:space="0" w:color="auto"/>
              <w:right w:val="single" w:sz="4" w:space="0" w:color="auto"/>
            </w:tcBorders>
            <w:shd w:val="clear" w:color="auto" w:fill="auto"/>
            <w:hideMark/>
          </w:tcPr>
          <w:p w14:paraId="5F8FCCC9" w14:textId="77777777" w:rsidR="00401590" w:rsidRDefault="000D16EE">
            <w:pPr>
              <w:jc w:val="left"/>
              <w:rPr>
                <w:sz w:val="20"/>
                <w:szCs w:val="20"/>
                <w:lang w:eastAsia="cs-CZ"/>
              </w:rPr>
            </w:pPr>
            <w:r>
              <w:rPr>
                <w:sz w:val="20"/>
                <w:szCs w:val="20"/>
                <w:lang w:eastAsia="cs-CZ"/>
              </w:rPr>
              <w:t>Element Řádek zvýšení</w:t>
            </w:r>
          </w:p>
        </w:tc>
      </w:tr>
      <w:tr w:rsidR="00401590" w14:paraId="5392404B" w14:textId="77777777">
        <w:trPr>
          <w:trHeight w:val="510"/>
        </w:trPr>
        <w:tc>
          <w:tcPr>
            <w:tcW w:w="263" w:type="dxa"/>
            <w:tcBorders>
              <w:top w:val="nil"/>
              <w:left w:val="single" w:sz="4" w:space="0" w:color="auto"/>
              <w:bottom w:val="single" w:sz="4" w:space="0" w:color="auto"/>
              <w:right w:val="single" w:sz="4" w:space="0" w:color="auto"/>
            </w:tcBorders>
          </w:tcPr>
          <w:p w14:paraId="403CAC2C"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72A5E667"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6184F620"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44E31B71"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57A09484"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466E7D52" w14:textId="77777777" w:rsidR="00401590" w:rsidRDefault="000D16EE">
            <w:pPr>
              <w:jc w:val="left"/>
              <w:rPr>
                <w:sz w:val="20"/>
                <w:szCs w:val="20"/>
                <w:lang w:eastAsia="cs-CZ"/>
              </w:rPr>
            </w:pPr>
            <w:r>
              <w:rPr>
                <w:sz w:val="20"/>
                <w:szCs w:val="20"/>
                <w:lang w:eastAsia="cs-CZ"/>
              </w:rPr>
              <w:t>UZIDENT</w:t>
            </w:r>
          </w:p>
        </w:tc>
        <w:tc>
          <w:tcPr>
            <w:tcW w:w="1414" w:type="dxa"/>
            <w:tcBorders>
              <w:top w:val="nil"/>
              <w:left w:val="nil"/>
              <w:bottom w:val="single" w:sz="4" w:space="0" w:color="auto"/>
              <w:right w:val="single" w:sz="4" w:space="0" w:color="auto"/>
            </w:tcBorders>
            <w:shd w:val="clear" w:color="auto" w:fill="auto"/>
            <w:noWrap/>
            <w:hideMark/>
          </w:tcPr>
          <w:p w14:paraId="17CA85D0"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F7C39EE" w14:textId="77777777" w:rsidR="00401590" w:rsidRDefault="000D16EE">
            <w:pPr>
              <w:jc w:val="left"/>
              <w:rPr>
                <w:sz w:val="20"/>
                <w:szCs w:val="20"/>
                <w:lang w:eastAsia="cs-CZ"/>
              </w:rPr>
            </w:pPr>
            <w:r>
              <w:rPr>
                <w:sz w:val="20"/>
                <w:szCs w:val="20"/>
                <w:lang w:eastAsia="cs-CZ"/>
              </w:rPr>
              <w:t>String</w:t>
            </w:r>
            <w:r>
              <w:rPr>
                <w:sz w:val="20"/>
                <w:szCs w:val="20"/>
                <w:lang w:eastAsia="cs-CZ"/>
              </w:rPr>
              <w:br/>
            </w:r>
          </w:p>
        </w:tc>
        <w:tc>
          <w:tcPr>
            <w:tcW w:w="3261" w:type="dxa"/>
            <w:tcBorders>
              <w:top w:val="nil"/>
              <w:left w:val="nil"/>
              <w:bottom w:val="single" w:sz="4" w:space="0" w:color="auto"/>
              <w:right w:val="single" w:sz="4" w:space="0" w:color="auto"/>
            </w:tcBorders>
            <w:shd w:val="clear" w:color="auto" w:fill="auto"/>
            <w:hideMark/>
          </w:tcPr>
          <w:p w14:paraId="6BC7303B" w14:textId="77777777" w:rsidR="00401590" w:rsidRDefault="000D16EE">
            <w:pPr>
              <w:jc w:val="left"/>
              <w:rPr>
                <w:sz w:val="20"/>
                <w:szCs w:val="20"/>
                <w:lang w:eastAsia="cs-CZ"/>
              </w:rPr>
            </w:pPr>
            <w:r>
              <w:rPr>
                <w:sz w:val="20"/>
                <w:szCs w:val="20"/>
                <w:lang w:eastAsia="cs-CZ"/>
              </w:rPr>
              <w:t>Uživatelská identifikace plochy zvýšení</w:t>
            </w:r>
          </w:p>
        </w:tc>
      </w:tr>
      <w:tr w:rsidR="00401590" w14:paraId="1BE48975" w14:textId="77777777">
        <w:trPr>
          <w:trHeight w:val="255"/>
        </w:trPr>
        <w:tc>
          <w:tcPr>
            <w:tcW w:w="263" w:type="dxa"/>
            <w:tcBorders>
              <w:top w:val="nil"/>
              <w:left w:val="single" w:sz="4" w:space="0" w:color="auto"/>
              <w:bottom w:val="single" w:sz="4" w:space="0" w:color="auto"/>
              <w:right w:val="single" w:sz="4" w:space="0" w:color="auto"/>
            </w:tcBorders>
          </w:tcPr>
          <w:p w14:paraId="2CB956A3"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5D3D7970"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1A68AFCE"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3D2D3DD0"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0BA93573"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75742AEE" w14:textId="77777777" w:rsidR="00401590" w:rsidRDefault="000D16EE">
            <w:pPr>
              <w:jc w:val="left"/>
              <w:rPr>
                <w:sz w:val="20"/>
                <w:szCs w:val="20"/>
                <w:lang w:eastAsia="cs-CZ"/>
              </w:rPr>
            </w:pPr>
            <w:r>
              <w:rPr>
                <w:sz w:val="20"/>
                <w:szCs w:val="20"/>
                <w:lang w:eastAsia="cs-CZ"/>
              </w:rPr>
              <w:t>IDZAKRES</w:t>
            </w:r>
          </w:p>
        </w:tc>
        <w:tc>
          <w:tcPr>
            <w:tcW w:w="1414" w:type="dxa"/>
            <w:tcBorders>
              <w:top w:val="nil"/>
              <w:left w:val="nil"/>
              <w:bottom w:val="single" w:sz="4" w:space="0" w:color="auto"/>
              <w:right w:val="single" w:sz="4" w:space="0" w:color="auto"/>
            </w:tcBorders>
            <w:shd w:val="clear" w:color="auto" w:fill="auto"/>
            <w:noWrap/>
            <w:hideMark/>
          </w:tcPr>
          <w:p w14:paraId="049FE879"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5A60EC0" w14:textId="77777777" w:rsidR="00401590" w:rsidRDefault="000D16EE">
            <w:pPr>
              <w:jc w:val="left"/>
              <w:rPr>
                <w:sz w:val="20"/>
                <w:szCs w:val="20"/>
                <w:lang w:eastAsia="cs-CZ"/>
              </w:rPr>
            </w:pPr>
            <w:r>
              <w:rPr>
                <w:sz w:val="20"/>
                <w:szCs w:val="20"/>
                <w:lang w:eastAsia="cs-CZ"/>
              </w:rPr>
              <w:t>Integer</w:t>
            </w:r>
          </w:p>
        </w:tc>
        <w:tc>
          <w:tcPr>
            <w:tcW w:w="3261" w:type="dxa"/>
            <w:tcBorders>
              <w:top w:val="nil"/>
              <w:left w:val="nil"/>
              <w:bottom w:val="single" w:sz="4" w:space="0" w:color="auto"/>
              <w:right w:val="single" w:sz="4" w:space="0" w:color="auto"/>
            </w:tcBorders>
            <w:shd w:val="clear" w:color="auto" w:fill="auto"/>
            <w:hideMark/>
          </w:tcPr>
          <w:p w14:paraId="4E909658" w14:textId="77777777" w:rsidR="00401590" w:rsidRDefault="000D16EE">
            <w:pPr>
              <w:jc w:val="left"/>
              <w:rPr>
                <w:sz w:val="20"/>
                <w:szCs w:val="20"/>
                <w:lang w:eastAsia="cs-CZ"/>
              </w:rPr>
            </w:pPr>
            <w:r>
              <w:rPr>
                <w:sz w:val="20"/>
                <w:szCs w:val="20"/>
                <w:lang w:eastAsia="cs-CZ"/>
              </w:rPr>
              <w:t>Id zákresu plochy</w:t>
            </w:r>
          </w:p>
        </w:tc>
      </w:tr>
      <w:tr w:rsidR="00401590" w14:paraId="349A21E0" w14:textId="77777777">
        <w:trPr>
          <w:trHeight w:val="510"/>
        </w:trPr>
        <w:tc>
          <w:tcPr>
            <w:tcW w:w="263" w:type="dxa"/>
            <w:tcBorders>
              <w:top w:val="nil"/>
              <w:left w:val="single" w:sz="4" w:space="0" w:color="auto"/>
              <w:bottom w:val="single" w:sz="4" w:space="0" w:color="auto"/>
              <w:right w:val="single" w:sz="4" w:space="0" w:color="auto"/>
            </w:tcBorders>
          </w:tcPr>
          <w:p w14:paraId="297A1F07"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4D051AFF"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57E97F1A"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33BDF9D0"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1A257396"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29CFFEDC" w14:textId="77777777" w:rsidR="00401590" w:rsidRDefault="000D16EE">
            <w:pPr>
              <w:jc w:val="left"/>
              <w:rPr>
                <w:sz w:val="20"/>
                <w:szCs w:val="20"/>
                <w:lang w:eastAsia="cs-CZ"/>
              </w:rPr>
            </w:pPr>
            <w:r>
              <w:rPr>
                <w:sz w:val="20"/>
                <w:szCs w:val="20"/>
                <w:lang w:eastAsia="cs-CZ"/>
              </w:rPr>
              <w:t>VYMERA</w:t>
            </w:r>
          </w:p>
        </w:tc>
        <w:tc>
          <w:tcPr>
            <w:tcW w:w="1414" w:type="dxa"/>
            <w:tcBorders>
              <w:top w:val="nil"/>
              <w:left w:val="nil"/>
              <w:bottom w:val="single" w:sz="4" w:space="0" w:color="auto"/>
              <w:right w:val="single" w:sz="4" w:space="0" w:color="auto"/>
            </w:tcBorders>
            <w:shd w:val="clear" w:color="auto" w:fill="auto"/>
            <w:noWrap/>
            <w:hideMark/>
          </w:tcPr>
          <w:p w14:paraId="2B710EB2" w14:textId="77777777" w:rsidR="00401590" w:rsidRDefault="000D16EE">
            <w:pPr>
              <w:jc w:val="left"/>
              <w:rPr>
                <w:sz w:val="20"/>
                <w:szCs w:val="20"/>
                <w:lang w:eastAsia="cs-CZ"/>
              </w:rPr>
            </w:pPr>
            <w:r>
              <w:rPr>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B4D9529"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1" w:type="dxa"/>
            <w:tcBorders>
              <w:top w:val="nil"/>
              <w:left w:val="nil"/>
              <w:bottom w:val="single" w:sz="4" w:space="0" w:color="auto"/>
              <w:right w:val="single" w:sz="4" w:space="0" w:color="auto"/>
            </w:tcBorders>
            <w:shd w:val="clear" w:color="auto" w:fill="auto"/>
            <w:hideMark/>
          </w:tcPr>
          <w:p w14:paraId="5A601F35" w14:textId="77777777" w:rsidR="00401590" w:rsidRDefault="000D16EE">
            <w:pPr>
              <w:jc w:val="left"/>
              <w:rPr>
                <w:sz w:val="20"/>
                <w:szCs w:val="20"/>
                <w:lang w:eastAsia="cs-CZ"/>
              </w:rPr>
            </w:pPr>
            <w:r>
              <w:rPr>
                <w:sz w:val="20"/>
                <w:szCs w:val="20"/>
                <w:lang w:eastAsia="cs-CZ"/>
              </w:rPr>
              <w:t>výměra plochy</w:t>
            </w:r>
          </w:p>
        </w:tc>
      </w:tr>
      <w:tr w:rsidR="00401590" w14:paraId="2BA95E81" w14:textId="77777777">
        <w:trPr>
          <w:trHeight w:val="255"/>
        </w:trPr>
        <w:tc>
          <w:tcPr>
            <w:tcW w:w="263" w:type="dxa"/>
            <w:tcBorders>
              <w:top w:val="nil"/>
              <w:left w:val="single" w:sz="4" w:space="0" w:color="auto"/>
              <w:bottom w:val="single" w:sz="4" w:space="0" w:color="auto"/>
              <w:right w:val="single" w:sz="4" w:space="0" w:color="auto"/>
            </w:tcBorders>
          </w:tcPr>
          <w:p w14:paraId="18125E40"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hideMark/>
          </w:tcPr>
          <w:p w14:paraId="13B688DB" w14:textId="77777777" w:rsidR="00401590" w:rsidRDefault="000D16EE">
            <w:pPr>
              <w:jc w:val="left"/>
              <w:rPr>
                <w:sz w:val="20"/>
                <w:szCs w:val="20"/>
                <w:lang w:eastAsia="cs-CZ"/>
              </w:rPr>
            </w:pPr>
            <w:r>
              <w:rPr>
                <w:sz w:val="20"/>
                <w:szCs w:val="20"/>
                <w:lang w:eastAsia="cs-CZ"/>
              </w:rPr>
              <w:t> </w:t>
            </w:r>
          </w:p>
        </w:tc>
        <w:tc>
          <w:tcPr>
            <w:tcW w:w="372" w:type="dxa"/>
            <w:tcBorders>
              <w:top w:val="nil"/>
              <w:left w:val="nil"/>
              <w:bottom w:val="single" w:sz="4" w:space="0" w:color="auto"/>
              <w:right w:val="single" w:sz="4" w:space="0" w:color="auto"/>
            </w:tcBorders>
            <w:shd w:val="clear" w:color="auto" w:fill="auto"/>
            <w:noWrap/>
            <w:hideMark/>
          </w:tcPr>
          <w:p w14:paraId="5CACF799"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hideMark/>
          </w:tcPr>
          <w:p w14:paraId="72A391B4" w14:textId="77777777" w:rsidR="00401590" w:rsidRDefault="000D16EE">
            <w:pPr>
              <w:jc w:val="left"/>
              <w:rPr>
                <w:sz w:val="20"/>
                <w:szCs w:val="20"/>
                <w:lang w:eastAsia="cs-CZ"/>
              </w:rPr>
            </w:pPr>
            <w:r>
              <w:rPr>
                <w:sz w:val="20"/>
                <w:szCs w:val="20"/>
                <w:lang w:eastAsia="cs-CZ"/>
              </w:rPr>
              <w:t> </w:t>
            </w:r>
          </w:p>
        </w:tc>
        <w:tc>
          <w:tcPr>
            <w:tcW w:w="284" w:type="dxa"/>
            <w:tcBorders>
              <w:top w:val="nil"/>
              <w:left w:val="nil"/>
              <w:bottom w:val="single" w:sz="4" w:space="0" w:color="auto"/>
              <w:right w:val="single" w:sz="4" w:space="0" w:color="auto"/>
            </w:tcBorders>
            <w:shd w:val="clear" w:color="auto" w:fill="auto"/>
            <w:noWrap/>
            <w:hideMark/>
          </w:tcPr>
          <w:p w14:paraId="0819A087" w14:textId="77777777" w:rsidR="00401590" w:rsidRDefault="000D16EE">
            <w:pPr>
              <w:jc w:val="left"/>
              <w:rPr>
                <w:sz w:val="20"/>
                <w:szCs w:val="20"/>
                <w:lang w:eastAsia="cs-CZ"/>
              </w:rPr>
            </w:pPr>
            <w:r>
              <w:rPr>
                <w:sz w:val="20"/>
                <w:szCs w:val="20"/>
                <w:lang w:eastAsia="cs-CZ"/>
              </w:rPr>
              <w:t> </w:t>
            </w:r>
          </w:p>
        </w:tc>
        <w:tc>
          <w:tcPr>
            <w:tcW w:w="1719" w:type="dxa"/>
            <w:tcBorders>
              <w:top w:val="nil"/>
              <w:left w:val="nil"/>
              <w:bottom w:val="single" w:sz="4" w:space="0" w:color="auto"/>
              <w:right w:val="single" w:sz="4" w:space="0" w:color="auto"/>
            </w:tcBorders>
            <w:shd w:val="clear" w:color="auto" w:fill="auto"/>
            <w:noWrap/>
            <w:hideMark/>
          </w:tcPr>
          <w:p w14:paraId="5A301184" w14:textId="77777777" w:rsidR="00401590" w:rsidRDefault="000D16EE">
            <w:pPr>
              <w:jc w:val="left"/>
              <w:rPr>
                <w:sz w:val="20"/>
                <w:szCs w:val="20"/>
                <w:lang w:eastAsia="cs-CZ"/>
              </w:rPr>
            </w:pPr>
            <w:r>
              <w:rPr>
                <w:sz w:val="20"/>
                <w:szCs w:val="20"/>
                <w:lang w:eastAsia="cs-CZ"/>
              </w:rPr>
              <w:t>DUVODZVYSENI</w:t>
            </w:r>
          </w:p>
        </w:tc>
        <w:tc>
          <w:tcPr>
            <w:tcW w:w="1414" w:type="dxa"/>
            <w:tcBorders>
              <w:top w:val="nil"/>
              <w:left w:val="nil"/>
              <w:bottom w:val="single" w:sz="4" w:space="0" w:color="auto"/>
              <w:right w:val="single" w:sz="4" w:space="0" w:color="auto"/>
            </w:tcBorders>
            <w:shd w:val="clear" w:color="auto" w:fill="auto"/>
            <w:noWrap/>
            <w:hideMark/>
          </w:tcPr>
          <w:p w14:paraId="011CD0D2" w14:textId="77777777" w:rsidR="00401590" w:rsidRDefault="000D16EE">
            <w:pPr>
              <w:jc w:val="left"/>
              <w:rPr>
                <w:sz w:val="20"/>
                <w:szCs w:val="20"/>
                <w:lang w:eastAsia="cs-CZ"/>
              </w:rPr>
            </w:pPr>
            <w:r>
              <w:rPr>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983AFED" w14:textId="77777777" w:rsidR="00401590" w:rsidRDefault="000D16EE">
            <w:pPr>
              <w:jc w:val="left"/>
              <w:rPr>
                <w:sz w:val="20"/>
                <w:szCs w:val="20"/>
                <w:lang w:eastAsia="cs-CZ"/>
              </w:rPr>
            </w:pPr>
            <w:r>
              <w:rPr>
                <w:sz w:val="20"/>
                <w:szCs w:val="20"/>
                <w:lang w:eastAsia="cs-CZ"/>
              </w:rPr>
              <w:t>String</w:t>
            </w:r>
          </w:p>
        </w:tc>
        <w:tc>
          <w:tcPr>
            <w:tcW w:w="3261" w:type="dxa"/>
            <w:tcBorders>
              <w:top w:val="nil"/>
              <w:left w:val="nil"/>
              <w:bottom w:val="single" w:sz="4" w:space="0" w:color="auto"/>
              <w:right w:val="single" w:sz="4" w:space="0" w:color="auto"/>
            </w:tcBorders>
            <w:shd w:val="clear" w:color="auto" w:fill="auto"/>
            <w:hideMark/>
          </w:tcPr>
          <w:p w14:paraId="5C00F44F" w14:textId="77777777" w:rsidR="00401590" w:rsidRDefault="000D16EE">
            <w:pPr>
              <w:jc w:val="left"/>
              <w:rPr>
                <w:sz w:val="20"/>
                <w:szCs w:val="20"/>
                <w:lang w:eastAsia="cs-CZ"/>
              </w:rPr>
            </w:pPr>
            <w:r>
              <w:rPr>
                <w:sz w:val="20"/>
                <w:szCs w:val="20"/>
                <w:lang w:eastAsia="cs-CZ"/>
              </w:rPr>
              <w:t>důvod zvýšení zařazené plochy</w:t>
            </w:r>
          </w:p>
        </w:tc>
      </w:tr>
    </w:tbl>
    <w:p w14:paraId="1B9B529B" w14:textId="77777777" w:rsidR="00401590" w:rsidRDefault="00401590">
      <w:pPr>
        <w:rPr>
          <w:highlight w:val="yellow"/>
        </w:rPr>
      </w:pPr>
    </w:p>
    <w:p w14:paraId="30BCD2AF" w14:textId="77777777" w:rsidR="00401590" w:rsidRDefault="00401590">
      <w:pPr>
        <w:rPr>
          <w:highlight w:val="yellow"/>
        </w:rPr>
      </w:pPr>
    </w:p>
    <w:p w14:paraId="56EB5D43" w14:textId="77777777" w:rsidR="00401590" w:rsidRDefault="000D16EE">
      <w:pPr>
        <w:pStyle w:val="Nadpis2"/>
        <w:numPr>
          <w:ilvl w:val="1"/>
          <w:numId w:val="26"/>
        </w:numPr>
      </w:pPr>
      <w:r>
        <w:t>Replikace a zobrazení v LPIS</w:t>
      </w:r>
    </w:p>
    <w:p w14:paraId="1E65BD71" w14:textId="77777777" w:rsidR="00401590" w:rsidRDefault="000D16EE">
      <w:r>
        <w:t>LPIS bude replikovat data do vlastních struktur. V rámci LPIS bude zajištěno:</w:t>
      </w:r>
    </w:p>
    <w:p w14:paraId="40215352" w14:textId="77777777" w:rsidR="00401590" w:rsidRDefault="000D16EE">
      <w:pPr>
        <w:pStyle w:val="Odstavecseseznamem"/>
        <w:numPr>
          <w:ilvl w:val="0"/>
          <w:numId w:val="27"/>
        </w:numPr>
      </w:pPr>
      <w:r>
        <w:t>Zobrazení dat zařazení bude řešeno na nové podzáložce Zařazení AEKO/EZ 23+ v rámci záložky Dotace.</w:t>
      </w:r>
    </w:p>
    <w:p w14:paraId="59863E44" w14:textId="77777777" w:rsidR="00401590" w:rsidRDefault="000D16EE">
      <w:pPr>
        <w:pStyle w:val="Odstavecseseznamem"/>
        <w:numPr>
          <w:ilvl w:val="0"/>
          <w:numId w:val="27"/>
        </w:numPr>
      </w:pPr>
      <w:r>
        <w:t>Samotný přehled bude řešen obdobně, akorát z důvodu fixace zařazení nebude aplikován režim dědění, tj. přehled nebude obsahovat sloupce J, ZŽ, S, DPB z žádosti: Navíc bude obsahovat:</w:t>
      </w:r>
    </w:p>
    <w:p w14:paraId="0E0F8981" w14:textId="77777777" w:rsidR="00401590" w:rsidRDefault="000D16EE">
      <w:pPr>
        <w:pStyle w:val="Odstavecseseznamem"/>
        <w:numPr>
          <w:ilvl w:val="0"/>
          <w:numId w:val="30"/>
        </w:numPr>
      </w:pPr>
      <w:r>
        <w:t>ID zákresu (poslední sloupec)</w:t>
      </w:r>
    </w:p>
    <w:p w14:paraId="051AC254" w14:textId="77777777" w:rsidR="00401590" w:rsidRDefault="000D16EE">
      <w:pPr>
        <w:pStyle w:val="Odstavecseseznamem"/>
        <w:numPr>
          <w:ilvl w:val="0"/>
          <w:numId w:val="30"/>
        </w:numPr>
      </w:pPr>
      <w:r>
        <w:t>Sumu uplatněného snížení zařazené výměry</w:t>
      </w:r>
    </w:p>
    <w:p w14:paraId="6E9DC749" w14:textId="77777777" w:rsidR="00401590" w:rsidRDefault="000D16EE">
      <w:pPr>
        <w:pStyle w:val="Odstavecseseznamem"/>
        <w:numPr>
          <w:ilvl w:val="0"/>
          <w:numId w:val="30"/>
        </w:numPr>
      </w:pPr>
      <w:r>
        <w:t>Sumu uplatněného zvýšení zařazené výměry</w:t>
      </w:r>
    </w:p>
    <w:p w14:paraId="35F33342" w14:textId="77777777" w:rsidR="00401590" w:rsidRDefault="000D16EE">
      <w:pPr>
        <w:pStyle w:val="Odstavecseseznamem"/>
        <w:numPr>
          <w:ilvl w:val="0"/>
          <w:numId w:val="30"/>
        </w:numPr>
      </w:pPr>
      <w:r>
        <w:t>Nástroj pro rozbalení seznamu plošek snížení/zvýšení, v rámci kterého budou tyto sloupce:</w:t>
      </w:r>
    </w:p>
    <w:p w14:paraId="4E0228A4" w14:textId="77777777" w:rsidR="00401590" w:rsidRDefault="000D16EE">
      <w:pPr>
        <w:pStyle w:val="Odstavecseseznamem"/>
        <w:numPr>
          <w:ilvl w:val="0"/>
          <w:numId w:val="9"/>
        </w:numPr>
      </w:pPr>
      <w:r>
        <w:t>Lupička do mapy (bude zoomovat DPB do měřítka 1:1000 a zvýrazní konkrétní plochu)</w:t>
      </w:r>
    </w:p>
    <w:p w14:paraId="43DE0839" w14:textId="77777777" w:rsidR="00401590" w:rsidRDefault="000D16EE">
      <w:pPr>
        <w:pStyle w:val="Odstavecseseznamem"/>
        <w:numPr>
          <w:ilvl w:val="0"/>
          <w:numId w:val="13"/>
        </w:numPr>
      </w:pPr>
      <w:r>
        <w:t>Zvýšení/snížení (řazeno nejprve snížení, pak zvýšení)</w:t>
      </w:r>
    </w:p>
    <w:p w14:paraId="37EE5B15" w14:textId="77777777" w:rsidR="00401590" w:rsidRDefault="000D16EE">
      <w:pPr>
        <w:pStyle w:val="Odstavecseseznamem"/>
        <w:numPr>
          <w:ilvl w:val="0"/>
          <w:numId w:val="13"/>
        </w:numPr>
      </w:pPr>
      <w:r>
        <w:lastRenderedPageBreak/>
        <w:t>Identifkace plošky</w:t>
      </w:r>
    </w:p>
    <w:p w14:paraId="4E290F71" w14:textId="77777777" w:rsidR="00401590" w:rsidRDefault="000D16EE">
      <w:pPr>
        <w:pStyle w:val="Odstavecseseznamem"/>
        <w:numPr>
          <w:ilvl w:val="0"/>
          <w:numId w:val="13"/>
        </w:numPr>
      </w:pPr>
      <w:r>
        <w:t xml:space="preserve">Výměra plošky </w:t>
      </w:r>
    </w:p>
    <w:p w14:paraId="18424196" w14:textId="77777777" w:rsidR="00401590" w:rsidRDefault="000D16EE">
      <w:pPr>
        <w:pStyle w:val="Odstavecseseznamem"/>
        <w:numPr>
          <w:ilvl w:val="0"/>
          <w:numId w:val="13"/>
        </w:numPr>
      </w:pPr>
      <w:r>
        <w:t xml:space="preserve">Upl. důvod </w:t>
      </w:r>
    </w:p>
    <w:p w14:paraId="40DAE1AC" w14:textId="77777777" w:rsidR="00401590" w:rsidRDefault="000D16EE">
      <w:pPr>
        <w:pStyle w:val="Odstavecseseznamem"/>
        <w:numPr>
          <w:ilvl w:val="0"/>
          <w:numId w:val="0"/>
        </w:numPr>
        <w:ind w:left="1080"/>
      </w:pPr>
      <w:r>
        <w:t xml:space="preserve"> </w:t>
      </w:r>
    </w:p>
    <w:p w14:paraId="28105695" w14:textId="77777777" w:rsidR="00401590" w:rsidRDefault="000D16EE">
      <w:pPr>
        <w:pStyle w:val="Odstavecseseznamem"/>
        <w:numPr>
          <w:ilvl w:val="0"/>
          <w:numId w:val="0"/>
        </w:numPr>
        <w:ind w:left="720"/>
      </w:pPr>
      <w:r>
        <w:rPr>
          <w:noProof/>
        </w:rPr>
        <w:drawing>
          <wp:inline distT="0" distB="0" distL="0" distR="0" wp14:anchorId="6424AE9E" wp14:editId="6E4BD8CF">
            <wp:extent cx="4219575" cy="2933700"/>
            <wp:effectExtent l="0" t="0" r="9525" b="0"/>
            <wp:docPr id="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219575" cy="2933700"/>
                    </a:xfrm>
                    <a:prstGeom prst="rect">
                      <a:avLst/>
                    </a:prstGeom>
                  </pic:spPr>
                </pic:pic>
              </a:graphicData>
            </a:graphic>
          </wp:inline>
        </w:drawing>
      </w:r>
    </w:p>
    <w:p w14:paraId="15D65677" w14:textId="77777777" w:rsidR="00401590" w:rsidRDefault="000D16EE">
      <w:pPr>
        <w:pStyle w:val="Odstavecseseznamem"/>
        <w:numPr>
          <w:ilvl w:val="0"/>
          <w:numId w:val="27"/>
        </w:numPr>
      </w:pPr>
      <w:r>
        <w:t>Ukončené DPB budou zbarveny černě</w:t>
      </w:r>
    </w:p>
    <w:p w14:paraId="5ABFDFE1" w14:textId="77777777" w:rsidR="00401590" w:rsidRDefault="000D16EE">
      <w:pPr>
        <w:pStyle w:val="Odstavecseseznamem"/>
        <w:numPr>
          <w:ilvl w:val="0"/>
          <w:numId w:val="27"/>
        </w:numPr>
      </w:pPr>
      <w:r>
        <w:t>V případě meziplodin a biopásů se uvádí pouze sumární údaje.</w:t>
      </w:r>
    </w:p>
    <w:p w14:paraId="0DFCB3FA" w14:textId="77777777" w:rsidR="00401590" w:rsidRDefault="000D16EE">
      <w:pPr>
        <w:pStyle w:val="Odstavecseseznamem"/>
        <w:numPr>
          <w:ilvl w:val="0"/>
          <w:numId w:val="27"/>
        </w:numPr>
      </w:pPr>
      <w:r>
        <w:t>V hlavičce bude doplněn stav zařazení a u pravomocného zařazení bude uveden identifikátor volání služby LPI_GKZ01A, na základě které bylo zařazeno</w:t>
      </w:r>
    </w:p>
    <w:p w14:paraId="32912D40" w14:textId="77777777" w:rsidR="00401590" w:rsidRDefault="000D16EE">
      <w:pPr>
        <w:pStyle w:val="Odstavecseseznamem"/>
        <w:numPr>
          <w:ilvl w:val="0"/>
          <w:numId w:val="27"/>
        </w:numPr>
      </w:pPr>
      <w:r>
        <w:t>Mapová vrstva bude řešena takto:</w:t>
      </w:r>
    </w:p>
    <w:p w14:paraId="0681C945" w14:textId="77777777" w:rsidR="00401590" w:rsidRDefault="000D16EE">
      <w:pPr>
        <w:pStyle w:val="Odstavecseseznamem"/>
        <w:numPr>
          <w:ilvl w:val="0"/>
          <w:numId w:val="30"/>
        </w:numPr>
      </w:pPr>
      <w:r>
        <w:t>Vznikne vrstva Zařazení AEKO/EZ 23</w:t>
      </w:r>
    </w:p>
    <w:p w14:paraId="3C130773" w14:textId="77777777" w:rsidR="00401590" w:rsidRDefault="000D16EE">
      <w:pPr>
        <w:pStyle w:val="Odstavecseseznamem"/>
        <w:numPr>
          <w:ilvl w:val="0"/>
          <w:numId w:val="30"/>
        </w:numPr>
      </w:pPr>
      <w:r>
        <w:t>Vrstva bude obsahovat větvičky dle opatření, tituly se budou zobrazovat v mapě kódem</w:t>
      </w:r>
    </w:p>
    <w:p w14:paraId="4111A723" w14:textId="77777777" w:rsidR="00401590" w:rsidRDefault="000D16EE">
      <w:pPr>
        <w:pStyle w:val="Odstavecseseznamem"/>
        <w:numPr>
          <w:ilvl w:val="0"/>
          <w:numId w:val="30"/>
        </w:numPr>
      </w:pPr>
      <w:r>
        <w:t>Vrstva bude filtrovaná za rok a bude zobrazovat zařazené polygony a plochy snížení a zvýšení barevně odlišně včetně kódu pardonu jako v předtiskové aplikaci.</w:t>
      </w:r>
    </w:p>
    <w:p w14:paraId="5D45B3D1" w14:textId="77777777" w:rsidR="00401590" w:rsidRDefault="000D16EE">
      <w:pPr>
        <w:pStyle w:val="Nadpis2"/>
        <w:numPr>
          <w:ilvl w:val="1"/>
          <w:numId w:val="26"/>
        </w:numPr>
      </w:pPr>
      <w:r>
        <w:t>Webová služba pro kontrolu zařazení – LPI_GKZ01A</w:t>
      </w:r>
    </w:p>
    <w:p w14:paraId="56104B6A" w14:textId="77777777" w:rsidR="00401590" w:rsidRDefault="000D16EE">
      <w:r>
        <w:t xml:space="preserve">Cílem webové služby je ověření žádosti o zařazení/změnu zařazení. Každé volání je opatřeno vlastním kódem a je archivováno. </w:t>
      </w:r>
    </w:p>
    <w:p w14:paraId="4A2A1054" w14:textId="77777777" w:rsidR="00401590" w:rsidRDefault="000D16EE">
      <w:pPr>
        <w:rPr>
          <w:b/>
          <w:bCs/>
        </w:rPr>
      </w:pPr>
      <w:r>
        <w:rPr>
          <w:b/>
          <w:bCs/>
        </w:rPr>
        <w:t>Request služby odpovídá v zásadě předtisku bez části C.</w:t>
      </w:r>
    </w:p>
    <w:p w14:paraId="4AC132CB" w14:textId="77777777" w:rsidR="00401590" w:rsidRDefault="000D16EE">
      <w:pPr>
        <w:rPr>
          <w:b/>
          <w:bCs/>
        </w:rPr>
      </w:pPr>
      <w:r>
        <w:rPr>
          <w:b/>
          <w:bCs/>
        </w:rPr>
        <w:t>Algoritmus zpracování:</w:t>
      </w:r>
    </w:p>
    <w:p w14:paraId="70C66C23" w14:textId="77777777" w:rsidR="00401590" w:rsidRDefault="000D16EE">
      <w:pPr>
        <w:rPr>
          <w:b/>
          <w:bCs/>
        </w:rPr>
      </w:pPr>
      <w:r>
        <w:rPr>
          <w:b/>
          <w:bCs/>
        </w:rPr>
        <w:t>Celkové kontroly:</w:t>
      </w:r>
    </w:p>
    <w:p w14:paraId="072F651E" w14:textId="77777777" w:rsidR="00401590" w:rsidRDefault="000D16EE">
      <w:pPr>
        <w:pStyle w:val="Odstavecseseznamem"/>
        <w:numPr>
          <w:ilvl w:val="0"/>
          <w:numId w:val="17"/>
        </w:numPr>
      </w:pPr>
      <w:r>
        <w:t>Vyhodnocuje se shoda zaslaných dat s georeplikovanými daty v geozařazení</w:t>
      </w:r>
    </w:p>
    <w:p w14:paraId="4046E0AD" w14:textId="77777777" w:rsidR="00401590" w:rsidRDefault="000D16EE">
      <w:pPr>
        <w:rPr>
          <w:b/>
          <w:bCs/>
        </w:rPr>
      </w:pPr>
      <w:r>
        <w:rPr>
          <w:b/>
          <w:bCs/>
        </w:rPr>
        <w:t>Postup vyhodnocení původních DPB:</w:t>
      </w:r>
    </w:p>
    <w:p w14:paraId="7A263033" w14:textId="77777777" w:rsidR="00401590" w:rsidRDefault="000D16EE">
      <w:pPr>
        <w:pStyle w:val="Odstavecseseznamem"/>
        <w:numPr>
          <w:ilvl w:val="0"/>
          <w:numId w:val="25"/>
        </w:numPr>
      </w:pPr>
      <w:r>
        <w:t>Pokud celkové kontroly jsou OK, pak se zjišťuje geometrická shoda deklarovaných snížení a zda nechybí nějaká plocha ve vztahu k novému zařazení</w:t>
      </w:r>
    </w:p>
    <w:p w14:paraId="26140F30" w14:textId="77777777" w:rsidR="00401590" w:rsidRDefault="000D16EE">
      <w:pPr>
        <w:pStyle w:val="Odstavecseseznamem"/>
        <w:numPr>
          <w:ilvl w:val="0"/>
          <w:numId w:val="25"/>
        </w:numPr>
      </w:pPr>
      <w:r>
        <w:t xml:space="preserve">Sekundárně se kontroluje správnost důvodu PDU </w:t>
      </w:r>
    </w:p>
    <w:p w14:paraId="6A976540" w14:textId="77777777" w:rsidR="00401590" w:rsidRDefault="000D16EE">
      <w:pPr>
        <w:rPr>
          <w:b/>
          <w:bCs/>
        </w:rPr>
      </w:pPr>
      <w:r>
        <w:rPr>
          <w:b/>
          <w:bCs/>
        </w:rPr>
        <w:t>Postup vyhodnocení nových DPB:</w:t>
      </w:r>
    </w:p>
    <w:p w14:paraId="4D1426A9" w14:textId="77777777" w:rsidR="00401590" w:rsidRDefault="000D16EE">
      <w:pPr>
        <w:pStyle w:val="Odstavecseseznamem"/>
        <w:numPr>
          <w:ilvl w:val="0"/>
          <w:numId w:val="1"/>
        </w:numPr>
      </w:pPr>
      <w:r>
        <w:t>Sedí ID ZAKRES na geometrii DPB platný k datu žádosti</w:t>
      </w:r>
    </w:p>
    <w:p w14:paraId="191BF624" w14:textId="77777777" w:rsidR="00401590" w:rsidRDefault="000D16EE">
      <w:pPr>
        <w:pStyle w:val="Odstavecseseznamem"/>
        <w:numPr>
          <w:ilvl w:val="0"/>
          <w:numId w:val="1"/>
        </w:numPr>
      </w:pPr>
      <w:r>
        <w:t>Vyhodnocení způsobilosti nového DPB ve vztahu k vhodnosti pro dané opatření</w:t>
      </w:r>
    </w:p>
    <w:p w14:paraId="60BE8743" w14:textId="77777777" w:rsidR="00401590" w:rsidRDefault="000D16EE">
      <w:pPr>
        <w:pStyle w:val="Odstavecseseznamem"/>
        <w:numPr>
          <w:ilvl w:val="0"/>
          <w:numId w:val="1"/>
        </w:numPr>
      </w:pPr>
      <w:r>
        <w:t>Vyhodnocuji, jestli nechybí nějaká plocha větší než limit</w:t>
      </w:r>
    </w:p>
    <w:p w14:paraId="0857FA6C" w14:textId="77777777" w:rsidR="00401590" w:rsidRDefault="000D16EE">
      <w:pPr>
        <w:pStyle w:val="Odstavecseseznamem"/>
        <w:numPr>
          <w:ilvl w:val="0"/>
          <w:numId w:val="1"/>
        </w:numPr>
      </w:pPr>
      <w:r>
        <w:t>Vyhodnocuji, že zaslané plochy geometricky sedí na zjištěné plochy.</w:t>
      </w:r>
    </w:p>
    <w:p w14:paraId="322EB5FC" w14:textId="77777777" w:rsidR="00401590" w:rsidRDefault="00401590">
      <w:pPr>
        <w:rPr>
          <w:b/>
          <w:bCs/>
        </w:rPr>
      </w:pPr>
    </w:p>
    <w:tbl>
      <w:tblPr>
        <w:tblW w:w="10201" w:type="dxa"/>
        <w:tblCellMar>
          <w:left w:w="70" w:type="dxa"/>
          <w:right w:w="70" w:type="dxa"/>
        </w:tblCellMar>
        <w:tblLook w:val="04A0" w:firstRow="1" w:lastRow="0" w:firstColumn="1" w:lastColumn="0" w:noHBand="0" w:noVBand="1"/>
      </w:tblPr>
      <w:tblGrid>
        <w:gridCol w:w="196"/>
        <w:gridCol w:w="196"/>
        <w:gridCol w:w="196"/>
        <w:gridCol w:w="258"/>
        <w:gridCol w:w="2126"/>
        <w:gridCol w:w="1559"/>
        <w:gridCol w:w="2410"/>
        <w:gridCol w:w="3260"/>
      </w:tblGrid>
      <w:tr w:rsidR="00401590" w14:paraId="77D03AC6"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5085997" w14:textId="77777777" w:rsidR="00401590" w:rsidRDefault="000D16EE">
            <w:pPr>
              <w:jc w:val="left"/>
              <w:rPr>
                <w:b/>
                <w:bCs/>
                <w:sz w:val="20"/>
                <w:szCs w:val="20"/>
                <w:lang w:eastAsia="cs-CZ"/>
              </w:rPr>
            </w:pPr>
            <w:r>
              <w:rPr>
                <w:b/>
                <w:bCs/>
                <w:sz w:val="20"/>
                <w:szCs w:val="20"/>
                <w:lang w:eastAsia="cs-CZ"/>
              </w:rPr>
              <w:t>XML element</w:t>
            </w:r>
          </w:p>
        </w:tc>
        <w:tc>
          <w:tcPr>
            <w:tcW w:w="1559" w:type="dxa"/>
            <w:tcBorders>
              <w:top w:val="single" w:sz="4" w:space="0" w:color="auto"/>
              <w:left w:val="nil"/>
              <w:bottom w:val="single" w:sz="4" w:space="0" w:color="auto"/>
              <w:right w:val="single" w:sz="4" w:space="0" w:color="auto"/>
            </w:tcBorders>
            <w:shd w:val="clear" w:color="auto" w:fill="auto"/>
            <w:noWrap/>
            <w:hideMark/>
          </w:tcPr>
          <w:p w14:paraId="6C61D5E9" w14:textId="77777777" w:rsidR="00401590" w:rsidRDefault="000D16EE">
            <w:pPr>
              <w:jc w:val="left"/>
              <w:rPr>
                <w:b/>
                <w:bCs/>
                <w:sz w:val="20"/>
                <w:szCs w:val="20"/>
                <w:lang w:eastAsia="cs-CZ"/>
              </w:rPr>
            </w:pPr>
            <w:r>
              <w:rPr>
                <w:b/>
                <w:bCs/>
                <w:sz w:val="20"/>
                <w:szCs w:val="20"/>
                <w:lang w:eastAsia="cs-CZ"/>
              </w:rPr>
              <w:t>Výskyt</w:t>
            </w:r>
          </w:p>
        </w:tc>
        <w:tc>
          <w:tcPr>
            <w:tcW w:w="2410" w:type="dxa"/>
            <w:tcBorders>
              <w:top w:val="single" w:sz="4" w:space="0" w:color="auto"/>
              <w:left w:val="nil"/>
              <w:bottom w:val="single" w:sz="4" w:space="0" w:color="auto"/>
              <w:right w:val="single" w:sz="4" w:space="0" w:color="auto"/>
            </w:tcBorders>
            <w:shd w:val="clear" w:color="auto" w:fill="auto"/>
            <w:hideMark/>
          </w:tcPr>
          <w:p w14:paraId="0058469B" w14:textId="77777777" w:rsidR="00401590" w:rsidRDefault="000D16EE">
            <w:pPr>
              <w:jc w:val="left"/>
              <w:rPr>
                <w:b/>
                <w:bCs/>
                <w:sz w:val="20"/>
                <w:szCs w:val="20"/>
                <w:lang w:eastAsia="cs-CZ"/>
              </w:rPr>
            </w:pPr>
            <w:r>
              <w:rPr>
                <w:b/>
                <w:bCs/>
                <w:sz w:val="20"/>
                <w:szCs w:val="20"/>
                <w:lang w:eastAsia="cs-CZ"/>
              </w:rPr>
              <w:t>Omezení</w:t>
            </w:r>
          </w:p>
        </w:tc>
        <w:tc>
          <w:tcPr>
            <w:tcW w:w="3260" w:type="dxa"/>
            <w:tcBorders>
              <w:top w:val="single" w:sz="4" w:space="0" w:color="auto"/>
              <w:left w:val="nil"/>
              <w:bottom w:val="single" w:sz="4" w:space="0" w:color="auto"/>
              <w:right w:val="single" w:sz="4" w:space="0" w:color="auto"/>
            </w:tcBorders>
            <w:shd w:val="clear" w:color="auto" w:fill="auto"/>
            <w:hideMark/>
          </w:tcPr>
          <w:p w14:paraId="55995EA1" w14:textId="77777777" w:rsidR="00401590" w:rsidRDefault="000D16EE">
            <w:pPr>
              <w:jc w:val="left"/>
              <w:rPr>
                <w:b/>
                <w:bCs/>
                <w:sz w:val="20"/>
                <w:szCs w:val="20"/>
                <w:lang w:eastAsia="cs-CZ"/>
              </w:rPr>
            </w:pPr>
            <w:r>
              <w:rPr>
                <w:b/>
                <w:bCs/>
                <w:sz w:val="20"/>
                <w:szCs w:val="20"/>
                <w:lang w:eastAsia="cs-CZ"/>
              </w:rPr>
              <w:t>Popis</w:t>
            </w:r>
          </w:p>
        </w:tc>
      </w:tr>
      <w:tr w:rsidR="00401590" w14:paraId="3ECFABCB"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A6BC8ED" w14:textId="77777777" w:rsidR="00401590" w:rsidRDefault="000D16EE">
            <w:pPr>
              <w:jc w:val="left"/>
              <w:rPr>
                <w:sz w:val="20"/>
                <w:szCs w:val="20"/>
                <w:lang w:eastAsia="cs-CZ"/>
              </w:rPr>
            </w:pPr>
            <w:r>
              <w:rPr>
                <w:sz w:val="20"/>
                <w:szCs w:val="20"/>
                <w:lang w:eastAsia="cs-CZ"/>
              </w:rPr>
              <w:t>UZIVATEL</w:t>
            </w:r>
          </w:p>
        </w:tc>
        <w:tc>
          <w:tcPr>
            <w:tcW w:w="1559" w:type="dxa"/>
            <w:tcBorders>
              <w:top w:val="single" w:sz="4" w:space="0" w:color="auto"/>
              <w:left w:val="nil"/>
              <w:bottom w:val="single" w:sz="4" w:space="0" w:color="auto"/>
              <w:right w:val="single" w:sz="4" w:space="0" w:color="auto"/>
            </w:tcBorders>
            <w:shd w:val="clear" w:color="auto" w:fill="auto"/>
            <w:noWrap/>
            <w:hideMark/>
          </w:tcPr>
          <w:p w14:paraId="6407DD79" w14:textId="77777777" w:rsidR="00401590" w:rsidRDefault="000D16EE">
            <w:pPr>
              <w:jc w:val="left"/>
              <w:rPr>
                <w:sz w:val="20"/>
                <w:szCs w:val="20"/>
                <w:lang w:eastAsia="cs-CZ"/>
              </w:rPr>
            </w:pPr>
            <w:r>
              <w:rPr>
                <w:sz w:val="20"/>
                <w:szCs w:val="20"/>
                <w:lang w:eastAsia="cs-CZ"/>
              </w:rPr>
              <w:t>1 - 1</w:t>
            </w:r>
          </w:p>
        </w:tc>
        <w:tc>
          <w:tcPr>
            <w:tcW w:w="2410" w:type="dxa"/>
            <w:tcBorders>
              <w:top w:val="single" w:sz="4" w:space="0" w:color="auto"/>
              <w:left w:val="nil"/>
              <w:bottom w:val="single" w:sz="4" w:space="0" w:color="auto"/>
              <w:right w:val="single" w:sz="4" w:space="0" w:color="auto"/>
            </w:tcBorders>
            <w:shd w:val="clear" w:color="auto" w:fill="auto"/>
            <w:hideMark/>
          </w:tcPr>
          <w:p w14:paraId="1CC85FB3" w14:textId="77777777" w:rsidR="00401590" w:rsidRDefault="000D16EE">
            <w:pPr>
              <w:jc w:val="left"/>
              <w:rPr>
                <w:sz w:val="20"/>
                <w:szCs w:val="20"/>
                <w:lang w:eastAsia="cs-CZ"/>
              </w:rPr>
            </w:pPr>
            <w:r>
              <w:rPr>
                <w:sz w:val="20"/>
                <w:szCs w:val="20"/>
                <w:lang w:eastAsia="cs-CZ"/>
              </w:rPr>
              <w:t> </w:t>
            </w:r>
          </w:p>
        </w:tc>
        <w:tc>
          <w:tcPr>
            <w:tcW w:w="3260" w:type="dxa"/>
            <w:tcBorders>
              <w:top w:val="single" w:sz="4" w:space="0" w:color="auto"/>
              <w:left w:val="nil"/>
              <w:bottom w:val="single" w:sz="4" w:space="0" w:color="auto"/>
              <w:right w:val="single" w:sz="4" w:space="0" w:color="auto"/>
            </w:tcBorders>
            <w:shd w:val="clear" w:color="auto" w:fill="auto"/>
            <w:hideMark/>
          </w:tcPr>
          <w:p w14:paraId="4E0C095A" w14:textId="77777777" w:rsidR="00401590" w:rsidRDefault="000D16EE">
            <w:pPr>
              <w:jc w:val="left"/>
              <w:rPr>
                <w:sz w:val="20"/>
                <w:szCs w:val="20"/>
                <w:lang w:eastAsia="cs-CZ"/>
              </w:rPr>
            </w:pPr>
            <w:r>
              <w:rPr>
                <w:sz w:val="20"/>
                <w:szCs w:val="20"/>
                <w:lang w:eastAsia="cs-CZ"/>
              </w:rPr>
              <w:t>Element uživatel.</w:t>
            </w:r>
          </w:p>
        </w:tc>
      </w:tr>
      <w:tr w:rsidR="00401590" w14:paraId="4B3C6A24" w14:textId="77777777">
        <w:trPr>
          <w:trHeight w:val="337"/>
        </w:trPr>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FFE6C61"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1E9092B7" w14:textId="77777777" w:rsidR="00401590" w:rsidRDefault="000D16EE">
            <w:pPr>
              <w:jc w:val="left"/>
              <w:rPr>
                <w:sz w:val="20"/>
                <w:szCs w:val="20"/>
                <w:lang w:eastAsia="cs-CZ"/>
              </w:rPr>
            </w:pPr>
            <w:r>
              <w:rPr>
                <w:sz w:val="20"/>
                <w:szCs w:val="20"/>
                <w:lang w:eastAsia="cs-CZ"/>
              </w:rPr>
              <w:t>JISUBAPA</w:t>
            </w:r>
          </w:p>
        </w:tc>
        <w:tc>
          <w:tcPr>
            <w:tcW w:w="1559" w:type="dxa"/>
            <w:tcBorders>
              <w:top w:val="single" w:sz="4" w:space="0" w:color="auto"/>
              <w:left w:val="nil"/>
              <w:bottom w:val="single" w:sz="4" w:space="0" w:color="auto"/>
              <w:right w:val="single" w:sz="4" w:space="0" w:color="auto"/>
            </w:tcBorders>
            <w:shd w:val="clear" w:color="auto" w:fill="auto"/>
            <w:noWrap/>
            <w:hideMark/>
          </w:tcPr>
          <w:p w14:paraId="2B594947" w14:textId="77777777" w:rsidR="00401590" w:rsidRDefault="000D16EE">
            <w:pPr>
              <w:jc w:val="left"/>
              <w:rPr>
                <w:sz w:val="20"/>
                <w:szCs w:val="20"/>
                <w:lang w:eastAsia="cs-CZ"/>
              </w:rPr>
            </w:pPr>
            <w:r>
              <w:rPr>
                <w:sz w:val="20"/>
                <w:szCs w:val="20"/>
                <w:lang w:eastAsia="cs-CZ"/>
              </w:rPr>
              <w:t>1 - 1</w:t>
            </w:r>
          </w:p>
        </w:tc>
        <w:tc>
          <w:tcPr>
            <w:tcW w:w="2410" w:type="dxa"/>
            <w:tcBorders>
              <w:top w:val="single" w:sz="4" w:space="0" w:color="auto"/>
              <w:left w:val="nil"/>
              <w:bottom w:val="single" w:sz="4" w:space="0" w:color="auto"/>
              <w:right w:val="single" w:sz="4" w:space="0" w:color="auto"/>
            </w:tcBorders>
            <w:shd w:val="clear" w:color="auto" w:fill="auto"/>
            <w:hideMark/>
          </w:tcPr>
          <w:p w14:paraId="1B5CF79F" w14:textId="77777777" w:rsidR="00401590" w:rsidRDefault="00401590">
            <w:pPr>
              <w:jc w:val="left"/>
              <w:rPr>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hideMark/>
          </w:tcPr>
          <w:p w14:paraId="58944588" w14:textId="77777777" w:rsidR="00401590" w:rsidRDefault="000D16EE">
            <w:pPr>
              <w:jc w:val="left"/>
              <w:rPr>
                <w:sz w:val="20"/>
                <w:szCs w:val="20"/>
                <w:lang w:eastAsia="cs-CZ"/>
              </w:rPr>
            </w:pPr>
            <w:r>
              <w:rPr>
                <w:sz w:val="20"/>
                <w:szCs w:val="20"/>
                <w:lang w:eastAsia="cs-CZ"/>
              </w:rPr>
              <w:t>Jednotný identifikátor SAP.</w:t>
            </w:r>
          </w:p>
        </w:tc>
      </w:tr>
      <w:tr w:rsidR="00401590" w14:paraId="28BC2807"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7C0CAF5"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6A36F7B6" w14:textId="77777777" w:rsidR="00401590" w:rsidRDefault="000D16EE">
            <w:pPr>
              <w:jc w:val="left"/>
              <w:rPr>
                <w:sz w:val="20"/>
                <w:szCs w:val="20"/>
                <w:lang w:eastAsia="cs-CZ"/>
              </w:rPr>
            </w:pPr>
            <w:r>
              <w:rPr>
                <w:sz w:val="20"/>
                <w:szCs w:val="20"/>
                <w:lang w:eastAsia="cs-CZ"/>
              </w:rPr>
              <w:t>SWKUUID</w:t>
            </w:r>
          </w:p>
        </w:tc>
        <w:tc>
          <w:tcPr>
            <w:tcW w:w="1559" w:type="dxa"/>
            <w:tcBorders>
              <w:top w:val="nil"/>
              <w:left w:val="nil"/>
              <w:bottom w:val="single" w:sz="4" w:space="0" w:color="auto"/>
              <w:right w:val="single" w:sz="4" w:space="0" w:color="auto"/>
            </w:tcBorders>
            <w:shd w:val="clear" w:color="auto" w:fill="auto"/>
            <w:noWrap/>
            <w:hideMark/>
          </w:tcPr>
          <w:p w14:paraId="59C9F1BC"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34B935D"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756116FF" w14:textId="77777777" w:rsidR="00401590" w:rsidRDefault="000D16EE">
            <w:pPr>
              <w:jc w:val="left"/>
              <w:rPr>
                <w:sz w:val="20"/>
                <w:szCs w:val="20"/>
                <w:lang w:eastAsia="cs-CZ"/>
              </w:rPr>
            </w:pPr>
            <w:r>
              <w:rPr>
                <w:sz w:val="20"/>
                <w:szCs w:val="20"/>
                <w:lang w:eastAsia="cs-CZ"/>
              </w:rPr>
              <w:t>Jednoznačný identifikátor volání</w:t>
            </w:r>
          </w:p>
        </w:tc>
      </w:tr>
      <w:tr w:rsidR="00401590" w14:paraId="21F986D5"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tcPr>
          <w:p w14:paraId="555863E4" w14:textId="77777777" w:rsidR="00401590" w:rsidRDefault="00401590">
            <w:pPr>
              <w:jc w:val="left"/>
              <w:rPr>
                <w:sz w:val="20"/>
                <w:szCs w:val="20"/>
                <w:lang w:eastAsia="cs-CZ"/>
              </w:rPr>
            </w:pPr>
          </w:p>
        </w:tc>
        <w:tc>
          <w:tcPr>
            <w:tcW w:w="2776" w:type="dxa"/>
            <w:gridSpan w:val="4"/>
            <w:tcBorders>
              <w:top w:val="single" w:sz="4" w:space="0" w:color="auto"/>
              <w:left w:val="nil"/>
              <w:bottom w:val="single" w:sz="4" w:space="0" w:color="auto"/>
              <w:right w:val="single" w:sz="4" w:space="0" w:color="auto"/>
            </w:tcBorders>
            <w:shd w:val="clear" w:color="auto" w:fill="auto"/>
            <w:noWrap/>
          </w:tcPr>
          <w:p w14:paraId="3AFD0961" w14:textId="77777777" w:rsidR="00401590" w:rsidRDefault="000D16EE">
            <w:pPr>
              <w:jc w:val="left"/>
              <w:rPr>
                <w:sz w:val="20"/>
                <w:szCs w:val="20"/>
                <w:lang w:eastAsia="cs-CZ"/>
              </w:rPr>
            </w:pPr>
            <w:r>
              <w:rPr>
                <w:sz w:val="20"/>
                <w:szCs w:val="20"/>
                <w:lang w:eastAsia="cs-CZ"/>
              </w:rPr>
              <w:t>DATPLATNOST</w:t>
            </w:r>
          </w:p>
        </w:tc>
        <w:tc>
          <w:tcPr>
            <w:tcW w:w="1559" w:type="dxa"/>
            <w:tcBorders>
              <w:top w:val="nil"/>
              <w:left w:val="nil"/>
              <w:bottom w:val="single" w:sz="4" w:space="0" w:color="auto"/>
              <w:right w:val="single" w:sz="4" w:space="0" w:color="auto"/>
            </w:tcBorders>
            <w:shd w:val="clear" w:color="auto" w:fill="auto"/>
            <w:noWrap/>
          </w:tcPr>
          <w:p w14:paraId="185DA92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5C2E1720" w14:textId="77777777" w:rsidR="00401590" w:rsidRDefault="000D16EE">
            <w:pPr>
              <w:jc w:val="left"/>
              <w:rPr>
                <w:sz w:val="20"/>
                <w:szCs w:val="20"/>
                <w:lang w:eastAsia="cs-CZ"/>
              </w:rPr>
            </w:pPr>
            <w:r>
              <w:rPr>
                <w:sz w:val="20"/>
                <w:szCs w:val="20"/>
                <w:lang w:eastAsia="cs-CZ"/>
              </w:rPr>
              <w:t>Date</w:t>
            </w:r>
          </w:p>
        </w:tc>
        <w:tc>
          <w:tcPr>
            <w:tcW w:w="3260" w:type="dxa"/>
            <w:tcBorders>
              <w:top w:val="nil"/>
              <w:left w:val="nil"/>
              <w:bottom w:val="single" w:sz="4" w:space="0" w:color="auto"/>
              <w:right w:val="single" w:sz="4" w:space="0" w:color="auto"/>
            </w:tcBorders>
            <w:shd w:val="clear" w:color="auto" w:fill="auto"/>
          </w:tcPr>
          <w:p w14:paraId="6F3A130B" w14:textId="77777777" w:rsidR="00401590" w:rsidRDefault="000D16EE">
            <w:pPr>
              <w:jc w:val="left"/>
              <w:rPr>
                <w:sz w:val="20"/>
                <w:szCs w:val="20"/>
                <w:lang w:eastAsia="cs-CZ"/>
              </w:rPr>
            </w:pPr>
            <w:r>
              <w:rPr>
                <w:sz w:val="20"/>
                <w:szCs w:val="20"/>
                <w:lang w:eastAsia="cs-CZ"/>
              </w:rPr>
              <w:t>Datum platnosti, ke kterému je zjišťován stav územních změn, respektive nový stav</w:t>
            </w:r>
          </w:p>
        </w:tc>
      </w:tr>
      <w:tr w:rsidR="00401590" w14:paraId="609C4CA3" w14:textId="77777777">
        <w:trPr>
          <w:trHeight w:val="255"/>
        </w:trPr>
        <w:tc>
          <w:tcPr>
            <w:tcW w:w="297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CB65A57" w14:textId="77777777" w:rsidR="00401590" w:rsidRDefault="000D16EE">
            <w:pPr>
              <w:jc w:val="left"/>
              <w:rPr>
                <w:sz w:val="20"/>
                <w:szCs w:val="20"/>
                <w:lang w:eastAsia="cs-CZ"/>
              </w:rPr>
            </w:pPr>
            <w:r>
              <w:rPr>
                <w:sz w:val="20"/>
                <w:szCs w:val="20"/>
                <w:lang w:eastAsia="cs-CZ"/>
              </w:rPr>
              <w:t>OPATRENI</w:t>
            </w:r>
          </w:p>
        </w:tc>
        <w:tc>
          <w:tcPr>
            <w:tcW w:w="1559" w:type="dxa"/>
            <w:tcBorders>
              <w:top w:val="nil"/>
              <w:left w:val="nil"/>
              <w:bottom w:val="single" w:sz="4" w:space="0" w:color="auto"/>
              <w:right w:val="single" w:sz="4" w:space="0" w:color="auto"/>
            </w:tcBorders>
            <w:shd w:val="clear" w:color="auto" w:fill="auto"/>
            <w:noWrap/>
            <w:hideMark/>
          </w:tcPr>
          <w:p w14:paraId="7AB4A7F3" w14:textId="77777777" w:rsidR="00401590" w:rsidRDefault="000D16EE">
            <w:pPr>
              <w:jc w:val="left"/>
              <w:rPr>
                <w:sz w:val="20"/>
                <w:szCs w:val="20"/>
                <w:lang w:eastAsia="cs-CZ"/>
              </w:rPr>
            </w:pPr>
            <w:r>
              <w:rPr>
                <w:sz w:val="20"/>
                <w:szCs w:val="20"/>
                <w:lang w:eastAsia="cs-CZ"/>
              </w:rPr>
              <w:t>1 - unbound</w:t>
            </w:r>
          </w:p>
        </w:tc>
        <w:tc>
          <w:tcPr>
            <w:tcW w:w="2410" w:type="dxa"/>
            <w:tcBorders>
              <w:top w:val="nil"/>
              <w:left w:val="nil"/>
              <w:bottom w:val="single" w:sz="4" w:space="0" w:color="auto"/>
              <w:right w:val="single" w:sz="4" w:space="0" w:color="auto"/>
            </w:tcBorders>
            <w:shd w:val="clear" w:color="auto" w:fill="auto"/>
            <w:hideMark/>
          </w:tcPr>
          <w:p w14:paraId="7F9C084A"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1FF6F832" w14:textId="77777777" w:rsidR="00401590" w:rsidRDefault="000D16EE">
            <w:pPr>
              <w:jc w:val="left"/>
              <w:rPr>
                <w:sz w:val="20"/>
                <w:szCs w:val="20"/>
                <w:lang w:eastAsia="cs-CZ"/>
              </w:rPr>
            </w:pPr>
            <w:r>
              <w:rPr>
                <w:sz w:val="20"/>
                <w:szCs w:val="20"/>
                <w:lang w:eastAsia="cs-CZ"/>
              </w:rPr>
              <w:t>Element podopatření.</w:t>
            </w:r>
          </w:p>
        </w:tc>
      </w:tr>
      <w:tr w:rsidR="00401590" w14:paraId="445D7F7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734E513"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7344FE43" w14:textId="77777777" w:rsidR="00401590" w:rsidRDefault="000D16EE">
            <w:pPr>
              <w:jc w:val="left"/>
              <w:rPr>
                <w:sz w:val="20"/>
                <w:szCs w:val="20"/>
                <w:lang w:eastAsia="cs-CZ"/>
              </w:rPr>
            </w:pPr>
            <w:r>
              <w:rPr>
                <w:sz w:val="20"/>
                <w:szCs w:val="20"/>
                <w:lang w:eastAsia="cs-CZ"/>
              </w:rPr>
              <w:t>OPATR</w:t>
            </w:r>
          </w:p>
        </w:tc>
        <w:tc>
          <w:tcPr>
            <w:tcW w:w="1559" w:type="dxa"/>
            <w:tcBorders>
              <w:top w:val="nil"/>
              <w:left w:val="nil"/>
              <w:bottom w:val="single" w:sz="4" w:space="0" w:color="auto"/>
              <w:right w:val="single" w:sz="4" w:space="0" w:color="auto"/>
            </w:tcBorders>
            <w:shd w:val="clear" w:color="auto" w:fill="auto"/>
            <w:noWrap/>
            <w:hideMark/>
          </w:tcPr>
          <w:p w14:paraId="38DB53EA"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12F1059"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15930618" w14:textId="77777777" w:rsidR="00401590" w:rsidRDefault="000D16EE">
            <w:pPr>
              <w:jc w:val="left"/>
              <w:rPr>
                <w:sz w:val="20"/>
                <w:szCs w:val="20"/>
                <w:lang w:eastAsia="cs-CZ"/>
              </w:rPr>
            </w:pPr>
            <w:r>
              <w:rPr>
                <w:sz w:val="20"/>
                <w:szCs w:val="20"/>
                <w:lang w:eastAsia="cs-CZ"/>
              </w:rPr>
              <w:t>Kód optatření</w:t>
            </w:r>
          </w:p>
        </w:tc>
      </w:tr>
      <w:tr w:rsidR="00401590" w14:paraId="47E321F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1EED8C8"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52FF5C7A" w14:textId="77777777" w:rsidR="00401590" w:rsidRDefault="000D16EE">
            <w:pPr>
              <w:jc w:val="left"/>
              <w:rPr>
                <w:sz w:val="20"/>
                <w:szCs w:val="20"/>
                <w:lang w:eastAsia="cs-CZ"/>
              </w:rPr>
            </w:pPr>
            <w:r>
              <w:rPr>
                <w:sz w:val="20"/>
                <w:szCs w:val="20"/>
                <w:lang w:eastAsia="cs-CZ"/>
              </w:rPr>
              <w:t>OPATRENIID</w:t>
            </w:r>
          </w:p>
        </w:tc>
        <w:tc>
          <w:tcPr>
            <w:tcW w:w="1559" w:type="dxa"/>
            <w:tcBorders>
              <w:top w:val="nil"/>
              <w:left w:val="nil"/>
              <w:bottom w:val="single" w:sz="4" w:space="0" w:color="auto"/>
              <w:right w:val="single" w:sz="4" w:space="0" w:color="auto"/>
            </w:tcBorders>
            <w:shd w:val="clear" w:color="auto" w:fill="auto"/>
            <w:noWrap/>
            <w:hideMark/>
          </w:tcPr>
          <w:p w14:paraId="298B9CC6"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C0A1358" w14:textId="77777777" w:rsidR="00401590" w:rsidRDefault="000D16EE">
            <w:pPr>
              <w:jc w:val="left"/>
              <w:rPr>
                <w:sz w:val="20"/>
                <w:szCs w:val="20"/>
                <w:lang w:eastAsia="cs-CZ"/>
              </w:rPr>
            </w:pPr>
            <w:r>
              <w:rPr>
                <w:sz w:val="20"/>
                <w:szCs w:val="20"/>
                <w:lang w:eastAsia="cs-CZ"/>
              </w:rPr>
              <w:t>Přesnost: 0</w:t>
            </w:r>
          </w:p>
        </w:tc>
        <w:tc>
          <w:tcPr>
            <w:tcW w:w="3260" w:type="dxa"/>
            <w:tcBorders>
              <w:top w:val="nil"/>
              <w:left w:val="nil"/>
              <w:bottom w:val="single" w:sz="4" w:space="0" w:color="auto"/>
              <w:right w:val="single" w:sz="4" w:space="0" w:color="auto"/>
            </w:tcBorders>
            <w:shd w:val="clear" w:color="auto" w:fill="auto"/>
            <w:hideMark/>
          </w:tcPr>
          <w:p w14:paraId="599518BE" w14:textId="77777777" w:rsidR="00401590" w:rsidRDefault="000D16EE">
            <w:pPr>
              <w:jc w:val="left"/>
              <w:rPr>
                <w:sz w:val="20"/>
                <w:szCs w:val="20"/>
                <w:lang w:eastAsia="cs-CZ"/>
              </w:rPr>
            </w:pPr>
            <w:r>
              <w:rPr>
                <w:sz w:val="20"/>
                <w:szCs w:val="20"/>
                <w:lang w:eastAsia="cs-CZ"/>
              </w:rPr>
              <w:t>Id opatření z centrálního číselníku v SDB</w:t>
            </w:r>
          </w:p>
        </w:tc>
      </w:tr>
      <w:tr w:rsidR="00401590" w14:paraId="712D917E"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F99EA1F"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auto" w:fill="auto"/>
            <w:noWrap/>
            <w:hideMark/>
          </w:tcPr>
          <w:p w14:paraId="7EB7A3B7" w14:textId="77777777" w:rsidR="00401590" w:rsidRDefault="000D16EE">
            <w:pPr>
              <w:jc w:val="left"/>
              <w:rPr>
                <w:sz w:val="20"/>
                <w:szCs w:val="20"/>
                <w:lang w:eastAsia="cs-CZ"/>
              </w:rPr>
            </w:pPr>
            <w:r>
              <w:rPr>
                <w:sz w:val="20"/>
                <w:szCs w:val="20"/>
                <w:lang w:eastAsia="cs-CZ"/>
              </w:rPr>
              <w:t>RCZZ</w:t>
            </w:r>
          </w:p>
        </w:tc>
        <w:tc>
          <w:tcPr>
            <w:tcW w:w="1559" w:type="dxa"/>
            <w:tcBorders>
              <w:top w:val="nil"/>
              <w:left w:val="nil"/>
              <w:bottom w:val="single" w:sz="4" w:space="0" w:color="auto"/>
              <w:right w:val="single" w:sz="4" w:space="0" w:color="auto"/>
            </w:tcBorders>
            <w:shd w:val="clear" w:color="auto" w:fill="auto"/>
            <w:noWrap/>
            <w:hideMark/>
          </w:tcPr>
          <w:p w14:paraId="6610987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25B515B9"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2F0F188C" w14:textId="77777777" w:rsidR="00401590" w:rsidRDefault="000D16EE">
            <w:pPr>
              <w:jc w:val="left"/>
              <w:rPr>
                <w:sz w:val="20"/>
                <w:szCs w:val="20"/>
                <w:lang w:eastAsia="cs-CZ"/>
              </w:rPr>
            </w:pPr>
            <w:r>
              <w:rPr>
                <w:sz w:val="20"/>
                <w:szCs w:val="20"/>
                <w:lang w:eastAsia="cs-CZ"/>
              </w:rPr>
              <w:t>Číslo žádosti o zařazení/změnové žádosti – formální atribut.</w:t>
            </w:r>
          </w:p>
        </w:tc>
      </w:tr>
      <w:tr w:rsidR="00401590" w14:paraId="4E543E8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C33786B"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000000" w:fill="D9D9D9"/>
            <w:noWrap/>
            <w:hideMark/>
          </w:tcPr>
          <w:p w14:paraId="5D9FA591" w14:textId="77777777" w:rsidR="00401590" w:rsidRDefault="000D16EE">
            <w:pPr>
              <w:jc w:val="left"/>
              <w:rPr>
                <w:sz w:val="20"/>
                <w:szCs w:val="20"/>
                <w:lang w:eastAsia="cs-CZ"/>
              </w:rPr>
            </w:pPr>
            <w:r>
              <w:rPr>
                <w:sz w:val="20"/>
                <w:szCs w:val="20"/>
                <w:lang w:eastAsia="cs-CZ"/>
              </w:rPr>
              <w:t>PUVODNIZARAZENI</w:t>
            </w:r>
          </w:p>
        </w:tc>
        <w:tc>
          <w:tcPr>
            <w:tcW w:w="1559" w:type="dxa"/>
            <w:tcBorders>
              <w:top w:val="nil"/>
              <w:left w:val="nil"/>
              <w:bottom w:val="single" w:sz="4" w:space="0" w:color="auto"/>
              <w:right w:val="single" w:sz="4" w:space="0" w:color="auto"/>
            </w:tcBorders>
            <w:shd w:val="clear" w:color="000000" w:fill="D9D9D9"/>
            <w:noWrap/>
            <w:hideMark/>
          </w:tcPr>
          <w:p w14:paraId="509F9FE4"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000000" w:fill="D9D9D9"/>
            <w:hideMark/>
          </w:tcPr>
          <w:p w14:paraId="16C5BD1B"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000000" w:fill="D9D9D9"/>
            <w:hideMark/>
          </w:tcPr>
          <w:p w14:paraId="3AF46F07" w14:textId="77777777" w:rsidR="00401590" w:rsidRDefault="000D16EE">
            <w:pPr>
              <w:jc w:val="left"/>
              <w:rPr>
                <w:sz w:val="20"/>
                <w:szCs w:val="20"/>
                <w:lang w:eastAsia="cs-CZ"/>
              </w:rPr>
            </w:pPr>
            <w:r>
              <w:rPr>
                <w:sz w:val="20"/>
                <w:szCs w:val="20"/>
                <w:lang w:eastAsia="cs-CZ"/>
              </w:rPr>
              <w:t>Obalující element původního zařazení</w:t>
            </w:r>
          </w:p>
        </w:tc>
      </w:tr>
      <w:tr w:rsidR="00401590" w14:paraId="545A763B" w14:textId="77777777">
        <w:trPr>
          <w:trHeight w:val="580"/>
        </w:trPr>
        <w:tc>
          <w:tcPr>
            <w:tcW w:w="196" w:type="dxa"/>
            <w:tcBorders>
              <w:top w:val="nil"/>
              <w:left w:val="single" w:sz="4" w:space="0" w:color="auto"/>
              <w:bottom w:val="single" w:sz="4" w:space="0" w:color="auto"/>
              <w:right w:val="single" w:sz="4" w:space="0" w:color="auto"/>
            </w:tcBorders>
          </w:tcPr>
          <w:p w14:paraId="10F08D5A"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776B7F46"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71FE8881" w14:textId="77777777" w:rsidR="00401590" w:rsidRDefault="000D16EE">
            <w:pPr>
              <w:jc w:val="left"/>
              <w:rPr>
                <w:sz w:val="20"/>
                <w:szCs w:val="20"/>
                <w:lang w:eastAsia="cs-CZ"/>
              </w:rPr>
            </w:pPr>
            <w:r>
              <w:rPr>
                <w:sz w:val="20"/>
                <w:szCs w:val="20"/>
                <w:lang w:eastAsia="cs-CZ"/>
              </w:rPr>
              <w:t>PROZ</w:t>
            </w:r>
          </w:p>
        </w:tc>
        <w:tc>
          <w:tcPr>
            <w:tcW w:w="1559" w:type="dxa"/>
            <w:tcBorders>
              <w:top w:val="nil"/>
              <w:left w:val="nil"/>
              <w:bottom w:val="single" w:sz="4" w:space="0" w:color="auto"/>
              <w:right w:val="single" w:sz="4" w:space="0" w:color="auto"/>
            </w:tcBorders>
            <w:shd w:val="clear" w:color="auto" w:fill="auto"/>
            <w:noWrap/>
          </w:tcPr>
          <w:p w14:paraId="4CC7A23E"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21A7F539"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tcPr>
          <w:p w14:paraId="4377573C" w14:textId="77777777" w:rsidR="00401590" w:rsidRDefault="000D16EE">
            <w:pPr>
              <w:jc w:val="left"/>
              <w:rPr>
                <w:sz w:val="20"/>
                <w:szCs w:val="20"/>
                <w:lang w:eastAsia="cs-CZ"/>
              </w:rPr>
            </w:pPr>
            <w:r>
              <w:rPr>
                <w:sz w:val="20"/>
                <w:szCs w:val="20"/>
                <w:lang w:eastAsia="cs-CZ"/>
              </w:rPr>
              <w:t>Identifikátor pravomocného zařazení</w:t>
            </w:r>
          </w:p>
        </w:tc>
      </w:tr>
      <w:tr w:rsidR="00401590" w14:paraId="2E2C4E16" w14:textId="77777777">
        <w:trPr>
          <w:trHeight w:val="730"/>
        </w:trPr>
        <w:tc>
          <w:tcPr>
            <w:tcW w:w="196" w:type="dxa"/>
            <w:tcBorders>
              <w:top w:val="nil"/>
              <w:left w:val="single" w:sz="4" w:space="0" w:color="auto"/>
              <w:bottom w:val="single" w:sz="4" w:space="0" w:color="auto"/>
              <w:right w:val="single" w:sz="4" w:space="0" w:color="auto"/>
            </w:tcBorders>
          </w:tcPr>
          <w:p w14:paraId="2D76A2AE"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3B4BC09B"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6428DA84" w14:textId="77777777" w:rsidR="00401590" w:rsidRDefault="000D16EE">
            <w:pPr>
              <w:jc w:val="left"/>
              <w:rPr>
                <w:sz w:val="20"/>
                <w:szCs w:val="20"/>
                <w:lang w:eastAsia="cs-CZ"/>
              </w:rPr>
            </w:pPr>
            <w:r>
              <w:rPr>
                <w:sz w:val="20"/>
                <w:szCs w:val="20"/>
                <w:lang w:eastAsia="cs-CZ"/>
              </w:rPr>
              <w:t>IDENTIFIKACEZARLPIS</w:t>
            </w:r>
          </w:p>
        </w:tc>
        <w:tc>
          <w:tcPr>
            <w:tcW w:w="1559" w:type="dxa"/>
            <w:tcBorders>
              <w:top w:val="nil"/>
              <w:left w:val="nil"/>
              <w:bottom w:val="single" w:sz="4" w:space="0" w:color="auto"/>
              <w:right w:val="single" w:sz="4" w:space="0" w:color="auto"/>
            </w:tcBorders>
            <w:shd w:val="clear" w:color="auto" w:fill="auto"/>
            <w:noWrap/>
          </w:tcPr>
          <w:p w14:paraId="0E53DC7D"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tcPr>
          <w:p w14:paraId="423E556B"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tcPr>
          <w:p w14:paraId="6C5FB193" w14:textId="77777777" w:rsidR="00401590" w:rsidRDefault="000D16EE">
            <w:pPr>
              <w:jc w:val="left"/>
              <w:rPr>
                <w:sz w:val="20"/>
                <w:szCs w:val="20"/>
                <w:lang w:eastAsia="cs-CZ"/>
              </w:rPr>
            </w:pPr>
            <w:r>
              <w:rPr>
                <w:sz w:val="20"/>
                <w:szCs w:val="20"/>
                <w:lang w:eastAsia="cs-CZ"/>
              </w:rPr>
              <w:t xml:space="preserve">Identifikace volání webové služby LPI_KGZ01A, na základě které došlo k pravomocnému zařazení původního zařazení </w:t>
            </w:r>
          </w:p>
        </w:tc>
      </w:tr>
      <w:tr w:rsidR="00401590" w14:paraId="00692DC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74BC7B3B"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7DD06D15"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3FF5B923" w14:textId="77777777" w:rsidR="00401590" w:rsidRDefault="000D16EE">
            <w:pPr>
              <w:jc w:val="left"/>
              <w:rPr>
                <w:sz w:val="20"/>
                <w:szCs w:val="20"/>
                <w:lang w:eastAsia="cs-CZ"/>
              </w:rPr>
            </w:pPr>
            <w:r>
              <w:rPr>
                <w:sz w:val="20"/>
                <w:szCs w:val="20"/>
                <w:lang w:eastAsia="cs-CZ"/>
              </w:rPr>
              <w:t>PUVODNIVYMERA</w:t>
            </w:r>
          </w:p>
        </w:tc>
        <w:tc>
          <w:tcPr>
            <w:tcW w:w="1559" w:type="dxa"/>
            <w:tcBorders>
              <w:top w:val="nil"/>
              <w:left w:val="nil"/>
              <w:bottom w:val="single" w:sz="4" w:space="0" w:color="auto"/>
              <w:right w:val="single" w:sz="4" w:space="0" w:color="auto"/>
            </w:tcBorders>
            <w:shd w:val="clear" w:color="auto" w:fill="auto"/>
            <w:noWrap/>
          </w:tcPr>
          <w:p w14:paraId="50CC4CF4"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48B1134B"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tcPr>
          <w:p w14:paraId="4C3DF83E" w14:textId="77777777" w:rsidR="00401590" w:rsidRDefault="000D16EE">
            <w:pPr>
              <w:jc w:val="left"/>
              <w:rPr>
                <w:sz w:val="20"/>
                <w:szCs w:val="20"/>
                <w:lang w:eastAsia="cs-CZ"/>
              </w:rPr>
            </w:pPr>
            <w:r>
              <w:rPr>
                <w:sz w:val="20"/>
                <w:szCs w:val="20"/>
                <w:lang w:eastAsia="cs-CZ"/>
              </w:rPr>
              <w:t>Původně zařazená výměra</w:t>
            </w:r>
          </w:p>
        </w:tc>
      </w:tr>
      <w:tr w:rsidR="00401590" w14:paraId="3B63A2E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E0D06A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C5F237" w14:textId="77777777" w:rsidR="00401590" w:rsidRDefault="000D16EE">
            <w:pPr>
              <w:jc w:val="left"/>
              <w:rPr>
                <w:sz w:val="20"/>
                <w:szCs w:val="20"/>
                <w:lang w:eastAsia="cs-CZ"/>
              </w:rPr>
            </w:pPr>
            <w:r>
              <w:rPr>
                <w:sz w:val="20"/>
                <w:szCs w:val="20"/>
                <w:lang w:eastAsia="cs-CZ"/>
              </w:rPr>
              <w:t> </w:t>
            </w:r>
          </w:p>
        </w:tc>
        <w:tc>
          <w:tcPr>
            <w:tcW w:w="2580" w:type="dxa"/>
            <w:gridSpan w:val="3"/>
            <w:tcBorders>
              <w:top w:val="single" w:sz="4" w:space="0" w:color="auto"/>
              <w:left w:val="nil"/>
              <w:bottom w:val="single" w:sz="4" w:space="0" w:color="auto"/>
              <w:right w:val="single" w:sz="4" w:space="0" w:color="auto"/>
            </w:tcBorders>
            <w:shd w:val="clear" w:color="auto" w:fill="auto"/>
            <w:noWrap/>
            <w:hideMark/>
          </w:tcPr>
          <w:p w14:paraId="28EA0844" w14:textId="77777777" w:rsidR="00401590" w:rsidRDefault="000D16EE">
            <w:pPr>
              <w:jc w:val="left"/>
              <w:rPr>
                <w:sz w:val="20"/>
                <w:szCs w:val="20"/>
                <w:lang w:eastAsia="cs-CZ"/>
              </w:rPr>
            </w:pPr>
            <w:r>
              <w:rPr>
                <w:sz w:val="20"/>
                <w:szCs w:val="20"/>
                <w:lang w:eastAsia="cs-CZ"/>
              </w:rPr>
              <w:t>DPBPUVODNI</w:t>
            </w:r>
          </w:p>
        </w:tc>
        <w:tc>
          <w:tcPr>
            <w:tcW w:w="1559" w:type="dxa"/>
            <w:tcBorders>
              <w:top w:val="nil"/>
              <w:left w:val="nil"/>
              <w:bottom w:val="single" w:sz="4" w:space="0" w:color="auto"/>
              <w:right w:val="single" w:sz="4" w:space="0" w:color="auto"/>
            </w:tcBorders>
            <w:shd w:val="clear" w:color="auto" w:fill="auto"/>
            <w:noWrap/>
            <w:hideMark/>
          </w:tcPr>
          <w:p w14:paraId="354BDBD7" w14:textId="77777777" w:rsidR="00401590" w:rsidRDefault="000D16EE">
            <w:pPr>
              <w:jc w:val="left"/>
              <w:rPr>
                <w:sz w:val="20"/>
                <w:szCs w:val="20"/>
                <w:lang w:eastAsia="cs-CZ"/>
              </w:rPr>
            </w:pPr>
            <w:r>
              <w:rPr>
                <w:sz w:val="20"/>
                <w:szCs w:val="20"/>
                <w:lang w:eastAsia="cs-CZ"/>
              </w:rPr>
              <w:t>0 - unbound</w:t>
            </w:r>
          </w:p>
        </w:tc>
        <w:tc>
          <w:tcPr>
            <w:tcW w:w="2410" w:type="dxa"/>
            <w:tcBorders>
              <w:top w:val="nil"/>
              <w:left w:val="nil"/>
              <w:bottom w:val="single" w:sz="4" w:space="0" w:color="auto"/>
              <w:right w:val="single" w:sz="4" w:space="0" w:color="auto"/>
            </w:tcBorders>
            <w:shd w:val="clear" w:color="auto" w:fill="auto"/>
            <w:hideMark/>
          </w:tcPr>
          <w:p w14:paraId="3A3D975B"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67E44623" w14:textId="77777777" w:rsidR="00401590" w:rsidRDefault="000D16EE">
            <w:pPr>
              <w:jc w:val="left"/>
              <w:rPr>
                <w:sz w:val="20"/>
                <w:szCs w:val="20"/>
                <w:lang w:eastAsia="cs-CZ"/>
              </w:rPr>
            </w:pPr>
            <w:r>
              <w:rPr>
                <w:sz w:val="20"/>
                <w:szCs w:val="20"/>
                <w:lang w:eastAsia="cs-CZ"/>
              </w:rPr>
              <w:t>Element DPB původní</w:t>
            </w:r>
          </w:p>
        </w:tc>
      </w:tr>
      <w:tr w:rsidR="00401590" w14:paraId="02BA9D96"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86C565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3A630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F63918"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59F92C0D"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471BE2DD"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3DB0098"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53B2858F" w14:textId="77777777" w:rsidR="00401590" w:rsidRDefault="000D16EE">
            <w:pPr>
              <w:jc w:val="left"/>
              <w:rPr>
                <w:sz w:val="20"/>
                <w:szCs w:val="20"/>
                <w:lang w:eastAsia="cs-CZ"/>
              </w:rPr>
            </w:pPr>
            <w:r>
              <w:rPr>
                <w:sz w:val="20"/>
                <w:szCs w:val="20"/>
                <w:lang w:eastAsia="cs-CZ"/>
              </w:rPr>
              <w:t>Pořadové číslo zařazeného dílu přidělené do části rekapitulace předtisku.</w:t>
            </w:r>
          </w:p>
        </w:tc>
      </w:tr>
      <w:tr w:rsidR="00401590" w14:paraId="1464FAC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C3C46C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741E7B"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C22B86"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080CA187"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679D7675"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ED64C1C"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1E328D57" w14:textId="77777777" w:rsidR="00401590" w:rsidRDefault="000D16EE">
            <w:pPr>
              <w:jc w:val="left"/>
              <w:rPr>
                <w:sz w:val="20"/>
                <w:szCs w:val="20"/>
                <w:lang w:eastAsia="cs-CZ"/>
              </w:rPr>
            </w:pPr>
            <w:r>
              <w:rPr>
                <w:sz w:val="20"/>
                <w:szCs w:val="20"/>
                <w:lang w:eastAsia="cs-CZ"/>
              </w:rPr>
              <w:t>Mapový čtverec.</w:t>
            </w:r>
          </w:p>
        </w:tc>
      </w:tr>
      <w:tr w:rsidR="00401590" w14:paraId="401FC7E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0F66D2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C6537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7D2EC9"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4C78B497"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4DB4E5AA"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2FDB784F"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11A34877" w14:textId="77777777" w:rsidR="00401590" w:rsidRDefault="000D16EE">
            <w:pPr>
              <w:jc w:val="left"/>
              <w:rPr>
                <w:sz w:val="20"/>
                <w:szCs w:val="20"/>
                <w:lang w:eastAsia="cs-CZ"/>
              </w:rPr>
            </w:pPr>
            <w:r>
              <w:rPr>
                <w:sz w:val="20"/>
                <w:szCs w:val="20"/>
                <w:lang w:eastAsia="cs-CZ"/>
              </w:rPr>
              <w:t>Zkrácený kód dílu půdního bloku.</w:t>
            </w:r>
          </w:p>
        </w:tc>
      </w:tr>
      <w:tr w:rsidR="00401590" w14:paraId="6A0AE286"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E45F95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7B261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7135FD"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2A313202"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3C583D62"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2037BD75"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156BF7B7"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1CB743FB"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EA10D9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941F3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7D8EDE"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7FDE9BFB"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1A12FB60"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54249D8"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3B17D79C" w14:textId="77777777" w:rsidR="00401590" w:rsidRDefault="000D16EE">
            <w:pPr>
              <w:jc w:val="left"/>
              <w:rPr>
                <w:sz w:val="20"/>
                <w:szCs w:val="20"/>
                <w:lang w:eastAsia="cs-CZ"/>
              </w:rPr>
            </w:pPr>
            <w:r>
              <w:rPr>
                <w:sz w:val="20"/>
                <w:szCs w:val="20"/>
                <w:lang w:eastAsia="cs-CZ"/>
              </w:rPr>
              <w:t>výměra DPB [ha] (přesnost 0,01ha)</w:t>
            </w:r>
          </w:p>
        </w:tc>
      </w:tr>
      <w:tr w:rsidR="00401590" w14:paraId="76306166"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DB7B28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489D5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C7EFB6" w14:textId="77777777" w:rsidR="00401590" w:rsidRDefault="000D16EE">
            <w:pPr>
              <w:jc w:val="left"/>
              <w:rPr>
                <w:sz w:val="20"/>
                <w:szCs w:val="20"/>
                <w:lang w:eastAsia="cs-CZ"/>
              </w:rPr>
            </w:pPr>
            <w:r>
              <w:rPr>
                <w:sz w:val="20"/>
                <w:szCs w:val="20"/>
                <w:lang w:eastAsia="cs-CZ"/>
              </w:rPr>
              <w:t> </w:t>
            </w:r>
          </w:p>
        </w:tc>
        <w:tc>
          <w:tcPr>
            <w:tcW w:w="2384" w:type="dxa"/>
            <w:gridSpan w:val="2"/>
            <w:tcBorders>
              <w:top w:val="nil"/>
              <w:left w:val="nil"/>
              <w:bottom w:val="single" w:sz="4" w:space="0" w:color="auto"/>
              <w:right w:val="single" w:sz="4" w:space="0" w:color="auto"/>
            </w:tcBorders>
            <w:shd w:val="clear" w:color="auto" w:fill="auto"/>
            <w:noWrap/>
            <w:hideMark/>
          </w:tcPr>
          <w:p w14:paraId="0043F74E" w14:textId="77777777" w:rsidR="00401590" w:rsidRDefault="000D16EE">
            <w:pPr>
              <w:jc w:val="left"/>
              <w:rPr>
                <w:sz w:val="20"/>
                <w:szCs w:val="20"/>
                <w:lang w:eastAsia="cs-CZ"/>
              </w:rPr>
            </w:pPr>
            <w:r>
              <w:rPr>
                <w:sz w:val="20"/>
                <w:szCs w:val="20"/>
                <w:lang w:eastAsia="cs-CZ"/>
              </w:rPr>
              <w:t>IDZAKRES</w:t>
            </w:r>
          </w:p>
          <w:p w14:paraId="4A732B2D" w14:textId="77777777" w:rsidR="00401590" w:rsidRDefault="000D16EE">
            <w:pPr>
              <w:jc w:val="left"/>
              <w:rPr>
                <w:sz w:val="20"/>
                <w:szCs w:val="20"/>
                <w:lang w:eastAsia="cs-CZ"/>
              </w:rPr>
            </w:pPr>
            <w:r>
              <w:rPr>
                <w:sz w:val="20"/>
                <w:szCs w:val="20"/>
                <w:lang w:eastAsia="cs-CZ"/>
              </w:rPr>
              <w:t> </w:t>
            </w:r>
          </w:p>
        </w:tc>
        <w:tc>
          <w:tcPr>
            <w:tcW w:w="1559" w:type="dxa"/>
            <w:tcBorders>
              <w:top w:val="nil"/>
              <w:left w:val="nil"/>
              <w:bottom w:val="single" w:sz="4" w:space="0" w:color="auto"/>
              <w:right w:val="single" w:sz="4" w:space="0" w:color="auto"/>
            </w:tcBorders>
            <w:shd w:val="clear" w:color="auto" w:fill="auto"/>
            <w:noWrap/>
            <w:hideMark/>
          </w:tcPr>
          <w:p w14:paraId="3F4C2DE6"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8899C88"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0246EE4B" w14:textId="77777777" w:rsidR="00401590" w:rsidRDefault="000D16EE">
            <w:pPr>
              <w:jc w:val="left"/>
              <w:rPr>
                <w:sz w:val="20"/>
                <w:szCs w:val="20"/>
                <w:lang w:eastAsia="cs-CZ"/>
              </w:rPr>
            </w:pPr>
            <w:r>
              <w:rPr>
                <w:sz w:val="20"/>
                <w:szCs w:val="20"/>
                <w:lang w:eastAsia="cs-CZ"/>
              </w:rPr>
              <w:t>Id záznamu zákresu</w:t>
            </w:r>
          </w:p>
        </w:tc>
      </w:tr>
      <w:tr w:rsidR="00401590" w14:paraId="468E6889"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915821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2B81E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22FF1D" w14:textId="77777777" w:rsidR="00401590" w:rsidRDefault="000D16EE">
            <w:pPr>
              <w:jc w:val="left"/>
              <w:rPr>
                <w:sz w:val="20"/>
                <w:szCs w:val="20"/>
                <w:lang w:eastAsia="cs-CZ"/>
              </w:rPr>
            </w:pPr>
            <w:r>
              <w:rPr>
                <w:sz w:val="20"/>
                <w:szCs w:val="20"/>
                <w:lang w:eastAsia="cs-CZ"/>
              </w:rPr>
              <w:t> </w:t>
            </w:r>
          </w:p>
        </w:tc>
        <w:tc>
          <w:tcPr>
            <w:tcW w:w="2384" w:type="dxa"/>
            <w:gridSpan w:val="2"/>
            <w:tcBorders>
              <w:top w:val="nil"/>
              <w:left w:val="nil"/>
              <w:bottom w:val="single" w:sz="4" w:space="0" w:color="auto"/>
              <w:right w:val="single" w:sz="4" w:space="0" w:color="auto"/>
            </w:tcBorders>
            <w:shd w:val="clear" w:color="auto" w:fill="auto"/>
            <w:noWrap/>
            <w:hideMark/>
          </w:tcPr>
          <w:p w14:paraId="0AA1DBF9" w14:textId="77777777" w:rsidR="00401590" w:rsidRDefault="000D16EE">
            <w:pPr>
              <w:jc w:val="left"/>
              <w:rPr>
                <w:sz w:val="20"/>
                <w:szCs w:val="20"/>
                <w:lang w:eastAsia="cs-CZ"/>
              </w:rPr>
            </w:pPr>
            <w:r>
              <w:rPr>
                <w:sz w:val="20"/>
                <w:szCs w:val="20"/>
                <w:lang w:eastAsia="cs-CZ"/>
              </w:rPr>
              <w:t>JIPREVODCE</w:t>
            </w:r>
          </w:p>
          <w:p w14:paraId="7E808A2A" w14:textId="77777777" w:rsidR="00401590" w:rsidRDefault="000D16EE">
            <w:pPr>
              <w:jc w:val="left"/>
              <w:rPr>
                <w:sz w:val="20"/>
                <w:szCs w:val="20"/>
                <w:lang w:eastAsia="cs-CZ"/>
              </w:rPr>
            </w:pPr>
            <w:r>
              <w:rPr>
                <w:sz w:val="20"/>
                <w:szCs w:val="20"/>
                <w:lang w:eastAsia="cs-CZ"/>
              </w:rPr>
              <w:t> </w:t>
            </w:r>
          </w:p>
        </w:tc>
        <w:tc>
          <w:tcPr>
            <w:tcW w:w="1559" w:type="dxa"/>
            <w:tcBorders>
              <w:top w:val="nil"/>
              <w:left w:val="nil"/>
              <w:bottom w:val="single" w:sz="4" w:space="0" w:color="auto"/>
              <w:right w:val="single" w:sz="4" w:space="0" w:color="auto"/>
            </w:tcBorders>
            <w:shd w:val="clear" w:color="auto" w:fill="auto"/>
            <w:noWrap/>
            <w:hideMark/>
          </w:tcPr>
          <w:p w14:paraId="24415BA1"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tcPr>
          <w:p w14:paraId="7A64F864" w14:textId="77777777" w:rsidR="00401590" w:rsidRDefault="00401590">
            <w:pPr>
              <w:jc w:val="left"/>
              <w:rPr>
                <w:sz w:val="20"/>
                <w:szCs w:val="20"/>
                <w:lang w:eastAsia="cs-CZ"/>
              </w:rPr>
            </w:pPr>
          </w:p>
        </w:tc>
        <w:tc>
          <w:tcPr>
            <w:tcW w:w="3260" w:type="dxa"/>
            <w:tcBorders>
              <w:top w:val="nil"/>
              <w:left w:val="nil"/>
              <w:bottom w:val="single" w:sz="4" w:space="0" w:color="auto"/>
              <w:right w:val="single" w:sz="4" w:space="0" w:color="auto"/>
            </w:tcBorders>
            <w:shd w:val="clear" w:color="auto" w:fill="auto"/>
            <w:hideMark/>
          </w:tcPr>
          <w:p w14:paraId="0E9A0A6B" w14:textId="77777777" w:rsidR="00401590" w:rsidRDefault="000D16EE">
            <w:pPr>
              <w:jc w:val="left"/>
              <w:rPr>
                <w:sz w:val="20"/>
                <w:szCs w:val="20"/>
                <w:lang w:eastAsia="cs-CZ"/>
              </w:rPr>
            </w:pPr>
            <w:r>
              <w:rPr>
                <w:sz w:val="20"/>
                <w:szCs w:val="20"/>
                <w:lang w:eastAsia="cs-CZ"/>
              </w:rPr>
              <w:t>JI Převodce</w:t>
            </w:r>
          </w:p>
        </w:tc>
      </w:tr>
      <w:tr w:rsidR="00401590" w14:paraId="727D26C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04D3C6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1396E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9036EB"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57978E8A" w14:textId="77777777" w:rsidR="00401590" w:rsidRDefault="000D16EE">
            <w:pPr>
              <w:jc w:val="left"/>
              <w:rPr>
                <w:sz w:val="20"/>
                <w:szCs w:val="20"/>
                <w:lang w:eastAsia="cs-CZ"/>
              </w:rPr>
            </w:pPr>
            <w:r>
              <w:rPr>
                <w:sz w:val="20"/>
                <w:szCs w:val="20"/>
                <w:lang w:eastAsia="cs-CZ"/>
              </w:rPr>
              <w:t>PLOCHASNIZENI</w:t>
            </w:r>
          </w:p>
        </w:tc>
        <w:tc>
          <w:tcPr>
            <w:tcW w:w="1559" w:type="dxa"/>
            <w:tcBorders>
              <w:top w:val="nil"/>
              <w:left w:val="nil"/>
              <w:bottom w:val="single" w:sz="4" w:space="0" w:color="auto"/>
              <w:right w:val="single" w:sz="4" w:space="0" w:color="auto"/>
            </w:tcBorders>
            <w:shd w:val="clear" w:color="auto" w:fill="auto"/>
            <w:noWrap/>
            <w:hideMark/>
          </w:tcPr>
          <w:p w14:paraId="6C4434AC"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hideMark/>
          </w:tcPr>
          <w:p w14:paraId="0FA5A3F2"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608F3F52" w14:textId="77777777" w:rsidR="00401590" w:rsidRDefault="000D16EE">
            <w:pPr>
              <w:jc w:val="left"/>
              <w:rPr>
                <w:sz w:val="20"/>
                <w:szCs w:val="20"/>
                <w:lang w:eastAsia="cs-CZ"/>
              </w:rPr>
            </w:pPr>
            <w:r>
              <w:rPr>
                <w:sz w:val="20"/>
                <w:szCs w:val="20"/>
                <w:lang w:eastAsia="cs-CZ"/>
              </w:rPr>
              <w:t>Element Řádek snížení</w:t>
            </w:r>
          </w:p>
        </w:tc>
      </w:tr>
      <w:tr w:rsidR="00401590" w14:paraId="5EF703F9"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64548A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02117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646B9A"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C80D27B"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651782DC"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52042B61"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050112F1" w14:textId="77777777" w:rsidR="00401590" w:rsidRDefault="000D16EE">
            <w:pPr>
              <w:jc w:val="left"/>
              <w:rPr>
                <w:sz w:val="20"/>
                <w:szCs w:val="20"/>
                <w:lang w:eastAsia="cs-CZ"/>
              </w:rPr>
            </w:pPr>
            <w:r>
              <w:rPr>
                <w:sz w:val="20"/>
                <w:szCs w:val="20"/>
                <w:lang w:eastAsia="cs-CZ"/>
              </w:rPr>
              <w:t>String</w:t>
            </w:r>
            <w:r>
              <w:rPr>
                <w:sz w:val="20"/>
                <w:szCs w:val="20"/>
                <w:lang w:eastAsia="cs-CZ"/>
              </w:rPr>
              <w:br/>
            </w:r>
          </w:p>
        </w:tc>
        <w:tc>
          <w:tcPr>
            <w:tcW w:w="3260" w:type="dxa"/>
            <w:tcBorders>
              <w:top w:val="nil"/>
              <w:left w:val="nil"/>
              <w:bottom w:val="single" w:sz="4" w:space="0" w:color="auto"/>
              <w:right w:val="single" w:sz="4" w:space="0" w:color="auto"/>
            </w:tcBorders>
            <w:shd w:val="clear" w:color="auto" w:fill="auto"/>
            <w:hideMark/>
          </w:tcPr>
          <w:p w14:paraId="15404DD8" w14:textId="77777777" w:rsidR="00401590" w:rsidRDefault="000D16EE">
            <w:pPr>
              <w:jc w:val="left"/>
              <w:rPr>
                <w:sz w:val="20"/>
                <w:szCs w:val="20"/>
                <w:lang w:eastAsia="cs-CZ"/>
              </w:rPr>
            </w:pPr>
            <w:r>
              <w:rPr>
                <w:sz w:val="20"/>
                <w:szCs w:val="20"/>
                <w:lang w:eastAsia="cs-CZ"/>
              </w:rPr>
              <w:t>Uživatelská identifikace plochy snížení</w:t>
            </w:r>
          </w:p>
        </w:tc>
      </w:tr>
      <w:tr w:rsidR="00401590" w14:paraId="444DF47F"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560639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DA570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4A5F78"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C3D5EF4"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497080BF"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7C07EB83"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6E2EF68"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5B075B7F" w14:textId="77777777" w:rsidR="00401590" w:rsidRDefault="000D16EE">
            <w:pPr>
              <w:jc w:val="left"/>
              <w:rPr>
                <w:sz w:val="20"/>
                <w:szCs w:val="20"/>
                <w:lang w:eastAsia="cs-CZ"/>
              </w:rPr>
            </w:pPr>
            <w:r>
              <w:rPr>
                <w:sz w:val="20"/>
                <w:szCs w:val="20"/>
                <w:lang w:eastAsia="cs-CZ"/>
              </w:rPr>
              <w:t>Id zákresu plochy</w:t>
            </w:r>
          </w:p>
        </w:tc>
      </w:tr>
      <w:tr w:rsidR="00401590" w14:paraId="61C38F33"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DA9926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62C40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06FA04"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3B22B39"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6530CCEC"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1C326D4F"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59835AE"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4B504713" w14:textId="77777777" w:rsidR="00401590" w:rsidRDefault="000D16EE">
            <w:pPr>
              <w:jc w:val="left"/>
              <w:rPr>
                <w:sz w:val="20"/>
                <w:szCs w:val="20"/>
                <w:lang w:eastAsia="cs-CZ"/>
              </w:rPr>
            </w:pPr>
            <w:r>
              <w:rPr>
                <w:sz w:val="20"/>
                <w:szCs w:val="20"/>
                <w:lang w:eastAsia="cs-CZ"/>
              </w:rPr>
              <w:t>výměra plochy</w:t>
            </w:r>
          </w:p>
        </w:tc>
      </w:tr>
      <w:tr w:rsidR="00401590" w14:paraId="23F2A539"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659759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FFED9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4A1F8F"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7A96DCB"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09E5CB1B" w14:textId="77777777" w:rsidR="00401590" w:rsidRDefault="000D16EE">
            <w:pPr>
              <w:jc w:val="left"/>
              <w:rPr>
                <w:sz w:val="20"/>
                <w:szCs w:val="20"/>
                <w:lang w:eastAsia="cs-CZ"/>
              </w:rPr>
            </w:pPr>
            <w:r>
              <w:rPr>
                <w:sz w:val="20"/>
                <w:szCs w:val="20"/>
                <w:lang w:eastAsia="cs-CZ"/>
              </w:rPr>
              <w:t>DUVODSNIZENI</w:t>
            </w:r>
          </w:p>
        </w:tc>
        <w:tc>
          <w:tcPr>
            <w:tcW w:w="1559" w:type="dxa"/>
            <w:tcBorders>
              <w:top w:val="nil"/>
              <w:left w:val="nil"/>
              <w:bottom w:val="single" w:sz="4" w:space="0" w:color="auto"/>
              <w:right w:val="single" w:sz="4" w:space="0" w:color="auto"/>
            </w:tcBorders>
            <w:shd w:val="clear" w:color="auto" w:fill="auto"/>
            <w:noWrap/>
            <w:hideMark/>
          </w:tcPr>
          <w:p w14:paraId="4FAD93CA"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hideMark/>
          </w:tcPr>
          <w:p w14:paraId="510B8313"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41B04FD0" w14:textId="77777777" w:rsidR="00401590" w:rsidRDefault="000D16EE">
            <w:pPr>
              <w:jc w:val="left"/>
              <w:rPr>
                <w:sz w:val="20"/>
                <w:szCs w:val="20"/>
                <w:lang w:eastAsia="cs-CZ"/>
              </w:rPr>
            </w:pPr>
            <w:r>
              <w:rPr>
                <w:sz w:val="20"/>
                <w:szCs w:val="20"/>
                <w:lang w:eastAsia="cs-CZ"/>
              </w:rPr>
              <w:t>důvod snížen plochy</w:t>
            </w:r>
          </w:p>
        </w:tc>
      </w:tr>
      <w:tr w:rsidR="00401590" w14:paraId="311D92C4"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EB93A33" w14:textId="77777777" w:rsidR="00401590" w:rsidRDefault="000D16EE">
            <w:pPr>
              <w:jc w:val="left"/>
              <w:rPr>
                <w:sz w:val="20"/>
                <w:szCs w:val="20"/>
                <w:lang w:eastAsia="cs-CZ"/>
              </w:rPr>
            </w:pPr>
            <w:r>
              <w:rPr>
                <w:sz w:val="20"/>
                <w:szCs w:val="20"/>
                <w:lang w:eastAsia="cs-CZ"/>
              </w:rPr>
              <w:t> </w:t>
            </w:r>
          </w:p>
        </w:tc>
        <w:tc>
          <w:tcPr>
            <w:tcW w:w="2776" w:type="dxa"/>
            <w:gridSpan w:val="4"/>
            <w:tcBorders>
              <w:top w:val="single" w:sz="4" w:space="0" w:color="auto"/>
              <w:left w:val="nil"/>
              <w:bottom w:val="single" w:sz="4" w:space="0" w:color="auto"/>
              <w:right w:val="single" w:sz="4" w:space="0" w:color="auto"/>
            </w:tcBorders>
            <w:shd w:val="clear" w:color="000000" w:fill="D9D9D9"/>
            <w:noWrap/>
            <w:hideMark/>
          </w:tcPr>
          <w:p w14:paraId="12FA7CBD" w14:textId="77777777" w:rsidR="00401590" w:rsidRDefault="000D16EE">
            <w:pPr>
              <w:jc w:val="left"/>
              <w:rPr>
                <w:sz w:val="20"/>
                <w:szCs w:val="20"/>
                <w:lang w:eastAsia="cs-CZ"/>
              </w:rPr>
            </w:pPr>
            <w:r>
              <w:rPr>
                <w:sz w:val="20"/>
                <w:szCs w:val="20"/>
                <w:lang w:eastAsia="cs-CZ"/>
              </w:rPr>
              <w:t>NOVEZARAZENI</w:t>
            </w:r>
          </w:p>
        </w:tc>
        <w:tc>
          <w:tcPr>
            <w:tcW w:w="1559" w:type="dxa"/>
            <w:tcBorders>
              <w:top w:val="nil"/>
              <w:left w:val="nil"/>
              <w:bottom w:val="single" w:sz="4" w:space="0" w:color="auto"/>
              <w:right w:val="single" w:sz="4" w:space="0" w:color="auto"/>
            </w:tcBorders>
            <w:shd w:val="clear" w:color="000000" w:fill="D9D9D9"/>
            <w:noWrap/>
            <w:hideMark/>
          </w:tcPr>
          <w:p w14:paraId="2E9019B4"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000000" w:fill="D9D9D9"/>
            <w:hideMark/>
          </w:tcPr>
          <w:p w14:paraId="6936ED53"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000000" w:fill="D9D9D9"/>
            <w:hideMark/>
          </w:tcPr>
          <w:p w14:paraId="7B3B684F" w14:textId="77777777" w:rsidR="00401590" w:rsidRDefault="000D16EE">
            <w:pPr>
              <w:jc w:val="left"/>
              <w:rPr>
                <w:sz w:val="20"/>
                <w:szCs w:val="20"/>
                <w:lang w:eastAsia="cs-CZ"/>
              </w:rPr>
            </w:pPr>
            <w:r>
              <w:rPr>
                <w:sz w:val="20"/>
                <w:szCs w:val="20"/>
                <w:lang w:eastAsia="cs-CZ"/>
              </w:rPr>
              <w:t> </w:t>
            </w:r>
          </w:p>
        </w:tc>
      </w:tr>
      <w:tr w:rsidR="00401590" w14:paraId="7313B1E9"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56942A9D"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0D33B8D5" w14:textId="77777777" w:rsidR="00401590" w:rsidRDefault="00401590">
            <w:pPr>
              <w:jc w:val="left"/>
              <w:rPr>
                <w:sz w:val="20"/>
                <w:szCs w:val="20"/>
                <w:lang w:eastAsia="cs-CZ"/>
              </w:rPr>
            </w:pPr>
          </w:p>
        </w:tc>
        <w:tc>
          <w:tcPr>
            <w:tcW w:w="2580" w:type="dxa"/>
            <w:gridSpan w:val="3"/>
            <w:tcBorders>
              <w:top w:val="single" w:sz="4" w:space="0" w:color="auto"/>
              <w:left w:val="nil"/>
              <w:bottom w:val="single" w:sz="4" w:space="0" w:color="auto"/>
              <w:right w:val="single" w:sz="4" w:space="0" w:color="auto"/>
            </w:tcBorders>
            <w:shd w:val="clear" w:color="auto" w:fill="auto"/>
            <w:noWrap/>
          </w:tcPr>
          <w:p w14:paraId="14467728" w14:textId="77777777" w:rsidR="00401590" w:rsidRDefault="000D16EE">
            <w:pPr>
              <w:jc w:val="left"/>
              <w:rPr>
                <w:sz w:val="20"/>
                <w:szCs w:val="20"/>
                <w:lang w:eastAsia="cs-CZ"/>
              </w:rPr>
            </w:pPr>
            <w:r>
              <w:rPr>
                <w:sz w:val="20"/>
                <w:szCs w:val="20"/>
                <w:lang w:eastAsia="cs-CZ"/>
              </w:rPr>
              <w:t>NOVAVYMERA</w:t>
            </w:r>
          </w:p>
        </w:tc>
        <w:tc>
          <w:tcPr>
            <w:tcW w:w="1559" w:type="dxa"/>
            <w:tcBorders>
              <w:top w:val="nil"/>
              <w:left w:val="nil"/>
              <w:bottom w:val="single" w:sz="4" w:space="0" w:color="auto"/>
              <w:right w:val="single" w:sz="4" w:space="0" w:color="auto"/>
            </w:tcBorders>
            <w:shd w:val="clear" w:color="auto" w:fill="auto"/>
            <w:noWrap/>
          </w:tcPr>
          <w:p w14:paraId="6E5600B6"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tcPr>
          <w:p w14:paraId="74663562"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tcPr>
          <w:p w14:paraId="101AE6C4" w14:textId="77777777" w:rsidR="00401590" w:rsidRDefault="000D16EE">
            <w:pPr>
              <w:jc w:val="left"/>
              <w:rPr>
                <w:sz w:val="20"/>
                <w:szCs w:val="20"/>
                <w:lang w:eastAsia="cs-CZ"/>
              </w:rPr>
            </w:pPr>
            <w:r>
              <w:rPr>
                <w:sz w:val="20"/>
                <w:szCs w:val="20"/>
                <w:lang w:eastAsia="cs-CZ"/>
              </w:rPr>
              <w:t>Nově zařazená výměra</w:t>
            </w:r>
          </w:p>
        </w:tc>
      </w:tr>
      <w:tr w:rsidR="00401590" w14:paraId="6C7DD3E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59D272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F34E59" w14:textId="77777777" w:rsidR="00401590" w:rsidRDefault="000D16EE">
            <w:pPr>
              <w:jc w:val="left"/>
              <w:rPr>
                <w:sz w:val="20"/>
                <w:szCs w:val="20"/>
                <w:lang w:eastAsia="cs-CZ"/>
              </w:rPr>
            </w:pPr>
            <w:r>
              <w:rPr>
                <w:sz w:val="20"/>
                <w:szCs w:val="20"/>
                <w:lang w:eastAsia="cs-CZ"/>
              </w:rPr>
              <w:t> </w:t>
            </w:r>
          </w:p>
        </w:tc>
        <w:tc>
          <w:tcPr>
            <w:tcW w:w="2580" w:type="dxa"/>
            <w:gridSpan w:val="3"/>
            <w:tcBorders>
              <w:top w:val="single" w:sz="4" w:space="0" w:color="auto"/>
              <w:left w:val="nil"/>
              <w:bottom w:val="single" w:sz="4" w:space="0" w:color="auto"/>
              <w:right w:val="single" w:sz="4" w:space="0" w:color="auto"/>
            </w:tcBorders>
            <w:shd w:val="clear" w:color="auto" w:fill="auto"/>
            <w:noWrap/>
            <w:hideMark/>
          </w:tcPr>
          <w:p w14:paraId="79115DA2" w14:textId="77777777" w:rsidR="00401590" w:rsidRDefault="000D16EE">
            <w:pPr>
              <w:jc w:val="left"/>
              <w:rPr>
                <w:sz w:val="20"/>
                <w:szCs w:val="20"/>
                <w:lang w:eastAsia="cs-CZ"/>
              </w:rPr>
            </w:pPr>
            <w:r>
              <w:rPr>
                <w:sz w:val="20"/>
                <w:szCs w:val="20"/>
                <w:lang w:eastAsia="cs-CZ"/>
              </w:rPr>
              <w:t>DPBNOVYSTAV</w:t>
            </w:r>
          </w:p>
        </w:tc>
        <w:tc>
          <w:tcPr>
            <w:tcW w:w="1559" w:type="dxa"/>
            <w:tcBorders>
              <w:top w:val="nil"/>
              <w:left w:val="nil"/>
              <w:bottom w:val="single" w:sz="4" w:space="0" w:color="auto"/>
              <w:right w:val="single" w:sz="4" w:space="0" w:color="auto"/>
            </w:tcBorders>
            <w:shd w:val="clear" w:color="auto" w:fill="auto"/>
            <w:noWrap/>
            <w:hideMark/>
          </w:tcPr>
          <w:p w14:paraId="2A41FDA0" w14:textId="77777777" w:rsidR="00401590" w:rsidRDefault="000D16EE">
            <w:pPr>
              <w:jc w:val="left"/>
              <w:rPr>
                <w:sz w:val="20"/>
                <w:szCs w:val="20"/>
                <w:lang w:eastAsia="cs-CZ"/>
              </w:rPr>
            </w:pPr>
            <w:r>
              <w:rPr>
                <w:sz w:val="20"/>
                <w:szCs w:val="20"/>
                <w:lang w:eastAsia="cs-CZ"/>
              </w:rPr>
              <w:t>0 - unbound</w:t>
            </w:r>
          </w:p>
        </w:tc>
        <w:tc>
          <w:tcPr>
            <w:tcW w:w="2410" w:type="dxa"/>
            <w:tcBorders>
              <w:top w:val="nil"/>
              <w:left w:val="nil"/>
              <w:bottom w:val="single" w:sz="4" w:space="0" w:color="auto"/>
              <w:right w:val="single" w:sz="4" w:space="0" w:color="auto"/>
            </w:tcBorders>
            <w:shd w:val="clear" w:color="auto" w:fill="auto"/>
            <w:hideMark/>
          </w:tcPr>
          <w:p w14:paraId="40AB9AA6"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12589CA3" w14:textId="77777777" w:rsidR="00401590" w:rsidRDefault="000D16EE">
            <w:pPr>
              <w:jc w:val="left"/>
              <w:rPr>
                <w:sz w:val="20"/>
                <w:szCs w:val="20"/>
                <w:lang w:eastAsia="cs-CZ"/>
              </w:rPr>
            </w:pPr>
            <w:r>
              <w:rPr>
                <w:sz w:val="20"/>
                <w:szCs w:val="20"/>
                <w:lang w:eastAsia="cs-CZ"/>
              </w:rPr>
              <w:t>Element DPB původní</w:t>
            </w:r>
          </w:p>
        </w:tc>
      </w:tr>
      <w:tr w:rsidR="00401590" w14:paraId="0FFA4367"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236678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2FA67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135643"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2FE1398F"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6E69E81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FFA46BF"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3260" w:type="dxa"/>
            <w:tcBorders>
              <w:top w:val="nil"/>
              <w:left w:val="nil"/>
              <w:bottom w:val="single" w:sz="4" w:space="0" w:color="auto"/>
              <w:right w:val="single" w:sz="4" w:space="0" w:color="auto"/>
            </w:tcBorders>
            <w:shd w:val="clear" w:color="auto" w:fill="auto"/>
            <w:hideMark/>
          </w:tcPr>
          <w:p w14:paraId="6F78FFCD" w14:textId="77777777" w:rsidR="00401590" w:rsidRDefault="000D16EE">
            <w:pPr>
              <w:jc w:val="left"/>
              <w:rPr>
                <w:sz w:val="20"/>
                <w:szCs w:val="20"/>
                <w:lang w:eastAsia="cs-CZ"/>
              </w:rPr>
            </w:pPr>
            <w:r>
              <w:rPr>
                <w:sz w:val="20"/>
                <w:szCs w:val="20"/>
                <w:lang w:eastAsia="cs-CZ"/>
              </w:rPr>
              <w:t>Pořadové číslo zařazeného dílu přidělené do části nový stav předtisku</w:t>
            </w:r>
          </w:p>
        </w:tc>
      </w:tr>
      <w:tr w:rsidR="00401590" w14:paraId="061B1206"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EF8778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0D1C0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F8162D"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0A777EAA"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2542E9B8"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30D06E5"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75CE4ADE" w14:textId="77777777" w:rsidR="00401590" w:rsidRDefault="000D16EE">
            <w:pPr>
              <w:jc w:val="left"/>
              <w:rPr>
                <w:sz w:val="20"/>
                <w:szCs w:val="20"/>
                <w:lang w:eastAsia="cs-CZ"/>
              </w:rPr>
            </w:pPr>
            <w:r>
              <w:rPr>
                <w:sz w:val="20"/>
                <w:szCs w:val="20"/>
                <w:lang w:eastAsia="cs-CZ"/>
              </w:rPr>
              <w:t>Mapový čtverec.</w:t>
            </w:r>
          </w:p>
        </w:tc>
      </w:tr>
      <w:tr w:rsidR="00401590" w14:paraId="6BDE44A6"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78F2EE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06E24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249F61"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12032C4D"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1EC73435"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5B2A8B80"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3260" w:type="dxa"/>
            <w:tcBorders>
              <w:top w:val="nil"/>
              <w:left w:val="nil"/>
              <w:bottom w:val="single" w:sz="4" w:space="0" w:color="auto"/>
              <w:right w:val="single" w:sz="4" w:space="0" w:color="auto"/>
            </w:tcBorders>
            <w:shd w:val="clear" w:color="auto" w:fill="auto"/>
            <w:hideMark/>
          </w:tcPr>
          <w:p w14:paraId="0A369AD3" w14:textId="77777777" w:rsidR="00401590" w:rsidRDefault="000D16EE">
            <w:pPr>
              <w:jc w:val="left"/>
              <w:rPr>
                <w:sz w:val="20"/>
                <w:szCs w:val="20"/>
                <w:lang w:eastAsia="cs-CZ"/>
              </w:rPr>
            </w:pPr>
            <w:r>
              <w:rPr>
                <w:sz w:val="20"/>
                <w:szCs w:val="20"/>
                <w:lang w:eastAsia="cs-CZ"/>
              </w:rPr>
              <w:t>Zkrácený kód dílu půdního bloku.</w:t>
            </w:r>
          </w:p>
        </w:tc>
      </w:tr>
      <w:tr w:rsidR="00401590" w14:paraId="22677DEB"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8FC96C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304D1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10A6988"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677F821C"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21AF681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13997EB"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7985F07A"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356174F4"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756751D" w14:textId="77777777" w:rsidR="00401590" w:rsidRDefault="000D16EE">
            <w:pPr>
              <w:jc w:val="left"/>
              <w:rPr>
                <w:sz w:val="20"/>
                <w:szCs w:val="20"/>
                <w:lang w:eastAsia="cs-CZ"/>
              </w:rPr>
            </w:pPr>
            <w:r>
              <w:rPr>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4AD7C41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8A3EDB"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1C9A409C"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64AD6D79"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6C4D9BC3"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785D7BC0" w14:textId="77777777" w:rsidR="00401590" w:rsidRDefault="000D16EE">
            <w:pPr>
              <w:jc w:val="left"/>
              <w:rPr>
                <w:sz w:val="20"/>
                <w:szCs w:val="20"/>
                <w:lang w:eastAsia="cs-CZ"/>
              </w:rPr>
            </w:pPr>
            <w:r>
              <w:rPr>
                <w:sz w:val="20"/>
                <w:szCs w:val="20"/>
                <w:lang w:eastAsia="cs-CZ"/>
              </w:rPr>
              <w:t>výměra DPB [ha] (přesnost 0,01ha)</w:t>
            </w:r>
          </w:p>
        </w:tc>
      </w:tr>
      <w:tr w:rsidR="00401590" w14:paraId="4BB3649D" w14:textId="77777777">
        <w:trPr>
          <w:trHeight w:val="237"/>
        </w:trPr>
        <w:tc>
          <w:tcPr>
            <w:tcW w:w="196" w:type="dxa"/>
            <w:tcBorders>
              <w:top w:val="nil"/>
              <w:left w:val="single" w:sz="4" w:space="0" w:color="auto"/>
              <w:bottom w:val="single" w:sz="4" w:space="0" w:color="auto"/>
              <w:right w:val="single" w:sz="4" w:space="0" w:color="auto"/>
            </w:tcBorders>
            <w:shd w:val="clear" w:color="auto" w:fill="auto"/>
            <w:noWrap/>
            <w:hideMark/>
          </w:tcPr>
          <w:p w14:paraId="76D0866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C0645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D58E68" w14:textId="77777777" w:rsidR="00401590" w:rsidRDefault="000D16EE">
            <w:pPr>
              <w:jc w:val="left"/>
              <w:rPr>
                <w:sz w:val="20"/>
                <w:szCs w:val="20"/>
                <w:lang w:eastAsia="cs-CZ"/>
              </w:rPr>
            </w:pPr>
            <w:r>
              <w:rPr>
                <w:sz w:val="20"/>
                <w:szCs w:val="20"/>
                <w:lang w:eastAsia="cs-CZ"/>
              </w:rPr>
              <w:t> </w:t>
            </w:r>
          </w:p>
        </w:tc>
        <w:tc>
          <w:tcPr>
            <w:tcW w:w="2384" w:type="dxa"/>
            <w:gridSpan w:val="2"/>
            <w:tcBorders>
              <w:top w:val="nil"/>
              <w:left w:val="nil"/>
              <w:bottom w:val="single" w:sz="4" w:space="0" w:color="auto"/>
              <w:right w:val="single" w:sz="4" w:space="0" w:color="auto"/>
            </w:tcBorders>
            <w:shd w:val="clear" w:color="auto" w:fill="auto"/>
            <w:noWrap/>
            <w:hideMark/>
          </w:tcPr>
          <w:p w14:paraId="66C505D8" w14:textId="77777777" w:rsidR="00401590" w:rsidRDefault="000D16EE">
            <w:pPr>
              <w:jc w:val="left"/>
              <w:rPr>
                <w:sz w:val="20"/>
                <w:szCs w:val="20"/>
                <w:lang w:eastAsia="cs-CZ"/>
              </w:rPr>
            </w:pPr>
            <w:r>
              <w:rPr>
                <w:sz w:val="20"/>
                <w:szCs w:val="20"/>
                <w:lang w:eastAsia="cs-CZ"/>
              </w:rPr>
              <w:t>IDZAKRES </w:t>
            </w:r>
          </w:p>
        </w:tc>
        <w:tc>
          <w:tcPr>
            <w:tcW w:w="1559" w:type="dxa"/>
            <w:tcBorders>
              <w:top w:val="nil"/>
              <w:left w:val="nil"/>
              <w:bottom w:val="single" w:sz="4" w:space="0" w:color="auto"/>
              <w:right w:val="single" w:sz="4" w:space="0" w:color="auto"/>
            </w:tcBorders>
            <w:shd w:val="clear" w:color="auto" w:fill="auto"/>
            <w:noWrap/>
            <w:hideMark/>
          </w:tcPr>
          <w:p w14:paraId="2F7E160C"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3209764"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645C8050" w14:textId="77777777" w:rsidR="00401590" w:rsidRDefault="000D16EE">
            <w:pPr>
              <w:jc w:val="left"/>
              <w:rPr>
                <w:sz w:val="20"/>
                <w:szCs w:val="20"/>
                <w:lang w:eastAsia="cs-CZ"/>
              </w:rPr>
            </w:pPr>
            <w:r>
              <w:rPr>
                <w:sz w:val="20"/>
                <w:szCs w:val="20"/>
                <w:lang w:eastAsia="cs-CZ"/>
              </w:rPr>
              <w:t>Id záznamu zákresu</w:t>
            </w:r>
          </w:p>
        </w:tc>
      </w:tr>
      <w:tr w:rsidR="00401590" w14:paraId="74DE98C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C27B5E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7B053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84BB38" w14:textId="77777777" w:rsidR="00401590" w:rsidRDefault="000D16EE">
            <w:pPr>
              <w:jc w:val="left"/>
              <w:rPr>
                <w:sz w:val="20"/>
                <w:szCs w:val="20"/>
                <w:lang w:eastAsia="cs-CZ"/>
              </w:rPr>
            </w:pPr>
            <w:r>
              <w:rPr>
                <w:sz w:val="20"/>
                <w:szCs w:val="20"/>
                <w:lang w:eastAsia="cs-CZ"/>
              </w:rPr>
              <w:t> </w:t>
            </w:r>
          </w:p>
        </w:tc>
        <w:tc>
          <w:tcPr>
            <w:tcW w:w="2384" w:type="dxa"/>
            <w:gridSpan w:val="2"/>
            <w:tcBorders>
              <w:top w:val="single" w:sz="4" w:space="0" w:color="auto"/>
              <w:left w:val="nil"/>
              <w:bottom w:val="single" w:sz="4" w:space="0" w:color="auto"/>
              <w:right w:val="single" w:sz="4" w:space="0" w:color="auto"/>
            </w:tcBorders>
            <w:shd w:val="clear" w:color="auto" w:fill="auto"/>
            <w:noWrap/>
            <w:hideMark/>
          </w:tcPr>
          <w:p w14:paraId="4B0F26D0" w14:textId="77777777" w:rsidR="00401590" w:rsidRDefault="000D16EE">
            <w:pPr>
              <w:jc w:val="left"/>
              <w:rPr>
                <w:sz w:val="20"/>
                <w:szCs w:val="20"/>
                <w:lang w:eastAsia="cs-CZ"/>
              </w:rPr>
            </w:pPr>
            <w:r>
              <w:rPr>
                <w:sz w:val="20"/>
                <w:szCs w:val="20"/>
                <w:lang w:eastAsia="cs-CZ"/>
              </w:rPr>
              <w:t>PLOCHAZVYSENI</w:t>
            </w:r>
          </w:p>
        </w:tc>
        <w:tc>
          <w:tcPr>
            <w:tcW w:w="1559" w:type="dxa"/>
            <w:tcBorders>
              <w:top w:val="nil"/>
              <w:left w:val="nil"/>
              <w:bottom w:val="single" w:sz="4" w:space="0" w:color="auto"/>
              <w:right w:val="single" w:sz="4" w:space="0" w:color="auto"/>
            </w:tcBorders>
            <w:shd w:val="clear" w:color="auto" w:fill="auto"/>
            <w:noWrap/>
            <w:hideMark/>
          </w:tcPr>
          <w:p w14:paraId="1F50E0BE" w14:textId="77777777" w:rsidR="00401590" w:rsidRDefault="000D16EE">
            <w:pPr>
              <w:jc w:val="left"/>
              <w:rPr>
                <w:sz w:val="20"/>
                <w:szCs w:val="20"/>
                <w:lang w:eastAsia="cs-CZ"/>
              </w:rPr>
            </w:pPr>
            <w:r>
              <w:rPr>
                <w:sz w:val="20"/>
                <w:szCs w:val="20"/>
                <w:lang w:eastAsia="cs-CZ"/>
              </w:rPr>
              <w:t>0- unbound</w:t>
            </w:r>
          </w:p>
        </w:tc>
        <w:tc>
          <w:tcPr>
            <w:tcW w:w="2410" w:type="dxa"/>
            <w:tcBorders>
              <w:top w:val="nil"/>
              <w:left w:val="nil"/>
              <w:bottom w:val="single" w:sz="4" w:space="0" w:color="auto"/>
              <w:right w:val="single" w:sz="4" w:space="0" w:color="auto"/>
            </w:tcBorders>
            <w:shd w:val="clear" w:color="auto" w:fill="auto"/>
            <w:hideMark/>
          </w:tcPr>
          <w:p w14:paraId="7CCA9111" w14:textId="77777777" w:rsidR="00401590" w:rsidRDefault="000D16EE">
            <w:pPr>
              <w:jc w:val="left"/>
              <w:rPr>
                <w:sz w:val="20"/>
                <w:szCs w:val="20"/>
                <w:lang w:eastAsia="cs-CZ"/>
              </w:rPr>
            </w:pPr>
            <w:r>
              <w:rPr>
                <w:sz w:val="20"/>
                <w:szCs w:val="20"/>
                <w:lang w:eastAsia="cs-CZ"/>
              </w:rPr>
              <w:t> </w:t>
            </w:r>
          </w:p>
        </w:tc>
        <w:tc>
          <w:tcPr>
            <w:tcW w:w="3260" w:type="dxa"/>
            <w:tcBorders>
              <w:top w:val="nil"/>
              <w:left w:val="nil"/>
              <w:bottom w:val="single" w:sz="4" w:space="0" w:color="auto"/>
              <w:right w:val="single" w:sz="4" w:space="0" w:color="auto"/>
            </w:tcBorders>
            <w:shd w:val="clear" w:color="auto" w:fill="auto"/>
            <w:hideMark/>
          </w:tcPr>
          <w:p w14:paraId="022C3449" w14:textId="77777777" w:rsidR="00401590" w:rsidRDefault="000D16EE">
            <w:pPr>
              <w:jc w:val="left"/>
              <w:rPr>
                <w:sz w:val="20"/>
                <w:szCs w:val="20"/>
                <w:lang w:eastAsia="cs-CZ"/>
              </w:rPr>
            </w:pPr>
            <w:r>
              <w:rPr>
                <w:sz w:val="20"/>
                <w:szCs w:val="20"/>
                <w:lang w:eastAsia="cs-CZ"/>
              </w:rPr>
              <w:t>Element Řádek zvýšení</w:t>
            </w:r>
          </w:p>
        </w:tc>
      </w:tr>
      <w:tr w:rsidR="00401590" w14:paraId="21CC052A"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A97F65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D255A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2DA12A"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738CC7DC"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7ADC2992"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6B33C08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3B6E9419" w14:textId="77777777" w:rsidR="00401590" w:rsidRDefault="000D16EE">
            <w:pPr>
              <w:jc w:val="left"/>
              <w:rPr>
                <w:sz w:val="20"/>
                <w:szCs w:val="20"/>
                <w:lang w:eastAsia="cs-CZ"/>
              </w:rPr>
            </w:pPr>
            <w:r>
              <w:rPr>
                <w:sz w:val="20"/>
                <w:szCs w:val="20"/>
                <w:lang w:eastAsia="cs-CZ"/>
              </w:rPr>
              <w:t>String</w:t>
            </w:r>
            <w:r>
              <w:rPr>
                <w:sz w:val="20"/>
                <w:szCs w:val="20"/>
                <w:lang w:eastAsia="cs-CZ"/>
              </w:rPr>
              <w:br/>
            </w:r>
          </w:p>
        </w:tc>
        <w:tc>
          <w:tcPr>
            <w:tcW w:w="3260" w:type="dxa"/>
            <w:tcBorders>
              <w:top w:val="nil"/>
              <w:left w:val="nil"/>
              <w:bottom w:val="single" w:sz="4" w:space="0" w:color="auto"/>
              <w:right w:val="single" w:sz="4" w:space="0" w:color="auto"/>
            </w:tcBorders>
            <w:shd w:val="clear" w:color="auto" w:fill="auto"/>
            <w:hideMark/>
          </w:tcPr>
          <w:p w14:paraId="1C3469D0" w14:textId="77777777" w:rsidR="00401590" w:rsidRDefault="000D16EE">
            <w:pPr>
              <w:jc w:val="left"/>
              <w:rPr>
                <w:sz w:val="20"/>
                <w:szCs w:val="20"/>
                <w:lang w:eastAsia="cs-CZ"/>
              </w:rPr>
            </w:pPr>
            <w:r>
              <w:rPr>
                <w:sz w:val="20"/>
                <w:szCs w:val="20"/>
                <w:lang w:eastAsia="cs-CZ"/>
              </w:rPr>
              <w:t>Uživatelská identifikace plochy zvýšení</w:t>
            </w:r>
          </w:p>
        </w:tc>
      </w:tr>
      <w:tr w:rsidR="00401590" w14:paraId="5AAA46DA"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AEEE35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954F1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07D2D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7303F66"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00FCF5DD"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0370CF8B"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19D6BA14" w14:textId="77777777" w:rsidR="00401590" w:rsidRDefault="000D16EE">
            <w:pPr>
              <w:jc w:val="left"/>
              <w:rPr>
                <w:sz w:val="20"/>
                <w:szCs w:val="20"/>
                <w:lang w:eastAsia="cs-CZ"/>
              </w:rPr>
            </w:pPr>
            <w:r>
              <w:rPr>
                <w:sz w:val="20"/>
                <w:szCs w:val="20"/>
                <w:lang w:eastAsia="cs-CZ"/>
              </w:rPr>
              <w:t>Integer</w:t>
            </w:r>
          </w:p>
        </w:tc>
        <w:tc>
          <w:tcPr>
            <w:tcW w:w="3260" w:type="dxa"/>
            <w:tcBorders>
              <w:top w:val="nil"/>
              <w:left w:val="nil"/>
              <w:bottom w:val="single" w:sz="4" w:space="0" w:color="auto"/>
              <w:right w:val="single" w:sz="4" w:space="0" w:color="auto"/>
            </w:tcBorders>
            <w:shd w:val="clear" w:color="auto" w:fill="auto"/>
            <w:hideMark/>
          </w:tcPr>
          <w:p w14:paraId="5DAD412D" w14:textId="77777777" w:rsidR="00401590" w:rsidRDefault="000D16EE">
            <w:pPr>
              <w:jc w:val="left"/>
              <w:rPr>
                <w:sz w:val="20"/>
                <w:szCs w:val="20"/>
                <w:lang w:eastAsia="cs-CZ"/>
              </w:rPr>
            </w:pPr>
            <w:r>
              <w:rPr>
                <w:sz w:val="20"/>
                <w:szCs w:val="20"/>
                <w:lang w:eastAsia="cs-CZ"/>
              </w:rPr>
              <w:t>Id zákresu plochy</w:t>
            </w:r>
          </w:p>
        </w:tc>
      </w:tr>
      <w:tr w:rsidR="00401590" w14:paraId="4B9F93A4"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16CEDA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E57B4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B63BD0"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5A21742D"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5072C57A"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5E0EBF12" w14:textId="77777777" w:rsidR="00401590" w:rsidRDefault="000D16EE">
            <w:pPr>
              <w:jc w:val="left"/>
              <w:rPr>
                <w:sz w:val="20"/>
                <w:szCs w:val="20"/>
                <w:lang w:eastAsia="cs-CZ"/>
              </w:rPr>
            </w:pPr>
            <w:r>
              <w:rPr>
                <w:sz w:val="20"/>
                <w:szCs w:val="20"/>
                <w:lang w:eastAsia="cs-CZ"/>
              </w:rPr>
              <w:t>1 - 1</w:t>
            </w:r>
          </w:p>
        </w:tc>
        <w:tc>
          <w:tcPr>
            <w:tcW w:w="2410" w:type="dxa"/>
            <w:tcBorders>
              <w:top w:val="nil"/>
              <w:left w:val="nil"/>
              <w:bottom w:val="single" w:sz="4" w:space="0" w:color="auto"/>
              <w:right w:val="single" w:sz="4" w:space="0" w:color="auto"/>
            </w:tcBorders>
            <w:shd w:val="clear" w:color="auto" w:fill="auto"/>
            <w:hideMark/>
          </w:tcPr>
          <w:p w14:paraId="76C50900"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3260" w:type="dxa"/>
            <w:tcBorders>
              <w:top w:val="nil"/>
              <w:left w:val="nil"/>
              <w:bottom w:val="single" w:sz="4" w:space="0" w:color="auto"/>
              <w:right w:val="single" w:sz="4" w:space="0" w:color="auto"/>
            </w:tcBorders>
            <w:shd w:val="clear" w:color="auto" w:fill="auto"/>
            <w:hideMark/>
          </w:tcPr>
          <w:p w14:paraId="7FF741AD" w14:textId="77777777" w:rsidR="00401590" w:rsidRDefault="000D16EE">
            <w:pPr>
              <w:jc w:val="left"/>
              <w:rPr>
                <w:sz w:val="20"/>
                <w:szCs w:val="20"/>
                <w:lang w:eastAsia="cs-CZ"/>
              </w:rPr>
            </w:pPr>
            <w:r>
              <w:rPr>
                <w:sz w:val="20"/>
                <w:szCs w:val="20"/>
                <w:lang w:eastAsia="cs-CZ"/>
              </w:rPr>
              <w:t>výměra plochy</w:t>
            </w:r>
          </w:p>
        </w:tc>
      </w:tr>
      <w:tr w:rsidR="00401590" w14:paraId="388E97A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3EFD5E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EE5BF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4A99B2"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61F73DBE" w14:textId="77777777" w:rsidR="00401590" w:rsidRDefault="000D16EE">
            <w:pPr>
              <w:jc w:val="left"/>
              <w:rPr>
                <w:sz w:val="20"/>
                <w:szCs w:val="20"/>
                <w:lang w:eastAsia="cs-CZ"/>
              </w:rPr>
            </w:pPr>
            <w:r>
              <w:rPr>
                <w:sz w:val="20"/>
                <w:szCs w:val="20"/>
                <w:lang w:eastAsia="cs-CZ"/>
              </w:rPr>
              <w:t> </w:t>
            </w:r>
          </w:p>
        </w:tc>
        <w:tc>
          <w:tcPr>
            <w:tcW w:w="2126" w:type="dxa"/>
            <w:tcBorders>
              <w:top w:val="nil"/>
              <w:left w:val="nil"/>
              <w:bottom w:val="single" w:sz="4" w:space="0" w:color="auto"/>
              <w:right w:val="single" w:sz="4" w:space="0" w:color="auto"/>
            </w:tcBorders>
            <w:shd w:val="clear" w:color="auto" w:fill="auto"/>
            <w:noWrap/>
            <w:hideMark/>
          </w:tcPr>
          <w:p w14:paraId="65089A6E" w14:textId="77777777" w:rsidR="00401590" w:rsidRDefault="000D16EE">
            <w:pPr>
              <w:jc w:val="left"/>
              <w:rPr>
                <w:sz w:val="20"/>
                <w:szCs w:val="20"/>
                <w:lang w:eastAsia="cs-CZ"/>
              </w:rPr>
            </w:pPr>
            <w:r>
              <w:rPr>
                <w:sz w:val="20"/>
                <w:szCs w:val="20"/>
                <w:lang w:eastAsia="cs-CZ"/>
              </w:rPr>
              <w:t>DUVODZVYSENI</w:t>
            </w:r>
          </w:p>
        </w:tc>
        <w:tc>
          <w:tcPr>
            <w:tcW w:w="1559" w:type="dxa"/>
            <w:tcBorders>
              <w:top w:val="nil"/>
              <w:left w:val="nil"/>
              <w:bottom w:val="single" w:sz="4" w:space="0" w:color="auto"/>
              <w:right w:val="single" w:sz="4" w:space="0" w:color="auto"/>
            </w:tcBorders>
            <w:shd w:val="clear" w:color="auto" w:fill="auto"/>
            <w:noWrap/>
            <w:hideMark/>
          </w:tcPr>
          <w:p w14:paraId="16196A32" w14:textId="77777777" w:rsidR="00401590" w:rsidRDefault="000D16EE">
            <w:pPr>
              <w:jc w:val="left"/>
              <w:rPr>
                <w:sz w:val="20"/>
                <w:szCs w:val="20"/>
                <w:lang w:eastAsia="cs-CZ"/>
              </w:rPr>
            </w:pPr>
            <w:r>
              <w:rPr>
                <w:sz w:val="20"/>
                <w:szCs w:val="20"/>
                <w:lang w:eastAsia="cs-CZ"/>
              </w:rPr>
              <w:t>0 - 1</w:t>
            </w:r>
          </w:p>
        </w:tc>
        <w:tc>
          <w:tcPr>
            <w:tcW w:w="2410" w:type="dxa"/>
            <w:tcBorders>
              <w:top w:val="nil"/>
              <w:left w:val="nil"/>
              <w:bottom w:val="single" w:sz="4" w:space="0" w:color="auto"/>
              <w:right w:val="single" w:sz="4" w:space="0" w:color="auto"/>
            </w:tcBorders>
            <w:shd w:val="clear" w:color="auto" w:fill="auto"/>
            <w:hideMark/>
          </w:tcPr>
          <w:p w14:paraId="680BB9C8" w14:textId="77777777" w:rsidR="00401590" w:rsidRDefault="000D16EE">
            <w:pPr>
              <w:jc w:val="left"/>
              <w:rPr>
                <w:sz w:val="20"/>
                <w:szCs w:val="20"/>
                <w:lang w:eastAsia="cs-CZ"/>
              </w:rPr>
            </w:pPr>
            <w:r>
              <w:rPr>
                <w:sz w:val="20"/>
                <w:szCs w:val="20"/>
                <w:lang w:eastAsia="cs-CZ"/>
              </w:rPr>
              <w:t>String</w:t>
            </w:r>
          </w:p>
        </w:tc>
        <w:tc>
          <w:tcPr>
            <w:tcW w:w="3260" w:type="dxa"/>
            <w:tcBorders>
              <w:top w:val="nil"/>
              <w:left w:val="nil"/>
              <w:bottom w:val="single" w:sz="4" w:space="0" w:color="auto"/>
              <w:right w:val="single" w:sz="4" w:space="0" w:color="auto"/>
            </w:tcBorders>
            <w:shd w:val="clear" w:color="auto" w:fill="auto"/>
            <w:hideMark/>
          </w:tcPr>
          <w:p w14:paraId="24E321A6" w14:textId="77777777" w:rsidR="00401590" w:rsidRDefault="000D16EE">
            <w:pPr>
              <w:jc w:val="left"/>
              <w:rPr>
                <w:sz w:val="20"/>
                <w:szCs w:val="20"/>
                <w:lang w:eastAsia="cs-CZ"/>
              </w:rPr>
            </w:pPr>
            <w:r>
              <w:rPr>
                <w:sz w:val="20"/>
                <w:szCs w:val="20"/>
                <w:lang w:eastAsia="cs-CZ"/>
              </w:rPr>
              <w:t>důvod zvýšení zařazené plochy</w:t>
            </w:r>
          </w:p>
        </w:tc>
      </w:tr>
    </w:tbl>
    <w:p w14:paraId="515D8E6E" w14:textId="77777777" w:rsidR="00401590" w:rsidRDefault="00401590"/>
    <w:p w14:paraId="0D2DEFD9" w14:textId="77777777" w:rsidR="00401590" w:rsidRDefault="000D16EE">
      <w:pPr>
        <w:rPr>
          <w:b/>
          <w:bCs/>
        </w:rPr>
      </w:pPr>
      <w:r>
        <w:rPr>
          <w:b/>
          <w:bCs/>
        </w:rPr>
        <w:t>Response služby kopíruje request s tím, že obsahuje chybové položky  - chybová pole po přehlednost červeně</w:t>
      </w:r>
    </w:p>
    <w:tbl>
      <w:tblPr>
        <w:tblW w:w="10201" w:type="dxa"/>
        <w:tblCellMar>
          <w:left w:w="70" w:type="dxa"/>
          <w:right w:w="70" w:type="dxa"/>
        </w:tblCellMar>
        <w:tblLook w:val="04A0" w:firstRow="1" w:lastRow="0" w:firstColumn="1" w:lastColumn="0" w:noHBand="0" w:noVBand="1"/>
      </w:tblPr>
      <w:tblGrid>
        <w:gridCol w:w="196"/>
        <w:gridCol w:w="196"/>
        <w:gridCol w:w="196"/>
        <w:gridCol w:w="258"/>
        <w:gridCol w:w="283"/>
        <w:gridCol w:w="3443"/>
        <w:gridCol w:w="1559"/>
        <w:gridCol w:w="1551"/>
        <w:gridCol w:w="2519"/>
      </w:tblGrid>
      <w:tr w:rsidR="00401590" w14:paraId="61F1EABC" w14:textId="77777777">
        <w:trPr>
          <w:trHeight w:val="255"/>
        </w:trPr>
        <w:tc>
          <w:tcPr>
            <w:tcW w:w="4572"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6572229" w14:textId="77777777" w:rsidR="00401590" w:rsidRDefault="000D16EE">
            <w:pPr>
              <w:jc w:val="left"/>
              <w:rPr>
                <w:b/>
                <w:bCs/>
                <w:sz w:val="20"/>
                <w:szCs w:val="20"/>
                <w:lang w:eastAsia="cs-CZ"/>
              </w:rPr>
            </w:pPr>
            <w:r>
              <w:rPr>
                <w:b/>
                <w:bCs/>
                <w:sz w:val="20"/>
                <w:szCs w:val="20"/>
                <w:lang w:eastAsia="cs-CZ"/>
              </w:rPr>
              <w:t>XML element</w:t>
            </w:r>
          </w:p>
        </w:tc>
        <w:tc>
          <w:tcPr>
            <w:tcW w:w="1559" w:type="dxa"/>
            <w:tcBorders>
              <w:top w:val="single" w:sz="4" w:space="0" w:color="auto"/>
              <w:left w:val="nil"/>
              <w:bottom w:val="single" w:sz="4" w:space="0" w:color="auto"/>
              <w:right w:val="single" w:sz="4" w:space="0" w:color="auto"/>
            </w:tcBorders>
            <w:shd w:val="clear" w:color="auto" w:fill="auto"/>
            <w:noWrap/>
            <w:hideMark/>
          </w:tcPr>
          <w:p w14:paraId="47C65FED" w14:textId="77777777" w:rsidR="00401590" w:rsidRDefault="000D16EE">
            <w:pPr>
              <w:jc w:val="left"/>
              <w:rPr>
                <w:b/>
                <w:bCs/>
                <w:sz w:val="20"/>
                <w:szCs w:val="20"/>
                <w:lang w:eastAsia="cs-CZ"/>
              </w:rPr>
            </w:pPr>
            <w:r>
              <w:rPr>
                <w:b/>
                <w:bCs/>
                <w:sz w:val="20"/>
                <w:szCs w:val="20"/>
                <w:lang w:eastAsia="cs-CZ"/>
              </w:rPr>
              <w:t>Výskyt</w:t>
            </w:r>
          </w:p>
        </w:tc>
        <w:tc>
          <w:tcPr>
            <w:tcW w:w="1602" w:type="dxa"/>
            <w:tcBorders>
              <w:top w:val="single" w:sz="4" w:space="0" w:color="auto"/>
              <w:left w:val="nil"/>
              <w:bottom w:val="single" w:sz="4" w:space="0" w:color="auto"/>
              <w:right w:val="single" w:sz="4" w:space="0" w:color="auto"/>
            </w:tcBorders>
            <w:shd w:val="clear" w:color="auto" w:fill="auto"/>
            <w:hideMark/>
          </w:tcPr>
          <w:p w14:paraId="205AE98E" w14:textId="77777777" w:rsidR="00401590" w:rsidRDefault="000D16EE">
            <w:pPr>
              <w:jc w:val="left"/>
              <w:rPr>
                <w:b/>
                <w:bCs/>
                <w:sz w:val="20"/>
                <w:szCs w:val="20"/>
                <w:lang w:eastAsia="cs-CZ"/>
              </w:rPr>
            </w:pPr>
            <w:r>
              <w:rPr>
                <w:b/>
                <w:bCs/>
                <w:sz w:val="20"/>
                <w:szCs w:val="20"/>
                <w:lang w:eastAsia="cs-CZ"/>
              </w:rPr>
              <w:t>Omezení</w:t>
            </w:r>
          </w:p>
        </w:tc>
        <w:tc>
          <w:tcPr>
            <w:tcW w:w="2468" w:type="dxa"/>
            <w:tcBorders>
              <w:top w:val="single" w:sz="4" w:space="0" w:color="auto"/>
              <w:left w:val="nil"/>
              <w:bottom w:val="single" w:sz="4" w:space="0" w:color="auto"/>
              <w:right w:val="single" w:sz="4" w:space="0" w:color="auto"/>
            </w:tcBorders>
            <w:shd w:val="clear" w:color="auto" w:fill="auto"/>
            <w:hideMark/>
          </w:tcPr>
          <w:p w14:paraId="5ABEB9FC" w14:textId="77777777" w:rsidR="00401590" w:rsidRDefault="000D16EE">
            <w:pPr>
              <w:jc w:val="left"/>
              <w:rPr>
                <w:b/>
                <w:bCs/>
                <w:sz w:val="20"/>
                <w:szCs w:val="20"/>
                <w:lang w:eastAsia="cs-CZ"/>
              </w:rPr>
            </w:pPr>
            <w:r>
              <w:rPr>
                <w:b/>
                <w:bCs/>
                <w:sz w:val="20"/>
                <w:szCs w:val="20"/>
                <w:lang w:eastAsia="cs-CZ"/>
              </w:rPr>
              <w:t>Popis</w:t>
            </w:r>
          </w:p>
        </w:tc>
      </w:tr>
      <w:tr w:rsidR="00401590" w14:paraId="2CD95F40" w14:textId="77777777">
        <w:trPr>
          <w:trHeight w:val="255"/>
        </w:trPr>
        <w:tc>
          <w:tcPr>
            <w:tcW w:w="4572"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8C7279C" w14:textId="77777777" w:rsidR="00401590" w:rsidRDefault="000D16EE">
            <w:pPr>
              <w:jc w:val="left"/>
              <w:rPr>
                <w:sz w:val="20"/>
                <w:szCs w:val="20"/>
                <w:lang w:eastAsia="cs-CZ"/>
              </w:rPr>
            </w:pPr>
            <w:r>
              <w:rPr>
                <w:sz w:val="20"/>
                <w:szCs w:val="20"/>
                <w:lang w:eastAsia="cs-CZ"/>
              </w:rPr>
              <w:t>UZIVATEL</w:t>
            </w:r>
          </w:p>
        </w:tc>
        <w:tc>
          <w:tcPr>
            <w:tcW w:w="1559" w:type="dxa"/>
            <w:tcBorders>
              <w:top w:val="single" w:sz="4" w:space="0" w:color="auto"/>
              <w:left w:val="nil"/>
              <w:bottom w:val="single" w:sz="4" w:space="0" w:color="auto"/>
              <w:right w:val="single" w:sz="4" w:space="0" w:color="auto"/>
            </w:tcBorders>
            <w:shd w:val="clear" w:color="auto" w:fill="auto"/>
            <w:noWrap/>
            <w:hideMark/>
          </w:tcPr>
          <w:p w14:paraId="2B474212" w14:textId="77777777" w:rsidR="00401590" w:rsidRDefault="000D16EE">
            <w:pPr>
              <w:jc w:val="left"/>
              <w:rPr>
                <w:sz w:val="20"/>
                <w:szCs w:val="20"/>
                <w:lang w:eastAsia="cs-CZ"/>
              </w:rPr>
            </w:pPr>
            <w:r>
              <w:rPr>
                <w:sz w:val="20"/>
                <w:szCs w:val="20"/>
                <w:lang w:eastAsia="cs-CZ"/>
              </w:rPr>
              <w:t>1 - 1</w:t>
            </w:r>
          </w:p>
        </w:tc>
        <w:tc>
          <w:tcPr>
            <w:tcW w:w="1602" w:type="dxa"/>
            <w:tcBorders>
              <w:top w:val="single" w:sz="4" w:space="0" w:color="auto"/>
              <w:left w:val="nil"/>
              <w:bottom w:val="single" w:sz="4" w:space="0" w:color="auto"/>
              <w:right w:val="single" w:sz="4" w:space="0" w:color="auto"/>
            </w:tcBorders>
            <w:shd w:val="clear" w:color="auto" w:fill="auto"/>
            <w:hideMark/>
          </w:tcPr>
          <w:p w14:paraId="67BE816E" w14:textId="77777777" w:rsidR="00401590" w:rsidRDefault="000D16EE">
            <w:pPr>
              <w:jc w:val="left"/>
              <w:rPr>
                <w:sz w:val="20"/>
                <w:szCs w:val="20"/>
                <w:lang w:eastAsia="cs-CZ"/>
              </w:rPr>
            </w:pPr>
            <w:r>
              <w:rPr>
                <w:sz w:val="20"/>
                <w:szCs w:val="20"/>
                <w:lang w:eastAsia="cs-CZ"/>
              </w:rPr>
              <w:t> </w:t>
            </w:r>
          </w:p>
        </w:tc>
        <w:tc>
          <w:tcPr>
            <w:tcW w:w="2468" w:type="dxa"/>
            <w:tcBorders>
              <w:top w:val="single" w:sz="4" w:space="0" w:color="auto"/>
              <w:left w:val="nil"/>
              <w:bottom w:val="single" w:sz="4" w:space="0" w:color="auto"/>
              <w:right w:val="single" w:sz="4" w:space="0" w:color="auto"/>
            </w:tcBorders>
            <w:shd w:val="clear" w:color="auto" w:fill="auto"/>
            <w:hideMark/>
          </w:tcPr>
          <w:p w14:paraId="12785173" w14:textId="77777777" w:rsidR="00401590" w:rsidRDefault="000D16EE">
            <w:pPr>
              <w:jc w:val="left"/>
              <w:rPr>
                <w:sz w:val="20"/>
                <w:szCs w:val="20"/>
                <w:lang w:eastAsia="cs-CZ"/>
              </w:rPr>
            </w:pPr>
            <w:r>
              <w:rPr>
                <w:sz w:val="20"/>
                <w:szCs w:val="20"/>
                <w:lang w:eastAsia="cs-CZ"/>
              </w:rPr>
              <w:t>Element uživatel.</w:t>
            </w:r>
          </w:p>
        </w:tc>
      </w:tr>
      <w:tr w:rsidR="00401590" w14:paraId="1D04E0EC" w14:textId="77777777">
        <w:trPr>
          <w:trHeight w:val="337"/>
        </w:trPr>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2A27F61D"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auto" w:fill="auto"/>
            <w:noWrap/>
            <w:hideMark/>
          </w:tcPr>
          <w:p w14:paraId="5A198489" w14:textId="77777777" w:rsidR="00401590" w:rsidRDefault="000D16EE">
            <w:pPr>
              <w:jc w:val="left"/>
              <w:rPr>
                <w:sz w:val="20"/>
                <w:szCs w:val="20"/>
                <w:lang w:eastAsia="cs-CZ"/>
              </w:rPr>
            </w:pPr>
            <w:r>
              <w:rPr>
                <w:sz w:val="20"/>
                <w:szCs w:val="20"/>
                <w:lang w:eastAsia="cs-CZ"/>
              </w:rPr>
              <w:t>JISUBAPA</w:t>
            </w:r>
          </w:p>
        </w:tc>
        <w:tc>
          <w:tcPr>
            <w:tcW w:w="1559" w:type="dxa"/>
            <w:tcBorders>
              <w:top w:val="single" w:sz="4" w:space="0" w:color="auto"/>
              <w:left w:val="nil"/>
              <w:bottom w:val="single" w:sz="4" w:space="0" w:color="auto"/>
              <w:right w:val="single" w:sz="4" w:space="0" w:color="auto"/>
            </w:tcBorders>
            <w:shd w:val="clear" w:color="auto" w:fill="auto"/>
            <w:noWrap/>
            <w:hideMark/>
          </w:tcPr>
          <w:p w14:paraId="1FFE58FC" w14:textId="77777777" w:rsidR="00401590" w:rsidRDefault="000D16EE">
            <w:pPr>
              <w:jc w:val="left"/>
              <w:rPr>
                <w:sz w:val="20"/>
                <w:szCs w:val="20"/>
                <w:lang w:eastAsia="cs-CZ"/>
              </w:rPr>
            </w:pPr>
            <w:r>
              <w:rPr>
                <w:sz w:val="20"/>
                <w:szCs w:val="20"/>
                <w:lang w:eastAsia="cs-CZ"/>
              </w:rPr>
              <w:t>1 - 1</w:t>
            </w:r>
          </w:p>
        </w:tc>
        <w:tc>
          <w:tcPr>
            <w:tcW w:w="1602" w:type="dxa"/>
            <w:tcBorders>
              <w:top w:val="single" w:sz="4" w:space="0" w:color="auto"/>
              <w:left w:val="nil"/>
              <w:bottom w:val="single" w:sz="4" w:space="0" w:color="auto"/>
              <w:right w:val="single" w:sz="4" w:space="0" w:color="auto"/>
            </w:tcBorders>
            <w:shd w:val="clear" w:color="auto" w:fill="auto"/>
            <w:hideMark/>
          </w:tcPr>
          <w:p w14:paraId="7BA86D85" w14:textId="77777777" w:rsidR="00401590" w:rsidRDefault="00401590">
            <w:pPr>
              <w:jc w:val="left"/>
              <w:rPr>
                <w:sz w:val="20"/>
                <w:szCs w:val="20"/>
                <w:lang w:eastAsia="cs-CZ"/>
              </w:rPr>
            </w:pPr>
          </w:p>
        </w:tc>
        <w:tc>
          <w:tcPr>
            <w:tcW w:w="2468" w:type="dxa"/>
            <w:tcBorders>
              <w:top w:val="single" w:sz="4" w:space="0" w:color="auto"/>
              <w:left w:val="nil"/>
              <w:bottom w:val="single" w:sz="4" w:space="0" w:color="auto"/>
              <w:right w:val="single" w:sz="4" w:space="0" w:color="auto"/>
            </w:tcBorders>
            <w:shd w:val="clear" w:color="auto" w:fill="auto"/>
            <w:hideMark/>
          </w:tcPr>
          <w:p w14:paraId="077E8D71" w14:textId="77777777" w:rsidR="00401590" w:rsidRDefault="000D16EE">
            <w:pPr>
              <w:jc w:val="left"/>
              <w:rPr>
                <w:sz w:val="20"/>
                <w:szCs w:val="20"/>
                <w:lang w:eastAsia="cs-CZ"/>
              </w:rPr>
            </w:pPr>
            <w:r>
              <w:rPr>
                <w:sz w:val="20"/>
                <w:szCs w:val="20"/>
                <w:lang w:eastAsia="cs-CZ"/>
              </w:rPr>
              <w:t>Jednotný identifikátor SAP.</w:t>
            </w:r>
          </w:p>
        </w:tc>
      </w:tr>
      <w:tr w:rsidR="00401590" w14:paraId="32A333B3"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F359267"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auto" w:fill="auto"/>
            <w:noWrap/>
            <w:hideMark/>
          </w:tcPr>
          <w:p w14:paraId="253E5D00" w14:textId="77777777" w:rsidR="00401590" w:rsidRDefault="000D16EE">
            <w:pPr>
              <w:jc w:val="left"/>
              <w:rPr>
                <w:sz w:val="20"/>
                <w:szCs w:val="20"/>
                <w:lang w:eastAsia="cs-CZ"/>
              </w:rPr>
            </w:pPr>
            <w:r>
              <w:rPr>
                <w:sz w:val="20"/>
                <w:szCs w:val="20"/>
                <w:lang w:eastAsia="cs-CZ"/>
              </w:rPr>
              <w:t>SWKUUID</w:t>
            </w:r>
          </w:p>
        </w:tc>
        <w:tc>
          <w:tcPr>
            <w:tcW w:w="1559" w:type="dxa"/>
            <w:tcBorders>
              <w:top w:val="nil"/>
              <w:left w:val="nil"/>
              <w:bottom w:val="single" w:sz="4" w:space="0" w:color="auto"/>
              <w:right w:val="single" w:sz="4" w:space="0" w:color="auto"/>
            </w:tcBorders>
            <w:shd w:val="clear" w:color="auto" w:fill="auto"/>
            <w:noWrap/>
            <w:hideMark/>
          </w:tcPr>
          <w:p w14:paraId="64828BD6"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F3B6B7A"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25972640" w14:textId="77777777" w:rsidR="00401590" w:rsidRDefault="000D16EE">
            <w:pPr>
              <w:jc w:val="left"/>
              <w:rPr>
                <w:sz w:val="20"/>
                <w:szCs w:val="20"/>
                <w:lang w:eastAsia="cs-CZ"/>
              </w:rPr>
            </w:pPr>
            <w:r>
              <w:rPr>
                <w:sz w:val="20"/>
                <w:szCs w:val="20"/>
                <w:lang w:eastAsia="cs-CZ"/>
              </w:rPr>
              <w:t>Jednoznačný identifikátor volání</w:t>
            </w:r>
          </w:p>
        </w:tc>
      </w:tr>
      <w:tr w:rsidR="00401590" w14:paraId="47AAA9E2"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tcPr>
          <w:p w14:paraId="3A033AAF" w14:textId="77777777" w:rsidR="00401590" w:rsidRDefault="00401590">
            <w:pPr>
              <w:jc w:val="left"/>
              <w:rPr>
                <w:sz w:val="20"/>
                <w:szCs w:val="20"/>
                <w:lang w:eastAsia="cs-CZ"/>
              </w:rPr>
            </w:pPr>
          </w:p>
        </w:tc>
        <w:tc>
          <w:tcPr>
            <w:tcW w:w="4376" w:type="dxa"/>
            <w:gridSpan w:val="5"/>
            <w:tcBorders>
              <w:top w:val="single" w:sz="4" w:space="0" w:color="auto"/>
              <w:left w:val="nil"/>
              <w:bottom w:val="single" w:sz="4" w:space="0" w:color="auto"/>
              <w:right w:val="single" w:sz="4" w:space="0" w:color="auto"/>
            </w:tcBorders>
            <w:shd w:val="clear" w:color="auto" w:fill="auto"/>
            <w:noWrap/>
          </w:tcPr>
          <w:p w14:paraId="28EF318E" w14:textId="77777777" w:rsidR="00401590" w:rsidRDefault="000D16EE">
            <w:pPr>
              <w:jc w:val="left"/>
              <w:rPr>
                <w:sz w:val="20"/>
                <w:szCs w:val="20"/>
                <w:lang w:eastAsia="cs-CZ"/>
              </w:rPr>
            </w:pPr>
            <w:r>
              <w:rPr>
                <w:sz w:val="20"/>
                <w:szCs w:val="20"/>
                <w:lang w:eastAsia="cs-CZ"/>
              </w:rPr>
              <w:t>DATPLATNOST</w:t>
            </w:r>
          </w:p>
        </w:tc>
        <w:tc>
          <w:tcPr>
            <w:tcW w:w="1559" w:type="dxa"/>
            <w:tcBorders>
              <w:top w:val="nil"/>
              <w:left w:val="nil"/>
              <w:bottom w:val="single" w:sz="4" w:space="0" w:color="auto"/>
              <w:right w:val="single" w:sz="4" w:space="0" w:color="auto"/>
            </w:tcBorders>
            <w:shd w:val="clear" w:color="auto" w:fill="auto"/>
            <w:noWrap/>
          </w:tcPr>
          <w:p w14:paraId="7B4CD03A"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4CDD3163" w14:textId="77777777" w:rsidR="00401590" w:rsidRDefault="000D16EE">
            <w:pPr>
              <w:jc w:val="left"/>
              <w:rPr>
                <w:sz w:val="20"/>
                <w:szCs w:val="20"/>
                <w:lang w:eastAsia="cs-CZ"/>
              </w:rPr>
            </w:pPr>
            <w:r>
              <w:rPr>
                <w:sz w:val="20"/>
                <w:szCs w:val="20"/>
                <w:lang w:eastAsia="cs-CZ"/>
              </w:rPr>
              <w:t>Date</w:t>
            </w:r>
          </w:p>
        </w:tc>
        <w:tc>
          <w:tcPr>
            <w:tcW w:w="2468" w:type="dxa"/>
            <w:tcBorders>
              <w:top w:val="nil"/>
              <w:left w:val="nil"/>
              <w:bottom w:val="single" w:sz="4" w:space="0" w:color="auto"/>
              <w:right w:val="single" w:sz="4" w:space="0" w:color="auto"/>
            </w:tcBorders>
            <w:shd w:val="clear" w:color="auto" w:fill="auto"/>
          </w:tcPr>
          <w:p w14:paraId="5CBC8798" w14:textId="77777777" w:rsidR="00401590" w:rsidRDefault="000D16EE">
            <w:pPr>
              <w:jc w:val="left"/>
              <w:rPr>
                <w:sz w:val="20"/>
                <w:szCs w:val="20"/>
                <w:lang w:eastAsia="cs-CZ"/>
              </w:rPr>
            </w:pPr>
            <w:r>
              <w:rPr>
                <w:sz w:val="20"/>
                <w:szCs w:val="20"/>
                <w:lang w:eastAsia="cs-CZ"/>
              </w:rPr>
              <w:t>Datum platnosti, ke kterému je zjišťován stav územních změn, respektive nový stav</w:t>
            </w:r>
          </w:p>
        </w:tc>
      </w:tr>
      <w:tr w:rsidR="00401590" w14:paraId="3DBB414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tcPr>
          <w:p w14:paraId="794430DE" w14:textId="77777777" w:rsidR="00401590" w:rsidRDefault="00401590">
            <w:pPr>
              <w:jc w:val="left"/>
              <w:rPr>
                <w:color w:val="FF0000"/>
                <w:sz w:val="20"/>
                <w:szCs w:val="20"/>
                <w:lang w:eastAsia="cs-CZ"/>
              </w:rPr>
            </w:pPr>
          </w:p>
        </w:tc>
        <w:tc>
          <w:tcPr>
            <w:tcW w:w="4376" w:type="dxa"/>
            <w:gridSpan w:val="5"/>
            <w:tcBorders>
              <w:top w:val="single" w:sz="4" w:space="0" w:color="auto"/>
              <w:left w:val="nil"/>
              <w:bottom w:val="single" w:sz="4" w:space="0" w:color="auto"/>
              <w:right w:val="single" w:sz="4" w:space="0" w:color="auto"/>
            </w:tcBorders>
            <w:shd w:val="clear" w:color="auto" w:fill="auto"/>
            <w:noWrap/>
          </w:tcPr>
          <w:p w14:paraId="4813B8D2" w14:textId="77777777" w:rsidR="00401590" w:rsidRDefault="000D16EE">
            <w:pPr>
              <w:jc w:val="left"/>
              <w:rPr>
                <w:color w:val="FF0000"/>
                <w:sz w:val="20"/>
                <w:szCs w:val="20"/>
                <w:lang w:eastAsia="cs-CZ"/>
              </w:rPr>
            </w:pPr>
            <w:r>
              <w:rPr>
                <w:color w:val="FF0000"/>
                <w:sz w:val="20"/>
                <w:szCs w:val="20"/>
                <w:lang w:eastAsia="cs-CZ"/>
              </w:rPr>
              <w:t>GLOBALNICHYBA</w:t>
            </w:r>
          </w:p>
        </w:tc>
        <w:tc>
          <w:tcPr>
            <w:tcW w:w="1559" w:type="dxa"/>
            <w:tcBorders>
              <w:top w:val="nil"/>
              <w:left w:val="nil"/>
              <w:bottom w:val="single" w:sz="4" w:space="0" w:color="auto"/>
              <w:right w:val="single" w:sz="4" w:space="0" w:color="auto"/>
            </w:tcBorders>
            <w:shd w:val="clear" w:color="auto" w:fill="auto"/>
            <w:noWrap/>
          </w:tcPr>
          <w:p w14:paraId="37A63A04" w14:textId="77777777" w:rsidR="00401590" w:rsidRDefault="000D16EE">
            <w:pPr>
              <w:jc w:val="left"/>
              <w:rPr>
                <w:color w:val="FF0000"/>
                <w:sz w:val="20"/>
                <w:szCs w:val="20"/>
                <w:lang w:eastAsia="cs-CZ"/>
              </w:rPr>
            </w:pPr>
            <w:r>
              <w:rPr>
                <w:color w:val="FF0000"/>
                <w:sz w:val="20"/>
                <w:szCs w:val="20"/>
                <w:lang w:eastAsia="cs-CZ"/>
              </w:rPr>
              <w:t>0 - 1</w:t>
            </w:r>
          </w:p>
        </w:tc>
        <w:tc>
          <w:tcPr>
            <w:tcW w:w="1602" w:type="dxa"/>
            <w:tcBorders>
              <w:top w:val="nil"/>
              <w:left w:val="nil"/>
              <w:bottom w:val="single" w:sz="4" w:space="0" w:color="auto"/>
              <w:right w:val="single" w:sz="4" w:space="0" w:color="auto"/>
            </w:tcBorders>
            <w:shd w:val="clear" w:color="auto" w:fill="auto"/>
          </w:tcPr>
          <w:p w14:paraId="7F0C6A3D" w14:textId="77777777" w:rsidR="00401590" w:rsidRDefault="000D16EE">
            <w:pPr>
              <w:jc w:val="left"/>
              <w:rPr>
                <w:color w:val="FF0000"/>
                <w:sz w:val="20"/>
                <w:szCs w:val="20"/>
                <w:lang w:eastAsia="cs-CZ"/>
              </w:rPr>
            </w:pPr>
            <w:r>
              <w:rPr>
                <w:color w:val="FF0000"/>
                <w:sz w:val="20"/>
                <w:szCs w:val="20"/>
                <w:lang w:eastAsia="cs-CZ"/>
              </w:rPr>
              <w:t>Date</w:t>
            </w:r>
          </w:p>
        </w:tc>
        <w:tc>
          <w:tcPr>
            <w:tcW w:w="2468" w:type="dxa"/>
            <w:tcBorders>
              <w:top w:val="nil"/>
              <w:left w:val="nil"/>
              <w:bottom w:val="single" w:sz="4" w:space="0" w:color="auto"/>
              <w:right w:val="single" w:sz="4" w:space="0" w:color="auto"/>
            </w:tcBorders>
            <w:shd w:val="clear" w:color="auto" w:fill="auto"/>
          </w:tcPr>
          <w:p w14:paraId="1A54AE9B" w14:textId="77777777" w:rsidR="00401590" w:rsidRDefault="000D16EE">
            <w:pPr>
              <w:jc w:val="left"/>
              <w:rPr>
                <w:color w:val="FF0000"/>
                <w:sz w:val="20"/>
                <w:szCs w:val="20"/>
                <w:lang w:eastAsia="cs-CZ"/>
              </w:rPr>
            </w:pPr>
            <w:r>
              <w:rPr>
                <w:color w:val="FF0000"/>
                <w:sz w:val="20"/>
                <w:szCs w:val="20"/>
                <w:lang w:eastAsia="cs-CZ"/>
              </w:rPr>
              <w:t>Obsahuje chyby globálního charakteru</w:t>
            </w:r>
          </w:p>
        </w:tc>
      </w:tr>
      <w:tr w:rsidR="00401590" w14:paraId="282F44F3" w14:textId="77777777">
        <w:trPr>
          <w:trHeight w:val="580"/>
        </w:trPr>
        <w:tc>
          <w:tcPr>
            <w:tcW w:w="196" w:type="dxa"/>
            <w:tcBorders>
              <w:top w:val="nil"/>
              <w:left w:val="single" w:sz="4" w:space="0" w:color="auto"/>
              <w:bottom w:val="single" w:sz="4" w:space="0" w:color="auto"/>
              <w:right w:val="single" w:sz="4" w:space="0" w:color="auto"/>
            </w:tcBorders>
          </w:tcPr>
          <w:p w14:paraId="53C534BC" w14:textId="77777777" w:rsidR="00401590" w:rsidRDefault="00401590">
            <w:pPr>
              <w:jc w:val="left"/>
              <w:rPr>
                <w:color w:val="FF0000"/>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4F85039C" w14:textId="77777777" w:rsidR="00401590" w:rsidRDefault="00401590">
            <w:pPr>
              <w:jc w:val="left"/>
              <w:rPr>
                <w:color w:val="FF0000"/>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3CE8666B" w14:textId="77777777" w:rsidR="00401590" w:rsidRDefault="000D16EE">
            <w:pPr>
              <w:jc w:val="left"/>
              <w:rPr>
                <w:color w:val="FF0000"/>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tcPr>
          <w:p w14:paraId="3AADDC2E"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3AE4AB3A"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718993BA" w14:textId="77777777" w:rsidR="00401590" w:rsidRDefault="000D16EE">
            <w:pPr>
              <w:jc w:val="left"/>
              <w:rPr>
                <w:color w:val="FF0000"/>
                <w:sz w:val="20"/>
                <w:szCs w:val="20"/>
                <w:lang w:eastAsia="cs-CZ"/>
              </w:rPr>
            </w:pPr>
            <w:r>
              <w:rPr>
                <w:color w:val="FF0000"/>
                <w:sz w:val="20"/>
                <w:szCs w:val="20"/>
                <w:lang w:eastAsia="cs-CZ"/>
              </w:rPr>
              <w:t>Kod chyby:</w:t>
            </w:r>
          </w:p>
          <w:p w14:paraId="45F54799" w14:textId="77777777" w:rsidR="00401590" w:rsidRDefault="000D16EE">
            <w:pPr>
              <w:jc w:val="left"/>
              <w:rPr>
                <w:color w:val="FF0000"/>
                <w:sz w:val="20"/>
                <w:szCs w:val="20"/>
                <w:lang w:eastAsia="cs-CZ"/>
              </w:rPr>
            </w:pPr>
            <w:r>
              <w:rPr>
                <w:color w:val="FF0000"/>
                <w:sz w:val="20"/>
                <w:szCs w:val="20"/>
                <w:lang w:eastAsia="cs-CZ"/>
              </w:rPr>
              <w:t>CHYBAPROZ – nesedí PROZ s replikovanými daty</w:t>
            </w:r>
          </w:p>
          <w:p w14:paraId="6DC88A54" w14:textId="77777777" w:rsidR="00401590" w:rsidRDefault="000D16EE">
            <w:pPr>
              <w:jc w:val="left"/>
              <w:rPr>
                <w:color w:val="FF0000"/>
                <w:sz w:val="20"/>
                <w:szCs w:val="20"/>
                <w:lang w:eastAsia="cs-CZ"/>
              </w:rPr>
            </w:pPr>
            <w:r>
              <w:rPr>
                <w:color w:val="FF0000"/>
                <w:sz w:val="20"/>
                <w:szCs w:val="20"/>
                <w:lang w:eastAsia="cs-CZ"/>
              </w:rPr>
              <w:t>CHYBAIDENTLPIS – nesedí identifikace zařazení s replikovanými daty</w:t>
            </w:r>
          </w:p>
          <w:p w14:paraId="416F98E0" w14:textId="77777777" w:rsidR="00401590" w:rsidRDefault="000D16EE">
            <w:pPr>
              <w:jc w:val="left"/>
              <w:rPr>
                <w:color w:val="FF0000"/>
                <w:sz w:val="20"/>
                <w:szCs w:val="20"/>
                <w:lang w:eastAsia="cs-CZ"/>
              </w:rPr>
            </w:pPr>
            <w:r>
              <w:rPr>
                <w:color w:val="FF0000"/>
                <w:sz w:val="20"/>
                <w:szCs w:val="20"/>
                <w:lang w:eastAsia="cs-CZ"/>
              </w:rPr>
              <w:t>CHYBIDPBSZIF – ve volání nesedí stav původního zařazení (v DOPLNKOVEINFO se vrací zřetězeně DPB, které chybí)</w:t>
            </w:r>
          </w:p>
          <w:p w14:paraId="714893A0" w14:textId="77777777" w:rsidR="00401590" w:rsidRDefault="000D16EE">
            <w:pPr>
              <w:jc w:val="left"/>
              <w:rPr>
                <w:color w:val="FF0000"/>
                <w:sz w:val="20"/>
                <w:szCs w:val="20"/>
                <w:lang w:eastAsia="cs-CZ"/>
              </w:rPr>
            </w:pPr>
            <w:r>
              <w:rPr>
                <w:color w:val="FF0000"/>
                <w:sz w:val="20"/>
                <w:szCs w:val="20"/>
                <w:lang w:eastAsia="cs-CZ"/>
              </w:rPr>
              <w:t>CHYBIDPBREPL – ve volání jsou původní  DPB, které nejsou v replikaci (v DOPLNKOVEINFO se vrací zřetězeně DPB, které chybí)</w:t>
            </w:r>
          </w:p>
          <w:p w14:paraId="0854618E" w14:textId="77777777" w:rsidR="00401590" w:rsidRDefault="000D16EE">
            <w:pPr>
              <w:jc w:val="left"/>
              <w:rPr>
                <w:color w:val="FF0000"/>
                <w:sz w:val="20"/>
                <w:szCs w:val="20"/>
                <w:lang w:eastAsia="cs-CZ"/>
              </w:rPr>
            </w:pPr>
            <w:r>
              <w:rPr>
                <w:color w:val="FF0000"/>
                <w:sz w:val="20"/>
                <w:szCs w:val="20"/>
                <w:lang w:eastAsia="cs-CZ"/>
              </w:rPr>
              <w:t>CHYBNAVYMERA -nesouhlasí původně zařazená výměra</w:t>
            </w:r>
          </w:p>
        </w:tc>
      </w:tr>
      <w:tr w:rsidR="00401590" w14:paraId="3EAAA53C"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3874F93E" w14:textId="77777777" w:rsidR="00401590" w:rsidRDefault="00401590">
            <w:pPr>
              <w:jc w:val="left"/>
              <w:rPr>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7A8A86A1" w14:textId="77777777" w:rsidR="00401590" w:rsidRDefault="00401590">
            <w:pPr>
              <w:jc w:val="left"/>
              <w:rPr>
                <w:color w:val="FF0000"/>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2F5BB6CA" w14:textId="77777777" w:rsidR="00401590" w:rsidRDefault="000D16EE">
            <w:pPr>
              <w:jc w:val="left"/>
              <w:rPr>
                <w:color w:val="FF0000"/>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tcPr>
          <w:p w14:paraId="6C80373A"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0DD38FBA"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083D9C87" w14:textId="77777777" w:rsidR="00401590" w:rsidRDefault="000D16EE">
            <w:pPr>
              <w:jc w:val="left"/>
              <w:rPr>
                <w:color w:val="FF0000"/>
                <w:sz w:val="20"/>
                <w:szCs w:val="20"/>
                <w:lang w:eastAsia="cs-CZ"/>
              </w:rPr>
            </w:pPr>
            <w:r>
              <w:rPr>
                <w:color w:val="FF0000"/>
                <w:sz w:val="20"/>
                <w:szCs w:val="20"/>
                <w:lang w:eastAsia="cs-CZ"/>
              </w:rPr>
              <w:t>Doplněk k předchozímu poli</w:t>
            </w:r>
          </w:p>
        </w:tc>
      </w:tr>
      <w:tr w:rsidR="00401590" w14:paraId="674EEDA0" w14:textId="77777777">
        <w:trPr>
          <w:trHeight w:val="255"/>
        </w:trPr>
        <w:tc>
          <w:tcPr>
            <w:tcW w:w="4572"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391BF7F" w14:textId="77777777" w:rsidR="00401590" w:rsidRDefault="000D16EE">
            <w:pPr>
              <w:jc w:val="left"/>
              <w:rPr>
                <w:sz w:val="20"/>
                <w:szCs w:val="20"/>
                <w:lang w:eastAsia="cs-CZ"/>
              </w:rPr>
            </w:pPr>
            <w:r>
              <w:rPr>
                <w:sz w:val="20"/>
                <w:szCs w:val="20"/>
                <w:lang w:eastAsia="cs-CZ"/>
              </w:rPr>
              <w:t>OPATRENI</w:t>
            </w:r>
          </w:p>
        </w:tc>
        <w:tc>
          <w:tcPr>
            <w:tcW w:w="1559" w:type="dxa"/>
            <w:tcBorders>
              <w:top w:val="nil"/>
              <w:left w:val="nil"/>
              <w:bottom w:val="single" w:sz="4" w:space="0" w:color="auto"/>
              <w:right w:val="single" w:sz="4" w:space="0" w:color="auto"/>
            </w:tcBorders>
            <w:shd w:val="clear" w:color="auto" w:fill="auto"/>
            <w:noWrap/>
            <w:hideMark/>
          </w:tcPr>
          <w:p w14:paraId="796C36A9" w14:textId="77777777" w:rsidR="00401590" w:rsidRDefault="000D16EE">
            <w:pPr>
              <w:jc w:val="left"/>
              <w:rPr>
                <w:sz w:val="20"/>
                <w:szCs w:val="20"/>
                <w:lang w:eastAsia="cs-CZ"/>
              </w:rPr>
            </w:pPr>
            <w:r>
              <w:rPr>
                <w:sz w:val="20"/>
                <w:szCs w:val="20"/>
                <w:lang w:eastAsia="cs-CZ"/>
              </w:rPr>
              <w:t>1 - unbound</w:t>
            </w:r>
          </w:p>
        </w:tc>
        <w:tc>
          <w:tcPr>
            <w:tcW w:w="1602" w:type="dxa"/>
            <w:tcBorders>
              <w:top w:val="nil"/>
              <w:left w:val="nil"/>
              <w:bottom w:val="single" w:sz="4" w:space="0" w:color="auto"/>
              <w:right w:val="single" w:sz="4" w:space="0" w:color="auto"/>
            </w:tcBorders>
            <w:shd w:val="clear" w:color="auto" w:fill="auto"/>
            <w:hideMark/>
          </w:tcPr>
          <w:p w14:paraId="4779F531"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2CC0461F" w14:textId="77777777" w:rsidR="00401590" w:rsidRDefault="000D16EE">
            <w:pPr>
              <w:jc w:val="left"/>
              <w:rPr>
                <w:sz w:val="20"/>
                <w:szCs w:val="20"/>
                <w:lang w:eastAsia="cs-CZ"/>
              </w:rPr>
            </w:pPr>
            <w:r>
              <w:rPr>
                <w:sz w:val="20"/>
                <w:szCs w:val="20"/>
                <w:lang w:eastAsia="cs-CZ"/>
              </w:rPr>
              <w:t>Element podopatření.</w:t>
            </w:r>
          </w:p>
        </w:tc>
      </w:tr>
      <w:tr w:rsidR="00401590" w14:paraId="274090DE"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9FEEF36"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auto" w:fill="auto"/>
            <w:noWrap/>
            <w:hideMark/>
          </w:tcPr>
          <w:p w14:paraId="242BCD86" w14:textId="77777777" w:rsidR="00401590" w:rsidRDefault="000D16EE">
            <w:pPr>
              <w:jc w:val="left"/>
              <w:rPr>
                <w:sz w:val="20"/>
                <w:szCs w:val="20"/>
                <w:lang w:eastAsia="cs-CZ"/>
              </w:rPr>
            </w:pPr>
            <w:r>
              <w:rPr>
                <w:sz w:val="20"/>
                <w:szCs w:val="20"/>
                <w:lang w:eastAsia="cs-CZ"/>
              </w:rPr>
              <w:t>OPATR</w:t>
            </w:r>
          </w:p>
        </w:tc>
        <w:tc>
          <w:tcPr>
            <w:tcW w:w="1559" w:type="dxa"/>
            <w:tcBorders>
              <w:top w:val="nil"/>
              <w:left w:val="nil"/>
              <w:bottom w:val="single" w:sz="4" w:space="0" w:color="auto"/>
              <w:right w:val="single" w:sz="4" w:space="0" w:color="auto"/>
            </w:tcBorders>
            <w:shd w:val="clear" w:color="auto" w:fill="auto"/>
            <w:noWrap/>
            <w:hideMark/>
          </w:tcPr>
          <w:p w14:paraId="3F785E87"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07CF3A83"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3404626C" w14:textId="77777777" w:rsidR="00401590" w:rsidRDefault="000D16EE">
            <w:pPr>
              <w:jc w:val="left"/>
              <w:rPr>
                <w:sz w:val="20"/>
                <w:szCs w:val="20"/>
                <w:lang w:eastAsia="cs-CZ"/>
              </w:rPr>
            </w:pPr>
            <w:r>
              <w:rPr>
                <w:sz w:val="20"/>
                <w:szCs w:val="20"/>
                <w:lang w:eastAsia="cs-CZ"/>
              </w:rPr>
              <w:t>Kód optatření</w:t>
            </w:r>
          </w:p>
        </w:tc>
      </w:tr>
      <w:tr w:rsidR="00401590" w14:paraId="14679FFA"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30260FF"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auto" w:fill="auto"/>
            <w:noWrap/>
            <w:hideMark/>
          </w:tcPr>
          <w:p w14:paraId="3D501A5C" w14:textId="77777777" w:rsidR="00401590" w:rsidRDefault="000D16EE">
            <w:pPr>
              <w:jc w:val="left"/>
              <w:rPr>
                <w:sz w:val="20"/>
                <w:szCs w:val="20"/>
                <w:lang w:eastAsia="cs-CZ"/>
              </w:rPr>
            </w:pPr>
            <w:r>
              <w:rPr>
                <w:sz w:val="20"/>
                <w:szCs w:val="20"/>
                <w:lang w:eastAsia="cs-CZ"/>
              </w:rPr>
              <w:t>OPATRENIID</w:t>
            </w:r>
          </w:p>
        </w:tc>
        <w:tc>
          <w:tcPr>
            <w:tcW w:w="1559" w:type="dxa"/>
            <w:tcBorders>
              <w:top w:val="nil"/>
              <w:left w:val="nil"/>
              <w:bottom w:val="single" w:sz="4" w:space="0" w:color="auto"/>
              <w:right w:val="single" w:sz="4" w:space="0" w:color="auto"/>
            </w:tcBorders>
            <w:shd w:val="clear" w:color="auto" w:fill="auto"/>
            <w:noWrap/>
            <w:hideMark/>
          </w:tcPr>
          <w:p w14:paraId="451021D9"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16EF674A" w14:textId="77777777" w:rsidR="00401590" w:rsidRDefault="000D16EE">
            <w:pPr>
              <w:jc w:val="left"/>
              <w:rPr>
                <w:sz w:val="20"/>
                <w:szCs w:val="20"/>
                <w:lang w:eastAsia="cs-CZ"/>
              </w:rPr>
            </w:pPr>
            <w:r>
              <w:rPr>
                <w:sz w:val="20"/>
                <w:szCs w:val="20"/>
                <w:lang w:eastAsia="cs-CZ"/>
              </w:rPr>
              <w:t>Přesnost: 0</w:t>
            </w:r>
          </w:p>
        </w:tc>
        <w:tc>
          <w:tcPr>
            <w:tcW w:w="2468" w:type="dxa"/>
            <w:tcBorders>
              <w:top w:val="nil"/>
              <w:left w:val="nil"/>
              <w:bottom w:val="single" w:sz="4" w:space="0" w:color="auto"/>
              <w:right w:val="single" w:sz="4" w:space="0" w:color="auto"/>
            </w:tcBorders>
            <w:shd w:val="clear" w:color="auto" w:fill="auto"/>
            <w:hideMark/>
          </w:tcPr>
          <w:p w14:paraId="795A331C" w14:textId="77777777" w:rsidR="00401590" w:rsidRDefault="000D16EE">
            <w:pPr>
              <w:jc w:val="left"/>
              <w:rPr>
                <w:sz w:val="20"/>
                <w:szCs w:val="20"/>
                <w:lang w:eastAsia="cs-CZ"/>
              </w:rPr>
            </w:pPr>
            <w:r>
              <w:rPr>
                <w:sz w:val="20"/>
                <w:szCs w:val="20"/>
                <w:lang w:eastAsia="cs-CZ"/>
              </w:rPr>
              <w:t>Id opatření z centrálního číselníku v SDB</w:t>
            </w:r>
          </w:p>
        </w:tc>
      </w:tr>
      <w:tr w:rsidR="00401590" w14:paraId="42F7AE4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670F563"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auto" w:fill="auto"/>
            <w:noWrap/>
            <w:hideMark/>
          </w:tcPr>
          <w:p w14:paraId="1682C051" w14:textId="77777777" w:rsidR="00401590" w:rsidRDefault="000D16EE">
            <w:pPr>
              <w:jc w:val="left"/>
              <w:rPr>
                <w:sz w:val="20"/>
                <w:szCs w:val="20"/>
                <w:lang w:eastAsia="cs-CZ"/>
              </w:rPr>
            </w:pPr>
            <w:r>
              <w:rPr>
                <w:sz w:val="20"/>
                <w:szCs w:val="20"/>
                <w:lang w:eastAsia="cs-CZ"/>
              </w:rPr>
              <w:t>RCZZ</w:t>
            </w:r>
          </w:p>
        </w:tc>
        <w:tc>
          <w:tcPr>
            <w:tcW w:w="1559" w:type="dxa"/>
            <w:tcBorders>
              <w:top w:val="nil"/>
              <w:left w:val="nil"/>
              <w:bottom w:val="single" w:sz="4" w:space="0" w:color="auto"/>
              <w:right w:val="single" w:sz="4" w:space="0" w:color="auto"/>
            </w:tcBorders>
            <w:shd w:val="clear" w:color="auto" w:fill="auto"/>
            <w:noWrap/>
            <w:hideMark/>
          </w:tcPr>
          <w:p w14:paraId="3118A5BD"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199B13FC"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6D5A7998" w14:textId="77777777" w:rsidR="00401590" w:rsidRDefault="000D16EE">
            <w:pPr>
              <w:jc w:val="left"/>
              <w:rPr>
                <w:sz w:val="20"/>
                <w:szCs w:val="20"/>
                <w:lang w:eastAsia="cs-CZ"/>
              </w:rPr>
            </w:pPr>
            <w:r>
              <w:rPr>
                <w:sz w:val="20"/>
                <w:szCs w:val="20"/>
                <w:lang w:eastAsia="cs-CZ"/>
              </w:rPr>
              <w:t>Číslo žádosti o zařazení/změnové žádosti – formální atribut.</w:t>
            </w:r>
          </w:p>
        </w:tc>
      </w:tr>
      <w:tr w:rsidR="00401590" w14:paraId="25B2D77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2E50580" w14:textId="77777777" w:rsidR="00401590" w:rsidRDefault="000D16EE">
            <w:pPr>
              <w:jc w:val="left"/>
              <w:rPr>
                <w:sz w:val="20"/>
                <w:szCs w:val="20"/>
                <w:lang w:eastAsia="cs-CZ"/>
              </w:rPr>
            </w:pPr>
            <w:r>
              <w:rPr>
                <w:sz w:val="20"/>
                <w:szCs w:val="20"/>
                <w:lang w:eastAsia="cs-CZ"/>
              </w:rPr>
              <w:lastRenderedPageBreak/>
              <w:t> </w:t>
            </w:r>
          </w:p>
        </w:tc>
        <w:tc>
          <w:tcPr>
            <w:tcW w:w="4376" w:type="dxa"/>
            <w:gridSpan w:val="5"/>
            <w:tcBorders>
              <w:top w:val="single" w:sz="4" w:space="0" w:color="auto"/>
              <w:left w:val="nil"/>
              <w:bottom w:val="single" w:sz="4" w:space="0" w:color="auto"/>
              <w:right w:val="single" w:sz="4" w:space="0" w:color="auto"/>
            </w:tcBorders>
            <w:shd w:val="clear" w:color="000000" w:fill="D9D9D9"/>
            <w:noWrap/>
            <w:hideMark/>
          </w:tcPr>
          <w:p w14:paraId="1710CC14" w14:textId="77777777" w:rsidR="00401590" w:rsidRDefault="000D16EE">
            <w:pPr>
              <w:jc w:val="left"/>
              <w:rPr>
                <w:sz w:val="20"/>
                <w:szCs w:val="20"/>
                <w:lang w:eastAsia="cs-CZ"/>
              </w:rPr>
            </w:pPr>
            <w:r>
              <w:rPr>
                <w:sz w:val="20"/>
                <w:szCs w:val="20"/>
                <w:lang w:eastAsia="cs-CZ"/>
              </w:rPr>
              <w:t>PUVODNIZARAZENI</w:t>
            </w:r>
          </w:p>
        </w:tc>
        <w:tc>
          <w:tcPr>
            <w:tcW w:w="1559" w:type="dxa"/>
            <w:tcBorders>
              <w:top w:val="nil"/>
              <w:left w:val="nil"/>
              <w:bottom w:val="single" w:sz="4" w:space="0" w:color="auto"/>
              <w:right w:val="single" w:sz="4" w:space="0" w:color="auto"/>
            </w:tcBorders>
            <w:shd w:val="clear" w:color="000000" w:fill="D9D9D9"/>
            <w:noWrap/>
            <w:hideMark/>
          </w:tcPr>
          <w:p w14:paraId="7A71E72A"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000000" w:fill="D9D9D9"/>
            <w:hideMark/>
          </w:tcPr>
          <w:p w14:paraId="7EBE3688"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000000" w:fill="D9D9D9"/>
            <w:hideMark/>
          </w:tcPr>
          <w:p w14:paraId="623EFE68" w14:textId="77777777" w:rsidR="00401590" w:rsidRDefault="000D16EE">
            <w:pPr>
              <w:jc w:val="left"/>
              <w:rPr>
                <w:sz w:val="20"/>
                <w:szCs w:val="20"/>
                <w:lang w:eastAsia="cs-CZ"/>
              </w:rPr>
            </w:pPr>
            <w:r>
              <w:rPr>
                <w:sz w:val="20"/>
                <w:szCs w:val="20"/>
                <w:lang w:eastAsia="cs-CZ"/>
              </w:rPr>
              <w:t>Obalující element původního zařazení</w:t>
            </w:r>
          </w:p>
        </w:tc>
      </w:tr>
      <w:tr w:rsidR="00401590" w14:paraId="65D8356E" w14:textId="77777777">
        <w:trPr>
          <w:trHeight w:val="580"/>
        </w:trPr>
        <w:tc>
          <w:tcPr>
            <w:tcW w:w="196" w:type="dxa"/>
            <w:tcBorders>
              <w:top w:val="nil"/>
              <w:left w:val="single" w:sz="4" w:space="0" w:color="auto"/>
              <w:bottom w:val="single" w:sz="4" w:space="0" w:color="auto"/>
              <w:right w:val="single" w:sz="4" w:space="0" w:color="auto"/>
            </w:tcBorders>
          </w:tcPr>
          <w:p w14:paraId="5901ABFA"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302F804B"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29599B5C" w14:textId="77777777" w:rsidR="00401590" w:rsidRDefault="000D16EE">
            <w:pPr>
              <w:jc w:val="left"/>
              <w:rPr>
                <w:sz w:val="20"/>
                <w:szCs w:val="20"/>
                <w:lang w:eastAsia="cs-CZ"/>
              </w:rPr>
            </w:pPr>
            <w:r>
              <w:rPr>
                <w:sz w:val="20"/>
                <w:szCs w:val="20"/>
                <w:lang w:eastAsia="cs-CZ"/>
              </w:rPr>
              <w:t>PROZ</w:t>
            </w:r>
          </w:p>
        </w:tc>
        <w:tc>
          <w:tcPr>
            <w:tcW w:w="1559" w:type="dxa"/>
            <w:tcBorders>
              <w:top w:val="nil"/>
              <w:left w:val="nil"/>
              <w:bottom w:val="single" w:sz="4" w:space="0" w:color="auto"/>
              <w:right w:val="single" w:sz="4" w:space="0" w:color="auto"/>
            </w:tcBorders>
            <w:shd w:val="clear" w:color="auto" w:fill="auto"/>
            <w:noWrap/>
          </w:tcPr>
          <w:p w14:paraId="6DA9D14A"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26CEFEEB"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6E163ABC" w14:textId="77777777" w:rsidR="00401590" w:rsidRDefault="000D16EE">
            <w:pPr>
              <w:jc w:val="left"/>
              <w:rPr>
                <w:sz w:val="20"/>
                <w:szCs w:val="20"/>
                <w:lang w:eastAsia="cs-CZ"/>
              </w:rPr>
            </w:pPr>
            <w:r>
              <w:rPr>
                <w:sz w:val="20"/>
                <w:szCs w:val="20"/>
                <w:lang w:eastAsia="cs-CZ"/>
              </w:rPr>
              <w:t>Identifikátor pravomocného zařazení</w:t>
            </w:r>
          </w:p>
        </w:tc>
      </w:tr>
      <w:tr w:rsidR="00401590" w14:paraId="2F03E2B9" w14:textId="77777777">
        <w:trPr>
          <w:trHeight w:val="730"/>
        </w:trPr>
        <w:tc>
          <w:tcPr>
            <w:tcW w:w="196" w:type="dxa"/>
            <w:tcBorders>
              <w:top w:val="nil"/>
              <w:left w:val="single" w:sz="4" w:space="0" w:color="auto"/>
              <w:bottom w:val="single" w:sz="4" w:space="0" w:color="auto"/>
              <w:right w:val="single" w:sz="4" w:space="0" w:color="auto"/>
            </w:tcBorders>
          </w:tcPr>
          <w:p w14:paraId="3286B5F9" w14:textId="77777777" w:rsidR="00401590" w:rsidRDefault="00401590">
            <w:pPr>
              <w:jc w:val="left"/>
              <w:rPr>
                <w:sz w:val="20"/>
                <w:szCs w:val="20"/>
                <w:lang w:eastAsia="cs-CZ"/>
              </w:rPr>
            </w:pPr>
          </w:p>
        </w:tc>
        <w:tc>
          <w:tcPr>
            <w:tcW w:w="196" w:type="dxa"/>
            <w:tcBorders>
              <w:top w:val="nil"/>
              <w:left w:val="single" w:sz="4" w:space="0" w:color="auto"/>
              <w:bottom w:val="single" w:sz="4" w:space="0" w:color="auto"/>
              <w:right w:val="single" w:sz="4" w:space="0" w:color="auto"/>
            </w:tcBorders>
            <w:shd w:val="clear" w:color="auto" w:fill="auto"/>
            <w:noWrap/>
          </w:tcPr>
          <w:p w14:paraId="74FFD258"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15355F5A" w14:textId="77777777" w:rsidR="00401590" w:rsidRDefault="000D16EE">
            <w:pPr>
              <w:jc w:val="left"/>
              <w:rPr>
                <w:sz w:val="20"/>
                <w:szCs w:val="20"/>
                <w:lang w:eastAsia="cs-CZ"/>
              </w:rPr>
            </w:pPr>
            <w:r>
              <w:rPr>
                <w:sz w:val="20"/>
                <w:szCs w:val="20"/>
                <w:lang w:eastAsia="cs-CZ"/>
              </w:rPr>
              <w:t>IDENTIFIKACEZARLPIS</w:t>
            </w:r>
          </w:p>
        </w:tc>
        <w:tc>
          <w:tcPr>
            <w:tcW w:w="1559" w:type="dxa"/>
            <w:tcBorders>
              <w:top w:val="nil"/>
              <w:left w:val="nil"/>
              <w:bottom w:val="single" w:sz="4" w:space="0" w:color="auto"/>
              <w:right w:val="single" w:sz="4" w:space="0" w:color="auto"/>
            </w:tcBorders>
            <w:shd w:val="clear" w:color="auto" w:fill="auto"/>
            <w:noWrap/>
          </w:tcPr>
          <w:p w14:paraId="3B97AA08" w14:textId="77777777" w:rsidR="00401590" w:rsidRDefault="000D16EE">
            <w:pPr>
              <w:jc w:val="left"/>
              <w:rPr>
                <w:sz w:val="20"/>
                <w:szCs w:val="20"/>
                <w:lang w:eastAsia="cs-CZ"/>
              </w:rPr>
            </w:pPr>
            <w:r>
              <w:rPr>
                <w:sz w:val="20"/>
                <w:szCs w:val="20"/>
                <w:lang w:eastAsia="cs-CZ"/>
              </w:rPr>
              <w:t>0 - 1</w:t>
            </w:r>
          </w:p>
        </w:tc>
        <w:tc>
          <w:tcPr>
            <w:tcW w:w="1602" w:type="dxa"/>
            <w:tcBorders>
              <w:top w:val="nil"/>
              <w:left w:val="nil"/>
              <w:bottom w:val="single" w:sz="4" w:space="0" w:color="auto"/>
              <w:right w:val="single" w:sz="4" w:space="0" w:color="auto"/>
            </w:tcBorders>
            <w:shd w:val="clear" w:color="auto" w:fill="auto"/>
          </w:tcPr>
          <w:p w14:paraId="4462C06F"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1B7D3FC3" w14:textId="77777777" w:rsidR="00401590" w:rsidRDefault="000D16EE">
            <w:pPr>
              <w:jc w:val="left"/>
              <w:rPr>
                <w:sz w:val="20"/>
                <w:szCs w:val="20"/>
                <w:lang w:eastAsia="cs-CZ"/>
              </w:rPr>
            </w:pPr>
            <w:r>
              <w:rPr>
                <w:sz w:val="20"/>
                <w:szCs w:val="20"/>
                <w:lang w:eastAsia="cs-CZ"/>
              </w:rPr>
              <w:t xml:space="preserve">Identifikace volání webové služby LPI_KGZ01A, na základě které došlo k pravomocnému zařazení původního zařazení </w:t>
            </w:r>
          </w:p>
        </w:tc>
      </w:tr>
      <w:tr w:rsidR="00401590" w14:paraId="7496212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431DA69A"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638D4227"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3D2FB4B3" w14:textId="77777777" w:rsidR="00401590" w:rsidRDefault="000D16EE">
            <w:pPr>
              <w:jc w:val="left"/>
              <w:rPr>
                <w:sz w:val="20"/>
                <w:szCs w:val="20"/>
                <w:lang w:eastAsia="cs-CZ"/>
              </w:rPr>
            </w:pPr>
            <w:r>
              <w:rPr>
                <w:sz w:val="20"/>
                <w:szCs w:val="20"/>
                <w:lang w:eastAsia="cs-CZ"/>
              </w:rPr>
              <w:t>PUVODNIVYMERA</w:t>
            </w:r>
          </w:p>
        </w:tc>
        <w:tc>
          <w:tcPr>
            <w:tcW w:w="1559" w:type="dxa"/>
            <w:tcBorders>
              <w:top w:val="nil"/>
              <w:left w:val="nil"/>
              <w:bottom w:val="single" w:sz="4" w:space="0" w:color="auto"/>
              <w:right w:val="single" w:sz="4" w:space="0" w:color="auto"/>
            </w:tcBorders>
            <w:shd w:val="clear" w:color="auto" w:fill="auto"/>
            <w:noWrap/>
          </w:tcPr>
          <w:p w14:paraId="6A340B65"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69A60FC2"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tcPr>
          <w:p w14:paraId="22B77F2A" w14:textId="77777777" w:rsidR="00401590" w:rsidRDefault="000D16EE">
            <w:pPr>
              <w:jc w:val="left"/>
              <w:rPr>
                <w:sz w:val="20"/>
                <w:szCs w:val="20"/>
                <w:lang w:eastAsia="cs-CZ"/>
              </w:rPr>
            </w:pPr>
            <w:r>
              <w:rPr>
                <w:sz w:val="20"/>
                <w:szCs w:val="20"/>
                <w:lang w:eastAsia="cs-CZ"/>
              </w:rPr>
              <w:t>Původně zařazená výměra</w:t>
            </w:r>
          </w:p>
        </w:tc>
      </w:tr>
      <w:tr w:rsidR="00401590" w14:paraId="5F3F7E2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E81FC0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BAD8683" w14:textId="77777777" w:rsidR="00401590" w:rsidRDefault="000D16EE">
            <w:pPr>
              <w:jc w:val="left"/>
              <w:rPr>
                <w:sz w:val="20"/>
                <w:szCs w:val="20"/>
                <w:lang w:eastAsia="cs-CZ"/>
              </w:rPr>
            </w:pPr>
            <w:r>
              <w:rPr>
                <w:sz w:val="20"/>
                <w:szCs w:val="20"/>
                <w:lang w:eastAsia="cs-CZ"/>
              </w:rPr>
              <w:t> </w:t>
            </w:r>
          </w:p>
        </w:tc>
        <w:tc>
          <w:tcPr>
            <w:tcW w:w="4180" w:type="dxa"/>
            <w:gridSpan w:val="4"/>
            <w:tcBorders>
              <w:top w:val="single" w:sz="4" w:space="0" w:color="auto"/>
              <w:left w:val="nil"/>
              <w:bottom w:val="single" w:sz="4" w:space="0" w:color="auto"/>
              <w:right w:val="single" w:sz="4" w:space="0" w:color="auto"/>
            </w:tcBorders>
            <w:shd w:val="clear" w:color="auto" w:fill="auto"/>
            <w:noWrap/>
            <w:hideMark/>
          </w:tcPr>
          <w:p w14:paraId="6B0E0264" w14:textId="77777777" w:rsidR="00401590" w:rsidRDefault="000D16EE">
            <w:pPr>
              <w:jc w:val="left"/>
              <w:rPr>
                <w:sz w:val="20"/>
                <w:szCs w:val="20"/>
                <w:lang w:eastAsia="cs-CZ"/>
              </w:rPr>
            </w:pPr>
            <w:r>
              <w:rPr>
                <w:sz w:val="20"/>
                <w:szCs w:val="20"/>
                <w:lang w:eastAsia="cs-CZ"/>
              </w:rPr>
              <w:t>DPBPUVODNI</w:t>
            </w:r>
          </w:p>
        </w:tc>
        <w:tc>
          <w:tcPr>
            <w:tcW w:w="1559" w:type="dxa"/>
            <w:tcBorders>
              <w:top w:val="nil"/>
              <w:left w:val="nil"/>
              <w:bottom w:val="single" w:sz="4" w:space="0" w:color="auto"/>
              <w:right w:val="single" w:sz="4" w:space="0" w:color="auto"/>
            </w:tcBorders>
            <w:shd w:val="clear" w:color="auto" w:fill="auto"/>
            <w:noWrap/>
            <w:hideMark/>
          </w:tcPr>
          <w:p w14:paraId="137E9604" w14:textId="77777777" w:rsidR="00401590" w:rsidRDefault="000D16EE">
            <w:pPr>
              <w:jc w:val="left"/>
              <w:rPr>
                <w:sz w:val="20"/>
                <w:szCs w:val="20"/>
                <w:lang w:eastAsia="cs-CZ"/>
              </w:rPr>
            </w:pPr>
            <w:r>
              <w:rPr>
                <w:sz w:val="20"/>
                <w:szCs w:val="20"/>
                <w:lang w:eastAsia="cs-CZ"/>
              </w:rPr>
              <w:t>0 - unbound</w:t>
            </w:r>
          </w:p>
        </w:tc>
        <w:tc>
          <w:tcPr>
            <w:tcW w:w="1602" w:type="dxa"/>
            <w:tcBorders>
              <w:top w:val="nil"/>
              <w:left w:val="nil"/>
              <w:bottom w:val="single" w:sz="4" w:space="0" w:color="auto"/>
              <w:right w:val="single" w:sz="4" w:space="0" w:color="auto"/>
            </w:tcBorders>
            <w:shd w:val="clear" w:color="auto" w:fill="auto"/>
            <w:hideMark/>
          </w:tcPr>
          <w:p w14:paraId="7A4DC947"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152FA0FB" w14:textId="77777777" w:rsidR="00401590" w:rsidRDefault="000D16EE">
            <w:pPr>
              <w:jc w:val="left"/>
              <w:rPr>
                <w:sz w:val="20"/>
                <w:szCs w:val="20"/>
                <w:lang w:eastAsia="cs-CZ"/>
              </w:rPr>
            </w:pPr>
            <w:r>
              <w:rPr>
                <w:sz w:val="20"/>
                <w:szCs w:val="20"/>
                <w:lang w:eastAsia="cs-CZ"/>
              </w:rPr>
              <w:t>Element DPB původní</w:t>
            </w:r>
          </w:p>
        </w:tc>
      </w:tr>
      <w:tr w:rsidR="00401590" w14:paraId="1F11CA52"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1D73DC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6A3AE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61DB66"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542AB617"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059868A0"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42F2748D"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2468" w:type="dxa"/>
            <w:tcBorders>
              <w:top w:val="nil"/>
              <w:left w:val="nil"/>
              <w:bottom w:val="single" w:sz="4" w:space="0" w:color="auto"/>
              <w:right w:val="single" w:sz="4" w:space="0" w:color="auto"/>
            </w:tcBorders>
            <w:shd w:val="clear" w:color="auto" w:fill="auto"/>
            <w:hideMark/>
          </w:tcPr>
          <w:p w14:paraId="6A6E286D" w14:textId="77777777" w:rsidR="00401590" w:rsidRDefault="000D16EE">
            <w:pPr>
              <w:jc w:val="left"/>
              <w:rPr>
                <w:sz w:val="20"/>
                <w:szCs w:val="20"/>
                <w:lang w:eastAsia="cs-CZ"/>
              </w:rPr>
            </w:pPr>
            <w:r>
              <w:rPr>
                <w:sz w:val="20"/>
                <w:szCs w:val="20"/>
                <w:lang w:eastAsia="cs-CZ"/>
              </w:rPr>
              <w:t>Pořadové číslo zařazeného dílu přidělené do části rekapitulace předtisku.</w:t>
            </w:r>
          </w:p>
        </w:tc>
      </w:tr>
      <w:tr w:rsidR="00401590" w14:paraId="3FA4271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88B74C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0B804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4443E2"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4AED221F"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0642E432"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4F38F8FA"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2468" w:type="dxa"/>
            <w:tcBorders>
              <w:top w:val="nil"/>
              <w:left w:val="nil"/>
              <w:bottom w:val="single" w:sz="4" w:space="0" w:color="auto"/>
              <w:right w:val="single" w:sz="4" w:space="0" w:color="auto"/>
            </w:tcBorders>
            <w:shd w:val="clear" w:color="auto" w:fill="auto"/>
            <w:hideMark/>
          </w:tcPr>
          <w:p w14:paraId="57B46C1B" w14:textId="77777777" w:rsidR="00401590" w:rsidRDefault="000D16EE">
            <w:pPr>
              <w:jc w:val="left"/>
              <w:rPr>
                <w:sz w:val="20"/>
                <w:szCs w:val="20"/>
                <w:lang w:eastAsia="cs-CZ"/>
              </w:rPr>
            </w:pPr>
            <w:r>
              <w:rPr>
                <w:sz w:val="20"/>
                <w:szCs w:val="20"/>
                <w:lang w:eastAsia="cs-CZ"/>
              </w:rPr>
              <w:t>Mapový čtverec.</w:t>
            </w:r>
          </w:p>
        </w:tc>
      </w:tr>
      <w:tr w:rsidR="00401590" w14:paraId="2FE144C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77D858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78B83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4072A5"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1A7AFB29"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7B0217DA"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1A59FCBC"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2468" w:type="dxa"/>
            <w:tcBorders>
              <w:top w:val="nil"/>
              <w:left w:val="nil"/>
              <w:bottom w:val="single" w:sz="4" w:space="0" w:color="auto"/>
              <w:right w:val="single" w:sz="4" w:space="0" w:color="auto"/>
            </w:tcBorders>
            <w:shd w:val="clear" w:color="auto" w:fill="auto"/>
            <w:hideMark/>
          </w:tcPr>
          <w:p w14:paraId="09417990" w14:textId="77777777" w:rsidR="00401590" w:rsidRDefault="000D16EE">
            <w:pPr>
              <w:jc w:val="left"/>
              <w:rPr>
                <w:sz w:val="20"/>
                <w:szCs w:val="20"/>
                <w:lang w:eastAsia="cs-CZ"/>
              </w:rPr>
            </w:pPr>
            <w:r>
              <w:rPr>
                <w:sz w:val="20"/>
                <w:szCs w:val="20"/>
                <w:lang w:eastAsia="cs-CZ"/>
              </w:rPr>
              <w:t>Zkrácený kód dílu půdního bloku.</w:t>
            </w:r>
          </w:p>
        </w:tc>
      </w:tr>
      <w:tr w:rsidR="00401590" w14:paraId="5D0A7BD4"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019753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BB2ABC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74C13E"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0A263A19"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778F8B00"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8D4687F"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67B9C6BF"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4DA37A4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63D6A2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1F2B5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CEB77F"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58624586"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4D11FCF8"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4622A763"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hideMark/>
          </w:tcPr>
          <w:p w14:paraId="3A7C4D05" w14:textId="77777777" w:rsidR="00401590" w:rsidRDefault="000D16EE">
            <w:pPr>
              <w:jc w:val="left"/>
              <w:rPr>
                <w:sz w:val="20"/>
                <w:szCs w:val="20"/>
                <w:lang w:eastAsia="cs-CZ"/>
              </w:rPr>
            </w:pPr>
            <w:r>
              <w:rPr>
                <w:sz w:val="20"/>
                <w:szCs w:val="20"/>
                <w:lang w:eastAsia="cs-CZ"/>
              </w:rPr>
              <w:t>výměra DPB [ha] (přesnost 0,01ha)</w:t>
            </w:r>
          </w:p>
        </w:tc>
      </w:tr>
      <w:tr w:rsidR="00401590" w14:paraId="6340FA1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397D2B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7C4C5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8886FC" w14:textId="77777777" w:rsidR="00401590" w:rsidRDefault="000D16EE">
            <w:pPr>
              <w:jc w:val="left"/>
              <w:rPr>
                <w:sz w:val="20"/>
                <w:szCs w:val="20"/>
                <w:lang w:eastAsia="cs-CZ"/>
              </w:rPr>
            </w:pPr>
            <w:r>
              <w:rPr>
                <w:sz w:val="20"/>
                <w:szCs w:val="20"/>
                <w:lang w:eastAsia="cs-CZ"/>
              </w:rPr>
              <w:t> </w:t>
            </w:r>
          </w:p>
        </w:tc>
        <w:tc>
          <w:tcPr>
            <w:tcW w:w="3984" w:type="dxa"/>
            <w:gridSpan w:val="3"/>
            <w:tcBorders>
              <w:top w:val="nil"/>
              <w:left w:val="nil"/>
              <w:bottom w:val="single" w:sz="4" w:space="0" w:color="auto"/>
              <w:right w:val="single" w:sz="4" w:space="0" w:color="auto"/>
            </w:tcBorders>
            <w:shd w:val="clear" w:color="auto" w:fill="auto"/>
            <w:noWrap/>
            <w:hideMark/>
          </w:tcPr>
          <w:p w14:paraId="51AF36EE" w14:textId="77777777" w:rsidR="00401590" w:rsidRDefault="000D16EE">
            <w:pPr>
              <w:jc w:val="left"/>
              <w:rPr>
                <w:sz w:val="20"/>
                <w:szCs w:val="20"/>
                <w:lang w:eastAsia="cs-CZ"/>
              </w:rPr>
            </w:pPr>
            <w:r>
              <w:rPr>
                <w:sz w:val="20"/>
                <w:szCs w:val="20"/>
                <w:lang w:eastAsia="cs-CZ"/>
              </w:rPr>
              <w:t>IDZAKRES</w:t>
            </w:r>
          </w:p>
          <w:p w14:paraId="49DB29F1" w14:textId="77777777" w:rsidR="00401590" w:rsidRDefault="000D16EE">
            <w:pPr>
              <w:jc w:val="left"/>
              <w:rPr>
                <w:sz w:val="20"/>
                <w:szCs w:val="20"/>
                <w:lang w:eastAsia="cs-CZ"/>
              </w:rPr>
            </w:pPr>
            <w:r>
              <w:rPr>
                <w:sz w:val="20"/>
                <w:szCs w:val="20"/>
                <w:lang w:eastAsia="cs-CZ"/>
              </w:rPr>
              <w:t> </w:t>
            </w:r>
          </w:p>
        </w:tc>
        <w:tc>
          <w:tcPr>
            <w:tcW w:w="1559" w:type="dxa"/>
            <w:tcBorders>
              <w:top w:val="nil"/>
              <w:left w:val="nil"/>
              <w:bottom w:val="single" w:sz="4" w:space="0" w:color="auto"/>
              <w:right w:val="single" w:sz="4" w:space="0" w:color="auto"/>
            </w:tcBorders>
            <w:shd w:val="clear" w:color="auto" w:fill="auto"/>
            <w:noWrap/>
            <w:hideMark/>
          </w:tcPr>
          <w:p w14:paraId="77E4E873"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23B6852E" w14:textId="77777777" w:rsidR="00401590" w:rsidRDefault="000D16EE">
            <w:pPr>
              <w:jc w:val="left"/>
              <w:rPr>
                <w:sz w:val="20"/>
                <w:szCs w:val="20"/>
                <w:lang w:eastAsia="cs-CZ"/>
              </w:rPr>
            </w:pPr>
            <w:r>
              <w:rPr>
                <w:sz w:val="20"/>
                <w:szCs w:val="20"/>
                <w:lang w:eastAsia="cs-CZ"/>
              </w:rPr>
              <w:t>Integer</w:t>
            </w:r>
          </w:p>
        </w:tc>
        <w:tc>
          <w:tcPr>
            <w:tcW w:w="2468" w:type="dxa"/>
            <w:tcBorders>
              <w:top w:val="nil"/>
              <w:left w:val="nil"/>
              <w:bottom w:val="single" w:sz="4" w:space="0" w:color="auto"/>
              <w:right w:val="single" w:sz="4" w:space="0" w:color="auto"/>
            </w:tcBorders>
            <w:shd w:val="clear" w:color="auto" w:fill="auto"/>
            <w:hideMark/>
          </w:tcPr>
          <w:p w14:paraId="2C2003DD" w14:textId="77777777" w:rsidR="00401590" w:rsidRDefault="000D16EE">
            <w:pPr>
              <w:jc w:val="left"/>
              <w:rPr>
                <w:sz w:val="20"/>
                <w:szCs w:val="20"/>
                <w:lang w:eastAsia="cs-CZ"/>
              </w:rPr>
            </w:pPr>
            <w:r>
              <w:rPr>
                <w:sz w:val="20"/>
                <w:szCs w:val="20"/>
                <w:lang w:eastAsia="cs-CZ"/>
              </w:rPr>
              <w:t>Id záznamu zákresu</w:t>
            </w:r>
          </w:p>
        </w:tc>
      </w:tr>
      <w:tr w:rsidR="00401590" w14:paraId="41F63AA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EC654A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A9D1B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DF7E3F" w14:textId="77777777" w:rsidR="00401590" w:rsidRDefault="000D16EE">
            <w:pPr>
              <w:jc w:val="left"/>
              <w:rPr>
                <w:sz w:val="20"/>
                <w:szCs w:val="20"/>
                <w:lang w:eastAsia="cs-CZ"/>
              </w:rPr>
            </w:pPr>
            <w:r>
              <w:rPr>
                <w:sz w:val="20"/>
                <w:szCs w:val="20"/>
                <w:lang w:eastAsia="cs-CZ"/>
              </w:rPr>
              <w:t> </w:t>
            </w:r>
          </w:p>
        </w:tc>
        <w:tc>
          <w:tcPr>
            <w:tcW w:w="3984" w:type="dxa"/>
            <w:gridSpan w:val="3"/>
            <w:tcBorders>
              <w:top w:val="nil"/>
              <w:left w:val="nil"/>
              <w:bottom w:val="single" w:sz="4" w:space="0" w:color="auto"/>
              <w:right w:val="single" w:sz="4" w:space="0" w:color="auto"/>
            </w:tcBorders>
            <w:shd w:val="clear" w:color="auto" w:fill="auto"/>
            <w:noWrap/>
            <w:hideMark/>
          </w:tcPr>
          <w:p w14:paraId="02FB2124" w14:textId="77777777" w:rsidR="00401590" w:rsidRDefault="000D16EE">
            <w:pPr>
              <w:jc w:val="left"/>
              <w:rPr>
                <w:sz w:val="20"/>
                <w:szCs w:val="20"/>
                <w:lang w:eastAsia="cs-CZ"/>
              </w:rPr>
            </w:pPr>
            <w:r>
              <w:rPr>
                <w:sz w:val="20"/>
                <w:szCs w:val="20"/>
                <w:lang w:eastAsia="cs-CZ"/>
              </w:rPr>
              <w:t>JIPREVODCE</w:t>
            </w:r>
          </w:p>
          <w:p w14:paraId="77330511" w14:textId="77777777" w:rsidR="00401590" w:rsidRDefault="000D16EE">
            <w:pPr>
              <w:jc w:val="left"/>
              <w:rPr>
                <w:sz w:val="20"/>
                <w:szCs w:val="20"/>
                <w:lang w:eastAsia="cs-CZ"/>
              </w:rPr>
            </w:pPr>
            <w:r>
              <w:rPr>
                <w:sz w:val="20"/>
                <w:szCs w:val="20"/>
                <w:lang w:eastAsia="cs-CZ"/>
              </w:rPr>
              <w:t> </w:t>
            </w:r>
          </w:p>
        </w:tc>
        <w:tc>
          <w:tcPr>
            <w:tcW w:w="1559" w:type="dxa"/>
            <w:tcBorders>
              <w:top w:val="nil"/>
              <w:left w:val="nil"/>
              <w:bottom w:val="single" w:sz="4" w:space="0" w:color="auto"/>
              <w:right w:val="single" w:sz="4" w:space="0" w:color="auto"/>
            </w:tcBorders>
            <w:shd w:val="clear" w:color="auto" w:fill="auto"/>
            <w:noWrap/>
            <w:hideMark/>
          </w:tcPr>
          <w:p w14:paraId="7B5656B5" w14:textId="77777777" w:rsidR="00401590" w:rsidRDefault="000D16EE">
            <w:pPr>
              <w:jc w:val="left"/>
              <w:rPr>
                <w:sz w:val="20"/>
                <w:szCs w:val="20"/>
                <w:lang w:eastAsia="cs-CZ"/>
              </w:rPr>
            </w:pPr>
            <w:r>
              <w:rPr>
                <w:sz w:val="20"/>
                <w:szCs w:val="20"/>
                <w:lang w:eastAsia="cs-CZ"/>
              </w:rPr>
              <w:t>0 - 1</w:t>
            </w:r>
          </w:p>
        </w:tc>
        <w:tc>
          <w:tcPr>
            <w:tcW w:w="1602" w:type="dxa"/>
            <w:tcBorders>
              <w:top w:val="nil"/>
              <w:left w:val="nil"/>
              <w:bottom w:val="single" w:sz="4" w:space="0" w:color="auto"/>
              <w:right w:val="single" w:sz="4" w:space="0" w:color="auto"/>
            </w:tcBorders>
            <w:shd w:val="clear" w:color="auto" w:fill="auto"/>
          </w:tcPr>
          <w:p w14:paraId="3A496680" w14:textId="77777777" w:rsidR="00401590" w:rsidRDefault="00401590">
            <w:pPr>
              <w:jc w:val="left"/>
              <w:rPr>
                <w:sz w:val="20"/>
                <w:szCs w:val="20"/>
                <w:lang w:eastAsia="cs-CZ"/>
              </w:rPr>
            </w:pPr>
          </w:p>
        </w:tc>
        <w:tc>
          <w:tcPr>
            <w:tcW w:w="2468" w:type="dxa"/>
            <w:tcBorders>
              <w:top w:val="nil"/>
              <w:left w:val="nil"/>
              <w:bottom w:val="single" w:sz="4" w:space="0" w:color="auto"/>
              <w:right w:val="single" w:sz="4" w:space="0" w:color="auto"/>
            </w:tcBorders>
            <w:shd w:val="clear" w:color="auto" w:fill="auto"/>
            <w:hideMark/>
          </w:tcPr>
          <w:p w14:paraId="2CEE0302" w14:textId="77777777" w:rsidR="00401590" w:rsidRDefault="000D16EE">
            <w:pPr>
              <w:jc w:val="left"/>
              <w:rPr>
                <w:sz w:val="20"/>
                <w:szCs w:val="20"/>
                <w:lang w:eastAsia="cs-CZ"/>
              </w:rPr>
            </w:pPr>
            <w:r>
              <w:rPr>
                <w:sz w:val="20"/>
                <w:szCs w:val="20"/>
                <w:lang w:eastAsia="cs-CZ"/>
              </w:rPr>
              <w:t>JI Převodce</w:t>
            </w:r>
          </w:p>
        </w:tc>
      </w:tr>
      <w:tr w:rsidR="00401590" w14:paraId="6E1BD29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1E349A65"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6313CEFC"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09F87F87" w14:textId="77777777" w:rsidR="00401590" w:rsidRDefault="00401590">
            <w:pPr>
              <w:jc w:val="left"/>
              <w:rPr>
                <w:sz w:val="20"/>
                <w:szCs w:val="20"/>
                <w:lang w:eastAsia="cs-CZ"/>
              </w:rPr>
            </w:pPr>
          </w:p>
        </w:tc>
        <w:tc>
          <w:tcPr>
            <w:tcW w:w="3984" w:type="dxa"/>
            <w:gridSpan w:val="3"/>
            <w:tcBorders>
              <w:top w:val="single" w:sz="4" w:space="0" w:color="auto"/>
              <w:left w:val="nil"/>
              <w:bottom w:val="single" w:sz="4" w:space="0" w:color="auto"/>
              <w:right w:val="single" w:sz="4" w:space="0" w:color="auto"/>
            </w:tcBorders>
            <w:shd w:val="clear" w:color="auto" w:fill="auto"/>
            <w:noWrap/>
          </w:tcPr>
          <w:p w14:paraId="1D4119B0" w14:textId="77777777" w:rsidR="00401590" w:rsidRDefault="000D16EE">
            <w:pPr>
              <w:jc w:val="left"/>
              <w:rPr>
                <w:color w:val="FF0000"/>
                <w:sz w:val="20"/>
                <w:szCs w:val="20"/>
                <w:lang w:eastAsia="cs-CZ"/>
              </w:rPr>
            </w:pPr>
            <w:r>
              <w:rPr>
                <w:color w:val="FF0000"/>
                <w:sz w:val="20"/>
                <w:szCs w:val="20"/>
                <w:lang w:eastAsia="cs-CZ"/>
              </w:rPr>
              <w:t>CHYBA</w:t>
            </w:r>
          </w:p>
        </w:tc>
        <w:tc>
          <w:tcPr>
            <w:tcW w:w="1559" w:type="dxa"/>
            <w:tcBorders>
              <w:top w:val="nil"/>
              <w:left w:val="nil"/>
              <w:bottom w:val="single" w:sz="4" w:space="0" w:color="auto"/>
              <w:right w:val="single" w:sz="4" w:space="0" w:color="auto"/>
            </w:tcBorders>
            <w:shd w:val="clear" w:color="auto" w:fill="auto"/>
            <w:noWrap/>
          </w:tcPr>
          <w:p w14:paraId="65833EE4" w14:textId="77777777" w:rsidR="00401590" w:rsidRDefault="000D16EE">
            <w:pPr>
              <w:jc w:val="left"/>
              <w:rPr>
                <w:color w:val="FF0000"/>
                <w:sz w:val="20"/>
                <w:szCs w:val="20"/>
                <w:lang w:eastAsia="cs-CZ"/>
              </w:rPr>
            </w:pPr>
            <w:r>
              <w:rPr>
                <w:color w:val="FF0000"/>
                <w:sz w:val="20"/>
                <w:szCs w:val="20"/>
                <w:lang w:eastAsia="cs-CZ"/>
              </w:rPr>
              <w:t>0 - unbound</w:t>
            </w:r>
          </w:p>
        </w:tc>
        <w:tc>
          <w:tcPr>
            <w:tcW w:w="1602" w:type="dxa"/>
            <w:tcBorders>
              <w:top w:val="nil"/>
              <w:left w:val="nil"/>
              <w:bottom w:val="single" w:sz="4" w:space="0" w:color="auto"/>
              <w:right w:val="single" w:sz="4" w:space="0" w:color="auto"/>
            </w:tcBorders>
            <w:shd w:val="clear" w:color="auto" w:fill="auto"/>
          </w:tcPr>
          <w:p w14:paraId="77109561" w14:textId="77777777" w:rsidR="00401590" w:rsidRDefault="00401590">
            <w:pPr>
              <w:jc w:val="left"/>
              <w:rPr>
                <w:color w:val="FF0000"/>
                <w:sz w:val="20"/>
                <w:szCs w:val="20"/>
                <w:lang w:eastAsia="cs-CZ"/>
              </w:rPr>
            </w:pPr>
          </w:p>
        </w:tc>
        <w:tc>
          <w:tcPr>
            <w:tcW w:w="2468" w:type="dxa"/>
            <w:tcBorders>
              <w:top w:val="nil"/>
              <w:left w:val="nil"/>
              <w:bottom w:val="single" w:sz="4" w:space="0" w:color="auto"/>
              <w:right w:val="single" w:sz="4" w:space="0" w:color="auto"/>
            </w:tcBorders>
            <w:shd w:val="clear" w:color="auto" w:fill="auto"/>
          </w:tcPr>
          <w:p w14:paraId="523FA14C" w14:textId="77777777" w:rsidR="00401590" w:rsidRDefault="000D16EE">
            <w:pPr>
              <w:jc w:val="left"/>
              <w:rPr>
                <w:color w:val="FF0000"/>
                <w:sz w:val="20"/>
                <w:szCs w:val="20"/>
                <w:lang w:eastAsia="cs-CZ"/>
              </w:rPr>
            </w:pPr>
            <w:r>
              <w:rPr>
                <w:color w:val="FF0000"/>
                <w:sz w:val="20"/>
                <w:szCs w:val="20"/>
                <w:lang w:eastAsia="cs-CZ"/>
              </w:rPr>
              <w:t>Chyby k původnímu DPB</w:t>
            </w:r>
          </w:p>
        </w:tc>
      </w:tr>
      <w:tr w:rsidR="00401590" w14:paraId="7704D7FB"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C6A35C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9F08F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279923"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532AB066"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27BE2D58" w14:textId="77777777" w:rsidR="00401590" w:rsidRDefault="000D16EE">
            <w:pPr>
              <w:jc w:val="left"/>
              <w:rPr>
                <w:color w:val="FF0000"/>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hideMark/>
          </w:tcPr>
          <w:p w14:paraId="45DE5F36"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EF77713"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76A019A5" w14:textId="77777777" w:rsidR="00401590" w:rsidRDefault="000D16EE">
            <w:pPr>
              <w:jc w:val="left"/>
              <w:rPr>
                <w:color w:val="FF0000"/>
                <w:sz w:val="20"/>
                <w:szCs w:val="20"/>
                <w:lang w:eastAsia="cs-CZ"/>
              </w:rPr>
            </w:pPr>
            <w:r>
              <w:rPr>
                <w:color w:val="FF0000"/>
                <w:sz w:val="20"/>
                <w:szCs w:val="20"/>
                <w:lang w:eastAsia="cs-CZ"/>
              </w:rPr>
              <w:t xml:space="preserve">CHYBIPLOCHA </w:t>
            </w:r>
          </w:p>
        </w:tc>
      </w:tr>
      <w:tr w:rsidR="00401590" w14:paraId="108944A4"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FDEC0E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9C30F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60F7102"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96F4E8B"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2E24E4CB" w14:textId="77777777" w:rsidR="00401590" w:rsidRDefault="000D16EE">
            <w:pPr>
              <w:jc w:val="left"/>
              <w:rPr>
                <w:color w:val="FF0000"/>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hideMark/>
          </w:tcPr>
          <w:p w14:paraId="5869FF5C"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5764E6D"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56AB9BEA" w14:textId="77777777" w:rsidR="00401590" w:rsidRDefault="000D16EE">
            <w:pPr>
              <w:jc w:val="left"/>
              <w:rPr>
                <w:color w:val="FF0000"/>
                <w:sz w:val="20"/>
                <w:szCs w:val="20"/>
                <w:lang w:eastAsia="cs-CZ"/>
              </w:rPr>
            </w:pPr>
            <w:r>
              <w:rPr>
                <w:color w:val="FF0000"/>
                <w:sz w:val="20"/>
                <w:szCs w:val="20"/>
                <w:lang w:eastAsia="cs-CZ"/>
              </w:rPr>
              <w:t>Id chybějící plochy</w:t>
            </w:r>
          </w:p>
        </w:tc>
      </w:tr>
      <w:tr w:rsidR="00401590" w14:paraId="7D3FC3B0"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D1AF8E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CABD8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D5021D"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10BEDCDE" w14:textId="77777777" w:rsidR="00401590" w:rsidRDefault="000D16EE">
            <w:pPr>
              <w:jc w:val="left"/>
              <w:rPr>
                <w:sz w:val="20"/>
                <w:szCs w:val="20"/>
                <w:lang w:eastAsia="cs-CZ"/>
              </w:rPr>
            </w:pPr>
            <w:r>
              <w:rPr>
                <w:sz w:val="20"/>
                <w:szCs w:val="20"/>
                <w:lang w:eastAsia="cs-CZ"/>
              </w:rPr>
              <w:t>PLOCHY</w:t>
            </w:r>
          </w:p>
        </w:tc>
        <w:tc>
          <w:tcPr>
            <w:tcW w:w="1559" w:type="dxa"/>
            <w:tcBorders>
              <w:top w:val="nil"/>
              <w:left w:val="nil"/>
              <w:bottom w:val="single" w:sz="4" w:space="0" w:color="auto"/>
              <w:right w:val="single" w:sz="4" w:space="0" w:color="auto"/>
            </w:tcBorders>
            <w:shd w:val="clear" w:color="auto" w:fill="auto"/>
            <w:noWrap/>
            <w:hideMark/>
          </w:tcPr>
          <w:p w14:paraId="052BEB52" w14:textId="77777777" w:rsidR="00401590" w:rsidRDefault="000D16EE">
            <w:pPr>
              <w:jc w:val="left"/>
              <w:rPr>
                <w:sz w:val="20"/>
                <w:szCs w:val="20"/>
                <w:lang w:eastAsia="cs-CZ"/>
              </w:rPr>
            </w:pPr>
            <w:r>
              <w:rPr>
                <w:sz w:val="20"/>
                <w:szCs w:val="20"/>
                <w:lang w:eastAsia="cs-CZ"/>
              </w:rPr>
              <w:t>0- unbound</w:t>
            </w:r>
          </w:p>
        </w:tc>
        <w:tc>
          <w:tcPr>
            <w:tcW w:w="1602" w:type="dxa"/>
            <w:tcBorders>
              <w:top w:val="nil"/>
              <w:left w:val="nil"/>
              <w:bottom w:val="single" w:sz="4" w:space="0" w:color="auto"/>
              <w:right w:val="single" w:sz="4" w:space="0" w:color="auto"/>
            </w:tcBorders>
            <w:shd w:val="clear" w:color="auto" w:fill="auto"/>
            <w:hideMark/>
          </w:tcPr>
          <w:p w14:paraId="00EF64E3"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7AFDFF80" w14:textId="77777777" w:rsidR="00401590" w:rsidRDefault="000D16EE">
            <w:pPr>
              <w:jc w:val="left"/>
              <w:rPr>
                <w:sz w:val="20"/>
                <w:szCs w:val="20"/>
                <w:lang w:eastAsia="cs-CZ"/>
              </w:rPr>
            </w:pPr>
            <w:r>
              <w:rPr>
                <w:sz w:val="20"/>
                <w:szCs w:val="20"/>
                <w:lang w:eastAsia="cs-CZ"/>
              </w:rPr>
              <w:t>Element Řádek snížení</w:t>
            </w:r>
          </w:p>
        </w:tc>
      </w:tr>
      <w:tr w:rsidR="00401590" w14:paraId="59EA2687"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2433BC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5969C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3CF13B"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11FF45C5"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0924482C"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4FF17CE7"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E51773E"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165870C0" w14:textId="77777777" w:rsidR="00401590" w:rsidRDefault="000D16EE">
            <w:pPr>
              <w:jc w:val="left"/>
              <w:rPr>
                <w:sz w:val="20"/>
                <w:szCs w:val="20"/>
                <w:lang w:eastAsia="cs-CZ"/>
              </w:rPr>
            </w:pPr>
            <w:r>
              <w:rPr>
                <w:sz w:val="20"/>
                <w:szCs w:val="20"/>
                <w:lang w:eastAsia="cs-CZ"/>
              </w:rPr>
              <w:t>Uživatelská identifikace plochy snížení</w:t>
            </w:r>
          </w:p>
        </w:tc>
      </w:tr>
      <w:tr w:rsidR="00401590" w14:paraId="2E0424E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6D4EC6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7DD95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08126F"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4B803C5"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22754F12"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0967295A"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5AA23EE" w14:textId="77777777" w:rsidR="00401590" w:rsidRDefault="000D16EE">
            <w:pPr>
              <w:jc w:val="left"/>
              <w:rPr>
                <w:sz w:val="20"/>
                <w:szCs w:val="20"/>
                <w:lang w:eastAsia="cs-CZ"/>
              </w:rPr>
            </w:pPr>
            <w:r>
              <w:rPr>
                <w:sz w:val="20"/>
                <w:szCs w:val="20"/>
                <w:lang w:eastAsia="cs-CZ"/>
              </w:rPr>
              <w:t>Integer</w:t>
            </w:r>
          </w:p>
        </w:tc>
        <w:tc>
          <w:tcPr>
            <w:tcW w:w="2468" w:type="dxa"/>
            <w:tcBorders>
              <w:top w:val="nil"/>
              <w:left w:val="nil"/>
              <w:bottom w:val="single" w:sz="4" w:space="0" w:color="auto"/>
              <w:right w:val="single" w:sz="4" w:space="0" w:color="auto"/>
            </w:tcBorders>
            <w:shd w:val="clear" w:color="auto" w:fill="auto"/>
            <w:hideMark/>
          </w:tcPr>
          <w:p w14:paraId="7B31512D" w14:textId="77777777" w:rsidR="00401590" w:rsidRDefault="000D16EE">
            <w:pPr>
              <w:jc w:val="left"/>
              <w:rPr>
                <w:sz w:val="20"/>
                <w:szCs w:val="20"/>
                <w:lang w:eastAsia="cs-CZ"/>
              </w:rPr>
            </w:pPr>
            <w:r>
              <w:rPr>
                <w:sz w:val="20"/>
                <w:szCs w:val="20"/>
                <w:lang w:eastAsia="cs-CZ"/>
              </w:rPr>
              <w:t>Id zákresu plochy</w:t>
            </w:r>
          </w:p>
        </w:tc>
      </w:tr>
      <w:tr w:rsidR="00401590" w14:paraId="05B1C907"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007BD8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FFC70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842F3D"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8151832"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2C4DF242"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45539B61"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337CA411"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hideMark/>
          </w:tcPr>
          <w:p w14:paraId="4FAEF31F" w14:textId="77777777" w:rsidR="00401590" w:rsidRDefault="000D16EE">
            <w:pPr>
              <w:jc w:val="left"/>
              <w:rPr>
                <w:sz w:val="20"/>
                <w:szCs w:val="20"/>
                <w:lang w:eastAsia="cs-CZ"/>
              </w:rPr>
            </w:pPr>
            <w:r>
              <w:rPr>
                <w:sz w:val="20"/>
                <w:szCs w:val="20"/>
                <w:lang w:eastAsia="cs-CZ"/>
              </w:rPr>
              <w:t>výměra plochy</w:t>
            </w:r>
          </w:p>
        </w:tc>
      </w:tr>
      <w:tr w:rsidR="00401590" w14:paraId="5AA5A5E9"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079C01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CA6B0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78A204"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FEC4F52"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77ABA46C" w14:textId="77777777" w:rsidR="00401590" w:rsidRDefault="000D16EE">
            <w:pPr>
              <w:jc w:val="left"/>
              <w:rPr>
                <w:sz w:val="20"/>
                <w:szCs w:val="20"/>
                <w:lang w:eastAsia="cs-CZ"/>
              </w:rPr>
            </w:pPr>
            <w:r>
              <w:rPr>
                <w:sz w:val="20"/>
                <w:szCs w:val="20"/>
                <w:lang w:eastAsia="cs-CZ"/>
              </w:rPr>
              <w:t>DUVODSNIZENI</w:t>
            </w:r>
          </w:p>
        </w:tc>
        <w:tc>
          <w:tcPr>
            <w:tcW w:w="1559" w:type="dxa"/>
            <w:tcBorders>
              <w:top w:val="nil"/>
              <w:left w:val="nil"/>
              <w:bottom w:val="single" w:sz="4" w:space="0" w:color="auto"/>
              <w:right w:val="single" w:sz="4" w:space="0" w:color="auto"/>
            </w:tcBorders>
            <w:shd w:val="clear" w:color="auto" w:fill="auto"/>
            <w:noWrap/>
            <w:hideMark/>
          </w:tcPr>
          <w:p w14:paraId="0ECFC6D0" w14:textId="77777777" w:rsidR="00401590" w:rsidRDefault="000D16EE">
            <w:pPr>
              <w:jc w:val="left"/>
              <w:rPr>
                <w:sz w:val="20"/>
                <w:szCs w:val="20"/>
                <w:lang w:eastAsia="cs-CZ"/>
              </w:rPr>
            </w:pPr>
            <w:r>
              <w:rPr>
                <w:sz w:val="20"/>
                <w:szCs w:val="20"/>
                <w:lang w:eastAsia="cs-CZ"/>
              </w:rPr>
              <w:t>0 - 1</w:t>
            </w:r>
          </w:p>
        </w:tc>
        <w:tc>
          <w:tcPr>
            <w:tcW w:w="1602" w:type="dxa"/>
            <w:tcBorders>
              <w:top w:val="nil"/>
              <w:left w:val="nil"/>
              <w:bottom w:val="single" w:sz="4" w:space="0" w:color="auto"/>
              <w:right w:val="single" w:sz="4" w:space="0" w:color="auto"/>
            </w:tcBorders>
            <w:shd w:val="clear" w:color="auto" w:fill="auto"/>
            <w:hideMark/>
          </w:tcPr>
          <w:p w14:paraId="540ACB8A"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3D2F4CE4" w14:textId="77777777" w:rsidR="00401590" w:rsidRDefault="000D16EE">
            <w:pPr>
              <w:jc w:val="left"/>
              <w:rPr>
                <w:sz w:val="20"/>
                <w:szCs w:val="20"/>
                <w:lang w:eastAsia="cs-CZ"/>
              </w:rPr>
            </w:pPr>
            <w:r>
              <w:rPr>
                <w:sz w:val="20"/>
                <w:szCs w:val="20"/>
                <w:lang w:eastAsia="cs-CZ"/>
              </w:rPr>
              <w:t>důvod snížen plochy</w:t>
            </w:r>
          </w:p>
        </w:tc>
      </w:tr>
      <w:tr w:rsidR="00401590" w14:paraId="111BF93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1FDAC8BE"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2753E67C"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58BDE522" w14:textId="77777777" w:rsidR="00401590" w:rsidRDefault="00401590">
            <w:pPr>
              <w:jc w:val="left"/>
              <w:rPr>
                <w:sz w:val="20"/>
                <w:szCs w:val="20"/>
                <w:lang w:eastAsia="cs-CZ"/>
              </w:rPr>
            </w:pPr>
          </w:p>
        </w:tc>
        <w:tc>
          <w:tcPr>
            <w:tcW w:w="258" w:type="dxa"/>
            <w:tcBorders>
              <w:top w:val="single" w:sz="4" w:space="0" w:color="auto"/>
              <w:left w:val="nil"/>
              <w:bottom w:val="single" w:sz="4" w:space="0" w:color="auto"/>
              <w:right w:val="single" w:sz="4" w:space="0" w:color="auto"/>
            </w:tcBorders>
            <w:shd w:val="clear" w:color="auto" w:fill="auto"/>
            <w:noWrap/>
          </w:tcPr>
          <w:p w14:paraId="080C2B23" w14:textId="77777777" w:rsidR="00401590" w:rsidRDefault="00401590">
            <w:pPr>
              <w:jc w:val="left"/>
              <w:rPr>
                <w:color w:val="FF0000"/>
                <w:sz w:val="20"/>
                <w:szCs w:val="20"/>
                <w:lang w:eastAsia="cs-CZ"/>
              </w:rPr>
            </w:pPr>
          </w:p>
        </w:tc>
        <w:tc>
          <w:tcPr>
            <w:tcW w:w="3726" w:type="dxa"/>
            <w:gridSpan w:val="2"/>
            <w:tcBorders>
              <w:top w:val="single" w:sz="4" w:space="0" w:color="auto"/>
              <w:left w:val="nil"/>
              <w:bottom w:val="single" w:sz="4" w:space="0" w:color="auto"/>
              <w:right w:val="single" w:sz="4" w:space="0" w:color="auto"/>
            </w:tcBorders>
            <w:shd w:val="clear" w:color="auto" w:fill="auto"/>
          </w:tcPr>
          <w:p w14:paraId="55DF92C3" w14:textId="77777777" w:rsidR="00401590" w:rsidRDefault="000D16EE">
            <w:pPr>
              <w:jc w:val="left"/>
              <w:rPr>
                <w:color w:val="FF0000"/>
                <w:sz w:val="20"/>
                <w:szCs w:val="20"/>
                <w:lang w:eastAsia="cs-CZ"/>
              </w:rPr>
            </w:pPr>
            <w:r>
              <w:rPr>
                <w:color w:val="FF0000"/>
                <w:sz w:val="20"/>
                <w:szCs w:val="20"/>
                <w:lang w:eastAsia="cs-CZ"/>
              </w:rPr>
              <w:t>CHYBA</w:t>
            </w:r>
          </w:p>
        </w:tc>
        <w:tc>
          <w:tcPr>
            <w:tcW w:w="1559" w:type="dxa"/>
            <w:tcBorders>
              <w:top w:val="nil"/>
              <w:left w:val="nil"/>
              <w:bottom w:val="single" w:sz="4" w:space="0" w:color="auto"/>
              <w:right w:val="single" w:sz="4" w:space="0" w:color="auto"/>
            </w:tcBorders>
            <w:shd w:val="clear" w:color="auto" w:fill="auto"/>
            <w:noWrap/>
          </w:tcPr>
          <w:p w14:paraId="7D0E33C1" w14:textId="77777777" w:rsidR="00401590" w:rsidRDefault="000D16EE">
            <w:pPr>
              <w:jc w:val="left"/>
              <w:rPr>
                <w:color w:val="FF0000"/>
                <w:sz w:val="20"/>
                <w:szCs w:val="20"/>
                <w:lang w:eastAsia="cs-CZ"/>
              </w:rPr>
            </w:pPr>
            <w:r>
              <w:rPr>
                <w:color w:val="FF0000"/>
                <w:sz w:val="20"/>
                <w:szCs w:val="20"/>
                <w:lang w:eastAsia="cs-CZ"/>
              </w:rPr>
              <w:t>0 - unbound</w:t>
            </w:r>
          </w:p>
        </w:tc>
        <w:tc>
          <w:tcPr>
            <w:tcW w:w="1602" w:type="dxa"/>
            <w:tcBorders>
              <w:top w:val="nil"/>
              <w:left w:val="nil"/>
              <w:bottom w:val="single" w:sz="4" w:space="0" w:color="auto"/>
              <w:right w:val="single" w:sz="4" w:space="0" w:color="auto"/>
            </w:tcBorders>
            <w:shd w:val="clear" w:color="auto" w:fill="auto"/>
          </w:tcPr>
          <w:p w14:paraId="24E4690D" w14:textId="77777777" w:rsidR="00401590" w:rsidRDefault="00401590">
            <w:pPr>
              <w:jc w:val="left"/>
              <w:rPr>
                <w:color w:val="FF0000"/>
                <w:sz w:val="20"/>
                <w:szCs w:val="20"/>
                <w:lang w:eastAsia="cs-CZ"/>
              </w:rPr>
            </w:pPr>
          </w:p>
        </w:tc>
        <w:tc>
          <w:tcPr>
            <w:tcW w:w="2468" w:type="dxa"/>
            <w:tcBorders>
              <w:top w:val="nil"/>
              <w:left w:val="nil"/>
              <w:bottom w:val="single" w:sz="4" w:space="0" w:color="auto"/>
              <w:right w:val="single" w:sz="4" w:space="0" w:color="auto"/>
            </w:tcBorders>
            <w:shd w:val="clear" w:color="auto" w:fill="auto"/>
          </w:tcPr>
          <w:p w14:paraId="699EEDF7" w14:textId="77777777" w:rsidR="00401590" w:rsidRDefault="000D16EE">
            <w:pPr>
              <w:jc w:val="left"/>
              <w:rPr>
                <w:color w:val="FF0000"/>
                <w:sz w:val="20"/>
                <w:szCs w:val="20"/>
                <w:lang w:eastAsia="cs-CZ"/>
              </w:rPr>
            </w:pPr>
            <w:r>
              <w:rPr>
                <w:color w:val="FF0000"/>
                <w:sz w:val="20"/>
                <w:szCs w:val="20"/>
                <w:lang w:eastAsia="cs-CZ"/>
              </w:rPr>
              <w:t>Chyby k původnímu DPB</w:t>
            </w:r>
          </w:p>
        </w:tc>
      </w:tr>
      <w:tr w:rsidR="00401590" w14:paraId="2CF9D68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933AC2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6169A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A20138D"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0B9ACBD0"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tcPr>
          <w:p w14:paraId="4C8997E5" w14:textId="77777777" w:rsidR="00401590" w:rsidRDefault="00401590">
            <w:pPr>
              <w:jc w:val="left"/>
              <w:rPr>
                <w:color w:val="FF0000"/>
                <w:sz w:val="20"/>
                <w:szCs w:val="20"/>
                <w:lang w:eastAsia="cs-CZ"/>
              </w:rPr>
            </w:pPr>
          </w:p>
        </w:tc>
        <w:tc>
          <w:tcPr>
            <w:tcW w:w="3443" w:type="dxa"/>
            <w:tcBorders>
              <w:top w:val="nil"/>
              <w:left w:val="nil"/>
              <w:bottom w:val="single" w:sz="4" w:space="0" w:color="auto"/>
              <w:right w:val="single" w:sz="4" w:space="0" w:color="auto"/>
            </w:tcBorders>
            <w:shd w:val="clear" w:color="auto" w:fill="auto"/>
          </w:tcPr>
          <w:p w14:paraId="559501E9" w14:textId="77777777" w:rsidR="00401590" w:rsidRDefault="000D16EE">
            <w:pPr>
              <w:jc w:val="left"/>
              <w:rPr>
                <w:color w:val="FF0000"/>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hideMark/>
          </w:tcPr>
          <w:p w14:paraId="507719B1"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0421712C"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11FF5E9B" w14:textId="77777777" w:rsidR="00401590" w:rsidRDefault="000D16EE">
            <w:pPr>
              <w:jc w:val="left"/>
              <w:rPr>
                <w:color w:val="FF0000"/>
                <w:sz w:val="20"/>
                <w:szCs w:val="20"/>
                <w:lang w:eastAsia="cs-CZ"/>
              </w:rPr>
            </w:pPr>
            <w:r>
              <w:rPr>
                <w:color w:val="FF0000"/>
                <w:sz w:val="20"/>
                <w:szCs w:val="20"/>
                <w:lang w:eastAsia="cs-CZ"/>
              </w:rPr>
              <w:t>PLOCHANEEXISTUJE</w:t>
            </w:r>
          </w:p>
          <w:p w14:paraId="0CDD2DF0" w14:textId="77777777" w:rsidR="00401590" w:rsidRDefault="000D16EE">
            <w:pPr>
              <w:jc w:val="left"/>
              <w:rPr>
                <w:color w:val="FF0000"/>
                <w:sz w:val="20"/>
                <w:szCs w:val="20"/>
                <w:lang w:eastAsia="cs-CZ"/>
              </w:rPr>
            </w:pPr>
            <w:r>
              <w:rPr>
                <w:color w:val="FF0000"/>
                <w:sz w:val="20"/>
                <w:szCs w:val="20"/>
                <w:lang w:eastAsia="cs-CZ"/>
              </w:rPr>
              <w:t>SPATNAVYMERA</w:t>
            </w:r>
          </w:p>
          <w:p w14:paraId="1C380A8F" w14:textId="77777777" w:rsidR="00401590" w:rsidRDefault="000D16EE">
            <w:pPr>
              <w:jc w:val="left"/>
              <w:rPr>
                <w:color w:val="FF0000"/>
                <w:sz w:val="20"/>
                <w:szCs w:val="20"/>
                <w:lang w:eastAsia="cs-CZ"/>
              </w:rPr>
            </w:pPr>
            <w:r>
              <w:rPr>
                <w:color w:val="FF0000"/>
                <w:sz w:val="20"/>
                <w:szCs w:val="20"/>
                <w:lang w:eastAsia="cs-CZ"/>
              </w:rPr>
              <w:t>PDUNELZE (na ploše je DNP nebo potomek téhož žadatele)</w:t>
            </w:r>
          </w:p>
        </w:tc>
      </w:tr>
      <w:tr w:rsidR="00401590" w14:paraId="51B8FC00"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7A7FD4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ACF09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96186F"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4C343CC8"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tcPr>
          <w:p w14:paraId="0B0C9210" w14:textId="77777777" w:rsidR="00401590" w:rsidRDefault="00401590">
            <w:pPr>
              <w:jc w:val="left"/>
              <w:rPr>
                <w:color w:val="FF0000"/>
                <w:sz w:val="20"/>
                <w:szCs w:val="20"/>
                <w:lang w:eastAsia="cs-CZ"/>
              </w:rPr>
            </w:pPr>
          </w:p>
        </w:tc>
        <w:tc>
          <w:tcPr>
            <w:tcW w:w="3443" w:type="dxa"/>
            <w:tcBorders>
              <w:top w:val="nil"/>
              <w:left w:val="nil"/>
              <w:bottom w:val="single" w:sz="4" w:space="0" w:color="auto"/>
              <w:right w:val="single" w:sz="4" w:space="0" w:color="auto"/>
            </w:tcBorders>
            <w:shd w:val="clear" w:color="auto" w:fill="auto"/>
          </w:tcPr>
          <w:p w14:paraId="7C4C1546" w14:textId="77777777" w:rsidR="00401590" w:rsidRDefault="000D16EE">
            <w:pPr>
              <w:jc w:val="left"/>
              <w:rPr>
                <w:color w:val="FF0000"/>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hideMark/>
          </w:tcPr>
          <w:p w14:paraId="0DD917BE"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C708A7F"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647E05FF" w14:textId="77777777" w:rsidR="00401590" w:rsidRDefault="00401590">
            <w:pPr>
              <w:jc w:val="left"/>
              <w:rPr>
                <w:color w:val="FF0000"/>
                <w:sz w:val="20"/>
                <w:szCs w:val="20"/>
                <w:lang w:eastAsia="cs-CZ"/>
              </w:rPr>
            </w:pPr>
          </w:p>
        </w:tc>
      </w:tr>
      <w:tr w:rsidR="00401590" w14:paraId="6D2AC3B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0A86936" w14:textId="77777777" w:rsidR="00401590" w:rsidRDefault="000D16EE">
            <w:pPr>
              <w:jc w:val="left"/>
              <w:rPr>
                <w:sz w:val="20"/>
                <w:szCs w:val="20"/>
                <w:lang w:eastAsia="cs-CZ"/>
              </w:rPr>
            </w:pPr>
            <w:r>
              <w:rPr>
                <w:sz w:val="20"/>
                <w:szCs w:val="20"/>
                <w:lang w:eastAsia="cs-CZ"/>
              </w:rPr>
              <w:t> </w:t>
            </w:r>
          </w:p>
        </w:tc>
        <w:tc>
          <w:tcPr>
            <w:tcW w:w="4376" w:type="dxa"/>
            <w:gridSpan w:val="5"/>
            <w:tcBorders>
              <w:top w:val="single" w:sz="4" w:space="0" w:color="auto"/>
              <w:left w:val="nil"/>
              <w:bottom w:val="single" w:sz="4" w:space="0" w:color="auto"/>
              <w:right w:val="single" w:sz="4" w:space="0" w:color="auto"/>
            </w:tcBorders>
            <w:shd w:val="clear" w:color="000000" w:fill="D9D9D9"/>
            <w:noWrap/>
            <w:hideMark/>
          </w:tcPr>
          <w:p w14:paraId="17D914F6" w14:textId="77777777" w:rsidR="00401590" w:rsidRDefault="000D16EE">
            <w:pPr>
              <w:jc w:val="left"/>
              <w:rPr>
                <w:sz w:val="20"/>
                <w:szCs w:val="20"/>
                <w:lang w:eastAsia="cs-CZ"/>
              </w:rPr>
            </w:pPr>
            <w:r>
              <w:rPr>
                <w:sz w:val="20"/>
                <w:szCs w:val="20"/>
                <w:lang w:eastAsia="cs-CZ"/>
              </w:rPr>
              <w:t>NOVEZARAZENI</w:t>
            </w:r>
          </w:p>
        </w:tc>
        <w:tc>
          <w:tcPr>
            <w:tcW w:w="1559" w:type="dxa"/>
            <w:tcBorders>
              <w:top w:val="nil"/>
              <w:left w:val="nil"/>
              <w:bottom w:val="single" w:sz="4" w:space="0" w:color="auto"/>
              <w:right w:val="single" w:sz="4" w:space="0" w:color="auto"/>
            </w:tcBorders>
            <w:shd w:val="clear" w:color="000000" w:fill="D9D9D9"/>
            <w:noWrap/>
            <w:hideMark/>
          </w:tcPr>
          <w:p w14:paraId="7E05DAC2"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000000" w:fill="D9D9D9"/>
            <w:hideMark/>
          </w:tcPr>
          <w:p w14:paraId="41A649ED"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000000" w:fill="D9D9D9"/>
            <w:hideMark/>
          </w:tcPr>
          <w:p w14:paraId="236ECFE8" w14:textId="77777777" w:rsidR="00401590" w:rsidRDefault="000D16EE">
            <w:pPr>
              <w:jc w:val="left"/>
              <w:rPr>
                <w:sz w:val="20"/>
                <w:szCs w:val="20"/>
                <w:lang w:eastAsia="cs-CZ"/>
              </w:rPr>
            </w:pPr>
            <w:r>
              <w:rPr>
                <w:sz w:val="20"/>
                <w:szCs w:val="20"/>
                <w:lang w:eastAsia="cs-CZ"/>
              </w:rPr>
              <w:t> </w:t>
            </w:r>
          </w:p>
        </w:tc>
      </w:tr>
      <w:tr w:rsidR="00401590" w14:paraId="4632A98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1CA2DB16"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2EBB96DC"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6D9754C7" w14:textId="77777777" w:rsidR="00401590" w:rsidRDefault="000D16EE">
            <w:pPr>
              <w:jc w:val="left"/>
              <w:rPr>
                <w:sz w:val="20"/>
                <w:szCs w:val="20"/>
                <w:lang w:eastAsia="cs-CZ"/>
              </w:rPr>
            </w:pPr>
            <w:r>
              <w:rPr>
                <w:sz w:val="20"/>
                <w:szCs w:val="20"/>
                <w:lang w:eastAsia="cs-CZ"/>
              </w:rPr>
              <w:t>NOVAVYMERA</w:t>
            </w:r>
          </w:p>
        </w:tc>
        <w:tc>
          <w:tcPr>
            <w:tcW w:w="1559" w:type="dxa"/>
            <w:tcBorders>
              <w:top w:val="nil"/>
              <w:left w:val="nil"/>
              <w:bottom w:val="single" w:sz="4" w:space="0" w:color="auto"/>
              <w:right w:val="single" w:sz="4" w:space="0" w:color="auto"/>
            </w:tcBorders>
            <w:shd w:val="clear" w:color="auto" w:fill="auto"/>
            <w:noWrap/>
          </w:tcPr>
          <w:p w14:paraId="619C54D8"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tcPr>
          <w:p w14:paraId="456FDABB"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tcPr>
          <w:p w14:paraId="6F26FFDD" w14:textId="77777777" w:rsidR="00401590" w:rsidRDefault="000D16EE">
            <w:pPr>
              <w:jc w:val="left"/>
              <w:rPr>
                <w:sz w:val="20"/>
                <w:szCs w:val="20"/>
                <w:lang w:eastAsia="cs-CZ"/>
              </w:rPr>
            </w:pPr>
            <w:r>
              <w:rPr>
                <w:sz w:val="20"/>
                <w:szCs w:val="20"/>
                <w:lang w:eastAsia="cs-CZ"/>
              </w:rPr>
              <w:t>Nově zařazená výměra</w:t>
            </w:r>
          </w:p>
        </w:tc>
      </w:tr>
      <w:tr w:rsidR="00401590" w14:paraId="1921436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209DD38B"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61C943E0"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013DD40D" w14:textId="77777777" w:rsidR="00401590" w:rsidRDefault="000D16EE">
            <w:pPr>
              <w:jc w:val="left"/>
              <w:rPr>
                <w:color w:val="FF0000"/>
                <w:sz w:val="20"/>
                <w:szCs w:val="20"/>
                <w:lang w:eastAsia="cs-CZ"/>
              </w:rPr>
            </w:pPr>
            <w:r>
              <w:rPr>
                <w:color w:val="FF0000"/>
                <w:sz w:val="20"/>
                <w:szCs w:val="20"/>
                <w:lang w:eastAsia="cs-CZ"/>
              </w:rPr>
              <w:t>CELKOVAVYMERAKUL</w:t>
            </w:r>
          </w:p>
        </w:tc>
        <w:tc>
          <w:tcPr>
            <w:tcW w:w="1559" w:type="dxa"/>
            <w:tcBorders>
              <w:top w:val="nil"/>
              <w:left w:val="nil"/>
              <w:bottom w:val="single" w:sz="4" w:space="0" w:color="auto"/>
              <w:right w:val="single" w:sz="4" w:space="0" w:color="auto"/>
            </w:tcBorders>
            <w:shd w:val="clear" w:color="auto" w:fill="auto"/>
            <w:noWrap/>
          </w:tcPr>
          <w:p w14:paraId="3BFCAAE0" w14:textId="77777777" w:rsidR="00401590" w:rsidRDefault="000D16EE">
            <w:pPr>
              <w:jc w:val="left"/>
              <w:rPr>
                <w:color w:val="FF0000"/>
                <w:sz w:val="20"/>
                <w:szCs w:val="20"/>
                <w:lang w:eastAsia="cs-CZ"/>
              </w:rPr>
            </w:pPr>
            <w:r>
              <w:rPr>
                <w:color w:val="FF0000"/>
                <w:sz w:val="20"/>
                <w:szCs w:val="20"/>
                <w:lang w:eastAsia="cs-CZ"/>
              </w:rPr>
              <w:t>0 - 1</w:t>
            </w:r>
          </w:p>
        </w:tc>
        <w:tc>
          <w:tcPr>
            <w:tcW w:w="1602" w:type="dxa"/>
            <w:tcBorders>
              <w:top w:val="nil"/>
              <w:left w:val="nil"/>
              <w:bottom w:val="single" w:sz="4" w:space="0" w:color="auto"/>
              <w:right w:val="single" w:sz="4" w:space="0" w:color="auto"/>
            </w:tcBorders>
            <w:shd w:val="clear" w:color="auto" w:fill="auto"/>
          </w:tcPr>
          <w:p w14:paraId="67341709" w14:textId="77777777" w:rsidR="00401590" w:rsidRDefault="000D16EE">
            <w:pPr>
              <w:jc w:val="left"/>
              <w:rPr>
                <w:color w:val="FF0000"/>
                <w:sz w:val="20"/>
                <w:szCs w:val="20"/>
                <w:lang w:eastAsia="cs-CZ"/>
              </w:rPr>
            </w:pPr>
            <w:r>
              <w:rPr>
                <w:color w:val="FF0000"/>
                <w:sz w:val="20"/>
                <w:szCs w:val="20"/>
                <w:lang w:eastAsia="cs-CZ"/>
              </w:rPr>
              <w:t>Počet platných číslic: 7</w:t>
            </w:r>
            <w:r>
              <w:rPr>
                <w:color w:val="FF0000"/>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tcPr>
          <w:p w14:paraId="54649A65" w14:textId="77777777" w:rsidR="00401590" w:rsidRDefault="000D16EE">
            <w:pPr>
              <w:jc w:val="left"/>
              <w:rPr>
                <w:color w:val="FF0000"/>
                <w:sz w:val="20"/>
                <w:szCs w:val="20"/>
                <w:lang w:eastAsia="cs-CZ"/>
              </w:rPr>
            </w:pPr>
            <w:r>
              <w:rPr>
                <w:color w:val="FF0000"/>
                <w:sz w:val="20"/>
                <w:szCs w:val="20"/>
                <w:lang w:eastAsia="cs-CZ"/>
              </w:rPr>
              <w:t>Uvádí celková výměra kultury evidované v LPIS pro dané opatření. Týká se</w:t>
            </w:r>
          </w:p>
          <w:p w14:paraId="328404A3" w14:textId="77777777" w:rsidR="00401590" w:rsidRDefault="000D16EE">
            <w:pPr>
              <w:jc w:val="left"/>
              <w:rPr>
                <w:color w:val="FF0000"/>
                <w:sz w:val="20"/>
                <w:szCs w:val="20"/>
                <w:lang w:eastAsia="cs-CZ"/>
              </w:rPr>
            </w:pPr>
            <w:r>
              <w:rPr>
                <w:color w:val="FF0000"/>
                <w:sz w:val="20"/>
                <w:szCs w:val="20"/>
                <w:lang w:eastAsia="cs-CZ"/>
              </w:rPr>
              <w:lastRenderedPageBreak/>
              <w:t>IPO – kult S</w:t>
            </w:r>
          </w:p>
          <w:p w14:paraId="0DB2A2EE" w14:textId="77777777" w:rsidR="00401590" w:rsidRDefault="000D16EE">
            <w:pPr>
              <w:jc w:val="left"/>
              <w:rPr>
                <w:color w:val="FF0000"/>
                <w:sz w:val="20"/>
                <w:szCs w:val="20"/>
                <w:lang w:eastAsia="cs-CZ"/>
              </w:rPr>
            </w:pPr>
            <w:r>
              <w:rPr>
                <w:color w:val="FF0000"/>
                <w:sz w:val="20"/>
                <w:szCs w:val="20"/>
                <w:lang w:eastAsia="cs-CZ"/>
              </w:rPr>
              <w:t>MEZIPL, DBPOP,BIOP – kult R</w:t>
            </w:r>
          </w:p>
        </w:tc>
      </w:tr>
      <w:tr w:rsidR="00401590" w14:paraId="71977D8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tcPr>
          <w:p w14:paraId="2C239013"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6B5AF195" w14:textId="77777777" w:rsidR="00401590" w:rsidRDefault="00401590">
            <w:pPr>
              <w:jc w:val="left"/>
              <w:rPr>
                <w:sz w:val="20"/>
                <w:szCs w:val="20"/>
                <w:lang w:eastAsia="cs-CZ"/>
              </w:rPr>
            </w:pPr>
          </w:p>
        </w:tc>
        <w:tc>
          <w:tcPr>
            <w:tcW w:w="4180" w:type="dxa"/>
            <w:gridSpan w:val="4"/>
            <w:tcBorders>
              <w:top w:val="single" w:sz="4" w:space="0" w:color="auto"/>
              <w:left w:val="nil"/>
              <w:bottom w:val="single" w:sz="4" w:space="0" w:color="auto"/>
              <w:right w:val="single" w:sz="4" w:space="0" w:color="auto"/>
            </w:tcBorders>
            <w:shd w:val="clear" w:color="auto" w:fill="auto"/>
            <w:noWrap/>
          </w:tcPr>
          <w:p w14:paraId="1AF2C250" w14:textId="77777777" w:rsidR="00401590" w:rsidRDefault="000D16EE">
            <w:pPr>
              <w:jc w:val="left"/>
              <w:rPr>
                <w:sz w:val="20"/>
                <w:szCs w:val="20"/>
                <w:lang w:eastAsia="cs-CZ"/>
              </w:rPr>
            </w:pPr>
            <w:r>
              <w:rPr>
                <w:color w:val="FF0000"/>
                <w:sz w:val="20"/>
                <w:szCs w:val="20"/>
                <w:lang w:eastAsia="cs-CZ"/>
              </w:rPr>
              <w:t>CHYBA</w:t>
            </w:r>
          </w:p>
        </w:tc>
        <w:tc>
          <w:tcPr>
            <w:tcW w:w="1559" w:type="dxa"/>
            <w:tcBorders>
              <w:top w:val="nil"/>
              <w:left w:val="nil"/>
              <w:bottom w:val="single" w:sz="4" w:space="0" w:color="auto"/>
              <w:right w:val="single" w:sz="4" w:space="0" w:color="auto"/>
            </w:tcBorders>
            <w:shd w:val="clear" w:color="auto" w:fill="auto"/>
            <w:noWrap/>
          </w:tcPr>
          <w:p w14:paraId="6E15412A" w14:textId="77777777" w:rsidR="00401590" w:rsidRDefault="000D16EE">
            <w:pPr>
              <w:jc w:val="left"/>
              <w:rPr>
                <w:sz w:val="20"/>
                <w:szCs w:val="20"/>
                <w:lang w:eastAsia="cs-CZ"/>
              </w:rPr>
            </w:pPr>
            <w:r>
              <w:rPr>
                <w:color w:val="FF0000"/>
                <w:sz w:val="20"/>
                <w:szCs w:val="20"/>
                <w:lang w:eastAsia="cs-CZ"/>
              </w:rPr>
              <w:t>0 - unbound</w:t>
            </w:r>
          </w:p>
        </w:tc>
        <w:tc>
          <w:tcPr>
            <w:tcW w:w="1602" w:type="dxa"/>
            <w:tcBorders>
              <w:top w:val="nil"/>
              <w:left w:val="nil"/>
              <w:bottom w:val="single" w:sz="4" w:space="0" w:color="auto"/>
              <w:right w:val="single" w:sz="4" w:space="0" w:color="auto"/>
            </w:tcBorders>
            <w:shd w:val="clear" w:color="auto" w:fill="auto"/>
          </w:tcPr>
          <w:p w14:paraId="4071DAC0" w14:textId="77777777" w:rsidR="00401590" w:rsidRDefault="00401590">
            <w:pPr>
              <w:jc w:val="left"/>
              <w:rPr>
                <w:sz w:val="20"/>
                <w:szCs w:val="20"/>
                <w:lang w:eastAsia="cs-CZ"/>
              </w:rPr>
            </w:pPr>
          </w:p>
        </w:tc>
        <w:tc>
          <w:tcPr>
            <w:tcW w:w="2468" w:type="dxa"/>
            <w:tcBorders>
              <w:top w:val="nil"/>
              <w:left w:val="nil"/>
              <w:bottom w:val="single" w:sz="4" w:space="0" w:color="auto"/>
              <w:right w:val="single" w:sz="4" w:space="0" w:color="auto"/>
            </w:tcBorders>
            <w:shd w:val="clear" w:color="auto" w:fill="auto"/>
          </w:tcPr>
          <w:p w14:paraId="6AE1C034" w14:textId="77777777" w:rsidR="00401590" w:rsidRDefault="000D16EE">
            <w:pPr>
              <w:jc w:val="left"/>
              <w:rPr>
                <w:sz w:val="20"/>
                <w:szCs w:val="20"/>
                <w:lang w:eastAsia="cs-CZ"/>
              </w:rPr>
            </w:pPr>
            <w:r>
              <w:rPr>
                <w:color w:val="FF0000"/>
                <w:sz w:val="20"/>
                <w:szCs w:val="20"/>
                <w:lang w:eastAsia="cs-CZ"/>
              </w:rPr>
              <w:t>Globální chyby vztažené k výměře zařazení. Blíže viz vložený XLS.</w:t>
            </w:r>
          </w:p>
        </w:tc>
      </w:tr>
      <w:tr w:rsidR="00401590" w14:paraId="651D65F0"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BB7A0F2"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A65C5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30B205"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4A2A49CD" w14:textId="77777777" w:rsidR="00401590" w:rsidRDefault="000D16EE">
            <w:pPr>
              <w:jc w:val="left"/>
              <w:rPr>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hideMark/>
          </w:tcPr>
          <w:p w14:paraId="535E0B19" w14:textId="77777777" w:rsidR="00401590" w:rsidRDefault="000D16EE">
            <w:pPr>
              <w:jc w:val="left"/>
              <w:rPr>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9DC9ED0" w14:textId="77777777" w:rsidR="00401590" w:rsidRDefault="000D16EE">
            <w:pPr>
              <w:jc w:val="left"/>
              <w:rPr>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7FC57E81" w14:textId="77777777" w:rsidR="00401590" w:rsidRDefault="000D16EE">
            <w:pPr>
              <w:jc w:val="left"/>
              <w:rPr>
                <w:color w:val="FF0000"/>
                <w:sz w:val="20"/>
                <w:szCs w:val="20"/>
                <w:lang w:eastAsia="cs-CZ"/>
              </w:rPr>
            </w:pPr>
            <w:r>
              <w:rPr>
                <w:color w:val="FF0000"/>
                <w:sz w:val="20"/>
                <w:szCs w:val="20"/>
                <w:lang w:eastAsia="cs-CZ"/>
              </w:rPr>
              <w:t>VYMERAMIMOLIMIT</w:t>
            </w:r>
          </w:p>
          <w:p w14:paraId="56931F1C" w14:textId="77777777" w:rsidR="00401590" w:rsidRDefault="000D16EE">
            <w:pPr>
              <w:jc w:val="left"/>
              <w:rPr>
                <w:color w:val="FF0000"/>
                <w:sz w:val="20"/>
                <w:szCs w:val="20"/>
                <w:lang w:eastAsia="cs-CZ"/>
              </w:rPr>
            </w:pPr>
            <w:r>
              <w:rPr>
                <w:color w:val="FF0000"/>
                <w:sz w:val="20"/>
                <w:szCs w:val="20"/>
                <w:lang w:eastAsia="cs-CZ"/>
              </w:rPr>
              <w:t>NEZARAZENACELAKULT</w:t>
            </w:r>
          </w:p>
        </w:tc>
      </w:tr>
      <w:tr w:rsidR="00401590" w14:paraId="3439B6FD"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3DC903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945FC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2AFCB4"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0E2D7410" w14:textId="77777777" w:rsidR="00401590" w:rsidRDefault="000D16EE">
            <w:pPr>
              <w:jc w:val="left"/>
              <w:rPr>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hideMark/>
          </w:tcPr>
          <w:p w14:paraId="00CA4828" w14:textId="77777777" w:rsidR="00401590" w:rsidRDefault="000D16EE">
            <w:pPr>
              <w:jc w:val="left"/>
              <w:rPr>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6B3EDECD" w14:textId="77777777" w:rsidR="00401590" w:rsidRDefault="000D16EE">
            <w:pPr>
              <w:jc w:val="left"/>
              <w:rPr>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65F6481F" w14:textId="77777777" w:rsidR="00401590" w:rsidRDefault="000D16EE">
            <w:pPr>
              <w:jc w:val="left"/>
              <w:rPr>
                <w:sz w:val="20"/>
                <w:szCs w:val="20"/>
                <w:lang w:eastAsia="cs-CZ"/>
              </w:rPr>
            </w:pPr>
            <w:r>
              <w:rPr>
                <w:color w:val="FF0000"/>
                <w:sz w:val="20"/>
                <w:szCs w:val="20"/>
                <w:lang w:eastAsia="cs-CZ"/>
              </w:rPr>
              <w:t>Hodnota %, …apod.</w:t>
            </w:r>
          </w:p>
        </w:tc>
      </w:tr>
      <w:tr w:rsidR="00401590" w14:paraId="4D371C3C"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52DC6B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2CA31B" w14:textId="77777777" w:rsidR="00401590" w:rsidRDefault="000D16EE">
            <w:pPr>
              <w:jc w:val="left"/>
              <w:rPr>
                <w:sz w:val="20"/>
                <w:szCs w:val="20"/>
                <w:lang w:eastAsia="cs-CZ"/>
              </w:rPr>
            </w:pPr>
            <w:r>
              <w:rPr>
                <w:sz w:val="20"/>
                <w:szCs w:val="20"/>
                <w:lang w:eastAsia="cs-CZ"/>
              </w:rPr>
              <w:t> </w:t>
            </w:r>
          </w:p>
        </w:tc>
        <w:tc>
          <w:tcPr>
            <w:tcW w:w="4180" w:type="dxa"/>
            <w:gridSpan w:val="4"/>
            <w:tcBorders>
              <w:top w:val="single" w:sz="4" w:space="0" w:color="auto"/>
              <w:left w:val="nil"/>
              <w:bottom w:val="single" w:sz="4" w:space="0" w:color="auto"/>
              <w:right w:val="single" w:sz="4" w:space="0" w:color="auto"/>
            </w:tcBorders>
            <w:shd w:val="clear" w:color="auto" w:fill="auto"/>
            <w:noWrap/>
            <w:hideMark/>
          </w:tcPr>
          <w:p w14:paraId="137A3A19" w14:textId="77777777" w:rsidR="00401590" w:rsidRDefault="000D16EE">
            <w:pPr>
              <w:jc w:val="left"/>
              <w:rPr>
                <w:sz w:val="20"/>
                <w:szCs w:val="20"/>
                <w:lang w:eastAsia="cs-CZ"/>
              </w:rPr>
            </w:pPr>
            <w:r>
              <w:rPr>
                <w:sz w:val="20"/>
                <w:szCs w:val="20"/>
                <w:lang w:eastAsia="cs-CZ"/>
              </w:rPr>
              <w:t>DPBNOVYSTAV</w:t>
            </w:r>
          </w:p>
        </w:tc>
        <w:tc>
          <w:tcPr>
            <w:tcW w:w="1559" w:type="dxa"/>
            <w:tcBorders>
              <w:top w:val="nil"/>
              <w:left w:val="nil"/>
              <w:bottom w:val="single" w:sz="4" w:space="0" w:color="auto"/>
              <w:right w:val="single" w:sz="4" w:space="0" w:color="auto"/>
            </w:tcBorders>
            <w:shd w:val="clear" w:color="auto" w:fill="auto"/>
            <w:noWrap/>
            <w:hideMark/>
          </w:tcPr>
          <w:p w14:paraId="53138B27" w14:textId="77777777" w:rsidR="00401590" w:rsidRDefault="000D16EE">
            <w:pPr>
              <w:jc w:val="left"/>
              <w:rPr>
                <w:sz w:val="20"/>
                <w:szCs w:val="20"/>
                <w:lang w:eastAsia="cs-CZ"/>
              </w:rPr>
            </w:pPr>
            <w:r>
              <w:rPr>
                <w:sz w:val="20"/>
                <w:szCs w:val="20"/>
                <w:lang w:eastAsia="cs-CZ"/>
              </w:rPr>
              <w:t>0 - unbound</w:t>
            </w:r>
          </w:p>
        </w:tc>
        <w:tc>
          <w:tcPr>
            <w:tcW w:w="1602" w:type="dxa"/>
            <w:tcBorders>
              <w:top w:val="nil"/>
              <w:left w:val="nil"/>
              <w:bottom w:val="single" w:sz="4" w:space="0" w:color="auto"/>
              <w:right w:val="single" w:sz="4" w:space="0" w:color="auto"/>
            </w:tcBorders>
            <w:shd w:val="clear" w:color="auto" w:fill="auto"/>
            <w:hideMark/>
          </w:tcPr>
          <w:p w14:paraId="2FCE283E"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12EA9A88" w14:textId="77777777" w:rsidR="00401590" w:rsidRDefault="000D16EE">
            <w:pPr>
              <w:jc w:val="left"/>
              <w:rPr>
                <w:sz w:val="20"/>
                <w:szCs w:val="20"/>
                <w:lang w:eastAsia="cs-CZ"/>
              </w:rPr>
            </w:pPr>
            <w:r>
              <w:rPr>
                <w:sz w:val="20"/>
                <w:szCs w:val="20"/>
                <w:lang w:eastAsia="cs-CZ"/>
              </w:rPr>
              <w:t>Element DPB původní</w:t>
            </w:r>
          </w:p>
        </w:tc>
      </w:tr>
      <w:tr w:rsidR="00401590" w14:paraId="4D785CAE"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64318E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1FB12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DC37CD"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2C559F5F" w14:textId="77777777" w:rsidR="00401590" w:rsidRDefault="000D16EE">
            <w:pPr>
              <w:jc w:val="left"/>
              <w:rPr>
                <w:sz w:val="20"/>
                <w:szCs w:val="20"/>
                <w:lang w:eastAsia="cs-CZ"/>
              </w:rPr>
            </w:pPr>
            <w:r>
              <w:rPr>
                <w:sz w:val="20"/>
                <w:szCs w:val="20"/>
                <w:lang w:eastAsia="cs-CZ"/>
              </w:rPr>
              <w:t>PORCISLO</w:t>
            </w:r>
          </w:p>
        </w:tc>
        <w:tc>
          <w:tcPr>
            <w:tcW w:w="1559" w:type="dxa"/>
            <w:tcBorders>
              <w:top w:val="nil"/>
              <w:left w:val="nil"/>
              <w:bottom w:val="single" w:sz="4" w:space="0" w:color="auto"/>
              <w:right w:val="single" w:sz="4" w:space="0" w:color="auto"/>
            </w:tcBorders>
            <w:shd w:val="clear" w:color="auto" w:fill="auto"/>
            <w:noWrap/>
            <w:hideMark/>
          </w:tcPr>
          <w:p w14:paraId="6BCFC891"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1D4E4057" w14:textId="77777777" w:rsidR="00401590" w:rsidRDefault="000D16EE">
            <w:pPr>
              <w:jc w:val="left"/>
              <w:rPr>
                <w:sz w:val="20"/>
                <w:szCs w:val="20"/>
                <w:lang w:eastAsia="cs-CZ"/>
              </w:rPr>
            </w:pPr>
            <w:r>
              <w:rPr>
                <w:sz w:val="20"/>
                <w:szCs w:val="20"/>
                <w:lang w:eastAsia="cs-CZ"/>
              </w:rPr>
              <w:t>Počet platných číslic: 4</w:t>
            </w:r>
            <w:r>
              <w:rPr>
                <w:sz w:val="20"/>
                <w:szCs w:val="20"/>
                <w:lang w:eastAsia="cs-CZ"/>
              </w:rPr>
              <w:br/>
              <w:t>Přesnost: 0</w:t>
            </w:r>
          </w:p>
        </w:tc>
        <w:tc>
          <w:tcPr>
            <w:tcW w:w="2468" w:type="dxa"/>
            <w:tcBorders>
              <w:top w:val="nil"/>
              <w:left w:val="nil"/>
              <w:bottom w:val="single" w:sz="4" w:space="0" w:color="auto"/>
              <w:right w:val="single" w:sz="4" w:space="0" w:color="auto"/>
            </w:tcBorders>
            <w:shd w:val="clear" w:color="auto" w:fill="auto"/>
            <w:hideMark/>
          </w:tcPr>
          <w:p w14:paraId="5E06FF2D" w14:textId="77777777" w:rsidR="00401590" w:rsidRDefault="000D16EE">
            <w:pPr>
              <w:jc w:val="left"/>
              <w:rPr>
                <w:sz w:val="20"/>
                <w:szCs w:val="20"/>
                <w:lang w:eastAsia="cs-CZ"/>
              </w:rPr>
            </w:pPr>
            <w:r>
              <w:rPr>
                <w:sz w:val="20"/>
                <w:szCs w:val="20"/>
                <w:lang w:eastAsia="cs-CZ"/>
              </w:rPr>
              <w:t>Pořadové číslo zařazeného dílu přidělené do části nový stav předtisku</w:t>
            </w:r>
          </w:p>
        </w:tc>
      </w:tr>
      <w:tr w:rsidR="00401590" w14:paraId="067DBD3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1D88584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B05AB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93EE2D"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5024FED3" w14:textId="77777777" w:rsidR="00401590" w:rsidRDefault="000D16EE">
            <w:pPr>
              <w:jc w:val="left"/>
              <w:rPr>
                <w:sz w:val="20"/>
                <w:szCs w:val="20"/>
                <w:lang w:eastAsia="cs-CZ"/>
              </w:rPr>
            </w:pPr>
            <w:r>
              <w:rPr>
                <w:sz w:val="20"/>
                <w:szCs w:val="20"/>
                <w:lang w:eastAsia="cs-CZ"/>
              </w:rPr>
              <w:t>CTVEREC</w:t>
            </w:r>
          </w:p>
        </w:tc>
        <w:tc>
          <w:tcPr>
            <w:tcW w:w="1559" w:type="dxa"/>
            <w:tcBorders>
              <w:top w:val="nil"/>
              <w:left w:val="nil"/>
              <w:bottom w:val="single" w:sz="4" w:space="0" w:color="auto"/>
              <w:right w:val="single" w:sz="4" w:space="0" w:color="auto"/>
            </w:tcBorders>
            <w:shd w:val="clear" w:color="auto" w:fill="auto"/>
            <w:noWrap/>
            <w:hideMark/>
          </w:tcPr>
          <w:p w14:paraId="3650D39F"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5D354F9" w14:textId="77777777" w:rsidR="00401590" w:rsidRDefault="000D16EE">
            <w:pPr>
              <w:jc w:val="left"/>
              <w:rPr>
                <w:sz w:val="20"/>
                <w:szCs w:val="20"/>
                <w:lang w:eastAsia="cs-CZ"/>
              </w:rPr>
            </w:pPr>
            <w:r>
              <w:rPr>
                <w:sz w:val="20"/>
                <w:szCs w:val="20"/>
                <w:lang w:eastAsia="cs-CZ"/>
              </w:rPr>
              <w:t>Max. délka: 8</w:t>
            </w:r>
            <w:r>
              <w:rPr>
                <w:sz w:val="20"/>
                <w:szCs w:val="20"/>
                <w:lang w:eastAsia="cs-CZ"/>
              </w:rPr>
              <w:br/>
              <w:t>Min. délka: 1</w:t>
            </w:r>
          </w:p>
        </w:tc>
        <w:tc>
          <w:tcPr>
            <w:tcW w:w="2468" w:type="dxa"/>
            <w:tcBorders>
              <w:top w:val="nil"/>
              <w:left w:val="nil"/>
              <w:bottom w:val="single" w:sz="4" w:space="0" w:color="auto"/>
              <w:right w:val="single" w:sz="4" w:space="0" w:color="auto"/>
            </w:tcBorders>
            <w:shd w:val="clear" w:color="auto" w:fill="auto"/>
            <w:hideMark/>
          </w:tcPr>
          <w:p w14:paraId="276FC8F9" w14:textId="77777777" w:rsidR="00401590" w:rsidRDefault="000D16EE">
            <w:pPr>
              <w:jc w:val="left"/>
              <w:rPr>
                <w:sz w:val="20"/>
                <w:szCs w:val="20"/>
                <w:lang w:eastAsia="cs-CZ"/>
              </w:rPr>
            </w:pPr>
            <w:r>
              <w:rPr>
                <w:sz w:val="20"/>
                <w:szCs w:val="20"/>
                <w:lang w:eastAsia="cs-CZ"/>
              </w:rPr>
              <w:t>Mapový čtverec.</w:t>
            </w:r>
          </w:p>
        </w:tc>
      </w:tr>
      <w:tr w:rsidR="00401590" w14:paraId="3F0FE908"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0D1C3A0"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4A8B4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CDAE1C"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559D2C0E" w14:textId="77777777" w:rsidR="00401590" w:rsidRDefault="000D16EE">
            <w:pPr>
              <w:jc w:val="left"/>
              <w:rPr>
                <w:sz w:val="20"/>
                <w:szCs w:val="20"/>
                <w:lang w:eastAsia="cs-CZ"/>
              </w:rPr>
            </w:pPr>
            <w:r>
              <w:rPr>
                <w:sz w:val="20"/>
                <w:szCs w:val="20"/>
                <w:lang w:eastAsia="cs-CZ"/>
              </w:rPr>
              <w:t>ZKODDPB</w:t>
            </w:r>
          </w:p>
        </w:tc>
        <w:tc>
          <w:tcPr>
            <w:tcW w:w="1559" w:type="dxa"/>
            <w:tcBorders>
              <w:top w:val="nil"/>
              <w:left w:val="nil"/>
              <w:bottom w:val="single" w:sz="4" w:space="0" w:color="auto"/>
              <w:right w:val="single" w:sz="4" w:space="0" w:color="auto"/>
            </w:tcBorders>
            <w:shd w:val="clear" w:color="auto" w:fill="auto"/>
            <w:noWrap/>
            <w:hideMark/>
          </w:tcPr>
          <w:p w14:paraId="09B004A8"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40AF6644" w14:textId="77777777" w:rsidR="00401590" w:rsidRDefault="000D16EE">
            <w:pPr>
              <w:jc w:val="left"/>
              <w:rPr>
                <w:sz w:val="20"/>
                <w:szCs w:val="20"/>
                <w:lang w:eastAsia="cs-CZ"/>
              </w:rPr>
            </w:pPr>
            <w:r>
              <w:rPr>
                <w:sz w:val="20"/>
                <w:szCs w:val="20"/>
                <w:lang w:eastAsia="cs-CZ"/>
              </w:rPr>
              <w:t>Max. délka: 10</w:t>
            </w:r>
            <w:r>
              <w:rPr>
                <w:sz w:val="20"/>
                <w:szCs w:val="20"/>
                <w:lang w:eastAsia="cs-CZ"/>
              </w:rPr>
              <w:br/>
              <w:t>Min. délka: 1</w:t>
            </w:r>
          </w:p>
        </w:tc>
        <w:tc>
          <w:tcPr>
            <w:tcW w:w="2468" w:type="dxa"/>
            <w:tcBorders>
              <w:top w:val="nil"/>
              <w:left w:val="nil"/>
              <w:bottom w:val="single" w:sz="4" w:space="0" w:color="auto"/>
              <w:right w:val="single" w:sz="4" w:space="0" w:color="auto"/>
            </w:tcBorders>
            <w:shd w:val="clear" w:color="auto" w:fill="auto"/>
            <w:hideMark/>
          </w:tcPr>
          <w:p w14:paraId="23F31240" w14:textId="77777777" w:rsidR="00401590" w:rsidRDefault="000D16EE">
            <w:pPr>
              <w:jc w:val="left"/>
              <w:rPr>
                <w:sz w:val="20"/>
                <w:szCs w:val="20"/>
                <w:lang w:eastAsia="cs-CZ"/>
              </w:rPr>
            </w:pPr>
            <w:r>
              <w:rPr>
                <w:sz w:val="20"/>
                <w:szCs w:val="20"/>
                <w:lang w:eastAsia="cs-CZ"/>
              </w:rPr>
              <w:t>Zkrácený kód dílu půdního bloku.</w:t>
            </w:r>
          </w:p>
        </w:tc>
      </w:tr>
      <w:tr w:rsidR="00401590" w14:paraId="3E166105"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06BB23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9FFD4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C49A2E"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635BCD8C" w14:textId="77777777" w:rsidR="00401590" w:rsidRDefault="000D16EE">
            <w:pPr>
              <w:jc w:val="left"/>
              <w:rPr>
                <w:sz w:val="20"/>
                <w:szCs w:val="20"/>
                <w:lang w:eastAsia="cs-CZ"/>
              </w:rPr>
            </w:pPr>
            <w:r>
              <w:rPr>
                <w:sz w:val="20"/>
                <w:szCs w:val="20"/>
                <w:lang w:eastAsia="cs-CZ"/>
              </w:rPr>
              <w:t>TITUL</w:t>
            </w:r>
          </w:p>
        </w:tc>
        <w:tc>
          <w:tcPr>
            <w:tcW w:w="1559" w:type="dxa"/>
            <w:tcBorders>
              <w:top w:val="nil"/>
              <w:left w:val="nil"/>
              <w:bottom w:val="single" w:sz="4" w:space="0" w:color="auto"/>
              <w:right w:val="single" w:sz="4" w:space="0" w:color="auto"/>
            </w:tcBorders>
            <w:shd w:val="clear" w:color="auto" w:fill="auto"/>
            <w:noWrap/>
            <w:hideMark/>
          </w:tcPr>
          <w:p w14:paraId="53E950FF"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38D51802"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6206E89B" w14:textId="77777777" w:rsidR="00401590" w:rsidRDefault="000D16EE">
            <w:pPr>
              <w:jc w:val="left"/>
              <w:rPr>
                <w:sz w:val="20"/>
                <w:szCs w:val="20"/>
                <w:lang w:eastAsia="cs-CZ"/>
              </w:rPr>
            </w:pPr>
            <w:r>
              <w:rPr>
                <w:sz w:val="20"/>
                <w:szCs w:val="20"/>
                <w:lang w:eastAsia="cs-CZ"/>
              </w:rPr>
              <w:t>Specifikace zařazeného titulu v rámci opatření.</w:t>
            </w:r>
          </w:p>
        </w:tc>
      </w:tr>
      <w:tr w:rsidR="00401590" w14:paraId="3B73A6F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B94C71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A5D79B"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4D15AD"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26454273" w14:textId="77777777" w:rsidR="00401590" w:rsidRDefault="000D16EE">
            <w:pPr>
              <w:jc w:val="left"/>
              <w:rPr>
                <w:sz w:val="20"/>
                <w:szCs w:val="20"/>
                <w:lang w:eastAsia="cs-CZ"/>
              </w:rPr>
            </w:pPr>
            <w:r>
              <w:rPr>
                <w:sz w:val="20"/>
                <w:szCs w:val="20"/>
                <w:lang w:eastAsia="cs-CZ"/>
              </w:rPr>
              <w:t>VYMERADPB</w:t>
            </w:r>
          </w:p>
        </w:tc>
        <w:tc>
          <w:tcPr>
            <w:tcW w:w="1559" w:type="dxa"/>
            <w:tcBorders>
              <w:top w:val="nil"/>
              <w:left w:val="nil"/>
              <w:bottom w:val="single" w:sz="4" w:space="0" w:color="auto"/>
              <w:right w:val="single" w:sz="4" w:space="0" w:color="auto"/>
            </w:tcBorders>
            <w:shd w:val="clear" w:color="auto" w:fill="auto"/>
            <w:noWrap/>
            <w:hideMark/>
          </w:tcPr>
          <w:p w14:paraId="4A12FCE2"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57C5267"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hideMark/>
          </w:tcPr>
          <w:p w14:paraId="1D720D44" w14:textId="77777777" w:rsidR="00401590" w:rsidRDefault="000D16EE">
            <w:pPr>
              <w:jc w:val="left"/>
              <w:rPr>
                <w:sz w:val="20"/>
                <w:szCs w:val="20"/>
                <w:lang w:eastAsia="cs-CZ"/>
              </w:rPr>
            </w:pPr>
            <w:r>
              <w:rPr>
                <w:sz w:val="20"/>
                <w:szCs w:val="20"/>
                <w:lang w:eastAsia="cs-CZ"/>
              </w:rPr>
              <w:t>výměra DPB [ha] (přesnost 0,01ha)</w:t>
            </w:r>
          </w:p>
        </w:tc>
      </w:tr>
      <w:tr w:rsidR="00401590" w14:paraId="1387DD3E" w14:textId="77777777">
        <w:trPr>
          <w:trHeight w:val="237"/>
        </w:trPr>
        <w:tc>
          <w:tcPr>
            <w:tcW w:w="196" w:type="dxa"/>
            <w:tcBorders>
              <w:top w:val="nil"/>
              <w:left w:val="single" w:sz="4" w:space="0" w:color="auto"/>
              <w:bottom w:val="single" w:sz="4" w:space="0" w:color="auto"/>
              <w:right w:val="single" w:sz="4" w:space="0" w:color="auto"/>
            </w:tcBorders>
            <w:shd w:val="clear" w:color="auto" w:fill="auto"/>
            <w:noWrap/>
            <w:hideMark/>
          </w:tcPr>
          <w:p w14:paraId="5EDA4E71"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001BAA"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324810" w14:textId="77777777" w:rsidR="00401590" w:rsidRDefault="000D16EE">
            <w:pPr>
              <w:jc w:val="left"/>
              <w:rPr>
                <w:sz w:val="20"/>
                <w:szCs w:val="20"/>
                <w:lang w:eastAsia="cs-CZ"/>
              </w:rPr>
            </w:pPr>
            <w:r>
              <w:rPr>
                <w:sz w:val="20"/>
                <w:szCs w:val="20"/>
                <w:lang w:eastAsia="cs-CZ"/>
              </w:rPr>
              <w:t> </w:t>
            </w:r>
          </w:p>
        </w:tc>
        <w:tc>
          <w:tcPr>
            <w:tcW w:w="3984" w:type="dxa"/>
            <w:gridSpan w:val="3"/>
            <w:tcBorders>
              <w:top w:val="nil"/>
              <w:left w:val="nil"/>
              <w:bottom w:val="single" w:sz="4" w:space="0" w:color="auto"/>
              <w:right w:val="single" w:sz="4" w:space="0" w:color="auto"/>
            </w:tcBorders>
            <w:shd w:val="clear" w:color="auto" w:fill="auto"/>
            <w:noWrap/>
            <w:hideMark/>
          </w:tcPr>
          <w:p w14:paraId="1F0358AB" w14:textId="77777777" w:rsidR="00401590" w:rsidRDefault="000D16EE">
            <w:pPr>
              <w:jc w:val="left"/>
              <w:rPr>
                <w:sz w:val="20"/>
                <w:szCs w:val="20"/>
                <w:lang w:eastAsia="cs-CZ"/>
              </w:rPr>
            </w:pPr>
            <w:r>
              <w:rPr>
                <w:sz w:val="20"/>
                <w:szCs w:val="20"/>
                <w:lang w:eastAsia="cs-CZ"/>
              </w:rPr>
              <w:t>IDZAKRES </w:t>
            </w:r>
          </w:p>
        </w:tc>
        <w:tc>
          <w:tcPr>
            <w:tcW w:w="1559" w:type="dxa"/>
            <w:tcBorders>
              <w:top w:val="nil"/>
              <w:left w:val="nil"/>
              <w:bottom w:val="single" w:sz="4" w:space="0" w:color="auto"/>
              <w:right w:val="single" w:sz="4" w:space="0" w:color="auto"/>
            </w:tcBorders>
            <w:shd w:val="clear" w:color="auto" w:fill="auto"/>
            <w:noWrap/>
            <w:hideMark/>
          </w:tcPr>
          <w:p w14:paraId="5E6D5D34"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249D7FDD" w14:textId="77777777" w:rsidR="00401590" w:rsidRDefault="000D16EE">
            <w:pPr>
              <w:jc w:val="left"/>
              <w:rPr>
                <w:sz w:val="20"/>
                <w:szCs w:val="20"/>
                <w:lang w:eastAsia="cs-CZ"/>
              </w:rPr>
            </w:pPr>
            <w:r>
              <w:rPr>
                <w:sz w:val="20"/>
                <w:szCs w:val="20"/>
                <w:lang w:eastAsia="cs-CZ"/>
              </w:rPr>
              <w:t>Integer</w:t>
            </w:r>
          </w:p>
        </w:tc>
        <w:tc>
          <w:tcPr>
            <w:tcW w:w="2468" w:type="dxa"/>
            <w:tcBorders>
              <w:top w:val="nil"/>
              <w:left w:val="nil"/>
              <w:bottom w:val="single" w:sz="4" w:space="0" w:color="auto"/>
              <w:right w:val="single" w:sz="4" w:space="0" w:color="auto"/>
            </w:tcBorders>
            <w:shd w:val="clear" w:color="auto" w:fill="auto"/>
            <w:hideMark/>
          </w:tcPr>
          <w:p w14:paraId="493F114F" w14:textId="77777777" w:rsidR="00401590" w:rsidRDefault="000D16EE">
            <w:pPr>
              <w:jc w:val="left"/>
              <w:rPr>
                <w:sz w:val="20"/>
                <w:szCs w:val="20"/>
                <w:lang w:eastAsia="cs-CZ"/>
              </w:rPr>
            </w:pPr>
            <w:r>
              <w:rPr>
                <w:sz w:val="20"/>
                <w:szCs w:val="20"/>
                <w:lang w:eastAsia="cs-CZ"/>
              </w:rPr>
              <w:t>Id záznamu zákresu</w:t>
            </w:r>
          </w:p>
        </w:tc>
      </w:tr>
      <w:tr w:rsidR="00401590" w14:paraId="32EFF106" w14:textId="77777777">
        <w:trPr>
          <w:trHeight w:val="237"/>
        </w:trPr>
        <w:tc>
          <w:tcPr>
            <w:tcW w:w="196" w:type="dxa"/>
            <w:tcBorders>
              <w:top w:val="nil"/>
              <w:left w:val="single" w:sz="4" w:space="0" w:color="auto"/>
              <w:bottom w:val="single" w:sz="4" w:space="0" w:color="auto"/>
              <w:right w:val="single" w:sz="4" w:space="0" w:color="auto"/>
            </w:tcBorders>
            <w:shd w:val="clear" w:color="auto" w:fill="auto"/>
            <w:noWrap/>
            <w:hideMark/>
          </w:tcPr>
          <w:p w14:paraId="5E3F4952" w14:textId="77777777" w:rsidR="00401590" w:rsidRDefault="00401590">
            <w:pPr>
              <w:jc w:val="left"/>
              <w:rPr>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hideMark/>
          </w:tcPr>
          <w:p w14:paraId="3CECB8AA" w14:textId="77777777" w:rsidR="00401590" w:rsidRDefault="00401590">
            <w:pPr>
              <w:jc w:val="left"/>
              <w:rPr>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hideMark/>
          </w:tcPr>
          <w:p w14:paraId="60751E7C" w14:textId="77777777" w:rsidR="00401590" w:rsidRDefault="00401590">
            <w:pPr>
              <w:jc w:val="left"/>
              <w:rPr>
                <w:color w:val="FF0000"/>
                <w:sz w:val="20"/>
                <w:szCs w:val="20"/>
                <w:lang w:eastAsia="cs-CZ"/>
              </w:rPr>
            </w:pPr>
          </w:p>
        </w:tc>
        <w:tc>
          <w:tcPr>
            <w:tcW w:w="3984" w:type="dxa"/>
            <w:gridSpan w:val="3"/>
            <w:tcBorders>
              <w:top w:val="nil"/>
              <w:left w:val="nil"/>
              <w:bottom w:val="single" w:sz="4" w:space="0" w:color="auto"/>
              <w:right w:val="single" w:sz="4" w:space="0" w:color="auto"/>
            </w:tcBorders>
            <w:shd w:val="clear" w:color="auto" w:fill="auto"/>
            <w:noWrap/>
            <w:hideMark/>
          </w:tcPr>
          <w:p w14:paraId="081F54E4" w14:textId="77777777" w:rsidR="00401590" w:rsidRDefault="000D16EE">
            <w:pPr>
              <w:jc w:val="left"/>
              <w:rPr>
                <w:color w:val="FF0000"/>
                <w:sz w:val="20"/>
                <w:szCs w:val="20"/>
                <w:lang w:eastAsia="cs-CZ"/>
              </w:rPr>
            </w:pPr>
            <w:r>
              <w:rPr>
                <w:color w:val="FF0000"/>
                <w:sz w:val="20"/>
                <w:szCs w:val="20"/>
                <w:lang w:eastAsia="cs-CZ"/>
              </w:rPr>
              <w:t>CHYBA</w:t>
            </w:r>
          </w:p>
        </w:tc>
        <w:tc>
          <w:tcPr>
            <w:tcW w:w="1559" w:type="dxa"/>
            <w:tcBorders>
              <w:top w:val="nil"/>
              <w:left w:val="nil"/>
              <w:bottom w:val="single" w:sz="4" w:space="0" w:color="auto"/>
              <w:right w:val="single" w:sz="4" w:space="0" w:color="auto"/>
            </w:tcBorders>
            <w:shd w:val="clear" w:color="auto" w:fill="auto"/>
            <w:noWrap/>
            <w:hideMark/>
          </w:tcPr>
          <w:p w14:paraId="35085A23" w14:textId="77777777" w:rsidR="00401590" w:rsidRDefault="000D16EE">
            <w:pPr>
              <w:jc w:val="left"/>
              <w:rPr>
                <w:color w:val="FF0000"/>
                <w:sz w:val="20"/>
                <w:szCs w:val="20"/>
                <w:lang w:eastAsia="cs-CZ"/>
              </w:rPr>
            </w:pPr>
            <w:r>
              <w:rPr>
                <w:color w:val="FF0000"/>
                <w:sz w:val="20"/>
                <w:szCs w:val="20"/>
                <w:lang w:eastAsia="cs-CZ"/>
              </w:rPr>
              <w:t>0 - unbound</w:t>
            </w:r>
          </w:p>
        </w:tc>
        <w:tc>
          <w:tcPr>
            <w:tcW w:w="1602" w:type="dxa"/>
            <w:tcBorders>
              <w:top w:val="nil"/>
              <w:left w:val="nil"/>
              <w:bottom w:val="single" w:sz="4" w:space="0" w:color="auto"/>
              <w:right w:val="single" w:sz="4" w:space="0" w:color="auto"/>
            </w:tcBorders>
            <w:shd w:val="clear" w:color="auto" w:fill="auto"/>
            <w:hideMark/>
          </w:tcPr>
          <w:p w14:paraId="1C76CA1B" w14:textId="77777777" w:rsidR="00401590" w:rsidRDefault="00401590">
            <w:pPr>
              <w:jc w:val="left"/>
              <w:rPr>
                <w:color w:val="FF0000"/>
                <w:sz w:val="20"/>
                <w:szCs w:val="20"/>
                <w:lang w:eastAsia="cs-CZ"/>
              </w:rPr>
            </w:pPr>
          </w:p>
        </w:tc>
        <w:tc>
          <w:tcPr>
            <w:tcW w:w="2468" w:type="dxa"/>
            <w:tcBorders>
              <w:top w:val="nil"/>
              <w:left w:val="nil"/>
              <w:bottom w:val="single" w:sz="4" w:space="0" w:color="auto"/>
              <w:right w:val="single" w:sz="4" w:space="0" w:color="auto"/>
            </w:tcBorders>
            <w:shd w:val="clear" w:color="auto" w:fill="auto"/>
            <w:hideMark/>
          </w:tcPr>
          <w:p w14:paraId="14343C09" w14:textId="77777777" w:rsidR="00401590" w:rsidRDefault="000D16EE">
            <w:pPr>
              <w:jc w:val="left"/>
              <w:rPr>
                <w:color w:val="FF0000"/>
                <w:sz w:val="20"/>
                <w:szCs w:val="20"/>
                <w:lang w:eastAsia="cs-CZ"/>
              </w:rPr>
            </w:pPr>
            <w:r>
              <w:rPr>
                <w:color w:val="FF0000"/>
                <w:sz w:val="20"/>
                <w:szCs w:val="20"/>
                <w:lang w:eastAsia="cs-CZ"/>
              </w:rPr>
              <w:t>Chyby k původnímu DPB</w:t>
            </w:r>
          </w:p>
        </w:tc>
      </w:tr>
      <w:tr w:rsidR="00401590" w14:paraId="12B760D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9FE3F2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C9C26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34310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7949AF2F"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1AD28F98" w14:textId="77777777" w:rsidR="00401590" w:rsidRDefault="000D16EE">
            <w:pPr>
              <w:jc w:val="left"/>
              <w:rPr>
                <w:color w:val="FF0000"/>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hideMark/>
          </w:tcPr>
          <w:p w14:paraId="1ADB74E4"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0200AEB"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184FCD23" w14:textId="77777777" w:rsidR="00401590" w:rsidRDefault="000D16EE">
            <w:pPr>
              <w:jc w:val="left"/>
              <w:rPr>
                <w:b/>
                <w:bCs/>
                <w:color w:val="FF0000"/>
                <w:sz w:val="20"/>
                <w:szCs w:val="20"/>
                <w:lang w:eastAsia="cs-CZ"/>
              </w:rPr>
            </w:pPr>
            <w:bookmarkStart w:id="0" w:name="_Hlk112497698"/>
            <w:r>
              <w:rPr>
                <w:b/>
                <w:bCs/>
                <w:color w:val="FF0000"/>
                <w:sz w:val="20"/>
                <w:szCs w:val="20"/>
                <w:lang w:eastAsia="cs-CZ"/>
              </w:rPr>
              <w:t>Průřezové chyby:</w:t>
            </w:r>
          </w:p>
          <w:p w14:paraId="487D839E" w14:textId="77777777" w:rsidR="00401590" w:rsidRDefault="000D16EE">
            <w:pPr>
              <w:jc w:val="left"/>
              <w:rPr>
                <w:color w:val="FF0000"/>
                <w:sz w:val="20"/>
                <w:szCs w:val="20"/>
                <w:lang w:eastAsia="cs-CZ"/>
              </w:rPr>
            </w:pPr>
            <w:r>
              <w:rPr>
                <w:color w:val="FF0000"/>
                <w:sz w:val="20"/>
                <w:szCs w:val="20"/>
                <w:lang w:eastAsia="cs-CZ"/>
              </w:rPr>
              <w:t>CHYBIPLOCHA (chybí plocha navýšení)</w:t>
            </w:r>
          </w:p>
          <w:p w14:paraId="122F1E51" w14:textId="77777777" w:rsidR="00401590" w:rsidRDefault="000D16EE">
            <w:pPr>
              <w:jc w:val="left"/>
              <w:rPr>
                <w:color w:val="FF0000"/>
                <w:sz w:val="20"/>
                <w:szCs w:val="20"/>
                <w:lang w:eastAsia="cs-CZ"/>
              </w:rPr>
            </w:pPr>
            <w:r>
              <w:rPr>
                <w:color w:val="FF0000"/>
                <w:sz w:val="20"/>
                <w:szCs w:val="20"/>
                <w:lang w:eastAsia="cs-CZ"/>
              </w:rPr>
              <w:t>O11 až O14 (standardní chyby, kdy DPB je předmětem nedokončeného řízení)</w:t>
            </w:r>
          </w:p>
          <w:p w14:paraId="34AABBB4" w14:textId="77777777" w:rsidR="00401590" w:rsidRDefault="000D16EE">
            <w:pPr>
              <w:jc w:val="left"/>
              <w:rPr>
                <w:color w:val="FF0000"/>
                <w:sz w:val="20"/>
                <w:szCs w:val="20"/>
                <w:lang w:eastAsia="cs-CZ"/>
              </w:rPr>
            </w:pPr>
            <w:r>
              <w:rPr>
                <w:color w:val="FF0000"/>
                <w:sz w:val="20"/>
                <w:szCs w:val="20"/>
                <w:lang w:eastAsia="cs-CZ"/>
              </w:rPr>
              <w:t>ZAKRESNEODPOVIDA  - IDZAKRES nerovná se geometrii DPB platného k datu podání v LPIS</w:t>
            </w:r>
          </w:p>
          <w:p w14:paraId="14EFBDA9" w14:textId="77777777" w:rsidR="00401590" w:rsidRDefault="000D16EE">
            <w:pPr>
              <w:jc w:val="left"/>
              <w:rPr>
                <w:color w:val="FF0000"/>
                <w:sz w:val="20"/>
                <w:szCs w:val="20"/>
                <w:lang w:eastAsia="cs-CZ"/>
              </w:rPr>
            </w:pPr>
            <w:r>
              <w:rPr>
                <w:color w:val="FF0000"/>
                <w:sz w:val="20"/>
                <w:szCs w:val="20"/>
                <w:lang w:eastAsia="cs-CZ"/>
              </w:rPr>
              <w:t xml:space="preserve">JINYUZIVATEL </w:t>
            </w:r>
          </w:p>
          <w:p w14:paraId="4C4BCAFE" w14:textId="77777777" w:rsidR="00401590" w:rsidRDefault="000D16EE">
            <w:pPr>
              <w:jc w:val="left"/>
              <w:rPr>
                <w:color w:val="FF0000"/>
                <w:sz w:val="20"/>
                <w:szCs w:val="20"/>
                <w:lang w:eastAsia="cs-CZ"/>
              </w:rPr>
            </w:pPr>
            <w:r>
              <w:rPr>
                <w:color w:val="FF0000"/>
                <w:sz w:val="20"/>
                <w:szCs w:val="20"/>
                <w:lang w:eastAsia="cs-CZ"/>
              </w:rPr>
              <w:t xml:space="preserve">Další chyby způsobilostního charakteru viz tabulka pod  specifikací. </w:t>
            </w:r>
            <w:bookmarkEnd w:id="0"/>
          </w:p>
        </w:tc>
      </w:tr>
      <w:tr w:rsidR="00401590" w14:paraId="43A2F686"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00C0263"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C44C5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B2285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1DC22696"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3C4F1CF0" w14:textId="77777777" w:rsidR="00401590" w:rsidRDefault="000D16EE">
            <w:pPr>
              <w:jc w:val="left"/>
              <w:rPr>
                <w:color w:val="FF0000"/>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hideMark/>
          </w:tcPr>
          <w:p w14:paraId="4215F1DD"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EEC7A7C"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3123C0AA" w14:textId="77777777" w:rsidR="00401590" w:rsidRDefault="000D16EE">
            <w:pPr>
              <w:jc w:val="left"/>
              <w:rPr>
                <w:color w:val="FF0000"/>
                <w:sz w:val="20"/>
                <w:szCs w:val="20"/>
                <w:lang w:eastAsia="cs-CZ"/>
              </w:rPr>
            </w:pPr>
            <w:r>
              <w:rPr>
                <w:color w:val="FF0000"/>
                <w:sz w:val="20"/>
                <w:szCs w:val="20"/>
                <w:lang w:eastAsia="cs-CZ"/>
              </w:rPr>
              <w:t>Doplněk k předchozímu poli</w:t>
            </w:r>
          </w:p>
        </w:tc>
      </w:tr>
      <w:tr w:rsidR="00401590" w14:paraId="7C412232"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DD8586E"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C5676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1D96EA" w14:textId="77777777" w:rsidR="00401590" w:rsidRDefault="000D16EE">
            <w:pPr>
              <w:jc w:val="left"/>
              <w:rPr>
                <w:sz w:val="20"/>
                <w:szCs w:val="20"/>
                <w:lang w:eastAsia="cs-CZ"/>
              </w:rPr>
            </w:pPr>
            <w:r>
              <w:rPr>
                <w:sz w:val="20"/>
                <w:szCs w:val="20"/>
                <w:lang w:eastAsia="cs-CZ"/>
              </w:rPr>
              <w:t> </w:t>
            </w:r>
          </w:p>
        </w:tc>
        <w:tc>
          <w:tcPr>
            <w:tcW w:w="3984" w:type="dxa"/>
            <w:gridSpan w:val="3"/>
            <w:tcBorders>
              <w:top w:val="single" w:sz="4" w:space="0" w:color="auto"/>
              <w:left w:val="nil"/>
              <w:bottom w:val="single" w:sz="4" w:space="0" w:color="auto"/>
              <w:right w:val="single" w:sz="4" w:space="0" w:color="auto"/>
            </w:tcBorders>
            <w:shd w:val="clear" w:color="auto" w:fill="auto"/>
            <w:noWrap/>
            <w:hideMark/>
          </w:tcPr>
          <w:p w14:paraId="01337271" w14:textId="77777777" w:rsidR="00401590" w:rsidRDefault="000D16EE">
            <w:pPr>
              <w:jc w:val="left"/>
              <w:rPr>
                <w:sz w:val="20"/>
                <w:szCs w:val="20"/>
                <w:lang w:eastAsia="cs-CZ"/>
              </w:rPr>
            </w:pPr>
            <w:r>
              <w:rPr>
                <w:sz w:val="20"/>
                <w:szCs w:val="20"/>
                <w:lang w:eastAsia="cs-CZ"/>
              </w:rPr>
              <w:t>PLOCHY</w:t>
            </w:r>
          </w:p>
        </w:tc>
        <w:tc>
          <w:tcPr>
            <w:tcW w:w="1559" w:type="dxa"/>
            <w:tcBorders>
              <w:top w:val="nil"/>
              <w:left w:val="nil"/>
              <w:bottom w:val="single" w:sz="4" w:space="0" w:color="auto"/>
              <w:right w:val="single" w:sz="4" w:space="0" w:color="auto"/>
            </w:tcBorders>
            <w:shd w:val="clear" w:color="auto" w:fill="auto"/>
            <w:noWrap/>
            <w:hideMark/>
          </w:tcPr>
          <w:p w14:paraId="2DBA0DF4" w14:textId="77777777" w:rsidR="00401590" w:rsidRDefault="000D16EE">
            <w:pPr>
              <w:jc w:val="left"/>
              <w:rPr>
                <w:sz w:val="20"/>
                <w:szCs w:val="20"/>
                <w:lang w:eastAsia="cs-CZ"/>
              </w:rPr>
            </w:pPr>
            <w:r>
              <w:rPr>
                <w:sz w:val="20"/>
                <w:szCs w:val="20"/>
                <w:lang w:eastAsia="cs-CZ"/>
              </w:rPr>
              <w:t>0- unbound</w:t>
            </w:r>
          </w:p>
        </w:tc>
        <w:tc>
          <w:tcPr>
            <w:tcW w:w="1602" w:type="dxa"/>
            <w:tcBorders>
              <w:top w:val="nil"/>
              <w:left w:val="nil"/>
              <w:bottom w:val="single" w:sz="4" w:space="0" w:color="auto"/>
              <w:right w:val="single" w:sz="4" w:space="0" w:color="auto"/>
            </w:tcBorders>
            <w:shd w:val="clear" w:color="auto" w:fill="auto"/>
            <w:hideMark/>
          </w:tcPr>
          <w:p w14:paraId="55B60642" w14:textId="77777777" w:rsidR="00401590" w:rsidRDefault="000D16EE">
            <w:pPr>
              <w:jc w:val="left"/>
              <w:rPr>
                <w:sz w:val="20"/>
                <w:szCs w:val="20"/>
                <w:lang w:eastAsia="cs-CZ"/>
              </w:rPr>
            </w:pPr>
            <w:r>
              <w:rPr>
                <w:sz w:val="20"/>
                <w:szCs w:val="20"/>
                <w:lang w:eastAsia="cs-CZ"/>
              </w:rPr>
              <w:t> </w:t>
            </w:r>
          </w:p>
        </w:tc>
        <w:tc>
          <w:tcPr>
            <w:tcW w:w="2468" w:type="dxa"/>
            <w:tcBorders>
              <w:top w:val="nil"/>
              <w:left w:val="nil"/>
              <w:bottom w:val="single" w:sz="4" w:space="0" w:color="auto"/>
              <w:right w:val="single" w:sz="4" w:space="0" w:color="auto"/>
            </w:tcBorders>
            <w:shd w:val="clear" w:color="auto" w:fill="auto"/>
            <w:hideMark/>
          </w:tcPr>
          <w:p w14:paraId="431AF54B" w14:textId="77777777" w:rsidR="00401590" w:rsidRDefault="000D16EE">
            <w:pPr>
              <w:jc w:val="left"/>
              <w:rPr>
                <w:sz w:val="20"/>
                <w:szCs w:val="20"/>
                <w:lang w:eastAsia="cs-CZ"/>
              </w:rPr>
            </w:pPr>
            <w:r>
              <w:rPr>
                <w:sz w:val="20"/>
                <w:szCs w:val="20"/>
                <w:lang w:eastAsia="cs-CZ"/>
              </w:rPr>
              <w:t>Element Řádek zvýšení</w:t>
            </w:r>
          </w:p>
        </w:tc>
      </w:tr>
      <w:tr w:rsidR="00401590" w14:paraId="29BF5FFB"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9C9E434"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448B77"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A70F4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4D01CF5D"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597D0D68" w14:textId="77777777" w:rsidR="00401590" w:rsidRDefault="000D16EE">
            <w:pPr>
              <w:jc w:val="left"/>
              <w:rPr>
                <w:sz w:val="20"/>
                <w:szCs w:val="20"/>
                <w:lang w:eastAsia="cs-CZ"/>
              </w:rPr>
            </w:pPr>
            <w:r>
              <w:rPr>
                <w:sz w:val="20"/>
                <w:szCs w:val="20"/>
                <w:lang w:eastAsia="cs-CZ"/>
              </w:rPr>
              <w:t>UZIDENT</w:t>
            </w:r>
          </w:p>
        </w:tc>
        <w:tc>
          <w:tcPr>
            <w:tcW w:w="1559" w:type="dxa"/>
            <w:tcBorders>
              <w:top w:val="nil"/>
              <w:left w:val="nil"/>
              <w:bottom w:val="single" w:sz="4" w:space="0" w:color="auto"/>
              <w:right w:val="single" w:sz="4" w:space="0" w:color="auto"/>
            </w:tcBorders>
            <w:shd w:val="clear" w:color="auto" w:fill="auto"/>
            <w:noWrap/>
            <w:hideMark/>
          </w:tcPr>
          <w:p w14:paraId="2D783AD4"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7875AE01" w14:textId="77777777" w:rsidR="00401590" w:rsidRDefault="000D16EE">
            <w:pPr>
              <w:jc w:val="left"/>
              <w:rPr>
                <w:sz w:val="20"/>
                <w:szCs w:val="20"/>
                <w:lang w:eastAsia="cs-CZ"/>
              </w:rPr>
            </w:pPr>
            <w:r>
              <w:rPr>
                <w:sz w:val="20"/>
                <w:szCs w:val="20"/>
                <w:lang w:eastAsia="cs-CZ"/>
              </w:rPr>
              <w:t>String</w:t>
            </w:r>
            <w:r>
              <w:rPr>
                <w:sz w:val="20"/>
                <w:szCs w:val="20"/>
                <w:lang w:eastAsia="cs-CZ"/>
              </w:rPr>
              <w:br/>
              <w:t>Přesnost: 0</w:t>
            </w:r>
          </w:p>
        </w:tc>
        <w:tc>
          <w:tcPr>
            <w:tcW w:w="2468" w:type="dxa"/>
            <w:tcBorders>
              <w:top w:val="nil"/>
              <w:left w:val="nil"/>
              <w:bottom w:val="single" w:sz="4" w:space="0" w:color="auto"/>
              <w:right w:val="single" w:sz="4" w:space="0" w:color="auto"/>
            </w:tcBorders>
            <w:shd w:val="clear" w:color="auto" w:fill="auto"/>
            <w:hideMark/>
          </w:tcPr>
          <w:p w14:paraId="55A15825" w14:textId="77777777" w:rsidR="00401590" w:rsidRDefault="000D16EE">
            <w:pPr>
              <w:jc w:val="left"/>
              <w:rPr>
                <w:sz w:val="20"/>
                <w:szCs w:val="20"/>
                <w:lang w:eastAsia="cs-CZ"/>
              </w:rPr>
            </w:pPr>
            <w:r>
              <w:rPr>
                <w:sz w:val="20"/>
                <w:szCs w:val="20"/>
                <w:lang w:eastAsia="cs-CZ"/>
              </w:rPr>
              <w:t>Uživatelská identifikace plochy zvýšení</w:t>
            </w:r>
          </w:p>
        </w:tc>
      </w:tr>
      <w:tr w:rsidR="00401590" w14:paraId="3AF261F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DD1E02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91D678"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DD954E"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FB5B7C4"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6957994A" w14:textId="77777777" w:rsidR="00401590" w:rsidRDefault="000D16EE">
            <w:pPr>
              <w:jc w:val="left"/>
              <w:rPr>
                <w:sz w:val="20"/>
                <w:szCs w:val="20"/>
                <w:lang w:eastAsia="cs-CZ"/>
              </w:rPr>
            </w:pPr>
            <w:r>
              <w:rPr>
                <w:sz w:val="20"/>
                <w:szCs w:val="20"/>
                <w:lang w:eastAsia="cs-CZ"/>
              </w:rPr>
              <w:t>IDZAKRES</w:t>
            </w:r>
          </w:p>
        </w:tc>
        <w:tc>
          <w:tcPr>
            <w:tcW w:w="1559" w:type="dxa"/>
            <w:tcBorders>
              <w:top w:val="nil"/>
              <w:left w:val="nil"/>
              <w:bottom w:val="single" w:sz="4" w:space="0" w:color="auto"/>
              <w:right w:val="single" w:sz="4" w:space="0" w:color="auto"/>
            </w:tcBorders>
            <w:shd w:val="clear" w:color="auto" w:fill="auto"/>
            <w:noWrap/>
            <w:hideMark/>
          </w:tcPr>
          <w:p w14:paraId="60A0A9D6"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0EA05D8C" w14:textId="77777777" w:rsidR="00401590" w:rsidRDefault="000D16EE">
            <w:pPr>
              <w:jc w:val="left"/>
              <w:rPr>
                <w:sz w:val="20"/>
                <w:szCs w:val="20"/>
                <w:lang w:eastAsia="cs-CZ"/>
              </w:rPr>
            </w:pPr>
            <w:r>
              <w:rPr>
                <w:sz w:val="20"/>
                <w:szCs w:val="20"/>
                <w:lang w:eastAsia="cs-CZ"/>
              </w:rPr>
              <w:t>Integer</w:t>
            </w:r>
          </w:p>
        </w:tc>
        <w:tc>
          <w:tcPr>
            <w:tcW w:w="2468" w:type="dxa"/>
            <w:tcBorders>
              <w:top w:val="nil"/>
              <w:left w:val="nil"/>
              <w:bottom w:val="single" w:sz="4" w:space="0" w:color="auto"/>
              <w:right w:val="single" w:sz="4" w:space="0" w:color="auto"/>
            </w:tcBorders>
            <w:shd w:val="clear" w:color="auto" w:fill="auto"/>
            <w:hideMark/>
          </w:tcPr>
          <w:p w14:paraId="39317F6E" w14:textId="77777777" w:rsidR="00401590" w:rsidRDefault="000D16EE">
            <w:pPr>
              <w:jc w:val="left"/>
              <w:rPr>
                <w:sz w:val="20"/>
                <w:szCs w:val="20"/>
                <w:lang w:eastAsia="cs-CZ"/>
              </w:rPr>
            </w:pPr>
            <w:r>
              <w:rPr>
                <w:sz w:val="20"/>
                <w:szCs w:val="20"/>
                <w:lang w:eastAsia="cs-CZ"/>
              </w:rPr>
              <w:t>Id zákresu plochy</w:t>
            </w:r>
          </w:p>
        </w:tc>
      </w:tr>
      <w:tr w:rsidR="00401590" w14:paraId="24ED6BC6"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FA4699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173962D"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5531C3"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162D185"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670CA053" w14:textId="77777777" w:rsidR="00401590" w:rsidRDefault="000D16EE">
            <w:pPr>
              <w:jc w:val="left"/>
              <w:rPr>
                <w:sz w:val="20"/>
                <w:szCs w:val="20"/>
                <w:lang w:eastAsia="cs-CZ"/>
              </w:rPr>
            </w:pPr>
            <w:r>
              <w:rPr>
                <w:sz w:val="20"/>
                <w:szCs w:val="20"/>
                <w:lang w:eastAsia="cs-CZ"/>
              </w:rPr>
              <w:t>VYMERA</w:t>
            </w:r>
          </w:p>
        </w:tc>
        <w:tc>
          <w:tcPr>
            <w:tcW w:w="1559" w:type="dxa"/>
            <w:tcBorders>
              <w:top w:val="nil"/>
              <w:left w:val="nil"/>
              <w:bottom w:val="single" w:sz="4" w:space="0" w:color="auto"/>
              <w:right w:val="single" w:sz="4" w:space="0" w:color="auto"/>
            </w:tcBorders>
            <w:shd w:val="clear" w:color="auto" w:fill="auto"/>
            <w:noWrap/>
            <w:hideMark/>
          </w:tcPr>
          <w:p w14:paraId="6A6F7527" w14:textId="77777777" w:rsidR="00401590" w:rsidRDefault="000D16EE">
            <w:pPr>
              <w:jc w:val="left"/>
              <w:rPr>
                <w:sz w:val="20"/>
                <w:szCs w:val="20"/>
                <w:lang w:eastAsia="cs-CZ"/>
              </w:rPr>
            </w:pPr>
            <w:r>
              <w:rPr>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50EE53AD" w14:textId="77777777" w:rsidR="00401590" w:rsidRDefault="000D16EE">
            <w:pPr>
              <w:jc w:val="left"/>
              <w:rPr>
                <w:sz w:val="20"/>
                <w:szCs w:val="20"/>
                <w:lang w:eastAsia="cs-CZ"/>
              </w:rPr>
            </w:pPr>
            <w:r>
              <w:rPr>
                <w:sz w:val="20"/>
                <w:szCs w:val="20"/>
                <w:lang w:eastAsia="cs-CZ"/>
              </w:rPr>
              <w:t>Počet platných číslic: 7</w:t>
            </w:r>
            <w:r>
              <w:rPr>
                <w:sz w:val="20"/>
                <w:szCs w:val="20"/>
                <w:lang w:eastAsia="cs-CZ"/>
              </w:rPr>
              <w:br/>
              <w:t>Přesnost: 2</w:t>
            </w:r>
          </w:p>
        </w:tc>
        <w:tc>
          <w:tcPr>
            <w:tcW w:w="2468" w:type="dxa"/>
            <w:tcBorders>
              <w:top w:val="nil"/>
              <w:left w:val="nil"/>
              <w:bottom w:val="single" w:sz="4" w:space="0" w:color="auto"/>
              <w:right w:val="single" w:sz="4" w:space="0" w:color="auto"/>
            </w:tcBorders>
            <w:shd w:val="clear" w:color="auto" w:fill="auto"/>
            <w:hideMark/>
          </w:tcPr>
          <w:p w14:paraId="620CED03" w14:textId="77777777" w:rsidR="00401590" w:rsidRDefault="000D16EE">
            <w:pPr>
              <w:jc w:val="left"/>
              <w:rPr>
                <w:sz w:val="20"/>
                <w:szCs w:val="20"/>
                <w:lang w:eastAsia="cs-CZ"/>
              </w:rPr>
            </w:pPr>
            <w:r>
              <w:rPr>
                <w:sz w:val="20"/>
                <w:szCs w:val="20"/>
                <w:lang w:eastAsia="cs-CZ"/>
              </w:rPr>
              <w:t>výměra plochy</w:t>
            </w:r>
          </w:p>
        </w:tc>
      </w:tr>
      <w:tr w:rsidR="00401590" w14:paraId="6940B6F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34C630C"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808E36"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DC9911"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53E8E6C9" w14:textId="77777777" w:rsidR="00401590" w:rsidRDefault="000D16EE">
            <w:pPr>
              <w:jc w:val="left"/>
              <w:rPr>
                <w:sz w:val="20"/>
                <w:szCs w:val="20"/>
                <w:lang w:eastAsia="cs-CZ"/>
              </w:rPr>
            </w:pPr>
            <w:r>
              <w:rPr>
                <w:sz w:val="20"/>
                <w:szCs w:val="20"/>
                <w:lang w:eastAsia="cs-CZ"/>
              </w:rPr>
              <w:t> </w:t>
            </w:r>
          </w:p>
        </w:tc>
        <w:tc>
          <w:tcPr>
            <w:tcW w:w="3726" w:type="dxa"/>
            <w:gridSpan w:val="2"/>
            <w:tcBorders>
              <w:top w:val="nil"/>
              <w:left w:val="nil"/>
              <w:bottom w:val="single" w:sz="4" w:space="0" w:color="auto"/>
              <w:right w:val="single" w:sz="4" w:space="0" w:color="auto"/>
            </w:tcBorders>
            <w:shd w:val="clear" w:color="auto" w:fill="auto"/>
            <w:noWrap/>
            <w:hideMark/>
          </w:tcPr>
          <w:p w14:paraId="28EA7D0B" w14:textId="77777777" w:rsidR="00401590" w:rsidRDefault="000D16EE">
            <w:pPr>
              <w:jc w:val="left"/>
              <w:rPr>
                <w:sz w:val="20"/>
                <w:szCs w:val="20"/>
                <w:lang w:eastAsia="cs-CZ"/>
              </w:rPr>
            </w:pPr>
            <w:r>
              <w:rPr>
                <w:sz w:val="20"/>
                <w:szCs w:val="20"/>
                <w:lang w:eastAsia="cs-CZ"/>
              </w:rPr>
              <w:t>DUVODZVYSENI</w:t>
            </w:r>
          </w:p>
        </w:tc>
        <w:tc>
          <w:tcPr>
            <w:tcW w:w="1559" w:type="dxa"/>
            <w:tcBorders>
              <w:top w:val="nil"/>
              <w:left w:val="nil"/>
              <w:bottom w:val="single" w:sz="4" w:space="0" w:color="auto"/>
              <w:right w:val="single" w:sz="4" w:space="0" w:color="auto"/>
            </w:tcBorders>
            <w:shd w:val="clear" w:color="auto" w:fill="auto"/>
            <w:noWrap/>
            <w:hideMark/>
          </w:tcPr>
          <w:p w14:paraId="46CBE889" w14:textId="77777777" w:rsidR="00401590" w:rsidRDefault="000D16EE">
            <w:pPr>
              <w:jc w:val="left"/>
              <w:rPr>
                <w:sz w:val="20"/>
                <w:szCs w:val="20"/>
                <w:lang w:eastAsia="cs-CZ"/>
              </w:rPr>
            </w:pPr>
            <w:r>
              <w:rPr>
                <w:sz w:val="20"/>
                <w:szCs w:val="20"/>
                <w:lang w:eastAsia="cs-CZ"/>
              </w:rPr>
              <w:t>0 - 1</w:t>
            </w:r>
          </w:p>
        </w:tc>
        <w:tc>
          <w:tcPr>
            <w:tcW w:w="1602" w:type="dxa"/>
            <w:tcBorders>
              <w:top w:val="nil"/>
              <w:left w:val="nil"/>
              <w:bottom w:val="single" w:sz="4" w:space="0" w:color="auto"/>
              <w:right w:val="single" w:sz="4" w:space="0" w:color="auto"/>
            </w:tcBorders>
            <w:shd w:val="clear" w:color="auto" w:fill="auto"/>
            <w:hideMark/>
          </w:tcPr>
          <w:p w14:paraId="17A4ABEF" w14:textId="77777777" w:rsidR="00401590" w:rsidRDefault="000D16EE">
            <w:pPr>
              <w:jc w:val="left"/>
              <w:rPr>
                <w:sz w:val="20"/>
                <w:szCs w:val="20"/>
                <w:lang w:eastAsia="cs-CZ"/>
              </w:rPr>
            </w:pPr>
            <w:r>
              <w:rPr>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2364B356" w14:textId="77777777" w:rsidR="00401590" w:rsidRDefault="000D16EE">
            <w:pPr>
              <w:jc w:val="left"/>
              <w:rPr>
                <w:sz w:val="20"/>
                <w:szCs w:val="20"/>
                <w:lang w:eastAsia="cs-CZ"/>
              </w:rPr>
            </w:pPr>
            <w:r>
              <w:rPr>
                <w:sz w:val="20"/>
                <w:szCs w:val="20"/>
                <w:lang w:eastAsia="cs-CZ"/>
              </w:rPr>
              <w:t>důvod zvýšení zařazené plochy</w:t>
            </w:r>
          </w:p>
        </w:tc>
      </w:tr>
      <w:tr w:rsidR="00401590" w14:paraId="23BA440B"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2B821EE"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hideMark/>
          </w:tcPr>
          <w:p w14:paraId="1CFA9F80" w14:textId="77777777" w:rsidR="00401590" w:rsidRDefault="00401590">
            <w:pPr>
              <w:jc w:val="left"/>
              <w:rPr>
                <w:sz w:val="20"/>
                <w:szCs w:val="20"/>
                <w:lang w:eastAsia="cs-CZ"/>
              </w:rPr>
            </w:pPr>
          </w:p>
        </w:tc>
        <w:tc>
          <w:tcPr>
            <w:tcW w:w="196" w:type="dxa"/>
            <w:tcBorders>
              <w:top w:val="nil"/>
              <w:left w:val="nil"/>
              <w:bottom w:val="single" w:sz="4" w:space="0" w:color="auto"/>
              <w:right w:val="single" w:sz="4" w:space="0" w:color="auto"/>
            </w:tcBorders>
            <w:shd w:val="clear" w:color="auto" w:fill="auto"/>
            <w:noWrap/>
            <w:hideMark/>
          </w:tcPr>
          <w:p w14:paraId="55C5A4AD" w14:textId="77777777" w:rsidR="00401590" w:rsidRDefault="00401590">
            <w:pPr>
              <w:jc w:val="left"/>
              <w:rPr>
                <w:sz w:val="20"/>
                <w:szCs w:val="20"/>
                <w:lang w:eastAsia="cs-CZ"/>
              </w:rPr>
            </w:pPr>
          </w:p>
        </w:tc>
        <w:tc>
          <w:tcPr>
            <w:tcW w:w="258" w:type="dxa"/>
            <w:tcBorders>
              <w:top w:val="nil"/>
              <w:left w:val="nil"/>
              <w:bottom w:val="single" w:sz="4" w:space="0" w:color="auto"/>
              <w:right w:val="single" w:sz="4" w:space="0" w:color="auto"/>
            </w:tcBorders>
            <w:shd w:val="clear" w:color="auto" w:fill="auto"/>
            <w:noWrap/>
            <w:hideMark/>
          </w:tcPr>
          <w:p w14:paraId="1A4B5D03" w14:textId="77777777" w:rsidR="00401590" w:rsidRDefault="00401590">
            <w:pPr>
              <w:jc w:val="left"/>
              <w:rPr>
                <w:sz w:val="20"/>
                <w:szCs w:val="20"/>
                <w:lang w:eastAsia="cs-CZ"/>
              </w:rPr>
            </w:pPr>
          </w:p>
        </w:tc>
        <w:tc>
          <w:tcPr>
            <w:tcW w:w="3726" w:type="dxa"/>
            <w:gridSpan w:val="2"/>
            <w:tcBorders>
              <w:top w:val="nil"/>
              <w:left w:val="nil"/>
              <w:bottom w:val="single" w:sz="4" w:space="0" w:color="auto"/>
              <w:right w:val="single" w:sz="4" w:space="0" w:color="auto"/>
            </w:tcBorders>
            <w:shd w:val="clear" w:color="auto" w:fill="auto"/>
            <w:noWrap/>
            <w:hideMark/>
          </w:tcPr>
          <w:p w14:paraId="583BFF99" w14:textId="77777777" w:rsidR="00401590" w:rsidRDefault="000D16EE">
            <w:pPr>
              <w:jc w:val="left"/>
              <w:rPr>
                <w:color w:val="FF0000"/>
                <w:sz w:val="20"/>
                <w:szCs w:val="20"/>
                <w:lang w:eastAsia="cs-CZ"/>
              </w:rPr>
            </w:pPr>
            <w:r>
              <w:rPr>
                <w:color w:val="FF0000"/>
                <w:sz w:val="20"/>
                <w:szCs w:val="20"/>
                <w:lang w:eastAsia="cs-CZ"/>
              </w:rPr>
              <w:t>CHYBA</w:t>
            </w:r>
          </w:p>
        </w:tc>
        <w:tc>
          <w:tcPr>
            <w:tcW w:w="1559" w:type="dxa"/>
            <w:tcBorders>
              <w:top w:val="nil"/>
              <w:left w:val="nil"/>
              <w:bottom w:val="single" w:sz="4" w:space="0" w:color="auto"/>
              <w:right w:val="single" w:sz="4" w:space="0" w:color="auto"/>
            </w:tcBorders>
            <w:shd w:val="clear" w:color="auto" w:fill="auto"/>
            <w:noWrap/>
            <w:hideMark/>
          </w:tcPr>
          <w:p w14:paraId="10C983AD" w14:textId="77777777" w:rsidR="00401590" w:rsidRDefault="000D16EE">
            <w:pPr>
              <w:jc w:val="left"/>
              <w:rPr>
                <w:color w:val="FF0000"/>
                <w:sz w:val="20"/>
                <w:szCs w:val="20"/>
                <w:lang w:eastAsia="cs-CZ"/>
              </w:rPr>
            </w:pPr>
            <w:r>
              <w:rPr>
                <w:color w:val="FF0000"/>
                <w:sz w:val="20"/>
                <w:szCs w:val="20"/>
                <w:lang w:eastAsia="cs-CZ"/>
              </w:rPr>
              <w:t>0 - unbound</w:t>
            </w:r>
          </w:p>
        </w:tc>
        <w:tc>
          <w:tcPr>
            <w:tcW w:w="1602" w:type="dxa"/>
            <w:tcBorders>
              <w:top w:val="nil"/>
              <w:left w:val="nil"/>
              <w:bottom w:val="single" w:sz="4" w:space="0" w:color="auto"/>
              <w:right w:val="single" w:sz="4" w:space="0" w:color="auto"/>
            </w:tcBorders>
            <w:shd w:val="clear" w:color="auto" w:fill="auto"/>
            <w:hideMark/>
          </w:tcPr>
          <w:p w14:paraId="1DCD3753" w14:textId="77777777" w:rsidR="00401590" w:rsidRDefault="00401590">
            <w:pPr>
              <w:jc w:val="left"/>
              <w:rPr>
                <w:color w:val="FF0000"/>
                <w:sz w:val="20"/>
                <w:szCs w:val="20"/>
                <w:lang w:eastAsia="cs-CZ"/>
              </w:rPr>
            </w:pPr>
          </w:p>
        </w:tc>
        <w:tc>
          <w:tcPr>
            <w:tcW w:w="2468" w:type="dxa"/>
            <w:tcBorders>
              <w:top w:val="nil"/>
              <w:left w:val="nil"/>
              <w:bottom w:val="single" w:sz="4" w:space="0" w:color="auto"/>
              <w:right w:val="single" w:sz="4" w:space="0" w:color="auto"/>
            </w:tcBorders>
            <w:shd w:val="clear" w:color="auto" w:fill="auto"/>
            <w:hideMark/>
          </w:tcPr>
          <w:p w14:paraId="64D03CD2" w14:textId="77777777" w:rsidR="00401590" w:rsidRDefault="000D16EE">
            <w:pPr>
              <w:jc w:val="left"/>
              <w:rPr>
                <w:color w:val="FF0000"/>
                <w:sz w:val="20"/>
                <w:szCs w:val="20"/>
                <w:lang w:eastAsia="cs-CZ"/>
              </w:rPr>
            </w:pPr>
            <w:r>
              <w:rPr>
                <w:color w:val="FF0000"/>
                <w:sz w:val="20"/>
                <w:szCs w:val="20"/>
                <w:lang w:eastAsia="cs-CZ"/>
              </w:rPr>
              <w:t>Chyby k původnímu DPB</w:t>
            </w:r>
          </w:p>
        </w:tc>
      </w:tr>
      <w:tr w:rsidR="00401590" w14:paraId="6CE5358C"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BD12839"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00DE7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66320D8"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33EFDF5A"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tcPr>
          <w:p w14:paraId="14585438" w14:textId="77777777" w:rsidR="00401590" w:rsidRDefault="00401590">
            <w:pPr>
              <w:jc w:val="left"/>
              <w:rPr>
                <w:color w:val="FF0000"/>
                <w:sz w:val="20"/>
                <w:szCs w:val="20"/>
                <w:lang w:eastAsia="cs-CZ"/>
              </w:rPr>
            </w:pPr>
          </w:p>
        </w:tc>
        <w:tc>
          <w:tcPr>
            <w:tcW w:w="3443" w:type="dxa"/>
            <w:tcBorders>
              <w:top w:val="nil"/>
              <w:left w:val="nil"/>
              <w:bottom w:val="single" w:sz="4" w:space="0" w:color="auto"/>
              <w:right w:val="single" w:sz="4" w:space="0" w:color="auto"/>
            </w:tcBorders>
            <w:shd w:val="clear" w:color="auto" w:fill="auto"/>
          </w:tcPr>
          <w:p w14:paraId="1BA397A0" w14:textId="77777777" w:rsidR="00401590" w:rsidRDefault="000D16EE">
            <w:pPr>
              <w:jc w:val="left"/>
              <w:rPr>
                <w:color w:val="FF0000"/>
                <w:sz w:val="20"/>
                <w:szCs w:val="20"/>
                <w:lang w:eastAsia="cs-CZ"/>
              </w:rPr>
            </w:pPr>
            <w:r>
              <w:rPr>
                <w:color w:val="FF0000"/>
                <w:sz w:val="20"/>
                <w:szCs w:val="20"/>
                <w:lang w:eastAsia="cs-CZ"/>
              </w:rPr>
              <w:t>KOD</w:t>
            </w:r>
          </w:p>
        </w:tc>
        <w:tc>
          <w:tcPr>
            <w:tcW w:w="1559" w:type="dxa"/>
            <w:tcBorders>
              <w:top w:val="nil"/>
              <w:left w:val="nil"/>
              <w:bottom w:val="single" w:sz="4" w:space="0" w:color="auto"/>
              <w:right w:val="single" w:sz="4" w:space="0" w:color="auto"/>
            </w:tcBorders>
            <w:shd w:val="clear" w:color="auto" w:fill="auto"/>
            <w:noWrap/>
            <w:hideMark/>
          </w:tcPr>
          <w:p w14:paraId="6DFCA033"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0F9AC4E2"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hideMark/>
          </w:tcPr>
          <w:p w14:paraId="3F7FCB6C" w14:textId="77777777" w:rsidR="00401590" w:rsidRDefault="000D16EE">
            <w:pPr>
              <w:jc w:val="left"/>
              <w:rPr>
                <w:color w:val="FF0000"/>
                <w:sz w:val="20"/>
                <w:szCs w:val="20"/>
                <w:lang w:eastAsia="cs-CZ"/>
              </w:rPr>
            </w:pPr>
            <w:r>
              <w:rPr>
                <w:color w:val="FF0000"/>
                <w:sz w:val="20"/>
                <w:szCs w:val="20"/>
                <w:lang w:eastAsia="cs-CZ"/>
              </w:rPr>
              <w:t>PLOCHANEEXISTUJE</w:t>
            </w:r>
          </w:p>
          <w:p w14:paraId="24ABC65A" w14:textId="77777777" w:rsidR="00401590" w:rsidRDefault="000D16EE">
            <w:pPr>
              <w:jc w:val="left"/>
              <w:rPr>
                <w:color w:val="FF0000"/>
                <w:sz w:val="20"/>
                <w:szCs w:val="20"/>
                <w:lang w:eastAsia="cs-CZ"/>
              </w:rPr>
            </w:pPr>
            <w:r>
              <w:rPr>
                <w:color w:val="FF0000"/>
                <w:sz w:val="20"/>
                <w:szCs w:val="20"/>
                <w:lang w:eastAsia="cs-CZ"/>
              </w:rPr>
              <w:t>SPATNAVYMERA</w:t>
            </w:r>
          </w:p>
        </w:tc>
      </w:tr>
      <w:tr w:rsidR="00401590" w14:paraId="57AEB46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044274F"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A4C775" w14:textId="77777777" w:rsidR="00401590" w:rsidRDefault="000D16EE">
            <w:pPr>
              <w:jc w:val="left"/>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84B176" w14:textId="77777777" w:rsidR="00401590" w:rsidRDefault="000D16EE">
            <w:pPr>
              <w:jc w:val="left"/>
              <w:rPr>
                <w:sz w:val="20"/>
                <w:szCs w:val="20"/>
                <w:lang w:eastAsia="cs-CZ"/>
              </w:rPr>
            </w:pPr>
            <w:r>
              <w:rPr>
                <w:sz w:val="20"/>
                <w:szCs w:val="20"/>
                <w:lang w:eastAsia="cs-CZ"/>
              </w:rPr>
              <w:t> </w:t>
            </w:r>
          </w:p>
        </w:tc>
        <w:tc>
          <w:tcPr>
            <w:tcW w:w="258" w:type="dxa"/>
            <w:tcBorders>
              <w:top w:val="nil"/>
              <w:left w:val="nil"/>
              <w:bottom w:val="single" w:sz="4" w:space="0" w:color="auto"/>
              <w:right w:val="single" w:sz="4" w:space="0" w:color="auto"/>
            </w:tcBorders>
            <w:shd w:val="clear" w:color="auto" w:fill="auto"/>
            <w:noWrap/>
            <w:hideMark/>
          </w:tcPr>
          <w:p w14:paraId="2298F388" w14:textId="77777777" w:rsidR="00401590" w:rsidRDefault="000D16EE">
            <w:pPr>
              <w:jc w:val="left"/>
              <w:rPr>
                <w:sz w:val="20"/>
                <w:szCs w:val="20"/>
                <w:lang w:eastAsia="cs-CZ"/>
              </w:rPr>
            </w:pPr>
            <w:r>
              <w:rPr>
                <w:sz w:val="20"/>
                <w:szCs w:val="20"/>
                <w:lang w:eastAsia="cs-CZ"/>
              </w:rPr>
              <w:t> </w:t>
            </w:r>
          </w:p>
        </w:tc>
        <w:tc>
          <w:tcPr>
            <w:tcW w:w="283" w:type="dxa"/>
            <w:tcBorders>
              <w:top w:val="nil"/>
              <w:left w:val="nil"/>
              <w:bottom w:val="single" w:sz="4" w:space="0" w:color="auto"/>
              <w:right w:val="single" w:sz="4" w:space="0" w:color="auto"/>
            </w:tcBorders>
            <w:shd w:val="clear" w:color="auto" w:fill="auto"/>
            <w:noWrap/>
          </w:tcPr>
          <w:p w14:paraId="60C35EF4" w14:textId="77777777" w:rsidR="00401590" w:rsidRDefault="00401590">
            <w:pPr>
              <w:jc w:val="left"/>
              <w:rPr>
                <w:color w:val="FF0000"/>
                <w:sz w:val="20"/>
                <w:szCs w:val="20"/>
                <w:lang w:eastAsia="cs-CZ"/>
              </w:rPr>
            </w:pPr>
          </w:p>
        </w:tc>
        <w:tc>
          <w:tcPr>
            <w:tcW w:w="3443" w:type="dxa"/>
            <w:tcBorders>
              <w:top w:val="nil"/>
              <w:left w:val="nil"/>
              <w:bottom w:val="single" w:sz="4" w:space="0" w:color="auto"/>
              <w:right w:val="single" w:sz="4" w:space="0" w:color="auto"/>
            </w:tcBorders>
            <w:shd w:val="clear" w:color="auto" w:fill="auto"/>
          </w:tcPr>
          <w:p w14:paraId="421E9979" w14:textId="77777777" w:rsidR="00401590" w:rsidRDefault="000D16EE">
            <w:pPr>
              <w:jc w:val="left"/>
              <w:rPr>
                <w:color w:val="FF0000"/>
                <w:sz w:val="20"/>
                <w:szCs w:val="20"/>
                <w:lang w:eastAsia="cs-CZ"/>
              </w:rPr>
            </w:pPr>
            <w:r>
              <w:rPr>
                <w:color w:val="FF0000"/>
                <w:sz w:val="20"/>
                <w:szCs w:val="20"/>
                <w:lang w:eastAsia="cs-CZ"/>
              </w:rPr>
              <w:t>DOPLNKOVEINFO</w:t>
            </w:r>
          </w:p>
        </w:tc>
        <w:tc>
          <w:tcPr>
            <w:tcW w:w="1559" w:type="dxa"/>
            <w:tcBorders>
              <w:top w:val="nil"/>
              <w:left w:val="nil"/>
              <w:bottom w:val="single" w:sz="4" w:space="0" w:color="auto"/>
              <w:right w:val="single" w:sz="4" w:space="0" w:color="auto"/>
            </w:tcBorders>
            <w:shd w:val="clear" w:color="auto" w:fill="auto"/>
            <w:noWrap/>
            <w:hideMark/>
          </w:tcPr>
          <w:p w14:paraId="2AF280D7" w14:textId="77777777" w:rsidR="00401590" w:rsidRDefault="000D16EE">
            <w:pPr>
              <w:jc w:val="left"/>
              <w:rPr>
                <w:color w:val="FF0000"/>
                <w:sz w:val="20"/>
                <w:szCs w:val="20"/>
                <w:lang w:eastAsia="cs-CZ"/>
              </w:rPr>
            </w:pPr>
            <w:r>
              <w:rPr>
                <w:color w:val="FF0000"/>
                <w:sz w:val="20"/>
                <w:szCs w:val="20"/>
                <w:lang w:eastAsia="cs-CZ"/>
              </w:rPr>
              <w:t>1 - 1</w:t>
            </w:r>
          </w:p>
        </w:tc>
        <w:tc>
          <w:tcPr>
            <w:tcW w:w="1602" w:type="dxa"/>
            <w:tcBorders>
              <w:top w:val="nil"/>
              <w:left w:val="nil"/>
              <w:bottom w:val="single" w:sz="4" w:space="0" w:color="auto"/>
              <w:right w:val="single" w:sz="4" w:space="0" w:color="auto"/>
            </w:tcBorders>
            <w:shd w:val="clear" w:color="auto" w:fill="auto"/>
            <w:hideMark/>
          </w:tcPr>
          <w:p w14:paraId="34456F54" w14:textId="77777777" w:rsidR="00401590" w:rsidRDefault="000D16EE">
            <w:pPr>
              <w:jc w:val="left"/>
              <w:rPr>
                <w:color w:val="FF0000"/>
                <w:sz w:val="20"/>
                <w:szCs w:val="20"/>
                <w:lang w:eastAsia="cs-CZ"/>
              </w:rPr>
            </w:pPr>
            <w:r>
              <w:rPr>
                <w:color w:val="FF0000"/>
                <w:sz w:val="20"/>
                <w:szCs w:val="20"/>
                <w:lang w:eastAsia="cs-CZ"/>
              </w:rPr>
              <w:t>String</w:t>
            </w:r>
          </w:p>
        </w:tc>
        <w:tc>
          <w:tcPr>
            <w:tcW w:w="2468" w:type="dxa"/>
            <w:tcBorders>
              <w:top w:val="nil"/>
              <w:left w:val="nil"/>
              <w:bottom w:val="single" w:sz="4" w:space="0" w:color="auto"/>
              <w:right w:val="single" w:sz="4" w:space="0" w:color="auto"/>
            </w:tcBorders>
            <w:shd w:val="clear" w:color="auto" w:fill="auto"/>
          </w:tcPr>
          <w:p w14:paraId="66CCBE55" w14:textId="77777777" w:rsidR="00401590" w:rsidRDefault="00401590">
            <w:pPr>
              <w:jc w:val="left"/>
              <w:rPr>
                <w:color w:val="FF0000"/>
                <w:sz w:val="20"/>
                <w:szCs w:val="20"/>
                <w:lang w:eastAsia="cs-CZ"/>
              </w:rPr>
            </w:pPr>
          </w:p>
        </w:tc>
      </w:tr>
    </w:tbl>
    <w:p w14:paraId="644B67A6" w14:textId="77777777" w:rsidR="00401590" w:rsidRDefault="00401590"/>
    <w:p w14:paraId="3BD426CB" w14:textId="77777777" w:rsidR="00401590" w:rsidRDefault="00401590">
      <w:pPr>
        <w:sectPr w:rsidR="00401590">
          <w:headerReference w:type="even" r:id="rId14"/>
          <w:headerReference w:type="default" r:id="rId15"/>
          <w:footerReference w:type="even" r:id="rId16"/>
          <w:footerReference w:type="default" r:id="rId17"/>
          <w:headerReference w:type="first" r:id="rId18"/>
          <w:footerReference w:type="first" r:id="rId19"/>
          <w:pgSz w:w="11906" w:h="16838"/>
          <w:pgMar w:top="1560" w:right="1418" w:bottom="1134" w:left="992" w:header="567" w:footer="567" w:gutter="0"/>
          <w:pgNumType w:start="1"/>
          <w:cols w:space="708"/>
          <w:docGrid w:linePitch="360"/>
        </w:sectPr>
      </w:pPr>
    </w:p>
    <w:tbl>
      <w:tblPr>
        <w:tblW w:w="15446" w:type="dxa"/>
        <w:tblCellMar>
          <w:left w:w="70" w:type="dxa"/>
          <w:right w:w="70" w:type="dxa"/>
        </w:tblCellMar>
        <w:tblLook w:val="04A0" w:firstRow="1" w:lastRow="0" w:firstColumn="1" w:lastColumn="0" w:noHBand="0" w:noVBand="1"/>
      </w:tblPr>
      <w:tblGrid>
        <w:gridCol w:w="1838"/>
        <w:gridCol w:w="2579"/>
        <w:gridCol w:w="2513"/>
        <w:gridCol w:w="3162"/>
        <w:gridCol w:w="2519"/>
        <w:gridCol w:w="2835"/>
      </w:tblGrid>
      <w:tr w:rsidR="00401590" w14:paraId="146B0707" w14:textId="77777777">
        <w:trPr>
          <w:trHeight w:val="255"/>
        </w:trPr>
        <w:tc>
          <w:tcPr>
            <w:tcW w:w="4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E10B44" w14:textId="77777777" w:rsidR="00401590" w:rsidRDefault="000D16EE">
            <w:pPr>
              <w:jc w:val="left"/>
              <w:rPr>
                <w:b/>
                <w:bCs/>
                <w:color w:val="000000"/>
                <w:sz w:val="20"/>
                <w:szCs w:val="20"/>
                <w:lang w:eastAsia="cs-CZ"/>
              </w:rPr>
            </w:pPr>
            <w:r>
              <w:rPr>
                <w:b/>
                <w:bCs/>
                <w:color w:val="000000"/>
                <w:sz w:val="20"/>
                <w:szCs w:val="20"/>
                <w:lang w:eastAsia="cs-CZ"/>
              </w:rPr>
              <w:lastRenderedPageBreak/>
              <w:t xml:space="preserve">TABULKA Způsobilosti nových DPB  - </w:t>
            </w:r>
            <w:r>
              <w:rPr>
                <w:b/>
                <w:bCs/>
                <w:color w:val="FF0000"/>
                <w:sz w:val="20"/>
                <w:szCs w:val="20"/>
                <w:lang w:eastAsia="cs-CZ"/>
              </w:rPr>
              <w:t>neobsahuje průřezové chyby ze specifikace</w:t>
            </w:r>
          </w:p>
        </w:tc>
        <w:tc>
          <w:tcPr>
            <w:tcW w:w="5675" w:type="dxa"/>
            <w:gridSpan w:val="2"/>
            <w:tcBorders>
              <w:top w:val="single" w:sz="4" w:space="0" w:color="auto"/>
              <w:left w:val="nil"/>
              <w:bottom w:val="single" w:sz="4" w:space="0" w:color="auto"/>
              <w:right w:val="single" w:sz="4" w:space="0" w:color="auto"/>
            </w:tcBorders>
            <w:shd w:val="clear" w:color="000000" w:fill="FFFF00"/>
            <w:noWrap/>
            <w:hideMark/>
          </w:tcPr>
          <w:p w14:paraId="587A2185" w14:textId="77777777" w:rsidR="00401590" w:rsidRDefault="000D16EE">
            <w:pPr>
              <w:jc w:val="left"/>
              <w:rPr>
                <w:b/>
                <w:bCs/>
                <w:color w:val="FF0000"/>
                <w:sz w:val="20"/>
                <w:szCs w:val="20"/>
                <w:lang w:eastAsia="cs-CZ"/>
              </w:rPr>
            </w:pPr>
            <w:r>
              <w:rPr>
                <w:b/>
                <w:bCs/>
                <w:color w:val="FF0000"/>
                <w:sz w:val="20"/>
                <w:szCs w:val="20"/>
                <w:lang w:eastAsia="cs-CZ"/>
              </w:rPr>
              <w:t>NOVEZARAZENI=&gt;DPBNOVYSTAV=&gt;IDZAKRES=&gt;CHYBA</w:t>
            </w:r>
          </w:p>
        </w:tc>
        <w:tc>
          <w:tcPr>
            <w:tcW w:w="5354" w:type="dxa"/>
            <w:gridSpan w:val="2"/>
            <w:tcBorders>
              <w:top w:val="single" w:sz="4" w:space="0" w:color="auto"/>
              <w:left w:val="nil"/>
              <w:bottom w:val="single" w:sz="4" w:space="0" w:color="auto"/>
              <w:right w:val="single" w:sz="4" w:space="0" w:color="auto"/>
            </w:tcBorders>
            <w:shd w:val="clear" w:color="000000" w:fill="DDEBF7"/>
            <w:noWrap/>
            <w:hideMark/>
          </w:tcPr>
          <w:p w14:paraId="6064C1C8" w14:textId="77777777" w:rsidR="00401590" w:rsidRDefault="000D16EE">
            <w:pPr>
              <w:jc w:val="left"/>
              <w:rPr>
                <w:b/>
                <w:bCs/>
                <w:color w:val="FF0000"/>
                <w:sz w:val="20"/>
                <w:szCs w:val="20"/>
                <w:lang w:eastAsia="cs-CZ"/>
              </w:rPr>
            </w:pPr>
            <w:r>
              <w:rPr>
                <w:b/>
                <w:bCs/>
                <w:color w:val="FF0000"/>
                <w:sz w:val="20"/>
                <w:szCs w:val="20"/>
                <w:lang w:eastAsia="cs-CZ"/>
              </w:rPr>
              <w:t>NOVEZARAZENI=&gt;CELKOVAVYMERAKUL=&gt;CHYBA</w:t>
            </w:r>
          </w:p>
        </w:tc>
      </w:tr>
      <w:tr w:rsidR="00401590" w14:paraId="2E581DAE"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8F94433" w14:textId="77777777" w:rsidR="00401590" w:rsidRDefault="000D16EE">
            <w:pPr>
              <w:jc w:val="left"/>
              <w:rPr>
                <w:b/>
                <w:bCs/>
                <w:color w:val="000000"/>
                <w:sz w:val="20"/>
                <w:szCs w:val="20"/>
                <w:lang w:eastAsia="cs-CZ"/>
              </w:rPr>
            </w:pPr>
            <w:r>
              <w:rPr>
                <w:b/>
                <w:bCs/>
                <w:color w:val="000000"/>
                <w:sz w:val="20"/>
                <w:szCs w:val="20"/>
                <w:lang w:eastAsia="cs-CZ"/>
              </w:rPr>
              <w:t>OPATRENI</w:t>
            </w:r>
          </w:p>
        </w:tc>
        <w:tc>
          <w:tcPr>
            <w:tcW w:w="2579" w:type="dxa"/>
            <w:tcBorders>
              <w:top w:val="nil"/>
              <w:left w:val="nil"/>
              <w:bottom w:val="single" w:sz="4" w:space="0" w:color="auto"/>
              <w:right w:val="single" w:sz="4" w:space="0" w:color="auto"/>
            </w:tcBorders>
            <w:shd w:val="clear" w:color="auto" w:fill="auto"/>
            <w:hideMark/>
          </w:tcPr>
          <w:p w14:paraId="3DBA3C42" w14:textId="77777777" w:rsidR="00401590" w:rsidRDefault="000D16EE">
            <w:pPr>
              <w:jc w:val="left"/>
              <w:rPr>
                <w:b/>
                <w:bCs/>
                <w:color w:val="000000"/>
                <w:sz w:val="20"/>
                <w:szCs w:val="20"/>
                <w:lang w:eastAsia="cs-CZ"/>
              </w:rPr>
            </w:pPr>
            <w:r>
              <w:rPr>
                <w:b/>
                <w:bCs/>
                <w:color w:val="000000"/>
                <w:sz w:val="20"/>
                <w:szCs w:val="20"/>
                <w:lang w:eastAsia="cs-CZ"/>
              </w:rPr>
              <w:t>KONTROLA</w:t>
            </w:r>
          </w:p>
        </w:tc>
        <w:tc>
          <w:tcPr>
            <w:tcW w:w="2513" w:type="dxa"/>
            <w:tcBorders>
              <w:top w:val="nil"/>
              <w:left w:val="nil"/>
              <w:bottom w:val="single" w:sz="4" w:space="0" w:color="auto"/>
              <w:right w:val="single" w:sz="4" w:space="0" w:color="auto"/>
            </w:tcBorders>
            <w:shd w:val="clear" w:color="auto" w:fill="auto"/>
            <w:noWrap/>
            <w:hideMark/>
          </w:tcPr>
          <w:p w14:paraId="2CA680C0" w14:textId="77777777" w:rsidR="00401590" w:rsidRDefault="000D16EE">
            <w:pPr>
              <w:jc w:val="left"/>
              <w:rPr>
                <w:b/>
                <w:bCs/>
                <w:color w:val="FF0000"/>
                <w:sz w:val="20"/>
                <w:szCs w:val="20"/>
                <w:lang w:eastAsia="cs-CZ"/>
              </w:rPr>
            </w:pPr>
            <w:r>
              <w:rPr>
                <w:b/>
                <w:bCs/>
                <w:color w:val="FF0000"/>
                <w:sz w:val="20"/>
                <w:szCs w:val="20"/>
                <w:lang w:eastAsia="cs-CZ"/>
              </w:rPr>
              <w:t>KOD</w:t>
            </w:r>
          </w:p>
        </w:tc>
        <w:tc>
          <w:tcPr>
            <w:tcW w:w="3162" w:type="dxa"/>
            <w:tcBorders>
              <w:top w:val="nil"/>
              <w:left w:val="nil"/>
              <w:bottom w:val="single" w:sz="4" w:space="0" w:color="auto"/>
              <w:right w:val="single" w:sz="4" w:space="0" w:color="auto"/>
            </w:tcBorders>
            <w:shd w:val="clear" w:color="auto" w:fill="auto"/>
            <w:noWrap/>
            <w:hideMark/>
          </w:tcPr>
          <w:p w14:paraId="0AA61840" w14:textId="77777777" w:rsidR="00401590" w:rsidRDefault="000D16EE">
            <w:pPr>
              <w:jc w:val="left"/>
              <w:rPr>
                <w:b/>
                <w:bCs/>
                <w:color w:val="FF0000"/>
                <w:sz w:val="20"/>
                <w:szCs w:val="20"/>
                <w:lang w:eastAsia="cs-CZ"/>
              </w:rPr>
            </w:pPr>
            <w:r>
              <w:rPr>
                <w:b/>
                <w:bCs/>
                <w:color w:val="FF0000"/>
                <w:sz w:val="20"/>
                <w:szCs w:val="20"/>
                <w:lang w:eastAsia="cs-CZ"/>
              </w:rPr>
              <w:t>DOPLNKOVEINFO</w:t>
            </w:r>
          </w:p>
        </w:tc>
        <w:tc>
          <w:tcPr>
            <w:tcW w:w="2519" w:type="dxa"/>
            <w:tcBorders>
              <w:top w:val="nil"/>
              <w:left w:val="nil"/>
              <w:bottom w:val="single" w:sz="4" w:space="0" w:color="auto"/>
              <w:right w:val="single" w:sz="4" w:space="0" w:color="auto"/>
            </w:tcBorders>
            <w:shd w:val="clear" w:color="auto" w:fill="auto"/>
            <w:noWrap/>
            <w:hideMark/>
          </w:tcPr>
          <w:p w14:paraId="20FD0234" w14:textId="77777777" w:rsidR="00401590" w:rsidRDefault="000D16EE">
            <w:pPr>
              <w:jc w:val="left"/>
              <w:rPr>
                <w:b/>
                <w:bCs/>
                <w:color w:val="FF0000"/>
                <w:sz w:val="20"/>
                <w:szCs w:val="20"/>
                <w:lang w:eastAsia="cs-CZ"/>
              </w:rPr>
            </w:pPr>
            <w:r>
              <w:rPr>
                <w:b/>
                <w:bCs/>
                <w:color w:val="FF0000"/>
                <w:sz w:val="20"/>
                <w:szCs w:val="20"/>
                <w:lang w:eastAsia="cs-CZ"/>
              </w:rPr>
              <w:t>KOD</w:t>
            </w:r>
          </w:p>
        </w:tc>
        <w:tc>
          <w:tcPr>
            <w:tcW w:w="2835" w:type="dxa"/>
            <w:tcBorders>
              <w:top w:val="nil"/>
              <w:left w:val="nil"/>
              <w:bottom w:val="single" w:sz="4" w:space="0" w:color="auto"/>
              <w:right w:val="single" w:sz="4" w:space="0" w:color="auto"/>
            </w:tcBorders>
            <w:shd w:val="clear" w:color="auto" w:fill="auto"/>
            <w:noWrap/>
            <w:hideMark/>
          </w:tcPr>
          <w:p w14:paraId="254A4C26" w14:textId="77777777" w:rsidR="00401590" w:rsidRDefault="000D16EE">
            <w:pPr>
              <w:jc w:val="left"/>
              <w:rPr>
                <w:b/>
                <w:bCs/>
                <w:color w:val="FF0000"/>
                <w:sz w:val="20"/>
                <w:szCs w:val="20"/>
                <w:lang w:eastAsia="cs-CZ"/>
              </w:rPr>
            </w:pPr>
            <w:r>
              <w:rPr>
                <w:b/>
                <w:bCs/>
                <w:color w:val="FF0000"/>
                <w:sz w:val="20"/>
                <w:szCs w:val="20"/>
                <w:lang w:eastAsia="cs-CZ"/>
              </w:rPr>
              <w:t>DOPLNKOVEINFO</w:t>
            </w:r>
          </w:p>
        </w:tc>
      </w:tr>
      <w:tr w:rsidR="00401590" w14:paraId="1BC2822C"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057767D1" w14:textId="77777777" w:rsidR="00401590" w:rsidRDefault="000D16EE">
            <w:pPr>
              <w:jc w:val="left"/>
              <w:rPr>
                <w:color w:val="000000"/>
                <w:sz w:val="20"/>
                <w:szCs w:val="20"/>
                <w:lang w:eastAsia="cs-CZ"/>
              </w:rPr>
            </w:pPr>
            <w:r>
              <w:rPr>
                <w:color w:val="000000"/>
                <w:sz w:val="20"/>
                <w:szCs w:val="20"/>
                <w:lang w:eastAsia="cs-CZ"/>
              </w:rPr>
              <w:t>A - AEKO Zatr.OP</w:t>
            </w:r>
          </w:p>
        </w:tc>
        <w:tc>
          <w:tcPr>
            <w:tcW w:w="2579" w:type="dxa"/>
            <w:tcBorders>
              <w:top w:val="nil"/>
              <w:left w:val="nil"/>
              <w:bottom w:val="single" w:sz="4" w:space="0" w:color="auto"/>
              <w:right w:val="single" w:sz="4" w:space="0" w:color="auto"/>
            </w:tcBorders>
            <w:shd w:val="clear" w:color="auto" w:fill="auto"/>
            <w:hideMark/>
          </w:tcPr>
          <w:p w14:paraId="50D67AF7" w14:textId="77777777" w:rsidR="00401590" w:rsidRDefault="000D16EE">
            <w:pPr>
              <w:jc w:val="left"/>
              <w:rPr>
                <w:color w:val="000000"/>
                <w:sz w:val="20"/>
                <w:szCs w:val="20"/>
                <w:lang w:eastAsia="cs-CZ"/>
              </w:rPr>
            </w:pPr>
            <w:r>
              <w:rPr>
                <w:color w:val="000000"/>
                <w:sz w:val="20"/>
                <w:szCs w:val="20"/>
                <w:lang w:eastAsia="cs-CZ"/>
              </w:rPr>
              <w:t>kontrola kultury standardní orná půda - R, travní porost - G*, trvalý travní porost - T*</w:t>
            </w:r>
          </w:p>
        </w:tc>
        <w:tc>
          <w:tcPr>
            <w:tcW w:w="2513" w:type="dxa"/>
            <w:tcBorders>
              <w:top w:val="nil"/>
              <w:left w:val="nil"/>
              <w:bottom w:val="single" w:sz="4" w:space="0" w:color="auto"/>
              <w:right w:val="single" w:sz="4" w:space="0" w:color="auto"/>
            </w:tcBorders>
            <w:shd w:val="clear" w:color="auto" w:fill="auto"/>
            <w:noWrap/>
            <w:hideMark/>
          </w:tcPr>
          <w:p w14:paraId="4F383EDB"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3BD02B54"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3C1B1234"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759622D0" w14:textId="77777777" w:rsidR="00401590" w:rsidRDefault="000D16EE">
            <w:pPr>
              <w:jc w:val="left"/>
              <w:rPr>
                <w:color w:val="000000"/>
                <w:sz w:val="20"/>
                <w:szCs w:val="20"/>
                <w:lang w:eastAsia="cs-CZ"/>
              </w:rPr>
            </w:pPr>
            <w:r>
              <w:rPr>
                <w:color w:val="000000"/>
                <w:sz w:val="20"/>
                <w:szCs w:val="20"/>
                <w:lang w:eastAsia="cs-CZ"/>
              </w:rPr>
              <w:t> </w:t>
            </w:r>
          </w:p>
        </w:tc>
      </w:tr>
      <w:tr w:rsidR="00401590" w14:paraId="5650F654"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10088829" w14:textId="77777777" w:rsidR="00401590" w:rsidRDefault="000D16EE">
            <w:pPr>
              <w:jc w:val="left"/>
              <w:rPr>
                <w:color w:val="000000"/>
                <w:sz w:val="20"/>
                <w:szCs w:val="20"/>
                <w:lang w:eastAsia="cs-CZ"/>
              </w:rPr>
            </w:pPr>
            <w:r>
              <w:rPr>
                <w:color w:val="000000"/>
                <w:sz w:val="20"/>
                <w:szCs w:val="20"/>
                <w:lang w:eastAsia="cs-CZ"/>
              </w:rPr>
              <w:t>A - AEKO Zatr.OP</w:t>
            </w:r>
          </w:p>
        </w:tc>
        <w:tc>
          <w:tcPr>
            <w:tcW w:w="2579" w:type="dxa"/>
            <w:tcBorders>
              <w:top w:val="nil"/>
              <w:left w:val="nil"/>
              <w:bottom w:val="single" w:sz="4" w:space="0" w:color="auto"/>
              <w:right w:val="single" w:sz="4" w:space="0" w:color="auto"/>
            </w:tcBorders>
            <w:shd w:val="clear" w:color="auto" w:fill="auto"/>
            <w:hideMark/>
          </w:tcPr>
          <w:p w14:paraId="325C4CE2" w14:textId="77777777" w:rsidR="00401590" w:rsidRDefault="000D16EE">
            <w:pPr>
              <w:jc w:val="left"/>
              <w:rPr>
                <w:color w:val="000000"/>
                <w:sz w:val="20"/>
                <w:szCs w:val="20"/>
                <w:lang w:eastAsia="cs-CZ"/>
              </w:rPr>
            </w:pPr>
            <w:r>
              <w:rPr>
                <w:color w:val="000000"/>
                <w:sz w:val="20"/>
                <w:szCs w:val="20"/>
                <w:lang w:eastAsia="cs-CZ"/>
              </w:rPr>
              <w:t>kontrola, zda je na DPB deklarovaný pouze jeden titul</w:t>
            </w:r>
          </w:p>
        </w:tc>
        <w:tc>
          <w:tcPr>
            <w:tcW w:w="2513" w:type="dxa"/>
            <w:tcBorders>
              <w:top w:val="nil"/>
              <w:left w:val="nil"/>
              <w:bottom w:val="single" w:sz="4" w:space="0" w:color="auto"/>
              <w:right w:val="single" w:sz="4" w:space="0" w:color="auto"/>
            </w:tcBorders>
            <w:shd w:val="clear" w:color="auto" w:fill="auto"/>
            <w:noWrap/>
            <w:hideMark/>
          </w:tcPr>
          <w:p w14:paraId="19FE5897"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4D994E34" w14:textId="77777777" w:rsidR="00401590" w:rsidRDefault="000D16EE">
            <w:pPr>
              <w:jc w:val="left"/>
              <w:rPr>
                <w:color w:val="000000"/>
                <w:sz w:val="20"/>
                <w:szCs w:val="20"/>
                <w:lang w:eastAsia="cs-CZ"/>
              </w:rPr>
            </w:pPr>
            <w:r>
              <w:rPr>
                <w:color w:val="000000"/>
                <w:sz w:val="20"/>
                <w:szCs w:val="20"/>
                <w:lang w:eastAsia="cs-CZ"/>
              </w:rPr>
              <w:t>NENIPOUZEJEDENTITUL</w:t>
            </w:r>
          </w:p>
        </w:tc>
        <w:tc>
          <w:tcPr>
            <w:tcW w:w="2519" w:type="dxa"/>
            <w:tcBorders>
              <w:top w:val="nil"/>
              <w:left w:val="nil"/>
              <w:bottom w:val="single" w:sz="4" w:space="0" w:color="auto"/>
              <w:right w:val="single" w:sz="4" w:space="0" w:color="auto"/>
            </w:tcBorders>
            <w:shd w:val="clear" w:color="auto" w:fill="auto"/>
            <w:noWrap/>
            <w:hideMark/>
          </w:tcPr>
          <w:p w14:paraId="0D5A0752"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51D793E1" w14:textId="77777777" w:rsidR="00401590" w:rsidRDefault="000D16EE">
            <w:pPr>
              <w:jc w:val="left"/>
              <w:rPr>
                <w:color w:val="000000"/>
                <w:sz w:val="20"/>
                <w:szCs w:val="20"/>
                <w:lang w:eastAsia="cs-CZ"/>
              </w:rPr>
            </w:pPr>
            <w:r>
              <w:rPr>
                <w:color w:val="000000"/>
                <w:sz w:val="20"/>
                <w:szCs w:val="20"/>
                <w:lang w:eastAsia="cs-CZ"/>
              </w:rPr>
              <w:t> </w:t>
            </w:r>
          </w:p>
        </w:tc>
      </w:tr>
      <w:tr w:rsidR="00401590" w14:paraId="2414D139"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7B06DB50" w14:textId="77777777" w:rsidR="00401590" w:rsidRDefault="000D16EE">
            <w:pPr>
              <w:jc w:val="left"/>
              <w:rPr>
                <w:color w:val="000000"/>
                <w:sz w:val="20"/>
                <w:szCs w:val="20"/>
                <w:lang w:eastAsia="cs-CZ"/>
              </w:rPr>
            </w:pPr>
            <w:r>
              <w:rPr>
                <w:color w:val="000000"/>
                <w:sz w:val="20"/>
                <w:szCs w:val="20"/>
                <w:lang w:eastAsia="cs-CZ"/>
              </w:rPr>
              <w:t>A - AEKO Zatr.OP</w:t>
            </w:r>
          </w:p>
        </w:tc>
        <w:tc>
          <w:tcPr>
            <w:tcW w:w="2579" w:type="dxa"/>
            <w:tcBorders>
              <w:top w:val="nil"/>
              <w:left w:val="nil"/>
              <w:bottom w:val="single" w:sz="4" w:space="0" w:color="auto"/>
              <w:right w:val="single" w:sz="4" w:space="0" w:color="auto"/>
            </w:tcBorders>
            <w:shd w:val="clear" w:color="auto" w:fill="auto"/>
            <w:hideMark/>
          </w:tcPr>
          <w:p w14:paraId="5118945B" w14:textId="77777777" w:rsidR="00401590" w:rsidRDefault="000D16EE">
            <w:pPr>
              <w:jc w:val="left"/>
              <w:rPr>
                <w:color w:val="000000"/>
                <w:sz w:val="20"/>
                <w:szCs w:val="20"/>
                <w:lang w:eastAsia="cs-CZ"/>
              </w:rPr>
            </w:pPr>
            <w:r>
              <w:rPr>
                <w:color w:val="000000"/>
                <w:sz w:val="20"/>
                <w:szCs w:val="20"/>
                <w:lang w:eastAsia="cs-CZ"/>
              </w:rPr>
              <w:t>kontrola, zda je DPB vhodný k zatravnění</w:t>
            </w:r>
          </w:p>
        </w:tc>
        <w:tc>
          <w:tcPr>
            <w:tcW w:w="2513" w:type="dxa"/>
            <w:tcBorders>
              <w:top w:val="nil"/>
              <w:left w:val="nil"/>
              <w:bottom w:val="single" w:sz="4" w:space="0" w:color="auto"/>
              <w:right w:val="single" w:sz="4" w:space="0" w:color="auto"/>
            </w:tcBorders>
            <w:shd w:val="clear" w:color="auto" w:fill="auto"/>
            <w:noWrap/>
            <w:hideMark/>
          </w:tcPr>
          <w:p w14:paraId="3700507C"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221C6E54" w14:textId="77777777" w:rsidR="00401590" w:rsidRDefault="000D16EE">
            <w:pPr>
              <w:jc w:val="left"/>
              <w:rPr>
                <w:color w:val="000000"/>
                <w:sz w:val="20"/>
                <w:szCs w:val="20"/>
                <w:lang w:eastAsia="cs-CZ"/>
              </w:rPr>
            </w:pPr>
            <w:r>
              <w:rPr>
                <w:color w:val="000000"/>
                <w:sz w:val="20"/>
                <w:szCs w:val="20"/>
                <w:lang w:eastAsia="cs-CZ"/>
              </w:rPr>
              <w:t>ZATRAVNENI_NEVYMEZENO</w:t>
            </w:r>
          </w:p>
        </w:tc>
        <w:tc>
          <w:tcPr>
            <w:tcW w:w="2519" w:type="dxa"/>
            <w:tcBorders>
              <w:top w:val="nil"/>
              <w:left w:val="nil"/>
              <w:bottom w:val="single" w:sz="4" w:space="0" w:color="auto"/>
              <w:right w:val="single" w:sz="4" w:space="0" w:color="auto"/>
            </w:tcBorders>
            <w:shd w:val="clear" w:color="auto" w:fill="auto"/>
            <w:noWrap/>
            <w:hideMark/>
          </w:tcPr>
          <w:p w14:paraId="37C158B8"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0F755A45" w14:textId="77777777" w:rsidR="00401590" w:rsidRDefault="000D16EE">
            <w:pPr>
              <w:jc w:val="left"/>
              <w:rPr>
                <w:color w:val="000000"/>
                <w:sz w:val="20"/>
                <w:szCs w:val="20"/>
                <w:lang w:eastAsia="cs-CZ"/>
              </w:rPr>
            </w:pPr>
            <w:r>
              <w:rPr>
                <w:color w:val="000000"/>
                <w:sz w:val="20"/>
                <w:szCs w:val="20"/>
                <w:lang w:eastAsia="cs-CZ"/>
              </w:rPr>
              <w:t> </w:t>
            </w:r>
          </w:p>
        </w:tc>
      </w:tr>
      <w:tr w:rsidR="00401590" w14:paraId="2B3EB867"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DAB4E79" w14:textId="77777777" w:rsidR="00401590" w:rsidRDefault="000D16EE">
            <w:pPr>
              <w:jc w:val="left"/>
              <w:rPr>
                <w:color w:val="000000"/>
                <w:sz w:val="20"/>
                <w:szCs w:val="20"/>
                <w:lang w:eastAsia="cs-CZ"/>
              </w:rPr>
            </w:pPr>
            <w:r>
              <w:rPr>
                <w:color w:val="000000"/>
                <w:sz w:val="20"/>
                <w:szCs w:val="20"/>
                <w:lang w:eastAsia="cs-CZ"/>
              </w:rPr>
              <w:t>A - AEKO Zatr.OP</w:t>
            </w:r>
          </w:p>
        </w:tc>
        <w:tc>
          <w:tcPr>
            <w:tcW w:w="2579" w:type="dxa"/>
            <w:tcBorders>
              <w:top w:val="nil"/>
              <w:left w:val="nil"/>
              <w:bottom w:val="single" w:sz="4" w:space="0" w:color="auto"/>
              <w:right w:val="single" w:sz="4" w:space="0" w:color="auto"/>
            </w:tcBorders>
            <w:shd w:val="clear" w:color="auto" w:fill="auto"/>
            <w:hideMark/>
          </w:tcPr>
          <w:p w14:paraId="3FEE5ED5" w14:textId="77777777" w:rsidR="00401590" w:rsidRDefault="000D16EE">
            <w:pPr>
              <w:jc w:val="left"/>
              <w:rPr>
                <w:color w:val="000000"/>
                <w:sz w:val="20"/>
                <w:szCs w:val="20"/>
                <w:lang w:eastAsia="cs-CZ"/>
              </w:rPr>
            </w:pPr>
            <w:r>
              <w:rPr>
                <w:color w:val="000000"/>
                <w:sz w:val="20"/>
                <w:szCs w:val="20"/>
                <w:lang w:eastAsia="cs-CZ"/>
              </w:rPr>
              <w:t>kontrola, zda je deklarovaný titul v souladu s vymezením v LPIS</w:t>
            </w:r>
          </w:p>
        </w:tc>
        <w:tc>
          <w:tcPr>
            <w:tcW w:w="2513" w:type="dxa"/>
            <w:tcBorders>
              <w:top w:val="nil"/>
              <w:left w:val="nil"/>
              <w:bottom w:val="single" w:sz="4" w:space="0" w:color="auto"/>
              <w:right w:val="single" w:sz="4" w:space="0" w:color="auto"/>
            </w:tcBorders>
            <w:shd w:val="clear" w:color="auto" w:fill="auto"/>
            <w:noWrap/>
            <w:hideMark/>
          </w:tcPr>
          <w:p w14:paraId="36B8FA48" w14:textId="77777777" w:rsidR="00401590" w:rsidRDefault="000D16EE">
            <w:pPr>
              <w:jc w:val="left"/>
              <w:rPr>
                <w:color w:val="000000"/>
                <w:sz w:val="20"/>
                <w:szCs w:val="20"/>
                <w:lang w:eastAsia="cs-CZ"/>
              </w:rPr>
            </w:pPr>
            <w:r>
              <w:rPr>
                <w:color w:val="000000"/>
                <w:sz w:val="20"/>
                <w:szCs w:val="20"/>
                <w:lang w:eastAsia="cs-CZ"/>
              </w:rPr>
              <w:t>CHYBNY_TITUL</w:t>
            </w:r>
          </w:p>
        </w:tc>
        <w:tc>
          <w:tcPr>
            <w:tcW w:w="3162" w:type="dxa"/>
            <w:tcBorders>
              <w:top w:val="nil"/>
              <w:left w:val="nil"/>
              <w:bottom w:val="single" w:sz="4" w:space="0" w:color="auto"/>
              <w:right w:val="single" w:sz="4" w:space="0" w:color="auto"/>
            </w:tcBorders>
            <w:shd w:val="clear" w:color="auto" w:fill="auto"/>
            <w:noWrap/>
            <w:hideMark/>
          </w:tcPr>
          <w:p w14:paraId="71665B05"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7EBEB7DD"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75A08C99" w14:textId="77777777" w:rsidR="00401590" w:rsidRDefault="000D16EE">
            <w:pPr>
              <w:jc w:val="left"/>
              <w:rPr>
                <w:color w:val="000000"/>
                <w:sz w:val="20"/>
                <w:szCs w:val="20"/>
                <w:lang w:eastAsia="cs-CZ"/>
              </w:rPr>
            </w:pPr>
            <w:r>
              <w:rPr>
                <w:color w:val="000000"/>
                <w:sz w:val="20"/>
                <w:szCs w:val="20"/>
                <w:lang w:eastAsia="cs-CZ"/>
              </w:rPr>
              <w:t> </w:t>
            </w:r>
          </w:p>
        </w:tc>
      </w:tr>
      <w:tr w:rsidR="00401590" w14:paraId="50BBCBE3"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03513C6"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2F4449EE" w14:textId="77777777" w:rsidR="00401590" w:rsidRDefault="000D16EE">
            <w:pPr>
              <w:jc w:val="left"/>
              <w:rPr>
                <w:color w:val="000000"/>
                <w:sz w:val="20"/>
                <w:szCs w:val="20"/>
                <w:lang w:eastAsia="cs-CZ"/>
              </w:rPr>
            </w:pPr>
            <w:r>
              <w:rPr>
                <w:color w:val="000000"/>
                <w:sz w:val="20"/>
                <w:szCs w:val="20"/>
                <w:lang w:eastAsia="cs-CZ"/>
              </w:rPr>
              <w:t>kontrola kultury trvalý travní porost (T)</w:t>
            </w:r>
          </w:p>
        </w:tc>
        <w:tc>
          <w:tcPr>
            <w:tcW w:w="2513" w:type="dxa"/>
            <w:tcBorders>
              <w:top w:val="nil"/>
              <w:left w:val="nil"/>
              <w:bottom w:val="single" w:sz="4" w:space="0" w:color="auto"/>
              <w:right w:val="single" w:sz="4" w:space="0" w:color="auto"/>
            </w:tcBorders>
            <w:shd w:val="clear" w:color="auto" w:fill="auto"/>
            <w:noWrap/>
            <w:hideMark/>
          </w:tcPr>
          <w:p w14:paraId="69D4EF5F"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28F00D65"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1C3E952A"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27ED2BF3" w14:textId="77777777" w:rsidR="00401590" w:rsidRDefault="000D16EE">
            <w:pPr>
              <w:jc w:val="left"/>
              <w:rPr>
                <w:color w:val="000000"/>
                <w:sz w:val="20"/>
                <w:szCs w:val="20"/>
                <w:lang w:eastAsia="cs-CZ"/>
              </w:rPr>
            </w:pPr>
            <w:r>
              <w:rPr>
                <w:color w:val="000000"/>
                <w:sz w:val="20"/>
                <w:szCs w:val="20"/>
                <w:lang w:eastAsia="cs-CZ"/>
              </w:rPr>
              <w:t> </w:t>
            </w:r>
          </w:p>
        </w:tc>
      </w:tr>
      <w:tr w:rsidR="00401590" w14:paraId="730D4B1C"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F89AFA9"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7024CB52" w14:textId="77777777" w:rsidR="00401590" w:rsidRDefault="000D16EE">
            <w:pPr>
              <w:jc w:val="left"/>
              <w:rPr>
                <w:color w:val="000000"/>
                <w:sz w:val="20"/>
                <w:szCs w:val="20"/>
                <w:lang w:eastAsia="cs-CZ"/>
              </w:rPr>
            </w:pPr>
            <w:r>
              <w:rPr>
                <w:color w:val="000000"/>
                <w:sz w:val="20"/>
                <w:szCs w:val="20"/>
                <w:lang w:eastAsia="cs-CZ"/>
              </w:rPr>
              <w:t>kontrola, zda je na DPB deklarovaný pouze jeden titul</w:t>
            </w:r>
          </w:p>
        </w:tc>
        <w:tc>
          <w:tcPr>
            <w:tcW w:w="2513" w:type="dxa"/>
            <w:tcBorders>
              <w:top w:val="nil"/>
              <w:left w:val="nil"/>
              <w:bottom w:val="single" w:sz="4" w:space="0" w:color="auto"/>
              <w:right w:val="single" w:sz="4" w:space="0" w:color="auto"/>
            </w:tcBorders>
            <w:shd w:val="clear" w:color="auto" w:fill="auto"/>
            <w:noWrap/>
            <w:hideMark/>
          </w:tcPr>
          <w:p w14:paraId="4E98FC54"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5E14FFF3" w14:textId="77777777" w:rsidR="00401590" w:rsidRDefault="000D16EE">
            <w:pPr>
              <w:jc w:val="left"/>
              <w:rPr>
                <w:color w:val="000000"/>
                <w:sz w:val="20"/>
                <w:szCs w:val="20"/>
                <w:lang w:eastAsia="cs-CZ"/>
              </w:rPr>
            </w:pPr>
            <w:r>
              <w:rPr>
                <w:color w:val="000000"/>
                <w:sz w:val="20"/>
                <w:szCs w:val="20"/>
                <w:lang w:eastAsia="cs-CZ"/>
              </w:rPr>
              <w:t>NENIPOUZEJEDENTITUL</w:t>
            </w:r>
          </w:p>
        </w:tc>
        <w:tc>
          <w:tcPr>
            <w:tcW w:w="2519" w:type="dxa"/>
            <w:tcBorders>
              <w:top w:val="nil"/>
              <w:left w:val="nil"/>
              <w:bottom w:val="single" w:sz="4" w:space="0" w:color="auto"/>
              <w:right w:val="single" w:sz="4" w:space="0" w:color="auto"/>
            </w:tcBorders>
            <w:shd w:val="clear" w:color="auto" w:fill="auto"/>
            <w:noWrap/>
            <w:hideMark/>
          </w:tcPr>
          <w:p w14:paraId="66ABFA85"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6EB6BA13" w14:textId="77777777" w:rsidR="00401590" w:rsidRDefault="000D16EE">
            <w:pPr>
              <w:jc w:val="left"/>
              <w:rPr>
                <w:color w:val="000000"/>
                <w:sz w:val="20"/>
                <w:szCs w:val="20"/>
                <w:lang w:eastAsia="cs-CZ"/>
              </w:rPr>
            </w:pPr>
            <w:r>
              <w:rPr>
                <w:color w:val="000000"/>
                <w:sz w:val="20"/>
                <w:szCs w:val="20"/>
                <w:lang w:eastAsia="cs-CZ"/>
              </w:rPr>
              <w:t> </w:t>
            </w:r>
          </w:p>
        </w:tc>
      </w:tr>
      <w:tr w:rsidR="00401590" w14:paraId="63D8205C"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00753B3"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1422F4D6" w14:textId="77777777" w:rsidR="00401590" w:rsidRDefault="000D16EE">
            <w:pPr>
              <w:jc w:val="left"/>
              <w:rPr>
                <w:color w:val="000000"/>
                <w:sz w:val="20"/>
                <w:szCs w:val="20"/>
                <w:lang w:eastAsia="cs-CZ"/>
              </w:rPr>
            </w:pPr>
            <w:r>
              <w:rPr>
                <w:color w:val="000000"/>
                <w:sz w:val="20"/>
                <w:szCs w:val="20"/>
                <w:lang w:eastAsia="cs-CZ"/>
              </w:rPr>
              <w:t>kontrola, zda není na deklarovaném DPB v LPIS vymezeno AEKO-NIC</w:t>
            </w:r>
          </w:p>
        </w:tc>
        <w:tc>
          <w:tcPr>
            <w:tcW w:w="2513" w:type="dxa"/>
            <w:tcBorders>
              <w:top w:val="nil"/>
              <w:left w:val="nil"/>
              <w:bottom w:val="single" w:sz="4" w:space="0" w:color="auto"/>
              <w:right w:val="single" w:sz="4" w:space="0" w:color="auto"/>
            </w:tcBorders>
            <w:shd w:val="clear" w:color="auto" w:fill="auto"/>
            <w:noWrap/>
            <w:hideMark/>
          </w:tcPr>
          <w:p w14:paraId="1C17846B"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4D3FCC12" w14:textId="77777777" w:rsidR="00401590" w:rsidRDefault="000D16EE">
            <w:pPr>
              <w:jc w:val="left"/>
              <w:rPr>
                <w:color w:val="000000"/>
                <w:sz w:val="20"/>
                <w:szCs w:val="20"/>
                <w:lang w:eastAsia="cs-CZ"/>
              </w:rPr>
            </w:pPr>
            <w:r>
              <w:rPr>
                <w:color w:val="000000"/>
                <w:sz w:val="20"/>
                <w:szCs w:val="20"/>
                <w:lang w:eastAsia="cs-CZ"/>
              </w:rPr>
              <w:t>AEKO-NIC</w:t>
            </w:r>
          </w:p>
        </w:tc>
        <w:tc>
          <w:tcPr>
            <w:tcW w:w="2519" w:type="dxa"/>
            <w:tcBorders>
              <w:top w:val="nil"/>
              <w:left w:val="nil"/>
              <w:bottom w:val="single" w:sz="4" w:space="0" w:color="auto"/>
              <w:right w:val="single" w:sz="4" w:space="0" w:color="auto"/>
            </w:tcBorders>
            <w:shd w:val="clear" w:color="auto" w:fill="auto"/>
            <w:noWrap/>
            <w:hideMark/>
          </w:tcPr>
          <w:p w14:paraId="2384A828"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3333C34D" w14:textId="77777777" w:rsidR="00401590" w:rsidRDefault="000D16EE">
            <w:pPr>
              <w:jc w:val="left"/>
              <w:rPr>
                <w:color w:val="000000"/>
                <w:sz w:val="20"/>
                <w:szCs w:val="20"/>
                <w:lang w:eastAsia="cs-CZ"/>
              </w:rPr>
            </w:pPr>
            <w:r>
              <w:rPr>
                <w:color w:val="000000"/>
                <w:sz w:val="20"/>
                <w:szCs w:val="20"/>
                <w:lang w:eastAsia="cs-CZ"/>
              </w:rPr>
              <w:t> </w:t>
            </w:r>
          </w:p>
        </w:tc>
      </w:tr>
      <w:tr w:rsidR="00401590" w14:paraId="7C35BE9C" w14:textId="77777777">
        <w:trPr>
          <w:trHeight w:val="1020"/>
        </w:trPr>
        <w:tc>
          <w:tcPr>
            <w:tcW w:w="1838" w:type="dxa"/>
            <w:tcBorders>
              <w:top w:val="nil"/>
              <w:left w:val="single" w:sz="4" w:space="0" w:color="auto"/>
              <w:bottom w:val="single" w:sz="4" w:space="0" w:color="auto"/>
              <w:right w:val="single" w:sz="4" w:space="0" w:color="auto"/>
            </w:tcBorders>
            <w:shd w:val="clear" w:color="auto" w:fill="auto"/>
            <w:noWrap/>
            <w:hideMark/>
          </w:tcPr>
          <w:p w14:paraId="755E5CE2"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401E46C8" w14:textId="77777777" w:rsidR="00401590" w:rsidRDefault="000D16EE">
            <w:pPr>
              <w:jc w:val="left"/>
              <w:rPr>
                <w:color w:val="000000"/>
                <w:sz w:val="20"/>
                <w:szCs w:val="20"/>
                <w:lang w:eastAsia="cs-CZ"/>
              </w:rPr>
            </w:pPr>
            <w:r>
              <w:rPr>
                <w:color w:val="000000"/>
                <w:sz w:val="20"/>
                <w:szCs w:val="20"/>
                <w:lang w:eastAsia="cs-CZ"/>
              </w:rPr>
              <w:t>DPB z větší části v ZCHU (alespoň 50 %) - je na DPB vymezeno v LPIS cenné stanoviště nebo je DPB vymezen jako hnízdní lokalita chřástala polního, podmáčená nebo rašelinná louka, stanoviště modráska, druhově bohatá pastvina nebo suchý stepní trávník a vřesoviště?</w:t>
            </w:r>
          </w:p>
        </w:tc>
        <w:tc>
          <w:tcPr>
            <w:tcW w:w="2513" w:type="dxa"/>
            <w:tcBorders>
              <w:top w:val="nil"/>
              <w:left w:val="nil"/>
              <w:bottom w:val="single" w:sz="4" w:space="0" w:color="auto"/>
              <w:right w:val="single" w:sz="4" w:space="0" w:color="auto"/>
            </w:tcBorders>
            <w:shd w:val="clear" w:color="auto" w:fill="auto"/>
            <w:noWrap/>
            <w:hideMark/>
          </w:tcPr>
          <w:p w14:paraId="648E4A16"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41BD0941" w14:textId="77777777" w:rsidR="00401590" w:rsidRDefault="000D16EE">
            <w:pPr>
              <w:jc w:val="left"/>
              <w:rPr>
                <w:color w:val="000000"/>
                <w:sz w:val="20"/>
                <w:szCs w:val="20"/>
                <w:lang w:eastAsia="cs-CZ"/>
              </w:rPr>
            </w:pPr>
            <w:r>
              <w:rPr>
                <w:color w:val="000000"/>
                <w:sz w:val="20"/>
                <w:szCs w:val="20"/>
                <w:lang w:eastAsia="cs-CZ"/>
              </w:rPr>
              <w:t>LPIS_ZCHU_VYMEZ</w:t>
            </w:r>
          </w:p>
        </w:tc>
        <w:tc>
          <w:tcPr>
            <w:tcW w:w="2519" w:type="dxa"/>
            <w:tcBorders>
              <w:top w:val="nil"/>
              <w:left w:val="nil"/>
              <w:bottom w:val="single" w:sz="4" w:space="0" w:color="auto"/>
              <w:right w:val="single" w:sz="4" w:space="0" w:color="auto"/>
            </w:tcBorders>
            <w:shd w:val="clear" w:color="auto" w:fill="auto"/>
            <w:noWrap/>
            <w:hideMark/>
          </w:tcPr>
          <w:p w14:paraId="0C18E599"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322CD009" w14:textId="77777777" w:rsidR="00401590" w:rsidRDefault="000D16EE">
            <w:pPr>
              <w:jc w:val="left"/>
              <w:rPr>
                <w:color w:val="000000"/>
                <w:sz w:val="20"/>
                <w:szCs w:val="20"/>
                <w:lang w:eastAsia="cs-CZ"/>
              </w:rPr>
            </w:pPr>
            <w:r>
              <w:rPr>
                <w:color w:val="000000"/>
                <w:sz w:val="20"/>
                <w:szCs w:val="20"/>
                <w:lang w:eastAsia="cs-CZ"/>
              </w:rPr>
              <w:t> </w:t>
            </w:r>
          </w:p>
        </w:tc>
      </w:tr>
      <w:tr w:rsidR="00401590" w14:paraId="24AED122" w14:textId="77777777">
        <w:trPr>
          <w:trHeight w:val="1275"/>
        </w:trPr>
        <w:tc>
          <w:tcPr>
            <w:tcW w:w="1838" w:type="dxa"/>
            <w:tcBorders>
              <w:top w:val="nil"/>
              <w:left w:val="single" w:sz="4" w:space="0" w:color="auto"/>
              <w:bottom w:val="single" w:sz="4" w:space="0" w:color="auto"/>
              <w:right w:val="single" w:sz="4" w:space="0" w:color="auto"/>
            </w:tcBorders>
            <w:shd w:val="clear" w:color="auto" w:fill="auto"/>
            <w:noWrap/>
            <w:hideMark/>
          </w:tcPr>
          <w:p w14:paraId="34DE629B"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52799891" w14:textId="77777777" w:rsidR="00401590" w:rsidRDefault="000D16EE">
            <w:pPr>
              <w:jc w:val="left"/>
              <w:rPr>
                <w:color w:val="000000"/>
                <w:sz w:val="20"/>
                <w:szCs w:val="20"/>
                <w:lang w:eastAsia="cs-CZ"/>
              </w:rPr>
            </w:pPr>
            <w:r>
              <w:rPr>
                <w:color w:val="000000"/>
                <w:sz w:val="20"/>
                <w:szCs w:val="20"/>
                <w:lang w:eastAsia="cs-CZ"/>
              </w:rPr>
              <w:t xml:space="preserve">DPB z větší části v ZCHU (alespoň 50 %) - je na DPB deklarováno cenné stanoviště nebo vymezení jako hnízdní lokalita chřástala polního, </w:t>
            </w:r>
            <w:r>
              <w:rPr>
                <w:color w:val="000000"/>
                <w:sz w:val="20"/>
                <w:szCs w:val="20"/>
                <w:lang w:eastAsia="cs-CZ"/>
              </w:rPr>
              <w:lastRenderedPageBreak/>
              <w:t>podmáčená nebo rašelinná louka, stanoviště modráska, druhově bohatá pastvina nebo suchý stepní trávník a vřesoviště, které se shoduje s vymezením v LPIS?</w:t>
            </w:r>
          </w:p>
        </w:tc>
        <w:tc>
          <w:tcPr>
            <w:tcW w:w="2513" w:type="dxa"/>
            <w:tcBorders>
              <w:top w:val="nil"/>
              <w:left w:val="nil"/>
              <w:bottom w:val="single" w:sz="4" w:space="0" w:color="auto"/>
              <w:right w:val="single" w:sz="4" w:space="0" w:color="auto"/>
            </w:tcBorders>
            <w:shd w:val="clear" w:color="auto" w:fill="auto"/>
            <w:noWrap/>
            <w:hideMark/>
          </w:tcPr>
          <w:p w14:paraId="1DDEDEBA" w14:textId="77777777" w:rsidR="00401590" w:rsidRDefault="000D16EE">
            <w:pPr>
              <w:jc w:val="left"/>
              <w:rPr>
                <w:color w:val="000000"/>
                <w:sz w:val="20"/>
                <w:szCs w:val="20"/>
                <w:lang w:eastAsia="cs-CZ"/>
              </w:rPr>
            </w:pPr>
            <w:r>
              <w:rPr>
                <w:color w:val="000000"/>
                <w:sz w:val="20"/>
                <w:szCs w:val="20"/>
                <w:lang w:eastAsia="cs-CZ"/>
              </w:rPr>
              <w:lastRenderedPageBreak/>
              <w:t>CHYBNY_DPB</w:t>
            </w:r>
          </w:p>
        </w:tc>
        <w:tc>
          <w:tcPr>
            <w:tcW w:w="3162" w:type="dxa"/>
            <w:tcBorders>
              <w:top w:val="nil"/>
              <w:left w:val="nil"/>
              <w:bottom w:val="single" w:sz="4" w:space="0" w:color="auto"/>
              <w:right w:val="single" w:sz="4" w:space="0" w:color="auto"/>
            </w:tcBorders>
            <w:shd w:val="clear" w:color="auto" w:fill="auto"/>
            <w:noWrap/>
            <w:hideMark/>
          </w:tcPr>
          <w:p w14:paraId="0A133634" w14:textId="77777777" w:rsidR="00401590" w:rsidRDefault="000D16EE">
            <w:pPr>
              <w:jc w:val="left"/>
              <w:rPr>
                <w:color w:val="000000"/>
                <w:sz w:val="20"/>
                <w:szCs w:val="20"/>
                <w:lang w:eastAsia="cs-CZ"/>
              </w:rPr>
            </w:pPr>
            <w:r>
              <w:rPr>
                <w:color w:val="000000"/>
                <w:sz w:val="20"/>
                <w:szCs w:val="20"/>
                <w:lang w:eastAsia="cs-CZ"/>
              </w:rPr>
              <w:t>LPIS_TITUL_ZCHU</w:t>
            </w:r>
          </w:p>
        </w:tc>
        <w:tc>
          <w:tcPr>
            <w:tcW w:w="2519" w:type="dxa"/>
            <w:tcBorders>
              <w:top w:val="nil"/>
              <w:left w:val="nil"/>
              <w:bottom w:val="single" w:sz="4" w:space="0" w:color="auto"/>
              <w:right w:val="single" w:sz="4" w:space="0" w:color="auto"/>
            </w:tcBorders>
            <w:shd w:val="clear" w:color="auto" w:fill="auto"/>
            <w:noWrap/>
            <w:hideMark/>
          </w:tcPr>
          <w:p w14:paraId="1E1317F3"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5D8A7B73" w14:textId="77777777" w:rsidR="00401590" w:rsidRDefault="000D16EE">
            <w:pPr>
              <w:jc w:val="left"/>
              <w:rPr>
                <w:color w:val="000000"/>
                <w:sz w:val="20"/>
                <w:szCs w:val="20"/>
                <w:lang w:eastAsia="cs-CZ"/>
              </w:rPr>
            </w:pPr>
            <w:r>
              <w:rPr>
                <w:color w:val="000000"/>
                <w:sz w:val="20"/>
                <w:szCs w:val="20"/>
                <w:lang w:eastAsia="cs-CZ"/>
              </w:rPr>
              <w:t> </w:t>
            </w:r>
          </w:p>
        </w:tc>
      </w:tr>
      <w:tr w:rsidR="00401590" w14:paraId="5F2CDE86" w14:textId="77777777">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6199BD79"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6206A6AB" w14:textId="77777777" w:rsidR="00401590" w:rsidRDefault="000D16EE">
            <w:pPr>
              <w:jc w:val="left"/>
              <w:rPr>
                <w:color w:val="000000"/>
                <w:sz w:val="20"/>
                <w:szCs w:val="20"/>
                <w:lang w:eastAsia="cs-CZ"/>
              </w:rPr>
            </w:pPr>
            <w:r>
              <w:rPr>
                <w:color w:val="000000"/>
                <w:sz w:val="20"/>
                <w:szCs w:val="20"/>
                <w:lang w:eastAsia="cs-CZ"/>
              </w:rPr>
              <w:t>DPB mimo ZCHU - je DPB vymezen v LPIS jako hnízdní lokalita chřástala polního, podmáčená nebo rašelinná louka, stanoviště modráska nebo suchý stepní trávník a vřesoviště</w:t>
            </w:r>
          </w:p>
        </w:tc>
        <w:tc>
          <w:tcPr>
            <w:tcW w:w="2513" w:type="dxa"/>
            <w:tcBorders>
              <w:top w:val="nil"/>
              <w:left w:val="nil"/>
              <w:bottom w:val="single" w:sz="4" w:space="0" w:color="auto"/>
              <w:right w:val="single" w:sz="4" w:space="0" w:color="auto"/>
            </w:tcBorders>
            <w:shd w:val="clear" w:color="auto" w:fill="auto"/>
            <w:noWrap/>
            <w:hideMark/>
          </w:tcPr>
          <w:p w14:paraId="3434D48D"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69CAE44F" w14:textId="77777777" w:rsidR="00401590" w:rsidRDefault="000D16EE">
            <w:pPr>
              <w:jc w:val="left"/>
              <w:rPr>
                <w:color w:val="000000"/>
                <w:sz w:val="20"/>
                <w:szCs w:val="20"/>
                <w:lang w:eastAsia="cs-CZ"/>
              </w:rPr>
            </w:pPr>
            <w:r>
              <w:rPr>
                <w:color w:val="000000"/>
                <w:sz w:val="20"/>
                <w:szCs w:val="20"/>
                <w:lang w:eastAsia="cs-CZ"/>
              </w:rPr>
              <w:t>LPIS_TITUL</w:t>
            </w:r>
          </w:p>
        </w:tc>
        <w:tc>
          <w:tcPr>
            <w:tcW w:w="2519" w:type="dxa"/>
            <w:tcBorders>
              <w:top w:val="nil"/>
              <w:left w:val="nil"/>
              <w:bottom w:val="single" w:sz="4" w:space="0" w:color="auto"/>
              <w:right w:val="single" w:sz="4" w:space="0" w:color="auto"/>
            </w:tcBorders>
            <w:shd w:val="clear" w:color="auto" w:fill="auto"/>
            <w:noWrap/>
            <w:hideMark/>
          </w:tcPr>
          <w:p w14:paraId="27A5A8A8"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1943F579" w14:textId="77777777" w:rsidR="00401590" w:rsidRDefault="000D16EE">
            <w:pPr>
              <w:jc w:val="left"/>
              <w:rPr>
                <w:color w:val="000000"/>
                <w:sz w:val="20"/>
                <w:szCs w:val="20"/>
                <w:lang w:eastAsia="cs-CZ"/>
              </w:rPr>
            </w:pPr>
            <w:r>
              <w:rPr>
                <w:color w:val="000000"/>
                <w:sz w:val="20"/>
                <w:szCs w:val="20"/>
                <w:lang w:eastAsia="cs-CZ"/>
              </w:rPr>
              <w:t> </w:t>
            </w:r>
          </w:p>
        </w:tc>
      </w:tr>
      <w:tr w:rsidR="00401590" w14:paraId="27E6F935"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5761A407"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57DE8937" w14:textId="77777777" w:rsidR="00401590" w:rsidRDefault="000D16EE">
            <w:pPr>
              <w:jc w:val="left"/>
              <w:rPr>
                <w:color w:val="000000"/>
                <w:sz w:val="20"/>
                <w:szCs w:val="20"/>
                <w:lang w:eastAsia="cs-CZ"/>
              </w:rPr>
            </w:pPr>
            <w:r>
              <w:rPr>
                <w:color w:val="000000"/>
                <w:sz w:val="20"/>
                <w:szCs w:val="20"/>
                <w:lang w:eastAsia="cs-CZ"/>
              </w:rPr>
              <w:t>kontrola, zda je na DPB deklarovaný pouze jeden titul</w:t>
            </w:r>
          </w:p>
        </w:tc>
        <w:tc>
          <w:tcPr>
            <w:tcW w:w="2513" w:type="dxa"/>
            <w:tcBorders>
              <w:top w:val="nil"/>
              <w:left w:val="nil"/>
              <w:bottom w:val="single" w:sz="4" w:space="0" w:color="auto"/>
              <w:right w:val="single" w:sz="4" w:space="0" w:color="auto"/>
            </w:tcBorders>
            <w:shd w:val="clear" w:color="auto" w:fill="auto"/>
            <w:noWrap/>
            <w:hideMark/>
          </w:tcPr>
          <w:p w14:paraId="0F42F9AC"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1770E42C" w14:textId="77777777" w:rsidR="00401590" w:rsidRDefault="000D16EE">
            <w:pPr>
              <w:jc w:val="left"/>
              <w:rPr>
                <w:color w:val="000000"/>
                <w:sz w:val="20"/>
                <w:szCs w:val="20"/>
                <w:lang w:eastAsia="cs-CZ"/>
              </w:rPr>
            </w:pPr>
            <w:r>
              <w:rPr>
                <w:color w:val="000000"/>
                <w:sz w:val="20"/>
                <w:szCs w:val="20"/>
                <w:lang w:eastAsia="cs-CZ"/>
              </w:rPr>
              <w:t>NENIPOUZEJEDENTITUL</w:t>
            </w:r>
          </w:p>
        </w:tc>
        <w:tc>
          <w:tcPr>
            <w:tcW w:w="2519" w:type="dxa"/>
            <w:tcBorders>
              <w:top w:val="nil"/>
              <w:left w:val="nil"/>
              <w:bottom w:val="single" w:sz="4" w:space="0" w:color="auto"/>
              <w:right w:val="single" w:sz="4" w:space="0" w:color="auto"/>
            </w:tcBorders>
            <w:shd w:val="clear" w:color="auto" w:fill="auto"/>
            <w:noWrap/>
            <w:hideMark/>
          </w:tcPr>
          <w:p w14:paraId="60EE37A9"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2DDA39C5" w14:textId="77777777" w:rsidR="00401590" w:rsidRDefault="000D16EE">
            <w:pPr>
              <w:jc w:val="left"/>
              <w:rPr>
                <w:color w:val="000000"/>
                <w:sz w:val="20"/>
                <w:szCs w:val="20"/>
                <w:lang w:eastAsia="cs-CZ"/>
              </w:rPr>
            </w:pPr>
            <w:r>
              <w:rPr>
                <w:color w:val="000000"/>
                <w:sz w:val="20"/>
                <w:szCs w:val="20"/>
                <w:lang w:eastAsia="cs-CZ"/>
              </w:rPr>
              <w:t> </w:t>
            </w:r>
          </w:p>
        </w:tc>
      </w:tr>
      <w:tr w:rsidR="00401590" w14:paraId="5BF6BED9"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2F33A66" w14:textId="77777777" w:rsidR="00401590" w:rsidRDefault="000D16EE">
            <w:pPr>
              <w:jc w:val="left"/>
              <w:rPr>
                <w:color w:val="000000"/>
                <w:sz w:val="20"/>
                <w:szCs w:val="20"/>
                <w:lang w:eastAsia="cs-CZ"/>
              </w:rPr>
            </w:pPr>
            <w:r>
              <w:rPr>
                <w:color w:val="000000"/>
                <w:sz w:val="20"/>
                <w:szCs w:val="20"/>
                <w:lang w:eastAsia="cs-CZ"/>
              </w:rPr>
              <w:t>B - AEKO OETP</w:t>
            </w:r>
          </w:p>
        </w:tc>
        <w:tc>
          <w:tcPr>
            <w:tcW w:w="2579" w:type="dxa"/>
            <w:tcBorders>
              <w:top w:val="nil"/>
              <w:left w:val="nil"/>
              <w:bottom w:val="single" w:sz="4" w:space="0" w:color="auto"/>
              <w:right w:val="single" w:sz="4" w:space="0" w:color="auto"/>
            </w:tcBorders>
            <w:shd w:val="clear" w:color="auto" w:fill="auto"/>
            <w:hideMark/>
          </w:tcPr>
          <w:p w14:paraId="28143439" w14:textId="77777777" w:rsidR="00401590" w:rsidRDefault="000D16EE">
            <w:pPr>
              <w:jc w:val="left"/>
              <w:rPr>
                <w:color w:val="000000"/>
                <w:sz w:val="20"/>
                <w:szCs w:val="20"/>
                <w:lang w:eastAsia="cs-CZ"/>
              </w:rPr>
            </w:pPr>
            <w:r>
              <w:rPr>
                <w:color w:val="000000"/>
                <w:sz w:val="20"/>
                <w:szCs w:val="20"/>
                <w:lang w:eastAsia="cs-CZ"/>
              </w:rPr>
              <w:t>kolize enviro</w:t>
            </w:r>
          </w:p>
        </w:tc>
        <w:tc>
          <w:tcPr>
            <w:tcW w:w="2513" w:type="dxa"/>
            <w:tcBorders>
              <w:top w:val="nil"/>
              <w:left w:val="nil"/>
              <w:bottom w:val="single" w:sz="4" w:space="0" w:color="auto"/>
              <w:right w:val="single" w:sz="4" w:space="0" w:color="auto"/>
            </w:tcBorders>
            <w:shd w:val="clear" w:color="auto" w:fill="auto"/>
            <w:noWrap/>
            <w:hideMark/>
          </w:tcPr>
          <w:p w14:paraId="2A242807" w14:textId="77777777" w:rsidR="00401590" w:rsidRDefault="000D16EE">
            <w:pPr>
              <w:jc w:val="left"/>
              <w:rPr>
                <w:color w:val="000000"/>
                <w:sz w:val="20"/>
                <w:szCs w:val="20"/>
                <w:lang w:eastAsia="cs-CZ"/>
              </w:rPr>
            </w:pPr>
            <w:r>
              <w:rPr>
                <w:color w:val="000000"/>
                <w:sz w:val="20"/>
                <w:szCs w:val="20"/>
                <w:lang w:eastAsia="cs-CZ"/>
              </w:rPr>
              <w:t>KOLIZE_ENVIRO</w:t>
            </w:r>
          </w:p>
        </w:tc>
        <w:tc>
          <w:tcPr>
            <w:tcW w:w="3162" w:type="dxa"/>
            <w:tcBorders>
              <w:top w:val="nil"/>
              <w:left w:val="nil"/>
              <w:bottom w:val="single" w:sz="4" w:space="0" w:color="auto"/>
              <w:right w:val="single" w:sz="4" w:space="0" w:color="auto"/>
            </w:tcBorders>
            <w:shd w:val="clear" w:color="auto" w:fill="auto"/>
            <w:noWrap/>
            <w:hideMark/>
          </w:tcPr>
          <w:p w14:paraId="48206CA9" w14:textId="77777777" w:rsidR="00401590" w:rsidRDefault="00401590">
            <w:pPr>
              <w:jc w:val="left"/>
              <w:rPr>
                <w:color w:val="000000"/>
                <w:sz w:val="20"/>
                <w:szCs w:val="20"/>
                <w:lang w:eastAsia="cs-CZ"/>
              </w:rPr>
            </w:pPr>
          </w:p>
        </w:tc>
        <w:tc>
          <w:tcPr>
            <w:tcW w:w="2519" w:type="dxa"/>
            <w:tcBorders>
              <w:top w:val="nil"/>
              <w:left w:val="nil"/>
              <w:bottom w:val="single" w:sz="4" w:space="0" w:color="auto"/>
              <w:right w:val="single" w:sz="4" w:space="0" w:color="auto"/>
            </w:tcBorders>
            <w:shd w:val="clear" w:color="auto" w:fill="auto"/>
            <w:noWrap/>
            <w:hideMark/>
          </w:tcPr>
          <w:p w14:paraId="1EF55A40"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45940E55" w14:textId="77777777" w:rsidR="00401590" w:rsidRDefault="000D16EE">
            <w:pPr>
              <w:jc w:val="left"/>
              <w:rPr>
                <w:color w:val="000000"/>
                <w:sz w:val="20"/>
                <w:szCs w:val="20"/>
                <w:lang w:eastAsia="cs-CZ"/>
              </w:rPr>
            </w:pPr>
            <w:r>
              <w:rPr>
                <w:color w:val="000000"/>
                <w:sz w:val="20"/>
                <w:szCs w:val="20"/>
                <w:lang w:eastAsia="cs-CZ"/>
              </w:rPr>
              <w:t> </w:t>
            </w:r>
          </w:p>
        </w:tc>
      </w:tr>
      <w:tr w:rsidR="00401590" w14:paraId="3B93E1A7" w14:textId="77777777">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24048139" w14:textId="77777777" w:rsidR="00401590" w:rsidRDefault="000D16EE">
            <w:pPr>
              <w:jc w:val="left"/>
              <w:rPr>
                <w:color w:val="000000"/>
                <w:sz w:val="20"/>
                <w:szCs w:val="20"/>
                <w:lang w:eastAsia="cs-CZ"/>
              </w:rPr>
            </w:pPr>
            <w:r>
              <w:rPr>
                <w:color w:val="000000"/>
                <w:sz w:val="20"/>
                <w:szCs w:val="20"/>
                <w:lang w:eastAsia="cs-CZ"/>
              </w:rPr>
              <w:t>C - AEKO Meziplodiny</w:t>
            </w:r>
          </w:p>
        </w:tc>
        <w:tc>
          <w:tcPr>
            <w:tcW w:w="2579" w:type="dxa"/>
            <w:tcBorders>
              <w:top w:val="nil"/>
              <w:left w:val="nil"/>
              <w:bottom w:val="single" w:sz="4" w:space="0" w:color="auto"/>
              <w:right w:val="single" w:sz="4" w:space="0" w:color="auto"/>
            </w:tcBorders>
            <w:shd w:val="clear" w:color="auto" w:fill="auto"/>
            <w:hideMark/>
          </w:tcPr>
          <w:p w14:paraId="5BDE1AE2" w14:textId="77777777" w:rsidR="00401590" w:rsidRDefault="000D16EE">
            <w:pPr>
              <w:jc w:val="left"/>
              <w:rPr>
                <w:color w:val="000000"/>
                <w:sz w:val="20"/>
                <w:szCs w:val="20"/>
                <w:lang w:eastAsia="cs-CZ"/>
              </w:rPr>
            </w:pPr>
            <w:r>
              <w:rPr>
                <w:color w:val="000000"/>
                <w:sz w:val="20"/>
                <w:szCs w:val="20"/>
                <w:lang w:eastAsia="cs-CZ"/>
              </w:rPr>
              <w:t>v ŽoZ musí být uvedena výměra standardní orné půdy (v rozsahu 3 až 10 % výměry orné půdy vedené na žadatele v LPIS), kterou požaduje zařadit do tohoto podopatření</w:t>
            </w:r>
          </w:p>
        </w:tc>
        <w:tc>
          <w:tcPr>
            <w:tcW w:w="2513" w:type="dxa"/>
            <w:tcBorders>
              <w:top w:val="nil"/>
              <w:left w:val="nil"/>
              <w:bottom w:val="single" w:sz="4" w:space="0" w:color="auto"/>
              <w:right w:val="single" w:sz="4" w:space="0" w:color="auto"/>
            </w:tcBorders>
            <w:shd w:val="clear" w:color="auto" w:fill="auto"/>
            <w:noWrap/>
            <w:hideMark/>
          </w:tcPr>
          <w:p w14:paraId="72BA2C43"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single" w:sz="4" w:space="0" w:color="auto"/>
              <w:right w:val="single" w:sz="4" w:space="0" w:color="auto"/>
            </w:tcBorders>
            <w:shd w:val="clear" w:color="auto" w:fill="auto"/>
            <w:noWrap/>
            <w:hideMark/>
          </w:tcPr>
          <w:p w14:paraId="6B40F036"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354C3AC8" w14:textId="77777777" w:rsidR="00401590" w:rsidRDefault="000D16EE">
            <w:pPr>
              <w:jc w:val="left"/>
              <w:rPr>
                <w:color w:val="000000"/>
                <w:sz w:val="20"/>
                <w:szCs w:val="20"/>
                <w:lang w:eastAsia="cs-CZ"/>
              </w:rPr>
            </w:pPr>
            <w:r>
              <w:rPr>
                <w:color w:val="000000"/>
                <w:sz w:val="20"/>
                <w:szCs w:val="20"/>
                <w:lang w:eastAsia="cs-CZ"/>
              </w:rPr>
              <w:t>VYMERAMIMOLIMIT</w:t>
            </w:r>
          </w:p>
        </w:tc>
        <w:tc>
          <w:tcPr>
            <w:tcW w:w="2835" w:type="dxa"/>
            <w:tcBorders>
              <w:top w:val="nil"/>
              <w:left w:val="nil"/>
              <w:bottom w:val="single" w:sz="4" w:space="0" w:color="auto"/>
              <w:right w:val="single" w:sz="4" w:space="0" w:color="auto"/>
            </w:tcBorders>
            <w:shd w:val="clear" w:color="auto" w:fill="auto"/>
            <w:noWrap/>
            <w:hideMark/>
          </w:tcPr>
          <w:p w14:paraId="4877EB8A" w14:textId="77777777" w:rsidR="00401590" w:rsidRDefault="000D16EE">
            <w:pPr>
              <w:jc w:val="left"/>
              <w:rPr>
                <w:color w:val="000000"/>
                <w:sz w:val="20"/>
                <w:szCs w:val="20"/>
                <w:lang w:eastAsia="cs-CZ"/>
              </w:rPr>
            </w:pPr>
            <w:r>
              <w:rPr>
                <w:color w:val="000000"/>
                <w:sz w:val="20"/>
                <w:szCs w:val="20"/>
                <w:lang w:eastAsia="cs-CZ"/>
              </w:rPr>
              <w:t>MIN3_MAX10_OP_LPIS</w:t>
            </w:r>
          </w:p>
        </w:tc>
      </w:tr>
      <w:tr w:rsidR="00401590" w14:paraId="6D80014A"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3449950" w14:textId="77777777" w:rsidR="00401590" w:rsidRDefault="000D16EE">
            <w:pPr>
              <w:jc w:val="left"/>
              <w:rPr>
                <w:color w:val="000000"/>
                <w:sz w:val="20"/>
                <w:szCs w:val="20"/>
                <w:lang w:eastAsia="cs-CZ"/>
              </w:rPr>
            </w:pPr>
            <w:r>
              <w:rPr>
                <w:color w:val="000000"/>
                <w:sz w:val="20"/>
                <w:szCs w:val="20"/>
                <w:lang w:eastAsia="cs-CZ"/>
              </w:rPr>
              <w:t>D- AEKO Krajinotvorné sady</w:t>
            </w:r>
          </w:p>
        </w:tc>
        <w:tc>
          <w:tcPr>
            <w:tcW w:w="2579" w:type="dxa"/>
            <w:tcBorders>
              <w:top w:val="nil"/>
              <w:left w:val="nil"/>
              <w:bottom w:val="single" w:sz="4" w:space="0" w:color="auto"/>
              <w:right w:val="single" w:sz="4" w:space="0" w:color="auto"/>
            </w:tcBorders>
            <w:shd w:val="clear" w:color="auto" w:fill="auto"/>
            <w:hideMark/>
          </w:tcPr>
          <w:p w14:paraId="69BA5D23" w14:textId="77777777" w:rsidR="00401590" w:rsidRDefault="000D16EE">
            <w:pPr>
              <w:jc w:val="left"/>
              <w:rPr>
                <w:color w:val="000000"/>
                <w:sz w:val="20"/>
                <w:szCs w:val="20"/>
                <w:lang w:eastAsia="cs-CZ"/>
              </w:rPr>
            </w:pPr>
            <w:r>
              <w:rPr>
                <w:color w:val="000000"/>
                <w:sz w:val="20"/>
                <w:szCs w:val="20"/>
                <w:lang w:eastAsia="cs-CZ"/>
              </w:rPr>
              <w:t>kontrola kultury jiná trvalá kultura (J)</w:t>
            </w:r>
          </w:p>
        </w:tc>
        <w:tc>
          <w:tcPr>
            <w:tcW w:w="2513" w:type="dxa"/>
            <w:tcBorders>
              <w:top w:val="nil"/>
              <w:left w:val="nil"/>
              <w:bottom w:val="single" w:sz="4" w:space="0" w:color="auto"/>
              <w:right w:val="single" w:sz="4" w:space="0" w:color="auto"/>
            </w:tcBorders>
            <w:shd w:val="clear" w:color="auto" w:fill="auto"/>
            <w:noWrap/>
            <w:hideMark/>
          </w:tcPr>
          <w:p w14:paraId="2D940812"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230653C9"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44C9172B"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718A9B98" w14:textId="77777777" w:rsidR="00401590" w:rsidRDefault="000D16EE">
            <w:pPr>
              <w:jc w:val="left"/>
              <w:rPr>
                <w:color w:val="000000"/>
                <w:sz w:val="20"/>
                <w:szCs w:val="20"/>
                <w:lang w:eastAsia="cs-CZ"/>
              </w:rPr>
            </w:pPr>
            <w:r>
              <w:rPr>
                <w:color w:val="000000"/>
                <w:sz w:val="20"/>
                <w:szCs w:val="20"/>
                <w:lang w:eastAsia="cs-CZ"/>
              </w:rPr>
              <w:t> </w:t>
            </w:r>
          </w:p>
        </w:tc>
      </w:tr>
      <w:tr w:rsidR="00401590" w14:paraId="7293DF02"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2BE6373" w14:textId="77777777" w:rsidR="00401590" w:rsidRDefault="000D16EE">
            <w:pPr>
              <w:jc w:val="left"/>
              <w:rPr>
                <w:color w:val="000000"/>
                <w:sz w:val="20"/>
                <w:szCs w:val="20"/>
                <w:lang w:eastAsia="cs-CZ"/>
              </w:rPr>
            </w:pPr>
            <w:r>
              <w:rPr>
                <w:color w:val="000000"/>
                <w:sz w:val="20"/>
                <w:szCs w:val="20"/>
                <w:lang w:eastAsia="cs-CZ"/>
              </w:rPr>
              <w:t>D- AEKO Krajinotvorné sady</w:t>
            </w:r>
          </w:p>
        </w:tc>
        <w:tc>
          <w:tcPr>
            <w:tcW w:w="2579" w:type="dxa"/>
            <w:tcBorders>
              <w:top w:val="nil"/>
              <w:left w:val="nil"/>
              <w:bottom w:val="single" w:sz="4" w:space="0" w:color="auto"/>
              <w:right w:val="single" w:sz="4" w:space="0" w:color="auto"/>
            </w:tcBorders>
            <w:shd w:val="clear" w:color="auto" w:fill="auto"/>
            <w:hideMark/>
          </w:tcPr>
          <w:p w14:paraId="3CFA1E73" w14:textId="77777777" w:rsidR="00401590" w:rsidRDefault="000D16EE">
            <w:pPr>
              <w:jc w:val="left"/>
              <w:rPr>
                <w:color w:val="000000"/>
                <w:sz w:val="20"/>
                <w:szCs w:val="20"/>
                <w:lang w:eastAsia="cs-CZ"/>
              </w:rPr>
            </w:pPr>
            <w:r>
              <w:rPr>
                <w:color w:val="000000"/>
                <w:sz w:val="20"/>
                <w:szCs w:val="20"/>
                <w:lang w:eastAsia="cs-CZ"/>
              </w:rPr>
              <w:t>kontrola, zda je na celém DPB vymezen EVP</w:t>
            </w:r>
          </w:p>
        </w:tc>
        <w:tc>
          <w:tcPr>
            <w:tcW w:w="2513" w:type="dxa"/>
            <w:tcBorders>
              <w:top w:val="nil"/>
              <w:left w:val="nil"/>
              <w:bottom w:val="single" w:sz="4" w:space="0" w:color="auto"/>
              <w:right w:val="single" w:sz="4" w:space="0" w:color="auto"/>
            </w:tcBorders>
            <w:shd w:val="clear" w:color="auto" w:fill="auto"/>
            <w:noWrap/>
            <w:hideMark/>
          </w:tcPr>
          <w:p w14:paraId="626EFC4A"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56D18CE8" w14:textId="77777777" w:rsidR="00401590" w:rsidRDefault="000D16EE">
            <w:pPr>
              <w:jc w:val="left"/>
              <w:rPr>
                <w:color w:val="000000"/>
                <w:sz w:val="20"/>
                <w:szCs w:val="20"/>
                <w:lang w:eastAsia="cs-CZ"/>
              </w:rPr>
            </w:pPr>
            <w:r>
              <w:rPr>
                <w:color w:val="000000"/>
                <w:sz w:val="20"/>
                <w:szCs w:val="20"/>
                <w:lang w:eastAsia="cs-CZ"/>
              </w:rPr>
              <w:t>EVP_CHYBI</w:t>
            </w:r>
          </w:p>
        </w:tc>
        <w:tc>
          <w:tcPr>
            <w:tcW w:w="2519" w:type="dxa"/>
            <w:tcBorders>
              <w:top w:val="nil"/>
              <w:left w:val="nil"/>
              <w:bottom w:val="single" w:sz="4" w:space="0" w:color="auto"/>
              <w:right w:val="single" w:sz="4" w:space="0" w:color="auto"/>
            </w:tcBorders>
            <w:shd w:val="clear" w:color="auto" w:fill="auto"/>
            <w:noWrap/>
            <w:hideMark/>
          </w:tcPr>
          <w:p w14:paraId="40177AF2"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5FD46782" w14:textId="77777777" w:rsidR="00401590" w:rsidRDefault="000D16EE">
            <w:pPr>
              <w:jc w:val="left"/>
              <w:rPr>
                <w:color w:val="000000"/>
                <w:sz w:val="20"/>
                <w:szCs w:val="20"/>
                <w:lang w:eastAsia="cs-CZ"/>
              </w:rPr>
            </w:pPr>
            <w:r>
              <w:rPr>
                <w:color w:val="000000"/>
                <w:sz w:val="20"/>
                <w:szCs w:val="20"/>
                <w:lang w:eastAsia="cs-CZ"/>
              </w:rPr>
              <w:t> </w:t>
            </w:r>
          </w:p>
        </w:tc>
      </w:tr>
      <w:tr w:rsidR="00401590" w14:paraId="68CAD3D6"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2DDF4870" w14:textId="77777777" w:rsidR="00401590" w:rsidRDefault="000D16EE">
            <w:pPr>
              <w:jc w:val="left"/>
              <w:rPr>
                <w:color w:val="000000"/>
                <w:sz w:val="20"/>
                <w:szCs w:val="20"/>
                <w:lang w:eastAsia="cs-CZ"/>
              </w:rPr>
            </w:pPr>
            <w:r>
              <w:rPr>
                <w:color w:val="000000"/>
                <w:sz w:val="20"/>
                <w:szCs w:val="20"/>
                <w:lang w:eastAsia="cs-CZ"/>
              </w:rPr>
              <w:t>E- AEKO Biopásy</w:t>
            </w:r>
          </w:p>
        </w:tc>
        <w:tc>
          <w:tcPr>
            <w:tcW w:w="2579" w:type="dxa"/>
            <w:tcBorders>
              <w:top w:val="nil"/>
              <w:left w:val="nil"/>
              <w:bottom w:val="single" w:sz="4" w:space="0" w:color="auto"/>
              <w:right w:val="single" w:sz="4" w:space="0" w:color="auto"/>
            </w:tcBorders>
            <w:shd w:val="clear" w:color="auto" w:fill="auto"/>
            <w:hideMark/>
          </w:tcPr>
          <w:p w14:paraId="69EABC23" w14:textId="77777777" w:rsidR="00401590" w:rsidRDefault="000D16EE">
            <w:pPr>
              <w:jc w:val="left"/>
              <w:rPr>
                <w:color w:val="000000"/>
                <w:sz w:val="20"/>
                <w:szCs w:val="20"/>
                <w:lang w:eastAsia="cs-CZ"/>
              </w:rPr>
            </w:pPr>
            <w:r>
              <w:rPr>
                <w:color w:val="000000"/>
                <w:sz w:val="20"/>
                <w:szCs w:val="20"/>
                <w:lang w:eastAsia="cs-CZ"/>
              </w:rPr>
              <w:t>v ŽoZ musí být uvedena výměra standardní orné půdy, kterou požaduje zařadit do tohoto podopatření</w:t>
            </w:r>
          </w:p>
        </w:tc>
        <w:tc>
          <w:tcPr>
            <w:tcW w:w="2513" w:type="dxa"/>
            <w:tcBorders>
              <w:top w:val="nil"/>
              <w:left w:val="nil"/>
              <w:bottom w:val="single" w:sz="4" w:space="0" w:color="auto"/>
              <w:right w:val="single" w:sz="4" w:space="0" w:color="auto"/>
            </w:tcBorders>
            <w:shd w:val="clear" w:color="auto" w:fill="auto"/>
            <w:noWrap/>
            <w:hideMark/>
          </w:tcPr>
          <w:p w14:paraId="6D40878B"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single" w:sz="4" w:space="0" w:color="auto"/>
              <w:right w:val="single" w:sz="4" w:space="0" w:color="auto"/>
            </w:tcBorders>
            <w:shd w:val="clear" w:color="auto" w:fill="auto"/>
            <w:noWrap/>
            <w:hideMark/>
          </w:tcPr>
          <w:p w14:paraId="5F9CD0DC"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1E058162"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544150EF" w14:textId="77777777" w:rsidR="00401590" w:rsidRDefault="000D16EE">
            <w:pPr>
              <w:jc w:val="left"/>
              <w:rPr>
                <w:color w:val="000000"/>
                <w:sz w:val="20"/>
                <w:szCs w:val="20"/>
                <w:lang w:eastAsia="cs-CZ"/>
              </w:rPr>
            </w:pPr>
            <w:r>
              <w:rPr>
                <w:color w:val="000000"/>
                <w:sz w:val="20"/>
                <w:szCs w:val="20"/>
                <w:lang w:eastAsia="cs-CZ"/>
              </w:rPr>
              <w:t> </w:t>
            </w:r>
          </w:p>
        </w:tc>
      </w:tr>
      <w:tr w:rsidR="00401590" w14:paraId="15BEE984"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82DB1FA" w14:textId="77777777" w:rsidR="00401590" w:rsidRDefault="000D16EE">
            <w:pPr>
              <w:jc w:val="left"/>
              <w:rPr>
                <w:color w:val="000000"/>
                <w:sz w:val="20"/>
                <w:szCs w:val="20"/>
                <w:lang w:eastAsia="cs-CZ"/>
              </w:rPr>
            </w:pPr>
            <w:r>
              <w:rPr>
                <w:color w:val="000000"/>
                <w:sz w:val="20"/>
                <w:szCs w:val="20"/>
                <w:lang w:eastAsia="cs-CZ"/>
              </w:rPr>
              <w:t>F - AEKO Ochrana čejky chocholaté</w:t>
            </w:r>
          </w:p>
        </w:tc>
        <w:tc>
          <w:tcPr>
            <w:tcW w:w="2579" w:type="dxa"/>
            <w:tcBorders>
              <w:top w:val="nil"/>
              <w:left w:val="nil"/>
              <w:bottom w:val="single" w:sz="4" w:space="0" w:color="auto"/>
              <w:right w:val="single" w:sz="4" w:space="0" w:color="auto"/>
            </w:tcBorders>
            <w:shd w:val="clear" w:color="auto" w:fill="auto"/>
            <w:hideMark/>
          </w:tcPr>
          <w:p w14:paraId="1C11999E" w14:textId="77777777" w:rsidR="00401590" w:rsidRDefault="000D16EE">
            <w:pPr>
              <w:jc w:val="left"/>
              <w:rPr>
                <w:color w:val="000000"/>
                <w:sz w:val="20"/>
                <w:szCs w:val="20"/>
                <w:lang w:eastAsia="cs-CZ"/>
              </w:rPr>
            </w:pPr>
            <w:r>
              <w:rPr>
                <w:color w:val="000000"/>
                <w:sz w:val="20"/>
                <w:szCs w:val="20"/>
                <w:lang w:eastAsia="cs-CZ"/>
              </w:rPr>
              <w:t>kontrola kultury standardní orná půda (R)</w:t>
            </w:r>
          </w:p>
        </w:tc>
        <w:tc>
          <w:tcPr>
            <w:tcW w:w="2513" w:type="dxa"/>
            <w:tcBorders>
              <w:top w:val="nil"/>
              <w:left w:val="nil"/>
              <w:bottom w:val="single" w:sz="4" w:space="0" w:color="auto"/>
              <w:right w:val="single" w:sz="4" w:space="0" w:color="auto"/>
            </w:tcBorders>
            <w:shd w:val="clear" w:color="auto" w:fill="auto"/>
            <w:noWrap/>
            <w:hideMark/>
          </w:tcPr>
          <w:p w14:paraId="6A3EF50C"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0C4BC579"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51E36CF3"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1CD796BF" w14:textId="77777777" w:rsidR="00401590" w:rsidRDefault="000D16EE">
            <w:pPr>
              <w:jc w:val="left"/>
              <w:rPr>
                <w:color w:val="000000"/>
                <w:sz w:val="20"/>
                <w:szCs w:val="20"/>
                <w:lang w:eastAsia="cs-CZ"/>
              </w:rPr>
            </w:pPr>
            <w:r>
              <w:rPr>
                <w:color w:val="000000"/>
                <w:sz w:val="20"/>
                <w:szCs w:val="20"/>
                <w:lang w:eastAsia="cs-CZ"/>
              </w:rPr>
              <w:t> </w:t>
            </w:r>
          </w:p>
        </w:tc>
      </w:tr>
      <w:tr w:rsidR="00401590" w14:paraId="4FB39E1B"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58113568" w14:textId="77777777" w:rsidR="00401590" w:rsidRDefault="000D16EE">
            <w:pPr>
              <w:jc w:val="left"/>
              <w:rPr>
                <w:color w:val="000000"/>
                <w:sz w:val="20"/>
                <w:szCs w:val="20"/>
                <w:lang w:eastAsia="cs-CZ"/>
              </w:rPr>
            </w:pPr>
            <w:r>
              <w:rPr>
                <w:color w:val="000000"/>
                <w:sz w:val="20"/>
                <w:szCs w:val="20"/>
                <w:lang w:eastAsia="cs-CZ"/>
              </w:rPr>
              <w:t>F - AEKO Ochrana čejky chocholaté</w:t>
            </w:r>
          </w:p>
        </w:tc>
        <w:tc>
          <w:tcPr>
            <w:tcW w:w="2579" w:type="dxa"/>
            <w:tcBorders>
              <w:top w:val="nil"/>
              <w:left w:val="nil"/>
              <w:bottom w:val="single" w:sz="4" w:space="0" w:color="auto"/>
              <w:right w:val="single" w:sz="4" w:space="0" w:color="auto"/>
            </w:tcBorders>
            <w:shd w:val="clear" w:color="auto" w:fill="auto"/>
            <w:hideMark/>
          </w:tcPr>
          <w:p w14:paraId="273AC96C" w14:textId="77777777" w:rsidR="00401590" w:rsidRDefault="000D16EE">
            <w:pPr>
              <w:jc w:val="left"/>
              <w:rPr>
                <w:color w:val="000000"/>
                <w:sz w:val="20"/>
                <w:szCs w:val="20"/>
                <w:lang w:eastAsia="cs-CZ"/>
              </w:rPr>
            </w:pPr>
            <w:r>
              <w:rPr>
                <w:color w:val="000000"/>
                <w:sz w:val="20"/>
                <w:szCs w:val="20"/>
                <w:lang w:eastAsia="cs-CZ"/>
              </w:rPr>
              <w:t>je v evidenci využití půdy vedeno hnízdiště čejky chocholaté podle nařízení vlády č. 307/2014 Sb.</w:t>
            </w:r>
          </w:p>
        </w:tc>
        <w:tc>
          <w:tcPr>
            <w:tcW w:w="2513" w:type="dxa"/>
            <w:tcBorders>
              <w:top w:val="nil"/>
              <w:left w:val="nil"/>
              <w:bottom w:val="single" w:sz="4" w:space="0" w:color="auto"/>
              <w:right w:val="single" w:sz="4" w:space="0" w:color="auto"/>
            </w:tcBorders>
            <w:shd w:val="clear" w:color="auto" w:fill="auto"/>
            <w:noWrap/>
            <w:hideMark/>
          </w:tcPr>
          <w:p w14:paraId="154E0AA1"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6DFA8685" w14:textId="77777777" w:rsidR="00401590" w:rsidRDefault="000D16EE">
            <w:pPr>
              <w:jc w:val="left"/>
              <w:rPr>
                <w:color w:val="000000"/>
                <w:sz w:val="20"/>
                <w:szCs w:val="20"/>
                <w:lang w:eastAsia="cs-CZ"/>
              </w:rPr>
            </w:pPr>
            <w:r>
              <w:rPr>
                <w:color w:val="000000"/>
                <w:sz w:val="20"/>
                <w:szCs w:val="20"/>
                <w:lang w:eastAsia="cs-CZ"/>
              </w:rPr>
              <w:t>CEJKA_NEVYMEZENA</w:t>
            </w:r>
          </w:p>
        </w:tc>
        <w:tc>
          <w:tcPr>
            <w:tcW w:w="2519" w:type="dxa"/>
            <w:tcBorders>
              <w:top w:val="nil"/>
              <w:left w:val="nil"/>
              <w:bottom w:val="single" w:sz="4" w:space="0" w:color="auto"/>
              <w:right w:val="single" w:sz="4" w:space="0" w:color="auto"/>
            </w:tcBorders>
            <w:shd w:val="clear" w:color="auto" w:fill="auto"/>
            <w:noWrap/>
            <w:hideMark/>
          </w:tcPr>
          <w:p w14:paraId="3F0799D2"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21A4F0B9" w14:textId="77777777" w:rsidR="00401590" w:rsidRDefault="000D16EE">
            <w:pPr>
              <w:jc w:val="left"/>
              <w:rPr>
                <w:color w:val="000000"/>
                <w:sz w:val="20"/>
                <w:szCs w:val="20"/>
                <w:lang w:eastAsia="cs-CZ"/>
              </w:rPr>
            </w:pPr>
            <w:r>
              <w:rPr>
                <w:color w:val="000000"/>
                <w:sz w:val="20"/>
                <w:szCs w:val="20"/>
                <w:lang w:eastAsia="cs-CZ"/>
              </w:rPr>
              <w:t> </w:t>
            </w:r>
          </w:p>
        </w:tc>
      </w:tr>
      <w:tr w:rsidR="00401590" w14:paraId="41AFDE4D"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8C554CA" w14:textId="77777777" w:rsidR="00401590" w:rsidRDefault="000D16EE">
            <w:pPr>
              <w:jc w:val="left"/>
              <w:rPr>
                <w:color w:val="000000"/>
                <w:sz w:val="20"/>
                <w:szCs w:val="20"/>
                <w:lang w:eastAsia="cs-CZ"/>
              </w:rPr>
            </w:pPr>
            <w:r>
              <w:rPr>
                <w:color w:val="000000"/>
                <w:sz w:val="20"/>
                <w:szCs w:val="20"/>
                <w:lang w:eastAsia="cs-CZ"/>
              </w:rPr>
              <w:lastRenderedPageBreak/>
              <w:t>F - AEKO Ochrana čejky chocholaté</w:t>
            </w:r>
          </w:p>
        </w:tc>
        <w:tc>
          <w:tcPr>
            <w:tcW w:w="2579" w:type="dxa"/>
            <w:tcBorders>
              <w:top w:val="nil"/>
              <w:left w:val="nil"/>
              <w:bottom w:val="single" w:sz="4" w:space="0" w:color="auto"/>
              <w:right w:val="single" w:sz="4" w:space="0" w:color="auto"/>
            </w:tcBorders>
            <w:shd w:val="clear" w:color="auto" w:fill="auto"/>
            <w:hideMark/>
          </w:tcPr>
          <w:p w14:paraId="0552A134" w14:textId="77777777" w:rsidR="00401590" w:rsidRDefault="000D16EE">
            <w:pPr>
              <w:jc w:val="left"/>
              <w:rPr>
                <w:color w:val="000000"/>
                <w:sz w:val="20"/>
                <w:szCs w:val="20"/>
                <w:lang w:eastAsia="cs-CZ"/>
              </w:rPr>
            </w:pPr>
            <w:r>
              <w:rPr>
                <w:color w:val="000000"/>
                <w:sz w:val="20"/>
                <w:szCs w:val="20"/>
                <w:lang w:eastAsia="cs-CZ"/>
              </w:rPr>
              <w:t>kolize enviro</w:t>
            </w:r>
          </w:p>
        </w:tc>
        <w:tc>
          <w:tcPr>
            <w:tcW w:w="2513" w:type="dxa"/>
            <w:tcBorders>
              <w:top w:val="nil"/>
              <w:left w:val="nil"/>
              <w:bottom w:val="single" w:sz="4" w:space="0" w:color="auto"/>
              <w:right w:val="single" w:sz="4" w:space="0" w:color="auto"/>
            </w:tcBorders>
            <w:shd w:val="clear" w:color="auto" w:fill="auto"/>
            <w:noWrap/>
            <w:hideMark/>
          </w:tcPr>
          <w:p w14:paraId="4DFEF6DF" w14:textId="77777777" w:rsidR="00401590" w:rsidRDefault="000D16EE">
            <w:pPr>
              <w:jc w:val="left"/>
              <w:rPr>
                <w:color w:val="000000"/>
                <w:sz w:val="20"/>
                <w:szCs w:val="20"/>
                <w:lang w:eastAsia="cs-CZ"/>
              </w:rPr>
            </w:pPr>
            <w:r>
              <w:rPr>
                <w:color w:val="000000"/>
                <w:sz w:val="20"/>
                <w:szCs w:val="20"/>
                <w:lang w:eastAsia="cs-CZ"/>
              </w:rPr>
              <w:t>KOLIZE_ENVIRO</w:t>
            </w:r>
          </w:p>
        </w:tc>
        <w:tc>
          <w:tcPr>
            <w:tcW w:w="3162" w:type="dxa"/>
            <w:tcBorders>
              <w:top w:val="nil"/>
              <w:left w:val="nil"/>
              <w:bottom w:val="single" w:sz="4" w:space="0" w:color="auto"/>
              <w:right w:val="single" w:sz="4" w:space="0" w:color="auto"/>
            </w:tcBorders>
            <w:shd w:val="clear" w:color="auto" w:fill="auto"/>
            <w:noWrap/>
            <w:hideMark/>
          </w:tcPr>
          <w:p w14:paraId="49519E94"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5B3D7E3D"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6120C845" w14:textId="77777777" w:rsidR="00401590" w:rsidRDefault="000D16EE">
            <w:pPr>
              <w:jc w:val="left"/>
              <w:rPr>
                <w:color w:val="000000"/>
                <w:sz w:val="20"/>
                <w:szCs w:val="20"/>
                <w:lang w:eastAsia="cs-CZ"/>
              </w:rPr>
            </w:pPr>
            <w:r>
              <w:rPr>
                <w:color w:val="000000"/>
                <w:sz w:val="20"/>
                <w:szCs w:val="20"/>
                <w:lang w:eastAsia="cs-CZ"/>
              </w:rPr>
              <w:t> </w:t>
            </w:r>
          </w:p>
        </w:tc>
      </w:tr>
      <w:tr w:rsidR="00401590" w14:paraId="39B532E7" w14:textId="77777777">
        <w:trPr>
          <w:trHeight w:val="765"/>
        </w:trPr>
        <w:tc>
          <w:tcPr>
            <w:tcW w:w="1838" w:type="dxa"/>
            <w:tcBorders>
              <w:top w:val="nil"/>
              <w:left w:val="single" w:sz="4" w:space="0" w:color="auto"/>
              <w:bottom w:val="single" w:sz="4" w:space="0" w:color="auto"/>
              <w:right w:val="single" w:sz="4" w:space="0" w:color="auto"/>
            </w:tcBorders>
            <w:shd w:val="clear" w:color="auto" w:fill="auto"/>
            <w:noWrap/>
            <w:hideMark/>
          </w:tcPr>
          <w:p w14:paraId="12F004A5" w14:textId="77777777" w:rsidR="00401590" w:rsidRDefault="000D16EE">
            <w:pPr>
              <w:jc w:val="left"/>
              <w:rPr>
                <w:color w:val="000000"/>
                <w:sz w:val="20"/>
                <w:szCs w:val="20"/>
                <w:lang w:eastAsia="cs-CZ"/>
              </w:rPr>
            </w:pPr>
            <w:r>
              <w:rPr>
                <w:color w:val="000000"/>
                <w:sz w:val="20"/>
                <w:szCs w:val="20"/>
                <w:lang w:eastAsia="cs-CZ"/>
              </w:rPr>
              <w:t>G - AEKO Druhově bohaté pokrytí orné půdy</w:t>
            </w:r>
          </w:p>
        </w:tc>
        <w:tc>
          <w:tcPr>
            <w:tcW w:w="2579" w:type="dxa"/>
            <w:tcBorders>
              <w:top w:val="nil"/>
              <w:left w:val="nil"/>
              <w:bottom w:val="single" w:sz="4" w:space="0" w:color="auto"/>
              <w:right w:val="single" w:sz="4" w:space="0" w:color="auto"/>
            </w:tcBorders>
            <w:shd w:val="clear" w:color="auto" w:fill="auto"/>
            <w:hideMark/>
          </w:tcPr>
          <w:p w14:paraId="1CEEEB29" w14:textId="77777777" w:rsidR="00401590" w:rsidRDefault="000D16EE">
            <w:pPr>
              <w:jc w:val="left"/>
              <w:rPr>
                <w:color w:val="000000"/>
                <w:sz w:val="20"/>
                <w:szCs w:val="20"/>
                <w:lang w:eastAsia="cs-CZ"/>
              </w:rPr>
            </w:pPr>
            <w:r>
              <w:rPr>
                <w:color w:val="000000"/>
                <w:sz w:val="20"/>
                <w:szCs w:val="20"/>
                <w:lang w:eastAsia="cs-CZ"/>
              </w:rPr>
              <w:t>v ŽoZ musí být uvedena výměra standardní orné půdy (max 25 % výměry orné půdy vedené na žadatele v LPIS), kterou požaduje zařadit do tohoto podopatření</w:t>
            </w:r>
          </w:p>
        </w:tc>
        <w:tc>
          <w:tcPr>
            <w:tcW w:w="2513" w:type="dxa"/>
            <w:tcBorders>
              <w:top w:val="nil"/>
              <w:left w:val="nil"/>
              <w:bottom w:val="single" w:sz="4" w:space="0" w:color="auto"/>
              <w:right w:val="single" w:sz="4" w:space="0" w:color="auto"/>
            </w:tcBorders>
            <w:shd w:val="clear" w:color="auto" w:fill="auto"/>
            <w:noWrap/>
            <w:hideMark/>
          </w:tcPr>
          <w:p w14:paraId="14C046BC"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single" w:sz="4" w:space="0" w:color="auto"/>
              <w:right w:val="single" w:sz="4" w:space="0" w:color="auto"/>
            </w:tcBorders>
            <w:shd w:val="clear" w:color="auto" w:fill="auto"/>
            <w:noWrap/>
            <w:hideMark/>
          </w:tcPr>
          <w:p w14:paraId="2F664EAC"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02E4F50E" w14:textId="77777777" w:rsidR="00401590" w:rsidRDefault="000D16EE">
            <w:pPr>
              <w:jc w:val="left"/>
              <w:rPr>
                <w:color w:val="000000"/>
                <w:sz w:val="20"/>
                <w:szCs w:val="20"/>
                <w:lang w:eastAsia="cs-CZ"/>
              </w:rPr>
            </w:pPr>
            <w:r>
              <w:rPr>
                <w:color w:val="000000"/>
                <w:sz w:val="20"/>
                <w:szCs w:val="20"/>
                <w:lang w:eastAsia="cs-CZ"/>
              </w:rPr>
              <w:t>VYMERAMIMOLIMIT</w:t>
            </w:r>
          </w:p>
        </w:tc>
        <w:tc>
          <w:tcPr>
            <w:tcW w:w="2835" w:type="dxa"/>
            <w:tcBorders>
              <w:top w:val="nil"/>
              <w:left w:val="nil"/>
              <w:bottom w:val="single" w:sz="4" w:space="0" w:color="auto"/>
              <w:right w:val="single" w:sz="4" w:space="0" w:color="auto"/>
            </w:tcBorders>
            <w:shd w:val="clear" w:color="auto" w:fill="auto"/>
            <w:noWrap/>
            <w:hideMark/>
          </w:tcPr>
          <w:p w14:paraId="2499C206" w14:textId="77777777" w:rsidR="00401590" w:rsidRDefault="000D16EE">
            <w:pPr>
              <w:jc w:val="left"/>
              <w:rPr>
                <w:color w:val="000000"/>
                <w:sz w:val="20"/>
                <w:szCs w:val="20"/>
                <w:lang w:eastAsia="cs-CZ"/>
              </w:rPr>
            </w:pPr>
            <w:r>
              <w:rPr>
                <w:color w:val="000000"/>
                <w:sz w:val="20"/>
                <w:szCs w:val="20"/>
                <w:lang w:eastAsia="cs-CZ"/>
              </w:rPr>
              <w:t>MAX25_OP_LPIS</w:t>
            </w:r>
          </w:p>
        </w:tc>
      </w:tr>
      <w:tr w:rsidR="00401590" w14:paraId="1B33E61D"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776EA6C6" w14:textId="77777777" w:rsidR="00401590" w:rsidRDefault="000D16EE">
            <w:pPr>
              <w:jc w:val="left"/>
              <w:rPr>
                <w:color w:val="000000"/>
                <w:sz w:val="20"/>
                <w:szCs w:val="20"/>
                <w:lang w:eastAsia="cs-CZ"/>
              </w:rPr>
            </w:pPr>
            <w:r>
              <w:rPr>
                <w:color w:val="000000"/>
                <w:sz w:val="20"/>
                <w:szCs w:val="20"/>
                <w:lang w:eastAsia="cs-CZ"/>
              </w:rPr>
              <w:t>H - AEKO Integrovaná produkce ovoce</w:t>
            </w:r>
          </w:p>
        </w:tc>
        <w:tc>
          <w:tcPr>
            <w:tcW w:w="2579" w:type="dxa"/>
            <w:tcBorders>
              <w:top w:val="nil"/>
              <w:left w:val="nil"/>
              <w:bottom w:val="single" w:sz="4" w:space="0" w:color="auto"/>
              <w:right w:val="single" w:sz="4" w:space="0" w:color="auto"/>
            </w:tcBorders>
            <w:shd w:val="clear" w:color="auto" w:fill="auto"/>
            <w:hideMark/>
          </w:tcPr>
          <w:p w14:paraId="6B00F87B" w14:textId="77777777" w:rsidR="00401590" w:rsidRDefault="000D16EE">
            <w:pPr>
              <w:jc w:val="left"/>
              <w:rPr>
                <w:color w:val="000000"/>
                <w:sz w:val="20"/>
                <w:szCs w:val="20"/>
                <w:lang w:eastAsia="cs-CZ"/>
              </w:rPr>
            </w:pPr>
            <w:r>
              <w:rPr>
                <w:color w:val="000000"/>
                <w:sz w:val="20"/>
                <w:szCs w:val="20"/>
                <w:lang w:eastAsia="cs-CZ"/>
              </w:rPr>
              <w:t>kontrola kultury ovocný sad (S)</w:t>
            </w:r>
          </w:p>
        </w:tc>
        <w:tc>
          <w:tcPr>
            <w:tcW w:w="2513" w:type="dxa"/>
            <w:tcBorders>
              <w:top w:val="nil"/>
              <w:left w:val="nil"/>
              <w:bottom w:val="single" w:sz="4" w:space="0" w:color="auto"/>
              <w:right w:val="single" w:sz="4" w:space="0" w:color="auto"/>
            </w:tcBorders>
            <w:shd w:val="clear" w:color="auto" w:fill="auto"/>
            <w:noWrap/>
            <w:hideMark/>
          </w:tcPr>
          <w:p w14:paraId="1F497EF2"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6197D1EB"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185D1391"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45C46A6E" w14:textId="77777777" w:rsidR="00401590" w:rsidRDefault="000D16EE">
            <w:pPr>
              <w:jc w:val="left"/>
              <w:rPr>
                <w:color w:val="000000"/>
                <w:sz w:val="20"/>
                <w:szCs w:val="20"/>
                <w:lang w:eastAsia="cs-CZ"/>
              </w:rPr>
            </w:pPr>
            <w:r>
              <w:rPr>
                <w:color w:val="000000"/>
                <w:sz w:val="20"/>
                <w:szCs w:val="20"/>
                <w:lang w:eastAsia="cs-CZ"/>
              </w:rPr>
              <w:t> </w:t>
            </w:r>
          </w:p>
        </w:tc>
      </w:tr>
      <w:tr w:rsidR="00401590" w14:paraId="50FB2889"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310FAC72" w14:textId="77777777" w:rsidR="00401590" w:rsidRDefault="000D16EE">
            <w:pPr>
              <w:jc w:val="left"/>
              <w:rPr>
                <w:color w:val="000000"/>
                <w:sz w:val="20"/>
                <w:szCs w:val="20"/>
                <w:lang w:eastAsia="cs-CZ"/>
              </w:rPr>
            </w:pPr>
            <w:r>
              <w:rPr>
                <w:color w:val="000000"/>
                <w:sz w:val="20"/>
                <w:szCs w:val="20"/>
                <w:lang w:eastAsia="cs-CZ"/>
              </w:rPr>
              <w:t>H - AEKO Integrovaná produkce ovoce</w:t>
            </w:r>
          </w:p>
        </w:tc>
        <w:tc>
          <w:tcPr>
            <w:tcW w:w="2579" w:type="dxa"/>
            <w:tcBorders>
              <w:top w:val="nil"/>
              <w:left w:val="nil"/>
              <w:bottom w:val="single" w:sz="4" w:space="0" w:color="auto"/>
              <w:right w:val="single" w:sz="4" w:space="0" w:color="auto"/>
            </w:tcBorders>
            <w:shd w:val="clear" w:color="auto" w:fill="auto"/>
            <w:hideMark/>
          </w:tcPr>
          <w:p w14:paraId="415756F3" w14:textId="77777777" w:rsidR="00401590" w:rsidRDefault="000D16EE">
            <w:pPr>
              <w:jc w:val="left"/>
              <w:rPr>
                <w:color w:val="000000"/>
                <w:sz w:val="20"/>
                <w:szCs w:val="20"/>
                <w:lang w:eastAsia="cs-CZ"/>
              </w:rPr>
            </w:pPr>
            <w:r>
              <w:rPr>
                <w:color w:val="000000"/>
                <w:sz w:val="20"/>
                <w:szCs w:val="20"/>
                <w:lang w:eastAsia="cs-CZ"/>
              </w:rPr>
              <w:t>kontrola, zda žadatel deklaroval všechny DPB s kulturou ovocný sad (S), které má na sebe vedené v LPIS</w:t>
            </w:r>
          </w:p>
        </w:tc>
        <w:tc>
          <w:tcPr>
            <w:tcW w:w="2513" w:type="dxa"/>
            <w:tcBorders>
              <w:top w:val="nil"/>
              <w:left w:val="nil"/>
              <w:bottom w:val="single" w:sz="4" w:space="0" w:color="auto"/>
              <w:right w:val="single" w:sz="4" w:space="0" w:color="auto"/>
            </w:tcBorders>
            <w:shd w:val="clear" w:color="auto" w:fill="auto"/>
            <w:noWrap/>
            <w:hideMark/>
          </w:tcPr>
          <w:p w14:paraId="4EAF7155"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single" w:sz="4" w:space="0" w:color="auto"/>
              <w:right w:val="single" w:sz="4" w:space="0" w:color="auto"/>
            </w:tcBorders>
            <w:shd w:val="clear" w:color="auto" w:fill="auto"/>
            <w:noWrap/>
            <w:hideMark/>
          </w:tcPr>
          <w:p w14:paraId="3B9BA78A"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5D7734EB" w14:textId="77777777" w:rsidR="00401590" w:rsidRDefault="000D16EE">
            <w:pPr>
              <w:jc w:val="left"/>
              <w:rPr>
                <w:color w:val="000000"/>
                <w:sz w:val="20"/>
                <w:szCs w:val="20"/>
                <w:lang w:eastAsia="cs-CZ"/>
              </w:rPr>
            </w:pPr>
            <w:r>
              <w:rPr>
                <w:color w:val="000000"/>
                <w:sz w:val="20"/>
                <w:szCs w:val="20"/>
                <w:lang w:eastAsia="cs-CZ"/>
              </w:rPr>
              <w:t>NEZARAZENACELAKULT</w:t>
            </w:r>
          </w:p>
        </w:tc>
        <w:tc>
          <w:tcPr>
            <w:tcW w:w="2835" w:type="dxa"/>
            <w:tcBorders>
              <w:top w:val="nil"/>
              <w:left w:val="nil"/>
              <w:bottom w:val="single" w:sz="4" w:space="0" w:color="auto"/>
              <w:right w:val="single" w:sz="4" w:space="0" w:color="auto"/>
            </w:tcBorders>
            <w:shd w:val="clear" w:color="auto" w:fill="auto"/>
            <w:noWrap/>
            <w:hideMark/>
          </w:tcPr>
          <w:p w14:paraId="413608C4" w14:textId="77777777" w:rsidR="00401590" w:rsidRDefault="000D16EE">
            <w:pPr>
              <w:jc w:val="left"/>
              <w:rPr>
                <w:color w:val="000000"/>
                <w:sz w:val="20"/>
                <w:szCs w:val="20"/>
                <w:lang w:eastAsia="cs-CZ"/>
              </w:rPr>
            </w:pPr>
            <w:r>
              <w:rPr>
                <w:color w:val="000000"/>
                <w:sz w:val="20"/>
                <w:szCs w:val="20"/>
                <w:lang w:eastAsia="cs-CZ"/>
              </w:rPr>
              <w:t>KULTURA_S</w:t>
            </w:r>
          </w:p>
        </w:tc>
      </w:tr>
      <w:tr w:rsidR="00401590" w14:paraId="185BD49F"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E4EE7BC" w14:textId="77777777" w:rsidR="00401590" w:rsidRDefault="000D16EE">
            <w:pPr>
              <w:jc w:val="left"/>
              <w:rPr>
                <w:color w:val="000000"/>
                <w:sz w:val="20"/>
                <w:szCs w:val="20"/>
                <w:lang w:eastAsia="cs-CZ"/>
              </w:rPr>
            </w:pPr>
            <w:r>
              <w:rPr>
                <w:color w:val="000000"/>
                <w:sz w:val="20"/>
                <w:szCs w:val="20"/>
                <w:lang w:eastAsia="cs-CZ"/>
              </w:rPr>
              <w:t>I - AEKO Integrovaná produkce révy vinné</w:t>
            </w:r>
          </w:p>
        </w:tc>
        <w:tc>
          <w:tcPr>
            <w:tcW w:w="2579" w:type="dxa"/>
            <w:tcBorders>
              <w:top w:val="nil"/>
              <w:left w:val="nil"/>
              <w:bottom w:val="single" w:sz="4" w:space="0" w:color="auto"/>
              <w:right w:val="single" w:sz="4" w:space="0" w:color="auto"/>
            </w:tcBorders>
            <w:shd w:val="clear" w:color="auto" w:fill="auto"/>
            <w:hideMark/>
          </w:tcPr>
          <w:p w14:paraId="441CFA94" w14:textId="77777777" w:rsidR="00401590" w:rsidRDefault="000D16EE">
            <w:pPr>
              <w:jc w:val="left"/>
              <w:rPr>
                <w:color w:val="000000"/>
                <w:sz w:val="20"/>
                <w:szCs w:val="20"/>
                <w:lang w:eastAsia="cs-CZ"/>
              </w:rPr>
            </w:pPr>
            <w:r>
              <w:rPr>
                <w:color w:val="000000"/>
                <w:sz w:val="20"/>
                <w:szCs w:val="20"/>
                <w:lang w:eastAsia="cs-CZ"/>
              </w:rPr>
              <w:t>kontrola kultury vinice (V)</w:t>
            </w:r>
          </w:p>
        </w:tc>
        <w:tc>
          <w:tcPr>
            <w:tcW w:w="2513" w:type="dxa"/>
            <w:tcBorders>
              <w:top w:val="nil"/>
              <w:left w:val="nil"/>
              <w:bottom w:val="single" w:sz="4" w:space="0" w:color="auto"/>
              <w:right w:val="single" w:sz="4" w:space="0" w:color="auto"/>
            </w:tcBorders>
            <w:shd w:val="clear" w:color="auto" w:fill="auto"/>
            <w:noWrap/>
            <w:hideMark/>
          </w:tcPr>
          <w:p w14:paraId="26C5CD18"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0D59D695"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4A89C2D5"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220441C5" w14:textId="77777777" w:rsidR="00401590" w:rsidRDefault="000D16EE">
            <w:pPr>
              <w:jc w:val="left"/>
              <w:rPr>
                <w:color w:val="000000"/>
                <w:sz w:val="20"/>
                <w:szCs w:val="20"/>
                <w:lang w:eastAsia="cs-CZ"/>
              </w:rPr>
            </w:pPr>
            <w:r>
              <w:rPr>
                <w:color w:val="000000"/>
                <w:sz w:val="20"/>
                <w:szCs w:val="20"/>
                <w:lang w:eastAsia="cs-CZ"/>
              </w:rPr>
              <w:t> </w:t>
            </w:r>
          </w:p>
        </w:tc>
      </w:tr>
      <w:tr w:rsidR="00401590" w14:paraId="6A289BF8"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15F89821" w14:textId="77777777" w:rsidR="00401590" w:rsidRDefault="000D16EE">
            <w:pPr>
              <w:jc w:val="left"/>
              <w:rPr>
                <w:color w:val="000000"/>
                <w:sz w:val="20"/>
                <w:szCs w:val="20"/>
                <w:lang w:eastAsia="cs-CZ"/>
              </w:rPr>
            </w:pPr>
            <w:r>
              <w:rPr>
                <w:color w:val="000000"/>
                <w:sz w:val="20"/>
                <w:szCs w:val="20"/>
                <w:lang w:eastAsia="cs-CZ"/>
              </w:rPr>
              <w:t>I - AEKO Integrovaná produkce révy vinné</w:t>
            </w:r>
          </w:p>
        </w:tc>
        <w:tc>
          <w:tcPr>
            <w:tcW w:w="2579" w:type="dxa"/>
            <w:tcBorders>
              <w:top w:val="nil"/>
              <w:left w:val="nil"/>
              <w:bottom w:val="single" w:sz="4" w:space="0" w:color="auto"/>
              <w:right w:val="single" w:sz="4" w:space="0" w:color="auto"/>
            </w:tcBorders>
            <w:shd w:val="clear" w:color="auto" w:fill="auto"/>
            <w:hideMark/>
          </w:tcPr>
          <w:p w14:paraId="7CF0DE96" w14:textId="77777777" w:rsidR="00401590" w:rsidRDefault="000D16EE">
            <w:pPr>
              <w:jc w:val="left"/>
              <w:rPr>
                <w:color w:val="000000"/>
                <w:sz w:val="20"/>
                <w:szCs w:val="20"/>
                <w:lang w:eastAsia="cs-CZ"/>
              </w:rPr>
            </w:pPr>
            <w:r>
              <w:rPr>
                <w:color w:val="000000"/>
                <w:sz w:val="20"/>
                <w:szCs w:val="20"/>
                <w:lang w:eastAsia="cs-CZ"/>
              </w:rPr>
              <w:t>kontrola, zda žadatel deklaroval všechny DPB s kulturou vinice (V), které má na sebe vedené v LPIS</w:t>
            </w:r>
          </w:p>
        </w:tc>
        <w:tc>
          <w:tcPr>
            <w:tcW w:w="2513" w:type="dxa"/>
            <w:tcBorders>
              <w:top w:val="nil"/>
              <w:left w:val="nil"/>
              <w:bottom w:val="single" w:sz="4" w:space="0" w:color="auto"/>
              <w:right w:val="single" w:sz="4" w:space="0" w:color="auto"/>
            </w:tcBorders>
            <w:shd w:val="clear" w:color="auto" w:fill="auto"/>
            <w:noWrap/>
            <w:hideMark/>
          </w:tcPr>
          <w:p w14:paraId="3F980DF6"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single" w:sz="4" w:space="0" w:color="auto"/>
              <w:right w:val="single" w:sz="4" w:space="0" w:color="auto"/>
            </w:tcBorders>
            <w:shd w:val="clear" w:color="auto" w:fill="auto"/>
            <w:noWrap/>
            <w:hideMark/>
          </w:tcPr>
          <w:p w14:paraId="475C7EBE"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single" w:sz="4" w:space="0" w:color="auto"/>
              <w:right w:val="single" w:sz="4" w:space="0" w:color="auto"/>
            </w:tcBorders>
            <w:shd w:val="clear" w:color="auto" w:fill="auto"/>
            <w:noWrap/>
            <w:hideMark/>
          </w:tcPr>
          <w:p w14:paraId="427719D6" w14:textId="77777777" w:rsidR="00401590" w:rsidRDefault="000D16EE">
            <w:pPr>
              <w:jc w:val="left"/>
              <w:rPr>
                <w:color w:val="000000"/>
                <w:sz w:val="20"/>
                <w:szCs w:val="20"/>
                <w:lang w:eastAsia="cs-CZ"/>
              </w:rPr>
            </w:pPr>
            <w:r>
              <w:rPr>
                <w:color w:val="000000"/>
                <w:sz w:val="20"/>
                <w:szCs w:val="20"/>
                <w:lang w:eastAsia="cs-CZ"/>
              </w:rPr>
              <w:t>NEZARAZENACELAKULT</w:t>
            </w:r>
          </w:p>
        </w:tc>
        <w:tc>
          <w:tcPr>
            <w:tcW w:w="2835" w:type="dxa"/>
            <w:tcBorders>
              <w:top w:val="nil"/>
              <w:left w:val="nil"/>
              <w:bottom w:val="single" w:sz="4" w:space="0" w:color="auto"/>
              <w:right w:val="single" w:sz="4" w:space="0" w:color="auto"/>
            </w:tcBorders>
            <w:shd w:val="clear" w:color="auto" w:fill="auto"/>
            <w:noWrap/>
            <w:hideMark/>
          </w:tcPr>
          <w:p w14:paraId="6E270646" w14:textId="77777777" w:rsidR="00401590" w:rsidRDefault="000D16EE">
            <w:pPr>
              <w:jc w:val="left"/>
              <w:rPr>
                <w:color w:val="000000"/>
                <w:sz w:val="20"/>
                <w:szCs w:val="20"/>
                <w:lang w:eastAsia="cs-CZ"/>
              </w:rPr>
            </w:pPr>
            <w:r>
              <w:rPr>
                <w:color w:val="000000"/>
                <w:sz w:val="20"/>
                <w:szCs w:val="20"/>
                <w:lang w:eastAsia="cs-CZ"/>
              </w:rPr>
              <w:t>KULTURA_V</w:t>
            </w:r>
          </w:p>
        </w:tc>
      </w:tr>
      <w:tr w:rsidR="00401590" w14:paraId="0D9A9314" w14:textId="7777777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32F472B4" w14:textId="77777777" w:rsidR="00401590" w:rsidRDefault="000D16EE">
            <w:pPr>
              <w:jc w:val="left"/>
              <w:rPr>
                <w:color w:val="000000"/>
                <w:sz w:val="20"/>
                <w:szCs w:val="20"/>
                <w:lang w:eastAsia="cs-CZ"/>
              </w:rPr>
            </w:pPr>
            <w:r>
              <w:rPr>
                <w:color w:val="000000"/>
                <w:sz w:val="20"/>
                <w:szCs w:val="20"/>
                <w:lang w:eastAsia="cs-CZ"/>
              </w:rPr>
              <w:t>I - AEKO Integrovaná produkce révy vinné</w:t>
            </w:r>
          </w:p>
        </w:tc>
        <w:tc>
          <w:tcPr>
            <w:tcW w:w="2579" w:type="dxa"/>
            <w:tcBorders>
              <w:top w:val="nil"/>
              <w:left w:val="nil"/>
              <w:bottom w:val="single" w:sz="4" w:space="0" w:color="auto"/>
              <w:right w:val="single" w:sz="4" w:space="0" w:color="auto"/>
            </w:tcBorders>
            <w:shd w:val="clear" w:color="auto" w:fill="auto"/>
            <w:hideMark/>
          </w:tcPr>
          <w:p w14:paraId="66E135A9" w14:textId="77777777" w:rsidR="00401590" w:rsidRDefault="000D16EE">
            <w:pPr>
              <w:jc w:val="left"/>
              <w:rPr>
                <w:color w:val="000000"/>
                <w:sz w:val="20"/>
                <w:szCs w:val="20"/>
                <w:lang w:eastAsia="cs-CZ"/>
              </w:rPr>
            </w:pPr>
            <w:r>
              <w:rPr>
                <w:color w:val="000000"/>
                <w:sz w:val="20"/>
                <w:szCs w:val="20"/>
                <w:lang w:eastAsia="cs-CZ"/>
              </w:rPr>
              <w:t>kontrola, zda je na DPB deklarovaný pouze jeden titul</w:t>
            </w:r>
          </w:p>
        </w:tc>
        <w:tc>
          <w:tcPr>
            <w:tcW w:w="2513" w:type="dxa"/>
            <w:tcBorders>
              <w:top w:val="nil"/>
              <w:left w:val="nil"/>
              <w:bottom w:val="single" w:sz="4" w:space="0" w:color="auto"/>
              <w:right w:val="single" w:sz="4" w:space="0" w:color="auto"/>
            </w:tcBorders>
            <w:shd w:val="clear" w:color="auto" w:fill="auto"/>
            <w:noWrap/>
            <w:hideMark/>
          </w:tcPr>
          <w:p w14:paraId="68D47F2A" w14:textId="77777777" w:rsidR="00401590" w:rsidRDefault="000D16EE">
            <w:pPr>
              <w:jc w:val="left"/>
              <w:rPr>
                <w:color w:val="000000"/>
                <w:sz w:val="20"/>
                <w:szCs w:val="20"/>
                <w:lang w:eastAsia="cs-CZ"/>
              </w:rPr>
            </w:pPr>
            <w:r>
              <w:rPr>
                <w:color w:val="000000"/>
                <w:sz w:val="20"/>
                <w:szCs w:val="20"/>
                <w:lang w:eastAsia="cs-CZ"/>
              </w:rPr>
              <w:t>CHYBNY_DPB</w:t>
            </w:r>
          </w:p>
        </w:tc>
        <w:tc>
          <w:tcPr>
            <w:tcW w:w="3162" w:type="dxa"/>
            <w:tcBorders>
              <w:top w:val="nil"/>
              <w:left w:val="nil"/>
              <w:bottom w:val="single" w:sz="4" w:space="0" w:color="auto"/>
              <w:right w:val="single" w:sz="4" w:space="0" w:color="auto"/>
            </w:tcBorders>
            <w:shd w:val="clear" w:color="auto" w:fill="auto"/>
            <w:noWrap/>
            <w:hideMark/>
          </w:tcPr>
          <w:p w14:paraId="3B1F683E" w14:textId="77777777" w:rsidR="00401590" w:rsidRDefault="000D16EE">
            <w:pPr>
              <w:jc w:val="left"/>
              <w:rPr>
                <w:color w:val="000000"/>
                <w:sz w:val="20"/>
                <w:szCs w:val="20"/>
                <w:lang w:eastAsia="cs-CZ"/>
              </w:rPr>
            </w:pPr>
            <w:r>
              <w:rPr>
                <w:color w:val="000000"/>
                <w:sz w:val="20"/>
                <w:szCs w:val="20"/>
                <w:lang w:eastAsia="cs-CZ"/>
              </w:rPr>
              <w:t>NENIPOUZEJEDENTITUL</w:t>
            </w:r>
          </w:p>
        </w:tc>
        <w:tc>
          <w:tcPr>
            <w:tcW w:w="2519" w:type="dxa"/>
            <w:tcBorders>
              <w:top w:val="nil"/>
              <w:left w:val="nil"/>
              <w:bottom w:val="single" w:sz="4" w:space="0" w:color="auto"/>
              <w:right w:val="single" w:sz="4" w:space="0" w:color="auto"/>
            </w:tcBorders>
            <w:shd w:val="clear" w:color="auto" w:fill="auto"/>
            <w:noWrap/>
            <w:hideMark/>
          </w:tcPr>
          <w:p w14:paraId="3EEEE146"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6D451098" w14:textId="77777777" w:rsidR="00401590" w:rsidRDefault="000D16EE">
            <w:pPr>
              <w:jc w:val="left"/>
              <w:rPr>
                <w:color w:val="000000"/>
                <w:sz w:val="20"/>
                <w:szCs w:val="20"/>
                <w:lang w:eastAsia="cs-CZ"/>
              </w:rPr>
            </w:pPr>
            <w:r>
              <w:rPr>
                <w:color w:val="000000"/>
                <w:sz w:val="20"/>
                <w:szCs w:val="20"/>
                <w:lang w:eastAsia="cs-CZ"/>
              </w:rPr>
              <w:t> </w:t>
            </w:r>
          </w:p>
        </w:tc>
      </w:tr>
      <w:tr w:rsidR="00401590" w14:paraId="046D53D1"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hideMark/>
          </w:tcPr>
          <w:p w14:paraId="7E09237B" w14:textId="77777777" w:rsidR="00401590" w:rsidRDefault="000D16EE">
            <w:pPr>
              <w:jc w:val="left"/>
              <w:rPr>
                <w:color w:val="000000"/>
                <w:sz w:val="20"/>
                <w:szCs w:val="20"/>
                <w:lang w:eastAsia="cs-CZ"/>
              </w:rPr>
            </w:pPr>
            <w:r>
              <w:rPr>
                <w:color w:val="000000"/>
                <w:sz w:val="20"/>
                <w:szCs w:val="20"/>
                <w:lang w:eastAsia="cs-CZ"/>
              </w:rPr>
              <w:t>J - AEKO Integrovaná produkce zeleniny, jahodníku, brambor a chřestu</w:t>
            </w:r>
          </w:p>
        </w:tc>
        <w:tc>
          <w:tcPr>
            <w:tcW w:w="2579" w:type="dxa"/>
            <w:tcBorders>
              <w:top w:val="nil"/>
              <w:left w:val="nil"/>
              <w:bottom w:val="single" w:sz="4" w:space="0" w:color="auto"/>
              <w:right w:val="single" w:sz="4" w:space="0" w:color="auto"/>
            </w:tcBorders>
            <w:shd w:val="clear" w:color="auto" w:fill="auto"/>
            <w:hideMark/>
          </w:tcPr>
          <w:p w14:paraId="3FA30EE2" w14:textId="77777777" w:rsidR="00401590" w:rsidRDefault="000D16EE">
            <w:pPr>
              <w:jc w:val="left"/>
              <w:rPr>
                <w:color w:val="000000"/>
                <w:sz w:val="20"/>
                <w:szCs w:val="20"/>
                <w:lang w:eastAsia="cs-CZ"/>
              </w:rPr>
            </w:pPr>
            <w:r>
              <w:rPr>
                <w:color w:val="000000"/>
                <w:sz w:val="20"/>
                <w:szCs w:val="20"/>
                <w:lang w:eastAsia="cs-CZ"/>
              </w:rPr>
              <w:t>kontrola kultury standardní orná půda (R) nebo kultury plocha s víceletými produkčními plodinami</w:t>
            </w:r>
          </w:p>
        </w:tc>
        <w:tc>
          <w:tcPr>
            <w:tcW w:w="2513" w:type="dxa"/>
            <w:tcBorders>
              <w:top w:val="nil"/>
              <w:left w:val="nil"/>
              <w:bottom w:val="single" w:sz="4" w:space="0" w:color="auto"/>
              <w:right w:val="single" w:sz="4" w:space="0" w:color="auto"/>
            </w:tcBorders>
            <w:shd w:val="clear" w:color="auto" w:fill="auto"/>
            <w:noWrap/>
            <w:hideMark/>
          </w:tcPr>
          <w:p w14:paraId="6D7ECED6" w14:textId="77777777" w:rsidR="00401590" w:rsidRDefault="000D16EE">
            <w:pPr>
              <w:jc w:val="left"/>
              <w:rPr>
                <w:color w:val="000000"/>
                <w:sz w:val="20"/>
                <w:szCs w:val="20"/>
                <w:lang w:eastAsia="cs-CZ"/>
              </w:rPr>
            </w:pPr>
            <w:r>
              <w:rPr>
                <w:color w:val="000000"/>
                <w:sz w:val="20"/>
                <w:szCs w:val="20"/>
                <w:lang w:eastAsia="cs-CZ"/>
              </w:rPr>
              <w:t>CHYBNA_KULTURA</w:t>
            </w:r>
          </w:p>
        </w:tc>
        <w:tc>
          <w:tcPr>
            <w:tcW w:w="3162" w:type="dxa"/>
            <w:tcBorders>
              <w:top w:val="nil"/>
              <w:left w:val="nil"/>
              <w:bottom w:val="single" w:sz="4" w:space="0" w:color="auto"/>
              <w:right w:val="single" w:sz="4" w:space="0" w:color="auto"/>
            </w:tcBorders>
            <w:shd w:val="clear" w:color="auto" w:fill="auto"/>
            <w:noWrap/>
            <w:hideMark/>
          </w:tcPr>
          <w:p w14:paraId="34D1E6AC" w14:textId="77777777" w:rsidR="00401590" w:rsidRDefault="000D16EE">
            <w:pPr>
              <w:jc w:val="left"/>
              <w:rPr>
                <w:color w:val="000000"/>
                <w:sz w:val="20"/>
                <w:szCs w:val="20"/>
                <w:lang w:eastAsia="cs-CZ"/>
              </w:rPr>
            </w:pPr>
            <w:r>
              <w:rPr>
                <w:color w:val="000000"/>
                <w:sz w:val="20"/>
                <w:szCs w:val="20"/>
                <w:lang w:eastAsia="cs-CZ"/>
              </w:rPr>
              <w:t> Kód vadné kultury</w:t>
            </w:r>
          </w:p>
        </w:tc>
        <w:tc>
          <w:tcPr>
            <w:tcW w:w="2519" w:type="dxa"/>
            <w:tcBorders>
              <w:top w:val="nil"/>
              <w:left w:val="nil"/>
              <w:bottom w:val="single" w:sz="4" w:space="0" w:color="auto"/>
              <w:right w:val="single" w:sz="4" w:space="0" w:color="auto"/>
            </w:tcBorders>
            <w:shd w:val="clear" w:color="auto" w:fill="auto"/>
            <w:noWrap/>
            <w:hideMark/>
          </w:tcPr>
          <w:p w14:paraId="738B22EE" w14:textId="77777777" w:rsidR="00401590" w:rsidRDefault="000D16EE">
            <w:pPr>
              <w:jc w:val="left"/>
              <w:rPr>
                <w:color w:val="000000"/>
                <w:sz w:val="20"/>
                <w:szCs w:val="20"/>
                <w:lang w:eastAsia="cs-CZ"/>
              </w:rPr>
            </w:pPr>
            <w:r>
              <w:rPr>
                <w:color w:val="000000"/>
                <w:sz w:val="20"/>
                <w:szCs w:val="20"/>
                <w:lang w:eastAsia="cs-CZ"/>
              </w:rPr>
              <w:t> </w:t>
            </w:r>
          </w:p>
        </w:tc>
        <w:tc>
          <w:tcPr>
            <w:tcW w:w="2835" w:type="dxa"/>
            <w:tcBorders>
              <w:top w:val="nil"/>
              <w:left w:val="nil"/>
              <w:bottom w:val="single" w:sz="4" w:space="0" w:color="auto"/>
              <w:right w:val="single" w:sz="4" w:space="0" w:color="auto"/>
            </w:tcBorders>
            <w:shd w:val="clear" w:color="auto" w:fill="auto"/>
            <w:noWrap/>
            <w:hideMark/>
          </w:tcPr>
          <w:p w14:paraId="3BC80B7B" w14:textId="77777777" w:rsidR="00401590" w:rsidRDefault="000D16EE">
            <w:pPr>
              <w:jc w:val="left"/>
              <w:rPr>
                <w:color w:val="000000"/>
                <w:sz w:val="20"/>
                <w:szCs w:val="20"/>
                <w:lang w:eastAsia="cs-CZ"/>
              </w:rPr>
            </w:pPr>
            <w:r>
              <w:rPr>
                <w:color w:val="000000"/>
                <w:sz w:val="20"/>
                <w:szCs w:val="20"/>
                <w:lang w:eastAsia="cs-CZ"/>
              </w:rPr>
              <w:t> </w:t>
            </w:r>
          </w:p>
        </w:tc>
      </w:tr>
      <w:tr w:rsidR="00401590" w14:paraId="45A50428" w14:textId="77777777">
        <w:trPr>
          <w:trHeight w:val="510"/>
        </w:trPr>
        <w:tc>
          <w:tcPr>
            <w:tcW w:w="1838" w:type="dxa"/>
            <w:tcBorders>
              <w:top w:val="nil"/>
              <w:left w:val="single" w:sz="4" w:space="0" w:color="auto"/>
              <w:bottom w:val="nil"/>
              <w:right w:val="single" w:sz="4" w:space="0" w:color="auto"/>
            </w:tcBorders>
            <w:shd w:val="clear" w:color="auto" w:fill="auto"/>
            <w:noWrap/>
            <w:hideMark/>
          </w:tcPr>
          <w:p w14:paraId="71351C24" w14:textId="77777777" w:rsidR="00401590" w:rsidRDefault="000D16EE">
            <w:pPr>
              <w:jc w:val="left"/>
              <w:rPr>
                <w:color w:val="000000"/>
                <w:sz w:val="20"/>
                <w:szCs w:val="20"/>
                <w:lang w:eastAsia="cs-CZ"/>
              </w:rPr>
            </w:pPr>
            <w:r>
              <w:rPr>
                <w:color w:val="000000"/>
                <w:sz w:val="20"/>
                <w:szCs w:val="20"/>
                <w:lang w:eastAsia="cs-CZ"/>
              </w:rPr>
              <w:t>J - AEKO Integrovaná produkce zeleniny, jahodníku, brambor a chřestu</w:t>
            </w:r>
          </w:p>
        </w:tc>
        <w:tc>
          <w:tcPr>
            <w:tcW w:w="2579" w:type="dxa"/>
            <w:tcBorders>
              <w:top w:val="nil"/>
              <w:left w:val="nil"/>
              <w:bottom w:val="nil"/>
              <w:right w:val="single" w:sz="4" w:space="0" w:color="auto"/>
            </w:tcBorders>
            <w:shd w:val="clear" w:color="auto" w:fill="auto"/>
            <w:hideMark/>
          </w:tcPr>
          <w:p w14:paraId="1D857928" w14:textId="77777777" w:rsidR="00401590" w:rsidRDefault="000D16EE">
            <w:pPr>
              <w:jc w:val="left"/>
              <w:rPr>
                <w:color w:val="000000"/>
                <w:sz w:val="20"/>
                <w:szCs w:val="20"/>
                <w:lang w:eastAsia="cs-CZ"/>
              </w:rPr>
            </w:pPr>
            <w:r>
              <w:rPr>
                <w:color w:val="000000"/>
                <w:sz w:val="20"/>
                <w:szCs w:val="20"/>
                <w:lang w:eastAsia="cs-CZ"/>
              </w:rPr>
              <w:t>kontrola, zda žadatel deklaroval všechny DPB s kulturou standardní orná půda (R) nebo s kulturou plocha s víceletými produkčními plodinami</w:t>
            </w:r>
          </w:p>
        </w:tc>
        <w:tc>
          <w:tcPr>
            <w:tcW w:w="2513" w:type="dxa"/>
            <w:tcBorders>
              <w:top w:val="nil"/>
              <w:left w:val="nil"/>
              <w:bottom w:val="nil"/>
              <w:right w:val="single" w:sz="4" w:space="0" w:color="auto"/>
            </w:tcBorders>
            <w:shd w:val="clear" w:color="auto" w:fill="auto"/>
            <w:noWrap/>
            <w:hideMark/>
          </w:tcPr>
          <w:p w14:paraId="2485B28C" w14:textId="77777777" w:rsidR="00401590" w:rsidRDefault="000D16EE">
            <w:pPr>
              <w:jc w:val="left"/>
              <w:rPr>
                <w:color w:val="000000"/>
                <w:sz w:val="20"/>
                <w:szCs w:val="20"/>
                <w:lang w:eastAsia="cs-CZ"/>
              </w:rPr>
            </w:pPr>
            <w:r>
              <w:rPr>
                <w:color w:val="000000"/>
                <w:sz w:val="20"/>
                <w:szCs w:val="20"/>
                <w:lang w:eastAsia="cs-CZ"/>
              </w:rPr>
              <w:t> </w:t>
            </w:r>
          </w:p>
        </w:tc>
        <w:tc>
          <w:tcPr>
            <w:tcW w:w="3162" w:type="dxa"/>
            <w:tcBorders>
              <w:top w:val="nil"/>
              <w:left w:val="nil"/>
              <w:bottom w:val="nil"/>
              <w:right w:val="single" w:sz="4" w:space="0" w:color="auto"/>
            </w:tcBorders>
            <w:shd w:val="clear" w:color="auto" w:fill="auto"/>
            <w:noWrap/>
            <w:hideMark/>
          </w:tcPr>
          <w:p w14:paraId="381F757C" w14:textId="77777777" w:rsidR="00401590" w:rsidRDefault="000D16EE">
            <w:pPr>
              <w:jc w:val="left"/>
              <w:rPr>
                <w:color w:val="000000"/>
                <w:sz w:val="20"/>
                <w:szCs w:val="20"/>
                <w:lang w:eastAsia="cs-CZ"/>
              </w:rPr>
            </w:pPr>
            <w:r>
              <w:rPr>
                <w:color w:val="000000"/>
                <w:sz w:val="20"/>
                <w:szCs w:val="20"/>
                <w:lang w:eastAsia="cs-CZ"/>
              </w:rPr>
              <w:t> </w:t>
            </w:r>
          </w:p>
        </w:tc>
        <w:tc>
          <w:tcPr>
            <w:tcW w:w="2519" w:type="dxa"/>
            <w:tcBorders>
              <w:top w:val="nil"/>
              <w:left w:val="nil"/>
              <w:bottom w:val="nil"/>
              <w:right w:val="single" w:sz="4" w:space="0" w:color="auto"/>
            </w:tcBorders>
            <w:shd w:val="clear" w:color="auto" w:fill="auto"/>
            <w:noWrap/>
            <w:hideMark/>
          </w:tcPr>
          <w:p w14:paraId="29EADA9C" w14:textId="77777777" w:rsidR="00401590" w:rsidRDefault="000D16EE">
            <w:pPr>
              <w:jc w:val="left"/>
              <w:rPr>
                <w:color w:val="000000"/>
                <w:sz w:val="20"/>
                <w:szCs w:val="20"/>
                <w:lang w:eastAsia="cs-CZ"/>
              </w:rPr>
            </w:pPr>
            <w:r>
              <w:rPr>
                <w:color w:val="000000"/>
                <w:sz w:val="20"/>
                <w:szCs w:val="20"/>
                <w:lang w:eastAsia="cs-CZ"/>
              </w:rPr>
              <w:t>NEZARAZENACELAKULT</w:t>
            </w:r>
          </w:p>
        </w:tc>
        <w:tc>
          <w:tcPr>
            <w:tcW w:w="2835" w:type="dxa"/>
            <w:tcBorders>
              <w:top w:val="nil"/>
              <w:left w:val="nil"/>
              <w:bottom w:val="nil"/>
              <w:right w:val="single" w:sz="4" w:space="0" w:color="auto"/>
            </w:tcBorders>
            <w:shd w:val="clear" w:color="auto" w:fill="auto"/>
            <w:noWrap/>
            <w:hideMark/>
          </w:tcPr>
          <w:p w14:paraId="31D14DDE" w14:textId="77777777" w:rsidR="00401590" w:rsidRDefault="000D16EE">
            <w:pPr>
              <w:jc w:val="left"/>
              <w:rPr>
                <w:color w:val="000000"/>
                <w:sz w:val="20"/>
                <w:szCs w:val="20"/>
                <w:lang w:eastAsia="cs-CZ"/>
              </w:rPr>
            </w:pPr>
            <w:r>
              <w:rPr>
                <w:color w:val="000000"/>
                <w:sz w:val="20"/>
                <w:szCs w:val="20"/>
                <w:lang w:eastAsia="cs-CZ"/>
              </w:rPr>
              <w:t>KULTURA_R nebo KULTURA_VPP</w:t>
            </w:r>
          </w:p>
        </w:tc>
      </w:tr>
      <w:tr w:rsidR="00401590" w14:paraId="206E6780"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69D4972" w14:textId="77777777" w:rsidR="00401590" w:rsidRDefault="000D16EE">
            <w:pPr>
              <w:jc w:val="left"/>
              <w:rPr>
                <w:color w:val="000000"/>
                <w:sz w:val="20"/>
                <w:szCs w:val="20"/>
                <w:lang w:eastAsia="cs-CZ"/>
              </w:rPr>
            </w:pPr>
            <w:r>
              <w:rPr>
                <w:rFonts w:ascii="Calibri" w:hAnsi="Calibri" w:cs="Calibri"/>
                <w:color w:val="000000"/>
                <w:szCs w:val="22"/>
              </w:rPr>
              <w:lastRenderedPageBreak/>
              <w:t>EZ</w:t>
            </w:r>
          </w:p>
        </w:tc>
        <w:tc>
          <w:tcPr>
            <w:tcW w:w="2579" w:type="dxa"/>
            <w:tcBorders>
              <w:top w:val="nil"/>
              <w:left w:val="nil"/>
              <w:bottom w:val="single" w:sz="4" w:space="0" w:color="auto"/>
              <w:right w:val="single" w:sz="4" w:space="0" w:color="auto"/>
            </w:tcBorders>
            <w:shd w:val="clear" w:color="auto" w:fill="auto"/>
            <w:vAlign w:val="bottom"/>
          </w:tcPr>
          <w:p w14:paraId="3B178F3A" w14:textId="77777777" w:rsidR="00401590" w:rsidRDefault="000D16EE">
            <w:pPr>
              <w:jc w:val="left"/>
              <w:rPr>
                <w:color w:val="000000"/>
                <w:sz w:val="20"/>
                <w:szCs w:val="20"/>
                <w:lang w:eastAsia="cs-CZ"/>
              </w:rPr>
            </w:pPr>
            <w:r>
              <w:rPr>
                <w:rFonts w:ascii="Calibri" w:hAnsi="Calibri" w:cs="Calibri"/>
                <w:color w:val="000000"/>
                <w:szCs w:val="22"/>
              </w:rPr>
              <w:t xml:space="preserve">kontrola kultury - relevantní je R, G, T, V, C, S </w:t>
            </w:r>
          </w:p>
        </w:tc>
        <w:tc>
          <w:tcPr>
            <w:tcW w:w="2513" w:type="dxa"/>
            <w:tcBorders>
              <w:top w:val="nil"/>
              <w:left w:val="nil"/>
              <w:bottom w:val="single" w:sz="4" w:space="0" w:color="auto"/>
              <w:right w:val="single" w:sz="4" w:space="0" w:color="auto"/>
            </w:tcBorders>
            <w:shd w:val="clear" w:color="auto" w:fill="auto"/>
            <w:noWrap/>
          </w:tcPr>
          <w:p w14:paraId="11DE84BB" w14:textId="77777777" w:rsidR="00401590" w:rsidRDefault="000D16EE">
            <w:pPr>
              <w:jc w:val="left"/>
              <w:rPr>
                <w:color w:val="000000"/>
                <w:sz w:val="20"/>
                <w:szCs w:val="20"/>
                <w:lang w:eastAsia="cs-CZ"/>
              </w:rPr>
            </w:pPr>
            <w:r>
              <w:rPr>
                <w:color w:val="000000"/>
                <w:sz w:val="20"/>
                <w:szCs w:val="20"/>
              </w:rPr>
              <w:t>CHYBNA_KULTURA</w:t>
            </w:r>
          </w:p>
        </w:tc>
        <w:tc>
          <w:tcPr>
            <w:tcW w:w="3162" w:type="dxa"/>
            <w:tcBorders>
              <w:top w:val="nil"/>
              <w:left w:val="nil"/>
              <w:bottom w:val="single" w:sz="4" w:space="0" w:color="auto"/>
              <w:right w:val="single" w:sz="4" w:space="0" w:color="auto"/>
            </w:tcBorders>
            <w:shd w:val="clear" w:color="auto" w:fill="auto"/>
            <w:noWrap/>
            <w:vAlign w:val="bottom"/>
          </w:tcPr>
          <w:p w14:paraId="2096B98D" w14:textId="77777777" w:rsidR="00401590" w:rsidRDefault="000D16EE">
            <w:pPr>
              <w:jc w:val="left"/>
              <w:rPr>
                <w:color w:val="000000"/>
                <w:sz w:val="20"/>
                <w:szCs w:val="20"/>
                <w:lang w:eastAsia="cs-CZ"/>
              </w:rPr>
            </w:pPr>
            <w:r>
              <w:rPr>
                <w:rFonts w:ascii="Calibri" w:hAnsi="Calibri" w:cs="Calibri"/>
                <w:color w:val="000000"/>
                <w:szCs w:val="22"/>
              </w:rPr>
              <w:t> Kód vadné kultury</w:t>
            </w:r>
          </w:p>
        </w:tc>
        <w:tc>
          <w:tcPr>
            <w:tcW w:w="2519" w:type="dxa"/>
            <w:tcBorders>
              <w:top w:val="nil"/>
              <w:left w:val="nil"/>
              <w:bottom w:val="single" w:sz="4" w:space="0" w:color="auto"/>
              <w:right w:val="single" w:sz="4" w:space="0" w:color="auto"/>
            </w:tcBorders>
            <w:shd w:val="clear" w:color="auto" w:fill="auto"/>
            <w:noWrap/>
            <w:vAlign w:val="bottom"/>
          </w:tcPr>
          <w:p w14:paraId="515911DD" w14:textId="77777777" w:rsidR="00401590" w:rsidRDefault="000D16EE">
            <w:pPr>
              <w:jc w:val="left"/>
              <w:rPr>
                <w:color w:val="000000"/>
                <w:sz w:val="20"/>
                <w:szCs w:val="20"/>
                <w:lang w:eastAsia="cs-CZ"/>
              </w:rPr>
            </w:pPr>
            <w:r>
              <w:rPr>
                <w:rFonts w:ascii="Calibri" w:hAnsi="Calibri" w:cs="Calibri"/>
                <w:color w:val="000000"/>
                <w:szCs w:val="22"/>
              </w:rPr>
              <w:t> </w:t>
            </w:r>
          </w:p>
        </w:tc>
        <w:tc>
          <w:tcPr>
            <w:tcW w:w="2835" w:type="dxa"/>
            <w:tcBorders>
              <w:top w:val="nil"/>
              <w:left w:val="nil"/>
              <w:bottom w:val="single" w:sz="4" w:space="0" w:color="auto"/>
              <w:right w:val="single" w:sz="4" w:space="0" w:color="auto"/>
            </w:tcBorders>
            <w:shd w:val="clear" w:color="auto" w:fill="auto"/>
            <w:noWrap/>
            <w:vAlign w:val="bottom"/>
          </w:tcPr>
          <w:p w14:paraId="610F3B9A" w14:textId="77777777" w:rsidR="00401590" w:rsidRDefault="000D16EE">
            <w:pPr>
              <w:jc w:val="left"/>
              <w:rPr>
                <w:color w:val="000000"/>
                <w:sz w:val="20"/>
                <w:szCs w:val="20"/>
                <w:lang w:eastAsia="cs-CZ"/>
              </w:rPr>
            </w:pPr>
            <w:r>
              <w:rPr>
                <w:rFonts w:ascii="Calibri" w:hAnsi="Calibri" w:cs="Calibri"/>
                <w:color w:val="000000"/>
                <w:szCs w:val="22"/>
              </w:rPr>
              <w:t> </w:t>
            </w:r>
          </w:p>
        </w:tc>
      </w:tr>
      <w:tr w:rsidR="00401590" w14:paraId="716E3CD4" w14:textId="77777777">
        <w:trPr>
          <w:trHeight w:val="510"/>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6856A33" w14:textId="77777777" w:rsidR="00401590" w:rsidRDefault="000D16EE">
            <w:pPr>
              <w:jc w:val="left"/>
              <w:rPr>
                <w:color w:val="000000"/>
                <w:sz w:val="20"/>
                <w:szCs w:val="20"/>
                <w:lang w:eastAsia="cs-CZ"/>
              </w:rPr>
            </w:pPr>
            <w:r>
              <w:rPr>
                <w:rFonts w:ascii="Calibri" w:hAnsi="Calibri" w:cs="Calibri"/>
                <w:color w:val="000000"/>
                <w:szCs w:val="22"/>
              </w:rPr>
              <w:t>EZ</w:t>
            </w:r>
          </w:p>
        </w:tc>
        <w:tc>
          <w:tcPr>
            <w:tcW w:w="2579" w:type="dxa"/>
            <w:tcBorders>
              <w:top w:val="nil"/>
              <w:left w:val="nil"/>
              <w:bottom w:val="single" w:sz="4" w:space="0" w:color="auto"/>
              <w:right w:val="single" w:sz="4" w:space="0" w:color="auto"/>
            </w:tcBorders>
            <w:shd w:val="clear" w:color="auto" w:fill="auto"/>
            <w:vAlign w:val="bottom"/>
          </w:tcPr>
          <w:p w14:paraId="0747F20F" w14:textId="77777777" w:rsidR="00401590" w:rsidRDefault="000D16EE">
            <w:pPr>
              <w:jc w:val="left"/>
              <w:rPr>
                <w:color w:val="000000"/>
                <w:sz w:val="20"/>
                <w:szCs w:val="20"/>
                <w:lang w:eastAsia="cs-CZ"/>
              </w:rPr>
            </w:pPr>
            <w:r>
              <w:rPr>
                <w:rFonts w:ascii="Calibri" w:hAnsi="Calibri" w:cs="Calibri"/>
                <w:color w:val="000000"/>
                <w:szCs w:val="22"/>
              </w:rPr>
              <w:t>Konrola režimu PO/EZ na DPB - přípustné je Certifikované EZ (1) a Přechodné období (2); v případě Nejisté PO (3) a Nejisté EZ (4) aplikační log</w:t>
            </w:r>
          </w:p>
        </w:tc>
        <w:tc>
          <w:tcPr>
            <w:tcW w:w="2513" w:type="dxa"/>
            <w:tcBorders>
              <w:top w:val="nil"/>
              <w:left w:val="nil"/>
              <w:bottom w:val="single" w:sz="4" w:space="0" w:color="auto"/>
              <w:right w:val="single" w:sz="4" w:space="0" w:color="auto"/>
            </w:tcBorders>
            <w:shd w:val="clear" w:color="auto" w:fill="auto"/>
            <w:noWrap/>
          </w:tcPr>
          <w:p w14:paraId="6E1DE085" w14:textId="77777777" w:rsidR="00401590" w:rsidRDefault="000D16EE">
            <w:pPr>
              <w:jc w:val="left"/>
              <w:rPr>
                <w:color w:val="000000"/>
                <w:sz w:val="20"/>
                <w:szCs w:val="20"/>
                <w:lang w:eastAsia="cs-CZ"/>
              </w:rPr>
            </w:pPr>
            <w:r>
              <w:rPr>
                <w:color w:val="000000"/>
                <w:sz w:val="20"/>
                <w:szCs w:val="20"/>
              </w:rPr>
              <w:t>CHYBNY_DPB</w:t>
            </w:r>
          </w:p>
        </w:tc>
        <w:tc>
          <w:tcPr>
            <w:tcW w:w="3162" w:type="dxa"/>
            <w:tcBorders>
              <w:top w:val="nil"/>
              <w:left w:val="nil"/>
              <w:bottom w:val="single" w:sz="4" w:space="0" w:color="auto"/>
              <w:right w:val="single" w:sz="4" w:space="0" w:color="auto"/>
            </w:tcBorders>
            <w:shd w:val="clear" w:color="auto" w:fill="auto"/>
            <w:noWrap/>
            <w:vAlign w:val="bottom"/>
          </w:tcPr>
          <w:p w14:paraId="0B3B3B91" w14:textId="77777777" w:rsidR="00401590" w:rsidRDefault="000D16EE">
            <w:pPr>
              <w:jc w:val="left"/>
              <w:rPr>
                <w:color w:val="000000"/>
                <w:sz w:val="20"/>
                <w:szCs w:val="20"/>
                <w:lang w:eastAsia="cs-CZ"/>
              </w:rPr>
            </w:pPr>
            <w:r>
              <w:rPr>
                <w:rFonts w:ascii="Calibri" w:hAnsi="Calibri" w:cs="Calibri"/>
                <w:color w:val="000000"/>
                <w:szCs w:val="22"/>
              </w:rPr>
              <w:t> Kód režimu EZ k datu podání</w:t>
            </w:r>
          </w:p>
        </w:tc>
        <w:tc>
          <w:tcPr>
            <w:tcW w:w="2519" w:type="dxa"/>
            <w:tcBorders>
              <w:top w:val="nil"/>
              <w:left w:val="nil"/>
              <w:bottom w:val="single" w:sz="4" w:space="0" w:color="auto"/>
              <w:right w:val="single" w:sz="4" w:space="0" w:color="auto"/>
            </w:tcBorders>
            <w:shd w:val="clear" w:color="auto" w:fill="auto"/>
            <w:noWrap/>
            <w:vAlign w:val="bottom"/>
          </w:tcPr>
          <w:p w14:paraId="7A68D6DB" w14:textId="77777777" w:rsidR="00401590" w:rsidRDefault="000D16EE">
            <w:pPr>
              <w:jc w:val="left"/>
              <w:rPr>
                <w:color w:val="000000"/>
                <w:sz w:val="20"/>
                <w:szCs w:val="20"/>
                <w:lang w:eastAsia="cs-CZ"/>
              </w:rPr>
            </w:pPr>
            <w:r>
              <w:rPr>
                <w:rFonts w:ascii="Calibri" w:hAnsi="Calibri" w:cs="Calibri"/>
                <w:color w:val="000000"/>
                <w:szCs w:val="22"/>
              </w:rPr>
              <w:t> </w:t>
            </w:r>
          </w:p>
        </w:tc>
        <w:tc>
          <w:tcPr>
            <w:tcW w:w="2835" w:type="dxa"/>
            <w:tcBorders>
              <w:top w:val="nil"/>
              <w:left w:val="nil"/>
              <w:bottom w:val="single" w:sz="4" w:space="0" w:color="auto"/>
              <w:right w:val="single" w:sz="4" w:space="0" w:color="auto"/>
            </w:tcBorders>
            <w:shd w:val="clear" w:color="auto" w:fill="auto"/>
            <w:noWrap/>
            <w:vAlign w:val="bottom"/>
          </w:tcPr>
          <w:p w14:paraId="23077DB5" w14:textId="77777777" w:rsidR="00401590" w:rsidRDefault="000D16EE">
            <w:pPr>
              <w:jc w:val="left"/>
              <w:rPr>
                <w:color w:val="000000"/>
                <w:sz w:val="20"/>
                <w:szCs w:val="20"/>
                <w:lang w:eastAsia="cs-CZ"/>
              </w:rPr>
            </w:pPr>
            <w:r>
              <w:rPr>
                <w:rFonts w:ascii="Calibri" w:hAnsi="Calibri" w:cs="Calibri"/>
                <w:color w:val="000000"/>
                <w:szCs w:val="22"/>
              </w:rPr>
              <w:t> </w:t>
            </w:r>
          </w:p>
        </w:tc>
      </w:tr>
    </w:tbl>
    <w:p w14:paraId="2D207413" w14:textId="77777777" w:rsidR="00401590" w:rsidRDefault="00401590">
      <w:pPr>
        <w:sectPr w:rsidR="00401590">
          <w:pgSz w:w="16838" w:h="11906" w:orient="landscape"/>
          <w:pgMar w:top="992" w:right="1560" w:bottom="1418" w:left="1134" w:header="567" w:footer="567" w:gutter="0"/>
          <w:pgNumType w:start="1"/>
          <w:cols w:space="708"/>
          <w:docGrid w:linePitch="360"/>
        </w:sectPr>
      </w:pPr>
    </w:p>
    <w:p w14:paraId="5111B579" w14:textId="77777777" w:rsidR="00401590" w:rsidRDefault="00401590"/>
    <w:p w14:paraId="2F6BC21E" w14:textId="77777777" w:rsidR="00401590" w:rsidRDefault="000D16EE">
      <w:pPr>
        <w:pStyle w:val="Nadpis1"/>
        <w:numPr>
          <w:ilvl w:val="0"/>
          <w:numId w:val="26"/>
        </w:numPr>
        <w:ind w:left="0" w:firstLine="708"/>
      </w:pPr>
      <w:r>
        <w:t>Dopady na IS MZe</w:t>
      </w:r>
    </w:p>
    <w:p w14:paraId="5402C699" w14:textId="77777777" w:rsidR="00401590" w:rsidRDefault="000D16EE">
      <w:pPr>
        <w:pStyle w:val="Nadpis2"/>
        <w:numPr>
          <w:ilvl w:val="1"/>
          <w:numId w:val="1"/>
        </w:numPr>
      </w:pPr>
      <w:r>
        <w:t>Na provoz a infrastrukturu</w:t>
      </w:r>
    </w:p>
    <w:p w14:paraId="0989C349" w14:textId="77777777" w:rsidR="00401590" w:rsidRDefault="000D16EE">
      <w:r>
        <w:t>ne</w:t>
      </w:r>
    </w:p>
    <w:p w14:paraId="051589FC" w14:textId="77777777" w:rsidR="00401590" w:rsidRDefault="000D16EE">
      <w:pPr>
        <w:pStyle w:val="Nadpis2"/>
        <w:numPr>
          <w:ilvl w:val="1"/>
          <w:numId w:val="1"/>
        </w:numPr>
      </w:pPr>
      <w:r>
        <w:t>Na bezpečnost</w:t>
      </w:r>
    </w:p>
    <w:p w14:paraId="265B4072" w14:textId="77777777" w:rsidR="00401590" w:rsidRDefault="000D16EE">
      <w:r>
        <w:t>ne</w:t>
      </w:r>
    </w:p>
    <w:p w14:paraId="15C41C39" w14:textId="77777777" w:rsidR="00401590" w:rsidRDefault="000D16EE">
      <w:pPr>
        <w:pStyle w:val="Nadpis2"/>
        <w:numPr>
          <w:ilvl w:val="1"/>
          <w:numId w:val="1"/>
        </w:numPr>
      </w:pPr>
      <w:r>
        <w:t>Na součinnost s dalšími systémy</w:t>
      </w:r>
    </w:p>
    <w:p w14:paraId="1F7B8323" w14:textId="77777777" w:rsidR="00401590" w:rsidRDefault="000D16EE">
      <w:r>
        <w:t>SZIF zajištění replikace do SDB</w:t>
      </w:r>
    </w:p>
    <w:p w14:paraId="606293AE" w14:textId="77777777" w:rsidR="00401590" w:rsidRDefault="000D16EE">
      <w:pPr>
        <w:pStyle w:val="Nadpis2"/>
        <w:numPr>
          <w:ilvl w:val="1"/>
          <w:numId w:val="1"/>
        </w:numPr>
      </w:pPr>
      <w:r>
        <w:t>Požadavky na součinnost AgriBus</w:t>
      </w:r>
    </w:p>
    <w:p w14:paraId="40C85C5E" w14:textId="77777777" w:rsidR="00401590" w:rsidRDefault="000D16EE">
      <w:r>
        <w:t>Publikace nových služeb APA_ZZZ2023, APA_GAEO03A, APA_GAEO04A, LPI_GKZ01A nová verze AEO_DAT01B</w:t>
      </w:r>
    </w:p>
    <w:p w14:paraId="618C5A0A" w14:textId="77777777" w:rsidR="00401590" w:rsidRDefault="000D16EE">
      <w:pPr>
        <w:pStyle w:val="Nadpis2"/>
        <w:numPr>
          <w:ilvl w:val="1"/>
          <w:numId w:val="1"/>
        </w:numPr>
      </w:pPr>
      <w:r>
        <w:t>Požadavek na podporu provozu naimplementované změny</w:t>
      </w:r>
    </w:p>
    <w:p w14:paraId="60670DF1" w14:textId="77777777" w:rsidR="00401590" w:rsidRDefault="000D16EE">
      <w:pPr>
        <w:rPr>
          <w:b/>
          <w:sz w:val="16"/>
          <w:szCs w:val="16"/>
        </w:rPr>
      </w:pPr>
      <w:r>
        <w:rPr>
          <w:sz w:val="16"/>
          <w:szCs w:val="16"/>
        </w:rPr>
        <w:t>(Uveďte, zda zařadit změnu do stávající provozní smlouvy, konkrétní požadavky na požadované služby, SLA.)</w:t>
      </w:r>
    </w:p>
    <w:p w14:paraId="6C8ECE5C" w14:textId="77777777" w:rsidR="00401590" w:rsidRDefault="000D16EE">
      <w:pPr>
        <w:pStyle w:val="Nadpis2"/>
        <w:numPr>
          <w:ilvl w:val="1"/>
          <w:numId w:val="1"/>
        </w:numPr>
      </w:pPr>
      <w:r>
        <w:t>Požadavek na úpravu dohledového nástroje</w:t>
      </w:r>
    </w:p>
    <w:p w14:paraId="3D8F8A45" w14:textId="77777777" w:rsidR="00401590" w:rsidRDefault="000D16EE">
      <w:pPr>
        <w:rPr>
          <w:b/>
          <w:sz w:val="16"/>
          <w:szCs w:val="16"/>
        </w:rPr>
      </w:pPr>
      <w:r>
        <w:rPr>
          <w:sz w:val="16"/>
          <w:szCs w:val="16"/>
        </w:rPr>
        <w:t>(Uveďte, zda a jakým způsobem je požadována úprava dohledových nástrojů.)</w:t>
      </w:r>
    </w:p>
    <w:p w14:paraId="46B853CE" w14:textId="77777777" w:rsidR="00401590" w:rsidRDefault="00401590"/>
    <w:p w14:paraId="2873DE67" w14:textId="77777777" w:rsidR="00401590" w:rsidRDefault="000D16EE">
      <w:pPr>
        <w:pStyle w:val="Nadpis1"/>
        <w:numPr>
          <w:ilvl w:val="0"/>
          <w:numId w:val="1"/>
        </w:numPr>
        <w:ind w:left="0" w:firstLine="708"/>
      </w:pPr>
      <w:r>
        <w:t>Požadavek na dokumentaci</w:t>
      </w:r>
      <w:r>
        <w:rPr>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401590" w14:paraId="10D7D1F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027E3B9" w14:textId="77777777" w:rsidR="00401590" w:rsidRDefault="000D16EE">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557DC91" w14:textId="77777777" w:rsidR="00401590" w:rsidRDefault="000D16EE">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66B56E88" w14:textId="77777777" w:rsidR="00401590" w:rsidRDefault="000D16EE">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95E4708" w14:textId="77777777" w:rsidR="00401590" w:rsidRDefault="000D16EE">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9"/>
            </w:r>
          </w:p>
        </w:tc>
      </w:tr>
      <w:tr w:rsidR="00401590" w14:paraId="3D53DDF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29F3604" w14:textId="77777777" w:rsidR="00401590" w:rsidRDefault="00401590">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0E81B41" w14:textId="77777777" w:rsidR="00401590" w:rsidRDefault="00401590">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36A8AB8" w14:textId="77777777" w:rsidR="00401590" w:rsidRDefault="000D16EE">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958834A" w14:textId="77777777" w:rsidR="00401590" w:rsidRDefault="000D16EE">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53B1B4E7" w14:textId="77777777" w:rsidR="00401590" w:rsidRDefault="000D16EE">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375E80B" w14:textId="77777777" w:rsidR="00401590" w:rsidRDefault="00401590">
            <w:pPr>
              <w:rPr>
                <w:bCs/>
                <w:color w:val="000000"/>
                <w:szCs w:val="22"/>
                <w:lang w:eastAsia="cs-CZ"/>
              </w:rPr>
            </w:pPr>
          </w:p>
        </w:tc>
      </w:tr>
      <w:tr w:rsidR="00401590" w14:paraId="6C8AEEA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5762843" w14:textId="77777777" w:rsidR="00401590" w:rsidRDefault="00401590">
            <w:pPr>
              <w:pStyle w:val="Odstavecseseznamem"/>
              <w:numPr>
                <w:ilvl w:val="0"/>
                <w:numId w:val="10"/>
              </w:numPr>
              <w:rPr>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377A5" w14:textId="77777777" w:rsidR="00401590" w:rsidRDefault="000D16EE">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0741BE9A" w14:textId="77777777" w:rsidR="00401590" w:rsidRDefault="000D16EE">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039BC44" w14:textId="77777777" w:rsidR="00401590" w:rsidRDefault="000D16EE">
            <w:pPr>
              <w:rPr>
                <w:color w:val="000000"/>
                <w:szCs w:val="22"/>
                <w:lang w:eastAsia="cs-CZ"/>
              </w:rPr>
            </w:pPr>
            <w:r>
              <w:rPr>
                <w:color w:val="000000"/>
                <w:szCs w:val="22"/>
                <w:lang w:eastAsia="cs-CZ"/>
              </w:rPr>
              <w:t xml:space="preserve">NE </w:t>
            </w:r>
          </w:p>
        </w:tc>
        <w:tc>
          <w:tcPr>
            <w:tcW w:w="851" w:type="dxa"/>
            <w:tcBorders>
              <w:top w:val="single" w:sz="8" w:space="0" w:color="auto"/>
              <w:left w:val="dotted" w:sz="4" w:space="0" w:color="auto"/>
              <w:bottom w:val="dotted" w:sz="4" w:space="0" w:color="auto"/>
              <w:right w:val="dotted" w:sz="4" w:space="0" w:color="auto"/>
            </w:tcBorders>
            <w:vAlign w:val="center"/>
          </w:tcPr>
          <w:p w14:paraId="41F83786" w14:textId="77777777" w:rsidR="00401590" w:rsidRDefault="000D16EE">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A76D9B5" w14:textId="77777777" w:rsidR="00401590" w:rsidRDefault="00401590">
            <w:pPr>
              <w:rPr>
                <w:color w:val="000000"/>
                <w:szCs w:val="22"/>
                <w:lang w:eastAsia="cs-CZ"/>
              </w:rPr>
            </w:pPr>
          </w:p>
        </w:tc>
      </w:tr>
      <w:tr w:rsidR="00401590" w14:paraId="0886A53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F2B78A"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780393" w14:textId="77777777" w:rsidR="00401590" w:rsidRDefault="000D16EE">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0"/>
            </w:r>
          </w:p>
        </w:tc>
        <w:tc>
          <w:tcPr>
            <w:tcW w:w="1418" w:type="dxa"/>
            <w:tcBorders>
              <w:top w:val="dotted" w:sz="4" w:space="0" w:color="auto"/>
              <w:left w:val="dotted" w:sz="4" w:space="0" w:color="auto"/>
              <w:bottom w:val="dotted" w:sz="4" w:space="0" w:color="auto"/>
              <w:right w:val="dotted" w:sz="4" w:space="0" w:color="auto"/>
            </w:tcBorders>
            <w:vAlign w:val="center"/>
          </w:tcPr>
          <w:p w14:paraId="512DDB18" w14:textId="77777777" w:rsidR="00401590" w:rsidRDefault="000D16E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73B0681" w14:textId="77777777" w:rsidR="00401590" w:rsidRDefault="000D16E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756B16" w14:textId="77777777" w:rsidR="00401590" w:rsidRDefault="000D16E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9A1E3B" w14:textId="77777777" w:rsidR="00401590" w:rsidRDefault="00401590">
            <w:pPr>
              <w:rPr>
                <w:color w:val="000000"/>
                <w:szCs w:val="22"/>
                <w:lang w:eastAsia="cs-CZ"/>
              </w:rPr>
            </w:pPr>
          </w:p>
        </w:tc>
      </w:tr>
      <w:tr w:rsidR="00401590" w14:paraId="7B7F4C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7CD20C"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92F080" w14:textId="77777777" w:rsidR="00401590" w:rsidRDefault="000D16EE">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032125B0" w14:textId="77777777" w:rsidR="00401590" w:rsidRDefault="000D16E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9AF737B" w14:textId="77777777" w:rsidR="00401590" w:rsidRDefault="000D16EE">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4AEE0569" w14:textId="77777777" w:rsidR="00401590" w:rsidRDefault="000D16E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85261D1" w14:textId="77777777" w:rsidR="00401590" w:rsidRDefault="00401590">
            <w:pPr>
              <w:rPr>
                <w:color w:val="000000"/>
                <w:szCs w:val="22"/>
                <w:lang w:eastAsia="cs-CZ"/>
              </w:rPr>
            </w:pPr>
          </w:p>
        </w:tc>
      </w:tr>
      <w:tr w:rsidR="00401590" w14:paraId="115438D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98EA47"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608088" w14:textId="77777777" w:rsidR="00401590" w:rsidRDefault="000D16EE">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672FB9F8" w14:textId="77777777" w:rsidR="00401590" w:rsidRDefault="000D16E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FE53C2" w14:textId="77777777" w:rsidR="00401590" w:rsidRDefault="000D16E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3E00C33" w14:textId="77777777" w:rsidR="00401590" w:rsidRDefault="000D16E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540C862" w14:textId="77777777" w:rsidR="00401590" w:rsidRDefault="000D16EE">
            <w:pPr>
              <w:rPr>
                <w:color w:val="000000"/>
                <w:szCs w:val="22"/>
                <w:lang w:eastAsia="cs-CZ"/>
              </w:rPr>
            </w:pPr>
            <w:r>
              <w:rPr>
                <w:color w:val="000000"/>
                <w:szCs w:val="22"/>
                <w:lang w:eastAsia="cs-CZ"/>
              </w:rPr>
              <w:t>Věcný garant</w:t>
            </w:r>
          </w:p>
        </w:tc>
      </w:tr>
      <w:tr w:rsidR="00401590" w14:paraId="19A9FA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1620EB"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F9BEC5" w14:textId="77777777" w:rsidR="00401590" w:rsidRDefault="000D16EE">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46187EE2" w14:textId="77777777" w:rsidR="00401590" w:rsidRDefault="000D16E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4C86C7C" w14:textId="77777777" w:rsidR="00401590" w:rsidRDefault="000D16E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7F6965C" w14:textId="77777777" w:rsidR="00401590" w:rsidRDefault="000D16E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F2FB93" w14:textId="77777777" w:rsidR="00401590" w:rsidRDefault="000D16EE">
            <w:pPr>
              <w:rPr>
                <w:color w:val="000000"/>
                <w:szCs w:val="22"/>
                <w:lang w:eastAsia="cs-CZ"/>
              </w:rPr>
            </w:pPr>
            <w:r>
              <w:rPr>
                <w:color w:val="000000"/>
                <w:szCs w:val="22"/>
                <w:lang w:eastAsia="cs-CZ"/>
              </w:rPr>
              <w:t>OKB, OPPT</w:t>
            </w:r>
            <w:r>
              <w:rPr>
                <w:rStyle w:val="Odkaznavysvtlivky"/>
                <w:color w:val="000000"/>
                <w:szCs w:val="22"/>
                <w:lang w:eastAsia="cs-CZ"/>
              </w:rPr>
              <w:endnoteReference w:id="11"/>
            </w:r>
          </w:p>
        </w:tc>
      </w:tr>
      <w:tr w:rsidR="00401590" w14:paraId="32C6B3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EB127A"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30A3EA" w14:textId="77777777" w:rsidR="00401590" w:rsidRDefault="000D16EE">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E0D40CB" w14:textId="77777777" w:rsidR="00401590" w:rsidRDefault="000D16EE">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D7B7E17" w14:textId="77777777" w:rsidR="00401590" w:rsidRDefault="000D16EE">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A12A19" w14:textId="77777777" w:rsidR="00401590" w:rsidRDefault="000D16EE">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D8D094" w14:textId="77777777" w:rsidR="00401590" w:rsidRDefault="00401590">
            <w:pPr>
              <w:rPr>
                <w:rStyle w:val="Odkaznakoment1"/>
              </w:rPr>
            </w:pPr>
          </w:p>
        </w:tc>
      </w:tr>
      <w:tr w:rsidR="00401590" w14:paraId="5EDE1D7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D79743"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D2A63A"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Webové služby – technická dokumentace</w:t>
            </w:r>
          </w:p>
          <w:p w14:paraId="743FE472"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dotčených webových služeb (WSDL, povolené</w:t>
            </w:r>
          </w:p>
          <w:p w14:paraId="522BE066"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hodnoty včetně popisu významu, případně</w:t>
            </w:r>
          </w:p>
          <w:p w14:paraId="784C93F9"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odkazy na externí číselníky, vnitřní logika</w:t>
            </w:r>
          </w:p>
          <w:p w14:paraId="2CD5BF61" w14:textId="77777777" w:rsidR="00401590" w:rsidRDefault="000D16EE">
            <w:pPr>
              <w:autoSpaceDE w:val="0"/>
              <w:autoSpaceDN w:val="0"/>
              <w:adjustRightInd w:val="0"/>
              <w:jc w:val="left"/>
              <w:rPr>
                <w:rFonts w:ascii="ArialMT" w:hAnsi="ArialMT" w:cs="ArialMT"/>
                <w:szCs w:val="22"/>
                <w:lang w:eastAsia="cs-CZ"/>
              </w:rPr>
            </w:pPr>
            <w:r>
              <w:rPr>
                <w:rFonts w:ascii="ArialMT2" w:hAnsi="ArialMT2" w:cs="ArialMT2"/>
                <w:szCs w:val="22"/>
                <w:lang w:eastAsia="cs-CZ"/>
              </w:rPr>
              <w:t xml:space="preserve">služby, chybové kódy s </w:t>
            </w:r>
            <w:r>
              <w:rPr>
                <w:rFonts w:ascii="ArialMT" w:hAnsi="ArialMT" w:cs="ArialMT"/>
                <w:szCs w:val="22"/>
                <w:lang w:eastAsia="cs-CZ"/>
              </w:rPr>
              <w:t>popisem, popis</w:t>
            </w:r>
          </w:p>
          <w:p w14:paraId="1F1BB2E6" w14:textId="77777777" w:rsidR="00401590" w:rsidRDefault="000D16EE">
            <w:pPr>
              <w:rPr>
                <w:color w:val="000000"/>
                <w:szCs w:val="22"/>
                <w:lang w:eastAsia="cs-CZ"/>
              </w:rPr>
            </w:pPr>
            <w:r>
              <w:rPr>
                <w:rFonts w:ascii="ArialMT2" w:hAnsi="ArialMT2" w:cs="ArialMT2"/>
                <w:szCs w:val="22"/>
                <w:lang w:eastAsia="cs-CZ"/>
              </w:rPr>
              <w:t>logování na úrovni služby)</w:t>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vAlign w:val="center"/>
          </w:tcPr>
          <w:p w14:paraId="04AAE00D" w14:textId="77777777" w:rsidR="00401590" w:rsidRDefault="000D16EE">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A61F292" w14:textId="77777777" w:rsidR="00401590" w:rsidRDefault="000D16EE">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A38616" w14:textId="77777777" w:rsidR="00401590" w:rsidRDefault="000D16EE">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5BB290" w14:textId="77777777" w:rsidR="00401590" w:rsidRDefault="00401590">
            <w:pPr>
              <w:rPr>
                <w:rStyle w:val="Odkaznakoment1"/>
              </w:rPr>
            </w:pPr>
          </w:p>
        </w:tc>
      </w:tr>
      <w:tr w:rsidR="00401590" w14:paraId="4F75272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D78A9" w14:textId="77777777" w:rsidR="00401590" w:rsidRDefault="00401590">
            <w:pPr>
              <w:pStyle w:val="Odstavecseseznamem"/>
              <w:numPr>
                <w:ilvl w:val="0"/>
                <w:numId w:val="10"/>
              </w:numPr>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AAACBC" w14:textId="77777777" w:rsidR="00401590" w:rsidRDefault="000D16EE">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59B16AC2" w14:textId="77777777" w:rsidR="00401590" w:rsidRDefault="000D16EE">
            <w:pPr>
              <w:rPr>
                <w:rStyle w:val="Odkaznakoment1"/>
              </w:rPr>
            </w:pPr>
            <w:r>
              <w:rPr>
                <w:rStyle w:val="Odkaznakoment1"/>
              </w:rPr>
              <w:t>NE</w:t>
            </w:r>
          </w:p>
        </w:tc>
        <w:tc>
          <w:tcPr>
            <w:tcW w:w="850" w:type="dxa"/>
            <w:tcBorders>
              <w:top w:val="dotted" w:sz="4" w:space="0" w:color="auto"/>
              <w:left w:val="dotted" w:sz="4" w:space="0" w:color="auto"/>
              <w:bottom w:val="dotted" w:sz="4" w:space="0" w:color="auto"/>
              <w:right w:val="dotted" w:sz="4" w:space="0" w:color="auto"/>
            </w:tcBorders>
            <w:vAlign w:val="center"/>
          </w:tcPr>
          <w:p w14:paraId="065972BD" w14:textId="77777777" w:rsidR="00401590" w:rsidRDefault="000D16EE">
            <w:pPr>
              <w:rPr>
                <w:rStyle w:val="Odkaznakoment1"/>
              </w:rPr>
            </w:pPr>
            <w:r>
              <w:rPr>
                <w:rStyle w:val="Odkaznakoment1"/>
              </w:rPr>
              <w:t>NE</w:t>
            </w:r>
          </w:p>
        </w:tc>
        <w:tc>
          <w:tcPr>
            <w:tcW w:w="851" w:type="dxa"/>
            <w:tcBorders>
              <w:top w:val="dotted" w:sz="4" w:space="0" w:color="auto"/>
              <w:left w:val="dotted" w:sz="4" w:space="0" w:color="auto"/>
              <w:bottom w:val="dotted" w:sz="4" w:space="0" w:color="auto"/>
              <w:right w:val="dotted" w:sz="4" w:space="0" w:color="auto"/>
            </w:tcBorders>
            <w:vAlign w:val="center"/>
          </w:tcPr>
          <w:p w14:paraId="30938378" w14:textId="77777777" w:rsidR="00401590" w:rsidRDefault="000D16EE">
            <w:pPr>
              <w:rPr>
                <w:rStyle w:val="Odkaznakoment1"/>
              </w:rPr>
            </w:pPr>
            <w:r>
              <w:rPr>
                <w:rStyle w:val="Odkaznakoment1"/>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6275F06" w14:textId="77777777" w:rsidR="00401590" w:rsidRDefault="00401590">
            <w:pPr>
              <w:rPr>
                <w:rStyle w:val="Odkaznakoment1"/>
              </w:rPr>
            </w:pPr>
          </w:p>
        </w:tc>
      </w:tr>
    </w:tbl>
    <w:p w14:paraId="5C6B9899" w14:textId="77777777" w:rsidR="00401590" w:rsidRDefault="000D16EE">
      <w:pPr>
        <w:autoSpaceDE w:val="0"/>
        <w:autoSpaceDN w:val="0"/>
        <w:adjustRightInd w:val="0"/>
        <w:jc w:val="left"/>
        <w:rPr>
          <w:rFonts w:ascii="Arial-BoldMT2" w:hAnsi="Arial-BoldMT2" w:cs="Arial-BoldMT2"/>
          <w:b/>
          <w:bCs/>
          <w:szCs w:val="22"/>
          <w:lang w:eastAsia="cs-CZ"/>
        </w:rPr>
      </w:pPr>
      <w:r>
        <w:rPr>
          <w:rFonts w:ascii="Arial-BoldMT2" w:hAnsi="Arial-BoldMT2" w:cs="Arial-BoldMT2"/>
          <w:b/>
          <w:bCs/>
          <w:szCs w:val="22"/>
          <w:lang w:eastAsia="cs-CZ"/>
        </w:rPr>
        <w:t>ROZSAH TECHNICKÉ DOKUMENTACE</w:t>
      </w:r>
    </w:p>
    <w:p w14:paraId="26C9FD7A" w14:textId="77777777" w:rsidR="00401590" w:rsidRDefault="000D16EE">
      <w:pPr>
        <w:autoSpaceDE w:val="0"/>
        <w:autoSpaceDN w:val="0"/>
        <w:adjustRightInd w:val="0"/>
        <w:jc w:val="left"/>
        <w:rPr>
          <w:rFonts w:ascii="Arial-BoldMT2" w:hAnsi="Arial-BoldMT2" w:cs="Arial-BoldMT2"/>
          <w:b/>
          <w:bCs/>
          <w:szCs w:val="22"/>
          <w:lang w:eastAsia="cs-CZ"/>
        </w:rPr>
      </w:pPr>
      <w:r>
        <w:rPr>
          <w:rFonts w:ascii="Arial-BoldMT" w:hAnsi="Arial-BoldMT" w:cs="Arial-BoldMT"/>
          <w:b/>
          <w:bCs/>
          <w:szCs w:val="22"/>
          <w:lang w:eastAsia="cs-CZ"/>
        </w:rPr>
        <w:t xml:space="preserve">1. </w:t>
      </w:r>
      <w:r>
        <w:rPr>
          <w:rFonts w:ascii="Arial-BoldMT2" w:hAnsi="Arial-BoldMT2" w:cs="Arial-BoldMT2"/>
          <w:b/>
          <w:bCs/>
          <w:szCs w:val="22"/>
          <w:lang w:eastAsia="cs-CZ"/>
        </w:rPr>
        <w:t>Sparx EA modelu (zejména ArchiMate modelu)</w:t>
      </w:r>
    </w:p>
    <w:p w14:paraId="2E0DE745"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V </w:t>
      </w:r>
      <w:r>
        <w:rPr>
          <w:rFonts w:ascii="ArialMT2" w:hAnsi="ArialMT2" w:cs="ArialMT2"/>
          <w:szCs w:val="22"/>
          <w:lang w:eastAsia="cs-CZ"/>
        </w:rPr>
        <w:t>případě, že v rámci implementace dojde k jeho změnám oproti návrhu architektury</w:t>
      </w:r>
    </w:p>
    <w:p w14:paraId="666E1383"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připravenému jako součást analýzy, provede se aktualizace modelu. Sparx EA model</w:t>
      </w:r>
    </w:p>
    <w:p w14:paraId="27EF7370"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by měl zahrnovat:</w:t>
      </w:r>
    </w:p>
    <w:p w14:paraId="282C6A47"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a. </w:t>
      </w:r>
      <w:r>
        <w:rPr>
          <w:rFonts w:ascii="ArialMT2" w:hAnsi="ArialMT2" w:cs="ArialMT2"/>
          <w:szCs w:val="22"/>
          <w:lang w:eastAsia="cs-CZ"/>
        </w:rPr>
        <w:t>aplikační komponenty tvořící řešení, případně dílčí komponenty v podobě</w:t>
      </w:r>
    </w:p>
    <w:p w14:paraId="4AF5F06C" w14:textId="77777777" w:rsidR="00401590" w:rsidRDefault="000D16EE">
      <w:pPr>
        <w:autoSpaceDE w:val="0"/>
        <w:autoSpaceDN w:val="0"/>
        <w:adjustRightInd w:val="0"/>
        <w:jc w:val="left"/>
        <w:rPr>
          <w:rFonts w:ascii="ArialMT" w:hAnsi="ArialMT" w:cs="ArialMT"/>
          <w:szCs w:val="22"/>
          <w:lang w:eastAsia="cs-CZ"/>
        </w:rPr>
      </w:pPr>
      <w:r>
        <w:rPr>
          <w:rFonts w:ascii="ArialMT" w:hAnsi="ArialMT" w:cs="ArialMT"/>
          <w:szCs w:val="22"/>
          <w:lang w:eastAsia="cs-CZ"/>
        </w:rPr>
        <w:t>ArchiMate Application Component,</w:t>
      </w:r>
    </w:p>
    <w:p w14:paraId="581535C7"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b. </w:t>
      </w:r>
      <w:r>
        <w:rPr>
          <w:rFonts w:ascii="ArialMT2" w:hAnsi="ArialMT2" w:cs="ArialMT2"/>
          <w:szCs w:val="22"/>
          <w:lang w:eastAsia="cs-CZ"/>
        </w:rPr>
        <w:t>vymezení relevantních dílčích funkcionalit jako ArchiMate koncepty, Application</w:t>
      </w:r>
    </w:p>
    <w:p w14:paraId="40BCE544"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Function přidělené k příslušné aplikační komponentě (Application Component),</w:t>
      </w:r>
    </w:p>
    <w:p w14:paraId="29B4309B" w14:textId="77777777" w:rsidR="00401590" w:rsidRDefault="000D16EE">
      <w:pPr>
        <w:autoSpaceDE w:val="0"/>
        <w:autoSpaceDN w:val="0"/>
        <w:adjustRightInd w:val="0"/>
        <w:jc w:val="left"/>
        <w:rPr>
          <w:rFonts w:ascii="ArialMT" w:hAnsi="ArialMT" w:cs="ArialMT"/>
          <w:szCs w:val="22"/>
          <w:lang w:eastAsia="cs-CZ"/>
        </w:rPr>
      </w:pPr>
      <w:r>
        <w:rPr>
          <w:rFonts w:ascii="ArialMT" w:hAnsi="ArialMT" w:cs="ArialMT"/>
          <w:szCs w:val="22"/>
          <w:lang w:eastAsia="cs-CZ"/>
        </w:rPr>
        <w:t xml:space="preserve">c. </w:t>
      </w:r>
      <w:r>
        <w:rPr>
          <w:rFonts w:ascii="ArialMT2" w:hAnsi="ArialMT2" w:cs="ArialMT2"/>
          <w:szCs w:val="22"/>
          <w:lang w:eastAsia="cs-CZ"/>
        </w:rPr>
        <w:t xml:space="preserve">prvky webových služeb reprezentované ArchiMate Application </w:t>
      </w:r>
      <w:r>
        <w:rPr>
          <w:rFonts w:ascii="ArialMT" w:hAnsi="ArialMT" w:cs="ArialMT"/>
          <w:szCs w:val="22"/>
          <w:lang w:eastAsia="cs-CZ"/>
        </w:rPr>
        <w:t>Service,</w:t>
      </w:r>
    </w:p>
    <w:p w14:paraId="00B9680E"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d. </w:t>
      </w:r>
      <w:r>
        <w:rPr>
          <w:rFonts w:ascii="ArialMT2" w:hAnsi="ArialMT2" w:cs="ArialMT2"/>
          <w:szCs w:val="22"/>
          <w:lang w:eastAsia="cs-CZ"/>
        </w:rPr>
        <w:t>hlavní datové objekty a číselníky reprezentovány ArchiMate Data Object,</w:t>
      </w:r>
    </w:p>
    <w:p w14:paraId="63D987F9"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e. </w:t>
      </w:r>
      <w:r>
        <w:rPr>
          <w:rFonts w:ascii="ArialMT2" w:hAnsi="ArialMT2" w:cs="ArialMT2"/>
          <w:szCs w:val="22"/>
          <w:lang w:eastAsia="cs-CZ"/>
        </w:rPr>
        <w:t>activity model/diagramy anebo sekvenční model/diagramy logiky zpracování</w:t>
      </w:r>
    </w:p>
    <w:p w14:paraId="2B423FB7"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definovaných typů dokumentů,</w:t>
      </w:r>
    </w:p>
    <w:p w14:paraId="27930FC5" w14:textId="77777777" w:rsidR="00401590" w:rsidRDefault="000D16EE">
      <w:pPr>
        <w:autoSpaceDE w:val="0"/>
        <w:autoSpaceDN w:val="0"/>
        <w:adjustRightInd w:val="0"/>
        <w:jc w:val="left"/>
        <w:rPr>
          <w:rFonts w:ascii="ArialMT" w:hAnsi="ArialMT" w:cs="ArialMT"/>
          <w:szCs w:val="22"/>
          <w:lang w:eastAsia="cs-CZ"/>
        </w:rPr>
      </w:pPr>
      <w:r>
        <w:rPr>
          <w:rFonts w:ascii="ArialMT" w:hAnsi="ArialMT" w:cs="ArialMT"/>
          <w:szCs w:val="22"/>
          <w:lang w:eastAsia="cs-CZ"/>
        </w:rPr>
        <w:t xml:space="preserve">f. </w:t>
      </w:r>
      <w:r>
        <w:rPr>
          <w:rFonts w:ascii="ArialMT2" w:hAnsi="ArialMT2" w:cs="ArialMT2"/>
          <w:szCs w:val="22"/>
          <w:lang w:eastAsia="cs-CZ"/>
        </w:rPr>
        <w:t>popis použitých rolí v systému a jejich navázání na související funkciona</w:t>
      </w:r>
      <w:r>
        <w:rPr>
          <w:rFonts w:ascii="ArialMT" w:hAnsi="ArialMT" w:cs="ArialMT"/>
          <w:szCs w:val="22"/>
          <w:lang w:eastAsia="cs-CZ"/>
        </w:rPr>
        <w:t>lity</w:t>
      </w:r>
    </w:p>
    <w:p w14:paraId="4FD0CC8F"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(uživatelské role ve formě ArchiMate konceptu Data Object a využití rolí v rámci</w:t>
      </w:r>
    </w:p>
    <w:p w14:paraId="18447B8B" w14:textId="77777777" w:rsidR="00401590" w:rsidRDefault="000D16EE">
      <w:pPr>
        <w:autoSpaceDE w:val="0"/>
        <w:autoSpaceDN w:val="0"/>
        <w:adjustRightInd w:val="0"/>
        <w:jc w:val="left"/>
        <w:rPr>
          <w:rFonts w:ascii="ArialMT" w:hAnsi="ArialMT" w:cs="ArialMT"/>
          <w:szCs w:val="22"/>
          <w:lang w:eastAsia="cs-CZ"/>
        </w:rPr>
      </w:pPr>
      <w:r>
        <w:rPr>
          <w:rFonts w:ascii="ArialMT" w:hAnsi="ArialMT" w:cs="ArialMT"/>
          <w:szCs w:val="22"/>
          <w:lang w:eastAsia="cs-CZ"/>
        </w:rPr>
        <w:t>funkcionalit/ Application Function vazbou ArchiMate Access),</w:t>
      </w:r>
    </w:p>
    <w:p w14:paraId="16444510"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g. </w:t>
      </w:r>
      <w:r>
        <w:rPr>
          <w:rFonts w:ascii="ArialMT2" w:hAnsi="ArialMT2" w:cs="ArialMT2"/>
          <w:szCs w:val="22"/>
          <w:lang w:eastAsia="cs-CZ"/>
        </w:rPr>
        <w:t>doplnění modelu o integrace na externí systémy (konzumace integračních</w:t>
      </w:r>
    </w:p>
    <w:p w14:paraId="541A27D1"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lastRenderedPageBreak/>
        <w:t>funkcionalit, služeb a rozhraní), znázorněné ArchiMate vazbou Used by.</w:t>
      </w:r>
    </w:p>
    <w:p w14:paraId="0A764ED3" w14:textId="77777777" w:rsidR="00401590" w:rsidRDefault="000D16EE">
      <w:pPr>
        <w:autoSpaceDE w:val="0"/>
        <w:autoSpaceDN w:val="0"/>
        <w:adjustRightInd w:val="0"/>
        <w:jc w:val="left"/>
        <w:rPr>
          <w:rFonts w:ascii="Arial-BoldMT2" w:hAnsi="Arial-BoldMT2" w:cs="Arial-BoldMT2"/>
          <w:b/>
          <w:bCs/>
          <w:szCs w:val="22"/>
          <w:lang w:eastAsia="cs-CZ"/>
        </w:rPr>
      </w:pPr>
      <w:r>
        <w:rPr>
          <w:rFonts w:ascii="Arial-BoldMT" w:hAnsi="Arial-BoldMT" w:cs="Arial-BoldMT"/>
          <w:b/>
          <w:bCs/>
          <w:szCs w:val="22"/>
          <w:lang w:eastAsia="cs-CZ"/>
        </w:rPr>
        <w:t xml:space="preserve">2. </w:t>
      </w:r>
      <w:r>
        <w:rPr>
          <w:rFonts w:ascii="Arial-BoldMT2" w:hAnsi="Arial-BoldMT2" w:cs="Arial-BoldMT2"/>
          <w:b/>
          <w:bCs/>
          <w:szCs w:val="22"/>
          <w:lang w:eastAsia="cs-CZ"/>
        </w:rPr>
        <w:t>Bezpečnostní dokumentace</w:t>
      </w:r>
    </w:p>
    <w:p w14:paraId="77BABC95"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Jde o přehled bezpečnostních opatření, který jen odkazuje, kde v technické</w:t>
      </w:r>
    </w:p>
    <w:p w14:paraId="51E1885A"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dokumentaci se nalézá jejich popis</w:t>
      </w:r>
    </w:p>
    <w:p w14:paraId="5438D802" w14:textId="77777777" w:rsidR="00401590" w:rsidRDefault="000D16EE">
      <w:pPr>
        <w:autoSpaceDE w:val="0"/>
        <w:autoSpaceDN w:val="0"/>
        <w:adjustRightInd w:val="0"/>
        <w:jc w:val="left"/>
        <w:rPr>
          <w:rFonts w:ascii="ArialMT2" w:hAnsi="ArialMT2" w:cs="ArialMT2"/>
          <w:szCs w:val="22"/>
          <w:lang w:eastAsia="cs-CZ"/>
        </w:rPr>
      </w:pPr>
      <w:r>
        <w:rPr>
          <w:rFonts w:ascii="ArialMT2" w:hAnsi="ArialMT2" w:cs="ArialMT2"/>
          <w:szCs w:val="22"/>
          <w:lang w:eastAsia="cs-CZ"/>
        </w:rPr>
        <w:t>Jedná se především o popis těchto bezpečnostních opatření (jsou</w:t>
      </w:r>
      <w:r>
        <w:rPr>
          <w:rFonts w:ascii="ArialMT" w:hAnsi="ArialMT" w:cs="ArialMT"/>
          <w:szCs w:val="22"/>
          <w:lang w:eastAsia="cs-CZ"/>
        </w:rPr>
        <w:t>-</w:t>
      </w:r>
      <w:r>
        <w:rPr>
          <w:rFonts w:ascii="ArialMT2" w:hAnsi="ArialMT2" w:cs="ArialMT2"/>
          <w:szCs w:val="22"/>
          <w:lang w:eastAsia="cs-CZ"/>
        </w:rPr>
        <w:t>li relevantní):</w:t>
      </w:r>
    </w:p>
    <w:p w14:paraId="23C3B379"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a. </w:t>
      </w:r>
      <w:r>
        <w:rPr>
          <w:rFonts w:ascii="ArialMT2" w:hAnsi="ArialMT2" w:cs="ArialMT2"/>
          <w:szCs w:val="22"/>
          <w:lang w:eastAsia="cs-CZ"/>
        </w:rPr>
        <w:t>řízení přístupu, role, autentizace a autorizace, druhy a správa účtů,</w:t>
      </w:r>
    </w:p>
    <w:p w14:paraId="25C8EE45"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b. </w:t>
      </w:r>
      <w:r>
        <w:rPr>
          <w:rFonts w:ascii="ArialMT2" w:hAnsi="ArialMT2" w:cs="ArialMT2"/>
          <w:szCs w:val="22"/>
          <w:lang w:eastAsia="cs-CZ"/>
        </w:rPr>
        <w:t>omezení oprávnění (princip minimálních oprávnění),</w:t>
      </w:r>
    </w:p>
    <w:p w14:paraId="28698138"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c. </w:t>
      </w:r>
      <w:r>
        <w:rPr>
          <w:rFonts w:ascii="ArialMT2" w:hAnsi="ArialMT2" w:cs="ArialMT2"/>
          <w:szCs w:val="22"/>
          <w:lang w:eastAsia="cs-CZ"/>
        </w:rPr>
        <w:t>proces řízení účtů (přidělování/odebírání, vytváření/rušení),</w:t>
      </w:r>
    </w:p>
    <w:p w14:paraId="728F0500"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d. </w:t>
      </w:r>
      <w:r>
        <w:rPr>
          <w:rFonts w:ascii="ArialMT2" w:hAnsi="ArialMT2" w:cs="ArialMT2"/>
          <w:szCs w:val="22"/>
          <w:lang w:eastAsia="cs-CZ"/>
        </w:rPr>
        <w:t>auditní mechanismy, napojení na SIEM (Syslog, SNP TRAP, Textový soubor,</w:t>
      </w:r>
    </w:p>
    <w:p w14:paraId="73BFD206"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JDBC, Mi</w:t>
      </w:r>
      <w:r>
        <w:rPr>
          <w:rFonts w:ascii="ArialMT2" w:hAnsi="ArialMT2" w:cs="ArialMT2"/>
          <w:szCs w:val="22"/>
          <w:lang w:eastAsia="cs-CZ"/>
        </w:rPr>
        <w:t>crosoft Event Log…),</w:t>
      </w:r>
    </w:p>
    <w:p w14:paraId="20E9284B"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e. </w:t>
      </w:r>
      <w:r>
        <w:rPr>
          <w:rFonts w:ascii="ArialMT2" w:hAnsi="ArialMT2" w:cs="ArialMT2"/>
          <w:szCs w:val="22"/>
          <w:lang w:eastAsia="cs-CZ"/>
        </w:rPr>
        <w:t>šifrování,</w:t>
      </w:r>
    </w:p>
    <w:p w14:paraId="2BBB7F51"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f. </w:t>
      </w:r>
      <w:r>
        <w:rPr>
          <w:rFonts w:ascii="ArialMT2" w:hAnsi="ArialMT2" w:cs="ArialMT2"/>
          <w:szCs w:val="22"/>
          <w:lang w:eastAsia="cs-CZ"/>
        </w:rPr>
        <w:t>zabezpečení webového rozhraní, je</w:t>
      </w:r>
      <w:r>
        <w:rPr>
          <w:rFonts w:ascii="ArialMT" w:hAnsi="ArialMT" w:cs="ArialMT"/>
          <w:szCs w:val="22"/>
          <w:lang w:eastAsia="cs-CZ"/>
        </w:rPr>
        <w:t>-</w:t>
      </w:r>
      <w:r>
        <w:rPr>
          <w:rFonts w:ascii="ArialMT2" w:hAnsi="ArialMT2" w:cs="ArialMT2"/>
          <w:szCs w:val="22"/>
          <w:lang w:eastAsia="cs-CZ"/>
        </w:rPr>
        <w:t>li součástí systému,</w:t>
      </w:r>
    </w:p>
    <w:p w14:paraId="5310177F"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g. </w:t>
      </w:r>
      <w:r>
        <w:rPr>
          <w:rFonts w:ascii="ArialMT2" w:hAnsi="ArialMT2" w:cs="ArialMT2"/>
          <w:szCs w:val="22"/>
          <w:lang w:eastAsia="cs-CZ"/>
        </w:rPr>
        <w:t>certifikační autority a PKI,</w:t>
      </w:r>
    </w:p>
    <w:p w14:paraId="2B625182"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h. </w:t>
      </w:r>
      <w:r>
        <w:rPr>
          <w:rFonts w:ascii="ArialMT2" w:hAnsi="ArialMT2" w:cs="ArialMT2"/>
          <w:szCs w:val="22"/>
          <w:lang w:eastAsia="cs-CZ"/>
        </w:rPr>
        <w:t>zajištění integrity dat,</w:t>
      </w:r>
    </w:p>
    <w:p w14:paraId="75DDB10E"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i. </w:t>
      </w:r>
      <w:r>
        <w:rPr>
          <w:rFonts w:ascii="ArialMT2" w:hAnsi="ArialMT2" w:cs="ArialMT2"/>
          <w:szCs w:val="22"/>
          <w:lang w:eastAsia="cs-CZ"/>
        </w:rPr>
        <w:t>zajištění dostupnosti dat (redundance, cluster, HA…),</w:t>
      </w:r>
    </w:p>
    <w:p w14:paraId="54DE5534"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j. </w:t>
      </w:r>
      <w:r>
        <w:rPr>
          <w:rFonts w:ascii="ArialMT2" w:hAnsi="ArialMT2" w:cs="ArialMT2"/>
          <w:szCs w:val="22"/>
          <w:lang w:eastAsia="cs-CZ"/>
        </w:rPr>
        <w:t>zálohování, způsob, rozvrh,</w:t>
      </w:r>
    </w:p>
    <w:p w14:paraId="7077941D" w14:textId="77777777" w:rsidR="00401590" w:rsidRDefault="000D16EE">
      <w:pPr>
        <w:autoSpaceDE w:val="0"/>
        <w:autoSpaceDN w:val="0"/>
        <w:adjustRightInd w:val="0"/>
        <w:jc w:val="left"/>
        <w:rPr>
          <w:rFonts w:ascii="ArialMT2" w:hAnsi="ArialMT2" w:cs="ArialMT2"/>
          <w:szCs w:val="22"/>
          <w:lang w:eastAsia="cs-CZ"/>
        </w:rPr>
      </w:pPr>
      <w:r>
        <w:rPr>
          <w:rFonts w:ascii="ArialMT" w:hAnsi="ArialMT" w:cs="ArialMT"/>
          <w:szCs w:val="22"/>
          <w:lang w:eastAsia="cs-CZ"/>
        </w:rPr>
        <w:t xml:space="preserve">k. </w:t>
      </w:r>
      <w:r>
        <w:rPr>
          <w:rFonts w:ascii="ArialMT2" w:hAnsi="ArialMT2" w:cs="ArialMT2"/>
          <w:szCs w:val="22"/>
          <w:lang w:eastAsia="cs-CZ"/>
        </w:rPr>
        <w:t>obnovení ze zálohy (DRP) včetně předpokládané doby obnovy,</w:t>
      </w:r>
    </w:p>
    <w:p w14:paraId="367A0FC7" w14:textId="77777777" w:rsidR="00401590" w:rsidRDefault="000D16EE">
      <w:pPr>
        <w:ind w:right="-427"/>
        <w:rPr>
          <w:sz w:val="18"/>
          <w:szCs w:val="18"/>
        </w:rPr>
      </w:pPr>
      <w:r>
        <w:rPr>
          <w:rFonts w:ascii="ArialMT" w:hAnsi="ArialMT" w:cs="ArialMT"/>
          <w:lang w:eastAsia="cs-CZ"/>
        </w:rPr>
        <w:t xml:space="preserve">l. </w:t>
      </w:r>
      <w:r>
        <w:rPr>
          <w:rFonts w:ascii="ArialMT2" w:hAnsi="ArialMT2" w:cs="ArialMT2"/>
          <w:lang w:eastAsia="cs-CZ"/>
        </w:rPr>
        <w:t>předpokládá se, že existuje síťové schéma, komunikační schéma a zdrojový kód.</w:t>
      </w:r>
      <w:r>
        <w:rPr>
          <w:sz w:val="18"/>
          <w:szCs w:val="18"/>
        </w:rPr>
        <w:t xml:space="preserve">Dohledové scénáře jsou požadovány, pokud Dodavatel potvrdí dopad na dohledové scénáře/nástroj. </w:t>
      </w:r>
    </w:p>
    <w:p w14:paraId="03BC06DC" w14:textId="79F7110D" w:rsidR="00401590" w:rsidRDefault="000D16EE">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F5FD6EC" w14:textId="5DEED399" w:rsidR="00401590" w:rsidRDefault="000D16EE">
      <w:pPr>
        <w:ind w:right="-427"/>
        <w:rPr>
          <w:sz w:val="18"/>
          <w:szCs w:val="18"/>
        </w:rPr>
      </w:pPr>
      <w:r>
        <w:rPr>
          <w:sz w:val="18"/>
          <w:szCs w:val="18"/>
        </w:rPr>
        <w:t xml:space="preserve">Provozně-technická dokumentace bude zpracována dle vzorového dokumentu, který je připojen – otevřete dvojklikem:      </w:t>
      </w:r>
      <w:r w:rsidR="0063099B">
        <w:rPr>
          <w:sz w:val="18"/>
          <w:szCs w:val="18"/>
        </w:rPr>
        <w:t>xxx</w:t>
      </w:r>
      <w:r>
        <w:rPr>
          <w:sz w:val="18"/>
          <w:szCs w:val="18"/>
        </w:rPr>
        <w:t xml:space="preserve"> </w:t>
      </w:r>
    </w:p>
    <w:p w14:paraId="7AC513FE" w14:textId="77777777" w:rsidR="00401590" w:rsidRDefault="000D16EE">
      <w:pPr>
        <w:ind w:right="-427"/>
        <w:rPr>
          <w:szCs w:val="22"/>
        </w:rPr>
      </w:pPr>
      <w:r>
        <w:rPr>
          <w:szCs w:val="22"/>
        </w:rPr>
        <w:t xml:space="preserve">        </w:t>
      </w:r>
    </w:p>
    <w:p w14:paraId="759CE591" w14:textId="77777777" w:rsidR="00401590" w:rsidRDefault="000D16EE">
      <w:pPr>
        <w:pStyle w:val="Nadpis1"/>
        <w:numPr>
          <w:ilvl w:val="0"/>
          <w:numId w:val="20"/>
        </w:numPr>
      </w:pPr>
      <w:r>
        <w:t>Akceptační kritéria</w:t>
      </w:r>
    </w:p>
    <w:p w14:paraId="1F1FD3E7" w14:textId="77777777" w:rsidR="00401590" w:rsidRDefault="000D16EE">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31111DF" w14:textId="77777777" w:rsidR="00401590" w:rsidRDefault="00401590">
      <w:pPr>
        <w:rPr>
          <w:szCs w:val="22"/>
        </w:rPr>
      </w:pPr>
    </w:p>
    <w:p w14:paraId="60E76064" w14:textId="77777777" w:rsidR="00401590" w:rsidRDefault="000D16EE">
      <w:pPr>
        <w:pStyle w:val="Nadpis1"/>
        <w:numPr>
          <w:ilvl w:val="0"/>
          <w:numId w:val="20"/>
        </w:numPr>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401590" w14:paraId="19DDC59E"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69C800" w14:textId="77777777" w:rsidR="00401590" w:rsidRDefault="000D16EE">
            <w:pPr>
              <w:keepNext/>
              <w:keepLines/>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02A8284" w14:textId="77777777" w:rsidR="00401590" w:rsidRDefault="000D16EE">
            <w:pPr>
              <w:keepNext/>
              <w:keepLines/>
              <w:rPr>
                <w:b/>
                <w:bCs/>
                <w:color w:val="000000"/>
                <w:szCs w:val="22"/>
                <w:lang w:eastAsia="cs-CZ"/>
              </w:rPr>
            </w:pPr>
            <w:r>
              <w:rPr>
                <w:b/>
                <w:bCs/>
                <w:color w:val="000000"/>
                <w:szCs w:val="22"/>
                <w:lang w:eastAsia="cs-CZ"/>
              </w:rPr>
              <w:t>Termín</w:t>
            </w:r>
          </w:p>
        </w:tc>
      </w:tr>
      <w:tr w:rsidR="00401590" w14:paraId="074D62A0" w14:textId="77777777">
        <w:trPr>
          <w:trHeight w:val="284"/>
        </w:trPr>
        <w:tc>
          <w:tcPr>
            <w:tcW w:w="7655" w:type="dxa"/>
            <w:shd w:val="clear" w:color="auto" w:fill="auto"/>
            <w:noWrap/>
            <w:vAlign w:val="center"/>
          </w:tcPr>
          <w:p w14:paraId="6BF2F2B2" w14:textId="77777777" w:rsidR="00401590" w:rsidRDefault="000D16EE">
            <w:pPr>
              <w:rPr>
                <w:color w:val="000000"/>
                <w:szCs w:val="22"/>
                <w:lang w:eastAsia="cs-CZ"/>
              </w:rPr>
            </w:pPr>
            <w:r>
              <w:rPr>
                <w:color w:val="000000"/>
                <w:szCs w:val="22"/>
                <w:lang w:eastAsia="cs-CZ"/>
              </w:rPr>
              <w:t>Nasazení na testovací prostředí – 3.1.1.+3.1.2.+3.1.3+3.1.4.</w:t>
            </w:r>
          </w:p>
        </w:tc>
        <w:tc>
          <w:tcPr>
            <w:tcW w:w="2116" w:type="dxa"/>
            <w:shd w:val="clear" w:color="auto" w:fill="auto"/>
            <w:vAlign w:val="center"/>
          </w:tcPr>
          <w:p w14:paraId="62558E9F" w14:textId="77777777" w:rsidR="00401590" w:rsidRDefault="000D16EE">
            <w:pPr>
              <w:rPr>
                <w:color w:val="000000"/>
                <w:szCs w:val="22"/>
                <w:lang w:eastAsia="cs-CZ"/>
              </w:rPr>
            </w:pPr>
            <w:r>
              <w:rPr>
                <w:color w:val="000000"/>
                <w:szCs w:val="22"/>
                <w:lang w:eastAsia="cs-CZ"/>
              </w:rPr>
              <w:t>31.1.2023</w:t>
            </w:r>
          </w:p>
        </w:tc>
      </w:tr>
      <w:tr w:rsidR="00401590" w14:paraId="1CD7918E"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CD4714" w14:textId="77777777" w:rsidR="00401590" w:rsidRDefault="000D16EE">
            <w:pPr>
              <w:rPr>
                <w:color w:val="000000"/>
                <w:szCs w:val="22"/>
                <w:lang w:eastAsia="cs-CZ"/>
              </w:rPr>
            </w:pPr>
            <w:r>
              <w:rPr>
                <w:color w:val="000000"/>
                <w:szCs w:val="22"/>
                <w:lang w:eastAsia="cs-CZ"/>
              </w:rPr>
              <w:t>Nasazení na testovací prostředí – 3.2.1.+3.2.2.</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642C9185" w14:textId="77777777" w:rsidR="00401590" w:rsidRDefault="000D16EE">
            <w:pPr>
              <w:rPr>
                <w:color w:val="FF0000"/>
                <w:szCs w:val="22"/>
                <w:lang w:eastAsia="cs-CZ"/>
              </w:rPr>
            </w:pPr>
            <w:r>
              <w:rPr>
                <w:color w:val="FF0000"/>
                <w:szCs w:val="22"/>
                <w:lang w:eastAsia="cs-CZ"/>
              </w:rPr>
              <w:t>28.2.2023 (Součinnost SZIF !)</w:t>
            </w:r>
          </w:p>
        </w:tc>
      </w:tr>
      <w:tr w:rsidR="00401590" w14:paraId="0BDC823C"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F7C031" w14:textId="77777777" w:rsidR="00401590" w:rsidRDefault="000D16EE">
            <w:pPr>
              <w:rPr>
                <w:color w:val="000000"/>
                <w:szCs w:val="22"/>
                <w:lang w:eastAsia="cs-CZ"/>
              </w:rPr>
            </w:pPr>
            <w:r>
              <w:rPr>
                <w:color w:val="000000"/>
                <w:szCs w:val="22"/>
                <w:lang w:eastAsia="cs-CZ"/>
              </w:rPr>
              <w:t>Nasazení na testovací prostředí – 3.3.</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7F94D5D6" w14:textId="77777777" w:rsidR="00401590" w:rsidRDefault="000D16EE">
            <w:pPr>
              <w:rPr>
                <w:color w:val="FF0000"/>
                <w:szCs w:val="22"/>
                <w:lang w:eastAsia="cs-CZ"/>
              </w:rPr>
            </w:pPr>
            <w:r>
              <w:rPr>
                <w:color w:val="000000"/>
                <w:szCs w:val="22"/>
                <w:lang w:eastAsia="cs-CZ"/>
              </w:rPr>
              <w:t>31.3.2023</w:t>
            </w:r>
          </w:p>
        </w:tc>
      </w:tr>
      <w:tr w:rsidR="00401590" w14:paraId="6FD4DD94"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7CE548" w14:textId="77777777" w:rsidR="00401590" w:rsidRDefault="000D16EE">
            <w:pPr>
              <w:rPr>
                <w:color w:val="000000"/>
                <w:szCs w:val="22"/>
                <w:lang w:eastAsia="cs-CZ"/>
              </w:rPr>
            </w:pPr>
            <w:r>
              <w:rPr>
                <w:color w:val="000000"/>
                <w:szCs w:val="22"/>
                <w:lang w:eastAsia="cs-CZ"/>
              </w:rPr>
              <w:t>Nasazení na testovací prostředí – 3.4.</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4374B873" w14:textId="77777777" w:rsidR="00401590" w:rsidRDefault="000D16EE">
            <w:pPr>
              <w:rPr>
                <w:color w:val="FF0000"/>
                <w:szCs w:val="22"/>
                <w:lang w:eastAsia="cs-CZ"/>
              </w:rPr>
            </w:pPr>
            <w:r>
              <w:rPr>
                <w:color w:val="000000"/>
                <w:szCs w:val="22"/>
                <w:lang w:eastAsia="cs-CZ"/>
              </w:rPr>
              <w:t>30.4.2023</w:t>
            </w:r>
          </w:p>
        </w:tc>
      </w:tr>
      <w:tr w:rsidR="00401590" w14:paraId="5E68444B"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4573BF" w14:textId="77777777" w:rsidR="00401590" w:rsidRDefault="000D16EE">
            <w:pPr>
              <w:rPr>
                <w:color w:val="000000"/>
                <w:szCs w:val="22"/>
                <w:lang w:eastAsia="cs-CZ"/>
              </w:rPr>
            </w:pPr>
            <w:r>
              <w:rPr>
                <w:color w:val="000000"/>
                <w:szCs w:val="22"/>
                <w:lang w:eastAsia="cs-CZ"/>
              </w:rPr>
              <w:t>Nasazení na testovací prostředí – 3.1.5.</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07763F55" w14:textId="77777777" w:rsidR="00401590" w:rsidRDefault="000D16EE">
            <w:pPr>
              <w:rPr>
                <w:color w:val="000000"/>
                <w:szCs w:val="22"/>
                <w:lang w:eastAsia="cs-CZ"/>
              </w:rPr>
            </w:pPr>
            <w:r>
              <w:rPr>
                <w:color w:val="000000"/>
                <w:szCs w:val="22"/>
                <w:lang w:eastAsia="cs-CZ"/>
              </w:rPr>
              <w:t>15.6.2023</w:t>
            </w:r>
          </w:p>
        </w:tc>
      </w:tr>
      <w:tr w:rsidR="00401590" w14:paraId="106BFBA0" w14:textId="77777777">
        <w:trPr>
          <w:trHeight w:val="284"/>
        </w:trPr>
        <w:tc>
          <w:tcPr>
            <w:tcW w:w="7655" w:type="dxa"/>
            <w:shd w:val="clear" w:color="auto" w:fill="auto"/>
            <w:noWrap/>
            <w:vAlign w:val="center"/>
          </w:tcPr>
          <w:p w14:paraId="6110D5B9" w14:textId="77777777" w:rsidR="00401590" w:rsidRDefault="000D16EE">
            <w:pPr>
              <w:rPr>
                <w:color w:val="000000"/>
                <w:szCs w:val="22"/>
                <w:lang w:eastAsia="cs-CZ"/>
              </w:rPr>
            </w:pPr>
            <w:r>
              <w:rPr>
                <w:color w:val="000000"/>
                <w:szCs w:val="22"/>
                <w:lang w:eastAsia="cs-CZ"/>
              </w:rPr>
              <w:t>Nasazení na provozní prostředí - postupně dle výsledků testů a požadavků SZIF</w:t>
            </w:r>
          </w:p>
        </w:tc>
        <w:tc>
          <w:tcPr>
            <w:tcW w:w="2116" w:type="dxa"/>
            <w:shd w:val="clear" w:color="auto" w:fill="auto"/>
            <w:vAlign w:val="center"/>
          </w:tcPr>
          <w:p w14:paraId="5DE40A4C" w14:textId="77777777" w:rsidR="00401590" w:rsidRDefault="00401590">
            <w:pPr>
              <w:rPr>
                <w:color w:val="000000"/>
                <w:szCs w:val="22"/>
                <w:lang w:eastAsia="cs-CZ"/>
              </w:rPr>
            </w:pPr>
          </w:p>
        </w:tc>
      </w:tr>
    </w:tbl>
    <w:p w14:paraId="19A0DFD3" w14:textId="77777777" w:rsidR="00401590" w:rsidRDefault="00401590">
      <w:pPr>
        <w:pStyle w:val="Nadpis1"/>
        <w:ind w:firstLine="0"/>
        <w:rPr>
          <w:szCs w:val="22"/>
        </w:rPr>
      </w:pPr>
    </w:p>
    <w:p w14:paraId="4BB76C0E" w14:textId="77777777" w:rsidR="00401590" w:rsidRDefault="000D16EE">
      <w:pPr>
        <w:pStyle w:val="Nadpis1"/>
        <w:numPr>
          <w:ilvl w:val="0"/>
          <w:numId w:val="20"/>
        </w:numPr>
        <w:ind w:left="0" w:firstLine="708"/>
      </w:pPr>
      <w:r>
        <w:t>Přílohy</w:t>
      </w:r>
    </w:p>
    <w:p w14:paraId="56B93D16" w14:textId="77777777" w:rsidR="00401590" w:rsidRDefault="000D16EE">
      <w:pPr>
        <w:ind w:left="426"/>
        <w:rPr>
          <w:szCs w:val="22"/>
        </w:rPr>
      </w:pPr>
      <w:r>
        <w:rPr>
          <w:szCs w:val="22"/>
        </w:rPr>
        <w:t>1.</w:t>
      </w:r>
    </w:p>
    <w:p w14:paraId="1B695354" w14:textId="77777777" w:rsidR="00401590" w:rsidRDefault="000D16EE">
      <w:pPr>
        <w:ind w:left="426"/>
        <w:rPr>
          <w:szCs w:val="22"/>
        </w:rPr>
      </w:pPr>
      <w:r>
        <w:rPr>
          <w:szCs w:val="22"/>
        </w:rPr>
        <w:t>2.</w:t>
      </w:r>
    </w:p>
    <w:p w14:paraId="32AE8B4B" w14:textId="77777777" w:rsidR="00401590" w:rsidRDefault="00401590">
      <w:pPr>
        <w:rPr>
          <w:szCs w:val="22"/>
        </w:rPr>
      </w:pPr>
    </w:p>
    <w:p w14:paraId="6D22848D" w14:textId="77777777" w:rsidR="00401590" w:rsidRDefault="000D16EE">
      <w:pPr>
        <w:pStyle w:val="Nadpis1"/>
        <w:numPr>
          <w:ilvl w:val="0"/>
          <w:numId w:val="20"/>
        </w:numPr>
        <w:ind w:left="0" w:firstLine="708"/>
      </w:pPr>
      <w: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401590" w14:paraId="3813E744"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6043F9ED" w14:textId="77777777" w:rsidR="00401590" w:rsidRDefault="000D16EE">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2AD7D7BC" w14:textId="77777777" w:rsidR="00401590" w:rsidRDefault="000D16EE">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357C0A95" w14:textId="77777777" w:rsidR="00401590" w:rsidRDefault="000D16EE">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72AED450" w14:textId="77777777" w:rsidR="00401590" w:rsidRDefault="000D16EE">
            <w:pPr>
              <w:rPr>
                <w:b/>
                <w:bCs/>
                <w:color w:val="000000"/>
                <w:szCs w:val="22"/>
                <w:lang w:eastAsia="cs-CZ"/>
              </w:rPr>
            </w:pPr>
            <w:r>
              <w:rPr>
                <w:b/>
                <w:bCs/>
                <w:color w:val="000000"/>
                <w:szCs w:val="22"/>
                <w:lang w:eastAsia="cs-CZ"/>
              </w:rPr>
              <w:t>Podpis:</w:t>
            </w:r>
          </w:p>
        </w:tc>
      </w:tr>
      <w:tr w:rsidR="00401590" w14:paraId="5EE0FC96" w14:textId="77777777">
        <w:trPr>
          <w:trHeight w:val="680"/>
        </w:trPr>
        <w:tc>
          <w:tcPr>
            <w:tcW w:w="2688" w:type="dxa"/>
            <w:shd w:val="clear" w:color="auto" w:fill="auto"/>
            <w:noWrap/>
            <w:vAlign w:val="center"/>
          </w:tcPr>
          <w:p w14:paraId="6E9BEC40" w14:textId="77777777" w:rsidR="00401590" w:rsidRDefault="000D16EE">
            <w:pPr>
              <w:rPr>
                <w:color w:val="000000"/>
                <w:szCs w:val="22"/>
                <w:lang w:eastAsia="cs-CZ"/>
              </w:rPr>
            </w:pPr>
            <w:r>
              <w:rPr>
                <w:color w:val="000000"/>
                <w:szCs w:val="22"/>
                <w:lang w:eastAsia="cs-CZ"/>
              </w:rPr>
              <w:t>Žadatel/Věcný garant</w:t>
            </w:r>
          </w:p>
        </w:tc>
        <w:tc>
          <w:tcPr>
            <w:tcW w:w="3398" w:type="dxa"/>
            <w:vAlign w:val="center"/>
          </w:tcPr>
          <w:p w14:paraId="6EC33734" w14:textId="77777777" w:rsidR="00401590" w:rsidRDefault="000D16EE">
            <w:pPr>
              <w:rPr>
                <w:color w:val="000000"/>
                <w:szCs w:val="22"/>
                <w:lang w:eastAsia="cs-CZ"/>
              </w:rPr>
            </w:pPr>
            <w:r>
              <w:rPr>
                <w:color w:val="000000"/>
                <w:szCs w:val="22"/>
                <w:lang w:eastAsia="cs-CZ"/>
              </w:rPr>
              <w:t>Josef Miškovský</w:t>
            </w:r>
          </w:p>
          <w:p w14:paraId="5229ABB8" w14:textId="77777777" w:rsidR="00401590" w:rsidRDefault="00401590">
            <w:pPr>
              <w:rPr>
                <w:color w:val="000000"/>
                <w:szCs w:val="22"/>
                <w:lang w:eastAsia="cs-CZ"/>
              </w:rPr>
            </w:pPr>
          </w:p>
        </w:tc>
        <w:tc>
          <w:tcPr>
            <w:tcW w:w="1417" w:type="dxa"/>
            <w:vAlign w:val="center"/>
          </w:tcPr>
          <w:p w14:paraId="23AD85FE" w14:textId="77777777" w:rsidR="00401590" w:rsidRDefault="00401590">
            <w:pPr>
              <w:rPr>
                <w:color w:val="000000"/>
                <w:szCs w:val="22"/>
                <w:lang w:eastAsia="cs-CZ"/>
              </w:rPr>
            </w:pPr>
          </w:p>
        </w:tc>
        <w:tc>
          <w:tcPr>
            <w:tcW w:w="2267" w:type="dxa"/>
            <w:shd w:val="clear" w:color="auto" w:fill="auto"/>
            <w:vAlign w:val="center"/>
          </w:tcPr>
          <w:p w14:paraId="52FA1413" w14:textId="77777777" w:rsidR="00401590" w:rsidRDefault="00401590">
            <w:pPr>
              <w:rPr>
                <w:color w:val="000000"/>
                <w:szCs w:val="22"/>
                <w:lang w:eastAsia="cs-CZ"/>
              </w:rPr>
            </w:pPr>
          </w:p>
        </w:tc>
      </w:tr>
      <w:tr w:rsidR="00401590" w14:paraId="5966B77F" w14:textId="77777777">
        <w:trPr>
          <w:trHeight w:val="680"/>
        </w:trPr>
        <w:tc>
          <w:tcPr>
            <w:tcW w:w="2688" w:type="dxa"/>
            <w:shd w:val="clear" w:color="auto" w:fill="auto"/>
            <w:noWrap/>
            <w:vAlign w:val="center"/>
          </w:tcPr>
          <w:p w14:paraId="7846DE9B" w14:textId="77777777" w:rsidR="00401590" w:rsidRDefault="000D16EE">
            <w:pPr>
              <w:rPr>
                <w:color w:val="000000"/>
                <w:szCs w:val="22"/>
                <w:lang w:eastAsia="cs-CZ"/>
              </w:rPr>
            </w:pPr>
            <w:r>
              <w:rPr>
                <w:color w:val="000000"/>
                <w:szCs w:val="22"/>
                <w:lang w:eastAsia="cs-CZ"/>
              </w:rPr>
              <w:t>Metodický/Věcný garant</w:t>
            </w:r>
          </w:p>
        </w:tc>
        <w:tc>
          <w:tcPr>
            <w:tcW w:w="3398" w:type="dxa"/>
            <w:vAlign w:val="center"/>
          </w:tcPr>
          <w:p w14:paraId="51D6D186" w14:textId="77777777" w:rsidR="00401590" w:rsidRDefault="000D16EE">
            <w:pPr>
              <w:rPr>
                <w:color w:val="000000"/>
                <w:szCs w:val="22"/>
                <w:lang w:eastAsia="cs-CZ"/>
              </w:rPr>
            </w:pPr>
            <w:r>
              <w:rPr>
                <w:color w:val="000000"/>
                <w:szCs w:val="22"/>
                <w:lang w:eastAsia="cs-CZ"/>
              </w:rPr>
              <w:t>David Kuna</w:t>
            </w:r>
          </w:p>
        </w:tc>
        <w:tc>
          <w:tcPr>
            <w:tcW w:w="1417" w:type="dxa"/>
            <w:vAlign w:val="center"/>
          </w:tcPr>
          <w:p w14:paraId="3930ED34" w14:textId="77777777" w:rsidR="00401590" w:rsidRDefault="00401590">
            <w:pPr>
              <w:rPr>
                <w:color w:val="000000"/>
                <w:szCs w:val="22"/>
                <w:lang w:eastAsia="cs-CZ"/>
              </w:rPr>
            </w:pPr>
          </w:p>
        </w:tc>
        <w:tc>
          <w:tcPr>
            <w:tcW w:w="2267" w:type="dxa"/>
            <w:shd w:val="clear" w:color="auto" w:fill="auto"/>
            <w:vAlign w:val="center"/>
          </w:tcPr>
          <w:p w14:paraId="2508B078" w14:textId="77777777" w:rsidR="00401590" w:rsidRDefault="00401590">
            <w:pPr>
              <w:rPr>
                <w:color w:val="000000"/>
                <w:szCs w:val="22"/>
                <w:lang w:eastAsia="cs-CZ"/>
              </w:rPr>
            </w:pPr>
          </w:p>
        </w:tc>
      </w:tr>
      <w:tr w:rsidR="00401590" w14:paraId="60A3A42B" w14:textId="77777777">
        <w:trPr>
          <w:trHeight w:val="680"/>
        </w:trPr>
        <w:tc>
          <w:tcPr>
            <w:tcW w:w="2688" w:type="dxa"/>
            <w:shd w:val="clear" w:color="auto" w:fill="auto"/>
            <w:noWrap/>
            <w:vAlign w:val="center"/>
          </w:tcPr>
          <w:p w14:paraId="549A5D0D" w14:textId="77777777" w:rsidR="00401590" w:rsidRDefault="000D16EE">
            <w:pPr>
              <w:rPr>
                <w:color w:val="000000"/>
                <w:szCs w:val="22"/>
                <w:lang w:eastAsia="cs-CZ"/>
              </w:rPr>
            </w:pPr>
            <w:r>
              <w:t>Koordinátor změny</w:t>
            </w:r>
          </w:p>
        </w:tc>
        <w:tc>
          <w:tcPr>
            <w:tcW w:w="3398" w:type="dxa"/>
            <w:vAlign w:val="center"/>
          </w:tcPr>
          <w:p w14:paraId="40F0945D" w14:textId="77777777" w:rsidR="00401590" w:rsidRDefault="000D16EE">
            <w:pPr>
              <w:rPr>
                <w:color w:val="000000"/>
                <w:szCs w:val="22"/>
                <w:lang w:eastAsia="cs-CZ"/>
              </w:rPr>
            </w:pPr>
            <w:r>
              <w:rPr>
                <w:color w:val="000000"/>
                <w:szCs w:val="22"/>
                <w:lang w:eastAsia="cs-CZ"/>
              </w:rPr>
              <w:t>Jiří Bukovský</w:t>
            </w:r>
          </w:p>
        </w:tc>
        <w:tc>
          <w:tcPr>
            <w:tcW w:w="1417" w:type="dxa"/>
            <w:vAlign w:val="center"/>
          </w:tcPr>
          <w:p w14:paraId="6878890D" w14:textId="77777777" w:rsidR="00401590" w:rsidRDefault="00401590">
            <w:pPr>
              <w:rPr>
                <w:color w:val="000000"/>
                <w:szCs w:val="22"/>
                <w:lang w:eastAsia="cs-CZ"/>
              </w:rPr>
            </w:pPr>
          </w:p>
        </w:tc>
        <w:tc>
          <w:tcPr>
            <w:tcW w:w="2267" w:type="dxa"/>
            <w:shd w:val="clear" w:color="auto" w:fill="auto"/>
            <w:vAlign w:val="center"/>
          </w:tcPr>
          <w:p w14:paraId="732EACAF" w14:textId="77777777" w:rsidR="00401590" w:rsidRDefault="00401590">
            <w:pPr>
              <w:rPr>
                <w:color w:val="000000"/>
                <w:szCs w:val="22"/>
                <w:lang w:eastAsia="cs-CZ"/>
              </w:rPr>
            </w:pPr>
          </w:p>
        </w:tc>
      </w:tr>
    </w:tbl>
    <w:p w14:paraId="00DDE35C" w14:textId="77777777" w:rsidR="00401590" w:rsidRDefault="00401590">
      <w:pPr>
        <w:rPr>
          <w:b/>
          <w:caps/>
          <w:szCs w:val="22"/>
        </w:rPr>
      </w:pPr>
    </w:p>
    <w:p w14:paraId="5B67FCD0" w14:textId="77777777" w:rsidR="00401590" w:rsidRDefault="000D16EE">
      <w:pPr>
        <w:rPr>
          <w:b/>
          <w:caps/>
          <w:szCs w:val="22"/>
        </w:rPr>
      </w:pPr>
      <w:r>
        <w:rPr>
          <w:b/>
          <w:caps/>
          <w:szCs w:val="22"/>
        </w:rPr>
        <w:lastRenderedPageBreak/>
        <w:br w:type="page"/>
      </w:r>
    </w:p>
    <w:p w14:paraId="3F5AA0D7" w14:textId="77777777" w:rsidR="00401590" w:rsidRDefault="000D16EE">
      <w:pPr>
        <w:rPr>
          <w:b/>
          <w:caps/>
          <w:szCs w:val="22"/>
        </w:rPr>
      </w:pPr>
      <w:r>
        <w:rPr>
          <w:b/>
          <w:caps/>
          <w:szCs w:val="22"/>
        </w:rPr>
        <w:lastRenderedPageBreak/>
        <w:t xml:space="preserve">B – nabídkA řešení k požadavku </w:t>
      </w:r>
      <w:r>
        <w:rPr>
          <w:b/>
          <w:sz w:val="36"/>
          <w:szCs w:val="36"/>
        </w:rPr>
        <w:t>Z34971</w:t>
      </w:r>
    </w:p>
    <w:p w14:paraId="12D91EEA" w14:textId="77777777" w:rsidR="00401590" w:rsidRDefault="00401590">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01590" w14:paraId="202EB1D4" w14:textId="77777777">
        <w:tc>
          <w:tcPr>
            <w:tcW w:w="1701" w:type="dxa"/>
            <w:tcBorders>
              <w:top w:val="single" w:sz="8" w:space="0" w:color="auto"/>
              <w:left w:val="single" w:sz="8" w:space="0" w:color="auto"/>
              <w:bottom w:val="single" w:sz="8" w:space="0" w:color="auto"/>
            </w:tcBorders>
            <w:vAlign w:val="center"/>
          </w:tcPr>
          <w:p w14:paraId="2E83C370" w14:textId="77777777" w:rsidR="00401590" w:rsidRDefault="000D16EE">
            <w:pPr>
              <w:pStyle w:val="Tabulka"/>
              <w:rPr>
                <w:rStyle w:val="Siln"/>
                <w:szCs w:val="22"/>
              </w:rPr>
            </w:pPr>
            <w:r>
              <w:rPr>
                <w:b/>
                <w:szCs w:val="22"/>
              </w:rPr>
              <w:t>ID PK MZe</w:t>
            </w:r>
            <w:r>
              <w:rPr>
                <w:rStyle w:val="Odkaznavysvtlivky"/>
                <w:szCs w:val="22"/>
              </w:rPr>
              <w:endnoteReference w:id="13"/>
            </w:r>
            <w:r>
              <w:rPr>
                <w:b/>
                <w:szCs w:val="22"/>
              </w:rPr>
              <w:t>:</w:t>
            </w:r>
          </w:p>
        </w:tc>
        <w:tc>
          <w:tcPr>
            <w:tcW w:w="1095" w:type="dxa"/>
            <w:vAlign w:val="center"/>
          </w:tcPr>
          <w:p w14:paraId="0FED5DA8" w14:textId="77777777" w:rsidR="00401590" w:rsidRDefault="000D16EE">
            <w:pPr>
              <w:pStyle w:val="Tabulka"/>
              <w:rPr>
                <w:szCs w:val="22"/>
              </w:rPr>
            </w:pPr>
            <w:r>
              <w:rPr>
                <w:szCs w:val="22"/>
              </w:rPr>
              <w:t>694</w:t>
            </w:r>
          </w:p>
        </w:tc>
      </w:tr>
    </w:tbl>
    <w:p w14:paraId="3A68C38B" w14:textId="77777777" w:rsidR="00401590" w:rsidRDefault="00401590">
      <w:pPr>
        <w:rPr>
          <w:caps/>
          <w:szCs w:val="22"/>
        </w:rPr>
      </w:pPr>
    </w:p>
    <w:p w14:paraId="602287CE" w14:textId="77777777" w:rsidR="00401590" w:rsidRDefault="000D16EE">
      <w:pPr>
        <w:pStyle w:val="Nadpis1"/>
        <w:numPr>
          <w:ilvl w:val="0"/>
          <w:numId w:val="33"/>
        </w:numPr>
        <w:ind w:left="284" w:hanging="284"/>
        <w:rPr>
          <w:szCs w:val="22"/>
        </w:rPr>
      </w:pPr>
      <w:r>
        <w:rPr>
          <w:szCs w:val="22"/>
        </w:rPr>
        <w:t xml:space="preserve">Návrh konceptu technického řešení  </w:t>
      </w:r>
    </w:p>
    <w:p w14:paraId="27C0E1A6" w14:textId="77777777" w:rsidR="00401590" w:rsidRDefault="000D16EE">
      <w:r>
        <w:t>Viz část A tohoto PZ, body 2 a 3.</w:t>
      </w:r>
    </w:p>
    <w:p w14:paraId="2D9D61CA" w14:textId="77777777" w:rsidR="00401590" w:rsidRDefault="000D16EE">
      <w:pPr>
        <w:pStyle w:val="Nadpis1"/>
        <w:numPr>
          <w:ilvl w:val="0"/>
          <w:numId w:val="33"/>
        </w:numPr>
        <w:ind w:left="284" w:hanging="284"/>
        <w:rPr>
          <w:szCs w:val="22"/>
        </w:rPr>
      </w:pPr>
      <w:r>
        <w:rPr>
          <w:szCs w:val="22"/>
        </w:rPr>
        <w:t>Uživatelské a licenční zajištění pro Objednatele</w:t>
      </w:r>
    </w:p>
    <w:p w14:paraId="09BD5CFA" w14:textId="77777777" w:rsidR="00401590" w:rsidRDefault="000D16EE">
      <w:r>
        <w:t>V souladu s podmínkami smlouvy č. 391-2019-11150.</w:t>
      </w:r>
    </w:p>
    <w:p w14:paraId="40A48716" w14:textId="77777777" w:rsidR="00401590" w:rsidRDefault="000D16EE">
      <w:pPr>
        <w:pStyle w:val="Nadpis1"/>
        <w:numPr>
          <w:ilvl w:val="0"/>
          <w:numId w:val="33"/>
        </w:numPr>
        <w:ind w:left="284" w:hanging="284"/>
        <w:rPr>
          <w:szCs w:val="22"/>
        </w:rPr>
      </w:pPr>
      <w:r>
        <w:rPr>
          <w:szCs w:val="22"/>
        </w:rPr>
        <w:t>Dopady do systémů MZe</w:t>
      </w:r>
    </w:p>
    <w:p w14:paraId="02DF2D8A" w14:textId="77777777" w:rsidR="00401590" w:rsidRDefault="00401590">
      <w:pPr>
        <w:rPr>
          <w:b/>
          <w:sz w:val="18"/>
          <w:szCs w:val="18"/>
        </w:rPr>
      </w:pPr>
    </w:p>
    <w:p w14:paraId="46E2B2BE" w14:textId="77777777" w:rsidR="00401590" w:rsidRDefault="000D16EE">
      <w:pPr>
        <w:pStyle w:val="Nadpis1"/>
        <w:numPr>
          <w:ilvl w:val="1"/>
          <w:numId w:val="33"/>
        </w:numPr>
        <w:ind w:left="1440" w:hanging="292"/>
        <w:rPr>
          <w:szCs w:val="22"/>
        </w:rPr>
      </w:pPr>
      <w:r>
        <w:rPr>
          <w:szCs w:val="22"/>
        </w:rPr>
        <w:t>Na provoz a infrastrukturu</w:t>
      </w:r>
    </w:p>
    <w:p w14:paraId="01EFF1EE" w14:textId="77777777" w:rsidR="00401590" w:rsidRDefault="000413DF">
      <w:pPr>
        <w:rPr>
          <w:sz w:val="18"/>
          <w:szCs w:val="18"/>
        </w:rPr>
      </w:pPr>
      <w:r>
        <w:rPr>
          <w:noProof/>
          <w:szCs w:val="21"/>
        </w:rPr>
        <w:object w:dxaOrig="1440" w:dyaOrig="1440" w14:anchorId="40BD62AF">
          <v:shape id="_x0000_s1026" type="#_x0000_t75" style="position:absolute;left:0;text-align:left;margin-left:404pt;margin-top:8.35pt;width:48.25pt;height:35.3pt;z-index:7168;visibility:visible" o:bordertopcolor="black" o:borderleftcolor="black" o:borderbottomcolor="black" o:borderrightcolor="black">
            <v:imagedata r:id="rId20" o:title=""/>
            <w10:wrap type="square"/>
          </v:shape>
          <o:OLEObject Type="Embed" ProgID="Word.Document.12" ShapeID="_x0000_s1026" DrawAspect="Icon" ObjectID="_1726380712" r:id="rId21"/>
        </w:object>
      </w:r>
      <w:r w:rsidR="000D16EE">
        <w:rPr>
          <w:sz w:val="18"/>
          <w:szCs w:val="18"/>
        </w:rPr>
        <w:t xml:space="preserve">(Pozn.: V případě, že má změna dopady na síťovou infrastrukturu, doplňte tabulku v připojeném souboru - otevřete dvojklikem.)     </w:t>
      </w:r>
    </w:p>
    <w:p w14:paraId="6D20E5D7" w14:textId="77777777" w:rsidR="00401590" w:rsidRDefault="000D16EE">
      <w:r>
        <w:t>Bez dopadu</w:t>
      </w:r>
    </w:p>
    <w:p w14:paraId="221E53A8" w14:textId="77777777" w:rsidR="00401590" w:rsidRDefault="000D16EE">
      <w:pPr>
        <w:pStyle w:val="Nadpis1"/>
        <w:numPr>
          <w:ilvl w:val="1"/>
          <w:numId w:val="33"/>
        </w:numPr>
        <w:ind w:left="1440" w:hanging="292"/>
        <w:rPr>
          <w:szCs w:val="22"/>
        </w:rPr>
      </w:pPr>
      <w:r>
        <w:rPr>
          <w:szCs w:val="22"/>
        </w:rPr>
        <w:t>Na bezpečnost</w:t>
      </w:r>
    </w:p>
    <w:p w14:paraId="007C29D4" w14:textId="77777777" w:rsidR="00401590" w:rsidRDefault="000D16EE">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401590" w14:paraId="2B54D90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65D5CAB" w14:textId="77777777" w:rsidR="00401590" w:rsidRDefault="000D16EE">
            <w:pPr>
              <w:rPr>
                <w:b/>
                <w:bCs/>
                <w:color w:val="000000"/>
                <w:szCs w:val="22"/>
                <w:lang w:eastAsia="cs-CZ"/>
              </w:rPr>
            </w:pPr>
            <w:r>
              <w:rPr>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8DDDF" w14:textId="77777777" w:rsidR="00401590" w:rsidRDefault="000D16EE">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4"/>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47978" w14:textId="77777777" w:rsidR="00401590" w:rsidRDefault="000D16EE">
            <w:pPr>
              <w:rPr>
                <w:b/>
                <w:bCs/>
                <w:color w:val="000000"/>
                <w:szCs w:val="22"/>
                <w:lang w:eastAsia="cs-CZ"/>
              </w:rPr>
            </w:pPr>
            <w:r>
              <w:rPr>
                <w:b/>
                <w:bCs/>
                <w:color w:val="000000"/>
                <w:szCs w:val="22"/>
                <w:lang w:eastAsia="cs-CZ"/>
              </w:rPr>
              <w:t>Předpokládaný dopad a navrhované opatření/změny</w:t>
            </w:r>
          </w:p>
        </w:tc>
      </w:tr>
      <w:tr w:rsidR="00401590" w14:paraId="1E82A96C" w14:textId="77777777">
        <w:trPr>
          <w:trHeight w:val="300"/>
        </w:trPr>
        <w:tc>
          <w:tcPr>
            <w:tcW w:w="426" w:type="dxa"/>
            <w:tcBorders>
              <w:top w:val="single" w:sz="8" w:space="0" w:color="auto"/>
              <w:bottom w:val="single" w:sz="4" w:space="0" w:color="auto"/>
            </w:tcBorders>
            <w:vAlign w:val="center"/>
          </w:tcPr>
          <w:p w14:paraId="71175CED"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2854D973" w14:textId="77777777" w:rsidR="00401590" w:rsidRDefault="000D16EE">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5A26D33D" w14:textId="77777777" w:rsidR="00401590" w:rsidRDefault="000D16EE">
            <w:pPr>
              <w:rPr>
                <w:color w:val="000000"/>
                <w:szCs w:val="22"/>
                <w:lang w:eastAsia="cs-CZ"/>
              </w:rPr>
            </w:pPr>
            <w:r>
              <w:rPr>
                <w:color w:val="000000"/>
                <w:szCs w:val="22"/>
                <w:lang w:eastAsia="cs-CZ"/>
              </w:rPr>
              <w:t>Bez dopadu</w:t>
            </w:r>
          </w:p>
        </w:tc>
      </w:tr>
      <w:tr w:rsidR="00401590" w14:paraId="4071A678" w14:textId="77777777">
        <w:trPr>
          <w:trHeight w:val="300"/>
        </w:trPr>
        <w:tc>
          <w:tcPr>
            <w:tcW w:w="426" w:type="dxa"/>
            <w:tcBorders>
              <w:bottom w:val="single" w:sz="4" w:space="0" w:color="auto"/>
            </w:tcBorders>
            <w:vAlign w:val="center"/>
          </w:tcPr>
          <w:p w14:paraId="15AA5B0B"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373816C" w14:textId="77777777" w:rsidR="00401590" w:rsidRDefault="000D16EE">
            <w:pPr>
              <w:rPr>
                <w:bCs/>
                <w:color w:val="000000"/>
                <w:szCs w:val="22"/>
                <w:lang w:eastAsia="cs-CZ"/>
              </w:rPr>
            </w:pPr>
            <w:r>
              <w:rPr>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4138F090" w14:textId="77777777" w:rsidR="00401590" w:rsidRDefault="000D16EE">
            <w:pPr>
              <w:rPr>
                <w:b/>
                <w:bCs/>
                <w:color w:val="000000"/>
                <w:szCs w:val="22"/>
                <w:lang w:eastAsia="cs-CZ"/>
              </w:rPr>
            </w:pPr>
            <w:r>
              <w:rPr>
                <w:color w:val="000000"/>
                <w:szCs w:val="22"/>
                <w:lang w:eastAsia="cs-CZ"/>
              </w:rPr>
              <w:t>Bez dopadu</w:t>
            </w:r>
          </w:p>
        </w:tc>
      </w:tr>
      <w:tr w:rsidR="00401590" w14:paraId="53D57F7F" w14:textId="77777777">
        <w:trPr>
          <w:trHeight w:val="300"/>
        </w:trPr>
        <w:tc>
          <w:tcPr>
            <w:tcW w:w="426" w:type="dxa"/>
            <w:tcBorders>
              <w:bottom w:val="single" w:sz="4" w:space="0" w:color="auto"/>
            </w:tcBorders>
            <w:vAlign w:val="center"/>
          </w:tcPr>
          <w:p w14:paraId="630C217C"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36D6E5B" w14:textId="77777777" w:rsidR="00401590" w:rsidRDefault="000D16EE">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782F90DE" w14:textId="77777777" w:rsidR="00401590" w:rsidRDefault="000D16EE">
            <w:pPr>
              <w:rPr>
                <w:b/>
                <w:bCs/>
                <w:color w:val="000000"/>
                <w:szCs w:val="22"/>
                <w:lang w:eastAsia="cs-CZ"/>
              </w:rPr>
            </w:pPr>
            <w:r>
              <w:rPr>
                <w:color w:val="000000"/>
                <w:szCs w:val="22"/>
                <w:lang w:eastAsia="cs-CZ"/>
              </w:rPr>
              <w:t>Bez dopadu</w:t>
            </w:r>
          </w:p>
        </w:tc>
      </w:tr>
      <w:tr w:rsidR="00401590" w14:paraId="1E5F66EB" w14:textId="77777777">
        <w:trPr>
          <w:trHeight w:val="300"/>
        </w:trPr>
        <w:tc>
          <w:tcPr>
            <w:tcW w:w="426" w:type="dxa"/>
            <w:tcBorders>
              <w:bottom w:val="single" w:sz="4" w:space="0" w:color="auto"/>
            </w:tcBorders>
            <w:vAlign w:val="center"/>
          </w:tcPr>
          <w:p w14:paraId="408905E0"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63B33AF0" w14:textId="77777777" w:rsidR="00401590" w:rsidRDefault="000D16EE">
            <w:pPr>
              <w:rPr>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6DE8FDD9" w14:textId="77777777" w:rsidR="00401590" w:rsidRDefault="000D16EE">
            <w:pPr>
              <w:rPr>
                <w:b/>
                <w:bCs/>
                <w:color w:val="000000"/>
                <w:szCs w:val="22"/>
                <w:lang w:eastAsia="cs-CZ"/>
              </w:rPr>
            </w:pPr>
            <w:r>
              <w:rPr>
                <w:color w:val="000000"/>
                <w:szCs w:val="22"/>
                <w:lang w:eastAsia="cs-CZ"/>
              </w:rPr>
              <w:t>Bez dopadu</w:t>
            </w:r>
          </w:p>
        </w:tc>
      </w:tr>
      <w:tr w:rsidR="00401590" w14:paraId="7972D710" w14:textId="77777777">
        <w:trPr>
          <w:trHeight w:val="300"/>
        </w:trPr>
        <w:tc>
          <w:tcPr>
            <w:tcW w:w="426" w:type="dxa"/>
            <w:tcBorders>
              <w:bottom w:val="single" w:sz="4" w:space="0" w:color="auto"/>
            </w:tcBorders>
            <w:vAlign w:val="center"/>
          </w:tcPr>
          <w:p w14:paraId="4CFC0D3A"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944B53" w14:textId="77777777" w:rsidR="00401590" w:rsidRDefault="000D16EE">
            <w:pPr>
              <w:rPr>
                <w:bCs/>
                <w:color w:val="000000"/>
                <w:szCs w:val="22"/>
                <w:lang w:eastAsia="cs-CZ"/>
              </w:rPr>
            </w:pPr>
            <w:r>
              <w:rPr>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601AA683" w14:textId="77777777" w:rsidR="00401590" w:rsidRDefault="000D16EE">
            <w:pPr>
              <w:rPr>
                <w:b/>
                <w:bCs/>
                <w:color w:val="000000"/>
                <w:szCs w:val="22"/>
                <w:lang w:eastAsia="cs-CZ"/>
              </w:rPr>
            </w:pPr>
            <w:r>
              <w:rPr>
                <w:color w:val="000000"/>
                <w:szCs w:val="22"/>
                <w:lang w:eastAsia="cs-CZ"/>
              </w:rPr>
              <w:t>Bez dopadu</w:t>
            </w:r>
          </w:p>
        </w:tc>
      </w:tr>
      <w:tr w:rsidR="00401590" w14:paraId="612F20A8" w14:textId="77777777">
        <w:trPr>
          <w:trHeight w:val="300"/>
        </w:trPr>
        <w:tc>
          <w:tcPr>
            <w:tcW w:w="426" w:type="dxa"/>
            <w:tcBorders>
              <w:bottom w:val="single" w:sz="4" w:space="0" w:color="auto"/>
            </w:tcBorders>
            <w:vAlign w:val="center"/>
          </w:tcPr>
          <w:p w14:paraId="45B17B18"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CC3257" w14:textId="77777777" w:rsidR="00401590" w:rsidRDefault="000D16EE">
            <w:pPr>
              <w:rPr>
                <w:bCs/>
                <w:color w:val="000000"/>
                <w:szCs w:val="22"/>
                <w:lang w:eastAsia="cs-CZ"/>
              </w:rPr>
            </w:pPr>
            <w:r>
              <w:rPr>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68B41FA6" w14:textId="77777777" w:rsidR="00401590" w:rsidRDefault="000D16EE">
            <w:pPr>
              <w:rPr>
                <w:b/>
                <w:bCs/>
                <w:color w:val="000000"/>
                <w:szCs w:val="22"/>
                <w:lang w:eastAsia="cs-CZ"/>
              </w:rPr>
            </w:pPr>
            <w:r>
              <w:rPr>
                <w:color w:val="000000"/>
                <w:szCs w:val="22"/>
                <w:lang w:eastAsia="cs-CZ"/>
              </w:rPr>
              <w:t>Bez dopadu</w:t>
            </w:r>
          </w:p>
        </w:tc>
      </w:tr>
      <w:tr w:rsidR="00401590" w14:paraId="5479A1CF" w14:textId="77777777">
        <w:trPr>
          <w:trHeight w:val="300"/>
        </w:trPr>
        <w:tc>
          <w:tcPr>
            <w:tcW w:w="426" w:type="dxa"/>
            <w:tcBorders>
              <w:bottom w:val="single" w:sz="4" w:space="0" w:color="auto"/>
            </w:tcBorders>
            <w:vAlign w:val="center"/>
          </w:tcPr>
          <w:p w14:paraId="6804C8D0"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A98B01A" w14:textId="77777777" w:rsidR="00401590" w:rsidRDefault="000D16EE">
            <w:pPr>
              <w:rPr>
                <w:bCs/>
                <w:color w:val="000000"/>
                <w:szCs w:val="22"/>
                <w:lang w:eastAsia="cs-CZ"/>
              </w:rPr>
            </w:pPr>
            <w:r>
              <w:rPr>
                <w:bCs/>
                <w:color w:val="000000"/>
                <w:szCs w:val="22"/>
                <w:lang w:eastAsia="cs-CZ"/>
              </w:rPr>
              <w:t>Integrita - kontrola na vstupní data formulářů 3.2.</w:t>
            </w:r>
          </w:p>
        </w:tc>
        <w:tc>
          <w:tcPr>
            <w:tcW w:w="5528" w:type="dxa"/>
            <w:tcBorders>
              <w:bottom w:val="single" w:sz="4" w:space="0" w:color="auto"/>
            </w:tcBorders>
            <w:shd w:val="clear" w:color="auto" w:fill="auto"/>
            <w:noWrap/>
            <w:vAlign w:val="center"/>
            <w:hideMark/>
          </w:tcPr>
          <w:p w14:paraId="6EA8956E" w14:textId="77777777" w:rsidR="00401590" w:rsidRDefault="000D16EE">
            <w:pPr>
              <w:rPr>
                <w:b/>
                <w:bCs/>
                <w:color w:val="000000"/>
                <w:szCs w:val="22"/>
                <w:lang w:eastAsia="cs-CZ"/>
              </w:rPr>
            </w:pPr>
            <w:r>
              <w:rPr>
                <w:color w:val="000000"/>
                <w:szCs w:val="22"/>
                <w:lang w:eastAsia="cs-CZ"/>
              </w:rPr>
              <w:t>Bez dopadu</w:t>
            </w:r>
          </w:p>
        </w:tc>
      </w:tr>
      <w:tr w:rsidR="00401590" w14:paraId="4E59FD11" w14:textId="77777777">
        <w:trPr>
          <w:trHeight w:val="300"/>
        </w:trPr>
        <w:tc>
          <w:tcPr>
            <w:tcW w:w="426" w:type="dxa"/>
            <w:tcBorders>
              <w:bottom w:val="single" w:sz="4" w:space="0" w:color="auto"/>
            </w:tcBorders>
            <w:vAlign w:val="center"/>
          </w:tcPr>
          <w:p w14:paraId="59415DFC"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3BBF79F1" w14:textId="77777777" w:rsidR="00401590" w:rsidRDefault="000D16EE">
            <w:pPr>
              <w:rPr>
                <w:bCs/>
                <w:color w:val="000000"/>
                <w:szCs w:val="22"/>
                <w:lang w:eastAsia="cs-CZ"/>
              </w:rPr>
            </w:pPr>
            <w:r>
              <w:rPr>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3BB5F3E2" w14:textId="77777777" w:rsidR="00401590" w:rsidRDefault="000D16EE">
            <w:pPr>
              <w:rPr>
                <w:b/>
                <w:bCs/>
                <w:color w:val="000000"/>
                <w:szCs w:val="22"/>
                <w:lang w:eastAsia="cs-CZ"/>
              </w:rPr>
            </w:pPr>
            <w:r>
              <w:rPr>
                <w:color w:val="000000"/>
                <w:szCs w:val="22"/>
                <w:lang w:eastAsia="cs-CZ"/>
              </w:rPr>
              <w:t>Bez dopadu</w:t>
            </w:r>
          </w:p>
        </w:tc>
      </w:tr>
      <w:tr w:rsidR="00401590" w14:paraId="164B604E" w14:textId="77777777">
        <w:trPr>
          <w:trHeight w:val="300"/>
        </w:trPr>
        <w:tc>
          <w:tcPr>
            <w:tcW w:w="426" w:type="dxa"/>
            <w:tcBorders>
              <w:bottom w:val="single" w:sz="4" w:space="0" w:color="auto"/>
            </w:tcBorders>
            <w:vAlign w:val="center"/>
          </w:tcPr>
          <w:p w14:paraId="6D4E5874"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1A44DD4" w14:textId="77777777" w:rsidR="00401590" w:rsidRDefault="000D16EE">
            <w:pPr>
              <w:rPr>
                <w:bCs/>
                <w:color w:val="000000"/>
                <w:szCs w:val="22"/>
                <w:lang w:eastAsia="cs-CZ"/>
              </w:rPr>
            </w:pPr>
            <w:r>
              <w:rPr>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474AA93D" w14:textId="77777777" w:rsidR="00401590" w:rsidRDefault="000D16EE">
            <w:pPr>
              <w:rPr>
                <w:b/>
                <w:bCs/>
                <w:color w:val="000000"/>
                <w:szCs w:val="22"/>
                <w:lang w:eastAsia="cs-CZ"/>
              </w:rPr>
            </w:pPr>
            <w:r>
              <w:rPr>
                <w:color w:val="000000"/>
                <w:szCs w:val="22"/>
                <w:lang w:eastAsia="cs-CZ"/>
              </w:rPr>
              <w:t>Bez dopadu</w:t>
            </w:r>
          </w:p>
        </w:tc>
      </w:tr>
      <w:tr w:rsidR="00401590" w14:paraId="1A16D86B" w14:textId="77777777">
        <w:trPr>
          <w:trHeight w:val="300"/>
        </w:trPr>
        <w:tc>
          <w:tcPr>
            <w:tcW w:w="426" w:type="dxa"/>
            <w:tcBorders>
              <w:bottom w:val="single" w:sz="4" w:space="0" w:color="auto"/>
            </w:tcBorders>
            <w:vAlign w:val="center"/>
          </w:tcPr>
          <w:p w14:paraId="64BA4D53"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A3563CF" w14:textId="77777777" w:rsidR="00401590" w:rsidRDefault="000D16EE">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4D42E34D" w14:textId="77777777" w:rsidR="00401590" w:rsidRDefault="000D16EE">
            <w:pPr>
              <w:rPr>
                <w:b/>
                <w:bCs/>
                <w:color w:val="000000"/>
                <w:szCs w:val="22"/>
                <w:lang w:eastAsia="cs-CZ"/>
              </w:rPr>
            </w:pPr>
            <w:r>
              <w:rPr>
                <w:color w:val="000000"/>
                <w:szCs w:val="22"/>
                <w:lang w:eastAsia="cs-CZ"/>
              </w:rPr>
              <w:t>Bez dopadu</w:t>
            </w:r>
          </w:p>
        </w:tc>
      </w:tr>
      <w:tr w:rsidR="00401590" w14:paraId="0CEE9694" w14:textId="77777777">
        <w:trPr>
          <w:trHeight w:val="300"/>
        </w:trPr>
        <w:tc>
          <w:tcPr>
            <w:tcW w:w="426" w:type="dxa"/>
            <w:tcBorders>
              <w:bottom w:val="single" w:sz="4" w:space="0" w:color="auto"/>
            </w:tcBorders>
            <w:vAlign w:val="center"/>
          </w:tcPr>
          <w:p w14:paraId="7979335F"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39B4ADB0" w14:textId="77777777" w:rsidR="00401590" w:rsidRDefault="000D16EE">
            <w:pPr>
              <w:rPr>
                <w:bCs/>
                <w:color w:val="000000"/>
                <w:szCs w:val="22"/>
                <w:lang w:eastAsia="cs-CZ"/>
              </w:rPr>
            </w:pPr>
            <w:r>
              <w:rPr>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6377FB3F" w14:textId="77777777" w:rsidR="00401590" w:rsidRDefault="000D16EE">
            <w:pPr>
              <w:rPr>
                <w:b/>
                <w:bCs/>
                <w:color w:val="000000"/>
                <w:szCs w:val="22"/>
                <w:lang w:eastAsia="cs-CZ"/>
              </w:rPr>
            </w:pPr>
            <w:r>
              <w:rPr>
                <w:color w:val="000000"/>
                <w:szCs w:val="22"/>
                <w:lang w:eastAsia="cs-CZ"/>
              </w:rPr>
              <w:t>Bez dopadu</w:t>
            </w:r>
          </w:p>
        </w:tc>
      </w:tr>
      <w:tr w:rsidR="00401590" w14:paraId="1E236A9D" w14:textId="77777777">
        <w:trPr>
          <w:trHeight w:val="300"/>
        </w:trPr>
        <w:tc>
          <w:tcPr>
            <w:tcW w:w="426" w:type="dxa"/>
            <w:tcBorders>
              <w:bottom w:val="single" w:sz="4" w:space="0" w:color="auto"/>
            </w:tcBorders>
            <w:vAlign w:val="center"/>
          </w:tcPr>
          <w:p w14:paraId="38135474"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89BB1D1" w14:textId="77777777" w:rsidR="00401590" w:rsidRDefault="000D16EE">
            <w:pPr>
              <w:rPr>
                <w:bCs/>
                <w:color w:val="000000"/>
                <w:szCs w:val="22"/>
                <w:lang w:eastAsia="cs-CZ"/>
              </w:rPr>
            </w:pPr>
            <w:r>
              <w:rPr>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68018A4C" w14:textId="77777777" w:rsidR="00401590" w:rsidRDefault="000D16EE">
            <w:pPr>
              <w:rPr>
                <w:b/>
                <w:bCs/>
                <w:color w:val="000000"/>
                <w:szCs w:val="22"/>
                <w:lang w:eastAsia="cs-CZ"/>
              </w:rPr>
            </w:pPr>
            <w:r>
              <w:rPr>
                <w:color w:val="000000"/>
                <w:szCs w:val="22"/>
                <w:lang w:eastAsia="cs-CZ"/>
              </w:rPr>
              <w:t>Bez dopadu</w:t>
            </w:r>
          </w:p>
        </w:tc>
      </w:tr>
      <w:tr w:rsidR="00401590" w14:paraId="4219DA91" w14:textId="77777777">
        <w:trPr>
          <w:trHeight w:val="300"/>
        </w:trPr>
        <w:tc>
          <w:tcPr>
            <w:tcW w:w="426" w:type="dxa"/>
            <w:tcBorders>
              <w:bottom w:val="single" w:sz="4" w:space="0" w:color="auto"/>
            </w:tcBorders>
            <w:vAlign w:val="center"/>
          </w:tcPr>
          <w:p w14:paraId="4FBDDD2E" w14:textId="77777777" w:rsidR="00401590" w:rsidRDefault="00401590">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1DB06E0" w14:textId="77777777" w:rsidR="00401590" w:rsidRDefault="000D16EE">
            <w:pPr>
              <w:rPr>
                <w:bCs/>
                <w:color w:val="000000"/>
                <w:szCs w:val="22"/>
                <w:lang w:eastAsia="cs-CZ"/>
              </w:rPr>
            </w:pPr>
            <w:r>
              <w:rPr>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0AA39F10" w14:textId="77777777" w:rsidR="00401590" w:rsidRDefault="000D16EE">
            <w:pPr>
              <w:rPr>
                <w:b/>
                <w:bCs/>
                <w:color w:val="000000"/>
                <w:szCs w:val="22"/>
                <w:lang w:eastAsia="cs-CZ"/>
              </w:rPr>
            </w:pPr>
            <w:r>
              <w:rPr>
                <w:color w:val="000000"/>
                <w:szCs w:val="22"/>
                <w:lang w:eastAsia="cs-CZ"/>
              </w:rPr>
              <w:t>Bez dopadu</w:t>
            </w:r>
          </w:p>
        </w:tc>
      </w:tr>
    </w:tbl>
    <w:p w14:paraId="74E2B787" w14:textId="77777777" w:rsidR="00401590" w:rsidRDefault="00401590"/>
    <w:p w14:paraId="38A7A17E" w14:textId="77777777" w:rsidR="00401590" w:rsidRDefault="000D16EE">
      <w:pPr>
        <w:pStyle w:val="Nadpis1"/>
        <w:numPr>
          <w:ilvl w:val="1"/>
          <w:numId w:val="33"/>
        </w:numPr>
        <w:ind w:left="1440" w:hanging="292"/>
        <w:rPr>
          <w:szCs w:val="22"/>
        </w:rPr>
      </w:pPr>
      <w:r>
        <w:rPr>
          <w:szCs w:val="22"/>
        </w:rPr>
        <w:t>Na součinnost s dalšími systémy</w:t>
      </w:r>
    </w:p>
    <w:p w14:paraId="11EB2489" w14:textId="77777777" w:rsidR="00401590" w:rsidRDefault="00401590"/>
    <w:p w14:paraId="04E5535F" w14:textId="77777777" w:rsidR="00401590" w:rsidRDefault="000D16EE">
      <w:pPr>
        <w:pStyle w:val="Nadpis1"/>
        <w:numPr>
          <w:ilvl w:val="1"/>
          <w:numId w:val="33"/>
        </w:numPr>
        <w:ind w:left="1440" w:hanging="292"/>
        <w:rPr>
          <w:szCs w:val="22"/>
        </w:rPr>
      </w:pPr>
      <w:r>
        <w:rPr>
          <w:szCs w:val="22"/>
        </w:rPr>
        <w:t>Na součinnost AgriBus</w:t>
      </w:r>
    </w:p>
    <w:p w14:paraId="6CBC0E71" w14:textId="77777777" w:rsidR="00401590" w:rsidRDefault="000D16EE">
      <w:pPr>
        <w:ind w:left="284"/>
      </w:pPr>
      <w:r>
        <w:t>Má dopad na Agribus a SDB</w:t>
      </w:r>
    </w:p>
    <w:p w14:paraId="05830854" w14:textId="77777777" w:rsidR="00401590" w:rsidRDefault="000D16EE">
      <w:pPr>
        <w:pStyle w:val="Nadpis1"/>
        <w:numPr>
          <w:ilvl w:val="1"/>
          <w:numId w:val="33"/>
        </w:numPr>
        <w:ind w:left="1440" w:hanging="292"/>
        <w:rPr>
          <w:szCs w:val="22"/>
        </w:rPr>
      </w:pPr>
      <w:r>
        <w:rPr>
          <w:szCs w:val="22"/>
        </w:rPr>
        <w:t>Na dohledové nástroje/scénáře</w:t>
      </w:r>
      <w:r>
        <w:rPr>
          <w:rStyle w:val="Odkaznavysvtlivky"/>
          <w:szCs w:val="22"/>
        </w:rPr>
        <w:endnoteReference w:id="15"/>
      </w:r>
    </w:p>
    <w:p w14:paraId="0EE33AFC" w14:textId="77777777" w:rsidR="00401590" w:rsidRDefault="00401590">
      <w:pPr>
        <w:spacing w:after="120"/>
      </w:pPr>
    </w:p>
    <w:p w14:paraId="3E5A9F6D" w14:textId="77777777" w:rsidR="00401590" w:rsidRDefault="000D16EE">
      <w:pPr>
        <w:pStyle w:val="Nadpis1"/>
        <w:numPr>
          <w:ilvl w:val="1"/>
          <w:numId w:val="33"/>
        </w:numPr>
        <w:ind w:left="1440" w:hanging="292"/>
        <w:rPr>
          <w:szCs w:val="22"/>
        </w:rPr>
      </w:pPr>
      <w:r>
        <w:rPr>
          <w:szCs w:val="22"/>
        </w:rPr>
        <w:t>Ostatní dopady</w:t>
      </w:r>
    </w:p>
    <w:p w14:paraId="35A2F62F" w14:textId="77777777" w:rsidR="00401590" w:rsidRDefault="000D16EE">
      <w:pPr>
        <w:spacing w:before="120"/>
        <w:rPr>
          <w:sz w:val="18"/>
          <w:szCs w:val="18"/>
        </w:rPr>
      </w:pPr>
      <w:r>
        <w:rPr>
          <w:sz w:val="18"/>
          <w:szCs w:val="18"/>
        </w:rPr>
        <w:t>(Pozn.: Pokud má požadavek dopady do dalších požadavků MZe, uveďte je také v tomto bodu.)</w:t>
      </w:r>
    </w:p>
    <w:p w14:paraId="47CB3DE5" w14:textId="77777777" w:rsidR="00401590" w:rsidRDefault="00401590">
      <w:pPr>
        <w:rPr>
          <w:szCs w:val="22"/>
        </w:rPr>
      </w:pPr>
    </w:p>
    <w:p w14:paraId="5B124558" w14:textId="77777777" w:rsidR="00401590" w:rsidRDefault="000D16EE">
      <w:pPr>
        <w:pStyle w:val="Nadpis1"/>
        <w:numPr>
          <w:ilvl w:val="0"/>
          <w:numId w:val="33"/>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01590" w14:paraId="0B59B80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B21ED" w14:textId="77777777" w:rsidR="00401590" w:rsidRDefault="000D16EE">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515C96" w14:textId="77777777" w:rsidR="00401590" w:rsidRDefault="000D16EE">
            <w:pPr>
              <w:rPr>
                <w:b/>
                <w:bCs/>
                <w:color w:val="000000"/>
                <w:szCs w:val="22"/>
                <w:lang w:eastAsia="cs-CZ"/>
              </w:rPr>
            </w:pPr>
            <w:r>
              <w:rPr>
                <w:b/>
                <w:bCs/>
                <w:color w:val="000000"/>
                <w:szCs w:val="22"/>
                <w:lang w:eastAsia="cs-CZ"/>
              </w:rPr>
              <w:t>Popis požadavku na součinnost</w:t>
            </w:r>
          </w:p>
        </w:tc>
      </w:tr>
      <w:tr w:rsidR="00401590" w14:paraId="41289EC1" w14:textId="77777777">
        <w:trPr>
          <w:trHeight w:val="284"/>
        </w:trPr>
        <w:tc>
          <w:tcPr>
            <w:tcW w:w="2126" w:type="dxa"/>
            <w:tcBorders>
              <w:right w:val="dotted" w:sz="4" w:space="0" w:color="auto"/>
            </w:tcBorders>
            <w:shd w:val="clear" w:color="auto" w:fill="auto"/>
            <w:noWrap/>
            <w:vAlign w:val="bottom"/>
          </w:tcPr>
          <w:p w14:paraId="0BF53CE9" w14:textId="77777777" w:rsidR="00401590" w:rsidRDefault="000D16EE">
            <w:pPr>
              <w:rPr>
                <w:color w:val="000000"/>
                <w:szCs w:val="22"/>
                <w:lang w:eastAsia="cs-CZ"/>
              </w:rPr>
            </w:pPr>
            <w:r>
              <w:rPr>
                <w:color w:val="000000"/>
                <w:szCs w:val="22"/>
                <w:lang w:eastAsia="cs-CZ"/>
              </w:rPr>
              <w:t>MZE / SZIF / SAP</w:t>
            </w:r>
          </w:p>
        </w:tc>
        <w:tc>
          <w:tcPr>
            <w:tcW w:w="7654" w:type="dxa"/>
            <w:tcBorders>
              <w:left w:val="dotted" w:sz="4" w:space="0" w:color="auto"/>
              <w:right w:val="dotted" w:sz="4" w:space="0" w:color="auto"/>
            </w:tcBorders>
            <w:shd w:val="clear" w:color="auto" w:fill="auto"/>
            <w:noWrap/>
            <w:vAlign w:val="bottom"/>
          </w:tcPr>
          <w:p w14:paraId="5A2E66BF" w14:textId="77777777" w:rsidR="00401590" w:rsidRDefault="000D16EE">
            <w:pPr>
              <w:rPr>
                <w:color w:val="000000"/>
                <w:szCs w:val="22"/>
                <w:lang w:eastAsia="cs-CZ"/>
              </w:rPr>
            </w:pPr>
            <w:r>
              <w:rPr>
                <w:color w:val="000000"/>
                <w:szCs w:val="22"/>
                <w:lang w:eastAsia="cs-CZ"/>
              </w:rPr>
              <w:t>Součinnost při testování</w:t>
            </w:r>
          </w:p>
        </w:tc>
      </w:tr>
      <w:tr w:rsidR="00401590" w14:paraId="7E058F66" w14:textId="77777777">
        <w:trPr>
          <w:trHeight w:val="284"/>
        </w:trPr>
        <w:tc>
          <w:tcPr>
            <w:tcW w:w="2126" w:type="dxa"/>
            <w:tcBorders>
              <w:right w:val="dotted" w:sz="4" w:space="0" w:color="auto"/>
            </w:tcBorders>
            <w:shd w:val="clear" w:color="auto" w:fill="auto"/>
            <w:noWrap/>
            <w:vAlign w:val="bottom"/>
          </w:tcPr>
          <w:p w14:paraId="4E5F2522" w14:textId="77777777" w:rsidR="00401590" w:rsidRDefault="00401590">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3206D15" w14:textId="77777777" w:rsidR="00401590" w:rsidRDefault="00401590">
            <w:pPr>
              <w:rPr>
                <w:color w:val="000000"/>
                <w:szCs w:val="22"/>
                <w:lang w:eastAsia="cs-CZ"/>
              </w:rPr>
            </w:pPr>
          </w:p>
        </w:tc>
      </w:tr>
    </w:tbl>
    <w:p w14:paraId="365B34EA" w14:textId="77777777" w:rsidR="00401590" w:rsidRDefault="000D16EE">
      <w:pPr>
        <w:rPr>
          <w:sz w:val="18"/>
          <w:szCs w:val="18"/>
        </w:rPr>
      </w:pPr>
      <w:r>
        <w:rPr>
          <w:sz w:val="18"/>
          <w:szCs w:val="18"/>
        </w:rPr>
        <w:t>(Pozn.: K popisu požadavku uveďte etapu, kdy bude součinnost vyžadována.)</w:t>
      </w:r>
    </w:p>
    <w:p w14:paraId="6409CE65" w14:textId="77777777" w:rsidR="00401590" w:rsidRDefault="00401590"/>
    <w:p w14:paraId="673FED47" w14:textId="77777777" w:rsidR="00401590" w:rsidRDefault="000D16EE">
      <w:pPr>
        <w:pStyle w:val="Nadpis1"/>
        <w:numPr>
          <w:ilvl w:val="0"/>
          <w:numId w:val="33"/>
        </w:numPr>
        <w:ind w:left="284" w:hanging="284"/>
        <w:rPr>
          <w:szCs w:val="22"/>
        </w:rPr>
      </w:pPr>
      <w:r>
        <w:rPr>
          <w:szCs w:val="22"/>
        </w:rPr>
        <w:t>Harmonogram plnění</w:t>
      </w:r>
      <w:r>
        <w:rPr>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401590" w14:paraId="366A70A5"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7EAEE9" w14:textId="77777777" w:rsidR="00401590" w:rsidRDefault="000D16EE">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908ECA0" w14:textId="77777777" w:rsidR="00401590" w:rsidRDefault="000D16EE">
            <w:pPr>
              <w:rPr>
                <w:b/>
                <w:bCs/>
                <w:color w:val="000000"/>
                <w:szCs w:val="22"/>
                <w:lang w:eastAsia="cs-CZ"/>
              </w:rPr>
            </w:pPr>
            <w:r>
              <w:rPr>
                <w:b/>
                <w:bCs/>
                <w:color w:val="000000"/>
                <w:szCs w:val="22"/>
                <w:lang w:eastAsia="cs-CZ"/>
              </w:rPr>
              <w:t>Termín</w:t>
            </w:r>
          </w:p>
        </w:tc>
      </w:tr>
      <w:tr w:rsidR="00401590" w14:paraId="00B50EAC" w14:textId="77777777">
        <w:trPr>
          <w:trHeight w:val="284"/>
        </w:trPr>
        <w:tc>
          <w:tcPr>
            <w:tcW w:w="7229" w:type="dxa"/>
            <w:tcBorders>
              <w:right w:val="dotted" w:sz="4" w:space="0" w:color="auto"/>
            </w:tcBorders>
            <w:shd w:val="clear" w:color="auto" w:fill="auto"/>
            <w:noWrap/>
            <w:vAlign w:val="bottom"/>
          </w:tcPr>
          <w:p w14:paraId="2C703E76" w14:textId="77777777" w:rsidR="00401590" w:rsidRDefault="000D16EE">
            <w:pPr>
              <w:rPr>
                <w:color w:val="000000"/>
                <w:szCs w:val="22"/>
                <w:lang w:eastAsia="cs-CZ"/>
              </w:rPr>
            </w:pPr>
            <w:r>
              <w:rPr>
                <w:color w:val="000000"/>
                <w:szCs w:val="22"/>
                <w:lang w:eastAsia="cs-CZ"/>
              </w:rPr>
              <w:t>Akceptace</w:t>
            </w:r>
          </w:p>
        </w:tc>
        <w:tc>
          <w:tcPr>
            <w:tcW w:w="2552" w:type="dxa"/>
            <w:tcBorders>
              <w:left w:val="dotted" w:sz="4" w:space="0" w:color="auto"/>
            </w:tcBorders>
            <w:shd w:val="clear" w:color="auto" w:fill="auto"/>
            <w:vAlign w:val="bottom"/>
          </w:tcPr>
          <w:p w14:paraId="69190A82" w14:textId="77777777" w:rsidR="00401590" w:rsidRDefault="000D16EE">
            <w:pPr>
              <w:rPr>
                <w:color w:val="000000"/>
                <w:szCs w:val="22"/>
                <w:lang w:eastAsia="cs-CZ"/>
              </w:rPr>
            </w:pPr>
            <w:r>
              <w:rPr>
                <w:color w:val="000000"/>
                <w:szCs w:val="22"/>
                <w:lang w:eastAsia="cs-CZ"/>
              </w:rPr>
              <w:t>15.6.2023</w:t>
            </w:r>
          </w:p>
        </w:tc>
      </w:tr>
      <w:tr w:rsidR="00401590" w14:paraId="38A51245" w14:textId="77777777">
        <w:trPr>
          <w:trHeight w:val="284"/>
        </w:trPr>
        <w:tc>
          <w:tcPr>
            <w:tcW w:w="7229" w:type="dxa"/>
            <w:tcBorders>
              <w:right w:val="dotted" w:sz="4" w:space="0" w:color="auto"/>
            </w:tcBorders>
            <w:shd w:val="clear" w:color="auto" w:fill="auto"/>
            <w:noWrap/>
            <w:vAlign w:val="bottom"/>
          </w:tcPr>
          <w:p w14:paraId="3D00901C" w14:textId="77777777" w:rsidR="00401590" w:rsidRDefault="00401590">
            <w:pPr>
              <w:rPr>
                <w:color w:val="000000"/>
                <w:szCs w:val="22"/>
                <w:lang w:eastAsia="cs-CZ"/>
              </w:rPr>
            </w:pPr>
          </w:p>
        </w:tc>
        <w:tc>
          <w:tcPr>
            <w:tcW w:w="2552" w:type="dxa"/>
            <w:tcBorders>
              <w:left w:val="dotted" w:sz="4" w:space="0" w:color="auto"/>
            </w:tcBorders>
            <w:shd w:val="clear" w:color="auto" w:fill="auto"/>
            <w:vAlign w:val="bottom"/>
          </w:tcPr>
          <w:p w14:paraId="59A561C8" w14:textId="77777777" w:rsidR="00401590" w:rsidRDefault="00401590">
            <w:pPr>
              <w:rPr>
                <w:color w:val="000000"/>
                <w:szCs w:val="22"/>
                <w:lang w:eastAsia="cs-CZ"/>
              </w:rPr>
            </w:pPr>
          </w:p>
        </w:tc>
      </w:tr>
    </w:tbl>
    <w:p w14:paraId="2FBAA806" w14:textId="77777777" w:rsidR="00401590" w:rsidRDefault="00401590">
      <w:pPr>
        <w:spacing w:before="120"/>
        <w:rPr>
          <w:szCs w:val="22"/>
        </w:rPr>
      </w:pPr>
    </w:p>
    <w:p w14:paraId="26CCC88C" w14:textId="77777777" w:rsidR="00401590" w:rsidRDefault="000D16EE">
      <w:pPr>
        <w:pStyle w:val="Nadpis1"/>
        <w:numPr>
          <w:ilvl w:val="0"/>
          <w:numId w:val="33"/>
        </w:numPr>
        <w:ind w:left="284" w:hanging="284"/>
        <w:rPr>
          <w:szCs w:val="22"/>
        </w:rPr>
      </w:pPr>
      <w:r>
        <w:rPr>
          <w:szCs w:val="22"/>
        </w:rPr>
        <w:t>Pracnost a cenová nabídka navrhovaného řešení</w:t>
      </w:r>
    </w:p>
    <w:p w14:paraId="19365896" w14:textId="77777777" w:rsidR="00401590" w:rsidRDefault="000D16E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401590" w14:paraId="1763DB48" w14:textId="77777777">
        <w:tc>
          <w:tcPr>
            <w:tcW w:w="1985" w:type="dxa"/>
            <w:tcBorders>
              <w:top w:val="single" w:sz="8" w:space="0" w:color="auto"/>
              <w:left w:val="single" w:sz="8" w:space="0" w:color="auto"/>
              <w:bottom w:val="single" w:sz="8" w:space="0" w:color="auto"/>
              <w:right w:val="single" w:sz="8" w:space="0" w:color="auto"/>
            </w:tcBorders>
          </w:tcPr>
          <w:p w14:paraId="54F12F09" w14:textId="77777777" w:rsidR="00401590" w:rsidRDefault="000D16EE">
            <w:pPr>
              <w:pStyle w:val="Tabulka"/>
              <w:rPr>
                <w:szCs w:val="22"/>
              </w:rPr>
            </w:pPr>
            <w:r>
              <w:rPr>
                <w:b/>
                <w:szCs w:val="22"/>
              </w:rPr>
              <w:t>Oblast / role</w:t>
            </w:r>
            <w:r>
              <w:rPr>
                <w:rStyle w:val="Odkaznavysvtlivky"/>
                <w:szCs w:val="22"/>
              </w:rPr>
              <w:endnoteReference w:id="17"/>
            </w:r>
          </w:p>
        </w:tc>
        <w:tc>
          <w:tcPr>
            <w:tcW w:w="3402" w:type="dxa"/>
            <w:tcBorders>
              <w:top w:val="single" w:sz="8" w:space="0" w:color="auto"/>
              <w:left w:val="single" w:sz="8" w:space="0" w:color="auto"/>
              <w:bottom w:val="single" w:sz="8" w:space="0" w:color="auto"/>
              <w:right w:val="single" w:sz="8" w:space="0" w:color="auto"/>
            </w:tcBorders>
          </w:tcPr>
          <w:p w14:paraId="43A63D1E" w14:textId="77777777" w:rsidR="00401590" w:rsidRDefault="000D16E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B83815D" w14:textId="77777777" w:rsidR="00401590" w:rsidRDefault="000D16E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F06A1FA" w14:textId="77777777" w:rsidR="00401590" w:rsidRDefault="000D16E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C80E1D1" w14:textId="77777777" w:rsidR="00401590" w:rsidRDefault="000D16EE">
            <w:pPr>
              <w:pStyle w:val="Tabulka"/>
              <w:rPr>
                <w:b/>
                <w:szCs w:val="22"/>
              </w:rPr>
            </w:pPr>
            <w:r>
              <w:rPr>
                <w:b/>
                <w:szCs w:val="22"/>
              </w:rPr>
              <w:t>v Kč s DPH</w:t>
            </w:r>
          </w:p>
        </w:tc>
      </w:tr>
      <w:tr w:rsidR="00401590" w14:paraId="2683A1AE" w14:textId="77777777">
        <w:trPr>
          <w:trHeight w:hRule="exact" w:val="20"/>
        </w:trPr>
        <w:tc>
          <w:tcPr>
            <w:tcW w:w="1985" w:type="dxa"/>
            <w:tcBorders>
              <w:top w:val="single" w:sz="8" w:space="0" w:color="auto"/>
              <w:left w:val="dotted" w:sz="4" w:space="0" w:color="auto"/>
            </w:tcBorders>
          </w:tcPr>
          <w:p w14:paraId="6CE01027" w14:textId="77777777" w:rsidR="00401590" w:rsidRDefault="00401590">
            <w:pPr>
              <w:pStyle w:val="Tabulka"/>
              <w:rPr>
                <w:szCs w:val="22"/>
              </w:rPr>
            </w:pPr>
          </w:p>
        </w:tc>
        <w:tc>
          <w:tcPr>
            <w:tcW w:w="3402" w:type="dxa"/>
            <w:tcBorders>
              <w:top w:val="single" w:sz="8" w:space="0" w:color="auto"/>
              <w:left w:val="dotted" w:sz="4" w:space="0" w:color="auto"/>
            </w:tcBorders>
          </w:tcPr>
          <w:p w14:paraId="6AD88E71" w14:textId="77777777" w:rsidR="00401590" w:rsidRDefault="00401590">
            <w:pPr>
              <w:pStyle w:val="Tabulka"/>
              <w:rPr>
                <w:szCs w:val="22"/>
              </w:rPr>
            </w:pPr>
          </w:p>
        </w:tc>
        <w:tc>
          <w:tcPr>
            <w:tcW w:w="1275" w:type="dxa"/>
            <w:tcBorders>
              <w:top w:val="single" w:sz="8" w:space="0" w:color="auto"/>
            </w:tcBorders>
          </w:tcPr>
          <w:p w14:paraId="10DD8302" w14:textId="77777777" w:rsidR="00401590" w:rsidRDefault="00401590">
            <w:pPr>
              <w:pStyle w:val="Tabulka"/>
              <w:rPr>
                <w:szCs w:val="22"/>
              </w:rPr>
            </w:pPr>
          </w:p>
        </w:tc>
        <w:tc>
          <w:tcPr>
            <w:tcW w:w="1560" w:type="dxa"/>
            <w:tcBorders>
              <w:top w:val="single" w:sz="8" w:space="0" w:color="auto"/>
            </w:tcBorders>
          </w:tcPr>
          <w:p w14:paraId="1CF7A43E" w14:textId="77777777" w:rsidR="00401590" w:rsidRDefault="00401590">
            <w:pPr>
              <w:pStyle w:val="Tabulka"/>
              <w:rPr>
                <w:szCs w:val="22"/>
              </w:rPr>
            </w:pPr>
          </w:p>
        </w:tc>
        <w:tc>
          <w:tcPr>
            <w:tcW w:w="1557" w:type="dxa"/>
            <w:tcBorders>
              <w:top w:val="single" w:sz="8" w:space="0" w:color="auto"/>
            </w:tcBorders>
          </w:tcPr>
          <w:p w14:paraId="6364A10F" w14:textId="77777777" w:rsidR="00401590" w:rsidRDefault="00401590">
            <w:pPr>
              <w:pStyle w:val="Tabulka"/>
              <w:rPr>
                <w:szCs w:val="22"/>
              </w:rPr>
            </w:pPr>
          </w:p>
        </w:tc>
      </w:tr>
      <w:tr w:rsidR="00401590" w14:paraId="798CECF2" w14:textId="77777777">
        <w:trPr>
          <w:trHeight w:val="397"/>
        </w:trPr>
        <w:tc>
          <w:tcPr>
            <w:tcW w:w="1985" w:type="dxa"/>
            <w:tcBorders>
              <w:top w:val="dotted" w:sz="4" w:space="0" w:color="auto"/>
              <w:left w:val="dotted" w:sz="4" w:space="0" w:color="auto"/>
            </w:tcBorders>
          </w:tcPr>
          <w:p w14:paraId="22DE52E6" w14:textId="77777777" w:rsidR="00401590" w:rsidRDefault="00401590">
            <w:pPr>
              <w:pStyle w:val="Tabulka"/>
              <w:rPr>
                <w:szCs w:val="22"/>
              </w:rPr>
            </w:pPr>
          </w:p>
        </w:tc>
        <w:tc>
          <w:tcPr>
            <w:tcW w:w="3402" w:type="dxa"/>
            <w:tcBorders>
              <w:top w:val="dotted" w:sz="4" w:space="0" w:color="auto"/>
              <w:left w:val="dotted" w:sz="4" w:space="0" w:color="auto"/>
            </w:tcBorders>
          </w:tcPr>
          <w:p w14:paraId="461F0E5B" w14:textId="77777777" w:rsidR="00401590" w:rsidRDefault="000D16EE">
            <w:pPr>
              <w:pStyle w:val="Tabulka"/>
              <w:rPr>
                <w:szCs w:val="22"/>
              </w:rPr>
            </w:pPr>
            <w:r>
              <w:rPr>
                <w:szCs w:val="22"/>
              </w:rPr>
              <w:t>Viz cenová nabídka v příloze č.01</w:t>
            </w:r>
          </w:p>
        </w:tc>
        <w:tc>
          <w:tcPr>
            <w:tcW w:w="1275" w:type="dxa"/>
            <w:tcBorders>
              <w:top w:val="dotted" w:sz="4" w:space="0" w:color="auto"/>
            </w:tcBorders>
          </w:tcPr>
          <w:p w14:paraId="307699DE" w14:textId="77777777" w:rsidR="00401590" w:rsidRDefault="000D16EE">
            <w:pPr>
              <w:pStyle w:val="Tabulka"/>
              <w:rPr>
                <w:szCs w:val="22"/>
              </w:rPr>
            </w:pPr>
            <w:r>
              <w:rPr>
                <w:szCs w:val="22"/>
              </w:rPr>
              <w:t>668,5</w:t>
            </w:r>
          </w:p>
        </w:tc>
        <w:tc>
          <w:tcPr>
            <w:tcW w:w="1560" w:type="dxa"/>
            <w:tcBorders>
              <w:top w:val="dotted" w:sz="4" w:space="0" w:color="auto"/>
            </w:tcBorders>
          </w:tcPr>
          <w:p w14:paraId="50F9A733" w14:textId="77777777" w:rsidR="00401590" w:rsidRDefault="000D16EE">
            <w:pPr>
              <w:pStyle w:val="Tabulka"/>
              <w:rPr>
                <w:szCs w:val="22"/>
              </w:rPr>
            </w:pPr>
            <w:r>
              <w:rPr>
                <w:szCs w:val="22"/>
              </w:rPr>
              <w:t>5 949 650,00</w:t>
            </w:r>
          </w:p>
        </w:tc>
        <w:tc>
          <w:tcPr>
            <w:tcW w:w="1557" w:type="dxa"/>
            <w:tcBorders>
              <w:top w:val="dotted" w:sz="4" w:space="0" w:color="auto"/>
            </w:tcBorders>
          </w:tcPr>
          <w:p w14:paraId="1490294B" w14:textId="77777777" w:rsidR="00401590" w:rsidRDefault="000D16EE">
            <w:pPr>
              <w:pStyle w:val="Tabulka"/>
              <w:rPr>
                <w:szCs w:val="22"/>
              </w:rPr>
            </w:pPr>
            <w:r>
              <w:rPr>
                <w:szCs w:val="22"/>
              </w:rPr>
              <w:t>7 199 076,50</w:t>
            </w:r>
          </w:p>
        </w:tc>
      </w:tr>
      <w:tr w:rsidR="00401590" w14:paraId="3A44B245" w14:textId="77777777">
        <w:trPr>
          <w:trHeight w:val="397"/>
        </w:trPr>
        <w:tc>
          <w:tcPr>
            <w:tcW w:w="5387" w:type="dxa"/>
            <w:gridSpan w:val="2"/>
            <w:tcBorders>
              <w:left w:val="dotted" w:sz="4" w:space="0" w:color="auto"/>
              <w:bottom w:val="dotted" w:sz="4" w:space="0" w:color="auto"/>
            </w:tcBorders>
          </w:tcPr>
          <w:p w14:paraId="2E6B03CA" w14:textId="77777777" w:rsidR="00401590" w:rsidRDefault="000D16EE">
            <w:pPr>
              <w:pStyle w:val="Tabulka"/>
              <w:rPr>
                <w:b/>
                <w:szCs w:val="22"/>
              </w:rPr>
            </w:pPr>
            <w:r>
              <w:rPr>
                <w:b/>
                <w:szCs w:val="22"/>
              </w:rPr>
              <w:t>Celkem:</w:t>
            </w:r>
          </w:p>
        </w:tc>
        <w:tc>
          <w:tcPr>
            <w:tcW w:w="1275" w:type="dxa"/>
            <w:tcBorders>
              <w:bottom w:val="dotted" w:sz="4" w:space="0" w:color="auto"/>
            </w:tcBorders>
          </w:tcPr>
          <w:p w14:paraId="5A7D2A3B" w14:textId="77777777" w:rsidR="00401590" w:rsidRDefault="000D16EE">
            <w:pPr>
              <w:pStyle w:val="Tabulka"/>
              <w:rPr>
                <w:szCs w:val="22"/>
              </w:rPr>
            </w:pPr>
            <w:r>
              <w:rPr>
                <w:szCs w:val="22"/>
              </w:rPr>
              <w:t>668,5</w:t>
            </w:r>
          </w:p>
        </w:tc>
        <w:tc>
          <w:tcPr>
            <w:tcW w:w="1560" w:type="dxa"/>
            <w:tcBorders>
              <w:bottom w:val="dotted" w:sz="4" w:space="0" w:color="auto"/>
            </w:tcBorders>
          </w:tcPr>
          <w:p w14:paraId="0ECA0F13" w14:textId="77777777" w:rsidR="00401590" w:rsidRDefault="000D16EE">
            <w:pPr>
              <w:pStyle w:val="Tabulka"/>
              <w:rPr>
                <w:szCs w:val="22"/>
              </w:rPr>
            </w:pPr>
            <w:r>
              <w:rPr>
                <w:szCs w:val="22"/>
              </w:rPr>
              <w:t>5 949 650,00</w:t>
            </w:r>
          </w:p>
        </w:tc>
        <w:tc>
          <w:tcPr>
            <w:tcW w:w="1557" w:type="dxa"/>
            <w:tcBorders>
              <w:bottom w:val="dotted" w:sz="4" w:space="0" w:color="auto"/>
            </w:tcBorders>
          </w:tcPr>
          <w:p w14:paraId="78B1061E" w14:textId="77777777" w:rsidR="00401590" w:rsidRDefault="000D16EE">
            <w:pPr>
              <w:pStyle w:val="Tabulka"/>
              <w:rPr>
                <w:szCs w:val="22"/>
              </w:rPr>
            </w:pPr>
            <w:r>
              <w:rPr>
                <w:szCs w:val="22"/>
              </w:rPr>
              <w:t>7 199 076,50</w:t>
            </w:r>
          </w:p>
        </w:tc>
      </w:tr>
    </w:tbl>
    <w:p w14:paraId="7877E731" w14:textId="77777777" w:rsidR="00401590" w:rsidRDefault="00401590">
      <w:pPr>
        <w:rPr>
          <w:sz w:val="8"/>
          <w:szCs w:val="8"/>
        </w:rPr>
      </w:pPr>
    </w:p>
    <w:p w14:paraId="2AED32BF" w14:textId="77777777" w:rsidR="00401590" w:rsidRDefault="000D16EE">
      <w:pPr>
        <w:rPr>
          <w:sz w:val="18"/>
          <w:szCs w:val="18"/>
        </w:rPr>
      </w:pPr>
      <w:r>
        <w:rPr>
          <w:sz w:val="18"/>
          <w:szCs w:val="18"/>
        </w:rPr>
        <w:t>(Pozn.: MD – člověkoden, MJ – měrná jednotka, např. počet kusů)</w:t>
      </w:r>
    </w:p>
    <w:p w14:paraId="68C08B3F" w14:textId="77777777" w:rsidR="00401590" w:rsidRDefault="00401590"/>
    <w:p w14:paraId="3DAAE320" w14:textId="77777777" w:rsidR="00401590" w:rsidRDefault="00401590"/>
    <w:p w14:paraId="5FD82A66" w14:textId="77777777" w:rsidR="00401590" w:rsidRDefault="000D16EE">
      <w:r>
        <w:t>Případné další informace.</w:t>
      </w:r>
    </w:p>
    <w:p w14:paraId="02DF7ADA" w14:textId="77777777" w:rsidR="00401590" w:rsidRDefault="00401590"/>
    <w:p w14:paraId="5278B0F8" w14:textId="77777777" w:rsidR="00401590" w:rsidRDefault="000D16EE">
      <w:pPr>
        <w:pStyle w:val="Nadpis1"/>
        <w:numPr>
          <w:ilvl w:val="0"/>
          <w:numId w:val="3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01590" w14:paraId="2FDB0E4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2A07A3" w14:textId="77777777" w:rsidR="00401590" w:rsidRDefault="000D16EE">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3FE7D" w14:textId="77777777" w:rsidR="00401590" w:rsidRDefault="000D16EE">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AF6C810" w14:textId="77777777" w:rsidR="00401590" w:rsidRDefault="000D16EE">
            <w:pPr>
              <w:rPr>
                <w:b/>
                <w:bCs/>
                <w:color w:val="000000"/>
                <w:szCs w:val="22"/>
                <w:lang w:eastAsia="cs-CZ"/>
              </w:rPr>
            </w:pPr>
            <w:r>
              <w:rPr>
                <w:b/>
                <w:bCs/>
                <w:color w:val="000000"/>
                <w:szCs w:val="22"/>
                <w:lang w:eastAsia="cs-CZ"/>
              </w:rPr>
              <w:t xml:space="preserve">Formát </w:t>
            </w:r>
          </w:p>
          <w:p w14:paraId="68661907" w14:textId="77777777" w:rsidR="00401590" w:rsidRDefault="000D16EE">
            <w:pPr>
              <w:rPr>
                <w:b/>
                <w:bCs/>
                <w:color w:val="000000"/>
                <w:szCs w:val="22"/>
                <w:lang w:eastAsia="cs-CZ"/>
              </w:rPr>
            </w:pPr>
            <w:r>
              <w:rPr>
                <w:b/>
                <w:bCs/>
                <w:color w:val="000000"/>
                <w:szCs w:val="22"/>
                <w:lang w:eastAsia="cs-CZ"/>
              </w:rPr>
              <w:t>(CD, listinná forma)</w:t>
            </w:r>
          </w:p>
        </w:tc>
      </w:tr>
      <w:tr w:rsidR="00401590" w14:paraId="20D40FB3" w14:textId="77777777">
        <w:trPr>
          <w:trHeight w:val="284"/>
        </w:trPr>
        <w:tc>
          <w:tcPr>
            <w:tcW w:w="710" w:type="dxa"/>
            <w:tcBorders>
              <w:right w:val="dotted" w:sz="4" w:space="0" w:color="auto"/>
            </w:tcBorders>
            <w:shd w:val="clear" w:color="auto" w:fill="auto"/>
            <w:noWrap/>
            <w:vAlign w:val="bottom"/>
          </w:tcPr>
          <w:p w14:paraId="01BF0FB0" w14:textId="77777777" w:rsidR="00401590" w:rsidRDefault="000D16EE">
            <w:pPr>
              <w:rPr>
                <w:color w:val="000000"/>
                <w:szCs w:val="22"/>
                <w:lang w:eastAsia="cs-CZ"/>
              </w:rPr>
            </w:pPr>
            <w:r>
              <w:rPr>
                <w:color w:val="000000"/>
                <w:szCs w:val="22"/>
                <w:lang w:eastAsia="cs-CZ"/>
              </w:rPr>
              <w:t>1</w:t>
            </w:r>
          </w:p>
        </w:tc>
        <w:tc>
          <w:tcPr>
            <w:tcW w:w="6236" w:type="dxa"/>
            <w:tcBorders>
              <w:left w:val="dotted" w:sz="4" w:space="0" w:color="auto"/>
              <w:right w:val="dotted" w:sz="4" w:space="0" w:color="auto"/>
            </w:tcBorders>
            <w:shd w:val="clear" w:color="auto" w:fill="auto"/>
            <w:noWrap/>
            <w:vAlign w:val="bottom"/>
          </w:tcPr>
          <w:p w14:paraId="19C98345" w14:textId="77777777" w:rsidR="00401590" w:rsidRDefault="000D16EE">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2BDA79D" w14:textId="77777777" w:rsidR="00401590" w:rsidRDefault="000D16EE">
            <w:pPr>
              <w:rPr>
                <w:color w:val="000000"/>
                <w:szCs w:val="22"/>
                <w:lang w:eastAsia="cs-CZ"/>
              </w:rPr>
            </w:pPr>
            <w:r>
              <w:rPr>
                <w:color w:val="000000"/>
                <w:szCs w:val="22"/>
                <w:lang w:eastAsia="cs-CZ"/>
              </w:rPr>
              <w:t>E-mailem</w:t>
            </w:r>
          </w:p>
        </w:tc>
      </w:tr>
      <w:tr w:rsidR="00401590" w14:paraId="7C441F64" w14:textId="77777777">
        <w:trPr>
          <w:trHeight w:val="284"/>
        </w:trPr>
        <w:tc>
          <w:tcPr>
            <w:tcW w:w="710" w:type="dxa"/>
            <w:tcBorders>
              <w:right w:val="dotted" w:sz="4" w:space="0" w:color="auto"/>
            </w:tcBorders>
            <w:shd w:val="clear" w:color="auto" w:fill="auto"/>
            <w:noWrap/>
            <w:vAlign w:val="bottom"/>
          </w:tcPr>
          <w:p w14:paraId="026AFB75" w14:textId="77777777" w:rsidR="00401590" w:rsidRDefault="000D16EE">
            <w:pPr>
              <w:rPr>
                <w:color w:val="000000"/>
                <w:szCs w:val="22"/>
                <w:lang w:eastAsia="cs-CZ"/>
              </w:rPr>
            </w:pPr>
            <w:r>
              <w:rPr>
                <w:color w:val="000000"/>
                <w:szCs w:val="22"/>
                <w:lang w:eastAsia="cs-CZ"/>
              </w:rPr>
              <w:t>2</w:t>
            </w:r>
          </w:p>
        </w:tc>
        <w:tc>
          <w:tcPr>
            <w:tcW w:w="6236" w:type="dxa"/>
            <w:tcBorders>
              <w:left w:val="dotted" w:sz="4" w:space="0" w:color="auto"/>
              <w:right w:val="dotted" w:sz="4" w:space="0" w:color="auto"/>
            </w:tcBorders>
            <w:shd w:val="clear" w:color="auto" w:fill="auto"/>
            <w:noWrap/>
            <w:vAlign w:val="bottom"/>
          </w:tcPr>
          <w:p w14:paraId="5D3D582C" w14:textId="77777777" w:rsidR="00401590" w:rsidRDefault="000D16EE">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156C7152" w14:textId="77777777" w:rsidR="00401590" w:rsidRDefault="000D16EE">
            <w:pPr>
              <w:rPr>
                <w:color w:val="000000"/>
                <w:szCs w:val="22"/>
                <w:lang w:eastAsia="cs-CZ"/>
              </w:rPr>
            </w:pPr>
            <w:r>
              <w:rPr>
                <w:color w:val="000000"/>
                <w:szCs w:val="22"/>
                <w:lang w:eastAsia="cs-CZ"/>
              </w:rPr>
              <w:t>E-mailem</w:t>
            </w:r>
          </w:p>
        </w:tc>
      </w:tr>
    </w:tbl>
    <w:p w14:paraId="5C753FE7" w14:textId="77777777" w:rsidR="00401590" w:rsidRDefault="00401590"/>
    <w:p w14:paraId="1921756F" w14:textId="77777777" w:rsidR="00401590" w:rsidRDefault="00401590"/>
    <w:p w14:paraId="33A2E81C" w14:textId="77777777" w:rsidR="00401590" w:rsidRDefault="000D16EE">
      <w:pPr>
        <w:pStyle w:val="Nadpis1"/>
        <w:numPr>
          <w:ilvl w:val="0"/>
          <w:numId w:val="33"/>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401590" w14:paraId="3FF47D4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F4A46" w14:textId="77777777" w:rsidR="00401590" w:rsidRDefault="000D16EE">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EC11993" w14:textId="77777777" w:rsidR="00401590" w:rsidRDefault="000D16EE">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8"/>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0FEF472" w14:textId="77777777" w:rsidR="00401590" w:rsidRDefault="000D16EE">
            <w:pPr>
              <w:rPr>
                <w:b/>
                <w:bCs/>
                <w:color w:val="000000"/>
                <w:szCs w:val="22"/>
                <w:lang w:eastAsia="cs-CZ"/>
              </w:rPr>
            </w:pPr>
            <w:r>
              <w:rPr>
                <w:b/>
                <w:bCs/>
                <w:color w:val="000000"/>
                <w:szCs w:val="22"/>
                <w:lang w:eastAsia="cs-CZ"/>
              </w:rPr>
              <w:t>Podpis</w:t>
            </w:r>
          </w:p>
        </w:tc>
      </w:tr>
      <w:tr w:rsidR="00401590" w14:paraId="48C92EA6" w14:textId="77777777">
        <w:trPr>
          <w:trHeight w:val="778"/>
        </w:trPr>
        <w:tc>
          <w:tcPr>
            <w:tcW w:w="3114" w:type="dxa"/>
            <w:shd w:val="clear" w:color="auto" w:fill="auto"/>
            <w:noWrap/>
            <w:vAlign w:val="center"/>
          </w:tcPr>
          <w:p w14:paraId="2177BC2E" w14:textId="77777777" w:rsidR="00401590" w:rsidRDefault="000D16EE">
            <w:pPr>
              <w:rPr>
                <w:color w:val="000000"/>
                <w:szCs w:val="22"/>
                <w:lang w:eastAsia="cs-CZ"/>
              </w:rPr>
            </w:pPr>
            <w:r>
              <w:rPr>
                <w:color w:val="000000"/>
                <w:szCs w:val="22"/>
                <w:lang w:eastAsia="cs-CZ"/>
              </w:rPr>
              <w:t>O2 IT Services s.r.o.</w:t>
            </w:r>
          </w:p>
        </w:tc>
        <w:tc>
          <w:tcPr>
            <w:tcW w:w="3118" w:type="dxa"/>
            <w:vAlign w:val="center"/>
          </w:tcPr>
          <w:p w14:paraId="097AF5F3" w14:textId="760AFBE4" w:rsidR="00401590" w:rsidRDefault="0063099B">
            <w:pPr>
              <w:rPr>
                <w:color w:val="000000"/>
                <w:szCs w:val="22"/>
                <w:lang w:eastAsia="cs-CZ"/>
              </w:rPr>
            </w:pPr>
            <w:r>
              <w:rPr>
                <w:color w:val="000000"/>
                <w:szCs w:val="22"/>
                <w:lang w:eastAsia="cs-CZ"/>
              </w:rPr>
              <w:t>xxx</w:t>
            </w:r>
          </w:p>
        </w:tc>
        <w:tc>
          <w:tcPr>
            <w:tcW w:w="2977" w:type="dxa"/>
            <w:shd w:val="clear" w:color="auto" w:fill="auto"/>
            <w:vAlign w:val="center"/>
          </w:tcPr>
          <w:p w14:paraId="4D3A1875" w14:textId="77777777" w:rsidR="00401590" w:rsidRDefault="00401590">
            <w:pPr>
              <w:ind w:right="72"/>
              <w:rPr>
                <w:color w:val="000000"/>
                <w:szCs w:val="22"/>
                <w:lang w:eastAsia="cs-CZ"/>
              </w:rPr>
            </w:pPr>
          </w:p>
        </w:tc>
      </w:tr>
    </w:tbl>
    <w:p w14:paraId="690F7097" w14:textId="77777777" w:rsidR="00401590" w:rsidRDefault="00401590">
      <w:pPr>
        <w:rPr>
          <w:szCs w:val="22"/>
        </w:rPr>
      </w:pPr>
    </w:p>
    <w:p w14:paraId="105F4C57" w14:textId="77777777" w:rsidR="00401590" w:rsidRDefault="000D16EE">
      <w:pPr>
        <w:rPr>
          <w:b/>
          <w:caps/>
          <w:szCs w:val="22"/>
        </w:rPr>
      </w:pPr>
      <w:r>
        <w:rPr>
          <w:b/>
          <w:caps/>
          <w:szCs w:val="22"/>
        </w:rPr>
        <w:br w:type="page"/>
      </w:r>
    </w:p>
    <w:p w14:paraId="33006645" w14:textId="77777777" w:rsidR="00401590" w:rsidRDefault="00401590">
      <w:pPr>
        <w:rPr>
          <w:b/>
          <w:caps/>
          <w:szCs w:val="22"/>
        </w:rPr>
        <w:sectPr w:rsidR="00401590">
          <w:footerReference w:type="default" r:id="rId22"/>
          <w:pgSz w:w="11906" w:h="16838"/>
          <w:pgMar w:top="1560" w:right="1418" w:bottom="1134" w:left="992" w:header="567" w:footer="567" w:gutter="0"/>
          <w:pgNumType w:start="1"/>
          <w:cols w:space="708"/>
          <w:docGrid w:linePitch="360"/>
        </w:sectPr>
      </w:pPr>
    </w:p>
    <w:p w14:paraId="3160358A" w14:textId="77777777" w:rsidR="00401590" w:rsidRDefault="000D16EE">
      <w:pPr>
        <w:rPr>
          <w:b/>
          <w:caps/>
          <w:szCs w:val="22"/>
        </w:rPr>
      </w:pPr>
      <w:r>
        <w:rPr>
          <w:b/>
          <w:caps/>
          <w:szCs w:val="22"/>
        </w:rPr>
        <w:lastRenderedPageBreak/>
        <w:t xml:space="preserve">C – Schválení realizace požadavku </w:t>
      </w:r>
      <w:r>
        <w:rPr>
          <w:b/>
          <w:sz w:val="36"/>
          <w:szCs w:val="36"/>
        </w:rPr>
        <w:t>Z34971</w:t>
      </w:r>
    </w:p>
    <w:p w14:paraId="52F2CC1E" w14:textId="77777777" w:rsidR="00401590" w:rsidRDefault="00401590">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01590" w14:paraId="7DADD8FA" w14:textId="77777777">
        <w:tc>
          <w:tcPr>
            <w:tcW w:w="1701" w:type="dxa"/>
            <w:tcBorders>
              <w:top w:val="single" w:sz="8" w:space="0" w:color="auto"/>
              <w:left w:val="single" w:sz="8" w:space="0" w:color="auto"/>
              <w:bottom w:val="single" w:sz="8" w:space="0" w:color="auto"/>
            </w:tcBorders>
            <w:vAlign w:val="center"/>
          </w:tcPr>
          <w:p w14:paraId="478D84B2" w14:textId="77777777" w:rsidR="00401590" w:rsidRDefault="000D16EE">
            <w:pPr>
              <w:pStyle w:val="Tabulka"/>
              <w:rPr>
                <w:rStyle w:val="Siln"/>
                <w:szCs w:val="22"/>
              </w:rPr>
            </w:pPr>
            <w:r>
              <w:rPr>
                <w:b/>
                <w:szCs w:val="22"/>
              </w:rPr>
              <w:t>ID PK MZe</w:t>
            </w:r>
            <w:r>
              <w:rPr>
                <w:rStyle w:val="Odkaznavysvtlivky"/>
                <w:szCs w:val="22"/>
              </w:rPr>
              <w:endnoteReference w:id="19"/>
            </w:r>
            <w:r>
              <w:rPr>
                <w:b/>
                <w:szCs w:val="22"/>
              </w:rPr>
              <w:t>:</w:t>
            </w:r>
          </w:p>
        </w:tc>
        <w:tc>
          <w:tcPr>
            <w:tcW w:w="1095" w:type="dxa"/>
            <w:vAlign w:val="center"/>
          </w:tcPr>
          <w:p w14:paraId="1B288CCA" w14:textId="77777777" w:rsidR="00401590" w:rsidRDefault="000D16EE">
            <w:pPr>
              <w:pStyle w:val="Tabulka"/>
              <w:rPr>
                <w:szCs w:val="22"/>
              </w:rPr>
            </w:pPr>
            <w:r>
              <w:rPr>
                <w:szCs w:val="22"/>
              </w:rPr>
              <w:t>694</w:t>
            </w:r>
          </w:p>
        </w:tc>
      </w:tr>
    </w:tbl>
    <w:p w14:paraId="1169E67C" w14:textId="77777777" w:rsidR="00401590" w:rsidRDefault="00401590">
      <w:pPr>
        <w:rPr>
          <w:szCs w:val="22"/>
        </w:rPr>
      </w:pPr>
    </w:p>
    <w:p w14:paraId="26BBD9AC" w14:textId="77777777" w:rsidR="00401590" w:rsidRDefault="000D16EE">
      <w:pPr>
        <w:pStyle w:val="Nadpis1"/>
        <w:numPr>
          <w:ilvl w:val="0"/>
          <w:numId w:val="34"/>
        </w:numPr>
        <w:ind w:left="284" w:hanging="284"/>
        <w:rPr>
          <w:szCs w:val="22"/>
        </w:rPr>
      </w:pPr>
      <w:r>
        <w:rPr>
          <w:szCs w:val="22"/>
        </w:rPr>
        <w:t>Specifikace plnění</w:t>
      </w:r>
    </w:p>
    <w:p w14:paraId="0F9A5EEC" w14:textId="77777777" w:rsidR="00401590" w:rsidRDefault="000D16EE">
      <w:pPr>
        <w:spacing w:after="120"/>
      </w:pPr>
      <w:r>
        <w:t xml:space="preserve">Požadované plnění je specifikováno v části A a B tohoto RfC. </w:t>
      </w:r>
    </w:p>
    <w:p w14:paraId="3038497E" w14:textId="77777777" w:rsidR="00401590" w:rsidRDefault="000D16EE">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01590" w14:paraId="184DC27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A6844BB" w14:textId="77777777" w:rsidR="00401590" w:rsidRDefault="000D16EE">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21B199" w14:textId="77777777" w:rsidR="00401590" w:rsidRDefault="000D16EE">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0A6F134" w14:textId="77777777" w:rsidR="00401590" w:rsidRDefault="000D16EE">
            <w:pPr>
              <w:rPr>
                <w:rFonts w:ascii="Arial Narrow" w:hAnsi="Arial Narrow"/>
                <w:b/>
                <w:bCs/>
                <w:color w:val="000000"/>
                <w:szCs w:val="22"/>
                <w:lang w:eastAsia="cs-CZ"/>
              </w:rPr>
            </w:pPr>
            <w:r>
              <w:rPr>
                <w:rFonts w:ascii="Arial Narrow" w:hAnsi="Arial Narrow"/>
                <w:b/>
                <w:bCs/>
                <w:color w:val="000000"/>
                <w:szCs w:val="22"/>
                <w:lang w:eastAsia="cs-CZ"/>
              </w:rPr>
              <w:t>Realizovat</w:t>
            </w:r>
          </w:p>
          <w:p w14:paraId="7F8041B0" w14:textId="77777777" w:rsidR="00401590" w:rsidRDefault="000D16EE">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664E90E" w14:textId="77777777" w:rsidR="00401590" w:rsidRDefault="000D16EE">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401590" w14:paraId="4EEBC56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A2AE762"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AFBA0B9" w14:textId="77777777" w:rsidR="00401590" w:rsidRDefault="000D16EE">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251B872"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41D9BB9" w14:textId="77777777" w:rsidR="00401590" w:rsidRDefault="000D16EE">
            <w:pPr>
              <w:rPr>
                <w:color w:val="000000"/>
                <w:szCs w:val="22"/>
                <w:lang w:eastAsia="cs-CZ"/>
              </w:rPr>
            </w:pPr>
            <w:r>
              <w:rPr>
                <w:color w:val="000000"/>
                <w:szCs w:val="22"/>
                <w:lang w:eastAsia="cs-CZ"/>
              </w:rPr>
              <w:t>Bez dopadu</w:t>
            </w:r>
          </w:p>
        </w:tc>
      </w:tr>
      <w:tr w:rsidR="00401590" w14:paraId="422F7A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01C070"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405A5C" w14:textId="77777777" w:rsidR="00401590" w:rsidRDefault="000D16EE">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D754CF"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EDD7DC9" w14:textId="77777777" w:rsidR="00401590" w:rsidRDefault="000D16EE">
            <w:pPr>
              <w:rPr>
                <w:color w:val="000000"/>
                <w:szCs w:val="22"/>
                <w:lang w:eastAsia="cs-CZ"/>
              </w:rPr>
            </w:pPr>
            <w:r>
              <w:rPr>
                <w:color w:val="000000"/>
                <w:szCs w:val="22"/>
                <w:lang w:eastAsia="cs-CZ"/>
              </w:rPr>
              <w:t>Bez dopadu</w:t>
            </w:r>
          </w:p>
        </w:tc>
      </w:tr>
      <w:tr w:rsidR="00401590" w14:paraId="76ACA2B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6D5CC5"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8CB30E" w14:textId="77777777" w:rsidR="00401590" w:rsidRDefault="000D16EE">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BDF07C"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9BF9B10" w14:textId="77777777" w:rsidR="00401590" w:rsidRDefault="000D16EE">
            <w:pPr>
              <w:rPr>
                <w:color w:val="000000"/>
                <w:szCs w:val="22"/>
                <w:lang w:eastAsia="cs-CZ"/>
              </w:rPr>
            </w:pPr>
            <w:r>
              <w:rPr>
                <w:color w:val="000000"/>
                <w:szCs w:val="22"/>
                <w:lang w:eastAsia="cs-CZ"/>
              </w:rPr>
              <w:t>Bez dopadu</w:t>
            </w:r>
          </w:p>
        </w:tc>
      </w:tr>
      <w:tr w:rsidR="00401590" w14:paraId="220754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EBCBAE"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F1B3D9" w14:textId="77777777" w:rsidR="00401590" w:rsidRDefault="000D16EE">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8D32F2"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DE840B7" w14:textId="77777777" w:rsidR="00401590" w:rsidRDefault="000D16EE">
            <w:pPr>
              <w:rPr>
                <w:color w:val="000000"/>
                <w:szCs w:val="22"/>
                <w:lang w:eastAsia="cs-CZ"/>
              </w:rPr>
            </w:pPr>
            <w:r>
              <w:rPr>
                <w:color w:val="000000"/>
                <w:szCs w:val="22"/>
                <w:lang w:eastAsia="cs-CZ"/>
              </w:rPr>
              <w:t>Bez dopadu</w:t>
            </w:r>
          </w:p>
        </w:tc>
      </w:tr>
      <w:tr w:rsidR="00401590" w14:paraId="23754B9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527EB1"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D2F750" w14:textId="77777777" w:rsidR="00401590" w:rsidRDefault="000D16EE">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1667593"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2B98D7B" w14:textId="77777777" w:rsidR="00401590" w:rsidRDefault="000D16EE">
            <w:pPr>
              <w:rPr>
                <w:color w:val="000000"/>
                <w:szCs w:val="22"/>
                <w:lang w:eastAsia="cs-CZ"/>
              </w:rPr>
            </w:pPr>
            <w:r>
              <w:rPr>
                <w:color w:val="000000"/>
                <w:szCs w:val="22"/>
                <w:lang w:eastAsia="cs-CZ"/>
              </w:rPr>
              <w:t>Bez dopadu</w:t>
            </w:r>
          </w:p>
        </w:tc>
      </w:tr>
      <w:tr w:rsidR="00401590" w14:paraId="603F47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E12077"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A772D0" w14:textId="77777777" w:rsidR="00401590" w:rsidRDefault="000D16EE">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EC5986"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3339DA" w14:textId="77777777" w:rsidR="00401590" w:rsidRDefault="000D16EE">
            <w:pPr>
              <w:rPr>
                <w:color w:val="000000"/>
                <w:szCs w:val="22"/>
                <w:lang w:eastAsia="cs-CZ"/>
              </w:rPr>
            </w:pPr>
            <w:r>
              <w:rPr>
                <w:color w:val="000000"/>
                <w:szCs w:val="22"/>
                <w:lang w:eastAsia="cs-CZ"/>
              </w:rPr>
              <w:t>Bez dopadu</w:t>
            </w:r>
          </w:p>
        </w:tc>
      </w:tr>
      <w:tr w:rsidR="00401590" w14:paraId="20F893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AD657A"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1AEAE9" w14:textId="77777777" w:rsidR="00401590" w:rsidRDefault="000D16EE">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B2D492"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B91BC7A" w14:textId="77777777" w:rsidR="00401590" w:rsidRDefault="000D16EE">
            <w:pPr>
              <w:rPr>
                <w:color w:val="000000"/>
                <w:szCs w:val="22"/>
                <w:lang w:eastAsia="cs-CZ"/>
              </w:rPr>
            </w:pPr>
            <w:r>
              <w:rPr>
                <w:color w:val="000000"/>
                <w:szCs w:val="22"/>
                <w:lang w:eastAsia="cs-CZ"/>
              </w:rPr>
              <w:t>Bez dopadu</w:t>
            </w:r>
          </w:p>
        </w:tc>
      </w:tr>
      <w:tr w:rsidR="00401590" w14:paraId="2640F9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414C2E"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147740" w14:textId="77777777" w:rsidR="00401590" w:rsidRDefault="000D16EE">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2F9384"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33AEA73" w14:textId="77777777" w:rsidR="00401590" w:rsidRDefault="000D16EE">
            <w:pPr>
              <w:rPr>
                <w:color w:val="000000"/>
                <w:szCs w:val="22"/>
                <w:lang w:eastAsia="cs-CZ"/>
              </w:rPr>
            </w:pPr>
            <w:r>
              <w:rPr>
                <w:color w:val="000000"/>
                <w:szCs w:val="22"/>
                <w:lang w:eastAsia="cs-CZ"/>
              </w:rPr>
              <w:t>Bez dopadu</w:t>
            </w:r>
          </w:p>
        </w:tc>
      </w:tr>
      <w:tr w:rsidR="00401590" w14:paraId="315ED58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BBCD8B"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C91D72" w14:textId="77777777" w:rsidR="00401590" w:rsidRDefault="000D16EE">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7B70FD"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0AA53D4" w14:textId="77777777" w:rsidR="00401590" w:rsidRDefault="000D16EE">
            <w:pPr>
              <w:rPr>
                <w:color w:val="000000"/>
                <w:szCs w:val="22"/>
                <w:lang w:eastAsia="cs-CZ"/>
              </w:rPr>
            </w:pPr>
            <w:r>
              <w:rPr>
                <w:color w:val="000000"/>
                <w:szCs w:val="22"/>
                <w:lang w:eastAsia="cs-CZ"/>
              </w:rPr>
              <w:t>Bez dopadu</w:t>
            </w:r>
          </w:p>
        </w:tc>
      </w:tr>
      <w:tr w:rsidR="00401590" w14:paraId="5CBF74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31F934"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3207F8" w14:textId="77777777" w:rsidR="00401590" w:rsidRDefault="000D16EE">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68AB41"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A7EC7B0" w14:textId="77777777" w:rsidR="00401590" w:rsidRDefault="000D16EE">
            <w:pPr>
              <w:rPr>
                <w:color w:val="000000"/>
                <w:szCs w:val="22"/>
                <w:lang w:eastAsia="cs-CZ"/>
              </w:rPr>
            </w:pPr>
            <w:r>
              <w:rPr>
                <w:color w:val="000000"/>
                <w:szCs w:val="22"/>
                <w:lang w:eastAsia="cs-CZ"/>
              </w:rPr>
              <w:t>Bez dopadu</w:t>
            </w:r>
          </w:p>
        </w:tc>
      </w:tr>
      <w:tr w:rsidR="00401590" w14:paraId="155C9C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D494CE"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5D7A80" w14:textId="77777777" w:rsidR="00401590" w:rsidRDefault="000D16EE">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316E46"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602AF4" w14:textId="77777777" w:rsidR="00401590" w:rsidRDefault="000D16EE">
            <w:pPr>
              <w:rPr>
                <w:color w:val="000000"/>
                <w:szCs w:val="22"/>
                <w:lang w:eastAsia="cs-CZ"/>
              </w:rPr>
            </w:pPr>
            <w:r>
              <w:rPr>
                <w:color w:val="000000"/>
                <w:szCs w:val="22"/>
                <w:lang w:eastAsia="cs-CZ"/>
              </w:rPr>
              <w:t>Bez dopadu</w:t>
            </w:r>
          </w:p>
        </w:tc>
      </w:tr>
      <w:tr w:rsidR="00401590" w14:paraId="1EBEBD1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FEB721"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C42914" w14:textId="77777777" w:rsidR="00401590" w:rsidRDefault="000D16EE">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68D807"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3476CF" w14:textId="77777777" w:rsidR="00401590" w:rsidRDefault="000D16EE">
            <w:pPr>
              <w:rPr>
                <w:color w:val="000000"/>
                <w:szCs w:val="22"/>
                <w:lang w:eastAsia="cs-CZ"/>
              </w:rPr>
            </w:pPr>
            <w:r>
              <w:rPr>
                <w:color w:val="000000"/>
                <w:szCs w:val="22"/>
                <w:lang w:eastAsia="cs-CZ"/>
              </w:rPr>
              <w:t>Bez dopadu</w:t>
            </w:r>
          </w:p>
        </w:tc>
      </w:tr>
      <w:tr w:rsidR="00401590" w14:paraId="35F972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69DA2E" w14:textId="77777777" w:rsidR="00401590" w:rsidRDefault="00401590">
            <w:pPr>
              <w:pStyle w:val="Odstavecseseznamem"/>
              <w:numPr>
                <w:ilvl w:val="0"/>
                <w:numId w:val="28"/>
              </w:numPr>
              <w:spacing w:after="0"/>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E3C59D" w14:textId="77777777" w:rsidR="00401590" w:rsidRDefault="000D16EE">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210D00" w14:textId="77777777" w:rsidR="00401590" w:rsidRDefault="000D16E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FC814F" w14:textId="77777777" w:rsidR="00401590" w:rsidRDefault="000D16EE">
            <w:pPr>
              <w:rPr>
                <w:color w:val="000000"/>
                <w:szCs w:val="22"/>
                <w:lang w:eastAsia="cs-CZ"/>
              </w:rPr>
            </w:pPr>
            <w:r>
              <w:rPr>
                <w:color w:val="000000"/>
                <w:szCs w:val="22"/>
                <w:lang w:eastAsia="cs-CZ"/>
              </w:rPr>
              <w:t>Bez dopadu</w:t>
            </w:r>
          </w:p>
        </w:tc>
      </w:tr>
    </w:tbl>
    <w:p w14:paraId="3D98C845" w14:textId="77777777" w:rsidR="00401590" w:rsidRDefault="00401590"/>
    <w:p w14:paraId="2947C25B" w14:textId="77777777" w:rsidR="00401590" w:rsidRDefault="000D16EE">
      <w:pPr>
        <w:pStyle w:val="Nadpis1"/>
        <w:numPr>
          <w:ilvl w:val="0"/>
          <w:numId w:val="34"/>
        </w:numPr>
        <w:ind w:left="284" w:hanging="284"/>
        <w:rPr>
          <w:szCs w:val="22"/>
        </w:rPr>
      </w:pPr>
      <w:r>
        <w:rPr>
          <w:szCs w:val="22"/>
        </w:rPr>
        <w:t>Uživatelské a licenční zajištění pro Objednatele (je-li relevantní):</w:t>
      </w:r>
    </w:p>
    <w:p w14:paraId="40F7D4E1" w14:textId="77777777" w:rsidR="00401590" w:rsidRDefault="00401590"/>
    <w:p w14:paraId="7EAEA1F0" w14:textId="77777777" w:rsidR="00401590" w:rsidRDefault="000D16EE">
      <w:pPr>
        <w:pStyle w:val="Nadpis1"/>
        <w:numPr>
          <w:ilvl w:val="0"/>
          <w:numId w:val="34"/>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01590" w14:paraId="5B7C324D" w14:textId="77777777">
        <w:trPr>
          <w:trHeight w:val="652"/>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876B1A" w14:textId="77777777" w:rsidR="00401590" w:rsidRDefault="000D16EE">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24821D" w14:textId="77777777" w:rsidR="00401590" w:rsidRDefault="000D16EE">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DA058D2" w14:textId="77777777" w:rsidR="00401590" w:rsidRDefault="000D16EE">
            <w:pPr>
              <w:rPr>
                <w:b/>
                <w:bCs/>
                <w:color w:val="000000"/>
                <w:szCs w:val="22"/>
                <w:lang w:eastAsia="cs-CZ"/>
              </w:rPr>
            </w:pPr>
            <w:r>
              <w:rPr>
                <w:b/>
                <w:bCs/>
                <w:color w:val="000000"/>
                <w:szCs w:val="22"/>
                <w:lang w:eastAsia="cs-CZ"/>
              </w:rPr>
              <w:t>Odpovědná osoba</w:t>
            </w:r>
          </w:p>
        </w:tc>
      </w:tr>
      <w:tr w:rsidR="00401590" w14:paraId="0374934D" w14:textId="77777777">
        <w:trPr>
          <w:trHeight w:val="284"/>
        </w:trPr>
        <w:tc>
          <w:tcPr>
            <w:tcW w:w="1843" w:type="dxa"/>
            <w:tcBorders>
              <w:right w:val="dotted" w:sz="4" w:space="0" w:color="auto"/>
            </w:tcBorders>
            <w:shd w:val="clear" w:color="auto" w:fill="auto"/>
            <w:noWrap/>
            <w:vAlign w:val="bottom"/>
          </w:tcPr>
          <w:p w14:paraId="46A28EC9" w14:textId="77777777" w:rsidR="00401590" w:rsidRDefault="000D16EE">
            <w:pPr>
              <w:rPr>
                <w:color w:val="000000"/>
                <w:szCs w:val="22"/>
                <w:lang w:eastAsia="cs-CZ"/>
              </w:rPr>
            </w:pPr>
            <w:r>
              <w:rPr>
                <w:color w:val="000000"/>
                <w:szCs w:val="22"/>
                <w:lang w:eastAsia="cs-CZ"/>
              </w:rPr>
              <w:t>MZE / SZIF / SAP</w:t>
            </w:r>
          </w:p>
        </w:tc>
        <w:tc>
          <w:tcPr>
            <w:tcW w:w="5670" w:type="dxa"/>
            <w:tcBorders>
              <w:left w:val="dotted" w:sz="4" w:space="0" w:color="auto"/>
              <w:right w:val="dotted" w:sz="4" w:space="0" w:color="auto"/>
            </w:tcBorders>
            <w:shd w:val="clear" w:color="auto" w:fill="auto"/>
            <w:noWrap/>
            <w:vAlign w:val="bottom"/>
          </w:tcPr>
          <w:p w14:paraId="654C948D" w14:textId="77777777" w:rsidR="00401590" w:rsidRDefault="000D16EE">
            <w:pPr>
              <w:rPr>
                <w:color w:val="000000"/>
                <w:szCs w:val="22"/>
                <w:lang w:eastAsia="cs-CZ"/>
              </w:rPr>
            </w:pPr>
            <w:r>
              <w:rPr>
                <w:color w:val="000000"/>
                <w:szCs w:val="22"/>
                <w:lang w:eastAsia="cs-CZ"/>
              </w:rPr>
              <w:t>Součinnost při testování</w:t>
            </w:r>
          </w:p>
        </w:tc>
        <w:tc>
          <w:tcPr>
            <w:tcW w:w="2268" w:type="dxa"/>
            <w:tcBorders>
              <w:left w:val="dotted" w:sz="4" w:space="0" w:color="auto"/>
            </w:tcBorders>
            <w:shd w:val="clear" w:color="auto" w:fill="auto"/>
            <w:vAlign w:val="bottom"/>
          </w:tcPr>
          <w:p w14:paraId="45EBD5C4" w14:textId="77777777" w:rsidR="00401590" w:rsidRDefault="000D16EE">
            <w:pPr>
              <w:rPr>
                <w:color w:val="000000"/>
                <w:szCs w:val="22"/>
                <w:lang w:eastAsia="cs-CZ"/>
              </w:rPr>
            </w:pPr>
            <w:r>
              <w:rPr>
                <w:color w:val="000000"/>
                <w:szCs w:val="22"/>
                <w:lang w:eastAsia="cs-CZ"/>
              </w:rPr>
              <w:t>Miškovský</w:t>
            </w:r>
          </w:p>
        </w:tc>
      </w:tr>
      <w:tr w:rsidR="00401590" w14:paraId="56D4C778" w14:textId="77777777">
        <w:trPr>
          <w:trHeight w:val="284"/>
        </w:trPr>
        <w:tc>
          <w:tcPr>
            <w:tcW w:w="1843" w:type="dxa"/>
            <w:tcBorders>
              <w:right w:val="dotted" w:sz="4" w:space="0" w:color="auto"/>
            </w:tcBorders>
            <w:shd w:val="clear" w:color="auto" w:fill="auto"/>
            <w:noWrap/>
            <w:vAlign w:val="bottom"/>
          </w:tcPr>
          <w:p w14:paraId="2A43B54F" w14:textId="77777777" w:rsidR="00401590" w:rsidRDefault="0040159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28F645B" w14:textId="77777777" w:rsidR="00401590" w:rsidRDefault="00401590">
            <w:pPr>
              <w:rPr>
                <w:color w:val="000000"/>
                <w:szCs w:val="22"/>
                <w:lang w:eastAsia="cs-CZ"/>
              </w:rPr>
            </w:pPr>
          </w:p>
        </w:tc>
        <w:tc>
          <w:tcPr>
            <w:tcW w:w="2268" w:type="dxa"/>
            <w:tcBorders>
              <w:left w:val="dotted" w:sz="4" w:space="0" w:color="auto"/>
            </w:tcBorders>
            <w:shd w:val="clear" w:color="auto" w:fill="auto"/>
            <w:vAlign w:val="bottom"/>
          </w:tcPr>
          <w:p w14:paraId="5209A391" w14:textId="77777777" w:rsidR="00401590" w:rsidRDefault="00401590">
            <w:pPr>
              <w:rPr>
                <w:color w:val="000000"/>
                <w:szCs w:val="22"/>
                <w:lang w:eastAsia="cs-CZ"/>
              </w:rPr>
            </w:pPr>
          </w:p>
        </w:tc>
      </w:tr>
    </w:tbl>
    <w:p w14:paraId="3BF5369D" w14:textId="77777777" w:rsidR="00401590" w:rsidRDefault="000D16EE">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93CEDB7" w14:textId="77777777" w:rsidR="00401590" w:rsidRDefault="00401590"/>
    <w:p w14:paraId="417866AA" w14:textId="77777777" w:rsidR="00401590" w:rsidRDefault="00401590"/>
    <w:p w14:paraId="430751C9" w14:textId="77777777" w:rsidR="00401590" w:rsidRDefault="00401590"/>
    <w:p w14:paraId="0AD9778C" w14:textId="77777777" w:rsidR="00401590" w:rsidRDefault="00401590"/>
    <w:p w14:paraId="53CBDC12" w14:textId="77777777" w:rsidR="00401590" w:rsidRDefault="00401590"/>
    <w:p w14:paraId="4EC690CE" w14:textId="77777777" w:rsidR="00401590" w:rsidRDefault="00401590"/>
    <w:p w14:paraId="32AE08C0" w14:textId="77777777" w:rsidR="00401590" w:rsidRDefault="00401590"/>
    <w:p w14:paraId="59928664" w14:textId="77777777" w:rsidR="00401590" w:rsidRDefault="00401590"/>
    <w:p w14:paraId="653A7F98" w14:textId="77777777" w:rsidR="00401590" w:rsidRDefault="000D16EE">
      <w:pPr>
        <w:pStyle w:val="Nadpis1"/>
        <w:numPr>
          <w:ilvl w:val="0"/>
          <w:numId w:val="34"/>
        </w:numPr>
        <w:ind w:left="284" w:hanging="284"/>
        <w:rPr>
          <w:szCs w:val="22"/>
        </w:rPr>
      </w:pPr>
      <w:r>
        <w:rPr>
          <w:szCs w:val="22"/>
        </w:rPr>
        <w:lastRenderedPageBreak/>
        <w:t>Harmonogram realizace</w:t>
      </w:r>
      <w:r>
        <w:rPr>
          <w:szCs w:val="22"/>
          <w:vertAlign w:val="superscript"/>
        </w:rPr>
        <w:endnoteReference w:id="20"/>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401590" w14:paraId="31D54C13"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3DDF2F" w14:textId="77777777" w:rsidR="00401590" w:rsidRDefault="000D16EE">
            <w:pPr>
              <w:keepNext/>
              <w:keepLines/>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0A7D64E" w14:textId="77777777" w:rsidR="00401590" w:rsidRDefault="000D16EE">
            <w:pPr>
              <w:keepNext/>
              <w:keepLines/>
              <w:rPr>
                <w:b/>
                <w:bCs/>
                <w:color w:val="000000"/>
                <w:szCs w:val="22"/>
                <w:lang w:eastAsia="cs-CZ"/>
              </w:rPr>
            </w:pPr>
            <w:r>
              <w:rPr>
                <w:b/>
                <w:bCs/>
                <w:color w:val="000000"/>
                <w:szCs w:val="22"/>
                <w:lang w:eastAsia="cs-CZ"/>
              </w:rPr>
              <w:t>Termín</w:t>
            </w:r>
          </w:p>
        </w:tc>
      </w:tr>
      <w:tr w:rsidR="00401590" w14:paraId="34521706" w14:textId="77777777">
        <w:trPr>
          <w:trHeight w:val="284"/>
        </w:trPr>
        <w:tc>
          <w:tcPr>
            <w:tcW w:w="7655" w:type="dxa"/>
            <w:shd w:val="clear" w:color="auto" w:fill="auto"/>
            <w:noWrap/>
            <w:vAlign w:val="center"/>
          </w:tcPr>
          <w:p w14:paraId="5ED4314B" w14:textId="77777777" w:rsidR="00401590" w:rsidRDefault="000D16EE">
            <w:pPr>
              <w:rPr>
                <w:color w:val="000000"/>
                <w:szCs w:val="22"/>
                <w:lang w:eastAsia="cs-CZ"/>
              </w:rPr>
            </w:pPr>
            <w:r>
              <w:rPr>
                <w:color w:val="000000"/>
                <w:szCs w:val="22"/>
                <w:lang w:eastAsia="cs-CZ"/>
              </w:rPr>
              <w:t>Nasazení na testovací prostředí – 3.1.1.+3.1.2.+3.1.3+3.1.4.</w:t>
            </w:r>
          </w:p>
        </w:tc>
        <w:tc>
          <w:tcPr>
            <w:tcW w:w="2116" w:type="dxa"/>
            <w:shd w:val="clear" w:color="auto" w:fill="auto"/>
            <w:vAlign w:val="center"/>
          </w:tcPr>
          <w:p w14:paraId="0D73F386" w14:textId="77777777" w:rsidR="00401590" w:rsidRDefault="000D16EE">
            <w:pPr>
              <w:rPr>
                <w:color w:val="000000"/>
                <w:szCs w:val="22"/>
                <w:lang w:eastAsia="cs-CZ"/>
              </w:rPr>
            </w:pPr>
            <w:r>
              <w:rPr>
                <w:color w:val="000000"/>
                <w:szCs w:val="22"/>
                <w:lang w:eastAsia="cs-CZ"/>
              </w:rPr>
              <w:t>31.1.2023</w:t>
            </w:r>
          </w:p>
        </w:tc>
      </w:tr>
      <w:tr w:rsidR="00401590" w14:paraId="2FE3ACAC"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4A15A0" w14:textId="77777777" w:rsidR="00401590" w:rsidRDefault="000D16EE">
            <w:pPr>
              <w:rPr>
                <w:color w:val="000000"/>
                <w:szCs w:val="22"/>
                <w:lang w:eastAsia="cs-CZ"/>
              </w:rPr>
            </w:pPr>
            <w:r>
              <w:rPr>
                <w:color w:val="000000"/>
                <w:szCs w:val="22"/>
                <w:lang w:eastAsia="cs-CZ"/>
              </w:rPr>
              <w:t>Nasazení na testovací prostředí – 3.2.1.+3.2.2.</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512C69CD" w14:textId="77777777" w:rsidR="00401590" w:rsidRDefault="000D16EE">
            <w:pPr>
              <w:rPr>
                <w:color w:val="FF0000"/>
                <w:szCs w:val="22"/>
                <w:lang w:eastAsia="cs-CZ"/>
              </w:rPr>
            </w:pPr>
            <w:r>
              <w:rPr>
                <w:color w:val="FF0000"/>
                <w:szCs w:val="22"/>
                <w:lang w:eastAsia="cs-CZ"/>
              </w:rPr>
              <w:t>28.2.2023 (Součinnost SZIF !)</w:t>
            </w:r>
          </w:p>
        </w:tc>
      </w:tr>
      <w:tr w:rsidR="00401590" w14:paraId="2F71D35F"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641C19" w14:textId="77777777" w:rsidR="00401590" w:rsidRDefault="000D16EE">
            <w:pPr>
              <w:rPr>
                <w:color w:val="000000"/>
                <w:szCs w:val="22"/>
                <w:lang w:eastAsia="cs-CZ"/>
              </w:rPr>
            </w:pPr>
            <w:r>
              <w:rPr>
                <w:color w:val="000000"/>
                <w:szCs w:val="22"/>
                <w:lang w:eastAsia="cs-CZ"/>
              </w:rPr>
              <w:t>Nasazení na testovací prostředí – 3.3.</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3796CE37" w14:textId="77777777" w:rsidR="00401590" w:rsidRDefault="000D16EE">
            <w:pPr>
              <w:rPr>
                <w:color w:val="FF0000"/>
                <w:szCs w:val="22"/>
                <w:lang w:eastAsia="cs-CZ"/>
              </w:rPr>
            </w:pPr>
            <w:r>
              <w:rPr>
                <w:color w:val="000000"/>
                <w:szCs w:val="22"/>
                <w:lang w:eastAsia="cs-CZ"/>
              </w:rPr>
              <w:t>31.3.2023</w:t>
            </w:r>
          </w:p>
        </w:tc>
      </w:tr>
      <w:tr w:rsidR="00401590" w14:paraId="150E5921"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6B09D" w14:textId="77777777" w:rsidR="00401590" w:rsidRDefault="000D16EE">
            <w:pPr>
              <w:rPr>
                <w:color w:val="000000"/>
                <w:szCs w:val="22"/>
                <w:lang w:eastAsia="cs-CZ"/>
              </w:rPr>
            </w:pPr>
            <w:r>
              <w:rPr>
                <w:color w:val="000000"/>
                <w:szCs w:val="22"/>
                <w:lang w:eastAsia="cs-CZ"/>
              </w:rPr>
              <w:t>Nasazení na testovací prostředí – 3.4.</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2D724D5B" w14:textId="77777777" w:rsidR="00401590" w:rsidRDefault="000D16EE">
            <w:pPr>
              <w:rPr>
                <w:color w:val="FF0000"/>
                <w:szCs w:val="22"/>
                <w:lang w:eastAsia="cs-CZ"/>
              </w:rPr>
            </w:pPr>
            <w:r>
              <w:rPr>
                <w:color w:val="000000"/>
                <w:szCs w:val="22"/>
                <w:lang w:eastAsia="cs-CZ"/>
              </w:rPr>
              <w:t>30.4.2023</w:t>
            </w:r>
          </w:p>
        </w:tc>
      </w:tr>
      <w:tr w:rsidR="00401590" w14:paraId="0DAAEB3C"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7DFBE3" w14:textId="77777777" w:rsidR="00401590" w:rsidRDefault="000D16EE">
            <w:pPr>
              <w:rPr>
                <w:color w:val="000000"/>
                <w:szCs w:val="22"/>
                <w:lang w:eastAsia="cs-CZ"/>
              </w:rPr>
            </w:pPr>
            <w:r>
              <w:rPr>
                <w:color w:val="000000"/>
                <w:szCs w:val="22"/>
                <w:lang w:eastAsia="cs-CZ"/>
              </w:rPr>
              <w:t>Nasazení na testovací prostředí – 3.1.5.</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16351673" w14:textId="77777777" w:rsidR="00401590" w:rsidRDefault="000D16EE">
            <w:pPr>
              <w:rPr>
                <w:color w:val="000000"/>
                <w:szCs w:val="22"/>
                <w:lang w:eastAsia="cs-CZ"/>
              </w:rPr>
            </w:pPr>
            <w:r>
              <w:rPr>
                <w:color w:val="000000"/>
                <w:szCs w:val="22"/>
                <w:lang w:eastAsia="cs-CZ"/>
              </w:rPr>
              <w:t>15.6.2023</w:t>
            </w:r>
          </w:p>
        </w:tc>
      </w:tr>
      <w:tr w:rsidR="00401590" w14:paraId="6365308B" w14:textId="77777777">
        <w:trPr>
          <w:trHeight w:val="284"/>
        </w:trPr>
        <w:tc>
          <w:tcPr>
            <w:tcW w:w="7655" w:type="dxa"/>
            <w:shd w:val="clear" w:color="auto" w:fill="auto"/>
            <w:noWrap/>
            <w:vAlign w:val="center"/>
          </w:tcPr>
          <w:p w14:paraId="710F0BC6" w14:textId="77777777" w:rsidR="00401590" w:rsidRDefault="000D16EE">
            <w:pPr>
              <w:rPr>
                <w:color w:val="000000"/>
                <w:szCs w:val="22"/>
                <w:lang w:eastAsia="cs-CZ"/>
              </w:rPr>
            </w:pPr>
            <w:r>
              <w:rPr>
                <w:color w:val="000000"/>
                <w:szCs w:val="22"/>
                <w:lang w:eastAsia="cs-CZ"/>
              </w:rPr>
              <w:t>Nasazení na provozní prostředí - postupně dle výsledků testů a požadavků SZIF</w:t>
            </w:r>
          </w:p>
        </w:tc>
        <w:tc>
          <w:tcPr>
            <w:tcW w:w="2116" w:type="dxa"/>
            <w:shd w:val="clear" w:color="auto" w:fill="auto"/>
            <w:vAlign w:val="center"/>
          </w:tcPr>
          <w:p w14:paraId="6943A6DC" w14:textId="77777777" w:rsidR="00401590" w:rsidRDefault="000D16EE">
            <w:pPr>
              <w:rPr>
                <w:color w:val="000000"/>
                <w:szCs w:val="22"/>
                <w:lang w:eastAsia="cs-CZ"/>
              </w:rPr>
            </w:pPr>
            <w:r>
              <w:rPr>
                <w:color w:val="000000"/>
                <w:szCs w:val="22"/>
                <w:lang w:eastAsia="cs-CZ"/>
              </w:rPr>
              <w:t>25.6.2023</w:t>
            </w:r>
          </w:p>
        </w:tc>
      </w:tr>
    </w:tbl>
    <w:p w14:paraId="3C04308B" w14:textId="77777777" w:rsidR="00401590" w:rsidRDefault="00401590"/>
    <w:p w14:paraId="07C71B7E" w14:textId="77777777" w:rsidR="00401590" w:rsidRDefault="000D16EE">
      <w:pPr>
        <w:pStyle w:val="Nadpis1"/>
        <w:numPr>
          <w:ilvl w:val="0"/>
          <w:numId w:val="34"/>
        </w:numPr>
        <w:ind w:left="284" w:hanging="284"/>
        <w:rPr>
          <w:szCs w:val="22"/>
        </w:rPr>
      </w:pPr>
      <w:bookmarkStart w:id="1" w:name="_Ref31623420"/>
      <w:r>
        <w:rPr>
          <w:szCs w:val="22"/>
        </w:rPr>
        <w:t>Pracnost a cenová nabídka navrhovaného řešení</w:t>
      </w:r>
      <w:bookmarkEnd w:id="1"/>
    </w:p>
    <w:p w14:paraId="7C765FD3" w14:textId="77777777" w:rsidR="00401590" w:rsidRDefault="000D16E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401590" w14:paraId="42EF60C0" w14:textId="77777777">
        <w:tc>
          <w:tcPr>
            <w:tcW w:w="1985" w:type="dxa"/>
            <w:tcBorders>
              <w:top w:val="single" w:sz="8" w:space="0" w:color="auto"/>
              <w:left w:val="single" w:sz="8" w:space="0" w:color="auto"/>
              <w:bottom w:val="single" w:sz="8" w:space="0" w:color="auto"/>
              <w:right w:val="single" w:sz="8" w:space="0" w:color="auto"/>
            </w:tcBorders>
          </w:tcPr>
          <w:p w14:paraId="6447248D" w14:textId="77777777" w:rsidR="00401590" w:rsidRDefault="000D16EE">
            <w:pPr>
              <w:pStyle w:val="Tabulka"/>
              <w:rPr>
                <w:szCs w:val="22"/>
              </w:rPr>
            </w:pPr>
            <w:r>
              <w:rPr>
                <w:b/>
                <w:szCs w:val="22"/>
              </w:rPr>
              <w:t>Oblast / role</w:t>
            </w:r>
            <w:r>
              <w:rPr>
                <w:rStyle w:val="Odkaznavysvtlivky"/>
                <w:szCs w:val="22"/>
              </w:rPr>
              <w:endnoteReference w:id="21"/>
            </w:r>
          </w:p>
        </w:tc>
        <w:tc>
          <w:tcPr>
            <w:tcW w:w="3402" w:type="dxa"/>
            <w:tcBorders>
              <w:top w:val="single" w:sz="8" w:space="0" w:color="auto"/>
              <w:left w:val="single" w:sz="8" w:space="0" w:color="auto"/>
              <w:bottom w:val="single" w:sz="8" w:space="0" w:color="auto"/>
              <w:right w:val="single" w:sz="8" w:space="0" w:color="auto"/>
            </w:tcBorders>
          </w:tcPr>
          <w:p w14:paraId="18521BA7" w14:textId="77777777" w:rsidR="00401590" w:rsidRDefault="000D16E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0FB94C3" w14:textId="77777777" w:rsidR="00401590" w:rsidRDefault="000D16E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E86AE11" w14:textId="77777777" w:rsidR="00401590" w:rsidRDefault="000D16E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FD0A8FA" w14:textId="77777777" w:rsidR="00401590" w:rsidRDefault="000D16EE">
            <w:pPr>
              <w:pStyle w:val="Tabulka"/>
              <w:rPr>
                <w:b/>
                <w:szCs w:val="22"/>
              </w:rPr>
            </w:pPr>
            <w:r>
              <w:rPr>
                <w:b/>
                <w:szCs w:val="22"/>
              </w:rPr>
              <w:t>v Kč s DPH</w:t>
            </w:r>
          </w:p>
        </w:tc>
      </w:tr>
      <w:tr w:rsidR="00401590" w14:paraId="591661A2" w14:textId="77777777">
        <w:trPr>
          <w:trHeight w:hRule="exact" w:val="20"/>
        </w:trPr>
        <w:tc>
          <w:tcPr>
            <w:tcW w:w="1985" w:type="dxa"/>
            <w:tcBorders>
              <w:top w:val="single" w:sz="8" w:space="0" w:color="auto"/>
              <w:left w:val="dotted" w:sz="4" w:space="0" w:color="auto"/>
            </w:tcBorders>
          </w:tcPr>
          <w:p w14:paraId="745F8F19" w14:textId="77777777" w:rsidR="00401590" w:rsidRDefault="00401590">
            <w:pPr>
              <w:pStyle w:val="Tabulka"/>
              <w:rPr>
                <w:szCs w:val="22"/>
              </w:rPr>
            </w:pPr>
          </w:p>
        </w:tc>
        <w:tc>
          <w:tcPr>
            <w:tcW w:w="3402" w:type="dxa"/>
            <w:tcBorders>
              <w:top w:val="single" w:sz="8" w:space="0" w:color="auto"/>
              <w:left w:val="dotted" w:sz="4" w:space="0" w:color="auto"/>
            </w:tcBorders>
          </w:tcPr>
          <w:p w14:paraId="11019AC3" w14:textId="77777777" w:rsidR="00401590" w:rsidRDefault="00401590">
            <w:pPr>
              <w:pStyle w:val="Tabulka"/>
              <w:rPr>
                <w:szCs w:val="22"/>
              </w:rPr>
            </w:pPr>
          </w:p>
        </w:tc>
        <w:tc>
          <w:tcPr>
            <w:tcW w:w="1275" w:type="dxa"/>
            <w:tcBorders>
              <w:top w:val="single" w:sz="8" w:space="0" w:color="auto"/>
            </w:tcBorders>
          </w:tcPr>
          <w:p w14:paraId="059AD4E1" w14:textId="77777777" w:rsidR="00401590" w:rsidRDefault="00401590">
            <w:pPr>
              <w:pStyle w:val="Tabulka"/>
              <w:rPr>
                <w:szCs w:val="22"/>
              </w:rPr>
            </w:pPr>
          </w:p>
        </w:tc>
        <w:tc>
          <w:tcPr>
            <w:tcW w:w="1560" w:type="dxa"/>
            <w:tcBorders>
              <w:top w:val="single" w:sz="8" w:space="0" w:color="auto"/>
            </w:tcBorders>
          </w:tcPr>
          <w:p w14:paraId="1FE56B65" w14:textId="77777777" w:rsidR="00401590" w:rsidRDefault="00401590">
            <w:pPr>
              <w:pStyle w:val="Tabulka"/>
              <w:rPr>
                <w:szCs w:val="22"/>
              </w:rPr>
            </w:pPr>
          </w:p>
        </w:tc>
        <w:tc>
          <w:tcPr>
            <w:tcW w:w="1557" w:type="dxa"/>
            <w:tcBorders>
              <w:top w:val="single" w:sz="8" w:space="0" w:color="auto"/>
            </w:tcBorders>
          </w:tcPr>
          <w:p w14:paraId="3F55C940" w14:textId="77777777" w:rsidR="00401590" w:rsidRDefault="00401590">
            <w:pPr>
              <w:pStyle w:val="Tabulka"/>
              <w:rPr>
                <w:szCs w:val="22"/>
              </w:rPr>
            </w:pPr>
          </w:p>
        </w:tc>
      </w:tr>
      <w:tr w:rsidR="00401590" w14:paraId="0BC95654" w14:textId="77777777">
        <w:trPr>
          <w:trHeight w:val="397"/>
        </w:trPr>
        <w:tc>
          <w:tcPr>
            <w:tcW w:w="1985" w:type="dxa"/>
            <w:tcBorders>
              <w:top w:val="dotted" w:sz="4" w:space="0" w:color="auto"/>
              <w:left w:val="dotted" w:sz="4" w:space="0" w:color="auto"/>
            </w:tcBorders>
          </w:tcPr>
          <w:p w14:paraId="4AAC6555" w14:textId="77777777" w:rsidR="00401590" w:rsidRDefault="00401590">
            <w:pPr>
              <w:pStyle w:val="Tabulka"/>
              <w:rPr>
                <w:szCs w:val="22"/>
              </w:rPr>
            </w:pPr>
          </w:p>
        </w:tc>
        <w:tc>
          <w:tcPr>
            <w:tcW w:w="3402" w:type="dxa"/>
            <w:tcBorders>
              <w:top w:val="dotted" w:sz="4" w:space="0" w:color="auto"/>
              <w:left w:val="dotted" w:sz="4" w:space="0" w:color="auto"/>
            </w:tcBorders>
          </w:tcPr>
          <w:p w14:paraId="52B853C8" w14:textId="77777777" w:rsidR="00401590" w:rsidRDefault="000D16EE">
            <w:pPr>
              <w:pStyle w:val="Tabulka"/>
              <w:rPr>
                <w:szCs w:val="22"/>
              </w:rPr>
            </w:pPr>
            <w:r>
              <w:rPr>
                <w:szCs w:val="22"/>
              </w:rPr>
              <w:t>Viz cenová nabídka v příloze č.01</w:t>
            </w:r>
          </w:p>
        </w:tc>
        <w:tc>
          <w:tcPr>
            <w:tcW w:w="1275" w:type="dxa"/>
            <w:tcBorders>
              <w:top w:val="dotted" w:sz="4" w:space="0" w:color="auto"/>
            </w:tcBorders>
          </w:tcPr>
          <w:p w14:paraId="0472FAB3" w14:textId="77777777" w:rsidR="00401590" w:rsidRDefault="000D16EE">
            <w:pPr>
              <w:pStyle w:val="Tabulka"/>
              <w:rPr>
                <w:szCs w:val="22"/>
              </w:rPr>
            </w:pPr>
            <w:r>
              <w:rPr>
                <w:szCs w:val="22"/>
              </w:rPr>
              <w:t>668,5</w:t>
            </w:r>
          </w:p>
        </w:tc>
        <w:tc>
          <w:tcPr>
            <w:tcW w:w="1560" w:type="dxa"/>
            <w:tcBorders>
              <w:top w:val="dotted" w:sz="4" w:space="0" w:color="auto"/>
            </w:tcBorders>
          </w:tcPr>
          <w:p w14:paraId="4A084CBD" w14:textId="77777777" w:rsidR="00401590" w:rsidRDefault="000D16EE">
            <w:pPr>
              <w:pStyle w:val="Tabulka"/>
              <w:rPr>
                <w:szCs w:val="22"/>
              </w:rPr>
            </w:pPr>
            <w:r>
              <w:rPr>
                <w:szCs w:val="22"/>
              </w:rPr>
              <w:t>5 949 650,00</w:t>
            </w:r>
          </w:p>
        </w:tc>
        <w:tc>
          <w:tcPr>
            <w:tcW w:w="1557" w:type="dxa"/>
            <w:tcBorders>
              <w:top w:val="dotted" w:sz="4" w:space="0" w:color="auto"/>
            </w:tcBorders>
          </w:tcPr>
          <w:p w14:paraId="3B74D2D7" w14:textId="77777777" w:rsidR="00401590" w:rsidRDefault="000D16EE">
            <w:pPr>
              <w:pStyle w:val="Tabulka"/>
              <w:rPr>
                <w:szCs w:val="22"/>
              </w:rPr>
            </w:pPr>
            <w:r>
              <w:rPr>
                <w:szCs w:val="22"/>
              </w:rPr>
              <w:t>7 199 076,50</w:t>
            </w:r>
          </w:p>
        </w:tc>
      </w:tr>
      <w:tr w:rsidR="00401590" w14:paraId="60D2320F" w14:textId="77777777">
        <w:trPr>
          <w:trHeight w:val="397"/>
        </w:trPr>
        <w:tc>
          <w:tcPr>
            <w:tcW w:w="5387" w:type="dxa"/>
            <w:gridSpan w:val="2"/>
            <w:tcBorders>
              <w:left w:val="dotted" w:sz="4" w:space="0" w:color="auto"/>
              <w:bottom w:val="dotted" w:sz="4" w:space="0" w:color="auto"/>
            </w:tcBorders>
          </w:tcPr>
          <w:p w14:paraId="46018E49" w14:textId="77777777" w:rsidR="00401590" w:rsidRDefault="000D16EE">
            <w:pPr>
              <w:pStyle w:val="Tabulka"/>
              <w:rPr>
                <w:b/>
                <w:szCs w:val="22"/>
              </w:rPr>
            </w:pPr>
            <w:r>
              <w:rPr>
                <w:b/>
                <w:szCs w:val="22"/>
              </w:rPr>
              <w:t>Celkem:</w:t>
            </w:r>
          </w:p>
        </w:tc>
        <w:tc>
          <w:tcPr>
            <w:tcW w:w="1275" w:type="dxa"/>
            <w:tcBorders>
              <w:bottom w:val="dotted" w:sz="4" w:space="0" w:color="auto"/>
            </w:tcBorders>
          </w:tcPr>
          <w:p w14:paraId="44BC6215" w14:textId="77777777" w:rsidR="00401590" w:rsidRDefault="000D16EE">
            <w:pPr>
              <w:pStyle w:val="Tabulka"/>
              <w:rPr>
                <w:szCs w:val="22"/>
              </w:rPr>
            </w:pPr>
            <w:r>
              <w:rPr>
                <w:szCs w:val="22"/>
              </w:rPr>
              <w:t>668,5</w:t>
            </w:r>
          </w:p>
        </w:tc>
        <w:tc>
          <w:tcPr>
            <w:tcW w:w="1560" w:type="dxa"/>
            <w:tcBorders>
              <w:bottom w:val="dotted" w:sz="4" w:space="0" w:color="auto"/>
            </w:tcBorders>
          </w:tcPr>
          <w:p w14:paraId="0A0B981F" w14:textId="77777777" w:rsidR="00401590" w:rsidRDefault="000D16EE">
            <w:pPr>
              <w:pStyle w:val="Tabulka"/>
              <w:rPr>
                <w:szCs w:val="22"/>
              </w:rPr>
            </w:pPr>
            <w:r>
              <w:rPr>
                <w:szCs w:val="22"/>
              </w:rPr>
              <w:t>5 949 650,00</w:t>
            </w:r>
          </w:p>
        </w:tc>
        <w:tc>
          <w:tcPr>
            <w:tcW w:w="1557" w:type="dxa"/>
            <w:tcBorders>
              <w:bottom w:val="dotted" w:sz="4" w:space="0" w:color="auto"/>
            </w:tcBorders>
          </w:tcPr>
          <w:p w14:paraId="79D7A497" w14:textId="77777777" w:rsidR="00401590" w:rsidRDefault="000D16EE">
            <w:pPr>
              <w:pStyle w:val="Tabulka"/>
              <w:rPr>
                <w:szCs w:val="22"/>
              </w:rPr>
            </w:pPr>
            <w:r>
              <w:rPr>
                <w:szCs w:val="22"/>
              </w:rPr>
              <w:t>7 199 076,50</w:t>
            </w:r>
          </w:p>
        </w:tc>
      </w:tr>
    </w:tbl>
    <w:p w14:paraId="7AD7575E" w14:textId="77777777" w:rsidR="00401590" w:rsidRDefault="00401590">
      <w:pPr>
        <w:rPr>
          <w:sz w:val="8"/>
          <w:szCs w:val="8"/>
        </w:rPr>
      </w:pPr>
    </w:p>
    <w:p w14:paraId="323F9CE6" w14:textId="77777777" w:rsidR="00401590" w:rsidRDefault="000D16EE">
      <w:pPr>
        <w:rPr>
          <w:sz w:val="16"/>
          <w:szCs w:val="16"/>
        </w:rPr>
      </w:pPr>
      <w:r>
        <w:rPr>
          <w:sz w:val="16"/>
          <w:szCs w:val="16"/>
        </w:rPr>
        <w:t>(Pozn.: MD – člověkoden, MJ – měrná jednotka, např. počet kusů)</w:t>
      </w:r>
    </w:p>
    <w:p w14:paraId="4D72DED3" w14:textId="77777777" w:rsidR="00401590" w:rsidRDefault="00401590">
      <w:pPr>
        <w:rPr>
          <w:szCs w:val="22"/>
        </w:rPr>
      </w:pPr>
    </w:p>
    <w:p w14:paraId="4ADB1221" w14:textId="77777777" w:rsidR="00401590" w:rsidRDefault="00401590">
      <w:pPr>
        <w:rPr>
          <w:szCs w:val="22"/>
        </w:rPr>
      </w:pPr>
    </w:p>
    <w:p w14:paraId="51534EC9" w14:textId="77777777" w:rsidR="00401590" w:rsidRDefault="00401590"/>
    <w:p w14:paraId="040243D9" w14:textId="77777777" w:rsidR="00401590" w:rsidRDefault="00401590"/>
    <w:p w14:paraId="65F1929A" w14:textId="77777777" w:rsidR="00401590" w:rsidRDefault="000D16EE">
      <w:pPr>
        <w:pStyle w:val="Nadpis1"/>
        <w:numPr>
          <w:ilvl w:val="0"/>
          <w:numId w:val="34"/>
        </w:numPr>
        <w:ind w:left="284" w:hanging="284"/>
        <w:rPr>
          <w:szCs w:val="22"/>
        </w:rPr>
      </w:pPr>
      <w:r>
        <w:rPr>
          <w:szCs w:val="22"/>
        </w:rPr>
        <w:t>Posouzení</w:t>
      </w:r>
    </w:p>
    <w:p w14:paraId="7F9215AD" w14:textId="77777777" w:rsidR="00401590" w:rsidRDefault="000D16EE">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401590" w14:paraId="79C78EEA" w14:textId="77777777">
        <w:trPr>
          <w:trHeight w:val="374"/>
        </w:trPr>
        <w:tc>
          <w:tcPr>
            <w:tcW w:w="3256" w:type="dxa"/>
            <w:vAlign w:val="center"/>
          </w:tcPr>
          <w:p w14:paraId="22569818" w14:textId="77777777" w:rsidR="00401590" w:rsidRDefault="000D16EE">
            <w:pPr>
              <w:rPr>
                <w:b/>
              </w:rPr>
            </w:pPr>
            <w:r>
              <w:rPr>
                <w:b/>
              </w:rPr>
              <w:t>Role</w:t>
            </w:r>
          </w:p>
        </w:tc>
        <w:tc>
          <w:tcPr>
            <w:tcW w:w="2976" w:type="dxa"/>
            <w:vAlign w:val="center"/>
          </w:tcPr>
          <w:p w14:paraId="6F158923" w14:textId="77777777" w:rsidR="00401590" w:rsidRDefault="000D16EE">
            <w:pPr>
              <w:rPr>
                <w:b/>
              </w:rPr>
            </w:pPr>
            <w:r>
              <w:rPr>
                <w:b/>
              </w:rPr>
              <w:t>Jméno</w:t>
            </w:r>
          </w:p>
        </w:tc>
        <w:tc>
          <w:tcPr>
            <w:tcW w:w="2977" w:type="dxa"/>
            <w:vAlign w:val="center"/>
          </w:tcPr>
          <w:p w14:paraId="283AFB4D" w14:textId="77777777" w:rsidR="00401590" w:rsidRDefault="000D16EE">
            <w:pPr>
              <w:rPr>
                <w:b/>
              </w:rPr>
            </w:pPr>
            <w:r>
              <w:rPr>
                <w:b/>
              </w:rPr>
              <w:t>Podpis/Mail</w:t>
            </w:r>
            <w:r>
              <w:rPr>
                <w:rStyle w:val="Odkaznavysvtlivky"/>
                <w:b/>
              </w:rPr>
              <w:endnoteReference w:id="22"/>
            </w:r>
          </w:p>
        </w:tc>
      </w:tr>
      <w:tr w:rsidR="00401590" w14:paraId="1E38CF0D" w14:textId="77777777">
        <w:trPr>
          <w:trHeight w:val="510"/>
        </w:trPr>
        <w:tc>
          <w:tcPr>
            <w:tcW w:w="3256" w:type="dxa"/>
            <w:vAlign w:val="center"/>
          </w:tcPr>
          <w:p w14:paraId="77C28DF5" w14:textId="77777777" w:rsidR="00401590" w:rsidRDefault="000D16EE">
            <w:r>
              <w:t>Bezpečnostní garant</w:t>
            </w:r>
          </w:p>
        </w:tc>
        <w:tc>
          <w:tcPr>
            <w:tcW w:w="2976" w:type="dxa"/>
            <w:vAlign w:val="center"/>
          </w:tcPr>
          <w:p w14:paraId="7DCCE005" w14:textId="77777777" w:rsidR="00401590" w:rsidRDefault="000D16EE">
            <w:r>
              <w:t>Karel Štefl</w:t>
            </w:r>
          </w:p>
        </w:tc>
        <w:tc>
          <w:tcPr>
            <w:tcW w:w="2977" w:type="dxa"/>
            <w:vAlign w:val="center"/>
          </w:tcPr>
          <w:p w14:paraId="37BB0EF0" w14:textId="77777777" w:rsidR="00401590" w:rsidRDefault="00401590"/>
        </w:tc>
      </w:tr>
      <w:tr w:rsidR="00401590" w14:paraId="750F8655" w14:textId="77777777">
        <w:trPr>
          <w:trHeight w:val="510"/>
        </w:trPr>
        <w:tc>
          <w:tcPr>
            <w:tcW w:w="3256" w:type="dxa"/>
            <w:vAlign w:val="center"/>
          </w:tcPr>
          <w:p w14:paraId="046BF29A" w14:textId="77777777" w:rsidR="00401590" w:rsidRDefault="000D16EE">
            <w:r>
              <w:t>Provozní garant</w:t>
            </w:r>
          </w:p>
        </w:tc>
        <w:tc>
          <w:tcPr>
            <w:tcW w:w="2976" w:type="dxa"/>
            <w:vAlign w:val="center"/>
          </w:tcPr>
          <w:p w14:paraId="3C46BF5C" w14:textId="77777777" w:rsidR="00401590" w:rsidRDefault="000D16EE">
            <w:r>
              <w:t>Ivo Jančík</w:t>
            </w:r>
          </w:p>
        </w:tc>
        <w:tc>
          <w:tcPr>
            <w:tcW w:w="2977" w:type="dxa"/>
            <w:vAlign w:val="center"/>
          </w:tcPr>
          <w:p w14:paraId="0127F5DB" w14:textId="77777777" w:rsidR="00401590" w:rsidRDefault="00401590"/>
        </w:tc>
      </w:tr>
      <w:tr w:rsidR="00401590" w14:paraId="7F704B8D" w14:textId="77777777">
        <w:trPr>
          <w:trHeight w:val="510"/>
        </w:trPr>
        <w:tc>
          <w:tcPr>
            <w:tcW w:w="3256" w:type="dxa"/>
            <w:vAlign w:val="center"/>
          </w:tcPr>
          <w:p w14:paraId="6FA1586C" w14:textId="77777777" w:rsidR="00401590" w:rsidRDefault="000D16EE">
            <w:r>
              <w:t>Architekt</w:t>
            </w:r>
          </w:p>
        </w:tc>
        <w:tc>
          <w:tcPr>
            <w:tcW w:w="2976" w:type="dxa"/>
            <w:vAlign w:val="center"/>
          </w:tcPr>
          <w:p w14:paraId="1BCA220B" w14:textId="77777777" w:rsidR="00401590" w:rsidRDefault="00401590"/>
        </w:tc>
        <w:tc>
          <w:tcPr>
            <w:tcW w:w="2977" w:type="dxa"/>
            <w:vAlign w:val="center"/>
          </w:tcPr>
          <w:p w14:paraId="3488CEBF" w14:textId="77777777" w:rsidR="00401590" w:rsidRDefault="00401590"/>
        </w:tc>
      </w:tr>
    </w:tbl>
    <w:p w14:paraId="120F5C15" w14:textId="77777777" w:rsidR="00401590" w:rsidRDefault="000D16EE">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24C4ED8" w14:textId="77777777" w:rsidR="00401590" w:rsidRDefault="00401590"/>
    <w:p w14:paraId="74799DAA" w14:textId="77777777" w:rsidR="00401590" w:rsidRDefault="00401590"/>
    <w:p w14:paraId="78A283DB" w14:textId="77777777" w:rsidR="00401590" w:rsidRDefault="00401590"/>
    <w:p w14:paraId="0DA96791" w14:textId="77777777" w:rsidR="00401590" w:rsidRDefault="00401590"/>
    <w:p w14:paraId="36F6D4A8" w14:textId="77777777" w:rsidR="00401590" w:rsidRDefault="00401590"/>
    <w:p w14:paraId="3649069A" w14:textId="77777777" w:rsidR="00401590" w:rsidRDefault="00401590"/>
    <w:p w14:paraId="2A8F060F" w14:textId="77777777" w:rsidR="00401590" w:rsidRDefault="00401590"/>
    <w:p w14:paraId="4BE82532" w14:textId="77777777" w:rsidR="00401590" w:rsidRDefault="00401590"/>
    <w:p w14:paraId="23E7CE66" w14:textId="77777777" w:rsidR="00401590" w:rsidRDefault="00401590"/>
    <w:p w14:paraId="0EE5F3BA" w14:textId="77777777" w:rsidR="00401590" w:rsidRDefault="00401590"/>
    <w:p w14:paraId="26C3E3CA" w14:textId="77777777" w:rsidR="00401590" w:rsidRDefault="00401590"/>
    <w:p w14:paraId="44067F38" w14:textId="77777777" w:rsidR="00401590" w:rsidRDefault="00401590"/>
    <w:p w14:paraId="484B6215" w14:textId="77777777" w:rsidR="00401590" w:rsidRDefault="00401590">
      <w:pPr>
        <w:rPr>
          <w:szCs w:val="22"/>
        </w:rPr>
      </w:pPr>
    </w:p>
    <w:p w14:paraId="0EFE9833" w14:textId="77777777" w:rsidR="00401590" w:rsidRDefault="000D16EE">
      <w:pPr>
        <w:pStyle w:val="Nadpis1"/>
        <w:numPr>
          <w:ilvl w:val="0"/>
          <w:numId w:val="34"/>
        </w:numPr>
        <w:ind w:left="284" w:hanging="284"/>
        <w:rPr>
          <w:szCs w:val="22"/>
        </w:rPr>
      </w:pPr>
      <w:r>
        <w:rPr>
          <w:szCs w:val="22"/>
        </w:rPr>
        <w:lastRenderedPageBreak/>
        <w:t>Schválení</w:t>
      </w:r>
    </w:p>
    <w:p w14:paraId="58218477" w14:textId="77777777" w:rsidR="00401590" w:rsidRDefault="000D16EE">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401590" w14:paraId="3089B7D7" w14:textId="77777777">
        <w:trPr>
          <w:trHeight w:val="374"/>
        </w:trPr>
        <w:tc>
          <w:tcPr>
            <w:tcW w:w="3256" w:type="dxa"/>
            <w:vAlign w:val="center"/>
          </w:tcPr>
          <w:p w14:paraId="18E39BF4" w14:textId="77777777" w:rsidR="00401590" w:rsidRDefault="000D16EE">
            <w:pPr>
              <w:rPr>
                <w:b/>
              </w:rPr>
            </w:pPr>
            <w:r>
              <w:rPr>
                <w:b/>
              </w:rPr>
              <w:t>Role</w:t>
            </w:r>
          </w:p>
        </w:tc>
        <w:tc>
          <w:tcPr>
            <w:tcW w:w="2976" w:type="dxa"/>
            <w:vAlign w:val="center"/>
          </w:tcPr>
          <w:p w14:paraId="6EE2A77F" w14:textId="77777777" w:rsidR="00401590" w:rsidRDefault="000D16EE">
            <w:pPr>
              <w:rPr>
                <w:b/>
              </w:rPr>
            </w:pPr>
            <w:r>
              <w:rPr>
                <w:b/>
              </w:rPr>
              <w:t>Jméno</w:t>
            </w:r>
          </w:p>
        </w:tc>
        <w:tc>
          <w:tcPr>
            <w:tcW w:w="2977" w:type="dxa"/>
            <w:vAlign w:val="center"/>
          </w:tcPr>
          <w:p w14:paraId="08409466" w14:textId="77777777" w:rsidR="00401590" w:rsidRDefault="000D16EE">
            <w:pPr>
              <w:rPr>
                <w:b/>
              </w:rPr>
            </w:pPr>
            <w:r>
              <w:rPr>
                <w:b/>
              </w:rPr>
              <w:t>Podpis</w:t>
            </w:r>
          </w:p>
        </w:tc>
      </w:tr>
      <w:tr w:rsidR="00401590" w14:paraId="415F9EED" w14:textId="77777777">
        <w:trPr>
          <w:trHeight w:val="722"/>
        </w:trPr>
        <w:tc>
          <w:tcPr>
            <w:tcW w:w="3256" w:type="dxa"/>
            <w:vAlign w:val="center"/>
          </w:tcPr>
          <w:p w14:paraId="2E5E8215" w14:textId="77777777" w:rsidR="00401590" w:rsidRDefault="000D16EE">
            <w:r>
              <w:t>Žadatel</w:t>
            </w:r>
          </w:p>
        </w:tc>
        <w:tc>
          <w:tcPr>
            <w:tcW w:w="2976" w:type="dxa"/>
            <w:vAlign w:val="center"/>
          </w:tcPr>
          <w:p w14:paraId="7AB12456" w14:textId="77777777" w:rsidR="00401590" w:rsidRDefault="000D16EE">
            <w:r>
              <w:t>Josef Miškovský</w:t>
            </w:r>
          </w:p>
        </w:tc>
        <w:tc>
          <w:tcPr>
            <w:tcW w:w="2977" w:type="dxa"/>
            <w:vAlign w:val="center"/>
          </w:tcPr>
          <w:p w14:paraId="78CBE6BB" w14:textId="77777777" w:rsidR="00401590" w:rsidRDefault="00401590"/>
        </w:tc>
      </w:tr>
      <w:tr w:rsidR="00401590" w14:paraId="0F9BC9B0" w14:textId="77777777">
        <w:trPr>
          <w:trHeight w:val="701"/>
        </w:trPr>
        <w:tc>
          <w:tcPr>
            <w:tcW w:w="3256" w:type="dxa"/>
            <w:vAlign w:val="center"/>
          </w:tcPr>
          <w:p w14:paraId="0C60C1D8" w14:textId="77777777" w:rsidR="00401590" w:rsidRDefault="000D16EE">
            <w:r>
              <w:t>Metodický / věcný garant:</w:t>
            </w:r>
          </w:p>
        </w:tc>
        <w:tc>
          <w:tcPr>
            <w:tcW w:w="2976" w:type="dxa"/>
            <w:vAlign w:val="center"/>
          </w:tcPr>
          <w:p w14:paraId="76F9237A" w14:textId="77777777" w:rsidR="00401590" w:rsidRDefault="000D16EE">
            <w:r>
              <w:t>David Kuna</w:t>
            </w:r>
          </w:p>
        </w:tc>
        <w:tc>
          <w:tcPr>
            <w:tcW w:w="2977" w:type="dxa"/>
            <w:vAlign w:val="center"/>
          </w:tcPr>
          <w:p w14:paraId="4ED2FF5F" w14:textId="77777777" w:rsidR="00401590" w:rsidRDefault="00401590"/>
        </w:tc>
      </w:tr>
      <w:tr w:rsidR="00401590" w14:paraId="73413D9D" w14:textId="77777777">
        <w:trPr>
          <w:trHeight w:val="696"/>
        </w:trPr>
        <w:tc>
          <w:tcPr>
            <w:tcW w:w="3256" w:type="dxa"/>
            <w:vAlign w:val="center"/>
          </w:tcPr>
          <w:p w14:paraId="6695272C" w14:textId="77777777" w:rsidR="00401590" w:rsidRDefault="000D16EE">
            <w:r>
              <w:t>Koordinátor změny</w:t>
            </w:r>
          </w:p>
        </w:tc>
        <w:tc>
          <w:tcPr>
            <w:tcW w:w="2976" w:type="dxa"/>
            <w:vAlign w:val="center"/>
          </w:tcPr>
          <w:p w14:paraId="030CB2B5" w14:textId="77777777" w:rsidR="00401590" w:rsidRDefault="000D16EE">
            <w:r>
              <w:t>Jiří Bukovský</w:t>
            </w:r>
          </w:p>
        </w:tc>
        <w:tc>
          <w:tcPr>
            <w:tcW w:w="2977" w:type="dxa"/>
            <w:vAlign w:val="center"/>
          </w:tcPr>
          <w:p w14:paraId="19307690" w14:textId="77777777" w:rsidR="00401590" w:rsidRDefault="00401590"/>
        </w:tc>
      </w:tr>
      <w:tr w:rsidR="00401590" w14:paraId="1B8E8E18" w14:textId="77777777">
        <w:trPr>
          <w:trHeight w:val="706"/>
        </w:trPr>
        <w:tc>
          <w:tcPr>
            <w:tcW w:w="3256" w:type="dxa"/>
            <w:vAlign w:val="center"/>
          </w:tcPr>
          <w:p w14:paraId="28E5B5EF" w14:textId="77777777" w:rsidR="00401590" w:rsidRDefault="000D16EE">
            <w:r>
              <w:t>Oprávněná osoba dle smlouvy</w:t>
            </w:r>
          </w:p>
        </w:tc>
        <w:tc>
          <w:tcPr>
            <w:tcW w:w="2976" w:type="dxa"/>
            <w:vAlign w:val="center"/>
          </w:tcPr>
          <w:p w14:paraId="0F815C15" w14:textId="77777777" w:rsidR="00401590" w:rsidRDefault="000D16EE">
            <w:r>
              <w:t>Vladimír Velas</w:t>
            </w:r>
          </w:p>
        </w:tc>
        <w:tc>
          <w:tcPr>
            <w:tcW w:w="2977" w:type="dxa"/>
            <w:vAlign w:val="center"/>
          </w:tcPr>
          <w:p w14:paraId="70B64554" w14:textId="77777777" w:rsidR="00401590" w:rsidRDefault="00401590"/>
        </w:tc>
      </w:tr>
    </w:tbl>
    <w:p w14:paraId="46EDFBD2" w14:textId="77777777" w:rsidR="00401590" w:rsidRDefault="000D16EE">
      <w:pPr>
        <w:spacing w:before="60"/>
        <w:rPr>
          <w:sz w:val="16"/>
          <w:szCs w:val="16"/>
        </w:rPr>
      </w:pPr>
      <w:r>
        <w:rPr>
          <w:sz w:val="16"/>
          <w:szCs w:val="16"/>
        </w:rPr>
        <w:t>(Pozn.: Oprávněná osoba se uvede v případě, že je uvedena ve smlouvě.)</w:t>
      </w:r>
    </w:p>
    <w:p w14:paraId="32E27D9C" w14:textId="77777777" w:rsidR="00401590" w:rsidRDefault="00401590">
      <w:pPr>
        <w:spacing w:before="60"/>
        <w:rPr>
          <w:sz w:val="16"/>
          <w:szCs w:val="16"/>
        </w:rPr>
      </w:pPr>
    </w:p>
    <w:p w14:paraId="35F986BD" w14:textId="77777777" w:rsidR="00401590" w:rsidRDefault="00401590">
      <w:pPr>
        <w:spacing w:before="60"/>
        <w:rPr>
          <w:szCs w:val="22"/>
        </w:rPr>
        <w:sectPr w:rsidR="00401590">
          <w:footerReference w:type="default" r:id="rId23"/>
          <w:pgSz w:w="11906" w:h="16838"/>
          <w:pgMar w:top="1560" w:right="1418" w:bottom="1134" w:left="992" w:header="567" w:footer="567" w:gutter="0"/>
          <w:pgNumType w:start="1"/>
          <w:cols w:space="708"/>
          <w:docGrid w:linePitch="360"/>
        </w:sectPr>
      </w:pPr>
    </w:p>
    <w:p w14:paraId="40B2DBEC" w14:textId="77777777" w:rsidR="00401590" w:rsidRDefault="00401590"/>
    <w:p w14:paraId="28ABCFB7" w14:textId="77777777" w:rsidR="00401590" w:rsidRDefault="000D16EE">
      <w:pPr>
        <w:pStyle w:val="Nadpis1"/>
        <w:ind w:left="142" w:firstLine="0"/>
      </w:pPr>
      <w:r>
        <w:t>Vysvětlivky</w:t>
      </w:r>
    </w:p>
    <w:p w14:paraId="624C774B" w14:textId="77777777" w:rsidR="00401590" w:rsidRDefault="00401590"/>
    <w:p w14:paraId="2A8973F4" w14:textId="77777777" w:rsidR="00401590" w:rsidRDefault="00401590">
      <w:pPr>
        <w:rPr>
          <w:szCs w:val="22"/>
        </w:rPr>
      </w:pPr>
    </w:p>
    <w:sectPr w:rsidR="00401590">
      <w:headerReference w:type="even" r:id="rId24"/>
      <w:headerReference w:type="default" r:id="rId25"/>
      <w:footerReference w:type="default" r:id="rId26"/>
      <w:headerReference w:type="first" r:id="rId2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774C" w14:textId="77777777" w:rsidR="00401590" w:rsidRDefault="000D16EE">
      <w:r>
        <w:separator/>
      </w:r>
    </w:p>
  </w:endnote>
  <w:endnote w:type="continuationSeparator" w:id="0">
    <w:p w14:paraId="42FEFC6A" w14:textId="77777777" w:rsidR="00401590" w:rsidRDefault="000D16EE">
      <w:r>
        <w:continuationSeparator/>
      </w:r>
    </w:p>
  </w:endnote>
  <w:endnote w:id="1">
    <w:p w14:paraId="6E0AB4D5" w14:textId="77777777" w:rsidR="00401590" w:rsidRDefault="000D16EE">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2BC837AE"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B0CE20E" w14:textId="77777777" w:rsidR="00401590" w:rsidRDefault="000D16E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84916BD"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6FA40D4"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995DBB5"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51A8EAA" w14:textId="77777777" w:rsidR="00401590" w:rsidRDefault="000D16E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56DFD66A" w14:textId="77777777" w:rsidR="00401590" w:rsidRDefault="000D16EE">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Uvedený seznam dokumentace je pouze příkladem.</w:t>
      </w:r>
    </w:p>
  </w:endnote>
  <w:endnote w:id="9">
    <w:p w14:paraId="6431855C" w14:textId="77777777" w:rsidR="00401590" w:rsidRDefault="000D16EE">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5AD606FE" w14:textId="77777777" w:rsidR="00401590" w:rsidRDefault="000D16EE">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14:paraId="5FD71FAE" w14:textId="77777777" w:rsidR="00401590" w:rsidRDefault="000D16EE">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14:paraId="5AE73525" w14:textId="77777777" w:rsidR="00401590" w:rsidRDefault="000D16EE">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72EEAB99"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4">
    <w:p w14:paraId="493A00A5" w14:textId="77777777" w:rsidR="00401590" w:rsidRDefault="000D16E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5137A1B7" w14:textId="77777777" w:rsidR="00401590" w:rsidRDefault="000D16EE">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5E43D946"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6BF32C91"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6B01A438"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3905E7C3"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0">
    <w:p w14:paraId="32990194"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32DE4729" w14:textId="77777777" w:rsidR="00401590" w:rsidRDefault="000D16E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145CB2CF" w14:textId="77777777" w:rsidR="00401590" w:rsidRDefault="000D16E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charset w:val="38"/>
    <w:family w:val="auto"/>
    <w:pitch w:val="default"/>
    <w:sig w:usb0="00000005" w:usb1="00000000" w:usb2="00000000" w:usb3="00000000" w:csb0="00000002" w:csb1="00000000"/>
  </w:font>
  <w:font w:name="ArialMT">
    <w:altName w:val="Arial"/>
    <w:charset w:val="00"/>
    <w:family w:val="swiss"/>
    <w:pitch w:val="default"/>
    <w:sig w:usb0="00000003" w:usb1="00000000" w:usb2="00000000" w:usb3="00000000" w:csb0="00000001" w:csb1="00000000"/>
  </w:font>
  <w:font w:name="Arial-BoldMT2">
    <w:altName w:val="Arial"/>
    <w:charset w:val="38"/>
    <w:family w:val="auto"/>
    <w:pitch w:val="default"/>
    <w:sig w:usb0="00000005" w:usb1="00000000" w:usb2="00000000" w:usb3="00000000" w:csb0="00000002" w:csb1="00000000"/>
  </w:font>
  <w:font w:name="Arial-BoldMT">
    <w:altName w:val="Arial"/>
    <w:charset w:val="00"/>
    <w:family w:val="swiss"/>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5765" w14:textId="77777777" w:rsidR="00401590" w:rsidRDefault="004015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46FC" w14:textId="291A4222" w:rsidR="00401590" w:rsidRDefault="000D16E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v2.0</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413DF">
      <w:rPr>
        <w:noProof/>
        <w:sz w:val="16"/>
        <w:szCs w:val="16"/>
      </w:rPr>
      <w:t>13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1F26" w14:textId="77777777" w:rsidR="00401590" w:rsidRDefault="004015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C770" w14:textId="44926BCB" w:rsidR="00401590" w:rsidRDefault="000D16E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183086230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413DF">
      <w:rPr>
        <w:noProof/>
        <w:sz w:val="16"/>
        <w:szCs w:val="16"/>
      </w:rPr>
      <w:t>5</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4C0E" w14:textId="53529A0F" w:rsidR="00401590" w:rsidRDefault="000D16EE">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3099B">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191E" w14:textId="77777777" w:rsidR="00401590" w:rsidRDefault="000D16EE">
    <w:pPr>
      <w:pStyle w:val="Zpat"/>
    </w:pPr>
    <w:fldSimple w:instr=" DOCVARIABLE  dms_cj  \* MERGEFORMAT ">
      <w:r>
        <w:rPr>
          <w:bCs/>
        </w:rPr>
        <w:t>MZE-56456/2022-12122</w:t>
      </w:r>
    </w:fldSimple>
    <w:r>
      <w:tab/>
    </w:r>
    <w:r>
      <w:fldChar w:fldCharType="begin"/>
    </w:r>
    <w:r>
      <w:instrText>PAGE   \* MERGEFORMAT</w:instrText>
    </w:r>
    <w:r>
      <w:fldChar w:fldCharType="separate"/>
    </w:r>
    <w:r>
      <w:t>2</w:t>
    </w:r>
    <w:r>
      <w:fldChar w:fldCharType="end"/>
    </w:r>
  </w:p>
  <w:p w14:paraId="5A107C1F" w14:textId="77777777" w:rsidR="00401590" w:rsidRDefault="00401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A03A" w14:textId="77777777" w:rsidR="00401590" w:rsidRDefault="000D16EE">
      <w:r>
        <w:separator/>
      </w:r>
    </w:p>
  </w:footnote>
  <w:footnote w:type="continuationSeparator" w:id="0">
    <w:p w14:paraId="3CC82A58" w14:textId="77777777" w:rsidR="00401590" w:rsidRDefault="000D16EE">
      <w:r>
        <w:continuationSeparator/>
      </w:r>
    </w:p>
  </w:footnote>
  <w:footnote w:id="1">
    <w:p w14:paraId="6F9689EA" w14:textId="77777777" w:rsidR="00401590" w:rsidRDefault="000D16E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D35D083" w14:textId="77777777" w:rsidR="00401590" w:rsidRDefault="000D16EE">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48D3132" w14:textId="77777777" w:rsidR="00401590" w:rsidRDefault="000D16E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7A50B88" w14:textId="77777777" w:rsidR="00401590" w:rsidRDefault="000D16EE">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47AC" w14:textId="77777777" w:rsidR="00401590" w:rsidRDefault="000413DF">
    <w:pPr>
      <w:pStyle w:val="Zhlav"/>
    </w:pPr>
    <w:r>
      <w:pict w14:anchorId="35F43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d1a8f6b-983a-473b-9cd3-f14334df6355"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D83C" w14:textId="77777777" w:rsidR="00401590" w:rsidRDefault="000413DF">
    <w:pPr>
      <w:pStyle w:val="Zhlav"/>
    </w:pPr>
    <w:r>
      <w:pict w14:anchorId="76051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0650b7-ccfe-45ed-a009-9754baf18cf8"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9809" w14:textId="77777777" w:rsidR="00401590" w:rsidRDefault="000413DF">
    <w:pPr>
      <w:pStyle w:val="Zhlav"/>
    </w:pPr>
    <w:r>
      <w:pict w14:anchorId="3CC9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79215b-a616-4e8b-b03f-1fab42436c7b"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FD4E" w14:textId="77777777" w:rsidR="00401590" w:rsidRDefault="000413DF">
    <w:r>
      <w:pict w14:anchorId="10091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c8cd0b6-d644-4582-97cc-c2810e451734"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3093" w14:textId="77777777" w:rsidR="00401590" w:rsidRDefault="000413DF">
    <w:r>
      <w:pict w14:anchorId="48CD6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118b526-b88c-4632-91f1-2c3b55563cbc"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A25" w14:textId="77777777" w:rsidR="00401590" w:rsidRDefault="000413DF">
    <w:r>
      <w:pict w14:anchorId="0AC2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fd52136-21a6-4c9b-a0b1-65db6520533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B49"/>
    <w:multiLevelType w:val="multilevel"/>
    <w:tmpl w:val="7FBCD7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D557D"/>
    <w:multiLevelType w:val="multilevel"/>
    <w:tmpl w:val="E31AE96A"/>
    <w:lvl w:ilvl="0">
      <w:start w:val="1"/>
      <w:numFmt w:val="decimal"/>
      <w:pStyle w:val="Nadpisobsahu1"/>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1227FCD"/>
    <w:multiLevelType w:val="multilevel"/>
    <w:tmpl w:val="03CADA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714534"/>
    <w:multiLevelType w:val="multilevel"/>
    <w:tmpl w:val="B6BCF8B0"/>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4" w15:restartNumberingAfterBreak="0">
    <w:nsid w:val="16BC5D03"/>
    <w:multiLevelType w:val="multilevel"/>
    <w:tmpl w:val="11461894"/>
    <w:lvl w:ilvl="0">
      <w:start w:val="1"/>
      <w:numFmt w:val="decimal"/>
      <w:lvlText w:val="%1."/>
      <w:lvlJc w:val="left"/>
      <w:pPr>
        <w:ind w:left="927" w:hanging="360"/>
      </w:pPr>
      <w:rPr>
        <w:rFonts w:eastAsia="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E317902"/>
    <w:multiLevelType w:val="multilevel"/>
    <w:tmpl w:val="5FC45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50490"/>
    <w:multiLevelType w:val="multilevel"/>
    <w:tmpl w:val="8D28C2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96269F"/>
    <w:multiLevelType w:val="multilevel"/>
    <w:tmpl w:val="C8807D5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917748"/>
    <w:multiLevelType w:val="multilevel"/>
    <w:tmpl w:val="E364342A"/>
    <w:lvl w:ilvl="0">
      <w:start w:val="9"/>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31AA7C5B"/>
    <w:multiLevelType w:val="multilevel"/>
    <w:tmpl w:val="965846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2C6FCD"/>
    <w:multiLevelType w:val="multilevel"/>
    <w:tmpl w:val="AF12D29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DF7CF1"/>
    <w:multiLevelType w:val="multilevel"/>
    <w:tmpl w:val="A74CA3FE"/>
    <w:lvl w:ilvl="0">
      <w:start w:val="1"/>
      <w:numFmt w:val="lowerRoman"/>
      <w:lvlText w:val="%1."/>
      <w:lvlJc w:val="left"/>
      <w:pPr>
        <w:ind w:left="2844" w:hanging="72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12" w15:restartNumberingAfterBreak="0">
    <w:nsid w:val="4048517C"/>
    <w:multiLevelType w:val="multilevel"/>
    <w:tmpl w:val="D99EFF5E"/>
    <w:lvl w:ilvl="0">
      <w:start w:val="2"/>
      <w:numFmt w:val="lowerRoman"/>
      <w:lvlText w:val="%1."/>
      <w:lvlJc w:val="lef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477B6B83"/>
    <w:multiLevelType w:val="multilevel"/>
    <w:tmpl w:val="8438E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425B1D"/>
    <w:multiLevelType w:val="multilevel"/>
    <w:tmpl w:val="0D668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F74866"/>
    <w:multiLevelType w:val="multilevel"/>
    <w:tmpl w:val="903E06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757A23"/>
    <w:multiLevelType w:val="multilevel"/>
    <w:tmpl w:val="AA260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DB38EA"/>
    <w:multiLevelType w:val="multilevel"/>
    <w:tmpl w:val="0EDC88DC"/>
    <w:lvl w:ilvl="0">
      <w:start w:val="1"/>
      <w:numFmt w:val="decimal"/>
      <w:lvlText w:val="%1"/>
      <w:lvlJc w:val="left"/>
      <w:pPr>
        <w:ind w:left="432" w:hanging="432"/>
      </w:pPr>
    </w:lvl>
    <w:lvl w:ilvl="1">
      <w:start w:val="2"/>
      <w:numFmt w:val="decimal"/>
      <w:lvlText w:val="%1.%2"/>
      <w:lvlJc w:val="left"/>
      <w:pPr>
        <w:ind w:left="576" w:hanging="576"/>
      </w:pPr>
    </w:lvl>
    <w:lvl w:ilvl="2">
      <w:start w:val="4"/>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96734E"/>
    <w:multiLevelType w:val="multilevel"/>
    <w:tmpl w:val="FF0039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FE7885"/>
    <w:multiLevelType w:val="multilevel"/>
    <w:tmpl w:val="492EEB7E"/>
    <w:lvl w:ilvl="0">
      <w:start w:val="6"/>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5AE55CB6"/>
    <w:multiLevelType w:val="multilevel"/>
    <w:tmpl w:val="F1865EF6"/>
    <w:lvl w:ilvl="0">
      <w:start w:val="1"/>
      <w:numFmt w:val="upperLetter"/>
      <w:pStyle w:val="Odstavecseseznamem"/>
      <w:lvlText w:val="%1."/>
      <w:lvlJc w:val="left"/>
      <w:pPr>
        <w:ind w:left="360" w:hanging="360"/>
      </w:pPr>
    </w:lvl>
    <w:lvl w:ilvl="1">
      <w:numFmt w:val="bullet"/>
      <w:lvlText w:val="-"/>
      <w:lvlJc w:val="left"/>
      <w:pPr>
        <w:ind w:left="1080" w:hanging="360"/>
      </w:pPr>
      <w:rPr>
        <w:rFonts w:ascii="Arial" w:eastAsia="Times New Roman" w:hAnsi="Arial" w:cs="Arial" w:hint="default"/>
      </w:rPr>
    </w:lvl>
    <w:lvl w:ilvl="2">
      <w:start w:val="3"/>
      <w:numFmt w:val="bullet"/>
      <w:lvlText w:val="•"/>
      <w:lvlJc w:val="left"/>
      <w:pPr>
        <w:ind w:left="2325" w:hanging="705"/>
      </w:pPr>
      <w:rPr>
        <w:rFonts w:ascii="Arial" w:eastAsia="Times New Roman" w:hAnsi="Arial" w:cs="Aria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711A3"/>
    <w:multiLevelType w:val="multilevel"/>
    <w:tmpl w:val="802CB79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4F55E9"/>
    <w:multiLevelType w:val="multilevel"/>
    <w:tmpl w:val="9698C696"/>
    <w:lvl w:ilvl="0">
      <w:start w:val="1"/>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5F3D72F0"/>
    <w:multiLevelType w:val="multilevel"/>
    <w:tmpl w:val="26A26C9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6A64F7"/>
    <w:multiLevelType w:val="multilevel"/>
    <w:tmpl w:val="ED9046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BC69B1"/>
    <w:multiLevelType w:val="multilevel"/>
    <w:tmpl w:val="E3189F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443CE9"/>
    <w:multiLevelType w:val="multilevel"/>
    <w:tmpl w:val="B26A4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521209"/>
    <w:multiLevelType w:val="multilevel"/>
    <w:tmpl w:val="D84A135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965966"/>
    <w:multiLevelType w:val="multilevel"/>
    <w:tmpl w:val="6FFA367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E857767"/>
    <w:multiLevelType w:val="multilevel"/>
    <w:tmpl w:val="211CA006"/>
    <w:lvl w:ilvl="0">
      <w:start w:val="3"/>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17"/>
    <w:lvlOverride w:ilvl="0">
      <w:startOverride w:val="2"/>
    </w:lvlOverride>
    <w:lvlOverride w:ilvl="1">
      <w:startOverride w:val="2"/>
    </w:lvlOverride>
  </w:num>
  <w:num w:numId="32">
    <w:abstractNumId w:val="17"/>
    <w:lvlOverride w:ilvl="0">
      <w:startOverride w:val="3"/>
    </w:lvlOverride>
    <w:lvlOverride w:ilvl="1">
      <w:startOverride w:val="1"/>
    </w:lvlOverride>
    <w:lvlOverride w:ilvl="2">
      <w:startOverride w:val="4"/>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4468607"/>
    <w:docVar w:name="dms_carovy_kod_cj" w:val="MZE-56456/2022-12122"/>
    <w:docVar w:name="dms_cj" w:val="MZE-56456/2022-12122"/>
    <w:docVar w:name="dms_cj_skn" w:val=" "/>
    <w:docVar w:name="dms_datum" w:val="26. 9. 2022"/>
    <w:docVar w:name="dms_datum_textem" w:val="26. září 2022"/>
    <w:docVar w:name="dms_datum_vzniku" w:val="26. 9. 2022 12:26:5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4971-RFC-PRAISII-HR-001-LPIS – vytvoření vrstvy geozařazení pro opatření AEKO/EZ"/>
    <w:docVar w:name="dms_VNVSpravce" w:val=" "/>
    <w:docVar w:name="dms_zpracoval_jmeno" w:val="David Neužil"/>
    <w:docVar w:name="dms_zpracoval_mail" w:val="David.Neuzil@mze.cz"/>
    <w:docVar w:name="dms_zpracoval_telefon" w:val="221812012"/>
  </w:docVars>
  <w:rsids>
    <w:rsidRoot w:val="00401590"/>
    <w:rsid w:val="000413DF"/>
    <w:rsid w:val="000D16EE"/>
    <w:rsid w:val="00166199"/>
    <w:rsid w:val="00401590"/>
    <w:rsid w:val="0063099B"/>
    <w:rsid w:val="00F46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4A00BEEE"/>
  <w15:docId w15:val="{737B80FC-B18E-421F-AAAE-AC94381A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numPr>
        <w:numId w:val="2"/>
      </w:numPr>
      <w:tabs>
        <w:tab w:val="left" w:pos="540"/>
      </w:tabs>
      <w:spacing w:before="120" w:after="60"/>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numPr>
        <w:numId w:val="21"/>
      </w:numPr>
      <w:spacing w:after="60"/>
      <w:ind w:left="567" w:hanging="567"/>
      <w:contextualSpacing/>
    </w:pPr>
    <w:rPr>
      <w:rFonts w:eastAsia="Times New Roman" w:cs="Times New Roman"/>
      <w:szCs w:val="21"/>
    </w:rPr>
  </w:style>
  <w:style w:type="paragraph" w:styleId="Obsah1">
    <w:name w:val="toc 1"/>
    <w:basedOn w:val="Normln"/>
    <w:next w:val="Normln"/>
    <w:uiPriority w:val="39"/>
    <w:unhideWhenUsed/>
    <w:pPr>
      <w:contextualSpacing/>
    </w:pPr>
    <w:rPr>
      <w:rFonts w:eastAsia="Times New Roman" w:cs="Times New Roman"/>
      <w:szCs w:val="21"/>
    </w:rPr>
  </w:style>
  <w:style w:type="paragraph" w:styleId="Obsah2">
    <w:name w:val="toc 2"/>
    <w:basedOn w:val="Normln"/>
    <w:next w:val="Normln"/>
    <w:uiPriority w:val="39"/>
    <w:unhideWhenUsed/>
    <w:pPr>
      <w:ind w:left="210"/>
      <w:contextualSpacing/>
    </w:pPr>
    <w:rPr>
      <w:rFonts w:eastAsia="Times New Roman" w:cs="Times New Roman"/>
      <w:szCs w:val="21"/>
    </w:rPr>
  </w:style>
  <w:style w:type="paragraph" w:styleId="Obsah3">
    <w:name w:val="toc 3"/>
    <w:basedOn w:val="Normln"/>
    <w:next w:val="Normln"/>
    <w:uiPriority w:val="39"/>
    <w:unhideWhenUsed/>
    <w:pPr>
      <w:ind w:left="420"/>
      <w:contextualSpacing/>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rPr>
      <w:rFonts w:eastAsia="Times New Roman" w:cs="Times New Roman"/>
      <w:szCs w:val="21"/>
    </w:rPr>
  </w:style>
  <w:style w:type="paragraph" w:customStyle="1" w:styleId="Titulkytabulekobrzk">
    <w:name w:val="Titulky tabulek/obrázků"/>
    <w:basedOn w:val="Normln"/>
    <w:next w:val="Normln"/>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html-tag">
    <w:name w:val="html-tag"/>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package" Target="embeddings/Microsoft_Word_Document.docx"/><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6052</Words>
  <Characters>35711</Characters>
  <Application>Microsoft Office Word</Application>
  <DocSecurity>0</DocSecurity>
  <Lines>297</Lines>
  <Paragraphs>83</Paragraphs>
  <ScaleCrop>false</ScaleCrop>
  <Company>T-Soft a.s.</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2022-10-04T07:25:00Z</dcterms:created>
  <dcterms:modified xsi:type="dcterms:W3CDTF">2022-10-04T07:25:00Z</dcterms:modified>
</cp:coreProperties>
</file>