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6" w:rsidRPr="00696E21" w:rsidRDefault="00472837" w:rsidP="002258F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95500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376" w:rsidRPr="00696E21" w:rsidRDefault="00D578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6E21">
        <w:rPr>
          <w:rFonts w:ascii="Arial" w:hAnsi="Arial" w:cs="Arial"/>
          <w:b/>
          <w:bCs/>
          <w:sz w:val="28"/>
          <w:szCs w:val="28"/>
        </w:rPr>
        <w:t>NÁJEMNÍ SMLOUVA</w:t>
      </w:r>
    </w:p>
    <w:p w:rsidR="007C6376" w:rsidRPr="00696E21" w:rsidRDefault="00D57800">
      <w:pPr>
        <w:jc w:val="center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uzavřená podle § 2201 a násl. zákona č. 89/2012 Sb., občanský zákoník, ve znění pozdějších předpisů (dále jen „občanský zákoník“)</w:t>
      </w:r>
    </w:p>
    <w:p w:rsidR="007C6376" w:rsidRDefault="007C6376">
      <w:pPr>
        <w:spacing w:after="0"/>
        <w:jc w:val="center"/>
        <w:rPr>
          <w:rFonts w:ascii="Arial" w:hAnsi="Arial" w:cs="Arial"/>
          <w:b/>
          <w:bCs/>
        </w:rPr>
      </w:pPr>
    </w:p>
    <w:p w:rsidR="007C6376" w:rsidRPr="00696E21" w:rsidRDefault="003C4801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696E21">
        <w:rPr>
          <w:rFonts w:ascii="Arial" w:hAnsi="Arial" w:cs="Arial"/>
          <w:b/>
          <w:bCs/>
          <w:color w:val="92D050"/>
          <w:sz w:val="24"/>
          <w:szCs w:val="24"/>
        </w:rPr>
        <w:t>1</w:t>
      </w:r>
      <w:r w:rsidR="00D57800" w:rsidRPr="00696E21">
        <w:rPr>
          <w:rFonts w:ascii="Arial" w:hAnsi="Arial" w:cs="Arial"/>
          <w:b/>
          <w:bCs/>
          <w:color w:val="92D050"/>
          <w:sz w:val="24"/>
          <w:szCs w:val="24"/>
        </w:rPr>
        <w:t>.  Smluvní strany</w:t>
      </w:r>
    </w:p>
    <w:p w:rsidR="007C6376" w:rsidRDefault="007C6376">
      <w:pPr>
        <w:spacing w:after="0"/>
        <w:rPr>
          <w:rFonts w:ascii="Arial" w:hAnsi="Arial" w:cs="Arial"/>
        </w:rPr>
      </w:pP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1.1    </w:t>
      </w:r>
    </w:p>
    <w:p w:rsidR="0026606C" w:rsidRDefault="0026606C" w:rsidP="0026606C">
      <w:pPr>
        <w:spacing w:after="0"/>
        <w:rPr>
          <w:rFonts w:ascii="Arial" w:hAnsi="Arial" w:cs="Arial"/>
          <w:b/>
          <w:bCs/>
        </w:rPr>
      </w:pPr>
    </w:p>
    <w:p w:rsidR="0026606C" w:rsidRPr="00696E21" w:rsidRDefault="0026606C" w:rsidP="0026606C">
      <w:pPr>
        <w:spacing w:after="0"/>
        <w:rPr>
          <w:rFonts w:ascii="Georgia" w:hAnsi="Georgia" w:cs="Arial"/>
          <w:b/>
          <w:bCs/>
          <w:sz w:val="20"/>
          <w:szCs w:val="20"/>
        </w:rPr>
      </w:pPr>
      <w:r w:rsidRPr="00696E21">
        <w:rPr>
          <w:rFonts w:ascii="Georgia" w:hAnsi="Georgia" w:cs="Arial"/>
          <w:b/>
          <w:bCs/>
          <w:sz w:val="20"/>
          <w:szCs w:val="20"/>
        </w:rPr>
        <w:t>Centrum Kociánka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Sídlo:</w:t>
      </w:r>
      <w:r w:rsidRPr="00696E21">
        <w:rPr>
          <w:rFonts w:ascii="Georgia" w:hAnsi="Georgia" w:cs="Arial"/>
          <w:sz w:val="20"/>
          <w:szCs w:val="20"/>
        </w:rPr>
        <w:tab/>
        <w:t xml:space="preserve">Kociánka 93/2, 612 </w:t>
      </w:r>
      <w:r>
        <w:rPr>
          <w:rFonts w:ascii="Georgia" w:hAnsi="Georgia" w:cs="Arial"/>
          <w:sz w:val="20"/>
          <w:szCs w:val="20"/>
        </w:rPr>
        <w:t>00</w:t>
      </w:r>
      <w:r w:rsidRPr="004005D3">
        <w:rPr>
          <w:rFonts w:ascii="Georgia" w:hAnsi="Georgia" w:cs="Arial"/>
          <w:sz w:val="20"/>
          <w:szCs w:val="20"/>
        </w:rPr>
        <w:t xml:space="preserve"> </w:t>
      </w:r>
      <w:r w:rsidRPr="00696E21">
        <w:rPr>
          <w:rFonts w:ascii="Georgia" w:hAnsi="Georgia" w:cs="Arial"/>
          <w:sz w:val="20"/>
          <w:szCs w:val="20"/>
        </w:rPr>
        <w:t>Brno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IČ:</w:t>
      </w:r>
      <w:r w:rsidRPr="00696E21">
        <w:rPr>
          <w:rFonts w:ascii="Georgia" w:hAnsi="Georgia" w:cs="Arial"/>
          <w:sz w:val="20"/>
          <w:szCs w:val="20"/>
        </w:rPr>
        <w:tab/>
        <w:t>00093378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DIČ:</w:t>
      </w:r>
      <w:r w:rsidRPr="00696E21">
        <w:rPr>
          <w:rFonts w:ascii="Georgia" w:hAnsi="Georgia" w:cs="Arial"/>
          <w:sz w:val="20"/>
          <w:szCs w:val="20"/>
        </w:rPr>
        <w:tab/>
        <w:t>CZ00093378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Bankovní spojení:</w:t>
      </w:r>
      <w:r w:rsidRPr="00696E21">
        <w:rPr>
          <w:rFonts w:ascii="Georgia" w:hAnsi="Georgia" w:cs="Arial"/>
          <w:sz w:val="20"/>
          <w:szCs w:val="20"/>
        </w:rPr>
        <w:tab/>
        <w:t>ČNB Brno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č. </w:t>
      </w:r>
      <w:proofErr w:type="spellStart"/>
      <w:r w:rsidRPr="00696E21">
        <w:rPr>
          <w:rFonts w:ascii="Georgia" w:hAnsi="Georgia" w:cs="Arial"/>
          <w:sz w:val="20"/>
          <w:szCs w:val="20"/>
        </w:rPr>
        <w:t>ú</w:t>
      </w:r>
      <w:proofErr w:type="spellEnd"/>
      <w:r w:rsidRPr="00696E21">
        <w:rPr>
          <w:rFonts w:ascii="Georgia" w:hAnsi="Georgia" w:cs="Arial"/>
          <w:sz w:val="20"/>
          <w:szCs w:val="20"/>
        </w:rPr>
        <w:t>.:</w:t>
      </w:r>
      <w:r w:rsidRPr="00696E21">
        <w:rPr>
          <w:rFonts w:ascii="Georgia" w:hAnsi="Georgia" w:cs="Arial"/>
          <w:sz w:val="20"/>
          <w:szCs w:val="20"/>
        </w:rPr>
        <w:tab/>
      </w:r>
      <w:r w:rsidRPr="008D2B6C">
        <w:rPr>
          <w:rFonts w:ascii="Georgia" w:hAnsi="Georgia" w:cs="Arial"/>
          <w:sz w:val="20"/>
          <w:szCs w:val="20"/>
        </w:rPr>
        <w:t>197136621/0710</w:t>
      </w:r>
    </w:p>
    <w:p w:rsidR="0026606C" w:rsidRPr="00F402AF" w:rsidRDefault="0026606C" w:rsidP="0026606C">
      <w:pPr>
        <w:spacing w:after="0"/>
        <w:rPr>
          <w:rFonts w:ascii="Georgia" w:hAnsi="Georgia" w:cs="Arial"/>
          <w:color w:val="FF0000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Zastoupené: ředitelem </w:t>
      </w:r>
      <w:r w:rsidR="00F402AF" w:rsidRPr="00F402AF">
        <w:rPr>
          <w:rFonts w:ascii="Georgia" w:hAnsi="Georgia" w:cs="Arial"/>
          <w:color w:val="FF0000"/>
          <w:sz w:val="20"/>
          <w:szCs w:val="20"/>
        </w:rPr>
        <w:t>XXXXXXXXXXXXX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(dále jen „pronajímatel“)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a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1.2    </w:t>
      </w:r>
    </w:p>
    <w:p w:rsidR="0026606C" w:rsidRPr="00696E21" w:rsidRDefault="0026606C" w:rsidP="0026606C">
      <w:pPr>
        <w:spacing w:after="0"/>
        <w:rPr>
          <w:rFonts w:ascii="Georgia" w:hAnsi="Georgia" w:cs="Arial"/>
          <w:b/>
          <w:bCs/>
          <w:sz w:val="20"/>
          <w:szCs w:val="20"/>
        </w:rPr>
      </w:pPr>
    </w:p>
    <w:p w:rsidR="0026606C" w:rsidRPr="00696E21" w:rsidRDefault="0026606C" w:rsidP="0026606C">
      <w:pPr>
        <w:spacing w:after="0"/>
        <w:rPr>
          <w:rFonts w:ascii="Georgia" w:hAnsi="Georgia" w:cs="Arial"/>
          <w:b/>
          <w:bCs/>
          <w:sz w:val="20"/>
          <w:szCs w:val="20"/>
        </w:rPr>
      </w:pPr>
      <w:proofErr w:type="spellStart"/>
      <w:r w:rsidRPr="00696E21">
        <w:rPr>
          <w:rFonts w:ascii="Georgia" w:hAnsi="Georgia" w:cs="Arial"/>
          <w:b/>
          <w:bCs/>
          <w:sz w:val="20"/>
          <w:szCs w:val="20"/>
        </w:rPr>
        <w:t>Vertigia</w:t>
      </w:r>
      <w:proofErr w:type="spellEnd"/>
      <w:r w:rsidRPr="00696E21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696E21">
        <w:rPr>
          <w:rFonts w:ascii="Georgia" w:hAnsi="Georgia" w:cs="Arial"/>
          <w:b/>
          <w:bCs/>
          <w:sz w:val="20"/>
          <w:szCs w:val="20"/>
        </w:rPr>
        <w:t>system</w:t>
      </w:r>
      <w:proofErr w:type="spellEnd"/>
      <w:r w:rsidRPr="00696E21">
        <w:rPr>
          <w:rFonts w:ascii="Georgia" w:hAnsi="Georgia" w:cs="Arial"/>
          <w:b/>
          <w:bCs/>
          <w:sz w:val="20"/>
          <w:szCs w:val="20"/>
        </w:rPr>
        <w:t xml:space="preserve"> s.r.o.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Sídlo:</w:t>
      </w:r>
      <w:r w:rsidRPr="00696E21">
        <w:rPr>
          <w:rFonts w:ascii="Georgia" w:hAnsi="Georgia" w:cs="Arial"/>
          <w:sz w:val="20"/>
          <w:szCs w:val="20"/>
        </w:rPr>
        <w:tab/>
      </w:r>
      <w:r w:rsidRPr="004005D3">
        <w:rPr>
          <w:rFonts w:ascii="Georgia" w:hAnsi="Georgia" w:cs="Arial"/>
          <w:sz w:val="20"/>
          <w:szCs w:val="20"/>
        </w:rPr>
        <w:t>Vídeňská 546/55</w:t>
      </w:r>
      <w:r>
        <w:rPr>
          <w:rFonts w:ascii="Georgia" w:hAnsi="Georgia" w:cs="Arial"/>
          <w:sz w:val="20"/>
          <w:szCs w:val="20"/>
        </w:rPr>
        <w:t xml:space="preserve">, </w:t>
      </w:r>
      <w:r w:rsidRPr="00696E21">
        <w:rPr>
          <w:rFonts w:ascii="Georgia" w:hAnsi="Georgia" w:cs="Arial"/>
          <w:sz w:val="20"/>
          <w:szCs w:val="20"/>
        </w:rPr>
        <w:t>6</w:t>
      </w:r>
      <w:r>
        <w:rPr>
          <w:rFonts w:ascii="Georgia" w:hAnsi="Georgia" w:cs="Arial"/>
          <w:sz w:val="20"/>
          <w:szCs w:val="20"/>
        </w:rPr>
        <w:t>39</w:t>
      </w:r>
      <w:r w:rsidRPr="00696E21">
        <w:rPr>
          <w:rFonts w:ascii="Georgia" w:hAnsi="Georgia" w:cs="Arial"/>
          <w:sz w:val="20"/>
          <w:szCs w:val="20"/>
        </w:rPr>
        <w:t xml:space="preserve"> 00 Brno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IČ:</w:t>
      </w:r>
      <w:r w:rsidRPr="00696E21">
        <w:rPr>
          <w:rFonts w:ascii="Georgia" w:hAnsi="Georgia" w:cs="Arial"/>
          <w:sz w:val="20"/>
          <w:szCs w:val="20"/>
        </w:rPr>
        <w:tab/>
        <w:t>07039221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DIČ:   </w:t>
      </w:r>
      <w:r>
        <w:rPr>
          <w:rFonts w:ascii="Georgia" w:hAnsi="Georgia" w:cs="Arial"/>
          <w:sz w:val="20"/>
          <w:szCs w:val="20"/>
        </w:rPr>
        <w:t xml:space="preserve"> </w:t>
      </w:r>
      <w:r w:rsidRPr="00696E21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</w:t>
      </w:r>
      <w:r w:rsidRPr="00696E21">
        <w:rPr>
          <w:rFonts w:ascii="Georgia" w:hAnsi="Georgia" w:cs="Arial"/>
          <w:sz w:val="20"/>
          <w:szCs w:val="20"/>
        </w:rPr>
        <w:t>CZ07039221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Zastoupené: jednatelem </w:t>
      </w:r>
      <w:r w:rsidR="00F402AF" w:rsidRPr="00F402AF">
        <w:rPr>
          <w:rFonts w:ascii="Georgia" w:hAnsi="Georgia" w:cs="Arial"/>
          <w:color w:val="FF0000"/>
          <w:sz w:val="20"/>
          <w:szCs w:val="20"/>
        </w:rPr>
        <w:t>XXXXXXXXXXXXX</w:t>
      </w: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</w:p>
    <w:p w:rsidR="0026606C" w:rsidRPr="00696E21" w:rsidRDefault="0026606C" w:rsidP="0026606C">
      <w:pPr>
        <w:spacing w:after="0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(dále jen „nájemce“)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7C6376">
      <w:pPr>
        <w:spacing w:after="0"/>
        <w:rPr>
          <w:rFonts w:ascii="Arial" w:hAnsi="Arial" w:cs="Arial"/>
        </w:rPr>
      </w:pPr>
    </w:p>
    <w:p w:rsidR="007C6376" w:rsidRDefault="007C6376">
      <w:pPr>
        <w:spacing w:after="0"/>
        <w:rPr>
          <w:rFonts w:ascii="Arial" w:hAnsi="Arial" w:cs="Arial"/>
        </w:rPr>
      </w:pPr>
    </w:p>
    <w:p w:rsidR="007C6376" w:rsidRPr="00696E21" w:rsidRDefault="003C4801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696E21">
        <w:rPr>
          <w:rFonts w:ascii="Arial" w:hAnsi="Arial" w:cs="Arial"/>
          <w:b/>
          <w:bCs/>
          <w:color w:val="92D050"/>
          <w:sz w:val="24"/>
          <w:szCs w:val="24"/>
        </w:rPr>
        <w:t>2.</w:t>
      </w:r>
      <w:r w:rsidR="00D57800" w:rsidRPr="00696E21">
        <w:rPr>
          <w:rFonts w:ascii="Arial" w:hAnsi="Arial" w:cs="Arial"/>
          <w:b/>
          <w:bCs/>
          <w:color w:val="92D050"/>
          <w:sz w:val="24"/>
          <w:szCs w:val="24"/>
        </w:rPr>
        <w:t xml:space="preserve"> Předmět smlouvy</w:t>
      </w:r>
    </w:p>
    <w:p w:rsidR="007C6376" w:rsidRPr="00696E21" w:rsidRDefault="007C6376">
      <w:pPr>
        <w:spacing w:after="0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2.1 Předmětem této smlouvy je přenechání předmětu nájmu pronajímatelem nájemci, aby jej nájemce užíval a platil za to pronajímateli nájemné.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8D2B6C" w:rsidRPr="008D2B6C" w:rsidRDefault="00D57800" w:rsidP="008D2B6C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2.2  </w:t>
      </w:r>
      <w:r w:rsidR="008D2B6C" w:rsidRPr="008D2B6C">
        <w:rPr>
          <w:rFonts w:ascii="Georgia" w:hAnsi="Georgia" w:cs="Arial"/>
          <w:sz w:val="20"/>
          <w:szCs w:val="20"/>
        </w:rPr>
        <w:t xml:space="preserve">Pronajímatel prohlašuje, že má ve svém  majetku nezuživatelnou věc v areálu zahrady sídla </w:t>
      </w:r>
      <w:r w:rsidR="008D2B6C" w:rsidRPr="00663699">
        <w:rPr>
          <w:rFonts w:ascii="Georgia" w:hAnsi="Georgia" w:cs="Arial"/>
          <w:sz w:val="20"/>
          <w:szCs w:val="20"/>
        </w:rPr>
        <w:t>pronajímatele v Brně na adrese Brno, Kociánka 2, kterou jsou</w:t>
      </w:r>
      <w:r w:rsidR="008D2B6C" w:rsidRPr="00663699">
        <w:rPr>
          <w:rFonts w:ascii="Georgia" w:hAnsi="Georgia" w:cs="Arial"/>
          <w:b/>
          <w:bCs/>
          <w:sz w:val="20"/>
          <w:szCs w:val="20"/>
        </w:rPr>
        <w:t xml:space="preserve"> ve skleníku R</w:t>
      </w:r>
      <w:r w:rsidR="00B24780">
        <w:rPr>
          <w:rFonts w:ascii="Georgia" w:hAnsi="Georgia" w:cs="Arial"/>
          <w:b/>
          <w:bCs/>
          <w:sz w:val="20"/>
          <w:szCs w:val="20"/>
        </w:rPr>
        <w:t>I</w:t>
      </w:r>
      <w:r w:rsidR="008D2B6C" w:rsidRPr="00663699">
        <w:rPr>
          <w:rFonts w:ascii="Georgia" w:hAnsi="Georgia" w:cs="Arial"/>
          <w:b/>
          <w:bCs/>
          <w:sz w:val="20"/>
          <w:szCs w:val="20"/>
        </w:rPr>
        <w:t>CHEL II</w:t>
      </w:r>
      <w:r w:rsidR="008D2B6C" w:rsidRPr="00663699">
        <w:rPr>
          <w:rFonts w:ascii="Georgia" w:hAnsi="Georgia" w:cs="Arial"/>
          <w:sz w:val="20"/>
          <w:szCs w:val="20"/>
        </w:rPr>
        <w:t xml:space="preserve">,  vytápěného cca min. </w:t>
      </w:r>
      <w:r w:rsidR="008D2B6C" w:rsidRPr="00B24780">
        <w:rPr>
          <w:rFonts w:ascii="Georgia" w:hAnsi="Georgia" w:cs="Arial"/>
          <w:b/>
          <w:bCs/>
          <w:sz w:val="20"/>
          <w:szCs w:val="20"/>
        </w:rPr>
        <w:t xml:space="preserve">na </w:t>
      </w:r>
      <w:r w:rsidR="00663699" w:rsidRPr="00B24780">
        <w:rPr>
          <w:rFonts w:ascii="Georgia" w:hAnsi="Georgia" w:cs="Arial"/>
          <w:b/>
          <w:bCs/>
          <w:sz w:val="20"/>
          <w:szCs w:val="20"/>
        </w:rPr>
        <w:t>15</w:t>
      </w:r>
      <w:r w:rsidR="008D2B6C" w:rsidRPr="00B24780">
        <w:rPr>
          <w:rFonts w:ascii="Georgia" w:hAnsi="Georgia" w:cs="Arial"/>
          <w:b/>
          <w:bCs/>
          <w:sz w:val="20"/>
          <w:szCs w:val="20"/>
        </w:rPr>
        <w:t>°C:</w:t>
      </w:r>
    </w:p>
    <w:p w:rsidR="00B24780" w:rsidRPr="00B24780" w:rsidRDefault="00B24780" w:rsidP="00B24780">
      <w:pPr>
        <w:spacing w:after="0"/>
        <w:jc w:val="both"/>
        <w:rPr>
          <w:rFonts w:ascii="Georgia" w:hAnsi="Georgia" w:cs="Arial"/>
          <w:b/>
          <w:bCs/>
          <w:sz w:val="20"/>
          <w:szCs w:val="20"/>
        </w:rPr>
      </w:pPr>
    </w:p>
    <w:p w:rsidR="00B24780" w:rsidRPr="004B1E1C" w:rsidRDefault="00B24780" w:rsidP="00B24780">
      <w:pPr>
        <w:spacing w:after="0"/>
        <w:jc w:val="both"/>
        <w:rPr>
          <w:rFonts w:ascii="Georgia" w:hAnsi="Georgia" w:cs="Arial"/>
          <w:b/>
          <w:bCs/>
          <w:sz w:val="20"/>
          <w:szCs w:val="20"/>
        </w:rPr>
      </w:pPr>
      <w:r w:rsidRPr="004B1E1C">
        <w:rPr>
          <w:rFonts w:ascii="Georgia" w:hAnsi="Georgia" w:cs="Arial"/>
          <w:b/>
          <w:bCs/>
          <w:sz w:val="20"/>
          <w:szCs w:val="20"/>
        </w:rPr>
        <w:t xml:space="preserve">Předmětem nájmu jsou: </w:t>
      </w:r>
    </w:p>
    <w:p w:rsidR="00B24780" w:rsidRPr="004B1E1C" w:rsidRDefault="00B24780" w:rsidP="00B24780">
      <w:pPr>
        <w:spacing w:after="0"/>
        <w:jc w:val="both"/>
        <w:rPr>
          <w:rFonts w:ascii="Georgia" w:hAnsi="Georgia" w:cs="Arial"/>
          <w:i/>
          <w:iCs/>
          <w:sz w:val="20"/>
          <w:szCs w:val="20"/>
        </w:rPr>
      </w:pPr>
      <w:r w:rsidRPr="004B1E1C">
        <w:rPr>
          <w:rFonts w:ascii="Georgia" w:hAnsi="Georgia" w:cs="Arial"/>
          <w:b/>
          <w:bCs/>
          <w:sz w:val="20"/>
          <w:szCs w:val="20"/>
        </w:rPr>
        <w:t>-</w:t>
      </w:r>
      <w:r w:rsidRPr="004B1E1C">
        <w:rPr>
          <w:rFonts w:ascii="Georgia" w:hAnsi="Georgia" w:cs="Arial"/>
          <w:i/>
          <w:iCs/>
          <w:sz w:val="20"/>
          <w:szCs w:val="20"/>
        </w:rPr>
        <w:tab/>
        <w:t xml:space="preserve">Stoly </w:t>
      </w:r>
      <w:r w:rsidR="004B1E1C" w:rsidRPr="004B1E1C">
        <w:rPr>
          <w:rFonts w:ascii="Georgia" w:hAnsi="Georgia" w:cs="Arial"/>
          <w:i/>
          <w:iCs/>
          <w:sz w:val="20"/>
          <w:szCs w:val="20"/>
        </w:rPr>
        <w:t>L2 až L7</w:t>
      </w:r>
      <w:r w:rsidRPr="004B1E1C">
        <w:rPr>
          <w:rFonts w:ascii="Georgia" w:hAnsi="Georgia" w:cs="Arial"/>
          <w:i/>
          <w:iCs/>
          <w:sz w:val="20"/>
          <w:szCs w:val="20"/>
        </w:rPr>
        <w:t xml:space="preserve"> na levé straně  od vstupu do skleníku + volná plocha místo stolu č.1</w:t>
      </w:r>
    </w:p>
    <w:p w:rsidR="00B24780" w:rsidRPr="004B1E1C" w:rsidRDefault="004B1E1C" w:rsidP="00B24780">
      <w:pPr>
        <w:spacing w:after="0"/>
        <w:jc w:val="both"/>
        <w:rPr>
          <w:rFonts w:ascii="Georgia" w:hAnsi="Georgia" w:cs="Arial"/>
          <w:i/>
          <w:iCs/>
          <w:color w:val="FF0000"/>
          <w:sz w:val="20"/>
          <w:szCs w:val="20"/>
        </w:rPr>
      </w:pPr>
      <w:r w:rsidRPr="004B1E1C">
        <w:rPr>
          <w:rFonts w:ascii="Georgia" w:hAnsi="Georgia" w:cs="Arial"/>
          <w:i/>
          <w:iCs/>
          <w:color w:val="FF0000"/>
          <w:sz w:val="20"/>
          <w:szCs w:val="20"/>
        </w:rPr>
        <w:t>-</w:t>
      </w:r>
      <w:r w:rsidRPr="004B1E1C">
        <w:rPr>
          <w:rFonts w:ascii="Georgia" w:hAnsi="Georgia" w:cs="Arial"/>
          <w:i/>
          <w:iCs/>
          <w:color w:val="FF0000"/>
          <w:sz w:val="20"/>
          <w:szCs w:val="20"/>
        </w:rPr>
        <w:tab/>
      </w:r>
      <w:r w:rsidRPr="004B1E1C">
        <w:rPr>
          <w:rFonts w:ascii="Georgia" w:hAnsi="Georgia" w:cs="Arial"/>
          <w:i/>
          <w:iCs/>
          <w:sz w:val="20"/>
          <w:szCs w:val="20"/>
        </w:rPr>
        <w:t>Stoly P1 až P6</w:t>
      </w:r>
      <w:r w:rsidR="00B24780" w:rsidRPr="004B1E1C">
        <w:rPr>
          <w:rFonts w:ascii="Georgia" w:hAnsi="Georgia" w:cs="Arial"/>
          <w:i/>
          <w:iCs/>
          <w:sz w:val="20"/>
          <w:szCs w:val="20"/>
        </w:rPr>
        <w:t>,  na pravé straně od vstupu do skleníku</w:t>
      </w:r>
    </w:p>
    <w:p w:rsidR="00B24780" w:rsidRPr="004B1E1C" w:rsidRDefault="004B1E1C" w:rsidP="00B24780">
      <w:pPr>
        <w:spacing w:after="0"/>
        <w:jc w:val="both"/>
        <w:rPr>
          <w:rFonts w:ascii="Georgia" w:hAnsi="Georgia" w:cs="Arial"/>
          <w:i/>
          <w:iCs/>
          <w:sz w:val="20"/>
          <w:szCs w:val="20"/>
        </w:rPr>
      </w:pPr>
      <w:r w:rsidRPr="004B1E1C">
        <w:rPr>
          <w:rFonts w:ascii="Georgia" w:hAnsi="Georgia" w:cs="Arial"/>
          <w:i/>
          <w:iCs/>
          <w:sz w:val="20"/>
          <w:szCs w:val="20"/>
        </w:rPr>
        <w:t>-</w:t>
      </w:r>
      <w:r w:rsidRPr="004B1E1C">
        <w:rPr>
          <w:rFonts w:ascii="Georgia" w:hAnsi="Georgia" w:cs="Arial"/>
          <w:i/>
          <w:iCs/>
          <w:sz w:val="20"/>
          <w:szCs w:val="20"/>
        </w:rPr>
        <w:tab/>
      </w:r>
      <w:r>
        <w:rPr>
          <w:rFonts w:ascii="Georgia" w:hAnsi="Georgia" w:cs="Arial"/>
          <w:i/>
          <w:iCs/>
          <w:sz w:val="20"/>
          <w:szCs w:val="20"/>
        </w:rPr>
        <w:t xml:space="preserve">Množárna </w:t>
      </w:r>
      <w:r w:rsidRPr="004B1E1C">
        <w:rPr>
          <w:rFonts w:ascii="Georgia" w:hAnsi="Georgia" w:cs="Arial"/>
          <w:i/>
          <w:iCs/>
          <w:sz w:val="20"/>
          <w:szCs w:val="20"/>
        </w:rPr>
        <w:t>M3</w:t>
      </w:r>
      <w:r w:rsidR="00B24780" w:rsidRPr="004B1E1C">
        <w:rPr>
          <w:rFonts w:ascii="Georgia" w:hAnsi="Georgia" w:cs="Arial"/>
          <w:i/>
          <w:iCs/>
          <w:sz w:val="20"/>
          <w:szCs w:val="20"/>
        </w:rPr>
        <w:t xml:space="preserve"> na pravé straně od vstupu do skleníku</w:t>
      </w:r>
    </w:p>
    <w:p w:rsidR="008D2B6C" w:rsidRPr="004B1E1C" w:rsidRDefault="00B24780" w:rsidP="00B24780">
      <w:pPr>
        <w:spacing w:after="0"/>
        <w:jc w:val="both"/>
        <w:rPr>
          <w:rFonts w:ascii="Georgia" w:hAnsi="Georgia" w:cs="Arial"/>
          <w:i/>
          <w:iCs/>
          <w:sz w:val="20"/>
          <w:szCs w:val="20"/>
        </w:rPr>
      </w:pPr>
      <w:r w:rsidRPr="004B1E1C">
        <w:rPr>
          <w:rFonts w:ascii="Georgia" w:hAnsi="Georgia" w:cs="Arial"/>
          <w:i/>
          <w:iCs/>
          <w:sz w:val="20"/>
          <w:szCs w:val="20"/>
        </w:rPr>
        <w:t>-</w:t>
      </w:r>
      <w:r w:rsidRPr="004B1E1C">
        <w:rPr>
          <w:rFonts w:ascii="Georgia" w:hAnsi="Georgia" w:cs="Arial"/>
          <w:i/>
          <w:iCs/>
          <w:sz w:val="20"/>
          <w:szCs w:val="20"/>
        </w:rPr>
        <w:tab/>
        <w:t>Sklad v budově zahrady, přízemí, prostory pracovny č. II,  dveře č. 110</w:t>
      </w:r>
    </w:p>
    <w:p w:rsidR="008D2B6C" w:rsidRDefault="008D2B6C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b/>
          <w:bCs/>
          <w:sz w:val="20"/>
          <w:szCs w:val="20"/>
        </w:rPr>
        <w:t>(dále jen „předmět nájmu“).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2.3  Pronajímatel i nájemce souhlasně prohlašují, že je předmět nájmu na základě shora uvedené specifikace dostatečně určitě a srozumitelně popsán, aby nemohl být zaměněn s jinou věcí.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2.4  Pronajímatel se zavazuje přenechat nájemci užívání předmětu nájmu podle této smlouvy za účelem obvyklým k zahradnickým činnostem.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 xml:space="preserve">2.5  Nájemce tímto potvrzuje, že mu předmět nájmu byl pronajímatelem předán při podpisu této smlouvy s nezbytným příslušenstvím. 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2.6  Pronajímatel touto smlouvou a za podmínek v ní uvedených přenechává předmět nájmu nájemci do nájmu, nájemce touto smlouvou a za podmínek v ní uvedených předmět nájmu od pronajímatele přijímá do nájmu.</w:t>
      </w:r>
    </w:p>
    <w:p w:rsidR="007C6376" w:rsidRPr="00696E21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96E21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96E21">
        <w:rPr>
          <w:rFonts w:ascii="Georgia" w:hAnsi="Georgia" w:cs="Arial"/>
          <w:sz w:val="20"/>
          <w:szCs w:val="20"/>
        </w:rPr>
        <w:t>2.7  Smluvní strany potvrzují, že si předmět nájmu před jejím předáním prohlédly a že je věc přenechána nájemci ve stavu způsobilém k užívání, tj. na předmětu nájmu nejsou žádné nedostatky bránící účelu nájmu.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Pr="00601795" w:rsidRDefault="007C6376">
      <w:pPr>
        <w:spacing w:after="0"/>
        <w:jc w:val="both"/>
        <w:rPr>
          <w:rFonts w:ascii="Arial" w:hAnsi="Arial" w:cs="Arial"/>
          <w:color w:val="92D050"/>
          <w:sz w:val="24"/>
          <w:szCs w:val="24"/>
        </w:rPr>
      </w:pPr>
    </w:p>
    <w:p w:rsidR="007C6376" w:rsidRPr="00601795" w:rsidRDefault="003C4801" w:rsidP="0076227C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601795">
        <w:rPr>
          <w:rFonts w:ascii="Arial" w:hAnsi="Arial" w:cs="Arial"/>
          <w:b/>
          <w:bCs/>
          <w:color w:val="92D050"/>
          <w:sz w:val="24"/>
          <w:szCs w:val="24"/>
        </w:rPr>
        <w:t>3</w:t>
      </w:r>
      <w:r w:rsidR="00D57800" w:rsidRPr="00601795">
        <w:rPr>
          <w:rFonts w:ascii="Arial" w:hAnsi="Arial" w:cs="Arial"/>
          <w:b/>
          <w:bCs/>
          <w:color w:val="92D050"/>
          <w:sz w:val="24"/>
          <w:szCs w:val="24"/>
        </w:rPr>
        <w:t>.  Trvání nájmu, nájemné</w:t>
      </w:r>
    </w:p>
    <w:p w:rsidR="003C4801" w:rsidRPr="0076227C" w:rsidRDefault="003C4801" w:rsidP="0076227C">
      <w:pPr>
        <w:spacing w:after="0"/>
        <w:jc w:val="center"/>
        <w:rPr>
          <w:rFonts w:ascii="Arial" w:hAnsi="Arial" w:cs="Arial"/>
          <w:b/>
          <w:bCs/>
        </w:rPr>
      </w:pPr>
    </w:p>
    <w:p w:rsidR="007C6376" w:rsidRPr="00F00C8B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F00C8B">
        <w:rPr>
          <w:rFonts w:ascii="Georgia" w:hAnsi="Georgia" w:cs="Arial"/>
          <w:sz w:val="20"/>
          <w:szCs w:val="20"/>
        </w:rPr>
        <w:t>3.1  Doba trvání nájmu se sjednává na dobu určitou jede</w:t>
      </w:r>
      <w:r w:rsidR="0076233E" w:rsidRPr="00F00C8B">
        <w:rPr>
          <w:rFonts w:ascii="Georgia" w:hAnsi="Georgia" w:cs="Arial"/>
          <w:sz w:val="20"/>
          <w:szCs w:val="20"/>
        </w:rPr>
        <w:t>n rok od 1</w:t>
      </w:r>
      <w:r w:rsidR="00C1775D" w:rsidRPr="00F00C8B">
        <w:rPr>
          <w:rFonts w:ascii="Georgia" w:hAnsi="Georgia" w:cs="Arial"/>
          <w:sz w:val="20"/>
          <w:szCs w:val="20"/>
        </w:rPr>
        <w:t>.</w:t>
      </w:r>
      <w:r w:rsidR="00663699" w:rsidRPr="00F00C8B">
        <w:rPr>
          <w:rFonts w:ascii="Georgia" w:hAnsi="Georgia" w:cs="Arial"/>
          <w:sz w:val="20"/>
          <w:szCs w:val="20"/>
        </w:rPr>
        <w:t>9</w:t>
      </w:r>
      <w:r w:rsidR="0076233E" w:rsidRPr="00F00C8B">
        <w:rPr>
          <w:rFonts w:ascii="Georgia" w:hAnsi="Georgia" w:cs="Arial"/>
          <w:sz w:val="20"/>
          <w:szCs w:val="20"/>
        </w:rPr>
        <w:t>.20</w:t>
      </w:r>
      <w:r w:rsidR="00601795" w:rsidRPr="00F00C8B">
        <w:rPr>
          <w:rFonts w:ascii="Georgia" w:hAnsi="Georgia" w:cs="Arial"/>
          <w:sz w:val="20"/>
          <w:szCs w:val="20"/>
        </w:rPr>
        <w:t>22</w:t>
      </w:r>
      <w:r w:rsidR="0076233E" w:rsidRPr="00F00C8B">
        <w:rPr>
          <w:rFonts w:ascii="Georgia" w:hAnsi="Georgia" w:cs="Arial"/>
          <w:sz w:val="20"/>
          <w:szCs w:val="20"/>
        </w:rPr>
        <w:t xml:space="preserve"> do</w:t>
      </w:r>
      <w:r w:rsidR="00C1775D" w:rsidRPr="00F00C8B">
        <w:rPr>
          <w:rFonts w:ascii="Georgia" w:hAnsi="Georgia" w:cs="Arial"/>
          <w:sz w:val="20"/>
          <w:szCs w:val="20"/>
        </w:rPr>
        <w:t xml:space="preserve"> 31</w:t>
      </w:r>
      <w:r w:rsidR="0076233E" w:rsidRPr="00F00C8B">
        <w:rPr>
          <w:rFonts w:ascii="Georgia" w:hAnsi="Georgia" w:cs="Arial"/>
          <w:sz w:val="20"/>
          <w:szCs w:val="20"/>
        </w:rPr>
        <w:t>.</w:t>
      </w:r>
      <w:r w:rsidR="00663699" w:rsidRPr="00F00C8B">
        <w:rPr>
          <w:rFonts w:ascii="Georgia" w:hAnsi="Georgia" w:cs="Arial"/>
          <w:sz w:val="20"/>
          <w:szCs w:val="20"/>
        </w:rPr>
        <w:t>8</w:t>
      </w:r>
      <w:r w:rsidR="0076227C" w:rsidRPr="00F00C8B">
        <w:rPr>
          <w:rFonts w:ascii="Georgia" w:hAnsi="Georgia" w:cs="Arial"/>
          <w:sz w:val="20"/>
          <w:szCs w:val="20"/>
        </w:rPr>
        <w:t>.202</w:t>
      </w:r>
      <w:r w:rsidR="00B62ADC">
        <w:rPr>
          <w:rFonts w:ascii="Georgia" w:hAnsi="Georgia" w:cs="Arial"/>
          <w:sz w:val="20"/>
          <w:szCs w:val="20"/>
        </w:rPr>
        <w:t>5</w:t>
      </w:r>
      <w:r w:rsidR="0076233E" w:rsidRPr="00F00C8B">
        <w:rPr>
          <w:rFonts w:ascii="Georgia" w:hAnsi="Georgia" w:cs="Arial"/>
          <w:sz w:val="20"/>
          <w:szCs w:val="20"/>
        </w:rPr>
        <w:t>.</w:t>
      </w:r>
    </w:p>
    <w:p w:rsidR="007C6376" w:rsidRPr="00F00C8B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F00C8B">
        <w:rPr>
          <w:rFonts w:ascii="Georgia" w:hAnsi="Georgia" w:cs="Arial"/>
          <w:sz w:val="20"/>
          <w:szCs w:val="20"/>
        </w:rPr>
        <w:t xml:space="preserve">3.2  Nájemné za předmět nájmu je stanoveno dohodu smluvních stran v částce </w:t>
      </w:r>
      <w:r w:rsidR="007603C9">
        <w:rPr>
          <w:rFonts w:ascii="Georgia" w:hAnsi="Georgia" w:cs="Arial"/>
          <w:b/>
          <w:bCs/>
          <w:sz w:val="20"/>
          <w:szCs w:val="20"/>
        </w:rPr>
        <w:t>10.923</w:t>
      </w:r>
      <w:r w:rsidRPr="00F00C8B">
        <w:rPr>
          <w:rFonts w:ascii="Georgia" w:hAnsi="Georgia" w:cs="Arial"/>
          <w:b/>
          <w:bCs/>
          <w:sz w:val="20"/>
          <w:szCs w:val="20"/>
        </w:rPr>
        <w:t xml:space="preserve"> Kč měsíčně.</w:t>
      </w:r>
      <w:r w:rsidRPr="00F00C8B">
        <w:rPr>
          <w:rFonts w:ascii="Georgia" w:hAnsi="Georgia" w:cs="Arial"/>
          <w:sz w:val="20"/>
          <w:szCs w:val="20"/>
        </w:rPr>
        <w:t xml:space="preserve"> </w:t>
      </w:r>
      <w:r w:rsidR="00286ED0" w:rsidRPr="00F00C8B">
        <w:rPr>
          <w:rFonts w:ascii="Georgia" w:hAnsi="Georgia" w:cs="Arial"/>
          <w:sz w:val="20"/>
          <w:szCs w:val="20"/>
        </w:rPr>
        <w:t>Nájemné je dle zákona č.235/2004 Sb. zákon o dani z přidané hodnoty</w:t>
      </w:r>
      <w:r w:rsidR="005B2948" w:rsidRPr="00F00C8B">
        <w:rPr>
          <w:rFonts w:ascii="Georgia" w:hAnsi="Georgia" w:cs="Arial"/>
          <w:sz w:val="20"/>
          <w:szCs w:val="20"/>
        </w:rPr>
        <w:t>,</w:t>
      </w:r>
      <w:r w:rsidR="00286ED0" w:rsidRPr="00F00C8B">
        <w:rPr>
          <w:rFonts w:ascii="Georgia" w:hAnsi="Georgia" w:cs="Arial"/>
          <w:sz w:val="20"/>
          <w:szCs w:val="20"/>
        </w:rPr>
        <w:t xml:space="preserve"> osvobozeno od DPH.</w:t>
      </w:r>
    </w:p>
    <w:p w:rsidR="003D0754" w:rsidRDefault="003D0754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3D0754" w:rsidRPr="00601795" w:rsidRDefault="003D0754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3D0754">
        <w:rPr>
          <w:rFonts w:ascii="Georgia" w:hAnsi="Georgia" w:cs="Arial"/>
          <w:sz w:val="20"/>
          <w:szCs w:val="20"/>
        </w:rPr>
        <w:t>3.</w:t>
      </w:r>
      <w:r w:rsidR="001A7B52">
        <w:rPr>
          <w:rFonts w:ascii="Georgia" w:hAnsi="Georgia" w:cs="Arial"/>
          <w:sz w:val="20"/>
          <w:szCs w:val="20"/>
        </w:rPr>
        <w:t>3</w:t>
      </w:r>
      <w:r w:rsidRPr="003D075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Prostory umístění předmětu </w:t>
      </w:r>
      <w:r w:rsidRPr="003D0754">
        <w:rPr>
          <w:rFonts w:ascii="Georgia" w:hAnsi="Georgia" w:cs="Arial"/>
          <w:sz w:val="20"/>
          <w:szCs w:val="20"/>
        </w:rPr>
        <w:t>nájmu bud</w:t>
      </w:r>
      <w:r>
        <w:rPr>
          <w:rFonts w:ascii="Georgia" w:hAnsi="Georgia" w:cs="Arial"/>
          <w:sz w:val="20"/>
          <w:szCs w:val="20"/>
        </w:rPr>
        <w:t>ou</w:t>
      </w:r>
      <w:r w:rsidRPr="003D0754">
        <w:rPr>
          <w:rFonts w:ascii="Georgia" w:hAnsi="Georgia" w:cs="Arial"/>
          <w:sz w:val="20"/>
          <w:szCs w:val="20"/>
        </w:rPr>
        <w:t xml:space="preserve"> vytápěn</w:t>
      </w:r>
      <w:r>
        <w:rPr>
          <w:rFonts w:ascii="Georgia" w:hAnsi="Georgia" w:cs="Arial"/>
          <w:sz w:val="20"/>
          <w:szCs w:val="20"/>
        </w:rPr>
        <w:t>y</w:t>
      </w:r>
      <w:r w:rsidRPr="003D0754">
        <w:rPr>
          <w:rFonts w:ascii="Georgia" w:hAnsi="Georgia" w:cs="Arial"/>
          <w:sz w:val="20"/>
          <w:szCs w:val="20"/>
        </w:rPr>
        <w:t xml:space="preserve"> pronajímatelem mi</w:t>
      </w:r>
      <w:r>
        <w:rPr>
          <w:rFonts w:ascii="Georgia" w:hAnsi="Georgia" w:cs="Arial"/>
          <w:sz w:val="20"/>
          <w:szCs w:val="20"/>
        </w:rPr>
        <w:t>ni</w:t>
      </w:r>
      <w:r w:rsidRPr="003D0754">
        <w:rPr>
          <w:rFonts w:ascii="Georgia" w:hAnsi="Georgia" w:cs="Arial"/>
          <w:sz w:val="20"/>
          <w:szCs w:val="20"/>
        </w:rPr>
        <w:t xml:space="preserve">málně </w:t>
      </w:r>
      <w:r w:rsidRPr="00244CBF">
        <w:rPr>
          <w:rFonts w:ascii="Georgia" w:hAnsi="Georgia" w:cs="Arial"/>
          <w:sz w:val="20"/>
          <w:szCs w:val="20"/>
        </w:rPr>
        <w:t>na 15 stupňů,</w:t>
      </w:r>
      <w:r w:rsidRPr="003D0754">
        <w:rPr>
          <w:rFonts w:ascii="Georgia" w:hAnsi="Georgia" w:cs="Arial"/>
          <w:sz w:val="20"/>
          <w:szCs w:val="20"/>
        </w:rPr>
        <w:t xml:space="preserve"> přičemž nájemce bude pronajímateli platit za spotřebu elektrické energie a vytápění </w:t>
      </w:r>
      <w:r>
        <w:rPr>
          <w:rFonts w:ascii="Georgia" w:hAnsi="Georgia" w:cs="Arial"/>
          <w:sz w:val="20"/>
          <w:szCs w:val="20"/>
        </w:rPr>
        <w:t xml:space="preserve">skleníku </w:t>
      </w:r>
      <w:r w:rsidR="001A7B52" w:rsidRPr="001A7B52">
        <w:rPr>
          <w:rFonts w:ascii="Georgia" w:hAnsi="Georgia" w:cs="Arial"/>
          <w:sz w:val="20"/>
          <w:szCs w:val="20"/>
        </w:rPr>
        <w:t xml:space="preserve">RICHEL II </w:t>
      </w:r>
      <w:r w:rsidRPr="003D0754">
        <w:rPr>
          <w:rFonts w:ascii="Georgia" w:hAnsi="Georgia" w:cs="Arial"/>
          <w:sz w:val="20"/>
          <w:szCs w:val="20"/>
        </w:rPr>
        <w:t xml:space="preserve">měsíčně částku dle skutečné spotřeby podle hodnot namontovaných měřidel a bude </w:t>
      </w:r>
      <w:r w:rsidR="001A7B52">
        <w:rPr>
          <w:rFonts w:ascii="Georgia" w:hAnsi="Georgia" w:cs="Arial"/>
          <w:sz w:val="20"/>
          <w:szCs w:val="20"/>
        </w:rPr>
        <w:t xml:space="preserve">pronajímateli </w:t>
      </w:r>
      <w:r w:rsidRPr="003D0754">
        <w:rPr>
          <w:rFonts w:ascii="Georgia" w:hAnsi="Georgia" w:cs="Arial"/>
          <w:sz w:val="20"/>
          <w:szCs w:val="20"/>
        </w:rPr>
        <w:t>hrazen</w:t>
      </w:r>
      <w:r w:rsidR="001A7B52">
        <w:rPr>
          <w:rFonts w:ascii="Georgia" w:hAnsi="Georgia" w:cs="Arial"/>
          <w:sz w:val="20"/>
          <w:szCs w:val="20"/>
        </w:rPr>
        <w:t xml:space="preserve">y </w:t>
      </w:r>
      <w:r w:rsidRPr="003D0754">
        <w:rPr>
          <w:rFonts w:ascii="Georgia" w:hAnsi="Georgia" w:cs="Arial"/>
          <w:sz w:val="20"/>
          <w:szCs w:val="20"/>
        </w:rPr>
        <w:t xml:space="preserve"> dle skutečné spotřeby a ceny dodavatele energii</w:t>
      </w:r>
      <w:r>
        <w:rPr>
          <w:rFonts w:ascii="Georgia" w:hAnsi="Georgia" w:cs="Arial"/>
          <w:sz w:val="20"/>
          <w:szCs w:val="20"/>
        </w:rPr>
        <w:t xml:space="preserve"> poměrnou částkou v rozsahu </w:t>
      </w:r>
      <w:r w:rsidR="00DA45AB" w:rsidRPr="00DA45AB">
        <w:rPr>
          <w:rFonts w:ascii="Georgia" w:hAnsi="Georgia" w:cs="Arial"/>
          <w:b/>
          <w:bCs/>
          <w:sz w:val="20"/>
          <w:szCs w:val="20"/>
        </w:rPr>
        <w:t>72,5</w:t>
      </w:r>
      <w:r w:rsidRPr="00DA45AB">
        <w:rPr>
          <w:rFonts w:ascii="Georgia" w:hAnsi="Georgia" w:cs="Arial"/>
          <w:b/>
          <w:bCs/>
          <w:sz w:val="20"/>
          <w:szCs w:val="20"/>
        </w:rPr>
        <w:t>%</w:t>
      </w:r>
      <w:r w:rsidRPr="00244CBF">
        <w:rPr>
          <w:rFonts w:ascii="Georgia" w:hAnsi="Georgia" w:cs="Arial"/>
          <w:b/>
          <w:bCs/>
          <w:sz w:val="20"/>
          <w:szCs w:val="20"/>
        </w:rPr>
        <w:t xml:space="preserve"> účtované spotřeby.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3.</w:t>
      </w:r>
      <w:r w:rsidR="001A7B52">
        <w:rPr>
          <w:rFonts w:ascii="Georgia" w:hAnsi="Georgia" w:cs="Arial"/>
          <w:sz w:val="20"/>
          <w:szCs w:val="20"/>
        </w:rPr>
        <w:t>4</w:t>
      </w:r>
      <w:r w:rsidRPr="00601795">
        <w:rPr>
          <w:rFonts w:ascii="Georgia" w:hAnsi="Georgia" w:cs="Arial"/>
          <w:sz w:val="20"/>
          <w:szCs w:val="20"/>
        </w:rPr>
        <w:t xml:space="preserve">  Spolu s předmětem nájmu je</w:t>
      </w:r>
      <w:r w:rsidR="00244CBF">
        <w:rPr>
          <w:rFonts w:ascii="Georgia" w:hAnsi="Georgia" w:cs="Arial"/>
          <w:sz w:val="20"/>
          <w:szCs w:val="20"/>
        </w:rPr>
        <w:t xml:space="preserve"> nájemce</w:t>
      </w:r>
      <w:r w:rsidRPr="00601795">
        <w:rPr>
          <w:rFonts w:ascii="Georgia" w:hAnsi="Georgia" w:cs="Arial"/>
          <w:sz w:val="20"/>
          <w:szCs w:val="20"/>
        </w:rPr>
        <w:t xml:space="preserve"> oprávněn využívat k zalévání vodu pronajímatele s přilehlého zdroje za sjednaný měsíční  </w:t>
      </w:r>
      <w:r w:rsidRPr="00244CBF">
        <w:rPr>
          <w:rFonts w:ascii="Georgia" w:hAnsi="Georgia" w:cs="Arial"/>
          <w:sz w:val="20"/>
          <w:szCs w:val="20"/>
        </w:rPr>
        <w:t xml:space="preserve">paušál na spotřebovanou vodu v částce </w:t>
      </w:r>
      <w:r w:rsidR="00286ED0">
        <w:rPr>
          <w:rFonts w:ascii="Georgia" w:hAnsi="Georgia" w:cs="Arial"/>
          <w:b/>
          <w:bCs/>
          <w:sz w:val="20"/>
          <w:szCs w:val="20"/>
        </w:rPr>
        <w:t>500</w:t>
      </w:r>
      <w:r w:rsidRPr="00244CBF">
        <w:rPr>
          <w:rFonts w:ascii="Georgia" w:hAnsi="Georgia" w:cs="Arial"/>
          <w:b/>
          <w:bCs/>
          <w:sz w:val="20"/>
          <w:szCs w:val="20"/>
        </w:rPr>
        <w:t xml:space="preserve"> Kč</w:t>
      </w:r>
      <w:r w:rsidR="00244CBF" w:rsidRPr="00244CBF">
        <w:rPr>
          <w:rFonts w:ascii="Georgia" w:hAnsi="Georgia" w:cs="Arial"/>
          <w:sz w:val="20"/>
          <w:szCs w:val="20"/>
        </w:rPr>
        <w:t>.</w:t>
      </w:r>
      <w:r w:rsidR="001A7B52" w:rsidRPr="00244CBF">
        <w:rPr>
          <w:rFonts w:ascii="Georgia" w:hAnsi="Georgia" w:cs="Arial"/>
          <w:sz w:val="20"/>
          <w:szCs w:val="20"/>
        </w:rPr>
        <w:t xml:space="preserve"> </w:t>
      </w:r>
      <w:r w:rsidR="00244CBF" w:rsidRPr="00244CBF">
        <w:rPr>
          <w:rFonts w:ascii="Georgia" w:hAnsi="Georgia" w:cs="Arial"/>
          <w:sz w:val="20"/>
          <w:szCs w:val="20"/>
        </w:rPr>
        <w:t xml:space="preserve">Nájemce je povinen dále zaplatit pronajímateli za úklid </w:t>
      </w:r>
      <w:r w:rsidR="00DA45AB" w:rsidRPr="00DA45AB">
        <w:rPr>
          <w:rFonts w:ascii="Georgia" w:hAnsi="Georgia" w:cs="Arial"/>
          <w:b/>
          <w:bCs/>
          <w:sz w:val="20"/>
          <w:szCs w:val="20"/>
        </w:rPr>
        <w:t>300</w:t>
      </w:r>
      <w:r w:rsidR="00244CBF" w:rsidRPr="00DA45AB">
        <w:rPr>
          <w:rFonts w:ascii="Georgia" w:hAnsi="Georgia" w:cs="Arial"/>
          <w:b/>
          <w:bCs/>
          <w:sz w:val="20"/>
          <w:szCs w:val="20"/>
        </w:rPr>
        <w:t>,- Kč</w:t>
      </w:r>
      <w:r w:rsidR="00244CBF" w:rsidRPr="00244CBF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244CBF" w:rsidRPr="00244CBF">
        <w:rPr>
          <w:rFonts w:ascii="Georgia" w:hAnsi="Georgia" w:cs="Arial"/>
          <w:sz w:val="20"/>
          <w:szCs w:val="20"/>
        </w:rPr>
        <w:t>měsíčně.</w:t>
      </w:r>
      <w:r w:rsidR="00244CB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01795">
        <w:rPr>
          <w:rFonts w:ascii="Georgia" w:hAnsi="Georgia" w:cs="Arial"/>
          <w:sz w:val="20"/>
          <w:szCs w:val="20"/>
        </w:rPr>
        <w:t>K částce bude připočtena zákonná sazba DPH.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5B2948" w:rsidRDefault="005B2948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5B2948" w:rsidRPr="00601795" w:rsidRDefault="005B2948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5B2948">
        <w:rPr>
          <w:rFonts w:ascii="Georgia" w:hAnsi="Georgia" w:cs="Arial"/>
          <w:sz w:val="20"/>
          <w:szCs w:val="20"/>
        </w:rPr>
        <w:t xml:space="preserve">3.5  Nájemné  spolu s paušálem za vodu,  energie a plyn zaplatí nájemce na účet pronajímatele uvedený v záhlaví této smlouvy po obdržení faktury se splatností deseti dní od vystavení. Nájemné spolu s paušálem na vodu, </w:t>
      </w:r>
      <w:r w:rsidR="00244CBF">
        <w:rPr>
          <w:rFonts w:ascii="Georgia" w:hAnsi="Georgia" w:cs="Arial"/>
          <w:sz w:val="20"/>
          <w:szCs w:val="20"/>
        </w:rPr>
        <w:t xml:space="preserve">úklid, </w:t>
      </w:r>
      <w:r w:rsidRPr="005B2948">
        <w:rPr>
          <w:rFonts w:ascii="Georgia" w:hAnsi="Georgia" w:cs="Arial"/>
          <w:sz w:val="20"/>
          <w:szCs w:val="20"/>
        </w:rPr>
        <w:t xml:space="preserve">energie a plyn bude účtováno nájemci </w:t>
      </w:r>
      <w:r w:rsidR="00992428">
        <w:rPr>
          <w:rFonts w:ascii="Georgia" w:hAnsi="Georgia" w:cs="Arial"/>
          <w:sz w:val="20"/>
          <w:szCs w:val="20"/>
        </w:rPr>
        <w:t xml:space="preserve">vždy </w:t>
      </w:r>
      <w:r w:rsidRPr="005B2948">
        <w:rPr>
          <w:rFonts w:ascii="Georgia" w:hAnsi="Georgia" w:cs="Arial"/>
          <w:sz w:val="20"/>
          <w:szCs w:val="20"/>
        </w:rPr>
        <w:t xml:space="preserve">měsíčně do 20. dne daného kalendářního měsíce. 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3.</w:t>
      </w:r>
      <w:r w:rsidR="001A7B52">
        <w:rPr>
          <w:rFonts w:ascii="Georgia" w:hAnsi="Georgia" w:cs="Arial"/>
          <w:sz w:val="20"/>
          <w:szCs w:val="20"/>
        </w:rPr>
        <w:t>6</w:t>
      </w:r>
      <w:r w:rsidRPr="00601795">
        <w:rPr>
          <w:rFonts w:ascii="Georgia" w:hAnsi="Georgia" w:cs="Arial"/>
          <w:sz w:val="20"/>
          <w:szCs w:val="20"/>
        </w:rPr>
        <w:t xml:space="preserve"> Strany této smlouvy si sjednávají pro případ prodlení nájemce s úhradou nájemného a paušálu dle této smlouvy, povinnost nájemce zaplatit pronajímateli smluvní pokutu ve výši 0,05 % z dlužné částky za každý den prodlení.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3.</w:t>
      </w:r>
      <w:r w:rsidR="001A7B52">
        <w:rPr>
          <w:rFonts w:ascii="Georgia" w:hAnsi="Georgia" w:cs="Arial"/>
          <w:sz w:val="20"/>
          <w:szCs w:val="20"/>
        </w:rPr>
        <w:t>7</w:t>
      </w:r>
      <w:r w:rsidRPr="00601795">
        <w:rPr>
          <w:rFonts w:ascii="Georgia" w:hAnsi="Georgia" w:cs="Arial"/>
          <w:sz w:val="20"/>
          <w:szCs w:val="20"/>
        </w:rPr>
        <w:t xml:space="preserve">  Povinností zaplatit smluvní pokutu dle této smlouvy není dotčeno právo na náhradu škody, a to ani co do výše, v níž případně náhrada škody smluvní pokutu přesáhne.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3.</w:t>
      </w:r>
      <w:r w:rsidR="001A7B52">
        <w:rPr>
          <w:rFonts w:ascii="Georgia" w:hAnsi="Georgia" w:cs="Arial"/>
          <w:sz w:val="20"/>
          <w:szCs w:val="20"/>
        </w:rPr>
        <w:t>8</w:t>
      </w:r>
      <w:r w:rsidRPr="00601795">
        <w:rPr>
          <w:rFonts w:ascii="Georgia" w:hAnsi="Georgia" w:cs="Arial"/>
          <w:sz w:val="20"/>
          <w:szCs w:val="20"/>
        </w:rPr>
        <w:t xml:space="preserve"> Povinnost zaplatit smluvní pokutu dle této smlouva trvá i po ukončení této smlouvy.</w:t>
      </w:r>
    </w:p>
    <w:p w:rsidR="007C6376" w:rsidRDefault="007C6376">
      <w:pPr>
        <w:spacing w:after="0"/>
        <w:jc w:val="center"/>
        <w:rPr>
          <w:rFonts w:ascii="Arial" w:hAnsi="Arial" w:cs="Arial"/>
        </w:rPr>
      </w:pPr>
    </w:p>
    <w:p w:rsidR="007C6376" w:rsidRDefault="007C6376">
      <w:pPr>
        <w:spacing w:after="0"/>
        <w:jc w:val="center"/>
        <w:rPr>
          <w:rFonts w:ascii="Arial" w:hAnsi="Arial" w:cs="Arial"/>
        </w:rPr>
      </w:pPr>
    </w:p>
    <w:p w:rsidR="00244CBF" w:rsidRDefault="00244CBF">
      <w:pPr>
        <w:spacing w:after="0"/>
        <w:jc w:val="center"/>
        <w:rPr>
          <w:rFonts w:ascii="Arial" w:hAnsi="Arial" w:cs="Arial"/>
        </w:rPr>
      </w:pPr>
    </w:p>
    <w:p w:rsidR="00244CBF" w:rsidRDefault="00244CBF">
      <w:pPr>
        <w:spacing w:after="0"/>
        <w:jc w:val="center"/>
        <w:rPr>
          <w:rFonts w:ascii="Arial" w:hAnsi="Arial" w:cs="Arial"/>
        </w:rPr>
      </w:pPr>
    </w:p>
    <w:p w:rsidR="007C6376" w:rsidRPr="00601795" w:rsidRDefault="00D57800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601795">
        <w:rPr>
          <w:rFonts w:ascii="Arial" w:hAnsi="Arial" w:cs="Arial"/>
          <w:b/>
          <w:bCs/>
          <w:color w:val="92D050"/>
          <w:sz w:val="24"/>
          <w:szCs w:val="24"/>
        </w:rPr>
        <w:t>4.  Další ujednání v souvislosti s nájmem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4.1  Nájemce není oprávněn přenechat předmět nájmu do podnájmu třetím osobám.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4.2  Nebezpečí škody na předmětu nájmu nese pronajímatel, s výjimkou případů, kdy škodu způsobil nájemce.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A375F8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 xml:space="preserve">4.3  Nájemce je povinen věc chránit před poškozením, ztrátou či zničením. 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A375F8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 xml:space="preserve">4.4 </w:t>
      </w:r>
      <w:r w:rsidR="00D57800" w:rsidRPr="00601795">
        <w:rPr>
          <w:rFonts w:ascii="Georgia" w:hAnsi="Georgia" w:cs="Arial"/>
          <w:sz w:val="20"/>
          <w:szCs w:val="20"/>
        </w:rPr>
        <w:t>Nájemce není oprávněn provádět na předmětu nájmu změny bez předchozího písemného souhlasu pronajímatele.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4.5  Nájemce je povinen umožnit pronajímateli kontrolu předmětu nájmu, oznámí-li mu pronajímatel v přiměřené době den kontroly předmětu nájmu. Pronajímatel je oprávněn vykonávat kontrolu v rozsahu nezbytně nutném pro splnění jejího účelu a v době, která nenarušuje užívání předmětu nájmu nájemcem.</w:t>
      </w:r>
    </w:p>
    <w:p w:rsidR="007C6376" w:rsidRPr="00601795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601795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601795">
        <w:rPr>
          <w:rFonts w:ascii="Georgia" w:hAnsi="Georgia" w:cs="Arial"/>
          <w:sz w:val="20"/>
          <w:szCs w:val="20"/>
        </w:rPr>
        <w:t>4.6  Stane-li se věc nezpůsobilá k obvyklému užívání, je nájemce povinen o této skutečnosti informovat pronajímatele bez zbytečného odkladu.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992428" w:rsidRDefault="00992428">
      <w:pPr>
        <w:spacing w:after="0"/>
        <w:jc w:val="both"/>
        <w:rPr>
          <w:rFonts w:ascii="Arial" w:hAnsi="Arial" w:cs="Arial"/>
        </w:rPr>
      </w:pPr>
    </w:p>
    <w:p w:rsidR="007C6376" w:rsidRPr="00601795" w:rsidRDefault="00D57800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601795">
        <w:rPr>
          <w:rFonts w:ascii="Arial" w:hAnsi="Arial" w:cs="Arial"/>
          <w:b/>
          <w:bCs/>
          <w:color w:val="92D050"/>
          <w:sz w:val="24"/>
          <w:szCs w:val="24"/>
        </w:rPr>
        <w:t>5.  Ukončení smlouvy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Pr="00086284" w:rsidRDefault="00D57800">
      <w:pPr>
        <w:pStyle w:val="Odstavecseseznamem"/>
        <w:numPr>
          <w:ilvl w:val="1"/>
          <w:numId w:val="1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 Tato smlouva může ukončena následujícím způsobem: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uplynutím doby; </w:t>
      </w:r>
    </w:p>
    <w:p w:rsidR="007C6376" w:rsidRPr="00086284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výpovědí;</w:t>
      </w:r>
    </w:p>
    <w:p w:rsidR="007C6376" w:rsidRPr="00086284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odstoupením od smlouvy;</w:t>
      </w:r>
    </w:p>
    <w:p w:rsidR="007C6376" w:rsidRPr="00086284" w:rsidRDefault="00D57800">
      <w:pPr>
        <w:pStyle w:val="Odstavecseseznamem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zánikem předmětu nájmu.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5.2 Kterákoliv ze smluvních stran může smlouvu písemně kdykoliv vypovědět bez udání důvodu ve dvouměsíční výpovědní lhůtě. Výpovědní lhůta počíná běžet prvého dne měsíce následujícího po doručení výpovědi druhé straně. 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5.3  Od této smlouvy může kterákoli strana odstoupit, pokud dojde k podstatnému porušení smluvních povinností stranou druhou. Pronajímatel je oprávněn od smlouvy </w:t>
      </w:r>
      <w:r w:rsidR="00A375F8" w:rsidRPr="00086284">
        <w:rPr>
          <w:rFonts w:ascii="Georgia" w:hAnsi="Georgia" w:cs="Arial"/>
          <w:sz w:val="20"/>
          <w:szCs w:val="20"/>
        </w:rPr>
        <w:t xml:space="preserve">odstoupit za podmínek podle </w:t>
      </w:r>
      <w:proofErr w:type="spellStart"/>
      <w:r w:rsidR="00A375F8" w:rsidRPr="00086284">
        <w:rPr>
          <w:rFonts w:ascii="Georgia" w:hAnsi="Georgia" w:cs="Arial"/>
          <w:sz w:val="20"/>
          <w:szCs w:val="20"/>
        </w:rPr>
        <w:t>ust.</w:t>
      </w:r>
      <w:r w:rsidRPr="00086284">
        <w:rPr>
          <w:rFonts w:ascii="Georgia" w:hAnsi="Georgia" w:cs="Arial"/>
          <w:sz w:val="20"/>
          <w:szCs w:val="20"/>
        </w:rPr>
        <w:t>§</w:t>
      </w:r>
      <w:proofErr w:type="spellEnd"/>
      <w:r w:rsidRPr="00086284">
        <w:rPr>
          <w:rFonts w:ascii="Georgia" w:hAnsi="Georgia" w:cs="Arial"/>
          <w:sz w:val="20"/>
          <w:szCs w:val="20"/>
        </w:rPr>
        <w:t xml:space="preserve"> 27 odst.1,2 zákona č.2019/2000 Sb. o majetku ČR a jejím vystupování v právních vztazích v platném znění. Účinky odstoupení od této smlouvy nastanou dnem, kdy bude písemné odstoupení strany odstupující druhé straně doručeno.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5.4 Za podstatné porušení smluvních povinností se považuje na straně nájemce porušení i jen některé jednotlivé povinnosti, uvedené v čl. 4 této smlouvy, bude-li nájemce užívat předmět nájmu za jiným účelem, než který je uveden v této smlouvě, anebo ocitne-li se nájemce opakovaně v prodlení s úhradou nájemného, k jehož placení je povinen dle této smlouvy po dobu delší než 15 dnů. Smluvní strany se dohodly, že účinky odstoupení nastávají dnem doručení, a že smluvní strany nejsou povinny vracet si vzájemná poskytnutá plnění před doručením odstoupení (účinky odstoupení nastávají dle dohody stran ex </w:t>
      </w:r>
      <w:proofErr w:type="spellStart"/>
      <w:r w:rsidRPr="00086284">
        <w:rPr>
          <w:rFonts w:ascii="Georgia" w:hAnsi="Georgia" w:cs="Arial"/>
          <w:sz w:val="20"/>
          <w:szCs w:val="20"/>
        </w:rPr>
        <w:t>tunc</w:t>
      </w:r>
      <w:proofErr w:type="spellEnd"/>
      <w:r w:rsidRPr="00086284">
        <w:rPr>
          <w:rFonts w:ascii="Georgia" w:hAnsi="Georgia" w:cs="Arial"/>
          <w:sz w:val="20"/>
          <w:szCs w:val="20"/>
        </w:rPr>
        <w:t>).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5.5  Po ukončení nájmu je nájemce povinen vrátit předmět nájmu pronajímateli i s veškerým  příslušenstvím bez zbytečného odkladu.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Default="007C6376">
      <w:pPr>
        <w:spacing w:after="0"/>
        <w:jc w:val="both"/>
        <w:rPr>
          <w:rFonts w:ascii="Arial" w:hAnsi="Arial" w:cs="Arial"/>
          <w:color w:val="92D050"/>
          <w:sz w:val="24"/>
          <w:szCs w:val="24"/>
        </w:rPr>
      </w:pPr>
    </w:p>
    <w:p w:rsidR="00244CBF" w:rsidRDefault="00244CBF">
      <w:pPr>
        <w:spacing w:after="0"/>
        <w:jc w:val="both"/>
        <w:rPr>
          <w:rFonts w:ascii="Arial" w:hAnsi="Arial" w:cs="Arial"/>
          <w:color w:val="92D050"/>
          <w:sz w:val="24"/>
          <w:szCs w:val="24"/>
        </w:rPr>
      </w:pPr>
    </w:p>
    <w:p w:rsidR="00244CBF" w:rsidRPr="0026606C" w:rsidRDefault="00244CBF">
      <w:pPr>
        <w:spacing w:after="0"/>
        <w:jc w:val="both"/>
        <w:rPr>
          <w:rFonts w:ascii="Arial" w:hAnsi="Arial" w:cs="Arial"/>
          <w:color w:val="92D050"/>
          <w:sz w:val="24"/>
          <w:szCs w:val="24"/>
        </w:rPr>
      </w:pPr>
    </w:p>
    <w:p w:rsidR="007C6376" w:rsidRPr="0026606C" w:rsidRDefault="00D57800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26606C">
        <w:rPr>
          <w:rFonts w:ascii="Arial" w:hAnsi="Arial" w:cs="Arial"/>
          <w:b/>
          <w:bCs/>
          <w:color w:val="92D050"/>
          <w:sz w:val="24"/>
          <w:szCs w:val="24"/>
        </w:rPr>
        <w:t>6.  Závěrečná ustanovení</w:t>
      </w:r>
    </w:p>
    <w:p w:rsidR="007C6376" w:rsidRDefault="007C6376">
      <w:pPr>
        <w:spacing w:after="0"/>
        <w:jc w:val="both"/>
        <w:rPr>
          <w:rFonts w:ascii="Arial" w:hAnsi="Arial" w:cs="Arial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6.1  Změny této smlouvy lze činit pouze po dohodě obou stran písemnou formou.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6.2  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6.3  Práva a povinnosti strany vyplývající z této smlouvy může smluvní strana postoupit na třetí osobu pouze s předchozím písemným souhlasem druhé smluvní strany.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6.4  Jsou-li, nebo stanou-li se, některá ustanovení této smlouvy zcela nebo zčásti neplatnými, nebo pokud by v 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6.5  Tato smlouva je uzavřena ve dvou vyhotoveních, z nichž každá strana obdrží po jednom vyhotovení.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6.6 Smlouva nabývá účinnosti zveřejněním v registru smluv podle zákona č.340/2015 Sb. o registru smluv. Povinnost ke zveřejnění na sebe přebírá pronajímatel.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6.7 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F05307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V Brně dne 21.</w:t>
      </w:r>
      <w:r w:rsidR="00663699">
        <w:rPr>
          <w:rFonts w:ascii="Georgia" w:hAnsi="Georgia" w:cs="Arial"/>
          <w:sz w:val="20"/>
          <w:szCs w:val="20"/>
        </w:rPr>
        <w:t>9.</w:t>
      </w:r>
      <w:r w:rsidR="00D57800" w:rsidRPr="00086284">
        <w:rPr>
          <w:rFonts w:ascii="Georgia" w:hAnsi="Georgia" w:cs="Arial"/>
          <w:sz w:val="20"/>
          <w:szCs w:val="20"/>
        </w:rPr>
        <w:t>202</w:t>
      </w:r>
      <w:r w:rsidR="00086284" w:rsidRPr="00086284">
        <w:rPr>
          <w:rFonts w:ascii="Georgia" w:hAnsi="Georgia" w:cs="Arial"/>
          <w:sz w:val="20"/>
          <w:szCs w:val="20"/>
        </w:rPr>
        <w:t>2</w:t>
      </w:r>
      <w:r w:rsidR="00D57800" w:rsidRPr="00086284">
        <w:rPr>
          <w:rFonts w:ascii="Georgia" w:hAnsi="Georgia" w:cs="Arial"/>
          <w:sz w:val="20"/>
          <w:szCs w:val="20"/>
        </w:rPr>
        <w:t xml:space="preserve">                                         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 xml:space="preserve">Za pronajímatele                                                </w:t>
      </w:r>
      <w:r w:rsidR="00086284">
        <w:rPr>
          <w:rFonts w:ascii="Georgia" w:hAnsi="Georgia" w:cs="Arial"/>
          <w:sz w:val="20"/>
          <w:szCs w:val="20"/>
        </w:rPr>
        <w:t xml:space="preserve">              </w:t>
      </w:r>
      <w:r w:rsidRPr="00086284">
        <w:rPr>
          <w:rFonts w:ascii="Georgia" w:hAnsi="Georgia" w:cs="Arial"/>
          <w:sz w:val="20"/>
          <w:szCs w:val="20"/>
        </w:rPr>
        <w:t xml:space="preserve">     Za  nájemce</w:t>
      </w:r>
    </w:p>
    <w:p w:rsidR="007C6376" w:rsidRPr="00086284" w:rsidRDefault="007C6376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086284" w:rsidRDefault="00D57800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086284">
        <w:rPr>
          <w:rFonts w:ascii="Georgia" w:hAnsi="Georgia" w:cs="Arial"/>
          <w:sz w:val="20"/>
          <w:szCs w:val="20"/>
        </w:rPr>
        <w:t>________________________                                  ________________________</w:t>
      </w:r>
    </w:p>
    <w:p w:rsidR="007C6376" w:rsidRPr="00086284" w:rsidRDefault="00F05307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F05307">
        <w:rPr>
          <w:rFonts w:ascii="Georgia" w:hAnsi="Georgia" w:cs="Arial"/>
          <w:color w:val="FF0000"/>
          <w:sz w:val="20"/>
          <w:szCs w:val="20"/>
        </w:rPr>
        <w:t>XXXXXXXXXXXX</w:t>
      </w:r>
      <w:r w:rsidR="00D57800" w:rsidRPr="00086284">
        <w:rPr>
          <w:rFonts w:ascii="Georgia" w:hAnsi="Georgia" w:cs="Arial"/>
          <w:sz w:val="20"/>
          <w:szCs w:val="20"/>
        </w:rPr>
        <w:t>, ředitel</w:t>
      </w:r>
      <w:r w:rsidR="004207DF" w:rsidRPr="00086284">
        <w:rPr>
          <w:rFonts w:ascii="Georgia" w:hAnsi="Georgia" w:cs="Arial"/>
          <w:sz w:val="20"/>
          <w:szCs w:val="20"/>
        </w:rPr>
        <w:t xml:space="preserve">          </w:t>
      </w:r>
      <w:r w:rsidR="00D57800" w:rsidRPr="00086284">
        <w:rPr>
          <w:rFonts w:ascii="Georgia" w:hAnsi="Georgia" w:cs="Arial"/>
          <w:sz w:val="20"/>
          <w:szCs w:val="20"/>
        </w:rPr>
        <w:t xml:space="preserve">  </w:t>
      </w:r>
      <w:r w:rsidR="00472837">
        <w:rPr>
          <w:rFonts w:ascii="Georgia" w:hAnsi="Georgia" w:cs="Arial"/>
          <w:sz w:val="20"/>
          <w:szCs w:val="20"/>
        </w:rPr>
        <w:t xml:space="preserve">                               </w:t>
      </w:r>
      <w:r>
        <w:rPr>
          <w:rFonts w:ascii="Georgia" w:hAnsi="Georgia" w:cs="Arial"/>
          <w:sz w:val="20"/>
          <w:szCs w:val="20"/>
        </w:rPr>
        <w:t xml:space="preserve">      </w:t>
      </w:r>
      <w:r w:rsidR="00D57800" w:rsidRPr="00086284">
        <w:rPr>
          <w:rFonts w:ascii="Georgia" w:hAnsi="Georgia" w:cs="Arial"/>
          <w:sz w:val="20"/>
          <w:szCs w:val="20"/>
        </w:rPr>
        <w:t xml:space="preserve"> </w:t>
      </w:r>
      <w:r w:rsidRPr="00F05307">
        <w:rPr>
          <w:rFonts w:ascii="Georgia" w:hAnsi="Georgia" w:cs="Arial"/>
          <w:color w:val="FF0000"/>
          <w:sz w:val="20"/>
          <w:szCs w:val="20"/>
        </w:rPr>
        <w:t>XXXXXXXXXXXX</w:t>
      </w:r>
      <w:r>
        <w:rPr>
          <w:rFonts w:ascii="Georgia" w:hAnsi="Georgia" w:cs="Arial"/>
          <w:sz w:val="20"/>
          <w:szCs w:val="20"/>
        </w:rPr>
        <w:t>, jednatel</w:t>
      </w:r>
      <w:r w:rsidR="00D57800" w:rsidRPr="00086284">
        <w:rPr>
          <w:rFonts w:ascii="Georgia" w:hAnsi="Georgia" w:cs="Arial"/>
          <w:sz w:val="20"/>
          <w:szCs w:val="20"/>
        </w:rPr>
        <w:t xml:space="preserve">                       </w:t>
      </w:r>
    </w:p>
    <w:p w:rsidR="007C6376" w:rsidRDefault="007C6376">
      <w:pPr>
        <w:jc w:val="both"/>
      </w:pPr>
    </w:p>
    <w:sectPr w:rsidR="007C6376" w:rsidSect="004836F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C9" w:rsidRDefault="007603C9" w:rsidP="00472837">
      <w:pPr>
        <w:spacing w:after="0" w:line="240" w:lineRule="auto"/>
      </w:pPr>
      <w:r>
        <w:separator/>
      </w:r>
    </w:p>
  </w:endnote>
  <w:endnote w:type="continuationSeparator" w:id="0">
    <w:p w:rsidR="007603C9" w:rsidRDefault="007603C9" w:rsidP="0047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C9" w:rsidRPr="002326AC" w:rsidRDefault="007603C9" w:rsidP="00472837">
    <w:pPr>
      <w:spacing w:line="276" w:lineRule="auto"/>
      <w:ind w:right="-426"/>
      <w:rPr>
        <w:rFonts w:ascii="GothamBookCE-Book" w:eastAsia="Calibri" w:hAnsi="GothamBookCE-Book" w:cs="GothamBookCE-Book"/>
        <w:color w:val="4E5555"/>
        <w:sz w:val="14"/>
        <w:szCs w:val="16"/>
      </w:rPr>
    </w:pP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Centrum Kociánka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612 47 Brno, Kociánka 93/2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Česká republika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IČ: 00093378, DIČ: CZ00093378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tel: 515504216 </w:t>
    </w:r>
    <w:r w:rsidRPr="002326AC">
      <w:rPr>
        <w:rFonts w:ascii="ZDingbats" w:eastAsia="Calibri" w:hAnsi="ZDingbats"/>
        <w:color w:val="119F22"/>
        <w:sz w:val="8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>info@kocianka.cz</w:t>
    </w:r>
  </w:p>
  <w:p w:rsidR="007603C9" w:rsidRPr="002326AC" w:rsidRDefault="007603C9" w:rsidP="00472837">
    <w:pPr>
      <w:tabs>
        <w:tab w:val="center" w:pos="4536"/>
        <w:tab w:val="right" w:pos="9072"/>
      </w:tabs>
      <w:spacing w:after="200" w:line="276" w:lineRule="auto"/>
      <w:jc w:val="center"/>
      <w:rPr>
        <w:rFonts w:ascii="Georgia" w:eastAsia="Calibri" w:hAnsi="Georgia"/>
        <w:sz w:val="14"/>
        <w:szCs w:val="16"/>
      </w:rPr>
    </w:pPr>
    <w:r w:rsidRPr="002326AC">
      <w:rPr>
        <w:rFonts w:ascii="GothamBoldCE-Bold" w:eastAsia="Calibri" w:hAnsi="GothamBoldCE-Bold" w:cs="GothamBoldCE-Bold"/>
        <w:b/>
        <w:bCs/>
        <w:color w:val="4E5555"/>
        <w:sz w:val="14"/>
        <w:szCs w:val="16"/>
      </w:rPr>
      <w:t>www.centrumkocianka.cz</w:t>
    </w:r>
  </w:p>
  <w:p w:rsidR="007603C9" w:rsidRDefault="007603C9">
    <w:pPr>
      <w:pStyle w:val="Zpat"/>
    </w:pPr>
  </w:p>
  <w:p w:rsidR="007603C9" w:rsidRDefault="007603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C9" w:rsidRDefault="007603C9" w:rsidP="00472837">
      <w:pPr>
        <w:spacing w:after="0" w:line="240" w:lineRule="auto"/>
      </w:pPr>
      <w:r>
        <w:separator/>
      </w:r>
    </w:p>
  </w:footnote>
  <w:footnote w:type="continuationSeparator" w:id="0">
    <w:p w:rsidR="007603C9" w:rsidRDefault="007603C9" w:rsidP="0047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B0B"/>
    <w:multiLevelType w:val="multilevel"/>
    <w:tmpl w:val="4510E3D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715A5229"/>
    <w:multiLevelType w:val="multilevel"/>
    <w:tmpl w:val="87100E88"/>
    <w:lvl w:ilvl="0">
      <w:start w:val="5"/>
      <w:numFmt w:val="bullet"/>
      <w:lvlText w:val="-"/>
      <w:lvlJc w:val="left"/>
      <w:pPr>
        <w:ind w:left="111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">
    <w:nsid w:val="799E6578"/>
    <w:multiLevelType w:val="multilevel"/>
    <w:tmpl w:val="F3546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376"/>
    <w:rsid w:val="00086284"/>
    <w:rsid w:val="000B59DF"/>
    <w:rsid w:val="00126F41"/>
    <w:rsid w:val="001455B4"/>
    <w:rsid w:val="00151DC7"/>
    <w:rsid w:val="00153AD6"/>
    <w:rsid w:val="001A7B52"/>
    <w:rsid w:val="00216D15"/>
    <w:rsid w:val="002258FF"/>
    <w:rsid w:val="00244CBF"/>
    <w:rsid w:val="0026606C"/>
    <w:rsid w:val="00286ED0"/>
    <w:rsid w:val="002B2514"/>
    <w:rsid w:val="003013D6"/>
    <w:rsid w:val="003906C7"/>
    <w:rsid w:val="003A182C"/>
    <w:rsid w:val="003A4A67"/>
    <w:rsid w:val="003C1F47"/>
    <w:rsid w:val="003C4801"/>
    <w:rsid w:val="003D0754"/>
    <w:rsid w:val="004207DF"/>
    <w:rsid w:val="00472837"/>
    <w:rsid w:val="004740E3"/>
    <w:rsid w:val="004836F3"/>
    <w:rsid w:val="004B1E1C"/>
    <w:rsid w:val="005700B9"/>
    <w:rsid w:val="005A7AFA"/>
    <w:rsid w:val="005B2948"/>
    <w:rsid w:val="00601795"/>
    <w:rsid w:val="00663699"/>
    <w:rsid w:val="00696E21"/>
    <w:rsid w:val="007603C9"/>
    <w:rsid w:val="0076227C"/>
    <w:rsid w:val="0076233E"/>
    <w:rsid w:val="007A07D2"/>
    <w:rsid w:val="007C6376"/>
    <w:rsid w:val="007E360E"/>
    <w:rsid w:val="007E45BA"/>
    <w:rsid w:val="008D2B6C"/>
    <w:rsid w:val="00992428"/>
    <w:rsid w:val="00A375F8"/>
    <w:rsid w:val="00A43E3B"/>
    <w:rsid w:val="00B24780"/>
    <w:rsid w:val="00B62ADC"/>
    <w:rsid w:val="00BC2F97"/>
    <w:rsid w:val="00BF114E"/>
    <w:rsid w:val="00C1775D"/>
    <w:rsid w:val="00C621BE"/>
    <w:rsid w:val="00C74EF9"/>
    <w:rsid w:val="00D44A06"/>
    <w:rsid w:val="00D57800"/>
    <w:rsid w:val="00DA45AB"/>
    <w:rsid w:val="00DC0995"/>
    <w:rsid w:val="00DD5A5E"/>
    <w:rsid w:val="00EC31C4"/>
    <w:rsid w:val="00F00C8B"/>
    <w:rsid w:val="00F05307"/>
    <w:rsid w:val="00F402AF"/>
    <w:rsid w:val="00FB1310"/>
    <w:rsid w:val="00FD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6F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4836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836F3"/>
    <w:pPr>
      <w:spacing w:after="140" w:line="276" w:lineRule="auto"/>
    </w:pPr>
  </w:style>
  <w:style w:type="paragraph" w:styleId="Seznam">
    <w:name w:val="List"/>
    <w:basedOn w:val="Zkladntext"/>
    <w:rsid w:val="004836F3"/>
    <w:rPr>
      <w:rFonts w:cs="Arial"/>
    </w:rPr>
  </w:style>
  <w:style w:type="paragraph" w:styleId="Titulek">
    <w:name w:val="caption"/>
    <w:basedOn w:val="Normln"/>
    <w:qFormat/>
    <w:rsid w:val="004836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836F3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212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837"/>
  </w:style>
  <w:style w:type="paragraph" w:styleId="Zpat">
    <w:name w:val="footer"/>
    <w:basedOn w:val="Normln"/>
    <w:link w:val="ZpatChar"/>
    <w:uiPriority w:val="99"/>
    <w:unhideWhenUsed/>
    <w:rsid w:val="0047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837"/>
  </w:style>
  <w:style w:type="paragraph" w:styleId="Textbubliny">
    <w:name w:val="Balloon Text"/>
    <w:basedOn w:val="Normln"/>
    <w:link w:val="TextbublinyChar"/>
    <w:uiPriority w:val="99"/>
    <w:semiHidden/>
    <w:unhideWhenUsed/>
    <w:rsid w:val="004B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4</cp:revision>
  <cp:lastPrinted>2020-04-29T14:58:00Z</cp:lastPrinted>
  <dcterms:created xsi:type="dcterms:W3CDTF">2022-10-03T12:35:00Z</dcterms:created>
  <dcterms:modified xsi:type="dcterms:W3CDTF">2022-10-04T05:48:00Z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