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71F7" w14:textId="77777777" w:rsidR="00564B19" w:rsidRPr="00BE60BD" w:rsidRDefault="00564B19" w:rsidP="00564B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BD37E" w14:textId="77777777" w:rsidR="00564B19" w:rsidRPr="00BE60BD" w:rsidRDefault="00564B19" w:rsidP="000A1CEE">
      <w:pPr>
        <w:spacing w:before="120"/>
        <w:jc w:val="center"/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</w:pPr>
      <w:r w:rsidRPr="00BE60BD">
        <w:rPr>
          <w:rFonts w:ascii="Arial" w:hAnsi="Arial" w:cs="Arial"/>
          <w:b/>
          <w:bCs/>
          <w:caps/>
          <w:spacing w:val="40"/>
          <w:kern w:val="28"/>
          <w:sz w:val="20"/>
          <w:szCs w:val="20"/>
        </w:rPr>
        <w:t>Smlouva NA zpracování dokumentace vodního díla</w:t>
      </w:r>
    </w:p>
    <w:p w14:paraId="1B935AF8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3643FD09" w14:textId="050AF0CF" w:rsidR="000A1CEE" w:rsidRPr="00BE60BD" w:rsidRDefault="000A1CEE" w:rsidP="000A1CEE">
      <w:pPr>
        <w:spacing w:after="120" w:line="280" w:lineRule="exact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D451ED">
        <w:rPr>
          <w:rFonts w:ascii="Arial" w:hAnsi="Arial" w:cs="Arial"/>
          <w:i/>
          <w:sz w:val="20"/>
          <w:szCs w:val="20"/>
          <w:lang w:eastAsia="en-US"/>
        </w:rPr>
        <w:t xml:space="preserve">číslo smlouvy: 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č.j. SPU</w:t>
      </w:r>
      <w:r w:rsidR="00F30111">
        <w:rPr>
          <w:rFonts w:ascii="Arial" w:hAnsi="Arial" w:cs="Arial"/>
          <w:i/>
          <w:sz w:val="20"/>
          <w:szCs w:val="20"/>
          <w:lang w:eastAsia="en-US"/>
        </w:rPr>
        <w:t xml:space="preserve"> 349884</w:t>
      </w:r>
      <w:r w:rsidR="0050574C">
        <w:rPr>
          <w:rFonts w:ascii="Arial" w:hAnsi="Arial" w:cs="Arial"/>
          <w:i/>
          <w:sz w:val="20"/>
          <w:szCs w:val="20"/>
          <w:lang w:eastAsia="en-US"/>
        </w:rPr>
        <w:t>/202</w:t>
      </w:r>
      <w:r w:rsidR="00403909">
        <w:rPr>
          <w:rFonts w:ascii="Arial" w:hAnsi="Arial" w:cs="Arial"/>
          <w:i/>
          <w:sz w:val="20"/>
          <w:szCs w:val="20"/>
          <w:lang w:eastAsia="en-US"/>
        </w:rPr>
        <w:t>2</w:t>
      </w:r>
    </w:p>
    <w:p w14:paraId="7BF4C5E5" w14:textId="77777777" w:rsidR="000A1CEE" w:rsidRDefault="000A1CEE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</w:p>
    <w:p w14:paraId="724D5C8A" w14:textId="7F15A200" w:rsidR="00564B19" w:rsidRPr="00BE60BD" w:rsidRDefault="00564B19" w:rsidP="000A1CEE">
      <w:pPr>
        <w:spacing w:before="120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Smluvní strany:</w:t>
      </w:r>
    </w:p>
    <w:p w14:paraId="406E4F7E" w14:textId="77777777" w:rsidR="000A1CEE" w:rsidRDefault="000A1CEE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</w:p>
    <w:p w14:paraId="1CE41D2F" w14:textId="4CF07967" w:rsidR="00564B19" w:rsidRPr="00BE60BD" w:rsidRDefault="00564B19" w:rsidP="000A1CEE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640621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IČO: 01312774 </w:t>
      </w:r>
    </w:p>
    <w:p w14:paraId="1EFF501E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bank. spojení: Česká národní banka, č. účtu: 3723001/0710</w:t>
      </w:r>
    </w:p>
    <w:p w14:paraId="43B140E0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jejímž jménem jedná</w:t>
      </w:r>
      <w:r>
        <w:rPr>
          <w:rFonts w:ascii="Arial" w:hAnsi="Arial" w:cs="Arial"/>
          <w:sz w:val="20"/>
          <w:szCs w:val="20"/>
          <w:lang w:eastAsia="en-US"/>
        </w:rPr>
        <w:t>: Ing. Bohuslav Kabátek, ředitel KPÚ pro Liberecký kraj</w:t>
      </w:r>
    </w:p>
    <w:p w14:paraId="0212B123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bCs/>
          <w:sz w:val="20"/>
          <w:szCs w:val="20"/>
          <w:lang w:eastAsia="en-US"/>
        </w:rPr>
        <w:t>Objednatel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2D2F62B3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a</w:t>
      </w:r>
    </w:p>
    <w:p w14:paraId="19F65B5B" w14:textId="77777777" w:rsidR="000A1CEE" w:rsidRDefault="000A1CEE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FBE02A" w14:textId="694F1570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</w:t>
      </w:r>
      <w:r w:rsidR="004E0A2C">
        <w:rPr>
          <w:rFonts w:ascii="Arial" w:hAnsi="Arial" w:cs="Arial"/>
          <w:sz w:val="20"/>
          <w:szCs w:val="20"/>
        </w:rPr>
        <w:t xml:space="preserve"> č. 1</w:t>
      </w:r>
      <w:r w:rsidRPr="00BE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>Sdružení Agroprojekce Litomyšl, spol. s r.o.</w:t>
      </w:r>
    </w:p>
    <w:p w14:paraId="0DD382A1" w14:textId="77777777" w:rsidR="00564B19" w:rsidRPr="0064661A" w:rsidRDefault="00564B19" w:rsidP="00564B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</w:r>
      <w:r w:rsidRPr="0064661A">
        <w:rPr>
          <w:rFonts w:ascii="Arial" w:hAnsi="Arial" w:cs="Arial"/>
          <w:b/>
          <w:bCs/>
          <w:sz w:val="20"/>
          <w:szCs w:val="20"/>
        </w:rPr>
        <w:tab/>
        <w:t>a Geodezie Východní Čechy spol. s r.o.</w:t>
      </w:r>
    </w:p>
    <w:p w14:paraId="06470607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astoupený</w:t>
      </w:r>
      <w:r w:rsidRPr="00BE60BD">
        <w:rPr>
          <w:rFonts w:ascii="Arial" w:hAnsi="Arial" w:cs="Arial"/>
          <w:bCs/>
          <w:sz w:val="20"/>
          <w:szCs w:val="20"/>
        </w:rPr>
        <w:t xml:space="preserve">: </w:t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 w:rsidRPr="00BE60B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Jaroslavem Jakoubkem</w:t>
      </w:r>
    </w:p>
    <w:p w14:paraId="6DBEDC1C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smluvních: </w:t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Jaroslav Jakoubek</w:t>
      </w:r>
    </w:p>
    <w:p w14:paraId="4E0F0666" w14:textId="74D51950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Zástupce ve věcech technických: </w:t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31754402" w14:textId="77777777" w:rsidR="00564B19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Adresa: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7ABEC91B" w14:textId="5A9ED924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BE60BD">
        <w:rPr>
          <w:rFonts w:ascii="Arial" w:hAnsi="Arial" w:cs="Arial"/>
          <w:sz w:val="20"/>
          <w:szCs w:val="20"/>
        </w:rPr>
        <w:t xml:space="preserve">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0435FC7C" w14:textId="7C5074C0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2623D546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Bankovní spojení: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Bank, a.s.</w:t>
      </w:r>
    </w:p>
    <w:p w14:paraId="47B9A90F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Číslo účtu: </w:t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 w:rsidRPr="00BE6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341302664/0600</w:t>
      </w:r>
    </w:p>
    <w:p w14:paraId="38977AFE" w14:textId="77777777" w:rsidR="00564B19" w:rsidRPr="00BE60BD" w:rsidRDefault="00564B19" w:rsidP="00564B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56343F" w14:textId="77777777" w:rsidR="00564B19" w:rsidRPr="00BE60BD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541F23C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Tvořené z:</w:t>
      </w:r>
    </w:p>
    <w:p w14:paraId="49ACBA2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8352A2">
        <w:rPr>
          <w:rFonts w:ascii="Arial" w:hAnsi="Arial" w:cs="Arial"/>
          <w:sz w:val="20"/>
          <w:szCs w:val="20"/>
          <w:u w:val="single"/>
        </w:rPr>
        <w:t>Účastník č. 1</w:t>
      </w:r>
      <w:r>
        <w:rPr>
          <w:rFonts w:ascii="Arial" w:hAnsi="Arial" w:cs="Arial"/>
          <w:sz w:val="20"/>
          <w:szCs w:val="20"/>
        </w:rPr>
        <w:t xml:space="preserve"> (reprezentant sdružení):</w:t>
      </w:r>
      <w:r>
        <w:rPr>
          <w:rFonts w:ascii="Arial" w:hAnsi="Arial" w:cs="Arial"/>
          <w:sz w:val="20"/>
          <w:szCs w:val="20"/>
        </w:rPr>
        <w:tab/>
        <w:t>Agroprojekce Litomyšl, spol. s r.o.</w:t>
      </w:r>
    </w:p>
    <w:p w14:paraId="026D2AE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Jaroslavem Jakoubkem, jednatelem</w:t>
      </w:r>
    </w:p>
    <w:p w14:paraId="3112B7A1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Rokycanova 114, 566 01 Vysoké Mýto</w:t>
      </w:r>
    </w:p>
    <w:p w14:paraId="361B76AE" w14:textId="3B4551F9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56A4BDDD" w14:textId="154B1ED3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09149A29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64255611</w:t>
      </w:r>
    </w:p>
    <w:p w14:paraId="766AC652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CZ64255611</w:t>
      </w:r>
    </w:p>
    <w:p w14:paraId="7947372A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8321.</w:t>
      </w:r>
    </w:p>
    <w:p w14:paraId="3C1C3E5E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2917C95" w14:textId="77777777" w:rsidR="00564B19" w:rsidRDefault="00564B19" w:rsidP="00564B19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8352A2">
        <w:rPr>
          <w:rFonts w:ascii="Arial" w:hAnsi="Arial" w:cs="Arial"/>
          <w:snapToGrid w:val="0"/>
          <w:sz w:val="20"/>
          <w:szCs w:val="20"/>
          <w:u w:val="single"/>
        </w:rPr>
        <w:t>Účastník č. 2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Geodézie Východní Čechy spol. s r.o.</w:t>
      </w:r>
    </w:p>
    <w:p w14:paraId="42653134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Alešem Černým, jednatelem</w:t>
      </w:r>
    </w:p>
    <w:p w14:paraId="3F1D5FE6" w14:textId="1B1B7A9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</w:t>
      </w:r>
      <w:r w:rsidR="000A1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Purkyně 1174, 500 02 Hradec Králové</w:t>
      </w:r>
    </w:p>
    <w:p w14:paraId="64F4C362" w14:textId="2046BB55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362D3">
        <w:rPr>
          <w:rFonts w:ascii="Arial" w:hAnsi="Arial" w:cs="Arial"/>
          <w:sz w:val="20"/>
          <w:szCs w:val="20"/>
        </w:rPr>
        <w:t>xxxxxxxxxx</w:t>
      </w:r>
      <w:proofErr w:type="spellEnd"/>
    </w:p>
    <w:p w14:paraId="1CF875B9" w14:textId="4F536EF0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62D3">
        <w:rPr>
          <w:rFonts w:ascii="Arial" w:hAnsi="Arial" w:cs="Arial"/>
          <w:sz w:val="20"/>
          <w:szCs w:val="20"/>
        </w:rPr>
        <w:t>xxxxxxxxxx</w:t>
      </w:r>
    </w:p>
    <w:p w14:paraId="02C8FC00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45536058</w:t>
      </w:r>
    </w:p>
    <w:p w14:paraId="73782B8B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CZ45536058</w:t>
      </w:r>
    </w:p>
    <w:p w14:paraId="642B5F65" w14:textId="77777777" w:rsidR="00564B19" w:rsidRPr="00BE60BD" w:rsidRDefault="00564B19" w:rsidP="00564B19">
      <w:pPr>
        <w:spacing w:line="276" w:lineRule="auto"/>
        <w:rPr>
          <w:rFonts w:ascii="Arial" w:hAnsi="Arial" w:cs="Arial"/>
          <w:bCs/>
          <w:snapToGrid w:val="0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Společnost je zapsána v obchodním rejstříku vedeném u K</w:t>
      </w:r>
      <w:r>
        <w:rPr>
          <w:rFonts w:ascii="Arial" w:hAnsi="Arial" w:cs="Arial"/>
          <w:sz w:val="20"/>
          <w:szCs w:val="20"/>
        </w:rPr>
        <w:t>rajského soudu v Hradci Králové,</w:t>
      </w:r>
      <w:r w:rsidRPr="00BE60B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BE60B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1583.</w:t>
      </w:r>
    </w:p>
    <w:p w14:paraId="28D5CB37" w14:textId="4DDD82F4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(dále jen jako „</w:t>
      </w:r>
      <w:r w:rsidRPr="00BE60BD">
        <w:rPr>
          <w:rFonts w:ascii="Arial" w:hAnsi="Arial" w:cs="Arial"/>
          <w:b/>
          <w:sz w:val="20"/>
          <w:szCs w:val="20"/>
        </w:rPr>
        <w:t>Poskytovatel</w:t>
      </w:r>
      <w:r w:rsidRPr="00BE60BD">
        <w:rPr>
          <w:rFonts w:ascii="Arial" w:hAnsi="Arial" w:cs="Arial"/>
          <w:sz w:val="20"/>
          <w:szCs w:val="20"/>
        </w:rPr>
        <w:t>“)</w:t>
      </w:r>
    </w:p>
    <w:p w14:paraId="2CE1D59F" w14:textId="77777777" w:rsidR="00564B19" w:rsidRDefault="00564B19" w:rsidP="00564B19">
      <w:pPr>
        <w:spacing w:line="276" w:lineRule="auto"/>
        <w:rPr>
          <w:rFonts w:ascii="Arial" w:hAnsi="Arial" w:cs="Arial"/>
          <w:sz w:val="20"/>
          <w:szCs w:val="20"/>
        </w:rPr>
      </w:pPr>
    </w:p>
    <w:p w14:paraId="1B78FB74" w14:textId="77777777" w:rsidR="00564B19" w:rsidRPr="00BE60BD" w:rsidRDefault="00564B19" w:rsidP="000A1CEE">
      <w:pPr>
        <w:spacing w:after="120"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lastRenderedPageBreak/>
        <w:t xml:space="preserve">dnešního dne uzavřely tuto smlouvu o poskytnutí služeb v souladu s ustanovením § 1746 odst. 2 a 2586 a násl. zákona č. 89/2012 Sb., občanský zákoník </w:t>
      </w:r>
    </w:p>
    <w:p w14:paraId="0B5350C2" w14:textId="77777777" w:rsidR="00564B19" w:rsidRPr="00BE60BD" w:rsidRDefault="00564B19" w:rsidP="000A1CEE">
      <w:pPr>
        <w:spacing w:after="120" w:line="280" w:lineRule="exact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(dále jen „</w:t>
      </w:r>
      <w:r w:rsidRPr="00BE60BD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BE60BD">
        <w:rPr>
          <w:rFonts w:ascii="Arial" w:hAnsi="Arial" w:cs="Arial"/>
          <w:sz w:val="20"/>
          <w:szCs w:val="20"/>
          <w:lang w:eastAsia="en-US"/>
        </w:rPr>
        <w:t>“)</w:t>
      </w:r>
    </w:p>
    <w:p w14:paraId="164DDE1F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4F1537" w14:textId="083AC61B" w:rsidR="00564B19" w:rsidRDefault="00564B19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strany, vědomy si svých závazků v této Prováděcí smlouvě obsažených a s úmyslem být touto Prováděcí smlouvou vázány, dohodly se na následujícím znění Prováděcí smlouvy</w:t>
      </w:r>
      <w:r w:rsidR="000A1CEE">
        <w:rPr>
          <w:rFonts w:ascii="Arial" w:hAnsi="Arial" w:cs="Arial"/>
          <w:b/>
          <w:sz w:val="20"/>
          <w:szCs w:val="20"/>
        </w:rPr>
        <w:t>.</w:t>
      </w:r>
    </w:p>
    <w:p w14:paraId="51CEA5B7" w14:textId="77777777" w:rsidR="000A1CEE" w:rsidRPr="00BE60BD" w:rsidRDefault="000A1CEE" w:rsidP="000A1CEE">
      <w:pPr>
        <w:spacing w:after="12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8EDC389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BE60BD">
        <w:rPr>
          <w:rFonts w:ascii="Arial" w:hAnsi="Arial" w:cs="Arial"/>
          <w:b/>
          <w:sz w:val="20"/>
          <w:szCs w:val="20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44732F78" w14:textId="55757E04" w:rsidR="00564B19" w:rsidRPr="00BE60BD" w:rsidRDefault="00564B19" w:rsidP="004F5DB5">
      <w:pPr>
        <w:numPr>
          <w:ilvl w:val="1"/>
          <w:numId w:val="0"/>
        </w:numPr>
        <w:tabs>
          <w:tab w:val="num" w:pos="737"/>
        </w:tabs>
        <w:spacing w:after="100" w:afterAutospacing="1"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Objednatel, Poskytovatel a další smluvní strany uzavřeli dne </w:t>
      </w:r>
      <w:r w:rsidR="007A7B14">
        <w:rPr>
          <w:rFonts w:ascii="Arial" w:hAnsi="Arial" w:cs="Arial"/>
          <w:sz w:val="20"/>
          <w:szCs w:val="20"/>
        </w:rPr>
        <w:t>29. 7. 2021</w:t>
      </w:r>
      <w:r w:rsidRPr="00BE60BD">
        <w:rPr>
          <w:rFonts w:ascii="Arial" w:hAnsi="Arial" w:cs="Arial"/>
          <w:sz w:val="20"/>
          <w:szCs w:val="20"/>
        </w:rPr>
        <w:t xml:space="preserve"> Rámcovou dohodou, jejímž účelem je zajistit pro Objednatele poskytování plnění specifikovaného v Čl. III bod 2. Rámcové dohody.</w:t>
      </w:r>
    </w:p>
    <w:p w14:paraId="11F0DA20" w14:textId="7FB84840" w:rsidR="00564B19" w:rsidRDefault="00564B19" w:rsidP="004F5DB5">
      <w:pPr>
        <w:numPr>
          <w:ilvl w:val="1"/>
          <w:numId w:val="0"/>
        </w:numPr>
        <w:tabs>
          <w:tab w:val="num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Objednatel postupem dle Čl. IV. Rámcové dohody vyzval Poskytovatele, aby poskytoval plnění specifikované níže v této Prováděcí smlouvě, a uzavřením této Prováděcí smlouvy mu na základě Rámcové dohody zadává příslušnou veřejnou zakázku. </w:t>
      </w:r>
    </w:p>
    <w:p w14:paraId="5BB8B93B" w14:textId="77777777" w:rsidR="000A1CEE" w:rsidRPr="00BE60BD" w:rsidRDefault="000A1CEE" w:rsidP="000A1CEE">
      <w:pPr>
        <w:numPr>
          <w:ilvl w:val="1"/>
          <w:numId w:val="0"/>
        </w:numPr>
        <w:tabs>
          <w:tab w:val="num" w:pos="737"/>
        </w:tabs>
        <w:spacing w:after="120" w:line="280" w:lineRule="exact"/>
        <w:ind w:left="851" w:hanging="114"/>
        <w:jc w:val="both"/>
        <w:rPr>
          <w:rFonts w:ascii="Arial" w:hAnsi="Arial" w:cs="Arial"/>
          <w:sz w:val="20"/>
          <w:szCs w:val="20"/>
        </w:rPr>
      </w:pPr>
    </w:p>
    <w:p w14:paraId="5FECB4B2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BE60BD">
        <w:rPr>
          <w:rFonts w:ascii="Arial" w:hAnsi="Arial" w:cs="Arial"/>
          <w:b/>
          <w:sz w:val="20"/>
          <w:szCs w:val="20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16DCFDEA" w14:textId="7A64A3D1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Poskytovatel se touto Prováděcí smlouvou zavazuje k poskytování následujících Služeb</w:t>
      </w:r>
      <w:r w:rsidR="001C72A8" w:rsidRPr="001C72A8">
        <w:rPr>
          <w:rFonts w:ascii="Arial" w:hAnsi="Arial" w:cs="Arial"/>
          <w:spacing w:val="-4"/>
          <w:sz w:val="20"/>
          <w:szCs w:val="20"/>
        </w:rPr>
        <w:t xml:space="preserve"> </w:t>
      </w:r>
      <w:r w:rsidR="001C72A8" w:rsidRPr="00BE60BD">
        <w:rPr>
          <w:rFonts w:ascii="Arial" w:hAnsi="Arial" w:cs="Arial"/>
          <w:spacing w:val="-4"/>
          <w:sz w:val="20"/>
          <w:szCs w:val="20"/>
        </w:rPr>
        <w:t xml:space="preserve">pro 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vodní dílo „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Zaječí</w:t>
      </w:r>
      <w:r w:rsidR="003D0F03">
        <w:rPr>
          <w:rFonts w:ascii="Arial" w:hAnsi="Arial" w:cs="Arial"/>
          <w:b/>
          <w:bCs/>
          <w:spacing w:val="-4"/>
          <w:sz w:val="20"/>
          <w:szCs w:val="20"/>
        </w:rPr>
        <w:t xml:space="preserve"> rybník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“ na pozem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ku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KN 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606/1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 v k.ú. 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Velký Valtinov</w:t>
      </w:r>
      <w:r w:rsidRPr="00BE60BD">
        <w:rPr>
          <w:rFonts w:ascii="Arial" w:hAnsi="Arial" w:cs="Arial"/>
          <w:sz w:val="20"/>
          <w:szCs w:val="20"/>
        </w:rPr>
        <w:t>:</w:t>
      </w:r>
    </w:p>
    <w:p w14:paraId="7F8290B2" w14:textId="77777777" w:rsidR="001C72A8" w:rsidRDefault="001C72A8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B1A0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BE60BD">
        <w:rPr>
          <w:rFonts w:ascii="Arial" w:hAnsi="Arial" w:cs="Arial"/>
          <w:sz w:val="20"/>
          <w:szCs w:val="20"/>
        </w:rPr>
        <w:t xml:space="preserve">yhotovení </w:t>
      </w:r>
      <w:r w:rsidRPr="00BE60BD">
        <w:rPr>
          <w:rFonts w:ascii="Arial" w:hAnsi="Arial" w:cs="Arial"/>
          <w:b/>
          <w:bCs/>
          <w:sz w:val="20"/>
          <w:szCs w:val="20"/>
        </w:rPr>
        <w:t>geometrického plánu</w:t>
      </w:r>
      <w:r w:rsidRPr="00BE60BD">
        <w:rPr>
          <w:rFonts w:ascii="Arial" w:hAnsi="Arial" w:cs="Arial"/>
          <w:sz w:val="20"/>
          <w:szCs w:val="20"/>
        </w:rPr>
        <w:t xml:space="preserve"> na vyznačení stavby hráze vodního díla a souvisejících objektů do katastru nemovitostí, případně celého vodního díla</w:t>
      </w:r>
      <w:r>
        <w:rPr>
          <w:rFonts w:ascii="Arial" w:hAnsi="Arial" w:cs="Arial"/>
          <w:sz w:val="20"/>
          <w:szCs w:val="20"/>
        </w:rPr>
        <w:t>;</w:t>
      </w:r>
    </w:p>
    <w:p w14:paraId="76DA4BD2" w14:textId="77777777" w:rsidR="001C72A8" w:rsidRPr="00BE60BD" w:rsidRDefault="001C72A8" w:rsidP="001C72A8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 xml:space="preserve">pracování </w:t>
      </w:r>
      <w:r w:rsidRPr="00BD02D7">
        <w:rPr>
          <w:rFonts w:ascii="Arial" w:hAnsi="Arial" w:cs="Arial"/>
          <w:b/>
          <w:bCs/>
          <w:sz w:val="20"/>
          <w:szCs w:val="20"/>
        </w:rPr>
        <w:t>zjednodušené dokumentace vodního díla</w:t>
      </w:r>
      <w:r w:rsidRPr="00BE60BD">
        <w:rPr>
          <w:rFonts w:ascii="Arial" w:hAnsi="Arial" w:cs="Arial"/>
          <w:sz w:val="20"/>
          <w:szCs w:val="20"/>
        </w:rPr>
        <w:t xml:space="preserve"> (dále jen „pasport stavby“) </w:t>
      </w:r>
    </w:p>
    <w:p w14:paraId="2F9BAB81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jednodušená dokumentace (pasport stavby) musí splňovat náležitosti vyhlášky č.</w:t>
      </w:r>
      <w:r>
        <w:rPr>
          <w:rFonts w:ascii="Arial" w:hAnsi="Arial" w:cs="Arial"/>
          <w:sz w:val="20"/>
          <w:szCs w:val="20"/>
        </w:rPr>
        <w:t> </w:t>
      </w:r>
      <w:r w:rsidRPr="00BE60BD">
        <w:rPr>
          <w:rFonts w:ascii="Arial" w:hAnsi="Arial" w:cs="Arial"/>
          <w:sz w:val="20"/>
          <w:szCs w:val="20"/>
        </w:rPr>
        <w:t>499/2006 Sb., o dokumentaci staveb, ve znění pozdějších předpisů, zejména její přílohu č. 14 „Rozsah a obsah dokumentace skutečného provedení stavby“ a bude zpracován v souladu s Vyhláškou 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020F4337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E60BD">
        <w:rPr>
          <w:rFonts w:ascii="Arial" w:hAnsi="Arial" w:cs="Arial"/>
          <w:sz w:val="20"/>
          <w:szCs w:val="20"/>
        </w:rPr>
        <w:t>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</w:t>
      </w:r>
      <w:r>
        <w:rPr>
          <w:rFonts w:ascii="Arial" w:hAnsi="Arial" w:cs="Arial"/>
          <w:sz w:val="20"/>
          <w:szCs w:val="20"/>
        </w:rPr>
        <w:t>;</w:t>
      </w:r>
    </w:p>
    <w:p w14:paraId="1E92562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E60BD">
        <w:rPr>
          <w:rFonts w:ascii="Arial" w:hAnsi="Arial" w:cs="Arial"/>
          <w:sz w:val="20"/>
          <w:szCs w:val="20"/>
        </w:rPr>
        <w:t>tanovení rozlivu vodního díla při maximálním nadržení</w:t>
      </w:r>
      <w:r>
        <w:rPr>
          <w:rFonts w:ascii="Arial" w:hAnsi="Arial" w:cs="Arial"/>
          <w:sz w:val="20"/>
          <w:szCs w:val="20"/>
        </w:rPr>
        <w:t>;</w:t>
      </w:r>
    </w:p>
    <w:p w14:paraId="6F008A82" w14:textId="77777777" w:rsidR="001C72A8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02CE9ABC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E60BD">
        <w:rPr>
          <w:rFonts w:ascii="Arial" w:hAnsi="Arial" w:cs="Arial"/>
          <w:sz w:val="20"/>
          <w:szCs w:val="20"/>
        </w:rPr>
        <w:t>osouzení bezpečnosti vodního díla při povodni na základě vyhlášky č. 590/2002 Sb., o technických požadavcích pro vodní díla, ve znění pozdějších předpisů a v souladu s ČSN 75 2935 „Posuzování bezpečnosti vodních děl při povodni“ (nutno použít, pokud je to možné, údaje z ČMHÚ). Pasport bude zpracován v souladu s vyhláškou č. 40/2008, kterou se mění vyhláška Ministerstva zemědělství č. 432/2001 Sb., o náležitostech povolení, souhlasů a vyjádření vodoprávního úřadu</w:t>
      </w:r>
      <w:r>
        <w:rPr>
          <w:rFonts w:ascii="Arial" w:hAnsi="Arial" w:cs="Arial"/>
          <w:sz w:val="20"/>
          <w:szCs w:val="20"/>
        </w:rPr>
        <w:t>;</w:t>
      </w:r>
    </w:p>
    <w:p w14:paraId="4B12DB5D" w14:textId="77777777" w:rsidR="001C72A8" w:rsidRPr="00BE60BD" w:rsidRDefault="001C72A8" w:rsidP="001C72A8">
      <w:pPr>
        <w:pStyle w:val="Odstavecseseznamem"/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2D765A0D" w14:textId="77777777" w:rsidR="001C72A8" w:rsidRDefault="001C72A8" w:rsidP="001C72A8">
      <w:pPr>
        <w:pStyle w:val="Odstavecseseznamem"/>
        <w:numPr>
          <w:ilvl w:val="3"/>
          <w:numId w:val="5"/>
        </w:numPr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BE60BD">
        <w:rPr>
          <w:rFonts w:ascii="Arial" w:hAnsi="Arial" w:cs="Arial"/>
          <w:sz w:val="20"/>
          <w:szCs w:val="20"/>
        </w:rPr>
        <w:t>odání žádosti a získání ověření dle § 125 odst. 4, zákona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bCs/>
          <w:sz w:val="20"/>
          <w:szCs w:val="20"/>
        </w:rPr>
        <w:t>č.</w:t>
      </w:r>
      <w:r w:rsidRPr="00BE60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0BD">
        <w:rPr>
          <w:rFonts w:ascii="Arial" w:hAnsi="Arial" w:cs="Arial"/>
          <w:sz w:val="20"/>
          <w:szCs w:val="20"/>
        </w:rPr>
        <w:t>183/2006 Sb., o územním a stavebním řádu (stavební zákon), ve znění pozdějších předpisů dodatečně pořízené zjednodušené dokumentace (pasportu) stavby vodního díla</w:t>
      </w:r>
      <w:r>
        <w:rPr>
          <w:rFonts w:ascii="Arial" w:hAnsi="Arial" w:cs="Arial"/>
          <w:sz w:val="20"/>
          <w:szCs w:val="20"/>
        </w:rPr>
        <w:t>;</w:t>
      </w:r>
    </w:p>
    <w:p w14:paraId="30697858" w14:textId="77777777" w:rsidR="001C72A8" w:rsidRPr="00BD02D7" w:rsidRDefault="001C72A8" w:rsidP="001C72A8">
      <w:pPr>
        <w:pStyle w:val="Odstavecseseznamem"/>
        <w:rPr>
          <w:rFonts w:ascii="Arial" w:hAnsi="Arial" w:cs="Arial"/>
          <w:sz w:val="20"/>
          <w:szCs w:val="20"/>
        </w:rPr>
      </w:pPr>
    </w:p>
    <w:p w14:paraId="593A96B8" w14:textId="77777777" w:rsidR="001C72A8" w:rsidRPr="00BE60BD" w:rsidRDefault="001C72A8" w:rsidP="001C72A8">
      <w:pPr>
        <w:pStyle w:val="Odstavecseseznamem"/>
        <w:numPr>
          <w:ilvl w:val="3"/>
          <w:numId w:val="5"/>
        </w:numPr>
        <w:spacing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E60BD">
        <w:rPr>
          <w:rFonts w:ascii="Arial" w:hAnsi="Arial" w:cs="Arial"/>
          <w:sz w:val="20"/>
          <w:szCs w:val="20"/>
        </w:rPr>
        <w:t>okumentace bude zahrnovat zaměření vodního díla a jeho zákres do mapy KN z důvodu identifikace vlastnických vztahů, stavebnětechnickou dokumentaci v rozsahu pasportu, údaje ČHMÚ pro vypracování posouzení bezpečnosti VD při povodni.</w:t>
      </w:r>
    </w:p>
    <w:p w14:paraId="37B4E703" w14:textId="4DF949AE" w:rsidR="001C72A8" w:rsidRPr="00BE60BD" w:rsidRDefault="001C72A8" w:rsidP="001C72A8">
      <w:pPr>
        <w:spacing w:line="360" w:lineRule="auto"/>
        <w:ind w:left="737"/>
        <w:jc w:val="both"/>
        <w:rPr>
          <w:rFonts w:ascii="Arial" w:hAnsi="Arial" w:cs="Arial"/>
          <w:spacing w:val="-4"/>
          <w:sz w:val="20"/>
          <w:szCs w:val="20"/>
        </w:rPr>
      </w:pPr>
      <w:r w:rsidRPr="00BE60BD">
        <w:rPr>
          <w:rFonts w:ascii="Arial" w:hAnsi="Arial" w:cs="Arial"/>
          <w:spacing w:val="-4"/>
          <w:sz w:val="20"/>
          <w:szCs w:val="20"/>
        </w:rPr>
        <w:t xml:space="preserve"> (dále jen „</w:t>
      </w:r>
      <w:r w:rsidRPr="00BE60BD">
        <w:rPr>
          <w:rFonts w:ascii="Arial" w:hAnsi="Arial" w:cs="Arial"/>
          <w:b/>
          <w:spacing w:val="-4"/>
          <w:sz w:val="20"/>
          <w:szCs w:val="20"/>
        </w:rPr>
        <w:t>Služby</w:t>
      </w:r>
      <w:r w:rsidRPr="00BE60BD">
        <w:rPr>
          <w:rFonts w:ascii="Arial" w:hAnsi="Arial" w:cs="Arial"/>
          <w:spacing w:val="-4"/>
          <w:sz w:val="20"/>
          <w:szCs w:val="20"/>
        </w:rPr>
        <w:t>“)</w:t>
      </w:r>
    </w:p>
    <w:p w14:paraId="0DD0C577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348C0F" w14:textId="77777777" w:rsidR="001C72A8" w:rsidRDefault="001C72A8" w:rsidP="004F5DB5">
      <w:pPr>
        <w:spacing w:line="280" w:lineRule="exact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0A3ABCA4" w14:textId="6E365793" w:rsidR="00564B19" w:rsidRPr="00BE60BD" w:rsidRDefault="00564B19" w:rsidP="004F5DB5">
      <w:pPr>
        <w:numPr>
          <w:ilvl w:val="1"/>
          <w:numId w:val="0"/>
        </w:numPr>
        <w:tabs>
          <w:tab w:val="left" w:pos="737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BE60BD">
        <w:rPr>
          <w:rFonts w:ascii="Arial" w:hAnsi="Arial" w:cs="Arial"/>
          <w:sz w:val="20"/>
          <w:szCs w:val="20"/>
        </w:rPr>
        <w:t>Čl.VII</w:t>
      </w:r>
      <w:proofErr w:type="spellEnd"/>
      <w:r w:rsidRPr="00BE60BD">
        <w:rPr>
          <w:rFonts w:ascii="Arial" w:hAnsi="Arial" w:cs="Arial"/>
          <w:sz w:val="20"/>
          <w:szCs w:val="20"/>
        </w:rPr>
        <w:t xml:space="preserve"> Rámcové dohody.</w:t>
      </w:r>
    </w:p>
    <w:p w14:paraId="0A638DAA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283E5B12" w14:textId="238E20FE" w:rsidR="00564B19" w:rsidRDefault="00564B19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bookmarkStart w:id="18" w:name="_Ref214970043"/>
      <w:r w:rsidRPr="00BE60BD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BE60BD">
        <w:rPr>
          <w:rFonts w:ascii="Arial" w:hAnsi="Arial" w:cs="Arial"/>
          <w:sz w:val="20"/>
          <w:szCs w:val="20"/>
        </w:rPr>
        <w:t>stranami</w:t>
      </w:r>
      <w:r w:rsidRPr="00BE60BD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p w14:paraId="1E94876B" w14:textId="77777777" w:rsidR="004F5DB5" w:rsidRPr="00BE60BD" w:rsidRDefault="004F5DB5" w:rsidP="004F5DB5">
      <w:pPr>
        <w:numPr>
          <w:ilvl w:val="1"/>
          <w:numId w:val="0"/>
        </w:numPr>
        <w:tabs>
          <w:tab w:val="num" w:pos="1474"/>
        </w:tabs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564B19" w:rsidRPr="00BE60BD" w14:paraId="0777B97F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7B3890BC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44157C46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74D6C90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04A8FB4" w14:textId="77777777" w:rsidR="00564B19" w:rsidRPr="00812427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Cena v Kč vč. DPH</w:t>
            </w:r>
          </w:p>
        </w:tc>
      </w:tr>
      <w:tr w:rsidR="00564B19" w:rsidRPr="00823789" w14:paraId="60091F45" w14:textId="77777777" w:rsidTr="00823789">
        <w:tc>
          <w:tcPr>
            <w:tcW w:w="1779" w:type="dxa"/>
          </w:tcPr>
          <w:p w14:paraId="1713ED18" w14:textId="4B057D96" w:rsidR="00564B19" w:rsidRPr="00823789" w:rsidRDefault="00823789" w:rsidP="00EC2531">
            <w:pPr>
              <w:spacing w:after="120" w:line="280" w:lineRule="exact"/>
              <w:jc w:val="center"/>
              <w:rPr>
                <w:highlight w:val="yellow"/>
                <w:lang w:eastAsia="en-US"/>
              </w:rPr>
            </w:pPr>
            <w:r w:rsidRPr="00823789">
              <w:rPr>
                <w:lang w:eastAsia="en-US"/>
              </w:rPr>
              <w:t>Geometrický plán</w:t>
            </w:r>
          </w:p>
        </w:tc>
        <w:tc>
          <w:tcPr>
            <w:tcW w:w="2091" w:type="dxa"/>
            <w:vAlign w:val="center"/>
          </w:tcPr>
          <w:p w14:paraId="727B6EC8" w14:textId="69E72365" w:rsidR="00564B1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 w:rsidRPr="00F53C17">
              <w:rPr>
                <w:rFonts w:ascii="Arial" w:hAnsi="Arial" w:cs="Arial"/>
                <w:b/>
                <w:bCs/>
                <w:sz w:val="20"/>
                <w:szCs w:val="20"/>
              </w:rPr>
              <w:t>25 500,- Kč</w:t>
            </w:r>
          </w:p>
        </w:tc>
        <w:tc>
          <w:tcPr>
            <w:tcW w:w="2092" w:type="dxa"/>
            <w:vAlign w:val="center"/>
          </w:tcPr>
          <w:p w14:paraId="0455F049" w14:textId="3C5F1616" w:rsidR="00564B1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 w:rsidRPr="00F53C17">
              <w:rPr>
                <w:rFonts w:ascii="Arial" w:hAnsi="Arial" w:cs="Arial"/>
                <w:b/>
                <w:bCs/>
                <w:sz w:val="20"/>
                <w:szCs w:val="20"/>
              </w:rPr>
              <w:t>5 355,- Kč</w:t>
            </w:r>
          </w:p>
        </w:tc>
        <w:tc>
          <w:tcPr>
            <w:tcW w:w="2092" w:type="dxa"/>
            <w:vAlign w:val="center"/>
          </w:tcPr>
          <w:p w14:paraId="6FEFDD49" w14:textId="0FCA6B9B" w:rsidR="00564B1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 w:rsidRPr="00F53C17">
              <w:rPr>
                <w:rFonts w:ascii="Arial" w:hAnsi="Arial" w:cs="Arial"/>
                <w:b/>
                <w:bCs/>
                <w:sz w:val="20"/>
                <w:szCs w:val="20"/>
              </w:rPr>
              <w:t>30 855,- Kč</w:t>
            </w:r>
          </w:p>
        </w:tc>
      </w:tr>
      <w:tr w:rsidR="00823789" w:rsidRPr="00BE60BD" w14:paraId="114756C8" w14:textId="77777777" w:rsidTr="00823789">
        <w:tc>
          <w:tcPr>
            <w:tcW w:w="1779" w:type="dxa"/>
          </w:tcPr>
          <w:p w14:paraId="2AA7240B" w14:textId="1E81E199" w:rsidR="00823789" w:rsidRPr="00823789" w:rsidRDefault="00823789" w:rsidP="00EC2531">
            <w:pPr>
              <w:spacing w:after="120" w:line="280" w:lineRule="exact"/>
              <w:jc w:val="center"/>
              <w:rPr>
                <w:lang w:eastAsia="en-US"/>
              </w:rPr>
            </w:pPr>
            <w:r w:rsidRPr="00823789">
              <w:rPr>
                <w:lang w:eastAsia="en-US"/>
              </w:rPr>
              <w:t>pasport vodního díla</w:t>
            </w:r>
          </w:p>
        </w:tc>
        <w:tc>
          <w:tcPr>
            <w:tcW w:w="2091" w:type="dxa"/>
            <w:vAlign w:val="center"/>
          </w:tcPr>
          <w:p w14:paraId="691E7350" w14:textId="5311109C" w:rsidR="0082378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25 000,- Kč</w:t>
            </w:r>
          </w:p>
        </w:tc>
        <w:tc>
          <w:tcPr>
            <w:tcW w:w="2092" w:type="dxa"/>
            <w:vAlign w:val="center"/>
          </w:tcPr>
          <w:p w14:paraId="503AC28A" w14:textId="324AAC8D" w:rsidR="0082378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5 250,- Kč</w:t>
            </w:r>
          </w:p>
        </w:tc>
        <w:tc>
          <w:tcPr>
            <w:tcW w:w="2092" w:type="dxa"/>
            <w:vAlign w:val="center"/>
          </w:tcPr>
          <w:p w14:paraId="79461959" w14:textId="7BBE5FC6" w:rsidR="00823789" w:rsidRPr="00F53C17" w:rsidRDefault="00F53C17" w:rsidP="003D0F03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30 250,- Kč</w:t>
            </w:r>
          </w:p>
        </w:tc>
      </w:tr>
      <w:tr w:rsidR="00564B19" w:rsidRPr="00BE60BD" w14:paraId="7947AE09" w14:textId="77777777" w:rsidTr="00EC2531">
        <w:tc>
          <w:tcPr>
            <w:tcW w:w="1779" w:type="dxa"/>
            <w:shd w:val="clear" w:color="auto" w:fill="A6A6A6" w:themeFill="background1" w:themeFillShade="A6"/>
          </w:tcPr>
          <w:p w14:paraId="59018DAE" w14:textId="77777777" w:rsidR="00564B19" w:rsidRPr="001A3C58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812427">
              <w:rPr>
                <w:rFonts w:ascii="Arial" w:hAnsi="Arial" w:cs="Arial"/>
                <w:sz w:val="20"/>
                <w:szCs w:val="20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2BA53077" w14:textId="6F25EBA2" w:rsidR="00564B19" w:rsidRPr="00F53C17" w:rsidRDefault="00F53C17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50 500,- Kč</w:t>
            </w:r>
          </w:p>
        </w:tc>
        <w:tc>
          <w:tcPr>
            <w:tcW w:w="2092" w:type="dxa"/>
          </w:tcPr>
          <w:p w14:paraId="7B41206A" w14:textId="24C58395" w:rsidR="00564B19" w:rsidRPr="00F53C17" w:rsidRDefault="00F53C17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10 605,- Kč</w:t>
            </w:r>
          </w:p>
        </w:tc>
        <w:tc>
          <w:tcPr>
            <w:tcW w:w="2092" w:type="dxa"/>
          </w:tcPr>
          <w:p w14:paraId="0C8584E3" w14:textId="5644F0D0" w:rsidR="00564B19" w:rsidRPr="00F53C17" w:rsidRDefault="00F53C17" w:rsidP="003D0F03">
            <w:pPr>
              <w:spacing w:after="120" w:line="280" w:lineRule="exact"/>
              <w:jc w:val="center"/>
              <w:rPr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61 105,- Kč</w:t>
            </w:r>
          </w:p>
        </w:tc>
      </w:tr>
    </w:tbl>
    <w:p w14:paraId="2C08657B" w14:textId="77777777" w:rsidR="000A1CEE" w:rsidRDefault="000A1CEE" w:rsidP="000A1CEE">
      <w:pPr>
        <w:keepNext/>
        <w:suppressAutoHyphens/>
        <w:spacing w:before="360" w:after="120" w:line="280" w:lineRule="exact"/>
        <w:ind w:left="737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</w:p>
    <w:p w14:paraId="4DEC8A9A" w14:textId="0D706611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E60BD">
        <w:rPr>
          <w:rFonts w:ascii="Arial" w:hAnsi="Arial" w:cs="Arial"/>
          <w:b/>
          <w:sz w:val="20"/>
          <w:szCs w:val="20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BE60BD">
        <w:rPr>
          <w:rFonts w:ascii="Arial" w:hAnsi="Arial" w:cs="Arial"/>
          <w:b/>
          <w:sz w:val="20"/>
          <w:szCs w:val="20"/>
          <w:lang w:eastAsia="en-US"/>
        </w:rPr>
        <w:t>SLUŽEB</w:t>
      </w:r>
    </w:p>
    <w:p w14:paraId="068E0F30" w14:textId="6E011E5C" w:rsidR="00564B19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Poskytovatel se zavazuje, že výstupy Služeb Objednateli předá do 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31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 xml:space="preserve">. 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3</w:t>
      </w:r>
      <w:r w:rsidR="001C72A8" w:rsidRPr="005A123D">
        <w:rPr>
          <w:rFonts w:ascii="Arial" w:hAnsi="Arial" w:cs="Arial"/>
          <w:b/>
          <w:bCs/>
          <w:spacing w:val="-4"/>
          <w:sz w:val="20"/>
          <w:szCs w:val="20"/>
        </w:rPr>
        <w:t>. 20</w:t>
      </w:r>
      <w:r w:rsidR="001C72A8">
        <w:rPr>
          <w:rFonts w:ascii="Arial" w:hAnsi="Arial" w:cs="Arial"/>
          <w:b/>
          <w:bCs/>
          <w:spacing w:val="-4"/>
          <w:sz w:val="20"/>
          <w:szCs w:val="20"/>
        </w:rPr>
        <w:t>2</w:t>
      </w:r>
      <w:r w:rsidR="001F0DAF">
        <w:rPr>
          <w:rFonts w:ascii="Arial" w:hAnsi="Arial" w:cs="Arial"/>
          <w:b/>
          <w:bCs/>
          <w:spacing w:val="-4"/>
          <w:sz w:val="20"/>
          <w:szCs w:val="20"/>
        </w:rPr>
        <w:t>3</w:t>
      </w:r>
      <w:r w:rsidR="00F1156B">
        <w:rPr>
          <w:rFonts w:ascii="Arial" w:hAnsi="Arial" w:cs="Arial"/>
          <w:b/>
          <w:bCs/>
          <w:spacing w:val="-4"/>
          <w:sz w:val="20"/>
          <w:szCs w:val="20"/>
        </w:rPr>
        <w:t>.</w:t>
      </w:r>
    </w:p>
    <w:p w14:paraId="37BE593A" w14:textId="1C71D858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856C61" w14:textId="568DE2A7" w:rsidR="000A1CEE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C3CF62A" w14:textId="77777777" w:rsidR="000A1CEE" w:rsidRPr="00BE60BD" w:rsidRDefault="000A1CEE" w:rsidP="00564B19">
      <w:pPr>
        <w:spacing w:after="120" w:line="280" w:lineRule="exact"/>
        <w:ind w:left="737" w:hanging="73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E964BB" w14:textId="77777777" w:rsidR="00564B19" w:rsidRPr="00BE60BD" w:rsidRDefault="00564B19" w:rsidP="000A1CEE">
      <w:pPr>
        <w:keepNext/>
        <w:numPr>
          <w:ilvl w:val="0"/>
          <w:numId w:val="2"/>
        </w:numPr>
        <w:suppressAutoHyphens/>
        <w:spacing w:before="360" w:after="120" w:line="280" w:lineRule="exact"/>
        <w:jc w:val="center"/>
        <w:outlineLvl w:val="0"/>
        <w:rPr>
          <w:rFonts w:ascii="Arial" w:hAnsi="Arial" w:cs="Arial"/>
          <w:b/>
          <w:sz w:val="20"/>
          <w:szCs w:val="20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BE60BD">
        <w:rPr>
          <w:rFonts w:ascii="Arial" w:hAnsi="Arial" w:cs="Arial"/>
          <w:b/>
          <w:sz w:val="20"/>
          <w:szCs w:val="20"/>
          <w:lang w:eastAsia="en-US"/>
        </w:rPr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1ECA0791" w14:textId="4455DC20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Práva a povinnosti smluvních stran, které nejsou upraveny v této Prováděcí smlouvě, se řídí Rámcovou dohodou. V případě rozporu mezi touto Prováděcí smlouvou a Rámcovou dohodou se použijí ustanovení této Prováděcí smlouvy, ledaže by z Rámcové dohody či z příslušných právních předpisů vyplývalo jinak.</w:t>
      </w:r>
    </w:p>
    <w:p w14:paraId="2CEAA240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79110E7" w14:textId="405F36EF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1FCB45D1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  <w:tab w:val="num" w:pos="709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234255D8" w14:textId="54423858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BE60BD">
        <w:rPr>
          <w:rFonts w:ascii="Arial" w:hAnsi="Arial" w:cs="Arial"/>
          <w:sz w:val="20"/>
          <w:szCs w:val="20"/>
        </w:rPr>
        <w:t xml:space="preserve">Tato </w:t>
      </w:r>
      <w:r w:rsidRPr="00BE60BD">
        <w:rPr>
          <w:rFonts w:ascii="Arial" w:hAnsi="Arial" w:cs="Arial"/>
          <w:sz w:val="20"/>
          <w:szCs w:val="20"/>
          <w:lang w:eastAsia="en-US"/>
        </w:rPr>
        <w:t>Prováděcí</w:t>
      </w:r>
      <w:r w:rsidRPr="00BE60BD">
        <w:rPr>
          <w:rFonts w:ascii="Arial" w:hAnsi="Arial" w:cs="Arial"/>
          <w:sz w:val="20"/>
          <w:szCs w:val="20"/>
        </w:rPr>
        <w:t xml:space="preserve"> smlouva spolu s příslušnými ustanoveními Rámcové dohody představuje úplnou dohodu smluvních stran o předmětu této Prováděcí smlouvy. Lze ji měnit či doplňovat pouze na základě </w:t>
      </w:r>
      <w:r w:rsidRPr="00BE60BD">
        <w:rPr>
          <w:rFonts w:ascii="Arial" w:hAnsi="Arial" w:cs="Arial"/>
          <w:sz w:val="20"/>
          <w:szCs w:val="20"/>
        </w:rPr>
        <w:lastRenderedPageBreak/>
        <w:t>písemných očíslovaných dodatků, které jsou nedílnou součástí této smlouvy.</w:t>
      </w:r>
    </w:p>
    <w:p w14:paraId="0B786482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42E416D6" w14:textId="3265A649" w:rsidR="00564B19" w:rsidRDefault="00564B19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E60BD">
        <w:rPr>
          <w:rFonts w:ascii="Arial" w:hAnsi="Arial" w:cs="Arial"/>
          <w:sz w:val="20"/>
          <w:szCs w:val="20"/>
          <w:lang w:eastAsia="en-US"/>
        </w:rPr>
        <w:t xml:space="preserve">Tato smlouva se uzavírá na dobu určitou do </w:t>
      </w:r>
      <w:r w:rsidR="001F0DAF">
        <w:rPr>
          <w:rFonts w:ascii="Arial" w:hAnsi="Arial" w:cs="Arial"/>
          <w:b/>
          <w:bCs/>
          <w:sz w:val="20"/>
          <w:szCs w:val="20"/>
          <w:lang w:eastAsia="en-US"/>
        </w:rPr>
        <w:t>31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1F0DAF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="000A1CEE" w:rsidRPr="001A3C58">
        <w:rPr>
          <w:rFonts w:ascii="Arial" w:hAnsi="Arial" w:cs="Arial"/>
          <w:b/>
          <w:bCs/>
          <w:sz w:val="20"/>
          <w:szCs w:val="20"/>
          <w:lang w:eastAsia="en-US"/>
        </w:rPr>
        <w:t>. 202</w:t>
      </w:r>
      <w:r w:rsidR="001F0DAF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BE60BD">
        <w:rPr>
          <w:rFonts w:ascii="Arial" w:hAnsi="Arial" w:cs="Arial"/>
          <w:sz w:val="20"/>
          <w:szCs w:val="20"/>
          <w:lang w:eastAsia="en-US"/>
        </w:rPr>
        <w:t>, lze ji zrušit písemnou dohodou smluvních stran nebo písemnou výpovědí s měsíční výpovědní lhůtou.</w:t>
      </w:r>
    </w:p>
    <w:p w14:paraId="3DE70F77" w14:textId="77777777" w:rsidR="004F5DB5" w:rsidRPr="00BE60BD" w:rsidRDefault="004F5DB5" w:rsidP="004F5DB5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line="280" w:lineRule="exact"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14:paraId="615FFE17" w14:textId="6F7D7118" w:rsidR="00564B19" w:rsidRPr="00BE60BD" w:rsidRDefault="00564B19" w:rsidP="004F5DB5">
      <w:pPr>
        <w:spacing w:line="28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784480">
        <w:rPr>
          <w:rFonts w:ascii="Arial" w:hAnsi="Arial" w:cs="Arial"/>
          <w:sz w:val="20"/>
          <w:szCs w:val="20"/>
          <w:lang w:eastAsia="en-US"/>
        </w:rPr>
        <w:t xml:space="preserve">Tato Prováděcí smlouva </w:t>
      </w:r>
      <w:r w:rsidR="001F0DAF">
        <w:rPr>
          <w:rFonts w:ascii="Arial" w:hAnsi="Arial" w:cs="Arial"/>
          <w:sz w:val="20"/>
          <w:szCs w:val="20"/>
          <w:lang w:eastAsia="en-US"/>
        </w:rPr>
        <w:t>n</w:t>
      </w:r>
      <w:r w:rsidRPr="00BE60BD">
        <w:rPr>
          <w:rFonts w:ascii="Arial" w:hAnsi="Arial" w:cs="Arial"/>
          <w:sz w:val="20"/>
          <w:szCs w:val="20"/>
          <w:lang w:eastAsia="en-US"/>
        </w:rPr>
        <w:t>abývá účinnosti dnem jejího podpisu oprávněnými zástupci smluvních stran.</w:t>
      </w:r>
    </w:p>
    <w:p w14:paraId="2D82CB06" w14:textId="77777777" w:rsidR="004F5DB5" w:rsidRDefault="004F5DB5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AA3A72D" w14:textId="1BB5EE47" w:rsidR="00564B19" w:rsidRDefault="00564B19" w:rsidP="004F5DB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BE60BD">
        <w:rPr>
          <w:rFonts w:ascii="Arial" w:hAnsi="Arial" w:cs="Arial"/>
          <w:b/>
          <w:sz w:val="20"/>
          <w:szCs w:val="20"/>
        </w:rPr>
        <w:t>Smluvní strany prohlašují, že si tuto Prováděcí smlouvu přečetly, že s jejím obsahem souhlasí a na důkaz toho k ní připojují svoje podpisy.</w:t>
      </w:r>
    </w:p>
    <w:p w14:paraId="335135A0" w14:textId="77777777" w:rsidR="00564B19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831184" w14:textId="77777777" w:rsidR="00564B19" w:rsidRPr="00BE60BD" w:rsidRDefault="00564B19" w:rsidP="00564B19">
      <w:pPr>
        <w:spacing w:after="120" w:line="28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564B19" w:rsidRPr="00BE60BD" w14:paraId="19591111" w14:textId="77777777" w:rsidTr="00EC2531">
        <w:trPr>
          <w:jc w:val="center"/>
        </w:trPr>
        <w:tc>
          <w:tcPr>
            <w:tcW w:w="4644" w:type="dxa"/>
          </w:tcPr>
          <w:p w14:paraId="3843DF5A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  <w:p w14:paraId="05FC331A" w14:textId="58E2CC20" w:rsidR="004F5DB5" w:rsidRPr="00BE60BD" w:rsidRDefault="00564B19" w:rsidP="00D451ED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gramStart"/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Liberci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="00547606">
              <w:rPr>
                <w:rFonts w:ascii="Arial" w:hAnsi="Arial" w:cs="Arial"/>
                <w:sz w:val="20"/>
                <w:szCs w:val="20"/>
                <w:lang w:eastAsia="en-US"/>
              </w:rPr>
              <w:t>26.</w:t>
            </w:r>
            <w:proofErr w:type="gramEnd"/>
            <w:r w:rsidR="005476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9. 2022</w:t>
            </w:r>
          </w:p>
        </w:tc>
        <w:tc>
          <w:tcPr>
            <w:tcW w:w="4644" w:type="dxa"/>
          </w:tcPr>
          <w:p w14:paraId="37411A61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Poskytovatel</w:t>
            </w:r>
          </w:p>
          <w:p w14:paraId="579DBBFA" w14:textId="3688EE53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gramStart"/>
            <w:r w:rsidR="004F5DB5">
              <w:rPr>
                <w:rFonts w:ascii="Arial" w:hAnsi="Arial" w:cs="Arial"/>
                <w:sz w:val="20"/>
                <w:szCs w:val="20"/>
                <w:lang w:eastAsia="en-US"/>
              </w:rPr>
              <w:t>Litomyšli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476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26.</w:t>
            </w:r>
            <w:proofErr w:type="gramEnd"/>
            <w:r w:rsidR="0054760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9. 2022</w:t>
            </w: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9413D43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D80C35" w14:textId="77777777" w:rsidR="00564B19" w:rsidRPr="00BE60BD" w:rsidRDefault="00564B19" w:rsidP="004F5DB5">
            <w:pPr>
              <w:spacing w:after="12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19" w:rsidRPr="00BE60BD" w14:paraId="3B97E3E0" w14:textId="77777777" w:rsidTr="00EC2531">
        <w:trPr>
          <w:jc w:val="center"/>
        </w:trPr>
        <w:tc>
          <w:tcPr>
            <w:tcW w:w="4644" w:type="dxa"/>
          </w:tcPr>
          <w:p w14:paraId="5C2DF312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487C46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8F07B6B" w14:textId="69D2E92E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0CBB5ADE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Bohuslav Kabátek</w:t>
            </w:r>
          </w:p>
          <w:p w14:paraId="0A99A376" w14:textId="77777777" w:rsidR="00564B19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Krajský pozemkový úřad pro Liberecký kraj</w:t>
            </w:r>
          </w:p>
          <w:p w14:paraId="43208ACF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60BD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14:paraId="5279EFBB" w14:textId="77777777" w:rsidR="00564B19" w:rsidRPr="00BE60BD" w:rsidRDefault="00564B19" w:rsidP="00EC2531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EEAC2E" w14:textId="77777777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44" w:type="dxa"/>
          </w:tcPr>
          <w:p w14:paraId="21214F80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F0EF94" w14:textId="77777777" w:rsidR="00D451ED" w:rsidRDefault="00D451ED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032FC" w14:textId="15F3B845" w:rsidR="00564B19" w:rsidRPr="00BE60BD" w:rsidRDefault="00564B19" w:rsidP="00EC2531">
            <w:pPr>
              <w:spacing w:after="120"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60BD"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1CC0B1F5" w14:textId="081BB576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Ing. Jaroslav Jakoubek</w:t>
            </w:r>
          </w:p>
          <w:p w14:paraId="2777D7A0" w14:textId="23C803FD" w:rsidR="00564B19" w:rsidRPr="00BE60BD" w:rsidRDefault="00D451ED" w:rsidP="00507B09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zástupce Sdružení Agroprojekce Litomyšl, spol. s r.o. a Geodézie Východní Čechy spol. s r.o.</w:t>
            </w:r>
          </w:p>
        </w:tc>
      </w:tr>
    </w:tbl>
    <w:p w14:paraId="2D774C7D" w14:textId="77777777" w:rsidR="00330F30" w:rsidRDefault="00330F30"/>
    <w:sectPr w:rsidR="0033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219"/>
    <w:multiLevelType w:val="hybridMultilevel"/>
    <w:tmpl w:val="C13236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7CE524E1"/>
    <w:multiLevelType w:val="hybridMultilevel"/>
    <w:tmpl w:val="41443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9"/>
    <w:rsid w:val="000465ED"/>
    <w:rsid w:val="000A1CEE"/>
    <w:rsid w:val="001A3C58"/>
    <w:rsid w:val="001C72A8"/>
    <w:rsid w:val="001F0DAF"/>
    <w:rsid w:val="002362D3"/>
    <w:rsid w:val="00330F30"/>
    <w:rsid w:val="003D0F03"/>
    <w:rsid w:val="00403909"/>
    <w:rsid w:val="004E0A2C"/>
    <w:rsid w:val="004F5DB5"/>
    <w:rsid w:val="0050574C"/>
    <w:rsid w:val="00507B09"/>
    <w:rsid w:val="00547606"/>
    <w:rsid w:val="00554BB3"/>
    <w:rsid w:val="00564B19"/>
    <w:rsid w:val="00613295"/>
    <w:rsid w:val="00651590"/>
    <w:rsid w:val="0068084D"/>
    <w:rsid w:val="00784480"/>
    <w:rsid w:val="007A7B14"/>
    <w:rsid w:val="00812427"/>
    <w:rsid w:val="00823789"/>
    <w:rsid w:val="00C93647"/>
    <w:rsid w:val="00D451ED"/>
    <w:rsid w:val="00F1156B"/>
    <w:rsid w:val="00F30111"/>
    <w:rsid w:val="00F53C17"/>
    <w:rsid w:val="00F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55A"/>
  <w15:chartTrackingRefBased/>
  <w15:docId w15:val="{903A0F78-A856-4FE9-A678-D70126D7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564B1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564B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1C72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Lslovanodstavec">
    <w:name w:val="RL Číslovaný odstavec"/>
    <w:basedOn w:val="Normln"/>
    <w:qFormat/>
    <w:rsid w:val="001C72A8"/>
    <w:pPr>
      <w:numPr>
        <w:numId w:val="3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1C72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Srnková Marta Mgr.</dc:creator>
  <cp:keywords/>
  <dc:description/>
  <cp:lastModifiedBy>Gončarovová Lucie</cp:lastModifiedBy>
  <cp:revision>2</cp:revision>
  <cp:lastPrinted>2022-09-13T12:26:00Z</cp:lastPrinted>
  <dcterms:created xsi:type="dcterms:W3CDTF">2022-10-04T06:14:00Z</dcterms:created>
  <dcterms:modified xsi:type="dcterms:W3CDTF">2022-10-04T06:14:00Z</dcterms:modified>
</cp:coreProperties>
</file>