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B9" w:rsidRDefault="00DB6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 O D A T E K   č. </w:t>
      </w:r>
      <w:r w:rsidR="00A5514B">
        <w:rPr>
          <w:b/>
          <w:sz w:val="28"/>
          <w:szCs w:val="28"/>
        </w:rPr>
        <w:t>1</w:t>
      </w:r>
    </w:p>
    <w:p w:rsidR="00C528B9" w:rsidRDefault="00573EAF" w:rsidP="00573EA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  smlouvě o nájmu nebytových prostor č. 2021-0329/SM</w:t>
      </w:r>
    </w:p>
    <w:p w:rsidR="00573EAF" w:rsidRDefault="00573EAF" w:rsidP="00573EAF">
      <w:pPr>
        <w:spacing w:after="0"/>
        <w:jc w:val="center"/>
        <w:rPr>
          <w:b/>
        </w:rPr>
      </w:pPr>
    </w:p>
    <w:p w:rsidR="00C528B9" w:rsidRDefault="00DB625A">
      <w:pPr>
        <w:spacing w:after="0"/>
        <w:rPr>
          <w:b/>
        </w:rPr>
      </w:pPr>
      <w:r>
        <w:rPr>
          <w:b/>
        </w:rPr>
        <w:t>Město Lysá nad Labem</w:t>
      </w:r>
    </w:p>
    <w:p w:rsidR="00C528B9" w:rsidRDefault="00DB625A">
      <w:pPr>
        <w:spacing w:after="0"/>
      </w:pPr>
      <w:r>
        <w:t>IČO: 002 39 402</w:t>
      </w:r>
    </w:p>
    <w:p w:rsidR="00C528B9" w:rsidRDefault="00DB625A">
      <w:pPr>
        <w:spacing w:after="0"/>
      </w:pPr>
      <w:r>
        <w:t>Husovo náměstí 23/1, 289 22 Lysá nad Labem</w:t>
      </w:r>
    </w:p>
    <w:p w:rsidR="00C528B9" w:rsidRDefault="00DB625A">
      <w:pPr>
        <w:spacing w:after="0"/>
      </w:pPr>
      <w:r>
        <w:t>zast. Ing. Karlem Otavou, starostou</w:t>
      </w:r>
    </w:p>
    <w:p w:rsidR="00C528B9" w:rsidRDefault="00DB625A">
      <w:pPr>
        <w:spacing w:after="0"/>
      </w:pPr>
      <w:r>
        <w:t>(dále jen „pronajímatel“)</w:t>
      </w:r>
    </w:p>
    <w:p w:rsidR="00C528B9" w:rsidRPr="00655630" w:rsidRDefault="00C528B9">
      <w:pPr>
        <w:spacing w:after="0"/>
      </w:pPr>
    </w:p>
    <w:p w:rsidR="00C528B9" w:rsidRDefault="00DB625A">
      <w:r>
        <w:t>a</w:t>
      </w:r>
    </w:p>
    <w:p w:rsidR="00573EAF" w:rsidRDefault="00573EAF" w:rsidP="00573EAF">
      <w:pPr>
        <w:spacing w:after="0"/>
        <w:rPr>
          <w:b/>
        </w:rPr>
      </w:pPr>
      <w:r w:rsidRPr="00573EAF">
        <w:rPr>
          <w:b/>
        </w:rPr>
        <w:t xml:space="preserve">Praktik-Lysá s.r.o. </w:t>
      </w:r>
    </w:p>
    <w:p w:rsidR="00573EAF" w:rsidRPr="00573EAF" w:rsidRDefault="00573EAF" w:rsidP="00573EAF">
      <w:pPr>
        <w:spacing w:after="0"/>
      </w:pPr>
      <w:r w:rsidRPr="00573EAF">
        <w:t>IČ: 24290386</w:t>
      </w:r>
    </w:p>
    <w:p w:rsidR="00573EAF" w:rsidRPr="00573EAF" w:rsidRDefault="00573EAF" w:rsidP="00573EAF">
      <w:pPr>
        <w:spacing w:after="0"/>
      </w:pPr>
      <w:r w:rsidRPr="00573EAF">
        <w:t xml:space="preserve">Pivovarská 1676/40, </w:t>
      </w:r>
      <w:r w:rsidR="00851BB6" w:rsidRPr="00573EAF">
        <w:t>289 22 Lysá</w:t>
      </w:r>
      <w:r w:rsidRPr="00573EAF">
        <w:t xml:space="preserve"> nad Labem</w:t>
      </w:r>
    </w:p>
    <w:p w:rsidR="00C528B9" w:rsidRPr="00573EAF" w:rsidRDefault="00573EAF" w:rsidP="00573EAF">
      <w:pPr>
        <w:spacing w:after="0"/>
      </w:pPr>
      <w:r w:rsidRPr="00573EAF">
        <w:t>zast</w:t>
      </w:r>
      <w:r>
        <w:t>.</w:t>
      </w:r>
      <w:r w:rsidRPr="00573EAF">
        <w:t xml:space="preserve"> MUDr. Václavem Hulínským</w:t>
      </w:r>
      <w:r>
        <w:t>,</w:t>
      </w:r>
      <w:r w:rsidR="00DB625A" w:rsidRPr="00573EAF">
        <w:t xml:space="preserve"> </w:t>
      </w:r>
      <w:r w:rsidRPr="00573EAF">
        <w:t>jednatelem</w:t>
      </w:r>
    </w:p>
    <w:p w:rsidR="00C528B9" w:rsidRDefault="00DB625A">
      <w:pPr>
        <w:spacing w:after="0"/>
      </w:pPr>
      <w:r>
        <w:t>(dále jen „nájemce“)</w:t>
      </w:r>
    </w:p>
    <w:p w:rsidR="00C528B9" w:rsidRDefault="00C528B9">
      <w:pPr>
        <w:spacing w:after="0"/>
      </w:pPr>
    </w:p>
    <w:p w:rsidR="00573EAF" w:rsidRDefault="00DB625A">
      <w:pPr>
        <w:spacing w:after="0"/>
        <w:jc w:val="both"/>
      </w:pPr>
      <w:r>
        <w:t xml:space="preserve">Pronajímatel a nájemce spolu uzavřeli dne </w:t>
      </w:r>
      <w:r w:rsidR="00573EAF">
        <w:t>1. 9.</w:t>
      </w:r>
      <w:r w:rsidR="00305F56">
        <w:t xml:space="preserve"> 2021</w:t>
      </w:r>
      <w:r>
        <w:t xml:space="preserve"> Smlouvu o nájmu nebytových prostor v nemovitosti pronajímatele na adrese </w:t>
      </w:r>
      <w:r w:rsidR="00573EAF">
        <w:t>Na Františku 253</w:t>
      </w:r>
      <w:r>
        <w:t>, 289 22 Lysá nad Labem (dále jen „Smlouva“).</w:t>
      </w:r>
    </w:p>
    <w:p w:rsidR="00573EAF" w:rsidRDefault="00573EAF" w:rsidP="00573EAF">
      <w:pPr>
        <w:spacing w:after="0"/>
        <w:jc w:val="center"/>
        <w:rPr>
          <w:b/>
        </w:rPr>
      </w:pPr>
      <w:r>
        <w:rPr>
          <w:b/>
        </w:rPr>
        <w:t>A.</w:t>
      </w:r>
    </w:p>
    <w:p w:rsidR="00573EAF" w:rsidRDefault="00573EAF" w:rsidP="00573EAF">
      <w:pPr>
        <w:spacing w:after="0"/>
        <w:jc w:val="center"/>
        <w:rPr>
          <w:b/>
        </w:rPr>
      </w:pPr>
      <w:r>
        <w:rPr>
          <w:b/>
        </w:rPr>
        <w:t>Změna předmětu nájmu</w:t>
      </w:r>
    </w:p>
    <w:p w:rsidR="00573EAF" w:rsidRDefault="00573EAF" w:rsidP="001C5634">
      <w:pPr>
        <w:spacing w:after="0"/>
        <w:jc w:val="both"/>
      </w:pPr>
      <w:r>
        <w:t>Pronajímatel v souladu s čl. VIII. odst. 1) Smlouvy se dohodl s nájemcem na změně čl. II., který nově zní takto:</w:t>
      </w:r>
    </w:p>
    <w:p w:rsidR="00573EAF" w:rsidRDefault="00573EAF" w:rsidP="00573EAF">
      <w:pPr>
        <w:spacing w:after="0"/>
        <w:jc w:val="both"/>
      </w:pPr>
    </w:p>
    <w:p w:rsidR="00573EAF" w:rsidRDefault="00573EAF" w:rsidP="000352BD">
      <w:pPr>
        <w:spacing w:after="0"/>
        <w:ind w:left="426"/>
        <w:jc w:val="both"/>
        <w:rPr>
          <w:rFonts w:ascii="Arial Narrow" w:hAnsi="Arial Narrow"/>
        </w:rPr>
      </w:pPr>
      <w:r w:rsidRPr="00DD4E4F">
        <w:rPr>
          <w:rFonts w:ascii="Arial Narrow" w:hAnsi="Arial Narrow"/>
        </w:rPr>
        <w:t>„</w:t>
      </w:r>
      <w:r w:rsidRPr="00573EAF">
        <w:rPr>
          <w:rFonts w:ascii="Arial Narrow" w:hAnsi="Arial Narrow"/>
        </w:rPr>
        <w:t>Pronajímatel touto smlouvou pronajímá nájemci část nebytových prostor v 1.</w:t>
      </w:r>
      <w:r>
        <w:rPr>
          <w:rFonts w:ascii="Arial Narrow" w:hAnsi="Arial Narrow"/>
        </w:rPr>
        <w:t xml:space="preserve"> a ve 2.</w:t>
      </w:r>
      <w:r w:rsidRPr="00573EAF">
        <w:rPr>
          <w:rFonts w:ascii="Arial Narrow" w:hAnsi="Arial Narrow"/>
        </w:rPr>
        <w:t xml:space="preserve"> nadzemním podlaží o celkové výměře </w:t>
      </w:r>
      <w:r>
        <w:rPr>
          <w:rFonts w:ascii="Arial Narrow" w:hAnsi="Arial Narrow"/>
        </w:rPr>
        <w:t>82,98</w:t>
      </w:r>
      <w:r w:rsidRPr="00573EAF">
        <w:rPr>
          <w:rFonts w:ascii="Arial Narrow" w:hAnsi="Arial Narrow"/>
        </w:rPr>
        <w:t xml:space="preserve"> m2, budovy na adrese Na Františku č.p. 253, Lysá nad Labem, dle přílohy č. 1, která je nedílnou součástí této smlouvy, za účelem provozování lékařské ordinace (dále jen „pronajaté prostory“).</w:t>
      </w:r>
      <w:r w:rsidRPr="00DD4E4F">
        <w:rPr>
          <w:rFonts w:ascii="Arial Narrow" w:hAnsi="Arial Narrow"/>
        </w:rPr>
        <w:t>“</w:t>
      </w:r>
    </w:p>
    <w:p w:rsidR="000352BD" w:rsidRDefault="000352BD" w:rsidP="001C5634">
      <w:pPr>
        <w:spacing w:after="0"/>
        <w:ind w:left="284"/>
        <w:jc w:val="both"/>
        <w:rPr>
          <w:rFonts w:ascii="Arial Narrow" w:hAnsi="Arial Narrow"/>
        </w:rPr>
      </w:pPr>
    </w:p>
    <w:p w:rsidR="00C528B9" w:rsidRDefault="00573EAF">
      <w:pPr>
        <w:spacing w:after="0"/>
        <w:jc w:val="center"/>
        <w:rPr>
          <w:b/>
        </w:rPr>
      </w:pPr>
      <w:r>
        <w:rPr>
          <w:b/>
        </w:rPr>
        <w:t>B</w:t>
      </w:r>
      <w:r w:rsidR="00DB625A">
        <w:rPr>
          <w:b/>
        </w:rPr>
        <w:t>.</w:t>
      </w:r>
    </w:p>
    <w:p w:rsidR="00026EED" w:rsidRDefault="00026EED">
      <w:pPr>
        <w:spacing w:after="0"/>
        <w:jc w:val="center"/>
        <w:rPr>
          <w:b/>
        </w:rPr>
      </w:pPr>
      <w:r>
        <w:rPr>
          <w:b/>
        </w:rPr>
        <w:t xml:space="preserve">Změna </w:t>
      </w:r>
      <w:r w:rsidR="00573EAF">
        <w:rPr>
          <w:b/>
        </w:rPr>
        <w:t>výše nájmu</w:t>
      </w:r>
    </w:p>
    <w:p w:rsidR="00026EED" w:rsidRDefault="00026EED" w:rsidP="00565C35">
      <w:pPr>
        <w:pStyle w:val="Odstavecseseznamem"/>
        <w:numPr>
          <w:ilvl w:val="0"/>
          <w:numId w:val="8"/>
        </w:numPr>
        <w:spacing w:after="0"/>
        <w:ind w:left="426"/>
        <w:jc w:val="both"/>
      </w:pPr>
      <w:r>
        <w:t xml:space="preserve">Pronajímatel v souladu s čl. VIII. odst. </w:t>
      </w:r>
      <w:r w:rsidR="00573EAF">
        <w:t>1)</w:t>
      </w:r>
      <w:r>
        <w:t xml:space="preserve"> Smlouvy </w:t>
      </w:r>
      <w:r w:rsidR="00DD4E4F">
        <w:t xml:space="preserve">se </w:t>
      </w:r>
      <w:r>
        <w:t xml:space="preserve">dohodl s nájemcem </w:t>
      </w:r>
      <w:r w:rsidR="00A45F6F">
        <w:t>na změně čl</w:t>
      </w:r>
      <w:r w:rsidR="00855148">
        <w:t>.</w:t>
      </w:r>
      <w:r w:rsidR="00A45F6F">
        <w:t xml:space="preserve"> </w:t>
      </w:r>
      <w:r w:rsidR="00573EAF">
        <w:t>III</w:t>
      </w:r>
      <w:r w:rsidR="00DD4E4F">
        <w:t>.</w:t>
      </w:r>
      <w:r>
        <w:t xml:space="preserve"> odst. </w:t>
      </w:r>
      <w:r w:rsidR="00573EAF">
        <w:t>1), 2) a 3)</w:t>
      </w:r>
      <w:r>
        <w:t>, kter</w:t>
      </w:r>
      <w:r w:rsidR="00573EAF">
        <w:t>é</w:t>
      </w:r>
      <w:r>
        <w:t xml:space="preserve"> nově zní takto:</w:t>
      </w:r>
    </w:p>
    <w:p w:rsidR="00DD4E4F" w:rsidRDefault="00DD4E4F" w:rsidP="00855148">
      <w:pPr>
        <w:spacing w:after="0"/>
        <w:jc w:val="both"/>
      </w:pPr>
    </w:p>
    <w:p w:rsidR="00573EAF" w:rsidRPr="007609D5" w:rsidRDefault="00026EED" w:rsidP="001C5634">
      <w:pPr>
        <w:spacing w:after="0"/>
        <w:ind w:left="284"/>
        <w:jc w:val="both"/>
        <w:rPr>
          <w:rFonts w:ascii="Arial Narrow" w:hAnsi="Arial Narrow"/>
        </w:rPr>
      </w:pPr>
      <w:r w:rsidRPr="00DD4E4F">
        <w:rPr>
          <w:rFonts w:ascii="Arial Narrow" w:hAnsi="Arial Narrow"/>
        </w:rPr>
        <w:t>„</w:t>
      </w:r>
      <w:r w:rsidR="00573EAF">
        <w:t xml:space="preserve">1) </w:t>
      </w:r>
      <w:r w:rsidR="00573EAF" w:rsidRPr="007609D5">
        <w:rPr>
          <w:rFonts w:ascii="Arial Narrow" w:hAnsi="Arial Narrow"/>
        </w:rPr>
        <w:t>Výše nájemného je sjednána podle ceníku nájemného za pronájem nebytových prostor a prostor sloužících podnikání města Lysá nad Labem platných od 1. 1. 2019 v  souladu s usnesením Rady města číslo 399 ze dne 12.</w:t>
      </w:r>
      <w:r w:rsidR="007609D5">
        <w:rPr>
          <w:rFonts w:ascii="Arial Narrow" w:hAnsi="Arial Narrow"/>
        </w:rPr>
        <w:t xml:space="preserve"> </w:t>
      </w:r>
      <w:r w:rsidR="00573EAF" w:rsidRPr="007609D5">
        <w:rPr>
          <w:rFonts w:ascii="Arial Narrow" w:hAnsi="Arial Narrow"/>
        </w:rPr>
        <w:t>6.</w:t>
      </w:r>
      <w:r w:rsidR="007609D5">
        <w:rPr>
          <w:rFonts w:ascii="Arial Narrow" w:hAnsi="Arial Narrow"/>
        </w:rPr>
        <w:t xml:space="preserve"> </w:t>
      </w:r>
      <w:r w:rsidR="00573EAF" w:rsidRPr="007609D5">
        <w:rPr>
          <w:rFonts w:ascii="Arial Narrow" w:hAnsi="Arial Narrow"/>
        </w:rPr>
        <w:t>2018 a činí:</w:t>
      </w:r>
    </w:p>
    <w:p w:rsidR="00573EAF" w:rsidRPr="007609D5" w:rsidRDefault="00573EAF" w:rsidP="001C5634">
      <w:pPr>
        <w:spacing w:after="0"/>
        <w:ind w:left="284"/>
        <w:jc w:val="both"/>
        <w:rPr>
          <w:rFonts w:ascii="Arial Narrow" w:hAnsi="Arial Narrow"/>
        </w:rPr>
      </w:pPr>
      <w:r w:rsidRPr="007609D5">
        <w:rPr>
          <w:rFonts w:ascii="Arial Narrow" w:hAnsi="Arial Narrow"/>
        </w:rPr>
        <w:t xml:space="preserve"> </w:t>
      </w:r>
    </w:p>
    <w:p w:rsidR="00573EAF" w:rsidRPr="007609D5" w:rsidRDefault="007609D5" w:rsidP="001C5634">
      <w:pPr>
        <w:spacing w:after="0"/>
        <w:ind w:left="284"/>
        <w:jc w:val="center"/>
        <w:rPr>
          <w:rFonts w:ascii="Arial Narrow" w:hAnsi="Arial Narrow"/>
          <w:b/>
        </w:rPr>
      </w:pPr>
      <w:r w:rsidRPr="007609D5">
        <w:rPr>
          <w:rFonts w:ascii="Arial Narrow" w:hAnsi="Arial Narrow"/>
          <w:b/>
        </w:rPr>
        <w:t xml:space="preserve">46 932 </w:t>
      </w:r>
      <w:r w:rsidR="00573EAF" w:rsidRPr="007609D5">
        <w:rPr>
          <w:rFonts w:ascii="Arial Narrow" w:hAnsi="Arial Narrow"/>
          <w:b/>
        </w:rPr>
        <w:t>Kč ročně</w:t>
      </w:r>
    </w:p>
    <w:p w:rsidR="00573EAF" w:rsidRPr="007609D5" w:rsidRDefault="00573EAF" w:rsidP="001C5634">
      <w:pPr>
        <w:spacing w:after="0"/>
        <w:ind w:left="284"/>
        <w:jc w:val="both"/>
        <w:rPr>
          <w:rFonts w:ascii="Arial Narrow" w:hAnsi="Arial Narrow"/>
        </w:rPr>
      </w:pPr>
    </w:p>
    <w:p w:rsidR="00573EAF" w:rsidRPr="007609D5" w:rsidRDefault="00573EAF" w:rsidP="001C5634">
      <w:pPr>
        <w:spacing w:after="0"/>
        <w:ind w:left="284"/>
        <w:jc w:val="both"/>
        <w:rPr>
          <w:rFonts w:ascii="Arial Narrow" w:hAnsi="Arial Narrow"/>
        </w:rPr>
      </w:pPr>
      <w:r w:rsidRPr="007609D5">
        <w:rPr>
          <w:rFonts w:ascii="Arial Narrow" w:hAnsi="Arial Narrow"/>
        </w:rPr>
        <w:t xml:space="preserve">Nájemce se zavazuje platit nájemné v měsíčních splátkách, které jsou splatné vždy k 15. dni příslušného měsíce. Měsíční nájemné činí částku ve výši </w:t>
      </w:r>
      <w:r w:rsidR="007609D5">
        <w:rPr>
          <w:rFonts w:ascii="Arial Narrow" w:hAnsi="Arial Narrow"/>
        </w:rPr>
        <w:t>3 911</w:t>
      </w:r>
      <w:r w:rsidRPr="007609D5">
        <w:rPr>
          <w:rFonts w:ascii="Arial Narrow" w:hAnsi="Arial Narrow"/>
        </w:rPr>
        <w:t xml:space="preserve"> Kč.</w:t>
      </w:r>
    </w:p>
    <w:p w:rsidR="00573EAF" w:rsidRPr="007609D5" w:rsidRDefault="00573EAF" w:rsidP="001C5634">
      <w:pPr>
        <w:spacing w:after="0"/>
        <w:ind w:left="284"/>
        <w:jc w:val="both"/>
        <w:rPr>
          <w:rFonts w:ascii="Arial Narrow" w:hAnsi="Arial Narrow"/>
        </w:rPr>
      </w:pPr>
    </w:p>
    <w:p w:rsidR="00573EAF" w:rsidRPr="007609D5" w:rsidRDefault="00573EAF" w:rsidP="001C5634">
      <w:pPr>
        <w:spacing w:after="0"/>
        <w:ind w:left="284"/>
        <w:jc w:val="both"/>
        <w:rPr>
          <w:rFonts w:ascii="Arial Narrow" w:hAnsi="Arial Narrow"/>
        </w:rPr>
      </w:pPr>
      <w:r w:rsidRPr="007609D5">
        <w:rPr>
          <w:rFonts w:ascii="Arial Narrow" w:hAnsi="Arial Narrow"/>
        </w:rPr>
        <w:t xml:space="preserve">2) Nájemce se zavazuje hradit zálohy za služby spojené s užíváním nebytových prostor (vodné, stočné, el. proud, vytápění objektu, ohřev teplé vody), které nejsou zahrnuty v nájemném a hradí se zvlášť, a to měsíčně ve výši </w:t>
      </w:r>
      <w:r w:rsidR="006C1361">
        <w:rPr>
          <w:rFonts w:ascii="Arial Narrow" w:hAnsi="Arial Narrow"/>
        </w:rPr>
        <w:t xml:space="preserve">6 000 </w:t>
      </w:r>
      <w:r w:rsidRPr="007609D5">
        <w:rPr>
          <w:rFonts w:ascii="Arial Narrow" w:hAnsi="Arial Narrow"/>
        </w:rPr>
        <w:t>Kč dle přílohy č. 2, která je nedílnou součástí této smlouvy.</w:t>
      </w:r>
    </w:p>
    <w:p w:rsidR="00573EAF" w:rsidRPr="007609D5" w:rsidRDefault="00573EAF" w:rsidP="001C5634">
      <w:pPr>
        <w:spacing w:after="0"/>
        <w:ind w:left="284"/>
        <w:jc w:val="both"/>
        <w:rPr>
          <w:rFonts w:ascii="Arial Narrow" w:hAnsi="Arial Narrow"/>
        </w:rPr>
      </w:pPr>
    </w:p>
    <w:p w:rsidR="00026EED" w:rsidRDefault="00573EAF" w:rsidP="000352BD">
      <w:pPr>
        <w:spacing w:after="0"/>
        <w:ind w:left="426"/>
        <w:jc w:val="both"/>
        <w:rPr>
          <w:rFonts w:ascii="Arial Narrow" w:hAnsi="Arial Narrow"/>
        </w:rPr>
      </w:pPr>
      <w:r w:rsidRPr="007609D5">
        <w:rPr>
          <w:rFonts w:ascii="Arial Narrow" w:hAnsi="Arial Narrow"/>
        </w:rPr>
        <w:t xml:space="preserve">3) Celková měsíční úhrada za nájemné i zálohy za služby činí </w:t>
      </w:r>
      <w:r w:rsidR="006C1361">
        <w:rPr>
          <w:rFonts w:ascii="Arial Narrow" w:hAnsi="Arial Narrow"/>
        </w:rPr>
        <w:t>9 911</w:t>
      </w:r>
      <w:r w:rsidRPr="007609D5">
        <w:rPr>
          <w:rFonts w:ascii="Arial Narrow" w:hAnsi="Arial Narrow"/>
        </w:rPr>
        <w:t xml:space="preserve"> Kč.</w:t>
      </w:r>
      <w:r w:rsidR="00A45F6F" w:rsidRPr="00DD4E4F">
        <w:rPr>
          <w:rFonts w:ascii="Arial Narrow" w:hAnsi="Arial Narrow"/>
        </w:rPr>
        <w:t>“</w:t>
      </w:r>
    </w:p>
    <w:p w:rsidR="00FB00A2" w:rsidRDefault="00FB00A2" w:rsidP="00FB00A2">
      <w:pPr>
        <w:spacing w:after="0"/>
        <w:ind w:left="709"/>
        <w:jc w:val="both"/>
        <w:rPr>
          <w:rFonts w:ascii="Arial Narrow" w:hAnsi="Arial Narrow"/>
        </w:rPr>
      </w:pPr>
    </w:p>
    <w:p w:rsidR="00FB00A2" w:rsidRPr="000352BD" w:rsidRDefault="00907AE3" w:rsidP="000352BD">
      <w:pPr>
        <w:pStyle w:val="Odstavecseseznamem"/>
        <w:numPr>
          <w:ilvl w:val="0"/>
          <w:numId w:val="8"/>
        </w:numPr>
        <w:spacing w:after="0"/>
        <w:ind w:left="426"/>
        <w:jc w:val="both"/>
        <w:rPr>
          <w:rFonts w:ascii="Arial Narrow" w:hAnsi="Arial Narrow"/>
        </w:rPr>
      </w:pPr>
      <w:r>
        <w:t xml:space="preserve">Obě strany konstatují, že v době od 1. 9. 2022 do </w:t>
      </w:r>
      <w:r w:rsidR="000727C9">
        <w:t>nabití účinnosti tohoto dodatku</w:t>
      </w:r>
      <w:r>
        <w:t xml:space="preserve"> nájemce užíval předmět nájmu dle odstavce A. Dodatku č. 1 za účelem provozování lékařské ordinace. Nájemce se dále zavazuje uhradit nájemné i náklady za služby dle přílohy č. 2 Dodatku č. 1 i za toto období. </w:t>
      </w:r>
    </w:p>
    <w:p w:rsidR="000352BD" w:rsidRPr="00AE2133" w:rsidRDefault="000352BD" w:rsidP="00AE2133">
      <w:pPr>
        <w:spacing w:after="0"/>
        <w:ind w:left="66"/>
        <w:jc w:val="both"/>
        <w:rPr>
          <w:rFonts w:ascii="Arial Narrow" w:hAnsi="Arial Narrow"/>
        </w:rPr>
      </w:pPr>
    </w:p>
    <w:p w:rsidR="00C528B9" w:rsidRDefault="00A45F6F">
      <w:pPr>
        <w:spacing w:after="0"/>
        <w:jc w:val="center"/>
        <w:rPr>
          <w:b/>
        </w:rPr>
      </w:pPr>
      <w:r>
        <w:rPr>
          <w:b/>
        </w:rPr>
        <w:t>C</w:t>
      </w:r>
      <w:r w:rsidR="00DB625A">
        <w:rPr>
          <w:b/>
        </w:rPr>
        <w:t>.</w:t>
      </w:r>
    </w:p>
    <w:p w:rsidR="00C528B9" w:rsidRDefault="00DB625A">
      <w:pPr>
        <w:spacing w:after="0"/>
        <w:jc w:val="center"/>
        <w:rPr>
          <w:b/>
        </w:rPr>
      </w:pPr>
      <w:r>
        <w:rPr>
          <w:b/>
        </w:rPr>
        <w:t>Ostatní ujednání</w:t>
      </w:r>
    </w:p>
    <w:p w:rsidR="00C528B9" w:rsidRDefault="00DB625A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Ostatní ujednání Smlouvy včetně příloh a dodatků, pakliže nejsou měněna tímto dodatkem, zůstávají i nadále v platnosti.</w:t>
      </w:r>
    </w:p>
    <w:p w:rsidR="00C528B9" w:rsidRDefault="00DB625A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Smluvní strany berou na vědomí, že Smlouva včetně příloh a dodatků bude zveřejněna v registru smluv v souladu se zákonem č. 340/2015 Sb., o registru smluv, v platném znění. Zveřejnění provede odpovědný zaměstnanec Města Lysá nad Labem ve lhůtě 15 dnů ode dne podpisu dodatku poslední smluvní stranou. Do 3 dnů pak protistranu informuje o splnění této povinnosti a o případných změnách a opravách provedených v registru smluv. Dodatek nabývá účinnosti zveřejněním v registru smluv v souladu se zákonem č. 340/2015 Sb.</w:t>
      </w:r>
    </w:p>
    <w:p w:rsidR="00C528B9" w:rsidRDefault="00DB625A">
      <w:pPr>
        <w:pStyle w:val="Odstavecseseznamem"/>
        <w:numPr>
          <w:ilvl w:val="0"/>
          <w:numId w:val="1"/>
        </w:numPr>
        <w:spacing w:after="0"/>
        <w:ind w:left="426"/>
        <w:jc w:val="both"/>
        <w:rPr>
          <w:rFonts w:ascii="Calibri" w:hAnsi="Calibri" w:cs="Calibri"/>
        </w:rPr>
      </w:pPr>
      <w:r>
        <w:rPr>
          <w:rFonts w:cs="Calibri"/>
        </w:rPr>
        <w:t>Smluvní strany výslovně souhlasí s tím, aby Smlouva včetně příloh a dodatků byla uvedena v přehledu nazvaném „Smlouvy uzavřené městem“ vedeném městem Lysá nad Labem, který obsahuje údaje o smluvních stranách, předmětu smlouvy, číselném označení smlouvy a datum jejího podpisu. Smluvní strany výslovně souhlasí, že Smlouva může být bez jakéhokoliv omezení zveřejněna na oficiálních webových stránkách města Lysá nad Labem (www.mestolysa.cz), a to včetně všech příloh a dodatků. Smluvní strany prohlašují, že skutečnosti uvedené ve Smlouvě nepovažují za obchodní tajemství a udělují svolení k jejich užití a zveřejnění bez stanovení jakýchkoliv dalších podmínek.</w:t>
      </w:r>
    </w:p>
    <w:p w:rsidR="00C528B9" w:rsidRDefault="00DB625A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Dodatek je vyhotoven ve třech stejnopisech, přičemž pronajímatel obdrží dvě a nájemce obdrží jedno vyhotovení. </w:t>
      </w:r>
    </w:p>
    <w:p w:rsidR="00C528B9" w:rsidRDefault="00DB625A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rPr>
          <w:rFonts w:cs="Calibri"/>
        </w:rPr>
        <w:t>Smluvní strany shodně prohlašují, že si tento dodatek před jeho podpisem přečetly, že byl uzavřen po vzájemném projednání dle jejich pravé a svobodné vůle určitě, vážně a srozumitelně a jeho autentičnost stvrzují svými podpisy.</w:t>
      </w:r>
    </w:p>
    <w:p w:rsidR="00FB00A2" w:rsidRPr="00FB00A2" w:rsidRDefault="00026EED" w:rsidP="00FB00A2">
      <w:pPr>
        <w:pStyle w:val="Odstavecseseznamem"/>
        <w:numPr>
          <w:ilvl w:val="0"/>
          <w:numId w:val="1"/>
        </w:numPr>
        <w:spacing w:after="0"/>
        <w:ind w:left="426"/>
        <w:jc w:val="both"/>
        <w:rPr>
          <w:rFonts w:ascii="Calibri" w:hAnsi="Calibri" w:cs="Calibri"/>
        </w:rPr>
      </w:pPr>
      <w:r w:rsidRPr="00FB00A2">
        <w:rPr>
          <w:rFonts w:cs="Calibri"/>
        </w:rPr>
        <w:t>Dodatek ke smlouvě</w:t>
      </w:r>
      <w:r w:rsidR="00DB625A" w:rsidRPr="00FB00A2">
        <w:rPr>
          <w:rFonts w:cs="Calibri"/>
        </w:rPr>
        <w:t xml:space="preserve"> schválila Rada města usnesením č. </w:t>
      </w:r>
      <w:r w:rsidR="003A4506">
        <w:rPr>
          <w:rFonts w:cs="Calibri"/>
        </w:rPr>
        <w:t>516</w:t>
      </w:r>
      <w:r w:rsidRPr="00FB00A2">
        <w:rPr>
          <w:rFonts w:cs="Calibri"/>
        </w:rPr>
        <w:t xml:space="preserve"> </w:t>
      </w:r>
      <w:r w:rsidR="00DB625A" w:rsidRPr="00FB00A2">
        <w:rPr>
          <w:rFonts w:cs="Calibri"/>
        </w:rPr>
        <w:t xml:space="preserve">ze dne </w:t>
      </w:r>
      <w:r w:rsidR="003A4506">
        <w:rPr>
          <w:rFonts w:cs="Calibri"/>
        </w:rPr>
        <w:t>26. 9. 2022.</w:t>
      </w:r>
      <w:r w:rsidR="00A45F6F" w:rsidRPr="00FB00A2">
        <w:rPr>
          <w:rFonts w:cs="Calibri"/>
        </w:rPr>
        <w:t xml:space="preserve"> </w:t>
      </w:r>
    </w:p>
    <w:p w:rsidR="00C528B9" w:rsidRPr="00FB00A2" w:rsidRDefault="00DB625A" w:rsidP="00FB00A2">
      <w:pPr>
        <w:pStyle w:val="Odstavecseseznamem"/>
        <w:numPr>
          <w:ilvl w:val="0"/>
          <w:numId w:val="1"/>
        </w:numPr>
        <w:spacing w:after="0"/>
        <w:ind w:left="426"/>
        <w:jc w:val="both"/>
        <w:rPr>
          <w:rFonts w:ascii="Calibri" w:hAnsi="Calibri" w:cs="Calibri"/>
        </w:rPr>
      </w:pPr>
      <w:r w:rsidRPr="00FB00A2">
        <w:rPr>
          <w:rFonts w:cs="Calibri"/>
        </w:rPr>
        <w:t xml:space="preserve">Nájemce potvrzuje, že se seznámil s dokumentem </w:t>
      </w:r>
      <w:r w:rsidRPr="00FB00A2">
        <w:rPr>
          <w:rFonts w:cs="Calibri"/>
          <w:i/>
        </w:rPr>
        <w:t>Informace o zpracování osobních údajů</w:t>
      </w:r>
      <w:r w:rsidRPr="00FB00A2">
        <w:rPr>
          <w:rFonts w:cs="Calibri"/>
        </w:rPr>
        <w:t xml:space="preserve"> a že byl informován o tom, jak jsou jeho osobní údaje pronajímatelem zpracovávány. Zároveň prohlašuje, že byl poučen mimo jiné o svých právech a byl informován o tom, že aktuální znění dokumentu </w:t>
      </w:r>
      <w:r w:rsidRPr="00FB00A2">
        <w:rPr>
          <w:rFonts w:cs="Calibri"/>
          <w:i/>
        </w:rPr>
        <w:t>Informace o zpracování osobních údajů</w:t>
      </w:r>
      <w:r w:rsidRPr="00FB00A2">
        <w:rPr>
          <w:rFonts w:cs="Calibri"/>
        </w:rPr>
        <w:t xml:space="preserve"> může kdykoliv získat v sídle pronajímatele nebo na intranetu https://mestolysa.cz/cz/mestsky-urad/povinne-zverejnovane-informace/gdpr.</w:t>
      </w:r>
    </w:p>
    <w:p w:rsidR="00C528B9" w:rsidRDefault="00C528B9">
      <w:pPr>
        <w:spacing w:after="0"/>
        <w:jc w:val="both"/>
      </w:pPr>
    </w:p>
    <w:p w:rsidR="00C528B9" w:rsidRDefault="00C528B9">
      <w:pPr>
        <w:spacing w:after="0"/>
        <w:jc w:val="both"/>
      </w:pPr>
    </w:p>
    <w:p w:rsidR="00C528B9" w:rsidRDefault="00DB625A">
      <w:pPr>
        <w:spacing w:after="0"/>
        <w:jc w:val="both"/>
      </w:pPr>
      <w:r>
        <w:t>V Lysé nad Labem</w:t>
      </w:r>
      <w:r w:rsidR="00655630">
        <w:t xml:space="preserve"> 27. 9. 2022</w:t>
      </w:r>
      <w:r>
        <w:tab/>
      </w:r>
      <w:r>
        <w:tab/>
      </w:r>
      <w:r>
        <w:tab/>
      </w:r>
      <w:r>
        <w:tab/>
      </w:r>
      <w:r>
        <w:tab/>
        <w:t>V Lysé nad Labem</w:t>
      </w:r>
      <w:r w:rsidR="00655630">
        <w:t xml:space="preserve"> 30. 9. 2022</w:t>
      </w:r>
    </w:p>
    <w:p w:rsidR="00C528B9" w:rsidRDefault="00C528B9">
      <w:pPr>
        <w:spacing w:after="0"/>
        <w:jc w:val="both"/>
      </w:pPr>
    </w:p>
    <w:p w:rsidR="00C528B9" w:rsidRDefault="00C528B9">
      <w:pPr>
        <w:spacing w:after="0"/>
        <w:jc w:val="both"/>
      </w:pPr>
    </w:p>
    <w:p w:rsidR="00FC5747" w:rsidRDefault="00FC5747">
      <w:pPr>
        <w:spacing w:after="0"/>
        <w:jc w:val="both"/>
      </w:pPr>
      <w:bookmarkStart w:id="0" w:name="_GoBack"/>
      <w:bookmarkEnd w:id="0"/>
    </w:p>
    <w:p w:rsidR="00FC5747" w:rsidRPr="00FA2B51" w:rsidRDefault="00FC5747" w:rsidP="00F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---------------------------------------------   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--</w:t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-------------------------------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--</w:t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</w:t>
      </w:r>
    </w:p>
    <w:tbl>
      <w:tblPr>
        <w:tblStyle w:val="Mkatabulky"/>
        <w:tblW w:w="9062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C528B9" w:rsidTr="00655630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8B9" w:rsidRDefault="00FC5747" w:rsidP="00FC5747">
            <w:pPr>
              <w:spacing w:after="0" w:line="240" w:lineRule="auto"/>
            </w:pPr>
            <w:r>
              <w:t xml:space="preserve">           </w:t>
            </w:r>
            <w:r w:rsidR="00655630">
              <w:t>Ing. Karel Otava, starosta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8B9" w:rsidRDefault="00655630">
            <w:pPr>
              <w:spacing w:after="0" w:line="240" w:lineRule="auto"/>
              <w:jc w:val="center"/>
            </w:pPr>
            <w:r>
              <w:t>MUDr. Václav Hulínský</w:t>
            </w:r>
          </w:p>
        </w:tc>
      </w:tr>
      <w:tr w:rsidR="00C528B9" w:rsidTr="00655630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8B9" w:rsidRDefault="00C528B9">
            <w:pPr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8B9" w:rsidRDefault="00DB625A">
            <w:pPr>
              <w:spacing w:after="0" w:line="240" w:lineRule="auto"/>
              <w:jc w:val="center"/>
            </w:pPr>
            <w:r>
              <w:t>Nájemce</w:t>
            </w:r>
          </w:p>
        </w:tc>
      </w:tr>
    </w:tbl>
    <w:p w:rsidR="00FA2B51" w:rsidRPr="00FA2B51" w:rsidRDefault="00FA2B51" w:rsidP="00FA2B5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Příloha č. 1</w:t>
      </w:r>
    </w:p>
    <w:p w:rsidR="00FA2B51" w:rsidRPr="00FA2B51" w:rsidRDefault="00FA2B51" w:rsidP="00FA2B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Ke smlouvě o nájmu nebytových prostor v Lysé nad Labem, ul., Na Františku č.p. </w:t>
      </w:r>
      <w:r w:rsidR="00851BB6"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253, uzavřená</w:t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mezi:</w:t>
      </w:r>
    </w:p>
    <w:p w:rsidR="00FA2B51" w:rsidRPr="00FA2B51" w:rsidRDefault="00FA2B51" w:rsidP="00FA2B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Pr="00FA2B51" w:rsidRDefault="00FA2B51" w:rsidP="00FA2B51">
      <w:pPr>
        <w:keepNext/>
        <w:spacing w:after="0" w:line="240" w:lineRule="auto"/>
        <w:ind w:left="284" w:hanging="284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Město Lysá nad Labem, 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IČO: 00239402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Husovo náměstí 23/1, 289 22 Lysá nad Labem</w:t>
      </w:r>
    </w:p>
    <w:p w:rsidR="00FA2B51" w:rsidRPr="00FA2B51" w:rsidRDefault="00FA2B51" w:rsidP="00FA2B51">
      <w:pPr>
        <w:keepNext/>
        <w:spacing w:after="0" w:line="240" w:lineRule="auto"/>
        <w:ind w:left="284" w:hanging="284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zastoupené starostou Ing. Karlem Otavou, </w:t>
      </w:r>
    </w:p>
    <w:p w:rsidR="00FA2B51" w:rsidRPr="00FA2B51" w:rsidRDefault="00FA2B51" w:rsidP="00FA2B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jako pronajímatelem</w:t>
      </w:r>
    </w:p>
    <w:p w:rsidR="00FA2B51" w:rsidRPr="00FA2B51" w:rsidRDefault="00FA2B51" w:rsidP="00FA2B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:rsidR="00FA2B51" w:rsidRPr="00FA2B51" w:rsidRDefault="00FA2B51" w:rsidP="00FA2B5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Praktik-Lysá s.r.o.</w:t>
      </w:r>
    </w:p>
    <w:p w:rsidR="00FA2B51" w:rsidRPr="00FA2B51" w:rsidRDefault="00FA2B51" w:rsidP="00FA2B5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se sídlem Pivovarská 1676/40, 289 22 Lysá nad Labem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IČ: 24290386</w:t>
      </w:r>
    </w:p>
    <w:p w:rsidR="00FA2B51" w:rsidRPr="00FA2B51" w:rsidRDefault="00FA2B51" w:rsidP="00FA2B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zastoupená jednatelem </w:t>
      </w:r>
      <w:r w:rsidRPr="00FA2B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MUDr. Václavem Hulínským</w:t>
      </w:r>
    </w:p>
    <w:p w:rsidR="00FA2B51" w:rsidRPr="00FA2B51" w:rsidRDefault="00FA2B51" w:rsidP="00FA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jako nájemcem</w:t>
      </w:r>
    </w:p>
    <w:p w:rsidR="00FA2B51" w:rsidRPr="00FA2B51" w:rsidRDefault="00FA2B51" w:rsidP="00FA2B51">
      <w:pPr>
        <w:keepNext/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Rozpis pronajatých nebytových prostor:</w:t>
      </w:r>
    </w:p>
    <w:p w:rsidR="00FA2B51" w:rsidRPr="00FA2B51" w:rsidRDefault="00FA2B51" w:rsidP="00FA2B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</w:p>
    <w:p w:rsidR="00FA2B51" w:rsidRPr="00FA2B51" w:rsidRDefault="00FA2B51" w:rsidP="00FA2B51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Jedná se o část nebytových prostor v 1. a ve 2. nadzemním podlaží budovy č.p.  253,  ul. Na Františku, Lysá nad Labem: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>Ordinace lékaře</w:t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12,32 m</w:t>
      </w:r>
      <w:r w:rsidRPr="00FA2B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>Sesterna</w:t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15,43 m</w:t>
      </w:r>
      <w:r w:rsidRPr="00FA2B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>Chodba, závětří, úklid. komora</w:t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D66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D66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>13,61 m</w:t>
      </w:r>
      <w:r w:rsidRPr="00FA2B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>Denní místnost lékaře, WC lékař, WC předsíň lékař</w:t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7,85 m</w:t>
      </w:r>
      <w:r w:rsidRPr="00FA2B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>Čekárna pro pacienty</w:t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6,62 m</w:t>
      </w:r>
      <w:r w:rsidRPr="00FA2B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>WC pro pacienty</w:t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4,71 m</w:t>
      </w:r>
      <w:r w:rsidRPr="00FA2B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>Kancelář č. 221</w:t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9,71 m²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>Id. 1/2 horní podesty</w:t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5,095 m²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>Id. 1/2 schodiště</w:t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3,295 m²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Id. 1/2 spodní podesty</w:t>
      </w:r>
      <w:r w:rsidRPr="00FA2B5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  <w:t xml:space="preserve"> 4,34 m²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A2B51" w:rsidRPr="00FA2B51" w:rsidRDefault="00FA2B51" w:rsidP="00FA2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Celkem výměra:                                  </w:t>
      </w:r>
      <w:r w:rsidRPr="00FA2B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A2B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82,98 m</w:t>
      </w:r>
      <w:r w:rsidRPr="00FA2B5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</w:p>
    <w:p w:rsidR="00FA2B51" w:rsidRPr="00FA2B51" w:rsidRDefault="00FA2B51" w:rsidP="00FA2B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cs-CZ"/>
        </w:rPr>
      </w:pPr>
    </w:p>
    <w:p w:rsidR="00FA2B51" w:rsidRPr="00FA2B51" w:rsidRDefault="00FA2B51" w:rsidP="00FA2B51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Tato příloha č. 1 nahrazuje přílohu č. 1 smlouvy o nájmu nebytových prostor č. 2021-0329/SM ze dne 1. 9. 2021.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A2B51" w:rsidRPr="00FA2B51" w:rsidRDefault="00FA2B51" w:rsidP="00FA2B51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 V Lysé nad Labem, dne</w:t>
      </w:r>
      <w:r w:rsidR="006556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27. 9. 2022</w:t>
      </w:r>
    </w:p>
    <w:p w:rsidR="00FA2B51" w:rsidRPr="00FA2B51" w:rsidRDefault="00FA2B51" w:rsidP="00FA2B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C5747" w:rsidRPr="00FA2B51" w:rsidRDefault="00FC5747" w:rsidP="00F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---------------------------------------------   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</w:t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-------------------------------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-----</w:t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</w:t>
      </w:r>
    </w:p>
    <w:p w:rsidR="00FA2B51" w:rsidRPr="00FA2B51" w:rsidRDefault="00FA2B51" w:rsidP="00655630">
      <w:pPr>
        <w:tabs>
          <w:tab w:val="left" w:pos="5212"/>
          <w:tab w:val="left" w:pos="63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Ing. Karel Otava</w:t>
      </w:r>
      <w:r w:rsidR="0065563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MUDr. Václav Hulínský</w:t>
      </w:r>
    </w:p>
    <w:p w:rsidR="00655630" w:rsidRDefault="00FA2B51" w:rsidP="00FA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starosta</w:t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nájemce</w:t>
      </w:r>
    </w:p>
    <w:p w:rsidR="00FA2B51" w:rsidRPr="00655630" w:rsidRDefault="00655630" w:rsidP="00655630">
      <w:pPr>
        <w:tabs>
          <w:tab w:val="left" w:pos="652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30. 9. 2022</w:t>
      </w:r>
    </w:p>
    <w:p w:rsidR="00FA2B51" w:rsidRPr="00FA2B51" w:rsidRDefault="00FA2B51" w:rsidP="00FA2B51">
      <w:pPr>
        <w:keepNext/>
        <w:spacing w:after="0" w:line="240" w:lineRule="auto"/>
        <w:ind w:left="284" w:hanging="284"/>
        <w:jc w:val="center"/>
        <w:outlineLvl w:val="5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Příloha č. 2</w:t>
      </w:r>
    </w:p>
    <w:p w:rsidR="00FA2B51" w:rsidRPr="00FA2B51" w:rsidRDefault="00FA2B51" w:rsidP="00FA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Ke smlouvě o nájmu nebytových prostor v Lysé nad Labem, ul., Na Františku </w:t>
      </w:r>
      <w:proofErr w:type="gramStart"/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51BB6"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253, uzavřená</w:t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mezi:</w:t>
      </w:r>
    </w:p>
    <w:p w:rsidR="00FA2B51" w:rsidRPr="00FA2B51" w:rsidRDefault="00FA2B51" w:rsidP="00FA2B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Pr="00FA2B51" w:rsidRDefault="00FA2B51" w:rsidP="00FA2B51">
      <w:pPr>
        <w:keepNext/>
        <w:spacing w:after="0" w:line="240" w:lineRule="auto"/>
        <w:ind w:left="284" w:hanging="284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Město Lysá nad Labem, 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 00239402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Husovo náměstí 23/1, 289 22 Lysá nad Labem</w:t>
      </w:r>
    </w:p>
    <w:p w:rsidR="00FA2B51" w:rsidRPr="00FA2B51" w:rsidRDefault="00FA2B51" w:rsidP="00FA2B51">
      <w:pPr>
        <w:keepNext/>
        <w:spacing w:after="0" w:line="240" w:lineRule="auto"/>
        <w:ind w:left="284" w:hanging="284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zastoupené starostou města Ing. Karlem Otavou</w:t>
      </w:r>
    </w:p>
    <w:p w:rsidR="00FA2B51" w:rsidRPr="00FA2B51" w:rsidRDefault="00FA2B51" w:rsidP="00FA2B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jako pronajímatelem</w:t>
      </w:r>
    </w:p>
    <w:p w:rsidR="00FA2B51" w:rsidRPr="00FA2B51" w:rsidRDefault="00FA2B51" w:rsidP="00FA2B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:rsidR="00FA2B51" w:rsidRPr="00FA2B51" w:rsidRDefault="00FA2B51" w:rsidP="00FA2B5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Praktik-Lysá s.r.o.</w:t>
      </w:r>
    </w:p>
    <w:p w:rsidR="00FA2B51" w:rsidRPr="00FA2B51" w:rsidRDefault="00FA2B51" w:rsidP="00FA2B5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se sídlem Pivovarská 1676/40, 289 22 Lysá nad Labem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IČ: 24290386</w:t>
      </w:r>
    </w:p>
    <w:p w:rsidR="00FA2B51" w:rsidRPr="00FA2B51" w:rsidRDefault="00FA2B51" w:rsidP="00FA2B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zastoupená jednatelem </w:t>
      </w:r>
      <w:r w:rsidRPr="00FA2B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MUDr. Václavem Hulínským</w:t>
      </w:r>
    </w:p>
    <w:p w:rsidR="00FA2B51" w:rsidRPr="00FA2B51" w:rsidRDefault="00FA2B51" w:rsidP="00FA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jako nájemcem</w:t>
      </w:r>
    </w:p>
    <w:p w:rsidR="00FA2B51" w:rsidRPr="00FA2B51" w:rsidRDefault="00FA2B51" w:rsidP="00FA2B5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0450E9" w:rsidRDefault="000450E9" w:rsidP="000450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___________________________________________________________________________</w:t>
      </w:r>
    </w:p>
    <w:p w:rsidR="000450E9" w:rsidRPr="00FA2B51" w:rsidRDefault="000450E9" w:rsidP="000450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Rozpis měsíčních záloh za služby a energie činí: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el. energie</w:t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3 000 Kč/měs.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vodné, stočné</w:t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500 Kč/měs.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vytápění</w:t>
      </w:r>
      <w:r w:rsidRPr="00FA2B51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ab/>
        <w:t>2 500 Kč/měs.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FA2B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Zálohy celkem:                                </w:t>
      </w:r>
      <w:r w:rsidRPr="00FA2B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FA2B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 xml:space="preserve"> 6 000 Kč/měs.</w:t>
      </w:r>
      <w:r w:rsidRPr="00FA2B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A2B51" w:rsidRPr="00FA2B51" w:rsidRDefault="00FA2B51" w:rsidP="00FA2B51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Tato příloha č. 2 nahrazuje přílohu č. 2 smlouvy o nájmu nebytových prostor č. 2021-0329/SM ze dne 1. 9. 2021.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V Lysé nad Labem, dne</w:t>
      </w:r>
      <w:r w:rsidR="006556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27. 9. 2022</w:t>
      </w:r>
    </w:p>
    <w:p w:rsidR="00FA2B51" w:rsidRP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2B51" w:rsidRDefault="00FA2B51" w:rsidP="00FA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C5747" w:rsidRDefault="00FC5747" w:rsidP="00F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C5747" w:rsidRDefault="00FC5747" w:rsidP="00F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C5747" w:rsidRPr="00FA2B51" w:rsidRDefault="00FC5747" w:rsidP="00FC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---------------------------------------------                                      -------------------------------                           </w:t>
      </w:r>
    </w:p>
    <w:p w:rsidR="00FA2B51" w:rsidRPr="00FA2B51" w:rsidRDefault="00FA2B51" w:rsidP="00655630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Ing. Karel Otava</w:t>
      </w:r>
      <w:r w:rsidR="0065563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MUDr. Václav Hulínský</w:t>
      </w:r>
    </w:p>
    <w:p w:rsidR="00FA2B51" w:rsidRPr="00FA2B51" w:rsidRDefault="00AE2133" w:rsidP="00AE2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</w:t>
      </w:r>
      <w:proofErr w:type="gramStart"/>
      <w:r w:rsidR="00FA2B51" w:rsidRPr="00FA2B51">
        <w:rPr>
          <w:rFonts w:ascii="Times New Roman" w:eastAsia="Times New Roman" w:hAnsi="Times New Roman" w:cs="Times New Roman"/>
          <w:sz w:val="24"/>
          <w:szCs w:val="20"/>
          <w:lang w:eastAsia="cs-CZ"/>
        </w:rPr>
        <w:t>starosta                                                                                nájemce</w:t>
      </w:r>
      <w:proofErr w:type="gramEnd"/>
    </w:p>
    <w:p w:rsidR="00FA2B51" w:rsidRPr="00FA2B51" w:rsidRDefault="00655630" w:rsidP="00655630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30. 9. 2022</w:t>
      </w:r>
    </w:p>
    <w:p w:rsidR="00FA2B51" w:rsidRDefault="00FA2B51">
      <w:pPr>
        <w:spacing w:after="0"/>
        <w:jc w:val="both"/>
      </w:pPr>
    </w:p>
    <w:sectPr w:rsidR="00FA2B51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E8" w:rsidRDefault="00DB625A">
      <w:pPr>
        <w:spacing w:after="0" w:line="240" w:lineRule="auto"/>
      </w:pPr>
      <w:r>
        <w:separator/>
      </w:r>
    </w:p>
  </w:endnote>
  <w:endnote w:type="continuationSeparator" w:id="0">
    <w:p w:rsidR="003A56E8" w:rsidRDefault="00DB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E8" w:rsidRDefault="00DB625A">
      <w:pPr>
        <w:spacing w:after="0" w:line="240" w:lineRule="auto"/>
      </w:pPr>
      <w:r>
        <w:separator/>
      </w:r>
    </w:p>
  </w:footnote>
  <w:footnote w:type="continuationSeparator" w:id="0">
    <w:p w:rsidR="003A56E8" w:rsidRDefault="00DB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B9" w:rsidRDefault="00DB625A">
    <w:pPr>
      <w:pStyle w:val="Zhlav"/>
      <w:jc w:val="right"/>
      <w:rPr>
        <w:color w:val="9CC2E5" w:themeColor="accent1" w:themeTint="99"/>
        <w:sz w:val="16"/>
        <w:szCs w:val="16"/>
      </w:rPr>
    </w:pPr>
    <w:r>
      <w:rPr>
        <w:noProof/>
        <w:lang w:eastAsia="cs-CZ"/>
      </w:rPr>
      <w:drawing>
        <wp:anchor distT="0" distB="3810" distL="0" distR="129540" simplePos="0" relativeHeight="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-273050</wp:posOffset>
          </wp:positionV>
          <wp:extent cx="811530" cy="1024890"/>
          <wp:effectExtent l="0" t="0" r="0" b="0"/>
          <wp:wrapSquare wrapText="bothSides"/>
          <wp:docPr id="1" name="Picture 2" descr="/storage/emulated/0/.polarisOffice5/polaris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/storage/emulated/0/.polarisOffice5/polarisTemp/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102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9CC2E5" w:themeColor="accent1" w:themeTint="99"/>
        <w:sz w:val="16"/>
        <w:szCs w:val="16"/>
      </w:rPr>
      <w:t>Město Lysá nad Labem</w:t>
    </w:r>
  </w:p>
  <w:p w:rsidR="00C528B9" w:rsidRDefault="00DB625A">
    <w:pPr>
      <w:pStyle w:val="Zhlav"/>
      <w:jc w:val="right"/>
      <w:rPr>
        <w:color w:val="9CC2E5" w:themeColor="accent1" w:themeTint="99"/>
        <w:sz w:val="16"/>
        <w:szCs w:val="16"/>
      </w:rPr>
    </w:pPr>
    <w:r>
      <w:rPr>
        <w:color w:val="9CC2E5" w:themeColor="accent1" w:themeTint="99"/>
        <w:sz w:val="16"/>
        <w:szCs w:val="16"/>
      </w:rPr>
      <w:t>Husovo nám. 23/1</w:t>
    </w:r>
  </w:p>
  <w:p w:rsidR="00C528B9" w:rsidRDefault="00DB625A">
    <w:pPr>
      <w:pStyle w:val="Zhlav"/>
      <w:jc w:val="right"/>
    </w:pPr>
    <w:r>
      <w:rPr>
        <w:color w:val="9CC2E5" w:themeColor="accent1" w:themeTint="99"/>
        <w:sz w:val="16"/>
        <w:szCs w:val="16"/>
      </w:rPr>
      <w:t>289 22 Lysá nad Labem</w:t>
    </w:r>
  </w:p>
  <w:p w:rsidR="00C528B9" w:rsidRDefault="00C528B9">
    <w:pPr>
      <w:pStyle w:val="Zhlav"/>
    </w:pPr>
  </w:p>
  <w:p w:rsidR="00C528B9" w:rsidRDefault="00C528B9">
    <w:pPr>
      <w:pStyle w:val="Zhlav"/>
    </w:pPr>
  </w:p>
  <w:p w:rsidR="00C528B9" w:rsidRDefault="00C528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6DB"/>
    <w:multiLevelType w:val="multilevel"/>
    <w:tmpl w:val="9AF42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40063"/>
    <w:multiLevelType w:val="multilevel"/>
    <w:tmpl w:val="9AF42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746BB"/>
    <w:multiLevelType w:val="multilevel"/>
    <w:tmpl w:val="7E74C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8CD3E12"/>
    <w:multiLevelType w:val="multilevel"/>
    <w:tmpl w:val="9AF42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1557C"/>
    <w:multiLevelType w:val="multilevel"/>
    <w:tmpl w:val="9D4A9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B7BE0"/>
    <w:multiLevelType w:val="multilevel"/>
    <w:tmpl w:val="0B90C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B5CA3"/>
    <w:multiLevelType w:val="multilevel"/>
    <w:tmpl w:val="406AB5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FF05D89"/>
    <w:multiLevelType w:val="multilevel"/>
    <w:tmpl w:val="640A5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B9"/>
    <w:rsid w:val="00026EED"/>
    <w:rsid w:val="000352BD"/>
    <w:rsid w:val="000450E9"/>
    <w:rsid w:val="000727C9"/>
    <w:rsid w:val="001207F4"/>
    <w:rsid w:val="001C5634"/>
    <w:rsid w:val="002032F0"/>
    <w:rsid w:val="002D6623"/>
    <w:rsid w:val="00305F56"/>
    <w:rsid w:val="003A4506"/>
    <w:rsid w:val="003A56E8"/>
    <w:rsid w:val="00433B99"/>
    <w:rsid w:val="00534EF5"/>
    <w:rsid w:val="00565C35"/>
    <w:rsid w:val="00573EAF"/>
    <w:rsid w:val="00597787"/>
    <w:rsid w:val="005F7EE2"/>
    <w:rsid w:val="00655630"/>
    <w:rsid w:val="006C1361"/>
    <w:rsid w:val="007365C3"/>
    <w:rsid w:val="007609D5"/>
    <w:rsid w:val="00851BB6"/>
    <w:rsid w:val="00855148"/>
    <w:rsid w:val="00856B8D"/>
    <w:rsid w:val="00892AF8"/>
    <w:rsid w:val="00907AE3"/>
    <w:rsid w:val="00A45F6F"/>
    <w:rsid w:val="00A5514B"/>
    <w:rsid w:val="00AE2133"/>
    <w:rsid w:val="00C528B9"/>
    <w:rsid w:val="00C57937"/>
    <w:rsid w:val="00DB625A"/>
    <w:rsid w:val="00DD2A08"/>
    <w:rsid w:val="00DD4E4F"/>
    <w:rsid w:val="00FA2B51"/>
    <w:rsid w:val="00FB00A2"/>
    <w:rsid w:val="00FB4E40"/>
    <w:rsid w:val="00F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A1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A2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3EAF"/>
    <w:pPr>
      <w:keepNext/>
      <w:tabs>
        <w:tab w:val="left" w:pos="284"/>
      </w:tabs>
      <w:spacing w:after="0" w:line="240" w:lineRule="auto"/>
      <w:ind w:left="284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2B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2B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2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B5E6E"/>
  </w:style>
  <w:style w:type="character" w:customStyle="1" w:styleId="ZpatChar">
    <w:name w:val="Zápatí Char"/>
    <w:basedOn w:val="Standardnpsmoodstavce"/>
    <w:link w:val="Zpat"/>
    <w:uiPriority w:val="99"/>
    <w:qFormat/>
    <w:rsid w:val="00DB5E6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DB5E6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B5E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10EB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0EB4"/>
    <w:pPr>
      <w:ind w:left="720"/>
      <w:contextualSpacing/>
    </w:pPr>
  </w:style>
  <w:style w:type="table" w:styleId="Mkatabulky">
    <w:name w:val="Table Grid"/>
    <w:basedOn w:val="Normlntabulka"/>
    <w:uiPriority w:val="39"/>
    <w:rsid w:val="008E6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3E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3EAF"/>
    <w:rPr>
      <w:sz w:val="22"/>
    </w:rPr>
  </w:style>
  <w:style w:type="character" w:customStyle="1" w:styleId="Nadpis3Char">
    <w:name w:val="Nadpis 3 Char"/>
    <w:basedOn w:val="Standardnpsmoodstavce"/>
    <w:link w:val="Nadpis3"/>
    <w:rsid w:val="00573EA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A2B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2B51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2B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2B51"/>
    <w:rPr>
      <w:rFonts w:asciiTheme="majorHAnsi" w:eastAsiaTheme="majorEastAsia" w:hAnsiTheme="majorHAnsi" w:cstheme="majorBidi"/>
      <w:color w:val="404040" w:themeColor="text1" w:themeTint="B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0A1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A2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3EAF"/>
    <w:pPr>
      <w:keepNext/>
      <w:tabs>
        <w:tab w:val="left" w:pos="284"/>
      </w:tabs>
      <w:spacing w:after="0" w:line="240" w:lineRule="auto"/>
      <w:ind w:left="284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2B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2B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2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B5E6E"/>
  </w:style>
  <w:style w:type="character" w:customStyle="1" w:styleId="ZpatChar">
    <w:name w:val="Zápatí Char"/>
    <w:basedOn w:val="Standardnpsmoodstavce"/>
    <w:link w:val="Zpat"/>
    <w:uiPriority w:val="99"/>
    <w:qFormat/>
    <w:rsid w:val="00DB5E6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DB5E6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B5E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10EB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0EB4"/>
    <w:pPr>
      <w:ind w:left="720"/>
      <w:contextualSpacing/>
    </w:pPr>
  </w:style>
  <w:style w:type="table" w:styleId="Mkatabulky">
    <w:name w:val="Table Grid"/>
    <w:basedOn w:val="Normlntabulka"/>
    <w:uiPriority w:val="39"/>
    <w:rsid w:val="008E6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3E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3EAF"/>
    <w:rPr>
      <w:sz w:val="22"/>
    </w:rPr>
  </w:style>
  <w:style w:type="character" w:customStyle="1" w:styleId="Nadpis3Char">
    <w:name w:val="Nadpis 3 Char"/>
    <w:basedOn w:val="Standardnpsmoodstavce"/>
    <w:link w:val="Nadpis3"/>
    <w:rsid w:val="00573EA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A2B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2B51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2B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2B51"/>
    <w:rPr>
      <w:rFonts w:asciiTheme="majorHAnsi" w:eastAsiaTheme="majorEastAsia" w:hAnsiTheme="majorHAnsi" w:cstheme="majorBidi"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 Martin</dc:creator>
  <cp:lastModifiedBy>Rösslová Petra</cp:lastModifiedBy>
  <cp:revision>3</cp:revision>
  <dcterms:created xsi:type="dcterms:W3CDTF">2022-10-03T09:32:00Z</dcterms:created>
  <dcterms:modified xsi:type="dcterms:W3CDTF">2022-10-03T09:36:00Z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