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BC6A" w14:textId="742A230E" w:rsidR="00F93F46" w:rsidRPr="00F93F46" w:rsidRDefault="00083DFD" w:rsidP="00F93F46">
      <w:pPr>
        <w:pBdr>
          <w:bottom w:val="single" w:sz="8" w:space="4" w:color="4F81BD" w:themeColor="accent1"/>
        </w:pBdr>
        <w:spacing w:after="300" w:line="240" w:lineRule="auto"/>
        <w:contextualSpacing/>
        <w:jc w:val="both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bidi="en-US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bidi="en-US"/>
        </w:rPr>
        <w:t xml:space="preserve">Smlouva o dílo </w:t>
      </w:r>
      <w:r w:rsidR="0002183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bidi="en-US"/>
        </w:rPr>
        <w:t xml:space="preserve">a licenční </w:t>
      </w:r>
      <w:r w:rsidR="003621E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bidi="en-US"/>
        </w:rPr>
        <w:t xml:space="preserve">č. </w:t>
      </w:r>
      <w:r w:rsidR="000C586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bidi="en-US"/>
        </w:rPr>
        <w:t>2</w:t>
      </w:r>
      <w:r w:rsidR="00DC5938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bidi="en-US"/>
        </w:rPr>
        <w:t>2</w:t>
      </w:r>
      <w:r w:rsidR="003D3273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bidi="en-US"/>
        </w:rPr>
        <w:t>0992</w:t>
      </w:r>
    </w:p>
    <w:p w14:paraId="374D2439" w14:textId="1963F67F" w:rsidR="00F93F46" w:rsidRPr="00D9598E" w:rsidRDefault="00F93F46" w:rsidP="00F93F46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iCs/>
          <w:color w:val="000000"/>
          <w:sz w:val="24"/>
          <w:szCs w:val="24"/>
          <w:lang w:bidi="en-US"/>
        </w:rPr>
        <w:t xml:space="preserve">uzavřená podle ustanovení § 2586 a násl., § 2631 a násl., a podle § 2371 a násl. zákona č. 89/2012 Sb., občanského zákoníku, ve znění pozdějších předpisů </w:t>
      </w:r>
      <w:r w:rsidRPr="00D9598E">
        <w:rPr>
          <w:rFonts w:eastAsiaTheme="minorEastAsia"/>
          <w:sz w:val="24"/>
          <w:szCs w:val="24"/>
          <w:lang w:bidi="en-US"/>
        </w:rPr>
        <w:t>a dle zákona č. 121/2000 Sb., autorský zákon, v</w:t>
      </w:r>
      <w:r w:rsidR="004E7928" w:rsidRPr="00D9598E">
        <w:rPr>
          <w:rFonts w:eastAsiaTheme="minorEastAsia"/>
          <w:sz w:val="24"/>
          <w:szCs w:val="24"/>
          <w:lang w:bidi="en-US"/>
        </w:rPr>
        <w:t>e znění pozdějších předpisů</w:t>
      </w:r>
    </w:p>
    <w:p w14:paraId="25735FF9" w14:textId="77777777" w:rsidR="00F93F46" w:rsidRPr="00D9598E" w:rsidRDefault="00F93F46" w:rsidP="00F93F46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7F596E94" w14:textId="00F95354" w:rsidR="00370275" w:rsidRPr="00D9598E" w:rsidRDefault="00370275" w:rsidP="00370275">
      <w:pPr>
        <w:spacing w:after="0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D9598E">
        <w:rPr>
          <w:rFonts w:eastAsiaTheme="minorEastAsia"/>
          <w:sz w:val="24"/>
          <w:szCs w:val="24"/>
          <w:lang w:bidi="en-US"/>
        </w:rPr>
        <w:t>Č.j.: 202</w:t>
      </w:r>
      <w:r w:rsidR="001D1F2E" w:rsidRPr="00D9598E">
        <w:rPr>
          <w:rFonts w:eastAsiaTheme="minorEastAsia"/>
          <w:sz w:val="24"/>
          <w:szCs w:val="24"/>
          <w:lang w:bidi="en-US"/>
        </w:rPr>
        <w:t>2</w:t>
      </w:r>
      <w:r w:rsidRPr="00D9598E">
        <w:rPr>
          <w:rFonts w:eastAsiaTheme="minorEastAsia"/>
          <w:sz w:val="24"/>
          <w:szCs w:val="24"/>
          <w:lang w:bidi="en-US"/>
        </w:rPr>
        <w:t>/</w:t>
      </w:r>
      <w:r w:rsidR="00797019">
        <w:rPr>
          <w:rFonts w:eastAsiaTheme="minorEastAsia"/>
          <w:sz w:val="24"/>
          <w:szCs w:val="24"/>
          <w:lang w:bidi="en-US"/>
        </w:rPr>
        <w:t>3880</w:t>
      </w:r>
      <w:r w:rsidRPr="00D9598E">
        <w:rPr>
          <w:rFonts w:eastAsiaTheme="minorEastAsia"/>
          <w:sz w:val="24"/>
          <w:szCs w:val="24"/>
          <w:lang w:bidi="en-US"/>
        </w:rPr>
        <w:t>/NM</w:t>
      </w:r>
    </w:p>
    <w:p w14:paraId="53E3E03C" w14:textId="77777777" w:rsidR="00566BB6" w:rsidRPr="00D9598E" w:rsidRDefault="00566BB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</w:p>
    <w:p w14:paraId="793933D3" w14:textId="0030316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 xml:space="preserve">Článek I. </w:t>
      </w:r>
    </w:p>
    <w:p w14:paraId="22861BF7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Smluvní strany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6440"/>
      </w:tblGrid>
      <w:tr w:rsidR="006351AB" w:rsidRPr="00D9598E" w14:paraId="2B9076B1" w14:textId="77777777" w:rsidTr="006351AB">
        <w:tc>
          <w:tcPr>
            <w:tcW w:w="2630" w:type="dxa"/>
          </w:tcPr>
          <w:p w14:paraId="14355440" w14:textId="25297094" w:rsidR="006351AB" w:rsidRPr="00D9598E" w:rsidRDefault="006351AB" w:rsidP="006351AB">
            <w:pPr>
              <w:pStyle w:val="Odstavecseseznamem"/>
              <w:numPr>
                <w:ilvl w:val="0"/>
                <w:numId w:val="19"/>
              </w:numPr>
              <w:ind w:left="321"/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Objednatel</w:t>
            </w:r>
            <w:r w:rsidRPr="00D9598E">
              <w:rPr>
                <w:rFonts w:eastAsiaTheme="minorEastAsia"/>
                <w:sz w:val="24"/>
                <w:szCs w:val="24"/>
                <w:lang w:bidi="en-US"/>
              </w:rPr>
              <w:t>:</w:t>
            </w:r>
          </w:p>
        </w:tc>
        <w:tc>
          <w:tcPr>
            <w:tcW w:w="6440" w:type="dxa"/>
          </w:tcPr>
          <w:p w14:paraId="5CEDD851" w14:textId="0B13FEE6" w:rsidR="006351AB" w:rsidRPr="00D9598E" w:rsidRDefault="006351AB" w:rsidP="003155B3">
            <w:pPr>
              <w:rPr>
                <w:rFonts w:eastAsiaTheme="minorEastAsia"/>
                <w:b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b/>
                <w:sz w:val="24"/>
                <w:szCs w:val="24"/>
                <w:lang w:bidi="en-US"/>
              </w:rPr>
              <w:t>Národní muzeum</w:t>
            </w:r>
            <w:r w:rsidRPr="00D9598E">
              <w:rPr>
                <w:rFonts w:eastAsiaTheme="minorEastAsia"/>
                <w:sz w:val="24"/>
                <w:szCs w:val="24"/>
                <w:lang w:bidi="en-US"/>
              </w:rPr>
              <w:t xml:space="preserve">, </w:t>
            </w:r>
          </w:p>
        </w:tc>
      </w:tr>
    </w:tbl>
    <w:p w14:paraId="02CD2002" w14:textId="77777777" w:rsidR="00F93F46" w:rsidRPr="00D9598E" w:rsidRDefault="00F93F46" w:rsidP="00F93F46">
      <w:pPr>
        <w:spacing w:after="0" w:line="240" w:lineRule="auto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příspěvková organizace nepodléhající zápisu do obchodního rejstříku, zřízená Ministerstvem kultury ČR, zřizovací listina č. j. 17461/2000 ve znění pozdějších změn a doplňků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439"/>
      </w:tblGrid>
      <w:tr w:rsidR="00F93F46" w:rsidRPr="00D9598E" w14:paraId="0A28F028" w14:textId="77777777" w:rsidTr="00F1058F">
        <w:tc>
          <w:tcPr>
            <w:tcW w:w="2410" w:type="dxa"/>
          </w:tcPr>
          <w:p w14:paraId="125196FD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Se sídlem:</w:t>
            </w:r>
          </w:p>
        </w:tc>
        <w:tc>
          <w:tcPr>
            <w:tcW w:w="6439" w:type="dxa"/>
          </w:tcPr>
          <w:p w14:paraId="5F1A2C78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Václavské nám. 68, 115 79 Praha 1</w:t>
            </w:r>
          </w:p>
        </w:tc>
      </w:tr>
      <w:tr w:rsidR="00F93F46" w:rsidRPr="00D9598E" w14:paraId="074D7DE8" w14:textId="77777777" w:rsidTr="00F1058F">
        <w:tc>
          <w:tcPr>
            <w:tcW w:w="2410" w:type="dxa"/>
          </w:tcPr>
          <w:p w14:paraId="5F91EBF9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IČ:</w:t>
            </w:r>
          </w:p>
        </w:tc>
        <w:tc>
          <w:tcPr>
            <w:tcW w:w="6439" w:type="dxa"/>
          </w:tcPr>
          <w:p w14:paraId="7C168732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00023272</w:t>
            </w:r>
          </w:p>
        </w:tc>
      </w:tr>
      <w:tr w:rsidR="00F93F46" w:rsidRPr="00D9598E" w14:paraId="126D3F32" w14:textId="77777777" w:rsidTr="00F1058F">
        <w:tc>
          <w:tcPr>
            <w:tcW w:w="2410" w:type="dxa"/>
          </w:tcPr>
          <w:p w14:paraId="42E3E0C2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DIČ:</w:t>
            </w:r>
          </w:p>
        </w:tc>
        <w:tc>
          <w:tcPr>
            <w:tcW w:w="6439" w:type="dxa"/>
          </w:tcPr>
          <w:p w14:paraId="3B324426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CZ 00023272</w:t>
            </w:r>
          </w:p>
        </w:tc>
      </w:tr>
      <w:tr w:rsidR="00F93F46" w:rsidRPr="00D9598E" w14:paraId="293D809C" w14:textId="77777777" w:rsidTr="00F1058F">
        <w:tc>
          <w:tcPr>
            <w:tcW w:w="2410" w:type="dxa"/>
          </w:tcPr>
          <w:p w14:paraId="041E2F65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Zastoupené:</w:t>
            </w:r>
          </w:p>
        </w:tc>
        <w:tc>
          <w:tcPr>
            <w:tcW w:w="6439" w:type="dxa"/>
          </w:tcPr>
          <w:p w14:paraId="150CDB15" w14:textId="48796124" w:rsidR="00F93F46" w:rsidRPr="00D9598E" w:rsidRDefault="009C7A91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 xml:space="preserve">Prof. </w:t>
            </w:r>
            <w:r w:rsidR="00F93F46" w:rsidRPr="00D9598E">
              <w:rPr>
                <w:rFonts w:eastAsiaTheme="minorEastAsia"/>
                <w:sz w:val="24"/>
                <w:szCs w:val="24"/>
                <w:lang w:bidi="en-US"/>
              </w:rPr>
              <w:t>PhDr. Michalem Stehlíkem,</w:t>
            </w:r>
            <w:r w:rsidR="00962A3E" w:rsidRPr="00D9598E">
              <w:rPr>
                <w:rFonts w:eastAsiaTheme="minorEastAsia"/>
                <w:sz w:val="24"/>
                <w:szCs w:val="24"/>
                <w:lang w:bidi="en-US"/>
              </w:rPr>
              <w:t xml:space="preserve"> PhD.</w:t>
            </w:r>
          </w:p>
        </w:tc>
      </w:tr>
      <w:tr w:rsidR="00F93F46" w:rsidRPr="00D9598E" w14:paraId="10AC4368" w14:textId="77777777" w:rsidTr="00F1058F">
        <w:tc>
          <w:tcPr>
            <w:tcW w:w="2410" w:type="dxa"/>
          </w:tcPr>
          <w:p w14:paraId="377B9B31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6439" w:type="dxa"/>
          </w:tcPr>
          <w:p w14:paraId="1BFD7B53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 xml:space="preserve">náměstkem generálního ředitele pro centrální sbírkotvornou </w:t>
            </w:r>
          </w:p>
          <w:p w14:paraId="6670CE6E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a výstavní činnost</w:t>
            </w:r>
          </w:p>
        </w:tc>
      </w:tr>
      <w:tr w:rsidR="00F93F46" w:rsidRPr="00D9598E" w14:paraId="709FEE79" w14:textId="77777777" w:rsidTr="00F1058F">
        <w:tc>
          <w:tcPr>
            <w:tcW w:w="2410" w:type="dxa"/>
          </w:tcPr>
          <w:p w14:paraId="3BA2A068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6439" w:type="dxa"/>
          </w:tcPr>
          <w:p w14:paraId="68F09563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</w:tr>
      <w:tr w:rsidR="00F93F46" w:rsidRPr="00D9598E" w14:paraId="40490FA9" w14:textId="77777777" w:rsidTr="00F1058F">
        <w:tc>
          <w:tcPr>
            <w:tcW w:w="2410" w:type="dxa"/>
          </w:tcPr>
          <w:p w14:paraId="428C8D4B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6439" w:type="dxa"/>
          </w:tcPr>
          <w:p w14:paraId="25156178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(dále jen „objednatel“)</w:t>
            </w:r>
          </w:p>
        </w:tc>
      </w:tr>
    </w:tbl>
    <w:p w14:paraId="1976B845" w14:textId="0CF9C399" w:rsidR="00F93F46" w:rsidRPr="00D9598E" w:rsidRDefault="00F93F46" w:rsidP="006351AB">
      <w:pPr>
        <w:spacing w:after="0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ab/>
        <w:t xml:space="preserve"> </w:t>
      </w:r>
    </w:p>
    <w:tbl>
      <w:tblPr>
        <w:tblStyle w:val="Mkatabulky2"/>
        <w:tblW w:w="9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07"/>
      </w:tblGrid>
      <w:tr w:rsidR="006351AB" w:rsidRPr="00D9598E" w14:paraId="0DF5698F" w14:textId="77777777" w:rsidTr="00F1058F">
        <w:trPr>
          <w:trHeight w:val="263"/>
        </w:trPr>
        <w:tc>
          <w:tcPr>
            <w:tcW w:w="2268" w:type="dxa"/>
          </w:tcPr>
          <w:p w14:paraId="3F3195ED" w14:textId="0D7A94B0" w:rsidR="006351AB" w:rsidRPr="00D9598E" w:rsidRDefault="006351AB" w:rsidP="006351AB">
            <w:pPr>
              <w:pStyle w:val="Odstavecseseznamem"/>
              <w:numPr>
                <w:ilvl w:val="0"/>
                <w:numId w:val="19"/>
              </w:numPr>
              <w:ind w:left="321"/>
              <w:rPr>
                <w:sz w:val="24"/>
                <w:szCs w:val="24"/>
              </w:rPr>
            </w:pPr>
            <w:r w:rsidRPr="00D9598E">
              <w:rPr>
                <w:rFonts w:eastAsiaTheme="minorEastAsia"/>
                <w:b/>
                <w:sz w:val="24"/>
                <w:szCs w:val="24"/>
                <w:lang w:bidi="en-US"/>
              </w:rPr>
              <w:t>Zhotovitel:</w:t>
            </w:r>
            <w:r w:rsidRPr="00D9598E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7007" w:type="dxa"/>
          </w:tcPr>
          <w:p w14:paraId="6C518202" w14:textId="0A36A0CA" w:rsidR="006351AB" w:rsidRPr="00F1058F" w:rsidRDefault="00C0079B" w:rsidP="005838C6">
            <w:pPr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F1058F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Jenn</w:t>
            </w:r>
            <w:r w:rsidR="00E740C4" w:rsidRPr="00F1058F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Pro</w:t>
            </w:r>
            <w:proofErr w:type="spellEnd"/>
            <w:r w:rsidR="00E740C4" w:rsidRPr="00F1058F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 xml:space="preserve"> s.r.o.</w:t>
            </w:r>
          </w:p>
        </w:tc>
      </w:tr>
      <w:tr w:rsidR="00D03BA7" w:rsidRPr="00D9598E" w14:paraId="0F9B3F73" w14:textId="77777777" w:rsidTr="00F1058F">
        <w:trPr>
          <w:trHeight w:val="326"/>
        </w:trPr>
        <w:tc>
          <w:tcPr>
            <w:tcW w:w="2268" w:type="dxa"/>
          </w:tcPr>
          <w:p w14:paraId="7A87E3AA" w14:textId="2DC991B7" w:rsidR="00D03BA7" w:rsidRPr="00D9598E" w:rsidRDefault="00D03BA7" w:rsidP="00D03BA7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sz w:val="24"/>
                <w:szCs w:val="24"/>
              </w:rPr>
              <w:t>Se sídlem:</w:t>
            </w:r>
          </w:p>
        </w:tc>
        <w:tc>
          <w:tcPr>
            <w:tcW w:w="7007" w:type="dxa"/>
          </w:tcPr>
          <w:p w14:paraId="4A35DE3A" w14:textId="580ED4D2" w:rsidR="00D03BA7" w:rsidRPr="00E740C4" w:rsidRDefault="00E740C4" w:rsidP="00D03BA7">
            <w:pPr>
              <w:rPr>
                <w:rFonts w:eastAsiaTheme="minorEastAsia"/>
                <w:sz w:val="24"/>
                <w:szCs w:val="24"/>
                <w:lang w:bidi="en-US"/>
              </w:rPr>
            </w:pPr>
            <w:r>
              <w:rPr>
                <w:rFonts w:eastAsiaTheme="minorEastAsia"/>
                <w:sz w:val="24"/>
                <w:szCs w:val="24"/>
                <w:lang w:bidi="en-US"/>
              </w:rPr>
              <w:t>Panská 890/7, 110 00 Praha 1</w:t>
            </w:r>
          </w:p>
        </w:tc>
      </w:tr>
      <w:tr w:rsidR="00D03BA7" w:rsidRPr="00D9598E" w14:paraId="1E4AFF7D" w14:textId="77777777" w:rsidTr="00F1058F">
        <w:trPr>
          <w:trHeight w:val="274"/>
        </w:trPr>
        <w:tc>
          <w:tcPr>
            <w:tcW w:w="2268" w:type="dxa"/>
          </w:tcPr>
          <w:p w14:paraId="51DDD33A" w14:textId="64B66ABC" w:rsidR="00D03BA7" w:rsidRPr="00D9598E" w:rsidRDefault="00D03BA7" w:rsidP="00D03BA7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sz w:val="24"/>
                <w:szCs w:val="24"/>
              </w:rPr>
              <w:t>IČO:</w:t>
            </w:r>
          </w:p>
        </w:tc>
        <w:tc>
          <w:tcPr>
            <w:tcW w:w="7007" w:type="dxa"/>
          </w:tcPr>
          <w:p w14:paraId="45FD379B" w14:textId="53EC1EE3" w:rsidR="00D03BA7" w:rsidRPr="00E740C4" w:rsidRDefault="007E28D6" w:rsidP="00D03BA7">
            <w:pPr>
              <w:rPr>
                <w:rFonts w:eastAsiaTheme="minorEastAsia"/>
                <w:sz w:val="24"/>
                <w:szCs w:val="24"/>
                <w:lang w:bidi="en-US"/>
              </w:rPr>
            </w:pPr>
            <w:r>
              <w:rPr>
                <w:rFonts w:eastAsiaTheme="minorEastAsia"/>
                <w:sz w:val="24"/>
                <w:szCs w:val="24"/>
                <w:lang w:bidi="en-US"/>
              </w:rPr>
              <w:t>63676460</w:t>
            </w:r>
          </w:p>
        </w:tc>
      </w:tr>
      <w:tr w:rsidR="00F1058F" w:rsidRPr="00D9598E" w14:paraId="35EC5BFF" w14:textId="77777777" w:rsidTr="00F1058F">
        <w:tc>
          <w:tcPr>
            <w:tcW w:w="2268" w:type="dxa"/>
          </w:tcPr>
          <w:p w14:paraId="1AE4E234" w14:textId="77777777" w:rsidR="00F1058F" w:rsidRPr="00D9598E" w:rsidRDefault="00F1058F" w:rsidP="00D2416F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Zastoupené:</w:t>
            </w:r>
          </w:p>
        </w:tc>
        <w:tc>
          <w:tcPr>
            <w:tcW w:w="7007" w:type="dxa"/>
          </w:tcPr>
          <w:p w14:paraId="59C6AD1F" w14:textId="22FB543C" w:rsidR="00F1058F" w:rsidRPr="00D9598E" w:rsidRDefault="00F1058F" w:rsidP="00D2416F">
            <w:pPr>
              <w:rPr>
                <w:rFonts w:eastAsiaTheme="minorEastAsia"/>
                <w:sz w:val="24"/>
                <w:szCs w:val="24"/>
                <w:lang w:bidi="en-US"/>
              </w:rPr>
            </w:pPr>
            <w:r>
              <w:rPr>
                <w:rFonts w:eastAsiaTheme="minorEastAsia"/>
                <w:sz w:val="24"/>
                <w:szCs w:val="24"/>
                <w:lang w:bidi="en-US"/>
              </w:rPr>
              <w:t>Ing. Markéta Smolíková, finanční a HR manager, na základě plné moci</w:t>
            </w:r>
          </w:p>
        </w:tc>
      </w:tr>
      <w:tr w:rsidR="00F93F46" w:rsidRPr="00D9598E" w14:paraId="3071E924" w14:textId="77777777" w:rsidTr="00F1058F">
        <w:trPr>
          <w:trHeight w:val="359"/>
        </w:trPr>
        <w:tc>
          <w:tcPr>
            <w:tcW w:w="2268" w:type="dxa"/>
          </w:tcPr>
          <w:p w14:paraId="4A65BF94" w14:textId="6E0A5DDA" w:rsidR="00F93F46" w:rsidRPr="00D9598E" w:rsidRDefault="00EE7872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Číslo účtu:</w:t>
            </w:r>
          </w:p>
        </w:tc>
        <w:tc>
          <w:tcPr>
            <w:tcW w:w="7007" w:type="dxa"/>
          </w:tcPr>
          <w:p w14:paraId="3C735ADF" w14:textId="33F18D94" w:rsidR="00F93F46" w:rsidRPr="007E28D6" w:rsidRDefault="004D51EA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XXXXXXXXXXXXXXXXXXXXXXXXX</w:t>
            </w:r>
          </w:p>
        </w:tc>
      </w:tr>
      <w:tr w:rsidR="00F93F46" w:rsidRPr="00D9598E" w14:paraId="236208C1" w14:textId="77777777" w:rsidTr="00F1058F">
        <w:trPr>
          <w:trHeight w:val="262"/>
        </w:trPr>
        <w:tc>
          <w:tcPr>
            <w:tcW w:w="2268" w:type="dxa"/>
          </w:tcPr>
          <w:p w14:paraId="1D09D289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7007" w:type="dxa"/>
          </w:tcPr>
          <w:p w14:paraId="1CDE9E0D" w14:textId="77777777" w:rsidR="00F93F46" w:rsidRPr="00D9598E" w:rsidRDefault="00F93F46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(dále jen „zhotovitel“)</w:t>
            </w:r>
          </w:p>
        </w:tc>
      </w:tr>
      <w:tr w:rsidR="00EE7872" w:rsidRPr="00D9598E" w14:paraId="6ADAE831" w14:textId="77777777" w:rsidTr="00F1058F">
        <w:trPr>
          <w:trHeight w:val="262"/>
        </w:trPr>
        <w:tc>
          <w:tcPr>
            <w:tcW w:w="2268" w:type="dxa"/>
          </w:tcPr>
          <w:p w14:paraId="213D1721" w14:textId="77777777" w:rsidR="00EE7872" w:rsidRPr="00D9598E" w:rsidRDefault="00EE7872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7007" w:type="dxa"/>
          </w:tcPr>
          <w:p w14:paraId="3FACFFB7" w14:textId="77777777" w:rsidR="00EE7872" w:rsidRPr="00D9598E" w:rsidRDefault="00EE7872" w:rsidP="00F93F46">
            <w:pPr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</w:tr>
    </w:tbl>
    <w:p w14:paraId="120513FA" w14:textId="77777777" w:rsidR="00EE7872" w:rsidRPr="00D9598E" w:rsidRDefault="00EE7872" w:rsidP="00F93F46">
      <w:pPr>
        <w:spacing w:after="0" w:line="240" w:lineRule="atLeast"/>
        <w:jc w:val="both"/>
        <w:rPr>
          <w:rFonts w:ascii="Calibri" w:eastAsiaTheme="minorEastAsia" w:hAnsi="Calibri" w:cs="Tahoma"/>
          <w:sz w:val="24"/>
          <w:szCs w:val="24"/>
          <w:lang w:bidi="en-US"/>
        </w:rPr>
      </w:pPr>
    </w:p>
    <w:p w14:paraId="3EF20660" w14:textId="77777777" w:rsidR="00F93F46" w:rsidRPr="00D9598E" w:rsidRDefault="00F93F46" w:rsidP="00F93F46">
      <w:pPr>
        <w:spacing w:after="0" w:line="240" w:lineRule="atLeast"/>
        <w:jc w:val="both"/>
        <w:rPr>
          <w:rFonts w:ascii="Calibri" w:eastAsiaTheme="minorEastAsia" w:hAnsi="Calibri" w:cs="Tahoma"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Článek II.</w:t>
      </w:r>
    </w:p>
    <w:p w14:paraId="65EB7414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Předmět smlouvy</w:t>
      </w:r>
    </w:p>
    <w:p w14:paraId="335F25E4" w14:textId="5D2FEFE9" w:rsidR="00F93F46" w:rsidRPr="00D9598E" w:rsidRDefault="00F93F46" w:rsidP="00F93F46">
      <w:pPr>
        <w:numPr>
          <w:ilvl w:val="0"/>
          <w:numId w:val="2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Zhotovitel se zavazuje vytvořit na svůj náklad a nebezpečí dílo: </w:t>
      </w:r>
      <w:r w:rsidR="004C2652" w:rsidRPr="00D9598E">
        <w:rPr>
          <w:b/>
          <w:bCs/>
          <w:sz w:val="24"/>
          <w:szCs w:val="24"/>
        </w:rPr>
        <w:t>„</w:t>
      </w:r>
      <w:r w:rsidR="002E546D" w:rsidRPr="002E546D">
        <w:rPr>
          <w:rFonts w:ascii="Calibri" w:eastAsia="Calibri" w:hAnsi="Calibri" w:cs="Calibri"/>
          <w:b/>
          <w:bCs/>
          <w:sz w:val="24"/>
          <w:szCs w:val="24"/>
        </w:rPr>
        <w:t>Výstavní grafika a grafické řešení katalogu výstavy Papírová ves</w:t>
      </w:r>
      <w:r w:rsidR="004C2652" w:rsidRPr="00D9598E">
        <w:rPr>
          <w:b/>
          <w:bCs/>
          <w:sz w:val="24"/>
          <w:szCs w:val="24"/>
        </w:rPr>
        <w:t>”</w:t>
      </w:r>
      <w:r w:rsidR="004C2652" w:rsidRPr="00D9598E">
        <w:rPr>
          <w:rFonts w:eastAsiaTheme="minorEastAsia"/>
          <w:sz w:val="24"/>
          <w:szCs w:val="24"/>
          <w:lang w:bidi="en-US"/>
        </w:rPr>
        <w:t xml:space="preserve"> </w:t>
      </w:r>
      <w:r w:rsidRPr="00D9598E">
        <w:rPr>
          <w:rFonts w:eastAsiaTheme="minorEastAsia"/>
          <w:sz w:val="24"/>
          <w:szCs w:val="24"/>
          <w:lang w:bidi="en-US"/>
        </w:rPr>
        <w:t xml:space="preserve">(dále jen „výstava“), </w:t>
      </w:r>
      <w:r w:rsidR="00893EC8" w:rsidRPr="00D9598E">
        <w:rPr>
          <w:rFonts w:eastAsiaTheme="minorEastAsia"/>
          <w:sz w:val="24"/>
          <w:szCs w:val="24"/>
          <w:lang w:bidi="en-US"/>
        </w:rPr>
        <w:t>dle požadavků</w:t>
      </w:r>
      <w:r w:rsidRPr="00D9598E">
        <w:rPr>
          <w:rFonts w:eastAsiaTheme="minorEastAsia"/>
          <w:sz w:val="24"/>
          <w:szCs w:val="24"/>
          <w:lang w:bidi="en-US"/>
        </w:rPr>
        <w:t xml:space="preserve"> objednatele. Výstava bude realizována ve výstavních sálech</w:t>
      </w:r>
      <w:r w:rsidRPr="00D9598E">
        <w:rPr>
          <w:rFonts w:eastAsiaTheme="minorEastAsia"/>
          <w:b/>
          <w:sz w:val="24"/>
          <w:szCs w:val="24"/>
          <w:lang w:bidi="en-US"/>
        </w:rPr>
        <w:t xml:space="preserve"> </w:t>
      </w:r>
      <w:r w:rsidR="00D3198A">
        <w:rPr>
          <w:b/>
          <w:bCs/>
          <w:sz w:val="24"/>
          <w:szCs w:val="24"/>
        </w:rPr>
        <w:t>Národo</w:t>
      </w:r>
      <w:r w:rsidR="00317DA2">
        <w:rPr>
          <w:b/>
          <w:bCs/>
          <w:sz w:val="24"/>
          <w:szCs w:val="24"/>
        </w:rPr>
        <w:t>pisného muzea – Musaionu, Letohrádek Kinských</w:t>
      </w:r>
      <w:r w:rsidR="00515005">
        <w:rPr>
          <w:b/>
          <w:bCs/>
          <w:sz w:val="24"/>
          <w:szCs w:val="24"/>
        </w:rPr>
        <w:t>, Kinského zahrada 98, 150 00 Praha 5</w:t>
      </w:r>
      <w:r w:rsidR="002F058F" w:rsidRPr="00D9598E">
        <w:rPr>
          <w:rFonts w:eastAsiaTheme="minorEastAsia"/>
          <w:sz w:val="24"/>
          <w:szCs w:val="24"/>
          <w:lang w:bidi="en-US"/>
        </w:rPr>
        <w:t xml:space="preserve">. </w:t>
      </w:r>
      <w:r w:rsidRPr="00D9598E">
        <w:rPr>
          <w:rFonts w:eastAsiaTheme="minorEastAsia"/>
          <w:sz w:val="24"/>
          <w:szCs w:val="24"/>
          <w:lang w:bidi="en-US"/>
        </w:rPr>
        <w:t>Zhotovitel se dále zavazuje k realizaci činností dle čl. III. této smlouvy.</w:t>
      </w:r>
    </w:p>
    <w:p w14:paraId="643D7285" w14:textId="0C5073D7" w:rsidR="00F93F46" w:rsidRPr="00D9598E" w:rsidRDefault="00F93F46" w:rsidP="00F93F46">
      <w:pPr>
        <w:numPr>
          <w:ilvl w:val="0"/>
          <w:numId w:val="2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Dále je předmětem této smlouvy poskytnutí výhradní licence zhotovitele k oprávnění dílo objednatelem užít</w:t>
      </w:r>
      <w:r w:rsidR="00245493" w:rsidRPr="00D9598E">
        <w:rPr>
          <w:rFonts w:eastAsiaTheme="minorEastAsia"/>
          <w:sz w:val="24"/>
          <w:szCs w:val="24"/>
          <w:lang w:bidi="en-US"/>
        </w:rPr>
        <w:t xml:space="preserve"> včetně dodání</w:t>
      </w:r>
      <w:r w:rsidR="00EE0E96" w:rsidRPr="00D9598E">
        <w:rPr>
          <w:rFonts w:eastAsiaTheme="minorEastAsia"/>
          <w:sz w:val="24"/>
          <w:szCs w:val="24"/>
          <w:lang w:bidi="en-US"/>
        </w:rPr>
        <w:t xml:space="preserve"> a následné</w:t>
      </w:r>
      <w:r w:rsidR="00893EC8" w:rsidRPr="00D9598E">
        <w:rPr>
          <w:rFonts w:eastAsiaTheme="minorEastAsia"/>
          <w:sz w:val="24"/>
          <w:szCs w:val="24"/>
          <w:lang w:bidi="en-US"/>
        </w:rPr>
        <w:t>ho</w:t>
      </w:r>
      <w:r w:rsidR="00EE0E96" w:rsidRPr="00D9598E">
        <w:rPr>
          <w:rFonts w:eastAsiaTheme="minorEastAsia"/>
          <w:sz w:val="24"/>
          <w:szCs w:val="24"/>
          <w:lang w:bidi="en-US"/>
        </w:rPr>
        <w:t xml:space="preserve"> užití</w:t>
      </w:r>
      <w:r w:rsidR="00245493" w:rsidRPr="00D9598E">
        <w:rPr>
          <w:rFonts w:eastAsiaTheme="minorEastAsia"/>
          <w:sz w:val="24"/>
          <w:szCs w:val="24"/>
          <w:lang w:bidi="en-US"/>
        </w:rPr>
        <w:t xml:space="preserve"> zdrojových dat</w:t>
      </w:r>
      <w:r w:rsidRPr="00D9598E">
        <w:rPr>
          <w:rFonts w:eastAsiaTheme="minorEastAsia"/>
          <w:sz w:val="24"/>
          <w:szCs w:val="24"/>
          <w:lang w:bidi="en-US"/>
        </w:rPr>
        <w:t xml:space="preserve"> (čl. VI.).</w:t>
      </w:r>
    </w:p>
    <w:p w14:paraId="245F383A" w14:textId="078E6CD7" w:rsidR="00F93F46" w:rsidRPr="00D9598E" w:rsidRDefault="00F93F46" w:rsidP="00F93F46">
      <w:pPr>
        <w:numPr>
          <w:ilvl w:val="0"/>
          <w:numId w:val="2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Předmětem této sml</w:t>
      </w:r>
      <w:r w:rsidR="00A146A6" w:rsidRPr="00D9598E">
        <w:rPr>
          <w:rFonts w:eastAsiaTheme="minorEastAsia"/>
          <w:sz w:val="24"/>
          <w:szCs w:val="24"/>
          <w:lang w:bidi="en-US"/>
        </w:rPr>
        <w:t xml:space="preserve">ouvy není dodávka tisku </w:t>
      </w:r>
      <w:r w:rsidR="00412EEF">
        <w:rPr>
          <w:rFonts w:eastAsiaTheme="minorEastAsia"/>
          <w:sz w:val="24"/>
          <w:szCs w:val="24"/>
          <w:lang w:bidi="en-US"/>
        </w:rPr>
        <w:t>katalogu</w:t>
      </w:r>
      <w:r w:rsidRPr="00D9598E">
        <w:rPr>
          <w:rFonts w:eastAsiaTheme="minorEastAsia"/>
          <w:sz w:val="24"/>
          <w:szCs w:val="24"/>
          <w:lang w:bidi="en-US"/>
        </w:rPr>
        <w:t xml:space="preserve">. </w:t>
      </w:r>
    </w:p>
    <w:p w14:paraId="19FB3750" w14:textId="4A8310E3" w:rsidR="00590171" w:rsidRPr="00862CB1" w:rsidRDefault="00F93F46" w:rsidP="00F93F46">
      <w:pPr>
        <w:numPr>
          <w:ilvl w:val="0"/>
          <w:numId w:val="2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862CB1">
        <w:rPr>
          <w:rFonts w:eastAsiaTheme="minorEastAsia"/>
          <w:sz w:val="24"/>
          <w:szCs w:val="24"/>
          <w:lang w:bidi="en-US"/>
        </w:rPr>
        <w:t>Objednatel se zavazuje řádně a včas dodané dílo převzít a zaplatit odměnu v souladu s touto smlouvou.</w:t>
      </w:r>
    </w:p>
    <w:p w14:paraId="7BD7ACC0" w14:textId="62B62181" w:rsidR="00566BB6" w:rsidRPr="00D9598E" w:rsidRDefault="00566BB6" w:rsidP="00566BB6">
      <w:pPr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br w:type="page"/>
      </w:r>
    </w:p>
    <w:p w14:paraId="51243DFC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lastRenderedPageBreak/>
        <w:t>Článek III.</w:t>
      </w:r>
    </w:p>
    <w:p w14:paraId="766AC33C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Povinnosti a termíny zhotovitele</w:t>
      </w:r>
    </w:p>
    <w:p w14:paraId="78D0DB11" w14:textId="77777777" w:rsidR="00F93F46" w:rsidRPr="00D9598E" w:rsidRDefault="00F93F46" w:rsidP="00F93F46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Zhotovitel se podpisem této smlouvy zavazuje:</w:t>
      </w:r>
    </w:p>
    <w:p w14:paraId="7A4CE767" w14:textId="2DC15F88" w:rsidR="00A34688" w:rsidRPr="00D9598E" w:rsidRDefault="00A34688" w:rsidP="00A3468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Vypracovat grafické řešení výstavy včetně DTP </w:t>
      </w:r>
      <w:r w:rsidR="000D31D2">
        <w:rPr>
          <w:rFonts w:eastAsiaTheme="minorEastAsia"/>
          <w:sz w:val="24"/>
          <w:szCs w:val="24"/>
          <w:lang w:bidi="en-US"/>
        </w:rPr>
        <w:t xml:space="preserve">podle předloh autorů (příloha č. 1 této smlouvy) </w:t>
      </w:r>
      <w:r w:rsidR="006D4B55">
        <w:rPr>
          <w:rFonts w:eastAsiaTheme="minorEastAsia"/>
          <w:sz w:val="24"/>
          <w:szCs w:val="24"/>
          <w:lang w:bidi="en-US"/>
        </w:rPr>
        <w:t xml:space="preserve">v rozsahu </w:t>
      </w:r>
      <w:r w:rsidR="00905CEE">
        <w:rPr>
          <w:rFonts w:eastAsiaTheme="minorEastAsia"/>
          <w:sz w:val="24"/>
          <w:szCs w:val="24"/>
          <w:lang w:bidi="en-US"/>
        </w:rPr>
        <w:t>1</w:t>
      </w:r>
      <w:r w:rsidR="00925DCC">
        <w:rPr>
          <w:rFonts w:eastAsiaTheme="minorEastAsia"/>
          <w:sz w:val="24"/>
          <w:szCs w:val="24"/>
          <w:lang w:bidi="en-US"/>
        </w:rPr>
        <w:t>0</w:t>
      </w:r>
      <w:r w:rsidR="00905CEE">
        <w:rPr>
          <w:rFonts w:eastAsiaTheme="minorEastAsia"/>
          <w:sz w:val="24"/>
          <w:szCs w:val="24"/>
          <w:lang w:bidi="en-US"/>
        </w:rPr>
        <w:t xml:space="preserve"> </w:t>
      </w:r>
      <w:r w:rsidRPr="00D9598E">
        <w:rPr>
          <w:rFonts w:eastAsiaTheme="minorEastAsia"/>
          <w:sz w:val="24"/>
          <w:szCs w:val="24"/>
          <w:lang w:bidi="en-US"/>
        </w:rPr>
        <w:t>výstavní</w:t>
      </w:r>
      <w:r w:rsidR="00905CEE">
        <w:rPr>
          <w:rFonts w:eastAsiaTheme="minorEastAsia"/>
          <w:sz w:val="24"/>
          <w:szCs w:val="24"/>
          <w:lang w:bidi="en-US"/>
        </w:rPr>
        <w:t>ch</w:t>
      </w:r>
      <w:r w:rsidRPr="00D9598E">
        <w:rPr>
          <w:rFonts w:eastAsiaTheme="minorEastAsia"/>
          <w:sz w:val="24"/>
          <w:szCs w:val="24"/>
          <w:lang w:bidi="en-US"/>
        </w:rPr>
        <w:t xml:space="preserve"> panel</w:t>
      </w:r>
      <w:r w:rsidR="00905CEE">
        <w:rPr>
          <w:rFonts w:eastAsiaTheme="minorEastAsia"/>
          <w:sz w:val="24"/>
          <w:szCs w:val="24"/>
          <w:lang w:bidi="en-US"/>
        </w:rPr>
        <w:t>ů</w:t>
      </w:r>
      <w:r w:rsidR="006D4B55">
        <w:rPr>
          <w:rFonts w:eastAsiaTheme="minorEastAsia"/>
          <w:sz w:val="24"/>
          <w:szCs w:val="24"/>
          <w:lang w:bidi="en-US"/>
        </w:rPr>
        <w:t>, dále pak</w:t>
      </w:r>
      <w:r w:rsidRPr="00D9598E">
        <w:rPr>
          <w:rFonts w:eastAsiaTheme="minorEastAsia"/>
          <w:sz w:val="24"/>
          <w:szCs w:val="24"/>
          <w:lang w:bidi="en-US"/>
        </w:rPr>
        <w:t> kompletní popisky k exponátům výstavy</w:t>
      </w:r>
      <w:r w:rsidR="00905CEE">
        <w:rPr>
          <w:rFonts w:eastAsiaTheme="minorEastAsia"/>
          <w:sz w:val="24"/>
          <w:szCs w:val="24"/>
          <w:lang w:bidi="en-US"/>
        </w:rPr>
        <w:t xml:space="preserve">, cca </w:t>
      </w:r>
      <w:r w:rsidR="00FB2707">
        <w:rPr>
          <w:rFonts w:eastAsiaTheme="minorEastAsia"/>
          <w:sz w:val="24"/>
          <w:szCs w:val="24"/>
          <w:lang w:bidi="en-US"/>
        </w:rPr>
        <w:t>6</w:t>
      </w:r>
      <w:r w:rsidR="00905CEE">
        <w:rPr>
          <w:rFonts w:eastAsiaTheme="minorEastAsia"/>
          <w:sz w:val="24"/>
          <w:szCs w:val="24"/>
          <w:lang w:bidi="en-US"/>
        </w:rPr>
        <w:t>0 kusů</w:t>
      </w:r>
      <w:r w:rsidR="006D4B55">
        <w:rPr>
          <w:rFonts w:eastAsiaTheme="minorEastAsia"/>
          <w:sz w:val="24"/>
          <w:szCs w:val="24"/>
          <w:lang w:bidi="en-US"/>
        </w:rPr>
        <w:t>.</w:t>
      </w:r>
      <w:r w:rsidRPr="00D9598E">
        <w:rPr>
          <w:rFonts w:eastAsiaTheme="minorEastAsia"/>
          <w:sz w:val="24"/>
          <w:szCs w:val="24"/>
          <w:lang w:bidi="en-US"/>
        </w:rPr>
        <w:t xml:space="preserve"> </w:t>
      </w:r>
      <w:r w:rsidR="006D4B55">
        <w:rPr>
          <w:rFonts w:eastAsiaTheme="minorEastAsia"/>
          <w:sz w:val="24"/>
          <w:szCs w:val="24"/>
          <w:lang w:bidi="en-US"/>
        </w:rPr>
        <w:t>V</w:t>
      </w:r>
      <w:r w:rsidRPr="00D9598E">
        <w:rPr>
          <w:rFonts w:eastAsiaTheme="minorEastAsia"/>
          <w:sz w:val="24"/>
          <w:szCs w:val="24"/>
          <w:lang w:bidi="en-US"/>
        </w:rPr>
        <w:t>ypracovat výkaz výměr grafického řešení</w:t>
      </w:r>
      <w:r w:rsidR="00905CEE">
        <w:rPr>
          <w:rFonts w:eastAsiaTheme="minorEastAsia"/>
          <w:sz w:val="24"/>
          <w:szCs w:val="24"/>
          <w:lang w:bidi="en-US"/>
        </w:rPr>
        <w:t xml:space="preserve"> </w:t>
      </w:r>
      <w:r w:rsidRPr="00D9598E">
        <w:rPr>
          <w:rFonts w:eastAsiaTheme="minorEastAsia"/>
          <w:sz w:val="24"/>
          <w:szCs w:val="24"/>
          <w:lang w:bidi="en-US"/>
        </w:rPr>
        <w:t>i kontrolní výkaz výměr pro tiskárnu</w:t>
      </w:r>
      <w:r w:rsidR="00930A24">
        <w:rPr>
          <w:rFonts w:eastAsiaTheme="minorEastAsia"/>
          <w:sz w:val="24"/>
          <w:szCs w:val="24"/>
          <w:lang w:bidi="en-US"/>
        </w:rPr>
        <w:t xml:space="preserve"> </w:t>
      </w:r>
      <w:r w:rsidR="006021BD">
        <w:rPr>
          <w:rFonts w:eastAsiaTheme="minorEastAsia"/>
          <w:sz w:val="24"/>
          <w:szCs w:val="24"/>
          <w:lang w:bidi="en-US"/>
        </w:rPr>
        <w:t>(příloha č. 2 této smlouvy)</w:t>
      </w:r>
      <w:r w:rsidR="006D4B55">
        <w:rPr>
          <w:rFonts w:eastAsiaTheme="minorEastAsia"/>
          <w:sz w:val="24"/>
          <w:szCs w:val="24"/>
          <w:lang w:bidi="en-US"/>
        </w:rPr>
        <w:t>.</w:t>
      </w:r>
    </w:p>
    <w:p w14:paraId="4CF5011D" w14:textId="77777777" w:rsidR="00A34688" w:rsidRPr="00D9598E" w:rsidRDefault="00A34688" w:rsidP="00A3468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Do jednoho měsíce od konání vernisáže se také zhotovitel zavazuje poskytnout grafické úpravy dat, vyplývající z průběhu přípravy výstavy. </w:t>
      </w:r>
    </w:p>
    <w:p w14:paraId="26CA1CA8" w14:textId="77809149" w:rsidR="002B4800" w:rsidRPr="006C6784" w:rsidRDefault="00893EC8" w:rsidP="006C6784">
      <w:pPr>
        <w:pStyle w:val="Odstavecseseznamem"/>
        <w:ind w:left="360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 xml:space="preserve">Ve spolupráci s autory odevzdat návrhy </w:t>
      </w:r>
      <w:r w:rsidR="0015676A" w:rsidRPr="00D9598E">
        <w:rPr>
          <w:rFonts w:eastAsiaTheme="minorEastAsia"/>
          <w:b/>
          <w:sz w:val="24"/>
          <w:szCs w:val="24"/>
          <w:lang w:bidi="en-US"/>
        </w:rPr>
        <w:t>grafického</w:t>
      </w:r>
      <w:r w:rsidR="00443358" w:rsidRPr="00D9598E">
        <w:rPr>
          <w:rFonts w:eastAsiaTheme="minorEastAsia"/>
          <w:b/>
          <w:sz w:val="24"/>
          <w:szCs w:val="24"/>
          <w:lang w:bidi="en-US"/>
        </w:rPr>
        <w:t xml:space="preserve"> řešení výstavy</w:t>
      </w:r>
      <w:r w:rsidR="006C6784">
        <w:rPr>
          <w:rFonts w:eastAsiaTheme="minorEastAsia"/>
          <w:b/>
          <w:sz w:val="24"/>
          <w:szCs w:val="24"/>
          <w:lang w:bidi="en-US"/>
        </w:rPr>
        <w:t xml:space="preserve"> </w:t>
      </w:r>
      <w:r w:rsidR="00F93F46" w:rsidRPr="006C6784">
        <w:rPr>
          <w:rFonts w:eastAsiaTheme="minorEastAsia"/>
          <w:b/>
          <w:bCs/>
          <w:sz w:val="24"/>
          <w:szCs w:val="24"/>
          <w:lang w:bidi="en-US"/>
        </w:rPr>
        <w:t xml:space="preserve">k </w:t>
      </w:r>
      <w:r w:rsidR="00FD35BB">
        <w:rPr>
          <w:rFonts w:eastAsiaTheme="minorEastAsia"/>
          <w:b/>
          <w:bCs/>
          <w:sz w:val="24"/>
          <w:szCs w:val="24"/>
          <w:lang w:bidi="en-US"/>
        </w:rPr>
        <w:t>připomínkám</w:t>
      </w:r>
      <w:r w:rsidR="000867F6" w:rsidRPr="006C6784">
        <w:rPr>
          <w:rFonts w:eastAsiaTheme="minorEastAsia"/>
          <w:b/>
          <w:bCs/>
          <w:sz w:val="24"/>
          <w:szCs w:val="24"/>
          <w:lang w:bidi="en-US"/>
        </w:rPr>
        <w:t xml:space="preserve"> nejpozději do</w:t>
      </w:r>
      <w:r w:rsidR="00AA69E4" w:rsidRPr="006C6784">
        <w:rPr>
          <w:rFonts w:eastAsiaTheme="minorEastAsia"/>
          <w:b/>
          <w:bCs/>
          <w:sz w:val="24"/>
          <w:szCs w:val="24"/>
          <w:lang w:bidi="en-US"/>
        </w:rPr>
        <w:t xml:space="preserve">: </w:t>
      </w:r>
      <w:r w:rsidR="004B0C0A">
        <w:rPr>
          <w:rFonts w:eastAsiaTheme="minorEastAsia"/>
          <w:b/>
          <w:sz w:val="24"/>
          <w:szCs w:val="24"/>
          <w:lang w:bidi="en-US"/>
        </w:rPr>
        <w:t>8</w:t>
      </w:r>
      <w:r w:rsidR="002B4800" w:rsidRPr="006C6784">
        <w:rPr>
          <w:rFonts w:eastAsiaTheme="minorEastAsia"/>
          <w:b/>
          <w:sz w:val="24"/>
          <w:szCs w:val="24"/>
          <w:lang w:bidi="en-US"/>
        </w:rPr>
        <w:t xml:space="preserve">. </w:t>
      </w:r>
      <w:r w:rsidR="00A935E6">
        <w:rPr>
          <w:rFonts w:eastAsiaTheme="minorEastAsia"/>
          <w:b/>
          <w:sz w:val="24"/>
          <w:szCs w:val="24"/>
          <w:lang w:bidi="en-US"/>
        </w:rPr>
        <w:t>9</w:t>
      </w:r>
      <w:r w:rsidR="002B4800" w:rsidRPr="006C6784">
        <w:rPr>
          <w:rFonts w:eastAsiaTheme="minorEastAsia"/>
          <w:b/>
          <w:sz w:val="24"/>
          <w:szCs w:val="24"/>
          <w:lang w:bidi="en-US"/>
        </w:rPr>
        <w:t>. 2022</w:t>
      </w:r>
    </w:p>
    <w:p w14:paraId="6139E687" w14:textId="77777777" w:rsidR="007A28FE" w:rsidRDefault="004078B8" w:rsidP="007A28FE">
      <w:pPr>
        <w:pStyle w:val="Odstavecseseznamem"/>
        <w:ind w:left="360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bCs/>
          <w:sz w:val="24"/>
          <w:szCs w:val="24"/>
          <w:lang w:bidi="en-US"/>
        </w:rPr>
        <w:t xml:space="preserve">Konečná verze včetně zapracovaných korektur: </w:t>
      </w:r>
      <w:r w:rsidR="009B6BEA">
        <w:rPr>
          <w:rFonts w:eastAsiaTheme="minorEastAsia"/>
          <w:b/>
          <w:bCs/>
          <w:sz w:val="24"/>
          <w:szCs w:val="24"/>
          <w:lang w:bidi="en-US"/>
        </w:rPr>
        <w:t>1</w:t>
      </w:r>
      <w:r w:rsidR="00A74225">
        <w:rPr>
          <w:rFonts w:eastAsiaTheme="minorEastAsia"/>
          <w:b/>
          <w:bCs/>
          <w:sz w:val="24"/>
          <w:szCs w:val="24"/>
          <w:lang w:bidi="en-US"/>
        </w:rPr>
        <w:t>5</w:t>
      </w:r>
      <w:r w:rsidR="002B4800" w:rsidRPr="009B6BEA">
        <w:rPr>
          <w:rFonts w:eastAsiaTheme="minorEastAsia"/>
          <w:b/>
          <w:sz w:val="24"/>
          <w:szCs w:val="24"/>
          <w:lang w:bidi="en-US"/>
        </w:rPr>
        <w:t>.</w:t>
      </w:r>
      <w:r w:rsidR="00A74225">
        <w:rPr>
          <w:rFonts w:eastAsiaTheme="minorEastAsia"/>
          <w:b/>
          <w:sz w:val="24"/>
          <w:szCs w:val="24"/>
          <w:lang w:bidi="en-US"/>
        </w:rPr>
        <w:t>9</w:t>
      </w:r>
      <w:r w:rsidR="002B4800" w:rsidRPr="009B6BEA">
        <w:rPr>
          <w:rFonts w:eastAsiaTheme="minorEastAsia"/>
          <w:b/>
          <w:sz w:val="24"/>
          <w:szCs w:val="24"/>
          <w:lang w:bidi="en-US"/>
        </w:rPr>
        <w:t>.2022</w:t>
      </w:r>
    </w:p>
    <w:p w14:paraId="01DAA3C6" w14:textId="26355675" w:rsidR="00B22AAF" w:rsidRPr="00B22AAF" w:rsidRDefault="00DB38A0" w:rsidP="00F93F46">
      <w:pPr>
        <w:pStyle w:val="Odstavecseseznamem"/>
        <w:numPr>
          <w:ilvl w:val="0"/>
          <w:numId w:val="3"/>
        </w:numPr>
        <w:spacing w:after="0"/>
        <w:jc w:val="both"/>
        <w:rPr>
          <w:rFonts w:eastAsiaTheme="minorEastAsia"/>
          <w:sz w:val="24"/>
          <w:szCs w:val="24"/>
          <w:lang w:bidi="en-US"/>
        </w:rPr>
      </w:pPr>
      <w:r w:rsidRPr="00B22AAF">
        <w:rPr>
          <w:rFonts w:eastAsiaTheme="minorEastAsia"/>
          <w:sz w:val="24"/>
          <w:szCs w:val="24"/>
          <w:lang w:bidi="en-US"/>
        </w:rPr>
        <w:t xml:space="preserve">Zhotovitel je </w:t>
      </w:r>
      <w:proofErr w:type="spellStart"/>
      <w:r w:rsidRPr="00B22AAF">
        <w:rPr>
          <w:rFonts w:eastAsiaTheme="minorEastAsia"/>
          <w:sz w:val="24"/>
          <w:szCs w:val="24"/>
          <w:lang w:bidi="en-US"/>
        </w:rPr>
        <w:t>povinnen</w:t>
      </w:r>
      <w:proofErr w:type="spellEnd"/>
      <w:r w:rsidRPr="00B22AAF">
        <w:rPr>
          <w:rFonts w:eastAsiaTheme="minorEastAsia"/>
          <w:sz w:val="24"/>
          <w:szCs w:val="24"/>
          <w:lang w:bidi="en-US"/>
        </w:rPr>
        <w:t xml:space="preserve"> </w:t>
      </w:r>
      <w:r w:rsidR="005E205A" w:rsidRPr="00B22AAF">
        <w:rPr>
          <w:rFonts w:eastAsiaTheme="minorEastAsia"/>
          <w:sz w:val="24"/>
          <w:szCs w:val="24"/>
          <w:lang w:bidi="en-US"/>
        </w:rPr>
        <w:t xml:space="preserve">odevzdat </w:t>
      </w:r>
      <w:r w:rsidR="004B27B1" w:rsidRPr="00B22AAF">
        <w:rPr>
          <w:rFonts w:eastAsiaTheme="minorEastAsia"/>
          <w:sz w:val="24"/>
          <w:szCs w:val="24"/>
          <w:lang w:bidi="en-US"/>
        </w:rPr>
        <w:t xml:space="preserve">vytištěnou výstavní grafiku k instalaci nejpozději do </w:t>
      </w:r>
      <w:r w:rsidR="000E2BB3" w:rsidRPr="00B22AAF">
        <w:rPr>
          <w:rFonts w:eastAsiaTheme="minorEastAsia"/>
          <w:b/>
          <w:bCs/>
          <w:sz w:val="24"/>
          <w:szCs w:val="24"/>
          <w:lang w:bidi="en-US"/>
        </w:rPr>
        <w:t>22</w:t>
      </w:r>
      <w:r w:rsidR="004B27B1" w:rsidRPr="00B22AAF">
        <w:rPr>
          <w:rFonts w:eastAsiaTheme="minorEastAsia"/>
          <w:b/>
          <w:bCs/>
          <w:sz w:val="24"/>
          <w:szCs w:val="24"/>
          <w:lang w:bidi="en-US"/>
        </w:rPr>
        <w:t>.</w:t>
      </w:r>
      <w:r w:rsidR="000B59FC">
        <w:rPr>
          <w:rFonts w:eastAsiaTheme="minorEastAsia"/>
          <w:b/>
          <w:bCs/>
          <w:sz w:val="24"/>
          <w:szCs w:val="24"/>
          <w:lang w:bidi="en-US"/>
        </w:rPr>
        <w:t>9</w:t>
      </w:r>
      <w:r w:rsidR="004B27B1" w:rsidRPr="00B22AAF">
        <w:rPr>
          <w:rFonts w:eastAsiaTheme="minorEastAsia"/>
          <w:b/>
          <w:bCs/>
          <w:sz w:val="24"/>
          <w:szCs w:val="24"/>
          <w:lang w:bidi="en-US"/>
        </w:rPr>
        <w:t>.2022.</w:t>
      </w:r>
    </w:p>
    <w:p w14:paraId="053ADE9F" w14:textId="25E53172" w:rsidR="00FC7267" w:rsidRPr="00796125" w:rsidRDefault="00FC7267" w:rsidP="00FC7267">
      <w:pPr>
        <w:numPr>
          <w:ilvl w:val="0"/>
          <w:numId w:val="3"/>
        </w:numPr>
        <w:spacing w:after="0"/>
        <w:contextualSpacing/>
        <w:jc w:val="both"/>
        <w:rPr>
          <w:rFonts w:eastAsiaTheme="minorEastAsia" w:cstheme="minorHAnsi"/>
          <w:sz w:val="24"/>
          <w:szCs w:val="24"/>
          <w:lang w:bidi="en-US"/>
        </w:rPr>
      </w:pPr>
      <w:r w:rsidRPr="00796125">
        <w:rPr>
          <w:rFonts w:eastAsiaTheme="minorEastAsia" w:cstheme="minorHAnsi"/>
          <w:sz w:val="24"/>
          <w:szCs w:val="24"/>
          <w:lang w:bidi="en-US"/>
        </w:rPr>
        <w:t>Vypracovat grafické řešení katalogu výstavy</w:t>
      </w:r>
      <w:r w:rsidR="00156139">
        <w:rPr>
          <w:rFonts w:eastAsiaTheme="minorEastAsia" w:cstheme="minorHAnsi"/>
          <w:sz w:val="24"/>
          <w:szCs w:val="24"/>
          <w:lang w:bidi="en-US"/>
        </w:rPr>
        <w:t xml:space="preserve"> o </w:t>
      </w:r>
      <w:r w:rsidRPr="00796125">
        <w:rPr>
          <w:rFonts w:eastAsiaTheme="minorEastAsia" w:cstheme="minorHAnsi"/>
          <w:sz w:val="24"/>
          <w:szCs w:val="24"/>
          <w:lang w:bidi="en-US"/>
        </w:rPr>
        <w:t>rozsah</w:t>
      </w:r>
      <w:r w:rsidR="00156139">
        <w:rPr>
          <w:rFonts w:eastAsiaTheme="minorEastAsia" w:cstheme="minorHAnsi"/>
          <w:sz w:val="24"/>
          <w:szCs w:val="24"/>
          <w:lang w:bidi="en-US"/>
        </w:rPr>
        <w:t>u</w:t>
      </w:r>
      <w:r w:rsidRPr="00796125">
        <w:rPr>
          <w:rFonts w:eastAsiaTheme="minorEastAsia" w:cstheme="minorHAnsi"/>
          <w:sz w:val="24"/>
          <w:szCs w:val="24"/>
          <w:lang w:bidi="en-US"/>
        </w:rPr>
        <w:t xml:space="preserve"> </w:t>
      </w:r>
      <w:r w:rsidR="00107C65">
        <w:rPr>
          <w:rFonts w:eastAsia="Times New Roman"/>
          <w:color w:val="000000"/>
          <w:sz w:val="24"/>
          <w:szCs w:val="24"/>
        </w:rPr>
        <w:t>cca 1</w:t>
      </w:r>
      <w:r w:rsidR="00F450C1">
        <w:rPr>
          <w:rFonts w:eastAsia="Times New Roman"/>
          <w:color w:val="000000"/>
          <w:sz w:val="24"/>
          <w:szCs w:val="24"/>
        </w:rPr>
        <w:t>50</w:t>
      </w:r>
      <w:r w:rsidR="00107C65">
        <w:rPr>
          <w:rFonts w:eastAsia="Times New Roman"/>
          <w:color w:val="000000"/>
          <w:sz w:val="24"/>
          <w:szCs w:val="24"/>
        </w:rPr>
        <w:t xml:space="preserve"> NS</w:t>
      </w:r>
      <w:r w:rsidR="00A956A4">
        <w:rPr>
          <w:rFonts w:eastAsia="Times New Roman"/>
          <w:color w:val="000000"/>
          <w:sz w:val="24"/>
          <w:szCs w:val="24"/>
        </w:rPr>
        <w:t>;</w:t>
      </w:r>
      <w:r w:rsidR="00F450C1">
        <w:rPr>
          <w:rFonts w:eastAsia="Times New Roman"/>
          <w:color w:val="000000"/>
          <w:sz w:val="24"/>
          <w:szCs w:val="24"/>
        </w:rPr>
        <w:t xml:space="preserve"> </w:t>
      </w:r>
      <w:r w:rsidR="00A956A4" w:rsidRPr="00796125">
        <w:rPr>
          <w:rFonts w:eastAsiaTheme="minorEastAsia" w:cstheme="minorHAnsi"/>
          <w:sz w:val="24"/>
          <w:szCs w:val="24"/>
          <w:lang w:bidi="en-US"/>
        </w:rPr>
        <w:t xml:space="preserve">4 str. </w:t>
      </w:r>
      <w:r w:rsidR="00A956A4">
        <w:rPr>
          <w:rFonts w:eastAsiaTheme="minorEastAsia" w:cstheme="minorHAnsi"/>
          <w:sz w:val="24"/>
          <w:szCs w:val="24"/>
          <w:lang w:bidi="en-US"/>
        </w:rPr>
        <w:t>obálky,</w:t>
      </w:r>
      <w:r w:rsidR="00A956A4">
        <w:rPr>
          <w:rFonts w:eastAsia="Times New Roman"/>
          <w:color w:val="000000"/>
          <w:sz w:val="24"/>
          <w:szCs w:val="24"/>
        </w:rPr>
        <w:t xml:space="preserve"> 110 NS</w:t>
      </w:r>
      <w:r w:rsidR="00107C65">
        <w:rPr>
          <w:rFonts w:eastAsia="Times New Roman"/>
          <w:color w:val="000000"/>
          <w:sz w:val="24"/>
          <w:szCs w:val="24"/>
        </w:rPr>
        <w:t xml:space="preserve"> </w:t>
      </w:r>
      <w:r w:rsidR="000D2D12">
        <w:rPr>
          <w:rFonts w:eastAsia="Times New Roman"/>
          <w:color w:val="000000"/>
          <w:sz w:val="24"/>
          <w:szCs w:val="24"/>
        </w:rPr>
        <w:t>textu</w:t>
      </w:r>
      <w:r w:rsidR="00673773">
        <w:rPr>
          <w:rFonts w:eastAsia="Times New Roman"/>
          <w:color w:val="000000"/>
          <w:sz w:val="24"/>
          <w:szCs w:val="24"/>
        </w:rPr>
        <w:t xml:space="preserve"> (předmluva, odborné studie a resumé v angličtině</w:t>
      </w:r>
      <w:r w:rsidR="00673773" w:rsidRPr="00673773">
        <w:rPr>
          <w:rFonts w:eastAsia="Times New Roman"/>
          <w:color w:val="000000"/>
          <w:sz w:val="24"/>
          <w:szCs w:val="24"/>
        </w:rPr>
        <w:t xml:space="preserve"> </w:t>
      </w:r>
      <w:r w:rsidR="00673773">
        <w:rPr>
          <w:rFonts w:eastAsia="Times New Roman"/>
          <w:color w:val="000000"/>
          <w:sz w:val="24"/>
          <w:szCs w:val="24"/>
        </w:rPr>
        <w:t>a 90 menších obrázků)</w:t>
      </w:r>
      <w:r w:rsidR="00A3693C">
        <w:rPr>
          <w:rFonts w:eastAsia="Times New Roman"/>
          <w:color w:val="000000"/>
          <w:sz w:val="24"/>
          <w:szCs w:val="24"/>
        </w:rPr>
        <w:t>,</w:t>
      </w:r>
      <w:r w:rsidR="000D2D12">
        <w:rPr>
          <w:rFonts w:eastAsia="Times New Roman"/>
          <w:color w:val="000000"/>
          <w:sz w:val="24"/>
          <w:szCs w:val="24"/>
        </w:rPr>
        <w:t xml:space="preserve"> </w:t>
      </w:r>
      <w:r w:rsidR="00A3693C">
        <w:rPr>
          <w:rFonts w:eastAsiaTheme="minorEastAsia" w:cstheme="minorHAnsi"/>
          <w:sz w:val="24"/>
          <w:szCs w:val="24"/>
          <w:lang w:bidi="en-US"/>
        </w:rPr>
        <w:t>a katalogová část</w:t>
      </w:r>
      <w:r w:rsidR="00A956A4">
        <w:rPr>
          <w:rFonts w:eastAsiaTheme="minorEastAsia" w:cstheme="minorHAnsi"/>
          <w:sz w:val="24"/>
          <w:szCs w:val="24"/>
          <w:lang w:bidi="en-US"/>
        </w:rPr>
        <w:t xml:space="preserve"> (cca 20 NS</w:t>
      </w:r>
      <w:r w:rsidR="00EC00F1">
        <w:rPr>
          <w:rFonts w:eastAsiaTheme="minorEastAsia" w:cstheme="minorHAnsi"/>
          <w:sz w:val="24"/>
          <w:szCs w:val="24"/>
          <w:lang w:bidi="en-US"/>
        </w:rPr>
        <w:t xml:space="preserve"> textu a 40 obrázků</w:t>
      </w:r>
      <w:r w:rsidR="00A3693C">
        <w:rPr>
          <w:rFonts w:eastAsiaTheme="minorEastAsia" w:cstheme="minorHAnsi"/>
          <w:sz w:val="24"/>
          <w:szCs w:val="24"/>
          <w:lang w:bidi="en-US"/>
        </w:rPr>
        <w:t>, která vychází z</w:t>
      </w:r>
      <w:r w:rsidR="00905CEE">
        <w:rPr>
          <w:rFonts w:eastAsiaTheme="minorEastAsia" w:cstheme="minorHAnsi"/>
          <w:sz w:val="24"/>
          <w:szCs w:val="24"/>
          <w:lang w:bidi="en-US"/>
        </w:rPr>
        <w:t>e zpracovaných výstavních panelů</w:t>
      </w:r>
      <w:r w:rsidR="00EC00F1">
        <w:rPr>
          <w:rFonts w:eastAsiaTheme="minorEastAsia" w:cstheme="minorHAnsi"/>
          <w:sz w:val="24"/>
          <w:szCs w:val="24"/>
          <w:lang w:bidi="en-US"/>
        </w:rPr>
        <w:t xml:space="preserve">, a cca 20 </w:t>
      </w:r>
      <w:r w:rsidR="00D7771D">
        <w:rPr>
          <w:rFonts w:eastAsiaTheme="minorEastAsia" w:cstheme="minorHAnsi"/>
          <w:sz w:val="24"/>
          <w:szCs w:val="24"/>
          <w:lang w:bidi="en-US"/>
        </w:rPr>
        <w:t>stran</w:t>
      </w:r>
      <w:r w:rsidR="00EC00F1">
        <w:rPr>
          <w:rFonts w:eastAsiaTheme="minorEastAsia" w:cstheme="minorHAnsi"/>
          <w:sz w:val="24"/>
          <w:szCs w:val="24"/>
          <w:lang w:bidi="en-US"/>
        </w:rPr>
        <w:t xml:space="preserve"> </w:t>
      </w:r>
      <w:r w:rsidR="00D7771D">
        <w:rPr>
          <w:rFonts w:eastAsiaTheme="minorEastAsia" w:cstheme="minorHAnsi"/>
          <w:sz w:val="24"/>
          <w:szCs w:val="24"/>
          <w:lang w:bidi="en-US"/>
        </w:rPr>
        <w:t>výstavních exponátů</w:t>
      </w:r>
      <w:r w:rsidR="0031157F">
        <w:rPr>
          <w:rFonts w:eastAsiaTheme="minorEastAsia" w:cstheme="minorHAnsi"/>
          <w:sz w:val="24"/>
          <w:szCs w:val="24"/>
          <w:lang w:bidi="en-US"/>
        </w:rPr>
        <w:t xml:space="preserve"> (cca 60 kusů s popiskami v českém a anglickém jazyce).</w:t>
      </w:r>
      <w:r w:rsidR="007C3060">
        <w:rPr>
          <w:rFonts w:eastAsiaTheme="minorEastAsia" w:cstheme="minorHAnsi"/>
          <w:sz w:val="24"/>
          <w:szCs w:val="24"/>
          <w:lang w:bidi="en-US"/>
        </w:rPr>
        <w:t xml:space="preserve"> F</w:t>
      </w:r>
      <w:r w:rsidRPr="00796125">
        <w:rPr>
          <w:rFonts w:eastAsiaTheme="minorEastAsia" w:cstheme="minorHAnsi"/>
          <w:sz w:val="24"/>
          <w:szCs w:val="24"/>
          <w:lang w:bidi="en-US"/>
        </w:rPr>
        <w:t>ormát katalogu</w:t>
      </w:r>
      <w:r w:rsidR="007C3060">
        <w:rPr>
          <w:rFonts w:eastAsiaTheme="minorEastAsia" w:cstheme="minorHAnsi"/>
          <w:sz w:val="24"/>
          <w:szCs w:val="24"/>
          <w:lang w:bidi="en-US"/>
        </w:rPr>
        <w:t xml:space="preserve"> je</w:t>
      </w:r>
      <w:r w:rsidRPr="00796125">
        <w:rPr>
          <w:rFonts w:eastAsiaTheme="minorEastAsia" w:cstheme="minorHAnsi"/>
          <w:sz w:val="24"/>
          <w:szCs w:val="24"/>
          <w:lang w:bidi="en-US"/>
        </w:rPr>
        <w:t xml:space="preserve"> šířka 19 cm x výška 26 cm, vazba V4 nebo V8.</w:t>
      </w:r>
    </w:p>
    <w:p w14:paraId="3E7B3721" w14:textId="746A2A39" w:rsidR="00FC7267" w:rsidRPr="00483F3E" w:rsidRDefault="00FC7267" w:rsidP="00FC7267">
      <w:pPr>
        <w:numPr>
          <w:ilvl w:val="0"/>
          <w:numId w:val="3"/>
        </w:numPr>
        <w:spacing w:after="0"/>
        <w:contextualSpacing/>
        <w:jc w:val="both"/>
        <w:rPr>
          <w:rFonts w:eastAsiaTheme="minorEastAsia" w:cstheme="minorHAnsi"/>
          <w:sz w:val="24"/>
          <w:szCs w:val="24"/>
          <w:lang w:bidi="en-US"/>
        </w:rPr>
      </w:pPr>
      <w:r w:rsidRPr="00483F3E">
        <w:rPr>
          <w:rFonts w:eastAsiaTheme="minorEastAsia" w:cstheme="minorHAnsi"/>
          <w:sz w:val="24"/>
          <w:szCs w:val="24"/>
          <w:lang w:bidi="en-US"/>
        </w:rPr>
        <w:t xml:space="preserve">Upravit fotografie </w:t>
      </w:r>
      <w:r w:rsidR="00F5216B">
        <w:rPr>
          <w:rFonts w:eastAsiaTheme="minorEastAsia" w:cstheme="minorHAnsi"/>
          <w:sz w:val="24"/>
          <w:szCs w:val="24"/>
          <w:lang w:bidi="en-US"/>
        </w:rPr>
        <w:t xml:space="preserve">dodané autorským týmem </w:t>
      </w:r>
      <w:r>
        <w:rPr>
          <w:rFonts w:eastAsiaTheme="minorEastAsia" w:cstheme="minorHAnsi"/>
          <w:sz w:val="24"/>
          <w:szCs w:val="24"/>
          <w:lang w:bidi="en-US"/>
        </w:rPr>
        <w:t>pro tisk</w:t>
      </w:r>
      <w:r w:rsidR="00F5216B">
        <w:rPr>
          <w:rFonts w:eastAsiaTheme="minorEastAsia" w:cstheme="minorHAnsi"/>
          <w:sz w:val="24"/>
          <w:szCs w:val="24"/>
          <w:lang w:bidi="en-US"/>
        </w:rPr>
        <w:t>.</w:t>
      </w:r>
      <w:r w:rsidRPr="00483F3E">
        <w:rPr>
          <w:rFonts w:eastAsiaTheme="minorEastAsia" w:cstheme="minorHAnsi"/>
          <w:sz w:val="24"/>
          <w:szCs w:val="24"/>
          <w:lang w:bidi="en-US"/>
        </w:rPr>
        <w:t xml:space="preserve"> </w:t>
      </w:r>
    </w:p>
    <w:p w14:paraId="17FEBDC4" w14:textId="77777777" w:rsidR="00FC7267" w:rsidRPr="00483F3E" w:rsidRDefault="00FC7267" w:rsidP="00FC7267">
      <w:pPr>
        <w:numPr>
          <w:ilvl w:val="0"/>
          <w:numId w:val="3"/>
        </w:numPr>
        <w:spacing w:after="0"/>
        <w:contextualSpacing/>
        <w:jc w:val="both"/>
        <w:rPr>
          <w:rFonts w:eastAsiaTheme="minorEastAsia" w:cstheme="minorHAnsi"/>
          <w:sz w:val="24"/>
          <w:szCs w:val="24"/>
          <w:lang w:bidi="en-US"/>
        </w:rPr>
      </w:pPr>
      <w:r w:rsidRPr="00483F3E">
        <w:rPr>
          <w:rFonts w:eastAsiaTheme="minorEastAsia" w:cstheme="minorHAnsi"/>
          <w:sz w:val="24"/>
          <w:szCs w:val="24"/>
          <w:lang w:bidi="en-US"/>
        </w:rPr>
        <w:t>Předat tisková data katalogu</w:t>
      </w:r>
      <w:r>
        <w:rPr>
          <w:rFonts w:eastAsiaTheme="minorEastAsia" w:cstheme="minorHAnsi"/>
          <w:sz w:val="24"/>
          <w:szCs w:val="24"/>
          <w:lang w:bidi="en-US"/>
        </w:rPr>
        <w:t>.</w:t>
      </w:r>
    </w:p>
    <w:p w14:paraId="22C2B457" w14:textId="054A8B20" w:rsidR="00FC7267" w:rsidRPr="00B547FD" w:rsidRDefault="00FC7267" w:rsidP="00FC7267">
      <w:pPr>
        <w:spacing w:after="0"/>
        <w:ind w:left="360"/>
        <w:contextualSpacing/>
        <w:jc w:val="both"/>
        <w:rPr>
          <w:b/>
          <w:sz w:val="24"/>
          <w:szCs w:val="24"/>
        </w:rPr>
      </w:pPr>
      <w:r w:rsidRPr="00B947CD">
        <w:rPr>
          <w:rFonts w:eastAsiaTheme="minorEastAsia" w:cstheme="minorHAnsi"/>
          <w:b/>
          <w:sz w:val="24"/>
          <w:szCs w:val="24"/>
          <w:lang w:bidi="en-US"/>
        </w:rPr>
        <w:t>Termín</w:t>
      </w:r>
      <w:r w:rsidRPr="00B947CD">
        <w:rPr>
          <w:b/>
          <w:sz w:val="24"/>
          <w:szCs w:val="24"/>
        </w:rPr>
        <w:t xml:space="preserve"> </w:t>
      </w:r>
      <w:r w:rsidRPr="00B947CD">
        <w:rPr>
          <w:rFonts w:eastAsiaTheme="minorEastAsia" w:cstheme="minorHAnsi"/>
          <w:b/>
          <w:sz w:val="24"/>
          <w:szCs w:val="24"/>
          <w:lang w:bidi="en-US"/>
        </w:rPr>
        <w:t xml:space="preserve">odevzdání grafického řešení katalogu k </w:t>
      </w:r>
      <w:r w:rsidR="00FD35BB">
        <w:rPr>
          <w:rFonts w:eastAsiaTheme="minorEastAsia" w:cstheme="minorHAnsi"/>
          <w:b/>
          <w:sz w:val="24"/>
          <w:szCs w:val="24"/>
          <w:lang w:bidi="en-US"/>
        </w:rPr>
        <w:t>připomínkám</w:t>
      </w:r>
      <w:r w:rsidRPr="00B947CD">
        <w:rPr>
          <w:rFonts w:eastAsiaTheme="minorEastAsia" w:cstheme="minorHAnsi"/>
          <w:b/>
          <w:sz w:val="24"/>
          <w:szCs w:val="24"/>
          <w:lang w:bidi="en-US"/>
        </w:rPr>
        <w:t xml:space="preserve">: </w:t>
      </w:r>
      <w:r w:rsidR="000169CA">
        <w:rPr>
          <w:b/>
          <w:sz w:val="24"/>
          <w:szCs w:val="24"/>
        </w:rPr>
        <w:t>6</w:t>
      </w:r>
      <w:r w:rsidRPr="00B947CD">
        <w:rPr>
          <w:b/>
          <w:sz w:val="24"/>
          <w:szCs w:val="24"/>
        </w:rPr>
        <w:t xml:space="preserve">. </w:t>
      </w:r>
      <w:r w:rsidR="000169CA">
        <w:rPr>
          <w:b/>
          <w:sz w:val="24"/>
          <w:szCs w:val="24"/>
        </w:rPr>
        <w:t>10</w:t>
      </w:r>
      <w:r w:rsidRPr="00B947CD">
        <w:rPr>
          <w:b/>
          <w:sz w:val="24"/>
          <w:szCs w:val="24"/>
        </w:rPr>
        <w:t>. 2022</w:t>
      </w:r>
      <w:r w:rsidRPr="00B947CD">
        <w:rPr>
          <w:rStyle w:val="Znakapoznpodarou"/>
          <w:b/>
          <w:sz w:val="24"/>
          <w:szCs w:val="24"/>
        </w:rPr>
        <w:footnoteReference w:id="1"/>
      </w:r>
    </w:p>
    <w:p w14:paraId="228D208F" w14:textId="0C7BE14F" w:rsidR="00FC7267" w:rsidRDefault="00FC7267" w:rsidP="00FC7267">
      <w:pPr>
        <w:spacing w:after="0"/>
        <w:ind w:left="360"/>
        <w:contextualSpacing/>
        <w:jc w:val="both"/>
        <w:rPr>
          <w:b/>
          <w:sz w:val="24"/>
          <w:szCs w:val="24"/>
        </w:rPr>
      </w:pPr>
      <w:r w:rsidRPr="003C0BD1">
        <w:rPr>
          <w:rFonts w:eastAsiaTheme="minorEastAsia" w:cstheme="minorHAnsi"/>
          <w:b/>
          <w:sz w:val="24"/>
          <w:szCs w:val="24"/>
          <w:lang w:bidi="en-US"/>
        </w:rPr>
        <w:t xml:space="preserve">Konečná verze včetně zapracovaných </w:t>
      </w:r>
      <w:r w:rsidRPr="005077EC">
        <w:rPr>
          <w:rFonts w:eastAsiaTheme="minorEastAsia" w:cstheme="minorHAnsi"/>
          <w:b/>
          <w:sz w:val="24"/>
          <w:szCs w:val="24"/>
          <w:lang w:bidi="en-US"/>
        </w:rPr>
        <w:t>korektur</w:t>
      </w:r>
      <w:r w:rsidRPr="005077EC">
        <w:rPr>
          <w:b/>
          <w:sz w:val="24"/>
          <w:szCs w:val="24"/>
        </w:rPr>
        <w:t xml:space="preserve">: </w:t>
      </w:r>
      <w:r w:rsidR="00F3322B">
        <w:rPr>
          <w:b/>
          <w:sz w:val="24"/>
          <w:szCs w:val="24"/>
        </w:rPr>
        <w:t>20</w:t>
      </w:r>
      <w:r w:rsidRPr="005077EC">
        <w:rPr>
          <w:b/>
          <w:sz w:val="24"/>
          <w:szCs w:val="24"/>
        </w:rPr>
        <w:t xml:space="preserve">. </w:t>
      </w:r>
      <w:r w:rsidR="008270E2">
        <w:rPr>
          <w:b/>
          <w:sz w:val="24"/>
          <w:szCs w:val="24"/>
        </w:rPr>
        <w:t>10</w:t>
      </w:r>
      <w:r w:rsidRPr="005077EC">
        <w:rPr>
          <w:b/>
          <w:sz w:val="24"/>
          <w:szCs w:val="24"/>
        </w:rPr>
        <w:t>. 2022</w:t>
      </w:r>
    </w:p>
    <w:p w14:paraId="1B26D535" w14:textId="77777777" w:rsidR="00FC7267" w:rsidRPr="00D24751" w:rsidRDefault="00FC7267" w:rsidP="00FC7267">
      <w:pPr>
        <w:numPr>
          <w:ilvl w:val="0"/>
          <w:numId w:val="3"/>
        </w:numPr>
        <w:spacing w:after="0"/>
        <w:contextualSpacing/>
        <w:jc w:val="both"/>
        <w:rPr>
          <w:rFonts w:eastAsiaTheme="minorEastAsia" w:cstheme="minorHAnsi"/>
          <w:sz w:val="24"/>
          <w:szCs w:val="24"/>
          <w:lang w:bidi="en-US"/>
        </w:rPr>
      </w:pPr>
      <w:r w:rsidRPr="00D24751">
        <w:rPr>
          <w:rFonts w:eastAsiaTheme="minorEastAsia" w:cstheme="minorHAnsi"/>
          <w:sz w:val="24"/>
          <w:szCs w:val="24"/>
          <w:lang w:bidi="en-US"/>
        </w:rPr>
        <w:t>Zhotovitel je povinen zapracovat připomínky autorů výstavy.</w:t>
      </w:r>
    </w:p>
    <w:p w14:paraId="3BCE2221" w14:textId="31550E63" w:rsidR="00FC7267" w:rsidRPr="00925BDD" w:rsidRDefault="00FC7267" w:rsidP="00FC7267">
      <w:pPr>
        <w:numPr>
          <w:ilvl w:val="0"/>
          <w:numId w:val="3"/>
        </w:numPr>
        <w:spacing w:after="0"/>
        <w:contextualSpacing/>
        <w:jc w:val="both"/>
        <w:rPr>
          <w:rFonts w:eastAsiaTheme="minorEastAsia" w:cstheme="minorHAnsi"/>
          <w:sz w:val="24"/>
          <w:szCs w:val="24"/>
          <w:lang w:bidi="en-US"/>
        </w:rPr>
      </w:pPr>
      <w:r w:rsidRPr="00925BDD">
        <w:rPr>
          <w:rFonts w:eastAsiaTheme="minorEastAsia" w:cstheme="minorHAnsi"/>
          <w:sz w:val="24"/>
          <w:szCs w:val="24"/>
          <w:lang w:bidi="en-US"/>
        </w:rPr>
        <w:t xml:space="preserve">Zhotovitel je povinen postupovat při přípravě díla v součinnosti s autorským týmem výstavy, výstavním </w:t>
      </w:r>
      <w:r w:rsidRPr="00CA7E62">
        <w:rPr>
          <w:rFonts w:eastAsiaTheme="minorEastAsia" w:cstheme="minorHAnsi"/>
          <w:sz w:val="24"/>
          <w:szCs w:val="24"/>
          <w:lang w:bidi="en-US"/>
        </w:rPr>
        <w:t>oddělením, edičním oddělením a oddělením</w:t>
      </w:r>
      <w:r w:rsidRPr="00925BDD">
        <w:rPr>
          <w:rFonts w:eastAsiaTheme="minorEastAsia" w:cstheme="minorHAnsi"/>
          <w:sz w:val="24"/>
          <w:szCs w:val="24"/>
          <w:lang w:bidi="en-US"/>
        </w:rPr>
        <w:t xml:space="preserve"> marketingu </w:t>
      </w:r>
      <w:r w:rsidR="00B0169F">
        <w:rPr>
          <w:rFonts w:eastAsiaTheme="minorEastAsia" w:cstheme="minorHAnsi"/>
          <w:sz w:val="24"/>
          <w:szCs w:val="24"/>
          <w:lang w:bidi="en-US"/>
        </w:rPr>
        <w:t>Objednatele.</w:t>
      </w:r>
    </w:p>
    <w:p w14:paraId="059BA9DE" w14:textId="77777777" w:rsidR="00F93F46" w:rsidRPr="00D9598E" w:rsidRDefault="00F93F46" w:rsidP="00F93F46">
      <w:pPr>
        <w:numPr>
          <w:ilvl w:val="0"/>
          <w:numId w:val="3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Ostatní požadavky </w:t>
      </w:r>
      <w:r w:rsidR="004E13AC" w:rsidRPr="00D9598E">
        <w:rPr>
          <w:rFonts w:eastAsiaTheme="minorEastAsia"/>
          <w:sz w:val="24"/>
          <w:szCs w:val="24"/>
          <w:lang w:bidi="en-US"/>
        </w:rPr>
        <w:t xml:space="preserve">na </w:t>
      </w:r>
      <w:r w:rsidRPr="00D9598E">
        <w:rPr>
          <w:rFonts w:eastAsiaTheme="minorEastAsia"/>
          <w:sz w:val="24"/>
          <w:szCs w:val="24"/>
          <w:lang w:bidi="en-US"/>
        </w:rPr>
        <w:t>zhotovitele budou řešeny formou písemných číslovaných dodatků k této smlouvě a budou pokládány za vícepráce.</w:t>
      </w:r>
    </w:p>
    <w:p w14:paraId="557D7609" w14:textId="77777777" w:rsidR="00C77E80" w:rsidRDefault="00F93F46" w:rsidP="00C77E80">
      <w:pPr>
        <w:numPr>
          <w:ilvl w:val="0"/>
          <w:numId w:val="3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Zhotovitel není oprávněn zavazovat objednatele vůči třetím osobám.</w:t>
      </w:r>
    </w:p>
    <w:p w14:paraId="694693E9" w14:textId="51AF9602" w:rsidR="00566BB6" w:rsidRPr="00C77E80" w:rsidRDefault="009E4BB7" w:rsidP="00C77E80">
      <w:pPr>
        <w:numPr>
          <w:ilvl w:val="0"/>
          <w:numId w:val="3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C77E80">
        <w:rPr>
          <w:rFonts w:eastAsiaTheme="minorEastAsia"/>
          <w:sz w:val="24"/>
          <w:szCs w:val="24"/>
          <w:lang w:bidi="en-US"/>
        </w:rPr>
        <w:t>Propagační grafiku výstavy</w:t>
      </w:r>
      <w:r w:rsidR="00893EC8" w:rsidRPr="00C77E80">
        <w:rPr>
          <w:rFonts w:eastAsiaTheme="minorEastAsia"/>
          <w:sz w:val="24"/>
          <w:szCs w:val="24"/>
          <w:lang w:bidi="en-US"/>
        </w:rPr>
        <w:t>,</w:t>
      </w:r>
      <w:r w:rsidRPr="00C77E80">
        <w:rPr>
          <w:rFonts w:eastAsiaTheme="minorEastAsia"/>
          <w:sz w:val="24"/>
          <w:szCs w:val="24"/>
          <w:lang w:bidi="en-US"/>
        </w:rPr>
        <w:t xml:space="preserve"> (pokud není domluveno jinak) </w:t>
      </w:r>
      <w:proofErr w:type="gramStart"/>
      <w:r w:rsidRPr="00C77E80">
        <w:rPr>
          <w:rFonts w:eastAsiaTheme="minorEastAsia"/>
          <w:sz w:val="24"/>
          <w:szCs w:val="24"/>
          <w:lang w:bidi="en-US"/>
        </w:rPr>
        <w:t>vytváří</w:t>
      </w:r>
      <w:proofErr w:type="gramEnd"/>
      <w:r w:rsidRPr="00C77E80">
        <w:rPr>
          <w:rFonts w:eastAsiaTheme="minorEastAsia"/>
          <w:sz w:val="24"/>
          <w:szCs w:val="24"/>
          <w:lang w:bidi="en-US"/>
        </w:rPr>
        <w:t xml:space="preserve"> a koordinuje oddělení marketingu </w:t>
      </w:r>
      <w:r w:rsidR="00B0169F">
        <w:rPr>
          <w:rFonts w:eastAsiaTheme="minorEastAsia"/>
          <w:sz w:val="24"/>
          <w:szCs w:val="24"/>
          <w:lang w:bidi="en-US"/>
        </w:rPr>
        <w:t>Objednatele</w:t>
      </w:r>
      <w:r w:rsidRPr="00C77E80">
        <w:rPr>
          <w:rFonts w:eastAsiaTheme="minorEastAsia"/>
          <w:sz w:val="24"/>
          <w:szCs w:val="24"/>
          <w:lang w:bidi="en-US"/>
        </w:rPr>
        <w:t xml:space="preserve">. Grafik výstavy dodává základní informace (barevnost, font, aj.) </w:t>
      </w:r>
      <w:r w:rsidR="00603C77" w:rsidRPr="00C77E80">
        <w:rPr>
          <w:rFonts w:eastAsiaTheme="minorEastAsia"/>
          <w:sz w:val="24"/>
          <w:szCs w:val="24"/>
          <w:lang w:bidi="en-US"/>
        </w:rPr>
        <w:t xml:space="preserve">a </w:t>
      </w:r>
      <w:r w:rsidRPr="00C77E80">
        <w:rPr>
          <w:rFonts w:eastAsiaTheme="minorEastAsia"/>
          <w:sz w:val="24"/>
          <w:szCs w:val="24"/>
          <w:lang w:bidi="en-US"/>
        </w:rPr>
        <w:t xml:space="preserve">doloží zdrojová data. </w:t>
      </w:r>
    </w:p>
    <w:p w14:paraId="68BC485C" w14:textId="77777777" w:rsidR="00246D42" w:rsidRPr="00D9598E" w:rsidRDefault="00246D42" w:rsidP="00246D42">
      <w:pPr>
        <w:spacing w:after="0"/>
        <w:ind w:left="360"/>
        <w:contextualSpacing/>
        <w:jc w:val="both"/>
        <w:rPr>
          <w:rFonts w:eastAsiaTheme="minorEastAsia"/>
          <w:b/>
          <w:sz w:val="24"/>
          <w:szCs w:val="24"/>
          <w:lang w:bidi="en-US"/>
        </w:rPr>
      </w:pPr>
    </w:p>
    <w:p w14:paraId="6B1E0D70" w14:textId="512CB1B3" w:rsidR="00F93F46" w:rsidRPr="00D9598E" w:rsidRDefault="00F93F46" w:rsidP="00370275">
      <w:pPr>
        <w:spacing w:after="0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Článek IV.</w:t>
      </w:r>
    </w:p>
    <w:p w14:paraId="7AF665B7" w14:textId="77777777" w:rsidR="00F93F46" w:rsidRPr="00D9598E" w:rsidRDefault="00F93F46" w:rsidP="00370275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Povinnosti objednatele</w:t>
      </w:r>
    </w:p>
    <w:p w14:paraId="59A90A33" w14:textId="77777777" w:rsidR="00F93F46" w:rsidRPr="00D9598E" w:rsidRDefault="00F93F46" w:rsidP="00F93F46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Objednatel se podpisem této smlouvy zavazuje:</w:t>
      </w:r>
    </w:p>
    <w:p w14:paraId="44F935F2" w14:textId="77777777" w:rsidR="00F93F46" w:rsidRPr="00D9598E" w:rsidRDefault="00F93F46" w:rsidP="00F93F46">
      <w:pPr>
        <w:numPr>
          <w:ilvl w:val="0"/>
          <w:numId w:val="4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Zajistit zhotoviteli přístup do prostoru, kde bude výstava realizována, v termínech po vzájemné dohodě.</w:t>
      </w:r>
    </w:p>
    <w:p w14:paraId="27976294" w14:textId="002B02D5" w:rsidR="00F93F46" w:rsidRPr="00D9598E" w:rsidRDefault="00F93F46" w:rsidP="00F93F46">
      <w:pPr>
        <w:numPr>
          <w:ilvl w:val="0"/>
          <w:numId w:val="4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lastRenderedPageBreak/>
        <w:t>Předat podklady ke zhotovení (plány výstavních prostor, seznam exponátů, scénář výstavy atd.).</w:t>
      </w:r>
    </w:p>
    <w:p w14:paraId="1BA887D6" w14:textId="4A264C22" w:rsidR="00F93F46" w:rsidRPr="00D9598E" w:rsidRDefault="00F93F46" w:rsidP="00F93F46">
      <w:pPr>
        <w:numPr>
          <w:ilvl w:val="0"/>
          <w:numId w:val="4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Zahájit předávání podkladů ke zhotovení výstavní grafiky (texty s</w:t>
      </w:r>
      <w:r w:rsidR="00A0787A">
        <w:rPr>
          <w:rFonts w:eastAsiaTheme="minorEastAsia"/>
          <w:sz w:val="24"/>
          <w:szCs w:val="24"/>
          <w:lang w:bidi="en-US"/>
        </w:rPr>
        <w:t> </w:t>
      </w:r>
      <w:r w:rsidRPr="00D9598E">
        <w:rPr>
          <w:rFonts w:eastAsiaTheme="minorEastAsia"/>
          <w:sz w:val="24"/>
          <w:szCs w:val="24"/>
          <w:lang w:bidi="en-US"/>
        </w:rPr>
        <w:t>překlady</w:t>
      </w:r>
      <w:r w:rsidR="00A0787A">
        <w:rPr>
          <w:rFonts w:eastAsiaTheme="minorEastAsia"/>
          <w:sz w:val="24"/>
          <w:szCs w:val="24"/>
          <w:lang w:bidi="en-US"/>
        </w:rPr>
        <w:t xml:space="preserve"> a</w:t>
      </w:r>
      <w:r w:rsidRPr="00D9598E">
        <w:rPr>
          <w:rFonts w:eastAsiaTheme="minorEastAsia"/>
          <w:sz w:val="24"/>
          <w:szCs w:val="24"/>
          <w:lang w:bidi="en-US"/>
        </w:rPr>
        <w:t xml:space="preserve"> veškeré obrazové přílohy</w:t>
      </w:r>
      <w:r w:rsidR="00A5422B">
        <w:rPr>
          <w:rFonts w:eastAsiaTheme="minorEastAsia"/>
          <w:sz w:val="24"/>
          <w:szCs w:val="24"/>
          <w:lang w:bidi="en-US"/>
        </w:rPr>
        <w:t>)</w:t>
      </w:r>
      <w:r w:rsidR="00867751" w:rsidRPr="00D9598E">
        <w:rPr>
          <w:rFonts w:eastAsiaTheme="minorEastAsia"/>
          <w:sz w:val="24"/>
          <w:szCs w:val="24"/>
          <w:lang w:bidi="en-US"/>
        </w:rPr>
        <w:t xml:space="preserve"> </w:t>
      </w:r>
      <w:r w:rsidRPr="00D9598E">
        <w:rPr>
          <w:rFonts w:eastAsiaTheme="minorEastAsia"/>
          <w:sz w:val="24"/>
          <w:szCs w:val="24"/>
          <w:lang w:bidi="en-US"/>
        </w:rPr>
        <w:t>ihned po podpisu smlouvy. Všechny podklady pro tvorbu výstavní grafiky budou zhotoviteli předává</w:t>
      </w:r>
      <w:r w:rsidR="00C2458D" w:rsidRPr="00D9598E">
        <w:rPr>
          <w:rFonts w:eastAsiaTheme="minorEastAsia"/>
          <w:sz w:val="24"/>
          <w:szCs w:val="24"/>
          <w:lang w:bidi="en-US"/>
        </w:rPr>
        <w:t xml:space="preserve">ny průběžně avšak nejpozději do </w:t>
      </w:r>
      <w:r w:rsidR="00F4560E">
        <w:rPr>
          <w:rFonts w:eastAsiaTheme="minorEastAsia"/>
          <w:b/>
          <w:sz w:val="24"/>
          <w:szCs w:val="24"/>
          <w:lang w:bidi="en-US"/>
        </w:rPr>
        <w:t>1</w:t>
      </w:r>
      <w:r w:rsidR="00C2458D" w:rsidRPr="00D9598E">
        <w:rPr>
          <w:rFonts w:eastAsiaTheme="minorEastAsia"/>
          <w:b/>
          <w:sz w:val="24"/>
          <w:szCs w:val="24"/>
          <w:lang w:bidi="en-US"/>
        </w:rPr>
        <w:t>.</w:t>
      </w:r>
      <w:r w:rsidR="00F4560E">
        <w:rPr>
          <w:rFonts w:eastAsiaTheme="minorEastAsia"/>
          <w:b/>
          <w:sz w:val="24"/>
          <w:szCs w:val="24"/>
          <w:lang w:bidi="en-US"/>
        </w:rPr>
        <w:t>9</w:t>
      </w:r>
      <w:r w:rsidR="007900EE" w:rsidRPr="00D9598E">
        <w:rPr>
          <w:rFonts w:eastAsiaTheme="minorEastAsia"/>
          <w:b/>
          <w:sz w:val="24"/>
          <w:szCs w:val="24"/>
          <w:lang w:bidi="en-US"/>
        </w:rPr>
        <w:t>.20</w:t>
      </w:r>
      <w:r w:rsidR="00D51776" w:rsidRPr="00D9598E">
        <w:rPr>
          <w:rFonts w:eastAsiaTheme="minorEastAsia"/>
          <w:b/>
          <w:sz w:val="24"/>
          <w:szCs w:val="24"/>
          <w:lang w:bidi="en-US"/>
        </w:rPr>
        <w:t>2</w:t>
      </w:r>
      <w:r w:rsidR="00071678" w:rsidRPr="00D9598E">
        <w:rPr>
          <w:rFonts w:eastAsiaTheme="minorEastAsia"/>
          <w:b/>
          <w:sz w:val="24"/>
          <w:szCs w:val="24"/>
          <w:lang w:bidi="en-US"/>
        </w:rPr>
        <w:t>2</w:t>
      </w:r>
      <w:r w:rsidRPr="00D9598E">
        <w:rPr>
          <w:rFonts w:eastAsiaTheme="minorEastAsia"/>
          <w:sz w:val="24"/>
          <w:szCs w:val="24"/>
          <w:lang w:bidi="en-US"/>
        </w:rPr>
        <w:t>.</w:t>
      </w:r>
      <w:r w:rsidR="002D0C0C">
        <w:rPr>
          <w:rFonts w:eastAsiaTheme="minorEastAsia"/>
          <w:sz w:val="24"/>
          <w:szCs w:val="24"/>
          <w:lang w:bidi="en-US"/>
        </w:rPr>
        <w:t xml:space="preserve"> </w:t>
      </w:r>
      <w:r w:rsidRPr="00D9598E">
        <w:rPr>
          <w:rFonts w:eastAsiaTheme="minorEastAsia"/>
          <w:sz w:val="24"/>
          <w:szCs w:val="24"/>
          <w:lang w:bidi="en-US"/>
        </w:rPr>
        <w:t xml:space="preserve">Objednatel prohlašuje, že je oprávněn podklady, které zhotoviteli předá, užít způsobem podle této smlouvy </w:t>
      </w:r>
      <w:r w:rsidR="00F142F5" w:rsidRPr="00D9598E">
        <w:rPr>
          <w:rFonts w:eastAsiaTheme="minorEastAsia"/>
          <w:sz w:val="24"/>
          <w:szCs w:val="24"/>
          <w:lang w:bidi="en-US"/>
        </w:rPr>
        <w:t>a </w:t>
      </w:r>
      <w:r w:rsidRPr="00D9598E">
        <w:rPr>
          <w:rFonts w:eastAsiaTheme="minorEastAsia"/>
          <w:sz w:val="24"/>
          <w:szCs w:val="24"/>
          <w:lang w:bidi="en-US"/>
        </w:rPr>
        <w:t>že jejich začleněním do díla a dalším užíváním díla nebudou dotčena autorská práva nositelů těchto práv k podkladům (či práva související s právem autorským, či práva pořizovatele databáze) a dále práva nositelů práv k ochranné známce či jiná práva průmyslového vlastnictví. V případě nepravdivosti tohoto prohlášení se objednatel zavazuje uhradit zhotoviteli</w:t>
      </w:r>
      <w:r w:rsidR="000110B3" w:rsidRPr="00D9598E">
        <w:rPr>
          <w:rFonts w:eastAsiaTheme="minorEastAsia"/>
          <w:sz w:val="24"/>
          <w:szCs w:val="24"/>
          <w:lang w:bidi="en-US"/>
        </w:rPr>
        <w:t xml:space="preserve"> škodu, která mu tím vznikne, a </w:t>
      </w:r>
      <w:r w:rsidRPr="00D9598E">
        <w:rPr>
          <w:rFonts w:eastAsiaTheme="minorEastAsia"/>
          <w:sz w:val="24"/>
          <w:szCs w:val="24"/>
          <w:lang w:bidi="en-US"/>
        </w:rPr>
        <w:t>podniknout kroky k odvrácení hrozící škody.</w:t>
      </w:r>
    </w:p>
    <w:p w14:paraId="2FD085E0" w14:textId="642DD320" w:rsidR="00F93F46" w:rsidRPr="00D9598E" w:rsidRDefault="00F93F46" w:rsidP="003920D1">
      <w:pPr>
        <w:numPr>
          <w:ilvl w:val="0"/>
          <w:numId w:val="4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Vyplatit zhotoviteli odměnu dle čl. VII. této smlouvy.</w:t>
      </w:r>
    </w:p>
    <w:p w14:paraId="0E97566A" w14:textId="53A53FDD" w:rsidR="009957B6" w:rsidRPr="00D9598E" w:rsidRDefault="009957B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</w:p>
    <w:p w14:paraId="058FE28C" w14:textId="77777777" w:rsidR="00566BB6" w:rsidRPr="00D9598E" w:rsidRDefault="00566BB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</w:p>
    <w:p w14:paraId="11FF610C" w14:textId="20524114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Článek V.</w:t>
      </w:r>
    </w:p>
    <w:p w14:paraId="0D3AD531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Předávání díla</w:t>
      </w:r>
    </w:p>
    <w:p w14:paraId="168EEA1E" w14:textId="77777777" w:rsidR="00F93F46" w:rsidRPr="00D9598E" w:rsidRDefault="00F93F46" w:rsidP="00F93F46">
      <w:pPr>
        <w:numPr>
          <w:ilvl w:val="0"/>
          <w:numId w:val="5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Převzetí materiálů potvrdí objednatel zhotoviteli písemným protokolem, který </w:t>
      </w:r>
      <w:proofErr w:type="gramStart"/>
      <w:r w:rsidRPr="00D9598E">
        <w:rPr>
          <w:rFonts w:eastAsiaTheme="minorEastAsia"/>
          <w:sz w:val="24"/>
          <w:szCs w:val="24"/>
          <w:lang w:bidi="en-US"/>
        </w:rPr>
        <w:t>podepíší</w:t>
      </w:r>
      <w:proofErr w:type="gramEnd"/>
      <w:r w:rsidRPr="00D9598E">
        <w:rPr>
          <w:rFonts w:eastAsiaTheme="minorEastAsia"/>
          <w:sz w:val="24"/>
          <w:szCs w:val="24"/>
          <w:lang w:bidi="en-US"/>
        </w:rPr>
        <w:t xml:space="preserve"> oba účastníci smlouvy.</w:t>
      </w:r>
    </w:p>
    <w:p w14:paraId="03B82C96" w14:textId="27018FAC" w:rsidR="00F93F46" w:rsidRPr="00D9598E" w:rsidRDefault="00F93F46" w:rsidP="00F93F46">
      <w:pPr>
        <w:numPr>
          <w:ilvl w:val="0"/>
          <w:numId w:val="5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V případě, že materiál bude vrácen zhotoviteli k přepracování dle odst. 1. tohoto článku</w:t>
      </w:r>
      <w:r w:rsidR="00893EC8" w:rsidRPr="00D9598E">
        <w:rPr>
          <w:rFonts w:eastAsiaTheme="minorEastAsia"/>
          <w:sz w:val="24"/>
          <w:szCs w:val="24"/>
          <w:lang w:bidi="en-US"/>
        </w:rPr>
        <w:t>,</w:t>
      </w:r>
      <w:r w:rsidRPr="00D9598E">
        <w:rPr>
          <w:rFonts w:eastAsiaTheme="minorEastAsia"/>
          <w:sz w:val="24"/>
          <w:szCs w:val="24"/>
          <w:lang w:bidi="en-US"/>
        </w:rPr>
        <w:t xml:space="preserve"> je zhotovitel povinen všechny požadavky, pokud nejsou v rozporu s ustanoveními této smlouvy splnit, přičemž objednatel je oprávněn pozdržet do doby, než bude materiál odevzdán, úhradu odměn dle čl. VII. této smlouvy, aniž by se tak dostal do prodlení.</w:t>
      </w:r>
    </w:p>
    <w:p w14:paraId="4B9325FF" w14:textId="10A1066E" w:rsidR="00F93F46" w:rsidRPr="00D9598E" w:rsidRDefault="00F93F46" w:rsidP="00F93F46">
      <w:pPr>
        <w:numPr>
          <w:ilvl w:val="0"/>
          <w:numId w:val="5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Objednatel je oprávněn v případě, že zhotovitel </w:t>
      </w:r>
      <w:proofErr w:type="gramStart"/>
      <w:r w:rsidRPr="00D9598E">
        <w:rPr>
          <w:rFonts w:eastAsiaTheme="minorEastAsia"/>
          <w:sz w:val="24"/>
          <w:szCs w:val="24"/>
          <w:lang w:bidi="en-US"/>
        </w:rPr>
        <w:t>nedodrží</w:t>
      </w:r>
      <w:proofErr w:type="gramEnd"/>
      <w:r w:rsidRPr="00D9598E">
        <w:rPr>
          <w:rFonts w:eastAsiaTheme="minorEastAsia"/>
          <w:sz w:val="24"/>
          <w:szCs w:val="24"/>
          <w:lang w:bidi="en-US"/>
        </w:rPr>
        <w:t xml:space="preserve"> t</w:t>
      </w:r>
      <w:r w:rsidR="000110B3" w:rsidRPr="00D9598E">
        <w:rPr>
          <w:rFonts w:eastAsiaTheme="minorEastAsia"/>
          <w:sz w:val="24"/>
          <w:szCs w:val="24"/>
          <w:lang w:bidi="en-US"/>
        </w:rPr>
        <w:t xml:space="preserve">ermíny dle čl. III. odst. 1. - </w:t>
      </w:r>
      <w:r w:rsidR="00B0169F">
        <w:rPr>
          <w:rFonts w:eastAsiaTheme="minorEastAsia"/>
          <w:sz w:val="24"/>
          <w:szCs w:val="24"/>
          <w:lang w:bidi="en-US"/>
        </w:rPr>
        <w:t>6</w:t>
      </w:r>
      <w:r w:rsidRPr="00D9598E">
        <w:rPr>
          <w:rFonts w:eastAsiaTheme="minorEastAsia"/>
          <w:sz w:val="24"/>
          <w:szCs w:val="24"/>
          <w:lang w:bidi="en-US"/>
        </w:rPr>
        <w:t>. této smlouvy, od smlouvy odstoupit.</w:t>
      </w:r>
    </w:p>
    <w:p w14:paraId="119131A1" w14:textId="7BF2BF7E" w:rsidR="003920D1" w:rsidRPr="00D9598E" w:rsidRDefault="003920D1" w:rsidP="00F93F46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2AA92C2D" w14:textId="77777777" w:rsidR="00566BB6" w:rsidRPr="00D9598E" w:rsidRDefault="00566BB6" w:rsidP="00F93F46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517232B2" w14:textId="77777777" w:rsidR="00F93F46" w:rsidRPr="00D9598E" w:rsidRDefault="00F93F46" w:rsidP="00F93F46">
      <w:pPr>
        <w:spacing w:after="0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Článek VI.</w:t>
      </w:r>
    </w:p>
    <w:p w14:paraId="250FC39D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Udělení oprávnění užít dílo objednatelem (licence)</w:t>
      </w:r>
    </w:p>
    <w:p w14:paraId="68D0158E" w14:textId="77777777" w:rsidR="00F93F46" w:rsidRPr="00D9598E" w:rsidRDefault="00F93F46" w:rsidP="00F93F46">
      <w:pPr>
        <w:numPr>
          <w:ilvl w:val="0"/>
          <w:numId w:val="6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Zhotovitel uděluje objednateli dle zákona č. 89/2012 Sb., občanské</w:t>
      </w:r>
      <w:r w:rsidR="004D58C3" w:rsidRPr="00D9598E">
        <w:rPr>
          <w:rFonts w:eastAsiaTheme="minorEastAsia"/>
          <w:sz w:val="24"/>
          <w:szCs w:val="24"/>
          <w:lang w:bidi="en-US"/>
        </w:rPr>
        <w:t>ho zákoníku, výhradní licenci k </w:t>
      </w:r>
      <w:r w:rsidRPr="00D9598E">
        <w:rPr>
          <w:rFonts w:eastAsiaTheme="minorEastAsia"/>
          <w:sz w:val="24"/>
          <w:szCs w:val="24"/>
          <w:lang w:bidi="en-US"/>
        </w:rPr>
        <w:t>užití díla dle čl. III. odst. 1., 3. a 4. této smlouvy, a to na celou dobu ochrany práv k dílu dle příslušných ustanovení zákona č. 121/2000 Sb., o právu autors</w:t>
      </w:r>
      <w:r w:rsidR="00BC7837" w:rsidRPr="00D9598E">
        <w:rPr>
          <w:rFonts w:eastAsiaTheme="minorEastAsia"/>
          <w:sz w:val="24"/>
          <w:szCs w:val="24"/>
          <w:lang w:bidi="en-US"/>
        </w:rPr>
        <w:t>kém a o právech souvisejících s </w:t>
      </w:r>
      <w:r w:rsidRPr="00D9598E">
        <w:rPr>
          <w:rFonts w:eastAsiaTheme="minorEastAsia"/>
          <w:sz w:val="24"/>
          <w:szCs w:val="24"/>
          <w:lang w:bidi="en-US"/>
        </w:rPr>
        <w:t>právem autorským a dále bez jakýchkoliv teritoriálních omezení.</w:t>
      </w:r>
    </w:p>
    <w:p w14:paraId="11D7D948" w14:textId="77777777" w:rsidR="00F93F46" w:rsidRPr="00D9598E" w:rsidRDefault="00F93F46" w:rsidP="00F93F46">
      <w:pPr>
        <w:numPr>
          <w:ilvl w:val="0"/>
          <w:numId w:val="6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Zhotovitel uděluje objednateli touto smlouvou výhradní oprávnění užít d</w:t>
      </w:r>
      <w:r w:rsidR="00BC7837" w:rsidRPr="00D9598E">
        <w:rPr>
          <w:rFonts w:eastAsiaTheme="minorEastAsia"/>
          <w:sz w:val="24"/>
          <w:szCs w:val="24"/>
          <w:lang w:bidi="en-US"/>
        </w:rPr>
        <w:t>ílo dle čl. III. odst. 1., 3. a </w:t>
      </w:r>
      <w:r w:rsidRPr="00D9598E">
        <w:rPr>
          <w:rFonts w:eastAsiaTheme="minorEastAsia"/>
          <w:sz w:val="24"/>
          <w:szCs w:val="24"/>
          <w:lang w:bidi="en-US"/>
        </w:rPr>
        <w:t xml:space="preserve">4. této smlouvy všemi způsoby užití ve smyslu § 12 odst. 1 a </w:t>
      </w:r>
      <w:r w:rsidR="00BC7837" w:rsidRPr="00D9598E">
        <w:rPr>
          <w:rFonts w:eastAsiaTheme="minorEastAsia"/>
          <w:sz w:val="24"/>
          <w:szCs w:val="24"/>
          <w:lang w:bidi="en-US"/>
        </w:rPr>
        <w:t>násl. zákona č. 121/2000 Sb., o </w:t>
      </w:r>
      <w:r w:rsidRPr="00D9598E">
        <w:rPr>
          <w:rFonts w:eastAsiaTheme="minorEastAsia"/>
          <w:sz w:val="24"/>
          <w:szCs w:val="24"/>
          <w:lang w:bidi="en-US"/>
        </w:rPr>
        <w:t>právu autorském a o právech souvisejících s právem autorským.</w:t>
      </w:r>
    </w:p>
    <w:p w14:paraId="20B759D4" w14:textId="77777777" w:rsidR="00F93F46" w:rsidRPr="00D9598E" w:rsidRDefault="00F93F46" w:rsidP="00F93F46">
      <w:pPr>
        <w:numPr>
          <w:ilvl w:val="0"/>
          <w:numId w:val="6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Dílo může být ze strany objednatele šířeno všemi formami propagace výstavy i objednatele.</w:t>
      </w:r>
    </w:p>
    <w:p w14:paraId="34FDD61C" w14:textId="77777777" w:rsidR="00F93F46" w:rsidRPr="00D9598E" w:rsidRDefault="00F93F46" w:rsidP="00F93F46">
      <w:pPr>
        <w:numPr>
          <w:ilvl w:val="0"/>
          <w:numId w:val="6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Objednatel je oprávněn poskytnout dílo dle čl. III. odst. 1., 3. a 4. této smlouvy třetí osobě (podlicence).</w:t>
      </w:r>
    </w:p>
    <w:p w14:paraId="22747C3B" w14:textId="74C7456B" w:rsidR="009E4BB7" w:rsidRPr="00D9598E" w:rsidRDefault="00F93F46" w:rsidP="00DD30BB">
      <w:pPr>
        <w:numPr>
          <w:ilvl w:val="0"/>
          <w:numId w:val="6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Cena licence je zahrnuta v ceně díla. </w:t>
      </w:r>
    </w:p>
    <w:p w14:paraId="7AA66EAD" w14:textId="3710874D" w:rsidR="003920D1" w:rsidRPr="00D9598E" w:rsidRDefault="003920D1" w:rsidP="00C70C67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14:paraId="10235D5B" w14:textId="77777777" w:rsidR="00566BB6" w:rsidRPr="00D9598E" w:rsidRDefault="00566BB6" w:rsidP="00C70C67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14:paraId="69CEB661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Článek VII.</w:t>
      </w:r>
    </w:p>
    <w:p w14:paraId="3A378400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Dohoda o odměně</w:t>
      </w:r>
    </w:p>
    <w:p w14:paraId="7ECFC8E4" w14:textId="77777777" w:rsidR="00F93F46" w:rsidRPr="00D9598E" w:rsidRDefault="00F93F46" w:rsidP="00894EAD">
      <w:pPr>
        <w:numPr>
          <w:ilvl w:val="0"/>
          <w:numId w:val="7"/>
        </w:numPr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Zhotoviteli náleží odměna za vytvoření díla, poskytnutí licence k dílu dle této smlouvy a za realizaci dalších činností dle této smlouvy v celkové výši:  </w:t>
      </w:r>
    </w:p>
    <w:tbl>
      <w:tblPr>
        <w:tblStyle w:val="Mkatabulky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4188"/>
      </w:tblGrid>
      <w:tr w:rsidR="00B43AE6" w:rsidRPr="000A7D67" w14:paraId="5CB555DF" w14:textId="77777777" w:rsidTr="009504A4">
        <w:trPr>
          <w:jc w:val="center"/>
        </w:trPr>
        <w:tc>
          <w:tcPr>
            <w:tcW w:w="4317" w:type="dxa"/>
          </w:tcPr>
          <w:p w14:paraId="2A3698E6" w14:textId="4D42F6D5" w:rsidR="00BA0205" w:rsidRPr="000A7D67" w:rsidRDefault="00F93F46" w:rsidP="00F93F46">
            <w:pPr>
              <w:contextualSpacing/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</w:pPr>
            <w:r w:rsidRPr="000A7D67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Sjednaná cena díla</w:t>
            </w:r>
            <w:r w:rsidR="00F2140F" w:rsidRPr="000A7D67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 xml:space="preserve"> bez DPH</w:t>
            </w:r>
          </w:p>
        </w:tc>
        <w:tc>
          <w:tcPr>
            <w:tcW w:w="4188" w:type="dxa"/>
          </w:tcPr>
          <w:p w14:paraId="0B948B6C" w14:textId="41A3234D" w:rsidR="00F93F46" w:rsidRPr="000A7D67" w:rsidRDefault="007E28D6" w:rsidP="00EC20C2">
            <w:pPr>
              <w:jc w:val="right"/>
              <w:rPr>
                <w:rFonts w:eastAsiaTheme="minorEastAsia"/>
                <w:b/>
                <w:bCs/>
                <w:sz w:val="24"/>
                <w:szCs w:val="24"/>
                <w:highlight w:val="yellow"/>
                <w:lang w:bidi="en-US"/>
              </w:rPr>
            </w:pPr>
            <w:r w:rsidRPr="007E28D6">
              <w:rPr>
                <w:rFonts w:eastAsiaTheme="minorEastAsia"/>
                <w:sz w:val="24"/>
                <w:szCs w:val="24"/>
                <w:lang w:bidi="en-US"/>
              </w:rPr>
              <w:t xml:space="preserve">97 </w:t>
            </w:r>
            <w:proofErr w:type="gramStart"/>
            <w:r w:rsidRPr="007E28D6">
              <w:rPr>
                <w:rFonts w:eastAsiaTheme="minorEastAsia"/>
                <w:sz w:val="24"/>
                <w:szCs w:val="24"/>
                <w:lang w:bidi="en-US"/>
              </w:rPr>
              <w:t>900</w:t>
            </w:r>
            <w:r w:rsidR="00EC20C2">
              <w:rPr>
                <w:rFonts w:eastAsiaTheme="minorEastAsia"/>
                <w:i/>
                <w:iCs/>
                <w:sz w:val="24"/>
                <w:szCs w:val="24"/>
                <w:lang w:bidi="en-US"/>
              </w:rPr>
              <w:t xml:space="preserve"> </w:t>
            </w:r>
            <w:r w:rsidR="00F93F46" w:rsidRPr="000A7D67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 xml:space="preserve"> Kč</w:t>
            </w:r>
            <w:proofErr w:type="gramEnd"/>
          </w:p>
        </w:tc>
      </w:tr>
      <w:tr w:rsidR="009504A4" w:rsidRPr="000A7D67" w14:paraId="3C8E3536" w14:textId="77777777" w:rsidTr="009504A4">
        <w:trPr>
          <w:jc w:val="center"/>
        </w:trPr>
        <w:tc>
          <w:tcPr>
            <w:tcW w:w="4317" w:type="dxa"/>
            <w:tcBorders>
              <w:bottom w:val="single" w:sz="4" w:space="0" w:color="auto"/>
            </w:tcBorders>
          </w:tcPr>
          <w:p w14:paraId="170092DF" w14:textId="1FE39FF9" w:rsidR="009504A4" w:rsidRPr="000A7D67" w:rsidRDefault="009504A4" w:rsidP="00F93F46">
            <w:pPr>
              <w:contextualSpacing/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DPH 21%</w:t>
            </w: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14:paraId="0C0F286B" w14:textId="71BFE9A1" w:rsidR="009504A4" w:rsidRPr="000A7D67" w:rsidRDefault="007E28D6" w:rsidP="00EC20C2">
            <w:pPr>
              <w:jc w:val="right"/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</w:pPr>
            <w:r>
              <w:rPr>
                <w:rFonts w:eastAsiaTheme="minorEastAsia"/>
                <w:sz w:val="24"/>
                <w:szCs w:val="24"/>
                <w:lang w:bidi="en-US"/>
              </w:rPr>
              <w:t>20 559</w:t>
            </w:r>
            <w:r w:rsidR="00EC20C2">
              <w:rPr>
                <w:rFonts w:eastAsiaTheme="minorEastAsia"/>
                <w:i/>
                <w:iCs/>
                <w:sz w:val="24"/>
                <w:szCs w:val="24"/>
                <w:lang w:bidi="en-US"/>
              </w:rPr>
              <w:t xml:space="preserve"> </w:t>
            </w:r>
            <w:r w:rsidR="009504A4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Kč</w:t>
            </w:r>
          </w:p>
        </w:tc>
      </w:tr>
      <w:tr w:rsidR="00F55114" w:rsidRPr="000A7D67" w14:paraId="263B7BD4" w14:textId="77777777" w:rsidTr="009504A4">
        <w:trPr>
          <w:jc w:val="center"/>
        </w:trPr>
        <w:tc>
          <w:tcPr>
            <w:tcW w:w="4317" w:type="dxa"/>
            <w:tcBorders>
              <w:bottom w:val="single" w:sz="4" w:space="0" w:color="auto"/>
            </w:tcBorders>
          </w:tcPr>
          <w:p w14:paraId="0729670D" w14:textId="43D5BD05" w:rsidR="00F55114" w:rsidRDefault="00F55114" w:rsidP="00F93F46">
            <w:pPr>
              <w:contextualSpacing/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</w:pPr>
            <w:r w:rsidRPr="00132690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Celkem:</w:t>
            </w: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14:paraId="5A631578" w14:textId="19C84099" w:rsidR="00F55114" w:rsidRDefault="007E28D6" w:rsidP="00EC20C2">
            <w:pPr>
              <w:jc w:val="right"/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</w:pPr>
            <w:r>
              <w:rPr>
                <w:rFonts w:eastAsiaTheme="minorEastAsia"/>
                <w:sz w:val="24"/>
                <w:szCs w:val="24"/>
                <w:lang w:bidi="en-US"/>
              </w:rPr>
              <w:t>118 459</w:t>
            </w:r>
            <w:r w:rsidR="00EC20C2">
              <w:rPr>
                <w:rFonts w:eastAsiaTheme="minorEastAsia"/>
                <w:i/>
                <w:iCs/>
                <w:sz w:val="24"/>
                <w:szCs w:val="24"/>
                <w:lang w:bidi="en-US"/>
              </w:rPr>
              <w:t xml:space="preserve"> </w:t>
            </w:r>
            <w:r w:rsidR="00A76745">
              <w:rPr>
                <w:rFonts w:eastAsiaTheme="minorEastAsia"/>
                <w:b/>
                <w:bCs/>
                <w:sz w:val="24"/>
                <w:szCs w:val="24"/>
                <w:lang w:bidi="en-US"/>
              </w:rPr>
              <w:t>Kč</w:t>
            </w:r>
          </w:p>
        </w:tc>
      </w:tr>
      <w:tr w:rsidR="00F93F46" w:rsidRPr="00D9598E" w14:paraId="4CC0A291" w14:textId="77777777" w:rsidTr="009504A4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</w:tcBorders>
          </w:tcPr>
          <w:p w14:paraId="21E441E5" w14:textId="28F8B3D4" w:rsidR="00D03BA7" w:rsidRPr="00D9598E" w:rsidRDefault="00F93F46" w:rsidP="00B43AE6">
            <w:pPr>
              <w:tabs>
                <w:tab w:val="center" w:pos="4144"/>
              </w:tabs>
              <w:spacing w:line="276" w:lineRule="auto"/>
              <w:contextualSpacing/>
              <w:rPr>
                <w:rFonts w:eastAsiaTheme="minorEastAsia"/>
                <w:color w:val="FF0000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Slovy</w:t>
            </w:r>
            <w:r w:rsidR="00A76745">
              <w:rPr>
                <w:rFonts w:eastAsiaTheme="minorEastAsia"/>
                <w:sz w:val="24"/>
                <w:szCs w:val="24"/>
                <w:lang w:bidi="en-US"/>
              </w:rPr>
              <w:t xml:space="preserve">: </w:t>
            </w:r>
            <w:r w:rsidR="00EF1105">
              <w:rPr>
                <w:rFonts w:eastAsiaTheme="minorEastAsia"/>
                <w:sz w:val="24"/>
                <w:szCs w:val="24"/>
                <w:lang w:bidi="en-US"/>
              </w:rPr>
              <w:t xml:space="preserve">sto osmnáct </w:t>
            </w:r>
            <w:proofErr w:type="spellStart"/>
            <w:r w:rsidR="00EF1105">
              <w:rPr>
                <w:rFonts w:eastAsiaTheme="minorEastAsia"/>
                <w:sz w:val="24"/>
                <w:szCs w:val="24"/>
                <w:lang w:bidi="en-US"/>
              </w:rPr>
              <w:t>ticíc</w:t>
            </w:r>
            <w:proofErr w:type="spellEnd"/>
            <w:r w:rsidR="00EF1105">
              <w:rPr>
                <w:rFonts w:eastAsiaTheme="minorEastAsia"/>
                <w:sz w:val="24"/>
                <w:szCs w:val="24"/>
                <w:lang w:bidi="en-US"/>
              </w:rPr>
              <w:t xml:space="preserve"> </w:t>
            </w:r>
            <w:r w:rsidR="00D33EB5">
              <w:rPr>
                <w:rFonts w:eastAsiaTheme="minorEastAsia"/>
                <w:sz w:val="24"/>
                <w:szCs w:val="24"/>
                <w:lang w:bidi="en-US"/>
              </w:rPr>
              <w:t>čtyři sta padesát devět</w:t>
            </w:r>
            <w:r w:rsidR="00A76745">
              <w:rPr>
                <w:rFonts w:eastAsiaTheme="minorEastAsia"/>
                <w:sz w:val="24"/>
                <w:szCs w:val="24"/>
                <w:lang w:bidi="en-US"/>
              </w:rPr>
              <w:t xml:space="preserve"> </w:t>
            </w:r>
            <w:r w:rsidR="008A1F91" w:rsidRPr="00841A38">
              <w:rPr>
                <w:rFonts w:eastAsiaTheme="minorEastAsia"/>
                <w:sz w:val="24"/>
                <w:szCs w:val="24"/>
                <w:lang w:bidi="en-US"/>
              </w:rPr>
              <w:t xml:space="preserve">korun </w:t>
            </w:r>
            <w:r w:rsidRPr="00D9598E">
              <w:rPr>
                <w:rFonts w:eastAsiaTheme="minorEastAsia"/>
                <w:sz w:val="24"/>
                <w:szCs w:val="24"/>
                <w:lang w:bidi="en-US"/>
              </w:rPr>
              <w:t>českých</w:t>
            </w:r>
          </w:p>
        </w:tc>
      </w:tr>
    </w:tbl>
    <w:p w14:paraId="3FC2BE60" w14:textId="7F6CDE2C" w:rsidR="00F93F46" w:rsidRPr="00B66980" w:rsidRDefault="00F93F46" w:rsidP="00B66980">
      <w:pPr>
        <w:numPr>
          <w:ilvl w:val="0"/>
          <w:numId w:val="7"/>
        </w:numPr>
        <w:spacing w:before="240"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B66980">
        <w:rPr>
          <w:rFonts w:eastAsiaTheme="minorEastAsia"/>
          <w:sz w:val="24"/>
          <w:szCs w:val="24"/>
          <w:lang w:bidi="en-US"/>
        </w:rPr>
        <w:t>Plná výše odměny je splatná při dodržení následujících termínů:</w:t>
      </w:r>
    </w:p>
    <w:p w14:paraId="7B27FF63" w14:textId="5D3E4A52" w:rsidR="001725A0" w:rsidRPr="00D9598E" w:rsidRDefault="00F93F46" w:rsidP="00B66980">
      <w:pPr>
        <w:spacing w:after="0"/>
        <w:ind w:left="426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dodání všech tiskových dat výstavní grafiky</w:t>
      </w:r>
      <w:r w:rsidR="000817ED" w:rsidRPr="00D9598E">
        <w:rPr>
          <w:rFonts w:eastAsiaTheme="minorEastAsia"/>
          <w:sz w:val="24"/>
          <w:szCs w:val="24"/>
          <w:lang w:bidi="en-US"/>
        </w:rPr>
        <w:t xml:space="preserve"> dle čl. </w:t>
      </w:r>
      <w:r w:rsidR="008C0C0E" w:rsidRPr="00D9598E">
        <w:rPr>
          <w:rFonts w:eastAsiaTheme="minorEastAsia"/>
          <w:sz w:val="24"/>
          <w:szCs w:val="24"/>
          <w:lang w:bidi="en-US"/>
        </w:rPr>
        <w:t>III</w:t>
      </w:r>
      <w:r w:rsidR="000817ED" w:rsidRPr="00D9598E">
        <w:rPr>
          <w:rFonts w:eastAsiaTheme="minorEastAsia"/>
          <w:sz w:val="24"/>
          <w:szCs w:val="24"/>
          <w:lang w:bidi="en-US"/>
        </w:rPr>
        <w:t xml:space="preserve">. </w:t>
      </w:r>
      <w:r w:rsidR="008819B7">
        <w:rPr>
          <w:rFonts w:eastAsiaTheme="minorEastAsia"/>
          <w:sz w:val="24"/>
          <w:szCs w:val="24"/>
          <w:lang w:bidi="en-US"/>
        </w:rPr>
        <w:t>O</w:t>
      </w:r>
      <w:r w:rsidR="00BB3973">
        <w:rPr>
          <w:rFonts w:eastAsiaTheme="minorEastAsia"/>
          <w:sz w:val="24"/>
          <w:szCs w:val="24"/>
          <w:lang w:bidi="en-US"/>
        </w:rPr>
        <w:t>dst</w:t>
      </w:r>
      <w:r w:rsidR="008819B7">
        <w:rPr>
          <w:rFonts w:eastAsiaTheme="minorEastAsia"/>
          <w:sz w:val="24"/>
          <w:szCs w:val="24"/>
          <w:lang w:bidi="en-US"/>
        </w:rPr>
        <w:t>.</w:t>
      </w:r>
      <w:r w:rsidR="008C0C0E" w:rsidRPr="00D9598E">
        <w:rPr>
          <w:rFonts w:eastAsiaTheme="minorEastAsia"/>
          <w:sz w:val="24"/>
          <w:szCs w:val="24"/>
          <w:lang w:bidi="en-US"/>
        </w:rPr>
        <w:t xml:space="preserve"> </w:t>
      </w:r>
      <w:r w:rsidR="00B0169F">
        <w:rPr>
          <w:rFonts w:eastAsiaTheme="minorEastAsia"/>
          <w:sz w:val="24"/>
          <w:szCs w:val="24"/>
          <w:lang w:bidi="en-US"/>
        </w:rPr>
        <w:t>2</w:t>
      </w:r>
      <w:r w:rsidR="00301224" w:rsidRPr="00D9598E">
        <w:rPr>
          <w:rFonts w:eastAsiaTheme="minorEastAsia"/>
          <w:sz w:val="24"/>
          <w:szCs w:val="24"/>
          <w:lang w:bidi="en-US"/>
        </w:rPr>
        <w:t>.</w:t>
      </w:r>
      <w:r w:rsidR="00C42839" w:rsidRPr="00D9598E">
        <w:rPr>
          <w:rFonts w:eastAsiaTheme="minorEastAsia"/>
          <w:b/>
          <w:sz w:val="24"/>
          <w:szCs w:val="24"/>
          <w:lang w:bidi="en-US"/>
        </w:rPr>
        <w:t xml:space="preserve"> do </w:t>
      </w:r>
      <w:r w:rsidR="001269D3">
        <w:rPr>
          <w:rFonts w:eastAsiaTheme="minorEastAsia"/>
          <w:b/>
          <w:sz w:val="24"/>
          <w:szCs w:val="24"/>
          <w:lang w:bidi="en-US"/>
        </w:rPr>
        <w:t>15</w:t>
      </w:r>
      <w:r w:rsidR="0011746D" w:rsidRPr="00D9598E">
        <w:rPr>
          <w:rFonts w:eastAsiaTheme="minorEastAsia"/>
          <w:b/>
          <w:sz w:val="24"/>
          <w:szCs w:val="24"/>
          <w:lang w:bidi="en-US"/>
        </w:rPr>
        <w:t>.</w:t>
      </w:r>
      <w:r w:rsidR="001269D3">
        <w:rPr>
          <w:rFonts w:eastAsiaTheme="minorEastAsia"/>
          <w:b/>
          <w:sz w:val="24"/>
          <w:szCs w:val="24"/>
          <w:lang w:bidi="en-US"/>
        </w:rPr>
        <w:t xml:space="preserve"> 9</w:t>
      </w:r>
      <w:r w:rsidR="0011746D" w:rsidRPr="00D9598E">
        <w:rPr>
          <w:rFonts w:eastAsiaTheme="minorEastAsia"/>
          <w:b/>
          <w:sz w:val="24"/>
          <w:szCs w:val="24"/>
          <w:lang w:bidi="en-US"/>
        </w:rPr>
        <w:t xml:space="preserve">. 2022 </w:t>
      </w:r>
      <w:r w:rsidRPr="00D9598E">
        <w:rPr>
          <w:rFonts w:eastAsiaTheme="minorEastAsia"/>
          <w:sz w:val="24"/>
          <w:szCs w:val="24"/>
          <w:lang w:bidi="en-US"/>
        </w:rPr>
        <w:t xml:space="preserve">a grafického zpracování </w:t>
      </w:r>
      <w:r w:rsidR="001269D3">
        <w:rPr>
          <w:rFonts w:eastAsiaTheme="minorEastAsia"/>
          <w:sz w:val="24"/>
          <w:szCs w:val="24"/>
          <w:lang w:bidi="en-US"/>
        </w:rPr>
        <w:t>katalogu</w:t>
      </w:r>
      <w:r w:rsidRPr="00D9598E">
        <w:rPr>
          <w:rFonts w:eastAsiaTheme="minorEastAsia"/>
          <w:sz w:val="24"/>
          <w:szCs w:val="24"/>
          <w:lang w:bidi="en-US"/>
        </w:rPr>
        <w:t xml:space="preserve"> výstavy nejpozději do </w:t>
      </w:r>
      <w:r w:rsidR="00CA64FF">
        <w:rPr>
          <w:rFonts w:eastAsiaTheme="minorEastAsia"/>
          <w:b/>
          <w:bCs/>
          <w:sz w:val="24"/>
          <w:szCs w:val="24"/>
          <w:lang w:bidi="en-US"/>
        </w:rPr>
        <w:t>20</w:t>
      </w:r>
      <w:r w:rsidR="0011746D" w:rsidRPr="00AD3A1F">
        <w:rPr>
          <w:rFonts w:eastAsiaTheme="minorEastAsia"/>
          <w:b/>
          <w:bCs/>
          <w:sz w:val="24"/>
          <w:szCs w:val="24"/>
          <w:lang w:bidi="en-US"/>
        </w:rPr>
        <w:t xml:space="preserve">. </w:t>
      </w:r>
      <w:r w:rsidR="00CA64FF">
        <w:rPr>
          <w:rFonts w:eastAsiaTheme="minorEastAsia"/>
          <w:b/>
          <w:sz w:val="24"/>
          <w:szCs w:val="24"/>
          <w:lang w:bidi="en-US"/>
        </w:rPr>
        <w:t>10</w:t>
      </w:r>
      <w:r w:rsidR="0011746D" w:rsidRPr="00D9598E">
        <w:rPr>
          <w:rFonts w:eastAsiaTheme="minorEastAsia"/>
          <w:b/>
          <w:sz w:val="24"/>
          <w:szCs w:val="24"/>
          <w:lang w:bidi="en-US"/>
        </w:rPr>
        <w:t>. 2022</w:t>
      </w:r>
      <w:r w:rsidRPr="00D9598E">
        <w:rPr>
          <w:rFonts w:eastAsiaTheme="minorEastAsia"/>
          <w:sz w:val="24"/>
          <w:szCs w:val="24"/>
          <w:lang w:bidi="en-US"/>
        </w:rPr>
        <w:t xml:space="preserve"> viz čl. </w:t>
      </w:r>
      <w:r w:rsidR="008C0C0E" w:rsidRPr="00D9598E">
        <w:rPr>
          <w:rFonts w:eastAsiaTheme="minorEastAsia"/>
          <w:sz w:val="24"/>
          <w:szCs w:val="24"/>
          <w:lang w:bidi="en-US"/>
        </w:rPr>
        <w:t>3</w:t>
      </w:r>
      <w:r w:rsidRPr="00D9598E">
        <w:rPr>
          <w:rFonts w:eastAsiaTheme="minorEastAsia"/>
          <w:sz w:val="24"/>
          <w:szCs w:val="24"/>
          <w:lang w:bidi="en-US"/>
        </w:rPr>
        <w:t xml:space="preserve">. odst. </w:t>
      </w:r>
      <w:r w:rsidR="008819B7">
        <w:rPr>
          <w:rFonts w:eastAsiaTheme="minorEastAsia"/>
          <w:sz w:val="24"/>
          <w:szCs w:val="24"/>
          <w:lang w:bidi="en-US"/>
        </w:rPr>
        <w:t>3</w:t>
      </w:r>
      <w:r w:rsidR="00B13FB7">
        <w:rPr>
          <w:rFonts w:eastAsiaTheme="minorEastAsia"/>
          <w:sz w:val="24"/>
          <w:szCs w:val="24"/>
          <w:lang w:bidi="en-US"/>
        </w:rPr>
        <w:t>.</w:t>
      </w:r>
    </w:p>
    <w:p w14:paraId="3E8001F3" w14:textId="3FFEAECA" w:rsidR="00F93F46" w:rsidRPr="00D9598E" w:rsidRDefault="00F93F46" w:rsidP="00894EAD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Odměna dle čl. VII., odst. </w:t>
      </w:r>
      <w:r w:rsidR="003749C6" w:rsidRPr="00D9598E">
        <w:rPr>
          <w:rFonts w:eastAsiaTheme="minorEastAsia"/>
          <w:sz w:val="24"/>
          <w:szCs w:val="24"/>
          <w:lang w:bidi="en-US"/>
        </w:rPr>
        <w:t>1</w:t>
      </w:r>
      <w:r w:rsidRPr="00D9598E">
        <w:rPr>
          <w:rFonts w:eastAsiaTheme="minorEastAsia"/>
          <w:sz w:val="24"/>
          <w:szCs w:val="24"/>
          <w:lang w:bidi="en-US"/>
        </w:rPr>
        <w:t>. této smlouvy zahrnuje také odměnu za udělení licence dle čl. VI. této smlouvy.</w:t>
      </w:r>
    </w:p>
    <w:p w14:paraId="4FD791E8" w14:textId="77777777" w:rsidR="00F93F46" w:rsidRPr="00D9598E" w:rsidRDefault="00F93F46" w:rsidP="00F93F46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Smluvní strany podpisem této smlouvy potvrzují, že dohodnutá cena (odměna) specifikovaná v čl. VII. odst. 1. této smlouvy je cenou konečnou a závaznou.</w:t>
      </w:r>
    </w:p>
    <w:p w14:paraId="1C0547D3" w14:textId="77777777" w:rsidR="00F93F46" w:rsidRPr="00D9598E" w:rsidRDefault="00F93F46" w:rsidP="00F93F46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Odměna bude uhrazena objednatelem dle čl. VII. odst. 1 této smlouvy bezhotovostním bankovním převodem na bankovní účet zhotovitele na základě řádně vystavené faktury zhotovitele se splatností 21 dnů od převzetí poslední části díla a faktury objednatelem. Dnem úhrady daňového dokladu se rozumí den odepsání příslušné finanční částky z účtu objednatele. Za každý den prodlení zaplatí objednatel úrok z prodlení ve výši stanovené právními předpisy.</w:t>
      </w:r>
    </w:p>
    <w:p w14:paraId="11A13BA1" w14:textId="77777777" w:rsidR="00F93F46" w:rsidRPr="00D9598E" w:rsidRDefault="00F93F46" w:rsidP="00F93F46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Faktura bude obsahovat všechny náležitosti daňového a účetního dokladu tak, jak jsou stanoveny zákonem č. 235/2004 Sb. o dani z přidané hodnoty, ve znění pozdějších předpisů. Tyto náležitosti jsou:</w:t>
      </w:r>
    </w:p>
    <w:p w14:paraId="501C45E5" w14:textId="77777777" w:rsidR="00F93F46" w:rsidRPr="00D9598E" w:rsidRDefault="00F93F46" w:rsidP="00F93F46">
      <w:pPr>
        <w:numPr>
          <w:ilvl w:val="2"/>
          <w:numId w:val="12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soupis provedených prací dokladující oprávněnost fakturované částky potvrzený objednavatelem</w:t>
      </w:r>
    </w:p>
    <w:p w14:paraId="67B23B47" w14:textId="39B62386" w:rsidR="00F93F46" w:rsidRDefault="00F93F46" w:rsidP="00F93F46">
      <w:pPr>
        <w:numPr>
          <w:ilvl w:val="2"/>
          <w:numId w:val="12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doklad o předání a převzetí díla nebo jeho části </w:t>
      </w:r>
    </w:p>
    <w:p w14:paraId="1B7DAF90" w14:textId="19345C33" w:rsidR="00B13FB7" w:rsidRPr="00D9598E" w:rsidRDefault="00B13FB7" w:rsidP="00F93F46">
      <w:pPr>
        <w:numPr>
          <w:ilvl w:val="2"/>
          <w:numId w:val="12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číslo smlouvy</w:t>
      </w:r>
    </w:p>
    <w:p w14:paraId="7A4F743F" w14:textId="77777777" w:rsidR="00F93F46" w:rsidRPr="00D9598E" w:rsidRDefault="00F93F46" w:rsidP="00F93F46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V případě, že faktura nebude obsahovat náležitosti daňov</w:t>
      </w:r>
      <w:r w:rsidR="00167190" w:rsidRPr="00D9598E">
        <w:rPr>
          <w:rFonts w:eastAsiaTheme="minorEastAsia"/>
          <w:sz w:val="24"/>
          <w:szCs w:val="24"/>
          <w:lang w:bidi="en-US"/>
        </w:rPr>
        <w:t>ého dokladu dle zákona o dani z </w:t>
      </w:r>
      <w:r w:rsidRPr="00D9598E">
        <w:rPr>
          <w:rFonts w:eastAsiaTheme="minorEastAsia"/>
          <w:sz w:val="24"/>
          <w:szCs w:val="24"/>
          <w:lang w:bidi="en-US"/>
        </w:rPr>
        <w:t>přidané hodnoty nebo k ní nebudou přiloženy řádné doklady (přílohy) smlouvou vyžadované, je objednatel oprávněn ji vrátit zhotoviteli a požadovat vystavení řádné faktury. Tím se přerušuje lhůta její splatnosti a doručením opravené, doplněné faktury začne běžet nová lhůta splatnosti. Vrácení faktury uplatní objednatel do 7 pracovních dnů ode dne doručení faktury od zhotovitele.</w:t>
      </w:r>
    </w:p>
    <w:p w14:paraId="01B61FB1" w14:textId="5B29FD31" w:rsidR="009E4BB7" w:rsidRPr="00D9598E" w:rsidRDefault="00F93F46" w:rsidP="00F93F46">
      <w:pPr>
        <w:numPr>
          <w:ilvl w:val="0"/>
          <w:numId w:val="7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V případě prodlení s předáním díla oproti touto smlouvou stanovenému termínu sjednává se smluvní pokuta ve výši </w:t>
      </w:r>
      <w:r w:rsidR="004B27B1">
        <w:rPr>
          <w:rFonts w:eastAsiaTheme="minorEastAsia"/>
          <w:sz w:val="24"/>
          <w:szCs w:val="24"/>
          <w:lang w:bidi="en-US"/>
        </w:rPr>
        <w:t>5</w:t>
      </w:r>
      <w:r w:rsidRPr="00D9598E">
        <w:rPr>
          <w:rFonts w:eastAsiaTheme="minorEastAsia"/>
          <w:sz w:val="24"/>
          <w:szCs w:val="24"/>
          <w:lang w:bidi="en-US"/>
        </w:rPr>
        <w:t xml:space="preserve">00,- Kč za každý započatý den prodlení. Objednatel je oprávněn snížit </w:t>
      </w:r>
      <w:r w:rsidR="00167190" w:rsidRPr="00D9598E">
        <w:rPr>
          <w:rFonts w:eastAsiaTheme="minorEastAsia"/>
          <w:sz w:val="24"/>
          <w:szCs w:val="24"/>
          <w:lang w:bidi="en-US"/>
        </w:rPr>
        <w:t>o </w:t>
      </w:r>
      <w:r w:rsidRPr="00D9598E">
        <w:rPr>
          <w:rFonts w:eastAsiaTheme="minorEastAsia"/>
          <w:sz w:val="24"/>
          <w:szCs w:val="24"/>
          <w:lang w:bidi="en-US"/>
        </w:rPr>
        <w:t>smluvní pokutu sjednanou odměnu. Snížení odměny nezbavuje zhotovitele povinnosti hradit vzniklou škodu.</w:t>
      </w:r>
    </w:p>
    <w:p w14:paraId="2E854966" w14:textId="37C1315E" w:rsidR="00370275" w:rsidRPr="00D9598E" w:rsidRDefault="00370275" w:rsidP="00C70C67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14:paraId="098FBDAA" w14:textId="77777777" w:rsidR="00566BB6" w:rsidRPr="00D9598E" w:rsidRDefault="00566BB6" w:rsidP="00C70C67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14:paraId="42EA8B17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lastRenderedPageBreak/>
        <w:t>Článek VIII.</w:t>
      </w:r>
    </w:p>
    <w:p w14:paraId="3AE6B744" w14:textId="77777777" w:rsidR="00F93F46" w:rsidRPr="00D9598E" w:rsidRDefault="00F93F46" w:rsidP="00F93F46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D9598E">
        <w:rPr>
          <w:rFonts w:eastAsiaTheme="minorEastAsia"/>
          <w:b/>
          <w:sz w:val="24"/>
          <w:szCs w:val="24"/>
          <w:lang w:bidi="en-US"/>
        </w:rPr>
        <w:t>Závěrečná ujednání</w:t>
      </w:r>
    </w:p>
    <w:p w14:paraId="4011883D" w14:textId="36ADA20E" w:rsidR="00F93F46" w:rsidRPr="00D9598E" w:rsidRDefault="00F93F46" w:rsidP="00F93F46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Smlouva se uzavírá s platností </w:t>
      </w:r>
      <w:r w:rsidR="00F2140F" w:rsidRPr="00D9598E">
        <w:rPr>
          <w:rFonts w:eastAsiaTheme="minorEastAsia"/>
          <w:sz w:val="24"/>
          <w:szCs w:val="24"/>
          <w:lang w:bidi="en-US"/>
        </w:rPr>
        <w:t xml:space="preserve">dnem uzavření </w:t>
      </w:r>
      <w:r w:rsidRPr="00D9598E">
        <w:rPr>
          <w:rFonts w:eastAsiaTheme="minorEastAsia"/>
          <w:sz w:val="24"/>
          <w:szCs w:val="24"/>
          <w:lang w:bidi="en-US"/>
        </w:rPr>
        <w:t>a účinností</w:t>
      </w:r>
      <w:r w:rsidR="00F2140F" w:rsidRPr="00D9598E">
        <w:rPr>
          <w:rFonts w:eastAsiaTheme="minorEastAsia"/>
          <w:sz w:val="24"/>
          <w:szCs w:val="24"/>
          <w:lang w:bidi="en-US"/>
        </w:rPr>
        <w:t xml:space="preserve"> dnem zveřejnění v registru smluv</w:t>
      </w:r>
      <w:r w:rsidRPr="00D9598E">
        <w:rPr>
          <w:rFonts w:eastAsiaTheme="minorEastAsia"/>
          <w:sz w:val="24"/>
          <w:szCs w:val="24"/>
          <w:lang w:bidi="en-US"/>
        </w:rPr>
        <w:t>.</w:t>
      </w:r>
    </w:p>
    <w:p w14:paraId="7BA47282" w14:textId="77777777" w:rsidR="00F93F46" w:rsidRPr="00D9598E" w:rsidRDefault="00F93F46" w:rsidP="00F93F46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Smlouva je vyhotovena ve třech exemplářích, z nichž objednatel </w:t>
      </w:r>
      <w:proofErr w:type="gramStart"/>
      <w:r w:rsidRPr="00D9598E">
        <w:rPr>
          <w:rFonts w:eastAsiaTheme="minorEastAsia"/>
          <w:sz w:val="24"/>
          <w:szCs w:val="24"/>
          <w:lang w:bidi="en-US"/>
        </w:rPr>
        <w:t>obdrží</w:t>
      </w:r>
      <w:proofErr w:type="gramEnd"/>
      <w:r w:rsidRPr="00D9598E">
        <w:rPr>
          <w:rFonts w:eastAsiaTheme="minorEastAsia"/>
          <w:sz w:val="24"/>
          <w:szCs w:val="24"/>
          <w:lang w:bidi="en-US"/>
        </w:rPr>
        <w:t xml:space="preserve"> dva a zhotovitel jeden.</w:t>
      </w:r>
    </w:p>
    <w:p w14:paraId="6EC9EA12" w14:textId="77777777" w:rsidR="00F93F46" w:rsidRPr="00D9598E" w:rsidRDefault="00F93F46" w:rsidP="00F93F46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Smlouva může být měněna nebo zrušena pouze písemně, a to formou číslovaných dodatků.</w:t>
      </w:r>
    </w:p>
    <w:p w14:paraId="5325B6B0" w14:textId="77777777" w:rsidR="00F93F46" w:rsidRPr="00D9598E" w:rsidRDefault="00F93F46" w:rsidP="00F93F46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Zodpovědnými zástupci objednatele pro jednání ve věci této smlouvy jsou:</w:t>
      </w:r>
    </w:p>
    <w:p w14:paraId="68DE6B68" w14:textId="0513DA83" w:rsidR="00F93F46" w:rsidRDefault="004D51EA" w:rsidP="00F93F46">
      <w:pPr>
        <w:numPr>
          <w:ilvl w:val="0"/>
          <w:numId w:val="11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XXXXXXXXXXXXXXXXXXXXXXXXXXXXXXXXXXXXX</w:t>
      </w:r>
    </w:p>
    <w:p w14:paraId="707FA2E7" w14:textId="18D05997" w:rsidR="00527EFB" w:rsidRPr="00D9598E" w:rsidRDefault="004D51EA" w:rsidP="00F93F46">
      <w:pPr>
        <w:numPr>
          <w:ilvl w:val="0"/>
          <w:numId w:val="11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XXXXXXXXXXXXXXXXXXXXXXXXXXXXXXXXXXXXXXXXXXX</w:t>
      </w:r>
    </w:p>
    <w:p w14:paraId="37CB5D15" w14:textId="77777777" w:rsidR="00F93F46" w:rsidRPr="00D9598E" w:rsidRDefault="00F93F46" w:rsidP="00F93F46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proofErr w:type="gramStart"/>
      <w:r w:rsidRPr="00D9598E">
        <w:rPr>
          <w:rFonts w:eastAsiaTheme="minorEastAsia"/>
          <w:sz w:val="24"/>
          <w:szCs w:val="24"/>
          <w:lang w:bidi="en-US"/>
        </w:rPr>
        <w:t>Poruší</w:t>
      </w:r>
      <w:proofErr w:type="gramEnd"/>
      <w:r w:rsidRPr="00D9598E">
        <w:rPr>
          <w:rFonts w:eastAsiaTheme="minorEastAsia"/>
          <w:sz w:val="24"/>
          <w:szCs w:val="24"/>
          <w:lang w:bidi="en-US"/>
        </w:rPr>
        <w:t>-li některá ze smluvních stran povinnosti uvedené v této smlouvě (čl. III. a IV. této smlouvy), je druhá strana oprávněna od smlouvy odstoupit. Odstoupení od smlouvy musí být provedeno písemnou formou včetně finančního vypořádání, účinky odstoupení nastávají dnem doručení druhé smluvní straně.</w:t>
      </w:r>
    </w:p>
    <w:p w14:paraId="0FBEC27A" w14:textId="3B2813E8" w:rsidR="00F93F46" w:rsidRPr="00D9598E" w:rsidRDefault="00F93F46" w:rsidP="00F93F46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 xml:space="preserve">Právní vztahy v této smlouvě neupravené se řídí občanským </w:t>
      </w:r>
      <w:r w:rsidR="00167190" w:rsidRPr="00D9598E">
        <w:rPr>
          <w:rFonts w:eastAsiaTheme="minorEastAsia"/>
          <w:sz w:val="24"/>
          <w:szCs w:val="24"/>
          <w:lang w:bidi="en-US"/>
        </w:rPr>
        <w:t>zákoníkem a autorským zákonem v</w:t>
      </w:r>
      <w:r w:rsidR="00B128FC">
        <w:rPr>
          <w:rFonts w:eastAsiaTheme="minorEastAsia"/>
          <w:sz w:val="24"/>
          <w:szCs w:val="24"/>
          <w:lang w:bidi="en-US"/>
        </w:rPr>
        <w:t xml:space="preserve">e </w:t>
      </w:r>
      <w:proofErr w:type="spellStart"/>
      <w:r w:rsidR="00B128FC">
        <w:rPr>
          <w:rFonts w:eastAsiaTheme="minorEastAsia"/>
          <w:sz w:val="24"/>
          <w:szCs w:val="24"/>
          <w:lang w:bidi="en-US"/>
        </w:rPr>
        <w:t>zění</w:t>
      </w:r>
      <w:proofErr w:type="spellEnd"/>
      <w:r w:rsidR="00B128FC">
        <w:rPr>
          <w:rFonts w:eastAsiaTheme="minorEastAsia"/>
          <w:sz w:val="24"/>
          <w:szCs w:val="24"/>
          <w:lang w:bidi="en-US"/>
        </w:rPr>
        <w:t xml:space="preserve"> pozdějších předpisů</w:t>
      </w:r>
      <w:r w:rsidRPr="00D9598E">
        <w:rPr>
          <w:rFonts w:eastAsiaTheme="minorEastAsia"/>
          <w:sz w:val="24"/>
          <w:szCs w:val="24"/>
          <w:lang w:bidi="en-US"/>
        </w:rPr>
        <w:t xml:space="preserve">. </w:t>
      </w:r>
    </w:p>
    <w:p w14:paraId="24377F9D" w14:textId="75EA8094" w:rsidR="00F93F46" w:rsidRDefault="00F93F46" w:rsidP="00F93F46">
      <w:pPr>
        <w:numPr>
          <w:ilvl w:val="0"/>
          <w:numId w:val="10"/>
        </w:num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D9598E">
        <w:rPr>
          <w:rFonts w:eastAsiaTheme="minorEastAsia"/>
          <w:sz w:val="24"/>
          <w:szCs w:val="24"/>
          <w:lang w:bidi="en-US"/>
        </w:rPr>
        <w:t>Smluvní strany potvrzují, že si tuto smlouvu před jejím podpisem přečetly a porozuměly jejímu obsahu. Na důkaz toho níže připojují své podpisy.</w:t>
      </w:r>
    </w:p>
    <w:p w14:paraId="40539325" w14:textId="6140C323" w:rsidR="00322113" w:rsidRDefault="00322113" w:rsidP="00322113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14:paraId="0C8B079C" w14:textId="4CAFA2BE" w:rsidR="00322113" w:rsidRDefault="00322113" w:rsidP="00322113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14:paraId="09034046" w14:textId="5CC56A76" w:rsidR="00322113" w:rsidRDefault="00322113" w:rsidP="00322113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14:paraId="1C921114" w14:textId="2AA5E86F" w:rsidR="00322113" w:rsidRDefault="00322113" w:rsidP="00322113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14:paraId="39D2BEB2" w14:textId="77777777" w:rsidR="00322113" w:rsidRPr="00D9598E" w:rsidRDefault="00322113" w:rsidP="00322113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14:paraId="367AF326" w14:textId="00AB8861" w:rsidR="00F93F46" w:rsidRDefault="00F93F46" w:rsidP="00F93F46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tbl>
      <w:tblPr>
        <w:tblStyle w:val="Mkatabulky1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41"/>
        <w:gridCol w:w="993"/>
        <w:gridCol w:w="366"/>
        <w:gridCol w:w="3319"/>
        <w:gridCol w:w="641"/>
      </w:tblGrid>
      <w:tr w:rsidR="00F93F46" w:rsidRPr="00D9598E" w14:paraId="1B66FB48" w14:textId="77777777" w:rsidTr="00051C7D">
        <w:trPr>
          <w:gridAfter w:val="1"/>
          <w:wAfter w:w="641" w:type="dxa"/>
        </w:trPr>
        <w:tc>
          <w:tcPr>
            <w:tcW w:w="4395" w:type="dxa"/>
          </w:tcPr>
          <w:p w14:paraId="23B11680" w14:textId="03C1F2A1" w:rsidR="00F93F46" w:rsidRPr="00D9598E" w:rsidRDefault="00F93F46" w:rsidP="00DD30BB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V Praze dne</w:t>
            </w:r>
            <w:r w:rsidR="00AB01B1">
              <w:rPr>
                <w:rFonts w:eastAsiaTheme="minorEastAsia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5BB8EE49" w14:textId="77777777" w:rsidR="00F93F46" w:rsidRPr="00D9598E" w:rsidRDefault="00F93F46" w:rsidP="00F93F46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685" w:type="dxa"/>
            <w:gridSpan w:val="2"/>
          </w:tcPr>
          <w:p w14:paraId="609A52CA" w14:textId="75953CB0" w:rsidR="00F93F46" w:rsidRPr="00D9598E" w:rsidRDefault="00F93F46" w:rsidP="00C2458D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V Praze dne</w:t>
            </w:r>
            <w:r w:rsidR="004B2350" w:rsidRPr="00D9598E">
              <w:rPr>
                <w:rFonts w:eastAsiaTheme="minorEastAsia"/>
                <w:sz w:val="24"/>
                <w:szCs w:val="24"/>
                <w:lang w:bidi="en-US"/>
              </w:rPr>
              <w:t xml:space="preserve"> </w:t>
            </w:r>
          </w:p>
        </w:tc>
      </w:tr>
      <w:tr w:rsidR="00F93F46" w:rsidRPr="00D9598E" w14:paraId="6B840409" w14:textId="77777777" w:rsidTr="00051C7D">
        <w:trPr>
          <w:gridAfter w:val="1"/>
          <w:wAfter w:w="641" w:type="dxa"/>
        </w:trPr>
        <w:tc>
          <w:tcPr>
            <w:tcW w:w="4395" w:type="dxa"/>
          </w:tcPr>
          <w:p w14:paraId="58C2C236" w14:textId="77777777" w:rsidR="00F93F46" w:rsidRPr="00D9598E" w:rsidRDefault="00F93F46" w:rsidP="00F93F46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  <w:p w14:paraId="42A16F47" w14:textId="77777777" w:rsidR="00DD30BB" w:rsidRPr="00D9598E" w:rsidRDefault="00DD30BB" w:rsidP="00F93F46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  <w:p w14:paraId="4636D294" w14:textId="77777777" w:rsidR="00F93F46" w:rsidRPr="00D9598E" w:rsidRDefault="00F93F46" w:rsidP="00F93F46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gridSpan w:val="2"/>
          </w:tcPr>
          <w:p w14:paraId="40396529" w14:textId="77777777" w:rsidR="00F93F46" w:rsidRPr="00D9598E" w:rsidRDefault="00F93F46" w:rsidP="00F93F46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685" w:type="dxa"/>
            <w:gridSpan w:val="2"/>
          </w:tcPr>
          <w:p w14:paraId="0BB3D09B" w14:textId="77777777" w:rsidR="00F93F46" w:rsidRDefault="00F93F46" w:rsidP="00F93F46">
            <w:pPr>
              <w:jc w:val="both"/>
              <w:rPr>
                <w:rFonts w:eastAsiaTheme="minorEastAsia"/>
                <w:noProof/>
                <w:sz w:val="24"/>
                <w:szCs w:val="24"/>
                <w:lang w:bidi="en-US"/>
              </w:rPr>
            </w:pPr>
          </w:p>
          <w:p w14:paraId="74EAB739" w14:textId="03707136" w:rsidR="00322113" w:rsidRPr="00D9598E" w:rsidRDefault="00322113" w:rsidP="00F93F46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</w:tr>
      <w:tr w:rsidR="00F93F46" w:rsidRPr="00D9598E" w14:paraId="5E47E2FE" w14:textId="77777777" w:rsidTr="00051C7D">
        <w:trPr>
          <w:gridAfter w:val="1"/>
          <w:wAfter w:w="641" w:type="dxa"/>
        </w:trPr>
        <w:tc>
          <w:tcPr>
            <w:tcW w:w="4395" w:type="dxa"/>
            <w:tcBorders>
              <w:bottom w:val="single" w:sz="4" w:space="0" w:color="auto"/>
            </w:tcBorders>
          </w:tcPr>
          <w:p w14:paraId="429BB0B3" w14:textId="77777777" w:rsidR="00F93F46" w:rsidRPr="00D9598E" w:rsidRDefault="00F93F46" w:rsidP="00F93F46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gridSpan w:val="2"/>
          </w:tcPr>
          <w:p w14:paraId="69D69E5D" w14:textId="77777777" w:rsidR="00F93F46" w:rsidRPr="00D9598E" w:rsidRDefault="00F93F46" w:rsidP="00F93F46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69863FBB" w14:textId="77777777" w:rsidR="00F93F46" w:rsidRPr="00D9598E" w:rsidRDefault="00F93F46" w:rsidP="00F93F46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</w:tr>
      <w:tr w:rsidR="00A6186A" w:rsidRPr="00D9598E" w14:paraId="056A5286" w14:textId="77777777" w:rsidTr="00051C7D">
        <w:tc>
          <w:tcPr>
            <w:tcW w:w="4536" w:type="dxa"/>
            <w:gridSpan w:val="2"/>
          </w:tcPr>
          <w:p w14:paraId="4E346655" w14:textId="77777777" w:rsidR="00D015DE" w:rsidRDefault="00A6186A" w:rsidP="00AF1A84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Prof. PhDr. Michal Stehlík,</w:t>
            </w:r>
            <w:r>
              <w:rPr>
                <w:rFonts w:eastAsiaTheme="minorEastAsia"/>
                <w:sz w:val="24"/>
                <w:szCs w:val="24"/>
                <w:lang w:bidi="en-US"/>
              </w:rPr>
              <w:t xml:space="preserve"> </w:t>
            </w:r>
            <w:r w:rsidRPr="00D9598E">
              <w:rPr>
                <w:rFonts w:eastAsiaTheme="minorEastAsia"/>
                <w:sz w:val="24"/>
                <w:szCs w:val="24"/>
                <w:lang w:bidi="en-US"/>
              </w:rPr>
              <w:t>PhD.</w:t>
            </w:r>
            <w:r>
              <w:rPr>
                <w:rFonts w:eastAsiaTheme="minorEastAsia"/>
                <w:sz w:val="24"/>
                <w:szCs w:val="24"/>
                <w:lang w:bidi="en-US"/>
              </w:rPr>
              <w:t xml:space="preserve"> </w:t>
            </w:r>
          </w:p>
          <w:p w14:paraId="183992FE" w14:textId="1AF7A05F" w:rsidR="00A6186A" w:rsidRPr="00D9598E" w:rsidRDefault="00A6186A" w:rsidP="00AF1A84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náměst</w:t>
            </w:r>
            <w:r w:rsidR="00D015DE">
              <w:rPr>
                <w:rFonts w:eastAsiaTheme="minorEastAsia"/>
                <w:sz w:val="24"/>
                <w:szCs w:val="24"/>
                <w:lang w:bidi="en-US"/>
              </w:rPr>
              <w:t>ek</w:t>
            </w:r>
            <w:r w:rsidRPr="00D9598E">
              <w:rPr>
                <w:rFonts w:eastAsiaTheme="minorEastAsia"/>
                <w:sz w:val="24"/>
                <w:szCs w:val="24"/>
                <w:lang w:bidi="en-US"/>
              </w:rPr>
              <w:t xml:space="preserve"> generálního ředitele pro centrální sbírkotvornou a výstavní činnost</w:t>
            </w:r>
          </w:p>
        </w:tc>
        <w:tc>
          <w:tcPr>
            <w:tcW w:w="1359" w:type="dxa"/>
            <w:gridSpan w:val="2"/>
          </w:tcPr>
          <w:p w14:paraId="73C8D3E2" w14:textId="77777777" w:rsidR="00A6186A" w:rsidRPr="00D9598E" w:rsidRDefault="00A6186A" w:rsidP="00AF1A84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gridSpan w:val="2"/>
          </w:tcPr>
          <w:p w14:paraId="06EBA92B" w14:textId="467986DD" w:rsidR="00A6186A" w:rsidRDefault="00D33EB5" w:rsidP="00051C7D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>
              <w:rPr>
                <w:rFonts w:eastAsiaTheme="minorEastAsia"/>
                <w:sz w:val="24"/>
                <w:szCs w:val="24"/>
                <w:lang w:bidi="en-US"/>
              </w:rPr>
              <w:t>Ing. Markéta Smolíková</w:t>
            </w:r>
          </w:p>
          <w:p w14:paraId="3F37B2CA" w14:textId="4995A699" w:rsidR="001F1431" w:rsidRDefault="001F1431" w:rsidP="00051C7D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>
              <w:rPr>
                <w:rFonts w:eastAsiaTheme="minorEastAsia"/>
                <w:sz w:val="24"/>
                <w:szCs w:val="24"/>
                <w:lang w:bidi="en-US"/>
              </w:rPr>
              <w:t>Finanční a HR manager</w:t>
            </w:r>
          </w:p>
          <w:p w14:paraId="0D251DF7" w14:textId="42C1B0BA" w:rsidR="001F1431" w:rsidRPr="00D33EB5" w:rsidRDefault="001F1431" w:rsidP="00051C7D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>
              <w:rPr>
                <w:rFonts w:eastAsiaTheme="minorEastAsia"/>
                <w:sz w:val="24"/>
                <w:szCs w:val="24"/>
                <w:lang w:bidi="en-US"/>
              </w:rPr>
              <w:t>na základě plné moci</w:t>
            </w:r>
          </w:p>
          <w:p w14:paraId="7A7569D7" w14:textId="00D50349" w:rsidR="00A6186A" w:rsidRPr="00D9598E" w:rsidRDefault="00A6186A" w:rsidP="00051C7D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00D9598E">
              <w:rPr>
                <w:rFonts w:eastAsiaTheme="minorEastAsia"/>
                <w:sz w:val="24"/>
                <w:szCs w:val="24"/>
                <w:lang w:bidi="en-US"/>
              </w:rPr>
              <w:t>(zhotovitel)</w:t>
            </w:r>
          </w:p>
        </w:tc>
      </w:tr>
      <w:tr w:rsidR="003D173D" w:rsidRPr="00D9598E" w14:paraId="544CA937" w14:textId="77777777" w:rsidTr="00051C7D">
        <w:trPr>
          <w:gridAfter w:val="1"/>
          <w:wAfter w:w="641" w:type="dxa"/>
          <w:trHeight w:val="395"/>
        </w:trPr>
        <w:tc>
          <w:tcPr>
            <w:tcW w:w="4395" w:type="dxa"/>
          </w:tcPr>
          <w:p w14:paraId="6F2E6B75" w14:textId="77777777" w:rsidR="00A6186A" w:rsidRDefault="00A6186A" w:rsidP="00A6186A">
            <w:pPr>
              <w:jc w:val="center"/>
            </w:pPr>
            <w:r>
              <w:t>(objednatel)</w:t>
            </w:r>
          </w:p>
          <w:p w14:paraId="0B8A7143" w14:textId="0DBBE75D" w:rsidR="003D173D" w:rsidRPr="00D9598E" w:rsidRDefault="003D173D" w:rsidP="00CC0049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gridSpan w:val="2"/>
          </w:tcPr>
          <w:p w14:paraId="5927CAF7" w14:textId="77777777" w:rsidR="003D173D" w:rsidRPr="00D9598E" w:rsidRDefault="003D173D" w:rsidP="00CC0049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685" w:type="dxa"/>
            <w:gridSpan w:val="2"/>
          </w:tcPr>
          <w:p w14:paraId="66A24556" w14:textId="77777777" w:rsidR="003D173D" w:rsidRPr="00D9598E" w:rsidRDefault="003D173D" w:rsidP="00CC0049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</w:p>
          <w:p w14:paraId="27431A17" w14:textId="77777777" w:rsidR="003D173D" w:rsidRPr="00D9598E" w:rsidRDefault="003D173D" w:rsidP="00CC0049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</w:tr>
    </w:tbl>
    <w:p w14:paraId="385F940F" w14:textId="64EA0415" w:rsidR="00C10FC5" w:rsidRDefault="00C10FC5" w:rsidP="001D4142"/>
    <w:sectPr w:rsidR="00C10FC5" w:rsidSect="00B05035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D59BB" w14:textId="77777777" w:rsidR="00213204" w:rsidRDefault="00213204" w:rsidP="00083DFD">
      <w:pPr>
        <w:spacing w:after="0" w:line="240" w:lineRule="auto"/>
      </w:pPr>
      <w:r>
        <w:separator/>
      </w:r>
    </w:p>
  </w:endnote>
  <w:endnote w:type="continuationSeparator" w:id="0">
    <w:p w14:paraId="0AB0C401" w14:textId="77777777" w:rsidR="00213204" w:rsidRDefault="00213204" w:rsidP="0008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997656"/>
      <w:docPartObj>
        <w:docPartGallery w:val="Page Numbers (Bottom of Page)"/>
        <w:docPartUnique/>
      </w:docPartObj>
    </w:sdtPr>
    <w:sdtEndPr/>
    <w:sdtContent>
      <w:p w14:paraId="4AC9025B" w14:textId="7F859B95" w:rsidR="0088002C" w:rsidRDefault="008800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FF9108" w14:textId="77777777" w:rsidR="0088002C" w:rsidRDefault="00880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79E30" w14:textId="77777777" w:rsidR="00213204" w:rsidRDefault="00213204" w:rsidP="00083DFD">
      <w:pPr>
        <w:spacing w:after="0" w:line="240" w:lineRule="auto"/>
      </w:pPr>
      <w:r>
        <w:separator/>
      </w:r>
    </w:p>
  </w:footnote>
  <w:footnote w:type="continuationSeparator" w:id="0">
    <w:p w14:paraId="4326613F" w14:textId="77777777" w:rsidR="00213204" w:rsidRDefault="00213204" w:rsidP="00083DFD">
      <w:pPr>
        <w:spacing w:after="0" w:line="240" w:lineRule="auto"/>
      </w:pPr>
      <w:r>
        <w:continuationSeparator/>
      </w:r>
    </w:p>
  </w:footnote>
  <w:footnote w:id="1">
    <w:p w14:paraId="6E001797" w14:textId="77777777" w:rsidR="00FC7267" w:rsidRDefault="00FC7267" w:rsidP="00FC7267">
      <w:pPr>
        <w:pStyle w:val="Textpoznpodarou"/>
      </w:pPr>
      <w:r>
        <w:rPr>
          <w:rStyle w:val="Znakapoznpodarou"/>
        </w:rPr>
        <w:footnoteRef/>
      </w:r>
      <w:r>
        <w:t xml:space="preserve"> Zhotovitel bude odevzdávat grafické řešení katalogu ke korektuře průběžně avšak nejpozději do tohoto termínu.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71F7"/>
    <w:multiLevelType w:val="hybridMultilevel"/>
    <w:tmpl w:val="AA340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101F"/>
    <w:multiLevelType w:val="hybridMultilevel"/>
    <w:tmpl w:val="6E400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57449"/>
    <w:multiLevelType w:val="hybridMultilevel"/>
    <w:tmpl w:val="EC842810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746EDD"/>
    <w:multiLevelType w:val="multilevel"/>
    <w:tmpl w:val="C4767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4F0F32"/>
    <w:multiLevelType w:val="hybridMultilevel"/>
    <w:tmpl w:val="CAA226E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384C21"/>
    <w:multiLevelType w:val="hybridMultilevel"/>
    <w:tmpl w:val="77BCC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A452C"/>
    <w:multiLevelType w:val="hybridMultilevel"/>
    <w:tmpl w:val="5B80BC28"/>
    <w:lvl w:ilvl="0" w:tplc="422E6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5449C"/>
    <w:multiLevelType w:val="hybridMultilevel"/>
    <w:tmpl w:val="EC4CD94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6A95BE">
      <w:start w:val="1"/>
      <w:numFmt w:val="lowerRoman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050017">
      <w:start w:val="1"/>
      <w:numFmt w:val="lowerLetter"/>
      <w:lvlText w:val="%3)"/>
      <w:lvlJc w:val="left"/>
      <w:pPr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63290A"/>
    <w:multiLevelType w:val="hybridMultilevel"/>
    <w:tmpl w:val="34948B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496B50"/>
    <w:multiLevelType w:val="hybridMultilevel"/>
    <w:tmpl w:val="AA38A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E49BC">
      <w:start w:val="1"/>
      <w:numFmt w:val="bullet"/>
      <w:lvlText w:val="-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04966"/>
    <w:multiLevelType w:val="hybridMultilevel"/>
    <w:tmpl w:val="C1C05684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D65FC1"/>
    <w:multiLevelType w:val="hybridMultilevel"/>
    <w:tmpl w:val="B2F0235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374679"/>
    <w:multiLevelType w:val="hybridMultilevel"/>
    <w:tmpl w:val="C658A6E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867A59"/>
    <w:multiLevelType w:val="hybridMultilevel"/>
    <w:tmpl w:val="29BA2D2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FED2EFB"/>
    <w:multiLevelType w:val="hybridMultilevel"/>
    <w:tmpl w:val="0BDEC33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F62BBA"/>
    <w:multiLevelType w:val="hybridMultilevel"/>
    <w:tmpl w:val="8EFE43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856D31"/>
    <w:multiLevelType w:val="hybridMultilevel"/>
    <w:tmpl w:val="EB4EBA0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5"/>
  </w:num>
  <w:num w:numId="5">
    <w:abstractNumId w:val="15"/>
  </w:num>
  <w:num w:numId="6">
    <w:abstractNumId w:val="17"/>
  </w:num>
  <w:num w:numId="7">
    <w:abstractNumId w:val="12"/>
  </w:num>
  <w:num w:numId="8">
    <w:abstractNumId w:val="10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3B"/>
    <w:rsid w:val="0000030E"/>
    <w:rsid w:val="0000428A"/>
    <w:rsid w:val="00006F56"/>
    <w:rsid w:val="000110B3"/>
    <w:rsid w:val="000169CA"/>
    <w:rsid w:val="00021793"/>
    <w:rsid w:val="00021835"/>
    <w:rsid w:val="00027CD6"/>
    <w:rsid w:val="00044CA9"/>
    <w:rsid w:val="00046741"/>
    <w:rsid w:val="00051C7D"/>
    <w:rsid w:val="00062852"/>
    <w:rsid w:val="000673BC"/>
    <w:rsid w:val="00071678"/>
    <w:rsid w:val="0007324B"/>
    <w:rsid w:val="000817ED"/>
    <w:rsid w:val="00082677"/>
    <w:rsid w:val="00083DFD"/>
    <w:rsid w:val="000867F6"/>
    <w:rsid w:val="000A7D67"/>
    <w:rsid w:val="000B1D58"/>
    <w:rsid w:val="000B59FC"/>
    <w:rsid w:val="000C0FD9"/>
    <w:rsid w:val="000C2B12"/>
    <w:rsid w:val="000C30E7"/>
    <w:rsid w:val="000C46C7"/>
    <w:rsid w:val="000C586C"/>
    <w:rsid w:val="000D2D12"/>
    <w:rsid w:val="000D31D2"/>
    <w:rsid w:val="000D78BB"/>
    <w:rsid w:val="000E2BB3"/>
    <w:rsid w:val="000E6872"/>
    <w:rsid w:val="000F351C"/>
    <w:rsid w:val="000F5715"/>
    <w:rsid w:val="000F718B"/>
    <w:rsid w:val="0010211E"/>
    <w:rsid w:val="00107C65"/>
    <w:rsid w:val="00111E55"/>
    <w:rsid w:val="00113A71"/>
    <w:rsid w:val="0011746D"/>
    <w:rsid w:val="0012453D"/>
    <w:rsid w:val="001269D3"/>
    <w:rsid w:val="00127802"/>
    <w:rsid w:val="00132690"/>
    <w:rsid w:val="0013703B"/>
    <w:rsid w:val="00140605"/>
    <w:rsid w:val="00150FFB"/>
    <w:rsid w:val="001550ED"/>
    <w:rsid w:val="00156139"/>
    <w:rsid w:val="0015676A"/>
    <w:rsid w:val="001605BF"/>
    <w:rsid w:val="001652A2"/>
    <w:rsid w:val="00167190"/>
    <w:rsid w:val="001725A0"/>
    <w:rsid w:val="0018263A"/>
    <w:rsid w:val="00187217"/>
    <w:rsid w:val="00191ABA"/>
    <w:rsid w:val="00193DC3"/>
    <w:rsid w:val="001B585C"/>
    <w:rsid w:val="001D1F2E"/>
    <w:rsid w:val="001D4142"/>
    <w:rsid w:val="001E75F4"/>
    <w:rsid w:val="001F1431"/>
    <w:rsid w:val="001F3D2D"/>
    <w:rsid w:val="001F54E1"/>
    <w:rsid w:val="002106FF"/>
    <w:rsid w:val="0021097D"/>
    <w:rsid w:val="00213204"/>
    <w:rsid w:val="00221A09"/>
    <w:rsid w:val="00222AE8"/>
    <w:rsid w:val="002267AE"/>
    <w:rsid w:val="00231D36"/>
    <w:rsid w:val="00232C7B"/>
    <w:rsid w:val="00233C93"/>
    <w:rsid w:val="002342C7"/>
    <w:rsid w:val="00245493"/>
    <w:rsid w:val="002454D4"/>
    <w:rsid w:val="00246D42"/>
    <w:rsid w:val="002510CE"/>
    <w:rsid w:val="00255A82"/>
    <w:rsid w:val="0026558E"/>
    <w:rsid w:val="00265789"/>
    <w:rsid w:val="0026607C"/>
    <w:rsid w:val="0026697D"/>
    <w:rsid w:val="0027101B"/>
    <w:rsid w:val="002717F9"/>
    <w:rsid w:val="00271E94"/>
    <w:rsid w:val="00290A14"/>
    <w:rsid w:val="002A0087"/>
    <w:rsid w:val="002A0CC6"/>
    <w:rsid w:val="002A2703"/>
    <w:rsid w:val="002B4800"/>
    <w:rsid w:val="002B6C6A"/>
    <w:rsid w:val="002C13D8"/>
    <w:rsid w:val="002D0C0C"/>
    <w:rsid w:val="002E140D"/>
    <w:rsid w:val="002E26B2"/>
    <w:rsid w:val="002E546D"/>
    <w:rsid w:val="002E7982"/>
    <w:rsid w:val="002F058F"/>
    <w:rsid w:val="002F312E"/>
    <w:rsid w:val="00301224"/>
    <w:rsid w:val="0031157F"/>
    <w:rsid w:val="003154B3"/>
    <w:rsid w:val="00317DA2"/>
    <w:rsid w:val="00322113"/>
    <w:rsid w:val="00335BC8"/>
    <w:rsid w:val="00336764"/>
    <w:rsid w:val="00342228"/>
    <w:rsid w:val="003451AF"/>
    <w:rsid w:val="003511AB"/>
    <w:rsid w:val="003621E0"/>
    <w:rsid w:val="003660C8"/>
    <w:rsid w:val="00370275"/>
    <w:rsid w:val="003749C6"/>
    <w:rsid w:val="00376FAA"/>
    <w:rsid w:val="003902CA"/>
    <w:rsid w:val="003920D1"/>
    <w:rsid w:val="003943C0"/>
    <w:rsid w:val="0039593C"/>
    <w:rsid w:val="003969F8"/>
    <w:rsid w:val="003B44FE"/>
    <w:rsid w:val="003C0513"/>
    <w:rsid w:val="003D1537"/>
    <w:rsid w:val="003D173D"/>
    <w:rsid w:val="003D17FD"/>
    <w:rsid w:val="003D3273"/>
    <w:rsid w:val="003D7CB6"/>
    <w:rsid w:val="003E7730"/>
    <w:rsid w:val="003F2778"/>
    <w:rsid w:val="0040263B"/>
    <w:rsid w:val="00405E0F"/>
    <w:rsid w:val="004078B8"/>
    <w:rsid w:val="00412EEF"/>
    <w:rsid w:val="00415019"/>
    <w:rsid w:val="00420600"/>
    <w:rsid w:val="00432C3C"/>
    <w:rsid w:val="00443358"/>
    <w:rsid w:val="004520FB"/>
    <w:rsid w:val="00474CEF"/>
    <w:rsid w:val="00480BCB"/>
    <w:rsid w:val="004902E7"/>
    <w:rsid w:val="0049572A"/>
    <w:rsid w:val="004964A0"/>
    <w:rsid w:val="004A2FC4"/>
    <w:rsid w:val="004B0C0A"/>
    <w:rsid w:val="004B2350"/>
    <w:rsid w:val="004B27B1"/>
    <w:rsid w:val="004C2652"/>
    <w:rsid w:val="004C6586"/>
    <w:rsid w:val="004D51EA"/>
    <w:rsid w:val="004D58C3"/>
    <w:rsid w:val="004E13AC"/>
    <w:rsid w:val="004E7928"/>
    <w:rsid w:val="00504231"/>
    <w:rsid w:val="005069F3"/>
    <w:rsid w:val="005107E5"/>
    <w:rsid w:val="00510EBF"/>
    <w:rsid w:val="00514B0B"/>
    <w:rsid w:val="00515005"/>
    <w:rsid w:val="00517623"/>
    <w:rsid w:val="00524C8E"/>
    <w:rsid w:val="00527EFB"/>
    <w:rsid w:val="00535168"/>
    <w:rsid w:val="00537148"/>
    <w:rsid w:val="005511E6"/>
    <w:rsid w:val="00561B41"/>
    <w:rsid w:val="00566BB6"/>
    <w:rsid w:val="00576FEE"/>
    <w:rsid w:val="00584068"/>
    <w:rsid w:val="00590171"/>
    <w:rsid w:val="005A7643"/>
    <w:rsid w:val="005B084A"/>
    <w:rsid w:val="005B1E1E"/>
    <w:rsid w:val="005E205A"/>
    <w:rsid w:val="005F0F58"/>
    <w:rsid w:val="005F6E72"/>
    <w:rsid w:val="0060030E"/>
    <w:rsid w:val="006021BD"/>
    <w:rsid w:val="006025F0"/>
    <w:rsid w:val="00603C77"/>
    <w:rsid w:val="00610B45"/>
    <w:rsid w:val="0061480F"/>
    <w:rsid w:val="006351AB"/>
    <w:rsid w:val="006400CC"/>
    <w:rsid w:val="00665FF4"/>
    <w:rsid w:val="00673773"/>
    <w:rsid w:val="00675262"/>
    <w:rsid w:val="0069345C"/>
    <w:rsid w:val="00694691"/>
    <w:rsid w:val="006A0775"/>
    <w:rsid w:val="006C6346"/>
    <w:rsid w:val="006C6784"/>
    <w:rsid w:val="006D4B55"/>
    <w:rsid w:val="006E02DA"/>
    <w:rsid w:val="006E0DA6"/>
    <w:rsid w:val="006F4C6F"/>
    <w:rsid w:val="00705C41"/>
    <w:rsid w:val="00710C13"/>
    <w:rsid w:val="0073673F"/>
    <w:rsid w:val="00736849"/>
    <w:rsid w:val="007435E3"/>
    <w:rsid w:val="007451F3"/>
    <w:rsid w:val="0074680C"/>
    <w:rsid w:val="00760443"/>
    <w:rsid w:val="00762567"/>
    <w:rsid w:val="00765928"/>
    <w:rsid w:val="00777CBA"/>
    <w:rsid w:val="00780A85"/>
    <w:rsid w:val="007900EE"/>
    <w:rsid w:val="00790F9A"/>
    <w:rsid w:val="00797019"/>
    <w:rsid w:val="007A1A63"/>
    <w:rsid w:val="007A28FE"/>
    <w:rsid w:val="007A5867"/>
    <w:rsid w:val="007A7E3F"/>
    <w:rsid w:val="007C1533"/>
    <w:rsid w:val="007C3060"/>
    <w:rsid w:val="007C6C26"/>
    <w:rsid w:val="007C6E82"/>
    <w:rsid w:val="007D1BC6"/>
    <w:rsid w:val="007E28D6"/>
    <w:rsid w:val="007F0175"/>
    <w:rsid w:val="007F41C8"/>
    <w:rsid w:val="00807653"/>
    <w:rsid w:val="008125DE"/>
    <w:rsid w:val="00817C17"/>
    <w:rsid w:val="00820CDD"/>
    <w:rsid w:val="008270E2"/>
    <w:rsid w:val="008277DB"/>
    <w:rsid w:val="00837D46"/>
    <w:rsid w:val="00841A38"/>
    <w:rsid w:val="0084218B"/>
    <w:rsid w:val="00842AA6"/>
    <w:rsid w:val="00845AE4"/>
    <w:rsid w:val="008474B4"/>
    <w:rsid w:val="00851B54"/>
    <w:rsid w:val="0085237E"/>
    <w:rsid w:val="00857B96"/>
    <w:rsid w:val="00862CB1"/>
    <w:rsid w:val="00867751"/>
    <w:rsid w:val="0088002C"/>
    <w:rsid w:val="00880382"/>
    <w:rsid w:val="008819B7"/>
    <w:rsid w:val="00884A40"/>
    <w:rsid w:val="00886016"/>
    <w:rsid w:val="00893080"/>
    <w:rsid w:val="00893EC8"/>
    <w:rsid w:val="00894EAD"/>
    <w:rsid w:val="008A1F91"/>
    <w:rsid w:val="008A7B3E"/>
    <w:rsid w:val="008B3E66"/>
    <w:rsid w:val="008B70DC"/>
    <w:rsid w:val="008C0C0E"/>
    <w:rsid w:val="008C36FE"/>
    <w:rsid w:val="008C7621"/>
    <w:rsid w:val="008F1C0F"/>
    <w:rsid w:val="008F32DC"/>
    <w:rsid w:val="00905CEE"/>
    <w:rsid w:val="00910807"/>
    <w:rsid w:val="00925DCC"/>
    <w:rsid w:val="00930A24"/>
    <w:rsid w:val="009313C5"/>
    <w:rsid w:val="009347CB"/>
    <w:rsid w:val="00934B39"/>
    <w:rsid w:val="009504A4"/>
    <w:rsid w:val="00962A3E"/>
    <w:rsid w:val="0097180F"/>
    <w:rsid w:val="0097604C"/>
    <w:rsid w:val="009957B6"/>
    <w:rsid w:val="00995DA5"/>
    <w:rsid w:val="009A3605"/>
    <w:rsid w:val="009A4ACE"/>
    <w:rsid w:val="009A5DB5"/>
    <w:rsid w:val="009B6BEA"/>
    <w:rsid w:val="009C6985"/>
    <w:rsid w:val="009C7A91"/>
    <w:rsid w:val="009E4BB7"/>
    <w:rsid w:val="009F5F6C"/>
    <w:rsid w:val="00A0033E"/>
    <w:rsid w:val="00A02EC0"/>
    <w:rsid w:val="00A046E6"/>
    <w:rsid w:val="00A0787A"/>
    <w:rsid w:val="00A146A6"/>
    <w:rsid w:val="00A14CDB"/>
    <w:rsid w:val="00A17950"/>
    <w:rsid w:val="00A26D51"/>
    <w:rsid w:val="00A34688"/>
    <w:rsid w:val="00A3693C"/>
    <w:rsid w:val="00A4003B"/>
    <w:rsid w:val="00A43080"/>
    <w:rsid w:val="00A5422B"/>
    <w:rsid w:val="00A6186A"/>
    <w:rsid w:val="00A74225"/>
    <w:rsid w:val="00A76745"/>
    <w:rsid w:val="00A84DBB"/>
    <w:rsid w:val="00A935E6"/>
    <w:rsid w:val="00A948F8"/>
    <w:rsid w:val="00A956A4"/>
    <w:rsid w:val="00AA15AD"/>
    <w:rsid w:val="00AA17B9"/>
    <w:rsid w:val="00AA18FE"/>
    <w:rsid w:val="00AA4372"/>
    <w:rsid w:val="00AA5ABB"/>
    <w:rsid w:val="00AA69E4"/>
    <w:rsid w:val="00AB01B1"/>
    <w:rsid w:val="00AB1449"/>
    <w:rsid w:val="00AB22CE"/>
    <w:rsid w:val="00AB3E15"/>
    <w:rsid w:val="00AC2E66"/>
    <w:rsid w:val="00AC3CA6"/>
    <w:rsid w:val="00AC7B25"/>
    <w:rsid w:val="00AD3A1F"/>
    <w:rsid w:val="00AD7826"/>
    <w:rsid w:val="00AE17C3"/>
    <w:rsid w:val="00B0169F"/>
    <w:rsid w:val="00B05035"/>
    <w:rsid w:val="00B10963"/>
    <w:rsid w:val="00B128FC"/>
    <w:rsid w:val="00B13FB7"/>
    <w:rsid w:val="00B1489A"/>
    <w:rsid w:val="00B17EBE"/>
    <w:rsid w:val="00B22AAF"/>
    <w:rsid w:val="00B25B3A"/>
    <w:rsid w:val="00B26A39"/>
    <w:rsid w:val="00B34079"/>
    <w:rsid w:val="00B40C38"/>
    <w:rsid w:val="00B4171F"/>
    <w:rsid w:val="00B43AE6"/>
    <w:rsid w:val="00B474E7"/>
    <w:rsid w:val="00B66980"/>
    <w:rsid w:val="00B910BA"/>
    <w:rsid w:val="00BA0205"/>
    <w:rsid w:val="00BB3973"/>
    <w:rsid w:val="00BC03A8"/>
    <w:rsid w:val="00BC7837"/>
    <w:rsid w:val="00BD69E8"/>
    <w:rsid w:val="00BE06BD"/>
    <w:rsid w:val="00BF75CC"/>
    <w:rsid w:val="00C0079B"/>
    <w:rsid w:val="00C04CB1"/>
    <w:rsid w:val="00C10FC5"/>
    <w:rsid w:val="00C2012E"/>
    <w:rsid w:val="00C2458D"/>
    <w:rsid w:val="00C25821"/>
    <w:rsid w:val="00C260A4"/>
    <w:rsid w:val="00C41812"/>
    <w:rsid w:val="00C422BB"/>
    <w:rsid w:val="00C42839"/>
    <w:rsid w:val="00C45579"/>
    <w:rsid w:val="00C56FF0"/>
    <w:rsid w:val="00C61717"/>
    <w:rsid w:val="00C70C67"/>
    <w:rsid w:val="00C77C9F"/>
    <w:rsid w:val="00C77E80"/>
    <w:rsid w:val="00C867F7"/>
    <w:rsid w:val="00C95F45"/>
    <w:rsid w:val="00CA64FF"/>
    <w:rsid w:val="00CB1D58"/>
    <w:rsid w:val="00CB306F"/>
    <w:rsid w:val="00CB382E"/>
    <w:rsid w:val="00CB4314"/>
    <w:rsid w:val="00CC7E2A"/>
    <w:rsid w:val="00CD7D67"/>
    <w:rsid w:val="00CF62D3"/>
    <w:rsid w:val="00D015DE"/>
    <w:rsid w:val="00D03BA7"/>
    <w:rsid w:val="00D04B58"/>
    <w:rsid w:val="00D30BB5"/>
    <w:rsid w:val="00D3198A"/>
    <w:rsid w:val="00D332CB"/>
    <w:rsid w:val="00D33EB5"/>
    <w:rsid w:val="00D3489E"/>
    <w:rsid w:val="00D370A3"/>
    <w:rsid w:val="00D51776"/>
    <w:rsid w:val="00D5243A"/>
    <w:rsid w:val="00D614FD"/>
    <w:rsid w:val="00D73EB9"/>
    <w:rsid w:val="00D7771D"/>
    <w:rsid w:val="00D865B5"/>
    <w:rsid w:val="00D94CBD"/>
    <w:rsid w:val="00D9598E"/>
    <w:rsid w:val="00DB38A0"/>
    <w:rsid w:val="00DB73F4"/>
    <w:rsid w:val="00DC5938"/>
    <w:rsid w:val="00DC640F"/>
    <w:rsid w:val="00DD30BB"/>
    <w:rsid w:val="00DD39D1"/>
    <w:rsid w:val="00DD6D6B"/>
    <w:rsid w:val="00DE17B3"/>
    <w:rsid w:val="00DE5AA8"/>
    <w:rsid w:val="00DE6800"/>
    <w:rsid w:val="00DF1EA5"/>
    <w:rsid w:val="00DF21A9"/>
    <w:rsid w:val="00E15FB0"/>
    <w:rsid w:val="00E16084"/>
    <w:rsid w:val="00E16275"/>
    <w:rsid w:val="00E207BB"/>
    <w:rsid w:val="00E41851"/>
    <w:rsid w:val="00E52BF3"/>
    <w:rsid w:val="00E740C4"/>
    <w:rsid w:val="00E74C34"/>
    <w:rsid w:val="00E80F45"/>
    <w:rsid w:val="00E97507"/>
    <w:rsid w:val="00EA1DB7"/>
    <w:rsid w:val="00EC00F1"/>
    <w:rsid w:val="00EC20C2"/>
    <w:rsid w:val="00EC4215"/>
    <w:rsid w:val="00EC75EE"/>
    <w:rsid w:val="00ED2CD6"/>
    <w:rsid w:val="00ED6848"/>
    <w:rsid w:val="00ED7EDA"/>
    <w:rsid w:val="00EE01C2"/>
    <w:rsid w:val="00EE0E96"/>
    <w:rsid w:val="00EE7872"/>
    <w:rsid w:val="00EF1105"/>
    <w:rsid w:val="00EF7CA1"/>
    <w:rsid w:val="00F00AF5"/>
    <w:rsid w:val="00F1058F"/>
    <w:rsid w:val="00F121A8"/>
    <w:rsid w:val="00F142F5"/>
    <w:rsid w:val="00F1723A"/>
    <w:rsid w:val="00F2140F"/>
    <w:rsid w:val="00F3322B"/>
    <w:rsid w:val="00F33EC1"/>
    <w:rsid w:val="00F33F99"/>
    <w:rsid w:val="00F42789"/>
    <w:rsid w:val="00F450C1"/>
    <w:rsid w:val="00F4560E"/>
    <w:rsid w:val="00F5216B"/>
    <w:rsid w:val="00F55114"/>
    <w:rsid w:val="00F716C6"/>
    <w:rsid w:val="00F72ECD"/>
    <w:rsid w:val="00F83FC4"/>
    <w:rsid w:val="00F864F0"/>
    <w:rsid w:val="00F90A4B"/>
    <w:rsid w:val="00F93F46"/>
    <w:rsid w:val="00F9494C"/>
    <w:rsid w:val="00FB2707"/>
    <w:rsid w:val="00FC7267"/>
    <w:rsid w:val="00FD35BB"/>
    <w:rsid w:val="00FE3FEA"/>
    <w:rsid w:val="00F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1ACE"/>
  <w15:docId w15:val="{D576734D-162E-4D27-BC7E-920380E0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7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2">
    <w:name w:val="Mřížka tabulky2"/>
    <w:basedOn w:val="Normlntabulka"/>
    <w:uiPriority w:val="59"/>
    <w:rsid w:val="00F9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F9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9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8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DFD"/>
  </w:style>
  <w:style w:type="paragraph" w:styleId="Zpat">
    <w:name w:val="footer"/>
    <w:basedOn w:val="Normln"/>
    <w:link w:val="ZpatChar"/>
    <w:uiPriority w:val="99"/>
    <w:unhideWhenUsed/>
    <w:rsid w:val="00083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DFD"/>
  </w:style>
  <w:style w:type="paragraph" w:styleId="Odstavecseseznamem">
    <w:name w:val="List Paragraph"/>
    <w:basedOn w:val="Normln"/>
    <w:uiPriority w:val="34"/>
    <w:qFormat/>
    <w:rsid w:val="002454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76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D58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58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58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58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58C3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26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26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7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6" ma:contentTypeDescription="Vytvoří nový dokument" ma:contentTypeScope="" ma:versionID="2c3cd2cfc6b22f0d35b2fb07e271f1d4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d38382ad3d0cdf9fc68db43281d95d52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183D4-B597-4685-8459-8BF99E538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10135F-2686-4F90-B78D-6CD0D08F6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C951E-E880-4DA1-87B2-43946A9FE0EC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4.xml><?xml version="1.0" encoding="utf-8"?>
<ds:datastoreItem xmlns:ds="http://schemas.openxmlformats.org/officeDocument/2006/customXml" ds:itemID="{D882C4CE-D1BE-43F4-BD6D-267538F4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1458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stážista SVN</dc:creator>
  <cp:lastModifiedBy>Drápalová Petra</cp:lastModifiedBy>
  <cp:revision>4</cp:revision>
  <cp:lastPrinted>2022-08-22T09:18:00Z</cp:lastPrinted>
  <dcterms:created xsi:type="dcterms:W3CDTF">2022-10-03T06:43:00Z</dcterms:created>
  <dcterms:modified xsi:type="dcterms:W3CDTF">2022-10-03T06:44:00Z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</Properties>
</file>