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FB" w:rsidRPr="00902F33" w:rsidRDefault="00B05CFB">
      <w:pPr>
        <w:pStyle w:val="Nadpis1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pct5" w:color="auto" w:fill="FFFFFF"/>
        <w:rPr>
          <w:rFonts w:ascii="Calibri" w:hAnsi="Calibri" w:cs="Calibri"/>
          <w:smallCaps/>
          <w:spacing w:val="20"/>
          <w:sz w:val="52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902F33">
        <w:rPr>
          <w:rFonts w:ascii="Calibri" w:hAnsi="Calibri" w:cs="Calibri"/>
          <w:smallCaps/>
          <w:spacing w:val="20"/>
          <w:sz w:val="52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Dodatek číslo </w:t>
      </w:r>
      <w:r w:rsidR="009675D3" w:rsidRPr="00902F33">
        <w:rPr>
          <w:rFonts w:ascii="Calibri" w:hAnsi="Calibri" w:cs="Calibri"/>
          <w:smallCaps/>
          <w:spacing w:val="20"/>
          <w:sz w:val="52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B05CFB" w:rsidRPr="001D5D93" w:rsidRDefault="00B05CFB">
      <w:pPr>
        <w:pStyle w:val="Zkladntext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pct5" w:color="auto" w:fill="FFFFFF"/>
        <w:jc w:val="center"/>
        <w:rPr>
          <w:rFonts w:ascii="Calibri" w:hAnsi="Calibri" w:cs="Calibri"/>
          <w:b/>
          <w:sz w:val="22"/>
          <w:szCs w:val="32"/>
        </w:rPr>
      </w:pPr>
      <w:r w:rsidRPr="001D5D93">
        <w:rPr>
          <w:rFonts w:ascii="Calibri" w:hAnsi="Calibri" w:cs="Calibri"/>
          <w:b/>
          <w:sz w:val="22"/>
          <w:szCs w:val="32"/>
        </w:rPr>
        <w:t>ke smlouvě</w:t>
      </w:r>
      <w:r w:rsidR="008918A2" w:rsidRPr="001D5D93">
        <w:rPr>
          <w:rFonts w:ascii="Calibri" w:hAnsi="Calibri" w:cs="Calibri"/>
          <w:b/>
          <w:sz w:val="22"/>
          <w:szCs w:val="32"/>
        </w:rPr>
        <w:t xml:space="preserve"> „Smlouva o dílo na dodávku docházkového systému“</w:t>
      </w:r>
    </w:p>
    <w:p w:rsidR="00B05CFB" w:rsidRPr="001D5D93" w:rsidRDefault="00B05CFB">
      <w:pPr>
        <w:pStyle w:val="Zkladntext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pct5" w:color="auto" w:fill="FFFFFF"/>
        <w:jc w:val="center"/>
        <w:rPr>
          <w:rFonts w:ascii="Calibri" w:hAnsi="Calibri" w:cs="Calibri"/>
          <w:b/>
          <w:sz w:val="22"/>
          <w:szCs w:val="32"/>
        </w:rPr>
      </w:pPr>
      <w:r w:rsidRPr="001D5D93">
        <w:rPr>
          <w:rFonts w:ascii="Calibri" w:hAnsi="Calibri" w:cs="Calibri"/>
          <w:b/>
          <w:sz w:val="22"/>
          <w:szCs w:val="32"/>
        </w:rPr>
        <w:t xml:space="preserve">uzavřené dne </w:t>
      </w:r>
      <w:r w:rsidR="008918A2" w:rsidRPr="001D5D93">
        <w:rPr>
          <w:rFonts w:ascii="Calibri" w:hAnsi="Calibri" w:cs="Calibri"/>
          <w:b/>
          <w:sz w:val="22"/>
          <w:szCs w:val="32"/>
        </w:rPr>
        <w:t>14.2.2013</w:t>
      </w:r>
    </w:p>
    <w:p w:rsidR="00B05CFB" w:rsidRPr="001D5D93" w:rsidRDefault="00B05CF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pct5" w:color="auto" w:fill="FFFFFF"/>
        <w:tabs>
          <w:tab w:val="left" w:pos="0"/>
          <w:tab w:val="left" w:pos="684"/>
          <w:tab w:val="left" w:pos="5731"/>
        </w:tabs>
        <w:jc w:val="center"/>
        <w:rPr>
          <w:rFonts w:ascii="Calibri" w:hAnsi="Calibri" w:cs="Calibri"/>
          <w:b/>
          <w:color w:val="000000"/>
          <w:sz w:val="18"/>
        </w:rPr>
      </w:pPr>
    </w:p>
    <w:p w:rsidR="00B05CFB" w:rsidRPr="001D5D93" w:rsidRDefault="00B05CFB">
      <w:pPr>
        <w:tabs>
          <w:tab w:val="left" w:pos="1418"/>
          <w:tab w:val="left" w:pos="3544"/>
        </w:tabs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05CFB" w:rsidRPr="001D5D93" w:rsidRDefault="00B05CFB">
      <w:pPr>
        <w:tabs>
          <w:tab w:val="left" w:pos="1134"/>
          <w:tab w:val="left" w:pos="3544"/>
        </w:tabs>
        <w:jc w:val="center"/>
        <w:rPr>
          <w:rFonts w:ascii="Calibri" w:hAnsi="Calibri" w:cs="Calibri"/>
          <w:sz w:val="28"/>
          <w:szCs w:val="32"/>
        </w:rPr>
      </w:pPr>
      <w:r w:rsidRPr="001D5D93">
        <w:rPr>
          <w:rFonts w:ascii="Calibri" w:hAnsi="Calibri" w:cs="Calibri"/>
          <w:sz w:val="28"/>
          <w:szCs w:val="32"/>
        </w:rPr>
        <w:t>mezi smluvními stranami</w:t>
      </w:r>
    </w:p>
    <w:p w:rsidR="00B05CFB" w:rsidRPr="001D5D93" w:rsidRDefault="00B05CFB">
      <w:pPr>
        <w:tabs>
          <w:tab w:val="left" w:pos="426"/>
          <w:tab w:val="left" w:pos="6379"/>
        </w:tabs>
        <w:spacing w:before="240"/>
        <w:jc w:val="both"/>
        <w:rPr>
          <w:rFonts w:ascii="Calibri" w:hAnsi="Calibri" w:cs="Calibri"/>
          <w:b/>
          <w:bCs/>
          <w:szCs w:val="28"/>
        </w:rPr>
      </w:pPr>
      <w:r w:rsidRPr="001D5D93">
        <w:rPr>
          <w:rFonts w:ascii="Calibri" w:hAnsi="Calibri" w:cs="Calibri"/>
          <w:b/>
          <w:bCs/>
          <w:szCs w:val="22"/>
        </w:rPr>
        <w:t>1.</w:t>
      </w:r>
      <w:r w:rsidRPr="001D5D93">
        <w:rPr>
          <w:rFonts w:ascii="Calibri" w:hAnsi="Calibri" w:cs="Calibri"/>
          <w:b/>
          <w:bCs/>
          <w:szCs w:val="28"/>
        </w:rPr>
        <w:tab/>
      </w:r>
      <w:r w:rsidR="008918A2" w:rsidRPr="001D5D93">
        <w:rPr>
          <w:rFonts w:ascii="Calibri" w:hAnsi="Calibri" w:cs="Calibri"/>
          <w:b/>
          <w:bCs/>
          <w:sz w:val="28"/>
          <w:szCs w:val="28"/>
        </w:rPr>
        <w:t>Statutární město Přerov</w:t>
      </w:r>
      <w:r w:rsidR="001D5D93" w:rsidRPr="001D5D93">
        <w:rPr>
          <w:rFonts w:ascii="Calibri" w:hAnsi="Calibri" w:cs="Calibri"/>
          <w:b/>
          <w:bCs/>
          <w:sz w:val="28"/>
          <w:szCs w:val="28"/>
        </w:rPr>
        <w:tab/>
      </w:r>
      <w:r w:rsidRPr="001D5D93">
        <w:rPr>
          <w:rFonts w:ascii="Calibri" w:hAnsi="Calibri" w:cs="Calibri"/>
          <w:b/>
          <w:bCs/>
          <w:szCs w:val="24"/>
        </w:rPr>
        <w:t>jako objednatelem</w:t>
      </w:r>
    </w:p>
    <w:p w:rsidR="001D5D93" w:rsidRPr="001D5D93" w:rsidRDefault="001D5D93" w:rsidP="001D5D93">
      <w:pPr>
        <w:pStyle w:val="BodyTex006"/>
        <w:tabs>
          <w:tab w:val="left" w:pos="3969"/>
        </w:tabs>
        <w:ind w:left="851" w:right="-426"/>
        <w:rPr>
          <w:rFonts w:ascii="Calibri" w:hAnsi="Calibri" w:cs="Calibri"/>
          <w:color w:val="auto"/>
          <w:lang w:val="cs-CZ"/>
        </w:rPr>
      </w:pPr>
      <w:r w:rsidRPr="001D5D93">
        <w:rPr>
          <w:rFonts w:ascii="Calibri" w:hAnsi="Calibri" w:cs="Calibri"/>
          <w:b/>
          <w:i/>
          <w:color w:val="auto"/>
          <w:lang w:val="cs-CZ"/>
        </w:rPr>
        <w:t>se sídlem:</w:t>
      </w:r>
      <w:r w:rsidRPr="001D5D93">
        <w:rPr>
          <w:rFonts w:ascii="Calibri" w:hAnsi="Calibri" w:cs="Calibri"/>
          <w:color w:val="auto"/>
          <w:lang w:val="cs-CZ"/>
        </w:rPr>
        <w:tab/>
        <w:t>Bratrská 34, 750 11 Přerov 2</w:t>
      </w:r>
    </w:p>
    <w:p w:rsidR="001D5D93" w:rsidRPr="001D5D93" w:rsidRDefault="001D5D93" w:rsidP="001D5D93">
      <w:pPr>
        <w:tabs>
          <w:tab w:val="left" w:pos="3969"/>
        </w:tabs>
        <w:ind w:left="851" w:right="-426"/>
        <w:rPr>
          <w:rFonts w:ascii="Calibri" w:hAnsi="Calibri" w:cs="Calibri"/>
        </w:rPr>
      </w:pPr>
      <w:r w:rsidRPr="001D5D93">
        <w:rPr>
          <w:rFonts w:ascii="Calibri" w:hAnsi="Calibri" w:cs="Calibri"/>
          <w:b/>
          <w:i/>
        </w:rPr>
        <w:t xml:space="preserve">zastoupení: </w:t>
      </w:r>
      <w:r w:rsidRPr="001D5D93">
        <w:rPr>
          <w:rFonts w:ascii="Calibri" w:hAnsi="Calibri" w:cs="Calibri"/>
          <w:b/>
          <w:i/>
        </w:rPr>
        <w:tab/>
      </w:r>
      <w:r w:rsidR="00415331">
        <w:rPr>
          <w:rFonts w:ascii="Calibri" w:hAnsi="Calibri" w:cs="Calibri"/>
        </w:rPr>
        <w:t>Mgr. Petr Karola, vedoucí</w:t>
      </w:r>
      <w:r w:rsidR="00415331" w:rsidRPr="00415331">
        <w:rPr>
          <w:rFonts w:ascii="Calibri" w:hAnsi="Calibri" w:cs="Calibri"/>
        </w:rPr>
        <w:t xml:space="preserve"> odboru vnitřní správy, na základě pověření dle části IV bodu 4 písm. a) vnitřního předpisu č. 4/2011 - Organizační řád, kterým se vymezují kompetence Magistrátu města Přerova</w:t>
      </w:r>
    </w:p>
    <w:p w:rsidR="001D5D93" w:rsidRPr="001D5D93" w:rsidRDefault="001D5D93" w:rsidP="001D5D93">
      <w:pPr>
        <w:tabs>
          <w:tab w:val="left" w:pos="3969"/>
        </w:tabs>
        <w:ind w:left="851" w:right="-426"/>
        <w:rPr>
          <w:rFonts w:ascii="Calibri" w:hAnsi="Calibri" w:cs="Calibri"/>
        </w:rPr>
      </w:pPr>
      <w:r w:rsidRPr="001D5D93">
        <w:rPr>
          <w:rFonts w:ascii="Calibri" w:hAnsi="Calibri" w:cs="Calibri"/>
          <w:b/>
          <w:i/>
        </w:rPr>
        <w:t xml:space="preserve">IČ: </w:t>
      </w:r>
      <w:r w:rsidRPr="001D5D93">
        <w:rPr>
          <w:rFonts w:ascii="Calibri" w:hAnsi="Calibri" w:cs="Calibri"/>
        </w:rPr>
        <w:tab/>
        <w:t>00301825</w:t>
      </w:r>
    </w:p>
    <w:p w:rsidR="001D5D93" w:rsidRPr="001D5D93" w:rsidRDefault="001D5D93" w:rsidP="001D5D93">
      <w:pPr>
        <w:tabs>
          <w:tab w:val="left" w:pos="3969"/>
        </w:tabs>
        <w:ind w:left="851" w:right="-426"/>
        <w:rPr>
          <w:rFonts w:ascii="Calibri" w:hAnsi="Calibri" w:cs="Calibri"/>
        </w:rPr>
      </w:pPr>
      <w:r w:rsidRPr="001D5D93">
        <w:rPr>
          <w:rFonts w:ascii="Calibri" w:hAnsi="Calibri" w:cs="Calibri"/>
          <w:b/>
          <w:i/>
        </w:rPr>
        <w:t>DIČ:</w:t>
      </w:r>
      <w:r w:rsidRPr="001D5D93">
        <w:rPr>
          <w:rFonts w:ascii="Calibri" w:hAnsi="Calibri" w:cs="Calibri"/>
        </w:rPr>
        <w:tab/>
        <w:t>CZ00301825</w:t>
      </w:r>
    </w:p>
    <w:p w:rsidR="001D5D93" w:rsidRPr="001D5D93" w:rsidRDefault="00415331" w:rsidP="001D5D93">
      <w:pPr>
        <w:tabs>
          <w:tab w:val="left" w:pos="3969"/>
        </w:tabs>
        <w:ind w:left="851" w:right="-426"/>
        <w:rPr>
          <w:rFonts w:ascii="Calibri" w:hAnsi="Calibri" w:cs="Calibri"/>
        </w:rPr>
      </w:pPr>
      <w:r w:rsidRPr="001D5D93">
        <w:rPr>
          <w:rFonts w:ascii="Calibri" w:hAnsi="Calibri" w:cs="Calibri"/>
          <w:b/>
          <w:i/>
        </w:rPr>
        <w:t>bankovní spojení</w:t>
      </w:r>
      <w:r w:rsidRPr="00415331">
        <w:rPr>
          <w:rFonts w:ascii="Calibri" w:hAnsi="Calibri" w:cs="Calibri"/>
          <w:b/>
          <w:i/>
        </w:rPr>
        <w:t>:</w:t>
      </w:r>
      <w:r w:rsidR="001D5D93" w:rsidRPr="001D5D93">
        <w:rPr>
          <w:rFonts w:ascii="Calibri" w:hAnsi="Calibri" w:cs="Calibri"/>
          <w:b/>
        </w:rPr>
        <w:t xml:space="preserve"> </w:t>
      </w:r>
      <w:r w:rsidR="001D5D93" w:rsidRPr="001D5D93">
        <w:rPr>
          <w:rFonts w:ascii="Calibri" w:hAnsi="Calibri" w:cs="Calibri"/>
        </w:rPr>
        <w:tab/>
      </w:r>
      <w:r w:rsidRPr="00415331">
        <w:rPr>
          <w:rFonts w:ascii="Calibri" w:hAnsi="Calibri" w:cs="Calibri"/>
        </w:rPr>
        <w:t>Česká spořitelna, a.s., č.ú. 27-1884482379/0800</w:t>
      </w:r>
    </w:p>
    <w:p w:rsidR="00B05CFB" w:rsidRPr="001D5D93" w:rsidRDefault="00B05CFB" w:rsidP="00415331">
      <w:pPr>
        <w:tabs>
          <w:tab w:val="left" w:pos="426"/>
          <w:tab w:val="left" w:pos="6096"/>
        </w:tabs>
        <w:spacing w:before="240"/>
        <w:jc w:val="both"/>
        <w:rPr>
          <w:rFonts w:ascii="Calibri" w:hAnsi="Calibri" w:cs="Calibri"/>
          <w:b/>
          <w:bCs/>
          <w:szCs w:val="28"/>
        </w:rPr>
      </w:pPr>
      <w:r w:rsidRPr="001D5D93">
        <w:rPr>
          <w:rFonts w:ascii="Calibri" w:hAnsi="Calibri" w:cs="Calibri"/>
          <w:b/>
          <w:bCs/>
          <w:szCs w:val="22"/>
        </w:rPr>
        <w:t>2.</w:t>
      </w:r>
      <w:r w:rsidRPr="001D5D93">
        <w:rPr>
          <w:rFonts w:ascii="Calibri" w:hAnsi="Calibri" w:cs="Calibri"/>
          <w:b/>
          <w:bCs/>
          <w:szCs w:val="28"/>
        </w:rPr>
        <w:tab/>
      </w:r>
      <w:r w:rsidRPr="001D5D93">
        <w:rPr>
          <w:rFonts w:ascii="Calibri" w:hAnsi="Calibri" w:cs="Calibri"/>
          <w:b/>
          <w:bCs/>
          <w:sz w:val="28"/>
          <w:szCs w:val="28"/>
        </w:rPr>
        <w:t>ANeT–Advanced Network Technology s.r.o.</w:t>
      </w:r>
      <w:r w:rsidRPr="001D5D93">
        <w:rPr>
          <w:rFonts w:ascii="Calibri" w:hAnsi="Calibri" w:cs="Calibri"/>
          <w:b/>
          <w:bCs/>
          <w:szCs w:val="28"/>
        </w:rPr>
        <w:t xml:space="preserve"> </w:t>
      </w:r>
      <w:r w:rsidRPr="001D5D93">
        <w:rPr>
          <w:rFonts w:ascii="Calibri" w:hAnsi="Calibri" w:cs="Calibri"/>
          <w:b/>
          <w:bCs/>
          <w:szCs w:val="28"/>
        </w:rPr>
        <w:tab/>
      </w:r>
      <w:r w:rsidR="00937145">
        <w:rPr>
          <w:rFonts w:ascii="Calibri" w:hAnsi="Calibri" w:cs="Calibri"/>
          <w:b/>
          <w:bCs/>
          <w:szCs w:val="28"/>
        </w:rPr>
        <w:t xml:space="preserve">  </w:t>
      </w:r>
      <w:r w:rsidRPr="001D5D93">
        <w:rPr>
          <w:rFonts w:ascii="Calibri" w:hAnsi="Calibri" w:cs="Calibri"/>
          <w:b/>
          <w:bCs/>
          <w:szCs w:val="24"/>
        </w:rPr>
        <w:t xml:space="preserve">jako </w:t>
      </w:r>
      <w:r w:rsidR="00937145">
        <w:rPr>
          <w:rFonts w:ascii="Calibri" w:hAnsi="Calibri" w:cs="Calibri"/>
          <w:b/>
          <w:bCs/>
          <w:szCs w:val="24"/>
        </w:rPr>
        <w:t>poskytovatelem</w:t>
      </w:r>
    </w:p>
    <w:p w:rsidR="001D5D93" w:rsidRPr="001D5D93" w:rsidRDefault="001D5D93" w:rsidP="001D5D93">
      <w:pPr>
        <w:pStyle w:val="BodyTex006"/>
        <w:tabs>
          <w:tab w:val="left" w:pos="3969"/>
        </w:tabs>
        <w:ind w:left="851" w:right="-426"/>
        <w:rPr>
          <w:rFonts w:ascii="Calibri" w:hAnsi="Calibri" w:cs="Calibri"/>
          <w:color w:val="auto"/>
          <w:lang w:val="cs-CZ"/>
        </w:rPr>
      </w:pPr>
      <w:r w:rsidRPr="001D5D93">
        <w:rPr>
          <w:rFonts w:ascii="Calibri" w:hAnsi="Calibri" w:cs="Calibri"/>
          <w:b/>
          <w:i/>
          <w:color w:val="auto"/>
          <w:lang w:val="cs-CZ"/>
        </w:rPr>
        <w:t>se sídlem:</w:t>
      </w:r>
      <w:r w:rsidRPr="001D5D93">
        <w:rPr>
          <w:rFonts w:ascii="Calibri" w:hAnsi="Calibri" w:cs="Calibri"/>
          <w:color w:val="auto"/>
          <w:lang w:val="cs-CZ"/>
        </w:rPr>
        <w:tab/>
        <w:t>Královopolská 3052/139, 612 00 Brno</w:t>
      </w:r>
    </w:p>
    <w:p w:rsidR="001D5D93" w:rsidRPr="001D5D93" w:rsidRDefault="001D5D93" w:rsidP="001D5D93">
      <w:pPr>
        <w:tabs>
          <w:tab w:val="left" w:pos="3969"/>
        </w:tabs>
        <w:ind w:left="851" w:right="-426"/>
        <w:rPr>
          <w:rFonts w:ascii="Calibri" w:hAnsi="Calibri" w:cs="Calibri"/>
        </w:rPr>
      </w:pPr>
      <w:r w:rsidRPr="001D5D93">
        <w:rPr>
          <w:rFonts w:ascii="Calibri" w:hAnsi="Calibri" w:cs="Calibri"/>
          <w:b/>
          <w:i/>
        </w:rPr>
        <w:t xml:space="preserve">zastoupení: </w:t>
      </w:r>
      <w:r w:rsidRPr="001D5D93">
        <w:rPr>
          <w:rFonts w:ascii="Calibri" w:hAnsi="Calibri" w:cs="Calibri"/>
          <w:b/>
          <w:i/>
        </w:rPr>
        <w:tab/>
      </w:r>
      <w:r w:rsidRPr="001D5D93">
        <w:rPr>
          <w:rFonts w:ascii="Calibri" w:hAnsi="Calibri" w:cs="Calibri"/>
        </w:rPr>
        <w:t>Ing. Karel Kallab, jednatel</w:t>
      </w:r>
    </w:p>
    <w:p w:rsidR="001D5D93" w:rsidRPr="001D5D93" w:rsidRDefault="001D5D93" w:rsidP="001D5D93">
      <w:pPr>
        <w:tabs>
          <w:tab w:val="left" w:pos="3969"/>
        </w:tabs>
        <w:ind w:left="851" w:right="-426"/>
        <w:rPr>
          <w:rFonts w:ascii="Calibri" w:hAnsi="Calibri" w:cs="Calibri"/>
        </w:rPr>
      </w:pPr>
      <w:r w:rsidRPr="001D5D93">
        <w:rPr>
          <w:rFonts w:ascii="Calibri" w:hAnsi="Calibri" w:cs="Calibri"/>
          <w:b/>
          <w:i/>
        </w:rPr>
        <w:t xml:space="preserve">IČ: </w:t>
      </w:r>
      <w:r w:rsidRPr="001D5D93">
        <w:rPr>
          <w:rFonts w:ascii="Calibri" w:hAnsi="Calibri" w:cs="Calibri"/>
        </w:rPr>
        <w:tab/>
        <w:t>47916923</w:t>
      </w:r>
    </w:p>
    <w:p w:rsidR="001D5D93" w:rsidRPr="001D5D93" w:rsidRDefault="001D5D93" w:rsidP="001D5D93">
      <w:pPr>
        <w:tabs>
          <w:tab w:val="left" w:pos="3969"/>
        </w:tabs>
        <w:ind w:left="851" w:right="-426"/>
        <w:rPr>
          <w:rFonts w:ascii="Calibri" w:hAnsi="Calibri" w:cs="Calibri"/>
        </w:rPr>
      </w:pPr>
      <w:r w:rsidRPr="001D5D93">
        <w:rPr>
          <w:rFonts w:ascii="Calibri" w:hAnsi="Calibri" w:cs="Calibri"/>
          <w:b/>
          <w:i/>
        </w:rPr>
        <w:t>DIČ:</w:t>
      </w:r>
      <w:r w:rsidRPr="001D5D93">
        <w:rPr>
          <w:rFonts w:ascii="Calibri" w:hAnsi="Calibri" w:cs="Calibri"/>
        </w:rPr>
        <w:tab/>
        <w:t>CZ47916923</w:t>
      </w:r>
    </w:p>
    <w:p w:rsidR="001D5D93" w:rsidRPr="001D5D93" w:rsidRDefault="001D5D93" w:rsidP="001D5D93">
      <w:pPr>
        <w:tabs>
          <w:tab w:val="left" w:pos="3969"/>
        </w:tabs>
        <w:ind w:left="851" w:right="-426"/>
        <w:rPr>
          <w:rFonts w:ascii="Calibri" w:hAnsi="Calibri" w:cs="Calibri"/>
        </w:rPr>
      </w:pPr>
      <w:r w:rsidRPr="001D5D93">
        <w:rPr>
          <w:rFonts w:ascii="Calibri" w:hAnsi="Calibri" w:cs="Calibri"/>
          <w:b/>
          <w:i/>
        </w:rPr>
        <w:t>bankovní spojení:</w:t>
      </w:r>
      <w:r w:rsidRPr="001D5D93">
        <w:rPr>
          <w:rFonts w:ascii="Calibri" w:hAnsi="Calibri" w:cs="Calibri"/>
          <w:b/>
        </w:rPr>
        <w:t xml:space="preserve"> </w:t>
      </w:r>
      <w:r w:rsidRPr="001D5D93">
        <w:rPr>
          <w:rFonts w:ascii="Calibri" w:hAnsi="Calibri" w:cs="Calibri"/>
        </w:rPr>
        <w:tab/>
      </w:r>
      <w:r w:rsidR="0041557C" w:rsidRPr="0041557C">
        <w:rPr>
          <w:rFonts w:ascii="Calibri" w:hAnsi="Calibri" w:cs="Calibri"/>
          <w:color w:val="000000"/>
          <w:highlight w:val="black"/>
        </w:rPr>
        <w:t>………………..</w:t>
      </w:r>
      <w:r w:rsidRPr="0041557C">
        <w:rPr>
          <w:rFonts w:ascii="Calibri" w:hAnsi="Calibri" w:cs="Calibri"/>
          <w:color w:val="000000"/>
          <w:highlight w:val="black"/>
        </w:rPr>
        <w:t>,</w:t>
      </w:r>
      <w:r w:rsidRPr="001D5D93">
        <w:rPr>
          <w:rFonts w:ascii="Calibri" w:hAnsi="Calibri" w:cs="Calibri"/>
          <w:color w:val="000000"/>
        </w:rPr>
        <w:t xml:space="preserve"> č.ú.: </w:t>
      </w:r>
      <w:r w:rsidR="0041557C" w:rsidRPr="0041557C">
        <w:rPr>
          <w:rFonts w:ascii="Calibri" w:hAnsi="Calibri" w:cs="Calibri"/>
          <w:highlight w:val="black"/>
        </w:rPr>
        <w:t>………………………..</w:t>
      </w:r>
    </w:p>
    <w:p w:rsidR="001D5D93" w:rsidRPr="001D5D93" w:rsidRDefault="001D5D93" w:rsidP="001D5D93">
      <w:pPr>
        <w:tabs>
          <w:tab w:val="left" w:pos="684"/>
          <w:tab w:val="left" w:pos="3969"/>
          <w:tab w:val="left" w:pos="5731"/>
        </w:tabs>
        <w:ind w:left="851" w:right="-426"/>
        <w:rPr>
          <w:rFonts w:ascii="Calibri" w:hAnsi="Calibri" w:cs="Calibri"/>
        </w:rPr>
      </w:pPr>
      <w:r w:rsidRPr="001D5D93">
        <w:rPr>
          <w:rFonts w:ascii="Calibri" w:hAnsi="Calibri" w:cs="Calibri"/>
          <w:b/>
          <w:i/>
        </w:rPr>
        <w:t>obchodní rejstřík:</w:t>
      </w:r>
      <w:r w:rsidRPr="001D5D93">
        <w:rPr>
          <w:rFonts w:ascii="Calibri" w:hAnsi="Calibri" w:cs="Calibri"/>
        </w:rPr>
        <w:tab/>
        <w:t>Krajský soud Brno, oddíl C, vložka 10130</w:t>
      </w:r>
    </w:p>
    <w:p w:rsidR="005E5380" w:rsidRPr="001D5D93" w:rsidRDefault="005E5380">
      <w:pPr>
        <w:pStyle w:val="Zkladntext"/>
        <w:rPr>
          <w:rFonts w:ascii="Calibri" w:hAnsi="Calibri" w:cs="Calibri"/>
        </w:rPr>
      </w:pPr>
    </w:p>
    <w:p w:rsidR="00B05CFB" w:rsidRPr="001D5D93" w:rsidRDefault="00B05CFB">
      <w:pPr>
        <w:pStyle w:val="Zkladntext"/>
        <w:rPr>
          <w:rFonts w:ascii="Calibri" w:hAnsi="Calibri" w:cs="Calibri"/>
        </w:rPr>
      </w:pPr>
      <w:r w:rsidRPr="001D5D93">
        <w:rPr>
          <w:rFonts w:ascii="Calibri" w:hAnsi="Calibri" w:cs="Calibri"/>
        </w:rPr>
        <w:t xml:space="preserve">Tento dodatek </w:t>
      </w:r>
      <w:r w:rsidR="001D5D93">
        <w:rPr>
          <w:rFonts w:ascii="Calibri" w:hAnsi="Calibri" w:cs="Calibri"/>
        </w:rPr>
        <w:t>číslo 2</w:t>
      </w:r>
      <w:r w:rsidRPr="001D5D93">
        <w:rPr>
          <w:rFonts w:ascii="Calibri" w:hAnsi="Calibri" w:cs="Calibri"/>
        </w:rPr>
        <w:t xml:space="preserve"> (dále jen Dodatek) smluvní strany uzavírají v souladu se </w:t>
      </w:r>
      <w:r w:rsidR="008918A2" w:rsidRPr="001D5D93">
        <w:rPr>
          <w:rFonts w:ascii="Calibri" w:hAnsi="Calibri" w:cs="Calibri"/>
        </w:rPr>
        <w:t xml:space="preserve">„Smlouvou o dílo na dodávku docházkového systému“ </w:t>
      </w:r>
      <w:r w:rsidRPr="001D5D93">
        <w:rPr>
          <w:rFonts w:ascii="Calibri" w:hAnsi="Calibri" w:cs="Calibri"/>
        </w:rPr>
        <w:t xml:space="preserve">(dále jen Smlouvy), uzavřené dne </w:t>
      </w:r>
      <w:r w:rsidR="008918A2" w:rsidRPr="001D5D93">
        <w:rPr>
          <w:rFonts w:ascii="Calibri" w:hAnsi="Calibri" w:cs="Calibri"/>
        </w:rPr>
        <w:t>14.2.2013.</w:t>
      </w:r>
      <w:r w:rsidRPr="001D5D93">
        <w:rPr>
          <w:rFonts w:ascii="Calibri" w:hAnsi="Calibri" w:cs="Calibri"/>
        </w:rPr>
        <w:t xml:space="preserve"> </w:t>
      </w:r>
    </w:p>
    <w:p w:rsidR="00B05CFB" w:rsidRPr="001D5D93" w:rsidRDefault="00B05CFB">
      <w:pPr>
        <w:jc w:val="both"/>
        <w:rPr>
          <w:rFonts w:ascii="Calibri" w:hAnsi="Calibri" w:cs="Calibri"/>
          <w:szCs w:val="24"/>
        </w:rPr>
      </w:pPr>
    </w:p>
    <w:p w:rsidR="00B05CFB" w:rsidRPr="001D5D93" w:rsidRDefault="00B05CFB" w:rsidP="008918A2">
      <w:pPr>
        <w:pStyle w:val="Nadpis2"/>
        <w:rPr>
          <w:rFonts w:ascii="Calibri" w:hAnsi="Calibri" w:cs="Calibri"/>
          <w:i/>
          <w:iCs/>
        </w:rPr>
      </w:pPr>
      <w:r w:rsidRPr="001D5D93">
        <w:rPr>
          <w:rFonts w:ascii="Calibri" w:hAnsi="Calibri" w:cs="Calibri"/>
        </w:rPr>
        <w:t xml:space="preserve">A - Článek Smlouvy </w:t>
      </w:r>
      <w:r w:rsidR="008918A2" w:rsidRPr="001D5D93">
        <w:rPr>
          <w:rFonts w:ascii="Calibri" w:hAnsi="Calibri" w:cs="Calibri"/>
        </w:rPr>
        <w:t>III</w:t>
      </w:r>
      <w:r w:rsidRPr="001D5D93">
        <w:rPr>
          <w:rFonts w:ascii="Calibri" w:hAnsi="Calibri" w:cs="Calibri"/>
        </w:rPr>
        <w:t xml:space="preserve">. </w:t>
      </w:r>
      <w:r w:rsidR="008918A2" w:rsidRPr="001D5D93">
        <w:rPr>
          <w:rFonts w:ascii="Calibri" w:hAnsi="Calibri" w:cs="Calibri"/>
        </w:rPr>
        <w:t>Doba plnění</w:t>
      </w:r>
    </w:p>
    <w:p w:rsidR="00B05CFB" w:rsidRPr="001D5D93" w:rsidRDefault="00B05CFB">
      <w:pPr>
        <w:pStyle w:val="Zkladntextodsazen3"/>
        <w:ind w:left="0" w:firstLine="0"/>
        <w:rPr>
          <w:rFonts w:ascii="Calibri" w:hAnsi="Calibri" w:cs="Calibri"/>
          <w:i w:val="0"/>
          <w:iCs w:val="0"/>
        </w:rPr>
      </w:pPr>
      <w:r w:rsidRPr="001D5D93">
        <w:rPr>
          <w:rFonts w:ascii="Calibri" w:hAnsi="Calibri" w:cs="Calibri"/>
          <w:i w:val="0"/>
          <w:iCs w:val="0"/>
        </w:rPr>
        <w:t>Smluvní strany se dohodly na doplnění nového bodu k ustanovením tohoto článku Smlouvy. Za dosavadní text Odst.</w:t>
      </w:r>
      <w:r w:rsidR="00D05CC0">
        <w:rPr>
          <w:rFonts w:ascii="Calibri" w:hAnsi="Calibri" w:cs="Calibri"/>
          <w:i w:val="0"/>
          <w:iCs w:val="0"/>
        </w:rPr>
        <w:t xml:space="preserve"> </w:t>
      </w:r>
      <w:r w:rsidR="008918A2" w:rsidRPr="001D5D93">
        <w:rPr>
          <w:rFonts w:ascii="Calibri" w:hAnsi="Calibri" w:cs="Calibri"/>
          <w:i w:val="0"/>
          <w:iCs w:val="0"/>
        </w:rPr>
        <w:t>4</w:t>
      </w:r>
      <w:r w:rsidR="00D05CC0">
        <w:rPr>
          <w:rFonts w:ascii="Calibri" w:hAnsi="Calibri" w:cs="Calibri"/>
          <w:i w:val="0"/>
          <w:iCs w:val="0"/>
        </w:rPr>
        <w:t>,</w:t>
      </w:r>
      <w:r w:rsidR="008918A2" w:rsidRPr="001D5D93">
        <w:rPr>
          <w:rFonts w:ascii="Calibri" w:hAnsi="Calibri" w:cs="Calibri"/>
          <w:i w:val="0"/>
          <w:iCs w:val="0"/>
        </w:rPr>
        <w:t xml:space="preserve"> </w:t>
      </w:r>
      <w:r w:rsidRPr="001D5D93">
        <w:rPr>
          <w:rFonts w:ascii="Calibri" w:hAnsi="Calibri" w:cs="Calibri"/>
          <w:i w:val="0"/>
          <w:iCs w:val="0"/>
        </w:rPr>
        <w:t xml:space="preserve"> se doplňuje Odst.</w:t>
      </w:r>
      <w:r w:rsidR="00D05CC0">
        <w:rPr>
          <w:rFonts w:ascii="Calibri" w:hAnsi="Calibri" w:cs="Calibri"/>
          <w:i w:val="0"/>
          <w:iCs w:val="0"/>
        </w:rPr>
        <w:t xml:space="preserve"> </w:t>
      </w:r>
      <w:r w:rsidR="008918A2" w:rsidRPr="001D5D93">
        <w:rPr>
          <w:rFonts w:ascii="Calibri" w:hAnsi="Calibri" w:cs="Calibri"/>
          <w:i w:val="0"/>
          <w:iCs w:val="0"/>
        </w:rPr>
        <w:t>5</w:t>
      </w:r>
      <w:r w:rsidRPr="001D5D93">
        <w:rPr>
          <w:rFonts w:ascii="Calibri" w:hAnsi="Calibri" w:cs="Calibri"/>
          <w:i w:val="0"/>
          <w:iCs w:val="0"/>
        </w:rPr>
        <w:t xml:space="preserve"> tohoto znění:</w:t>
      </w:r>
    </w:p>
    <w:p w:rsidR="008918A2" w:rsidRPr="001D5D93" w:rsidRDefault="008918A2">
      <w:pPr>
        <w:pStyle w:val="Zkladntextodsazen3"/>
        <w:ind w:left="0" w:firstLine="0"/>
        <w:rPr>
          <w:rFonts w:ascii="Calibri" w:hAnsi="Calibri" w:cs="Calibri"/>
          <w:i w:val="0"/>
          <w:iCs w:val="0"/>
        </w:rPr>
      </w:pPr>
    </w:p>
    <w:p w:rsidR="00FB2F06" w:rsidRPr="00A068A4" w:rsidRDefault="008918A2" w:rsidP="005E5380">
      <w:pPr>
        <w:pStyle w:val="Zkladntextodsazen3"/>
        <w:numPr>
          <w:ilvl w:val="0"/>
          <w:numId w:val="3"/>
        </w:numPr>
        <w:rPr>
          <w:rFonts w:ascii="Calibri" w:hAnsi="Calibri" w:cs="Calibri"/>
          <w:b/>
        </w:rPr>
      </w:pPr>
      <w:r w:rsidRPr="00A068A4">
        <w:rPr>
          <w:rFonts w:ascii="Calibri" w:hAnsi="Calibri" w:cs="Calibri"/>
          <w:i w:val="0"/>
          <w:iCs w:val="0"/>
        </w:rPr>
        <w:t>Servis dle čl. I odst.</w:t>
      </w:r>
      <w:r w:rsidR="00D05CC0" w:rsidRPr="00A068A4">
        <w:rPr>
          <w:rFonts w:ascii="Calibri" w:hAnsi="Calibri" w:cs="Calibri"/>
          <w:i w:val="0"/>
          <w:iCs w:val="0"/>
        </w:rPr>
        <w:t xml:space="preserve"> </w:t>
      </w:r>
      <w:r w:rsidRPr="00A068A4">
        <w:rPr>
          <w:rFonts w:ascii="Calibri" w:hAnsi="Calibri" w:cs="Calibri"/>
          <w:i w:val="0"/>
          <w:iCs w:val="0"/>
        </w:rPr>
        <w:t xml:space="preserve">3 této smlouvy bude </w:t>
      </w:r>
      <w:r w:rsidR="003F5678" w:rsidRPr="00A068A4">
        <w:rPr>
          <w:rFonts w:ascii="Calibri" w:hAnsi="Calibri" w:cs="Calibri"/>
          <w:i w:val="0"/>
          <w:iCs w:val="0"/>
        </w:rPr>
        <w:t xml:space="preserve">dále </w:t>
      </w:r>
      <w:r w:rsidRPr="00A068A4">
        <w:rPr>
          <w:rFonts w:ascii="Calibri" w:hAnsi="Calibri" w:cs="Calibri"/>
          <w:i w:val="0"/>
          <w:iCs w:val="0"/>
        </w:rPr>
        <w:t xml:space="preserve">poskytován </w:t>
      </w:r>
      <w:r w:rsidRPr="00A068A4">
        <w:rPr>
          <w:rFonts w:ascii="Calibri" w:hAnsi="Calibri" w:cs="Calibri"/>
          <w:b/>
          <w:i w:val="0"/>
          <w:iCs w:val="0"/>
        </w:rPr>
        <w:t xml:space="preserve">od </w:t>
      </w:r>
      <w:r w:rsidR="00FB2F06" w:rsidRPr="00A068A4">
        <w:rPr>
          <w:rFonts w:ascii="Calibri" w:hAnsi="Calibri" w:cs="Calibri"/>
          <w:b/>
          <w:i w:val="0"/>
          <w:iCs w:val="0"/>
        </w:rPr>
        <w:t>14.5.201</w:t>
      </w:r>
      <w:r w:rsidR="001D5D93" w:rsidRPr="00A068A4">
        <w:rPr>
          <w:rFonts w:ascii="Calibri" w:hAnsi="Calibri" w:cs="Calibri"/>
          <w:b/>
          <w:i w:val="0"/>
          <w:iCs w:val="0"/>
        </w:rPr>
        <w:t>7</w:t>
      </w:r>
      <w:r w:rsidR="00FB2F06" w:rsidRPr="00A068A4">
        <w:rPr>
          <w:rFonts w:ascii="Calibri" w:hAnsi="Calibri" w:cs="Calibri"/>
          <w:b/>
          <w:i w:val="0"/>
          <w:iCs w:val="0"/>
        </w:rPr>
        <w:t xml:space="preserve"> do </w:t>
      </w:r>
      <w:r w:rsidR="00766A5F" w:rsidRPr="00A068A4">
        <w:rPr>
          <w:rFonts w:ascii="Calibri" w:hAnsi="Calibri" w:cs="Calibri"/>
          <w:b/>
          <w:i w:val="0"/>
          <w:iCs w:val="0"/>
        </w:rPr>
        <w:t>30.6.</w:t>
      </w:r>
      <w:r w:rsidR="001D5D93" w:rsidRPr="00A068A4">
        <w:rPr>
          <w:rFonts w:ascii="Calibri" w:hAnsi="Calibri" w:cs="Calibri"/>
          <w:b/>
          <w:i w:val="0"/>
          <w:iCs w:val="0"/>
        </w:rPr>
        <w:t>2018</w:t>
      </w:r>
      <w:r w:rsidR="00FB2F06" w:rsidRPr="00A068A4">
        <w:rPr>
          <w:rFonts w:ascii="Calibri" w:hAnsi="Calibri" w:cs="Calibri"/>
          <w:b/>
          <w:i w:val="0"/>
          <w:iCs w:val="0"/>
        </w:rPr>
        <w:t xml:space="preserve">. </w:t>
      </w:r>
    </w:p>
    <w:p w:rsidR="005E5380" w:rsidRPr="001D5D93" w:rsidRDefault="005E5380" w:rsidP="005E5380">
      <w:pPr>
        <w:pStyle w:val="Zkladntextodsazen3"/>
        <w:rPr>
          <w:rFonts w:ascii="Calibri" w:hAnsi="Calibri" w:cs="Calibri"/>
        </w:rPr>
      </w:pPr>
    </w:p>
    <w:p w:rsidR="00B05CFB" w:rsidRPr="001D5D93" w:rsidRDefault="00B05CFB">
      <w:pPr>
        <w:pStyle w:val="Nadpis2"/>
        <w:rPr>
          <w:rFonts w:ascii="Calibri" w:hAnsi="Calibri" w:cs="Calibri"/>
        </w:rPr>
      </w:pPr>
      <w:r w:rsidRPr="001D5D93">
        <w:rPr>
          <w:rFonts w:ascii="Calibri" w:hAnsi="Calibri" w:cs="Calibri"/>
        </w:rPr>
        <w:t xml:space="preserve">B - Článek Smlouvy </w:t>
      </w:r>
      <w:r w:rsidR="003F5678" w:rsidRPr="001D5D93">
        <w:rPr>
          <w:rFonts w:ascii="Calibri" w:hAnsi="Calibri" w:cs="Calibri"/>
        </w:rPr>
        <w:t>IV. Cena a platební podmínky</w:t>
      </w:r>
    </w:p>
    <w:p w:rsidR="00B05CFB" w:rsidRPr="001D5D93" w:rsidRDefault="00B05CFB">
      <w:pPr>
        <w:ind w:left="426"/>
        <w:jc w:val="both"/>
        <w:rPr>
          <w:rFonts w:ascii="Calibri" w:hAnsi="Calibri" w:cs="Calibri"/>
          <w:szCs w:val="24"/>
        </w:rPr>
      </w:pPr>
    </w:p>
    <w:p w:rsidR="00B05CFB" w:rsidRPr="001D5D93" w:rsidRDefault="00B05CFB">
      <w:pPr>
        <w:pStyle w:val="Zkladntextodsazen2"/>
        <w:ind w:left="0"/>
        <w:rPr>
          <w:rFonts w:ascii="Calibri" w:hAnsi="Calibri" w:cs="Calibri"/>
        </w:rPr>
      </w:pPr>
      <w:r w:rsidRPr="001D5D93">
        <w:rPr>
          <w:rFonts w:ascii="Calibri" w:hAnsi="Calibri" w:cs="Calibri"/>
        </w:rPr>
        <w:t>Za odst.</w:t>
      </w:r>
      <w:r w:rsidR="00D05CC0">
        <w:rPr>
          <w:rFonts w:ascii="Calibri" w:hAnsi="Calibri" w:cs="Calibri"/>
        </w:rPr>
        <w:t xml:space="preserve"> </w:t>
      </w:r>
      <w:r w:rsidR="003F5678" w:rsidRPr="001D5D93">
        <w:rPr>
          <w:rFonts w:ascii="Calibri" w:hAnsi="Calibri" w:cs="Calibri"/>
        </w:rPr>
        <w:t>5</w:t>
      </w:r>
      <w:r w:rsidRPr="001D5D93">
        <w:rPr>
          <w:rFonts w:ascii="Calibri" w:hAnsi="Calibri" w:cs="Calibri"/>
        </w:rPr>
        <w:t xml:space="preserve"> se vkládá nový odst.</w:t>
      </w:r>
      <w:r w:rsidR="00D05CC0">
        <w:rPr>
          <w:rFonts w:ascii="Calibri" w:hAnsi="Calibri" w:cs="Calibri"/>
        </w:rPr>
        <w:t xml:space="preserve"> </w:t>
      </w:r>
      <w:r w:rsidR="003F5678" w:rsidRPr="001D5D93">
        <w:rPr>
          <w:rFonts w:ascii="Calibri" w:hAnsi="Calibri" w:cs="Calibri"/>
        </w:rPr>
        <w:t>6</w:t>
      </w:r>
      <w:r w:rsidRPr="001D5D93">
        <w:rPr>
          <w:rFonts w:ascii="Calibri" w:hAnsi="Calibri" w:cs="Calibri"/>
        </w:rPr>
        <w:t>. tohoto znění:</w:t>
      </w:r>
    </w:p>
    <w:p w:rsidR="00B05CFB" w:rsidRPr="001D5D93" w:rsidRDefault="00B05CFB">
      <w:pPr>
        <w:pStyle w:val="Zkladntextodsazen2"/>
        <w:rPr>
          <w:rFonts w:ascii="Calibri" w:hAnsi="Calibri" w:cs="Calibri"/>
        </w:rPr>
      </w:pPr>
    </w:p>
    <w:p w:rsidR="00A25369" w:rsidRPr="001D5D93" w:rsidRDefault="003F5678" w:rsidP="005E5380">
      <w:pPr>
        <w:pStyle w:val="Zkladntextodsazen3"/>
        <w:numPr>
          <w:ilvl w:val="0"/>
          <w:numId w:val="3"/>
        </w:numPr>
        <w:rPr>
          <w:rFonts w:ascii="Calibri" w:hAnsi="Calibri" w:cs="Calibri"/>
          <w:i w:val="0"/>
          <w:iCs w:val="0"/>
        </w:rPr>
      </w:pPr>
      <w:r w:rsidRPr="001D5D93">
        <w:rPr>
          <w:rFonts w:ascii="Calibri" w:hAnsi="Calibri" w:cs="Calibri"/>
          <w:i w:val="0"/>
          <w:iCs w:val="0"/>
        </w:rPr>
        <w:t xml:space="preserve">Cena za dodávku Servisu </w:t>
      </w:r>
      <w:r w:rsidR="007C1789" w:rsidRPr="001D5D93">
        <w:rPr>
          <w:rFonts w:ascii="Calibri" w:hAnsi="Calibri" w:cs="Calibri"/>
          <w:i w:val="0"/>
          <w:iCs w:val="0"/>
        </w:rPr>
        <w:t xml:space="preserve">v rozsahu specifikací </w:t>
      </w:r>
      <w:r w:rsidRPr="001D5D93">
        <w:rPr>
          <w:rFonts w:ascii="Calibri" w:hAnsi="Calibri" w:cs="Calibri"/>
          <w:i w:val="0"/>
          <w:iCs w:val="0"/>
        </w:rPr>
        <w:t>dle čl. I odst.</w:t>
      </w:r>
      <w:r w:rsidR="00D05CC0">
        <w:rPr>
          <w:rFonts w:ascii="Calibri" w:hAnsi="Calibri" w:cs="Calibri"/>
          <w:i w:val="0"/>
          <w:iCs w:val="0"/>
        </w:rPr>
        <w:t xml:space="preserve"> </w:t>
      </w:r>
      <w:r w:rsidRPr="001D5D93">
        <w:rPr>
          <w:rFonts w:ascii="Calibri" w:hAnsi="Calibri" w:cs="Calibri"/>
          <w:i w:val="0"/>
          <w:iCs w:val="0"/>
        </w:rPr>
        <w:t xml:space="preserve">3 </w:t>
      </w:r>
      <w:r w:rsidR="007C1789" w:rsidRPr="001D5D93">
        <w:rPr>
          <w:rFonts w:ascii="Calibri" w:hAnsi="Calibri" w:cs="Calibri"/>
          <w:i w:val="0"/>
          <w:iCs w:val="0"/>
        </w:rPr>
        <w:t>S</w:t>
      </w:r>
      <w:r w:rsidRPr="001D5D93">
        <w:rPr>
          <w:rFonts w:ascii="Calibri" w:hAnsi="Calibri" w:cs="Calibri"/>
          <w:i w:val="0"/>
          <w:iCs w:val="0"/>
        </w:rPr>
        <w:t xml:space="preserve">mlouvy </w:t>
      </w:r>
      <w:r w:rsidR="007C1789" w:rsidRPr="001D5D93">
        <w:rPr>
          <w:rFonts w:ascii="Calibri" w:hAnsi="Calibri" w:cs="Calibri"/>
          <w:i w:val="0"/>
          <w:iCs w:val="0"/>
        </w:rPr>
        <w:t xml:space="preserve">v době </w:t>
      </w:r>
      <w:r w:rsidR="005E5380" w:rsidRPr="001D5D93">
        <w:rPr>
          <w:rFonts w:ascii="Calibri" w:hAnsi="Calibri" w:cs="Calibri"/>
          <w:i w:val="0"/>
          <w:iCs w:val="0"/>
        </w:rPr>
        <w:t>p</w:t>
      </w:r>
      <w:r w:rsidR="007C1789" w:rsidRPr="001D5D93">
        <w:rPr>
          <w:rFonts w:ascii="Calibri" w:hAnsi="Calibri" w:cs="Calibri"/>
          <w:i w:val="0"/>
          <w:iCs w:val="0"/>
        </w:rPr>
        <w:t xml:space="preserve">lnění dle Článku III. Doba plnění Odst. 5 Dodatku </w:t>
      </w:r>
      <w:r w:rsidR="00B05CFB" w:rsidRPr="001D5D93">
        <w:rPr>
          <w:rFonts w:ascii="Calibri" w:hAnsi="Calibri" w:cs="Calibri"/>
          <w:i w:val="0"/>
          <w:iCs w:val="0"/>
        </w:rPr>
        <w:t xml:space="preserve">stanovují smluvní strany dohodou v celkové výši </w:t>
      </w:r>
      <w:r w:rsidR="00974E77" w:rsidRPr="00974E77">
        <w:rPr>
          <w:rFonts w:ascii="Calibri" w:hAnsi="Calibri" w:cs="Calibri"/>
          <w:b/>
          <w:i w:val="0"/>
          <w:iCs w:val="0"/>
        </w:rPr>
        <w:t>60.825,-</w:t>
      </w:r>
      <w:r w:rsidR="00B05CFB" w:rsidRPr="00974E77">
        <w:rPr>
          <w:rFonts w:ascii="Calibri" w:hAnsi="Calibri" w:cs="Calibri"/>
          <w:b/>
          <w:i w:val="0"/>
          <w:iCs w:val="0"/>
        </w:rPr>
        <w:t> Kč bez DPH</w:t>
      </w:r>
      <w:r w:rsidR="00B05CFB" w:rsidRPr="001D5D93">
        <w:rPr>
          <w:rFonts w:ascii="Calibri" w:hAnsi="Calibri" w:cs="Calibri"/>
          <w:i w:val="0"/>
          <w:iCs w:val="0"/>
        </w:rPr>
        <w:t xml:space="preserve"> (slovy </w:t>
      </w:r>
      <w:r w:rsidR="00974E77">
        <w:rPr>
          <w:rFonts w:ascii="Calibri" w:hAnsi="Calibri" w:cs="Calibri"/>
          <w:i w:val="0"/>
          <w:iCs w:val="0"/>
        </w:rPr>
        <w:t>Šedesát tisíc osm set dvacet pět</w:t>
      </w:r>
      <w:r w:rsidR="007C1789" w:rsidRPr="001D5D93">
        <w:rPr>
          <w:rFonts w:ascii="Calibri" w:hAnsi="Calibri" w:cs="Calibri"/>
          <w:i w:val="0"/>
          <w:iCs w:val="0"/>
        </w:rPr>
        <w:t xml:space="preserve"> </w:t>
      </w:r>
      <w:r w:rsidR="00B05CFB" w:rsidRPr="001D5D93">
        <w:rPr>
          <w:rFonts w:ascii="Calibri" w:hAnsi="Calibri" w:cs="Calibri"/>
          <w:i w:val="0"/>
          <w:iCs w:val="0"/>
        </w:rPr>
        <w:t>korun českých)</w:t>
      </w:r>
      <w:r w:rsidR="007C1789" w:rsidRPr="001D5D93">
        <w:rPr>
          <w:rFonts w:ascii="Calibri" w:hAnsi="Calibri" w:cs="Calibri"/>
          <w:i w:val="0"/>
          <w:iCs w:val="0"/>
        </w:rPr>
        <w:t xml:space="preserve">, tj. </w:t>
      </w:r>
      <w:r w:rsidR="00974E77" w:rsidRPr="00974E77">
        <w:rPr>
          <w:rFonts w:ascii="Calibri" w:hAnsi="Calibri" w:cs="Calibri"/>
          <w:b/>
          <w:i w:val="0"/>
          <w:iCs w:val="0"/>
        </w:rPr>
        <w:t>73.598,-</w:t>
      </w:r>
      <w:r w:rsidR="007C1789" w:rsidRPr="00974E77">
        <w:rPr>
          <w:rFonts w:ascii="Calibri" w:hAnsi="Calibri" w:cs="Calibri"/>
          <w:b/>
          <w:i w:val="0"/>
          <w:iCs w:val="0"/>
        </w:rPr>
        <w:t xml:space="preserve"> Kč s DPH</w:t>
      </w:r>
      <w:r w:rsidR="007C1789" w:rsidRPr="001D5D93">
        <w:rPr>
          <w:rFonts w:ascii="Calibri" w:hAnsi="Calibri" w:cs="Calibri"/>
          <w:i w:val="0"/>
          <w:iCs w:val="0"/>
        </w:rPr>
        <w:t xml:space="preserve"> (slovy </w:t>
      </w:r>
      <w:r w:rsidR="00974E77">
        <w:rPr>
          <w:rFonts w:ascii="Calibri" w:hAnsi="Calibri" w:cs="Calibri"/>
          <w:i w:val="0"/>
          <w:iCs w:val="0"/>
        </w:rPr>
        <w:t>Sedmdesát tři tisíc pět set devadesát osm</w:t>
      </w:r>
      <w:r w:rsidR="007C1789" w:rsidRPr="001D5D93">
        <w:rPr>
          <w:rFonts w:ascii="Calibri" w:hAnsi="Calibri" w:cs="Calibri"/>
          <w:i w:val="0"/>
          <w:iCs w:val="0"/>
        </w:rPr>
        <w:t xml:space="preserve"> korun českých)</w:t>
      </w:r>
      <w:r w:rsidR="00B05CFB" w:rsidRPr="001D5D93">
        <w:rPr>
          <w:rFonts w:ascii="Calibri" w:hAnsi="Calibri" w:cs="Calibri"/>
          <w:i w:val="0"/>
          <w:iCs w:val="0"/>
        </w:rPr>
        <w:t xml:space="preserve">. </w:t>
      </w:r>
      <w:r w:rsidR="007C1789" w:rsidRPr="001D5D93">
        <w:rPr>
          <w:rFonts w:ascii="Calibri" w:hAnsi="Calibri" w:cs="Calibri"/>
          <w:i w:val="0"/>
          <w:iCs w:val="0"/>
        </w:rPr>
        <w:t>Tuto c</w:t>
      </w:r>
      <w:r w:rsidR="00B05CFB" w:rsidRPr="001D5D93">
        <w:rPr>
          <w:rFonts w:ascii="Calibri" w:hAnsi="Calibri" w:cs="Calibri"/>
          <w:i w:val="0"/>
          <w:iCs w:val="0"/>
        </w:rPr>
        <w:t xml:space="preserve">enu za doplnění předmětu Smlouvy včetně DPH v rozsahu specifikací dle tohoto dodatku Smlouvy uhradí objednatel </w:t>
      </w:r>
      <w:r w:rsidR="00A25369" w:rsidRPr="001D5D93">
        <w:rPr>
          <w:rFonts w:ascii="Calibri" w:hAnsi="Calibri" w:cs="Calibri"/>
          <w:i w:val="0"/>
          <w:iCs w:val="0"/>
        </w:rPr>
        <w:t>takto:</w:t>
      </w:r>
    </w:p>
    <w:p w:rsidR="006E4080" w:rsidRPr="001D5D93" w:rsidRDefault="006E4080" w:rsidP="006E4080">
      <w:pPr>
        <w:pStyle w:val="Zkladntextodsazen3"/>
        <w:ind w:left="360" w:firstLine="0"/>
        <w:rPr>
          <w:rFonts w:ascii="Calibri" w:hAnsi="Calibri" w:cs="Calibri"/>
          <w:i w:val="0"/>
          <w:iCs w:val="0"/>
        </w:rPr>
      </w:pPr>
    </w:p>
    <w:p w:rsidR="00A25369" w:rsidRPr="001D5D93" w:rsidRDefault="00BA1753" w:rsidP="005E5380">
      <w:pPr>
        <w:pStyle w:val="Zkladntextodsazen3"/>
        <w:numPr>
          <w:ilvl w:val="0"/>
          <w:numId w:val="7"/>
        </w:numPr>
        <w:rPr>
          <w:rFonts w:ascii="Calibri" w:hAnsi="Calibri" w:cs="Calibri"/>
          <w:i w:val="0"/>
          <w:iCs w:val="0"/>
        </w:rPr>
      </w:pPr>
      <w:r w:rsidRPr="001D5D93">
        <w:rPr>
          <w:rFonts w:ascii="Calibri" w:hAnsi="Calibri" w:cs="Calibri"/>
          <w:i w:val="0"/>
          <w:iCs w:val="0"/>
        </w:rPr>
        <w:t>z</w:t>
      </w:r>
      <w:r w:rsidR="00A25369" w:rsidRPr="001D5D93">
        <w:rPr>
          <w:rFonts w:ascii="Calibri" w:hAnsi="Calibri" w:cs="Calibri"/>
          <w:i w:val="0"/>
          <w:iCs w:val="0"/>
        </w:rPr>
        <w:t>a „Období I“ od 14.5.</w:t>
      </w:r>
      <w:r w:rsidRPr="001D5D93">
        <w:rPr>
          <w:rFonts w:ascii="Calibri" w:hAnsi="Calibri" w:cs="Calibri"/>
          <w:i w:val="0"/>
          <w:iCs w:val="0"/>
        </w:rPr>
        <w:t>201</w:t>
      </w:r>
      <w:r w:rsidR="00AB1BEE">
        <w:rPr>
          <w:rFonts w:ascii="Calibri" w:hAnsi="Calibri" w:cs="Calibri"/>
          <w:i w:val="0"/>
          <w:iCs w:val="0"/>
        </w:rPr>
        <w:t>7</w:t>
      </w:r>
      <w:r w:rsidR="00A25369" w:rsidRPr="001D5D93">
        <w:rPr>
          <w:rFonts w:ascii="Calibri" w:hAnsi="Calibri" w:cs="Calibri"/>
          <w:i w:val="0"/>
          <w:iCs w:val="0"/>
        </w:rPr>
        <w:t xml:space="preserve"> do 31.12</w:t>
      </w:r>
      <w:r w:rsidRPr="001D5D93">
        <w:rPr>
          <w:rFonts w:ascii="Calibri" w:hAnsi="Calibri" w:cs="Calibri"/>
          <w:i w:val="0"/>
          <w:iCs w:val="0"/>
        </w:rPr>
        <w:t>.201</w:t>
      </w:r>
      <w:r w:rsidR="00AB1BEE">
        <w:rPr>
          <w:rFonts w:ascii="Calibri" w:hAnsi="Calibri" w:cs="Calibri"/>
          <w:i w:val="0"/>
          <w:iCs w:val="0"/>
        </w:rPr>
        <w:t>7</w:t>
      </w:r>
      <w:r w:rsidR="00A25369" w:rsidRPr="001D5D93">
        <w:rPr>
          <w:rFonts w:ascii="Calibri" w:hAnsi="Calibri" w:cs="Calibri"/>
          <w:i w:val="0"/>
          <w:iCs w:val="0"/>
        </w:rPr>
        <w:t xml:space="preserve"> ve výši </w:t>
      </w:r>
      <w:r w:rsidR="004B1ADF">
        <w:rPr>
          <w:rFonts w:ascii="Calibri" w:hAnsi="Calibri" w:cs="Calibri"/>
          <w:i w:val="0"/>
          <w:iCs w:val="0"/>
        </w:rPr>
        <w:t>33.977</w:t>
      </w:r>
      <w:r w:rsidR="00A25369" w:rsidRPr="001D5D93">
        <w:rPr>
          <w:rFonts w:ascii="Calibri" w:hAnsi="Calibri" w:cs="Calibri"/>
          <w:i w:val="0"/>
          <w:iCs w:val="0"/>
        </w:rPr>
        <w:t>,</w:t>
      </w:r>
      <w:r w:rsidR="00A25369" w:rsidRPr="001D5D93">
        <w:rPr>
          <w:rFonts w:ascii="Calibri" w:hAnsi="Calibri" w:cs="Calibri"/>
          <w:i w:val="0"/>
          <w:iCs w:val="0"/>
        </w:rPr>
        <w:noBreakHyphen/>
        <w:t xml:space="preserve"> Kč bez DPH (slovy </w:t>
      </w:r>
      <w:r w:rsidR="004B1ADF">
        <w:rPr>
          <w:rFonts w:ascii="Calibri" w:hAnsi="Calibri" w:cs="Calibri"/>
          <w:i w:val="0"/>
          <w:iCs w:val="0"/>
        </w:rPr>
        <w:t>Třicet tři tisíc devět set sedmdesát sedm</w:t>
      </w:r>
      <w:r w:rsidR="00A25369" w:rsidRPr="001D5D93">
        <w:rPr>
          <w:rFonts w:ascii="Calibri" w:hAnsi="Calibri" w:cs="Calibri"/>
          <w:i w:val="0"/>
          <w:iCs w:val="0"/>
        </w:rPr>
        <w:t xml:space="preserve"> korun českých)</w:t>
      </w:r>
      <w:r w:rsidRPr="001D5D93">
        <w:rPr>
          <w:rFonts w:ascii="Calibri" w:hAnsi="Calibri" w:cs="Calibri"/>
          <w:i w:val="0"/>
          <w:iCs w:val="0"/>
        </w:rPr>
        <w:t xml:space="preserve">, tj. </w:t>
      </w:r>
      <w:r w:rsidR="004B1ADF">
        <w:rPr>
          <w:rFonts w:ascii="Calibri" w:hAnsi="Calibri" w:cs="Calibri"/>
          <w:i w:val="0"/>
          <w:iCs w:val="0"/>
        </w:rPr>
        <w:t>41.112</w:t>
      </w:r>
      <w:r w:rsidRPr="001D5D93">
        <w:rPr>
          <w:rFonts w:ascii="Calibri" w:hAnsi="Calibri" w:cs="Calibri"/>
          <w:i w:val="0"/>
          <w:iCs w:val="0"/>
        </w:rPr>
        <w:t xml:space="preserve">,- Kč s DPH ( slovy </w:t>
      </w:r>
      <w:r w:rsidR="00390647">
        <w:rPr>
          <w:rFonts w:ascii="Calibri" w:hAnsi="Calibri" w:cs="Calibri"/>
          <w:i w:val="0"/>
          <w:iCs w:val="0"/>
        </w:rPr>
        <w:t>Čtyřicet jedna tisíc sto dvanáct</w:t>
      </w:r>
      <w:r w:rsidRPr="001D5D93">
        <w:rPr>
          <w:rFonts w:ascii="Calibri" w:hAnsi="Calibri" w:cs="Calibri"/>
          <w:i w:val="0"/>
          <w:iCs w:val="0"/>
        </w:rPr>
        <w:t xml:space="preserve"> korun českých)</w:t>
      </w:r>
    </w:p>
    <w:p w:rsidR="00BA1753" w:rsidRPr="001D5D93" w:rsidRDefault="00BA1753" w:rsidP="005E5380">
      <w:pPr>
        <w:pStyle w:val="Zkladntextodsazen3"/>
        <w:numPr>
          <w:ilvl w:val="0"/>
          <w:numId w:val="7"/>
        </w:numPr>
        <w:rPr>
          <w:rFonts w:ascii="Calibri" w:hAnsi="Calibri" w:cs="Calibri"/>
          <w:i w:val="0"/>
          <w:iCs w:val="0"/>
        </w:rPr>
      </w:pPr>
      <w:r w:rsidRPr="00974E77">
        <w:rPr>
          <w:rFonts w:ascii="Calibri" w:hAnsi="Calibri" w:cs="Calibri"/>
          <w:i w:val="0"/>
          <w:iCs w:val="0"/>
        </w:rPr>
        <w:t>za „Období II“ od 1.1.201</w:t>
      </w:r>
      <w:r w:rsidR="00AB1BEE" w:rsidRPr="00974E77">
        <w:rPr>
          <w:rFonts w:ascii="Calibri" w:hAnsi="Calibri" w:cs="Calibri"/>
          <w:i w:val="0"/>
          <w:iCs w:val="0"/>
        </w:rPr>
        <w:t>8</w:t>
      </w:r>
      <w:r w:rsidRPr="00974E77">
        <w:rPr>
          <w:rFonts w:ascii="Calibri" w:hAnsi="Calibri" w:cs="Calibri"/>
          <w:i w:val="0"/>
          <w:iCs w:val="0"/>
        </w:rPr>
        <w:t xml:space="preserve"> do </w:t>
      </w:r>
      <w:r w:rsidR="00AB1BEE" w:rsidRPr="00974E77">
        <w:rPr>
          <w:rFonts w:ascii="Calibri" w:hAnsi="Calibri" w:cs="Calibri"/>
          <w:i w:val="0"/>
          <w:iCs w:val="0"/>
        </w:rPr>
        <w:t>3</w:t>
      </w:r>
      <w:r w:rsidR="00766A5F" w:rsidRPr="00974E77">
        <w:rPr>
          <w:rFonts w:ascii="Calibri" w:hAnsi="Calibri" w:cs="Calibri"/>
          <w:i w:val="0"/>
          <w:iCs w:val="0"/>
        </w:rPr>
        <w:t>0</w:t>
      </w:r>
      <w:r w:rsidR="00AB1BEE" w:rsidRPr="00974E77">
        <w:rPr>
          <w:rFonts w:ascii="Calibri" w:hAnsi="Calibri" w:cs="Calibri"/>
          <w:i w:val="0"/>
          <w:iCs w:val="0"/>
        </w:rPr>
        <w:t>.</w:t>
      </w:r>
      <w:r w:rsidR="00766A5F" w:rsidRPr="00974E77">
        <w:rPr>
          <w:rFonts w:ascii="Calibri" w:hAnsi="Calibri" w:cs="Calibri"/>
          <w:i w:val="0"/>
          <w:iCs w:val="0"/>
        </w:rPr>
        <w:t>6</w:t>
      </w:r>
      <w:r w:rsidR="00AB1BEE" w:rsidRPr="00974E77">
        <w:rPr>
          <w:rFonts w:ascii="Calibri" w:hAnsi="Calibri" w:cs="Calibri"/>
          <w:i w:val="0"/>
          <w:iCs w:val="0"/>
        </w:rPr>
        <w:t>.2018</w:t>
      </w:r>
      <w:r w:rsidRPr="00974E77">
        <w:rPr>
          <w:rFonts w:ascii="Calibri" w:hAnsi="Calibri" w:cs="Calibri"/>
          <w:i w:val="0"/>
          <w:iCs w:val="0"/>
        </w:rPr>
        <w:t xml:space="preserve"> ve výši </w:t>
      </w:r>
      <w:r w:rsidR="00974E77" w:rsidRPr="00974E77">
        <w:rPr>
          <w:rFonts w:ascii="Calibri" w:hAnsi="Calibri" w:cs="Calibri"/>
          <w:i w:val="0"/>
          <w:iCs w:val="0"/>
        </w:rPr>
        <w:t>26.848</w:t>
      </w:r>
      <w:r w:rsidRPr="00974E77">
        <w:rPr>
          <w:rFonts w:ascii="Calibri" w:hAnsi="Calibri" w:cs="Calibri"/>
          <w:i w:val="0"/>
          <w:iCs w:val="0"/>
        </w:rPr>
        <w:t xml:space="preserve"> Kč bez DPH (slovy </w:t>
      </w:r>
      <w:r w:rsidR="00974E77" w:rsidRPr="00974E77">
        <w:rPr>
          <w:rFonts w:ascii="Calibri" w:hAnsi="Calibri" w:cs="Calibri"/>
          <w:i w:val="0"/>
          <w:iCs w:val="0"/>
        </w:rPr>
        <w:t>Dvacet šest tisíc osm set čtyřicet osm korun českých</w:t>
      </w:r>
      <w:r w:rsidRPr="00974E77">
        <w:rPr>
          <w:rFonts w:ascii="Calibri" w:hAnsi="Calibri" w:cs="Calibri"/>
          <w:i w:val="0"/>
          <w:iCs w:val="0"/>
        </w:rPr>
        <w:t xml:space="preserve">), tj. </w:t>
      </w:r>
      <w:r w:rsidR="00974E77" w:rsidRPr="00974E77">
        <w:rPr>
          <w:rFonts w:ascii="Calibri" w:hAnsi="Calibri" w:cs="Calibri"/>
          <w:i w:val="0"/>
          <w:iCs w:val="0"/>
        </w:rPr>
        <w:t>32.486</w:t>
      </w:r>
      <w:r w:rsidRPr="00974E77">
        <w:rPr>
          <w:rFonts w:ascii="Calibri" w:hAnsi="Calibri" w:cs="Calibri"/>
          <w:i w:val="0"/>
          <w:iCs w:val="0"/>
        </w:rPr>
        <w:t xml:space="preserve"> Kč s DPH (</w:t>
      </w:r>
      <w:r w:rsidRPr="001D5D93">
        <w:rPr>
          <w:rFonts w:ascii="Calibri" w:hAnsi="Calibri" w:cs="Calibri"/>
          <w:i w:val="0"/>
          <w:iCs w:val="0"/>
        </w:rPr>
        <w:t xml:space="preserve"> slovy </w:t>
      </w:r>
      <w:r w:rsidR="00974E77">
        <w:rPr>
          <w:rFonts w:ascii="Calibri" w:hAnsi="Calibri" w:cs="Calibri"/>
          <w:i w:val="0"/>
          <w:iCs w:val="0"/>
        </w:rPr>
        <w:t>Třicet dva tisíc čtyři sta osmdesát šest</w:t>
      </w:r>
      <w:r w:rsidRPr="001D5D93">
        <w:rPr>
          <w:rFonts w:ascii="Calibri" w:hAnsi="Calibri" w:cs="Calibri"/>
          <w:i w:val="0"/>
          <w:iCs w:val="0"/>
        </w:rPr>
        <w:t xml:space="preserve"> korun českých)</w:t>
      </w:r>
    </w:p>
    <w:p w:rsidR="00A25369" w:rsidRPr="001D5D93" w:rsidRDefault="00A25369">
      <w:pPr>
        <w:ind w:left="709" w:hanging="709"/>
        <w:rPr>
          <w:rFonts w:ascii="Calibri" w:hAnsi="Calibri" w:cs="Calibri"/>
          <w:szCs w:val="24"/>
        </w:rPr>
      </w:pPr>
      <w:r w:rsidRPr="001D5D93">
        <w:rPr>
          <w:rFonts w:ascii="Calibri" w:hAnsi="Calibri" w:cs="Calibri"/>
          <w:szCs w:val="24"/>
        </w:rPr>
        <w:tab/>
      </w:r>
    </w:p>
    <w:p w:rsidR="00B05CFB" w:rsidRPr="001D5D93" w:rsidRDefault="00BA1753" w:rsidP="003C5F88">
      <w:pPr>
        <w:pStyle w:val="Zkladntextodsazen3"/>
        <w:ind w:left="360" w:firstLine="0"/>
        <w:rPr>
          <w:rFonts w:ascii="Calibri" w:hAnsi="Calibri" w:cs="Calibri"/>
          <w:i w:val="0"/>
          <w:iCs w:val="0"/>
        </w:rPr>
      </w:pPr>
      <w:r w:rsidRPr="001D5D93">
        <w:rPr>
          <w:rFonts w:ascii="Calibri" w:hAnsi="Calibri" w:cs="Calibri"/>
          <w:i w:val="0"/>
          <w:iCs w:val="0"/>
        </w:rPr>
        <w:t xml:space="preserve">a to </w:t>
      </w:r>
      <w:r w:rsidR="00A25369" w:rsidRPr="001D5D93">
        <w:rPr>
          <w:rFonts w:ascii="Calibri" w:hAnsi="Calibri" w:cs="Calibri"/>
          <w:i w:val="0"/>
          <w:iCs w:val="0"/>
        </w:rPr>
        <w:t>vždy</w:t>
      </w:r>
      <w:r w:rsidR="00B05CFB" w:rsidRPr="001D5D93">
        <w:rPr>
          <w:rFonts w:ascii="Calibri" w:hAnsi="Calibri" w:cs="Calibri"/>
          <w:i w:val="0"/>
          <w:iCs w:val="0"/>
        </w:rPr>
        <w:t xml:space="preserve"> na základě faktury-daňového dokladu vystaveného </w:t>
      </w:r>
      <w:r w:rsidR="00937145">
        <w:rPr>
          <w:rFonts w:ascii="Calibri" w:hAnsi="Calibri" w:cs="Calibri"/>
          <w:i w:val="0"/>
          <w:iCs w:val="0"/>
        </w:rPr>
        <w:t>poskytovatelem</w:t>
      </w:r>
      <w:r w:rsidR="00A25369" w:rsidRPr="001D5D93">
        <w:rPr>
          <w:rFonts w:ascii="Calibri" w:hAnsi="Calibri" w:cs="Calibri"/>
          <w:i w:val="0"/>
          <w:iCs w:val="0"/>
        </w:rPr>
        <w:t xml:space="preserve"> v den zahájení daného období</w:t>
      </w:r>
      <w:r w:rsidR="00B05CFB" w:rsidRPr="001D5D93">
        <w:rPr>
          <w:rFonts w:ascii="Calibri" w:hAnsi="Calibri" w:cs="Calibri"/>
          <w:i w:val="0"/>
          <w:iCs w:val="0"/>
        </w:rPr>
        <w:t xml:space="preserve">. Splatnost této faktury činí </w:t>
      </w:r>
      <w:r w:rsidR="00A25369" w:rsidRPr="001D5D93">
        <w:rPr>
          <w:rFonts w:ascii="Calibri" w:hAnsi="Calibri" w:cs="Calibri"/>
          <w:i w:val="0"/>
          <w:iCs w:val="0"/>
        </w:rPr>
        <w:t>30</w:t>
      </w:r>
      <w:r w:rsidR="00B05CFB" w:rsidRPr="001D5D93">
        <w:rPr>
          <w:rFonts w:ascii="Calibri" w:hAnsi="Calibri" w:cs="Calibri"/>
          <w:i w:val="0"/>
          <w:iCs w:val="0"/>
        </w:rPr>
        <w:t xml:space="preserve"> dnů od doručení objednateli. </w:t>
      </w:r>
    </w:p>
    <w:p w:rsidR="006405F3" w:rsidRPr="006405F3" w:rsidRDefault="006405F3" w:rsidP="006405F3">
      <w:pPr>
        <w:pStyle w:val="Odstavecseseznamem"/>
        <w:autoSpaceDE w:val="0"/>
        <w:autoSpaceDN w:val="0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:rsidR="00615FF0" w:rsidRPr="006405F3" w:rsidRDefault="00615FF0" w:rsidP="00615FF0">
      <w:pPr>
        <w:pStyle w:val="Nadpis2"/>
        <w:rPr>
          <w:rFonts w:ascii="Calibri" w:hAnsi="Calibri" w:cs="Calibri"/>
        </w:rPr>
      </w:pPr>
      <w:r>
        <w:rPr>
          <w:rFonts w:ascii="Calibri" w:hAnsi="Calibri" w:cs="Calibri"/>
        </w:rPr>
        <w:t xml:space="preserve">C – </w:t>
      </w:r>
      <w:r w:rsidRPr="006405F3">
        <w:rPr>
          <w:rFonts w:ascii="Calibri" w:hAnsi="Calibri" w:cs="Calibri"/>
        </w:rPr>
        <w:t xml:space="preserve">Tento Dodatek tvoří nedílnou součást Smlouvy o dílo na dodávku docházkového systému, uzavřené dne 14.2.2013. Součástí tohoto dodatku je: </w:t>
      </w:r>
    </w:p>
    <w:p w:rsidR="00615FF0" w:rsidRPr="003A53D8" w:rsidRDefault="00615FF0" w:rsidP="00615FF0">
      <w:pPr>
        <w:ind w:firstLine="720"/>
        <w:jc w:val="both"/>
        <w:rPr>
          <w:rFonts w:ascii="Calibri" w:hAnsi="Calibri" w:cs="Calibri"/>
          <w:bCs/>
          <w:szCs w:val="24"/>
        </w:rPr>
      </w:pPr>
    </w:p>
    <w:p w:rsidR="00974E77" w:rsidRPr="003A53D8" w:rsidRDefault="00974E77" w:rsidP="00974E77">
      <w:pPr>
        <w:ind w:left="720"/>
        <w:rPr>
          <w:rFonts w:ascii="Calibri" w:hAnsi="Calibri" w:cs="Calibri"/>
          <w:szCs w:val="24"/>
        </w:rPr>
      </w:pPr>
      <w:r w:rsidRPr="003A53D8">
        <w:rPr>
          <w:rFonts w:ascii="Calibri" w:hAnsi="Calibri" w:cs="Calibri"/>
          <w:szCs w:val="24"/>
        </w:rPr>
        <w:t>Příloha č.1 – Komunikační matice</w:t>
      </w:r>
    </w:p>
    <w:p w:rsidR="00974E77" w:rsidRPr="003A53D8" w:rsidRDefault="00974E77" w:rsidP="00974E77">
      <w:pPr>
        <w:ind w:left="720"/>
        <w:rPr>
          <w:rFonts w:ascii="Calibri" w:hAnsi="Calibri" w:cs="Calibri"/>
          <w:szCs w:val="24"/>
        </w:rPr>
      </w:pPr>
      <w:r w:rsidRPr="003A53D8">
        <w:rPr>
          <w:rFonts w:ascii="Calibri" w:hAnsi="Calibri" w:cs="Calibri"/>
          <w:szCs w:val="24"/>
        </w:rPr>
        <w:t>Příloha č.2 – Servis ANeT</w:t>
      </w:r>
    </w:p>
    <w:p w:rsidR="00974E77" w:rsidRPr="003A53D8" w:rsidRDefault="00974E77" w:rsidP="00974E77">
      <w:pPr>
        <w:ind w:left="720"/>
        <w:rPr>
          <w:rFonts w:ascii="Calibri" w:hAnsi="Calibri" w:cs="Calibri"/>
          <w:szCs w:val="24"/>
        </w:rPr>
      </w:pPr>
      <w:r w:rsidRPr="003A53D8">
        <w:rPr>
          <w:rFonts w:ascii="Calibri" w:hAnsi="Calibri" w:cs="Calibri"/>
          <w:szCs w:val="24"/>
        </w:rPr>
        <w:t>Příloha č.3 – Servisovaný systém</w:t>
      </w:r>
    </w:p>
    <w:p w:rsidR="00A25369" w:rsidRPr="00974E77" w:rsidRDefault="00974E77" w:rsidP="00974E77">
      <w:pPr>
        <w:ind w:left="720"/>
        <w:rPr>
          <w:rFonts w:ascii="Arial" w:hAnsi="Arial" w:cs="Arial"/>
          <w:sz w:val="22"/>
          <w:szCs w:val="22"/>
        </w:rPr>
      </w:pPr>
      <w:r w:rsidRPr="003A53D8">
        <w:rPr>
          <w:rFonts w:ascii="Calibri" w:hAnsi="Calibri" w:cs="Calibri"/>
          <w:szCs w:val="24"/>
        </w:rPr>
        <w:t>Příloha č.4 - Všeobecné servisní podmínky</w:t>
      </w:r>
      <w:r w:rsidRPr="003A53D8">
        <w:rPr>
          <w:rFonts w:ascii="Calibri" w:hAnsi="Calibri" w:cs="Calibri"/>
          <w:szCs w:val="24"/>
        </w:rPr>
        <w:br/>
      </w:r>
      <w:r w:rsidR="006E4080" w:rsidRPr="001D5D93">
        <w:rPr>
          <w:rFonts w:ascii="Calibri" w:hAnsi="Calibri" w:cs="Calibri"/>
        </w:rPr>
        <w:tab/>
      </w:r>
    </w:p>
    <w:p w:rsidR="005E5380" w:rsidRPr="001D5D93" w:rsidRDefault="005E5380" w:rsidP="005E5380">
      <w:pPr>
        <w:rPr>
          <w:rFonts w:ascii="Calibri" w:hAnsi="Calibri" w:cs="Calibri"/>
        </w:rPr>
      </w:pPr>
    </w:p>
    <w:p w:rsidR="005E5380" w:rsidRPr="001D5D93" w:rsidRDefault="005E5380" w:rsidP="005E5380">
      <w:pPr>
        <w:pStyle w:val="Nadpis2"/>
        <w:rPr>
          <w:rFonts w:ascii="Calibri" w:hAnsi="Calibri" w:cs="Calibri"/>
        </w:rPr>
      </w:pPr>
      <w:r w:rsidRPr="001D5D93">
        <w:rPr>
          <w:rFonts w:ascii="Calibri" w:hAnsi="Calibri" w:cs="Calibri"/>
        </w:rPr>
        <w:t>D – Další ujednání</w:t>
      </w:r>
    </w:p>
    <w:p w:rsidR="00CA76C3" w:rsidRPr="001D5D93" w:rsidRDefault="00CA76C3" w:rsidP="00CA76C3">
      <w:pPr>
        <w:rPr>
          <w:rFonts w:ascii="Calibri" w:hAnsi="Calibri" w:cs="Calibri"/>
        </w:rPr>
      </w:pPr>
    </w:p>
    <w:p w:rsidR="0052693A" w:rsidRPr="00237686" w:rsidRDefault="0052693A" w:rsidP="0052693A">
      <w:pPr>
        <w:numPr>
          <w:ilvl w:val="0"/>
          <w:numId w:val="9"/>
        </w:numPr>
        <w:autoSpaceDE/>
        <w:autoSpaceDN/>
        <w:spacing w:after="200" w:line="276" w:lineRule="auto"/>
        <w:jc w:val="both"/>
        <w:rPr>
          <w:rFonts w:ascii="Calibri" w:hAnsi="Calibri" w:cs="Calibri"/>
        </w:rPr>
      </w:pPr>
      <w:r w:rsidRPr="00237686">
        <w:rPr>
          <w:rFonts w:ascii="Calibri" w:hAnsi="Calibri" w:cs="Calibri"/>
        </w:rPr>
        <w:t>Dodatek nabývá platnosti dnem jeho podepsání oprávněnými zástupci obou smluvních stran.</w:t>
      </w:r>
    </w:p>
    <w:p w:rsidR="005E5380" w:rsidRPr="00237686" w:rsidRDefault="00766A5F" w:rsidP="0052693A">
      <w:pPr>
        <w:numPr>
          <w:ilvl w:val="0"/>
          <w:numId w:val="9"/>
        </w:numPr>
        <w:autoSpaceDE/>
        <w:autoSpaceDN/>
        <w:spacing w:after="200" w:line="276" w:lineRule="auto"/>
        <w:jc w:val="both"/>
        <w:rPr>
          <w:rFonts w:ascii="Calibri" w:hAnsi="Calibri" w:cs="Calibri"/>
        </w:rPr>
      </w:pPr>
      <w:r w:rsidRPr="0005072D">
        <w:rPr>
          <w:rFonts w:ascii="Calibri" w:hAnsi="Calibri" w:cs="Calibri"/>
        </w:rPr>
        <w:t xml:space="preserve">Smluvní strany berou na vědomí a souhlasí s tím, že tato smlouva bude zveřejněna kupujícím v Registru smluv podle zákona č. 340/2015 Sb., o zvláštních podmínkách účinnosti některých smluv, uveřejňování těchto smluv a o registru smluv. Kupující se zavazuje odeslat smlouvu společně s metadaty správci </w:t>
      </w:r>
      <w:r w:rsidRPr="00237686">
        <w:rPr>
          <w:rFonts w:ascii="Calibri" w:hAnsi="Calibri" w:cs="Calibri"/>
        </w:rPr>
        <w:t>Registru smluv bez zbytečného odkladu po uzavření smlouvy, nejpozději do 30 dnů od jejího uzavření.</w:t>
      </w:r>
      <w:r w:rsidR="0052693A" w:rsidRPr="00237686">
        <w:rPr>
          <w:rFonts w:ascii="Calibri" w:hAnsi="Calibri" w:cs="Calibri"/>
        </w:rPr>
        <w:t xml:space="preserve"> Dodatek nabývá účinnosti dnem zveřejnění v Registru smluv.</w:t>
      </w:r>
    </w:p>
    <w:p w:rsidR="00766A5F" w:rsidRPr="0005072D" w:rsidRDefault="00766A5F" w:rsidP="00766A5F">
      <w:pPr>
        <w:numPr>
          <w:ilvl w:val="0"/>
          <w:numId w:val="9"/>
        </w:numPr>
        <w:autoSpaceDE/>
        <w:autoSpaceDN/>
        <w:spacing w:after="200" w:line="276" w:lineRule="auto"/>
        <w:jc w:val="both"/>
        <w:rPr>
          <w:rFonts w:ascii="Calibri" w:hAnsi="Calibri" w:cs="Calibri"/>
          <w:sz w:val="20"/>
        </w:rPr>
      </w:pPr>
      <w:r w:rsidRPr="0005072D">
        <w:rPr>
          <w:rFonts w:ascii="Calibri" w:hAnsi="Calibri" w:cs="Calibri"/>
        </w:rPr>
        <w:t>Usnesením Rady města Přerova č.515/20/4/2015 ze dne 11. června 2015 bylo schváleno nastavení výdajového účtu města číslo 27-1884482379/0800 jako účtu transparentního. Smluvní strany berou na vědomí a souhlasí s tím, že o platbách, které budou provedeny prostřednictvím tohoto účtu, budou veřejnosti dostupné informace na stránkách bankovního ústavu v jaké výši, komu a za jakým účelem byly finanční prostředky z rozpočtu města uhrazeny.</w:t>
      </w:r>
    </w:p>
    <w:p w:rsidR="00CA76C3" w:rsidRPr="001D5D93" w:rsidRDefault="00CA76C3" w:rsidP="00766A5F">
      <w:pPr>
        <w:numPr>
          <w:ilvl w:val="0"/>
          <w:numId w:val="9"/>
        </w:numPr>
        <w:autoSpaceDE/>
        <w:autoSpaceDN/>
        <w:spacing w:after="200" w:line="276" w:lineRule="auto"/>
        <w:jc w:val="both"/>
        <w:rPr>
          <w:rFonts w:ascii="Calibri" w:hAnsi="Calibri" w:cs="Calibri"/>
          <w:sz w:val="20"/>
        </w:rPr>
      </w:pPr>
      <w:r w:rsidRPr="001D5D93">
        <w:rPr>
          <w:rFonts w:ascii="Calibri" w:hAnsi="Calibri" w:cs="Calibri"/>
        </w:rPr>
        <w:t>Dojde-li k poruše na HW zařízení, které již není v záruce (např.</w:t>
      </w:r>
      <w:r w:rsidR="00D05CC0">
        <w:rPr>
          <w:rFonts w:ascii="Calibri" w:hAnsi="Calibri" w:cs="Calibri"/>
        </w:rPr>
        <w:t xml:space="preserve"> </w:t>
      </w:r>
      <w:r w:rsidRPr="001D5D93">
        <w:rPr>
          <w:rFonts w:ascii="Calibri" w:hAnsi="Calibri" w:cs="Calibri"/>
        </w:rPr>
        <w:t xml:space="preserve">terminál), je toto zařízení servisováno v termínech uvedených v servisní smlouvě formou výměny za nové zařízení. Po výměně zařízení se odběratel zavazuje uhradit poskytovateli toto nové zařízení za cenu dle ceníku poskytovatele, platného v době poskytnutí </w:t>
      </w:r>
      <w:r w:rsidRPr="001D5D93">
        <w:rPr>
          <w:rFonts w:ascii="Calibri" w:hAnsi="Calibri" w:cs="Calibri"/>
        </w:rPr>
        <w:lastRenderedPageBreak/>
        <w:t xml:space="preserve">těchto služeb, a to na základě faktury poskytovatele. Na toto nové zařízení se poté vztahují servisní podmínky ANeT dle této smlouvy jako na nově nakoupené zařízení. </w:t>
      </w:r>
    </w:p>
    <w:p w:rsidR="00CA76C3" w:rsidRPr="001D5D93" w:rsidRDefault="00B05CFB" w:rsidP="007B6F8C">
      <w:pPr>
        <w:numPr>
          <w:ilvl w:val="0"/>
          <w:numId w:val="9"/>
        </w:numPr>
        <w:autoSpaceDE/>
        <w:autoSpaceDN/>
        <w:spacing w:after="200" w:line="276" w:lineRule="auto"/>
        <w:jc w:val="both"/>
        <w:rPr>
          <w:rFonts w:ascii="Calibri" w:hAnsi="Calibri" w:cs="Calibri"/>
        </w:rPr>
      </w:pPr>
      <w:r w:rsidRPr="001D5D93">
        <w:rPr>
          <w:rFonts w:ascii="Calibri" w:hAnsi="Calibri" w:cs="Calibri"/>
        </w:rPr>
        <w:t xml:space="preserve">Dodatek tvoří nedílnou součást </w:t>
      </w:r>
      <w:r w:rsidR="005E5380" w:rsidRPr="001D5D93">
        <w:rPr>
          <w:rFonts w:ascii="Calibri" w:hAnsi="Calibri" w:cs="Calibri"/>
        </w:rPr>
        <w:t>S</w:t>
      </w:r>
      <w:r w:rsidRPr="001D5D93">
        <w:rPr>
          <w:rFonts w:ascii="Calibri" w:hAnsi="Calibri" w:cs="Calibri"/>
        </w:rPr>
        <w:t>mlouvy</w:t>
      </w:r>
      <w:r w:rsidR="00CA76C3" w:rsidRPr="001D5D93">
        <w:rPr>
          <w:rFonts w:ascii="Calibri" w:hAnsi="Calibri" w:cs="Calibri"/>
        </w:rPr>
        <w:t>.</w:t>
      </w:r>
    </w:p>
    <w:p w:rsidR="00CA76C3" w:rsidRPr="001D5D93" w:rsidRDefault="00B05CFB" w:rsidP="007B6F8C">
      <w:pPr>
        <w:numPr>
          <w:ilvl w:val="0"/>
          <w:numId w:val="9"/>
        </w:numPr>
        <w:autoSpaceDE/>
        <w:autoSpaceDN/>
        <w:spacing w:after="200" w:line="276" w:lineRule="auto"/>
        <w:jc w:val="both"/>
        <w:rPr>
          <w:rFonts w:ascii="Calibri" w:hAnsi="Calibri" w:cs="Calibri"/>
        </w:rPr>
      </w:pPr>
      <w:r w:rsidRPr="001D5D93">
        <w:rPr>
          <w:rFonts w:ascii="Calibri" w:hAnsi="Calibri" w:cs="Calibri"/>
        </w:rPr>
        <w:t>Ostatní ujednání Smlouvy zůstávají v platnosti beze změn.</w:t>
      </w:r>
    </w:p>
    <w:p w:rsidR="00CA76C3" w:rsidRPr="001D5D93" w:rsidRDefault="00B05CFB" w:rsidP="007B6F8C">
      <w:pPr>
        <w:numPr>
          <w:ilvl w:val="0"/>
          <w:numId w:val="9"/>
        </w:numPr>
        <w:autoSpaceDE/>
        <w:autoSpaceDN/>
        <w:spacing w:after="200" w:line="276" w:lineRule="auto"/>
        <w:jc w:val="both"/>
        <w:rPr>
          <w:rFonts w:ascii="Calibri" w:hAnsi="Calibri" w:cs="Calibri"/>
        </w:rPr>
      </w:pPr>
      <w:r w:rsidRPr="001D5D93">
        <w:rPr>
          <w:rFonts w:ascii="Calibri" w:hAnsi="Calibri" w:cs="Calibri"/>
        </w:rPr>
        <w:t>Dodatek je vyhotoven ve dvou stejnopisech s platností originálu, z nichž každá strana obdrží po jednom vyhotovení.</w:t>
      </w:r>
    </w:p>
    <w:p w:rsidR="00CA76C3" w:rsidRPr="001D5D93" w:rsidRDefault="00B05CFB" w:rsidP="007B6F8C">
      <w:pPr>
        <w:numPr>
          <w:ilvl w:val="0"/>
          <w:numId w:val="9"/>
        </w:numPr>
        <w:autoSpaceDE/>
        <w:autoSpaceDN/>
        <w:spacing w:after="200" w:line="276" w:lineRule="auto"/>
        <w:jc w:val="both"/>
        <w:rPr>
          <w:rFonts w:ascii="Calibri" w:hAnsi="Calibri" w:cs="Calibri"/>
        </w:rPr>
      </w:pPr>
      <w:r w:rsidRPr="001D5D93">
        <w:rPr>
          <w:rFonts w:ascii="Calibri" w:hAnsi="Calibri" w:cs="Calibri"/>
        </w:rPr>
        <w:t xml:space="preserve">Smluvní strany prohlašují, že si tento Dodatek před jeho podpisem přečetly, že byl uzavřen po vzájemném projednání podle jejich pravé a svobodné vůle, určitě, vážně a srozumitelně, nikoli v tísni za nápadně nevýhodných podmínek. Autentičnost tohoto Dodatku potvrzují svým podpisem. </w:t>
      </w:r>
    </w:p>
    <w:p w:rsidR="00B05CFB" w:rsidRPr="001D5D93" w:rsidRDefault="00B05CFB">
      <w:pPr>
        <w:jc w:val="both"/>
        <w:rPr>
          <w:rFonts w:ascii="Calibri" w:hAnsi="Calibri" w:cs="Calibri"/>
          <w:szCs w:val="24"/>
        </w:rPr>
      </w:pPr>
    </w:p>
    <w:p w:rsidR="00B05CFB" w:rsidRPr="001D5D93" w:rsidRDefault="00B05CFB">
      <w:pPr>
        <w:jc w:val="both"/>
        <w:rPr>
          <w:rFonts w:ascii="Calibri" w:hAnsi="Calibri" w:cs="Calibri"/>
          <w:b/>
          <w:bCs/>
          <w:szCs w:val="24"/>
        </w:rPr>
      </w:pPr>
      <w:r w:rsidRPr="001D5D93">
        <w:rPr>
          <w:rFonts w:ascii="Calibri" w:hAnsi="Calibri" w:cs="Calibri"/>
          <w:szCs w:val="24"/>
        </w:rPr>
        <w:t>V</w:t>
      </w:r>
      <w:r w:rsidR="003C5F88" w:rsidRPr="001D5D93">
        <w:rPr>
          <w:rFonts w:ascii="Calibri" w:hAnsi="Calibri" w:cs="Calibri"/>
          <w:szCs w:val="24"/>
        </w:rPr>
        <w:t xml:space="preserve"> Přerově </w:t>
      </w:r>
      <w:r w:rsidRPr="001D5D93">
        <w:rPr>
          <w:rFonts w:ascii="Calibri" w:hAnsi="Calibri" w:cs="Calibri"/>
          <w:szCs w:val="24"/>
        </w:rPr>
        <w:t xml:space="preserve">dne </w:t>
      </w:r>
      <w:r w:rsidR="0041557C">
        <w:rPr>
          <w:rFonts w:ascii="Calibri" w:hAnsi="Calibri" w:cs="Calibri"/>
          <w:szCs w:val="24"/>
        </w:rPr>
        <w:t>10.5.2017</w:t>
      </w:r>
      <w:r w:rsidRPr="001D5D93">
        <w:rPr>
          <w:rFonts w:ascii="Calibri" w:hAnsi="Calibri" w:cs="Calibri"/>
          <w:szCs w:val="24"/>
        </w:rPr>
        <w:tab/>
      </w:r>
      <w:r w:rsidRPr="001D5D93">
        <w:rPr>
          <w:rFonts w:ascii="Calibri" w:hAnsi="Calibri" w:cs="Calibri"/>
          <w:szCs w:val="24"/>
        </w:rPr>
        <w:tab/>
        <w:t xml:space="preserve"> </w:t>
      </w:r>
      <w:r w:rsidRPr="001D5D93">
        <w:rPr>
          <w:rFonts w:ascii="Calibri" w:hAnsi="Calibri" w:cs="Calibri"/>
          <w:szCs w:val="24"/>
        </w:rPr>
        <w:tab/>
      </w:r>
      <w:r w:rsidRPr="001D5D93">
        <w:rPr>
          <w:rFonts w:ascii="Calibri" w:hAnsi="Calibri" w:cs="Calibri"/>
          <w:szCs w:val="24"/>
        </w:rPr>
        <w:tab/>
        <w:t xml:space="preserve">V Brně dne </w:t>
      </w:r>
      <w:r w:rsidR="0041557C">
        <w:rPr>
          <w:rFonts w:ascii="Calibri" w:hAnsi="Calibri" w:cs="Calibri"/>
          <w:szCs w:val="24"/>
        </w:rPr>
        <w:t>5.5.2017</w:t>
      </w:r>
    </w:p>
    <w:p w:rsidR="00B05CFB" w:rsidRPr="001D5D93" w:rsidRDefault="00B05CFB">
      <w:pPr>
        <w:jc w:val="both"/>
        <w:rPr>
          <w:rFonts w:ascii="Calibri" w:hAnsi="Calibri" w:cs="Calibri"/>
          <w:b/>
          <w:bCs/>
          <w:szCs w:val="24"/>
        </w:rPr>
      </w:pPr>
    </w:p>
    <w:p w:rsidR="00766A5F" w:rsidRDefault="00766A5F">
      <w:pPr>
        <w:jc w:val="both"/>
        <w:rPr>
          <w:rFonts w:ascii="Calibri" w:hAnsi="Calibri" w:cs="Calibri"/>
          <w:szCs w:val="24"/>
        </w:rPr>
      </w:pPr>
    </w:p>
    <w:p w:rsidR="00B05CFB" w:rsidRPr="001D5D93" w:rsidRDefault="00766A5F">
      <w:pPr>
        <w:jc w:val="both"/>
        <w:rPr>
          <w:rFonts w:ascii="Calibri" w:hAnsi="Calibri" w:cs="Calibri"/>
          <w:b/>
          <w:bCs/>
          <w:szCs w:val="24"/>
        </w:rPr>
      </w:pPr>
      <w:r w:rsidRPr="001D5D93">
        <w:rPr>
          <w:rFonts w:ascii="Calibri" w:hAnsi="Calibri" w:cs="Calibri"/>
          <w:szCs w:val="24"/>
        </w:rPr>
        <w:t>Za  objednatele</w:t>
      </w:r>
      <w:r w:rsidRPr="00766A5F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1D5D93">
        <w:rPr>
          <w:rFonts w:ascii="Calibri" w:hAnsi="Calibri" w:cs="Calibri"/>
          <w:szCs w:val="24"/>
        </w:rPr>
        <w:t xml:space="preserve">Za </w:t>
      </w:r>
      <w:r>
        <w:rPr>
          <w:rFonts w:ascii="Calibri" w:hAnsi="Calibri" w:cs="Calibri"/>
          <w:szCs w:val="24"/>
        </w:rPr>
        <w:t>poskytovatele</w:t>
      </w:r>
    </w:p>
    <w:p w:rsidR="00B05CFB" w:rsidRDefault="00B05CFB">
      <w:pPr>
        <w:jc w:val="both"/>
        <w:rPr>
          <w:rFonts w:ascii="Calibri" w:hAnsi="Calibri" w:cs="Calibri"/>
          <w:b/>
          <w:bCs/>
          <w:szCs w:val="24"/>
        </w:rPr>
      </w:pPr>
    </w:p>
    <w:p w:rsidR="00766A5F" w:rsidRPr="001D5D93" w:rsidRDefault="00766A5F">
      <w:pPr>
        <w:jc w:val="both"/>
        <w:rPr>
          <w:rFonts w:ascii="Calibri" w:hAnsi="Calibri" w:cs="Calibri"/>
          <w:b/>
          <w:bCs/>
          <w:szCs w:val="24"/>
        </w:rPr>
      </w:pPr>
    </w:p>
    <w:p w:rsidR="00B05CFB" w:rsidRPr="001D5D93" w:rsidRDefault="00B05CFB">
      <w:pPr>
        <w:jc w:val="both"/>
        <w:rPr>
          <w:rFonts w:ascii="Calibri" w:hAnsi="Calibri" w:cs="Calibri"/>
          <w:b/>
          <w:bCs/>
          <w:szCs w:val="24"/>
        </w:rPr>
      </w:pPr>
    </w:p>
    <w:p w:rsidR="00B05CFB" w:rsidRPr="001D5D93" w:rsidRDefault="00B05CFB">
      <w:pPr>
        <w:jc w:val="both"/>
        <w:rPr>
          <w:rFonts w:ascii="Calibri" w:hAnsi="Calibri" w:cs="Calibri"/>
          <w:szCs w:val="24"/>
        </w:rPr>
      </w:pPr>
      <w:r w:rsidRPr="001D5D93">
        <w:rPr>
          <w:rFonts w:ascii="Calibri" w:hAnsi="Calibri" w:cs="Calibri"/>
          <w:szCs w:val="24"/>
        </w:rPr>
        <w:t xml:space="preserve">...........................................................          </w:t>
      </w:r>
      <w:r w:rsidR="00766A5F">
        <w:rPr>
          <w:rFonts w:ascii="Calibri" w:hAnsi="Calibri" w:cs="Calibri"/>
          <w:szCs w:val="24"/>
        </w:rPr>
        <w:tab/>
        <w:t xml:space="preserve">      </w:t>
      </w:r>
      <w:r w:rsidRPr="001D5D93">
        <w:rPr>
          <w:rFonts w:ascii="Calibri" w:hAnsi="Calibri" w:cs="Calibri"/>
          <w:szCs w:val="24"/>
        </w:rPr>
        <w:t xml:space="preserve"> ............................................................  </w:t>
      </w:r>
    </w:p>
    <w:p w:rsidR="00B05CFB" w:rsidRPr="001D5D93" w:rsidRDefault="00B05CFB">
      <w:pPr>
        <w:jc w:val="both"/>
        <w:rPr>
          <w:rFonts w:ascii="Calibri" w:hAnsi="Calibri" w:cs="Calibri"/>
          <w:szCs w:val="24"/>
        </w:rPr>
      </w:pPr>
      <w:r w:rsidRPr="001D5D93">
        <w:rPr>
          <w:rFonts w:ascii="Calibri" w:hAnsi="Calibri" w:cs="Calibri"/>
          <w:szCs w:val="24"/>
        </w:rPr>
        <w:tab/>
      </w:r>
      <w:r w:rsidR="00766A5F">
        <w:rPr>
          <w:rFonts w:ascii="Calibri" w:hAnsi="Calibri" w:cs="Calibri"/>
        </w:rPr>
        <w:t>Mgr. Petr Karola</w:t>
      </w:r>
      <w:r w:rsidRPr="001D5D93">
        <w:rPr>
          <w:rFonts w:ascii="Calibri" w:hAnsi="Calibri" w:cs="Calibri"/>
          <w:szCs w:val="24"/>
        </w:rPr>
        <w:tab/>
      </w:r>
      <w:r w:rsidRPr="001D5D93">
        <w:rPr>
          <w:rFonts w:ascii="Calibri" w:hAnsi="Calibri" w:cs="Calibri"/>
          <w:szCs w:val="24"/>
        </w:rPr>
        <w:tab/>
      </w:r>
      <w:r w:rsidRPr="001D5D93">
        <w:rPr>
          <w:rFonts w:ascii="Calibri" w:hAnsi="Calibri" w:cs="Calibri"/>
          <w:szCs w:val="24"/>
        </w:rPr>
        <w:tab/>
      </w:r>
      <w:r w:rsidRPr="001D5D93">
        <w:rPr>
          <w:rFonts w:ascii="Calibri" w:hAnsi="Calibri" w:cs="Calibri"/>
          <w:szCs w:val="24"/>
        </w:rPr>
        <w:tab/>
      </w:r>
      <w:r w:rsidRPr="001D5D93">
        <w:rPr>
          <w:rFonts w:ascii="Calibri" w:hAnsi="Calibri" w:cs="Calibri"/>
          <w:szCs w:val="24"/>
        </w:rPr>
        <w:tab/>
      </w:r>
      <w:r w:rsidR="00A068A4">
        <w:rPr>
          <w:rFonts w:ascii="Calibri" w:hAnsi="Calibri" w:cs="Calibri"/>
          <w:szCs w:val="24"/>
        </w:rPr>
        <w:t>Ing. Karel Kallab</w:t>
      </w:r>
    </w:p>
    <w:sectPr w:rsidR="00B05CFB" w:rsidRPr="001D5D93">
      <w:headerReference w:type="default" r:id="rId9"/>
      <w:footerReference w:type="default" r:id="rId10"/>
      <w:pgSz w:w="11906" w:h="16838"/>
      <w:pgMar w:top="1588" w:right="1797" w:bottom="1417" w:left="1797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9A" w:rsidRDefault="00A9759A">
      <w:r>
        <w:separator/>
      </w:r>
    </w:p>
  </w:endnote>
  <w:endnote w:type="continuationSeparator" w:id="0">
    <w:p w:rsidR="00A9759A" w:rsidRDefault="00A9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DA" w:rsidRDefault="007A47DA">
    <w:pPr>
      <w:pStyle w:val="Zpat"/>
      <w:jc w:val="center"/>
      <w:rPr>
        <w:szCs w:val="24"/>
      </w:rPr>
    </w:pPr>
    <w:r>
      <w:rPr>
        <w:rStyle w:val="slostrnky"/>
        <w:szCs w:val="24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02F33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9A" w:rsidRDefault="00A9759A">
      <w:r>
        <w:separator/>
      </w:r>
    </w:p>
  </w:footnote>
  <w:footnote w:type="continuationSeparator" w:id="0">
    <w:p w:rsidR="00A9759A" w:rsidRDefault="00A97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DA" w:rsidRDefault="007A47DA">
    <w:pPr>
      <w:pStyle w:val="Zhlav"/>
      <w:tabs>
        <w:tab w:val="clear" w:pos="8306"/>
        <w:tab w:val="right" w:pos="9356"/>
      </w:tabs>
      <w:ind w:right="-1050"/>
      <w:jc w:val="right"/>
      <w:rPr>
        <w:rFonts w:ascii="Arial" w:hAnsi="Arial" w:cs="Arial"/>
      </w:rPr>
    </w:pPr>
    <w:r>
      <w:rPr>
        <w:rFonts w:ascii="Arial" w:hAnsi="Arial" w:cs="Arial"/>
        <w:b/>
        <w:bCs/>
        <w:i/>
        <w:iCs/>
        <w:szCs w:val="24"/>
      </w:rPr>
      <w:t>Dodatek č.</w:t>
    </w:r>
    <w:r w:rsidR="009675D3">
      <w:rPr>
        <w:rFonts w:ascii="Arial" w:hAnsi="Arial" w:cs="Arial"/>
        <w:b/>
        <w:bCs/>
        <w:i/>
        <w:iCs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2077"/>
    <w:multiLevelType w:val="hybridMultilevel"/>
    <w:tmpl w:val="58262782"/>
    <w:lvl w:ilvl="0" w:tplc="37F2AE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51050"/>
    <w:multiLevelType w:val="hybridMultilevel"/>
    <w:tmpl w:val="E65AB0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BC4010"/>
    <w:multiLevelType w:val="hybridMultilevel"/>
    <w:tmpl w:val="C14645E0"/>
    <w:lvl w:ilvl="0" w:tplc="37F2AE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24434"/>
    <w:multiLevelType w:val="hybridMultilevel"/>
    <w:tmpl w:val="85CEC226"/>
    <w:lvl w:ilvl="0" w:tplc="B4D85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51A10"/>
    <w:multiLevelType w:val="singleLevel"/>
    <w:tmpl w:val="9CCAA02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5FAE52DD"/>
    <w:multiLevelType w:val="hybridMultilevel"/>
    <w:tmpl w:val="4C00EDB4"/>
    <w:lvl w:ilvl="0" w:tplc="A036E664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7C250A"/>
    <w:multiLevelType w:val="hybridMultilevel"/>
    <w:tmpl w:val="767625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CD04E2"/>
    <w:multiLevelType w:val="hybridMultilevel"/>
    <w:tmpl w:val="197AD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E42A3"/>
    <w:multiLevelType w:val="hybridMultilevel"/>
    <w:tmpl w:val="6E807D7A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F348A8"/>
    <w:multiLevelType w:val="hybridMultilevel"/>
    <w:tmpl w:val="F6EC3CFC"/>
    <w:lvl w:ilvl="0" w:tplc="383A771C">
      <w:start w:val="3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FB"/>
    <w:rsid w:val="0005072D"/>
    <w:rsid w:val="000E009A"/>
    <w:rsid w:val="001D0497"/>
    <w:rsid w:val="001D2EF1"/>
    <w:rsid w:val="001D5D93"/>
    <w:rsid w:val="00210CCE"/>
    <w:rsid w:val="00237686"/>
    <w:rsid w:val="00390647"/>
    <w:rsid w:val="003A53D8"/>
    <w:rsid w:val="003C5F88"/>
    <w:rsid w:val="003D2064"/>
    <w:rsid w:val="003F5678"/>
    <w:rsid w:val="00415331"/>
    <w:rsid w:val="0041557C"/>
    <w:rsid w:val="004B1ADF"/>
    <w:rsid w:val="0052693A"/>
    <w:rsid w:val="00572B3D"/>
    <w:rsid w:val="005E5380"/>
    <w:rsid w:val="00611595"/>
    <w:rsid w:val="00615FF0"/>
    <w:rsid w:val="006405F3"/>
    <w:rsid w:val="006E4080"/>
    <w:rsid w:val="00760357"/>
    <w:rsid w:val="00766A5F"/>
    <w:rsid w:val="007A47DA"/>
    <w:rsid w:val="007B6F8C"/>
    <w:rsid w:val="007C1789"/>
    <w:rsid w:val="008918A2"/>
    <w:rsid w:val="00894404"/>
    <w:rsid w:val="00902F33"/>
    <w:rsid w:val="00937145"/>
    <w:rsid w:val="00963E7B"/>
    <w:rsid w:val="009675D3"/>
    <w:rsid w:val="00974E77"/>
    <w:rsid w:val="00A068A4"/>
    <w:rsid w:val="00A25369"/>
    <w:rsid w:val="00A271D0"/>
    <w:rsid w:val="00A9759A"/>
    <w:rsid w:val="00AB1BEE"/>
    <w:rsid w:val="00B05CFB"/>
    <w:rsid w:val="00B3563D"/>
    <w:rsid w:val="00BA1753"/>
    <w:rsid w:val="00BB3905"/>
    <w:rsid w:val="00CA76C3"/>
    <w:rsid w:val="00CF37FD"/>
    <w:rsid w:val="00D05CC0"/>
    <w:rsid w:val="00D95A23"/>
    <w:rsid w:val="00D96D73"/>
    <w:rsid w:val="00E53CF4"/>
    <w:rsid w:val="00E97BEC"/>
    <w:rsid w:val="00F21C4E"/>
    <w:rsid w:val="00F261E9"/>
    <w:rsid w:val="00FB2F06"/>
    <w:rsid w:val="00FC33E2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5" w:color="auto" w:fill="auto"/>
      <w:jc w:val="center"/>
      <w:outlineLvl w:val="0"/>
    </w:pPr>
    <w:rPr>
      <w:b/>
      <w:bCs/>
      <w:sz w:val="44"/>
      <w:szCs w:val="4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 Black" w:hAnsi="Arial Black"/>
      <w:b/>
      <w:bCs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  <w:color w:val="000000"/>
      <w:szCs w:val="24"/>
      <w:lang w:val="en-GB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bCs/>
      <w:color w:val="000000"/>
      <w:lang w:val="en-GB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ysvtlivek">
    <w:name w:val="endnote text"/>
    <w:basedOn w:val="Normln"/>
    <w:semiHidden/>
  </w:style>
  <w:style w:type="character" w:styleId="Odkaznavysvtlivky">
    <w:name w:val="end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Cs w:val="24"/>
    </w:rPr>
  </w:style>
  <w:style w:type="paragraph" w:styleId="Zkladntextodsazen">
    <w:name w:val="Body Text Indent"/>
    <w:basedOn w:val="Normln"/>
    <w:pPr>
      <w:ind w:left="709" w:hanging="709"/>
      <w:jc w:val="both"/>
    </w:pPr>
    <w:rPr>
      <w:szCs w:val="24"/>
    </w:rPr>
  </w:style>
  <w:style w:type="paragraph" w:styleId="Zkladntextodsazen2">
    <w:name w:val="Body Text Indent 2"/>
    <w:basedOn w:val="Normln"/>
    <w:pPr>
      <w:ind w:left="709"/>
      <w:jc w:val="both"/>
    </w:pPr>
    <w:rPr>
      <w:szCs w:val="24"/>
    </w:rPr>
  </w:style>
  <w:style w:type="paragraph" w:styleId="Zkladntextodsazen3">
    <w:name w:val="Body Text Indent 3"/>
    <w:basedOn w:val="Normln"/>
    <w:pPr>
      <w:ind w:left="1134" w:hanging="425"/>
      <w:jc w:val="both"/>
    </w:pPr>
    <w:rPr>
      <w:i/>
      <w:iCs/>
      <w:szCs w:val="24"/>
    </w:rPr>
  </w:style>
  <w:style w:type="character" w:styleId="Hypertextovodkaz">
    <w:name w:val="Hyperlink"/>
    <w:uiPriority w:val="99"/>
    <w:unhideWhenUsed/>
    <w:rsid w:val="005E538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E5380"/>
    <w:pPr>
      <w:autoSpaceDE/>
      <w:autoSpaceDN/>
      <w:spacing w:before="100" w:beforeAutospacing="1" w:after="100" w:afterAutospacing="1"/>
    </w:pPr>
    <w:rPr>
      <w:rFonts w:eastAsia="Calibri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5380"/>
    <w:pPr>
      <w:autoSpaceDE/>
      <w:autoSpaceDN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odyTex006">
    <w:name w:val="Body Tex006"/>
    <w:basedOn w:val="Normln"/>
    <w:rsid w:val="001D5D93"/>
    <w:pPr>
      <w:widowControl w:val="0"/>
      <w:autoSpaceDE/>
      <w:autoSpaceDN/>
    </w:pPr>
    <w:rPr>
      <w:rFonts w:ascii="Bookman Old Style" w:hAnsi="Bookman Old Style"/>
      <w:color w:val="000000"/>
      <w:lang w:val="en-US" w:eastAsia="cs-CZ"/>
    </w:rPr>
  </w:style>
  <w:style w:type="paragraph" w:styleId="Textbubliny">
    <w:name w:val="Balloon Text"/>
    <w:basedOn w:val="Normln"/>
    <w:link w:val="TextbublinyChar"/>
    <w:rsid w:val="00E53C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3C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5" w:color="auto" w:fill="auto"/>
      <w:jc w:val="center"/>
      <w:outlineLvl w:val="0"/>
    </w:pPr>
    <w:rPr>
      <w:b/>
      <w:bCs/>
      <w:sz w:val="44"/>
      <w:szCs w:val="4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 Black" w:hAnsi="Arial Black"/>
      <w:b/>
      <w:bCs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  <w:color w:val="000000"/>
      <w:szCs w:val="24"/>
      <w:lang w:val="en-GB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bCs/>
      <w:color w:val="000000"/>
      <w:lang w:val="en-GB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ysvtlivek">
    <w:name w:val="endnote text"/>
    <w:basedOn w:val="Normln"/>
    <w:semiHidden/>
  </w:style>
  <w:style w:type="character" w:styleId="Odkaznavysvtlivky">
    <w:name w:val="end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Cs w:val="24"/>
    </w:rPr>
  </w:style>
  <w:style w:type="paragraph" w:styleId="Zkladntextodsazen">
    <w:name w:val="Body Text Indent"/>
    <w:basedOn w:val="Normln"/>
    <w:pPr>
      <w:ind w:left="709" w:hanging="709"/>
      <w:jc w:val="both"/>
    </w:pPr>
    <w:rPr>
      <w:szCs w:val="24"/>
    </w:rPr>
  </w:style>
  <w:style w:type="paragraph" w:styleId="Zkladntextodsazen2">
    <w:name w:val="Body Text Indent 2"/>
    <w:basedOn w:val="Normln"/>
    <w:pPr>
      <w:ind w:left="709"/>
      <w:jc w:val="both"/>
    </w:pPr>
    <w:rPr>
      <w:szCs w:val="24"/>
    </w:rPr>
  </w:style>
  <w:style w:type="paragraph" w:styleId="Zkladntextodsazen3">
    <w:name w:val="Body Text Indent 3"/>
    <w:basedOn w:val="Normln"/>
    <w:pPr>
      <w:ind w:left="1134" w:hanging="425"/>
      <w:jc w:val="both"/>
    </w:pPr>
    <w:rPr>
      <w:i/>
      <w:iCs/>
      <w:szCs w:val="24"/>
    </w:rPr>
  </w:style>
  <w:style w:type="character" w:styleId="Hypertextovodkaz">
    <w:name w:val="Hyperlink"/>
    <w:uiPriority w:val="99"/>
    <w:unhideWhenUsed/>
    <w:rsid w:val="005E538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E5380"/>
    <w:pPr>
      <w:autoSpaceDE/>
      <w:autoSpaceDN/>
      <w:spacing w:before="100" w:beforeAutospacing="1" w:after="100" w:afterAutospacing="1"/>
    </w:pPr>
    <w:rPr>
      <w:rFonts w:eastAsia="Calibri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5380"/>
    <w:pPr>
      <w:autoSpaceDE/>
      <w:autoSpaceDN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odyTex006">
    <w:name w:val="Body Tex006"/>
    <w:basedOn w:val="Normln"/>
    <w:rsid w:val="001D5D93"/>
    <w:pPr>
      <w:widowControl w:val="0"/>
      <w:autoSpaceDE/>
      <w:autoSpaceDN/>
    </w:pPr>
    <w:rPr>
      <w:rFonts w:ascii="Bookman Old Style" w:hAnsi="Bookman Old Style"/>
      <w:color w:val="000000"/>
      <w:lang w:val="en-US" w:eastAsia="cs-CZ"/>
    </w:rPr>
  </w:style>
  <w:style w:type="paragraph" w:styleId="Textbubliny">
    <w:name w:val="Balloon Text"/>
    <w:basedOn w:val="Normln"/>
    <w:link w:val="TextbublinyChar"/>
    <w:rsid w:val="00E53C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3C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20A7-7A97-4ADC-A679-B96EBDDE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ANeT - Dodatek ke Smlouvě o dílo</vt:lpstr>
      <vt:lpstr>4. ANeT - Dodatek ke Smlouvě o dílo</vt:lpstr>
    </vt:vector>
  </TitlesOfParts>
  <Company>Advanced Network Technology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ANeT - Dodatek ke Smlouvě o dílo</dc:title>
  <dc:creator>kak</dc:creator>
  <dc:description>Dodatek ke Smlouvě ANeT</dc:description>
  <cp:lastModifiedBy>Jitka Kučerová</cp:lastModifiedBy>
  <cp:revision>2</cp:revision>
  <cp:lastPrinted>2017-05-05T12:15:00Z</cp:lastPrinted>
  <dcterms:created xsi:type="dcterms:W3CDTF">2017-05-11T13:07:00Z</dcterms:created>
  <dcterms:modified xsi:type="dcterms:W3CDTF">2017-05-11T13:07:00Z</dcterms:modified>
  <cp:category>ANeT Smlouvy</cp:category>
</cp:coreProperties>
</file>