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13" w:rsidRDefault="00B62B11">
      <w:pPr>
        <w:spacing w:before="120" w:line="240" w:lineRule="atLeast"/>
        <w:jc w:val="center"/>
        <w:rPr>
          <w:rFonts w:ascii="Franklin Gothic Book" w:eastAsia="Franklin Gothic Book" w:hAnsi="Franklin Gothic Book" w:cs="Franklin Gothic Book"/>
          <w:b/>
          <w:bCs/>
          <w:cap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caps/>
          <w:sz w:val="24"/>
          <w:szCs w:val="24"/>
        </w:rPr>
        <w:t>RámcovÁ smlouvA</w:t>
      </w:r>
    </w:p>
    <w:p w:rsidR="00843313" w:rsidRDefault="00843313">
      <w:pPr>
        <w:spacing w:before="120" w:line="240" w:lineRule="atLeast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</w:p>
    <w:p w:rsidR="00843313" w:rsidRDefault="00843313">
      <w:pPr>
        <w:pStyle w:val="NEWNORMAL"/>
        <w:tabs>
          <w:tab w:val="clear" w:pos="10490"/>
          <w:tab w:val="left" w:pos="1146"/>
          <w:tab w:val="left" w:pos="1985"/>
          <w:tab w:val="right" w:pos="9046"/>
        </w:tabs>
        <w:ind w:right="7513"/>
        <w:jc w:val="both"/>
        <w:rPr>
          <w:rFonts w:ascii="Franklin Gothic Book" w:eastAsia="Franklin Gothic Book" w:hAnsi="Franklin Gothic Book" w:cs="Franklin Gothic Book"/>
        </w:rPr>
      </w:pPr>
    </w:p>
    <w:p w:rsidR="00843313" w:rsidRDefault="00B62B11">
      <w:pPr>
        <w:pStyle w:val="NormalJustified"/>
        <w:widowControl/>
        <w:rPr>
          <w:rFonts w:ascii="Franklin Gothic Book" w:eastAsia="Franklin Gothic Book" w:hAnsi="Franklin Gothic Book" w:cs="Franklin Gothic Book"/>
          <w:b/>
          <w:bCs/>
        </w:rPr>
      </w:pPr>
      <w:bookmarkStart w:id="0" w:name="OLE_LINK1"/>
      <w:r>
        <w:rPr>
          <w:rFonts w:ascii="Franklin Gothic Book" w:eastAsia="Franklin Gothic Book" w:hAnsi="Franklin Gothic Book" w:cs="Franklin Gothic Book"/>
          <w:b/>
          <w:bCs/>
        </w:rPr>
        <w:t xml:space="preserve">Národní </w:t>
      </w:r>
      <w:proofErr w:type="spellStart"/>
      <w:r>
        <w:rPr>
          <w:rFonts w:ascii="Franklin Gothic Book" w:eastAsia="Franklin Gothic Book" w:hAnsi="Franklin Gothic Book" w:cs="Franklin Gothic Book"/>
          <w:b/>
          <w:bCs/>
        </w:rPr>
        <w:t>zemědělsk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b/>
          <w:bCs/>
        </w:rPr>
        <w:t xml:space="preserve">muzeum, </w:t>
      </w:r>
      <w:proofErr w:type="spellStart"/>
      <w:proofErr w:type="gramStart"/>
      <w:r>
        <w:rPr>
          <w:rFonts w:ascii="Franklin Gothic Book" w:eastAsia="Franklin Gothic Book" w:hAnsi="Franklin Gothic Book" w:cs="Franklin Gothic Book"/>
          <w:b/>
          <w:bCs/>
        </w:rPr>
        <w:t>s.p.</w:t>
      </w:r>
      <w:proofErr w:type="gramEnd"/>
      <w:r>
        <w:rPr>
          <w:rFonts w:ascii="Franklin Gothic Book" w:eastAsia="Franklin Gothic Book" w:hAnsi="Franklin Gothic Book" w:cs="Franklin Gothic Book"/>
          <w:b/>
          <w:bCs/>
        </w:rPr>
        <w:t>o</w:t>
      </w:r>
      <w:proofErr w:type="spellEnd"/>
      <w:r>
        <w:rPr>
          <w:rFonts w:ascii="Franklin Gothic Book" w:eastAsia="Franklin Gothic Book" w:hAnsi="Franklin Gothic Book" w:cs="Franklin Gothic Book"/>
          <w:b/>
          <w:bCs/>
        </w:rPr>
        <w:t>.</w:t>
      </w:r>
    </w:p>
    <w:p w:rsidR="00843313" w:rsidRDefault="00B62B11">
      <w:pPr>
        <w:pStyle w:val="NormalJustified"/>
        <w:widowControl/>
        <w:rPr>
          <w:rFonts w:ascii="Franklin Gothic Book" w:eastAsia="Franklin Gothic Book" w:hAnsi="Franklin Gothic Book" w:cs="Franklin Gothic Book"/>
          <w:kern w:val="24"/>
        </w:rPr>
      </w:pPr>
      <w:r>
        <w:rPr>
          <w:rFonts w:ascii="Franklin Gothic Book" w:eastAsia="Franklin Gothic Book" w:hAnsi="Franklin Gothic Book" w:cs="Franklin Gothic Book"/>
          <w:kern w:val="24"/>
        </w:rPr>
        <w:t>státní příspěvková organizace</w:t>
      </w:r>
    </w:p>
    <w:p w:rsidR="00843313" w:rsidRDefault="00B62B11">
      <w:pPr>
        <w:pStyle w:val="NEWNORMAL"/>
        <w:tabs>
          <w:tab w:val="clear" w:pos="10490"/>
          <w:tab w:val="left" w:pos="1146"/>
          <w:tab w:val="left" w:pos="1985"/>
          <w:tab w:val="right" w:pos="9046"/>
        </w:tabs>
        <w:jc w:val="both"/>
        <w:rPr>
          <w:rFonts w:ascii="Franklin Gothic Book" w:eastAsia="Franklin Gothic Book" w:hAnsi="Franklin Gothic Book" w:cs="Franklin Gothic Book"/>
        </w:rPr>
      </w:pPr>
      <w:proofErr w:type="spellStart"/>
      <w:r>
        <w:rPr>
          <w:rFonts w:ascii="Franklin Gothic Book" w:eastAsia="Franklin Gothic Book" w:hAnsi="Franklin Gothic Book" w:cs="Franklin Gothic Book"/>
        </w:rPr>
        <w:t>Sí</w:t>
      </w:r>
      <w:r>
        <w:rPr>
          <w:rFonts w:ascii="Franklin Gothic Book" w:eastAsia="Franklin Gothic Book" w:hAnsi="Franklin Gothic Book" w:cs="Franklin Gothic Book"/>
          <w:lang w:val="de-DE"/>
        </w:rPr>
        <w:t>dlo</w:t>
      </w:r>
      <w:proofErr w:type="spellEnd"/>
      <w:r>
        <w:rPr>
          <w:rFonts w:ascii="Franklin Gothic Book" w:eastAsia="Franklin Gothic Book" w:hAnsi="Franklin Gothic Book" w:cs="Franklin Gothic Book"/>
          <w:lang w:val="de-DE"/>
        </w:rPr>
        <w:t xml:space="preserve">: </w:t>
      </w:r>
      <w:r>
        <w:rPr>
          <w:rFonts w:ascii="Franklin Gothic Book" w:eastAsia="Franklin Gothic Book" w:hAnsi="Franklin Gothic Book" w:cs="Franklin Gothic Book"/>
          <w:lang w:val="de-DE"/>
        </w:rPr>
        <w:tab/>
      </w:r>
      <w:r>
        <w:rPr>
          <w:rFonts w:ascii="Franklin Gothic Book" w:eastAsia="Franklin Gothic Book" w:hAnsi="Franklin Gothic Book" w:cs="Franklin Gothic Book"/>
          <w:lang w:val="de-DE"/>
        </w:rPr>
        <w:tab/>
      </w:r>
      <w:proofErr w:type="spellStart"/>
      <w:r>
        <w:rPr>
          <w:rFonts w:ascii="Franklin Gothic Book" w:eastAsia="Franklin Gothic Book" w:hAnsi="Franklin Gothic Book" w:cs="Franklin Gothic Book"/>
          <w:lang w:val="de-DE"/>
        </w:rPr>
        <w:t>Kosteln</w:t>
      </w:r>
      <w:proofErr w:type="spellEnd"/>
      <w:r>
        <w:rPr>
          <w:rFonts w:ascii="Franklin Gothic Book" w:eastAsia="Franklin Gothic Book" w:hAnsi="Franklin Gothic Book" w:cs="Franklin Gothic Book"/>
        </w:rPr>
        <w:t>í 1300/44, 170 00 Praha 7 - Holešovice</w:t>
      </w:r>
    </w:p>
    <w:p w:rsidR="00843313" w:rsidRDefault="00B62B11">
      <w:pPr>
        <w:pStyle w:val="NEWNORMAL"/>
        <w:tabs>
          <w:tab w:val="clear" w:pos="10490"/>
          <w:tab w:val="left" w:pos="1985"/>
          <w:tab w:val="right" w:pos="9046"/>
        </w:tabs>
        <w:jc w:val="both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IČ: </w:t>
      </w:r>
      <w:r>
        <w:rPr>
          <w:rFonts w:ascii="Franklin Gothic Book" w:eastAsia="Franklin Gothic Book" w:hAnsi="Franklin Gothic Book" w:cs="Franklin Gothic Book"/>
        </w:rPr>
        <w:tab/>
        <w:t>75075741</w:t>
      </w:r>
    </w:p>
    <w:p w:rsidR="00843313" w:rsidRDefault="00B62B11">
      <w:pPr>
        <w:pStyle w:val="NEWNORMAL"/>
        <w:tabs>
          <w:tab w:val="clear" w:pos="10490"/>
          <w:tab w:val="left" w:pos="1985"/>
          <w:tab w:val="right" w:pos="9046"/>
        </w:tabs>
        <w:jc w:val="both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DIČ:</w:t>
      </w:r>
      <w:r>
        <w:rPr>
          <w:rFonts w:ascii="Franklin Gothic Book" w:eastAsia="Franklin Gothic Book" w:hAnsi="Franklin Gothic Book" w:cs="Franklin Gothic Book"/>
        </w:rPr>
        <w:tab/>
        <w:t>CZ 75075741</w:t>
      </w:r>
    </w:p>
    <w:p w:rsidR="00843313" w:rsidRDefault="00B62B11">
      <w:pPr>
        <w:pStyle w:val="NEWNORMAL"/>
        <w:tabs>
          <w:tab w:val="clear" w:pos="10490"/>
          <w:tab w:val="left" w:pos="1985"/>
          <w:tab w:val="right" w:pos="9046"/>
        </w:tabs>
        <w:jc w:val="both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Zastoupená:</w:t>
      </w:r>
      <w:r>
        <w:rPr>
          <w:rFonts w:ascii="Franklin Gothic Book" w:eastAsia="Franklin Gothic Book" w:hAnsi="Franklin Gothic Book" w:cs="Franklin Gothic Book"/>
        </w:rPr>
        <w:tab/>
      </w:r>
      <w:bookmarkEnd w:id="0"/>
      <w:proofErr w:type="spellStart"/>
      <w:r w:rsidR="00951281">
        <w:rPr>
          <w:rFonts w:ascii="Franklin Gothic Book" w:eastAsia="Franklin Gothic Book" w:hAnsi="Franklin Gothic Book" w:cs="Franklin Gothic Book"/>
        </w:rPr>
        <w:t>xxx</w:t>
      </w:r>
      <w:proofErr w:type="spellEnd"/>
    </w:p>
    <w:p w:rsidR="00843313" w:rsidRDefault="00843313">
      <w:pPr>
        <w:pStyle w:val="NEWNORMAL"/>
        <w:tabs>
          <w:tab w:val="clear" w:pos="10490"/>
          <w:tab w:val="left" w:pos="1146"/>
          <w:tab w:val="left" w:pos="1985"/>
          <w:tab w:val="right" w:pos="9046"/>
        </w:tabs>
        <w:jc w:val="both"/>
        <w:rPr>
          <w:rFonts w:ascii="Franklin Gothic Book" w:eastAsia="Franklin Gothic Book" w:hAnsi="Franklin Gothic Book" w:cs="Franklin Gothic Book"/>
        </w:rPr>
      </w:pPr>
    </w:p>
    <w:p w:rsidR="00843313" w:rsidRDefault="00B62B11">
      <w:pPr>
        <w:pStyle w:val="NEWNORMAL"/>
        <w:tabs>
          <w:tab w:val="clear" w:pos="10490"/>
          <w:tab w:val="left" w:pos="1146"/>
          <w:tab w:val="left" w:pos="1985"/>
          <w:tab w:val="right" w:pos="9046"/>
        </w:tabs>
        <w:jc w:val="both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(dále jen „</w:t>
      </w:r>
      <w:r>
        <w:rPr>
          <w:rFonts w:ascii="Franklin Gothic Book" w:eastAsia="Franklin Gothic Book" w:hAnsi="Franklin Gothic Book" w:cs="Franklin Gothic Book"/>
          <w:b/>
          <w:bCs/>
        </w:rPr>
        <w:t>objednatel</w:t>
      </w:r>
      <w:r>
        <w:rPr>
          <w:rFonts w:ascii="Franklin Gothic Book" w:eastAsia="Franklin Gothic Book" w:hAnsi="Franklin Gothic Book" w:cs="Franklin Gothic Book"/>
          <w:rtl/>
          <w:lang w:val="ar-SA"/>
        </w:rPr>
        <w:t>“</w:t>
      </w:r>
      <w:r>
        <w:rPr>
          <w:rFonts w:ascii="Franklin Gothic Book" w:eastAsia="Franklin Gothic Book" w:hAnsi="Franklin Gothic Book" w:cs="Franklin Gothic Book"/>
        </w:rPr>
        <w:t>)</w:t>
      </w:r>
    </w:p>
    <w:p w:rsidR="00843313" w:rsidRDefault="00843313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</w:p>
    <w:p w:rsidR="00843313" w:rsidRDefault="00843313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AE63B5">
      <w:pPr>
        <w:pStyle w:val="Nadpis2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Dodavatel č. 3</w:t>
      </w:r>
    </w:p>
    <w:p w:rsidR="00843313" w:rsidRDefault="00B62B11">
      <w:pPr>
        <w:pStyle w:val="Nadpis"/>
      </w:pPr>
      <w:proofErr w:type="spellStart"/>
      <w:r>
        <w:t>Rain</w:t>
      </w:r>
      <w:proofErr w:type="spellEnd"/>
      <w:r>
        <w:t xml:space="preserve"> tiskárna s.r.o.</w:t>
      </w:r>
    </w:p>
    <w:p w:rsidR="00843313" w:rsidRDefault="00B62B11">
      <w:pPr>
        <w:pStyle w:val="Text"/>
      </w:pPr>
      <w:proofErr w:type="spellStart"/>
      <w:r>
        <w:t>Sí</w:t>
      </w:r>
      <w:proofErr w:type="spellEnd"/>
      <w:r>
        <w:rPr>
          <w:lang w:val="it-IT"/>
        </w:rPr>
        <w:t xml:space="preserve">dlo: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t>Otín 251, 37701 Jindřichův Hradec</w:t>
      </w:r>
    </w:p>
    <w:p w:rsidR="00843313" w:rsidRDefault="00B62B11">
      <w:pPr>
        <w:pStyle w:val="Text"/>
      </w:pPr>
      <w:r>
        <w:t>IČ</w:t>
      </w:r>
      <w:r>
        <w:rPr>
          <w:lang w:val="da-DK"/>
        </w:rPr>
        <w:t xml:space="preserve">O: 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t>25166832</w:t>
      </w:r>
    </w:p>
    <w:p w:rsidR="00843313" w:rsidRDefault="00B62B11">
      <w:pPr>
        <w:pStyle w:val="Text"/>
      </w:pPr>
      <w:r>
        <w:t xml:space="preserve">DIČ: </w:t>
      </w:r>
      <w:r>
        <w:tab/>
      </w:r>
      <w:r>
        <w:tab/>
      </w:r>
      <w:r>
        <w:tab/>
      </w:r>
      <w:r>
        <w:tab/>
        <w:t>CZ25166832</w:t>
      </w:r>
    </w:p>
    <w:p w:rsidR="00843313" w:rsidRDefault="00B62B11">
      <w:pPr>
        <w:pStyle w:val="Text"/>
      </w:pPr>
      <w:r>
        <w:t xml:space="preserve">bankovní spojení: </w:t>
      </w:r>
      <w:r>
        <w:tab/>
      </w:r>
      <w:r>
        <w:tab/>
      </w:r>
      <w:proofErr w:type="spellStart"/>
      <w:r w:rsidR="00951281">
        <w:t>xxx</w:t>
      </w:r>
      <w:proofErr w:type="spellEnd"/>
    </w:p>
    <w:p w:rsidR="00843313" w:rsidRDefault="00B62B11">
      <w:pPr>
        <w:pStyle w:val="Text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 w:rsidR="00951281">
        <w:t>xxx</w:t>
      </w:r>
      <w:proofErr w:type="spellEnd"/>
    </w:p>
    <w:p w:rsidR="00843313" w:rsidRDefault="00843313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843313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(dále každý jednotlivě jako „</w:t>
      </w: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dodavatel</w:t>
      </w: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  <w:lang w:val="de-DE"/>
        </w:rPr>
        <w:t xml:space="preserve">“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či společně jako</w:t>
      </w: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 xml:space="preserve"> „dodavatelé“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na stran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ě druh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843313" w:rsidRDefault="00843313">
      <w:pPr>
        <w:pStyle w:val="NEWNORMAL"/>
        <w:tabs>
          <w:tab w:val="clear" w:pos="10490"/>
          <w:tab w:val="left" w:pos="1146"/>
          <w:tab w:val="left" w:pos="1985"/>
          <w:tab w:val="right" w:pos="9046"/>
        </w:tabs>
        <w:jc w:val="both"/>
        <w:rPr>
          <w:rFonts w:ascii="Franklin Gothic Book" w:eastAsia="Franklin Gothic Book" w:hAnsi="Franklin Gothic Book" w:cs="Franklin Gothic Book"/>
        </w:rPr>
      </w:pPr>
    </w:p>
    <w:p w:rsidR="00843313" w:rsidRDefault="00B62B11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(dále tak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společně jako „</w:t>
      </w: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smluvní strany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 xml:space="preserve">“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nebo jednotlivě jako „</w:t>
      </w: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smluvní strana</w:t>
      </w:r>
      <w:r>
        <w:rPr>
          <w:rFonts w:ascii="Franklin Gothic Book" w:eastAsia="Franklin Gothic Book" w:hAnsi="Franklin Gothic Book" w:cs="Franklin Gothic Book"/>
          <w:sz w:val="24"/>
          <w:szCs w:val="24"/>
          <w:rtl/>
          <w:lang w:val="ar-SA"/>
        </w:rPr>
        <w:t>“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843313" w:rsidRDefault="00843313">
      <w:pP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</w:p>
    <w:p w:rsidR="00843313" w:rsidRDefault="00843313">
      <w:pPr>
        <w:spacing w:before="1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spacing w:before="120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uzavírají níže uveden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ho dne, měsíce a roku v souladu s ustanovením § 1746 odst. 2 a násl. zákona č. 89/2012 Sb.,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obč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ansk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ý zákoník, v 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platn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 znění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, tuto</w:t>
      </w:r>
    </w:p>
    <w:p w:rsidR="00843313" w:rsidRDefault="00843313">
      <w:pPr>
        <w:spacing w:before="1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spacing w:before="120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rámcovou smlouvu</w:t>
      </w:r>
    </w:p>
    <w:p w:rsidR="00843313" w:rsidRDefault="00B62B11">
      <w:pPr>
        <w:spacing w:before="120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(dále jen</w:t>
      </w: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 xml:space="preserve"> „smlouva</w:t>
      </w: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  <w:rtl/>
          <w:lang w:val="ar-SA"/>
        </w:rPr>
        <w:t>“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843313" w:rsidRDefault="00843313">
      <w:pPr>
        <w:shd w:val="clear" w:color="auto" w:fill="FFFFFF"/>
        <w:spacing w:line="276" w:lineRule="auto"/>
        <w:jc w:val="center"/>
        <w:rPr>
          <w:rFonts w:ascii="Franklin Gothic Book" w:eastAsia="Franklin Gothic Book" w:hAnsi="Franklin Gothic Book" w:cs="Franklin Gothic Book"/>
          <w:b/>
          <w:bCs/>
          <w:caps/>
          <w:sz w:val="24"/>
          <w:szCs w:val="24"/>
        </w:rPr>
      </w:pPr>
    </w:p>
    <w:p w:rsidR="00843313" w:rsidRDefault="00843313">
      <w:pPr>
        <w:shd w:val="clear" w:color="auto" w:fill="FFFFFF"/>
        <w:spacing w:line="276" w:lineRule="auto"/>
        <w:jc w:val="center"/>
        <w:rPr>
          <w:rFonts w:ascii="Franklin Gothic Book" w:eastAsia="Franklin Gothic Book" w:hAnsi="Franklin Gothic Book" w:cs="Franklin Gothic Book"/>
          <w:b/>
          <w:bCs/>
          <w:caps/>
          <w:sz w:val="24"/>
          <w:szCs w:val="24"/>
        </w:rPr>
      </w:pPr>
    </w:p>
    <w:p w:rsidR="00843313" w:rsidRDefault="00B62B11">
      <w:pPr>
        <w:shd w:val="clear" w:color="auto" w:fill="FFFFFF"/>
        <w:spacing w:line="276" w:lineRule="auto"/>
        <w:jc w:val="center"/>
        <w:rPr>
          <w:rFonts w:ascii="Franklin Gothic Book" w:eastAsia="Franklin Gothic Book" w:hAnsi="Franklin Gothic Book" w:cs="Franklin Gothic Book"/>
          <w:b/>
          <w:bCs/>
          <w:spacing w:val="-2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pacing w:val="-2"/>
          <w:sz w:val="24"/>
          <w:szCs w:val="24"/>
        </w:rPr>
        <w:t>I.</w:t>
      </w:r>
    </w:p>
    <w:p w:rsidR="00843313" w:rsidRDefault="00B62B11">
      <w:pPr>
        <w:shd w:val="clear" w:color="auto" w:fill="FFFFFF"/>
        <w:spacing w:after="120" w:line="276" w:lineRule="auto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pacing w:val="-2"/>
          <w:sz w:val="24"/>
          <w:szCs w:val="24"/>
        </w:rPr>
        <w:t>Úvodní ustanovení</w:t>
      </w:r>
    </w:p>
    <w:p w:rsidR="00843313" w:rsidRDefault="00B62B11">
      <w:pPr>
        <w:pStyle w:val="Zkladntext3"/>
        <w:numPr>
          <w:ilvl w:val="1"/>
          <w:numId w:val="2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Tato smlouva je uzavřena na základě výsledků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výběrov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ho řízení k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veřejn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zakázce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mal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 rozsahu na služby s názvem „Tisk odborných publikací a časopisů pro NZM III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 xml:space="preserve">“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realizovan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ho v souladu s ustanovením § 27 a §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>31 z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ákona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č. 134/2016  Sb., o zadávání veřejných zakázek, v 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platn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 znění</w:t>
      </w:r>
      <w:r>
        <w:rPr>
          <w:rFonts w:ascii="Franklin Gothic Book" w:eastAsia="Franklin Gothic Book" w:hAnsi="Franklin Gothic Book" w:cs="Franklin Gothic Book"/>
          <w:sz w:val="24"/>
          <w:szCs w:val="24"/>
          <w:lang w:val="pt-PT"/>
        </w:rPr>
        <w:t>, mimo re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žim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tohoto zákona (dále jen „</w:t>
      </w: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veřejná zakázka</w:t>
      </w:r>
      <w:r>
        <w:rPr>
          <w:rFonts w:ascii="Franklin Gothic Book" w:eastAsia="Franklin Gothic Book" w:hAnsi="Franklin Gothic Book" w:cs="Franklin Gothic Book"/>
          <w:sz w:val="24"/>
          <w:szCs w:val="24"/>
          <w:rtl/>
          <w:lang w:val="ar-SA"/>
        </w:rPr>
        <w:t>“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), v němž dodavatel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předložili nejvýhodnější nabídky z hlediska hodnocený</w:t>
      </w:r>
      <w:r>
        <w:rPr>
          <w:rFonts w:ascii="Franklin Gothic Book" w:eastAsia="Franklin Gothic Book" w:hAnsi="Franklin Gothic Book" w:cs="Franklin Gothic Book"/>
          <w:sz w:val="24"/>
          <w:szCs w:val="24"/>
          <w:lang w:val="sv-SE"/>
        </w:rPr>
        <w:t>ch krit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rií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. Jednotlivá ujednání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 budou vykládána v souladu se zadávacími podmínkami v předchozí větě uveden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ho zadávacího řízení. </w:t>
      </w:r>
    </w:p>
    <w:p w:rsidR="00843313" w:rsidRDefault="00B62B11">
      <w:pPr>
        <w:pStyle w:val="Zkladntext3"/>
        <w:numPr>
          <w:ilvl w:val="1"/>
          <w:numId w:val="2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lastRenderedPageBreak/>
        <w:t>Účelem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to smlouvy je vytištění publikací a časopisů pro Národní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zemědělsk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muzeum, </w:t>
      </w:r>
      <w:proofErr w:type="spellStart"/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s.p.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jsou specifikovány ve  Výzvě a zadávací dokumentaci objednatele ze dne 17. 8. 2022, a doprava do sídla objednatele dle objednávky. </w:t>
      </w:r>
    </w:p>
    <w:p w:rsidR="00843313" w:rsidRDefault="00B62B11">
      <w:pPr>
        <w:pStyle w:val="Zkladntext3"/>
        <w:numPr>
          <w:ilvl w:val="1"/>
          <w:numId w:val="2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Dodavatel je povinen dodržovat při plnění předmětu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 pří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šn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právní předpisy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platn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a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účinn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na území ČR.</w:t>
      </w:r>
    </w:p>
    <w:p w:rsidR="00843313" w:rsidRDefault="00B62B11">
      <w:pPr>
        <w:pStyle w:val="Zkladntext3"/>
        <w:numPr>
          <w:ilvl w:val="1"/>
          <w:numId w:val="2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Dodavatel prohlašuje, že je oprávněn poskytovat služby,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jsou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předmě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pt-PT"/>
        </w:rPr>
        <w:t>tem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to smlouvy.  </w:t>
      </w:r>
    </w:p>
    <w:p w:rsidR="00843313" w:rsidRDefault="00B62B11">
      <w:pPr>
        <w:pStyle w:val="Zkladntext3"/>
        <w:numPr>
          <w:ilvl w:val="1"/>
          <w:numId w:val="2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Dodavatel prohlašuje, že se v 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dostatečn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 rozsahu sezná</w:t>
      </w:r>
      <w:r>
        <w:rPr>
          <w:rFonts w:ascii="Franklin Gothic Book" w:eastAsia="Franklin Gothic Book" w:hAnsi="Franklin Gothic Book" w:cs="Franklin Gothic Book"/>
          <w:sz w:val="24"/>
          <w:szCs w:val="24"/>
          <w:lang w:val="pt-PT"/>
        </w:rPr>
        <w:t>mil 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 veškerými požadavky objednatele dle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to smlouvy, přičemž si není vědom žádných překážek,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by mu bránily v poskytnutí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žeb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objednateli tak, aby byl zajištěn úč</w:t>
      </w:r>
      <w: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  <w:t>el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smlouvy.</w:t>
      </w:r>
    </w:p>
    <w:p w:rsidR="00843313" w:rsidRDefault="00843313">
      <w:pPr>
        <w:pStyle w:val="Zkladntext3"/>
        <w:spacing w:line="276" w:lineRule="auto"/>
        <w:ind w:left="7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pStyle w:val="Zkladntext3"/>
        <w:spacing w:before="240" w:after="0"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II.</w:t>
      </w:r>
    </w:p>
    <w:p w:rsidR="00843313" w:rsidRDefault="00B62B11">
      <w:pPr>
        <w:pStyle w:val="Zkladntext3"/>
        <w:spacing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 xml:space="preserve"> Předmět smlouvy</w:t>
      </w:r>
    </w:p>
    <w:p w:rsidR="00843313" w:rsidRDefault="00B62B11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Dodavatel se zavazuje poskytovat objednateli služby spočívající ve vytištění publikací a časopisů Národního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zemědělsk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ho muzea, </w:t>
      </w:r>
      <w:proofErr w:type="spellStart"/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s.p.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a k dopravě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  <w:t>do s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ídla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objednatele, tak jak je níže uvedená činnost podrobně vymezena v článku III.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 (dále jen „</w:t>
      </w: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žby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rtl/>
          <w:lang w:val="ar-SA"/>
        </w:rPr>
        <w:t>“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), a objednatel se zavazuje platit dodavateli odměnu dle článku IV.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to smlouvy. </w:t>
      </w:r>
    </w:p>
    <w:p w:rsidR="00843313" w:rsidRDefault="00843313">
      <w:pPr>
        <w:pStyle w:val="Zkladntext3"/>
        <w:spacing w:before="240" w:after="0"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</w:p>
    <w:p w:rsidR="00843313" w:rsidRDefault="00B62B11">
      <w:pPr>
        <w:pStyle w:val="Zkladntext3"/>
        <w:spacing w:before="240" w:after="0"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III.</w:t>
      </w:r>
    </w:p>
    <w:p w:rsidR="00843313" w:rsidRDefault="00B62B11">
      <w:pPr>
        <w:pStyle w:val="Zkladntext3"/>
        <w:spacing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Rozsah poskytovaných služeb</w:t>
      </w:r>
    </w:p>
    <w:p w:rsidR="00843313" w:rsidRDefault="00B62B1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Dodavatel se zavazuje poskytovat objednateli služby,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jsou specifikovány ve  Výzvě a zadávací dokumentaci objednatele ze dne 17. 8. 2022.</w:t>
      </w:r>
    </w:p>
    <w:p w:rsidR="00843313" w:rsidRDefault="00843313">
      <w:pPr>
        <w:pStyle w:val="Odstavecseseznamem"/>
        <w:spacing w:before="1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pStyle w:val="Odstavecseseznamem"/>
        <w:spacing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IV.</w:t>
      </w:r>
    </w:p>
    <w:p w:rsidR="00843313" w:rsidRDefault="00B62B11">
      <w:pPr>
        <w:pStyle w:val="Odstavecseseznamem"/>
        <w:spacing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Objednávky služeb</w:t>
      </w:r>
    </w:p>
    <w:p w:rsidR="00843313" w:rsidRDefault="00B62B11">
      <w:pPr>
        <w:pStyle w:val="Odstavecseseznamem"/>
        <w:numPr>
          <w:ilvl w:val="1"/>
          <w:numId w:val="8"/>
        </w:numPr>
        <w:spacing w:before="1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Dodavatel bude poskytovat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jednotliv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žby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podle čl. III. na výzvu dle jednotlivých pokynů objednatele k poskytnutí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žeb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v souvislosti s konkretizovaným zadáním. Jednotlivá plnění dle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to smlouvy budou prováděna na základě objednávek objednatele. Dodavatel není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opr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ávněn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po objednateli požadovat uskutečnění jak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koliv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objednávky a objednatel je oprávněn využít pouze takovou část služeb dodavatele upravených touto smlouvou,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skutečně potřebuje k výkonu své činnosti.</w:t>
      </w:r>
    </w:p>
    <w:p w:rsidR="00843313" w:rsidRDefault="00843313">
      <w:pPr>
        <w:pStyle w:val="Odstavecseseznamem"/>
        <w:spacing w:before="1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pStyle w:val="Odstavecseseznamem"/>
        <w:numPr>
          <w:ilvl w:val="1"/>
          <w:numId w:val="8"/>
        </w:numPr>
        <w:spacing w:before="1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Objednatel je oprávněn objednat služby od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hokoli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dodavatele s tím, že pro poskytnutí takových služeb platí cena uvedená v 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to smlouvě. Objednatel je rovněž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opr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ávněn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vyzvat dodavatele k předložení nabídek a ve výzvě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uvé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st rámcovou specifikaci předmětu poptá</w:t>
      </w:r>
      <w:r>
        <w:rPr>
          <w:rFonts w:ascii="Franklin Gothic Book" w:eastAsia="Franklin Gothic Book" w:hAnsi="Franklin Gothic Book" w:cs="Franklin Gothic Book"/>
          <w:sz w:val="24"/>
          <w:szCs w:val="24"/>
          <w:lang w:val="nl-NL"/>
        </w:rPr>
        <w:t>van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 plnění. V 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takov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m případě je dodavatel povinen předložit objednateli cenovou nabídku do 3 pracovních dní, není-li ve výzvě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lastRenderedPageBreak/>
        <w:t>stanoveno jinak. Porušení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povinnosti je podstatným porušením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smlouvy. Cena dodavatele uvedená v 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cenov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nabídce nesmí překročit cenu uvedenou v 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to smlouvě. Objednatel služby </w:t>
      </w: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poptá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zpravidla u toho dodavatele, jehož celková cenová nabídka za zpracování požadavku je nejnižší, nebo jehož specializace je ve vztahu ke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konkr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tní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poptá</w:t>
      </w:r>
      <w:r>
        <w:rPr>
          <w:rFonts w:ascii="Franklin Gothic Book" w:eastAsia="Franklin Gothic Book" w:hAnsi="Franklin Gothic Book" w:cs="Franklin Gothic Book"/>
          <w:sz w:val="24"/>
          <w:szCs w:val="24"/>
          <w:lang w:val="nl-NL"/>
        </w:rPr>
        <w:t>van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žbě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vyšší, nebo který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nl-NL"/>
        </w:rPr>
        <w:t>je schopen slu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žbu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dodat v nejkratší</w:t>
      </w:r>
      <w:r>
        <w:rPr>
          <w:rFonts w:ascii="Franklin Gothic Book" w:eastAsia="Franklin Gothic Book" w:hAnsi="Franklin Gothic Book" w:cs="Franklin Gothic Book"/>
          <w:sz w:val="24"/>
          <w:szCs w:val="24"/>
          <w:lang w:val="pt-PT"/>
        </w:rPr>
        <w:t>m term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ínu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Celková cena určená na základě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popsan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ho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poptávkov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 řízení je za poskytnutí dan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 plnění cenou nejvýše přípustnou.</w:t>
      </w:r>
    </w:p>
    <w:p w:rsidR="00843313" w:rsidRDefault="00843313">
      <w:pPr>
        <w:pStyle w:val="Odstavecseseznamem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pStyle w:val="Odstavecseseznamem"/>
        <w:numPr>
          <w:ilvl w:val="1"/>
          <w:numId w:val="8"/>
        </w:numPr>
        <w:spacing w:before="1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Objednatel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odeš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le p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ísemnou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objednávku na e-mailovou adresu: </w:t>
      </w:r>
    </w:p>
    <w:p w:rsidR="00843313" w:rsidRDefault="00843313">
      <w:pPr>
        <w:pStyle w:val="Odstavecseseznamem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spacing w:before="120" w:after="120"/>
        <w:ind w:firstLine="708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Dodavatel č</w:t>
      </w:r>
      <w:r w:rsidR="00AE63B5"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>. 3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>: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proofErr w:type="spellStart"/>
      <w:r w:rsidR="00951281">
        <w:rPr>
          <w:rFonts w:ascii="Franklin Gothic Book" w:eastAsia="Franklin Gothic Book" w:hAnsi="Franklin Gothic Book" w:cs="Franklin Gothic Book"/>
          <w:sz w:val="24"/>
          <w:szCs w:val="24"/>
        </w:rPr>
        <w:t>xxx</w:t>
      </w:r>
      <w:proofErr w:type="spellEnd"/>
    </w:p>
    <w:p w:rsidR="00843313" w:rsidRDefault="00843313">
      <w:pPr>
        <w:pStyle w:val="Odstavecseseznamem"/>
        <w:spacing w:before="1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pStyle w:val="Odstavecseseznamem"/>
        <w:spacing w:before="1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Objednávka je doručená okamžikem, kdy odesílající obdrží na svou e-mailovou adresu potvrzení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pt-PT"/>
        </w:rPr>
        <w:t>o doru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čení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>odeslan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 e-mailu, jehož obsahem byla písemná objednávka. Dodavatel se zavazuje objednávku plnění objednateli potvrdit do 2 pracovních dnů ode dne její</w:t>
      </w:r>
      <w:r>
        <w:rPr>
          <w:rFonts w:ascii="Franklin Gothic Book" w:eastAsia="Franklin Gothic Book" w:hAnsi="Franklin Gothic Book" w:cs="Franklin Gothic Book"/>
          <w:sz w:val="24"/>
          <w:szCs w:val="24"/>
          <w:lang w:val="pt-PT"/>
        </w:rPr>
        <w:t>ho doru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čení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Prodlení dodavatele s potvrzením objednávky delším než 3 pracovní dny se považuje za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podstatn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porušení smlouvy.</w:t>
      </w:r>
    </w:p>
    <w:p w:rsidR="00843313" w:rsidRDefault="00843313">
      <w:pPr>
        <w:pStyle w:val="Odstavecseseznamem"/>
        <w:spacing w:before="1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pStyle w:val="Odstavecseseznamem"/>
        <w:spacing w:before="1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Dodavatel je povinen započít s plnění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konkr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tního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požadavku objednatele bezprostředně od doručení objednávky.</w:t>
      </w:r>
    </w:p>
    <w:p w:rsidR="00843313" w:rsidRDefault="00843313">
      <w:pPr>
        <w:pStyle w:val="Odstavecseseznamem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pStyle w:val="Odstavecseseznamem"/>
        <w:numPr>
          <w:ilvl w:val="0"/>
          <w:numId w:val="11"/>
        </w:numPr>
        <w:spacing w:after="120"/>
        <w:jc w:val="both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Zástupcem objednatele oprávněným k 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>odesl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ání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objednávky je výhradně</w:t>
      </w:r>
      <w:r>
        <w:rPr>
          <w:rFonts w:ascii="Franklin Gothic Book" w:eastAsia="Franklin Gothic Book" w:hAnsi="Franklin Gothic Book" w:cs="Franklin Gothic Book"/>
          <w:sz w:val="24"/>
          <w:szCs w:val="24"/>
          <w:lang w:val="nl-NL"/>
        </w:rPr>
        <w:t xml:space="preserve">: </w:t>
      </w:r>
      <w:r w:rsidR="00951281">
        <w:rPr>
          <w:rFonts w:ascii="Franklin Gothic Book" w:eastAsia="Franklin Gothic Book" w:hAnsi="Franklin Gothic Book" w:cs="Franklin Gothic Book"/>
          <w:sz w:val="24"/>
          <w:szCs w:val="24"/>
          <w:lang w:val="nl-NL"/>
        </w:rPr>
        <w:t>xxx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 nebo jiná osoba určená objednavatelem. </w:t>
      </w:r>
    </w:p>
    <w:p w:rsidR="00843313" w:rsidRDefault="00843313">
      <w:pPr>
        <w:spacing w:before="1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843313">
      <w:pPr>
        <w:pStyle w:val="Odstavecseseznamem"/>
        <w:spacing w:before="120"/>
        <w:ind w:left="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spacing w:before="240"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V.</w:t>
      </w:r>
    </w:p>
    <w:p w:rsidR="00843313" w:rsidRDefault="00B62B11">
      <w:pPr>
        <w:spacing w:after="120" w:line="276" w:lineRule="auto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 xml:space="preserve">Odměna za poskytnutí </w:t>
      </w: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žeb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</w:p>
    <w:p w:rsidR="00843313" w:rsidRDefault="00B62B11">
      <w:pPr>
        <w:pStyle w:val="Zkladntext3"/>
        <w:numPr>
          <w:ilvl w:val="1"/>
          <w:numId w:val="1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Odměna za služby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poskytovan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dle 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to smlouvy je stanovena jako nejvýše přípustná, která zahrnuje vešker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náklady dodavatele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nutn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k poskytování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žeb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dle 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to smlouvy, včetně rizik a zisku v souladu s podmínkami uvedenými v 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to smlouvě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en-US"/>
        </w:rPr>
        <w:t xml:space="preserve">.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en-US"/>
        </w:rPr>
        <w:t>Sou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částí odměny jsou i činnosti,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v zadávací dokumentaci nebo i v 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to smlouvě sice výslovně uvedeny nejsou, avšak dodavatel jakož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en-US"/>
        </w:rPr>
        <w:t xml:space="preserve">to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en-US"/>
        </w:rPr>
        <w:t>odborn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í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nl-NL"/>
        </w:rPr>
        <w:t>k v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í nebo musí vědět, že jsou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nezbytn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pro efektivní poskytnutí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žeb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uvedený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de-DE"/>
        </w:rPr>
        <w:t>ch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de-DE"/>
        </w:rPr>
        <w:t xml:space="preserve"> v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 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to smlouvě (dále jen „</w:t>
      </w:r>
      <w:r>
        <w:rPr>
          <w:rFonts w:ascii="Franklin Gothic Book" w:eastAsia="Franklin Gothic Book" w:hAnsi="Franklin Gothic Book" w:cs="Franklin Gothic Book"/>
          <w:b/>
          <w:bCs/>
          <w:spacing w:val="-4"/>
          <w:sz w:val="24"/>
          <w:szCs w:val="24"/>
        </w:rPr>
        <w:t>odměna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rtl/>
          <w:lang w:val="ar-SA"/>
        </w:rPr>
        <w:t>“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).</w:t>
      </w:r>
    </w:p>
    <w:p w:rsidR="00843313" w:rsidRDefault="00AE63B5">
      <w:pPr>
        <w:pStyle w:val="Zkladntext3"/>
        <w:numPr>
          <w:ilvl w:val="1"/>
          <w:numId w:val="1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i/>
          <w:i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Dodavatel č. 3</w:t>
      </w:r>
    </w:p>
    <w:p w:rsidR="00843313" w:rsidRDefault="00B62B11">
      <w:pPr>
        <w:pStyle w:val="Zkladntext3"/>
        <w:spacing w:line="276" w:lineRule="auto"/>
        <w:ind w:left="7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Odměna za plnění činí: </w:t>
      </w:r>
    </w:p>
    <w:p w:rsidR="00843313" w:rsidRDefault="00843313">
      <w:pPr>
        <w:spacing w:after="120"/>
        <w:jc w:val="both"/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8"/>
        <w:gridCol w:w="2420"/>
        <w:gridCol w:w="2095"/>
        <w:gridCol w:w="2563"/>
      </w:tblGrid>
      <w:tr w:rsidR="00843313">
        <w:trPr>
          <w:trHeight w:val="88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B62B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Popis: </w:t>
            </w:r>
          </w:p>
          <w:p w:rsidR="00843313" w:rsidRDefault="00B62B11">
            <w:pPr>
              <w:jc w:val="center"/>
            </w:pPr>
            <w:r>
              <w:rPr>
                <w:b/>
                <w:bCs/>
              </w:rPr>
              <w:t>Typ publikace dle specifikace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B62B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Tisk ofset</w:t>
            </w:r>
          </w:p>
          <w:p w:rsidR="00843313" w:rsidRDefault="00B62B11">
            <w:pPr>
              <w:jc w:val="center"/>
            </w:pPr>
            <w:r>
              <w:rPr>
                <w:b/>
                <w:bCs/>
              </w:rPr>
              <w:t>Cena bez DPH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B62B11">
            <w:pPr>
              <w:jc w:val="center"/>
            </w:pPr>
            <w:r>
              <w:rPr>
                <w:b/>
                <w:bCs/>
              </w:rPr>
              <w:t>DPH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843313">
            <w:pPr>
              <w:jc w:val="center"/>
              <w:rPr>
                <w:b/>
                <w:bCs/>
              </w:rPr>
            </w:pPr>
          </w:p>
          <w:p w:rsidR="00843313" w:rsidRDefault="00B62B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Tisk ofset</w:t>
            </w:r>
          </w:p>
          <w:p w:rsidR="00843313" w:rsidRDefault="00B62B11">
            <w:pPr>
              <w:jc w:val="center"/>
            </w:pPr>
            <w:r>
              <w:rPr>
                <w:b/>
                <w:bCs/>
              </w:rPr>
              <w:t>Cena s DPH</w:t>
            </w:r>
          </w:p>
        </w:tc>
      </w:tr>
      <w:tr w:rsidR="00843313">
        <w:trPr>
          <w:trHeight w:val="24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B62B11">
            <w:pPr>
              <w:jc w:val="center"/>
            </w:pPr>
            <w:r>
              <w:rPr>
                <w:b/>
                <w:bCs/>
              </w:rPr>
              <w:t>1. kniha A4, 300 ks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843313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843313">
            <w:pPr>
              <w:pStyle w:val="Text"/>
              <w:tabs>
                <w:tab w:val="left" w:pos="720"/>
                <w:tab w:val="left" w:pos="1440"/>
              </w:tabs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843313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</w:tr>
      <w:tr w:rsidR="00843313">
        <w:trPr>
          <w:trHeight w:val="24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B62B11">
            <w:pPr>
              <w:jc w:val="center"/>
            </w:pPr>
            <w:r>
              <w:rPr>
                <w:b/>
                <w:bCs/>
              </w:rPr>
              <w:lastRenderedPageBreak/>
              <w:t>2. kniha B5, 300 ks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843313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843313">
            <w:pPr>
              <w:pStyle w:val="Text"/>
              <w:tabs>
                <w:tab w:val="left" w:pos="720"/>
                <w:tab w:val="left" w:pos="1440"/>
              </w:tabs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843313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</w:tr>
      <w:tr w:rsidR="00843313">
        <w:trPr>
          <w:trHeight w:val="24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B62B11">
            <w:pPr>
              <w:jc w:val="center"/>
            </w:pPr>
            <w:r>
              <w:rPr>
                <w:b/>
                <w:bCs/>
              </w:rPr>
              <w:t>3. kniha A5, 300 ks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843313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843313">
            <w:pPr>
              <w:pStyle w:val="Text"/>
              <w:tabs>
                <w:tab w:val="left" w:pos="720"/>
                <w:tab w:val="left" w:pos="1440"/>
              </w:tabs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843313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</w:tr>
      <w:tr w:rsidR="00843313">
        <w:trPr>
          <w:trHeight w:val="24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B62B11">
            <w:pPr>
              <w:jc w:val="center"/>
            </w:pPr>
            <w:r>
              <w:rPr>
                <w:b/>
                <w:bCs/>
              </w:rPr>
              <w:t>4. časopis B5, 300 ks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843313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843313">
            <w:pPr>
              <w:pStyle w:val="Text"/>
              <w:tabs>
                <w:tab w:val="left" w:pos="720"/>
                <w:tab w:val="left" w:pos="1440"/>
              </w:tabs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843313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</w:tr>
      <w:tr w:rsidR="00843313">
        <w:trPr>
          <w:trHeight w:val="68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B62B11">
            <w:pPr>
              <w:jc w:val="center"/>
            </w:pPr>
            <w:proofErr w:type="spellStart"/>
            <w:r>
              <w:rPr>
                <w:b/>
                <w:bCs/>
              </w:rPr>
              <w:t>souč</w:t>
            </w:r>
            <w:proofErr w:type="spellEnd"/>
            <w:r>
              <w:rPr>
                <w:b/>
                <w:bCs/>
                <w:lang w:val="nl-NL"/>
              </w:rPr>
              <w:t>et v</w:t>
            </w:r>
            <w:r>
              <w:rPr>
                <w:b/>
                <w:bCs/>
              </w:rPr>
              <w:t>šech položek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843313">
            <w:pPr>
              <w:jc w:val="center"/>
              <w:rPr>
                <w:b/>
                <w:bCs/>
                <w:shd w:val="clear" w:color="auto" w:fill="FFFF00"/>
              </w:rPr>
            </w:pPr>
          </w:p>
          <w:p w:rsidR="00843313" w:rsidRDefault="00B62B11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t>265800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B62B11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t>26580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3313" w:rsidRDefault="00B62B11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t>292380</w:t>
            </w:r>
          </w:p>
        </w:tc>
      </w:tr>
    </w:tbl>
    <w:p w:rsidR="00843313" w:rsidRDefault="00843313">
      <w:pPr>
        <w:widowControl w:val="0"/>
        <w:spacing w:after="120"/>
        <w:jc w:val="both"/>
      </w:pPr>
    </w:p>
    <w:p w:rsidR="00843313" w:rsidRDefault="00843313"/>
    <w:p w:rsidR="00843313" w:rsidRDefault="00843313"/>
    <w:p w:rsidR="00843313" w:rsidRDefault="00B62B11">
      <w:pPr>
        <w:pStyle w:val="Zkladntext3"/>
        <w:numPr>
          <w:ilvl w:val="1"/>
          <w:numId w:val="14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Výše odměny nebude měněna v souvislosti s inflací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česk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koruny, hodnotou kurzu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česk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koruny vůči zahraničním měnám či jinými faktory s vlivem na měnový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de-DE"/>
        </w:rPr>
        <w:t>kurz a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 stabilitu měny, a to po celou dobu platnosti 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to smlouvy. Jediná přípustná výjimka je změna sazby DPH.</w:t>
      </w:r>
    </w:p>
    <w:p w:rsidR="00843313" w:rsidRDefault="00B62B11">
      <w:pPr>
        <w:pStyle w:val="Zkladntext3"/>
        <w:numPr>
          <w:ilvl w:val="1"/>
          <w:numId w:val="1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Smluvní strany se dohodly, že odměna za skutečně poskytnut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žby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bude uhrazena po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řádn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m dokončení a protokolárním předání dílčí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pt-PT"/>
        </w:rPr>
        <w:t>ho d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íla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odpovídající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da-DK"/>
        </w:rPr>
        <w:t>konkr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tní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objednávce dodavatelem objednateli na základě dodavatelem řádně vystavený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de-DE"/>
        </w:rPr>
        <w:t>ch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de-DE"/>
        </w:rPr>
        <w:t xml:space="preserve"> da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ňových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dokladů (faktur). </w:t>
      </w:r>
    </w:p>
    <w:p w:rsidR="00843313" w:rsidRDefault="00B62B11">
      <w:pPr>
        <w:pStyle w:val="Zkladntext3"/>
        <w:numPr>
          <w:ilvl w:val="1"/>
          <w:numId w:val="1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Daňový doklad (faktura) musí mít vešker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náležitosti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daňov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ho dokladu (faktury) ve smyslu zákona č. 235/2004 Sb., o dani z 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př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pt-PT"/>
        </w:rPr>
        <w:t>idan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hodnoty, ve znění pozdějších předpisů, a musí splňovat rovněž náležitosti závazných předpisů. Přílohou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daňov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ho dokladu bude rozpis skutečně poskytnutých služeb.</w:t>
      </w:r>
    </w:p>
    <w:p w:rsidR="00843313" w:rsidRDefault="00B62B11">
      <w:pPr>
        <w:pStyle w:val="Zkladntext3"/>
        <w:numPr>
          <w:ilvl w:val="1"/>
          <w:numId w:val="1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Dodavatel odpovídá za to, že sazba daně z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př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pt-PT"/>
        </w:rPr>
        <w:t>idan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hodnoty bude stanovena v souladu s platnými právní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it-IT"/>
        </w:rPr>
        <w:t>mi p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ředpisy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.</w:t>
      </w:r>
    </w:p>
    <w:p w:rsidR="00843313" w:rsidRDefault="00B62B11">
      <w:pPr>
        <w:pStyle w:val="Zkladntext3"/>
        <w:numPr>
          <w:ilvl w:val="1"/>
          <w:numId w:val="1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Daňový doklad je splatný do 30 (třiceti) dnů od jeho doručení objednateli ve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prospě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de-DE"/>
        </w:rPr>
        <w:t>ch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de-DE"/>
        </w:rPr>
        <w:t xml:space="preserve">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účtu dodavatele, jehož číslo bude uvedeno na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daňov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m dokladu.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de-DE"/>
        </w:rPr>
        <w:t xml:space="preserve"> Z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ávazek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objednatele k poskytnutí odměny je splněn odepsáním pří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šné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částky z účtu objednatele.</w:t>
      </w:r>
    </w:p>
    <w:p w:rsidR="00843313" w:rsidRDefault="00B62B11">
      <w:pPr>
        <w:pStyle w:val="Zkladntext3"/>
        <w:numPr>
          <w:ilvl w:val="1"/>
          <w:numId w:val="1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Objednatel je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oprávně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nl-NL"/>
        </w:rPr>
        <w:t>n vr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átit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dodavateli daňový doklad bez zaplacení, pokud daňový doklad nesplňuje náležitosti uveden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v tomto článku smlouvy nebo má jin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vady v obsahu s uvedením důvodu vrácení.</w:t>
      </w:r>
    </w:p>
    <w:p w:rsidR="00843313" w:rsidRDefault="00B62B11">
      <w:pPr>
        <w:pStyle w:val="Zkladntext3"/>
        <w:numPr>
          <w:ilvl w:val="1"/>
          <w:numId w:val="15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Dodavatel je povinen podle povahy vad daňový doklad opravit nebo nově vyhotovit. Je-li vrácení 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daňov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ho dokladu oprávněn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, přestává běž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da-DK"/>
        </w:rPr>
        <w:t>et p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ůvodní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pt-PT"/>
        </w:rPr>
        <w:t>lh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ůta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splatnosti. Nová 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pt-PT"/>
        </w:rPr>
        <w:t>lh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ůta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splatnosti běží znovu ode dne doručení opraven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ho nebo nově vyhotoven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pt-PT"/>
        </w:rPr>
        <w:t>ho da</w:t>
      </w:r>
      <w:proofErr w:type="spellStart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ňov</w:t>
      </w:r>
      <w:proofErr w:type="spell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ho dokladu.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</w:p>
    <w:p w:rsidR="00951281" w:rsidRDefault="00B62B11">
      <w:pPr>
        <w:pStyle w:val="Zkladntext3"/>
        <w:numPr>
          <w:ilvl w:val="1"/>
          <w:numId w:val="1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Fakturace bude provedena na adresu objednatele uvedenou v záhlaví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smlouvy. Všechny faktury dodavatele budou zasílány na e-mailovou adresu</w:t>
      </w:r>
      <w:r w:rsidR="00951281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proofErr w:type="spellStart"/>
      <w:r w:rsidR="00951281">
        <w:rPr>
          <w:rFonts w:ascii="Franklin Gothic Book" w:eastAsia="Franklin Gothic Book" w:hAnsi="Franklin Gothic Book" w:cs="Franklin Gothic Book"/>
          <w:sz w:val="24"/>
          <w:szCs w:val="24"/>
        </w:rPr>
        <w:t>xxx</w:t>
      </w:r>
      <w:proofErr w:type="spellEnd"/>
      <w:r w:rsidR="00951281"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843313" w:rsidRDefault="00B62B11">
      <w:pPr>
        <w:pStyle w:val="Zkladntext3"/>
        <w:numPr>
          <w:ilvl w:val="1"/>
          <w:numId w:val="1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Objednatel nebude dodavatelům poskytovat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zálohov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platby.</w:t>
      </w:r>
    </w:p>
    <w:p w:rsidR="00843313" w:rsidRDefault="00843313">
      <w:pPr>
        <w:pStyle w:val="Zkladntext3"/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spacing w:before="240"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VI.</w:t>
      </w:r>
    </w:p>
    <w:p w:rsidR="00843313" w:rsidRDefault="00B62B11">
      <w:pPr>
        <w:spacing w:after="120"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Doba a místo plnění smlouvy</w:t>
      </w:r>
    </w:p>
    <w:p w:rsidR="00843313" w:rsidRDefault="00B62B11">
      <w:pPr>
        <w:pStyle w:val="Zkladntext3"/>
        <w:numPr>
          <w:ilvl w:val="1"/>
          <w:numId w:val="17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lastRenderedPageBreak/>
        <w:t xml:space="preserve">Dodavatel je povinen poskytovat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jednotliv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žby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v termínech stanovených objednatelem v objednávkách. </w:t>
      </w:r>
    </w:p>
    <w:p w:rsidR="00843313" w:rsidRDefault="00B62B11">
      <w:pPr>
        <w:pStyle w:val="Zkladntext3"/>
        <w:numPr>
          <w:ilvl w:val="1"/>
          <w:numId w:val="17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Dodavatel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se zavazují poskytovat objednateli služby dle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 do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doby, než bude všem dodavatelům dohromady dle čl. V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 na základě jimi řádně vystavený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>ch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 xml:space="preserve"> da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ňových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dokladů uhrazena celková odměna ve výši 1 250 000,- Kč    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( j e d e n m i l i o n d 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 ě s </w:t>
      </w: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tě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p a d e 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 á t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i s í c k o r u n č e s k ý c h) bez DPH.</w:t>
      </w:r>
    </w:p>
    <w:p w:rsidR="00843313" w:rsidRDefault="00B62B11">
      <w:pPr>
        <w:spacing w:before="240"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VII.</w:t>
      </w:r>
    </w:p>
    <w:p w:rsidR="00843313" w:rsidRDefault="00B62B11">
      <w:pPr>
        <w:spacing w:after="120"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Ostatní ujednání</w:t>
      </w:r>
    </w:p>
    <w:p w:rsidR="00843313" w:rsidRDefault="00B62B11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Dodavatel je povinen postupovat při poskytování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žeb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objednateli poctivě a peč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liv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ě, s odbornou péčí, v souladu s platnými právní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mi p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ředpisy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se na tyto služby vztahují, a v souladu se zájmy objednatele,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dodavatel zná nebo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s vynaložením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odborn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péče znát musí a má. Dodavatel je povinen chránit zájmy objednatele. Dodavatel je povinen postupovat při poskytování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žeb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dle pokynů objednatele. Dodavatel je povinen písemně (možno i emailem) oznámit objednateli všechny skutečnosti,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při poskytování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žeb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zjistil a 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mohou mít vliv na změnu jeho pokynů. Dodavatel je povinen písemně (možno i emailem) upozornit objednatele na nevhodnost jeho pokynů ve vztahu k poskytovaným službám.</w:t>
      </w:r>
    </w:p>
    <w:p w:rsidR="00843313" w:rsidRDefault="00B62B11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V případě porušení povinnosti dodavatele dle předchozího odstavce je dodavatel povinen nahradit objednateli vešker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majetkov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 nemajetkové újmy,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tím objednateli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způ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  <w:t>sob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í.</w:t>
      </w:r>
    </w:p>
    <w:p w:rsidR="00843313" w:rsidRDefault="00B62B11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Dodavatel je povinen poskytovat služby dle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to smlouvy dle pokynů objednatele. Dodavatel je povinen písemně oznámit objednateli všechny skutečnosti,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při poskytování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žeb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zjistil a 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mohou mít vliv na změnu jeho pokynů. Dodavatel je povinen písemně upozornit objednatele na nevhodnost jeho pokynů ve vztahu k poskytovaným službám. Neupozorní-li dodavatel na nevhodnost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takov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 pokynu objednatele písemně (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mož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no i emailem) p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řed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jeho provedením, je povinen nahradit mu vešker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majetkov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 nemajetkové újmy,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v důsledku provedení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takov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 pokynu objednateli vzniknou.</w:t>
      </w:r>
    </w:p>
    <w:p w:rsidR="00843313" w:rsidRDefault="00B62B11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Dodavatel se zavazuje poskytnout objednateli na jeho žádost vešker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informace a podklady,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dodavatel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shromáž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dil 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 souvislosti s poskytováním služeb podle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smlouvy.</w:t>
      </w:r>
    </w:p>
    <w:p w:rsidR="00843313" w:rsidRDefault="00B62B11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Smluvní strany jsou povinny zachovávat mlčenlivost o skutečnostech,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se dozvěděly v souvislosti s plněním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to smlouvy a jsou předmětem obchodního tajemství, nebo jsou jednou ze smluvních stran označeny jako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důvěrn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Dodavatel není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opr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ávněn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jakkoli užít informace či podklady poskytnut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mu ze strany objednatele k jiným účelům, nežli k plnění povinností dle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smlouvy.</w:t>
      </w:r>
    </w:p>
    <w:p w:rsidR="00843313" w:rsidRDefault="00B62B11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Smluvní strany se zavazují poskytovat si vzájemnou součinnost za účelem dosažení účelu a předmětu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smlouvy.</w:t>
      </w:r>
    </w:p>
    <w:p w:rsidR="00843313" w:rsidRDefault="00B62B11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Dílčí plnění se považuje za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př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sv-SE"/>
        </w:rPr>
        <w:t>edan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okamžikem, kdy bylo bez vad a nedodělků předáno objednateli v místě jeho sídla, nebude-li v 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konkr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tní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objednávce uvedeno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lastRenderedPageBreak/>
        <w:t>jinak. O předání bude objednatelem a dodavatelem vyhotoven a podepsán předávací protokol.</w:t>
      </w:r>
    </w:p>
    <w:p w:rsidR="00843313" w:rsidRDefault="00843313">
      <w:pPr>
        <w:pStyle w:val="Zkladntext3"/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pStyle w:val="slolnkuSmlouvy"/>
        <w:keepNext w:val="0"/>
        <w:spacing w:line="276" w:lineRule="auto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VIII.</w:t>
      </w:r>
    </w:p>
    <w:p w:rsidR="00843313" w:rsidRDefault="00B62B11">
      <w:pPr>
        <w:pStyle w:val="NzevlnkuSmlouvy"/>
        <w:keepNext w:val="0"/>
        <w:spacing w:line="276" w:lineRule="auto"/>
        <w:rPr>
          <w:rFonts w:ascii="Franklin Gothic Book" w:eastAsia="Franklin Gothic Book" w:hAnsi="Franklin Gothic Book" w:cs="Franklin Gothic Book"/>
        </w:rPr>
      </w:pPr>
      <w:proofErr w:type="spellStart"/>
      <w:r>
        <w:rPr>
          <w:rFonts w:ascii="Franklin Gothic Book" w:eastAsia="Franklin Gothic Book" w:hAnsi="Franklin Gothic Book" w:cs="Franklin Gothic Book"/>
        </w:rPr>
        <w:t>Sankční</w:t>
      </w:r>
      <w:proofErr w:type="spellEnd"/>
      <w:r>
        <w:rPr>
          <w:rFonts w:ascii="Franklin Gothic Book" w:eastAsia="Franklin Gothic Book" w:hAnsi="Franklin Gothic Book" w:cs="Franklin Gothic Book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</w:rPr>
        <w:t>ujednání</w:t>
      </w:r>
      <w:proofErr w:type="spellEnd"/>
    </w:p>
    <w:p w:rsidR="00843313" w:rsidRDefault="00B62B11">
      <w:pPr>
        <w:pStyle w:val="Zkladntext3"/>
        <w:numPr>
          <w:ilvl w:val="1"/>
          <w:numId w:val="21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Při prodlení s platbou je objednatel povinen zaplatit dodavateli zá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>konn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ý úrok z prodlení. Jin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sankce vůči objednateli jsou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nepřípustn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843313" w:rsidRDefault="00B62B11">
      <w:pPr>
        <w:pStyle w:val="Zkladntext3"/>
        <w:numPr>
          <w:ilvl w:val="1"/>
          <w:numId w:val="21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V případě porušení, resp. prodlení s </w:t>
      </w: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plněních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smluvních povinností dodavatele je objednatel oprávněn uplatňovat vůči dodavateli smluvní pokutu ve výš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i 0,05 % K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č z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celkov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ceny díla za každý započatý den prodlení. Smluvní strany si výslovně ujednaly, že na jejich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vzájemn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vztahy se neuplatní ustanovení § 2050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obč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ansk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ho zákoníku, v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platn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 znění.</w:t>
      </w:r>
    </w:p>
    <w:p w:rsidR="00843313" w:rsidRDefault="00B62B11">
      <w:pPr>
        <w:pStyle w:val="Zkladntext3"/>
        <w:numPr>
          <w:ilvl w:val="1"/>
          <w:numId w:val="21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V případě porušení smluvních povinností dodavatele, je dodavatel povinen uhradit objednateli smluvní pokutu ve výši 10.000,- Kč za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každ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nedodržení svých povinností stanovených touto smlouvou, pro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>nen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í stanovena zvláštní pokuta.</w:t>
      </w:r>
    </w:p>
    <w:p w:rsidR="00843313" w:rsidRDefault="00B62B11">
      <w:pPr>
        <w:pStyle w:val="Zkladntext3"/>
        <w:widowControl w:val="0"/>
        <w:numPr>
          <w:ilvl w:val="1"/>
          <w:numId w:val="21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Dodavatel je povinen nahradit objednateli vešker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majetkov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 nemajetkové újmy,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kter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objednateli vzniknou v souvislosti s neplněním povinností dodavatele vyplývající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>ch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 xml:space="preserve"> z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 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to smlouvy či právních předpisů vztahujících se na služby, jež jsou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předmě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pt-PT"/>
        </w:rPr>
        <w:t>tem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smlouvy, a to v pln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výš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 xml:space="preserve">i. </w:t>
      </w:r>
    </w:p>
    <w:p w:rsidR="00843313" w:rsidRDefault="00B62B11">
      <w:pPr>
        <w:pStyle w:val="Zkladntext3"/>
        <w:widowControl w:val="0"/>
        <w:numPr>
          <w:ilvl w:val="1"/>
          <w:numId w:val="21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Zaplacením smluvní pokuty nezaniká nárok objednatel na náhradu újmy, a 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to 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  rozsahu převyšujícím uhrazenou smluvní pokutu.</w:t>
      </w:r>
    </w:p>
    <w:p w:rsidR="00843313" w:rsidRDefault="00B62B11">
      <w:pPr>
        <w:pStyle w:val="Zkladntext3"/>
        <w:widowControl w:val="0"/>
        <w:numPr>
          <w:ilvl w:val="1"/>
          <w:numId w:val="21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V případě, že dodavatel poruší svoji povinnost dle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to smlouvy a v důsledku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takov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 porušení dojde k odebrání či ke krácení jak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koli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dotace či podpory poskytnut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objednateli (finanční prostředky poskytnut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 xml:space="preserve">za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účelem realizace projektů), vzniká objednateli nárok na smluvní pokutu ve výši rovnající se zkráceným či neuznaným výdajů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m, resp. dal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ším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souvisejícím sankcím, ať už objednatel</w:t>
      </w: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 důsledku tohoto porušení odstoupil od smlouvy, či nikoli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.</w:t>
      </w:r>
    </w:p>
    <w:p w:rsidR="00843313" w:rsidRDefault="00843313">
      <w:pPr>
        <w:pStyle w:val="Zkladntext3"/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spacing w:before="240"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IX.</w:t>
      </w:r>
    </w:p>
    <w:p w:rsidR="00843313" w:rsidRDefault="00B62B11">
      <w:pPr>
        <w:pStyle w:val="Nadpis5"/>
        <w:suppressAutoHyphens/>
        <w:spacing w:before="0" w:after="120" w:line="276" w:lineRule="auto"/>
        <w:jc w:val="center"/>
        <w:rPr>
          <w:rFonts w:ascii="Franklin Gothic Book" w:eastAsia="Franklin Gothic Book" w:hAnsi="Franklin Gothic Book" w:cs="Franklin Gothic Book"/>
          <w:b/>
          <w:bCs/>
          <w:i/>
          <w:iCs/>
          <w:color w:val="000000"/>
          <w:sz w:val="24"/>
          <w:szCs w:val="24"/>
          <w:u w:color="000000"/>
        </w:rPr>
      </w:pPr>
      <w:r>
        <w:rPr>
          <w:rFonts w:ascii="Franklin Gothic Book" w:eastAsia="Franklin Gothic Book" w:hAnsi="Franklin Gothic Book" w:cs="Franklin Gothic Book"/>
          <w:b/>
          <w:bCs/>
          <w:color w:val="000000"/>
          <w:sz w:val="24"/>
          <w:szCs w:val="24"/>
          <w:u w:color="000000"/>
        </w:rPr>
        <w:t>Ukončení smlouvy</w:t>
      </w:r>
    </w:p>
    <w:p w:rsidR="00843313" w:rsidRDefault="00B62B11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Tato smlouva nabývá platnosti dnem podpisu oběma smluvními stranami a účinnosti dnem zveřejněním v registru smluv. Tato smlouva se uzavírá na dobu určitou jednoho roku nebo do vyčerpání sjednané částky dle č</w:t>
      </w:r>
      <w:r>
        <w:rPr>
          <w:rFonts w:ascii="Franklin Gothic Book" w:eastAsia="Franklin Gothic Book" w:hAnsi="Franklin Gothic Book" w:cs="Franklin Gothic Book"/>
          <w:sz w:val="24"/>
          <w:szCs w:val="24"/>
          <w:lang w:val="pt-PT"/>
        </w:rPr>
        <w:t>l. VI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 odst. 6.2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smlouvy.</w:t>
      </w:r>
    </w:p>
    <w:p w:rsidR="00843313" w:rsidRDefault="00B62B11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Smluvní strany jsou oprávněny ukončit tuto smlouvu jako celek nebo její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čá</w:t>
      </w:r>
      <w:r>
        <w:rPr>
          <w:rFonts w:ascii="Franklin Gothic Book" w:eastAsia="Franklin Gothic Book" w:hAnsi="Franklin Gothic Book" w:cs="Franklin Gothic Book"/>
          <w:sz w:val="24"/>
          <w:szCs w:val="24"/>
          <w:lang w:val="en-US"/>
        </w:rPr>
        <w:t>st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en-US"/>
        </w:rPr>
        <w:t xml:space="preserve"> p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ísemnou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dohodou anebo odstoupením ze zá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>konn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ý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>ch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 xml:space="preserve"> d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ůvodů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843313" w:rsidRDefault="00B62B11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Objednatel je dá</w:t>
      </w:r>
      <w:r>
        <w:rPr>
          <w:rFonts w:ascii="Franklin Gothic Book" w:eastAsia="Franklin Gothic Book" w:hAnsi="Franklin Gothic Book" w:cs="Franklin Gothic Book"/>
          <w:sz w:val="24"/>
          <w:szCs w:val="24"/>
          <w:lang w:val="nl-NL"/>
        </w:rPr>
        <w:t>le opr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ávněn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od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to smlouvy anebo její části písemně odstoupit, ocitne-li se dodavatel v prodlení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del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ším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než 10 dnů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pt-PT"/>
        </w:rPr>
        <w:t>od lh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ůty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stanoven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objednatelem v objednávce dle čl. IV. odst. 4.3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smlouvy.</w:t>
      </w:r>
    </w:p>
    <w:p w:rsidR="00843313" w:rsidRDefault="00B62B11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lastRenderedPageBreak/>
        <w:t>Dodavatel je oprávněn od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 písemně odstoupit, pokud je objednatel v prodlení s plněním svých peněžitý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>ch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 xml:space="preserve"> z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ávazků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ze smlouvy po dobu delší 2 měsíců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pt-PT"/>
        </w:rPr>
        <w:t>po sob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ě jdoucích,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př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esto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že byl na prodlení a možnost odstoupení poskytovatelem písemně upozorněn a nápravu neučinil ani v 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dodatečn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patnáctidenní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pt-PT"/>
        </w:rPr>
        <w:t>lh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ůtě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stanoven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mu k tomu účelu dodavatelem.</w:t>
      </w:r>
    </w:p>
    <w:p w:rsidR="00843313" w:rsidRDefault="00B62B11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Odstoupení je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účinn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dnem jeho doručení druh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smluvní straně s účinky ex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nunc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. Odstoupením od smlouvy zůstávají nedotčena ustanovení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 o náhradě újmy, smluvních pokutá</w:t>
      </w:r>
      <w:r>
        <w:rPr>
          <w:rFonts w:ascii="Franklin Gothic Book" w:eastAsia="Franklin Gothic Book" w:hAnsi="Franklin Gothic Book" w:cs="Franklin Gothic Book"/>
          <w:sz w:val="24"/>
          <w:szCs w:val="24"/>
          <w:lang w:val="pt-PT"/>
        </w:rPr>
        <w:t xml:space="preserve">ch, o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řešení sporů či jiná ustanovení, která podle projeven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vůle smluvních stran nebo vzhledem ke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sv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povaze mají trvat i po ukončení smlouvy.</w:t>
      </w:r>
    </w:p>
    <w:p w:rsidR="00843313" w:rsidRDefault="00B62B11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Dodavatel je při ukončení smlouvy z jak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hokoli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důvodu povinen předat objednateli vešker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podklady a dokumenty související s poskytováním služeb a poskytnout veškerou nezbytnou součinnost osobě určen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objednatelem, která část či celek služeb vykoná</w:t>
      </w:r>
      <w:r>
        <w:rPr>
          <w:rFonts w:ascii="Franklin Gothic Book" w:eastAsia="Franklin Gothic Book" w:hAnsi="Franklin Gothic Book" w:cs="Franklin Gothic Book"/>
          <w:sz w:val="24"/>
          <w:szCs w:val="24"/>
          <w:lang w:val="nl-NL"/>
        </w:rPr>
        <w:t>van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poskytovatelem dle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 převezme.</w:t>
      </w:r>
    </w:p>
    <w:p w:rsidR="00843313" w:rsidRDefault="00B62B11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</w:pP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 xml:space="preserve">Pro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úč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  <w:lang w:val="en-US"/>
        </w:rPr>
        <w:t>ely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en-US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  <w:lang w:val="en-US"/>
        </w:rPr>
        <w:t>doru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čování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listin za účelem ukončení smlouvy nebo odstoupení od smlouvy si smluvní strany ujednaly, že odstoupení nebo výpověď druh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smluvní straně podle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 je doručena nejpozději 10. den po odeslání druh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smluvní straně.</w:t>
      </w:r>
    </w:p>
    <w:p w:rsidR="00843313" w:rsidRDefault="00843313">
      <w:pPr>
        <w:pStyle w:val="Zkladntext3"/>
        <w:spacing w:line="276" w:lineRule="auto"/>
        <w:ind w:left="72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3313" w:rsidRDefault="00B62B11">
      <w:pPr>
        <w:spacing w:before="240"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X.</w:t>
      </w:r>
    </w:p>
    <w:p w:rsidR="00843313" w:rsidRDefault="00B62B11">
      <w:pPr>
        <w:spacing w:after="120" w:line="276" w:lineRule="auto"/>
        <w:jc w:val="center"/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Závěrečná ustanovení</w:t>
      </w:r>
    </w:p>
    <w:p w:rsidR="00843313" w:rsidRDefault="00B62B11">
      <w:pPr>
        <w:pStyle w:val="Zkladntext3"/>
        <w:numPr>
          <w:ilvl w:val="1"/>
          <w:numId w:val="25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Pokud tato smlouva nestanoví něco jin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  <w:lang w:val="pt-PT"/>
        </w:rPr>
        <w:t>ho, plat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í pro obě smluvní strany ustanovení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obč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ansk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 zákoníku.</w:t>
      </w:r>
    </w:p>
    <w:p w:rsidR="00843313" w:rsidRDefault="00B62B11">
      <w:pPr>
        <w:pStyle w:val="Zkladntext3"/>
        <w:numPr>
          <w:ilvl w:val="1"/>
          <w:numId w:val="25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Je-li jedno nebo více ustanovení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to smlouvy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neplatn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 či se takovým stane, zůstávají ostatní ustanovení smlouvy v platnosti. Vyžaduje-li to v 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takov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m případě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spravedliv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uspořádání smluvního vztahu, zavazují se smluvní strany k takové úpravě smlouvy, která odpovídá jejímu účelu a vůli stran při jejím uzavření.</w:t>
      </w:r>
    </w:p>
    <w:p w:rsidR="00843313" w:rsidRDefault="00B62B11">
      <w:pPr>
        <w:pStyle w:val="Zkladntext3"/>
        <w:numPr>
          <w:ilvl w:val="1"/>
          <w:numId w:val="25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Plní-li smluvní strana cokoli nad rámec svých povinností dle 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smlouvy, nezakládá tato skutečnost zavedenou praxi stran, ani nárok dodavatele na jak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koliv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plnění ze strany objednatele nad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rá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mec té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smlouvy.</w:t>
      </w:r>
    </w:p>
    <w:p w:rsidR="00843313" w:rsidRDefault="00B62B11">
      <w:pPr>
        <w:pStyle w:val="Zkladntext3"/>
        <w:numPr>
          <w:ilvl w:val="1"/>
          <w:numId w:val="25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Dodavatel není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opr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ávněn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jednostranně započítat jakoukoli pohledávku z 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 oproti pohledávce objednatel z 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smlouvy.</w:t>
      </w:r>
    </w:p>
    <w:p w:rsidR="00843313" w:rsidRDefault="00B62B11">
      <w:pPr>
        <w:pStyle w:val="Zkladntext3"/>
        <w:numPr>
          <w:ilvl w:val="1"/>
          <w:numId w:val="25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Dodavatel není </w:t>
      </w:r>
      <w:r>
        <w:rPr>
          <w:rFonts w:ascii="Franklin Gothic Book" w:eastAsia="Franklin Gothic Book" w:hAnsi="Franklin Gothic Book" w:cs="Franklin Gothic Book"/>
          <w:sz w:val="24"/>
          <w:szCs w:val="24"/>
          <w:lang w:val="it-IT"/>
        </w:rPr>
        <w:t>opr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ávněn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postoupit tuto smlouvu jako celek nebo jednotlivá práva a povinnosti z ní vyplývající třetí osobě bez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písemn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 souhlasu objednatele.</w:t>
      </w:r>
    </w:p>
    <w:p w:rsidR="00843313" w:rsidRDefault="00B62B11">
      <w:pPr>
        <w:pStyle w:val="Zkladntext3"/>
        <w:numPr>
          <w:ilvl w:val="1"/>
          <w:numId w:val="25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Smlouvu lze měnit pouze písemnými dodatky označenými vzestupnou číselnou řadou.</w:t>
      </w:r>
    </w:p>
    <w:p w:rsidR="00843313" w:rsidRDefault="00B62B11">
      <w:pPr>
        <w:pStyle w:val="Zkladntext3"/>
        <w:numPr>
          <w:ilvl w:val="1"/>
          <w:numId w:val="25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Dodavatel tímto bere na vědomí, že tato smlouva bude v souladu se zákonem č. 340/2015 Sb. uveřejněna v registru smluv.</w:t>
      </w:r>
    </w:p>
    <w:p w:rsidR="00843313" w:rsidRDefault="00B62B11">
      <w:pPr>
        <w:pStyle w:val="Zkladntext3"/>
        <w:numPr>
          <w:ilvl w:val="1"/>
          <w:numId w:val="25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lastRenderedPageBreak/>
        <w:t xml:space="preserve">Smluvní strany se tímto s odvoláním na § 89a zákona č. 99/1963 Sb.,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obč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ansk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ý soudní řád, v 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platn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 znění, dohodly, že místně pří</w:t>
      </w:r>
      <w:r>
        <w:rPr>
          <w:rFonts w:ascii="Franklin Gothic Book" w:eastAsia="Franklin Gothic Book" w:hAnsi="Franklin Gothic Book" w:cs="Franklin Gothic Book"/>
          <w:sz w:val="24"/>
          <w:szCs w:val="24"/>
          <w:lang w:val="da-DK"/>
        </w:rPr>
        <w:t>slu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šným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soudem k řešení případných sporů, vyplývající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>ch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de-DE"/>
        </w:rPr>
        <w:t xml:space="preserve"> z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 t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smlouvy, je obecný soud objednatele.</w:t>
      </w:r>
    </w:p>
    <w:p w:rsidR="00843313" w:rsidRDefault="00B62B11">
      <w:pPr>
        <w:pStyle w:val="Zkladntext3"/>
        <w:numPr>
          <w:ilvl w:val="1"/>
          <w:numId w:val="25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Tato smlouva je vyhotovena ve třech vyhotoveních, z nichž jedno obdrží dodavatel a dvě objednatel.</w:t>
      </w:r>
    </w:p>
    <w:p w:rsidR="00843313" w:rsidRDefault="00B62B11">
      <w:pPr>
        <w:pStyle w:val="Zkladntext3"/>
        <w:numPr>
          <w:ilvl w:val="1"/>
          <w:numId w:val="25"/>
        </w:numPr>
        <w:spacing w:line="276" w:lineRule="auto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Smlouva byla sepsána na základě prav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a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svobodn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vůle smluvních stran a na důkaz shora uveden</w:t>
      </w:r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>é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ho smluvní strany připojují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sv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  <w:lang w:val="fr-FR"/>
        </w:rPr>
        <w:t xml:space="preserve">é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podpisy.</w:t>
      </w:r>
    </w:p>
    <w:p w:rsidR="00843313" w:rsidRDefault="00B62B11">
      <w:pPr>
        <w:spacing w:line="276" w:lineRule="auto"/>
        <w:jc w:val="both"/>
      </w:pPr>
      <w: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 xml:space="preserve"> </w:t>
      </w:r>
    </w:p>
    <w:tbl>
      <w:tblPr>
        <w:tblStyle w:val="TableNormal"/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843313">
        <w:trPr>
          <w:trHeight w:val="594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313" w:rsidRDefault="00B62B11">
            <w:pPr>
              <w:spacing w:line="276" w:lineRule="auto"/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Objednatel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313" w:rsidRDefault="00B62B11">
            <w:pPr>
              <w:spacing w:line="276" w:lineRule="auto"/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Dodavatel</w:t>
            </w:r>
          </w:p>
        </w:tc>
      </w:tr>
      <w:tr w:rsidR="00843313">
        <w:trPr>
          <w:trHeight w:val="2199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313" w:rsidRDefault="00B62B11">
            <w:pPr>
              <w:spacing w:line="276" w:lineRule="auto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  <w:lang w:val="en-US"/>
              </w:rPr>
              <w:t xml:space="preserve">V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  <w:lang w:val="en-US"/>
              </w:rPr>
              <w:t>Praze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  <w:lang w:val="en-US"/>
              </w:rPr>
              <w:t>dne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  <w:lang w:val="en-US"/>
              </w:rPr>
              <w:t xml:space="preserve"> _________</w:t>
            </w:r>
          </w:p>
          <w:p w:rsidR="00843313" w:rsidRDefault="00843313">
            <w:pPr>
              <w:spacing w:line="276" w:lineRule="auto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</w:p>
          <w:p w:rsidR="00843313" w:rsidRDefault="00843313">
            <w:pPr>
              <w:spacing w:line="276" w:lineRule="auto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</w:p>
          <w:p w:rsidR="00843313" w:rsidRDefault="00B62B11">
            <w:pPr>
              <w:spacing w:line="276" w:lineRule="auto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  <w:lang w:val="en-US"/>
              </w:rPr>
              <w:t>________________________________</w:t>
            </w:r>
          </w:p>
          <w:p w:rsidR="00843313" w:rsidRDefault="00B62B11">
            <w:pPr>
              <w:pStyle w:val="NormalJustified"/>
              <w:widowControl/>
              <w:spacing w:before="24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Národní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b/>
                <w:bCs/>
              </w:rPr>
              <w:t>zemědělsk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b/>
                <w:bCs/>
                <w:lang w:val="fr-FR"/>
              </w:rPr>
              <w:t xml:space="preserve">é 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</w:rPr>
              <w:t>mu</w:t>
            </w:r>
            <w:bookmarkStart w:id="1" w:name="_GoBack"/>
            <w:bookmarkEnd w:id="1"/>
            <w:r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zeum, </w:t>
            </w:r>
            <w:proofErr w:type="spellStart"/>
            <w:proofErr w:type="gramStart"/>
            <w:r>
              <w:rPr>
                <w:rFonts w:ascii="Franklin Gothic Book" w:eastAsia="Franklin Gothic Book" w:hAnsi="Franklin Gothic Book" w:cs="Franklin Gothic Book"/>
                <w:b/>
                <w:bCs/>
              </w:rPr>
              <w:t>s.p.</w:t>
            </w:r>
            <w:proofErr w:type="gramEnd"/>
            <w:r>
              <w:rPr>
                <w:rFonts w:ascii="Franklin Gothic Book" w:eastAsia="Franklin Gothic Book" w:hAnsi="Franklin Gothic Book" w:cs="Franklin Gothic Book"/>
                <w:b/>
                <w:bCs/>
              </w:rPr>
              <w:t>o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b/>
                <w:bCs/>
              </w:rPr>
              <w:t>.</w:t>
            </w:r>
          </w:p>
          <w:p w:rsidR="00843313" w:rsidRDefault="00843313">
            <w:pPr>
              <w:pStyle w:val="Normlnbezmezery"/>
              <w:spacing w:line="276" w:lineRule="auto"/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313" w:rsidRDefault="00B62B11">
            <w:pPr>
              <w:spacing w:line="276" w:lineRule="auto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  <w:lang w:val="en-US"/>
              </w:rPr>
              <w:t xml:space="preserve">V </w:t>
            </w:r>
            <w:proofErr w:type="spellStart"/>
            <w:r w:rsidR="00AE63B5">
              <w:rPr>
                <w:rFonts w:ascii="Franklin Gothic Book" w:eastAsia="Franklin Gothic Book" w:hAnsi="Franklin Gothic Book" w:cs="Franklin Gothic Book"/>
                <w:sz w:val="24"/>
                <w:szCs w:val="24"/>
                <w:lang w:val="en-US"/>
              </w:rPr>
              <w:t>Jindřichově</w:t>
            </w:r>
            <w:proofErr w:type="spellEnd"/>
            <w:r w:rsidR="00AE63B5">
              <w:rPr>
                <w:rFonts w:ascii="Franklin Gothic Book" w:eastAsia="Franklin Gothic Book" w:hAnsi="Franklin Gothic Book" w:cs="Franklin Gothic Book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63B5">
              <w:rPr>
                <w:rFonts w:ascii="Franklin Gothic Book" w:eastAsia="Franklin Gothic Book" w:hAnsi="Franklin Gothic Book" w:cs="Franklin Gothic Book"/>
                <w:sz w:val="24"/>
                <w:szCs w:val="24"/>
                <w:lang w:val="en-US"/>
              </w:rPr>
              <w:t>Hradci</w:t>
            </w:r>
            <w:proofErr w:type="spellEnd"/>
            <w:r w:rsidR="00AE63B5">
              <w:rPr>
                <w:rFonts w:ascii="Franklin Gothic Book" w:eastAsia="Franklin Gothic Book" w:hAnsi="Franklin Gothic Book" w:cs="Franklin Gothic Book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  <w:lang w:val="en-US"/>
              </w:rPr>
              <w:t>dne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  <w:lang w:val="en-US"/>
              </w:rPr>
              <w:t>_________</w:t>
            </w:r>
          </w:p>
          <w:p w:rsidR="00843313" w:rsidRDefault="00843313">
            <w:pPr>
              <w:spacing w:line="276" w:lineRule="auto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</w:p>
          <w:p w:rsidR="00843313" w:rsidRDefault="00843313">
            <w:pPr>
              <w:spacing w:line="276" w:lineRule="auto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</w:p>
          <w:p w:rsidR="00843313" w:rsidRDefault="00B62B11">
            <w:pPr>
              <w:spacing w:line="276" w:lineRule="auto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  <w:lang w:val="en-US"/>
              </w:rPr>
              <w:t>_______________________________</w:t>
            </w:r>
          </w:p>
          <w:p w:rsidR="00843313" w:rsidRDefault="00843313">
            <w:pPr>
              <w:spacing w:line="276" w:lineRule="auto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</w:p>
          <w:p w:rsidR="00951281" w:rsidRPr="00951281" w:rsidRDefault="00951281" w:rsidP="00951281">
            <w:pPr>
              <w:pStyle w:val="Nadpis"/>
              <w:rPr>
                <w:rFonts w:ascii="Franklin Gothic Book" w:eastAsia="Franklin Gothic Book" w:hAnsi="Franklin Gothic Book" w:cs="Franklin Gothic Book"/>
                <w:kern w:val="1"/>
                <w:sz w:val="24"/>
                <w:szCs w:val="24"/>
                <w:u w:color="00000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951281">
              <w:rPr>
                <w:rFonts w:ascii="Franklin Gothic Book" w:eastAsia="Franklin Gothic Book" w:hAnsi="Franklin Gothic Book" w:cs="Franklin Gothic Book"/>
                <w:kern w:val="1"/>
                <w:sz w:val="24"/>
                <w:szCs w:val="24"/>
                <w:u w:color="00000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Rain</w:t>
            </w:r>
            <w:proofErr w:type="spellEnd"/>
            <w:r w:rsidRPr="00951281">
              <w:rPr>
                <w:rFonts w:ascii="Franklin Gothic Book" w:eastAsia="Franklin Gothic Book" w:hAnsi="Franklin Gothic Book" w:cs="Franklin Gothic Book"/>
                <w:kern w:val="1"/>
                <w:sz w:val="24"/>
                <w:szCs w:val="24"/>
                <w:u w:color="00000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tiskárna s.r.o.</w:t>
            </w:r>
          </w:p>
          <w:p w:rsidR="00843313" w:rsidRDefault="00843313">
            <w:pPr>
              <w:spacing w:line="276" w:lineRule="auto"/>
            </w:pPr>
          </w:p>
        </w:tc>
      </w:tr>
      <w:tr w:rsidR="00843313">
        <w:trPr>
          <w:trHeight w:val="293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313" w:rsidRDefault="00843313"/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313" w:rsidRDefault="00843313"/>
        </w:tc>
      </w:tr>
    </w:tbl>
    <w:p w:rsidR="00843313" w:rsidRDefault="00843313">
      <w:pPr>
        <w:widowControl w:val="0"/>
        <w:jc w:val="both"/>
      </w:pPr>
    </w:p>
    <w:sectPr w:rsidR="0084331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C1" w:rsidRDefault="00B116C1">
      <w:r>
        <w:separator/>
      </w:r>
    </w:p>
  </w:endnote>
  <w:endnote w:type="continuationSeparator" w:id="0">
    <w:p w:rsidR="00B116C1" w:rsidRDefault="00B1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13" w:rsidRDefault="00B62B11">
    <w:pPr>
      <w:pStyle w:val="Zpat"/>
      <w:tabs>
        <w:tab w:val="clear" w:pos="9072"/>
        <w:tab w:val="right" w:pos="9046"/>
      </w:tabs>
      <w:jc w:val="center"/>
    </w:pPr>
    <w:r>
      <w:rPr>
        <w:rFonts w:ascii="Franklin Gothic Book" w:eastAsia="Franklin Gothic Book" w:hAnsi="Franklin Gothic Book" w:cs="Franklin Gothic Book"/>
        <w:sz w:val="24"/>
        <w:szCs w:val="24"/>
      </w:rPr>
      <w:fldChar w:fldCharType="begin"/>
    </w:r>
    <w:r>
      <w:rPr>
        <w:rFonts w:ascii="Franklin Gothic Book" w:eastAsia="Franklin Gothic Book" w:hAnsi="Franklin Gothic Book" w:cs="Franklin Gothic Book"/>
        <w:sz w:val="24"/>
        <w:szCs w:val="24"/>
      </w:rPr>
      <w:instrText xml:space="preserve"> PAGE </w:instrText>
    </w:r>
    <w:r>
      <w:rPr>
        <w:rFonts w:ascii="Franklin Gothic Book" w:eastAsia="Franklin Gothic Book" w:hAnsi="Franklin Gothic Book" w:cs="Franklin Gothic Book"/>
        <w:sz w:val="24"/>
        <w:szCs w:val="24"/>
      </w:rPr>
      <w:fldChar w:fldCharType="separate"/>
    </w:r>
    <w:r w:rsidR="00951281">
      <w:rPr>
        <w:rFonts w:ascii="Franklin Gothic Book" w:eastAsia="Franklin Gothic Book" w:hAnsi="Franklin Gothic Book" w:cs="Franklin Gothic Book"/>
        <w:noProof/>
        <w:sz w:val="24"/>
        <w:szCs w:val="24"/>
      </w:rPr>
      <w:t>8</w:t>
    </w:r>
    <w:r>
      <w:rPr>
        <w:rFonts w:ascii="Franklin Gothic Book" w:eastAsia="Franklin Gothic Book" w:hAnsi="Franklin Gothic Book" w:cs="Franklin Gothic Boo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C1" w:rsidRDefault="00B116C1">
      <w:r>
        <w:separator/>
      </w:r>
    </w:p>
  </w:footnote>
  <w:footnote w:type="continuationSeparator" w:id="0">
    <w:p w:rsidR="00B116C1" w:rsidRDefault="00B1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13" w:rsidRDefault="00843313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DE3"/>
    <w:multiLevelType w:val="multilevel"/>
    <w:tmpl w:val="9DC29610"/>
    <w:styleLink w:val="Importovanstyl9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6E7CC7"/>
    <w:multiLevelType w:val="multilevel"/>
    <w:tmpl w:val="5EC8AA30"/>
    <w:styleLink w:val="Importovanstyl3"/>
    <w:lvl w:ilvl="0">
      <w:start w:val="1"/>
      <w:numFmt w:val="decimal"/>
      <w:lvlText w:val="%1."/>
      <w:lvlJc w:val="left"/>
      <w:pPr>
        <w:tabs>
          <w:tab w:val="left" w:pos="72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2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2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2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2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2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2F02C7"/>
    <w:multiLevelType w:val="multilevel"/>
    <w:tmpl w:val="8CAC4B94"/>
    <w:styleLink w:val="Importovanstyl11"/>
    <w:lvl w:ilvl="0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3305F1"/>
    <w:multiLevelType w:val="multilevel"/>
    <w:tmpl w:val="243420F0"/>
    <w:numStyleLink w:val="Importovanstyl4"/>
  </w:abstractNum>
  <w:abstractNum w:abstractNumId="4" w15:restartNumberingAfterBreak="0">
    <w:nsid w:val="1AB7158C"/>
    <w:multiLevelType w:val="multilevel"/>
    <w:tmpl w:val="3CCE2A74"/>
    <w:numStyleLink w:val="Importovanstyl7"/>
  </w:abstractNum>
  <w:abstractNum w:abstractNumId="5" w15:restartNumberingAfterBreak="0">
    <w:nsid w:val="23122A35"/>
    <w:multiLevelType w:val="multilevel"/>
    <w:tmpl w:val="9DC29610"/>
    <w:numStyleLink w:val="Importovanstyl9"/>
  </w:abstractNum>
  <w:abstractNum w:abstractNumId="6" w15:restartNumberingAfterBreak="0">
    <w:nsid w:val="2D07122E"/>
    <w:multiLevelType w:val="multilevel"/>
    <w:tmpl w:val="184C93A4"/>
    <w:styleLink w:val="Importovanstyl6"/>
    <w:lvl w:ilvl="0">
      <w:start w:val="1"/>
      <w:numFmt w:val="decimal"/>
      <w:lvlText w:val="%1."/>
      <w:lvlJc w:val="left"/>
      <w:pPr>
        <w:tabs>
          <w:tab w:val="left" w:pos="72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2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2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2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2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2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E052B5D"/>
    <w:multiLevelType w:val="multilevel"/>
    <w:tmpl w:val="EC8EBC4E"/>
    <w:numStyleLink w:val="Importovanstyl10"/>
  </w:abstractNum>
  <w:abstractNum w:abstractNumId="8" w15:restartNumberingAfterBreak="0">
    <w:nsid w:val="31D8580F"/>
    <w:multiLevelType w:val="multilevel"/>
    <w:tmpl w:val="EC8EBC4E"/>
    <w:styleLink w:val="Importovanstyl10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8EB617A"/>
    <w:multiLevelType w:val="multilevel"/>
    <w:tmpl w:val="8D428EE4"/>
    <w:styleLink w:val="Importovan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64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8F0AC5"/>
    <w:multiLevelType w:val="multilevel"/>
    <w:tmpl w:val="8CAC4B94"/>
    <w:numStyleLink w:val="Importovanstyl11"/>
  </w:abstractNum>
  <w:abstractNum w:abstractNumId="11" w15:restartNumberingAfterBreak="0">
    <w:nsid w:val="415C205C"/>
    <w:multiLevelType w:val="multilevel"/>
    <w:tmpl w:val="184C93A4"/>
    <w:numStyleLink w:val="Importovanstyl6"/>
  </w:abstractNum>
  <w:abstractNum w:abstractNumId="12" w15:restartNumberingAfterBreak="0">
    <w:nsid w:val="43560B78"/>
    <w:multiLevelType w:val="multilevel"/>
    <w:tmpl w:val="5EC8AA30"/>
    <w:numStyleLink w:val="Importovanstyl3"/>
  </w:abstractNum>
  <w:abstractNum w:abstractNumId="13" w15:restartNumberingAfterBreak="0">
    <w:nsid w:val="4B386B69"/>
    <w:multiLevelType w:val="multilevel"/>
    <w:tmpl w:val="8D428EE4"/>
    <w:numStyleLink w:val="Importovanstyl5"/>
  </w:abstractNum>
  <w:abstractNum w:abstractNumId="14" w15:restartNumberingAfterBreak="0">
    <w:nsid w:val="52472948"/>
    <w:multiLevelType w:val="multilevel"/>
    <w:tmpl w:val="531CAF50"/>
    <w:styleLink w:val="Importovanstyl1"/>
    <w:lvl w:ilvl="0">
      <w:start w:val="1"/>
      <w:numFmt w:val="decimal"/>
      <w:lvlText w:val="%1."/>
      <w:lvlJc w:val="left"/>
      <w:pPr>
        <w:ind w:left="846" w:hanging="8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2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2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2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2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2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50567A"/>
    <w:multiLevelType w:val="multilevel"/>
    <w:tmpl w:val="ED8EF1C6"/>
    <w:numStyleLink w:val="Importovanstyl8"/>
  </w:abstractNum>
  <w:abstractNum w:abstractNumId="16" w15:restartNumberingAfterBreak="0">
    <w:nsid w:val="55A603F7"/>
    <w:multiLevelType w:val="multilevel"/>
    <w:tmpl w:val="E9063804"/>
    <w:numStyleLink w:val="Importovanstyl2"/>
  </w:abstractNum>
  <w:abstractNum w:abstractNumId="17" w15:restartNumberingAfterBreak="0">
    <w:nsid w:val="5E4D7BCA"/>
    <w:multiLevelType w:val="multilevel"/>
    <w:tmpl w:val="E9063804"/>
    <w:styleLink w:val="Importovanstyl2"/>
    <w:lvl w:ilvl="0">
      <w:start w:val="1"/>
      <w:numFmt w:val="decimal"/>
      <w:lvlText w:val="%1."/>
      <w:lvlJc w:val="left"/>
      <w:pPr>
        <w:tabs>
          <w:tab w:val="left" w:pos="72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20"/>
        </w:tabs>
        <w:ind w:left="1080" w:hanging="10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20"/>
        </w:tabs>
        <w:ind w:left="1440" w:hanging="14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20"/>
        </w:tabs>
        <w:ind w:left="1440" w:hanging="14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20"/>
        </w:tabs>
        <w:ind w:left="1800" w:hanging="18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20"/>
        </w:tabs>
        <w:ind w:left="1800" w:hanging="18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3184D91"/>
    <w:multiLevelType w:val="multilevel"/>
    <w:tmpl w:val="3CCE2A74"/>
    <w:styleLink w:val="Importovanstyl7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4222D4"/>
    <w:multiLevelType w:val="multilevel"/>
    <w:tmpl w:val="ED8EF1C6"/>
    <w:styleLink w:val="Importovanstyl8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9B1762"/>
    <w:multiLevelType w:val="multilevel"/>
    <w:tmpl w:val="531CAF50"/>
    <w:numStyleLink w:val="Importovanstyl1"/>
  </w:abstractNum>
  <w:abstractNum w:abstractNumId="21" w15:restartNumberingAfterBreak="0">
    <w:nsid w:val="7D062170"/>
    <w:multiLevelType w:val="multilevel"/>
    <w:tmpl w:val="243420F0"/>
    <w:styleLink w:val="Importovanstyl4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16"/>
  </w:num>
  <w:num w:numId="5">
    <w:abstractNumId w:val="1"/>
  </w:num>
  <w:num w:numId="6">
    <w:abstractNumId w:val="12"/>
  </w:num>
  <w:num w:numId="7">
    <w:abstractNumId w:val="21"/>
  </w:num>
  <w:num w:numId="8">
    <w:abstractNumId w:val="3"/>
  </w:num>
  <w:num w:numId="9">
    <w:abstractNumId w:val="9"/>
  </w:num>
  <w:num w:numId="10">
    <w:abstractNumId w:val="13"/>
  </w:num>
  <w:num w:numId="11">
    <w:abstractNumId w:val="13"/>
    <w:lvlOverride w:ilvl="0">
      <w:startOverride w:val="4"/>
    </w:lvlOverride>
  </w:num>
  <w:num w:numId="12">
    <w:abstractNumId w:val="6"/>
  </w:num>
  <w:num w:numId="13">
    <w:abstractNumId w:val="11"/>
  </w:num>
  <w:num w:numId="14">
    <w:abstractNumId w:val="11"/>
    <w:lvlOverride w:ilvl="1">
      <w:startOverride w:val="3"/>
    </w:lvlOverride>
  </w:num>
  <w:num w:numId="15">
    <w:abstractNumId w:val="1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2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72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069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720"/>
          </w:tabs>
          <w:ind w:left="1069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720"/>
          </w:tabs>
          <w:ind w:left="1429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720"/>
          </w:tabs>
          <w:ind w:left="1429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720"/>
          </w:tabs>
          <w:ind w:left="1789" w:hanging="17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720"/>
          </w:tabs>
          <w:ind w:left="1789" w:hanging="17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8"/>
  </w:num>
  <w:num w:numId="17">
    <w:abstractNumId w:val="4"/>
  </w:num>
  <w:num w:numId="18">
    <w:abstractNumId w:val="19"/>
  </w:num>
  <w:num w:numId="19">
    <w:abstractNumId w:val="15"/>
  </w:num>
  <w:num w:numId="20">
    <w:abstractNumId w:val="0"/>
  </w:num>
  <w:num w:numId="21">
    <w:abstractNumId w:val="5"/>
  </w:num>
  <w:num w:numId="22">
    <w:abstractNumId w:val="8"/>
  </w:num>
  <w:num w:numId="23">
    <w:abstractNumId w:val="7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13"/>
    <w:rsid w:val="00234F70"/>
    <w:rsid w:val="007E5024"/>
    <w:rsid w:val="00843313"/>
    <w:rsid w:val="00951281"/>
    <w:rsid w:val="00AE63B5"/>
    <w:rsid w:val="00B116C1"/>
    <w:rsid w:val="00B6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1690"/>
  <w15:docId w15:val="{DB536A21-1378-46C8-B3A4-73FA9240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</w:rPr>
  </w:style>
  <w:style w:type="paragraph" w:styleId="Nadpis2">
    <w:name w:val="heading 2"/>
    <w:next w:val="Normln"/>
    <w:pPr>
      <w:keepNext/>
      <w:outlineLvl w:val="1"/>
    </w:pPr>
    <w:rPr>
      <w:rFonts w:ascii="Cambria" w:hAnsi="Cambria" w:cs="Arial Unicode MS"/>
      <w:b/>
      <w:bCs/>
      <w:i/>
      <w:iCs/>
      <w:color w:val="000000"/>
      <w:sz w:val="28"/>
      <w:szCs w:val="28"/>
      <w:u w:color="000000"/>
    </w:rPr>
  </w:style>
  <w:style w:type="paragraph" w:styleId="Nadpis5">
    <w:name w:val="heading 5"/>
    <w:next w:val="Normln"/>
    <w:pPr>
      <w:keepNext/>
      <w:keepLines/>
      <w:spacing w:before="200"/>
      <w:outlineLvl w:val="4"/>
    </w:pPr>
    <w:rPr>
      <w:rFonts w:ascii="Cambria" w:hAnsi="Cambria" w:cs="Arial Unicode MS"/>
      <w:color w:val="243F60"/>
      <w:u w:color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EWNORMAL">
    <w:name w:val="NEWNORMAL"/>
    <w:pPr>
      <w:widowControl w:val="0"/>
      <w:tabs>
        <w:tab w:val="right" w:pos="10490"/>
      </w:tabs>
      <w:suppressAutoHyphens/>
    </w:pPr>
    <w:rPr>
      <w:rFonts w:ascii="Arial" w:eastAsia="Arial" w:hAnsi="Arial" w:cs="Arial"/>
      <w:color w:val="000000"/>
      <w:kern w:val="1"/>
      <w:sz w:val="24"/>
      <w:szCs w:val="24"/>
      <w:u w:color="000000"/>
    </w:rPr>
  </w:style>
  <w:style w:type="paragraph" w:customStyle="1" w:styleId="NormalJustified">
    <w:name w:val="Normal (Justified)"/>
    <w:pPr>
      <w:widowControl w:val="0"/>
      <w:suppressAutoHyphens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Nadpis">
    <w:name w:val="Nadpis"/>
    <w:next w:val="Text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kladntext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ind w:left="720"/>
    </w:pPr>
    <w:rPr>
      <w:rFonts w:eastAsia="Times New Roman"/>
      <w:color w:val="000000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ovanstyl7">
    <w:name w:val="Importovaný styl 7"/>
    <w:pPr>
      <w:numPr>
        <w:numId w:val="16"/>
      </w:numPr>
    </w:pPr>
  </w:style>
  <w:style w:type="numbering" w:customStyle="1" w:styleId="Importovanstyl8">
    <w:name w:val="Importovaný styl 8"/>
    <w:pPr>
      <w:numPr>
        <w:numId w:val="18"/>
      </w:numPr>
    </w:pPr>
  </w:style>
  <w:style w:type="paragraph" w:customStyle="1" w:styleId="slolnkuSmlouvy">
    <w:name w:val="ČísloČlánkuSmlouvy"/>
    <w:next w:val="Normln"/>
    <w:pPr>
      <w:keepNext/>
      <w:spacing w:before="24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NzevlnkuSmlouvy">
    <w:name w:val="NázevČlánkuSmlouvy"/>
    <w:pPr>
      <w:keepNext/>
      <w:widowControl w:val="0"/>
      <w:spacing w:after="120"/>
      <w:jc w:val="center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numbering" w:customStyle="1" w:styleId="Importovanstyl9">
    <w:name w:val="Importovaný styl 9"/>
    <w:pPr>
      <w:numPr>
        <w:numId w:val="20"/>
      </w:numPr>
    </w:pPr>
  </w:style>
  <w:style w:type="numbering" w:customStyle="1" w:styleId="Importovanstyl10">
    <w:name w:val="Importovaný styl 10"/>
    <w:pPr>
      <w:numPr>
        <w:numId w:val="22"/>
      </w:numPr>
    </w:pPr>
  </w:style>
  <w:style w:type="numbering" w:customStyle="1" w:styleId="Importovanstyl11">
    <w:name w:val="Importovaný styl 11"/>
    <w:pPr>
      <w:numPr>
        <w:numId w:val="24"/>
      </w:numPr>
    </w:pPr>
  </w:style>
  <w:style w:type="paragraph" w:customStyle="1" w:styleId="Normlnbezmezery">
    <w:name w:val="Normální bez mezery"/>
    <w:pPr>
      <w:spacing w:line="300" w:lineRule="auto"/>
      <w:jc w:val="both"/>
    </w:pPr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2235</Words>
  <Characters>13189</Characters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2022-09-30T12:07:00Z</dcterms:created>
  <dcterms:modified xsi:type="dcterms:W3CDTF">2022-09-30T12:09:00Z</dcterms:modified>
</cp:coreProperties>
</file>