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65D6" w14:textId="77777777" w:rsidR="00693F66" w:rsidRPr="00693F66" w:rsidRDefault="00693F66" w:rsidP="00693F66">
      <w:pPr>
        <w:spacing w:after="0"/>
        <w:jc w:val="center"/>
        <w:rPr>
          <w:b/>
          <w:bCs/>
        </w:rPr>
      </w:pPr>
      <w:r w:rsidRPr="00693F66">
        <w:rPr>
          <w:b/>
          <w:bCs/>
        </w:rPr>
        <w:t>DODATEK č. 2</w:t>
      </w:r>
    </w:p>
    <w:p w14:paraId="4C50AA98" w14:textId="77777777" w:rsidR="00693F66" w:rsidRPr="00693F66" w:rsidRDefault="00693F66" w:rsidP="00693F66">
      <w:pPr>
        <w:spacing w:after="0"/>
        <w:jc w:val="center"/>
        <w:rPr>
          <w:b/>
          <w:bCs/>
        </w:rPr>
      </w:pPr>
      <w:r w:rsidRPr="00693F66">
        <w:rPr>
          <w:b/>
          <w:bCs/>
        </w:rPr>
        <w:t xml:space="preserve">k Nájemní smlouvě ze dne </w:t>
      </w:r>
      <w:r w:rsidR="00AF4E6F">
        <w:rPr>
          <w:b/>
          <w:bCs/>
        </w:rPr>
        <w:t>30</w:t>
      </w:r>
      <w:r w:rsidRPr="00693F66">
        <w:rPr>
          <w:b/>
          <w:bCs/>
        </w:rPr>
        <w:t xml:space="preserve">. </w:t>
      </w:r>
      <w:r w:rsidR="00AF4E6F">
        <w:rPr>
          <w:b/>
          <w:bCs/>
        </w:rPr>
        <w:t>4</w:t>
      </w:r>
      <w:r w:rsidRPr="00693F66">
        <w:rPr>
          <w:b/>
          <w:bCs/>
        </w:rPr>
        <w:t>.</w:t>
      </w:r>
      <w:r w:rsidR="000B1B72">
        <w:rPr>
          <w:b/>
          <w:bCs/>
        </w:rPr>
        <w:t xml:space="preserve"> </w:t>
      </w:r>
      <w:r w:rsidRPr="00693F66">
        <w:rPr>
          <w:b/>
          <w:bCs/>
        </w:rPr>
        <w:t>20</w:t>
      </w:r>
      <w:r w:rsidR="00AF4E6F">
        <w:rPr>
          <w:b/>
          <w:bCs/>
        </w:rPr>
        <w:t>15</w:t>
      </w:r>
    </w:p>
    <w:p w14:paraId="4DAD599E" w14:textId="77777777" w:rsidR="000071EC" w:rsidRDefault="00693F66" w:rsidP="000071EC">
      <w:pPr>
        <w:spacing w:after="0"/>
        <w:jc w:val="center"/>
        <w:rPr>
          <w:i/>
          <w:iCs/>
        </w:rPr>
      </w:pPr>
      <w:r w:rsidRPr="00693F66">
        <w:rPr>
          <w:i/>
          <w:iCs/>
        </w:rPr>
        <w:t>uzavřený níže uvedeného dne, měsíce a roku mezi následujícími smluvními stranami</w:t>
      </w:r>
      <w:r w:rsidR="000071EC">
        <w:rPr>
          <w:i/>
          <w:iCs/>
        </w:rPr>
        <w:t xml:space="preserve"> </w:t>
      </w:r>
    </w:p>
    <w:p w14:paraId="0E53D86B" w14:textId="77777777" w:rsidR="00FC7297" w:rsidRDefault="00693F66" w:rsidP="000071EC">
      <w:pPr>
        <w:spacing w:after="0"/>
        <w:jc w:val="center"/>
        <w:rPr>
          <w:i/>
          <w:iCs/>
        </w:rPr>
      </w:pPr>
      <w:r w:rsidRPr="00693F66">
        <w:rPr>
          <w:i/>
          <w:iCs/>
        </w:rPr>
        <w:t xml:space="preserve">(dále jen „dodatek č. </w:t>
      </w:r>
      <w:r w:rsidR="00D06F4F">
        <w:rPr>
          <w:i/>
          <w:iCs/>
        </w:rPr>
        <w:t>2</w:t>
      </w:r>
      <w:r w:rsidRPr="00693F66">
        <w:rPr>
          <w:i/>
          <w:iCs/>
        </w:rPr>
        <w:t>“):</w:t>
      </w:r>
    </w:p>
    <w:p w14:paraId="41A2486E" w14:textId="77777777" w:rsidR="00693F66" w:rsidRDefault="00693F66" w:rsidP="00693F66">
      <w:pPr>
        <w:spacing w:after="0"/>
        <w:rPr>
          <w:i/>
          <w:iCs/>
        </w:rPr>
      </w:pPr>
    </w:p>
    <w:p w14:paraId="09C16959" w14:textId="77777777" w:rsidR="00693F66" w:rsidRPr="00693F66" w:rsidRDefault="00693F66" w:rsidP="00693F66">
      <w:pPr>
        <w:spacing w:after="0"/>
        <w:rPr>
          <w:b/>
          <w:bCs/>
        </w:rPr>
      </w:pPr>
      <w:r w:rsidRPr="00693F66">
        <w:rPr>
          <w:b/>
          <w:bCs/>
        </w:rPr>
        <w:t>1. pronajímatelem</w:t>
      </w:r>
    </w:p>
    <w:p w14:paraId="5BF33673" w14:textId="77777777" w:rsidR="00693F66" w:rsidRPr="00693F66" w:rsidRDefault="00693F66" w:rsidP="00693F66">
      <w:pPr>
        <w:spacing w:after="0"/>
        <w:rPr>
          <w:b/>
          <w:bCs/>
        </w:rPr>
      </w:pPr>
      <w:r w:rsidRPr="00693F66">
        <w:rPr>
          <w:b/>
          <w:bCs/>
        </w:rPr>
        <w:t xml:space="preserve">Město </w:t>
      </w:r>
      <w:r w:rsidR="00AF4E6F">
        <w:rPr>
          <w:b/>
          <w:bCs/>
        </w:rPr>
        <w:t>Svitavy</w:t>
      </w:r>
    </w:p>
    <w:p w14:paraId="1C7CBFAF" w14:textId="77777777" w:rsidR="00693F66" w:rsidRDefault="00693F66" w:rsidP="00AF4E6F">
      <w:pPr>
        <w:spacing w:after="0"/>
      </w:pPr>
      <w:r>
        <w:t xml:space="preserve">se sídlem </w:t>
      </w:r>
      <w:r w:rsidR="00AF4E6F">
        <w:t>T. G. Masaryka 5/35, 568 02 Svitavy</w:t>
      </w:r>
    </w:p>
    <w:p w14:paraId="78D2513F" w14:textId="77777777" w:rsidR="00693F66" w:rsidRDefault="00693F66" w:rsidP="00693F66">
      <w:pPr>
        <w:spacing w:after="0"/>
      </w:pPr>
      <w:r>
        <w:t xml:space="preserve">IČO: </w:t>
      </w:r>
      <w:r w:rsidR="00AF4E6F">
        <w:t>00277444</w:t>
      </w:r>
      <w:r>
        <w:t>,</w:t>
      </w:r>
    </w:p>
    <w:p w14:paraId="3783D253" w14:textId="77777777" w:rsidR="00693F66" w:rsidRDefault="00693F66" w:rsidP="00693F66">
      <w:pPr>
        <w:spacing w:after="0"/>
      </w:pPr>
      <w:r>
        <w:t>zastoupené Mgr.</w:t>
      </w:r>
      <w:r w:rsidR="00AF4E6F">
        <w:t xml:space="preserve"> Bc. Davidem Šimkem, MBA</w:t>
      </w:r>
    </w:p>
    <w:p w14:paraId="57289E7B" w14:textId="061975B0" w:rsidR="00693F66" w:rsidRDefault="00693F66" w:rsidP="00693F66">
      <w:pPr>
        <w:spacing w:after="0"/>
      </w:pPr>
      <w:r>
        <w:t xml:space="preserve">bankovní účet č. </w:t>
      </w:r>
      <w:proofErr w:type="spellStart"/>
      <w:r w:rsidR="00211C4F">
        <w:t>xxx</w:t>
      </w:r>
      <w:proofErr w:type="spellEnd"/>
    </w:p>
    <w:p w14:paraId="4C54B6D7" w14:textId="77777777" w:rsidR="00693F66" w:rsidRDefault="00693F66" w:rsidP="00693F66">
      <w:pPr>
        <w:spacing w:after="0"/>
      </w:pPr>
      <w:r>
        <w:t>(dále jen „</w:t>
      </w:r>
      <w:r w:rsidRPr="00693F66">
        <w:rPr>
          <w:b/>
          <w:bCs/>
          <w:i/>
          <w:iCs/>
        </w:rPr>
        <w:t>pronajímatel</w:t>
      </w:r>
      <w:r>
        <w:t>“)</w:t>
      </w:r>
    </w:p>
    <w:p w14:paraId="68F72DFF" w14:textId="77777777" w:rsidR="00693F66" w:rsidRDefault="00693F66" w:rsidP="00693F66">
      <w:pPr>
        <w:spacing w:after="0"/>
      </w:pPr>
    </w:p>
    <w:p w14:paraId="6DAC6BF2" w14:textId="77777777" w:rsidR="00693F66" w:rsidRPr="00693F66" w:rsidRDefault="00693F66" w:rsidP="00693F66">
      <w:pPr>
        <w:spacing w:after="0"/>
      </w:pPr>
      <w:r>
        <w:t xml:space="preserve">a </w:t>
      </w:r>
    </w:p>
    <w:p w14:paraId="0AB61ABA" w14:textId="77777777" w:rsidR="00693F66" w:rsidRDefault="00693F66" w:rsidP="00693F66">
      <w:pPr>
        <w:spacing w:after="0"/>
      </w:pPr>
    </w:p>
    <w:p w14:paraId="072C1622" w14:textId="77777777" w:rsidR="00693F66" w:rsidRPr="00693F66" w:rsidRDefault="00693F66" w:rsidP="00693F66">
      <w:pPr>
        <w:spacing w:after="0"/>
        <w:rPr>
          <w:b/>
          <w:bCs/>
        </w:rPr>
      </w:pPr>
      <w:r>
        <w:rPr>
          <w:b/>
          <w:bCs/>
        </w:rPr>
        <w:t>2</w:t>
      </w:r>
      <w:r w:rsidRPr="00693F66">
        <w:rPr>
          <w:b/>
          <w:bCs/>
        </w:rPr>
        <w:t xml:space="preserve">. </w:t>
      </w:r>
      <w:r>
        <w:rPr>
          <w:b/>
          <w:bCs/>
        </w:rPr>
        <w:t>nájemcem</w:t>
      </w:r>
    </w:p>
    <w:p w14:paraId="4159D18C" w14:textId="77777777" w:rsidR="00693F66" w:rsidRPr="00693F66" w:rsidRDefault="00693F66" w:rsidP="00693F66">
      <w:pPr>
        <w:spacing w:after="0"/>
        <w:rPr>
          <w:b/>
          <w:bCs/>
        </w:rPr>
      </w:pPr>
      <w:r w:rsidRPr="00693F66">
        <w:rPr>
          <w:b/>
          <w:bCs/>
        </w:rPr>
        <w:t>ČSAD Ústí nad Orlicí, a.s.</w:t>
      </w:r>
    </w:p>
    <w:p w14:paraId="2DC8AE5E" w14:textId="77777777" w:rsidR="00693F66" w:rsidRDefault="00693F66" w:rsidP="00693F66">
      <w:pPr>
        <w:spacing w:after="0"/>
      </w:pPr>
      <w:r>
        <w:t xml:space="preserve">se sídlem </w:t>
      </w:r>
      <w:r w:rsidR="00E65A6C" w:rsidRPr="00E65A6C">
        <w:t>Ústí nad Orlicí, Třebovská 330, PSČ 56200</w:t>
      </w:r>
    </w:p>
    <w:p w14:paraId="06D62312" w14:textId="77777777" w:rsidR="00693F66" w:rsidRDefault="00693F66" w:rsidP="00693F66">
      <w:pPr>
        <w:spacing w:after="0"/>
      </w:pPr>
      <w:r>
        <w:t xml:space="preserve">IČO: </w:t>
      </w:r>
      <w:r w:rsidR="00E65A6C" w:rsidRPr="00E65A6C">
        <w:t>60108851</w:t>
      </w:r>
      <w:r>
        <w:t>, DIČ: CZ</w:t>
      </w:r>
      <w:r w:rsidR="00E65A6C">
        <w:t>699000360</w:t>
      </w:r>
      <w:r>
        <w:t>,</w:t>
      </w:r>
    </w:p>
    <w:p w14:paraId="600C11A0" w14:textId="77777777" w:rsidR="00693F66" w:rsidRDefault="00693F66" w:rsidP="00693F66">
      <w:pPr>
        <w:spacing w:after="0"/>
      </w:pPr>
      <w:r>
        <w:t>zastoupen</w:t>
      </w:r>
      <w:r w:rsidR="003A0369">
        <w:t>ou</w:t>
      </w:r>
      <w:r>
        <w:t xml:space="preserve"> </w:t>
      </w:r>
      <w:r w:rsidR="00E65A6C">
        <w:t xml:space="preserve">Kateřinou Kratochvílovou, předsedkyní představenstva </w:t>
      </w:r>
    </w:p>
    <w:p w14:paraId="4A0D07C8" w14:textId="77777777" w:rsidR="00693F66" w:rsidRDefault="00693F66" w:rsidP="00693F66">
      <w:pPr>
        <w:spacing w:after="0"/>
      </w:pPr>
      <w:r>
        <w:t>(dále jen „</w:t>
      </w:r>
      <w:r w:rsidR="0038352E">
        <w:rPr>
          <w:b/>
          <w:bCs/>
          <w:i/>
          <w:iCs/>
        </w:rPr>
        <w:t>nájemce</w:t>
      </w:r>
      <w:r>
        <w:t>“</w:t>
      </w:r>
      <w:r w:rsidR="0038352E">
        <w:t>, dále společně s pronajímatelem také jako „</w:t>
      </w:r>
      <w:r w:rsidR="0038352E" w:rsidRPr="0038352E">
        <w:rPr>
          <w:b/>
          <w:bCs/>
          <w:i/>
          <w:iCs/>
        </w:rPr>
        <w:t>smluvní strany</w:t>
      </w:r>
      <w:r w:rsidR="0038352E">
        <w:t>“</w:t>
      </w:r>
      <w:r>
        <w:t>)</w:t>
      </w:r>
    </w:p>
    <w:p w14:paraId="70F069A2" w14:textId="77777777" w:rsidR="000B1B72" w:rsidRDefault="000B1B72" w:rsidP="00693F66">
      <w:pPr>
        <w:spacing w:after="0"/>
      </w:pPr>
    </w:p>
    <w:p w14:paraId="52114DDB" w14:textId="77777777" w:rsidR="000B1B72" w:rsidRPr="000B1B72" w:rsidRDefault="000B1B72" w:rsidP="000B1B72">
      <w:pPr>
        <w:spacing w:after="0"/>
        <w:jc w:val="center"/>
        <w:rPr>
          <w:b/>
          <w:bCs/>
        </w:rPr>
      </w:pPr>
      <w:r w:rsidRPr="000B1B72">
        <w:rPr>
          <w:b/>
          <w:bCs/>
        </w:rPr>
        <w:t>I.</w:t>
      </w:r>
    </w:p>
    <w:p w14:paraId="7CE4BADF" w14:textId="77777777" w:rsidR="000B1B72" w:rsidRDefault="000B1B72" w:rsidP="0007337F">
      <w:pPr>
        <w:pStyle w:val="Odstavecseseznamem"/>
        <w:numPr>
          <w:ilvl w:val="0"/>
          <w:numId w:val="3"/>
        </w:numPr>
        <w:spacing w:after="0"/>
        <w:ind w:left="284" w:hanging="284"/>
        <w:jc w:val="both"/>
      </w:pPr>
      <w:r>
        <w:t xml:space="preserve">Mezi pronajímatelem a nájemcem byla dne </w:t>
      </w:r>
      <w:r w:rsidR="00AF4E6F">
        <w:t>30</w:t>
      </w:r>
      <w:r>
        <w:t xml:space="preserve">. </w:t>
      </w:r>
      <w:r w:rsidR="00AF4E6F">
        <w:t>4</w:t>
      </w:r>
      <w:r>
        <w:t>. 20</w:t>
      </w:r>
      <w:r w:rsidR="00AF4E6F">
        <w:t>15</w:t>
      </w:r>
      <w:r>
        <w:t xml:space="preserve"> uzavřena nájemní smlouva, jejímž předmětem je pronájem pozemků </w:t>
      </w:r>
      <w:r w:rsidR="00AF4E6F">
        <w:t xml:space="preserve">a movitých věcí </w:t>
      </w:r>
      <w:r>
        <w:t xml:space="preserve">v k. ú. </w:t>
      </w:r>
      <w:r w:rsidR="00AF4E6F">
        <w:t>Svitavy</w:t>
      </w:r>
      <w:r>
        <w:t xml:space="preserve"> za účelem provozování autobusového nádraží, a která byla následně změněna jedním dodatkem (dále jen „</w:t>
      </w:r>
      <w:r w:rsidRPr="0007337F">
        <w:rPr>
          <w:b/>
          <w:bCs/>
          <w:i/>
          <w:iCs/>
        </w:rPr>
        <w:t>smlouva</w:t>
      </w:r>
      <w:r>
        <w:t>“).</w:t>
      </w:r>
    </w:p>
    <w:p w14:paraId="6DE207ED" w14:textId="77777777" w:rsidR="0007337F" w:rsidRDefault="0007337F" w:rsidP="0007337F">
      <w:pPr>
        <w:pStyle w:val="Odstavecseseznamem"/>
        <w:numPr>
          <w:ilvl w:val="0"/>
          <w:numId w:val="3"/>
        </w:numPr>
        <w:spacing w:after="0"/>
        <w:ind w:left="284" w:hanging="284"/>
        <w:jc w:val="both"/>
      </w:pPr>
      <w:r>
        <w:t xml:space="preserve">Smluvní strany mají zájem změnit smlouvu takovým způsobem, aby nájemci bylo umožněno požadovat po dopravcích využívajících autobusové nádraží v rámci </w:t>
      </w:r>
      <w:r w:rsidR="00923608">
        <w:t xml:space="preserve">vnitrokrajských </w:t>
      </w:r>
      <w:r>
        <w:t xml:space="preserve">za užití jednoho stání částku </w:t>
      </w:r>
      <w:r w:rsidR="00923608">
        <w:t>45</w:t>
      </w:r>
      <w:r>
        <w:t>,- Kč</w:t>
      </w:r>
      <w:r w:rsidR="006C1D00">
        <w:t>,</w:t>
      </w:r>
      <w:r w:rsidR="001A1F70">
        <w:t xml:space="preserve"> a současně </w:t>
      </w:r>
      <w:r w:rsidR="006C1D00">
        <w:t>a</w:t>
      </w:r>
      <w:r w:rsidR="001A1F70">
        <w:t>by došlo k</w:t>
      </w:r>
      <w:r w:rsidR="00923608">
        <w:t xml:space="preserve">e </w:t>
      </w:r>
      <w:r w:rsidR="00413715">
        <w:t>změně stanovení nájemného, které se bude nově odvíjet od počtu užití stání.</w:t>
      </w:r>
      <w:r w:rsidR="008C2BF5">
        <w:t xml:space="preserve"> </w:t>
      </w:r>
      <w:r>
        <w:t xml:space="preserve"> </w:t>
      </w:r>
    </w:p>
    <w:p w14:paraId="13570650" w14:textId="77777777" w:rsidR="000B1B72" w:rsidRPr="0007337F" w:rsidRDefault="000B1B72" w:rsidP="0007337F">
      <w:pPr>
        <w:spacing w:after="0"/>
        <w:jc w:val="center"/>
        <w:rPr>
          <w:b/>
          <w:bCs/>
        </w:rPr>
      </w:pPr>
    </w:p>
    <w:p w14:paraId="0C99DE3E" w14:textId="77777777" w:rsidR="000B1B72" w:rsidRPr="0007337F" w:rsidRDefault="000B1B72" w:rsidP="0007337F">
      <w:pPr>
        <w:spacing w:after="0"/>
        <w:jc w:val="center"/>
        <w:rPr>
          <w:b/>
          <w:bCs/>
        </w:rPr>
      </w:pPr>
      <w:r w:rsidRPr="0007337F">
        <w:rPr>
          <w:b/>
          <w:bCs/>
        </w:rPr>
        <w:t>II.</w:t>
      </w:r>
    </w:p>
    <w:p w14:paraId="05EFA653" w14:textId="77777777" w:rsidR="00ED255C" w:rsidRDefault="00ED255C" w:rsidP="00B6548B">
      <w:pPr>
        <w:pStyle w:val="Odstavecseseznamem"/>
        <w:numPr>
          <w:ilvl w:val="0"/>
          <w:numId w:val="4"/>
        </w:numPr>
        <w:spacing w:after="0"/>
        <w:ind w:left="284" w:hanging="284"/>
        <w:jc w:val="both"/>
      </w:pPr>
      <w:r w:rsidRPr="007751B4">
        <w:t xml:space="preserve">Pronajímatel a nájemce se dohodli na změně </w:t>
      </w:r>
      <w:r w:rsidR="00E70586">
        <w:t xml:space="preserve">čl. 4. smlouvy, přičemž celý čl. 4. smlouvy se ruší a nahrazuje se novým znění čl. 4. smlouvy, které zní následovně: </w:t>
      </w:r>
    </w:p>
    <w:p w14:paraId="55CC81A9" w14:textId="77777777" w:rsidR="00E70586" w:rsidRDefault="00E70586" w:rsidP="00E70586">
      <w:pPr>
        <w:pStyle w:val="Odstavecseseznamem"/>
        <w:spacing w:after="0"/>
        <w:ind w:left="284"/>
        <w:jc w:val="both"/>
      </w:pPr>
    </w:p>
    <w:p w14:paraId="2197237D" w14:textId="77777777" w:rsidR="00FC4903" w:rsidRDefault="00FC4903" w:rsidP="00FC4903">
      <w:pPr>
        <w:pStyle w:val="Odstavecseseznamem"/>
        <w:spacing w:after="0"/>
        <w:ind w:left="284"/>
        <w:jc w:val="center"/>
      </w:pPr>
      <w:r>
        <w:t>„</w:t>
      </w:r>
      <w:r w:rsidRPr="00FC4903">
        <w:rPr>
          <w:b/>
          <w:bCs/>
          <w:i/>
          <w:iCs/>
          <w:u w:val="single"/>
        </w:rPr>
        <w:t>Nájemné</w:t>
      </w:r>
    </w:p>
    <w:p w14:paraId="3E3925E3" w14:textId="77777777" w:rsidR="00810CAE" w:rsidRDefault="00E70586" w:rsidP="002E031A">
      <w:pPr>
        <w:pStyle w:val="Odstavecseseznamem"/>
        <w:spacing w:after="0"/>
        <w:ind w:left="567" w:hanging="278"/>
        <w:jc w:val="both"/>
        <w:rPr>
          <w:i/>
          <w:iCs/>
        </w:rPr>
      </w:pPr>
      <w:r w:rsidRPr="00FC4903">
        <w:rPr>
          <w:i/>
          <w:iCs/>
        </w:rPr>
        <w:t>1.</w:t>
      </w:r>
      <w:r w:rsidR="00C3374B">
        <w:rPr>
          <w:i/>
          <w:iCs/>
        </w:rPr>
        <w:tab/>
      </w:r>
      <w:r w:rsidRPr="00FC4903">
        <w:rPr>
          <w:i/>
          <w:iCs/>
        </w:rPr>
        <w:t>Nájemné bude</w:t>
      </w:r>
      <w:r w:rsidR="00801DF9" w:rsidRPr="00FC4903">
        <w:rPr>
          <w:i/>
          <w:iCs/>
        </w:rPr>
        <w:t xml:space="preserve"> hrazeno </w:t>
      </w:r>
      <w:r w:rsidR="00C3374B">
        <w:rPr>
          <w:i/>
          <w:iCs/>
        </w:rPr>
        <w:t>čtvrtletně</w:t>
      </w:r>
      <w:r w:rsidR="00801DF9" w:rsidRPr="00FC4903">
        <w:rPr>
          <w:i/>
          <w:iCs/>
        </w:rPr>
        <w:t xml:space="preserve">, </w:t>
      </w:r>
      <w:r w:rsidRPr="00FC4903">
        <w:rPr>
          <w:i/>
          <w:iCs/>
        </w:rPr>
        <w:t xml:space="preserve">a to ve výši </w:t>
      </w:r>
      <w:r w:rsidR="00663D0A" w:rsidRPr="00FC4903">
        <w:rPr>
          <w:i/>
          <w:iCs/>
        </w:rPr>
        <w:t xml:space="preserve">13 Kč bez DPH za každé užití </w:t>
      </w:r>
      <w:r w:rsidR="00801DF9" w:rsidRPr="00FC4903">
        <w:rPr>
          <w:i/>
          <w:iCs/>
        </w:rPr>
        <w:t xml:space="preserve">autobusového </w:t>
      </w:r>
      <w:r w:rsidR="00663D0A" w:rsidRPr="00FC4903">
        <w:rPr>
          <w:i/>
          <w:iCs/>
        </w:rPr>
        <w:t>stání ze strany</w:t>
      </w:r>
      <w:r w:rsidR="00801DF9" w:rsidRPr="00FC4903">
        <w:rPr>
          <w:i/>
          <w:iCs/>
        </w:rPr>
        <w:t xml:space="preserve"> </w:t>
      </w:r>
      <w:r w:rsidR="00663D0A" w:rsidRPr="00FC4903">
        <w:rPr>
          <w:i/>
          <w:iCs/>
        </w:rPr>
        <w:t>dopravců</w:t>
      </w:r>
      <w:r w:rsidR="00801DF9" w:rsidRPr="00FC4903">
        <w:rPr>
          <w:i/>
          <w:iCs/>
        </w:rPr>
        <w:t>, kteří autobusové nádraží využívají, a kteří hradí poplatky za užití</w:t>
      </w:r>
      <w:r w:rsidR="00810CAE" w:rsidRPr="00FC4903">
        <w:rPr>
          <w:i/>
          <w:iCs/>
        </w:rPr>
        <w:t xml:space="preserve"> stání na základě smlouvy uzavřené s nájemcem jako provozovatel</w:t>
      </w:r>
      <w:r w:rsidR="00AD7196">
        <w:rPr>
          <w:i/>
          <w:iCs/>
        </w:rPr>
        <w:t>em</w:t>
      </w:r>
      <w:r w:rsidR="00810CAE" w:rsidRPr="00FC4903">
        <w:rPr>
          <w:i/>
          <w:iCs/>
        </w:rPr>
        <w:t xml:space="preserve"> autobusového</w:t>
      </w:r>
      <w:r w:rsidR="00810CAE">
        <w:rPr>
          <w:i/>
          <w:iCs/>
        </w:rPr>
        <w:t xml:space="preserve"> nádraží</w:t>
      </w:r>
      <w:r w:rsidR="00663D0A" w:rsidRPr="00801DF9">
        <w:rPr>
          <w:i/>
          <w:iCs/>
        </w:rPr>
        <w:t xml:space="preserve">. </w:t>
      </w:r>
      <w:r w:rsidR="00E166A7" w:rsidRPr="00801DF9">
        <w:rPr>
          <w:i/>
          <w:iCs/>
        </w:rPr>
        <w:t>K nájemnému bude připočteno DPH v zákonné výši</w:t>
      </w:r>
      <w:r w:rsidR="00E166A7">
        <w:rPr>
          <w:i/>
          <w:iCs/>
        </w:rPr>
        <w:t>.</w:t>
      </w:r>
    </w:p>
    <w:p w14:paraId="316F4723" w14:textId="77777777" w:rsidR="00E70586" w:rsidRPr="00801DF9" w:rsidRDefault="00810CAE" w:rsidP="002E031A">
      <w:pPr>
        <w:pStyle w:val="Odstavecseseznamem"/>
        <w:spacing w:after="0"/>
        <w:ind w:left="567" w:hanging="278"/>
        <w:jc w:val="both"/>
        <w:rPr>
          <w:i/>
          <w:iCs/>
        </w:rPr>
      </w:pPr>
      <w:r>
        <w:rPr>
          <w:i/>
          <w:iCs/>
        </w:rPr>
        <w:t xml:space="preserve">2. </w:t>
      </w:r>
      <w:r>
        <w:rPr>
          <w:i/>
          <w:iCs/>
        </w:rPr>
        <w:tab/>
      </w:r>
      <w:r w:rsidR="00663D0A" w:rsidRPr="00801DF9">
        <w:rPr>
          <w:i/>
          <w:iCs/>
        </w:rPr>
        <w:t>Nájemce</w:t>
      </w:r>
      <w:r w:rsidR="00130E8C">
        <w:rPr>
          <w:i/>
          <w:iCs/>
        </w:rPr>
        <w:t xml:space="preserve"> nejpozději ke konci kalendářního čtvrtletí </w:t>
      </w:r>
      <w:r w:rsidR="00663D0A" w:rsidRPr="00801DF9">
        <w:rPr>
          <w:i/>
          <w:iCs/>
        </w:rPr>
        <w:t xml:space="preserve">připraví výpočet nájemného </w:t>
      </w:r>
      <w:r w:rsidR="00130E8C">
        <w:rPr>
          <w:i/>
          <w:iCs/>
        </w:rPr>
        <w:t xml:space="preserve">na další kalendářní čtvrtletí </w:t>
      </w:r>
      <w:r w:rsidR="00663D0A" w:rsidRPr="00801DF9">
        <w:rPr>
          <w:i/>
          <w:iCs/>
        </w:rPr>
        <w:t>dle vzorce [počet užití stání x 13], který zašle pronajímateli nejpozději do</w:t>
      </w:r>
      <w:r w:rsidR="00130E8C">
        <w:rPr>
          <w:i/>
          <w:iCs/>
        </w:rPr>
        <w:t xml:space="preserve"> konce příslušného </w:t>
      </w:r>
      <w:r w:rsidR="007B61F6">
        <w:rPr>
          <w:i/>
          <w:iCs/>
        </w:rPr>
        <w:t xml:space="preserve">probíhajícího </w:t>
      </w:r>
      <w:r w:rsidR="00130E8C">
        <w:rPr>
          <w:i/>
          <w:iCs/>
        </w:rPr>
        <w:t>kalendářního čtvrtletí</w:t>
      </w:r>
      <w:r w:rsidR="00E166A7">
        <w:rPr>
          <w:i/>
          <w:iCs/>
        </w:rPr>
        <w:t xml:space="preserve">. Výpočet bude připraven dle </w:t>
      </w:r>
      <w:r w:rsidR="00130E8C">
        <w:rPr>
          <w:i/>
          <w:iCs/>
        </w:rPr>
        <w:t xml:space="preserve">seznamu spojů a jízdních řádů platných pro Pardubický kraj, zveřejněnému na adrese </w:t>
      </w:r>
      <w:hyperlink r:id="rId5" w:history="1">
        <w:r w:rsidR="00130E8C" w:rsidRPr="00822A63">
          <w:rPr>
            <w:rStyle w:val="Hypertextovodkaz"/>
            <w:i/>
            <w:iCs/>
          </w:rPr>
          <w:t>www.cisjr.cz</w:t>
        </w:r>
      </w:hyperlink>
      <w:r w:rsidR="00130E8C">
        <w:rPr>
          <w:i/>
          <w:iCs/>
        </w:rPr>
        <w:t xml:space="preserve"> (případně jiné, tento portál nahrazující).</w:t>
      </w:r>
      <w:r w:rsidR="000071EC">
        <w:rPr>
          <w:i/>
          <w:iCs/>
        </w:rPr>
        <w:t xml:space="preserve"> V případě, že v průběhu kalendářního čtvrtletí dojde ke změně jízdních řádů, a toto změna ovlivní počet spojů, a tudíž počet užití stání</w:t>
      </w:r>
      <w:r w:rsidR="007B61F6">
        <w:rPr>
          <w:i/>
          <w:iCs/>
        </w:rPr>
        <w:t xml:space="preserve"> a nájemné</w:t>
      </w:r>
      <w:r w:rsidR="000071EC">
        <w:rPr>
          <w:i/>
          <w:iCs/>
        </w:rPr>
        <w:t xml:space="preserve">, tato změna bude promítnuta do výpočtu pro další kalendářní čtvrtletí (a dojde tudíž k úpravě – zvýšení nebo snížení - nájemného za proběhlé kalendářní čtvrtletí). </w:t>
      </w:r>
    </w:p>
    <w:p w14:paraId="1508E31B" w14:textId="77777777" w:rsidR="002E031A" w:rsidRPr="00801DF9" w:rsidRDefault="00810CAE" w:rsidP="002E031A">
      <w:pPr>
        <w:pStyle w:val="Odstavecseseznamem"/>
        <w:spacing w:after="0"/>
        <w:ind w:left="567" w:hanging="278"/>
        <w:jc w:val="both"/>
        <w:rPr>
          <w:i/>
          <w:iCs/>
        </w:rPr>
      </w:pPr>
      <w:r>
        <w:rPr>
          <w:i/>
          <w:iCs/>
        </w:rPr>
        <w:lastRenderedPageBreak/>
        <w:t>3</w:t>
      </w:r>
      <w:r w:rsidR="002E031A" w:rsidRPr="00801DF9">
        <w:rPr>
          <w:i/>
          <w:iCs/>
        </w:rPr>
        <w:t>.</w:t>
      </w:r>
      <w:r>
        <w:rPr>
          <w:i/>
          <w:iCs/>
        </w:rPr>
        <w:tab/>
      </w:r>
      <w:r w:rsidR="002E031A" w:rsidRPr="00801DF9">
        <w:rPr>
          <w:i/>
          <w:iCs/>
        </w:rPr>
        <w:t xml:space="preserve">Nájemné je splatné do konce kalendářního </w:t>
      </w:r>
      <w:r w:rsidR="000071EC">
        <w:rPr>
          <w:i/>
          <w:iCs/>
        </w:rPr>
        <w:t xml:space="preserve">čtvrtletí, za které </w:t>
      </w:r>
      <w:r w:rsidR="002E031A" w:rsidRPr="00801DF9">
        <w:rPr>
          <w:i/>
          <w:iCs/>
        </w:rPr>
        <w:t>je nájemné hrazeno.</w:t>
      </w:r>
      <w:r w:rsidR="006136EE" w:rsidRPr="00801DF9">
        <w:rPr>
          <w:i/>
          <w:iCs/>
        </w:rPr>
        <w:t xml:space="preserve"> Nájemné bude nájemcem hrazeno na účet pronajímatele uvedený v záhlavní této smlouvy. V případě prodlení nájemce s úhradou </w:t>
      </w:r>
      <w:r w:rsidR="00801DF9">
        <w:rPr>
          <w:i/>
          <w:iCs/>
        </w:rPr>
        <w:t xml:space="preserve">nájemného se nájemce zavazuje pronajímateli uhradit smluvní pokutu ve výši 0,05 % z dlužné částky za každý, i započatý, den prodlení; zaplacením smluvní pokuty však není dotčeno právo na náhradu škody v plném rozsahu. Smluvní pokutu je nájemce povinen uhradit pronajímateli v termínu uvedeném ve výzvě k zaplacení této pokuty, a to na účet pronajímatele uvedený v záhlaví této smlouvy. </w:t>
      </w:r>
    </w:p>
    <w:p w14:paraId="10FD5109" w14:textId="77777777" w:rsidR="002E031A" w:rsidRDefault="00810CAE" w:rsidP="002E031A">
      <w:pPr>
        <w:pStyle w:val="Odstavecseseznamem"/>
        <w:spacing w:after="0"/>
        <w:ind w:left="567" w:hanging="278"/>
        <w:jc w:val="both"/>
        <w:rPr>
          <w:i/>
          <w:iCs/>
        </w:rPr>
      </w:pPr>
      <w:r>
        <w:rPr>
          <w:i/>
          <w:iCs/>
        </w:rPr>
        <w:t>4</w:t>
      </w:r>
      <w:r w:rsidR="002E031A" w:rsidRPr="00801DF9">
        <w:rPr>
          <w:i/>
          <w:iCs/>
        </w:rPr>
        <w:t>. Pronajímatel má právo zvýšit nájemné o míru inflace, stanovenou na základě</w:t>
      </w:r>
      <w:r w:rsidR="006136EE" w:rsidRPr="00801DF9">
        <w:rPr>
          <w:i/>
          <w:iCs/>
        </w:rPr>
        <w:t xml:space="preserve"> ročního</w:t>
      </w:r>
      <w:r w:rsidR="002E031A" w:rsidRPr="00801DF9">
        <w:rPr>
          <w:i/>
          <w:iCs/>
        </w:rPr>
        <w:t xml:space="preserve"> </w:t>
      </w:r>
      <w:r w:rsidR="006136EE" w:rsidRPr="00801DF9">
        <w:rPr>
          <w:i/>
          <w:iCs/>
        </w:rPr>
        <w:t>indexu</w:t>
      </w:r>
      <w:r w:rsidR="00801DF9">
        <w:rPr>
          <w:i/>
          <w:iCs/>
        </w:rPr>
        <w:t xml:space="preserve"> </w:t>
      </w:r>
      <w:r w:rsidR="006136EE" w:rsidRPr="00801DF9">
        <w:rPr>
          <w:i/>
          <w:iCs/>
        </w:rPr>
        <w:t xml:space="preserve">spotřebitelských cen zveřejňovaného </w:t>
      </w:r>
      <w:r w:rsidR="002E031A" w:rsidRPr="00801DF9">
        <w:rPr>
          <w:i/>
          <w:iCs/>
        </w:rPr>
        <w:t>Česk</w:t>
      </w:r>
      <w:r w:rsidR="006136EE" w:rsidRPr="00801DF9">
        <w:rPr>
          <w:i/>
          <w:iCs/>
        </w:rPr>
        <w:t>ým</w:t>
      </w:r>
      <w:r w:rsidR="002E031A" w:rsidRPr="00801DF9">
        <w:rPr>
          <w:i/>
          <w:iCs/>
        </w:rPr>
        <w:t xml:space="preserve"> statistick</w:t>
      </w:r>
      <w:r w:rsidR="006136EE" w:rsidRPr="00801DF9">
        <w:rPr>
          <w:i/>
          <w:iCs/>
        </w:rPr>
        <w:t>ým</w:t>
      </w:r>
      <w:r w:rsidR="002E031A" w:rsidRPr="00801DF9">
        <w:rPr>
          <w:i/>
          <w:iCs/>
        </w:rPr>
        <w:t xml:space="preserve"> úřad</w:t>
      </w:r>
      <w:r w:rsidR="006136EE" w:rsidRPr="00801DF9">
        <w:rPr>
          <w:i/>
          <w:iCs/>
        </w:rPr>
        <w:t>em</w:t>
      </w:r>
      <w:r w:rsidR="002E031A" w:rsidRPr="00801DF9">
        <w:rPr>
          <w:i/>
          <w:iCs/>
        </w:rPr>
        <w:t>.</w:t>
      </w:r>
      <w:r w:rsidR="006136EE" w:rsidRPr="00801DF9">
        <w:rPr>
          <w:i/>
          <w:iCs/>
        </w:rPr>
        <w:t xml:space="preserve"> Základem pro úpravu výše nájemného je cena za jedno užití stání uvedená v čl. 4. odst. 1 této smlouvy.</w:t>
      </w:r>
      <w:r w:rsidR="002E031A" w:rsidRPr="00801DF9">
        <w:rPr>
          <w:i/>
          <w:iCs/>
        </w:rPr>
        <w:t xml:space="preserve"> </w:t>
      </w:r>
      <w:r w:rsidR="006136EE" w:rsidRPr="00801DF9">
        <w:rPr>
          <w:i/>
          <w:iCs/>
        </w:rPr>
        <w:t>Případné zvýšení ceny dle této doložky je platné od 1. ledna příslušného kalendářního roku.</w:t>
      </w:r>
    </w:p>
    <w:p w14:paraId="611A9205" w14:textId="77777777" w:rsidR="00FC4903" w:rsidRPr="00801DF9" w:rsidRDefault="00FC4903" w:rsidP="002E031A">
      <w:pPr>
        <w:pStyle w:val="Odstavecseseznamem"/>
        <w:spacing w:after="0"/>
        <w:ind w:left="567" w:hanging="278"/>
        <w:jc w:val="both"/>
        <w:rPr>
          <w:i/>
          <w:iCs/>
        </w:rPr>
      </w:pPr>
      <w:r>
        <w:rPr>
          <w:i/>
          <w:iCs/>
        </w:rPr>
        <w:t>5.</w:t>
      </w:r>
      <w:r>
        <w:rPr>
          <w:i/>
          <w:iCs/>
        </w:rPr>
        <w:tab/>
        <w:t>Jakékoliv splátky nájemného hrazené nájemcem dle této smlouvy na účet pronajímatele se považují za uhrazené až dnem jejich připsání na účet pronajímatele.“</w:t>
      </w:r>
    </w:p>
    <w:p w14:paraId="5360BC28" w14:textId="77777777" w:rsidR="00ED255C" w:rsidRDefault="00ED255C" w:rsidP="00ED255C">
      <w:pPr>
        <w:pStyle w:val="Odstavecseseznamem"/>
        <w:spacing w:after="0"/>
        <w:ind w:left="284"/>
        <w:jc w:val="both"/>
      </w:pPr>
    </w:p>
    <w:p w14:paraId="411F2B6A" w14:textId="77777777" w:rsidR="008C2BF5" w:rsidRDefault="008C2BF5" w:rsidP="008C2BF5">
      <w:pPr>
        <w:pStyle w:val="Odstavecseseznamem"/>
        <w:numPr>
          <w:ilvl w:val="0"/>
          <w:numId w:val="4"/>
        </w:numPr>
        <w:spacing w:after="0"/>
        <w:ind w:left="284" w:hanging="284"/>
        <w:jc w:val="both"/>
      </w:pPr>
      <w:r w:rsidRPr="007751B4">
        <w:t xml:space="preserve">Pronajímatel a nájemce se dohodli na změně </w:t>
      </w:r>
      <w:r w:rsidR="00923608">
        <w:t xml:space="preserve">věty první </w:t>
      </w:r>
      <w:r w:rsidRPr="007751B4">
        <w:t xml:space="preserve">čl. </w:t>
      </w:r>
      <w:r w:rsidR="00923608">
        <w:t>6</w:t>
      </w:r>
      <w:r w:rsidR="00ED255C">
        <w:t>.2.</w:t>
      </w:r>
      <w:r w:rsidRPr="007751B4">
        <w:t xml:space="preserve"> smlouvy, přičemž </w:t>
      </w:r>
      <w:r w:rsidR="00FC1D38">
        <w:t xml:space="preserve">tato věta se nahrazuje následujícími větami: </w:t>
      </w:r>
    </w:p>
    <w:p w14:paraId="63D15606" w14:textId="77777777" w:rsidR="008C2BF5" w:rsidRDefault="008C2BF5" w:rsidP="008C2BF5">
      <w:pPr>
        <w:pStyle w:val="Odstavecseseznamem"/>
        <w:spacing w:after="0"/>
        <w:ind w:left="284"/>
        <w:jc w:val="both"/>
      </w:pPr>
    </w:p>
    <w:p w14:paraId="70DE202F" w14:textId="77777777" w:rsidR="00923608" w:rsidRPr="00ED255C" w:rsidRDefault="008C2BF5" w:rsidP="008C2BF5">
      <w:pPr>
        <w:pStyle w:val="Odstavecseseznamem"/>
        <w:spacing w:after="0"/>
        <w:ind w:left="284"/>
        <w:jc w:val="both"/>
        <w:rPr>
          <w:i/>
          <w:iCs/>
        </w:rPr>
      </w:pPr>
      <w:r>
        <w:t>„</w:t>
      </w:r>
      <w:r w:rsidR="00923608" w:rsidRPr="00ED255C">
        <w:rPr>
          <w:i/>
          <w:iCs/>
        </w:rPr>
        <w:t>Nájemce se s pronajímatelem dohodli na tom, že nájemce smí po subjektech provozujících autobusovou dopravu osob požadovat za každé užití (tj. za jeden spoj) příjezdového a odjezdového stání určeného k účelu výstupu (nástupu) osob a vyložení (naložení) zavazadel, resp. odstavení vozidla mezi jeho příjezdem a odjezdem na autobusové nádraží ve Svitavách, v této výši:</w:t>
      </w:r>
    </w:p>
    <w:p w14:paraId="14859C85" w14:textId="77777777" w:rsidR="00923608" w:rsidRPr="00ED255C" w:rsidRDefault="00923608" w:rsidP="008C2BF5">
      <w:pPr>
        <w:pStyle w:val="Odstavecseseznamem"/>
        <w:spacing w:after="0"/>
        <w:ind w:left="284"/>
        <w:jc w:val="both"/>
        <w:rPr>
          <w:i/>
          <w:iCs/>
        </w:rPr>
      </w:pPr>
      <w:r w:rsidRPr="00ED255C">
        <w:rPr>
          <w:i/>
          <w:iCs/>
        </w:rPr>
        <w:t>a) 45,- Kč za vnitrokrajský spoj</w:t>
      </w:r>
      <w:r w:rsidR="00ED255C" w:rsidRPr="00ED255C">
        <w:rPr>
          <w:i/>
          <w:iCs/>
        </w:rPr>
        <w:t xml:space="preserve">; </w:t>
      </w:r>
    </w:p>
    <w:p w14:paraId="64D24E17" w14:textId="77777777" w:rsidR="00F43A68" w:rsidRDefault="00923608" w:rsidP="008C2BF5">
      <w:pPr>
        <w:pStyle w:val="Odstavecseseznamem"/>
        <w:spacing w:after="0"/>
        <w:ind w:left="284"/>
        <w:jc w:val="both"/>
        <w:rPr>
          <w:i/>
          <w:iCs/>
        </w:rPr>
      </w:pPr>
      <w:r w:rsidRPr="00ED255C">
        <w:rPr>
          <w:i/>
          <w:iCs/>
        </w:rPr>
        <w:t>b)</w:t>
      </w:r>
      <w:r w:rsidR="00ED255C" w:rsidRPr="00ED255C">
        <w:rPr>
          <w:i/>
          <w:iCs/>
        </w:rPr>
        <w:t xml:space="preserve"> 74,- Kč za mezikrajský spoj</w:t>
      </w:r>
      <w:r w:rsidR="00F43A68">
        <w:rPr>
          <w:i/>
          <w:iCs/>
        </w:rPr>
        <w:t>;</w:t>
      </w:r>
    </w:p>
    <w:p w14:paraId="730AB5E6" w14:textId="77777777" w:rsidR="008C2BF5" w:rsidRDefault="00F43A68" w:rsidP="008C2BF5">
      <w:pPr>
        <w:pStyle w:val="Odstavecseseznamem"/>
        <w:spacing w:after="0"/>
        <w:ind w:left="284"/>
        <w:jc w:val="both"/>
      </w:pPr>
      <w:r>
        <w:rPr>
          <w:i/>
          <w:iCs/>
        </w:rPr>
        <w:t>přičemž se smluvní strany dále dohodly, že nájemce je oprávněn zvýš</w:t>
      </w:r>
      <w:r w:rsidRPr="00460131">
        <w:rPr>
          <w:i/>
          <w:iCs/>
        </w:rPr>
        <w:t>it požadovanou částku o míru inflace stanovenou</w:t>
      </w:r>
      <w:r w:rsidR="00C957B9" w:rsidRPr="00460131">
        <w:rPr>
          <w:i/>
          <w:iCs/>
        </w:rPr>
        <w:t xml:space="preserve"> </w:t>
      </w:r>
      <w:r w:rsidR="00FC1D38" w:rsidRPr="00460131">
        <w:rPr>
          <w:i/>
          <w:iCs/>
        </w:rPr>
        <w:t xml:space="preserve">na základě ročního indexu spotřebitelských cen. Nájemce je oprávněn takto zvýšit cenu pouze v případě, že roční index se oproti předcházejícímu roku zvýšil o více než 5 bodů. V takovém případě se cena zvýší o tolik procent, o kolik roční index přesáhl 5 bodů. Případné zvýšení ceny dle této doložky je platné od 1. ledna příslušného kalendářního roku. </w:t>
      </w:r>
      <w:r w:rsidR="00460131" w:rsidRPr="00460131">
        <w:rPr>
          <w:i/>
          <w:iCs/>
        </w:rPr>
        <w:t xml:space="preserve">Pronajímatel </w:t>
      </w:r>
      <w:r w:rsidR="00FC1D38" w:rsidRPr="00460131">
        <w:rPr>
          <w:i/>
          <w:iCs/>
        </w:rPr>
        <w:t xml:space="preserve">výslovně souhlasí s tím, že pokud dojde k dohodě mezi </w:t>
      </w:r>
      <w:r w:rsidR="00460131" w:rsidRPr="00460131">
        <w:rPr>
          <w:i/>
          <w:iCs/>
        </w:rPr>
        <w:t>nájemcem</w:t>
      </w:r>
      <w:r w:rsidR="00FC1D38" w:rsidRPr="00460131">
        <w:rPr>
          <w:i/>
          <w:iCs/>
        </w:rPr>
        <w:t xml:space="preserve"> a objednatelem veřejné přepravy (tj. Pardubickým krajem) o tom, že inflační doložka </w:t>
      </w:r>
      <w:r w:rsidR="00460131" w:rsidRPr="00460131">
        <w:rPr>
          <w:i/>
          <w:iCs/>
        </w:rPr>
        <w:t xml:space="preserve">na cenu za užití stání </w:t>
      </w:r>
      <w:r w:rsidR="00FC1D38" w:rsidRPr="00460131">
        <w:rPr>
          <w:i/>
          <w:iCs/>
        </w:rPr>
        <w:t>se bude aplikovat i v případě, kdy inflace bude nižší než 5 %, a že tyto náklady nahradí dopravcům, tak dojde k</w:t>
      </w:r>
      <w:r w:rsidR="00460131" w:rsidRPr="00460131">
        <w:rPr>
          <w:i/>
          <w:iCs/>
        </w:rPr>
        <w:t xml:space="preserve"> možnosti aplikovat na cenu inflaci, </w:t>
      </w:r>
      <w:r w:rsidR="00FC1D38" w:rsidRPr="00460131">
        <w:rPr>
          <w:i/>
          <w:iCs/>
        </w:rPr>
        <w:t>a to aniž by bylo nutno uzavírat dodatek k této smlouvě</w:t>
      </w:r>
      <w:r w:rsidR="00460131" w:rsidRPr="00460131">
        <w:rPr>
          <w:i/>
          <w:iCs/>
        </w:rPr>
        <w:t>.</w:t>
      </w:r>
      <w:r w:rsidR="00460131">
        <w:t>“</w:t>
      </w:r>
    </w:p>
    <w:p w14:paraId="7CF127D2" w14:textId="77777777" w:rsidR="007751B4" w:rsidRDefault="007751B4" w:rsidP="00482D02">
      <w:pPr>
        <w:pStyle w:val="Odstavecseseznamem"/>
        <w:spacing w:after="0"/>
        <w:ind w:left="284"/>
        <w:jc w:val="both"/>
      </w:pPr>
    </w:p>
    <w:p w14:paraId="4A919973" w14:textId="77777777" w:rsidR="00CF1A63" w:rsidRPr="00CF1A63" w:rsidRDefault="00CF1A63" w:rsidP="00CF1A63">
      <w:pPr>
        <w:spacing w:after="0"/>
        <w:jc w:val="center"/>
        <w:rPr>
          <w:b/>
          <w:bCs/>
        </w:rPr>
      </w:pPr>
      <w:r w:rsidRPr="00CF1A63">
        <w:rPr>
          <w:b/>
          <w:bCs/>
        </w:rPr>
        <w:t>III.</w:t>
      </w:r>
    </w:p>
    <w:p w14:paraId="4EB8BBD9" w14:textId="77777777" w:rsidR="00CF1A63" w:rsidRDefault="00CF1A63" w:rsidP="0038352E">
      <w:pPr>
        <w:pStyle w:val="Odstavecseseznamem"/>
        <w:numPr>
          <w:ilvl w:val="0"/>
          <w:numId w:val="2"/>
        </w:numPr>
        <w:spacing w:after="0"/>
        <w:ind w:left="284" w:hanging="284"/>
        <w:jc w:val="both"/>
      </w:pPr>
      <w:r>
        <w:t>Tento dodatek nabývá</w:t>
      </w:r>
      <w:r w:rsidR="002E32D5">
        <w:t xml:space="preserve"> platnosti a </w:t>
      </w:r>
      <w:r>
        <w:t>účinnosti</w:t>
      </w:r>
      <w:r w:rsidR="002E32D5">
        <w:t xml:space="preserve"> dle platných právních předpisů. </w:t>
      </w:r>
      <w:r w:rsidR="002E32D5" w:rsidRPr="002E32D5">
        <w:t xml:space="preserve">Smluvní strany prohlašují, že </w:t>
      </w:r>
      <w:r w:rsidR="002E32D5">
        <w:t>ujednání</w:t>
      </w:r>
      <w:r w:rsidR="002E32D5" w:rsidRPr="002E32D5">
        <w:t xml:space="preserve"> obsažená v tomto </w:t>
      </w:r>
      <w:r w:rsidR="002E32D5">
        <w:t>d</w:t>
      </w:r>
      <w:r w:rsidR="002E32D5" w:rsidRPr="002E32D5">
        <w:t>odatku byla jimi akceptována</w:t>
      </w:r>
      <w:r w:rsidR="002E32D5">
        <w:t xml:space="preserve"> již</w:t>
      </w:r>
      <w:r w:rsidR="002E32D5" w:rsidRPr="002E32D5">
        <w:t xml:space="preserve"> od</w:t>
      </w:r>
      <w:r w:rsidR="002E32D5">
        <w:t>e dne 12</w:t>
      </w:r>
      <w:r w:rsidR="002E32D5" w:rsidRPr="002E32D5">
        <w:t xml:space="preserve">. </w:t>
      </w:r>
      <w:r w:rsidR="002E32D5">
        <w:t>6</w:t>
      </w:r>
      <w:r w:rsidR="002E32D5" w:rsidRPr="002E32D5">
        <w:t>. 2022 a</w:t>
      </w:r>
      <w:r w:rsidR="002E32D5">
        <w:t xml:space="preserve"> případné plnění dle tohoto dodatku od uvedeného data není považováno za porušení smlouvy. </w:t>
      </w:r>
    </w:p>
    <w:p w14:paraId="200B6354" w14:textId="130C3FB9" w:rsidR="00CF1A63" w:rsidRDefault="00CF1A63" w:rsidP="0038352E">
      <w:pPr>
        <w:pStyle w:val="Odstavecseseznamem"/>
        <w:numPr>
          <w:ilvl w:val="0"/>
          <w:numId w:val="2"/>
        </w:numPr>
        <w:spacing w:after="0"/>
        <w:ind w:left="284" w:hanging="284"/>
        <w:jc w:val="both"/>
      </w:pPr>
      <w:r>
        <w:t xml:space="preserve">Tento dodatek byl uzavřen na základě usnesení rady města </w:t>
      </w:r>
      <w:r w:rsidR="00ED255C">
        <w:t>Svitavy</w:t>
      </w:r>
      <w:r>
        <w:t xml:space="preserve"> č. </w:t>
      </w:r>
      <w:r w:rsidR="00375194">
        <w:t>26/B/1</w:t>
      </w:r>
      <w:r>
        <w:t xml:space="preserve"> ze dne </w:t>
      </w:r>
      <w:r w:rsidR="00375194" w:rsidRPr="00375194">
        <w:t>5.</w:t>
      </w:r>
      <w:r w:rsidR="00375194">
        <w:t> </w:t>
      </w:r>
      <w:r w:rsidR="00375194" w:rsidRPr="00375194">
        <w:t>9.</w:t>
      </w:r>
      <w:r w:rsidR="00375194">
        <w:t> </w:t>
      </w:r>
      <w:r w:rsidR="00375194" w:rsidRPr="00375194">
        <w:t>2022</w:t>
      </w:r>
      <w:r w:rsidR="00375194">
        <w:t>.</w:t>
      </w:r>
    </w:p>
    <w:p w14:paraId="6FEE4BC7" w14:textId="77777777" w:rsidR="0038352E" w:rsidRDefault="0038352E" w:rsidP="0038352E">
      <w:pPr>
        <w:pStyle w:val="Odstavecseseznamem"/>
        <w:numPr>
          <w:ilvl w:val="0"/>
          <w:numId w:val="2"/>
        </w:numPr>
        <w:spacing w:after="0"/>
        <w:ind w:left="284" w:hanging="284"/>
        <w:jc w:val="both"/>
      </w:pPr>
      <w:r>
        <w:t>Ustanovení smlouvy nedotčená tímto dodatkem zůstávají nezměněna.</w:t>
      </w:r>
    </w:p>
    <w:p w14:paraId="23DE0F53" w14:textId="77777777" w:rsidR="0038352E" w:rsidRDefault="0038352E" w:rsidP="0038352E">
      <w:pPr>
        <w:pStyle w:val="Odstavecseseznamem"/>
        <w:numPr>
          <w:ilvl w:val="0"/>
          <w:numId w:val="2"/>
        </w:numPr>
        <w:spacing w:after="0"/>
        <w:ind w:left="284" w:hanging="284"/>
        <w:jc w:val="both"/>
      </w:pPr>
      <w:r>
        <w:t xml:space="preserve">V případě, že existuje povinnost tento dodatek zveřejnit v registru smluv, zavazuje se zákonném termínu splnit tuto povinnost pronajímatel. </w:t>
      </w:r>
    </w:p>
    <w:p w14:paraId="18FEAAB6" w14:textId="77777777" w:rsidR="00DE1832" w:rsidRDefault="0038352E" w:rsidP="0038352E">
      <w:pPr>
        <w:pStyle w:val="Odstavecseseznamem"/>
        <w:numPr>
          <w:ilvl w:val="0"/>
          <w:numId w:val="2"/>
        </w:numPr>
        <w:spacing w:after="0"/>
        <w:ind w:left="284" w:hanging="284"/>
        <w:jc w:val="both"/>
      </w:pPr>
      <w:r>
        <w:t xml:space="preserve">Tento dodatek je vyhotoven ve dvou stejnopisech s platností originálu, přičemž každá ze smluvních stran obdrží jedno vyhotovení. </w:t>
      </w:r>
    </w:p>
    <w:p w14:paraId="7CE7CD7F" w14:textId="77777777" w:rsidR="00DE1832" w:rsidRDefault="00DE1832">
      <w:r>
        <w:br w:type="page"/>
      </w:r>
    </w:p>
    <w:p w14:paraId="63C388FB" w14:textId="18533ECC" w:rsidR="00693F66" w:rsidRDefault="00693F66" w:rsidP="00693F66">
      <w:pPr>
        <w:spacing w:after="0"/>
      </w:pPr>
      <w:r w:rsidRPr="00693F66">
        <w:lastRenderedPageBreak/>
        <w:t>V </w:t>
      </w:r>
      <w:r w:rsidR="00ED255C">
        <w:t>Svitavách</w:t>
      </w:r>
      <w:r w:rsidRPr="00693F66">
        <w:t xml:space="preserve"> dne </w:t>
      </w:r>
      <w:r w:rsidR="00211C4F">
        <w:t>6. 9. 2022</w:t>
      </w:r>
      <w:r w:rsidR="00211C4F">
        <w:tab/>
      </w:r>
      <w:r>
        <w:tab/>
      </w:r>
      <w:r>
        <w:tab/>
      </w:r>
      <w:r>
        <w:tab/>
      </w:r>
      <w:r>
        <w:tab/>
        <w:t>V</w:t>
      </w:r>
      <w:r w:rsidR="00ED255C">
        <w:t>e Svitavách</w:t>
      </w:r>
      <w:r>
        <w:t xml:space="preserve"> dne </w:t>
      </w:r>
      <w:r w:rsidR="00211C4F">
        <w:t>16. 9. 2022</w:t>
      </w:r>
    </w:p>
    <w:p w14:paraId="5F6AEB29" w14:textId="77777777" w:rsidR="00693F66" w:rsidRDefault="00693F66" w:rsidP="00693F66">
      <w:pPr>
        <w:spacing w:after="0"/>
      </w:pPr>
    </w:p>
    <w:p w14:paraId="23CC65E7" w14:textId="77777777" w:rsidR="00693F66" w:rsidRDefault="00693F66" w:rsidP="00693F66">
      <w:pPr>
        <w:spacing w:after="0"/>
      </w:pPr>
      <w:r>
        <w:t xml:space="preserve">Za </w:t>
      </w:r>
      <w:r w:rsidRPr="00693F66">
        <w:rPr>
          <w:b/>
          <w:bCs/>
        </w:rPr>
        <w:t xml:space="preserve">město </w:t>
      </w:r>
      <w:r w:rsidR="00ED255C">
        <w:rPr>
          <w:b/>
          <w:bCs/>
        </w:rPr>
        <w:t>Svitavy</w:t>
      </w:r>
      <w:r w:rsidRPr="00693F66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Za </w:t>
      </w:r>
      <w:r w:rsidRPr="00693F66">
        <w:rPr>
          <w:b/>
          <w:bCs/>
        </w:rPr>
        <w:t>ČSAD Ústí nad Orlicí, a.s.</w:t>
      </w:r>
    </w:p>
    <w:p w14:paraId="736E18DF" w14:textId="77777777" w:rsidR="00693F66" w:rsidRDefault="00693F66" w:rsidP="00693F66">
      <w:pPr>
        <w:spacing w:after="0"/>
      </w:pPr>
    </w:p>
    <w:p w14:paraId="61BD0790" w14:textId="77777777" w:rsidR="00FC4903" w:rsidRDefault="00FC4903" w:rsidP="00693F66">
      <w:pPr>
        <w:spacing w:after="0"/>
      </w:pPr>
    </w:p>
    <w:p w14:paraId="2BD81686" w14:textId="77777777" w:rsidR="00693F66" w:rsidRDefault="00693F66" w:rsidP="00693F66">
      <w:pPr>
        <w:spacing w:after="0"/>
      </w:pPr>
      <w:r>
        <w:t>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</w:t>
      </w:r>
    </w:p>
    <w:p w14:paraId="1BE4EC26" w14:textId="77777777" w:rsidR="00693F66" w:rsidRDefault="00ED255C" w:rsidP="00693F66">
      <w:pPr>
        <w:spacing w:after="0"/>
      </w:pPr>
      <w:r>
        <w:t>Mgr. Bc. David Šimek, MBA</w:t>
      </w:r>
      <w:r w:rsidR="00693F66">
        <w:tab/>
      </w:r>
      <w:r w:rsidR="00693F66">
        <w:tab/>
      </w:r>
      <w:r w:rsidR="00693F66">
        <w:tab/>
      </w:r>
      <w:r w:rsidR="00693F66">
        <w:tab/>
      </w:r>
      <w:r w:rsidR="00693F66">
        <w:tab/>
        <w:t>Kateřina Kratochvílová</w:t>
      </w:r>
    </w:p>
    <w:p w14:paraId="38441CA3" w14:textId="77777777" w:rsidR="00693F66" w:rsidRPr="00693F66" w:rsidRDefault="00693F66" w:rsidP="00693F66">
      <w:pPr>
        <w:spacing w:after="0"/>
      </w:pPr>
      <w:r>
        <w:t>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předsedkyně představenstva </w:t>
      </w:r>
    </w:p>
    <w:sectPr w:rsidR="00693F66" w:rsidRPr="00693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12F2D"/>
    <w:multiLevelType w:val="hybridMultilevel"/>
    <w:tmpl w:val="C8D06748"/>
    <w:lvl w:ilvl="0" w:tplc="6A9EA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ED9"/>
    <w:multiLevelType w:val="hybridMultilevel"/>
    <w:tmpl w:val="4ABA1A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C11F7"/>
    <w:multiLevelType w:val="hybridMultilevel"/>
    <w:tmpl w:val="6EE4B522"/>
    <w:lvl w:ilvl="0" w:tplc="87F68FA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62874"/>
    <w:multiLevelType w:val="hybridMultilevel"/>
    <w:tmpl w:val="312848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785716">
    <w:abstractNumId w:val="0"/>
  </w:num>
  <w:num w:numId="2" w16cid:durableId="2084834435">
    <w:abstractNumId w:val="3"/>
  </w:num>
  <w:num w:numId="3" w16cid:durableId="769131114">
    <w:abstractNumId w:val="1"/>
  </w:num>
  <w:num w:numId="4" w16cid:durableId="612244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66"/>
    <w:rsid w:val="000071EC"/>
    <w:rsid w:val="0007337F"/>
    <w:rsid w:val="000B1B72"/>
    <w:rsid w:val="00130E8C"/>
    <w:rsid w:val="001A1F70"/>
    <w:rsid w:val="00211C4F"/>
    <w:rsid w:val="00250946"/>
    <w:rsid w:val="002762CA"/>
    <w:rsid w:val="002E031A"/>
    <w:rsid w:val="002E32D5"/>
    <w:rsid w:val="00375194"/>
    <w:rsid w:val="003829AB"/>
    <w:rsid w:val="0038352E"/>
    <w:rsid w:val="003A0369"/>
    <w:rsid w:val="003C3E27"/>
    <w:rsid w:val="00413715"/>
    <w:rsid w:val="00460131"/>
    <w:rsid w:val="00482D02"/>
    <w:rsid w:val="004E5A76"/>
    <w:rsid w:val="0060260D"/>
    <w:rsid w:val="006136EE"/>
    <w:rsid w:val="00627D67"/>
    <w:rsid w:val="00663D0A"/>
    <w:rsid w:val="00693F66"/>
    <w:rsid w:val="006C1D00"/>
    <w:rsid w:val="007751B4"/>
    <w:rsid w:val="007B61F6"/>
    <w:rsid w:val="00801DF9"/>
    <w:rsid w:val="008067E0"/>
    <w:rsid w:val="00810CAE"/>
    <w:rsid w:val="00811B65"/>
    <w:rsid w:val="008C172D"/>
    <w:rsid w:val="008C2BF5"/>
    <w:rsid w:val="008E5238"/>
    <w:rsid w:val="00923608"/>
    <w:rsid w:val="009D04EE"/>
    <w:rsid w:val="00A546BA"/>
    <w:rsid w:val="00AD7196"/>
    <w:rsid w:val="00AF333E"/>
    <w:rsid w:val="00AF4E6F"/>
    <w:rsid w:val="00C3374B"/>
    <w:rsid w:val="00C957B9"/>
    <w:rsid w:val="00CF1A63"/>
    <w:rsid w:val="00D06F4F"/>
    <w:rsid w:val="00DE1832"/>
    <w:rsid w:val="00E166A7"/>
    <w:rsid w:val="00E604AE"/>
    <w:rsid w:val="00E65A6C"/>
    <w:rsid w:val="00E70586"/>
    <w:rsid w:val="00ED255C"/>
    <w:rsid w:val="00F43A68"/>
    <w:rsid w:val="00FC1D38"/>
    <w:rsid w:val="00FC4903"/>
    <w:rsid w:val="00FC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312F"/>
  <w15:docId w15:val="{F1120EC6-FB5F-4849-9131-54188A10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3F6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546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546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546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46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46B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30E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sj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Pavouk Jan, Mgr.</dc:creator>
  <cp:keywords/>
  <dc:description/>
  <cp:lastModifiedBy>Markéta Vařejková</cp:lastModifiedBy>
  <cp:revision>2</cp:revision>
  <cp:lastPrinted>2022-09-06T07:39:00Z</cp:lastPrinted>
  <dcterms:created xsi:type="dcterms:W3CDTF">2022-09-30T07:07:00Z</dcterms:created>
  <dcterms:modified xsi:type="dcterms:W3CDTF">2022-09-30T07:07:00Z</dcterms:modified>
</cp:coreProperties>
</file>