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F6" w:rsidRPr="001032F6" w:rsidRDefault="001032F6" w:rsidP="001032F6">
      <w:pPr>
        <w:pStyle w:val="nadpis-bod"/>
        <w:spacing w:before="0" w:after="0"/>
        <w:rPr>
          <w:rFonts w:asciiTheme="minorHAnsi" w:hAnsiTheme="minorHAnsi"/>
          <w:sz w:val="22"/>
        </w:rPr>
      </w:pPr>
    </w:p>
    <w:p w:rsidR="00801E86" w:rsidRPr="00825BB0" w:rsidRDefault="002E2600" w:rsidP="001032F6">
      <w:pPr>
        <w:pStyle w:val="nadpis-bod"/>
        <w:spacing w:before="0" w:after="0"/>
        <w:jc w:val="center"/>
        <w:rPr>
          <w:rFonts w:asciiTheme="minorHAnsi" w:hAnsiTheme="minorHAnsi"/>
          <w:sz w:val="32"/>
          <w:szCs w:val="32"/>
        </w:rPr>
      </w:pPr>
      <w:r>
        <w:rPr>
          <w:rFonts w:asciiTheme="minorHAnsi" w:hAnsiTheme="minorHAnsi"/>
          <w:sz w:val="32"/>
          <w:szCs w:val="32"/>
        </w:rPr>
        <w:t>KUPNÍ SMLOUVA</w:t>
      </w:r>
    </w:p>
    <w:p w:rsidR="00AF7AD9" w:rsidRPr="00D477AE" w:rsidRDefault="00AF7AD9" w:rsidP="001032F6">
      <w:pPr>
        <w:pStyle w:val="nadpis-smlouva"/>
        <w:rPr>
          <w:rFonts w:asciiTheme="minorHAnsi" w:hAnsiTheme="minorHAnsi"/>
          <w:sz w:val="32"/>
        </w:rPr>
      </w:pPr>
    </w:p>
    <w:p w:rsidR="00AF7AD9" w:rsidRDefault="00801E86" w:rsidP="00801E86">
      <w:pPr>
        <w:jc w:val="center"/>
      </w:pPr>
      <w:r w:rsidRPr="00BC613E">
        <w:t xml:space="preserve"> </w:t>
      </w:r>
    </w:p>
    <w:p w:rsidR="00801E86" w:rsidRPr="00BC613E" w:rsidRDefault="00F836C6" w:rsidP="00801E86">
      <w:pPr>
        <w:jc w:val="center"/>
        <w:rPr>
          <w:rFonts w:cs="Arial"/>
        </w:rPr>
      </w:pPr>
      <w:r>
        <w:rPr>
          <w:rFonts w:cs="Arial"/>
        </w:rPr>
        <w:t>uzavř</w:t>
      </w:r>
      <w:r w:rsidR="00103F74">
        <w:rPr>
          <w:rFonts w:cs="Arial"/>
        </w:rPr>
        <w:t xml:space="preserve">ená </w:t>
      </w:r>
      <w:r w:rsidR="002E2600">
        <w:rPr>
          <w:rFonts w:cs="Arial"/>
        </w:rPr>
        <w:t>dle ustanovení § 2079</w:t>
      </w:r>
      <w:r w:rsidR="00801E86" w:rsidRPr="00BC613E">
        <w:rPr>
          <w:rFonts w:cs="Arial"/>
        </w:rPr>
        <w:t xml:space="preserve"> a násl. zák. č. 89/2012 Sb., občanský zákoník</w:t>
      </w:r>
    </w:p>
    <w:p w:rsidR="00801E86" w:rsidRDefault="00801E86" w:rsidP="00801E86">
      <w:pPr>
        <w:jc w:val="center"/>
        <w:rPr>
          <w:rFonts w:cs="Arial"/>
        </w:rPr>
      </w:pPr>
    </w:p>
    <w:p w:rsidR="00801E86" w:rsidRPr="005C29C5" w:rsidRDefault="00AF7AD9" w:rsidP="00AF7AD9">
      <w:pPr>
        <w:pStyle w:val="nadpis-bod"/>
        <w:spacing w:before="240" w:after="240"/>
        <w:jc w:val="center"/>
        <w:rPr>
          <w:rFonts w:asciiTheme="minorHAnsi" w:hAnsiTheme="minorHAnsi"/>
          <w:sz w:val="22"/>
        </w:rPr>
      </w:pPr>
      <w:r w:rsidRPr="005C29C5">
        <w:rPr>
          <w:rFonts w:asciiTheme="minorHAnsi" w:hAnsiTheme="minorHAnsi"/>
          <w:sz w:val="22"/>
        </w:rPr>
        <w:t xml:space="preserve">I. </w:t>
      </w:r>
      <w:r w:rsidR="00801E86" w:rsidRPr="005C29C5">
        <w:rPr>
          <w:rFonts w:asciiTheme="minorHAnsi" w:hAnsiTheme="minorHAnsi"/>
          <w:sz w:val="22"/>
        </w:rPr>
        <w:t>Smluvní strany</w:t>
      </w:r>
    </w:p>
    <w:tbl>
      <w:tblPr>
        <w:tblW w:w="9354" w:type="dxa"/>
        <w:tblLook w:val="04A0" w:firstRow="1" w:lastRow="0" w:firstColumn="1" w:lastColumn="0" w:noHBand="0" w:noVBand="1"/>
      </w:tblPr>
      <w:tblGrid>
        <w:gridCol w:w="3227"/>
        <w:gridCol w:w="567"/>
        <w:gridCol w:w="5418"/>
        <w:gridCol w:w="142"/>
      </w:tblGrid>
      <w:tr w:rsidR="00801E86" w:rsidRPr="00BC613E" w:rsidTr="00B96695">
        <w:trPr>
          <w:gridAfter w:val="1"/>
          <w:wAfter w:w="142" w:type="dxa"/>
        </w:trPr>
        <w:tc>
          <w:tcPr>
            <w:tcW w:w="3227" w:type="dxa"/>
          </w:tcPr>
          <w:p w:rsidR="00801E86" w:rsidRPr="00BC613E" w:rsidRDefault="00C3207C" w:rsidP="00B96695">
            <w:pPr>
              <w:spacing w:line="276" w:lineRule="auto"/>
              <w:rPr>
                <w:rFonts w:cs="Arial"/>
                <w:b/>
              </w:rPr>
            </w:pPr>
            <w:r>
              <w:rPr>
                <w:rFonts w:cs="Arial"/>
                <w:b/>
              </w:rPr>
              <w:t>Kupující</w:t>
            </w:r>
            <w:r w:rsidR="00801E86" w:rsidRPr="00BC613E">
              <w:rPr>
                <w:rFonts w:cs="Arial"/>
                <w:b/>
              </w:rPr>
              <w:t>:</w:t>
            </w:r>
          </w:p>
        </w:tc>
        <w:tc>
          <w:tcPr>
            <w:tcW w:w="5985" w:type="dxa"/>
            <w:gridSpan w:val="2"/>
          </w:tcPr>
          <w:p w:rsidR="00801E86" w:rsidRPr="00BC613E" w:rsidRDefault="00801E86" w:rsidP="00B96695">
            <w:pPr>
              <w:spacing w:line="276" w:lineRule="auto"/>
              <w:rPr>
                <w:rFonts w:cs="Arial"/>
                <w:b/>
              </w:rPr>
            </w:pPr>
          </w:p>
        </w:tc>
      </w:tr>
      <w:tr w:rsidR="007A1C73" w:rsidRPr="0054471C" w:rsidTr="00956B24">
        <w:tc>
          <w:tcPr>
            <w:tcW w:w="9354" w:type="dxa"/>
            <w:gridSpan w:val="4"/>
          </w:tcPr>
          <w:p w:rsidR="007A1C73" w:rsidRPr="0054471C" w:rsidRDefault="007A1C73" w:rsidP="00956B24">
            <w:pPr>
              <w:spacing w:line="276" w:lineRule="auto"/>
              <w:rPr>
                <w:rFonts w:cs="Arial"/>
                <w:b/>
              </w:rPr>
            </w:pPr>
            <w:r>
              <w:rPr>
                <w:rFonts w:ascii="Calibri" w:hAnsi="Calibri" w:cs="Calibri"/>
                <w:b/>
              </w:rPr>
              <w:t>Základní škola Kadaň, Na Podlesí 1480, okres Chomutov</w:t>
            </w:r>
          </w:p>
        </w:tc>
      </w:tr>
      <w:tr w:rsidR="007A1C73" w:rsidRPr="00CA1990" w:rsidTr="00956B24">
        <w:tc>
          <w:tcPr>
            <w:tcW w:w="3794" w:type="dxa"/>
            <w:gridSpan w:val="2"/>
          </w:tcPr>
          <w:p w:rsidR="007A1C73" w:rsidRPr="00BC613E" w:rsidRDefault="007A1C73" w:rsidP="00956B24">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rsidR="007A1C73" w:rsidRPr="00CA1990" w:rsidRDefault="007A1C73" w:rsidP="00956B24">
            <w:pPr>
              <w:spacing w:line="276" w:lineRule="auto"/>
              <w:rPr>
                <w:rFonts w:cstheme="minorHAnsi"/>
              </w:rPr>
            </w:pPr>
            <w:r w:rsidRPr="001714FD">
              <w:rPr>
                <w:rFonts w:ascii="Calibri" w:hAnsi="Calibri" w:cs="Calibri"/>
                <w:highlight w:val="black"/>
              </w:rPr>
              <w:t xml:space="preserve">Na Podlesí 1480, </w:t>
            </w:r>
            <w:r w:rsidRPr="001714FD">
              <w:rPr>
                <w:rFonts w:cstheme="minorHAnsi"/>
                <w:highlight w:val="black"/>
              </w:rPr>
              <w:t>432 01 Kadaň</w:t>
            </w:r>
          </w:p>
        </w:tc>
      </w:tr>
      <w:tr w:rsidR="007A1C73" w:rsidRPr="00CA1990" w:rsidTr="00956B24">
        <w:tc>
          <w:tcPr>
            <w:tcW w:w="3794" w:type="dxa"/>
            <w:gridSpan w:val="2"/>
          </w:tcPr>
          <w:p w:rsidR="007A1C73" w:rsidRPr="00BC613E" w:rsidRDefault="007A1C73" w:rsidP="00956B24">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rsidR="007A1C73" w:rsidRPr="00CA1990" w:rsidRDefault="007A1C73" w:rsidP="00956B24">
            <w:pPr>
              <w:pStyle w:val="pole"/>
              <w:spacing w:line="276" w:lineRule="auto"/>
              <w:rPr>
                <w:rFonts w:asciiTheme="minorHAnsi" w:hAnsiTheme="minorHAnsi" w:cstheme="minorHAnsi"/>
              </w:rPr>
            </w:pPr>
            <w:r w:rsidRPr="001714FD">
              <w:rPr>
                <w:rFonts w:asciiTheme="minorHAnsi" w:hAnsiTheme="minorHAnsi" w:cstheme="minorHAnsi"/>
                <w:highlight w:val="black"/>
              </w:rPr>
              <w:t xml:space="preserve">Mgr. </w:t>
            </w:r>
            <w:r w:rsidRPr="001714FD">
              <w:rPr>
                <w:rFonts w:ascii="Calibri" w:hAnsi="Calibri" w:cs="Calibri"/>
                <w:highlight w:val="black"/>
              </w:rPr>
              <w:t>Zdeněk Hosman,</w:t>
            </w:r>
            <w:r w:rsidRPr="001714FD">
              <w:rPr>
                <w:rFonts w:asciiTheme="minorHAnsi" w:hAnsiTheme="minorHAnsi" w:cstheme="minorHAnsi"/>
                <w:highlight w:val="black"/>
              </w:rPr>
              <w:t xml:space="preserve"> ředitel školy</w:t>
            </w:r>
          </w:p>
        </w:tc>
      </w:tr>
      <w:tr w:rsidR="007A1C73" w:rsidRPr="00BC613E" w:rsidTr="00956B24">
        <w:tc>
          <w:tcPr>
            <w:tcW w:w="3794" w:type="dxa"/>
            <w:gridSpan w:val="2"/>
          </w:tcPr>
          <w:p w:rsidR="007A1C73" w:rsidRPr="00BC613E" w:rsidRDefault="007A1C73" w:rsidP="00956B24">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rsidR="007A1C73" w:rsidRPr="00BC613E" w:rsidRDefault="007A1C73" w:rsidP="00956B24">
            <w:pPr>
              <w:spacing w:line="276" w:lineRule="auto"/>
              <w:rPr>
                <w:rFonts w:cs="Arial"/>
              </w:rPr>
            </w:pPr>
            <w:r w:rsidRPr="001714FD">
              <w:rPr>
                <w:rFonts w:ascii="Calibri" w:hAnsi="Calibri" w:cs="Calibri"/>
                <w:highlight w:val="black"/>
              </w:rPr>
              <w:t>46789995</w:t>
            </w:r>
          </w:p>
        </w:tc>
      </w:tr>
      <w:tr w:rsidR="007A1C73" w:rsidRPr="00BC613E" w:rsidTr="00956B24">
        <w:tc>
          <w:tcPr>
            <w:tcW w:w="3794" w:type="dxa"/>
            <w:gridSpan w:val="2"/>
          </w:tcPr>
          <w:p w:rsidR="007A1C73" w:rsidRPr="00BC613E" w:rsidRDefault="007A1C73" w:rsidP="00956B24">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rsidR="007A1C73" w:rsidRPr="00BC613E" w:rsidRDefault="007A1C73" w:rsidP="00956B24">
            <w:pPr>
              <w:spacing w:line="276" w:lineRule="auto"/>
              <w:rPr>
                <w:rFonts w:cs="Arial"/>
              </w:rPr>
            </w:pPr>
            <w:r w:rsidRPr="001714FD">
              <w:rPr>
                <w:rFonts w:cs="Arial"/>
                <w:highlight w:val="black"/>
              </w:rPr>
              <w:t>neplátce DPH</w:t>
            </w:r>
          </w:p>
        </w:tc>
      </w:tr>
      <w:tr w:rsidR="007A1C73" w:rsidTr="00956B24">
        <w:tc>
          <w:tcPr>
            <w:tcW w:w="3794" w:type="dxa"/>
            <w:gridSpan w:val="2"/>
          </w:tcPr>
          <w:p w:rsidR="007A1C73" w:rsidRPr="00BC613E" w:rsidRDefault="007A1C73" w:rsidP="00956B24">
            <w:pPr>
              <w:pStyle w:val="adresa"/>
              <w:spacing w:line="276" w:lineRule="auto"/>
              <w:rPr>
                <w:rFonts w:asciiTheme="minorHAnsi" w:hAnsiTheme="minorHAnsi" w:cs="Arial"/>
                <w:b w:val="0"/>
              </w:rPr>
            </w:pPr>
            <w:r>
              <w:rPr>
                <w:rFonts w:asciiTheme="minorHAnsi" w:hAnsiTheme="minorHAnsi" w:cs="Arial"/>
                <w:b w:val="0"/>
              </w:rPr>
              <w:t>Bankovní spojení:</w:t>
            </w:r>
          </w:p>
        </w:tc>
        <w:tc>
          <w:tcPr>
            <w:tcW w:w="5560" w:type="dxa"/>
            <w:gridSpan w:val="2"/>
          </w:tcPr>
          <w:p w:rsidR="007A1C73" w:rsidRDefault="007A1C73" w:rsidP="00956B24">
            <w:pPr>
              <w:spacing w:line="276" w:lineRule="auto"/>
              <w:rPr>
                <w:rFonts w:cs="Arial"/>
              </w:rPr>
            </w:pPr>
            <w:r w:rsidRPr="001714FD">
              <w:rPr>
                <w:rFonts w:ascii="Calibri" w:hAnsi="Calibri" w:cs="Calibri"/>
                <w:highlight w:val="black"/>
              </w:rPr>
              <w:t>KB Kadaň</w:t>
            </w:r>
          </w:p>
        </w:tc>
      </w:tr>
      <w:tr w:rsidR="007A1C73" w:rsidTr="00956B24">
        <w:tc>
          <w:tcPr>
            <w:tcW w:w="3794" w:type="dxa"/>
            <w:gridSpan w:val="2"/>
          </w:tcPr>
          <w:p w:rsidR="007A1C73" w:rsidRDefault="007A1C73" w:rsidP="00956B24">
            <w:pPr>
              <w:pStyle w:val="adresa"/>
              <w:spacing w:line="276" w:lineRule="auto"/>
              <w:rPr>
                <w:rFonts w:asciiTheme="minorHAnsi" w:hAnsiTheme="minorHAnsi" w:cs="Arial"/>
                <w:b w:val="0"/>
              </w:rPr>
            </w:pPr>
            <w:r>
              <w:rPr>
                <w:rFonts w:asciiTheme="minorHAnsi" w:hAnsiTheme="minorHAnsi" w:cs="Arial"/>
                <w:b w:val="0"/>
              </w:rPr>
              <w:t>Číslo účtu:</w:t>
            </w:r>
          </w:p>
        </w:tc>
        <w:tc>
          <w:tcPr>
            <w:tcW w:w="5560" w:type="dxa"/>
            <w:gridSpan w:val="2"/>
          </w:tcPr>
          <w:p w:rsidR="007A1C73" w:rsidRDefault="007A1C73" w:rsidP="00956B24">
            <w:pPr>
              <w:spacing w:line="276" w:lineRule="auto"/>
              <w:rPr>
                <w:rFonts w:cs="Arial"/>
              </w:rPr>
            </w:pPr>
            <w:r w:rsidRPr="001714FD">
              <w:rPr>
                <w:rFonts w:ascii="Calibri" w:hAnsi="Calibri" w:cs="Calibri"/>
                <w:highlight w:val="black"/>
              </w:rPr>
              <w:t>229933650/0100</w:t>
            </w:r>
          </w:p>
        </w:tc>
      </w:tr>
      <w:tr w:rsidR="007A1C73" w:rsidRPr="00BC613E" w:rsidTr="00956B24">
        <w:tc>
          <w:tcPr>
            <w:tcW w:w="3794" w:type="dxa"/>
            <w:gridSpan w:val="2"/>
          </w:tcPr>
          <w:p w:rsidR="007A1C73" w:rsidRPr="00BC613E" w:rsidRDefault="007A1C73" w:rsidP="00956B24">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560" w:type="dxa"/>
            <w:gridSpan w:val="2"/>
          </w:tcPr>
          <w:p w:rsidR="007A1C73" w:rsidRPr="00BC613E" w:rsidRDefault="007A1C73" w:rsidP="00956B24">
            <w:pPr>
              <w:spacing w:line="276" w:lineRule="auto"/>
              <w:rPr>
                <w:rFonts w:cs="Arial"/>
              </w:rPr>
            </w:pPr>
            <w:r w:rsidRPr="001714FD">
              <w:rPr>
                <w:rFonts w:cstheme="minorHAnsi"/>
                <w:highlight w:val="black"/>
              </w:rPr>
              <w:t xml:space="preserve">Mgr. </w:t>
            </w:r>
            <w:r w:rsidRPr="001714FD">
              <w:rPr>
                <w:rFonts w:ascii="Calibri" w:hAnsi="Calibri" w:cs="Calibri"/>
                <w:highlight w:val="black"/>
              </w:rPr>
              <w:t>Tomáš Mourek</w:t>
            </w:r>
          </w:p>
        </w:tc>
      </w:tr>
      <w:tr w:rsidR="007A1C73" w:rsidTr="00956B24">
        <w:tc>
          <w:tcPr>
            <w:tcW w:w="3794" w:type="dxa"/>
            <w:gridSpan w:val="2"/>
          </w:tcPr>
          <w:p w:rsidR="007A1C73" w:rsidRDefault="007A1C73" w:rsidP="00956B24">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rsidR="007A1C73" w:rsidRDefault="007A1C73" w:rsidP="00956B24">
            <w:pPr>
              <w:spacing w:line="276" w:lineRule="auto"/>
              <w:rPr>
                <w:rFonts w:cs="Arial"/>
              </w:rPr>
            </w:pPr>
            <w:r w:rsidRPr="001714FD">
              <w:rPr>
                <w:rFonts w:cstheme="minorHAnsi"/>
                <w:highlight w:val="black"/>
              </w:rPr>
              <w:t xml:space="preserve">+420 </w:t>
            </w:r>
            <w:r w:rsidRPr="001714FD">
              <w:rPr>
                <w:rFonts w:ascii="Calibri" w:hAnsi="Calibri" w:cs="Calibri"/>
                <w:highlight w:val="black"/>
              </w:rPr>
              <w:t>474334711</w:t>
            </w:r>
          </w:p>
        </w:tc>
      </w:tr>
      <w:tr w:rsidR="007A1C73" w:rsidRPr="00CA1990" w:rsidTr="00956B24">
        <w:tc>
          <w:tcPr>
            <w:tcW w:w="3794" w:type="dxa"/>
            <w:gridSpan w:val="2"/>
          </w:tcPr>
          <w:p w:rsidR="007A1C73" w:rsidRDefault="007A1C73" w:rsidP="00956B24">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rsidR="007A1C73" w:rsidRPr="00CA1990" w:rsidRDefault="00411D72" w:rsidP="00956B24">
            <w:pPr>
              <w:rPr>
                <w:rFonts w:cs="Arial"/>
              </w:rPr>
            </w:pPr>
            <w:hyperlink r:id="rId8" w:history="1">
              <w:r w:rsidR="007A1C73" w:rsidRPr="001714FD">
                <w:rPr>
                  <w:rStyle w:val="Hypertextovodkaz"/>
                  <w:color w:val="auto"/>
                  <w:highlight w:val="black"/>
                  <w:u w:val="none"/>
                </w:rPr>
                <w:t>mourek</w:t>
              </w:r>
              <w:r w:rsidR="007A1C73" w:rsidRPr="001714FD">
                <w:rPr>
                  <w:rStyle w:val="Hypertextovodkaz"/>
                  <w:rFonts w:cstheme="minorHAnsi"/>
                  <w:color w:val="auto"/>
                  <w:highlight w:val="black"/>
                  <w:u w:val="none"/>
                </w:rPr>
                <w:t>@5zskadan.cz</w:t>
              </w:r>
            </w:hyperlink>
          </w:p>
        </w:tc>
      </w:tr>
      <w:tr w:rsidR="002E2600" w:rsidRPr="00BC613E" w:rsidTr="00F646FF">
        <w:tc>
          <w:tcPr>
            <w:tcW w:w="9354" w:type="dxa"/>
            <w:gridSpan w:val="4"/>
          </w:tcPr>
          <w:p w:rsidR="002E2600" w:rsidRPr="002E2600" w:rsidRDefault="002E2600" w:rsidP="004F2847">
            <w:pPr>
              <w:spacing w:line="276" w:lineRule="auto"/>
              <w:rPr>
                <w:rFonts w:cs="Arial"/>
                <w:i/>
              </w:rPr>
            </w:pPr>
            <w:r w:rsidRPr="00BC613E">
              <w:rPr>
                <w:rFonts w:cs="Arial"/>
                <w:i/>
              </w:rPr>
              <w:t xml:space="preserve"> </w:t>
            </w:r>
            <w:r w:rsidRPr="002E2600">
              <w:rPr>
                <w:rFonts w:cstheme="minorHAnsi"/>
                <w:i/>
                <w:snapToGrid w:val="0"/>
                <w:szCs w:val="20"/>
              </w:rPr>
              <w:t>dále jen „</w:t>
            </w:r>
            <w:r w:rsidRPr="002E2600">
              <w:rPr>
                <w:rFonts w:cstheme="minorHAnsi"/>
                <w:b/>
                <w:i/>
                <w:snapToGrid w:val="0"/>
                <w:szCs w:val="20"/>
              </w:rPr>
              <w:t>kupující</w:t>
            </w:r>
            <w:r w:rsidR="004F2847">
              <w:rPr>
                <w:rFonts w:cstheme="minorHAnsi"/>
                <w:i/>
                <w:snapToGrid w:val="0"/>
                <w:szCs w:val="20"/>
              </w:rPr>
              <w:t>“ (rovněž „objedna</w:t>
            </w:r>
            <w:r w:rsidRPr="002E2600">
              <w:rPr>
                <w:rFonts w:cstheme="minorHAnsi"/>
                <w:i/>
                <w:snapToGrid w:val="0"/>
                <w:szCs w:val="20"/>
              </w:rPr>
              <w:t>tel“)</w:t>
            </w:r>
          </w:p>
        </w:tc>
      </w:tr>
    </w:tbl>
    <w:p w:rsidR="00AF7AD9" w:rsidRDefault="00AF7AD9" w:rsidP="005C096F">
      <w:pPr>
        <w:rPr>
          <w:rFonts w:cs="Arial"/>
        </w:rPr>
      </w:pPr>
    </w:p>
    <w:p w:rsidR="00801E86" w:rsidRDefault="00AF7AD9" w:rsidP="005C096F">
      <w:pPr>
        <w:rPr>
          <w:rFonts w:cs="Arial"/>
        </w:rPr>
      </w:pPr>
      <w:r>
        <w:rPr>
          <w:rFonts w:cs="Arial"/>
        </w:rPr>
        <w:t>a</w:t>
      </w:r>
    </w:p>
    <w:p w:rsidR="00AF7AD9" w:rsidRPr="00BC613E" w:rsidRDefault="00AF7AD9" w:rsidP="005C096F">
      <w:pPr>
        <w:rPr>
          <w:rFonts w:cs="Arial"/>
        </w:rPr>
      </w:pPr>
    </w:p>
    <w:tbl>
      <w:tblPr>
        <w:tblW w:w="0" w:type="auto"/>
        <w:tblLook w:val="04A0" w:firstRow="1" w:lastRow="0" w:firstColumn="1" w:lastColumn="0" w:noHBand="0" w:noVBand="1"/>
      </w:tblPr>
      <w:tblGrid>
        <w:gridCol w:w="3794"/>
        <w:gridCol w:w="5418"/>
      </w:tblGrid>
      <w:tr w:rsidR="00801E86" w:rsidRPr="00BC613E" w:rsidTr="00AF7AD9">
        <w:tc>
          <w:tcPr>
            <w:tcW w:w="3794" w:type="dxa"/>
          </w:tcPr>
          <w:p w:rsidR="00801E86" w:rsidRPr="00BC613E" w:rsidRDefault="00C3207C" w:rsidP="00B96695">
            <w:pPr>
              <w:spacing w:line="276" w:lineRule="auto"/>
              <w:rPr>
                <w:rFonts w:cs="Arial"/>
                <w:b/>
              </w:rPr>
            </w:pPr>
            <w:r>
              <w:rPr>
                <w:rFonts w:cs="Arial"/>
                <w:b/>
              </w:rPr>
              <w:t>Prodávající</w:t>
            </w:r>
            <w:r w:rsidR="00D477AE">
              <w:rPr>
                <w:rFonts w:cs="Arial"/>
                <w:b/>
              </w:rPr>
              <w:t>:</w:t>
            </w:r>
          </w:p>
        </w:tc>
        <w:tc>
          <w:tcPr>
            <w:tcW w:w="5418" w:type="dxa"/>
          </w:tcPr>
          <w:p w:rsidR="00801E86" w:rsidRPr="00BC613E" w:rsidRDefault="00801E86" w:rsidP="00B96695">
            <w:pPr>
              <w:spacing w:line="276" w:lineRule="auto"/>
              <w:rPr>
                <w:rFonts w:cs="Arial"/>
              </w:rPr>
            </w:pPr>
          </w:p>
        </w:tc>
      </w:tr>
      <w:tr w:rsidR="005673F4" w:rsidRPr="00BC613E" w:rsidTr="00AF7AD9">
        <w:tc>
          <w:tcPr>
            <w:tcW w:w="3794" w:type="dxa"/>
          </w:tcPr>
          <w:p w:rsidR="005673F4" w:rsidRPr="00BC613E" w:rsidRDefault="005673F4" w:rsidP="00493BA6">
            <w:pPr>
              <w:pStyle w:val="adresa"/>
              <w:spacing w:line="276" w:lineRule="auto"/>
              <w:rPr>
                <w:rFonts w:asciiTheme="minorHAnsi" w:hAnsiTheme="minorHAnsi" w:cs="Arial"/>
              </w:rPr>
            </w:pPr>
            <w:r>
              <w:rPr>
                <w:rFonts w:asciiTheme="minorHAnsi" w:hAnsiTheme="minorHAnsi" w:cs="Arial"/>
              </w:rPr>
              <w:t>AV MEDIA SYSTEMS, a.s.</w:t>
            </w:r>
          </w:p>
        </w:tc>
        <w:tc>
          <w:tcPr>
            <w:tcW w:w="5418" w:type="dxa"/>
          </w:tcPr>
          <w:p w:rsidR="005673F4" w:rsidRPr="00BC613E" w:rsidRDefault="005673F4" w:rsidP="00493BA6">
            <w:pPr>
              <w:spacing w:line="276" w:lineRule="auto"/>
              <w:rPr>
                <w:rFonts w:cs="Arial"/>
              </w:rPr>
            </w:pPr>
          </w:p>
        </w:tc>
      </w:tr>
      <w:tr w:rsidR="005673F4" w:rsidRPr="00BC613E" w:rsidTr="00AF7AD9">
        <w:tc>
          <w:tcPr>
            <w:tcW w:w="3794" w:type="dxa"/>
          </w:tcPr>
          <w:p w:rsidR="005673F4" w:rsidRPr="00BC613E" w:rsidRDefault="005673F4" w:rsidP="00493BA6">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418" w:type="dxa"/>
          </w:tcPr>
          <w:p w:rsidR="005673F4" w:rsidRPr="00BC613E" w:rsidRDefault="005673F4" w:rsidP="00493BA6">
            <w:pPr>
              <w:spacing w:line="276" w:lineRule="auto"/>
              <w:rPr>
                <w:rFonts w:cs="Arial"/>
              </w:rPr>
            </w:pPr>
            <w:r w:rsidRPr="001714FD">
              <w:rPr>
                <w:rFonts w:cs="Arial"/>
                <w:highlight w:val="black"/>
              </w:rPr>
              <w:t>Pražská 1335/63, 102 00 Praha 10</w:t>
            </w:r>
          </w:p>
        </w:tc>
      </w:tr>
      <w:tr w:rsidR="005673F4" w:rsidRPr="00BC613E" w:rsidTr="00AF7AD9">
        <w:tc>
          <w:tcPr>
            <w:tcW w:w="3794" w:type="dxa"/>
          </w:tcPr>
          <w:p w:rsidR="005673F4" w:rsidRPr="00BC613E" w:rsidRDefault="005673F4" w:rsidP="00493BA6">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418" w:type="dxa"/>
          </w:tcPr>
          <w:p w:rsidR="005673F4" w:rsidRPr="00BC613E" w:rsidRDefault="005673F4" w:rsidP="00493BA6">
            <w:pPr>
              <w:pStyle w:val="pole"/>
              <w:spacing w:line="276" w:lineRule="auto"/>
              <w:rPr>
                <w:rFonts w:asciiTheme="minorHAnsi" w:hAnsiTheme="minorHAnsi" w:cs="Arial"/>
              </w:rPr>
            </w:pPr>
            <w:r w:rsidRPr="001714FD">
              <w:rPr>
                <w:rFonts w:asciiTheme="minorHAnsi" w:hAnsiTheme="minorHAnsi" w:cs="Arial"/>
                <w:highlight w:val="black"/>
              </w:rPr>
              <w:t>Ing. David Lesch, předseda představenstva</w:t>
            </w:r>
          </w:p>
        </w:tc>
      </w:tr>
      <w:tr w:rsidR="005673F4" w:rsidRPr="00BC613E" w:rsidTr="00AF7AD9">
        <w:tc>
          <w:tcPr>
            <w:tcW w:w="3794" w:type="dxa"/>
          </w:tcPr>
          <w:p w:rsidR="005673F4" w:rsidRPr="00BC613E" w:rsidRDefault="005673F4" w:rsidP="00493BA6">
            <w:pPr>
              <w:pStyle w:val="adresa"/>
              <w:spacing w:line="276" w:lineRule="auto"/>
              <w:rPr>
                <w:rFonts w:asciiTheme="minorHAnsi" w:hAnsiTheme="minorHAnsi" w:cs="Arial"/>
                <w:b w:val="0"/>
              </w:rPr>
            </w:pPr>
            <w:r w:rsidRPr="00BC613E">
              <w:rPr>
                <w:rFonts w:asciiTheme="minorHAnsi" w:hAnsiTheme="minorHAnsi" w:cs="Arial"/>
                <w:b w:val="0"/>
              </w:rPr>
              <w:t>IČ:</w:t>
            </w:r>
          </w:p>
        </w:tc>
        <w:tc>
          <w:tcPr>
            <w:tcW w:w="5418" w:type="dxa"/>
          </w:tcPr>
          <w:p w:rsidR="005673F4" w:rsidRPr="00BC613E" w:rsidRDefault="005673F4" w:rsidP="00493BA6">
            <w:pPr>
              <w:spacing w:line="276" w:lineRule="auto"/>
              <w:rPr>
                <w:rFonts w:cs="Arial"/>
              </w:rPr>
            </w:pPr>
            <w:r w:rsidRPr="001714FD">
              <w:rPr>
                <w:rFonts w:cs="Arial"/>
                <w:highlight w:val="black"/>
              </w:rPr>
              <w:t>48108375</w:t>
            </w:r>
          </w:p>
        </w:tc>
      </w:tr>
      <w:tr w:rsidR="005673F4" w:rsidRPr="00BC613E" w:rsidTr="00AF7AD9">
        <w:tc>
          <w:tcPr>
            <w:tcW w:w="3794" w:type="dxa"/>
          </w:tcPr>
          <w:p w:rsidR="005673F4" w:rsidRPr="00BC613E" w:rsidRDefault="005673F4" w:rsidP="00493BA6">
            <w:pPr>
              <w:pStyle w:val="adresa"/>
              <w:spacing w:line="276" w:lineRule="auto"/>
              <w:rPr>
                <w:rFonts w:asciiTheme="minorHAnsi" w:hAnsiTheme="minorHAnsi" w:cs="Arial"/>
                <w:b w:val="0"/>
              </w:rPr>
            </w:pPr>
            <w:r w:rsidRPr="00BC613E">
              <w:rPr>
                <w:rFonts w:asciiTheme="minorHAnsi" w:hAnsiTheme="minorHAnsi" w:cs="Arial"/>
                <w:b w:val="0"/>
              </w:rPr>
              <w:t>DIČ:</w:t>
            </w:r>
          </w:p>
        </w:tc>
        <w:tc>
          <w:tcPr>
            <w:tcW w:w="5418" w:type="dxa"/>
          </w:tcPr>
          <w:p w:rsidR="005673F4" w:rsidRPr="00BC613E" w:rsidRDefault="005673F4" w:rsidP="00493BA6">
            <w:pPr>
              <w:spacing w:line="276" w:lineRule="auto"/>
              <w:rPr>
                <w:rFonts w:cs="Arial"/>
              </w:rPr>
            </w:pPr>
            <w:r w:rsidRPr="001714FD">
              <w:rPr>
                <w:rFonts w:cs="Arial"/>
                <w:highlight w:val="black"/>
              </w:rPr>
              <w:t>CZ48108375</w:t>
            </w:r>
          </w:p>
        </w:tc>
      </w:tr>
      <w:tr w:rsidR="005673F4" w:rsidRPr="00BC613E" w:rsidTr="00AF7AD9">
        <w:tc>
          <w:tcPr>
            <w:tcW w:w="3794" w:type="dxa"/>
          </w:tcPr>
          <w:p w:rsidR="005673F4" w:rsidRPr="00BC613E" w:rsidRDefault="005673F4" w:rsidP="00493BA6">
            <w:pPr>
              <w:pStyle w:val="adresa"/>
              <w:spacing w:line="276" w:lineRule="auto"/>
              <w:rPr>
                <w:rFonts w:asciiTheme="minorHAnsi" w:hAnsiTheme="minorHAnsi" w:cs="Arial"/>
                <w:b w:val="0"/>
              </w:rPr>
            </w:pPr>
            <w:r>
              <w:rPr>
                <w:rFonts w:asciiTheme="minorHAnsi" w:hAnsiTheme="minorHAnsi" w:cs="Arial"/>
                <w:b w:val="0"/>
              </w:rPr>
              <w:t>Bankovní spojení:</w:t>
            </w:r>
          </w:p>
        </w:tc>
        <w:tc>
          <w:tcPr>
            <w:tcW w:w="5418" w:type="dxa"/>
          </w:tcPr>
          <w:p w:rsidR="005673F4" w:rsidRPr="00BC613E" w:rsidRDefault="005673F4" w:rsidP="00493BA6">
            <w:pPr>
              <w:spacing w:line="276" w:lineRule="auto"/>
              <w:rPr>
                <w:rFonts w:cs="Arial"/>
              </w:rPr>
            </w:pPr>
            <w:r w:rsidRPr="001714FD">
              <w:rPr>
                <w:rFonts w:cs="Arial"/>
                <w:highlight w:val="black"/>
              </w:rPr>
              <w:t>Česká spořitelna, a.s.</w:t>
            </w:r>
          </w:p>
        </w:tc>
      </w:tr>
      <w:tr w:rsidR="005673F4" w:rsidRPr="00BC613E" w:rsidTr="00AF7AD9">
        <w:tc>
          <w:tcPr>
            <w:tcW w:w="3794" w:type="dxa"/>
          </w:tcPr>
          <w:p w:rsidR="005673F4" w:rsidRDefault="005673F4" w:rsidP="00493BA6">
            <w:pPr>
              <w:pStyle w:val="adresa"/>
              <w:spacing w:line="276" w:lineRule="auto"/>
              <w:rPr>
                <w:rFonts w:asciiTheme="minorHAnsi" w:hAnsiTheme="minorHAnsi" w:cs="Arial"/>
                <w:b w:val="0"/>
              </w:rPr>
            </w:pPr>
            <w:r>
              <w:rPr>
                <w:rFonts w:asciiTheme="minorHAnsi" w:hAnsiTheme="minorHAnsi" w:cs="Arial"/>
                <w:b w:val="0"/>
              </w:rPr>
              <w:t>Číslo účtu:</w:t>
            </w:r>
          </w:p>
        </w:tc>
        <w:tc>
          <w:tcPr>
            <w:tcW w:w="5418" w:type="dxa"/>
          </w:tcPr>
          <w:p w:rsidR="005673F4" w:rsidRPr="00BC613E" w:rsidRDefault="001714FD" w:rsidP="00493BA6">
            <w:pPr>
              <w:pStyle w:val="pole"/>
              <w:spacing w:line="276" w:lineRule="auto"/>
              <w:rPr>
                <w:rFonts w:asciiTheme="minorHAnsi" w:hAnsiTheme="minorHAnsi" w:cs="Arial"/>
              </w:rPr>
            </w:pPr>
            <w:r w:rsidRPr="001714FD">
              <w:rPr>
                <w:rFonts w:asciiTheme="minorHAnsi" w:hAnsiTheme="minorHAnsi" w:cs="Arial"/>
                <w:highlight w:val="black"/>
              </w:rPr>
              <w:t>………………………………</w:t>
            </w:r>
          </w:p>
        </w:tc>
      </w:tr>
      <w:tr w:rsidR="005673F4" w:rsidRPr="00BC613E" w:rsidTr="00AF7AD9">
        <w:tc>
          <w:tcPr>
            <w:tcW w:w="3794" w:type="dxa"/>
          </w:tcPr>
          <w:p w:rsidR="005673F4" w:rsidRPr="00BC613E" w:rsidRDefault="005673F4" w:rsidP="00493BA6">
            <w:pPr>
              <w:pStyle w:val="adresa"/>
              <w:spacing w:line="276" w:lineRule="auto"/>
              <w:rPr>
                <w:rFonts w:asciiTheme="minorHAnsi" w:hAnsiTheme="minorHAnsi" w:cs="Arial"/>
                <w:b w:val="0"/>
              </w:rPr>
            </w:pPr>
            <w:r>
              <w:rPr>
                <w:rFonts w:asciiTheme="minorHAnsi" w:hAnsiTheme="minorHAnsi" w:cs="Arial"/>
                <w:b w:val="0"/>
              </w:rPr>
              <w:t>Zástupce ve věcech technických</w:t>
            </w:r>
            <w:r w:rsidRPr="00BC613E">
              <w:rPr>
                <w:rFonts w:asciiTheme="minorHAnsi" w:hAnsiTheme="minorHAnsi" w:cs="Arial"/>
                <w:b w:val="0"/>
              </w:rPr>
              <w:t>:</w:t>
            </w:r>
          </w:p>
        </w:tc>
        <w:tc>
          <w:tcPr>
            <w:tcW w:w="5418" w:type="dxa"/>
          </w:tcPr>
          <w:p w:rsidR="005673F4" w:rsidRPr="00BC613E" w:rsidRDefault="005673F4" w:rsidP="00493BA6">
            <w:pPr>
              <w:spacing w:line="276" w:lineRule="auto"/>
              <w:rPr>
                <w:rFonts w:cs="Arial"/>
              </w:rPr>
            </w:pPr>
            <w:r w:rsidRPr="001714FD">
              <w:rPr>
                <w:rFonts w:cs="Arial"/>
                <w:highlight w:val="black"/>
              </w:rPr>
              <w:t>Josef Burda, obchodní konzultant</w:t>
            </w:r>
          </w:p>
        </w:tc>
      </w:tr>
      <w:tr w:rsidR="005673F4" w:rsidRPr="00BC613E" w:rsidTr="00AF7AD9">
        <w:tc>
          <w:tcPr>
            <w:tcW w:w="3794" w:type="dxa"/>
          </w:tcPr>
          <w:p w:rsidR="005673F4" w:rsidRDefault="005673F4" w:rsidP="00493BA6">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tcPr>
          <w:p w:rsidR="005673F4" w:rsidRDefault="005673F4" w:rsidP="00493BA6">
            <w:pPr>
              <w:spacing w:line="276" w:lineRule="auto"/>
              <w:rPr>
                <w:rFonts w:cs="Arial"/>
              </w:rPr>
            </w:pPr>
            <w:r w:rsidRPr="001714FD">
              <w:rPr>
                <w:rFonts w:cs="Arial"/>
                <w:highlight w:val="black"/>
              </w:rPr>
              <w:t>724 437 804</w:t>
            </w:r>
          </w:p>
        </w:tc>
      </w:tr>
      <w:tr w:rsidR="005673F4" w:rsidRPr="00BC613E" w:rsidTr="00AF7AD9">
        <w:tc>
          <w:tcPr>
            <w:tcW w:w="3794" w:type="dxa"/>
          </w:tcPr>
          <w:p w:rsidR="005673F4" w:rsidRDefault="005673F4" w:rsidP="00493BA6">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tcPr>
          <w:p w:rsidR="005673F4" w:rsidRPr="00085B7D" w:rsidRDefault="00411D72" w:rsidP="00493BA6">
            <w:pPr>
              <w:spacing w:line="276" w:lineRule="auto"/>
              <w:rPr>
                <w:rFonts w:cs="Arial"/>
              </w:rPr>
            </w:pPr>
            <w:hyperlink r:id="rId9" w:history="1">
              <w:r w:rsidR="005673F4" w:rsidRPr="001714FD">
                <w:rPr>
                  <w:rStyle w:val="Hypertextovodkaz"/>
                  <w:rFonts w:cs="Arial"/>
                  <w:color w:val="auto"/>
                  <w:highlight w:val="black"/>
                  <w:u w:val="none"/>
                </w:rPr>
                <w:t>josef.burda@avmedia.cz</w:t>
              </w:r>
            </w:hyperlink>
          </w:p>
        </w:tc>
      </w:tr>
      <w:tr w:rsidR="005673F4" w:rsidRPr="00BC613E" w:rsidTr="00B96695">
        <w:tc>
          <w:tcPr>
            <w:tcW w:w="9212" w:type="dxa"/>
            <w:gridSpan w:val="2"/>
          </w:tcPr>
          <w:p w:rsidR="005673F4" w:rsidRPr="00BC613E" w:rsidRDefault="005673F4" w:rsidP="00493BA6">
            <w:pPr>
              <w:pStyle w:val="pole"/>
              <w:tabs>
                <w:tab w:val="clear" w:pos="1701"/>
                <w:tab w:val="left" w:pos="0"/>
              </w:tabs>
              <w:spacing w:line="276" w:lineRule="auto"/>
              <w:ind w:left="0" w:firstLine="0"/>
              <w:jc w:val="both"/>
              <w:rPr>
                <w:rFonts w:asciiTheme="minorHAnsi" w:hAnsiTheme="minorHAnsi" w:cs="Arial"/>
              </w:rPr>
            </w:pPr>
            <w:r w:rsidRPr="001714FD">
              <w:rPr>
                <w:rFonts w:asciiTheme="minorHAnsi" w:hAnsiTheme="minorHAnsi" w:cs="Arial"/>
                <w:highlight w:val="black"/>
              </w:rPr>
              <w:t xml:space="preserve">zapsán v obchodním </w:t>
            </w:r>
            <w:r w:rsidRPr="001714FD">
              <w:rPr>
                <w:rFonts w:asciiTheme="minorHAnsi" w:hAnsiTheme="minorHAnsi" w:cstheme="minorHAnsi"/>
                <w:highlight w:val="black"/>
              </w:rPr>
              <w:t>rejstříku u Městského soudu v Praze, oddíl B, vložka 10120</w:t>
            </w:r>
          </w:p>
        </w:tc>
      </w:tr>
      <w:tr w:rsidR="002E2600" w:rsidRPr="00BC613E" w:rsidTr="00BD1D4B">
        <w:tc>
          <w:tcPr>
            <w:tcW w:w="9212" w:type="dxa"/>
            <w:gridSpan w:val="2"/>
          </w:tcPr>
          <w:p w:rsidR="002E2600" w:rsidRPr="002E2600" w:rsidRDefault="002E2600" w:rsidP="00B96695">
            <w:pPr>
              <w:spacing w:line="276" w:lineRule="auto"/>
              <w:rPr>
                <w:rFonts w:cs="Arial"/>
                <w:i/>
              </w:rPr>
            </w:pPr>
            <w:r w:rsidRPr="002E2600">
              <w:rPr>
                <w:rFonts w:cstheme="minorHAnsi"/>
                <w:i/>
                <w:szCs w:val="20"/>
              </w:rPr>
              <w:t>dále jen „</w:t>
            </w:r>
            <w:r w:rsidRPr="002E2600">
              <w:rPr>
                <w:rFonts w:cstheme="minorHAnsi"/>
                <w:b/>
                <w:i/>
                <w:szCs w:val="20"/>
              </w:rPr>
              <w:t>prodávající</w:t>
            </w:r>
            <w:r w:rsidRPr="002E2600">
              <w:rPr>
                <w:rFonts w:cstheme="minorHAnsi"/>
                <w:i/>
                <w:szCs w:val="20"/>
              </w:rPr>
              <w:t>“ (rovněž „dodavatel“)</w:t>
            </w:r>
          </w:p>
        </w:tc>
      </w:tr>
    </w:tbl>
    <w:p w:rsidR="00AF7AD9" w:rsidRDefault="00AF7AD9" w:rsidP="00AF7AD9">
      <w:pPr>
        <w:jc w:val="center"/>
        <w:rPr>
          <w:rFonts w:cs="Arial"/>
        </w:rPr>
      </w:pPr>
    </w:p>
    <w:p w:rsidR="005C096F" w:rsidRDefault="005C096F" w:rsidP="00AF7AD9">
      <w:pPr>
        <w:jc w:val="center"/>
        <w:rPr>
          <w:rFonts w:cs="Arial"/>
        </w:rPr>
      </w:pPr>
    </w:p>
    <w:p w:rsidR="00801E86" w:rsidRDefault="00801E86" w:rsidP="00AF7AD9">
      <w:pPr>
        <w:jc w:val="center"/>
        <w:rPr>
          <w:rFonts w:cs="Arial"/>
        </w:rPr>
      </w:pPr>
      <w:r w:rsidRPr="00BC613E">
        <w:rPr>
          <w:rFonts w:cs="Arial"/>
        </w:rPr>
        <w:t>uzavírají níže uvedeného dne, měsíce a roku tuto</w:t>
      </w:r>
    </w:p>
    <w:p w:rsidR="005C096F" w:rsidRDefault="005C096F" w:rsidP="00AF7AD9">
      <w:pPr>
        <w:jc w:val="center"/>
        <w:rPr>
          <w:rFonts w:cs="Arial"/>
        </w:rPr>
      </w:pPr>
    </w:p>
    <w:p w:rsidR="005C096F" w:rsidRPr="00BC613E" w:rsidRDefault="005C096F" w:rsidP="00AF7AD9">
      <w:pPr>
        <w:jc w:val="center"/>
        <w:rPr>
          <w:rFonts w:cs="Arial"/>
        </w:rPr>
      </w:pPr>
    </w:p>
    <w:p w:rsidR="00801E86" w:rsidRPr="005C096F" w:rsidRDefault="002E2600" w:rsidP="00801E86">
      <w:pPr>
        <w:pStyle w:val="nadpis-smlouva"/>
        <w:rPr>
          <w:rFonts w:asciiTheme="minorHAnsi" w:hAnsiTheme="minorHAnsi"/>
          <w:caps w:val="0"/>
        </w:rPr>
      </w:pPr>
      <w:r>
        <w:rPr>
          <w:rFonts w:asciiTheme="minorHAnsi" w:hAnsiTheme="minorHAnsi"/>
        </w:rPr>
        <w:t>KUPNÍ SMLOUVU</w:t>
      </w:r>
    </w:p>
    <w:p w:rsidR="005C096F" w:rsidRDefault="00BE76E8" w:rsidP="005C096F">
      <w:pPr>
        <w:jc w:val="center"/>
        <w:rPr>
          <w:rFonts w:cs="Arial"/>
          <w:b/>
        </w:rPr>
      </w:pPr>
      <w:r>
        <w:rPr>
          <w:rFonts w:cs="Arial"/>
          <w:b/>
        </w:rPr>
        <w:t>(dále jen „smlouva“)</w:t>
      </w:r>
    </w:p>
    <w:p w:rsidR="00801E86" w:rsidRDefault="005C096F" w:rsidP="005C096F">
      <w:pPr>
        <w:jc w:val="center"/>
        <w:rPr>
          <w:rFonts w:cs="Arial"/>
          <w:b/>
        </w:rPr>
      </w:pPr>
      <w:r>
        <w:rPr>
          <w:rFonts w:cs="Arial"/>
          <w:b/>
        </w:rPr>
        <w:br w:type="page"/>
      </w:r>
      <w:r w:rsidR="00AF7AD9">
        <w:rPr>
          <w:rFonts w:cs="Arial"/>
          <w:b/>
        </w:rPr>
        <w:lastRenderedPageBreak/>
        <w:t>I</w:t>
      </w:r>
      <w:r w:rsidR="00801E86" w:rsidRPr="00BC613E">
        <w:rPr>
          <w:rFonts w:cs="Arial"/>
          <w:b/>
        </w:rPr>
        <w:t>I.</w:t>
      </w:r>
      <w:r w:rsidR="00AF7AD9">
        <w:rPr>
          <w:rFonts w:cs="Arial"/>
          <w:b/>
        </w:rPr>
        <w:t xml:space="preserve"> </w:t>
      </w:r>
      <w:r w:rsidR="00801E86" w:rsidRPr="00BC613E">
        <w:rPr>
          <w:rFonts w:cs="Arial"/>
          <w:b/>
        </w:rPr>
        <w:t>Předmět plnění a účel smlouvy</w:t>
      </w:r>
    </w:p>
    <w:p w:rsidR="00730504" w:rsidRPr="00BC613E" w:rsidRDefault="00730504" w:rsidP="005C096F">
      <w:pPr>
        <w:jc w:val="center"/>
        <w:rPr>
          <w:rFonts w:cs="Arial"/>
          <w:b/>
        </w:rPr>
      </w:pPr>
    </w:p>
    <w:p w:rsidR="00E17613" w:rsidRPr="00654A33" w:rsidRDefault="002E2600" w:rsidP="0054471C">
      <w:pPr>
        <w:numPr>
          <w:ilvl w:val="0"/>
          <w:numId w:val="6"/>
        </w:numPr>
        <w:spacing w:after="120"/>
        <w:ind w:left="284" w:hanging="284"/>
        <w:contextualSpacing/>
        <w:jc w:val="both"/>
        <w:rPr>
          <w:rFonts w:cs="Arial"/>
          <w:b/>
          <w:i/>
          <w:iCs/>
        </w:rPr>
      </w:pPr>
      <w:r>
        <w:rPr>
          <w:rFonts w:cs="Arial"/>
          <w:iCs/>
        </w:rPr>
        <w:t>Prodávající</w:t>
      </w:r>
      <w:r w:rsidR="00801E86" w:rsidRPr="00D477AE">
        <w:rPr>
          <w:rFonts w:cs="Arial"/>
          <w:iCs/>
        </w:rPr>
        <w:t xml:space="preserve"> se touto smlouvou zavazuje </w:t>
      </w:r>
      <w:r>
        <w:rPr>
          <w:rFonts w:cs="Arial"/>
          <w:iCs/>
        </w:rPr>
        <w:t xml:space="preserve">k plnění na základě výsledku </w:t>
      </w:r>
      <w:r w:rsidR="00212CF4">
        <w:rPr>
          <w:rFonts w:cstheme="minorHAnsi"/>
        </w:rPr>
        <w:t>výběrového</w:t>
      </w:r>
      <w:r>
        <w:rPr>
          <w:rFonts w:cs="Arial"/>
          <w:iCs/>
        </w:rPr>
        <w:t xml:space="preserve"> řízení </w:t>
      </w:r>
      <w:r w:rsidR="00654A33" w:rsidRPr="00A2415B">
        <w:rPr>
          <w:rFonts w:cs="Arial"/>
          <w:b/>
          <w:i/>
          <w:iCs/>
        </w:rPr>
        <w:t>„</w:t>
      </w:r>
      <w:r w:rsidR="007A1C73" w:rsidRPr="00CA1990">
        <w:rPr>
          <w:rFonts w:ascii="Calibri" w:hAnsi="Calibri" w:cs="Calibri"/>
          <w:b/>
          <w:i/>
        </w:rPr>
        <w:t>Pořízení ICT vybavení pro Základní školu Kadaň, Na Podlesí 1480, okres Chomutov</w:t>
      </w:r>
      <w:r w:rsidR="00730504">
        <w:rPr>
          <w:rFonts w:cstheme="minorHAnsi"/>
          <w:b/>
          <w:bCs/>
          <w:i/>
          <w:lang w:eastAsia="cs-CZ"/>
        </w:rPr>
        <w:t xml:space="preserve"> - 2022</w:t>
      </w:r>
      <w:r w:rsidR="00654A33" w:rsidRPr="00654A33">
        <w:rPr>
          <w:rFonts w:cstheme="minorHAnsi"/>
          <w:b/>
          <w:i/>
        </w:rPr>
        <w:t>“</w:t>
      </w:r>
    </w:p>
    <w:p w:rsidR="00801E86" w:rsidRPr="002E2600" w:rsidRDefault="002E2600" w:rsidP="00D477AE">
      <w:pPr>
        <w:numPr>
          <w:ilvl w:val="0"/>
          <w:numId w:val="6"/>
        </w:numPr>
        <w:contextualSpacing/>
        <w:jc w:val="both"/>
        <w:rPr>
          <w:rFonts w:cs="Arial"/>
          <w:sz w:val="24"/>
        </w:rPr>
      </w:pPr>
      <w:r w:rsidRPr="002E2600">
        <w:rPr>
          <w:rFonts w:cstheme="minorHAnsi"/>
        </w:rPr>
        <w:t xml:space="preserve">Prodávající se touto smlouvou zavazuje, že kupujícímu odevzdá </w:t>
      </w:r>
      <w:r w:rsidRPr="00023943">
        <w:rPr>
          <w:rFonts w:cstheme="minorHAnsi"/>
        </w:rPr>
        <w:t>předmět plnění (viz pod</w:t>
      </w:r>
      <w:r w:rsidR="00185A7D" w:rsidRPr="00023943">
        <w:rPr>
          <w:rFonts w:cstheme="minorHAnsi"/>
        </w:rPr>
        <w:t>robnější specifikace v příloze</w:t>
      </w:r>
      <w:r w:rsidRPr="00023943">
        <w:rPr>
          <w:rFonts w:cstheme="minorHAnsi"/>
        </w:rPr>
        <w:t xml:space="preserve"> smlouvy) a umožní mu nabýt vlastnické práv</w:t>
      </w:r>
      <w:r w:rsidRPr="002E2600">
        <w:rPr>
          <w:rFonts w:cstheme="minorHAnsi"/>
        </w:rPr>
        <w:t xml:space="preserve">o k tomuto předmětu </w:t>
      </w:r>
      <w:r w:rsidR="00814A37">
        <w:rPr>
          <w:rFonts w:cstheme="minorHAnsi"/>
        </w:rPr>
        <w:t>plnění zakázky</w:t>
      </w:r>
      <w:r w:rsidRPr="002E2600">
        <w:rPr>
          <w:rFonts w:cstheme="minorHAnsi"/>
        </w:rPr>
        <w:t xml:space="preserve">, vč. poskytnutí případné nezbytné součinnosti nezbytné v souvislosti s nabytím vlastnického práva a předání souvisejících dokladů a dokumentů.  Kupující se zavazuje, že uvedený předmět </w:t>
      </w:r>
      <w:r w:rsidR="00814A37">
        <w:rPr>
          <w:rFonts w:cstheme="minorHAnsi"/>
        </w:rPr>
        <w:t>plnění zakázky</w:t>
      </w:r>
      <w:r w:rsidRPr="002E2600">
        <w:rPr>
          <w:rFonts w:cstheme="minorHAnsi"/>
        </w:rPr>
        <w:t xml:space="preserve"> za stanovených podmínek převezme a zaplatí prodávajícímu dále dohodnutou kupní cenu.</w:t>
      </w:r>
    </w:p>
    <w:p w:rsidR="00801E86" w:rsidRPr="002E2600" w:rsidRDefault="002E2600" w:rsidP="00801E86">
      <w:pPr>
        <w:numPr>
          <w:ilvl w:val="0"/>
          <w:numId w:val="6"/>
        </w:numPr>
        <w:contextualSpacing/>
        <w:jc w:val="both"/>
        <w:rPr>
          <w:rFonts w:cs="Arial"/>
          <w:i/>
          <w:color w:val="0000FF"/>
          <w:sz w:val="24"/>
        </w:rPr>
      </w:pPr>
      <w:r w:rsidRPr="002E2600">
        <w:rPr>
          <w:rFonts w:cstheme="minorHAnsi"/>
        </w:rPr>
        <w:t>Prodávající se zavazuje zajistit dopravu</w:t>
      </w:r>
      <w:r w:rsidR="00093D1D">
        <w:rPr>
          <w:rFonts w:cstheme="minorHAnsi"/>
        </w:rPr>
        <w:t>, instalaci a</w:t>
      </w:r>
      <w:r w:rsidR="00065E86">
        <w:rPr>
          <w:rFonts w:cstheme="minorHAnsi"/>
        </w:rPr>
        <w:t xml:space="preserve"> související činnosti (zejm. </w:t>
      </w:r>
      <w:r w:rsidR="0054471C">
        <w:rPr>
          <w:rFonts w:cstheme="minorHAnsi"/>
        </w:rPr>
        <w:t>uvedení do provozu</w:t>
      </w:r>
      <w:r w:rsidR="00065E86">
        <w:rPr>
          <w:rFonts w:cstheme="minorHAnsi"/>
        </w:rPr>
        <w:t>) a následné př</w:t>
      </w:r>
      <w:r w:rsidRPr="002E2600">
        <w:rPr>
          <w:rFonts w:cstheme="minorHAnsi"/>
        </w:rPr>
        <w:t xml:space="preserve">edání předmětu </w:t>
      </w:r>
      <w:r w:rsidR="00814A37">
        <w:rPr>
          <w:rFonts w:cstheme="minorHAnsi"/>
        </w:rPr>
        <w:t>plnění zakázky</w:t>
      </w:r>
      <w:r w:rsidRPr="002E2600">
        <w:rPr>
          <w:rFonts w:cstheme="minorHAnsi"/>
        </w:rPr>
        <w:t xml:space="preserve"> v uvedeném sídle kupujícího. Kupující poskytne nezbytnou součinnost při převzetí předmětu </w:t>
      </w:r>
      <w:r w:rsidR="00814A37">
        <w:rPr>
          <w:rFonts w:cstheme="minorHAnsi"/>
        </w:rPr>
        <w:t>plnění zakázky</w:t>
      </w:r>
      <w:r w:rsidRPr="002E2600">
        <w:rPr>
          <w:rFonts w:cstheme="minorHAnsi"/>
        </w:rPr>
        <w:t xml:space="preserve">. Náklady na dopravu a další </w:t>
      </w:r>
      <w:r w:rsidR="00065E86" w:rsidRPr="002E2600">
        <w:rPr>
          <w:rFonts w:cstheme="minorHAnsi"/>
        </w:rPr>
        <w:t xml:space="preserve">náklady </w:t>
      </w:r>
      <w:r w:rsidRPr="002E2600">
        <w:rPr>
          <w:rFonts w:cstheme="minorHAnsi"/>
        </w:rPr>
        <w:t>související s předáním plnění jsou zahrnuty do ceny dodávky.</w:t>
      </w:r>
    </w:p>
    <w:p w:rsidR="002E2600" w:rsidRPr="000F42E9" w:rsidRDefault="000F42E9" w:rsidP="00801E86">
      <w:pPr>
        <w:numPr>
          <w:ilvl w:val="0"/>
          <w:numId w:val="6"/>
        </w:numPr>
        <w:contextualSpacing/>
        <w:jc w:val="both"/>
        <w:rPr>
          <w:rFonts w:cs="Arial"/>
          <w:color w:val="0000FF"/>
          <w:sz w:val="28"/>
        </w:rPr>
      </w:pPr>
      <w:r w:rsidRPr="000F42E9">
        <w:rPr>
          <w:rFonts w:cstheme="minorHAnsi"/>
        </w:rPr>
        <w:t xml:space="preserve">Kvantitativní a kvalitativní aspekty předmětu </w:t>
      </w:r>
      <w:r w:rsidR="00814A37">
        <w:rPr>
          <w:rFonts w:cstheme="minorHAnsi"/>
        </w:rPr>
        <w:t>plnění zakázky</w:t>
      </w:r>
      <w:r w:rsidRPr="000F42E9">
        <w:rPr>
          <w:rFonts w:cstheme="minorHAnsi"/>
        </w:rPr>
        <w:t xml:space="preserve"> jsou uvedeny v přílohách této smlouvy a plně odpovídají zadávacím podkladům </w:t>
      </w:r>
      <w:r w:rsidR="00C1007A">
        <w:rPr>
          <w:rFonts w:cstheme="minorHAnsi"/>
        </w:rPr>
        <w:t>zadávací</w:t>
      </w:r>
      <w:r w:rsidRPr="000F42E9">
        <w:rPr>
          <w:rFonts w:cstheme="minorHAnsi"/>
        </w:rPr>
        <w:t xml:space="preserve">ho řízení provedeného ohledně předmětu </w:t>
      </w:r>
      <w:r w:rsidR="00814A37">
        <w:rPr>
          <w:rFonts w:cstheme="minorHAnsi"/>
        </w:rPr>
        <w:t>plnění zakázky</w:t>
      </w:r>
      <w:r w:rsidRPr="000F42E9">
        <w:rPr>
          <w:rFonts w:cstheme="minorHAnsi"/>
        </w:rPr>
        <w:t xml:space="preserve"> v rámci zakázky malého rozsahu kupujícího a nabídce prodávajícího, coby uchazeče v uvedeném </w:t>
      </w:r>
      <w:r w:rsidR="00C1007A">
        <w:rPr>
          <w:rFonts w:cstheme="minorHAnsi"/>
        </w:rPr>
        <w:t>zadávací</w:t>
      </w:r>
      <w:r w:rsidRPr="000F42E9">
        <w:rPr>
          <w:rFonts w:cstheme="minorHAnsi"/>
        </w:rPr>
        <w:t xml:space="preserve">m řízení. Pro potřeby detailní specifikace předmětu </w:t>
      </w:r>
      <w:r w:rsidR="00814A37">
        <w:rPr>
          <w:rFonts w:cstheme="minorHAnsi"/>
        </w:rPr>
        <w:t>plnění zakázky</w:t>
      </w:r>
      <w:r w:rsidRPr="000F42E9">
        <w:rPr>
          <w:rFonts w:cstheme="minorHAnsi"/>
        </w:rPr>
        <w:t xml:space="preserve"> je ke smlouvě přiložena příslušná část zadávacích podkladů (příloha č. 1 </w:t>
      </w:r>
      <w:r w:rsidR="00916C92">
        <w:rPr>
          <w:rFonts w:cstheme="minorHAnsi"/>
        </w:rPr>
        <w:t>–</w:t>
      </w:r>
      <w:r w:rsidRPr="000F42E9">
        <w:rPr>
          <w:rFonts w:cstheme="minorHAnsi"/>
        </w:rPr>
        <w:t xml:space="preserve"> </w:t>
      </w:r>
      <w:r w:rsidR="00730504">
        <w:rPr>
          <w:rFonts w:cstheme="minorHAnsi"/>
        </w:rPr>
        <w:t>položkový rozpočet vč. specifikace předmětu plnění</w:t>
      </w:r>
      <w:r w:rsidR="00916C92">
        <w:rPr>
          <w:rFonts w:cstheme="minorHAnsi"/>
        </w:rPr>
        <w:t>), která obsahuje podrobnou</w:t>
      </w:r>
      <w:r w:rsidR="00730504">
        <w:rPr>
          <w:rFonts w:cstheme="minorHAnsi"/>
        </w:rPr>
        <w:t xml:space="preserve"> specifikaci</w:t>
      </w:r>
      <w:r w:rsidR="00916C92">
        <w:rPr>
          <w:rFonts w:cstheme="minorHAnsi"/>
        </w:rPr>
        <w:t xml:space="preserve"> předmětu plnění </w:t>
      </w:r>
      <w:r w:rsidR="00730504">
        <w:rPr>
          <w:rFonts w:cstheme="minorHAnsi"/>
        </w:rPr>
        <w:t xml:space="preserve">ve formě minimálních zadavatelem požadovaných parametrů </w:t>
      </w:r>
      <w:r w:rsidR="00916C92">
        <w:rPr>
          <w:rFonts w:cstheme="minorHAnsi"/>
        </w:rPr>
        <w:t xml:space="preserve">a </w:t>
      </w:r>
      <w:r w:rsidRPr="000F42E9">
        <w:rPr>
          <w:rFonts w:cstheme="minorHAnsi"/>
        </w:rPr>
        <w:t>je nedílnou součástí smlouvy.</w:t>
      </w:r>
    </w:p>
    <w:p w:rsidR="000F42E9" w:rsidRPr="000F42E9" w:rsidRDefault="000F42E9" w:rsidP="00801E86">
      <w:pPr>
        <w:numPr>
          <w:ilvl w:val="0"/>
          <w:numId w:val="6"/>
        </w:numPr>
        <w:contextualSpacing/>
        <w:jc w:val="both"/>
        <w:rPr>
          <w:rFonts w:cs="Arial"/>
          <w:color w:val="0000FF"/>
        </w:rPr>
      </w:pPr>
      <w:r w:rsidRPr="000F42E9">
        <w:rPr>
          <w:rFonts w:cstheme="minorHAnsi"/>
          <w:color w:val="000000"/>
        </w:rPr>
        <w:t>Prodávající je povinen dodat kupujícímu zboží podle této smlouvy, při dodržení kvalitativních podmínek</w:t>
      </w:r>
      <w:r w:rsidR="00916C92">
        <w:rPr>
          <w:rFonts w:cstheme="minorHAnsi"/>
          <w:color w:val="000000"/>
        </w:rPr>
        <w:t xml:space="preserve"> </w:t>
      </w:r>
      <w:r w:rsidR="00916C92">
        <w:rPr>
          <w:rFonts w:cstheme="minorHAnsi"/>
        </w:rPr>
        <w:t>vymezených</w:t>
      </w:r>
      <w:r w:rsidRPr="000F42E9">
        <w:rPr>
          <w:rFonts w:cstheme="minorHAnsi"/>
        </w:rPr>
        <w:t xml:space="preserve"> státními normami, právními a dalšími předpisy vztahujícími se ke zboží.</w:t>
      </w:r>
    </w:p>
    <w:p w:rsidR="000F42E9" w:rsidRPr="005C29C5" w:rsidRDefault="000F42E9" w:rsidP="00801E86">
      <w:pPr>
        <w:numPr>
          <w:ilvl w:val="0"/>
          <w:numId w:val="6"/>
        </w:numPr>
        <w:contextualSpacing/>
        <w:jc w:val="both"/>
        <w:rPr>
          <w:rFonts w:cs="Arial"/>
          <w:color w:val="0000FF"/>
        </w:rPr>
      </w:pPr>
      <w:r w:rsidRPr="000F42E9">
        <w:rPr>
          <w:rFonts w:cstheme="minorHAnsi"/>
          <w:snapToGrid w:val="0"/>
          <w:color w:val="000000"/>
        </w:rPr>
        <w:t xml:space="preserve">Prodávající prohlašuje, že prověřil veškeré požadavky kupujícího, které obdržel do dne uzavření této smlouvy (vč. požadavků uvedených v zadávacích podmínkách k  </w:t>
      </w:r>
      <w:r w:rsidR="00C1007A">
        <w:rPr>
          <w:rFonts w:cstheme="minorHAnsi"/>
        </w:rPr>
        <w:t>zadávací</w:t>
      </w:r>
      <w:r w:rsidRPr="000F42E9">
        <w:rPr>
          <w:rFonts w:cstheme="minorHAnsi"/>
          <w:snapToGrid w:val="0"/>
          <w:color w:val="000000"/>
        </w:rPr>
        <w:t>mu řízení) a shledal je vhodnými, že sjednaná cena a způsob plnění včetně doby trvání smlouvy obsahuje a zohledňuje všechny výše uvedené podmínky a okolnosti.</w:t>
      </w:r>
    </w:p>
    <w:p w:rsidR="005C29C5" w:rsidRDefault="005C29C5" w:rsidP="005C29C5">
      <w:pPr>
        <w:ind w:left="283"/>
        <w:contextualSpacing/>
        <w:jc w:val="both"/>
        <w:rPr>
          <w:rFonts w:cs="Arial"/>
          <w:color w:val="0000FF"/>
        </w:rPr>
      </w:pPr>
    </w:p>
    <w:p w:rsidR="00730504" w:rsidRPr="000F42E9" w:rsidRDefault="00730504" w:rsidP="005C29C5">
      <w:pPr>
        <w:ind w:left="283"/>
        <w:contextualSpacing/>
        <w:jc w:val="both"/>
        <w:rPr>
          <w:rFonts w:cs="Arial"/>
          <w:color w:val="0000FF"/>
        </w:rPr>
      </w:pPr>
    </w:p>
    <w:p w:rsidR="00801E86" w:rsidRDefault="00801E86" w:rsidP="00B767EF">
      <w:pPr>
        <w:jc w:val="center"/>
        <w:rPr>
          <w:rFonts w:cstheme="minorHAnsi"/>
          <w:b/>
          <w:szCs w:val="20"/>
        </w:rPr>
      </w:pPr>
      <w:r w:rsidRPr="00BC613E">
        <w:rPr>
          <w:rFonts w:cs="Arial"/>
          <w:b/>
        </w:rPr>
        <w:t>III.</w:t>
      </w:r>
      <w:r w:rsidR="00B767EF">
        <w:rPr>
          <w:rFonts w:cs="Arial"/>
          <w:b/>
        </w:rPr>
        <w:t xml:space="preserve"> </w:t>
      </w:r>
      <w:r w:rsidR="000F42E9" w:rsidRPr="007128A9">
        <w:rPr>
          <w:rFonts w:cstheme="minorHAnsi"/>
          <w:b/>
          <w:szCs w:val="20"/>
        </w:rPr>
        <w:t>Kupní cena</w:t>
      </w:r>
      <w:r w:rsidR="000F42E9">
        <w:rPr>
          <w:rFonts w:cstheme="minorHAnsi"/>
          <w:b/>
          <w:szCs w:val="20"/>
        </w:rPr>
        <w:t xml:space="preserve">, </w:t>
      </w:r>
      <w:r w:rsidR="000F42E9" w:rsidRPr="007128A9">
        <w:rPr>
          <w:rFonts w:cstheme="minorHAnsi"/>
          <w:b/>
          <w:szCs w:val="20"/>
        </w:rPr>
        <w:t>splatnost</w:t>
      </w:r>
      <w:r w:rsidR="000F42E9">
        <w:rPr>
          <w:rFonts w:cstheme="minorHAnsi"/>
          <w:b/>
          <w:szCs w:val="20"/>
        </w:rPr>
        <w:t>, smluvní sankce a další podmínky</w:t>
      </w:r>
    </w:p>
    <w:p w:rsidR="00730504" w:rsidRPr="00BC613E" w:rsidRDefault="00730504" w:rsidP="00B767EF">
      <w:pPr>
        <w:jc w:val="center"/>
        <w:rPr>
          <w:rFonts w:cs="Arial"/>
          <w:b/>
        </w:rPr>
      </w:pPr>
    </w:p>
    <w:p w:rsidR="00730504" w:rsidRPr="00730504" w:rsidRDefault="000F42E9" w:rsidP="00730504">
      <w:pPr>
        <w:pStyle w:val="Odstavecseseznamem"/>
        <w:numPr>
          <w:ilvl w:val="0"/>
          <w:numId w:val="21"/>
        </w:numPr>
        <w:ind w:left="284" w:hanging="284"/>
        <w:jc w:val="both"/>
      </w:pPr>
      <w:r w:rsidRPr="00EB45A1">
        <w:rPr>
          <w:rFonts w:cstheme="minorHAnsi"/>
          <w:szCs w:val="20"/>
        </w:rPr>
        <w:t>Kupující</w:t>
      </w:r>
      <w:r w:rsidR="00916C92">
        <w:rPr>
          <w:rFonts w:cstheme="minorHAnsi"/>
          <w:szCs w:val="20"/>
        </w:rPr>
        <w:t xml:space="preserve"> se zavazuje uhradit za bezvadně dodaný</w:t>
      </w:r>
      <w:r w:rsidRPr="00EB45A1">
        <w:rPr>
          <w:rFonts w:cstheme="minorHAnsi"/>
          <w:szCs w:val="20"/>
        </w:rPr>
        <w:t xml:space="preserve"> předmět </w:t>
      </w:r>
      <w:r w:rsidR="00916C92">
        <w:rPr>
          <w:rFonts w:cstheme="minorHAnsi"/>
          <w:szCs w:val="20"/>
        </w:rPr>
        <w:t>plnění zakázky</w:t>
      </w:r>
      <w:r w:rsidRPr="00EB45A1">
        <w:rPr>
          <w:rFonts w:cstheme="minorHAnsi"/>
          <w:szCs w:val="20"/>
        </w:rPr>
        <w:t xml:space="preserve"> kup</w:t>
      </w:r>
      <w:r w:rsidR="00916C92">
        <w:rPr>
          <w:rFonts w:cstheme="minorHAnsi"/>
          <w:szCs w:val="20"/>
        </w:rPr>
        <w:t>ní cenu:</w:t>
      </w:r>
    </w:p>
    <w:tbl>
      <w:tblPr>
        <w:tblW w:w="9214" w:type="dxa"/>
        <w:tblInd w:w="70" w:type="dxa"/>
        <w:tblLayout w:type="fixed"/>
        <w:tblCellMar>
          <w:left w:w="70" w:type="dxa"/>
          <w:right w:w="70" w:type="dxa"/>
        </w:tblCellMar>
        <w:tblLook w:val="04A0" w:firstRow="1" w:lastRow="0" w:firstColumn="1" w:lastColumn="0" w:noHBand="0" w:noVBand="1"/>
      </w:tblPr>
      <w:tblGrid>
        <w:gridCol w:w="2694"/>
        <w:gridCol w:w="1559"/>
        <w:gridCol w:w="1417"/>
        <w:gridCol w:w="1560"/>
        <w:gridCol w:w="1984"/>
      </w:tblGrid>
      <w:tr w:rsidR="00730504" w:rsidRPr="00910046"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730504" w:rsidRPr="00910046" w:rsidRDefault="00730504" w:rsidP="00702DC4">
            <w:pPr>
              <w:jc w:val="center"/>
              <w:rPr>
                <w:b/>
              </w:rPr>
            </w:pPr>
            <w:r>
              <w:rPr>
                <w:b/>
              </w:rPr>
              <w:t>položka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730504" w:rsidRPr="00910046" w:rsidRDefault="00730504" w:rsidP="00702DC4">
            <w:pPr>
              <w:jc w:val="center"/>
              <w:rPr>
                <w:b/>
                <w:color w:val="000000"/>
              </w:rPr>
            </w:pPr>
            <w:r w:rsidRPr="00910046">
              <w:rPr>
                <w:rFonts w:cs="Calibri"/>
                <w:b/>
                <w:color w:val="000000"/>
              </w:rPr>
              <w:t>cena bez DPH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30504" w:rsidRPr="00910046" w:rsidRDefault="00730504" w:rsidP="00702DC4">
            <w:pPr>
              <w:jc w:val="center"/>
              <w:rPr>
                <w:b/>
                <w:color w:val="000000"/>
              </w:rPr>
            </w:pPr>
            <w:r w:rsidRPr="00910046">
              <w:rPr>
                <w:rFonts w:cs="Calibri"/>
                <w:b/>
                <w:color w:val="000000"/>
              </w:rPr>
              <w:t>sazba DPH</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30504" w:rsidRPr="00910046" w:rsidRDefault="00730504" w:rsidP="00702DC4">
            <w:pPr>
              <w:jc w:val="center"/>
              <w:rPr>
                <w:b/>
                <w:color w:val="000000"/>
              </w:rPr>
            </w:pPr>
            <w:r w:rsidRPr="00910046">
              <w:rPr>
                <w:rFonts w:cs="Calibri"/>
                <w:b/>
                <w:color w:val="000000"/>
              </w:rPr>
              <w:t>výše DPH</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30504" w:rsidRPr="00910046" w:rsidRDefault="00730504" w:rsidP="00702DC4">
            <w:pPr>
              <w:jc w:val="center"/>
              <w:rPr>
                <w:b/>
                <w:color w:val="000000"/>
              </w:rPr>
            </w:pPr>
            <w:r w:rsidRPr="00910046">
              <w:rPr>
                <w:b/>
              </w:rPr>
              <w:t>cena vč. DPH</w:t>
            </w:r>
          </w:p>
        </w:tc>
      </w:tr>
      <w:tr w:rsidR="005673F4" w:rsidRPr="00932245" w:rsidTr="00702DC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673F4" w:rsidRDefault="005673F4" w:rsidP="00702DC4">
            <w:pPr>
              <w:jc w:val="center"/>
              <w:rPr>
                <w:b/>
              </w:rPr>
            </w:pPr>
            <w:r>
              <w:rPr>
                <w:b/>
              </w:rPr>
              <w:t>digitální pomůcky</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tcPr>
          <w:p w:rsidR="005673F4" w:rsidRPr="00BD114A" w:rsidRDefault="005673F4" w:rsidP="00493BA6">
            <w:pPr>
              <w:jc w:val="center"/>
              <w:rPr>
                <w:color w:val="000000"/>
              </w:rPr>
            </w:pPr>
            <w:r>
              <w:rPr>
                <w:color w:val="000000"/>
              </w:rPr>
              <w:t>303 677</w:t>
            </w:r>
            <w:r w:rsidRPr="00BD114A">
              <w:rPr>
                <w:color w:val="000000"/>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5673F4" w:rsidRPr="00BD114A" w:rsidRDefault="005673F4" w:rsidP="00493BA6">
            <w:pPr>
              <w:jc w:val="center"/>
              <w:rPr>
                <w:color w:val="000000"/>
              </w:rPr>
            </w:pPr>
            <w:r w:rsidRPr="00BD114A">
              <w:rPr>
                <w:color w:val="000000"/>
              </w:rPr>
              <w:t>21%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rsidR="005673F4" w:rsidRPr="00BD114A" w:rsidRDefault="005673F4" w:rsidP="00493BA6">
            <w:pPr>
              <w:jc w:val="center"/>
              <w:rPr>
                <w:color w:val="000000"/>
              </w:rPr>
            </w:pPr>
            <w:r>
              <w:rPr>
                <w:color w:val="000000"/>
              </w:rPr>
              <w:t>63 772,17</w:t>
            </w:r>
            <w:r w:rsidRPr="00BD114A">
              <w:rPr>
                <w:color w:val="000000"/>
              </w:rPr>
              <w:t>,-</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tcPr>
          <w:p w:rsidR="005673F4" w:rsidRPr="00BD114A" w:rsidRDefault="005673F4" w:rsidP="00493BA6">
            <w:pPr>
              <w:jc w:val="center"/>
              <w:rPr>
                <w:color w:val="000000"/>
              </w:rPr>
            </w:pPr>
            <w:r>
              <w:rPr>
                <w:color w:val="000000"/>
              </w:rPr>
              <w:t>367 449,17</w:t>
            </w:r>
            <w:r w:rsidRPr="00BD114A">
              <w:rPr>
                <w:color w:val="000000"/>
              </w:rPr>
              <w:t>,-</w:t>
            </w:r>
          </w:p>
        </w:tc>
      </w:tr>
      <w:tr w:rsidR="005673F4" w:rsidTr="0073050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673F4" w:rsidRDefault="005673F4" w:rsidP="00702DC4">
            <w:pPr>
              <w:jc w:val="center"/>
              <w:rPr>
                <w:b/>
              </w:rPr>
            </w:pPr>
            <w:r>
              <w:rPr>
                <w:b/>
              </w:rPr>
              <w:t>Cena celkem</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673F4" w:rsidRPr="00852DDC" w:rsidRDefault="005673F4" w:rsidP="00493BA6">
            <w:pPr>
              <w:jc w:val="center"/>
              <w:rPr>
                <w:b/>
                <w:color w:val="000000"/>
              </w:rPr>
            </w:pPr>
            <w:r w:rsidRPr="00852DDC">
              <w:rPr>
                <w:b/>
                <w:color w:val="000000"/>
              </w:rPr>
              <w:t>303 677,-</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673F4" w:rsidRPr="00852DDC" w:rsidRDefault="005673F4" w:rsidP="00493BA6">
            <w:pPr>
              <w:jc w:val="center"/>
              <w:rPr>
                <w:b/>
                <w:color w:val="000000"/>
              </w:rPr>
            </w:pPr>
            <w:r w:rsidRPr="00852DDC">
              <w:rPr>
                <w:b/>
                <w:color w:val="000000"/>
              </w:rPr>
              <w:t>21%</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673F4" w:rsidRPr="00852DDC" w:rsidRDefault="005673F4" w:rsidP="00493BA6">
            <w:pPr>
              <w:jc w:val="center"/>
              <w:rPr>
                <w:b/>
                <w:color w:val="000000"/>
              </w:rPr>
            </w:pPr>
            <w:r w:rsidRPr="00852DDC">
              <w:rPr>
                <w:b/>
                <w:color w:val="000000"/>
              </w:rPr>
              <w:t>63 772,17,-</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673F4" w:rsidRPr="00852DDC" w:rsidRDefault="005673F4" w:rsidP="005673F4">
            <w:pPr>
              <w:jc w:val="center"/>
              <w:rPr>
                <w:b/>
                <w:color w:val="000000"/>
              </w:rPr>
            </w:pPr>
            <w:r w:rsidRPr="00852DDC">
              <w:rPr>
                <w:b/>
                <w:color w:val="000000"/>
              </w:rPr>
              <w:t>367 449,17,-</w:t>
            </w:r>
          </w:p>
        </w:tc>
      </w:tr>
    </w:tbl>
    <w:p w:rsidR="000F42E9" w:rsidRDefault="000F42E9" w:rsidP="00730504">
      <w:pPr>
        <w:pStyle w:val="Odstavecseseznamem"/>
        <w:numPr>
          <w:ilvl w:val="0"/>
          <w:numId w:val="21"/>
        </w:numPr>
        <w:ind w:left="284" w:hanging="284"/>
        <w:jc w:val="both"/>
      </w:pPr>
      <w:r>
        <w:t>V kupní ceně jsou zahrnuty veškeré náklady prodávajícího související s řádným a včasným dodáním předmětu prodeje, zejména náklady na</w:t>
      </w:r>
      <w:r w:rsidR="00916C92">
        <w:t xml:space="preserve"> </w:t>
      </w:r>
      <w:r>
        <w:t xml:space="preserve">zajištění zboží, </w:t>
      </w:r>
      <w:r w:rsidRPr="000F42E9">
        <w:t>skladování, balné, pojištění. Dále je v kupní ceně zahrnuta cena dopravy zboží do místa plnění</w:t>
      </w:r>
      <w:r w:rsidR="00916C92">
        <w:t xml:space="preserve">, jeho </w:t>
      </w:r>
      <w:r w:rsidR="0037165E">
        <w:t xml:space="preserve">instalace a uvedení do provozu </w:t>
      </w:r>
      <w:r w:rsidRPr="000F42E9">
        <w:t>a</w:t>
      </w:r>
      <w:r w:rsidR="00916C92">
        <w:t xml:space="preserve"> následné</w:t>
      </w:r>
      <w:r>
        <w:t xml:space="preserve"> zaškolení kupujícího</w:t>
      </w:r>
      <w:r w:rsidRPr="000F42E9">
        <w:t xml:space="preserve"> nebo o</w:t>
      </w:r>
      <w:r>
        <w:t>sob jím určených ohledně způsobu užívání předmětu prodeje.</w:t>
      </w:r>
    </w:p>
    <w:p w:rsidR="000F42E9" w:rsidRDefault="004508B6" w:rsidP="00542B40">
      <w:pPr>
        <w:pStyle w:val="Odstavecseseznamem"/>
        <w:numPr>
          <w:ilvl w:val="0"/>
          <w:numId w:val="21"/>
        </w:numPr>
        <w:ind w:left="284" w:hanging="284"/>
        <w:jc w:val="both"/>
      </w:pPr>
      <w:r>
        <w:t xml:space="preserve">Prodávající odpovídá za to, že sazba </w:t>
      </w:r>
      <w:r w:rsidRPr="00E26162">
        <w:t>DPH</w:t>
      </w:r>
      <w:r>
        <w:t xml:space="preserve"> je stanovena v souladu s platnými právními předpisy. Kupní cena je úplná, konečná, neměnná a je sjednána jako cena nejvýše přípustná, která je překročitelná pouze v případě změny právních předpisů ovlivňujících výši DPH u ceny sjednané touto smlouvou.</w:t>
      </w:r>
    </w:p>
    <w:p w:rsidR="005C29C5" w:rsidRPr="005C29C5" w:rsidRDefault="00603B4B" w:rsidP="00542B40">
      <w:pPr>
        <w:pStyle w:val="Odstavecseseznamem"/>
        <w:numPr>
          <w:ilvl w:val="0"/>
          <w:numId w:val="21"/>
        </w:numPr>
        <w:ind w:left="284" w:hanging="284"/>
        <w:jc w:val="both"/>
      </w:pPr>
      <w:r w:rsidRPr="00A27DEA">
        <w:rPr>
          <w:rFonts w:cstheme="minorHAnsi"/>
        </w:rPr>
        <w:t>Platba bude realizována jed</w:t>
      </w:r>
      <w:r>
        <w:rPr>
          <w:rFonts w:cstheme="minorHAnsi"/>
        </w:rPr>
        <w:t>i</w:t>
      </w:r>
      <w:r w:rsidRPr="00A27DEA">
        <w:rPr>
          <w:rFonts w:cstheme="minorHAnsi"/>
        </w:rPr>
        <w:t xml:space="preserve">nou platbou na základě jediné konečné faktury po </w:t>
      </w:r>
      <w:r w:rsidR="00B93D5C">
        <w:rPr>
          <w:rFonts w:cstheme="minorHAnsi"/>
        </w:rPr>
        <w:t>dokončení a protokolárním předání celého předmětu plnění zakázky</w:t>
      </w:r>
      <w:r w:rsidRPr="00A27DEA">
        <w:rPr>
          <w:rFonts w:cstheme="minorHAnsi"/>
        </w:rPr>
        <w:t>.</w:t>
      </w:r>
    </w:p>
    <w:p w:rsidR="004508B6" w:rsidRPr="004508B6" w:rsidRDefault="004508B6" w:rsidP="00542B40">
      <w:pPr>
        <w:pStyle w:val="Odstavecseseznamem"/>
        <w:numPr>
          <w:ilvl w:val="0"/>
          <w:numId w:val="21"/>
        </w:numPr>
        <w:ind w:left="284" w:hanging="284"/>
        <w:jc w:val="both"/>
      </w:pPr>
      <w:r w:rsidRPr="00EB45A1">
        <w:rPr>
          <w:rFonts w:cstheme="minorHAnsi"/>
          <w:szCs w:val="20"/>
        </w:rPr>
        <w:t>Faktura musí splňovat náležitosti daňového dokladu dle platné le</w:t>
      </w:r>
      <w:r w:rsidR="00B93D5C">
        <w:rPr>
          <w:rFonts w:cstheme="minorHAnsi"/>
          <w:szCs w:val="20"/>
        </w:rPr>
        <w:t xml:space="preserve">gislativy. Splatnost </w:t>
      </w:r>
      <w:r>
        <w:rPr>
          <w:rFonts w:cstheme="minorHAnsi"/>
          <w:szCs w:val="20"/>
        </w:rPr>
        <w:t>faktury</w:t>
      </w:r>
      <w:r w:rsidR="00B93D5C">
        <w:rPr>
          <w:rFonts w:cstheme="minorHAnsi"/>
          <w:szCs w:val="20"/>
        </w:rPr>
        <w:t xml:space="preserve"> </w:t>
      </w:r>
      <w:r>
        <w:rPr>
          <w:rFonts w:cstheme="minorHAnsi"/>
          <w:szCs w:val="20"/>
        </w:rPr>
        <w:t>je</w:t>
      </w:r>
      <w:r w:rsidR="00093D1D">
        <w:rPr>
          <w:rFonts w:cstheme="minorHAnsi"/>
          <w:szCs w:val="20"/>
        </w:rPr>
        <w:t xml:space="preserve"> 15</w:t>
      </w:r>
      <w:r w:rsidRPr="00EB45A1">
        <w:rPr>
          <w:rFonts w:cstheme="minorHAnsi"/>
          <w:szCs w:val="20"/>
        </w:rPr>
        <w:t xml:space="preserve"> dní ode dne jejího vystavení.</w:t>
      </w:r>
      <w:r w:rsidR="009B3C5F">
        <w:rPr>
          <w:rFonts w:cstheme="minorHAnsi"/>
          <w:szCs w:val="20"/>
        </w:rPr>
        <w:t xml:space="preserve"> </w:t>
      </w:r>
    </w:p>
    <w:p w:rsidR="00093D1D" w:rsidRPr="00093D1D" w:rsidRDefault="004508B6" w:rsidP="00542B40">
      <w:pPr>
        <w:pStyle w:val="Odstavecseseznamem"/>
        <w:numPr>
          <w:ilvl w:val="0"/>
          <w:numId w:val="21"/>
        </w:numPr>
        <w:ind w:left="284" w:hanging="284"/>
        <w:jc w:val="both"/>
      </w:pPr>
      <w:r w:rsidRPr="00093D1D">
        <w:rPr>
          <w:rFonts w:cstheme="minorHAnsi"/>
          <w:szCs w:val="20"/>
        </w:rPr>
        <w:t>Zaplacením se rozumí připsání odpovídající částky ve prospěch účtu prodávajícího.</w:t>
      </w:r>
    </w:p>
    <w:p w:rsidR="004508B6" w:rsidRPr="00DD184E" w:rsidRDefault="004508B6" w:rsidP="00542B40">
      <w:pPr>
        <w:pStyle w:val="Odstavecseseznamem"/>
        <w:numPr>
          <w:ilvl w:val="0"/>
          <w:numId w:val="21"/>
        </w:numPr>
        <w:ind w:left="284" w:hanging="284"/>
        <w:jc w:val="both"/>
      </w:pPr>
      <w:r w:rsidRPr="00093D1D">
        <w:rPr>
          <w:rFonts w:cstheme="minorHAnsi"/>
          <w:szCs w:val="20"/>
        </w:rPr>
        <w:t>Smluvní strany si sjednávají pro případ prodlení prodávajícího s do</w:t>
      </w:r>
      <w:r w:rsidR="00814A37" w:rsidRPr="00093D1D">
        <w:rPr>
          <w:rFonts w:cstheme="minorHAnsi"/>
          <w:szCs w:val="20"/>
        </w:rPr>
        <w:t>dáním kompletního předmětu plnění zakázky</w:t>
      </w:r>
      <w:r w:rsidRPr="00093D1D">
        <w:rPr>
          <w:rFonts w:cstheme="minorHAnsi"/>
          <w:szCs w:val="20"/>
        </w:rPr>
        <w:t xml:space="preserve"> do stanoveného termínu možnost </w:t>
      </w:r>
      <w:r w:rsidR="005C29C5" w:rsidRPr="00093D1D">
        <w:rPr>
          <w:rFonts w:cstheme="minorHAnsi"/>
          <w:szCs w:val="20"/>
        </w:rPr>
        <w:t xml:space="preserve">uložit smluvní pokutu ve výši </w:t>
      </w:r>
      <w:r w:rsidR="008441EA" w:rsidRPr="00093D1D">
        <w:rPr>
          <w:rFonts w:cstheme="minorHAnsi"/>
          <w:szCs w:val="20"/>
        </w:rPr>
        <w:t>3</w:t>
      </w:r>
      <w:r w:rsidR="00023943" w:rsidRPr="00093D1D">
        <w:rPr>
          <w:rFonts w:cstheme="minorHAnsi"/>
          <w:szCs w:val="20"/>
        </w:rPr>
        <w:t>.0</w:t>
      </w:r>
      <w:r w:rsidRPr="00093D1D">
        <w:rPr>
          <w:rFonts w:cstheme="minorHAnsi"/>
          <w:szCs w:val="20"/>
        </w:rPr>
        <w:t>00,- Kč, a to za každý i započatý den prodlení.</w:t>
      </w:r>
    </w:p>
    <w:p w:rsidR="009B3C5F" w:rsidRPr="004508B6" w:rsidRDefault="00DD184E" w:rsidP="009B3C5F">
      <w:pPr>
        <w:pStyle w:val="Odstavecseseznamem"/>
        <w:numPr>
          <w:ilvl w:val="0"/>
          <w:numId w:val="21"/>
        </w:numPr>
        <w:ind w:left="284" w:hanging="284"/>
        <w:jc w:val="both"/>
      </w:pPr>
      <w:r>
        <w:rPr>
          <w:rFonts w:cstheme="minorHAnsi"/>
          <w:szCs w:val="20"/>
        </w:rPr>
        <w:t xml:space="preserve">V případě prodlení kupujícího s platbou </w:t>
      </w:r>
      <w:r w:rsidR="00EE6F50">
        <w:rPr>
          <w:rFonts w:cstheme="minorHAnsi"/>
          <w:szCs w:val="20"/>
        </w:rPr>
        <w:t>kupní ceny</w:t>
      </w:r>
      <w:r>
        <w:rPr>
          <w:rFonts w:cstheme="minorHAnsi"/>
          <w:szCs w:val="20"/>
        </w:rPr>
        <w:t xml:space="preserve"> oproti termínu splatnosti vyznačenému na daňovém dokladu je prodávající oprávněn </w:t>
      </w:r>
      <w:r w:rsidR="008441EA">
        <w:rPr>
          <w:rFonts w:cstheme="minorHAnsi"/>
          <w:szCs w:val="20"/>
        </w:rPr>
        <w:t>účtovat smluvní pokutu ve výši 3</w:t>
      </w:r>
      <w:r>
        <w:rPr>
          <w:rFonts w:cstheme="minorHAnsi"/>
          <w:szCs w:val="20"/>
        </w:rPr>
        <w:t>.000,- Kč za každý započatý den prodlení.</w:t>
      </w:r>
    </w:p>
    <w:p w:rsidR="004508B6" w:rsidRPr="004508B6" w:rsidRDefault="004508B6" w:rsidP="00542B40">
      <w:pPr>
        <w:pStyle w:val="Odstavecseseznamem"/>
        <w:numPr>
          <w:ilvl w:val="0"/>
          <w:numId w:val="21"/>
        </w:numPr>
        <w:ind w:left="284" w:hanging="284"/>
        <w:jc w:val="both"/>
      </w:pPr>
      <w:r w:rsidRPr="007128A9">
        <w:rPr>
          <w:rFonts w:cstheme="minorHAnsi"/>
          <w:szCs w:val="20"/>
        </w:rPr>
        <w:t>Pokud faktura neobsahuje všechny zákonem a smlouvou stanovené náležitosti, je kupující oprávněn ji do data splatnosti vrátit s tím, že prodávající je poté povinen vystavit novou fakturu s novým termínem splatnosti. V takovém případě není kupující v prodlení s úhradou.</w:t>
      </w:r>
    </w:p>
    <w:p w:rsidR="004A17C9" w:rsidRDefault="004A17C9" w:rsidP="00801E86">
      <w:pPr>
        <w:jc w:val="center"/>
        <w:rPr>
          <w:rFonts w:cs="Arial"/>
          <w:b/>
        </w:rPr>
      </w:pPr>
    </w:p>
    <w:p w:rsidR="00730504" w:rsidRDefault="00730504" w:rsidP="00801E86">
      <w:pPr>
        <w:jc w:val="center"/>
        <w:rPr>
          <w:rFonts w:cs="Arial"/>
          <w:b/>
        </w:rPr>
      </w:pPr>
    </w:p>
    <w:p w:rsidR="00801E86" w:rsidRDefault="00801E86" w:rsidP="00801E86">
      <w:pPr>
        <w:jc w:val="center"/>
        <w:rPr>
          <w:b/>
        </w:rPr>
      </w:pPr>
      <w:r w:rsidRPr="00E71D41">
        <w:rPr>
          <w:rFonts w:cs="Arial"/>
          <w:b/>
        </w:rPr>
        <w:t>IV.</w:t>
      </w:r>
      <w:r w:rsidR="00426535" w:rsidRPr="00E71D41">
        <w:rPr>
          <w:rFonts w:cs="Arial"/>
          <w:b/>
        </w:rPr>
        <w:t xml:space="preserve"> </w:t>
      </w:r>
      <w:r w:rsidR="004508B6" w:rsidRPr="00E71D41">
        <w:rPr>
          <w:b/>
        </w:rPr>
        <w:t xml:space="preserve">Předání předmětu </w:t>
      </w:r>
      <w:r w:rsidR="00814A37" w:rsidRPr="00E71D41">
        <w:rPr>
          <w:b/>
        </w:rPr>
        <w:t>plnění zakázky</w:t>
      </w:r>
    </w:p>
    <w:p w:rsidR="00730504" w:rsidRPr="00E71D41" w:rsidRDefault="00730504" w:rsidP="00801E86">
      <w:pPr>
        <w:jc w:val="center"/>
        <w:rPr>
          <w:rFonts w:cs="Arial"/>
          <w:b/>
        </w:rPr>
      </w:pPr>
    </w:p>
    <w:p w:rsidR="004508B6" w:rsidRPr="00212CF4" w:rsidRDefault="004508B6" w:rsidP="00542B40">
      <w:pPr>
        <w:pStyle w:val="Odstavecseseznamem"/>
        <w:numPr>
          <w:ilvl w:val="0"/>
          <w:numId w:val="24"/>
        </w:numPr>
        <w:ind w:left="284" w:hanging="284"/>
        <w:jc w:val="both"/>
        <w:rPr>
          <w:rFonts w:cs="Arial"/>
        </w:rPr>
      </w:pPr>
      <w:r w:rsidRPr="00E71D41">
        <w:rPr>
          <w:rFonts w:cstheme="minorHAnsi"/>
          <w:szCs w:val="20"/>
        </w:rPr>
        <w:t xml:space="preserve">Prodávající je povinen předat předmět </w:t>
      </w:r>
      <w:r w:rsidR="00814A37" w:rsidRPr="00E71D41">
        <w:rPr>
          <w:rFonts w:cstheme="minorHAnsi"/>
          <w:szCs w:val="20"/>
        </w:rPr>
        <w:t>plnění zakázky</w:t>
      </w:r>
      <w:r w:rsidRPr="00E71D41">
        <w:rPr>
          <w:rFonts w:cstheme="minorHAnsi"/>
          <w:szCs w:val="20"/>
        </w:rPr>
        <w:t xml:space="preserve"> dle této smlouvy nejpozději</w:t>
      </w:r>
      <w:r w:rsidR="00B93D5C" w:rsidRPr="00E71D41">
        <w:rPr>
          <w:rFonts w:cstheme="minorHAnsi"/>
          <w:szCs w:val="20"/>
        </w:rPr>
        <w:t xml:space="preserve"> </w:t>
      </w:r>
      <w:r w:rsidR="008441EA">
        <w:rPr>
          <w:rFonts w:cstheme="minorHAnsi"/>
          <w:szCs w:val="20"/>
        </w:rPr>
        <w:t xml:space="preserve">do </w:t>
      </w:r>
      <w:r w:rsidR="00093D1D">
        <w:rPr>
          <w:rFonts w:cstheme="minorHAnsi"/>
          <w:szCs w:val="20"/>
        </w:rPr>
        <w:t>6</w:t>
      </w:r>
      <w:r w:rsidR="008441EA" w:rsidRPr="00212CF4">
        <w:rPr>
          <w:rFonts w:cstheme="minorHAnsi"/>
          <w:szCs w:val="20"/>
        </w:rPr>
        <w:t>0</w:t>
      </w:r>
      <w:r w:rsidRPr="00212CF4">
        <w:rPr>
          <w:rFonts w:cstheme="minorHAnsi"/>
          <w:szCs w:val="20"/>
        </w:rPr>
        <w:t>ti kalendářních</w:t>
      </w:r>
      <w:r w:rsidR="005C29C5" w:rsidRPr="00212CF4">
        <w:rPr>
          <w:rFonts w:cstheme="minorHAnsi"/>
          <w:szCs w:val="20"/>
        </w:rPr>
        <w:t xml:space="preserve"> dní od uzavření této smlouvy.</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 xml:space="preserve">Místem předání a převzetí předmětu </w:t>
      </w:r>
      <w:r w:rsidR="00814A37">
        <w:rPr>
          <w:rFonts w:cstheme="minorHAnsi"/>
          <w:szCs w:val="20"/>
        </w:rPr>
        <w:t>plnění zakázky</w:t>
      </w:r>
      <w:r w:rsidRPr="00EB45A1">
        <w:rPr>
          <w:rFonts w:cstheme="minorHAnsi"/>
          <w:szCs w:val="20"/>
        </w:rPr>
        <w:t xml:space="preserve"> je </w:t>
      </w:r>
      <w:r w:rsidR="004F2847">
        <w:rPr>
          <w:rFonts w:cstheme="minorHAnsi"/>
        </w:rPr>
        <w:t>sídlo</w:t>
      </w:r>
      <w:r w:rsidR="00E71D41">
        <w:rPr>
          <w:rFonts w:cstheme="minorHAnsi"/>
        </w:rPr>
        <w:t xml:space="preserve"> kupujícího (resp. </w:t>
      </w:r>
      <w:r w:rsidR="007A1C73">
        <w:rPr>
          <w:rStyle w:val="tsubjname"/>
          <w:rFonts w:cstheme="minorHAnsi"/>
        </w:rPr>
        <w:t>Základní škola, Na Podlesí 1480</w:t>
      </w:r>
      <w:r w:rsidR="00654A33">
        <w:rPr>
          <w:rStyle w:val="tsubjname"/>
          <w:rFonts w:cstheme="minorHAnsi"/>
        </w:rPr>
        <w:t>,</w:t>
      </w:r>
      <w:r w:rsidR="008441EA" w:rsidRPr="0017201D">
        <w:rPr>
          <w:rFonts w:cstheme="minorHAnsi"/>
        </w:rPr>
        <w:t xml:space="preserve"> </w:t>
      </w:r>
      <w:r w:rsidR="00093D1D">
        <w:rPr>
          <w:rFonts w:cstheme="minorHAnsi"/>
        </w:rPr>
        <w:t>432 01 Kadaň</w:t>
      </w:r>
      <w:r w:rsidR="00E71D41">
        <w:rPr>
          <w:rFonts w:cstheme="minorHAnsi"/>
        </w:rPr>
        <w:t>)</w:t>
      </w:r>
      <w:r w:rsidRPr="00EB45A1">
        <w:rPr>
          <w:rFonts w:cstheme="minorHAnsi"/>
          <w:szCs w:val="20"/>
        </w:rPr>
        <w:t>, náklady na dopr</w:t>
      </w:r>
      <w:r>
        <w:rPr>
          <w:rFonts w:cstheme="minorHAnsi"/>
          <w:szCs w:val="20"/>
        </w:rPr>
        <w:t>avu a předání nese prodávající.</w:t>
      </w:r>
    </w:p>
    <w:p w:rsidR="004508B6" w:rsidRPr="004508B6" w:rsidRDefault="004508B6" w:rsidP="00542B40">
      <w:pPr>
        <w:pStyle w:val="Odstavecseseznamem"/>
        <w:numPr>
          <w:ilvl w:val="0"/>
          <w:numId w:val="24"/>
        </w:numPr>
        <w:ind w:left="284" w:hanging="284"/>
        <w:jc w:val="both"/>
        <w:rPr>
          <w:rFonts w:cs="Arial"/>
        </w:rPr>
      </w:pPr>
      <w:r w:rsidRPr="00EB45A1">
        <w:rPr>
          <w:rFonts w:cstheme="minorHAnsi"/>
          <w:szCs w:val="20"/>
        </w:rPr>
        <w:t>Prodávající informuje kupujícího nejméně 7</w:t>
      </w:r>
      <w:r w:rsidR="006B3B59">
        <w:rPr>
          <w:rFonts w:cstheme="minorHAnsi"/>
          <w:szCs w:val="20"/>
        </w:rPr>
        <w:t xml:space="preserve"> kalendářních</w:t>
      </w:r>
      <w:r w:rsidRPr="00EB45A1">
        <w:rPr>
          <w:rFonts w:cstheme="minorHAnsi"/>
          <w:szCs w:val="20"/>
        </w:rPr>
        <w:t xml:space="preserve"> dní předem o možnosti předání předmětu </w:t>
      </w:r>
      <w:r w:rsidR="00B93D5C">
        <w:rPr>
          <w:rFonts w:cstheme="minorHAnsi"/>
          <w:szCs w:val="20"/>
        </w:rPr>
        <w:t>plnění zakázky</w:t>
      </w:r>
      <w:r>
        <w:rPr>
          <w:rFonts w:cstheme="minorHAnsi"/>
          <w:szCs w:val="20"/>
        </w:rPr>
        <w:t>. Následně bude</w:t>
      </w:r>
      <w:r w:rsidRPr="00EB45A1">
        <w:rPr>
          <w:rFonts w:cstheme="minorHAnsi"/>
          <w:szCs w:val="20"/>
        </w:rPr>
        <w:t xml:space="preserve"> po vzájemné dohodě smluven konkrétní termín předání </w:t>
      </w:r>
      <w:r w:rsidR="00B93D5C">
        <w:rPr>
          <w:rFonts w:cstheme="minorHAnsi"/>
          <w:szCs w:val="20"/>
        </w:rPr>
        <w:t>předmětu plnění zakázky</w:t>
      </w:r>
      <w:r w:rsidRPr="00EB45A1">
        <w:rPr>
          <w:rFonts w:cstheme="minorHAnsi"/>
          <w:szCs w:val="20"/>
        </w:rPr>
        <w:t>.</w:t>
      </w:r>
    </w:p>
    <w:p w:rsidR="004508B6" w:rsidRPr="00542B40" w:rsidRDefault="004508B6" w:rsidP="00542B40">
      <w:pPr>
        <w:pStyle w:val="Odstavecseseznamem"/>
        <w:numPr>
          <w:ilvl w:val="0"/>
          <w:numId w:val="24"/>
        </w:numPr>
        <w:ind w:left="284" w:hanging="284"/>
        <w:jc w:val="both"/>
        <w:rPr>
          <w:rFonts w:cs="Arial"/>
        </w:rPr>
      </w:pPr>
      <w:r w:rsidRPr="00EB45A1">
        <w:rPr>
          <w:rFonts w:cstheme="minorHAnsi"/>
          <w:szCs w:val="20"/>
        </w:rPr>
        <w:t>Prodávající zároveň předá kupujícímu veš</w:t>
      </w:r>
      <w:r w:rsidR="00B93D5C">
        <w:rPr>
          <w:rFonts w:cstheme="minorHAnsi"/>
          <w:szCs w:val="20"/>
        </w:rPr>
        <w:t>k</w:t>
      </w:r>
      <w:r w:rsidRPr="00EB45A1">
        <w:rPr>
          <w:rFonts w:cstheme="minorHAnsi"/>
          <w:szCs w:val="20"/>
        </w:rPr>
        <w:t>eré doklady související s předmětem plnění</w:t>
      </w:r>
      <w:r w:rsidR="00B93D5C">
        <w:rPr>
          <w:rFonts w:cstheme="minorHAnsi"/>
          <w:szCs w:val="20"/>
        </w:rPr>
        <w:t xml:space="preserve"> zakázky</w:t>
      </w:r>
      <w:r w:rsidRPr="00EB45A1">
        <w:rPr>
          <w:rFonts w:cstheme="minorHAnsi"/>
          <w:szCs w:val="20"/>
        </w:rPr>
        <w:t>.</w:t>
      </w:r>
    </w:p>
    <w:p w:rsidR="00542B40" w:rsidRPr="005222F8" w:rsidRDefault="00542B40" w:rsidP="00542B40">
      <w:pPr>
        <w:pStyle w:val="Odstavecseseznamem"/>
        <w:numPr>
          <w:ilvl w:val="0"/>
          <w:numId w:val="24"/>
        </w:numPr>
        <w:ind w:left="284" w:hanging="284"/>
        <w:jc w:val="both"/>
        <w:rPr>
          <w:rFonts w:cs="Arial"/>
        </w:rPr>
      </w:pPr>
      <w:r w:rsidRPr="00EB45A1">
        <w:rPr>
          <w:rFonts w:cstheme="minorHAnsi"/>
          <w:szCs w:val="20"/>
        </w:rPr>
        <w:t xml:space="preserve">O předání předmětu </w:t>
      </w:r>
      <w:r w:rsidR="00B93D5C">
        <w:rPr>
          <w:rFonts w:cstheme="minorHAnsi"/>
          <w:szCs w:val="20"/>
        </w:rPr>
        <w:t>plnění zakázky</w:t>
      </w:r>
      <w:r w:rsidRPr="00EB45A1">
        <w:rPr>
          <w:rFonts w:cstheme="minorHAnsi"/>
          <w:szCs w:val="20"/>
        </w:rPr>
        <w:t xml:space="preserve"> bude sepsán protokol, podepsaný oběma stranami. V protokolu budou uvedeny veškeré případné vady. Do odstranění veškerých vad plnění bude předmět </w:t>
      </w:r>
      <w:r w:rsidR="00B93D5C">
        <w:rPr>
          <w:rFonts w:cstheme="minorHAnsi"/>
          <w:szCs w:val="20"/>
        </w:rPr>
        <w:t>plnění zakázky</w:t>
      </w:r>
      <w:r w:rsidRPr="00EB45A1">
        <w:rPr>
          <w:rFonts w:cstheme="minorHAnsi"/>
          <w:szCs w:val="20"/>
        </w:rPr>
        <w:t xml:space="preserve"> považován za nepředaný.</w:t>
      </w:r>
    </w:p>
    <w:p w:rsidR="005222F8" w:rsidRDefault="005222F8" w:rsidP="005222F8">
      <w:pPr>
        <w:pStyle w:val="Odstavecseseznamem"/>
        <w:ind w:left="284"/>
        <w:jc w:val="both"/>
        <w:rPr>
          <w:rFonts w:cs="Arial"/>
        </w:rPr>
      </w:pPr>
    </w:p>
    <w:p w:rsidR="00730504" w:rsidRPr="004508B6" w:rsidRDefault="00730504" w:rsidP="005222F8">
      <w:pPr>
        <w:pStyle w:val="Odstavecseseznamem"/>
        <w:ind w:left="284"/>
        <w:jc w:val="both"/>
        <w:rPr>
          <w:rFonts w:cs="Arial"/>
        </w:rPr>
      </w:pPr>
    </w:p>
    <w:p w:rsidR="005222F8" w:rsidRDefault="005222F8" w:rsidP="005222F8">
      <w:pPr>
        <w:jc w:val="center"/>
        <w:rPr>
          <w:b/>
        </w:rPr>
      </w:pPr>
      <w:r>
        <w:rPr>
          <w:rFonts w:cs="Arial"/>
          <w:b/>
        </w:rPr>
        <w:t>V</w:t>
      </w:r>
      <w:r w:rsidRPr="00BC613E">
        <w:rPr>
          <w:rFonts w:cs="Arial"/>
          <w:b/>
        </w:rPr>
        <w:t>.</w:t>
      </w:r>
      <w:r>
        <w:rPr>
          <w:rFonts w:cs="Arial"/>
          <w:b/>
        </w:rPr>
        <w:t xml:space="preserve"> </w:t>
      </w:r>
      <w:r>
        <w:rPr>
          <w:b/>
        </w:rPr>
        <w:t>Odstoupení od smlouvy</w:t>
      </w:r>
    </w:p>
    <w:p w:rsidR="00730504" w:rsidRPr="00BC613E" w:rsidRDefault="00730504" w:rsidP="005222F8">
      <w:pPr>
        <w:jc w:val="center"/>
        <w:rPr>
          <w:rFonts w:cs="Arial"/>
          <w:b/>
        </w:rPr>
      </w:pPr>
    </w:p>
    <w:p w:rsidR="005222F8" w:rsidRPr="00655C7C" w:rsidRDefault="005222F8" w:rsidP="005222F8">
      <w:pPr>
        <w:pStyle w:val="Odstavecseseznamem"/>
        <w:numPr>
          <w:ilvl w:val="0"/>
          <w:numId w:val="17"/>
        </w:numPr>
        <w:ind w:left="284" w:hanging="284"/>
        <w:jc w:val="both"/>
        <w:rPr>
          <w:rFonts w:cs="Arial"/>
        </w:rPr>
      </w:pPr>
      <w:r>
        <w:t>Smluvními stranami bylo dohodnuto, že v případě vzniku mimořádné nepředvídatelné překážky, která nebyla objednateli při uzavření této smlouvy známa a která vznikla nezávisle na jeho vůli spočívající v jeho nemožnosti splnit svůj závazek úhrady ceny díla dle této smlouvy z důvodu nedostatku finančních prostředků vzniklého výpadkem příjmů z rozpočtového určení, je objednatel oprávněn od této smlouvy odstoupit.</w:t>
      </w:r>
    </w:p>
    <w:p w:rsidR="005222F8" w:rsidRPr="00655C7C" w:rsidRDefault="005222F8" w:rsidP="005222F8">
      <w:pPr>
        <w:pStyle w:val="Odstavecseseznamem"/>
        <w:numPr>
          <w:ilvl w:val="0"/>
          <w:numId w:val="17"/>
        </w:numPr>
        <w:ind w:left="284" w:hanging="284"/>
        <w:jc w:val="both"/>
        <w:rPr>
          <w:rFonts w:cs="Arial"/>
        </w:rPr>
      </w:pPr>
      <w:r>
        <w:t>Odstoupení od smlouvy z důvodu uvedeného v předchozím odstavci je objednatel oprávněn oznámit zhotoviteli nejpozději před podpisem této smlouvy, jinak jeho právo zaniká.</w:t>
      </w:r>
    </w:p>
    <w:p w:rsidR="005222F8" w:rsidRPr="00655C7C" w:rsidRDefault="005222F8" w:rsidP="005222F8">
      <w:pPr>
        <w:pStyle w:val="Odstavecseseznamem"/>
        <w:numPr>
          <w:ilvl w:val="0"/>
          <w:numId w:val="17"/>
        </w:numPr>
        <w:ind w:left="284" w:hanging="284"/>
        <w:jc w:val="both"/>
        <w:rPr>
          <w:rFonts w:cs="Arial"/>
        </w:rPr>
      </w:pPr>
      <w:r>
        <w:t>Pokud nedojde k odstoupení od smlouvy dle odstavců 1. a 2. tohoto článku a dodávka zboží nebo jeho části se následně stane za sjednaných podmínek nemožným z důvodu vzniku vyšší moci, strana, která se důvodu vyšší moci dovolává, vyzve druhou stranu ke změně smlouvy. Pokud nedojde k dohodě o změně smlouvy, má strana, která se důvodně odvolala na vyšší moc, právo odstoupit od smlouvy. Účinnost odstoupení nastává v tomto případě dnem doručení oznámení o odstoupení druhé smluvní straně.</w:t>
      </w:r>
    </w:p>
    <w:p w:rsidR="005222F8" w:rsidRPr="00655C7C" w:rsidRDefault="005222F8" w:rsidP="005222F8">
      <w:pPr>
        <w:pStyle w:val="Odstavecseseznamem"/>
        <w:numPr>
          <w:ilvl w:val="0"/>
          <w:numId w:val="17"/>
        </w:numPr>
        <w:ind w:left="284" w:hanging="284"/>
        <w:jc w:val="both"/>
        <w:rPr>
          <w:rFonts w:cs="Arial"/>
        </w:rPr>
      </w:pPr>
      <w:r>
        <w:t>Za vyšší moc se považuje výjimečná událost nebo okolnost, která se vymyká kontrole smluvní strany, před níž se tato strana nemohla přiměřeně chránit před uzavřením této smlouvy, které se strana nemůže účelně vyhnout nebo ji překonat a kterou nelze přičíst druhé straně. Vyšší moc pro účely této smlouvy může zahrnovat, avšak neomezuje se pouze na ně, následující události nebo okolnosti, zejména:</w:t>
      </w:r>
    </w:p>
    <w:p w:rsidR="005222F8" w:rsidRPr="00655C7C" w:rsidRDefault="005222F8" w:rsidP="005222F8">
      <w:pPr>
        <w:pStyle w:val="Odstavecseseznamem"/>
        <w:numPr>
          <w:ilvl w:val="1"/>
          <w:numId w:val="17"/>
        </w:numPr>
        <w:jc w:val="both"/>
        <w:rPr>
          <w:rFonts w:cs="Arial"/>
        </w:rPr>
      </w:pPr>
      <w:r>
        <w:t>přírodní katastrofy (např. povodně, vichřice),</w:t>
      </w:r>
    </w:p>
    <w:p w:rsidR="005222F8" w:rsidRPr="00655C7C" w:rsidRDefault="005222F8" w:rsidP="005222F8">
      <w:pPr>
        <w:pStyle w:val="Odstavecseseznamem"/>
        <w:numPr>
          <w:ilvl w:val="1"/>
          <w:numId w:val="17"/>
        </w:numPr>
        <w:jc w:val="both"/>
        <w:rPr>
          <w:rFonts w:cs="Arial"/>
        </w:rPr>
      </w:pPr>
      <w:r>
        <w:t>nově přijatá opatření orgánů státní správy, způsobující nemožnost plnění této smlouvy,</w:t>
      </w:r>
    </w:p>
    <w:p w:rsidR="005222F8" w:rsidRPr="00655C7C" w:rsidRDefault="005222F8" w:rsidP="005222F8">
      <w:pPr>
        <w:pStyle w:val="Odstavecseseznamem"/>
        <w:numPr>
          <w:ilvl w:val="1"/>
          <w:numId w:val="17"/>
        </w:numPr>
        <w:jc w:val="both"/>
        <w:rPr>
          <w:rFonts w:cs="Arial"/>
        </w:rPr>
      </w:pPr>
      <w:r>
        <w:t>výtržnost, stávka nebo výluka vyvolaná jinými osobami než je personál zhotovitele a jiní zaměstnanci zhotovitele</w:t>
      </w:r>
    </w:p>
    <w:p w:rsidR="005222F8" w:rsidRPr="005222F8" w:rsidRDefault="005222F8" w:rsidP="005222F8">
      <w:pPr>
        <w:pStyle w:val="Odstavecseseznamem"/>
        <w:numPr>
          <w:ilvl w:val="0"/>
          <w:numId w:val="17"/>
        </w:numPr>
        <w:ind w:left="284" w:hanging="284"/>
        <w:jc w:val="both"/>
        <w:rPr>
          <w:rFonts w:cs="Arial"/>
        </w:rPr>
      </w:pPr>
      <w:r>
        <w:t>Zhotovitel se nemůže odvolávat na vyšší moc, pokud její účinky nastaly v době, ve které je zhotovitel v prodlení.</w:t>
      </w:r>
    </w:p>
    <w:p w:rsidR="004508B6" w:rsidRPr="005222F8" w:rsidRDefault="005222F8" w:rsidP="005222F8">
      <w:pPr>
        <w:pStyle w:val="Odstavecseseznamem"/>
        <w:numPr>
          <w:ilvl w:val="0"/>
          <w:numId w:val="17"/>
        </w:numPr>
        <w:ind w:left="284" w:hanging="284"/>
        <w:jc w:val="both"/>
        <w:rPr>
          <w:rFonts w:cs="Arial"/>
        </w:rPr>
      </w:pPr>
      <w:r>
        <w:t>Důsledky z vyšší moci může každá strana uplatnit nejpozději do 30 dnů po zjištění jejího vzniku.</w:t>
      </w:r>
    </w:p>
    <w:p w:rsidR="005222F8" w:rsidRDefault="005222F8" w:rsidP="005222F8">
      <w:pPr>
        <w:rPr>
          <w:rFonts w:cs="Arial"/>
        </w:rPr>
      </w:pPr>
    </w:p>
    <w:p w:rsidR="00730504" w:rsidRDefault="00730504" w:rsidP="005222F8">
      <w:pPr>
        <w:rPr>
          <w:rFonts w:cs="Arial"/>
        </w:rPr>
      </w:pPr>
    </w:p>
    <w:p w:rsidR="00801E86" w:rsidRDefault="00103F74" w:rsidP="00BE76E8">
      <w:pPr>
        <w:jc w:val="center"/>
        <w:rPr>
          <w:b/>
        </w:rPr>
      </w:pPr>
      <w:r>
        <w:rPr>
          <w:rFonts w:cs="Arial"/>
          <w:b/>
        </w:rPr>
        <w:t>V</w:t>
      </w:r>
      <w:r w:rsidR="00A3281F">
        <w:rPr>
          <w:rFonts w:cs="Arial"/>
          <w:b/>
        </w:rPr>
        <w:t>I</w:t>
      </w:r>
      <w:r w:rsidR="00801E86" w:rsidRPr="00BC613E">
        <w:rPr>
          <w:rFonts w:cs="Arial"/>
          <w:b/>
        </w:rPr>
        <w:t>.</w:t>
      </w:r>
      <w:r w:rsidR="00BE76E8">
        <w:rPr>
          <w:rFonts w:cs="Arial"/>
          <w:b/>
        </w:rPr>
        <w:t xml:space="preserve"> </w:t>
      </w:r>
      <w:r w:rsidR="00542B40">
        <w:rPr>
          <w:b/>
        </w:rPr>
        <w:t>Další ujednání</w:t>
      </w:r>
    </w:p>
    <w:p w:rsidR="00730504" w:rsidRPr="00BC613E" w:rsidRDefault="00730504" w:rsidP="00BE76E8">
      <w:pPr>
        <w:jc w:val="center"/>
        <w:rPr>
          <w:rFonts w:cs="Arial"/>
          <w:b/>
        </w:rPr>
      </w:pPr>
    </w:p>
    <w:p w:rsidR="00542B40"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a kupující se výslovně dohodli na tom, že od okamžiku uzavření této smlouvy do úplného zaplacení kupní ceny, je kupující oprávněn předmět </w:t>
      </w:r>
      <w:r w:rsidR="00814A37">
        <w:rPr>
          <w:rFonts w:cstheme="minorHAnsi"/>
        </w:rPr>
        <w:t>plnění zakázky</w:t>
      </w:r>
      <w:r w:rsidRPr="001F09DB">
        <w:rPr>
          <w:rFonts w:cstheme="minorHAnsi"/>
        </w:rPr>
        <w:t xml:space="preserve"> bezplatně užívat.</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Nebezpečí škody na předmětu </w:t>
      </w:r>
      <w:r w:rsidR="00814A37">
        <w:rPr>
          <w:rFonts w:cstheme="minorHAnsi"/>
        </w:rPr>
        <w:t>plnění zakázky</w:t>
      </w:r>
      <w:r w:rsidRPr="001F09DB">
        <w:rPr>
          <w:rFonts w:cstheme="minorHAnsi"/>
        </w:rPr>
        <w:t xml:space="preserve"> přechází na kupujícího v době, kdy tento převezme od prodávajícího.</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Prodávající poskytuje záruku za jakost a funkčnost předmětu </w:t>
      </w:r>
      <w:r w:rsidR="00814A37">
        <w:t xml:space="preserve">př. </w:t>
      </w:r>
      <w:r w:rsidR="00814A37">
        <w:rPr>
          <w:rFonts w:cstheme="minorHAnsi"/>
        </w:rPr>
        <w:t>plnění zakázky</w:t>
      </w:r>
      <w:r w:rsidRPr="001F09DB">
        <w:rPr>
          <w:rFonts w:cstheme="minorHAnsi"/>
        </w:rPr>
        <w:t xml:space="preserve"> po dobu </w:t>
      </w:r>
      <w:r w:rsidR="00E71D41">
        <w:rPr>
          <w:rFonts w:cstheme="minorHAnsi"/>
        </w:rPr>
        <w:t>24 měsíců</w:t>
      </w:r>
      <w:r w:rsidRPr="001F09DB">
        <w:rPr>
          <w:rFonts w:cstheme="minorHAnsi"/>
        </w:rPr>
        <w:t xml:space="preserve"> od bezvadného předání předmětu </w:t>
      </w:r>
      <w:r w:rsidR="00814A37">
        <w:t xml:space="preserve">př. </w:t>
      </w:r>
      <w:r w:rsidR="00814A37">
        <w:rPr>
          <w:rFonts w:cstheme="minorHAnsi"/>
        </w:rPr>
        <w:t>plnění zakázky</w:t>
      </w:r>
      <w:r w:rsidRPr="001F09DB">
        <w:rPr>
          <w:rFonts w:cstheme="minorHAnsi"/>
        </w:rPr>
        <w:t xml:space="preserve">. Zárukou za jakost zboží přejímá prodávající závazek, že dodané zboží bude po stanovenou dobu způsobilé pro použití k obvyklému účelu a že si zachová obvyklé vlastnosti. </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Reklamace musí být uplatněna v písemné formě na místě při převzetí zboží (v případě zjištění vady při převzetí) anebo prostřednictvím emailu (v případě zjištění a vzniku vady v průběhu záruční doby) uvedeného v záhlaví této smlouvy, s popisem vady. Prodávající je povinen potvrdit přijetí reklamace obratem a</w:t>
      </w:r>
      <w:r w:rsidR="00603B4B">
        <w:rPr>
          <w:rFonts w:cstheme="minorHAnsi"/>
        </w:rPr>
        <w:t>,</w:t>
      </w:r>
      <w:r w:rsidRPr="001F09DB">
        <w:rPr>
          <w:rFonts w:cstheme="minorHAnsi"/>
        </w:rPr>
        <w:t xml:space="preserve"> vyřídit</w:t>
      </w:r>
      <w:r w:rsidR="005C29C5">
        <w:rPr>
          <w:rFonts w:cstheme="minorHAnsi"/>
        </w:rPr>
        <w:t xml:space="preserve"> jí</w:t>
      </w:r>
      <w:r w:rsidRPr="001F09DB">
        <w:rPr>
          <w:rFonts w:cstheme="minorHAnsi"/>
        </w:rPr>
        <w:t xml:space="preserve"> odstraněním vady</w:t>
      </w:r>
      <w:r w:rsidR="00814A37">
        <w:rPr>
          <w:rFonts w:cstheme="minorHAnsi"/>
        </w:rPr>
        <w:t>, popř. zahájením servisního zásahu</w:t>
      </w:r>
      <w:r w:rsidRPr="001F09DB">
        <w:rPr>
          <w:rFonts w:cstheme="minorHAnsi"/>
        </w:rPr>
        <w:t xml:space="preserve"> do 2 pracovních dní.</w:t>
      </w:r>
    </w:p>
    <w:p w:rsidR="00DE4681" w:rsidRPr="001F09DB" w:rsidRDefault="00DE4681" w:rsidP="005222F8">
      <w:pPr>
        <w:pStyle w:val="Odstavecseseznamem"/>
        <w:numPr>
          <w:ilvl w:val="0"/>
          <w:numId w:val="26"/>
        </w:numPr>
        <w:ind w:left="284" w:hanging="284"/>
        <w:jc w:val="both"/>
        <w:rPr>
          <w:rFonts w:cs="Arial"/>
        </w:rPr>
      </w:pPr>
      <w:r w:rsidRPr="001F09DB">
        <w:rPr>
          <w:rFonts w:cstheme="minorHAnsi"/>
        </w:rPr>
        <w:t xml:space="preserve">V případě nutnosti delšího vypořádání reklamace, poskytne </w:t>
      </w:r>
      <w:r w:rsidR="00814A37">
        <w:rPr>
          <w:rFonts w:cstheme="minorHAnsi"/>
        </w:rPr>
        <w:t xml:space="preserve">po vzájemné dohodě </w:t>
      </w:r>
      <w:r w:rsidRPr="001F09DB">
        <w:rPr>
          <w:rFonts w:cstheme="minorHAnsi"/>
        </w:rPr>
        <w:t>prodávající kupujícímu po dobu vyřizování reklamace náhradní plnění v obdobném rozsahu, a to bez nároku na úhradu jakéhokoliv protiplnění a až do do</w:t>
      </w:r>
      <w:r w:rsidR="001F09DB" w:rsidRPr="001F09DB">
        <w:rPr>
          <w:rFonts w:cstheme="minorHAnsi"/>
        </w:rPr>
        <w:t>by vyřízení reklamace a uvedení</w:t>
      </w:r>
      <w:r w:rsidRPr="001F09DB">
        <w:rPr>
          <w:rFonts w:cstheme="minorHAnsi"/>
        </w:rPr>
        <w:t xml:space="preserve"> opraveného </w:t>
      </w:r>
      <w:r w:rsidR="001F09DB" w:rsidRPr="001F09DB">
        <w:rPr>
          <w:rFonts w:cstheme="minorHAnsi"/>
        </w:rPr>
        <w:t>zařízení</w:t>
      </w:r>
      <w:r w:rsidRPr="001F09DB">
        <w:rPr>
          <w:rFonts w:cstheme="minorHAnsi"/>
        </w:rPr>
        <w:t xml:space="preserve"> zpět do provozu v</w:t>
      </w:r>
      <w:r w:rsidR="001F09DB" w:rsidRPr="001F09DB">
        <w:rPr>
          <w:rFonts w:cstheme="minorHAnsi"/>
        </w:rPr>
        <w:t> místě provozu</w:t>
      </w:r>
      <w:r w:rsidRPr="001F09DB">
        <w:rPr>
          <w:rFonts w:cstheme="minorHAnsi"/>
        </w:rPr>
        <w:t xml:space="preserve"> (</w:t>
      </w:r>
      <w:r w:rsidR="00E71D41">
        <w:rPr>
          <w:rFonts w:cstheme="minorHAnsi"/>
        </w:rPr>
        <w:t xml:space="preserve">tj. </w:t>
      </w:r>
      <w:r w:rsidR="007A1C73">
        <w:rPr>
          <w:rStyle w:val="tsubjname"/>
          <w:rFonts w:cstheme="minorHAnsi"/>
        </w:rPr>
        <w:t>Základní škola, Na Podlesí 1480</w:t>
      </w:r>
      <w:r w:rsidR="00297ED1">
        <w:rPr>
          <w:rStyle w:val="tsubjname"/>
          <w:rFonts w:cstheme="minorHAnsi"/>
        </w:rPr>
        <w:t>,</w:t>
      </w:r>
      <w:r w:rsidR="00297ED1" w:rsidRPr="0017201D">
        <w:rPr>
          <w:rFonts w:cstheme="minorHAnsi"/>
        </w:rPr>
        <w:t xml:space="preserve"> </w:t>
      </w:r>
      <w:r w:rsidR="00297ED1">
        <w:rPr>
          <w:rFonts w:cstheme="minorHAnsi"/>
        </w:rPr>
        <w:t>432 01 Kadaň</w:t>
      </w:r>
      <w:r w:rsidR="00E71D41">
        <w:rPr>
          <w:rFonts w:cstheme="minorHAnsi"/>
        </w:rPr>
        <w:t>)</w:t>
      </w:r>
      <w:r w:rsidR="001F09DB" w:rsidRPr="001F09DB">
        <w:rPr>
          <w:rFonts w:cstheme="minorHAnsi"/>
        </w:rPr>
        <w:t>. V</w:t>
      </w:r>
      <w:r w:rsidRPr="001F09DB">
        <w:rPr>
          <w:rFonts w:cstheme="minorHAnsi"/>
        </w:rPr>
        <w:t>eškeré náklady na řádné vyříz</w:t>
      </w:r>
      <w:r w:rsidR="001F09DB" w:rsidRPr="001F09DB">
        <w:rPr>
          <w:rFonts w:cstheme="minorHAnsi"/>
        </w:rPr>
        <w:t>ení reklamace přitom nese prodávající.</w:t>
      </w:r>
    </w:p>
    <w:p w:rsidR="005C29C5" w:rsidRPr="005C29C5" w:rsidRDefault="001F09DB" w:rsidP="005222F8">
      <w:pPr>
        <w:pStyle w:val="Odstavecseseznamem"/>
        <w:numPr>
          <w:ilvl w:val="0"/>
          <w:numId w:val="26"/>
        </w:numPr>
        <w:ind w:left="284" w:hanging="284"/>
        <w:jc w:val="both"/>
        <w:rPr>
          <w:rFonts w:cstheme="minorHAnsi"/>
          <w:color w:val="000000"/>
        </w:rPr>
      </w:pPr>
      <w:r w:rsidRPr="005C29C5">
        <w:rPr>
          <w:rFonts w:cstheme="minorHAnsi"/>
        </w:rPr>
        <w:t>Smluvní strany si sjednávají, že jakoukoli pohledávku vzniklou na základě této smlouvy, lze postoupit na třetí osobu pouze s předchozím písemným souhlasem strany, proti níž taková pohledávka směřuje.</w:t>
      </w:r>
    </w:p>
    <w:p w:rsidR="004A17C9" w:rsidRPr="005C29C5" w:rsidRDefault="004A17C9" w:rsidP="005222F8">
      <w:pPr>
        <w:pStyle w:val="Odstavecseseznamem"/>
        <w:numPr>
          <w:ilvl w:val="0"/>
          <w:numId w:val="26"/>
        </w:numPr>
        <w:ind w:left="284" w:hanging="284"/>
        <w:jc w:val="both"/>
        <w:rPr>
          <w:rFonts w:cstheme="minorHAnsi"/>
          <w:color w:val="000000"/>
        </w:rPr>
      </w:pPr>
      <w:r w:rsidRPr="005C29C5">
        <w:rPr>
          <w:rFonts w:cstheme="minorHAnsi"/>
          <w:color w:val="000000"/>
        </w:rPr>
        <w:t>Prodávající se zavazuje mít po celou dobu trvání této smlouvy uzavřenou pojistnou smlouvu, jejímž předmětem je pojištění odpovědnosti za škody způsobené třetím osobám v souvislosti s činnostmi prodávajícího s pojistným plněním nejméně ve výši kupní ceny této smlouvy</w:t>
      </w:r>
      <w:r w:rsidR="00E71D41" w:rsidRPr="005C29C5">
        <w:rPr>
          <w:rFonts w:cstheme="minorHAnsi"/>
          <w:color w:val="000000"/>
        </w:rPr>
        <w:t xml:space="preserve"> (v úrovni ceny vč.</w:t>
      </w:r>
      <w:r w:rsidRPr="005C29C5">
        <w:rPr>
          <w:rFonts w:cstheme="minorHAnsi"/>
          <w:color w:val="000000"/>
        </w:rPr>
        <w:t xml:space="preserve"> DPH). Prodávající je povinen předložit pojistnou smlouvu k nahlédnutí či předložit jiný doklad prokazující, že zhotovitel má uzavřenu pojistnou smlouvu, nejpozději však před podpisem kupní smlouvy. Porušení této povinnosti zakládá právo objednatele od smlouvy odstoupit.</w:t>
      </w:r>
    </w:p>
    <w:p w:rsidR="0078568E" w:rsidRDefault="001F09DB" w:rsidP="005222F8">
      <w:pPr>
        <w:pStyle w:val="Odstavecseseznamem"/>
        <w:numPr>
          <w:ilvl w:val="0"/>
          <w:numId w:val="26"/>
        </w:numPr>
        <w:ind w:left="284" w:hanging="284"/>
        <w:jc w:val="both"/>
        <w:rPr>
          <w:szCs w:val="24"/>
        </w:rPr>
      </w:pPr>
      <w:r>
        <w:rPr>
          <w:rFonts w:cs="Calibri"/>
        </w:rPr>
        <w:t xml:space="preserve">Prodávající je </w:t>
      </w:r>
      <w:r w:rsidRPr="0069310B">
        <w:rPr>
          <w:rFonts w:cs="Calibri"/>
        </w:rPr>
        <w:t xml:space="preserve">zavázán k povinnosti </w:t>
      </w:r>
      <w:r w:rsidRPr="0069310B">
        <w:t xml:space="preserve">po dobu 10 let od </w:t>
      </w:r>
      <w:r w:rsidR="00093D1D">
        <w:t>ukončení plnění zakázky</w:t>
      </w:r>
      <w:r w:rsidR="005C29C5">
        <w:t>, minimálně v</w:t>
      </w:r>
      <w:r w:rsidR="00730504">
        <w:t>šak do 31. 12. 2032</w:t>
      </w:r>
      <w:r>
        <w:t xml:space="preserve">, </w:t>
      </w:r>
      <w:r>
        <w:rPr>
          <w:szCs w:val="24"/>
        </w:rPr>
        <w:t>archivovat originální vyhotovení Smlouvy včetně jejích</w:t>
      </w:r>
      <w:r w:rsidRPr="00C94664">
        <w:rPr>
          <w:szCs w:val="24"/>
        </w:rPr>
        <w:t xml:space="preserve"> dodatků, originály</w:t>
      </w:r>
      <w:r>
        <w:rPr>
          <w:szCs w:val="24"/>
        </w:rPr>
        <w:t xml:space="preserve"> účetních dokladů a dalších dokladů vztahujících </w:t>
      </w:r>
      <w:r w:rsidRPr="00C94664">
        <w:rPr>
          <w:szCs w:val="24"/>
        </w:rPr>
        <w:t>s</w:t>
      </w:r>
      <w:r>
        <w:rPr>
          <w:szCs w:val="24"/>
        </w:rPr>
        <w:t>e k realizaci předmětu této S</w:t>
      </w:r>
      <w:r w:rsidRPr="00C94664">
        <w:rPr>
          <w:szCs w:val="24"/>
        </w:rPr>
        <w:t>mlouvy</w:t>
      </w:r>
      <w:r>
        <w:rPr>
          <w:szCs w:val="24"/>
        </w:rPr>
        <w:t xml:space="preserve">. </w:t>
      </w:r>
      <w:r w:rsidRPr="00C94664">
        <w:rPr>
          <w:szCs w:val="24"/>
        </w:rPr>
        <w:t>Po tuto dob</w:t>
      </w:r>
      <w:r>
        <w:rPr>
          <w:szCs w:val="24"/>
        </w:rPr>
        <w:t xml:space="preserve">u bude dodavatel povinen umožnit osobám oprávněným k výkonu kontroly projektů </w:t>
      </w:r>
      <w:r w:rsidRPr="00C94664">
        <w:rPr>
          <w:szCs w:val="24"/>
        </w:rPr>
        <w:t>provést kontrolu doklad</w:t>
      </w:r>
      <w:r>
        <w:rPr>
          <w:szCs w:val="24"/>
        </w:rPr>
        <w:t>ů souvisejících s plněním této S</w:t>
      </w:r>
      <w:r w:rsidRPr="00C94664">
        <w:rPr>
          <w:szCs w:val="24"/>
        </w:rPr>
        <w:t>mlouvy.</w:t>
      </w:r>
    </w:p>
    <w:p w:rsidR="00065E86" w:rsidRDefault="00065E86">
      <w:pPr>
        <w:rPr>
          <w:b/>
        </w:rPr>
      </w:pPr>
    </w:p>
    <w:p w:rsidR="00730504" w:rsidRDefault="00730504">
      <w:pPr>
        <w:rPr>
          <w:b/>
        </w:rPr>
      </w:pPr>
    </w:p>
    <w:p w:rsidR="00B47DAB" w:rsidRDefault="00B47DAB" w:rsidP="00B47DAB">
      <w:pPr>
        <w:jc w:val="center"/>
        <w:rPr>
          <w:b/>
        </w:rPr>
      </w:pPr>
      <w:r w:rsidRPr="00B47DAB">
        <w:rPr>
          <w:b/>
        </w:rPr>
        <w:t>V</w:t>
      </w:r>
      <w:r w:rsidR="00A3281F">
        <w:rPr>
          <w:b/>
        </w:rPr>
        <w:t>I</w:t>
      </w:r>
      <w:r w:rsidRPr="00B47DAB">
        <w:rPr>
          <w:b/>
        </w:rPr>
        <w:t xml:space="preserve">I. </w:t>
      </w:r>
      <w:r w:rsidR="001F09DB">
        <w:rPr>
          <w:b/>
        </w:rPr>
        <w:t>Závěrečná ustanovení</w:t>
      </w:r>
    </w:p>
    <w:p w:rsidR="00730504" w:rsidRPr="00B47DAB" w:rsidRDefault="00730504" w:rsidP="00B47DAB">
      <w:pPr>
        <w:jc w:val="center"/>
        <w:rPr>
          <w:rFonts w:cs="Arial"/>
          <w:b/>
        </w:rPr>
      </w:pPr>
    </w:p>
    <w:p w:rsidR="00C3207C" w:rsidRDefault="001D6E7B"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Tato smlouva byla vyhotovena </w:t>
      </w:r>
      <w:r>
        <w:rPr>
          <w:rFonts w:asciiTheme="minorHAnsi" w:hAnsiTheme="minorHAnsi" w:cstheme="minorHAnsi"/>
          <w:sz w:val="22"/>
          <w:szCs w:val="22"/>
        </w:rPr>
        <w:t>v elektronické podobě.</w:t>
      </w:r>
    </w:p>
    <w:p w:rsidR="00D617C7" w:rsidRDefault="00D617C7"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Pr>
          <w:rFonts w:asciiTheme="minorHAnsi" w:hAnsiTheme="minorHAnsi" w:cstheme="minorHAnsi"/>
          <w:sz w:val="22"/>
          <w:szCs w:val="22"/>
        </w:rPr>
        <w:t xml:space="preserve">Tato smlouva vč. všech příloh není obchodním tajemstvím a podléhá zákonu č. 106/1999 Sb. o svobodném přístupu k informacím, v platném znění, a </w:t>
      </w:r>
      <w:r w:rsidR="00093D1D">
        <w:rPr>
          <w:rFonts w:asciiTheme="minorHAnsi" w:hAnsiTheme="minorHAnsi" w:cstheme="minorHAnsi"/>
          <w:sz w:val="22"/>
          <w:szCs w:val="22"/>
        </w:rPr>
        <w:t xml:space="preserve">v souvislosti s platnou legislativou (zejm. zákonem č 134/2016 Sb., o zadávání veřejných zakázek, v platném znění) </w:t>
      </w:r>
      <w:r w:rsidR="003F0421">
        <w:rPr>
          <w:rFonts w:asciiTheme="minorHAnsi" w:hAnsiTheme="minorHAnsi" w:cstheme="minorHAnsi"/>
          <w:sz w:val="22"/>
          <w:szCs w:val="22"/>
        </w:rPr>
        <w:t>bude</w:t>
      </w:r>
      <w:r>
        <w:rPr>
          <w:rFonts w:asciiTheme="minorHAnsi" w:hAnsiTheme="minorHAnsi" w:cstheme="minorHAnsi"/>
          <w:sz w:val="22"/>
          <w:szCs w:val="22"/>
        </w:rPr>
        <w:t xml:space="preserve"> zveřejněna </w:t>
      </w:r>
      <w:r w:rsidR="005C29C5">
        <w:rPr>
          <w:rFonts w:asciiTheme="minorHAnsi" w:hAnsiTheme="minorHAnsi" w:cstheme="minorHAnsi"/>
          <w:sz w:val="22"/>
          <w:szCs w:val="22"/>
        </w:rPr>
        <w:t xml:space="preserve">na </w:t>
      </w:r>
      <w:r w:rsidR="008607FD">
        <w:rPr>
          <w:rFonts w:asciiTheme="minorHAnsi" w:hAnsiTheme="minorHAnsi" w:cstheme="minorHAnsi"/>
          <w:sz w:val="22"/>
          <w:szCs w:val="22"/>
        </w:rPr>
        <w:t>p</w:t>
      </w:r>
      <w:r w:rsidR="005C29C5">
        <w:rPr>
          <w:rFonts w:asciiTheme="minorHAnsi" w:hAnsiTheme="minorHAnsi" w:cstheme="minorHAnsi"/>
          <w:sz w:val="22"/>
          <w:szCs w:val="22"/>
        </w:rPr>
        <w:t>rofilu zadavatele kupujícího</w:t>
      </w:r>
      <w:r w:rsidR="008607FD">
        <w:rPr>
          <w:rFonts w:asciiTheme="minorHAnsi" w:hAnsiTheme="minorHAnsi" w:cstheme="minorHAnsi"/>
          <w:sz w:val="22"/>
          <w:szCs w:val="22"/>
        </w:rPr>
        <w:t>.</w:t>
      </w:r>
    </w:p>
    <w:p w:rsidR="008607FD" w:rsidRDefault="00093D1D"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093D1D">
        <w:rPr>
          <w:rFonts w:asciiTheme="minorHAnsi" w:hAnsiTheme="minorHAnsi" w:cstheme="minorHAnsi"/>
          <w:sz w:val="22"/>
          <w:szCs w:val="22"/>
        </w:rPr>
        <w:t>Smlouva nabývá platnosti dnem jejího podpisu oprávněnými zástupci obou smluvních stran a účinnosti jejím uveřejněním podle zákona č. 340/2015 Sb., o registru smluv, v platném znění.</w:t>
      </w:r>
    </w:p>
    <w:p w:rsidR="001D6E7B" w:rsidRPr="00093D1D" w:rsidRDefault="001D6E7B" w:rsidP="001D6E7B">
      <w:pPr>
        <w:pStyle w:val="Zkladntext"/>
        <w:widowControl w:val="0"/>
        <w:autoSpaceDE w:val="0"/>
        <w:autoSpaceDN w:val="0"/>
        <w:adjustRightInd w:val="0"/>
        <w:ind w:left="284"/>
        <w:rPr>
          <w:rFonts w:asciiTheme="minorHAnsi" w:hAnsiTheme="minorHAnsi" w:cstheme="minorHAnsi"/>
          <w:sz w:val="22"/>
          <w:szCs w:val="22"/>
        </w:rPr>
      </w:pP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V ostatním se řídí práva a povinnosti smluvních stran příslušnými ustanoveními občanského zákoníku (zák. č. 89/2012 Sb.).</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Dle § 2 e) zákona č.320/2001 Sb. o finanční kontrole ve veřejné správě je prodávající osobou povinnou spolupůsobit při výkonu finanční kontroly.</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 xml:space="preserve">Obě smluvní strany jsou vázány podmínkami uvedenými v zadávacích podkladech pro </w:t>
      </w:r>
      <w:r w:rsidR="008607FD">
        <w:rPr>
          <w:rFonts w:asciiTheme="minorHAnsi" w:hAnsiTheme="minorHAnsi" w:cstheme="minorHAnsi"/>
          <w:sz w:val="22"/>
          <w:szCs w:val="22"/>
        </w:rPr>
        <w:t>veřejnou zakázku</w:t>
      </w:r>
      <w:r w:rsidRPr="00C3207C">
        <w:rPr>
          <w:rFonts w:asciiTheme="minorHAnsi" w:hAnsiTheme="minorHAnsi" w:cstheme="minorHAnsi"/>
          <w:sz w:val="22"/>
          <w:szCs w:val="22"/>
        </w:rPr>
        <w:t>, ze které vzešla tato smlouva.</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Změna této smlouvy (vč. jejích příloh) je možná pouze na základě písemné dohody smluvních stran.</w:t>
      </w:r>
    </w:p>
    <w:p w:rsidR="00C3207C" w:rsidRPr="00C3207C" w:rsidRDefault="00C3207C" w:rsidP="00C3207C">
      <w:pPr>
        <w:pStyle w:val="Zkladntext"/>
        <w:widowControl w:val="0"/>
        <w:numPr>
          <w:ilvl w:val="0"/>
          <w:numId w:val="20"/>
        </w:numPr>
        <w:autoSpaceDE w:val="0"/>
        <w:autoSpaceDN w:val="0"/>
        <w:adjustRightInd w:val="0"/>
        <w:ind w:left="284" w:hanging="284"/>
        <w:rPr>
          <w:rFonts w:asciiTheme="minorHAnsi" w:hAnsiTheme="minorHAnsi" w:cstheme="minorHAnsi"/>
          <w:sz w:val="22"/>
          <w:szCs w:val="22"/>
        </w:rPr>
      </w:pPr>
      <w:r w:rsidRPr="00C3207C">
        <w:rPr>
          <w:rFonts w:asciiTheme="minorHAnsi" w:hAnsiTheme="minorHAnsi" w:cstheme="minorHAnsi"/>
          <w:sz w:val="22"/>
          <w:szCs w:val="22"/>
        </w:rPr>
        <w:t>Smluvní strany prohlašují, že tato Smlouva odpovídá jejich pravé, svobodné, vážné a určité vůli a že se na jednotlivých ustanoveních této smlouvy dohodly jasně a určitě tak, aby z tohoto důvodu mezi nimi nedošlo ke sporům.</w:t>
      </w:r>
    </w:p>
    <w:p w:rsidR="005D57A9" w:rsidRDefault="005D57A9" w:rsidP="00C3207C">
      <w:pPr>
        <w:pStyle w:val="Zkladntext"/>
        <w:widowControl w:val="0"/>
        <w:autoSpaceDE w:val="0"/>
        <w:autoSpaceDN w:val="0"/>
        <w:adjustRightInd w:val="0"/>
        <w:rPr>
          <w:rFonts w:asciiTheme="minorHAnsi" w:hAnsiTheme="minorHAnsi" w:cs="Arial"/>
          <w:sz w:val="22"/>
          <w:szCs w:val="22"/>
        </w:rPr>
      </w:pPr>
    </w:p>
    <w:p w:rsidR="00730504" w:rsidRPr="005D57A9" w:rsidRDefault="00730504" w:rsidP="00C3207C">
      <w:pPr>
        <w:pStyle w:val="Zkladntext"/>
        <w:widowControl w:val="0"/>
        <w:autoSpaceDE w:val="0"/>
        <w:autoSpaceDN w:val="0"/>
        <w:adjustRightInd w:val="0"/>
        <w:rPr>
          <w:rFonts w:asciiTheme="minorHAnsi" w:hAnsiTheme="minorHAnsi" w:cs="Arial"/>
          <w:sz w:val="22"/>
          <w:szCs w:val="22"/>
        </w:rPr>
      </w:pPr>
    </w:p>
    <w:p w:rsidR="00980E70" w:rsidRPr="00BC613E" w:rsidRDefault="00980E70" w:rsidP="00801E86">
      <w:pPr>
        <w:ind w:left="66"/>
        <w:rPr>
          <w:rFonts w:cs="Arial"/>
        </w:rPr>
      </w:pPr>
    </w:p>
    <w:tbl>
      <w:tblPr>
        <w:tblW w:w="0" w:type="auto"/>
        <w:tblInd w:w="66" w:type="dxa"/>
        <w:tblLook w:val="01E0" w:firstRow="1" w:lastRow="1" w:firstColumn="1" w:lastColumn="1" w:noHBand="0" w:noVBand="0"/>
      </w:tblPr>
      <w:tblGrid>
        <w:gridCol w:w="4606"/>
        <w:gridCol w:w="4606"/>
      </w:tblGrid>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 xml:space="preserve">V </w:t>
            </w:r>
            <w:r w:rsidR="00093D1D">
              <w:rPr>
                <w:rFonts w:cs="Arial"/>
              </w:rPr>
              <w:t>Kadani</w:t>
            </w:r>
            <w:r w:rsidRPr="00BC613E">
              <w:rPr>
                <w:rFonts w:cs="Arial"/>
              </w:rPr>
              <w:t xml:space="preserve"> dne </w:t>
            </w:r>
            <w:r w:rsidR="00E453F7">
              <w:rPr>
                <w:rFonts w:cs="Arial"/>
              </w:rPr>
              <w:t>dle data el. podpisu</w:t>
            </w:r>
          </w:p>
          <w:p w:rsidR="00801E86" w:rsidRPr="00BC613E" w:rsidRDefault="00801E86" w:rsidP="00B96695">
            <w:pPr>
              <w:widowControl w:val="0"/>
              <w:autoSpaceDE w:val="0"/>
              <w:autoSpaceDN w:val="0"/>
              <w:adjustRightInd w:val="0"/>
              <w:rPr>
                <w:rFonts w:cs="Arial"/>
              </w:rPr>
            </w:pPr>
          </w:p>
          <w:p w:rsidR="00826E83" w:rsidRDefault="00826E83" w:rsidP="00B96695">
            <w:pPr>
              <w:widowControl w:val="0"/>
              <w:autoSpaceDE w:val="0"/>
              <w:autoSpaceDN w:val="0"/>
              <w:adjustRightInd w:val="0"/>
              <w:rPr>
                <w:rFonts w:cs="Arial"/>
              </w:rPr>
            </w:pPr>
          </w:p>
          <w:p w:rsidR="00C3207C" w:rsidRPr="00BC613E" w:rsidRDefault="00C3207C" w:rsidP="00B96695">
            <w:pPr>
              <w:widowControl w:val="0"/>
              <w:autoSpaceDE w:val="0"/>
              <w:autoSpaceDN w:val="0"/>
              <w:adjustRightInd w:val="0"/>
              <w:rPr>
                <w:rFonts w:cs="Arial"/>
              </w:rPr>
            </w:pPr>
          </w:p>
        </w:tc>
        <w:tc>
          <w:tcPr>
            <w:tcW w:w="4606" w:type="dxa"/>
          </w:tcPr>
          <w:p w:rsidR="00801E86" w:rsidRPr="00BC613E" w:rsidRDefault="00801E86" w:rsidP="005673F4">
            <w:pPr>
              <w:widowControl w:val="0"/>
              <w:autoSpaceDE w:val="0"/>
              <w:autoSpaceDN w:val="0"/>
              <w:adjustRightInd w:val="0"/>
              <w:rPr>
                <w:rFonts w:cs="Arial"/>
              </w:rPr>
            </w:pPr>
            <w:r w:rsidRPr="00BC613E">
              <w:rPr>
                <w:rFonts w:cs="Arial"/>
              </w:rPr>
              <w:t xml:space="preserve">V </w:t>
            </w:r>
            <w:r w:rsidR="005673F4">
              <w:rPr>
                <w:rFonts w:cs="Arial"/>
              </w:rPr>
              <w:t>Praze</w:t>
            </w:r>
            <w:r w:rsidRPr="00BC613E">
              <w:rPr>
                <w:rFonts w:cs="Arial"/>
              </w:rPr>
              <w:t xml:space="preserve"> dne </w:t>
            </w:r>
            <w:r w:rsidR="00E453F7">
              <w:rPr>
                <w:rFonts w:cs="Arial"/>
              </w:rPr>
              <w:t>dle data el. podpisu</w:t>
            </w:r>
          </w:p>
        </w:tc>
      </w:tr>
      <w:tr w:rsidR="00801E86" w:rsidRPr="00BC613E" w:rsidTr="00B96695">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c>
          <w:tcPr>
            <w:tcW w:w="4606" w:type="dxa"/>
          </w:tcPr>
          <w:p w:rsidR="00801E86" w:rsidRPr="00BC613E" w:rsidRDefault="00801E86" w:rsidP="00B96695">
            <w:pPr>
              <w:widowControl w:val="0"/>
              <w:autoSpaceDE w:val="0"/>
              <w:autoSpaceDN w:val="0"/>
              <w:adjustRightInd w:val="0"/>
              <w:rPr>
                <w:rFonts w:cs="Arial"/>
              </w:rPr>
            </w:pPr>
            <w:r w:rsidRPr="00BC613E">
              <w:rPr>
                <w:rFonts w:cs="Arial"/>
              </w:rPr>
              <w:t>………………………………………………</w:t>
            </w:r>
          </w:p>
        </w:tc>
      </w:tr>
      <w:tr w:rsidR="00801E86" w:rsidRPr="00BC613E" w:rsidTr="00B96695">
        <w:tc>
          <w:tcPr>
            <w:tcW w:w="4606" w:type="dxa"/>
          </w:tcPr>
          <w:p w:rsidR="00801E86" w:rsidRPr="00BC613E" w:rsidRDefault="00C3207C" w:rsidP="00B96695">
            <w:pPr>
              <w:widowControl w:val="0"/>
              <w:autoSpaceDE w:val="0"/>
              <w:autoSpaceDN w:val="0"/>
              <w:adjustRightInd w:val="0"/>
              <w:rPr>
                <w:rFonts w:cs="Arial"/>
              </w:rPr>
            </w:pPr>
            <w:r>
              <w:rPr>
                <w:rFonts w:cs="Arial"/>
              </w:rPr>
              <w:t>Kupující</w:t>
            </w:r>
          </w:p>
          <w:p w:rsidR="00801E86" w:rsidRPr="00263945" w:rsidRDefault="007A1C73" w:rsidP="00B96695">
            <w:pPr>
              <w:widowControl w:val="0"/>
              <w:autoSpaceDE w:val="0"/>
              <w:autoSpaceDN w:val="0"/>
              <w:adjustRightInd w:val="0"/>
              <w:rPr>
                <w:rFonts w:cs="Arial"/>
              </w:rPr>
            </w:pPr>
            <w:r w:rsidRPr="001714FD">
              <w:rPr>
                <w:rFonts w:ascii="Calibri" w:hAnsi="Calibri" w:cs="Arial"/>
                <w:b/>
                <w:szCs w:val="20"/>
                <w:highlight w:val="black"/>
              </w:rPr>
              <w:t>Mgr. Zdeněk Hosman</w:t>
            </w:r>
          </w:p>
          <w:p w:rsidR="00103F74" w:rsidRPr="00826E83" w:rsidRDefault="00C1007A" w:rsidP="00263945">
            <w:pPr>
              <w:widowControl w:val="0"/>
              <w:autoSpaceDE w:val="0"/>
              <w:autoSpaceDN w:val="0"/>
              <w:adjustRightInd w:val="0"/>
              <w:rPr>
                <w:rFonts w:cs="Arial"/>
                <w:highlight w:val="yellow"/>
              </w:rPr>
            </w:pPr>
            <w:r w:rsidRPr="00CA1990">
              <w:rPr>
                <w:rFonts w:ascii="Calibri" w:hAnsi="Calibri" w:cs="Arial"/>
                <w:szCs w:val="20"/>
              </w:rPr>
              <w:t>ředitel školy</w:t>
            </w:r>
          </w:p>
        </w:tc>
        <w:tc>
          <w:tcPr>
            <w:tcW w:w="4606" w:type="dxa"/>
          </w:tcPr>
          <w:p w:rsidR="00801E86" w:rsidRPr="00BC613E" w:rsidRDefault="00C3207C" w:rsidP="00B96695">
            <w:pPr>
              <w:widowControl w:val="0"/>
              <w:autoSpaceDE w:val="0"/>
              <w:autoSpaceDN w:val="0"/>
              <w:adjustRightInd w:val="0"/>
              <w:rPr>
                <w:rFonts w:cs="Arial"/>
              </w:rPr>
            </w:pPr>
            <w:r>
              <w:rPr>
                <w:rFonts w:cs="Arial"/>
              </w:rPr>
              <w:t>Prodávající</w:t>
            </w:r>
          </w:p>
          <w:p w:rsidR="005673F4" w:rsidRPr="00C507F1" w:rsidRDefault="005673F4" w:rsidP="005673F4">
            <w:pPr>
              <w:widowControl w:val="0"/>
              <w:autoSpaceDE w:val="0"/>
              <w:autoSpaceDN w:val="0"/>
              <w:adjustRightInd w:val="0"/>
              <w:rPr>
                <w:rFonts w:cs="Arial"/>
                <w:b/>
                <w:bCs/>
              </w:rPr>
            </w:pPr>
            <w:r w:rsidRPr="001714FD">
              <w:rPr>
                <w:rFonts w:cs="Arial"/>
                <w:b/>
                <w:bCs/>
                <w:highlight w:val="black"/>
              </w:rPr>
              <w:t>Ing. David Lesch</w:t>
            </w:r>
            <w:bookmarkStart w:id="0" w:name="_GoBack"/>
            <w:bookmarkEnd w:id="0"/>
          </w:p>
          <w:p w:rsidR="00801E86" w:rsidRPr="00BC613E" w:rsidRDefault="005673F4" w:rsidP="005673F4">
            <w:pPr>
              <w:widowControl w:val="0"/>
              <w:autoSpaceDE w:val="0"/>
              <w:autoSpaceDN w:val="0"/>
              <w:adjustRightInd w:val="0"/>
              <w:rPr>
                <w:rFonts w:cs="Arial"/>
              </w:rPr>
            </w:pPr>
            <w:r>
              <w:rPr>
                <w:rFonts w:cs="Arial"/>
              </w:rPr>
              <w:t>předseda představenstva</w:t>
            </w:r>
          </w:p>
        </w:tc>
      </w:tr>
    </w:tbl>
    <w:p w:rsidR="00994BF2" w:rsidRDefault="00994BF2" w:rsidP="00826E83">
      <w:pPr>
        <w:widowControl w:val="0"/>
        <w:autoSpaceDE w:val="0"/>
        <w:snapToGrid w:val="0"/>
      </w:pPr>
    </w:p>
    <w:p w:rsidR="00185A7D" w:rsidRDefault="00185A7D" w:rsidP="00185A7D">
      <w:pPr>
        <w:tabs>
          <w:tab w:val="left" w:pos="1282"/>
        </w:tabs>
        <w:rPr>
          <w:rFonts w:cstheme="minorHAnsi"/>
          <w:b/>
          <w:szCs w:val="20"/>
        </w:rPr>
      </w:pPr>
    </w:p>
    <w:p w:rsidR="00185A7D" w:rsidRPr="00EB45A1" w:rsidRDefault="00185A7D" w:rsidP="00185A7D">
      <w:pPr>
        <w:tabs>
          <w:tab w:val="left" w:pos="1282"/>
        </w:tabs>
        <w:rPr>
          <w:rFonts w:cstheme="minorHAnsi"/>
          <w:b/>
          <w:szCs w:val="20"/>
        </w:rPr>
      </w:pPr>
      <w:r>
        <w:rPr>
          <w:rFonts w:cstheme="minorHAnsi"/>
          <w:b/>
          <w:szCs w:val="20"/>
        </w:rPr>
        <w:t>Příloha</w:t>
      </w:r>
      <w:r w:rsidRPr="00EB45A1">
        <w:rPr>
          <w:rFonts w:cstheme="minorHAnsi"/>
          <w:b/>
          <w:szCs w:val="20"/>
        </w:rPr>
        <w:t xml:space="preserve"> smlouvy:</w:t>
      </w:r>
    </w:p>
    <w:p w:rsidR="00185A7D" w:rsidRPr="00EB45A1" w:rsidRDefault="00185A7D" w:rsidP="00185A7D">
      <w:pPr>
        <w:tabs>
          <w:tab w:val="left" w:pos="1282"/>
        </w:tabs>
        <w:rPr>
          <w:rFonts w:cstheme="minorHAnsi"/>
          <w:szCs w:val="20"/>
        </w:rPr>
      </w:pPr>
      <w:r w:rsidRPr="00EB45A1">
        <w:rPr>
          <w:rFonts w:cstheme="minorHAnsi"/>
          <w:szCs w:val="20"/>
        </w:rPr>
        <w:t xml:space="preserve">Příloha č. 1: </w:t>
      </w:r>
      <w:r w:rsidR="00730504">
        <w:rPr>
          <w:rFonts w:cstheme="minorHAnsi"/>
          <w:szCs w:val="20"/>
        </w:rPr>
        <w:t>Položkový rozpočet vč. s</w:t>
      </w:r>
      <w:r w:rsidR="008441EA">
        <w:rPr>
          <w:rFonts w:cstheme="minorHAnsi"/>
          <w:szCs w:val="20"/>
        </w:rPr>
        <w:t>pecifikace předmětu plnění</w:t>
      </w:r>
    </w:p>
    <w:sectPr w:rsidR="00185A7D" w:rsidRPr="00EB45A1" w:rsidSect="00EC25D3">
      <w:headerReference w:type="default" r:id="rId10"/>
      <w:footerReference w:type="default" r:id="rId11"/>
      <w:pgSz w:w="11906" w:h="16838"/>
      <w:pgMar w:top="1523"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72" w:rsidRDefault="00411D72" w:rsidP="00994BF2">
      <w:r>
        <w:separator/>
      </w:r>
    </w:p>
  </w:endnote>
  <w:endnote w:type="continuationSeparator" w:id="0">
    <w:p w:rsidR="00411D72" w:rsidRDefault="00411D72"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925475"/>
      <w:docPartObj>
        <w:docPartGallery w:val="Page Numbers (Bottom of Page)"/>
        <w:docPartUnique/>
      </w:docPartObj>
    </w:sdtPr>
    <w:sdtEndPr/>
    <w:sdtContent>
      <w:p w:rsidR="00D477AE" w:rsidRDefault="00D477AE" w:rsidP="00D477AE">
        <w:pPr>
          <w:pStyle w:val="Zpat"/>
          <w:jc w:val="center"/>
        </w:pPr>
        <w:r>
          <w:t xml:space="preserve">str. </w:t>
        </w:r>
        <w:r w:rsidR="002E663A">
          <w:fldChar w:fldCharType="begin"/>
        </w:r>
        <w:r>
          <w:instrText>PAGE   \* MERGEFORMAT</w:instrText>
        </w:r>
        <w:r w:rsidR="002E663A">
          <w:fldChar w:fldCharType="separate"/>
        </w:r>
        <w:r w:rsidR="00411D72">
          <w:rPr>
            <w:noProof/>
          </w:rPr>
          <w:t>1</w:t>
        </w:r>
        <w:r w:rsidR="002E663A">
          <w:fldChar w:fldCharType="end"/>
        </w:r>
      </w:p>
    </w:sdtContent>
  </w:sdt>
  <w:p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72" w:rsidRDefault="00411D72" w:rsidP="00994BF2">
      <w:r>
        <w:separator/>
      </w:r>
    </w:p>
  </w:footnote>
  <w:footnote w:type="continuationSeparator" w:id="0">
    <w:p w:rsidR="00411D72" w:rsidRDefault="00411D72" w:rsidP="00994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6D" w:rsidRDefault="0057156D" w:rsidP="00113472">
    <w:pPr>
      <w:pStyle w:val="Zhlav"/>
      <w:tabs>
        <w:tab w:val="clear" w:pos="4536"/>
        <w:tab w:val="clear" w:pos="9072"/>
        <w:tab w:val="left" w:pos="12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3454E0E"/>
    <w:multiLevelType w:val="hybridMultilevel"/>
    <w:tmpl w:val="FDDEED10"/>
    <w:lvl w:ilvl="0" w:tplc="2CBEBA5A">
      <w:start w:val="1"/>
      <w:numFmt w:val="decimal"/>
      <w:lvlText w:val="%1."/>
      <w:legacy w:legacy="1" w:legacySpace="0" w:legacyIndent="283"/>
      <w:lvlJc w:val="left"/>
      <w:pPr>
        <w:ind w:left="283" w:hanging="283"/>
      </w:pPr>
      <w:rPr>
        <w:b w:val="0"/>
        <w:i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nsid w:val="29305B30"/>
    <w:multiLevelType w:val="hybridMultilevel"/>
    <w:tmpl w:val="033C7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1">
    <w:nsid w:val="356E6C7C"/>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nsid w:val="3B433EDB"/>
    <w:multiLevelType w:val="hybridMultilevel"/>
    <w:tmpl w:val="30686B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0166F0"/>
    <w:multiLevelType w:val="hybridMultilevel"/>
    <w:tmpl w:val="97341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09C463D"/>
    <w:multiLevelType w:val="singleLevel"/>
    <w:tmpl w:val="757C748C"/>
    <w:lvl w:ilvl="0">
      <w:start w:val="1"/>
      <w:numFmt w:val="decimal"/>
      <w:lvlText w:val="%1."/>
      <w:legacy w:legacy="1" w:legacySpace="0" w:legacyIndent="283"/>
      <w:lvlJc w:val="left"/>
      <w:pPr>
        <w:ind w:left="283" w:hanging="283"/>
      </w:pPr>
    </w:lvl>
  </w:abstractNum>
  <w:abstractNum w:abstractNumId="18">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5922485E"/>
    <w:multiLevelType w:val="hybridMultilevel"/>
    <w:tmpl w:val="20EE90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A080CB3"/>
    <w:multiLevelType w:val="hybridMultilevel"/>
    <w:tmpl w:val="F37ED27E"/>
    <w:lvl w:ilvl="0" w:tplc="04050001">
      <w:start w:val="1"/>
      <w:numFmt w:val="bullet"/>
      <w:lvlText w:val=""/>
      <w:lvlJc w:val="left"/>
      <w:pPr>
        <w:ind w:left="720" w:hanging="360"/>
      </w:pPr>
      <w:rPr>
        <w:rFonts w:ascii="Symbol" w:hAnsi="Symbol" w:hint="default"/>
      </w:rPr>
    </w:lvl>
    <w:lvl w:ilvl="1" w:tplc="21BC790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4BB0DF7"/>
    <w:multiLevelType w:val="hybridMultilevel"/>
    <w:tmpl w:val="DA2424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677894"/>
    <w:multiLevelType w:val="hybridMultilevel"/>
    <w:tmpl w:val="AB5456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9"/>
  </w:num>
  <w:num w:numId="4">
    <w:abstractNumId w:val="17"/>
  </w:num>
  <w:num w:numId="5">
    <w:abstractNumId w:val="10"/>
  </w:num>
  <w:num w:numId="6">
    <w:abstractNumId w:val="7"/>
  </w:num>
  <w:num w:numId="7">
    <w:abstractNumId w:val="8"/>
  </w:num>
  <w:num w:numId="8">
    <w:abstractNumId w:val="4"/>
  </w:num>
  <w:num w:numId="9">
    <w:abstractNumId w:val="16"/>
  </w:num>
  <w:num w:numId="10">
    <w:abstractNumId w:val="25"/>
  </w:num>
  <w:num w:numId="11">
    <w:abstractNumId w:val="14"/>
  </w:num>
  <w:num w:numId="12">
    <w:abstractNumId w:val="3"/>
  </w:num>
  <w:num w:numId="13">
    <w:abstractNumId w:val="18"/>
  </w:num>
  <w:num w:numId="14">
    <w:abstractNumId w:val="12"/>
  </w:num>
  <w:num w:numId="15">
    <w:abstractNumId w:val="0"/>
  </w:num>
  <w:num w:numId="16">
    <w:abstractNumId w:val="6"/>
  </w:num>
  <w:num w:numId="17">
    <w:abstractNumId w:val="20"/>
  </w:num>
  <w:num w:numId="18">
    <w:abstractNumId w:val="24"/>
  </w:num>
  <w:num w:numId="19">
    <w:abstractNumId w:val="1"/>
  </w:num>
  <w:num w:numId="20">
    <w:abstractNumId w:val="22"/>
  </w:num>
  <w:num w:numId="21">
    <w:abstractNumId w:val="13"/>
  </w:num>
  <w:num w:numId="22">
    <w:abstractNumId w:val="9"/>
  </w:num>
  <w:num w:numId="23">
    <w:abstractNumId w:val="21"/>
  </w:num>
  <w:num w:numId="24">
    <w:abstractNumId w:val="15"/>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BF2"/>
    <w:rsid w:val="00023943"/>
    <w:rsid w:val="00061747"/>
    <w:rsid w:val="00065E86"/>
    <w:rsid w:val="00093309"/>
    <w:rsid w:val="00093D1D"/>
    <w:rsid w:val="000A77CE"/>
    <w:rsid w:val="000F42E9"/>
    <w:rsid w:val="001032F6"/>
    <w:rsid w:val="00103F74"/>
    <w:rsid w:val="00113472"/>
    <w:rsid w:val="00115C67"/>
    <w:rsid w:val="00120433"/>
    <w:rsid w:val="0014009F"/>
    <w:rsid w:val="001449D5"/>
    <w:rsid w:val="001714FD"/>
    <w:rsid w:val="00183DE3"/>
    <w:rsid w:val="00185A7D"/>
    <w:rsid w:val="001A693C"/>
    <w:rsid w:val="001B0D22"/>
    <w:rsid w:val="001D3AA6"/>
    <w:rsid w:val="001D6E7B"/>
    <w:rsid w:val="001F09DB"/>
    <w:rsid w:val="001F7132"/>
    <w:rsid w:val="00212CF4"/>
    <w:rsid w:val="00263945"/>
    <w:rsid w:val="002714C0"/>
    <w:rsid w:val="00297ED1"/>
    <w:rsid w:val="002B63CB"/>
    <w:rsid w:val="002D1E80"/>
    <w:rsid w:val="002E2600"/>
    <w:rsid w:val="002E317C"/>
    <w:rsid w:val="002E663A"/>
    <w:rsid w:val="003041C0"/>
    <w:rsid w:val="003076F3"/>
    <w:rsid w:val="003100F6"/>
    <w:rsid w:val="00332E5E"/>
    <w:rsid w:val="003552A6"/>
    <w:rsid w:val="00355466"/>
    <w:rsid w:val="0037165E"/>
    <w:rsid w:val="003752BA"/>
    <w:rsid w:val="00375389"/>
    <w:rsid w:val="00375DAD"/>
    <w:rsid w:val="00394DFC"/>
    <w:rsid w:val="003B18DC"/>
    <w:rsid w:val="003E3DC4"/>
    <w:rsid w:val="003F0421"/>
    <w:rsid w:val="00402CA9"/>
    <w:rsid w:val="00411D72"/>
    <w:rsid w:val="00426535"/>
    <w:rsid w:val="004459A4"/>
    <w:rsid w:val="004508B6"/>
    <w:rsid w:val="00470038"/>
    <w:rsid w:val="00496E29"/>
    <w:rsid w:val="004A17C9"/>
    <w:rsid w:val="004F2847"/>
    <w:rsid w:val="004F30A0"/>
    <w:rsid w:val="00505F84"/>
    <w:rsid w:val="00516B42"/>
    <w:rsid w:val="005211EE"/>
    <w:rsid w:val="005222F8"/>
    <w:rsid w:val="00523332"/>
    <w:rsid w:val="00542B40"/>
    <w:rsid w:val="0054471C"/>
    <w:rsid w:val="00544A71"/>
    <w:rsid w:val="00564236"/>
    <w:rsid w:val="005673F4"/>
    <w:rsid w:val="0057156D"/>
    <w:rsid w:val="00582D1F"/>
    <w:rsid w:val="005C057A"/>
    <w:rsid w:val="005C096F"/>
    <w:rsid w:val="005C29C5"/>
    <w:rsid w:val="005D57A9"/>
    <w:rsid w:val="005E35E8"/>
    <w:rsid w:val="005F24CB"/>
    <w:rsid w:val="00601FDD"/>
    <w:rsid w:val="00603B4B"/>
    <w:rsid w:val="00640DCD"/>
    <w:rsid w:val="00642B49"/>
    <w:rsid w:val="00646DC7"/>
    <w:rsid w:val="00654A33"/>
    <w:rsid w:val="00661E3E"/>
    <w:rsid w:val="00664E36"/>
    <w:rsid w:val="0066562F"/>
    <w:rsid w:val="006676EE"/>
    <w:rsid w:val="006A38C6"/>
    <w:rsid w:val="006B3B59"/>
    <w:rsid w:val="006B505D"/>
    <w:rsid w:val="006C3E77"/>
    <w:rsid w:val="006C46BD"/>
    <w:rsid w:val="006E39DB"/>
    <w:rsid w:val="00721F79"/>
    <w:rsid w:val="0073038F"/>
    <w:rsid w:val="00730504"/>
    <w:rsid w:val="00736608"/>
    <w:rsid w:val="00766114"/>
    <w:rsid w:val="00784B44"/>
    <w:rsid w:val="0078568E"/>
    <w:rsid w:val="00795B63"/>
    <w:rsid w:val="007A186E"/>
    <w:rsid w:val="007A1C73"/>
    <w:rsid w:val="007C3873"/>
    <w:rsid w:val="00801E86"/>
    <w:rsid w:val="00814A37"/>
    <w:rsid w:val="00820095"/>
    <w:rsid w:val="008213AC"/>
    <w:rsid w:val="0082197C"/>
    <w:rsid w:val="00825BB0"/>
    <w:rsid w:val="00826E83"/>
    <w:rsid w:val="00840AF0"/>
    <w:rsid w:val="008441EA"/>
    <w:rsid w:val="00846B54"/>
    <w:rsid w:val="008607FD"/>
    <w:rsid w:val="008751D1"/>
    <w:rsid w:val="008842EA"/>
    <w:rsid w:val="00887B1E"/>
    <w:rsid w:val="00891DDC"/>
    <w:rsid w:val="008A33B6"/>
    <w:rsid w:val="008A54A6"/>
    <w:rsid w:val="008B5947"/>
    <w:rsid w:val="008C5D8E"/>
    <w:rsid w:val="00902E1E"/>
    <w:rsid w:val="00916C92"/>
    <w:rsid w:val="009452D1"/>
    <w:rsid w:val="009618FC"/>
    <w:rsid w:val="00980E70"/>
    <w:rsid w:val="00986EA6"/>
    <w:rsid w:val="00994BF2"/>
    <w:rsid w:val="00996D56"/>
    <w:rsid w:val="009B3C5F"/>
    <w:rsid w:val="009E0858"/>
    <w:rsid w:val="009F1C7C"/>
    <w:rsid w:val="00A0277E"/>
    <w:rsid w:val="00A2415B"/>
    <w:rsid w:val="00A3281F"/>
    <w:rsid w:val="00A36774"/>
    <w:rsid w:val="00A41A19"/>
    <w:rsid w:val="00A61675"/>
    <w:rsid w:val="00A84E8F"/>
    <w:rsid w:val="00A92BEF"/>
    <w:rsid w:val="00AA5443"/>
    <w:rsid w:val="00AA5969"/>
    <w:rsid w:val="00AA6695"/>
    <w:rsid w:val="00AF0833"/>
    <w:rsid w:val="00AF7AD9"/>
    <w:rsid w:val="00B12EB1"/>
    <w:rsid w:val="00B376F3"/>
    <w:rsid w:val="00B47DAB"/>
    <w:rsid w:val="00B51ED7"/>
    <w:rsid w:val="00B5727A"/>
    <w:rsid w:val="00B767EF"/>
    <w:rsid w:val="00B93D5C"/>
    <w:rsid w:val="00B97460"/>
    <w:rsid w:val="00BC613E"/>
    <w:rsid w:val="00BE0A4F"/>
    <w:rsid w:val="00BE76E8"/>
    <w:rsid w:val="00BF0079"/>
    <w:rsid w:val="00BF1A38"/>
    <w:rsid w:val="00C06B3F"/>
    <w:rsid w:val="00C06DCB"/>
    <w:rsid w:val="00C1007A"/>
    <w:rsid w:val="00C3207C"/>
    <w:rsid w:val="00C46749"/>
    <w:rsid w:val="00C56D11"/>
    <w:rsid w:val="00C613B5"/>
    <w:rsid w:val="00C6534C"/>
    <w:rsid w:val="00C832C1"/>
    <w:rsid w:val="00CA1990"/>
    <w:rsid w:val="00CA545F"/>
    <w:rsid w:val="00CF16E8"/>
    <w:rsid w:val="00CF2693"/>
    <w:rsid w:val="00CF77F0"/>
    <w:rsid w:val="00D17B1A"/>
    <w:rsid w:val="00D477AE"/>
    <w:rsid w:val="00D617C7"/>
    <w:rsid w:val="00D67C16"/>
    <w:rsid w:val="00D7357F"/>
    <w:rsid w:val="00D802CA"/>
    <w:rsid w:val="00DD184E"/>
    <w:rsid w:val="00DE4681"/>
    <w:rsid w:val="00DE66FD"/>
    <w:rsid w:val="00DF1E42"/>
    <w:rsid w:val="00DF731D"/>
    <w:rsid w:val="00E17613"/>
    <w:rsid w:val="00E3474C"/>
    <w:rsid w:val="00E453F7"/>
    <w:rsid w:val="00E508ED"/>
    <w:rsid w:val="00E533C1"/>
    <w:rsid w:val="00E71D41"/>
    <w:rsid w:val="00EA2AF4"/>
    <w:rsid w:val="00EA7F41"/>
    <w:rsid w:val="00EC25D3"/>
    <w:rsid w:val="00EE6E88"/>
    <w:rsid w:val="00EE6F50"/>
    <w:rsid w:val="00F05C83"/>
    <w:rsid w:val="00F17DEE"/>
    <w:rsid w:val="00F17F8F"/>
    <w:rsid w:val="00F55402"/>
    <w:rsid w:val="00F66025"/>
    <w:rsid w:val="00F836C6"/>
    <w:rsid w:val="00F9062E"/>
    <w:rsid w:val="00FE3574"/>
    <w:rsid w:val="00FE7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3">
    <w:name w:val="heading 3"/>
    <w:basedOn w:val="Normln"/>
    <w:next w:val="Normln"/>
    <w:link w:val="Nadpis3Char"/>
    <w:uiPriority w:val="9"/>
    <w:semiHidden/>
    <w:unhideWhenUsed/>
    <w:qFormat/>
    <w:rsid w:val="00C4674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uiPriority w:val="99"/>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paragraph" w:styleId="Pedmtkomente">
    <w:name w:val="annotation subject"/>
    <w:basedOn w:val="Textkomente"/>
    <w:next w:val="Textkomente"/>
    <w:link w:val="PedmtkomenteChar"/>
    <w:uiPriority w:val="99"/>
    <w:semiHidden/>
    <w:unhideWhenUsed/>
    <w:rsid w:val="001F7132"/>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F7132"/>
    <w:rPr>
      <w:rFonts w:ascii="Times New Roman" w:eastAsia="Times New Roman" w:hAnsi="Times New Roman" w:cs="Times New Roman"/>
      <w:b/>
      <w:bCs/>
      <w:sz w:val="20"/>
      <w:szCs w:val="20"/>
      <w:lang w:eastAsia="cs-CZ"/>
    </w:rPr>
  </w:style>
  <w:style w:type="character" w:customStyle="1" w:styleId="datalabel">
    <w:name w:val="datalabel"/>
    <w:rsid w:val="002E2600"/>
  </w:style>
  <w:style w:type="paragraph" w:customStyle="1" w:styleId="western">
    <w:name w:val="western"/>
    <w:basedOn w:val="Normln"/>
    <w:rsid w:val="000F42E9"/>
    <w:pPr>
      <w:spacing w:before="100" w:beforeAutospacing="1" w:after="100" w:afterAutospacing="1"/>
    </w:pPr>
    <w:rPr>
      <w:rFonts w:ascii="Times New Roman" w:eastAsia="Calibri" w:hAnsi="Times New Roman" w:cs="Times New Roman"/>
      <w:color w:val="000000"/>
      <w:sz w:val="24"/>
      <w:szCs w:val="24"/>
      <w:lang w:eastAsia="cs-CZ"/>
    </w:rPr>
  </w:style>
  <w:style w:type="paragraph" w:styleId="Textpoznpodarou">
    <w:name w:val="footnote text"/>
    <w:basedOn w:val="Normln"/>
    <w:link w:val="TextpoznpodarouChar"/>
    <w:rsid w:val="00185A7D"/>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185A7D"/>
    <w:rPr>
      <w:rFonts w:ascii="Times New Roman" w:eastAsia="Times New Roman" w:hAnsi="Times New Roman" w:cs="Times New Roman"/>
      <w:sz w:val="20"/>
      <w:szCs w:val="20"/>
      <w:lang w:eastAsia="cs-CZ"/>
    </w:rPr>
  </w:style>
  <w:style w:type="character" w:styleId="Znakapoznpodarou">
    <w:name w:val="footnote reference"/>
    <w:rsid w:val="00185A7D"/>
    <w:rPr>
      <w:vertAlign w:val="superscript"/>
    </w:rPr>
  </w:style>
  <w:style w:type="character" w:customStyle="1" w:styleId="Nadpis3Char">
    <w:name w:val="Nadpis 3 Char"/>
    <w:basedOn w:val="Standardnpsmoodstavce"/>
    <w:link w:val="Nadpis3"/>
    <w:uiPriority w:val="9"/>
    <w:semiHidden/>
    <w:rsid w:val="00C46749"/>
    <w:rPr>
      <w:rFonts w:asciiTheme="majorHAnsi" w:eastAsiaTheme="majorEastAsia" w:hAnsiTheme="majorHAnsi" w:cstheme="majorBidi"/>
      <w:b/>
      <w:bCs/>
      <w:color w:val="4F81BD" w:themeColor="accent1"/>
    </w:rPr>
  </w:style>
  <w:style w:type="character" w:customStyle="1" w:styleId="znlistitems-text">
    <w:name w:val="znlistitems-text"/>
    <w:basedOn w:val="Standardnpsmoodstavce"/>
    <w:rsid w:val="00EA2AF4"/>
  </w:style>
  <w:style w:type="character" w:customStyle="1" w:styleId="servicesboxlist-text">
    <w:name w:val="services_box__list-text"/>
    <w:basedOn w:val="Standardnpsmoodstavce"/>
    <w:rsid w:val="00EA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rek@5zskadan.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f.burda@avmedi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10603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Tomáš Kočí</cp:lastModifiedBy>
  <cp:revision>2</cp:revision>
  <cp:lastPrinted>2017-05-02T12:22:00Z</cp:lastPrinted>
  <dcterms:created xsi:type="dcterms:W3CDTF">2022-09-30T07:15:00Z</dcterms:created>
  <dcterms:modified xsi:type="dcterms:W3CDTF">2022-09-30T07:15:00Z</dcterms:modified>
</cp:coreProperties>
</file>