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E2" w:rsidRDefault="00EC73D1">
      <w:pPr>
        <w:pStyle w:val="Style7"/>
        <w:keepNext/>
        <w:keepLines/>
        <w:shd w:val="clear" w:color="auto" w:fill="auto"/>
        <w:spacing w:after="550"/>
      </w:pPr>
      <w:bookmarkStart w:id="0" w:name="bookmark0"/>
      <w:bookmarkStart w:id="1" w:name="_GoBack"/>
      <w:bookmarkEnd w:id="1"/>
      <w:r>
        <w:t>DODATEK C. 1 K RÁMCOVÉ SMLOUVĚ O POSKYTOVANÍ SLUŽEB</w:t>
      </w:r>
      <w:bookmarkEnd w:id="0"/>
    </w:p>
    <w:p w:rsidR="00C305E2" w:rsidRDefault="00EC73D1">
      <w:pPr>
        <w:pStyle w:val="Style14"/>
        <w:shd w:val="clear" w:color="auto" w:fill="auto"/>
        <w:spacing w:before="0" w:after="725"/>
      </w:pPr>
      <w:r>
        <w:t>Smluvní strany</w:t>
      </w:r>
    </w:p>
    <w:p w:rsidR="00C305E2" w:rsidRDefault="00EC73D1">
      <w:pPr>
        <w:pStyle w:val="Style16"/>
        <w:keepNext/>
        <w:keepLines/>
        <w:shd w:val="clear" w:color="auto" w:fill="auto"/>
        <w:spacing w:before="0" w:after="209"/>
      </w:pPr>
      <w:bookmarkStart w:id="2" w:name="bookmark1"/>
      <w:r>
        <w:t xml:space="preserve">česká </w:t>
      </w:r>
      <w:proofErr w:type="gramStart"/>
      <w:r>
        <w:t>republika - Ministerstvo</w:t>
      </w:r>
      <w:proofErr w:type="gramEnd"/>
      <w:r>
        <w:t xml:space="preserve"> průmyslu a obchodu</w:t>
      </w:r>
      <w:bookmarkEnd w:id="2"/>
    </w:p>
    <w:p w:rsidR="00C305E2" w:rsidRDefault="00EC73D1">
      <w:pPr>
        <w:pStyle w:val="Style2"/>
        <w:shd w:val="clear" w:color="auto" w:fill="auto"/>
        <w:spacing w:before="0"/>
        <w:ind w:firstLine="0"/>
      </w:pPr>
      <w:r>
        <w:rPr>
          <w:noProof/>
        </w:rPr>
        <mc:AlternateContent>
          <mc:Choice Requires="wps">
            <w:drawing>
              <wp:anchor distT="0" distB="114935" distL="1185545" distR="63500" simplePos="0" relativeHeight="377487104" behindDoc="1" locked="0" layoutInCell="1" allowOverlap="1">
                <wp:simplePos x="0" y="0"/>
                <wp:positionH relativeFrom="margin">
                  <wp:posOffset>1798320</wp:posOffset>
                </wp:positionH>
                <wp:positionV relativeFrom="paragraph">
                  <wp:posOffset>12700</wp:posOffset>
                </wp:positionV>
                <wp:extent cx="2164080" cy="621030"/>
                <wp:effectExtent l="1270" t="0" r="0" b="1905"/>
                <wp:wrapSquare wrapText="left"/>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ind w:firstLine="0"/>
                            </w:pPr>
                            <w:r>
                              <w:rPr>
                                <w:rStyle w:val="CharStyle3Exact"/>
                              </w:rPr>
                              <w:t xml:space="preserve">Praha </w:t>
                            </w:r>
                            <w:r>
                              <w:rPr>
                                <w:rStyle w:val="CharStyle4Exact"/>
                              </w:rPr>
                              <w:t>1,</w:t>
                            </w:r>
                            <w:r>
                              <w:rPr>
                                <w:rStyle w:val="CharStyle3Exact"/>
                              </w:rPr>
                              <w:t xml:space="preserve"> Na Františku 32, PSČ 110 15 47609109</w:t>
                            </w:r>
                          </w:p>
                          <w:p w:rsidR="00C305E2" w:rsidRDefault="00EC73D1">
                            <w:pPr>
                              <w:pStyle w:val="Style2"/>
                              <w:shd w:val="clear" w:color="auto" w:fill="auto"/>
                              <w:spacing w:before="0"/>
                              <w:ind w:firstLine="0"/>
                            </w:pPr>
                            <w:r>
                              <w:rPr>
                                <w:rStyle w:val="CharStyle3Exact"/>
                              </w:rPr>
                              <w:t>CZ47609109, neplátce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1.6pt;margin-top:1pt;width:170.4pt;height:48.9pt;z-index:-125829376;visibility:visible;mso-wrap-style:square;mso-width-percent:0;mso-height-percent:0;mso-wrap-distance-left:93.35pt;mso-wrap-distance-top:0;mso-wrap-distance-right:5pt;mso-wrap-distance-bottom: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O+rg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" filled="f" stroked="f">
                <v:textbox style="mso-fit-shape-to-text:t" inset="0,0,0,0">
                  <w:txbxContent>
                    <w:p w:rsidR="00C305E2" w:rsidRDefault="00EC73D1">
                      <w:pPr>
                        <w:pStyle w:val="Style2"/>
                        <w:shd w:val="clear" w:color="auto" w:fill="auto"/>
                        <w:spacing w:before="0"/>
                        <w:ind w:firstLine="0"/>
                      </w:pPr>
                      <w:r>
                        <w:rPr>
                          <w:rStyle w:val="CharStyle3Exact"/>
                        </w:rPr>
                        <w:t xml:space="preserve">Praha </w:t>
                      </w:r>
                      <w:r>
                        <w:rPr>
                          <w:rStyle w:val="CharStyle4Exact"/>
                        </w:rPr>
                        <w:t>1,</w:t>
                      </w:r>
                      <w:r>
                        <w:rPr>
                          <w:rStyle w:val="CharStyle3Exact"/>
                        </w:rPr>
                        <w:t xml:space="preserve"> Na Františku 32, PSČ 110 15 47609109</w:t>
                      </w:r>
                    </w:p>
                    <w:p w:rsidR="00C305E2" w:rsidRDefault="00EC73D1">
                      <w:pPr>
                        <w:pStyle w:val="Style2"/>
                        <w:shd w:val="clear" w:color="auto" w:fill="auto"/>
                        <w:spacing w:before="0"/>
                        <w:ind w:firstLine="0"/>
                      </w:pPr>
                      <w:r>
                        <w:rPr>
                          <w:rStyle w:val="CharStyle3Exact"/>
                        </w:rPr>
                        <w:t>CZ47609109, neplátce DPH</w:t>
                      </w:r>
                    </w:p>
                  </w:txbxContent>
                </v:textbox>
                <w10:wrap type="square" side="left" anchorx="margin"/>
              </v:shape>
            </w:pict>
          </mc:Fallback>
        </mc:AlternateContent>
      </w:r>
      <w:r>
        <w:t>Se sídlem:</w:t>
      </w:r>
    </w:p>
    <w:p w:rsidR="00C305E2" w:rsidRDefault="00EC73D1">
      <w:pPr>
        <w:pStyle w:val="Style19"/>
        <w:shd w:val="clear" w:color="auto" w:fill="auto"/>
      </w:pPr>
      <w:r>
        <w:t>IČ:</w:t>
      </w:r>
    </w:p>
    <w:p w:rsidR="00C305E2" w:rsidRDefault="00EC73D1">
      <w:pPr>
        <w:pStyle w:val="Style2"/>
        <w:shd w:val="clear" w:color="auto" w:fill="auto"/>
        <w:spacing w:before="0"/>
        <w:ind w:firstLine="0"/>
      </w:pPr>
      <w:r>
        <w:t>DIČ:</w:t>
      </w:r>
    </w:p>
    <w:p w:rsidR="00C305E2" w:rsidRDefault="00EC73D1">
      <w:pPr>
        <w:pStyle w:val="Style2"/>
        <w:shd w:val="clear" w:color="auto" w:fill="auto"/>
        <w:spacing w:before="0"/>
        <w:ind w:firstLine="0"/>
      </w:pPr>
      <w:r>
        <w:t>Bankovní spojení:</w:t>
      </w:r>
    </w:p>
    <w:p w:rsidR="00C305E2" w:rsidRDefault="00EC73D1">
      <w:pPr>
        <w:pStyle w:val="Style2"/>
        <w:shd w:val="clear" w:color="auto" w:fill="auto"/>
        <w:tabs>
          <w:tab w:val="left" w:pos="2781"/>
        </w:tabs>
        <w:spacing w:before="0"/>
        <w:ind w:firstLine="0"/>
      </w:pPr>
      <w:r>
        <w:t>Jednající:</w:t>
      </w:r>
      <w:r>
        <w:tab/>
        <w:t>XXXXX</w:t>
      </w:r>
    </w:p>
    <w:p w:rsidR="00C305E2" w:rsidRDefault="00EC73D1" w:rsidP="00EC73D1">
      <w:pPr>
        <w:pStyle w:val="Style2"/>
        <w:shd w:val="clear" w:color="auto" w:fill="auto"/>
        <w:spacing w:before="0"/>
        <w:ind w:firstLine="0"/>
      </w:pPr>
      <w:r>
        <w:t xml:space="preserve">Zmocněnci pro věcná jednání: </w:t>
      </w:r>
    </w:p>
    <w:p w:rsidR="00EC73D1" w:rsidRDefault="00EC73D1" w:rsidP="00EC73D1">
      <w:pPr>
        <w:pStyle w:val="Style2"/>
        <w:shd w:val="clear" w:color="auto" w:fill="auto"/>
        <w:spacing w:before="0"/>
        <w:ind w:firstLine="0"/>
      </w:pPr>
    </w:p>
    <w:p w:rsidR="00EC73D1" w:rsidRDefault="00EC73D1" w:rsidP="00EC73D1">
      <w:pPr>
        <w:pStyle w:val="Style2"/>
        <w:shd w:val="clear" w:color="auto" w:fill="auto"/>
        <w:spacing w:before="0"/>
        <w:ind w:firstLine="0"/>
      </w:pPr>
    </w:p>
    <w:p w:rsidR="00C305E2" w:rsidRDefault="00EC73D1">
      <w:pPr>
        <w:pStyle w:val="Style2"/>
        <w:pBdr>
          <w:bottom w:val="single" w:sz="4" w:space="1" w:color="auto"/>
        </w:pBdr>
        <w:shd w:val="clear" w:color="auto" w:fill="auto"/>
        <w:spacing w:before="0" w:after="1540" w:line="212" w:lineRule="exact"/>
        <w:ind w:firstLine="0"/>
      </w:pPr>
      <w:r>
        <w:t xml:space="preserve">(dále jen </w:t>
      </w:r>
      <w:r>
        <w:rPr>
          <w:rStyle w:val="CharStyle21"/>
        </w:rPr>
        <w:t xml:space="preserve">"Objednatel") </w:t>
      </w:r>
      <w:r>
        <w:t xml:space="preserve">na straně </w:t>
      </w:r>
      <w:proofErr w:type="spellStart"/>
      <w:r>
        <w:t>jedně</w:t>
      </w:r>
      <w:proofErr w:type="spellEnd"/>
    </w:p>
    <w:p w:rsidR="00C305E2" w:rsidRDefault="00EC73D1">
      <w:pPr>
        <w:pStyle w:val="Style2"/>
        <w:shd w:val="clear" w:color="auto" w:fill="auto"/>
        <w:spacing w:before="0" w:after="209" w:line="212" w:lineRule="exact"/>
        <w:ind w:firstLine="0"/>
      </w:pPr>
      <w:r>
        <w:rPr>
          <w:noProof/>
        </w:rPr>
        <mc:AlternateContent>
          <mc:Choice Requires="wps">
            <w:drawing>
              <wp:anchor distT="0" distB="0" distL="63500" distR="1085215" simplePos="0" relativeHeight="377487105" behindDoc="1" locked="0" layoutInCell="1" allowOverlap="1">
                <wp:simplePos x="0" y="0"/>
                <wp:positionH relativeFrom="margin">
                  <wp:posOffset>635</wp:posOffset>
                </wp:positionH>
                <wp:positionV relativeFrom="paragraph">
                  <wp:posOffset>12700</wp:posOffset>
                </wp:positionV>
                <wp:extent cx="762000" cy="134620"/>
                <wp:effectExtent l="3810" t="0" r="0" b="0"/>
                <wp:wrapSquare wrapText="right"/>
                <wp:docPr id="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5"/>
                              <w:shd w:val="clear" w:color="auto" w:fill="auto"/>
                            </w:pPr>
                            <w:r>
                              <w:t>Společnost: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5pt;margin-top:1pt;width:60pt;height:10.6pt;z-index:-125829375;visibility:visible;mso-wrap-style:square;mso-width-percent:0;mso-height-percent:0;mso-wrap-distance-left:5pt;mso-wrap-distance-top:0;mso-wrap-distance-right:8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" filled="f" stroked="f">
                <v:textbox style="mso-fit-shape-to-text:t" inset="0,0,0,0">
                  <w:txbxContent>
                    <w:p w:rsidR="00C305E2" w:rsidRDefault="00EC73D1">
                      <w:pPr>
                        <w:pStyle w:val="Style5"/>
                        <w:shd w:val="clear" w:color="auto" w:fill="auto"/>
                      </w:pPr>
                      <w:r>
                        <w:t>Společnost:</w:t>
                      </w:r>
                    </w:p>
                  </w:txbxContent>
                </v:textbox>
                <w10:wrap type="square" side="right" anchorx="margin"/>
              </v:shape>
            </w:pict>
          </mc:Fallback>
        </mc:AlternateContent>
      </w:r>
      <w:r>
        <w:t>ASD Software, s.r.o.</w:t>
      </w:r>
    </w:p>
    <w:p w:rsidR="00C305E2" w:rsidRDefault="00EC73D1">
      <w:pPr>
        <w:pStyle w:val="Style2"/>
        <w:shd w:val="clear" w:color="auto" w:fill="auto"/>
        <w:tabs>
          <w:tab w:val="left" w:pos="2781"/>
          <w:tab w:val="left" w:pos="5331"/>
        </w:tabs>
        <w:spacing w:before="0"/>
        <w:ind w:firstLine="0"/>
      </w:pPr>
      <w:r>
        <w:t>Se sídlem:</w:t>
      </w:r>
      <w:r>
        <w:tab/>
        <w:t>Žerotínova 2981/</w:t>
      </w:r>
      <w:proofErr w:type="gramStart"/>
      <w:r>
        <w:t>55A</w:t>
      </w:r>
      <w:proofErr w:type="gramEnd"/>
      <w:r>
        <w:t>, 787</w:t>
      </w:r>
      <w:r>
        <w:tab/>
        <w:t>01 Šumperk</w:t>
      </w:r>
    </w:p>
    <w:p w:rsidR="00C305E2" w:rsidRDefault="00EC73D1">
      <w:pPr>
        <w:pStyle w:val="Style2"/>
        <w:shd w:val="clear" w:color="auto" w:fill="auto"/>
        <w:tabs>
          <w:tab w:val="left" w:pos="2781"/>
        </w:tabs>
        <w:spacing w:before="0"/>
        <w:ind w:firstLine="0"/>
        <w:jc w:val="left"/>
      </w:pPr>
      <w:r>
        <w:t xml:space="preserve">zapsaná v obchodním rejstříku </w:t>
      </w:r>
      <w:proofErr w:type="spellStart"/>
      <w:r>
        <w:t>vedeněm</w:t>
      </w:r>
      <w:proofErr w:type="spellEnd"/>
      <w:r>
        <w:t xml:space="preserve"> u </w:t>
      </w:r>
      <w:proofErr w:type="spellStart"/>
      <w:r>
        <w:t>Krajskěho</w:t>
      </w:r>
      <w:proofErr w:type="spellEnd"/>
      <w:r>
        <w:t xml:space="preserve"> obchodního soudu v Ostravě, oddíl C, vložka 7973 IČ:</w:t>
      </w:r>
      <w:r>
        <w:tab/>
        <w:t>62363930</w:t>
      </w:r>
    </w:p>
    <w:p w:rsidR="00C305E2" w:rsidRDefault="00EC73D1">
      <w:pPr>
        <w:pStyle w:val="Style2"/>
        <w:shd w:val="clear" w:color="auto" w:fill="auto"/>
        <w:tabs>
          <w:tab w:val="left" w:pos="2781"/>
        </w:tabs>
        <w:spacing w:before="0"/>
        <w:ind w:firstLine="0"/>
      </w:pPr>
      <w:r>
        <w:t>DIČ:</w:t>
      </w:r>
      <w:r>
        <w:tab/>
        <w:t>CZ62363930</w:t>
      </w:r>
    </w:p>
    <w:p w:rsidR="00C305E2" w:rsidRDefault="00EC73D1">
      <w:pPr>
        <w:pStyle w:val="Style2"/>
        <w:shd w:val="clear" w:color="auto" w:fill="auto"/>
        <w:spacing w:before="0"/>
        <w:ind w:firstLine="0"/>
      </w:pPr>
      <w:r>
        <w:t>Bankovní spojení:</w:t>
      </w:r>
    </w:p>
    <w:p w:rsidR="00C305E2" w:rsidRDefault="00EC73D1">
      <w:pPr>
        <w:pStyle w:val="Style2"/>
        <w:shd w:val="clear" w:color="auto" w:fill="auto"/>
        <w:tabs>
          <w:tab w:val="left" w:pos="2781"/>
          <w:tab w:val="left" w:pos="5341"/>
        </w:tabs>
        <w:spacing w:before="0"/>
        <w:ind w:firstLine="0"/>
      </w:pPr>
      <w:r>
        <w:t>Jednající:</w:t>
      </w:r>
      <w:r>
        <w:tab/>
        <w:t>XXXXX</w:t>
      </w:r>
    </w:p>
    <w:p w:rsidR="00C305E2" w:rsidRDefault="00EC73D1">
      <w:pPr>
        <w:pStyle w:val="Style2"/>
        <w:shd w:val="clear" w:color="auto" w:fill="auto"/>
        <w:spacing w:before="0" w:after="772"/>
        <w:ind w:firstLine="0"/>
      </w:pPr>
      <w:r>
        <w:t>Zmocněnci pro věcná jednání:</w:t>
      </w:r>
    </w:p>
    <w:p w:rsidR="00C305E2" w:rsidRDefault="00EC73D1">
      <w:pPr>
        <w:pStyle w:val="Style2"/>
        <w:pBdr>
          <w:bottom w:val="single" w:sz="4" w:space="1" w:color="auto"/>
        </w:pBdr>
        <w:shd w:val="clear" w:color="auto" w:fill="auto"/>
        <w:spacing w:before="0" w:line="212" w:lineRule="exact"/>
        <w:ind w:firstLine="0"/>
        <w:sectPr w:rsidR="00C305E2">
          <w:headerReference w:type="default" r:id="rId7"/>
          <w:footerReference w:type="default" r:id="rId8"/>
          <w:pgSz w:w="11909" w:h="16838"/>
          <w:pgMar w:top="1228" w:right="764" w:bottom="1228" w:left="920" w:header="0" w:footer="3" w:gutter="0"/>
          <w:cols w:space="720"/>
          <w:noEndnote/>
          <w:docGrid w:linePitch="360"/>
        </w:sectPr>
      </w:pPr>
      <w:r>
        <w:t xml:space="preserve">(dále jen </w:t>
      </w:r>
      <w:r>
        <w:rPr>
          <w:rStyle w:val="CharStyle21"/>
        </w:rPr>
        <w:t xml:space="preserve">"Poskytovatel") </w:t>
      </w:r>
      <w:r>
        <w:t xml:space="preserve">na straně </w:t>
      </w:r>
      <w:proofErr w:type="spellStart"/>
      <w:r>
        <w:t>druhě</w:t>
      </w:r>
      <w:proofErr w:type="spellEnd"/>
    </w:p>
    <w:p w:rsidR="00C305E2" w:rsidRDefault="00C305E2">
      <w:pPr>
        <w:spacing w:before="65" w:after="65" w:line="240" w:lineRule="exact"/>
        <w:rPr>
          <w:sz w:val="19"/>
          <w:szCs w:val="19"/>
        </w:rPr>
      </w:pPr>
    </w:p>
    <w:p w:rsidR="00C305E2" w:rsidRDefault="00C305E2">
      <w:pPr>
        <w:rPr>
          <w:sz w:val="2"/>
          <w:szCs w:val="2"/>
        </w:rPr>
        <w:sectPr w:rsidR="00C305E2">
          <w:pgSz w:w="11909" w:h="16838"/>
          <w:pgMar w:top="1108" w:right="0" w:bottom="1223" w:left="0" w:header="0" w:footer="3" w:gutter="0"/>
          <w:cols w:space="720"/>
          <w:noEndnote/>
          <w:docGrid w:linePitch="360"/>
        </w:sectPr>
      </w:pPr>
    </w:p>
    <w:p w:rsidR="00C305E2" w:rsidRDefault="00EC73D1">
      <w:pPr>
        <w:pStyle w:val="Style2"/>
        <w:shd w:val="clear" w:color="auto" w:fill="auto"/>
        <w:spacing w:before="0" w:after="176"/>
        <w:ind w:firstLine="0"/>
      </w:pPr>
      <w:r>
        <w:t xml:space="preserve">Poskytovatel a Objednatel (dále společně jen </w:t>
      </w:r>
      <w:r>
        <w:rPr>
          <w:rStyle w:val="CharStyle21"/>
        </w:rPr>
        <w:t xml:space="preserve">„Smluvní strany") </w:t>
      </w:r>
      <w:r>
        <w:t xml:space="preserve">dnešního dne uzavřeli tento Dodatek č. 1 dle § 1746 odst. 2 zákona č. 89/2012 Sb., občanský zákoník, ve znění pozdějších předpisů (dále jen </w:t>
      </w:r>
      <w:r>
        <w:rPr>
          <w:rStyle w:val="CharStyle21"/>
        </w:rPr>
        <w:t xml:space="preserve">„občanský zákoník") </w:t>
      </w:r>
      <w:r>
        <w:t xml:space="preserve">a § 63 odst. 5 zákona č. 134/2016 Sb., o zadávání veřejných zakázek, ve znění pozdějších předpisů (dále jen </w:t>
      </w:r>
      <w:r>
        <w:rPr>
          <w:rStyle w:val="CharStyle21"/>
        </w:rPr>
        <w:t xml:space="preserve">„ZZVZ") </w:t>
      </w:r>
      <w:r>
        <w:t xml:space="preserve">k Rámcově smlouvě o poskytování služeb uzavřeně mezi Smluvními stranami dne 11. 12. 2020 (dále jen </w:t>
      </w:r>
      <w:r>
        <w:rPr>
          <w:rStyle w:val="CharStyle21"/>
        </w:rPr>
        <w:t xml:space="preserve">„Dodatek" </w:t>
      </w:r>
      <w:r>
        <w:t xml:space="preserve">a </w:t>
      </w:r>
      <w:r>
        <w:rPr>
          <w:rStyle w:val="CharStyle21"/>
        </w:rPr>
        <w:t>„Smlouva").</w:t>
      </w:r>
    </w:p>
    <w:p w:rsidR="00C305E2" w:rsidRDefault="00EC73D1">
      <w:pPr>
        <w:pStyle w:val="Style16"/>
        <w:keepNext/>
        <w:keepLines/>
        <w:shd w:val="clear" w:color="auto" w:fill="auto"/>
        <w:spacing w:before="0" w:after="231" w:line="331" w:lineRule="exact"/>
      </w:pPr>
      <w:bookmarkStart w:id="3" w:name="bookmark2"/>
      <w:r>
        <w:t>Smluvní strany, vědomy si svých závazků v tomto Dodatku obsažených a s úmyslem být tímto Dodatkem vázány, dohodly se na následujícím znění Dodatku:</w:t>
      </w:r>
      <w:bookmarkEnd w:id="3"/>
    </w:p>
    <w:p w:rsidR="00C305E2" w:rsidRDefault="00EC73D1">
      <w:pPr>
        <w:pStyle w:val="Style28"/>
        <w:shd w:val="clear" w:color="auto" w:fill="auto"/>
        <w:spacing w:before="0" w:after="33"/>
        <w:ind w:left="20"/>
      </w:pPr>
      <w:r>
        <w:t>PREAMBULE</w:t>
      </w:r>
    </w:p>
    <w:p w:rsidR="00C305E2" w:rsidRDefault="00EC73D1">
      <w:pPr>
        <w:pStyle w:val="Style2"/>
        <w:shd w:val="clear" w:color="auto" w:fill="auto"/>
        <w:spacing w:before="0" w:after="180"/>
        <w:ind w:firstLine="0"/>
      </w:pPr>
      <w:r>
        <w:t xml:space="preserve">Objednatel v rámci </w:t>
      </w:r>
      <w:proofErr w:type="spellStart"/>
      <w:r>
        <w:t>svě</w:t>
      </w:r>
      <w:proofErr w:type="spellEnd"/>
      <w:r>
        <w:t xml:space="preserve"> působnosti daně příslušnými právními předpisy v souvislosti s opatřeními přijatými vládou realizuje programy podpory subjektů postižených celosvětovým šířením onemocnění COVID-19 </w:t>
      </w:r>
      <w:proofErr w:type="spellStart"/>
      <w:r>
        <w:t>způsobeněho</w:t>
      </w:r>
      <w:proofErr w:type="spellEnd"/>
      <w:r>
        <w:t xml:space="preserve"> virem SARS-CoV-19, jejichž cílem je zmírnění negativních dopadů pandemie nemoci COVID 19 na dotčeně subjekty v </w:t>
      </w:r>
      <w:proofErr w:type="spellStart"/>
      <w:r>
        <w:t>Českě</w:t>
      </w:r>
      <w:proofErr w:type="spellEnd"/>
      <w:r>
        <w:t xml:space="preserve"> republice.</w:t>
      </w:r>
    </w:p>
    <w:p w:rsidR="00C305E2" w:rsidRDefault="00EC73D1">
      <w:pPr>
        <w:pStyle w:val="Style2"/>
        <w:shd w:val="clear" w:color="auto" w:fill="auto"/>
        <w:spacing w:before="0" w:after="180"/>
        <w:ind w:firstLine="0"/>
      </w:pPr>
      <w:r>
        <w:t xml:space="preserve">Poskytovatel na základě Smlouvy na </w:t>
      </w:r>
      <w:proofErr w:type="spellStart"/>
      <w:r>
        <w:t>Agendový</w:t>
      </w:r>
      <w:proofErr w:type="spellEnd"/>
      <w:r>
        <w:t xml:space="preserve"> informační </w:t>
      </w:r>
      <w:proofErr w:type="spellStart"/>
      <w:r>
        <w:t>systěm</w:t>
      </w:r>
      <w:proofErr w:type="spellEnd"/>
      <w:r>
        <w:t xml:space="preserve"> SFŽP ČR ze dne 18. 4. 2018 uzavřeně mezi Poskytovatelem a Státním fondem životního prostředí (dále jen </w:t>
      </w:r>
      <w:r>
        <w:rPr>
          <w:rStyle w:val="CharStyle21"/>
        </w:rPr>
        <w:t xml:space="preserve">„SFŽP") </w:t>
      </w:r>
      <w:r>
        <w:t xml:space="preserve">zhotovil pro SŽFP </w:t>
      </w:r>
      <w:proofErr w:type="spellStart"/>
      <w:r>
        <w:t>Agendový</w:t>
      </w:r>
      <w:proofErr w:type="spellEnd"/>
      <w:r>
        <w:t xml:space="preserve"> informační </w:t>
      </w:r>
      <w:proofErr w:type="spellStart"/>
      <w:r>
        <w:t>systěm</w:t>
      </w:r>
      <w:proofErr w:type="spellEnd"/>
      <w:r>
        <w:t xml:space="preserve"> SFŽP ČR (dále jen </w:t>
      </w:r>
      <w:r>
        <w:rPr>
          <w:rStyle w:val="CharStyle21"/>
        </w:rPr>
        <w:t xml:space="preserve">„AIS SFŽP ČR") </w:t>
      </w:r>
      <w:r>
        <w:t>pro aplikační podporu Národního programu Životní prostředí a případně poplatkově agendy.</w:t>
      </w:r>
    </w:p>
    <w:p w:rsidR="00C305E2" w:rsidRDefault="00EC73D1">
      <w:pPr>
        <w:pStyle w:val="Style2"/>
        <w:shd w:val="clear" w:color="auto" w:fill="auto"/>
        <w:spacing w:before="0" w:after="180"/>
        <w:ind w:firstLine="0"/>
      </w:pPr>
      <w:r>
        <w:t xml:space="preserve">Objednatel je na základě trojstranně Dohody o </w:t>
      </w:r>
      <w:proofErr w:type="spellStart"/>
      <w:r>
        <w:t>bezplatněm</w:t>
      </w:r>
      <w:proofErr w:type="spellEnd"/>
      <w:r>
        <w:t xml:space="preserve"> využívání licencí AIS SFŽP ČR a předání zdrojových kódů ze dne 9. 6. 2020 uzavřeně mezi SFŽP, Poskytovatelem a Objednatelem držitelem podlicence k výkonu práva užít základní část informačního </w:t>
      </w:r>
      <w:proofErr w:type="spellStart"/>
      <w:r>
        <w:t>systěmu</w:t>
      </w:r>
      <w:proofErr w:type="spellEnd"/>
      <w:r>
        <w:t xml:space="preserve"> AIS SFŽP ČR. Toto oprávnění umožnilo vytvořit </w:t>
      </w:r>
      <w:proofErr w:type="spellStart"/>
      <w:r>
        <w:t>Agendový</w:t>
      </w:r>
      <w:proofErr w:type="spellEnd"/>
      <w:r>
        <w:t xml:space="preserve"> informační </w:t>
      </w:r>
      <w:proofErr w:type="spellStart"/>
      <w:r>
        <w:t>systěm</w:t>
      </w:r>
      <w:proofErr w:type="spellEnd"/>
      <w:r>
        <w:t xml:space="preserve"> MPO (dále těž </w:t>
      </w:r>
      <w:r>
        <w:rPr>
          <w:rStyle w:val="CharStyle21"/>
        </w:rPr>
        <w:t xml:space="preserve">„AIS MPO"), </w:t>
      </w:r>
      <w:r>
        <w:t>jehož účelem je administrace jednotlivých programů MPO a zajištění dalších agend MPO.</w:t>
      </w:r>
    </w:p>
    <w:p w:rsidR="00C305E2" w:rsidRDefault="00EC73D1">
      <w:pPr>
        <w:pStyle w:val="Style2"/>
        <w:shd w:val="clear" w:color="auto" w:fill="auto"/>
        <w:spacing w:before="0" w:after="180"/>
        <w:ind w:firstLine="0"/>
      </w:pPr>
      <w:r>
        <w:t xml:space="preserve">Objednatel k zajištění provozu </w:t>
      </w:r>
      <w:proofErr w:type="spellStart"/>
      <w:r>
        <w:t>systěmu</w:t>
      </w:r>
      <w:proofErr w:type="spellEnd"/>
      <w:r>
        <w:t xml:space="preserve"> AIS MPO a administrace programů vyžaduje </w:t>
      </w:r>
      <w:proofErr w:type="spellStart"/>
      <w:r>
        <w:t>specifickě</w:t>
      </w:r>
      <w:proofErr w:type="spellEnd"/>
      <w:r>
        <w:t xml:space="preserve"> úpravy </w:t>
      </w:r>
      <w:proofErr w:type="spellStart"/>
      <w:r>
        <w:t>systěmu</w:t>
      </w:r>
      <w:proofErr w:type="spellEnd"/>
      <w:r>
        <w:t xml:space="preserve"> a poskytování souvisejících služeb.</w:t>
      </w:r>
    </w:p>
    <w:p w:rsidR="00C305E2" w:rsidRDefault="00EC73D1">
      <w:pPr>
        <w:pStyle w:val="Style2"/>
        <w:shd w:val="clear" w:color="auto" w:fill="auto"/>
        <w:spacing w:before="0" w:after="307"/>
        <w:ind w:firstLine="0"/>
      </w:pPr>
      <w:r>
        <w:t>Během realizace Smlouvy vyvstala na straně Objednatele potřeba úpravy některých práv a povinností Smluvních stran vč. finančního navýšení finančního závazku ze Smlouvy, a to s ohledem na neočekávanou potřebu vypisování a realizace nových dotačních programů. Smlouva byla nastavena na realizaci původně zamýšlených programů a nezahrnuje dostatek finančních prostředků na implementaci programů Objednatele schválených po 14. 12. 2020.</w:t>
      </w:r>
    </w:p>
    <w:p w:rsidR="00C305E2" w:rsidRDefault="00EC73D1">
      <w:pPr>
        <w:pStyle w:val="Style28"/>
        <w:numPr>
          <w:ilvl w:val="0"/>
          <w:numId w:val="1"/>
        </w:numPr>
        <w:shd w:val="clear" w:color="auto" w:fill="auto"/>
        <w:tabs>
          <w:tab w:val="left" w:pos="4420"/>
        </w:tabs>
        <w:spacing w:before="0" w:after="125"/>
        <w:ind w:left="4060"/>
        <w:jc w:val="left"/>
      </w:pPr>
      <w:r>
        <w:t>Předmět Dodatku</w:t>
      </w:r>
    </w:p>
    <w:p w:rsidR="00C305E2" w:rsidRDefault="00EC73D1">
      <w:pPr>
        <w:pStyle w:val="Style2"/>
        <w:numPr>
          <w:ilvl w:val="1"/>
          <w:numId w:val="1"/>
        </w:numPr>
        <w:shd w:val="clear" w:color="auto" w:fill="auto"/>
        <w:tabs>
          <w:tab w:val="left" w:pos="557"/>
        </w:tabs>
        <w:spacing w:before="0" w:after="250" w:line="212" w:lineRule="exact"/>
        <w:ind w:firstLine="0"/>
      </w:pPr>
      <w:r>
        <w:t>Smluvní strany se dohodly na tom, že odst. 4.1 Smlouvy se ruší a nahrazuje se následujícím zněním:</w:t>
      </w:r>
    </w:p>
    <w:p w:rsidR="00C305E2" w:rsidRDefault="00EC73D1">
      <w:pPr>
        <w:pStyle w:val="Style22"/>
        <w:shd w:val="clear" w:color="auto" w:fill="auto"/>
        <w:spacing w:before="0" w:after="178"/>
        <w:ind w:firstLine="0"/>
      </w:pPr>
      <w:r>
        <w:t>„4.1 Cena za poskytování Služeb uvedená v Potvrzené objednávce bude stanovena následujícím způsobem:</w:t>
      </w:r>
    </w:p>
    <w:p w:rsidR="00C305E2" w:rsidRDefault="00EC73D1">
      <w:pPr>
        <w:pStyle w:val="Style22"/>
        <w:numPr>
          <w:ilvl w:val="0"/>
          <w:numId w:val="2"/>
        </w:numPr>
        <w:shd w:val="clear" w:color="auto" w:fill="auto"/>
        <w:tabs>
          <w:tab w:val="left" w:pos="812"/>
        </w:tabs>
        <w:spacing w:before="0" w:after="180" w:line="326" w:lineRule="exact"/>
        <w:ind w:left="800" w:hanging="360"/>
      </w:pPr>
      <w:r>
        <w:t xml:space="preserve">V případě modelu dodávky FTFP (fix dme fix </w:t>
      </w:r>
      <w:proofErr w:type="spellStart"/>
      <w:r>
        <w:t>price</w:t>
      </w:r>
      <w:proofErr w:type="spellEnd"/>
      <w:r>
        <w:t>) se cena Služeb vždy odvíjí od jednotkové ceny za 1 MD a pevného počtu těchto jednotek. Smluvní strany se dohodly, že pokud bude v modelu FTFP překročen pevný počet MD dle potvrzené objednávky, nemá Poskytovatel nárok na cenu „víceprací" dle příslušné potvrzené objednávky.</w:t>
      </w:r>
    </w:p>
    <w:p w:rsidR="00C305E2" w:rsidRDefault="00EC73D1">
      <w:pPr>
        <w:pStyle w:val="Style22"/>
        <w:numPr>
          <w:ilvl w:val="0"/>
          <w:numId w:val="2"/>
        </w:numPr>
        <w:shd w:val="clear" w:color="auto" w:fill="auto"/>
        <w:tabs>
          <w:tab w:val="left" w:pos="812"/>
        </w:tabs>
        <w:spacing w:before="0" w:after="0" w:line="326" w:lineRule="exact"/>
        <w:ind w:left="800" w:hanging="360"/>
      </w:pPr>
      <w:r>
        <w:t xml:space="preserve">V případě Služeb, jejichž cena bude hrazena formou </w:t>
      </w:r>
      <w:proofErr w:type="spellStart"/>
      <w:r>
        <w:t>Time</w:t>
      </w:r>
      <w:proofErr w:type="spellEnd"/>
      <w:r>
        <w:t xml:space="preserve"> and </w:t>
      </w:r>
      <w:proofErr w:type="spellStart"/>
      <w:r>
        <w:t>Materlal</w:t>
      </w:r>
      <w:proofErr w:type="spellEnd"/>
      <w:r>
        <w:t xml:space="preserve"> musí odpovídat cena Služeb dle potvrzené objednávky ceně, která se odvíjí od jednotkové ceny za 1 MD stanovené dle role, a předpoklá</w:t>
      </w:r>
      <w:r>
        <w:softHyphen/>
        <w:t xml:space="preserve">daného počtu těchto jednotek v rámci dané role. Tento předpoklad počtu MD nesmí být následně překročen </w:t>
      </w:r>
      <w:r>
        <w:rPr>
          <w:rStyle w:val="CharStyle31"/>
        </w:rPr>
        <w:t xml:space="preserve">o </w:t>
      </w:r>
      <w:r>
        <w:t xml:space="preserve">více než </w:t>
      </w:r>
      <w:proofErr w:type="gramStart"/>
      <w:r>
        <w:t>10%</w:t>
      </w:r>
      <w:proofErr w:type="gramEnd"/>
      <w:r>
        <w:t xml:space="preserve">. Skutečná cena bude následně hrazena na základě skutečně pracnosti Služeb dle </w:t>
      </w:r>
      <w:proofErr w:type="spellStart"/>
      <w:r>
        <w:t>potvrzeněho</w:t>
      </w:r>
      <w:proofErr w:type="spellEnd"/>
      <w:r>
        <w:t xml:space="preserve"> výkazu Služeb, plnění nad rámec maximálního předpokladu, tj. limitu 10 %o, nebude Objednatelem uhrazeno.</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76"/>
        <w:gridCol w:w="1714"/>
      </w:tblGrid>
      <w:tr w:rsidR="00C305E2">
        <w:trPr>
          <w:trHeight w:hRule="exact" w:val="778"/>
          <w:jc w:val="center"/>
        </w:trPr>
        <w:tc>
          <w:tcPr>
            <w:tcW w:w="2976" w:type="dxa"/>
            <w:tcBorders>
              <w:top w:val="single" w:sz="4" w:space="0" w:color="auto"/>
              <w:left w:val="single" w:sz="4" w:space="0" w:color="auto"/>
            </w:tcBorders>
            <w:shd w:val="clear" w:color="auto" w:fill="FFFFFF"/>
          </w:tcPr>
          <w:p w:rsidR="00C305E2" w:rsidRDefault="00EC73D1">
            <w:pPr>
              <w:pStyle w:val="Style2"/>
              <w:framePr w:w="4690" w:hSpace="1042" w:wrap="notBeside" w:vAnchor="text" w:hAnchor="text" w:xAlign="center" w:y="1"/>
              <w:shd w:val="clear" w:color="auto" w:fill="auto"/>
              <w:spacing w:before="0" w:line="212" w:lineRule="exact"/>
              <w:ind w:right="140" w:firstLine="0"/>
              <w:jc w:val="center"/>
            </w:pPr>
            <w:r>
              <w:rPr>
                <w:rStyle w:val="CharStyle32"/>
              </w:rPr>
              <w:lastRenderedPageBreak/>
              <w:t>Role v oblastech</w:t>
            </w:r>
          </w:p>
        </w:tc>
        <w:tc>
          <w:tcPr>
            <w:tcW w:w="1714" w:type="dxa"/>
            <w:tcBorders>
              <w:top w:val="single" w:sz="4" w:space="0" w:color="auto"/>
              <w:left w:val="single" w:sz="4" w:space="0" w:color="auto"/>
              <w:right w:val="single" w:sz="4" w:space="0" w:color="auto"/>
            </w:tcBorders>
            <w:shd w:val="clear" w:color="auto" w:fill="FFFFFF"/>
            <w:vAlign w:val="bottom"/>
          </w:tcPr>
          <w:p w:rsidR="00C305E2" w:rsidRDefault="00EC73D1">
            <w:pPr>
              <w:pStyle w:val="Style2"/>
              <w:framePr w:w="4690" w:hSpace="1042" w:wrap="notBeside" w:vAnchor="text" w:hAnchor="text" w:xAlign="center" w:y="1"/>
              <w:shd w:val="clear" w:color="auto" w:fill="auto"/>
              <w:spacing w:before="0" w:after="140" w:line="212" w:lineRule="exact"/>
              <w:ind w:left="140" w:firstLine="0"/>
              <w:jc w:val="center"/>
            </w:pPr>
            <w:r>
              <w:rPr>
                <w:rStyle w:val="CharStyle32"/>
              </w:rPr>
              <w:t>Sazba za 1</w:t>
            </w:r>
          </w:p>
          <w:p w:rsidR="00C305E2" w:rsidRDefault="00EC73D1">
            <w:pPr>
              <w:pStyle w:val="Style2"/>
              <w:framePr w:w="4690" w:hSpace="1042" w:wrap="notBeside" w:vAnchor="text" w:hAnchor="text" w:xAlign="center" w:y="1"/>
              <w:shd w:val="clear" w:color="auto" w:fill="auto"/>
              <w:spacing w:before="140" w:line="212" w:lineRule="exact"/>
              <w:ind w:left="140" w:firstLine="0"/>
              <w:jc w:val="center"/>
            </w:pPr>
            <w:r>
              <w:rPr>
                <w:rStyle w:val="CharStyle32"/>
              </w:rPr>
              <w:t>MD (bez DPH)</w:t>
            </w:r>
          </w:p>
        </w:tc>
      </w:tr>
      <w:tr w:rsidR="00C305E2">
        <w:trPr>
          <w:trHeight w:hRule="exact" w:val="490"/>
          <w:jc w:val="center"/>
        </w:trPr>
        <w:tc>
          <w:tcPr>
            <w:tcW w:w="2976" w:type="dxa"/>
            <w:tcBorders>
              <w:top w:val="single" w:sz="4" w:space="0" w:color="auto"/>
              <w:left w:val="single" w:sz="4" w:space="0" w:color="auto"/>
            </w:tcBorders>
            <w:shd w:val="clear" w:color="auto" w:fill="FFFFFF"/>
            <w:vAlign w:val="center"/>
          </w:tcPr>
          <w:p w:rsidR="00C305E2" w:rsidRDefault="00EC73D1">
            <w:pPr>
              <w:pStyle w:val="Style2"/>
              <w:framePr w:w="4690" w:hSpace="1042" w:wrap="notBeside" w:vAnchor="text" w:hAnchor="text" w:xAlign="center" w:y="1"/>
              <w:shd w:val="clear" w:color="auto" w:fill="auto"/>
              <w:spacing w:before="0" w:line="212" w:lineRule="exact"/>
              <w:ind w:right="140" w:firstLine="0"/>
              <w:jc w:val="center"/>
            </w:pPr>
            <w:r>
              <w:rPr>
                <w:rStyle w:val="CharStyle32"/>
              </w:rPr>
              <w:t>IT vývoj</w:t>
            </w:r>
          </w:p>
        </w:tc>
        <w:tc>
          <w:tcPr>
            <w:tcW w:w="1714" w:type="dxa"/>
            <w:tcBorders>
              <w:top w:val="single" w:sz="4" w:space="0" w:color="auto"/>
              <w:left w:val="single" w:sz="4" w:space="0" w:color="auto"/>
              <w:right w:val="single" w:sz="4" w:space="0" w:color="auto"/>
            </w:tcBorders>
            <w:shd w:val="clear" w:color="auto" w:fill="FFFFFF"/>
            <w:vAlign w:val="center"/>
          </w:tcPr>
          <w:p w:rsidR="00C305E2" w:rsidRDefault="00EC73D1">
            <w:pPr>
              <w:pStyle w:val="Style2"/>
              <w:framePr w:w="4690" w:hSpace="1042" w:wrap="notBeside" w:vAnchor="text" w:hAnchor="text" w:xAlign="center" w:y="1"/>
              <w:shd w:val="clear" w:color="auto" w:fill="auto"/>
              <w:spacing w:before="0" w:line="212" w:lineRule="exact"/>
              <w:ind w:right="20" w:firstLine="0"/>
              <w:jc w:val="center"/>
            </w:pPr>
            <w:r>
              <w:rPr>
                <w:rStyle w:val="CharStyle32"/>
              </w:rPr>
              <w:t>9 000 Kč</w:t>
            </w:r>
          </w:p>
        </w:tc>
      </w:tr>
      <w:tr w:rsidR="00C305E2">
        <w:trPr>
          <w:trHeight w:hRule="exact" w:val="499"/>
          <w:jc w:val="center"/>
        </w:trPr>
        <w:tc>
          <w:tcPr>
            <w:tcW w:w="2976" w:type="dxa"/>
            <w:tcBorders>
              <w:top w:val="single" w:sz="4" w:space="0" w:color="auto"/>
              <w:left w:val="single" w:sz="4" w:space="0" w:color="auto"/>
              <w:bottom w:val="single" w:sz="4" w:space="0" w:color="auto"/>
            </w:tcBorders>
            <w:shd w:val="clear" w:color="auto" w:fill="FFFFFF"/>
            <w:vAlign w:val="center"/>
          </w:tcPr>
          <w:p w:rsidR="00C305E2" w:rsidRDefault="00EC73D1">
            <w:pPr>
              <w:pStyle w:val="Style2"/>
              <w:framePr w:w="4690" w:hSpace="1042" w:wrap="notBeside" w:vAnchor="text" w:hAnchor="text" w:xAlign="center" w:y="1"/>
              <w:shd w:val="clear" w:color="auto" w:fill="auto"/>
              <w:spacing w:before="0" w:line="212" w:lineRule="exact"/>
              <w:ind w:left="220" w:firstLine="0"/>
              <w:jc w:val="left"/>
            </w:pPr>
            <w:r>
              <w:rPr>
                <w:rStyle w:val="CharStyle32"/>
              </w:rPr>
              <w:t>Technická a provozní podpora</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C305E2" w:rsidRDefault="00EC73D1">
            <w:pPr>
              <w:pStyle w:val="Style2"/>
              <w:framePr w:w="4690" w:hSpace="1042" w:wrap="notBeside" w:vAnchor="text" w:hAnchor="text" w:xAlign="center" w:y="1"/>
              <w:shd w:val="clear" w:color="auto" w:fill="auto"/>
              <w:spacing w:before="0" w:line="212" w:lineRule="exact"/>
              <w:ind w:right="20" w:firstLine="0"/>
              <w:jc w:val="center"/>
            </w:pPr>
            <w:r>
              <w:rPr>
                <w:rStyle w:val="CharStyle32"/>
              </w:rPr>
              <w:t>8 000 Kč</w:t>
            </w:r>
          </w:p>
        </w:tc>
      </w:tr>
    </w:tbl>
    <w:p w:rsidR="00C305E2" w:rsidRDefault="00C305E2">
      <w:pPr>
        <w:framePr w:w="4690" w:hSpace="1042" w:wrap="notBeside" w:vAnchor="text" w:hAnchor="text" w:xAlign="center" w:y="1"/>
        <w:rPr>
          <w:sz w:val="2"/>
          <w:szCs w:val="2"/>
        </w:rPr>
      </w:pPr>
    </w:p>
    <w:p w:rsidR="00C305E2" w:rsidRDefault="00C305E2">
      <w:pPr>
        <w:rPr>
          <w:sz w:val="2"/>
          <w:szCs w:val="2"/>
        </w:rPr>
      </w:pPr>
    </w:p>
    <w:p w:rsidR="00C305E2" w:rsidRDefault="00EC73D1">
      <w:pPr>
        <w:pStyle w:val="Style22"/>
        <w:numPr>
          <w:ilvl w:val="0"/>
          <w:numId w:val="2"/>
        </w:numPr>
        <w:shd w:val="clear" w:color="auto" w:fill="auto"/>
        <w:tabs>
          <w:tab w:val="left" w:pos="830"/>
        </w:tabs>
        <w:spacing w:before="213" w:after="412" w:line="326" w:lineRule="exact"/>
        <w:ind w:left="780" w:hanging="320"/>
      </w:pPr>
      <w:r>
        <w:t xml:space="preserve">V případě Služeb, pro </w:t>
      </w:r>
      <w:proofErr w:type="spellStart"/>
      <w:r>
        <w:t>kterě</w:t>
      </w:r>
      <w:proofErr w:type="spellEnd"/>
      <w:r>
        <w:t xml:space="preserve"> je stanovena cena v ceníku Poskytovatele </w:t>
      </w:r>
      <w:proofErr w:type="spellStart"/>
      <w:r>
        <w:t>uvedeněm</w:t>
      </w:r>
      <w:proofErr w:type="spellEnd"/>
      <w:r>
        <w:t xml:space="preserve"> v příloze č. 2 - „Ceník standardních </w:t>
      </w:r>
      <w:proofErr w:type="spellStart"/>
      <w:r>
        <w:t>Služeb"Smlouvy</w:t>
      </w:r>
      <w:proofErr w:type="spellEnd"/>
      <w:r>
        <w:t>, se uplatní cena dle tohoto ceníku, nebude-</w:t>
      </w:r>
      <w:proofErr w:type="spellStart"/>
      <w:r>
        <w:t>lí</w:t>
      </w:r>
      <w:proofErr w:type="spellEnd"/>
      <w:r>
        <w:t xml:space="preserve"> Smluvními stranami prokazatelně výslovně stanoveno jinak.</w:t>
      </w:r>
    </w:p>
    <w:p w:rsidR="00C305E2" w:rsidRDefault="00EC73D1">
      <w:pPr>
        <w:pStyle w:val="Style2"/>
        <w:numPr>
          <w:ilvl w:val="1"/>
          <w:numId w:val="1"/>
        </w:numPr>
        <w:shd w:val="clear" w:color="auto" w:fill="auto"/>
        <w:tabs>
          <w:tab w:val="left" w:pos="556"/>
        </w:tabs>
        <w:spacing w:before="0" w:after="229" w:line="212" w:lineRule="exact"/>
        <w:ind w:left="620" w:hanging="620"/>
      </w:pPr>
      <w:r>
        <w:t>Smluvní strany se dohodly na tom, že odst. 4.2 Smlouvy se ruší a nahrazuje se následujícím zněním:</w:t>
      </w:r>
    </w:p>
    <w:p w:rsidR="00C305E2" w:rsidRDefault="00EC73D1">
      <w:pPr>
        <w:pStyle w:val="Style22"/>
        <w:shd w:val="clear" w:color="auto" w:fill="auto"/>
        <w:spacing w:before="0" w:after="252" w:line="326" w:lineRule="exact"/>
        <w:ind w:left="620" w:firstLine="0"/>
      </w:pPr>
      <w:r>
        <w:t xml:space="preserve">„4.2 Předpokládaná cena za veškerá plnění poskytovaných postupně dle </w:t>
      </w:r>
      <w:proofErr w:type="spellStart"/>
      <w:r>
        <w:t>těto</w:t>
      </w:r>
      <w:proofErr w:type="spellEnd"/>
      <w:r>
        <w:t xml:space="preserve"> Smlouvy na základě objednávek činí45.814.820,- Kč bez DPH."</w:t>
      </w:r>
    </w:p>
    <w:p w:rsidR="00C305E2" w:rsidRDefault="00EC73D1">
      <w:pPr>
        <w:pStyle w:val="Style2"/>
        <w:numPr>
          <w:ilvl w:val="1"/>
          <w:numId w:val="1"/>
        </w:numPr>
        <w:shd w:val="clear" w:color="auto" w:fill="auto"/>
        <w:tabs>
          <w:tab w:val="left" w:pos="556"/>
        </w:tabs>
        <w:spacing w:before="0" w:after="229" w:line="212" w:lineRule="exact"/>
        <w:ind w:left="620" w:hanging="620"/>
      </w:pPr>
      <w:r>
        <w:t>Smluvní strany se dohodly na tom, že článek 4. Smlouvy se doplňuje o odstavec 4.15 s následujícím zněním:</w:t>
      </w:r>
    </w:p>
    <w:p w:rsidR="00C305E2" w:rsidRDefault="00EC73D1">
      <w:pPr>
        <w:pStyle w:val="Style22"/>
        <w:shd w:val="clear" w:color="auto" w:fill="auto"/>
        <w:spacing w:before="0" w:after="252" w:line="326" w:lineRule="exact"/>
        <w:ind w:left="620" w:firstLine="0"/>
      </w:pPr>
      <w:r>
        <w:t xml:space="preserve">„4.15 Smluvní strany prohlašují, že další sankce za porušení povinností dle </w:t>
      </w:r>
      <w:proofErr w:type="spellStart"/>
      <w:r>
        <w:t>těto</w:t>
      </w:r>
      <w:proofErr w:type="spellEnd"/>
      <w:r>
        <w:t xml:space="preserve"> Smlouvy jsou uvedeny v příloze č. 1 Smlouvy."</w:t>
      </w:r>
    </w:p>
    <w:p w:rsidR="00C305E2" w:rsidRDefault="00EC73D1">
      <w:pPr>
        <w:pStyle w:val="Style2"/>
        <w:numPr>
          <w:ilvl w:val="1"/>
          <w:numId w:val="1"/>
        </w:numPr>
        <w:shd w:val="clear" w:color="auto" w:fill="auto"/>
        <w:tabs>
          <w:tab w:val="left" w:pos="556"/>
        </w:tabs>
        <w:spacing w:before="0" w:after="229" w:line="212" w:lineRule="exact"/>
        <w:ind w:left="620" w:hanging="620"/>
      </w:pPr>
      <w:r>
        <w:t>Smluvní strany se dohodly na tom, že odst. 7.2 Smlouvy se ruší a nahrazuje se následujícím zněním:</w:t>
      </w:r>
    </w:p>
    <w:p w:rsidR="00C305E2" w:rsidRDefault="00EC73D1">
      <w:pPr>
        <w:pStyle w:val="Style22"/>
        <w:shd w:val="clear" w:color="auto" w:fill="auto"/>
        <w:spacing w:before="0" w:after="160" w:line="326" w:lineRule="exact"/>
        <w:ind w:left="620" w:firstLine="0"/>
      </w:pPr>
      <w:r>
        <w:rPr>
          <w:rStyle w:val="CharStyle31"/>
        </w:rPr>
        <w:t xml:space="preserve">„7.2. </w:t>
      </w:r>
      <w:r>
        <w:t xml:space="preserve">Poskytovatel se zavazuje mít po celou dobu trvání Smlouvy sjednáno pojištění profesní odpovědnosti pokrývající odpovědnost za škodu způsobenou porušením povinností Poskytovatele dle </w:t>
      </w:r>
      <w:proofErr w:type="spellStart"/>
      <w:r>
        <w:t>těto</w:t>
      </w:r>
      <w:proofErr w:type="spellEnd"/>
      <w:r>
        <w:t xml:space="preserve"> Smlouvy ve výši </w:t>
      </w:r>
      <w:proofErr w:type="spellStart"/>
      <w:r>
        <w:t>nejměně</w:t>
      </w:r>
      <w:proofErr w:type="spellEnd"/>
      <w:r>
        <w:t xml:space="preserve"> 20 mil. Kč, </w:t>
      </w:r>
      <w:proofErr w:type="spellStart"/>
      <w:r>
        <w:t>kterě</w:t>
      </w:r>
      <w:proofErr w:type="spellEnd"/>
      <w:r>
        <w:t xml:space="preserve"> kryje rizika spojená s realizací plnění dle </w:t>
      </w:r>
      <w:proofErr w:type="spellStart"/>
      <w:r>
        <w:t>těto</w:t>
      </w:r>
      <w:proofErr w:type="spellEnd"/>
      <w:r>
        <w:t xml:space="preserve"> Smlouvy a toto pojištění je povinen udržovat po celou dobu trvání </w:t>
      </w:r>
      <w:proofErr w:type="spellStart"/>
      <w:r>
        <w:t>těto</w:t>
      </w:r>
      <w:proofErr w:type="spellEnd"/>
      <w:r>
        <w:t xml:space="preserve"> Smlouvy."</w:t>
      </w:r>
    </w:p>
    <w:p w:rsidR="00C305E2" w:rsidRDefault="00EC73D1">
      <w:pPr>
        <w:pStyle w:val="Style2"/>
        <w:numPr>
          <w:ilvl w:val="1"/>
          <w:numId w:val="1"/>
        </w:numPr>
        <w:shd w:val="clear" w:color="auto" w:fill="auto"/>
        <w:tabs>
          <w:tab w:val="left" w:pos="556"/>
        </w:tabs>
        <w:spacing w:before="0" w:after="412"/>
        <w:ind w:left="620" w:hanging="620"/>
      </w:pPr>
      <w:r>
        <w:t xml:space="preserve">Vzhledem </w:t>
      </w:r>
      <w:proofErr w:type="spellStart"/>
      <w:r>
        <w:t>ktomu</w:t>
      </w:r>
      <w:proofErr w:type="spellEnd"/>
      <w:r>
        <w:t>, že součástí Služeb je nejen provoz, konfiguraci, ale i rozvoj a technická a provozní podpora AIS MPO ČR, dohodly se Smluvní strany na tom, že článek 8. Smlouvy se ruší a nahrazuje se následujícím zněním:</w:t>
      </w:r>
    </w:p>
    <w:p w:rsidR="00C305E2" w:rsidRDefault="00EC73D1">
      <w:pPr>
        <w:pStyle w:val="Style33"/>
        <w:shd w:val="clear" w:color="auto" w:fill="auto"/>
        <w:spacing w:before="0" w:after="107"/>
        <w:ind w:left="780" w:hanging="320"/>
      </w:pPr>
      <w:r>
        <w:rPr>
          <w:rStyle w:val="CharStyle35"/>
          <w:b/>
          <w:bCs/>
        </w:rPr>
        <w:t xml:space="preserve">8. </w:t>
      </w:r>
      <w:r>
        <w:t>VLASTNICKÉ PRÁ VO A UŽÍVACÍ PRÁ V A</w:t>
      </w:r>
    </w:p>
    <w:p w:rsidR="00C305E2" w:rsidRDefault="00EC73D1">
      <w:pPr>
        <w:pStyle w:val="Style22"/>
        <w:numPr>
          <w:ilvl w:val="0"/>
          <w:numId w:val="3"/>
        </w:numPr>
        <w:shd w:val="clear" w:color="auto" w:fill="auto"/>
        <w:tabs>
          <w:tab w:val="left" w:pos="1519"/>
        </w:tabs>
        <w:spacing w:before="0" w:after="160" w:line="278" w:lineRule="exact"/>
        <w:ind w:left="1540"/>
      </w:pPr>
      <w:r>
        <w:t xml:space="preserve">Poskytovatel prohlašuje, že </w:t>
      </w:r>
      <w:proofErr w:type="spellStart"/>
      <w:r>
        <w:t>jakěkoli</w:t>
      </w:r>
      <w:proofErr w:type="spellEnd"/>
      <w:r>
        <w:t xml:space="preserve"> plnění dle </w:t>
      </w:r>
      <w:proofErr w:type="spellStart"/>
      <w:r>
        <w:t>těto</w:t>
      </w:r>
      <w:proofErr w:type="spellEnd"/>
      <w:r>
        <w:t xml:space="preserve"> Smlouvy nebude zatíženo právy třetích osob, ze kterých by pro Objednatele vyplynuly jakákoliv další finanční nebo jíně nároky ve prospěch třetích stran. V </w:t>
      </w:r>
      <w:proofErr w:type="spellStart"/>
      <w:r>
        <w:t>opačněm</w:t>
      </w:r>
      <w:proofErr w:type="spellEnd"/>
      <w:r>
        <w:t xml:space="preserve"> případě Poskytovatel ponese veškerá důsledky </w:t>
      </w:r>
      <w:proofErr w:type="spellStart"/>
      <w:r>
        <w:t>takověho</w:t>
      </w:r>
      <w:proofErr w:type="spellEnd"/>
      <w:r>
        <w:t xml:space="preserve"> porušení práv třetích osob.</w:t>
      </w:r>
    </w:p>
    <w:p w:rsidR="00C305E2" w:rsidRDefault="00EC73D1">
      <w:pPr>
        <w:pStyle w:val="Style22"/>
        <w:numPr>
          <w:ilvl w:val="0"/>
          <w:numId w:val="3"/>
        </w:numPr>
        <w:shd w:val="clear" w:color="auto" w:fill="auto"/>
        <w:tabs>
          <w:tab w:val="left" w:pos="1519"/>
        </w:tabs>
        <w:spacing w:before="0" w:after="0" w:line="278" w:lineRule="exact"/>
        <w:ind w:left="1540"/>
        <w:sectPr w:rsidR="00C305E2">
          <w:type w:val="continuous"/>
          <w:pgSz w:w="11909" w:h="16838"/>
          <w:pgMar w:top="1108" w:right="473" w:bottom="1223" w:left="933" w:header="0" w:footer="3" w:gutter="0"/>
          <w:cols w:space="720"/>
          <w:noEndnote/>
          <w:docGrid w:linePitch="360"/>
        </w:sectPr>
      </w:pPr>
      <w:r>
        <w:t xml:space="preserve">K součástem plnění Poskytovatele podle </w:t>
      </w:r>
      <w:proofErr w:type="spellStart"/>
      <w:r>
        <w:t>těto</w:t>
      </w:r>
      <w:proofErr w:type="spellEnd"/>
      <w:r>
        <w:t xml:space="preserve"> Smlouvy, </w:t>
      </w:r>
      <w:proofErr w:type="spellStart"/>
      <w:r>
        <w:t>kterě</w:t>
      </w:r>
      <w:proofErr w:type="spellEnd"/>
      <w:r>
        <w:t xml:space="preserve"> jsou movitými věcmi a mají se stát vlastnictvím Objednatele (s výjimkou věcí uvedených v odst. 8.3 </w:t>
      </w:r>
      <w:proofErr w:type="spellStart"/>
      <w:r>
        <w:t>těto</w:t>
      </w:r>
      <w:proofErr w:type="spellEnd"/>
      <w:r>
        <w:t xml:space="preserve"> Smlouvy), nabývá Objednatel vlastnická právo k těmto věcem dnem předání </w:t>
      </w:r>
      <w:proofErr w:type="spellStart"/>
      <w:r>
        <w:t>takověho</w:t>
      </w:r>
      <w:proofErr w:type="spellEnd"/>
      <w:r>
        <w:t xml:space="preserve"> plnění Objednateli na základě </w:t>
      </w:r>
      <w:proofErr w:type="spellStart"/>
      <w:r>
        <w:t>písemněho</w:t>
      </w:r>
      <w:proofErr w:type="spellEnd"/>
      <w:r>
        <w:t xml:space="preserve"> protokolu </w:t>
      </w:r>
      <w:proofErr w:type="spellStart"/>
      <w:r>
        <w:t>podepsaněho</w:t>
      </w:r>
      <w:proofErr w:type="spellEnd"/>
      <w:r>
        <w:t xml:space="preserve"> oprávněnými osobami obou Smluvních stran. Nebezpečí škody na předaných věcech přechází na Objednatele okamžikem jejich </w:t>
      </w:r>
      <w:proofErr w:type="spellStart"/>
      <w:r>
        <w:t>faktickěho</w:t>
      </w:r>
      <w:proofErr w:type="spellEnd"/>
      <w:r>
        <w:t xml:space="preserve"> předání do dispozice Objednatele, pokud o </w:t>
      </w:r>
      <w:proofErr w:type="spellStart"/>
      <w:r>
        <w:t>takověm</w:t>
      </w:r>
      <w:proofErr w:type="spellEnd"/>
      <w:r>
        <w:t xml:space="preserve"> předání byl sepsán písemný záznam podepsaný oprávněnými osobami Smluvních stran.</w:t>
      </w:r>
    </w:p>
    <w:p w:rsidR="00C305E2" w:rsidRDefault="00EC73D1">
      <w:pPr>
        <w:pStyle w:val="Style33"/>
        <w:shd w:val="clear" w:color="auto" w:fill="auto"/>
        <w:spacing w:before="0" w:after="67"/>
        <w:ind w:left="1480" w:hanging="700"/>
      </w:pPr>
      <w:r>
        <w:lastRenderedPageBreak/>
        <w:t>Základní rozsah licence k plnění, které není standardním software</w:t>
      </w:r>
    </w:p>
    <w:p w:rsidR="00C305E2" w:rsidRDefault="00EC73D1">
      <w:pPr>
        <w:pStyle w:val="Style22"/>
        <w:numPr>
          <w:ilvl w:val="0"/>
          <w:numId w:val="3"/>
        </w:numPr>
        <w:shd w:val="clear" w:color="auto" w:fill="auto"/>
        <w:tabs>
          <w:tab w:val="left" w:pos="1529"/>
        </w:tabs>
        <w:spacing w:before="0" w:after="120" w:line="278" w:lineRule="exact"/>
        <w:ind w:left="1480" w:hanging="700"/>
      </w:pPr>
      <w:bookmarkStart w:id="4" w:name="bookmark3"/>
      <w:r>
        <w:t>Vzhledem k tomu, že nad rámec trojstranné Dohody o bezplatném využívání licencí AIS SFŽP ČR a předání zdrojových kódů ze dne 9. 6. 2020 (dále jen „</w:t>
      </w:r>
      <w:r>
        <w:rPr>
          <w:rStyle w:val="CharStyle36"/>
          <w:i/>
          <w:iCs/>
        </w:rPr>
        <w:t>Trojstranná dohoda</w:t>
      </w:r>
      <w:r>
        <w:t>") je součástí plnění dle této Smlouvy je I další plnění, které ve smyslu zákona č. 121/2000 Sb., o právu autorském, o právech souvisejících s právem autorským a o změně některých zákonů (autorský zákon), ve znění pozdějších předpisů (dále jen „</w:t>
      </w:r>
      <w:r>
        <w:rPr>
          <w:rStyle w:val="CharStyle36"/>
          <w:i/>
          <w:iCs/>
        </w:rPr>
        <w:t>autorský zákon</w:t>
      </w:r>
      <w:r>
        <w:t>"), může naplňovat znaky autorského díla či být považováno za autorské dílo ve smyslu Autorského zákona (dále jen „</w:t>
      </w:r>
      <w:r>
        <w:rPr>
          <w:rStyle w:val="CharStyle36"/>
          <w:i/>
          <w:iCs/>
        </w:rPr>
        <w:t>Autorské dílo</w:t>
      </w:r>
      <w:r>
        <w:t>"), je k tomuto plnění, které je Poskytovatelem poskytnuto nad rámec Trojstranné dohody poskytována, postupována či zprostředkovávána (dále jen „</w:t>
      </w:r>
      <w:r>
        <w:rPr>
          <w:rStyle w:val="CharStyle36"/>
          <w:i/>
          <w:iCs/>
        </w:rPr>
        <w:t>poskytování</w:t>
      </w:r>
      <w:r>
        <w:t>") licence či podlicence (dále jen „</w:t>
      </w:r>
      <w:r>
        <w:rPr>
          <w:rStyle w:val="CharStyle36"/>
          <w:i/>
          <w:iCs/>
        </w:rPr>
        <w:t>Licence</w:t>
      </w:r>
      <w:r>
        <w:t>") za podmínek sjednaných dále v tomto článku Smlouvy:</w:t>
      </w:r>
      <w:bookmarkEnd w:id="4"/>
    </w:p>
    <w:p w:rsidR="00C305E2" w:rsidRDefault="00EC73D1">
      <w:pPr>
        <w:pStyle w:val="Style22"/>
        <w:numPr>
          <w:ilvl w:val="0"/>
          <w:numId w:val="4"/>
        </w:numPr>
        <w:shd w:val="clear" w:color="auto" w:fill="auto"/>
        <w:tabs>
          <w:tab w:val="left" w:pos="2222"/>
        </w:tabs>
        <w:spacing w:before="0" w:after="0" w:line="278" w:lineRule="exact"/>
        <w:ind w:left="2200" w:hanging="720"/>
      </w:pPr>
      <w:r>
        <w:t>Objednatel je oprávněn od okamžiku účinnosti poskytnutí Licence k Autorskému dílu dle odst.</w:t>
      </w:r>
    </w:p>
    <w:p w:rsidR="00C305E2" w:rsidRDefault="00EC73D1">
      <w:pPr>
        <w:pStyle w:val="Style22"/>
        <w:numPr>
          <w:ilvl w:val="0"/>
          <w:numId w:val="5"/>
        </w:numPr>
        <w:shd w:val="clear" w:color="auto" w:fill="auto"/>
        <w:tabs>
          <w:tab w:val="left" w:pos="2786"/>
          <w:tab w:val="left" w:pos="2944"/>
        </w:tabs>
        <w:spacing w:before="0" w:after="120" w:line="278" w:lineRule="exact"/>
        <w:ind w:left="2200" w:firstLine="0"/>
      </w:pPr>
      <w:r>
        <w:t>této Smlouvy užívat toto Autorské dílo k jakémukoliv účelu a v rozsahu, v jakém uzná za nezbytné, vhodné či přiměřené. Pro vyloučení pochybností to znamená, že Objednatel je oprávněn užívat Autorské dílo v neomezeném množstevním a územním rozsahu, a to všemi v úvahu přicházejícími způsoby a s časovým rozsahem omezeným pouze dobou trvání majetkových autorských práv k takovémuto Autorskému dílu.</w:t>
      </w:r>
    </w:p>
    <w:p w:rsidR="00C305E2" w:rsidRDefault="00EC73D1">
      <w:pPr>
        <w:pStyle w:val="Style22"/>
        <w:numPr>
          <w:ilvl w:val="0"/>
          <w:numId w:val="4"/>
        </w:numPr>
        <w:shd w:val="clear" w:color="auto" w:fill="auto"/>
        <w:tabs>
          <w:tab w:val="left" w:pos="2222"/>
        </w:tabs>
        <w:spacing w:before="0" w:after="120" w:line="278" w:lineRule="exact"/>
        <w:ind w:left="2200" w:hanging="720"/>
      </w:pPr>
      <w:r>
        <w:t>Objednatel je bez potřeby jakéhokoliv dalšího svolení Poskytovatele oprávněn udělit třetí osobě podlicenci k užití Autorského díla nebo svoje oprávnění k užití Autorského díla třetí osobě postoupit.</w:t>
      </w:r>
    </w:p>
    <w:p w:rsidR="00C305E2" w:rsidRDefault="00EC73D1">
      <w:pPr>
        <w:pStyle w:val="Style22"/>
        <w:numPr>
          <w:ilvl w:val="0"/>
          <w:numId w:val="4"/>
        </w:numPr>
        <w:shd w:val="clear" w:color="auto" w:fill="auto"/>
        <w:tabs>
          <w:tab w:val="left" w:pos="2222"/>
        </w:tabs>
        <w:spacing w:before="0" w:after="120" w:line="278" w:lineRule="exact"/>
        <w:ind w:left="2200" w:hanging="720"/>
      </w:pPr>
      <w:r>
        <w:t>Součástí Licence je neomezené oprávnění Objednatele provádět jakékoliv modifikace, úpravy, změny Autorského díla tvořícího součást plnění, a to včetně práva Objednatele dle jeho uvážení do Autorského díla zasahovat, zapracovávat ho do dalších Autorských děl, zařazovat ho do děl souborných či do databází apod., a to i prostřednictvím třetích osob.</w:t>
      </w:r>
    </w:p>
    <w:p w:rsidR="00C305E2" w:rsidRDefault="00EC73D1">
      <w:pPr>
        <w:pStyle w:val="Style22"/>
        <w:numPr>
          <w:ilvl w:val="0"/>
          <w:numId w:val="4"/>
        </w:numPr>
        <w:shd w:val="clear" w:color="auto" w:fill="auto"/>
        <w:tabs>
          <w:tab w:val="left" w:pos="2222"/>
        </w:tabs>
        <w:spacing w:before="0" w:after="120" w:line="278" w:lineRule="exact"/>
        <w:ind w:left="2200" w:hanging="720"/>
      </w:pPr>
      <w:r>
        <w:t>Licence k Autorskému dílu je Poskytována jako nevýhradní. Objednatel není povinen Licenci využít.</w:t>
      </w:r>
    </w:p>
    <w:p w:rsidR="00C305E2" w:rsidRDefault="00EC73D1">
      <w:pPr>
        <w:pStyle w:val="Style22"/>
        <w:numPr>
          <w:ilvl w:val="0"/>
          <w:numId w:val="4"/>
        </w:numPr>
        <w:shd w:val="clear" w:color="auto" w:fill="auto"/>
        <w:tabs>
          <w:tab w:val="left" w:pos="2222"/>
        </w:tabs>
        <w:spacing w:before="0" w:after="120" w:line="278" w:lineRule="exact"/>
        <w:ind w:left="2200" w:hanging="720"/>
      </w:pPr>
      <w:r>
        <w:t xml:space="preserve">V případě počítačových programů se Licence vztahuje ve stejném rozsahu na Autorské dílo ve strojovém i zdrojovém kódu, jakož i k dokumentaci a dalším koncepčním přípravným materiálům, a to i na případné další verze počítačových programů poskytovaných na základě této Smlouvy. Objednatel má právo na předání zdrojového kódu Autorského díla, jakož I ostatních částí poskytovaného software, které nejsou autorskými díly. Součástí Licence je též právo k provedeným změnám konfigurace či nastavením počítačových programů a </w:t>
      </w:r>
      <w:proofErr w:type="spellStart"/>
      <w:r>
        <w:t>jejIch</w:t>
      </w:r>
      <w:proofErr w:type="spellEnd"/>
      <w:r>
        <w:t xml:space="preserve"> předání za obdobného užití dle </w:t>
      </w:r>
      <w:r>
        <w:rPr>
          <w:rStyle w:val="CharStyle37"/>
          <w:i/>
          <w:iCs/>
        </w:rPr>
        <w:t>přílohy č. 1</w:t>
      </w:r>
      <w:r>
        <w:t xml:space="preserve"> Smlouvy.</w:t>
      </w:r>
    </w:p>
    <w:p w:rsidR="00C305E2" w:rsidRDefault="00EC73D1">
      <w:pPr>
        <w:pStyle w:val="Style22"/>
        <w:numPr>
          <w:ilvl w:val="0"/>
          <w:numId w:val="4"/>
        </w:numPr>
        <w:shd w:val="clear" w:color="auto" w:fill="auto"/>
        <w:tabs>
          <w:tab w:val="left" w:pos="2222"/>
        </w:tabs>
        <w:spacing w:before="0" w:after="120" w:line="278" w:lineRule="exact"/>
        <w:ind w:left="2200" w:hanging="720"/>
      </w:pPr>
      <w:bookmarkStart w:id="5" w:name="bookmark4"/>
      <w:r>
        <w:t>Licence se uděluje okamžikem akceptace součásti plnění, která příslušné Autorské dílo obsahuje; do té doby je Objednatel oprávněn Autorské dílo užít v rozsahu a způsobem nezbytným k provedení akceptace příslušné součásti plnění.</w:t>
      </w:r>
      <w:bookmarkEnd w:id="5"/>
    </w:p>
    <w:p w:rsidR="00C305E2" w:rsidRDefault="00EC73D1">
      <w:pPr>
        <w:pStyle w:val="Style22"/>
        <w:numPr>
          <w:ilvl w:val="0"/>
          <w:numId w:val="4"/>
        </w:numPr>
        <w:shd w:val="clear" w:color="auto" w:fill="auto"/>
        <w:tabs>
          <w:tab w:val="left" w:pos="2222"/>
        </w:tabs>
        <w:spacing w:before="0" w:after="120" w:line="278" w:lineRule="exact"/>
        <w:ind w:left="2200" w:hanging="720"/>
      </w:pPr>
      <w:r>
        <w:t xml:space="preserve">Udělení Licence nelze ze strany Poskytovatele vypovědět. Licence trvá i po skončení účinnosti této Smlouvy, </w:t>
      </w:r>
      <w:proofErr w:type="spellStart"/>
      <w:r>
        <w:t>nedohodnou-lI</w:t>
      </w:r>
      <w:proofErr w:type="spellEnd"/>
      <w:r>
        <w:t xml:space="preserve"> se Smluvní strany výslovně písemně jinak, k čemuž jsou oprávněny pouze zmocněnci pro věcná jednání.</w:t>
      </w:r>
    </w:p>
    <w:p w:rsidR="00C305E2" w:rsidRDefault="00EC73D1">
      <w:pPr>
        <w:pStyle w:val="Style22"/>
        <w:numPr>
          <w:ilvl w:val="0"/>
          <w:numId w:val="4"/>
        </w:numPr>
        <w:shd w:val="clear" w:color="auto" w:fill="auto"/>
        <w:tabs>
          <w:tab w:val="left" w:pos="2222"/>
        </w:tabs>
        <w:spacing w:before="0" w:after="0" w:line="278" w:lineRule="exact"/>
        <w:ind w:left="2200" w:hanging="720"/>
      </w:pPr>
      <w:r>
        <w:t xml:space="preserve">Pro vyloučení veškerých pochybností Smluvní strany výslovně prohlašují, že pokud při poskytování Služeb dle této Smlouvy vznikne činností Poskytovatele a Objednatele dílo spoluautorů a </w:t>
      </w:r>
      <w:proofErr w:type="spellStart"/>
      <w:r>
        <w:t>nedohodnou-lI</w:t>
      </w:r>
      <w:proofErr w:type="spellEnd"/>
      <w:r>
        <w:t xml:space="preserve"> se Smluvní strany výslovně jinak, platí, že k okamžiku vzniku takového díla spoluautorů postoupil Poskytovatel Objednateli právo vykonávat majetková autorská práva k dílu spoluautorů a udělil Objednateli souhlas k jakékoliv změně nebo jinému zásahu do díla spoluautorů. Cena Služeb je stanovena se zohledněním tohoto ustanovení a Poskytovateli nevzniknou v případě vytvoření díla spoluautorů žádné nové nároky na odměnu.</w:t>
      </w:r>
    </w:p>
    <w:p w:rsidR="00C305E2" w:rsidRDefault="00EC73D1">
      <w:pPr>
        <w:pStyle w:val="Style22"/>
        <w:numPr>
          <w:ilvl w:val="0"/>
          <w:numId w:val="4"/>
        </w:numPr>
        <w:shd w:val="clear" w:color="auto" w:fill="auto"/>
        <w:tabs>
          <w:tab w:val="left" w:pos="2206"/>
        </w:tabs>
        <w:spacing w:before="0" w:after="120" w:line="278" w:lineRule="exact"/>
        <w:ind w:left="2200" w:hanging="720"/>
      </w:pPr>
      <w:r>
        <w:t>Poskytovatel je povinen postupovat tak, aby udělení Licence k Autorskému dílu dle této Smlouvy včetně oprávnění udělit podlicenci a souvisejících oprávnění zabezpečil, a to bez újmy na právech třetích osob.</w:t>
      </w:r>
    </w:p>
    <w:p w:rsidR="00C305E2" w:rsidRDefault="00EC73D1">
      <w:pPr>
        <w:pStyle w:val="Style22"/>
        <w:numPr>
          <w:ilvl w:val="0"/>
          <w:numId w:val="4"/>
        </w:numPr>
        <w:shd w:val="clear" w:color="auto" w:fill="auto"/>
        <w:tabs>
          <w:tab w:val="left" w:pos="2206"/>
        </w:tabs>
        <w:spacing w:before="0" w:after="120" w:line="278" w:lineRule="exact"/>
        <w:ind w:left="2200" w:hanging="720"/>
      </w:pPr>
      <w:r>
        <w:lastRenderedPageBreak/>
        <w:t xml:space="preserve">Poskytovatel prohlašuje, že je oprávněn vykonávat svým jménem a na svůj účet majetková práva autorů k Autorským dílům, která budou součástí plnění podle této Smlouvy, resp. že má souhlas všech relevantních třetích osob k poskytnutí Licence k Autorským dílům podle této Smlouvy; toto prohlášení zahrnuje i taková práva, která vytvořením Autorského díla teprve </w:t>
      </w:r>
      <w:proofErr w:type="spellStart"/>
      <w:r>
        <w:t>vznIknou</w:t>
      </w:r>
      <w:proofErr w:type="spellEnd"/>
      <w:r>
        <w:t>.</w:t>
      </w:r>
    </w:p>
    <w:p w:rsidR="00C305E2" w:rsidRDefault="00EC73D1">
      <w:pPr>
        <w:pStyle w:val="Style22"/>
        <w:numPr>
          <w:ilvl w:val="0"/>
          <w:numId w:val="3"/>
        </w:numPr>
        <w:shd w:val="clear" w:color="auto" w:fill="auto"/>
        <w:tabs>
          <w:tab w:val="left" w:pos="1526"/>
        </w:tabs>
        <w:spacing w:before="0" w:after="173" w:line="278" w:lineRule="exact"/>
        <w:ind w:left="1480" w:hanging="700"/>
      </w:pPr>
      <w:r>
        <w:t>V případě že Poskytovatel poruší některou z povinností dle odst.</w:t>
      </w:r>
      <w:hyperlink w:anchor="bookmark3" w:tooltip="Current Document">
        <w:r>
          <w:t xml:space="preserve"> 8.3 </w:t>
        </w:r>
      </w:hyperlink>
      <w:r>
        <w:t>této Smlouvy, je Objednatel oprávněn požadovat úhradu smluvní pokuty ve výši 500.000,- Kč za každý jednotlivý případ a náhradu škody v plné výši, a dále bezodkladné zajištění nápravy, a to včetně náhrady příslušného software.</w:t>
      </w:r>
    </w:p>
    <w:p w:rsidR="00C305E2" w:rsidRDefault="00EC73D1">
      <w:pPr>
        <w:pStyle w:val="Style33"/>
        <w:shd w:val="clear" w:color="auto" w:fill="auto"/>
        <w:spacing w:before="0" w:after="67"/>
        <w:ind w:left="1480" w:hanging="700"/>
      </w:pPr>
      <w:r>
        <w:t>Možnost užití standardního software</w:t>
      </w:r>
    </w:p>
    <w:p w:rsidR="00C305E2" w:rsidRDefault="00EC73D1">
      <w:pPr>
        <w:pStyle w:val="Style22"/>
        <w:numPr>
          <w:ilvl w:val="0"/>
          <w:numId w:val="3"/>
        </w:numPr>
        <w:shd w:val="clear" w:color="auto" w:fill="auto"/>
        <w:tabs>
          <w:tab w:val="left" w:pos="1526"/>
        </w:tabs>
        <w:spacing w:before="0" w:after="120" w:line="278" w:lineRule="exact"/>
        <w:ind w:left="1480" w:hanging="700"/>
      </w:pPr>
      <w:bookmarkStart w:id="6" w:name="bookmark5"/>
      <w:r>
        <w:t>Tzv. proprietární (standardní) software anebo tzv. open source software Poskytovatele nebo třetích stran (dále jen „</w:t>
      </w:r>
      <w:r>
        <w:rPr>
          <w:rStyle w:val="CharStyle36"/>
          <w:i/>
          <w:iCs/>
        </w:rPr>
        <w:t>Standardní software</w:t>
      </w:r>
      <w:r>
        <w:t>"), u nějž Poskytovatel nemůže udělit Objednateli Licenci v rozsahu dle odst.</w:t>
      </w:r>
      <w:hyperlink w:anchor="bookmark3" w:tooltip="Current Document">
        <w:r>
          <w:t xml:space="preserve"> 8.3 </w:t>
        </w:r>
      </w:hyperlink>
      <w:r>
        <w:t>této Smlouvy nebo to po něm nelze spravedlivě požadovat, může být součástí plnění pouze tehdy, kdy vývoj Standardního software není hrazen Objednatelem dle této Smlouvy a současně je splněna některá z následujících podmínek:</w:t>
      </w:r>
      <w:bookmarkEnd w:id="6"/>
    </w:p>
    <w:p w:rsidR="00C305E2" w:rsidRDefault="00EC73D1">
      <w:pPr>
        <w:pStyle w:val="Style22"/>
        <w:numPr>
          <w:ilvl w:val="0"/>
          <w:numId w:val="6"/>
        </w:numPr>
        <w:shd w:val="clear" w:color="auto" w:fill="auto"/>
        <w:tabs>
          <w:tab w:val="left" w:pos="2206"/>
        </w:tabs>
        <w:spacing w:before="0" w:after="116" w:line="278" w:lineRule="exact"/>
        <w:ind w:left="2200" w:hanging="720"/>
      </w:pPr>
      <w:bookmarkStart w:id="7" w:name="bookmark6"/>
      <w:r>
        <w:t>Jedná se o software, který je v době uzavření Smlouvy prokazatelně užíván v produktivním prostředí nejméně u deseti na sobě nezávislých a vzájemně nepropojených subjektů a jenž je na trhu běžně dostupný, tj. nabízený na území České republiky alespoň třemi na sobě nezávislými a vzájemně nepropojenými subjekty:</w:t>
      </w:r>
      <w:bookmarkEnd w:id="7"/>
    </w:p>
    <w:p w:rsidR="00C305E2" w:rsidRDefault="00EC73D1">
      <w:pPr>
        <w:pStyle w:val="Style22"/>
        <w:shd w:val="clear" w:color="auto" w:fill="auto"/>
        <w:spacing w:before="0" w:after="124" w:line="283" w:lineRule="exact"/>
        <w:ind w:left="2600" w:hanging="400"/>
      </w:pPr>
      <w:r>
        <w:t>8.5.1.1pokud jsou tyto subjekty oprávněny takovýto software implementovat, přizpůsobovat požadavkům Objednatele a udržovat; nebo</w:t>
      </w:r>
    </w:p>
    <w:p w:rsidR="00C305E2" w:rsidRDefault="00EC73D1">
      <w:pPr>
        <w:pStyle w:val="Style22"/>
        <w:shd w:val="clear" w:color="auto" w:fill="auto"/>
        <w:spacing w:before="0" w:after="120" w:line="278" w:lineRule="exact"/>
        <w:ind w:left="2600" w:hanging="400"/>
      </w:pPr>
      <w:r>
        <w:t>8.5.1.2pokud k takovému software není poskytnutí Licence v rozsahu dle odst.</w:t>
      </w:r>
      <w:hyperlink w:anchor="bookmark3" w:tooltip="Current Document">
        <w:r>
          <w:t xml:space="preserve"> 8.3 </w:t>
        </w:r>
      </w:hyperlink>
      <w:r>
        <w:t>této Smlouvy účelné a nebrání dalšímu rozvoji Služeb ze strany Objednatele (zejména vývojový software, databázový software, kancelářský software, operační systém aj.).</w:t>
      </w:r>
    </w:p>
    <w:p w:rsidR="00C305E2" w:rsidRDefault="00EC73D1">
      <w:pPr>
        <w:pStyle w:val="Style22"/>
        <w:shd w:val="clear" w:color="auto" w:fill="auto"/>
        <w:spacing w:before="0" w:after="120" w:line="278" w:lineRule="exact"/>
        <w:ind w:left="2200" w:firstLine="0"/>
      </w:pPr>
      <w:r>
        <w:t xml:space="preserve">Takový Standardní software musí být plně oddělitelný od předmětných Služeb dle Smlouvy. Poskytovatel je </w:t>
      </w:r>
      <w:proofErr w:type="spellStart"/>
      <w:r>
        <w:t>povInen</w:t>
      </w:r>
      <w:proofErr w:type="spellEnd"/>
      <w:r>
        <w:t xml:space="preserve"> poskytnout </w:t>
      </w:r>
      <w:proofErr w:type="spellStart"/>
      <w:r>
        <w:t>ObjednatelI</w:t>
      </w:r>
      <w:proofErr w:type="spellEnd"/>
      <w:r>
        <w:t xml:space="preserve"> o skutečnostech dle tohoto odst.</w:t>
      </w:r>
      <w:hyperlink w:anchor="bookmark6" w:tooltip="Current Document">
        <w:r>
          <w:t xml:space="preserve"> 8.5.1 </w:t>
        </w:r>
      </w:hyperlink>
      <w:r>
        <w:t>této Smlouvy písemné prohlášení a na výzvu Objednatele tuto skutečnost prokázat.</w:t>
      </w:r>
    </w:p>
    <w:p w:rsidR="00C305E2" w:rsidRDefault="00EC73D1">
      <w:pPr>
        <w:pStyle w:val="Style22"/>
        <w:numPr>
          <w:ilvl w:val="0"/>
          <w:numId w:val="6"/>
        </w:numPr>
        <w:shd w:val="clear" w:color="auto" w:fill="auto"/>
        <w:tabs>
          <w:tab w:val="left" w:pos="2206"/>
        </w:tabs>
        <w:spacing w:before="0" w:after="120" w:line="278" w:lineRule="exact"/>
        <w:ind w:left="2200" w:hanging="720"/>
      </w:pPr>
      <w:r>
        <w:t>Jedná se o software, který je veřejnosti poskytován a bude Objednateli poskytnut zdarma, včetně detailně komentovaných zdrojových kódů a práva software měnit. Poskytovatel je povinen poskytnout Objednateli o této skutečnosti písemné prohlášení a na výzvu Objednatele tuto skutečnost prokázat.</w:t>
      </w:r>
    </w:p>
    <w:p w:rsidR="00C305E2" w:rsidRDefault="00EC73D1">
      <w:pPr>
        <w:pStyle w:val="Style22"/>
        <w:numPr>
          <w:ilvl w:val="0"/>
          <w:numId w:val="6"/>
        </w:numPr>
        <w:shd w:val="clear" w:color="auto" w:fill="auto"/>
        <w:tabs>
          <w:tab w:val="left" w:pos="2206"/>
        </w:tabs>
        <w:spacing w:before="0" w:after="120" w:line="278" w:lineRule="exact"/>
        <w:ind w:left="2200" w:hanging="720"/>
      </w:pPr>
      <w:r>
        <w:t xml:space="preserve">Jedná se o software, k němuž Poskytovatel Objednateli nejpozději současně s jeho akceptací ze strany Objednatele poskytne nebo zprostředkuje poskytnutí úplných komentovaných zdrojových kódů a bezpodmínečné právo provádět jakékoliv modifikace, úpravy, změny takového software a dle svého uvážení do něj zasahovat, zapracovávat ho do dalších Autorských děl, zařazovat ho do děl souborných či do databází apod., a to i prostřednictvím třetích osob, přičemž poskytování zdrojových kódů se řídí podle </w:t>
      </w:r>
      <w:r>
        <w:rPr>
          <w:rStyle w:val="CharStyle37"/>
          <w:i/>
          <w:iCs/>
        </w:rPr>
        <w:t>přílohy č. 1</w:t>
      </w:r>
      <w:r>
        <w:t xml:space="preserve"> této Smlouvy. Poskytovatel je povinen poskytnout Objednateli o této skutečnosti písemné prohlášení a na výzvu Objednatele tuto skutečnost prokázat.</w:t>
      </w:r>
    </w:p>
    <w:p w:rsidR="00C305E2" w:rsidRDefault="00EC73D1">
      <w:pPr>
        <w:pStyle w:val="Style22"/>
        <w:numPr>
          <w:ilvl w:val="0"/>
          <w:numId w:val="6"/>
        </w:numPr>
        <w:shd w:val="clear" w:color="auto" w:fill="auto"/>
        <w:tabs>
          <w:tab w:val="left" w:pos="2206"/>
        </w:tabs>
        <w:spacing w:before="0" w:after="120" w:line="278" w:lineRule="exact"/>
        <w:ind w:left="2200" w:hanging="720"/>
      </w:pPr>
      <w:r>
        <w:t>Jedná se o software, (i) který je integrální součástí hardware dodávaného jako část plnění dle Smlouvy nebo (</w:t>
      </w:r>
      <w:proofErr w:type="spellStart"/>
      <w:r>
        <w:t>ii</w:t>
      </w:r>
      <w:proofErr w:type="spellEnd"/>
      <w:r>
        <w:t>) který nad takovým hardware poskytuje pouze abstrakční vrstvu pro programování aplikací, vše za podmínky, že spouštění takového software je od výrobce příslušného hardware předepsáno pro jeho korektní fungování a zároveň se jedná o software, k němuž není poskytnutí Licence v rozsahu dle odst.</w:t>
      </w:r>
      <w:hyperlink w:anchor="bookmark3" w:tooltip="Current Document">
        <w:r>
          <w:t xml:space="preserve"> 8.3 </w:t>
        </w:r>
      </w:hyperlink>
      <w:r>
        <w:t xml:space="preserve">této Smlouvy účelné a nebrání dalšímu </w:t>
      </w:r>
      <w:proofErr w:type="spellStart"/>
      <w:r>
        <w:t>rozvojI</w:t>
      </w:r>
      <w:proofErr w:type="spellEnd"/>
      <w:r>
        <w:t xml:space="preserve"> systému ze strany Objednatele. Poskytovatel je povinen poskytnout Objednateli o této skutečnosti písemné prohlášení a na výzvu Objednatele tuto skutečnost prokázat.</w:t>
      </w:r>
    </w:p>
    <w:p w:rsidR="00C305E2" w:rsidRDefault="00EC73D1">
      <w:pPr>
        <w:pStyle w:val="Style22"/>
        <w:numPr>
          <w:ilvl w:val="0"/>
          <w:numId w:val="6"/>
        </w:numPr>
        <w:shd w:val="clear" w:color="auto" w:fill="auto"/>
        <w:tabs>
          <w:tab w:val="left" w:pos="2240"/>
        </w:tabs>
        <w:spacing w:before="0" w:after="120" w:line="278" w:lineRule="exact"/>
        <w:ind w:left="2200" w:hanging="680"/>
      </w:pPr>
      <w:r>
        <w:t>Jedná se o software, u kterého Poskytovatel poskytne s ohledem na jeho (i) marginální význam, (</w:t>
      </w:r>
      <w:proofErr w:type="spellStart"/>
      <w:r>
        <w:t>ii</w:t>
      </w:r>
      <w:proofErr w:type="spellEnd"/>
      <w:r>
        <w:t>) nekomplikovanou propojitelnost či (</w:t>
      </w:r>
      <w:proofErr w:type="spellStart"/>
      <w:r>
        <w:t>iii</w:t>
      </w:r>
      <w:proofErr w:type="spellEnd"/>
      <w:r>
        <w:t xml:space="preserve">) oddělitelnost a nahraditelnost v plnění dle Smlouvy </w:t>
      </w:r>
      <w:r>
        <w:lastRenderedPageBreak/>
        <w:t>bez nutnosti vynakládání výraznějších prostředků písemnou garanci, že další plnění dle Smlouvy jinou osobou než Poskytovatelem je možné provádět bez toho, aby tím byla dotčena práva autorů takového software, neboť nebude nutné zasahovat do zdrojových kódů takového software anebo proto, že případné nahrazení takovéhoto software nebude představovat výraznější komplikaci a náklad na straně Objednatele. Poskytovatel je povinen poskytnout Objednateli o této skutečnosti písemné prohlášení a na výzvu Objednatele tuto skutečnost prokázat.</w:t>
      </w:r>
    </w:p>
    <w:p w:rsidR="00C305E2" w:rsidRDefault="00EC73D1">
      <w:pPr>
        <w:pStyle w:val="Style22"/>
        <w:numPr>
          <w:ilvl w:val="0"/>
          <w:numId w:val="3"/>
        </w:numPr>
        <w:shd w:val="clear" w:color="auto" w:fill="auto"/>
        <w:tabs>
          <w:tab w:val="left" w:pos="1525"/>
        </w:tabs>
        <w:spacing w:before="0" w:after="173" w:line="278" w:lineRule="exact"/>
        <w:ind w:left="1520" w:hanging="740"/>
      </w:pPr>
      <w:r>
        <w:t>V případě že Poskytovatel poruší povinnosti vyplývající z užití Standardního software dle odst.</w:t>
      </w:r>
      <w:hyperlink w:anchor="bookmark5" w:tooltip="Current Document">
        <w:r>
          <w:t xml:space="preserve"> 8.5</w:t>
        </w:r>
      </w:hyperlink>
      <w:r>
        <w:t xml:space="preserve"> této Smlouvy, nepředloží Objednateli příslušné prohlášení dle odst.</w:t>
      </w:r>
      <w:hyperlink w:anchor="bookmark5" w:tooltip="Current Document">
        <w:r>
          <w:t xml:space="preserve"> 8.5 </w:t>
        </w:r>
      </w:hyperlink>
      <w:r>
        <w:t>této Smlouvy či nejpozději do 1 měsíce na výzvu Objednatele relevantní skutečnosti neprokáže, je Objednatel oprávněn požadovat úhradu smluvní pokuty ve výši 400.000,- Kč za každý jednotlivý případ a náhradu škody v plné výši, a dále bezodkladné zajištění nápravy, a to včetně náhrady příslušného software.</w:t>
      </w:r>
    </w:p>
    <w:p w:rsidR="00C305E2" w:rsidRDefault="00EC73D1">
      <w:pPr>
        <w:pStyle w:val="Style33"/>
        <w:shd w:val="clear" w:color="auto" w:fill="auto"/>
        <w:spacing w:before="0" w:after="67"/>
        <w:ind w:left="1520"/>
      </w:pPr>
      <w:r>
        <w:t>Minimální rozsah Licence</w:t>
      </w:r>
    </w:p>
    <w:p w:rsidR="00C305E2" w:rsidRDefault="00EC73D1">
      <w:pPr>
        <w:pStyle w:val="Style22"/>
        <w:numPr>
          <w:ilvl w:val="0"/>
          <w:numId w:val="3"/>
        </w:numPr>
        <w:shd w:val="clear" w:color="auto" w:fill="auto"/>
        <w:tabs>
          <w:tab w:val="left" w:pos="1525"/>
        </w:tabs>
        <w:spacing w:before="0" w:after="116" w:line="278" w:lineRule="exact"/>
        <w:ind w:left="1520" w:hanging="740"/>
      </w:pPr>
      <w:r>
        <w:t>V případě užití Standardního software splňujícího podmínky dle odst.</w:t>
      </w:r>
      <w:hyperlink w:anchor="bookmark5" w:tooltip="Current Document">
        <w:r>
          <w:t xml:space="preserve"> 8.5 </w:t>
        </w:r>
      </w:hyperlink>
      <w:r>
        <w:t>této Smlouvy postačí, na rozdíl od Licence ke zbývajícím částem plnění udělované dle odst.</w:t>
      </w:r>
      <w:hyperlink w:anchor="bookmark3" w:tooltip="Current Document">
        <w:r>
          <w:t xml:space="preserve"> 8.3 </w:t>
        </w:r>
      </w:hyperlink>
      <w:r>
        <w:t>této Smlouvy, aby udělená Licence k takovému Standardnímu software zahrnovala nevýhradní oprávnění užít jej jakýmkoli způsobem nejméně po dobu trvání této Smlouvy, na území České republiky a v množstevním rozsahu odpovídajícím alespoň množstevního rozsahu Licence, který je objektivně nezbytný pro pokrytí potřeb Objednatele po celou dobu trvání této Smlouvy, a to včetně práva Objednatele do Standardního software zasahovat a dalších specifických oprávnění Objednatele, pokud tak stanoví příslušné ustanovení odst.</w:t>
      </w:r>
      <w:hyperlink w:anchor="bookmark5" w:tooltip="Current Document">
        <w:r>
          <w:t xml:space="preserve"> 8.5 </w:t>
        </w:r>
      </w:hyperlink>
      <w:r>
        <w:t>této Smlouvy.</w:t>
      </w:r>
    </w:p>
    <w:p w:rsidR="00C305E2" w:rsidRDefault="00EC73D1">
      <w:pPr>
        <w:pStyle w:val="Style22"/>
        <w:numPr>
          <w:ilvl w:val="0"/>
          <w:numId w:val="3"/>
        </w:numPr>
        <w:shd w:val="clear" w:color="auto" w:fill="auto"/>
        <w:tabs>
          <w:tab w:val="left" w:pos="1525"/>
        </w:tabs>
        <w:spacing w:before="0" w:after="120" w:line="283" w:lineRule="exact"/>
        <w:ind w:left="1520" w:hanging="740"/>
      </w:pPr>
      <w:r>
        <w:t>Užití Standardního software v souladu s účelem této Smlouvy a dle pokynů Objednatele nesmí vést k povinnosti zveřejnit zdrojový kód jakékoli části plnění poskytnutého dle této Smlouvy.</w:t>
      </w:r>
    </w:p>
    <w:p w:rsidR="00C305E2" w:rsidRDefault="00EC73D1">
      <w:pPr>
        <w:pStyle w:val="Style22"/>
        <w:numPr>
          <w:ilvl w:val="0"/>
          <w:numId w:val="3"/>
        </w:numPr>
        <w:shd w:val="clear" w:color="auto" w:fill="auto"/>
        <w:tabs>
          <w:tab w:val="left" w:pos="1525"/>
        </w:tabs>
        <w:spacing w:before="0" w:after="124" w:line="283" w:lineRule="exact"/>
        <w:ind w:left="1520" w:hanging="740"/>
      </w:pPr>
      <w:r>
        <w:t>Poskytovatel je povinen zajistit splnění všech povinností souvisejících s užitím Standardního software, včetně zejména označení autora, uvedení informace o jeho licenčních podmínkách apod.</w:t>
      </w:r>
    </w:p>
    <w:p w:rsidR="00C305E2" w:rsidRDefault="00EC73D1">
      <w:pPr>
        <w:pStyle w:val="Style22"/>
        <w:numPr>
          <w:ilvl w:val="0"/>
          <w:numId w:val="3"/>
        </w:numPr>
        <w:shd w:val="clear" w:color="auto" w:fill="auto"/>
        <w:tabs>
          <w:tab w:val="left" w:pos="1525"/>
        </w:tabs>
        <w:spacing w:before="0" w:after="120" w:line="278" w:lineRule="exact"/>
        <w:ind w:left="1520" w:hanging="740"/>
      </w:pPr>
      <w:r>
        <w:t>V případě výpovědi či odstoupení od Smlouvy se Poskytovatel zavazuje nabídnout Objednateli právo užívat Standardní software v rozsahu, v jakém je to nezbytné pro řádné užívání plnění dle této Smlouvy. Tím není dotčeno právo Objednatele pořídit Standardní software i od třetí osoby bez ohledu na licence pořízené dříve Poskytovatelem. V případě využití tohoto přednostního práva se Poskytovatel zavazuje, že právo užívat Standardní software dle tohoto odstavce Smlouvy nabídne Objednateli za běžných tržních podmínek a bude vycházet z účetní hodnoty licencí, které pořídil.</w:t>
      </w:r>
    </w:p>
    <w:p w:rsidR="00C305E2" w:rsidRDefault="00EC73D1">
      <w:pPr>
        <w:pStyle w:val="Style22"/>
        <w:numPr>
          <w:ilvl w:val="0"/>
          <w:numId w:val="3"/>
        </w:numPr>
        <w:shd w:val="clear" w:color="auto" w:fill="auto"/>
        <w:tabs>
          <w:tab w:val="left" w:pos="1525"/>
        </w:tabs>
        <w:spacing w:before="0" w:after="120" w:line="278" w:lineRule="exact"/>
        <w:ind w:left="1520" w:hanging="740"/>
      </w:pPr>
      <w:r>
        <w:t xml:space="preserve">Nelze-li to na Poskytovateli spravedlivě požadovat a </w:t>
      </w:r>
      <w:proofErr w:type="spellStart"/>
      <w:r>
        <w:t>není-lI</w:t>
      </w:r>
      <w:proofErr w:type="spellEnd"/>
      <w:r>
        <w:t xml:space="preserve"> to v rozporu s ustanoveními odst.</w:t>
      </w:r>
      <w:hyperlink w:anchor="bookmark5" w:tooltip="Current Document">
        <w:r>
          <w:t xml:space="preserve"> 8.5 </w:t>
        </w:r>
      </w:hyperlink>
      <w:r>
        <w:t>této Smlouvy, nemusí být Objednateli ke Standardnímu softwaru předány zdrojové kódy a stejně tak nemusí být Objednateli poskytnuto právo do Standardního software zasahovat, vždy však musí být předána kompletní uživatelská, administrátorská, bezpečnostní a provozní dokumentace.</w:t>
      </w:r>
    </w:p>
    <w:p w:rsidR="00C305E2" w:rsidRDefault="00EC73D1">
      <w:pPr>
        <w:pStyle w:val="Style22"/>
        <w:numPr>
          <w:ilvl w:val="0"/>
          <w:numId w:val="3"/>
        </w:numPr>
        <w:shd w:val="clear" w:color="auto" w:fill="auto"/>
        <w:tabs>
          <w:tab w:val="left" w:pos="1525"/>
        </w:tabs>
        <w:spacing w:before="0" w:after="0" w:line="278" w:lineRule="exact"/>
        <w:ind w:left="1520" w:hanging="740"/>
      </w:pPr>
      <w:r>
        <w:t xml:space="preserve">Poskytovatel se zavazuje samostatně zdokumentovat veškeré využití Standardního software v rámci plnění a předložit Objednateli ucelený přehled využitého Standardního software, jehož součástí budou licenční podmínky takového Standardního software, seznam jeho alternativních Poskytovatelů, a výčet povinností vyplývající Objednateli z užití takového Standardního software. Tento přehled je Poskytovatel povinen předložit Objednateli vždy do 5 pracovních dnů po </w:t>
      </w:r>
      <w:proofErr w:type="spellStart"/>
      <w:r>
        <w:t>akceptacI</w:t>
      </w:r>
      <w:proofErr w:type="spellEnd"/>
      <w:r>
        <w:t xml:space="preserve"> dílčího plnění, v jehož rámci Poskytovatel využil Standardní software a dále vždy do 1 měsíce od doručení výzvy Objednatele, kterou může Objednatel učinit kdykoli, nejpozději však do 2 let od skončení účinnosti Smlouvy z jakéhokoli důvodu.</w:t>
      </w:r>
      <w:r>
        <w:br w:type="page"/>
      </w:r>
    </w:p>
    <w:p w:rsidR="00C305E2" w:rsidRDefault="00EC73D1">
      <w:pPr>
        <w:pStyle w:val="Style22"/>
        <w:shd w:val="clear" w:color="auto" w:fill="auto"/>
        <w:spacing w:before="0" w:after="197" w:line="283" w:lineRule="exact"/>
        <w:ind w:firstLine="0"/>
      </w:pPr>
      <w:r>
        <w:lastRenderedPageBreak/>
        <w:t>Jestliže jsou s užitím Standardního software spojeny jednorázové poplatky, je Poskytovatel povinen v rámci ceny plnění řádně uhradit všechny tyto poplatky po dobu trvání této Smlouvy.</w:t>
      </w:r>
    </w:p>
    <w:p w:rsidR="00C305E2" w:rsidRDefault="00EC73D1">
      <w:pPr>
        <w:pStyle w:val="Style33"/>
        <w:shd w:val="clear" w:color="auto" w:fill="auto"/>
        <w:spacing w:before="0" w:after="87"/>
        <w:ind w:left="1540"/>
      </w:pPr>
      <w:r>
        <w:rPr>
          <w:noProof/>
        </w:rPr>
        <mc:AlternateContent>
          <mc:Choice Requires="wps">
            <w:drawing>
              <wp:anchor distT="0" distB="113030" distL="63500" distR="164465" simplePos="0" relativeHeight="377487106" behindDoc="1" locked="0" layoutInCell="1" allowOverlap="1">
                <wp:simplePos x="0" y="0"/>
                <wp:positionH relativeFrom="margin">
                  <wp:posOffset>466090</wp:posOffset>
                </wp:positionH>
                <wp:positionV relativeFrom="paragraph">
                  <wp:posOffset>-467360</wp:posOffset>
                </wp:positionV>
                <wp:extent cx="341630" cy="142240"/>
                <wp:effectExtent l="1270" t="0" r="0" b="3810"/>
                <wp:wrapSquare wrapText="right"/>
                <wp:docPr id="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2"/>
                              <w:shd w:val="clear" w:color="auto" w:fill="auto"/>
                              <w:spacing w:before="0" w:after="0"/>
                              <w:ind w:firstLine="0"/>
                              <w:jc w:val="left"/>
                            </w:pPr>
                            <w:r>
                              <w:rPr>
                                <w:rStyle w:val="CharStyle23Exact"/>
                                <w:i/>
                                <w:iCs/>
                              </w:rPr>
                              <w:t>8.13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6.7pt;margin-top:-36.8pt;width:26.9pt;height:11.2pt;z-index:-125829374;visibility:visible;mso-wrap-style:square;mso-width-percent:0;mso-height-percent:0;mso-wrap-distance-left:5pt;mso-wrap-distance-top:0;mso-wrap-distance-right:12.95pt;mso-wrap-distance-bottom: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5usQ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" filled="f" stroked="f">
                <v:textbox style="mso-fit-shape-to-text:t" inset="0,0,0,0">
                  <w:txbxContent>
                    <w:p w:rsidR="00C305E2" w:rsidRDefault="00EC73D1">
                      <w:pPr>
                        <w:pStyle w:val="Style22"/>
                        <w:shd w:val="clear" w:color="auto" w:fill="auto"/>
                        <w:spacing w:before="0" w:after="0"/>
                        <w:ind w:firstLine="0"/>
                        <w:jc w:val="left"/>
                      </w:pPr>
                      <w:r>
                        <w:rPr>
                          <w:rStyle w:val="CharStyle23Exact"/>
                          <w:i/>
                          <w:iCs/>
                        </w:rPr>
                        <w:t>8.13</w:t>
                      </w:r>
                    </w:p>
                  </w:txbxContent>
                </v:textbox>
                <w10:wrap type="square" side="right" anchorx="margin"/>
              </v:shape>
            </w:pict>
          </mc:Fallback>
        </mc:AlternateContent>
      </w:r>
      <w:r>
        <w:t>Přechod práv, licenční odměna a garance rozsahu Licence</w:t>
      </w:r>
    </w:p>
    <w:p w:rsidR="00C305E2" w:rsidRDefault="00EC73D1">
      <w:pPr>
        <w:pStyle w:val="Style22"/>
        <w:numPr>
          <w:ilvl w:val="0"/>
          <w:numId w:val="7"/>
        </w:numPr>
        <w:shd w:val="clear" w:color="auto" w:fill="auto"/>
        <w:tabs>
          <w:tab w:val="left" w:pos="1536"/>
        </w:tabs>
        <w:spacing w:before="0" w:after="140" w:line="278" w:lineRule="exact"/>
        <w:ind w:left="1540" w:hanging="740"/>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rsidR="00C305E2" w:rsidRDefault="00EC73D1">
      <w:pPr>
        <w:pStyle w:val="Style22"/>
        <w:numPr>
          <w:ilvl w:val="0"/>
          <w:numId w:val="7"/>
        </w:numPr>
        <w:shd w:val="clear" w:color="auto" w:fill="auto"/>
        <w:tabs>
          <w:tab w:val="left" w:pos="1536"/>
        </w:tabs>
        <w:spacing w:before="0" w:after="140" w:line="278" w:lineRule="exact"/>
        <w:ind w:left="1540" w:hanging="740"/>
      </w:pPr>
      <w:r>
        <w:t>Smluvní strany se pro vyloučení pochybností výslovně dohodly, že veškerá data, která vzniknou v rámci plnění této Smlouvy, náležejí Objednateli, a to bez ohledu na to, zda případně budou v rámci plnění ze strany Poskytovatele upravována.</w:t>
      </w:r>
    </w:p>
    <w:p w:rsidR="00C305E2" w:rsidRDefault="00EC73D1">
      <w:pPr>
        <w:pStyle w:val="Style22"/>
        <w:numPr>
          <w:ilvl w:val="0"/>
          <w:numId w:val="7"/>
        </w:numPr>
        <w:shd w:val="clear" w:color="auto" w:fill="auto"/>
        <w:tabs>
          <w:tab w:val="left" w:pos="1536"/>
        </w:tabs>
        <w:spacing w:before="0" w:after="193" w:line="278" w:lineRule="exact"/>
        <w:ind w:left="1540" w:hanging="740"/>
      </w:pPr>
      <w:r>
        <w:t>Odměna za poskytnutí práv k Autorským dílům je zahrnuta v ceně Služeb dle této Smlouvy. Bez ohledu na formu poskytnutí práv však platí, že Poskytovatel je vždy povinen zajistit poskytnutí práv dle podmínek stanovených Smlouvou, a to bez ohledu na případný rozdílný obsah standardních licenčních podmínek vykonavatele majetkových práv k takovým Autorským dílům.</w:t>
      </w:r>
    </w:p>
    <w:p w:rsidR="00C305E2" w:rsidRDefault="00EC73D1">
      <w:pPr>
        <w:pStyle w:val="Style33"/>
        <w:shd w:val="clear" w:color="auto" w:fill="auto"/>
        <w:spacing w:before="0" w:after="87"/>
        <w:ind w:left="1540"/>
      </w:pPr>
      <w:r>
        <w:t>Dohoda o narovnání</w:t>
      </w:r>
    </w:p>
    <w:p w:rsidR="00C305E2" w:rsidRDefault="00EC73D1">
      <w:pPr>
        <w:pStyle w:val="Style22"/>
        <w:numPr>
          <w:ilvl w:val="0"/>
          <w:numId w:val="7"/>
        </w:numPr>
        <w:shd w:val="clear" w:color="auto" w:fill="auto"/>
        <w:tabs>
          <w:tab w:val="left" w:pos="1536"/>
        </w:tabs>
        <w:spacing w:before="0" w:after="184" w:line="278" w:lineRule="exact"/>
        <w:ind w:left="1540" w:hanging="740"/>
      </w:pPr>
      <w:r>
        <w:t xml:space="preserve">Smluvní strany se dále výslovně dohodly, že rozsah Licence a práva související se zdrojovým </w:t>
      </w:r>
      <w:proofErr w:type="spellStart"/>
      <w:r>
        <w:t>kádem</w:t>
      </w:r>
      <w:proofErr w:type="spellEnd"/>
      <w:r>
        <w:t xml:space="preserve"> dle článku 8. a </w:t>
      </w:r>
      <w:r>
        <w:rPr>
          <w:rStyle w:val="CharStyle37"/>
          <w:i/>
          <w:iCs/>
        </w:rPr>
        <w:t>přílohy č. 1</w:t>
      </w:r>
      <w:r>
        <w:t xml:space="preserve"> Smlouvy se zpětně a v celém rozsahu uplatní i pro plnění poskytnutá Objednateli Poskytovatelem dle (i) „Rámcové smlouvy o poskytování služeb" uzavřené mezi Smluvními stranami dne 11. 12. 2020.</w:t>
      </w:r>
    </w:p>
    <w:p w:rsidR="00C305E2" w:rsidRDefault="00EC73D1">
      <w:pPr>
        <w:pStyle w:val="Style2"/>
        <w:numPr>
          <w:ilvl w:val="1"/>
          <w:numId w:val="1"/>
        </w:numPr>
        <w:shd w:val="clear" w:color="auto" w:fill="auto"/>
        <w:tabs>
          <w:tab w:val="left" w:pos="557"/>
        </w:tabs>
        <w:spacing w:before="0" w:after="178" w:line="224" w:lineRule="exact"/>
        <w:ind w:firstLine="0"/>
      </w:pPr>
      <w:r>
        <w:t>Smluvní strany se dále dohodly, že odst. 11.1 Smlouvy se ruší a nahrazuje se následujícím novým znění:</w:t>
      </w:r>
    </w:p>
    <w:p w:rsidR="00C305E2" w:rsidRDefault="00EC73D1">
      <w:pPr>
        <w:pStyle w:val="Style22"/>
        <w:shd w:val="clear" w:color="auto" w:fill="auto"/>
        <w:spacing w:before="0" w:after="140" w:line="326" w:lineRule="exact"/>
        <w:ind w:left="640" w:firstLine="0"/>
      </w:pPr>
      <w:r>
        <w:t>„11.1 Smluvní strany se dohodly, že tato Smlouva se uzavírání na dobu určitou, a to do okamžiku zahájení poskytování služeb podpory a rozvoje AIS MPO novým dodavatelem, kdy tyto služby budou novým dodavatelem zahájeny až po ukončení migrace a převzetí AIS MPO od Poskytovatele dle této Smlouvy."</w:t>
      </w:r>
    </w:p>
    <w:p w:rsidR="00C305E2" w:rsidRDefault="00EC73D1">
      <w:pPr>
        <w:pStyle w:val="Style2"/>
        <w:shd w:val="clear" w:color="auto" w:fill="auto"/>
        <w:spacing w:before="0"/>
        <w:ind w:firstLine="0"/>
      </w:pPr>
      <w:r>
        <w:rPr>
          <w:noProof/>
        </w:rPr>
        <mc:AlternateContent>
          <mc:Choice Requires="wps">
            <w:drawing>
              <wp:anchor distT="0" distB="143510" distL="63500" distR="113030" simplePos="0" relativeHeight="377487107" behindDoc="1" locked="0" layoutInCell="1" allowOverlap="1">
                <wp:simplePos x="0" y="0"/>
                <wp:positionH relativeFrom="margin">
                  <wp:posOffset>8890</wp:posOffset>
                </wp:positionH>
                <wp:positionV relativeFrom="paragraph">
                  <wp:posOffset>-25400</wp:posOffset>
                </wp:positionV>
                <wp:extent cx="286385" cy="142240"/>
                <wp:effectExtent l="1270" t="0" r="0" b="0"/>
                <wp:wrapSquare wrapText="right"/>
                <wp:docPr id="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2"/>
                              <w:shd w:val="clear" w:color="auto" w:fill="auto"/>
                              <w:spacing w:before="0" w:after="0"/>
                              <w:ind w:firstLine="0"/>
                              <w:jc w:val="left"/>
                            </w:pPr>
                            <w:r>
                              <w:rPr>
                                <w:rStyle w:val="CharStyle23Exact"/>
                                <w:i/>
                                <w:iCs/>
                              </w:rPr>
                              <w:t>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7pt;margin-top:-2pt;width:22.55pt;height:11.2pt;z-index:-125829373;visibility:visible;mso-wrap-style:square;mso-width-percent:0;mso-height-percent:0;mso-wrap-distance-left:5pt;mso-wrap-distance-top:0;mso-wrap-distance-right:8.9pt;mso-wrap-distance-bottom:1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mZsg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" filled="f" stroked="f">
                <v:textbox style="mso-fit-shape-to-text:t" inset="0,0,0,0">
                  <w:txbxContent>
                    <w:p w:rsidR="00C305E2" w:rsidRDefault="00EC73D1">
                      <w:pPr>
                        <w:pStyle w:val="Style22"/>
                        <w:shd w:val="clear" w:color="auto" w:fill="auto"/>
                        <w:spacing w:before="0" w:after="0"/>
                        <w:ind w:firstLine="0"/>
                        <w:jc w:val="left"/>
                      </w:pPr>
                      <w:r>
                        <w:rPr>
                          <w:rStyle w:val="CharStyle23Exact"/>
                          <w:i/>
                          <w:iCs/>
                        </w:rPr>
                        <w:t>1.7.</w:t>
                      </w:r>
                    </w:p>
                  </w:txbxContent>
                </v:textbox>
                <w10:wrap type="square" side="right" anchorx="margin"/>
              </v:shape>
            </w:pict>
          </mc:Fallback>
        </mc:AlternateContent>
      </w:r>
      <w:r>
        <w:rPr>
          <w:noProof/>
        </w:rPr>
        <mc:AlternateContent>
          <mc:Choice Requires="wps">
            <w:drawing>
              <wp:anchor distT="0" distB="203200" distL="63500" distR="67310" simplePos="0" relativeHeight="377487108" behindDoc="1" locked="0" layoutInCell="1" allowOverlap="1">
                <wp:simplePos x="0" y="0"/>
                <wp:positionH relativeFrom="margin">
                  <wp:posOffset>8890</wp:posOffset>
                </wp:positionH>
                <wp:positionV relativeFrom="paragraph">
                  <wp:posOffset>479425</wp:posOffset>
                </wp:positionV>
                <wp:extent cx="286385" cy="143510"/>
                <wp:effectExtent l="1270" t="0" r="0" b="3810"/>
                <wp:wrapTopAndBottom/>
                <wp:docPr id="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4"/>
                              <w:shd w:val="clear" w:color="auto" w:fill="auto"/>
                            </w:pPr>
                            <w:r>
                              <w:rPr>
                                <w:rStyle w:val="CharStyle26Exact"/>
                                <w:b/>
                                <w:bCs/>
                              </w:rPr>
                              <w:t>1</w:t>
                            </w:r>
                            <w:r>
                              <w:t>.</w:t>
                            </w:r>
                            <w:r>
                              <w:rPr>
                                <w:rStyle w:val="CharStyle26Exact"/>
                                <w:b/>
                                <w:bCs/>
                              </w:rPr>
                              <w:t>8</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7pt;margin-top:37.75pt;width:22.55pt;height:11.3pt;z-index:-125829372;visibility:visible;mso-wrap-style:square;mso-width-percent:0;mso-height-percent:0;mso-wrap-distance-left:5pt;mso-wrap-distance-top:0;mso-wrap-distance-right:5.3pt;mso-wrap-distance-bottom: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gXDsgIAALA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" filled="f" stroked="f">
                <v:textbox style="mso-fit-shape-to-text:t" inset="0,0,0,0">
                  <w:txbxContent>
                    <w:p w:rsidR="00C305E2" w:rsidRDefault="00EC73D1">
                      <w:pPr>
                        <w:pStyle w:val="Style24"/>
                        <w:shd w:val="clear" w:color="auto" w:fill="auto"/>
                      </w:pPr>
                      <w:r>
                        <w:rPr>
                          <w:rStyle w:val="CharStyle26Exact"/>
                          <w:b/>
                          <w:bCs/>
                        </w:rPr>
                        <w:t>1</w:t>
                      </w:r>
                      <w:r>
                        <w:t>.</w:t>
                      </w:r>
                      <w:r>
                        <w:rPr>
                          <w:rStyle w:val="CharStyle26Exact"/>
                          <w:b/>
                          <w:bCs/>
                        </w:rPr>
                        <w:t>8</w:t>
                      </w:r>
                      <w:r>
                        <w:t>.</w:t>
                      </w:r>
                    </w:p>
                  </w:txbxContent>
                </v:textbox>
                <w10:wrap type="topAndBottom" anchorx="margin"/>
              </v:shape>
            </w:pict>
          </mc:Fallback>
        </mc:AlternateContent>
      </w:r>
      <w:r>
        <w:rPr>
          <w:noProof/>
        </w:rPr>
        <mc:AlternateContent>
          <mc:Choice Requires="wps">
            <w:drawing>
              <wp:anchor distT="0" distB="0" distL="63500" distR="146050" simplePos="0" relativeHeight="377487109" behindDoc="1" locked="0" layoutInCell="1" allowOverlap="1">
                <wp:simplePos x="0" y="0"/>
                <wp:positionH relativeFrom="margin">
                  <wp:posOffset>362585</wp:posOffset>
                </wp:positionH>
                <wp:positionV relativeFrom="paragraph">
                  <wp:posOffset>416560</wp:posOffset>
                </wp:positionV>
                <wp:extent cx="4498975" cy="621030"/>
                <wp:effectExtent l="2540" t="0" r="3810" b="0"/>
                <wp:wrapTopAndBottom/>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ind w:firstLine="0"/>
                              <w:rPr>
                                <w:rStyle w:val="CharStyle3Exact"/>
                              </w:rPr>
                            </w:pPr>
                            <w:r>
                              <w:rPr>
                                <w:rStyle w:val="CharStyle3Exact"/>
                              </w:rPr>
                              <w:t xml:space="preserve">Smluvní strany se dále dohodly na tom, že součástí Smlouvy je </w:t>
                            </w:r>
                            <w:r>
                              <w:rPr>
                                <w:rStyle w:val="CharStyle27Exact"/>
                              </w:rPr>
                              <w:t xml:space="preserve">příloha č. 2 </w:t>
                            </w:r>
                            <w:r>
                              <w:rPr>
                                <w:rStyle w:val="CharStyle3Exact"/>
                              </w:rPr>
                              <w:t>Smlouvy, která je přílohou č. 2 tohoto Dodatku.</w:t>
                            </w:r>
                          </w:p>
                          <w:p w:rsidR="00EC73D1" w:rsidRDefault="00EC73D1">
                            <w:pPr>
                              <w:pStyle w:val="Style2"/>
                              <w:shd w:val="clear" w:color="auto" w:fill="auto"/>
                              <w:spacing w:before="0"/>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8.55pt;margin-top:32.8pt;width:354.25pt;height:48.9pt;z-index:-125829371;visibility:visible;mso-wrap-style:square;mso-width-percent:0;mso-height-percent:0;mso-wrap-distance-left:5pt;mso-wrap-distance-top:0;mso-wrap-distance-right:1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p+sgIAALE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" filled="f" stroked="f">
                <v:textbox style="mso-fit-shape-to-text:t" inset="0,0,0,0">
                  <w:txbxContent>
                    <w:p w:rsidR="00C305E2" w:rsidRDefault="00EC73D1">
                      <w:pPr>
                        <w:pStyle w:val="Style2"/>
                        <w:shd w:val="clear" w:color="auto" w:fill="auto"/>
                        <w:spacing w:before="0"/>
                        <w:ind w:firstLine="0"/>
                        <w:rPr>
                          <w:rStyle w:val="CharStyle3Exact"/>
                        </w:rPr>
                      </w:pPr>
                      <w:r>
                        <w:rPr>
                          <w:rStyle w:val="CharStyle3Exact"/>
                        </w:rPr>
                        <w:t xml:space="preserve">Smluvní strany se dále dohodly na tom, že součástí Smlouvy je </w:t>
                      </w:r>
                      <w:r>
                        <w:rPr>
                          <w:rStyle w:val="CharStyle27Exact"/>
                        </w:rPr>
                        <w:t xml:space="preserve">příloha č. 2 </w:t>
                      </w:r>
                      <w:r>
                        <w:rPr>
                          <w:rStyle w:val="CharStyle3Exact"/>
                        </w:rPr>
                        <w:t>Smlouvy, která je přílohou č. 2 tohoto Dodatku.</w:t>
                      </w:r>
                    </w:p>
                    <w:p w:rsidR="00EC73D1" w:rsidRDefault="00EC73D1">
                      <w:pPr>
                        <w:pStyle w:val="Style2"/>
                        <w:shd w:val="clear" w:color="auto" w:fill="auto"/>
                        <w:spacing w:before="0"/>
                        <w:ind w:firstLine="0"/>
                      </w:pPr>
                    </w:p>
                  </w:txbxContent>
                </v:textbox>
                <w10:wrap type="topAndBottom" anchorx="margin"/>
              </v:shape>
            </w:pict>
          </mc:Fallback>
        </mc:AlternateContent>
      </w:r>
      <w:r>
        <w:rPr>
          <w:noProof/>
        </w:rPr>
        <mc:AlternateContent>
          <mc:Choice Requires="wps">
            <w:drawing>
              <wp:anchor distT="0" distB="203200" distL="63500" distR="63500" simplePos="0" relativeHeight="377487110" behindDoc="1" locked="0" layoutInCell="1" allowOverlap="1">
                <wp:simplePos x="0" y="0"/>
                <wp:positionH relativeFrom="margin">
                  <wp:posOffset>5007610</wp:posOffset>
                </wp:positionH>
                <wp:positionV relativeFrom="paragraph">
                  <wp:posOffset>474980</wp:posOffset>
                </wp:positionV>
                <wp:extent cx="1652270" cy="142240"/>
                <wp:effectExtent l="0" t="635" r="0" b="0"/>
                <wp:wrapTopAndBottom/>
                <wp:docPr id="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2"/>
                              <w:shd w:val="clear" w:color="auto" w:fill="auto"/>
                              <w:spacing w:before="0" w:after="0"/>
                              <w:ind w:firstLine="0"/>
                              <w:jc w:val="left"/>
                            </w:pPr>
                            <w:proofErr w:type="gramStart"/>
                            <w:r>
                              <w:rPr>
                                <w:rStyle w:val="CharStyle23Exact"/>
                                <w:i/>
                                <w:iCs/>
                              </w:rPr>
                              <w:t>.Ceník</w:t>
                            </w:r>
                            <w:proofErr w:type="gramEnd"/>
                            <w:r>
                              <w:rPr>
                                <w:rStyle w:val="CharStyle23Exact"/>
                                <w:i/>
                                <w:iCs/>
                              </w:rPr>
                              <w:t xml:space="preserve"> standardních Služeb"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94.3pt;margin-top:37.4pt;width:130.1pt;height:11.2pt;z-index:-125829370;visibility:visible;mso-wrap-style:square;mso-width-percent:0;mso-height-percent:0;mso-wrap-distance-left:5pt;mso-wrap-distance-top:0;mso-wrap-distance-right:5pt;mso-wrap-distance-bottom: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N0sg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" filled="f" stroked="f">
                <v:textbox style="mso-fit-shape-to-text:t" inset="0,0,0,0">
                  <w:txbxContent>
                    <w:p w:rsidR="00C305E2" w:rsidRDefault="00EC73D1">
                      <w:pPr>
                        <w:pStyle w:val="Style22"/>
                        <w:shd w:val="clear" w:color="auto" w:fill="auto"/>
                        <w:spacing w:before="0" w:after="0"/>
                        <w:ind w:firstLine="0"/>
                        <w:jc w:val="left"/>
                      </w:pPr>
                      <w:r>
                        <w:rPr>
                          <w:rStyle w:val="CharStyle23Exact"/>
                          <w:i/>
                          <w:iCs/>
                        </w:rPr>
                        <w:t>.Ceník standardních Služeb"</w:t>
                      </w:r>
                    </w:p>
                  </w:txbxContent>
                </v:textbox>
                <w10:wrap type="topAndBottom" anchorx="margin"/>
              </v:shape>
            </w:pict>
          </mc:Fallback>
        </mc:AlternateContent>
      </w:r>
      <w:r>
        <w:t xml:space="preserve">Smluvní strany se dále dohodly na tom, že </w:t>
      </w:r>
      <w:r>
        <w:rPr>
          <w:rStyle w:val="CharStyle39"/>
        </w:rPr>
        <w:t>příloha č. 1</w:t>
      </w:r>
      <w:r>
        <w:t xml:space="preserve"> - </w:t>
      </w:r>
      <w:r>
        <w:rPr>
          <w:rStyle w:val="CharStyle38"/>
        </w:rPr>
        <w:t>„GDPR a kybernetická bezpečnost"</w:t>
      </w:r>
      <w:r>
        <w:t xml:space="preserve"> Smlouvy se ruší a nahrazuje se novým aktualizovaným zněním, </w:t>
      </w:r>
      <w:proofErr w:type="spellStart"/>
      <w:r>
        <w:t>kterě</w:t>
      </w:r>
      <w:proofErr w:type="spellEnd"/>
      <w:r>
        <w:t xml:space="preserve"> je přílohou č. 1 tohoto Dodatku.</w:t>
      </w:r>
    </w:p>
    <w:p w:rsidR="00C305E2" w:rsidRDefault="00EC73D1">
      <w:pPr>
        <w:pStyle w:val="Style40"/>
        <w:keepNext/>
        <w:keepLines/>
        <w:shd w:val="clear" w:color="auto" w:fill="auto"/>
        <w:spacing w:after="93"/>
        <w:ind w:left="20" w:firstLine="0"/>
      </w:pPr>
      <w:bookmarkStart w:id="8" w:name="bookmark7"/>
      <w:r>
        <w:t>5. Závěrečná ustanovení</w:t>
      </w:r>
      <w:bookmarkEnd w:id="8"/>
    </w:p>
    <w:p w:rsidR="00C305E2" w:rsidRDefault="00EC73D1">
      <w:pPr>
        <w:pStyle w:val="Style2"/>
        <w:numPr>
          <w:ilvl w:val="0"/>
          <w:numId w:val="8"/>
        </w:numPr>
        <w:shd w:val="clear" w:color="auto" w:fill="auto"/>
        <w:tabs>
          <w:tab w:val="left" w:pos="564"/>
        </w:tabs>
        <w:spacing w:before="0" w:after="140"/>
        <w:ind w:left="640"/>
      </w:pPr>
      <w:r>
        <w:t>Tento Dodatek nabývá platnosti dnem podpisu oběma Smluvními stranami a účinnosti dnem zveřejnění v registru smluv. Tento Dodatek je vyhotoven ve dvou stejnopisech, z nichž každá ze Smluvních stran obdrží po jednom vyhotovení.</w:t>
      </w:r>
    </w:p>
    <w:p w:rsidR="00C305E2" w:rsidRDefault="00EC73D1">
      <w:pPr>
        <w:pStyle w:val="Style2"/>
        <w:numPr>
          <w:ilvl w:val="0"/>
          <w:numId w:val="8"/>
        </w:numPr>
        <w:shd w:val="clear" w:color="auto" w:fill="auto"/>
        <w:tabs>
          <w:tab w:val="left" w:pos="564"/>
        </w:tabs>
        <w:spacing w:before="0" w:after="140"/>
        <w:ind w:left="640"/>
      </w:pPr>
      <w:r>
        <w:t xml:space="preserve">Smluvní strany souhlasí s uveřejněním </w:t>
      </w:r>
      <w:proofErr w:type="spellStart"/>
      <w:r>
        <w:t>plněho</w:t>
      </w:r>
      <w:proofErr w:type="spellEnd"/>
      <w:r>
        <w:t xml:space="preserve"> znění tohoto Dodatku včetně jejích příloh v registru smluv podle zákona č. 340/2015 Sb., o zvláštních podmínkách účinnosti některých smluv, uveřejňování těchto smluv a o registru smluv (zákon o registru smluv), a rovněž na profilu Objednatele, případně i na dalších místech, kde tak stanoví právní předpis. Uveřejnění Dodatku prostřednictvím registru smluv zajistí Objednatel.</w:t>
      </w:r>
    </w:p>
    <w:p w:rsidR="00C305E2" w:rsidRDefault="00EC73D1">
      <w:pPr>
        <w:pStyle w:val="Style2"/>
        <w:numPr>
          <w:ilvl w:val="0"/>
          <w:numId w:val="8"/>
        </w:numPr>
        <w:shd w:val="clear" w:color="auto" w:fill="auto"/>
        <w:tabs>
          <w:tab w:val="left" w:pos="564"/>
        </w:tabs>
        <w:spacing w:before="0" w:after="140"/>
        <w:ind w:left="640"/>
      </w:pPr>
      <w:r>
        <w:t xml:space="preserve">Poskytovatel bere na vědomí, že je na základě § 2 písm. e) zákona č. 320/2001 Sb., o finanční kontrole v </w:t>
      </w:r>
      <w:proofErr w:type="spellStart"/>
      <w:r>
        <w:t>platněm</w:t>
      </w:r>
      <w:proofErr w:type="spellEnd"/>
      <w:r>
        <w:t xml:space="preserve"> znění, osobou povinnou spolupůsobit při výkonu finanční kontroly.</w:t>
      </w:r>
    </w:p>
    <w:p w:rsidR="00C305E2" w:rsidRDefault="00EC73D1">
      <w:pPr>
        <w:pStyle w:val="Style2"/>
        <w:numPr>
          <w:ilvl w:val="0"/>
          <w:numId w:val="8"/>
        </w:numPr>
        <w:shd w:val="clear" w:color="auto" w:fill="auto"/>
        <w:tabs>
          <w:tab w:val="left" w:pos="564"/>
        </w:tabs>
        <w:spacing w:before="0"/>
        <w:ind w:left="640"/>
      </w:pPr>
      <w:r>
        <w:t xml:space="preserve">Tento Dodatek představuje úplnou dohodu Smluvních stran. Tento Dodatek lze změnit nebo doplňovat pouze na základě dohody obou Smluvních stran, která bude mít formu </w:t>
      </w:r>
      <w:proofErr w:type="spellStart"/>
      <w:r>
        <w:t>písemněho</w:t>
      </w:r>
      <w:proofErr w:type="spellEnd"/>
      <w:r>
        <w:t xml:space="preserve"> dodatku, </w:t>
      </w:r>
      <w:proofErr w:type="spellStart"/>
      <w:r>
        <w:t>podepsaněho</w:t>
      </w:r>
      <w:proofErr w:type="spellEnd"/>
      <w:r>
        <w:t xml:space="preserve"> oprávněnými zástupci obou Smluvních stran.</w:t>
      </w:r>
      <w:r>
        <w:br w:type="page"/>
      </w:r>
    </w:p>
    <w:p w:rsidR="00C305E2" w:rsidRDefault="00EC73D1">
      <w:pPr>
        <w:pStyle w:val="Style2"/>
        <w:numPr>
          <w:ilvl w:val="0"/>
          <w:numId w:val="8"/>
        </w:numPr>
        <w:shd w:val="clear" w:color="auto" w:fill="auto"/>
        <w:tabs>
          <w:tab w:val="left" w:pos="571"/>
        </w:tabs>
        <w:spacing w:before="0" w:after="252"/>
        <w:ind w:left="640"/>
      </w:pPr>
      <w:r>
        <w:lastRenderedPageBreak/>
        <w:t>Smluvní strany prohlašují, že si tento Dodatek před jeho podpisem přečetly, že byl uzavřen po vzájemném projednání podle jejich pravé a svobodné vůle, že nebyla uzavřena v tísni nebo za nápadně nevýhodných podmínek, což stvrzují svými podpisy. Smluvní strany dále prohlašují, že tento Dodatek je podepisována osobami oprávněnými jednat za Smluvní strany.</w:t>
      </w:r>
    </w:p>
    <w:p w:rsidR="00C305E2" w:rsidRDefault="00EC73D1">
      <w:pPr>
        <w:pStyle w:val="Style2"/>
        <w:numPr>
          <w:ilvl w:val="0"/>
          <w:numId w:val="8"/>
        </w:numPr>
        <w:shd w:val="clear" w:color="auto" w:fill="auto"/>
        <w:tabs>
          <w:tab w:val="left" w:pos="571"/>
        </w:tabs>
        <w:spacing w:before="0" w:after="50" w:line="212" w:lineRule="exact"/>
        <w:ind w:left="640"/>
      </w:pPr>
      <w:r>
        <w:t>Nedílnou součástí tohoto Dodatku je:</w:t>
      </w:r>
    </w:p>
    <w:p w:rsidR="00C305E2" w:rsidRDefault="00EC73D1">
      <w:pPr>
        <w:pStyle w:val="Style2"/>
        <w:numPr>
          <w:ilvl w:val="0"/>
          <w:numId w:val="9"/>
        </w:numPr>
        <w:shd w:val="clear" w:color="auto" w:fill="auto"/>
        <w:tabs>
          <w:tab w:val="left" w:pos="1370"/>
        </w:tabs>
        <w:spacing w:before="0" w:line="499" w:lineRule="exact"/>
        <w:ind w:left="1000" w:firstLine="0"/>
        <w:jc w:val="left"/>
      </w:pPr>
      <w:r>
        <w:t>Příloha č. 1 - GDPR, kybernetická bezpečnost a SLA (v aktualizovaném znění)</w:t>
      </w:r>
    </w:p>
    <w:p w:rsidR="00C305E2" w:rsidRDefault="00EC73D1">
      <w:pPr>
        <w:pStyle w:val="Style2"/>
        <w:numPr>
          <w:ilvl w:val="0"/>
          <w:numId w:val="9"/>
        </w:numPr>
        <w:shd w:val="clear" w:color="auto" w:fill="auto"/>
        <w:tabs>
          <w:tab w:val="left" w:pos="1370"/>
        </w:tabs>
        <w:spacing w:before="0" w:line="499" w:lineRule="exact"/>
        <w:ind w:left="1000" w:firstLine="0"/>
        <w:jc w:val="left"/>
        <w:sectPr w:rsidR="00C305E2">
          <w:headerReference w:type="default" r:id="rId9"/>
          <w:footerReference w:type="default" r:id="rId10"/>
          <w:pgSz w:w="11909" w:h="16838"/>
          <w:pgMar w:top="1108" w:right="473" w:bottom="1223" w:left="933" w:header="0" w:footer="3" w:gutter="0"/>
          <w:cols w:space="720"/>
          <w:noEndnote/>
          <w:docGrid w:linePitch="360"/>
        </w:sectPr>
      </w:pPr>
      <w:r>
        <w:rPr>
          <w:noProof/>
        </w:rPr>
        <mc:AlternateContent>
          <mc:Choice Requires="wps">
            <w:drawing>
              <wp:anchor distT="0" distB="704850" distL="67310" distR="5242560" simplePos="0" relativeHeight="377487111" behindDoc="1" locked="0" layoutInCell="1" allowOverlap="1">
                <wp:simplePos x="0" y="0"/>
                <wp:positionH relativeFrom="margin">
                  <wp:posOffset>73025</wp:posOffset>
                </wp:positionH>
                <wp:positionV relativeFrom="paragraph">
                  <wp:posOffset>1510665</wp:posOffset>
                </wp:positionV>
                <wp:extent cx="1347470" cy="134620"/>
                <wp:effectExtent l="0" t="0" r="0" b="0"/>
                <wp:wrapTopAndBottom/>
                <wp:docPr id="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V Praze dne 1. 4. 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5.75pt;margin-top:118.95pt;width:106.1pt;height:10.6pt;z-index:-125829369;visibility:visible;mso-wrap-style:square;mso-width-percent:0;mso-height-percent:0;mso-wrap-distance-left:5.3pt;mso-wrap-distance-top:0;mso-wrap-distance-right:412.8pt;mso-wrap-distance-bottom:5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V Praze dne 1. 4. 2021</w:t>
                      </w:r>
                    </w:p>
                  </w:txbxContent>
                </v:textbox>
                <w10:wrap type="topAndBottom" anchorx="margin"/>
              </v:shape>
            </w:pict>
          </mc:Fallback>
        </mc:AlternateContent>
      </w:r>
      <w:r>
        <w:rPr>
          <w:noProof/>
        </w:rPr>
        <mc:AlternateContent>
          <mc:Choice Requires="wps">
            <w:drawing>
              <wp:anchor distT="0" distB="704850" distL="3121025" distR="2182495" simplePos="0" relativeHeight="377487112" behindDoc="1" locked="0" layoutInCell="1" allowOverlap="1">
                <wp:simplePos x="0" y="0"/>
                <wp:positionH relativeFrom="margin">
                  <wp:posOffset>3127375</wp:posOffset>
                </wp:positionH>
                <wp:positionV relativeFrom="paragraph">
                  <wp:posOffset>1510665</wp:posOffset>
                </wp:positionV>
                <wp:extent cx="1353185" cy="134620"/>
                <wp:effectExtent l="0" t="0" r="3810" b="0"/>
                <wp:wrapTopAndBottom/>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V Praze dne 1. 4. 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246.25pt;margin-top:118.95pt;width:106.55pt;height:10.6pt;z-index:-125829368;visibility:visible;mso-wrap-style:square;mso-width-percent:0;mso-height-percent:0;mso-wrap-distance-left:245.75pt;mso-wrap-distance-top:0;mso-wrap-distance-right:171.85pt;mso-wrap-distance-bottom:5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V Praze dne 1. 4. 2021</w:t>
                      </w:r>
                    </w:p>
                  </w:txbxContent>
                </v:textbox>
                <w10:wrap type="topAndBottom" anchorx="margin"/>
              </v:shape>
            </w:pict>
          </mc:Fallback>
        </mc:AlternateContent>
      </w:r>
      <w:r>
        <w:rPr>
          <w:noProof/>
        </w:rPr>
        <mc:AlternateContent>
          <mc:Choice Requires="wps">
            <w:drawing>
              <wp:anchor distT="0" distB="1320165" distL="67310" distR="2103120" simplePos="0" relativeHeight="377487113" behindDoc="1" locked="0" layoutInCell="1" allowOverlap="1">
                <wp:simplePos x="0" y="0"/>
                <wp:positionH relativeFrom="margin">
                  <wp:posOffset>73025</wp:posOffset>
                </wp:positionH>
                <wp:positionV relativeFrom="paragraph">
                  <wp:posOffset>2376170</wp:posOffset>
                </wp:positionV>
                <wp:extent cx="951230" cy="134620"/>
                <wp:effectExtent l="0" t="0" r="2540" b="635"/>
                <wp:wrapTopAndBottom/>
                <wp:docPr id="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C305E2">
                            <w:pPr>
                              <w:pStyle w:val="Style2"/>
                              <w:shd w:val="clear" w:color="auto" w:fill="auto"/>
                              <w:spacing w:before="0" w:line="212"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5.75pt;margin-top:187.1pt;width:74.9pt;height:10.6pt;z-index:-125829367;visibility:visible;mso-wrap-style:square;mso-width-percent:0;mso-height-percent:0;mso-wrap-distance-left:5.3pt;mso-wrap-distance-top:0;mso-wrap-distance-right:165.6pt;mso-wrap-distance-bottom:103.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" filled="f" stroked="f">
                <v:textbox style="mso-fit-shape-to-text:t" inset="0,0,0,0">
                  <w:txbxContent>
                    <w:p w:rsidR="00C305E2" w:rsidRDefault="00C305E2">
                      <w:pPr>
                        <w:pStyle w:val="Style2"/>
                        <w:shd w:val="clear" w:color="auto" w:fill="auto"/>
                        <w:spacing w:before="0" w:line="212" w:lineRule="exact"/>
                        <w:ind w:firstLine="0"/>
                        <w:jc w:val="left"/>
                      </w:pPr>
                    </w:p>
                  </w:txbxContent>
                </v:textbox>
                <w10:wrap type="topAndBottom" anchorx="margin"/>
              </v:shape>
            </w:pict>
          </mc:Fallback>
        </mc:AlternateContent>
      </w:r>
      <w:r>
        <w:rPr>
          <w:noProof/>
        </w:rPr>
        <mc:AlternateContent>
          <mc:Choice Requires="wps">
            <w:drawing>
              <wp:anchor distT="0" distB="1322705" distL="63500" distR="2487295" simplePos="0" relativeHeight="377487114" behindDoc="1" locked="0" layoutInCell="1" allowOverlap="1">
                <wp:simplePos x="0" y="0"/>
                <wp:positionH relativeFrom="margin">
                  <wp:posOffset>3127375</wp:posOffset>
                </wp:positionH>
                <wp:positionV relativeFrom="paragraph">
                  <wp:posOffset>2385060</wp:posOffset>
                </wp:positionV>
                <wp:extent cx="1048385" cy="134620"/>
                <wp:effectExtent l="0" t="0" r="3810" b="1270"/>
                <wp:wrapTopAndBottom/>
                <wp:docPr id="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246.25pt;margin-top:187.8pt;width:82.55pt;height:10.6pt;z-index:-125829366;visibility:visible;mso-wrap-style:square;mso-width-percent:0;mso-height-percent:0;mso-wrap-distance-left:5pt;mso-wrap-distance-top:0;mso-wrap-distance-right:195.85pt;mso-wrap-distance-bottom:10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e</w:t>
                      </w:r>
                    </w:p>
                  </w:txbxContent>
                </v:textbox>
                <w10:wrap type="topAndBottom" anchorx="margin"/>
              </v:shape>
            </w:pict>
          </mc:Fallback>
        </mc:AlternateContent>
      </w:r>
      <w:r>
        <w:rPr>
          <w:noProof/>
        </w:rPr>
        <mc:AlternateContent>
          <mc:Choice Requires="wps">
            <w:drawing>
              <wp:anchor distT="0" distB="251460" distL="73025" distR="981710" simplePos="0" relativeHeight="377487115" behindDoc="1" locked="0" layoutInCell="1" allowOverlap="1">
                <wp:simplePos x="0" y="0"/>
                <wp:positionH relativeFrom="margin">
                  <wp:posOffset>79375</wp:posOffset>
                </wp:positionH>
                <wp:positionV relativeFrom="paragraph">
                  <wp:posOffset>3851275</wp:posOffset>
                </wp:positionV>
                <wp:extent cx="2078990" cy="134620"/>
                <wp:effectExtent l="0" t="0" r="1905" b="1905"/>
                <wp:wrapTopAndBottom/>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C305E2">
                            <w:pPr>
                              <w:pStyle w:val="Style2"/>
                              <w:shd w:val="clear" w:color="auto" w:fill="auto"/>
                              <w:spacing w:before="0" w:line="212"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left:0;text-align:left;margin-left:6.25pt;margin-top:303.25pt;width:163.7pt;height:10.6pt;z-index:-125829365;visibility:visible;mso-wrap-style:square;mso-width-percent:0;mso-height-percent:0;mso-wrap-distance-left:5.75pt;mso-wrap-distance-top:0;mso-wrap-distance-right:77.3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GTsQIAALM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" filled="f" stroked="f">
                <v:textbox style="mso-fit-shape-to-text:t" inset="0,0,0,0">
                  <w:txbxContent>
                    <w:p w:rsidR="00C305E2" w:rsidRDefault="00C305E2">
                      <w:pPr>
                        <w:pStyle w:val="Style2"/>
                        <w:shd w:val="clear" w:color="auto" w:fill="auto"/>
                        <w:spacing w:before="0" w:line="212" w:lineRule="exact"/>
                        <w:ind w:firstLine="0"/>
                        <w:jc w:val="left"/>
                      </w:pPr>
                    </w:p>
                  </w:txbxContent>
                </v:textbox>
                <w10:wrap type="topAndBottom" anchorx="margin"/>
              </v:shape>
            </w:pict>
          </mc:Fallback>
        </mc:AlternateContent>
      </w:r>
      <w:r>
        <w:rPr>
          <w:noProof/>
        </w:rPr>
        <mc:AlternateContent>
          <mc:Choice Requires="wps">
            <w:drawing>
              <wp:anchor distT="0" distB="251460" distL="63500" distR="63500" simplePos="0" relativeHeight="377487116" behindDoc="1" locked="0" layoutInCell="1" allowOverlap="1">
                <wp:simplePos x="0" y="0"/>
                <wp:positionH relativeFrom="margin">
                  <wp:posOffset>3139440</wp:posOffset>
                </wp:positionH>
                <wp:positionV relativeFrom="paragraph">
                  <wp:posOffset>3851275</wp:posOffset>
                </wp:positionV>
                <wp:extent cx="963295" cy="134620"/>
                <wp:effectExtent l="0" t="0" r="635" b="1905"/>
                <wp:wrapTopAndBottom/>
                <wp:docPr id="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C305E2">
                            <w:pPr>
                              <w:pStyle w:val="Style2"/>
                              <w:shd w:val="clear" w:color="auto" w:fill="auto"/>
                              <w:spacing w:before="0" w:line="212"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left:0;text-align:left;margin-left:247.2pt;margin-top:303.25pt;width:75.85pt;height:10.6pt;z-index:-125829364;visibility:visible;mso-wrap-style:square;mso-width-percent:0;mso-height-percent:0;mso-wrap-distance-left:5pt;mso-wrap-distance-top:0;mso-wrap-distance-right:5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kzsw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" filled="f" stroked="f">
                <v:textbox style="mso-fit-shape-to-text:t" inset="0,0,0,0">
                  <w:txbxContent>
                    <w:p w:rsidR="00C305E2" w:rsidRDefault="00C305E2">
                      <w:pPr>
                        <w:pStyle w:val="Style2"/>
                        <w:shd w:val="clear" w:color="auto" w:fill="auto"/>
                        <w:spacing w:before="0" w:line="212" w:lineRule="exact"/>
                        <w:ind w:firstLine="0"/>
                        <w:jc w:val="left"/>
                      </w:pPr>
                    </w:p>
                  </w:txbxContent>
                </v:textbox>
                <w10:wrap type="topAndBottom" anchorx="margin"/>
              </v:shape>
            </w:pict>
          </mc:Fallback>
        </mc:AlternateContent>
      </w:r>
      <w:r>
        <w:t>Příloha č. 2 - Ceník standardních Služeb</w:t>
      </w:r>
    </w:p>
    <w:p w:rsidR="00C305E2" w:rsidRDefault="00EC73D1">
      <w:pPr>
        <w:pStyle w:val="Style40"/>
        <w:keepNext/>
        <w:keepLines/>
        <w:shd w:val="clear" w:color="auto" w:fill="auto"/>
        <w:spacing w:after="541"/>
        <w:ind w:left="80" w:firstLine="0"/>
      </w:pPr>
      <w:bookmarkStart w:id="9" w:name="bookmark8"/>
      <w:r>
        <w:lastRenderedPageBreak/>
        <w:t>Příloha č. 1 - GDPR, kybernetická bezpečnost a SLA</w:t>
      </w:r>
      <w:bookmarkEnd w:id="9"/>
    </w:p>
    <w:p w:rsidR="00C305E2" w:rsidRDefault="00EC73D1">
      <w:pPr>
        <w:pStyle w:val="Style42"/>
        <w:keepNext/>
        <w:keepLines/>
        <w:shd w:val="clear" w:color="auto" w:fill="auto"/>
        <w:spacing w:before="0"/>
      </w:pPr>
      <w:bookmarkStart w:id="10" w:name="bookmark9"/>
      <w:r>
        <w:t>Část 1 - Požadavky na GDPR</w:t>
      </w:r>
      <w:bookmarkEnd w:id="10"/>
    </w:p>
    <w:p w:rsidR="00C305E2" w:rsidRDefault="00EC73D1">
      <w:pPr>
        <w:pStyle w:val="Style40"/>
        <w:keepNext/>
        <w:keepLines/>
        <w:shd w:val="clear" w:color="auto" w:fill="auto"/>
        <w:spacing w:after="468" w:line="566" w:lineRule="exact"/>
        <w:ind w:firstLine="0"/>
        <w:jc w:val="left"/>
      </w:pPr>
      <w:bookmarkStart w:id="11" w:name="bookmark10"/>
      <w:r>
        <w:t>Definice pojmů</w:t>
      </w:r>
      <w:bookmarkEnd w:id="11"/>
    </w:p>
    <w:p w:rsidR="00C305E2" w:rsidRDefault="00EC73D1">
      <w:pPr>
        <w:pStyle w:val="Style2"/>
        <w:shd w:val="clear" w:color="auto" w:fill="auto"/>
        <w:spacing w:before="0" w:after="216" w:line="307" w:lineRule="exact"/>
        <w:ind w:firstLine="0"/>
        <w:jc w:val="left"/>
      </w:pPr>
      <w:r>
        <w:rPr>
          <w:noProof/>
        </w:rPr>
        <mc:AlternateContent>
          <mc:Choice Requires="wps">
            <w:drawing>
              <wp:anchor distT="0" distB="2978785" distL="63500" distR="786130" simplePos="0" relativeHeight="377487117" behindDoc="1" locked="0" layoutInCell="1" allowOverlap="1">
                <wp:simplePos x="0" y="0"/>
                <wp:positionH relativeFrom="margin">
                  <wp:posOffset>292735</wp:posOffset>
                </wp:positionH>
                <wp:positionV relativeFrom="paragraph">
                  <wp:posOffset>-16510</wp:posOffset>
                </wp:positionV>
                <wp:extent cx="859790" cy="1457325"/>
                <wp:effectExtent l="0" t="635" r="635" b="0"/>
                <wp:wrapSquare wrapText="right"/>
                <wp:docPr id="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5"/>
                              <w:shd w:val="clear" w:color="auto" w:fill="auto"/>
                              <w:spacing w:after="673"/>
                            </w:pPr>
                            <w:r>
                              <w:t>GDPR</w:t>
                            </w:r>
                          </w:p>
                          <w:p w:rsidR="00C305E2" w:rsidRDefault="00EC73D1">
                            <w:pPr>
                              <w:pStyle w:val="Style5"/>
                              <w:shd w:val="clear" w:color="auto" w:fill="auto"/>
                              <w:spacing w:line="470" w:lineRule="exact"/>
                            </w:pPr>
                            <w:r>
                              <w:t>Správce Zpracovatel Osobní údaje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23.05pt;margin-top:-1.3pt;width:67.7pt;height:114.75pt;z-index:-125829363;visibility:visible;mso-wrap-style:square;mso-width-percent:0;mso-height-percent:0;mso-wrap-distance-left:5pt;mso-wrap-distance-top:0;mso-wrap-distance-right:61.9pt;mso-wrap-distance-bottom:234.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lxsQIAALM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" filled="f" stroked="f">
                <v:textbox style="mso-fit-shape-to-text:t" inset="0,0,0,0">
                  <w:txbxContent>
                    <w:p w:rsidR="00C305E2" w:rsidRDefault="00EC73D1">
                      <w:pPr>
                        <w:pStyle w:val="Style5"/>
                        <w:shd w:val="clear" w:color="auto" w:fill="auto"/>
                        <w:spacing w:after="673"/>
                      </w:pPr>
                      <w:r>
                        <w:t>GDPR</w:t>
                      </w:r>
                    </w:p>
                    <w:p w:rsidR="00C305E2" w:rsidRDefault="00EC73D1">
                      <w:pPr>
                        <w:pStyle w:val="Style5"/>
                        <w:shd w:val="clear" w:color="auto" w:fill="auto"/>
                        <w:spacing w:line="470" w:lineRule="exact"/>
                      </w:pPr>
                      <w:r>
                        <w:t>Správce Zpracovatel Osobní údaje</w:t>
                      </w:r>
                    </w:p>
                  </w:txbxContent>
                </v:textbox>
                <w10:wrap type="square" side="right" anchorx="margin"/>
              </v:shape>
            </w:pict>
          </mc:Fallback>
        </mc:AlternateContent>
      </w:r>
      <w:r>
        <w:rPr>
          <w:noProof/>
        </w:rPr>
        <mc:AlternateContent>
          <mc:Choice Requires="wps">
            <w:drawing>
              <wp:anchor distT="2406015" distB="1400810" distL="63500" distR="762000" simplePos="0" relativeHeight="377487118" behindDoc="1" locked="0" layoutInCell="1" allowOverlap="1">
                <wp:simplePos x="0" y="0"/>
                <wp:positionH relativeFrom="margin">
                  <wp:posOffset>292735</wp:posOffset>
                </wp:positionH>
                <wp:positionV relativeFrom="paragraph">
                  <wp:posOffset>2406015</wp:posOffset>
                </wp:positionV>
                <wp:extent cx="883920" cy="591820"/>
                <wp:effectExtent l="0" t="3810" r="0" b="4445"/>
                <wp:wrapSquare wrapText="right"/>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5"/>
                              <w:shd w:val="clear" w:color="auto" w:fill="auto"/>
                              <w:spacing w:line="466" w:lineRule="exact"/>
                              <w:jc w:val="both"/>
                            </w:pPr>
                            <w:r>
                              <w:t>Subjekt údajů Zpracování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23.05pt;margin-top:189.45pt;width:69.6pt;height:46.6pt;z-index:-125829362;visibility:visible;mso-wrap-style:square;mso-width-percent:0;mso-height-percent:0;mso-wrap-distance-left:5pt;mso-wrap-distance-top:189.45pt;mso-wrap-distance-right:60pt;mso-wrap-distance-bottom:110.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" filled="f" stroked="f">
                <v:textbox style="mso-fit-shape-to-text:t" inset="0,0,0,0">
                  <w:txbxContent>
                    <w:p w:rsidR="00C305E2" w:rsidRDefault="00EC73D1">
                      <w:pPr>
                        <w:pStyle w:val="Style5"/>
                        <w:shd w:val="clear" w:color="auto" w:fill="auto"/>
                        <w:spacing w:line="466" w:lineRule="exact"/>
                        <w:jc w:val="both"/>
                      </w:pPr>
                      <w:r>
                        <w:t>Subjekt údajů Zpracování</w:t>
                      </w:r>
                    </w:p>
                  </w:txbxContent>
                </v:textbox>
                <w10:wrap type="square" side="right" anchorx="margin"/>
              </v:shape>
            </w:pict>
          </mc:Fallback>
        </mc:AlternateContent>
      </w:r>
      <w:r>
        <w:rPr>
          <w:noProof/>
        </w:rPr>
        <mc:AlternateContent>
          <mc:Choice Requires="wps">
            <w:drawing>
              <wp:anchor distT="3992880" distB="0" distL="63500" distR="426720" simplePos="0" relativeHeight="377487119" behindDoc="1" locked="0" layoutInCell="1" allowOverlap="1">
                <wp:simplePos x="0" y="0"/>
                <wp:positionH relativeFrom="margin">
                  <wp:posOffset>292735</wp:posOffset>
                </wp:positionH>
                <wp:positionV relativeFrom="paragraph">
                  <wp:posOffset>3992880</wp:posOffset>
                </wp:positionV>
                <wp:extent cx="1219200" cy="426720"/>
                <wp:effectExtent l="0" t="0" r="3175" b="1905"/>
                <wp:wrapSquare wrapText="right"/>
                <wp:docPr id="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5"/>
                              <w:shd w:val="clear" w:color="auto" w:fill="auto"/>
                              <w:spacing w:line="336" w:lineRule="exact"/>
                              <w:jc w:val="both"/>
                            </w:pPr>
                            <w:r>
                              <w:t>Zákon o zpracování osobních údajů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23.05pt;margin-top:314.4pt;width:96pt;height:33.6pt;z-index:-125829361;visibility:visible;mso-wrap-style:square;mso-width-percent:0;mso-height-percent:0;mso-wrap-distance-left:5pt;mso-wrap-distance-top:314.4pt;mso-wrap-distance-right:33.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" filled="f" stroked="f">
                <v:textbox style="mso-fit-shape-to-text:t" inset="0,0,0,0">
                  <w:txbxContent>
                    <w:p w:rsidR="00C305E2" w:rsidRDefault="00EC73D1">
                      <w:pPr>
                        <w:pStyle w:val="Style5"/>
                        <w:shd w:val="clear" w:color="auto" w:fill="auto"/>
                        <w:spacing w:line="336" w:lineRule="exact"/>
                        <w:jc w:val="both"/>
                      </w:pPr>
                      <w:r>
                        <w:t>Zákon o zpracování osobních údajů</w:t>
                      </w:r>
                    </w:p>
                  </w:txbxContent>
                </v:textbox>
                <w10:wrap type="square" side="right" anchorx="margin"/>
              </v:shape>
            </w:pict>
          </mc:Fallback>
        </mc:AlternateContent>
      </w:r>
      <w:r>
        <w:t>Nařízení Evropského parlamentu a rady 2016/679 ze dne 27.4.2016 o ochraně fyzických osob v souvislosti se zpracováním osobních údajů a o volném pohybu těchto údajů a o zrušení směrnice 95/46/ES (dále jen „GDPR").</w:t>
      </w:r>
    </w:p>
    <w:p w:rsidR="00C305E2" w:rsidRDefault="00EC73D1">
      <w:pPr>
        <w:pStyle w:val="Style2"/>
        <w:shd w:val="clear" w:color="auto" w:fill="auto"/>
        <w:spacing w:before="0" w:after="260" w:line="212" w:lineRule="exact"/>
        <w:ind w:firstLine="0"/>
        <w:jc w:val="left"/>
      </w:pPr>
      <w:r>
        <w:t>Správcem je ten, kdo určuje účely a prostředky zpracování osobních údajů.</w:t>
      </w:r>
    </w:p>
    <w:p w:rsidR="00C305E2" w:rsidRDefault="00EC73D1">
      <w:pPr>
        <w:pStyle w:val="Style2"/>
        <w:shd w:val="clear" w:color="auto" w:fill="auto"/>
        <w:spacing w:before="0" w:after="184" w:line="212" w:lineRule="exact"/>
        <w:ind w:firstLine="0"/>
        <w:jc w:val="left"/>
      </w:pPr>
      <w:r>
        <w:t>Zpracovatel zpracovává údaje pro Správce dle jeho pokynů.</w:t>
      </w:r>
    </w:p>
    <w:p w:rsidR="00C305E2" w:rsidRDefault="00EC73D1">
      <w:pPr>
        <w:pStyle w:val="Style2"/>
        <w:shd w:val="clear" w:color="auto" w:fill="auto"/>
        <w:spacing w:before="0" w:after="216" w:line="307" w:lineRule="exact"/>
        <w:ind w:firstLine="0"/>
        <w:jc w:val="left"/>
      </w:pPr>
      <w:r>
        <w:t>Veškeré informace o identifikované nebo identifikovatelné fyzické osobě. Identifikovatelnou osobou je fyzická osoba, kterou lze přímo či nepřímo identifikovat, zejména odkazem na určitý identifikátor, např. jméno, identifikační číslo, lokační údaje, síťový identifikátor nebo jeden či více prvků fyzické, fyziologické, genetické, psychické, ekonomické, kulturní nebo společenské identity této fyzické osoby.</w:t>
      </w:r>
    </w:p>
    <w:p w:rsidR="00C305E2" w:rsidRDefault="00EC73D1">
      <w:pPr>
        <w:pStyle w:val="Style2"/>
        <w:shd w:val="clear" w:color="auto" w:fill="auto"/>
        <w:spacing w:before="0" w:after="184" w:line="212" w:lineRule="exact"/>
        <w:ind w:firstLine="0"/>
        <w:jc w:val="left"/>
      </w:pPr>
      <w:r>
        <w:t>Identifikované nebo identifikovatelná fyzická osoba.</w:t>
      </w:r>
    </w:p>
    <w:p w:rsidR="00C305E2" w:rsidRDefault="00EC73D1">
      <w:pPr>
        <w:pStyle w:val="Style2"/>
        <w:shd w:val="clear" w:color="auto" w:fill="auto"/>
        <w:spacing w:before="0" w:after="216" w:line="307" w:lineRule="exact"/>
        <w:ind w:firstLine="0"/>
        <w:jc w:val="left"/>
      </w:pPr>
      <w:r>
        <w:t>Jakákoliv operace nebo soubor operací s osobními údaji nebo se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výmaz, omezení nebo zničení.</w:t>
      </w:r>
    </w:p>
    <w:p w:rsidR="00C305E2" w:rsidRDefault="00EC73D1">
      <w:pPr>
        <w:pStyle w:val="Style2"/>
        <w:shd w:val="clear" w:color="auto" w:fill="auto"/>
        <w:spacing w:before="0" w:after="855" w:line="212" w:lineRule="exact"/>
        <w:ind w:firstLine="0"/>
        <w:jc w:val="left"/>
      </w:pPr>
      <w:r>
        <w:t>Zákon č. 110/2019 Sb.</w:t>
      </w:r>
    </w:p>
    <w:p w:rsidR="00C305E2" w:rsidRDefault="00EC73D1">
      <w:pPr>
        <w:pStyle w:val="Style40"/>
        <w:keepNext/>
        <w:keepLines/>
        <w:numPr>
          <w:ilvl w:val="0"/>
          <w:numId w:val="10"/>
        </w:numPr>
        <w:shd w:val="clear" w:color="auto" w:fill="auto"/>
        <w:tabs>
          <w:tab w:val="left" w:pos="803"/>
        </w:tabs>
        <w:spacing w:after="109"/>
        <w:ind w:left="800" w:hanging="360"/>
        <w:jc w:val="both"/>
      </w:pPr>
      <w:bookmarkStart w:id="12" w:name="bookmark11"/>
      <w:r>
        <w:t>Předmět „Části 1 - Požadavky na GDPR"</w:t>
      </w:r>
      <w:bookmarkEnd w:id="12"/>
    </w:p>
    <w:p w:rsidR="00C305E2" w:rsidRDefault="00EC73D1">
      <w:pPr>
        <w:pStyle w:val="Style2"/>
        <w:numPr>
          <w:ilvl w:val="0"/>
          <w:numId w:val="11"/>
        </w:numPr>
        <w:shd w:val="clear" w:color="auto" w:fill="auto"/>
        <w:tabs>
          <w:tab w:val="left" w:pos="802"/>
        </w:tabs>
        <w:spacing w:before="0" w:line="307" w:lineRule="exact"/>
        <w:ind w:left="800" w:hanging="360"/>
      </w:pPr>
      <w:r>
        <w:t>Předmětem této „Části 1 - Požadavky na GDPR" je úprava vztahů mezi Správcem osobních údajů a Zpracovatelem osobních údajů, zejména pak vymezení rozsahu osobních údajů, které budou zpracovávány, účelu, pro který budou osobní údaje zpracovávány, a specifikace podmínek a záruk Zpracovatele z hlediska technického a organizačního zabezpečení ochrany osobních údajů.</w:t>
      </w:r>
    </w:p>
    <w:p w:rsidR="00C305E2" w:rsidRDefault="00EC73D1">
      <w:pPr>
        <w:pStyle w:val="Style2"/>
        <w:numPr>
          <w:ilvl w:val="0"/>
          <w:numId w:val="11"/>
        </w:numPr>
        <w:shd w:val="clear" w:color="auto" w:fill="auto"/>
        <w:tabs>
          <w:tab w:val="left" w:pos="802"/>
        </w:tabs>
        <w:spacing w:before="0" w:line="307" w:lineRule="exact"/>
        <w:ind w:left="800" w:hanging="360"/>
      </w:pPr>
      <w:r>
        <w:t>Na základě této „Části 1 - Požadavky na GDPR" pověřuje Správce Zpracovatele ke zpracovávání osobních údajů. Zpracovatel bude zejména zajišťovat:</w:t>
      </w:r>
    </w:p>
    <w:p w:rsidR="00C305E2" w:rsidRDefault="00EC73D1">
      <w:pPr>
        <w:pStyle w:val="Style2"/>
        <w:numPr>
          <w:ilvl w:val="0"/>
          <w:numId w:val="9"/>
        </w:numPr>
        <w:shd w:val="clear" w:color="auto" w:fill="auto"/>
        <w:tabs>
          <w:tab w:val="left" w:pos="1566"/>
        </w:tabs>
        <w:spacing w:before="0" w:line="307" w:lineRule="exact"/>
        <w:ind w:left="1200" w:firstLine="0"/>
        <w:jc w:val="left"/>
      </w:pPr>
      <w:r>
        <w:t>Úpravy systému AIS MPO.</w:t>
      </w:r>
    </w:p>
    <w:p w:rsidR="00C305E2" w:rsidRDefault="00EC73D1">
      <w:pPr>
        <w:pStyle w:val="Style2"/>
        <w:numPr>
          <w:ilvl w:val="0"/>
          <w:numId w:val="9"/>
        </w:numPr>
        <w:shd w:val="clear" w:color="auto" w:fill="auto"/>
        <w:tabs>
          <w:tab w:val="left" w:pos="1566"/>
        </w:tabs>
        <w:spacing w:before="0" w:line="307" w:lineRule="exact"/>
        <w:ind w:left="1200" w:firstLine="0"/>
        <w:jc w:val="left"/>
      </w:pPr>
      <w:r>
        <w:t xml:space="preserve">Provozování AIS MPO v </w:t>
      </w:r>
      <w:proofErr w:type="spellStart"/>
      <w:r>
        <w:t>cloudu</w:t>
      </w:r>
      <w:proofErr w:type="spellEnd"/>
    </w:p>
    <w:p w:rsidR="00C305E2" w:rsidRDefault="00EC73D1">
      <w:pPr>
        <w:pStyle w:val="Style2"/>
        <w:numPr>
          <w:ilvl w:val="0"/>
          <w:numId w:val="9"/>
        </w:numPr>
        <w:shd w:val="clear" w:color="auto" w:fill="auto"/>
        <w:tabs>
          <w:tab w:val="left" w:pos="1566"/>
        </w:tabs>
        <w:spacing w:before="0" w:line="307" w:lineRule="exact"/>
        <w:ind w:left="1200" w:firstLine="0"/>
        <w:jc w:val="left"/>
      </w:pPr>
      <w:r>
        <w:t>Zajištění technické a provozní podpory a rozvoj AIS MPO.</w:t>
      </w:r>
    </w:p>
    <w:p w:rsidR="00C305E2" w:rsidRDefault="00EC73D1">
      <w:pPr>
        <w:pStyle w:val="Style2"/>
        <w:numPr>
          <w:ilvl w:val="0"/>
          <w:numId w:val="9"/>
        </w:numPr>
        <w:shd w:val="clear" w:color="auto" w:fill="auto"/>
        <w:tabs>
          <w:tab w:val="left" w:pos="1566"/>
        </w:tabs>
        <w:spacing w:before="0" w:line="307" w:lineRule="exact"/>
        <w:ind w:left="1200" w:firstLine="0"/>
        <w:jc w:val="left"/>
      </w:pPr>
      <w:r>
        <w:t>Další činnosti související s plněním Smlouvy dle pokynů Správce.</w:t>
      </w:r>
    </w:p>
    <w:p w:rsidR="00C305E2" w:rsidRDefault="00EC73D1">
      <w:pPr>
        <w:pStyle w:val="Style2"/>
        <w:numPr>
          <w:ilvl w:val="0"/>
          <w:numId w:val="11"/>
        </w:numPr>
        <w:shd w:val="clear" w:color="auto" w:fill="auto"/>
        <w:tabs>
          <w:tab w:val="left" w:pos="802"/>
        </w:tabs>
        <w:spacing w:before="0" w:line="307" w:lineRule="exact"/>
        <w:ind w:left="800" w:hanging="360"/>
      </w:pPr>
      <w:r>
        <w:t>Osobní údaje jsou zpracovány pouze v elektronické podobě, jsou zasílány žadatelem prostřednictvím AIS MPO a dále jsou předávány do spisové služby GINIS Správce.</w:t>
      </w:r>
    </w:p>
    <w:p w:rsidR="00C305E2" w:rsidRDefault="00EC73D1">
      <w:pPr>
        <w:pStyle w:val="Style2"/>
        <w:numPr>
          <w:ilvl w:val="0"/>
          <w:numId w:val="11"/>
        </w:numPr>
        <w:shd w:val="clear" w:color="auto" w:fill="auto"/>
        <w:tabs>
          <w:tab w:val="left" w:pos="802"/>
        </w:tabs>
        <w:spacing w:before="0" w:line="307" w:lineRule="exact"/>
        <w:ind w:left="800" w:hanging="360"/>
      </w:pPr>
      <w:r>
        <w:t>Kategorie subjektů údajů jsou žadatelé, kteří žádají o podporu prostřednictvím systému AIS MPO.</w:t>
      </w:r>
      <w:r>
        <w:br w:type="page"/>
      </w:r>
    </w:p>
    <w:p w:rsidR="00C305E2" w:rsidRDefault="00EC73D1">
      <w:pPr>
        <w:pStyle w:val="Style2"/>
        <w:shd w:val="clear" w:color="auto" w:fill="auto"/>
        <w:spacing w:before="0" w:after="64" w:line="212" w:lineRule="exact"/>
        <w:ind w:left="480" w:firstLine="0"/>
        <w:jc w:val="left"/>
      </w:pPr>
      <w:r>
        <w:lastRenderedPageBreak/>
        <w:t>Zpracovatelské kategorie osobních údajů:</w:t>
      </w:r>
    </w:p>
    <w:p w:rsidR="00C305E2" w:rsidRDefault="00EC73D1">
      <w:pPr>
        <w:pStyle w:val="Style16"/>
        <w:keepNext/>
        <w:keepLines/>
        <w:numPr>
          <w:ilvl w:val="0"/>
          <w:numId w:val="9"/>
        </w:numPr>
        <w:shd w:val="clear" w:color="auto" w:fill="auto"/>
        <w:tabs>
          <w:tab w:val="left" w:pos="1225"/>
        </w:tabs>
        <w:spacing w:before="0" w:after="0" w:line="307" w:lineRule="exact"/>
        <w:ind w:left="860"/>
        <w:jc w:val="left"/>
      </w:pPr>
      <w:bookmarkStart w:id="13" w:name="bookmark12"/>
      <w:r>
        <w:rPr>
          <w:rStyle w:val="CharStyle44"/>
          <w:b/>
          <w:bCs/>
        </w:rPr>
        <w:t>Žadatelé:</w:t>
      </w:r>
      <w:bookmarkEnd w:id="13"/>
    </w:p>
    <w:p w:rsidR="00C305E2" w:rsidRDefault="00EC73D1">
      <w:pPr>
        <w:pStyle w:val="Style2"/>
        <w:numPr>
          <w:ilvl w:val="0"/>
          <w:numId w:val="12"/>
        </w:numPr>
        <w:shd w:val="clear" w:color="auto" w:fill="auto"/>
        <w:tabs>
          <w:tab w:val="left" w:pos="1927"/>
        </w:tabs>
        <w:spacing w:before="0" w:line="307" w:lineRule="exact"/>
        <w:ind w:left="1920" w:right="2680" w:hanging="360"/>
        <w:jc w:val="left"/>
      </w:pPr>
      <w:r>
        <w:t xml:space="preserve">identifikační základní-jméno, příjmení, adresa sídla, IČO, DIČ </w:t>
      </w:r>
      <w:proofErr w:type="gramStart"/>
      <w:r>
        <w:t>kontaktní - email</w:t>
      </w:r>
      <w:proofErr w:type="gramEnd"/>
      <w:r>
        <w:t>, telefon/mobilní telefon, datová schránka</w:t>
      </w:r>
    </w:p>
    <w:p w:rsidR="00C305E2" w:rsidRDefault="00EC73D1">
      <w:pPr>
        <w:pStyle w:val="Style2"/>
        <w:numPr>
          <w:ilvl w:val="0"/>
          <w:numId w:val="12"/>
        </w:numPr>
        <w:shd w:val="clear" w:color="auto" w:fill="auto"/>
        <w:tabs>
          <w:tab w:val="left" w:pos="1927"/>
        </w:tabs>
        <w:spacing w:before="0" w:line="307" w:lineRule="exact"/>
        <w:ind w:left="1920" w:hanging="360"/>
      </w:pPr>
      <w:proofErr w:type="gramStart"/>
      <w:r>
        <w:t>dotační - oblast</w:t>
      </w:r>
      <w:proofErr w:type="gramEnd"/>
      <w:r>
        <w:t xml:space="preserve"> podnikání, výše dotace, čestné prohlášení s osobním prohlášením dokládající splnění podmínek pro získání dotace, číslo bankovního účtu, výše vyplacené dotace</w:t>
      </w:r>
    </w:p>
    <w:p w:rsidR="00C305E2" w:rsidRDefault="00EC73D1">
      <w:pPr>
        <w:pStyle w:val="Style2"/>
        <w:numPr>
          <w:ilvl w:val="0"/>
          <w:numId w:val="11"/>
        </w:numPr>
        <w:shd w:val="clear" w:color="auto" w:fill="auto"/>
        <w:tabs>
          <w:tab w:val="left" w:pos="356"/>
        </w:tabs>
        <w:spacing w:before="0" w:line="307" w:lineRule="exact"/>
        <w:ind w:left="480" w:hanging="480"/>
      </w:pPr>
      <w:r>
        <w:t>Po dobu účinnosti Smlouvy umožní Zpracovatel bez zbytečného odkladu Správci opravu, odstranění, zablokování nebo změnu osobních údajů zpracovávaných na základě Smlouvy. Zpracovatel je oprávněn provádět opravy, odstranění nebo blokování osobních údajů ve smyslu předchozí věty jménem Správce pouze v souladu s pokyny Správce případně s příslušnými právními předpisy.</w:t>
      </w:r>
    </w:p>
    <w:p w:rsidR="00C305E2" w:rsidRDefault="00EC73D1">
      <w:pPr>
        <w:pStyle w:val="Style2"/>
        <w:numPr>
          <w:ilvl w:val="0"/>
          <w:numId w:val="11"/>
        </w:numPr>
        <w:shd w:val="clear" w:color="auto" w:fill="auto"/>
        <w:tabs>
          <w:tab w:val="left" w:pos="356"/>
        </w:tabs>
        <w:spacing w:before="0" w:after="171" w:line="307" w:lineRule="exact"/>
        <w:ind w:left="480" w:hanging="480"/>
      </w:pPr>
      <w:r>
        <w:t>Zpracovatel je oprávněn zpracovávat osobní údaje, nebo výjimečně z důvodu naplnění Smlouvy pověřit zpracováváním dalšího zpracovatele, a to i mimo území České republiky, v souladu s platnými právními předpisy (dále Další zpracovatel). Zpracovatel se zavazuje předem informovat Správce o každém dalším zpracovateli.</w:t>
      </w:r>
    </w:p>
    <w:p w:rsidR="00C305E2" w:rsidRDefault="00EC73D1">
      <w:pPr>
        <w:pStyle w:val="Style40"/>
        <w:keepNext/>
        <w:keepLines/>
        <w:numPr>
          <w:ilvl w:val="0"/>
          <w:numId w:val="10"/>
        </w:numPr>
        <w:shd w:val="clear" w:color="auto" w:fill="auto"/>
        <w:tabs>
          <w:tab w:val="left" w:pos="356"/>
        </w:tabs>
        <w:spacing w:after="109"/>
        <w:ind w:left="480"/>
        <w:jc w:val="both"/>
      </w:pPr>
      <w:bookmarkStart w:id="14" w:name="bookmark13"/>
      <w:r>
        <w:t>Povinnosti zpracovatele při zpracování osobních údajů</w:t>
      </w:r>
      <w:bookmarkEnd w:id="14"/>
    </w:p>
    <w:p w:rsidR="00C305E2" w:rsidRDefault="00EC73D1">
      <w:pPr>
        <w:pStyle w:val="Style2"/>
        <w:numPr>
          <w:ilvl w:val="0"/>
          <w:numId w:val="13"/>
        </w:numPr>
        <w:shd w:val="clear" w:color="auto" w:fill="auto"/>
        <w:tabs>
          <w:tab w:val="left" w:pos="356"/>
        </w:tabs>
        <w:spacing w:before="0" w:line="307" w:lineRule="exact"/>
        <w:ind w:left="480" w:hanging="480"/>
      </w:pPr>
      <w:r>
        <w:t>Zpracovatel se zavazuje přijmout přiměřená bezpečnostní, technická, organizační a jiná opatření dle čl. 32 GDPR, přitom přihlédne ke stavu techniky, nákladům na provedení, povaze zpracování, rozsahu zpracování, kontextu zpracování a účelům zpracování i k různě pravděpodobným a různě závažným rizikům pro práva a svobody fyzických osob. Zejména potom je povinen zajistit:</w:t>
      </w:r>
    </w:p>
    <w:p w:rsidR="00C305E2" w:rsidRDefault="00EC73D1">
      <w:pPr>
        <w:pStyle w:val="Style2"/>
        <w:numPr>
          <w:ilvl w:val="0"/>
          <w:numId w:val="9"/>
        </w:numPr>
        <w:shd w:val="clear" w:color="auto" w:fill="auto"/>
        <w:tabs>
          <w:tab w:val="left" w:pos="1225"/>
        </w:tabs>
        <w:spacing w:before="0" w:line="307" w:lineRule="exact"/>
        <w:ind w:left="860" w:firstLine="0"/>
        <w:jc w:val="left"/>
      </w:pPr>
      <w:r>
        <w:t>Neustálou důvěrnost a integritu zpracovávaných dat a osobních údajů.</w:t>
      </w:r>
    </w:p>
    <w:p w:rsidR="00C305E2" w:rsidRDefault="00EC73D1">
      <w:pPr>
        <w:pStyle w:val="Style2"/>
        <w:numPr>
          <w:ilvl w:val="0"/>
          <w:numId w:val="9"/>
        </w:numPr>
        <w:shd w:val="clear" w:color="auto" w:fill="auto"/>
        <w:tabs>
          <w:tab w:val="left" w:pos="1225"/>
        </w:tabs>
        <w:spacing w:before="0" w:line="307" w:lineRule="exact"/>
        <w:ind w:left="860" w:firstLine="0"/>
        <w:jc w:val="left"/>
      </w:pPr>
      <w:r>
        <w:t>Dostupnost a odolnost systému a dat v souladu požadavky definovanými ve Smlouvě.</w:t>
      </w:r>
    </w:p>
    <w:p w:rsidR="00C305E2" w:rsidRDefault="00EC73D1">
      <w:pPr>
        <w:pStyle w:val="Style2"/>
        <w:numPr>
          <w:ilvl w:val="0"/>
          <w:numId w:val="13"/>
        </w:numPr>
        <w:shd w:val="clear" w:color="auto" w:fill="auto"/>
        <w:tabs>
          <w:tab w:val="left" w:pos="356"/>
        </w:tabs>
        <w:spacing w:before="0" w:line="307" w:lineRule="exact"/>
        <w:ind w:left="480" w:hanging="480"/>
      </w:pPr>
      <w:r>
        <w:t>Zpracovatel se zavazuje zpracovávat osobní údaje pouze na základě doložených pokynů Správce (včetně předání údajů do třetích zemí a mezinárodním organizacím). Výjimkou jsou pouze případy, kdy jsou určité povinnosti Zpracovateli uloženy přímo právním předpisem. Zpracovávání osobních údajů může zahrnovat také odstranění potíží nebo vyhledávání a opravy problémů s fungováním Služeb. Může také zahrnovat zlepšování funkcí, vyhledávání hrozeb a ochrany uživatelů. Jiný účel není Smluvními stranami sjednán ani povolen. Osobní údaje nebudou bez výslovného a písemného svolení Správce dále použity, ani z nich nebudou odvozovány informace pro žádné reklamní či jiné komerční účely (reklamy, marketingu atp.).</w:t>
      </w:r>
    </w:p>
    <w:p w:rsidR="00C305E2" w:rsidRDefault="00EC73D1">
      <w:pPr>
        <w:pStyle w:val="Style2"/>
        <w:numPr>
          <w:ilvl w:val="0"/>
          <w:numId w:val="13"/>
        </w:numPr>
        <w:shd w:val="clear" w:color="auto" w:fill="auto"/>
        <w:tabs>
          <w:tab w:val="left" w:pos="356"/>
        </w:tabs>
        <w:spacing w:before="0" w:line="307" w:lineRule="exact"/>
        <w:ind w:left="480" w:hanging="480"/>
      </w:pPr>
      <w:r>
        <w:t>Zpracovatel bude zpracovávat osobní údaje zejména v rozsahu údajů poskytnutých Správcem a dále osobní údaje zaměstnanců Správce, kteří jsou odpovědni za plnění Smlouvy.</w:t>
      </w:r>
    </w:p>
    <w:p w:rsidR="00C305E2" w:rsidRDefault="00EC73D1">
      <w:pPr>
        <w:pStyle w:val="Style2"/>
        <w:numPr>
          <w:ilvl w:val="0"/>
          <w:numId w:val="13"/>
        </w:numPr>
        <w:shd w:val="clear" w:color="auto" w:fill="auto"/>
        <w:tabs>
          <w:tab w:val="left" w:pos="356"/>
        </w:tabs>
        <w:spacing w:before="0" w:line="307" w:lineRule="exact"/>
        <w:ind w:left="480" w:hanging="480"/>
      </w:pPr>
      <w:r>
        <w:t>Zpracovatel se zavazuje zajistit, aby se osoby oprávněné zpracovávat osobní údaje zavázaly k mlčenlivosti nebo aby se na ně vztahovala zákonná povinnost mlčenlivosti.</w:t>
      </w:r>
    </w:p>
    <w:p w:rsidR="00C305E2" w:rsidRDefault="00EC73D1">
      <w:pPr>
        <w:pStyle w:val="Style2"/>
        <w:numPr>
          <w:ilvl w:val="0"/>
          <w:numId w:val="13"/>
        </w:numPr>
        <w:shd w:val="clear" w:color="auto" w:fill="auto"/>
        <w:tabs>
          <w:tab w:val="left" w:pos="356"/>
        </w:tabs>
        <w:spacing w:before="0" w:line="307" w:lineRule="exact"/>
        <w:ind w:left="480" w:hanging="480"/>
      </w:pPr>
      <w:r>
        <w:t>Zpracovatel se zavazuje být Správci bez zbytečného odkladu nápomocen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Zpracovatel zajistí nebo přijme vhodná technická a organizační opatření, o kterých ihned informuje Správce.</w:t>
      </w:r>
    </w:p>
    <w:p w:rsidR="00C305E2" w:rsidRDefault="00EC73D1">
      <w:pPr>
        <w:pStyle w:val="Style2"/>
        <w:numPr>
          <w:ilvl w:val="0"/>
          <w:numId w:val="13"/>
        </w:numPr>
        <w:shd w:val="clear" w:color="auto" w:fill="auto"/>
        <w:tabs>
          <w:tab w:val="left" w:pos="356"/>
        </w:tabs>
        <w:spacing w:before="0" w:line="307" w:lineRule="exact"/>
        <w:ind w:left="480" w:hanging="480"/>
      </w:pPr>
      <w:r>
        <w:t>Zpracovatel se zavazuje po ukončení poskytování služeb spojených se zpracováním osobních údajů dle potřeb Správce všechny tyto osobní údaje vymazat, anebo je vrátit Správci a vymazat veškeré existující kopie. Postup při ukončení poskytování služeb bude součástí Exit strategie.</w:t>
      </w:r>
    </w:p>
    <w:p w:rsidR="00C305E2" w:rsidRDefault="00EC73D1">
      <w:pPr>
        <w:pStyle w:val="Style2"/>
        <w:numPr>
          <w:ilvl w:val="0"/>
          <w:numId w:val="13"/>
        </w:numPr>
        <w:shd w:val="clear" w:color="auto" w:fill="auto"/>
        <w:tabs>
          <w:tab w:val="left" w:pos="356"/>
        </w:tabs>
        <w:spacing w:before="0" w:line="307" w:lineRule="exact"/>
        <w:ind w:left="480" w:hanging="480"/>
      </w:pPr>
      <w:r>
        <w:t>Zpracovatel se zavazuje umožnit audity či inspekce prováděné Správcem nebo jiným auditorem, kterého Správce pověří. Správce je povinen nahlásit tyto audity Zpracovateli alespoň 10 pracovních dnů předem. Součinnost Poskytovatele bude realizována na základě písemné objednávky učiněné Objednatelem.</w:t>
      </w:r>
    </w:p>
    <w:p w:rsidR="00C305E2" w:rsidRDefault="00EC73D1">
      <w:pPr>
        <w:pStyle w:val="Style2"/>
        <w:numPr>
          <w:ilvl w:val="0"/>
          <w:numId w:val="13"/>
        </w:numPr>
        <w:shd w:val="clear" w:color="auto" w:fill="auto"/>
        <w:tabs>
          <w:tab w:val="left" w:pos="353"/>
        </w:tabs>
        <w:spacing w:before="0" w:after="191" w:line="307" w:lineRule="exact"/>
        <w:ind w:left="440" w:hanging="440"/>
      </w:pPr>
      <w:r>
        <w:t>Zpracovatel se zavazuje poskytnout bez zbytečného odkladu nebo ve lhůtě, na které se Smluvní strany dohodnou, součinnost potřebnou pro plnění zákonných povinností Správce spojených s ochranou osobních údajů, jejich zpracováním a s plněním této Části 1 - Požadavky na GDPR.</w:t>
      </w:r>
    </w:p>
    <w:p w:rsidR="00C305E2" w:rsidRDefault="00EC73D1">
      <w:pPr>
        <w:pStyle w:val="Style40"/>
        <w:keepNext/>
        <w:keepLines/>
        <w:numPr>
          <w:ilvl w:val="0"/>
          <w:numId w:val="10"/>
        </w:numPr>
        <w:shd w:val="clear" w:color="auto" w:fill="auto"/>
        <w:tabs>
          <w:tab w:val="left" w:pos="353"/>
        </w:tabs>
        <w:spacing w:after="129"/>
        <w:ind w:left="440" w:hanging="440"/>
        <w:jc w:val="both"/>
      </w:pPr>
      <w:bookmarkStart w:id="15" w:name="bookmark14"/>
      <w:r>
        <w:lastRenderedPageBreak/>
        <w:t>Záruky Zpracovatele</w:t>
      </w:r>
      <w:bookmarkEnd w:id="15"/>
    </w:p>
    <w:p w:rsidR="00C305E2" w:rsidRDefault="00EC73D1">
      <w:pPr>
        <w:pStyle w:val="Style2"/>
        <w:numPr>
          <w:ilvl w:val="0"/>
          <w:numId w:val="14"/>
        </w:numPr>
        <w:shd w:val="clear" w:color="auto" w:fill="auto"/>
        <w:tabs>
          <w:tab w:val="left" w:pos="353"/>
        </w:tabs>
        <w:spacing w:before="0" w:after="191" w:line="307" w:lineRule="exact"/>
        <w:ind w:left="440" w:hanging="440"/>
      </w:pPr>
      <w:r>
        <w:t>Zpracovatel nese odpovědnost za jednání osob, které použil v souvislosti s plněním Smlouvy, bez ohledu na to, zda se jedná o jeho vlastní zaměstnance nebo spolupracující osoby.</w:t>
      </w:r>
    </w:p>
    <w:p w:rsidR="00C305E2" w:rsidRDefault="00EC73D1">
      <w:pPr>
        <w:pStyle w:val="Style40"/>
        <w:keepNext/>
        <w:keepLines/>
        <w:shd w:val="clear" w:color="auto" w:fill="auto"/>
        <w:spacing w:after="129"/>
        <w:ind w:left="440" w:firstLine="0"/>
        <w:jc w:val="left"/>
      </w:pPr>
      <w:bookmarkStart w:id="16" w:name="bookmark15"/>
      <w:r>
        <w:t>Ochrana osobních údajů</w:t>
      </w:r>
      <w:bookmarkEnd w:id="16"/>
    </w:p>
    <w:p w:rsidR="00C305E2" w:rsidRDefault="00EC73D1">
      <w:pPr>
        <w:pStyle w:val="Style2"/>
        <w:numPr>
          <w:ilvl w:val="0"/>
          <w:numId w:val="15"/>
        </w:numPr>
        <w:shd w:val="clear" w:color="auto" w:fill="auto"/>
        <w:tabs>
          <w:tab w:val="left" w:pos="353"/>
        </w:tabs>
        <w:spacing w:before="0" w:line="307" w:lineRule="exact"/>
        <w:ind w:left="440" w:hanging="440"/>
      </w:pPr>
      <w:r>
        <w:t>Závazek mlčenlivosti a ochrany důvěrných informací platí i po dobu 2 let po ukončení smluvního vztahu založeného Smlouvou.</w:t>
      </w:r>
    </w:p>
    <w:p w:rsidR="00C305E2" w:rsidRDefault="00EC73D1">
      <w:pPr>
        <w:pStyle w:val="Style2"/>
        <w:numPr>
          <w:ilvl w:val="0"/>
          <w:numId w:val="15"/>
        </w:numPr>
        <w:shd w:val="clear" w:color="auto" w:fill="auto"/>
        <w:tabs>
          <w:tab w:val="left" w:pos="353"/>
        </w:tabs>
        <w:spacing w:before="0" w:line="307" w:lineRule="exact"/>
        <w:ind w:left="440" w:hanging="440"/>
      </w:pPr>
      <w:r>
        <w:t>Ustanovení čl. 4, odst. 1 „Části 1 - Požadavky na GDPR", se nevztahuje na informace, které byly v době uzavření Smlouvy obecně známé, nebo se obecně známými stanou později, anebo které je třeba v nezbytně nutném rozsahu poskytnout podle zvláštních právních předpisů (např. zákon č. 106/1999 Sb.) či pravomocných soudních rozhodnutí.</w:t>
      </w:r>
    </w:p>
    <w:p w:rsidR="00C305E2" w:rsidRDefault="00EC73D1">
      <w:pPr>
        <w:pStyle w:val="Style2"/>
        <w:numPr>
          <w:ilvl w:val="0"/>
          <w:numId w:val="15"/>
        </w:numPr>
        <w:shd w:val="clear" w:color="auto" w:fill="auto"/>
        <w:tabs>
          <w:tab w:val="left" w:pos="353"/>
        </w:tabs>
        <w:spacing w:before="0" w:line="307" w:lineRule="exact"/>
        <w:ind w:left="440" w:hanging="440"/>
      </w:pPr>
      <w:r>
        <w:t>Zpracovatel se zavazuje plně respektovat bezpečnostní požadavky Správce k zajištění ochrany osobních údajů uvedené v této Příloze, o nichž je Zpracovatel průkazně informován.</w:t>
      </w:r>
    </w:p>
    <w:p w:rsidR="00C305E2" w:rsidRDefault="00EC73D1">
      <w:pPr>
        <w:pStyle w:val="Style2"/>
        <w:numPr>
          <w:ilvl w:val="0"/>
          <w:numId w:val="15"/>
        </w:numPr>
        <w:shd w:val="clear" w:color="auto" w:fill="auto"/>
        <w:tabs>
          <w:tab w:val="left" w:pos="353"/>
        </w:tabs>
        <w:spacing w:before="0" w:line="307" w:lineRule="exact"/>
        <w:ind w:left="440" w:hanging="440"/>
      </w:pPr>
      <w:r>
        <w:t>Zpracovatel prohlašuje, že jeho zaměstnanci a/nebo smluvní partneři přicházející při výkonu své práce do styku s předanými osobními údaji, byli náležitě poučeni o povoleném způsobu nakládání s takovými údaji a byli seznámeni s následky jednání, které by bylo v rozporu se zákonnou úpravou.</w:t>
      </w:r>
    </w:p>
    <w:p w:rsidR="00C305E2" w:rsidRDefault="00EC73D1">
      <w:pPr>
        <w:pStyle w:val="Style2"/>
        <w:numPr>
          <w:ilvl w:val="0"/>
          <w:numId w:val="15"/>
        </w:numPr>
        <w:shd w:val="clear" w:color="auto" w:fill="auto"/>
        <w:tabs>
          <w:tab w:val="left" w:pos="353"/>
        </w:tabs>
        <w:spacing w:before="0" w:after="191" w:line="307" w:lineRule="exact"/>
        <w:ind w:left="440" w:hanging="440"/>
      </w:pPr>
      <w:r>
        <w:t>Zpracovatel nese odpovědnost za řízení přístupu uživatelů Správce i zpracovatele k osobním údajům a osobním údajům zvláštní kategorie, ukládaným a zpracovávaným v rámci poskytování Služby, ve smyslu GDPR, a to včetně tvorby a správy bezpečných hesel k přístupům Správce i uživatelů.</w:t>
      </w:r>
    </w:p>
    <w:p w:rsidR="00C305E2" w:rsidRDefault="00EC73D1">
      <w:pPr>
        <w:pStyle w:val="Style40"/>
        <w:keepNext/>
        <w:keepLines/>
        <w:shd w:val="clear" w:color="auto" w:fill="auto"/>
        <w:spacing w:after="129"/>
        <w:ind w:left="440" w:hanging="440"/>
        <w:jc w:val="both"/>
      </w:pPr>
      <w:bookmarkStart w:id="17" w:name="bookmark16"/>
      <w:r>
        <w:t>5. Sankce</w:t>
      </w:r>
      <w:bookmarkEnd w:id="17"/>
    </w:p>
    <w:p w:rsidR="00C305E2" w:rsidRDefault="00EC73D1">
      <w:pPr>
        <w:pStyle w:val="Style2"/>
        <w:numPr>
          <w:ilvl w:val="0"/>
          <w:numId w:val="16"/>
        </w:numPr>
        <w:shd w:val="clear" w:color="auto" w:fill="auto"/>
        <w:tabs>
          <w:tab w:val="left" w:pos="353"/>
        </w:tabs>
        <w:spacing w:before="0" w:line="307" w:lineRule="exact"/>
        <w:ind w:left="440" w:hanging="440"/>
      </w:pPr>
      <w:r>
        <w:t xml:space="preserve">v případě, že Zpracovatel poruší jakoukoliv povinnost stanovenou </w:t>
      </w:r>
      <w:proofErr w:type="spellStart"/>
      <w:r>
        <w:t>včl</w:t>
      </w:r>
      <w:proofErr w:type="spellEnd"/>
      <w:r>
        <w:t>. 4 „Části 1 - Požadavky na GDPR", s ohledem na ochranu a povinnosti vztahující se ke zpracování Osobních údajů, může se Správce domáhat okamžitého odstranění závadného stavu.</w:t>
      </w:r>
    </w:p>
    <w:p w:rsidR="00C305E2" w:rsidRDefault="00EC73D1">
      <w:pPr>
        <w:pStyle w:val="Style2"/>
        <w:numPr>
          <w:ilvl w:val="0"/>
          <w:numId w:val="16"/>
        </w:numPr>
        <w:shd w:val="clear" w:color="auto" w:fill="auto"/>
        <w:tabs>
          <w:tab w:val="left" w:pos="353"/>
        </w:tabs>
        <w:spacing w:before="0" w:line="307" w:lineRule="exact"/>
        <w:ind w:left="440" w:hanging="440"/>
      </w:pPr>
      <w:r>
        <w:t>V případě, že Zpracovatel poruší jakoukoliv povinnost stanovenou v čl. 4 „Části 1 - Požadavky na GDPR", je Správce dále oprávněn požadovat smluvní pokutu ve výši 20.000,- Kč za každý jednotlivý případ a Zpracovatel je povinen tuto pokutu uhradit.</w:t>
      </w:r>
    </w:p>
    <w:p w:rsidR="00C305E2" w:rsidRDefault="00EC73D1">
      <w:pPr>
        <w:pStyle w:val="Style2"/>
        <w:numPr>
          <w:ilvl w:val="0"/>
          <w:numId w:val="16"/>
        </w:numPr>
        <w:shd w:val="clear" w:color="auto" w:fill="auto"/>
        <w:tabs>
          <w:tab w:val="left" w:pos="353"/>
        </w:tabs>
        <w:spacing w:before="0" w:line="307" w:lineRule="exact"/>
        <w:ind w:left="440" w:hanging="440"/>
        <w:sectPr w:rsidR="00C305E2">
          <w:pgSz w:w="11909" w:h="16838"/>
          <w:pgMar w:top="1113" w:right="376" w:bottom="1142" w:left="1049" w:header="0" w:footer="3" w:gutter="0"/>
          <w:cols w:space="720"/>
          <w:noEndnote/>
          <w:docGrid w:linePitch="360"/>
        </w:sectPr>
      </w:pPr>
      <w:r>
        <w:t>Smluvní strany odpovídají pouze za skutečnou škodu způsobenou druhé Smluvní straně, nikoliv za ušlý zisk, nepřímé škody, škody způsobené třetím stranám či za uložené pokuty správním orgánem.</w:t>
      </w:r>
    </w:p>
    <w:p w:rsidR="00C305E2" w:rsidRDefault="00C305E2">
      <w:pPr>
        <w:spacing w:before="60" w:after="60" w:line="240" w:lineRule="exact"/>
        <w:rPr>
          <w:sz w:val="19"/>
          <w:szCs w:val="19"/>
        </w:rPr>
      </w:pPr>
    </w:p>
    <w:p w:rsidR="00C305E2" w:rsidRDefault="00C305E2">
      <w:pPr>
        <w:rPr>
          <w:sz w:val="2"/>
          <w:szCs w:val="2"/>
        </w:rPr>
        <w:sectPr w:rsidR="00C305E2">
          <w:pgSz w:w="11909" w:h="16838"/>
          <w:pgMar w:top="1156" w:right="0" w:bottom="1612" w:left="0" w:header="0" w:footer="3" w:gutter="0"/>
          <w:cols w:space="720"/>
          <w:noEndnote/>
          <w:docGrid w:linePitch="360"/>
        </w:sectPr>
      </w:pPr>
    </w:p>
    <w:p w:rsidR="00C305E2" w:rsidRDefault="00EC73D1">
      <w:pPr>
        <w:pStyle w:val="Style42"/>
        <w:keepNext/>
        <w:keepLines/>
        <w:shd w:val="clear" w:color="auto" w:fill="auto"/>
        <w:spacing w:before="0"/>
      </w:pPr>
      <w:bookmarkStart w:id="18" w:name="bookmark17"/>
      <w:r>
        <w:t>Část 2 - Požadavky na kybernetickou bezpečnost</w:t>
      </w:r>
      <w:bookmarkEnd w:id="18"/>
    </w:p>
    <w:p w:rsidR="00C305E2" w:rsidRDefault="00EC73D1">
      <w:pPr>
        <w:pStyle w:val="Style40"/>
        <w:keepNext/>
        <w:keepLines/>
        <w:shd w:val="clear" w:color="auto" w:fill="auto"/>
        <w:spacing w:after="0" w:line="566" w:lineRule="exact"/>
        <w:ind w:left="780" w:hanging="340"/>
        <w:jc w:val="both"/>
      </w:pPr>
      <w:bookmarkStart w:id="19" w:name="bookmark18"/>
      <w:r>
        <w:t>1. Práva a povinnosti</w:t>
      </w:r>
      <w:bookmarkEnd w:id="19"/>
    </w:p>
    <w:p w:rsidR="00C305E2" w:rsidRDefault="00EC73D1">
      <w:pPr>
        <w:pStyle w:val="Style2"/>
        <w:numPr>
          <w:ilvl w:val="0"/>
          <w:numId w:val="17"/>
        </w:numPr>
        <w:shd w:val="clear" w:color="auto" w:fill="auto"/>
        <w:tabs>
          <w:tab w:val="left" w:pos="802"/>
        </w:tabs>
        <w:spacing w:before="0" w:after="160" w:line="269" w:lineRule="exact"/>
        <w:ind w:left="780" w:hanging="340"/>
      </w:pPr>
      <w:r>
        <w:t xml:space="preserve">Primární užívací právo dat má Objednatel, který je současně majitel těchto dat. Přístup k datům je udělován na základě </w:t>
      </w:r>
      <w:proofErr w:type="spellStart"/>
      <w:r>
        <w:t>přiděleně</w:t>
      </w:r>
      <w:proofErr w:type="spellEnd"/>
      <w:r>
        <w:t xml:space="preserve"> role. Role určuje Objednatel nebojím pověřený zástupce.</w:t>
      </w:r>
    </w:p>
    <w:p w:rsidR="00C305E2" w:rsidRDefault="00EC73D1">
      <w:pPr>
        <w:pStyle w:val="Style2"/>
        <w:numPr>
          <w:ilvl w:val="0"/>
          <w:numId w:val="17"/>
        </w:numPr>
        <w:shd w:val="clear" w:color="auto" w:fill="auto"/>
        <w:tabs>
          <w:tab w:val="left" w:pos="802"/>
        </w:tabs>
        <w:spacing w:before="0" w:after="160" w:line="269" w:lineRule="exact"/>
        <w:ind w:left="780" w:hanging="340"/>
      </w:pPr>
      <w:r>
        <w:t xml:space="preserve">Objednatel má právo </w:t>
      </w:r>
      <w:proofErr w:type="spellStart"/>
      <w:r>
        <w:t>prověst</w:t>
      </w:r>
      <w:proofErr w:type="spellEnd"/>
      <w:r>
        <w:t xml:space="preserve"> zákaznický audit kybernetická bezpečnosti ve spolupráci s Poskytovatelem. Objednatel může po Poskytovateli požadovat zprávu z </w:t>
      </w:r>
      <w:proofErr w:type="spellStart"/>
      <w:r>
        <w:t>nezávislěho</w:t>
      </w:r>
      <w:proofErr w:type="spellEnd"/>
      <w:r>
        <w:t xml:space="preserve"> auditu </w:t>
      </w:r>
      <w:proofErr w:type="spellStart"/>
      <w:r>
        <w:t>provedeněho</w:t>
      </w:r>
      <w:proofErr w:type="spellEnd"/>
      <w:r>
        <w:t xml:space="preserve"> třetí stranou. Součinnost Poskytovatele bude realizována na základě písemně objednávky učiněná Objednatelem.</w:t>
      </w:r>
    </w:p>
    <w:p w:rsidR="00C305E2" w:rsidRDefault="00EC73D1">
      <w:pPr>
        <w:pStyle w:val="Style2"/>
        <w:numPr>
          <w:ilvl w:val="0"/>
          <w:numId w:val="17"/>
        </w:numPr>
        <w:shd w:val="clear" w:color="auto" w:fill="auto"/>
        <w:tabs>
          <w:tab w:val="left" w:pos="802"/>
        </w:tabs>
        <w:spacing w:before="0" w:after="160" w:line="269" w:lineRule="exact"/>
        <w:ind w:left="780" w:hanging="340"/>
      </w:pPr>
      <w:r>
        <w:t>V případě bezpečnostního incidentu souvisejícího s plněním Smlouvy je Poskytovatel povinen neprodleně oznámit telefonicky a e-mailem tuto skutečnost Objednateli prostřednictvím kontaktní osoby uvedená v táto Smlouvě.</w:t>
      </w:r>
    </w:p>
    <w:p w:rsidR="00C305E2" w:rsidRDefault="00EC73D1">
      <w:pPr>
        <w:pStyle w:val="Style2"/>
        <w:numPr>
          <w:ilvl w:val="0"/>
          <w:numId w:val="17"/>
        </w:numPr>
        <w:shd w:val="clear" w:color="auto" w:fill="auto"/>
        <w:tabs>
          <w:tab w:val="left" w:pos="802"/>
        </w:tabs>
        <w:spacing w:before="0" w:after="160" w:line="269" w:lineRule="exact"/>
        <w:ind w:left="780" w:hanging="340"/>
      </w:pPr>
      <w:r>
        <w:t>Poskytovatel je povinen na vyžádání Objednatele podat informace o tom, jakým způsobem řídí rizika a jaká jsou zbytková rizika související s plněním Smlouvy. Součinnost Poskytovatele bude realizována na základě písemná objednávky učiněná Objednatelem.</w:t>
      </w:r>
    </w:p>
    <w:p w:rsidR="00C305E2" w:rsidRDefault="00EC73D1">
      <w:pPr>
        <w:pStyle w:val="Style2"/>
        <w:numPr>
          <w:ilvl w:val="0"/>
          <w:numId w:val="17"/>
        </w:numPr>
        <w:shd w:val="clear" w:color="auto" w:fill="auto"/>
        <w:tabs>
          <w:tab w:val="left" w:pos="802"/>
        </w:tabs>
        <w:spacing w:before="0" w:after="160" w:line="269" w:lineRule="exact"/>
        <w:ind w:left="780" w:hanging="340"/>
      </w:pPr>
      <w:r>
        <w:t xml:space="preserve">Logy budou zaznamenávány a uchovávány za období </w:t>
      </w:r>
      <w:proofErr w:type="spellStart"/>
      <w:r>
        <w:rPr>
          <w:rStyle w:val="CharStyle38"/>
        </w:rPr>
        <w:t>Vz</w:t>
      </w:r>
      <w:proofErr w:type="spellEnd"/>
      <w:r>
        <w:t xml:space="preserve"> roku. Rozsah uchovávaných logů a způsob uchování bude řešen dle dohody mezi Poskytovatelem a Objednavatelem.</w:t>
      </w:r>
    </w:p>
    <w:p w:rsidR="00C305E2" w:rsidRDefault="00EC73D1">
      <w:pPr>
        <w:pStyle w:val="Style2"/>
        <w:numPr>
          <w:ilvl w:val="0"/>
          <w:numId w:val="17"/>
        </w:numPr>
        <w:shd w:val="clear" w:color="auto" w:fill="auto"/>
        <w:tabs>
          <w:tab w:val="left" w:pos="802"/>
        </w:tabs>
        <w:spacing w:before="0" w:after="206" w:line="269" w:lineRule="exact"/>
        <w:ind w:left="780" w:hanging="340"/>
      </w:pPr>
      <w:r>
        <w:t>Poskytovatel zaváže případná subdodavatele k dodržování stejných smluvních ujednání, jaká má sjednána Poskytovatel s Objednatelem.</w:t>
      </w:r>
    </w:p>
    <w:p w:rsidR="00C305E2" w:rsidRDefault="00EC73D1">
      <w:pPr>
        <w:pStyle w:val="Style2"/>
        <w:numPr>
          <w:ilvl w:val="0"/>
          <w:numId w:val="17"/>
        </w:numPr>
        <w:shd w:val="clear" w:color="auto" w:fill="auto"/>
        <w:tabs>
          <w:tab w:val="left" w:pos="802"/>
        </w:tabs>
        <w:spacing w:before="0" w:after="615" w:line="212" w:lineRule="exact"/>
        <w:ind w:left="780" w:hanging="340"/>
      </w:pPr>
      <w:r>
        <w:t xml:space="preserve">Poskytovatel se zavazuje na vyžádání Objednatele </w:t>
      </w:r>
      <w:proofErr w:type="spellStart"/>
      <w:r>
        <w:t>prověst</w:t>
      </w:r>
      <w:proofErr w:type="spellEnd"/>
      <w:r>
        <w:t xml:space="preserve"> likvidaci Objednatelem určených dat.</w:t>
      </w:r>
    </w:p>
    <w:p w:rsidR="00C305E2" w:rsidRDefault="00EC73D1">
      <w:pPr>
        <w:pStyle w:val="Style40"/>
        <w:keepNext/>
        <w:keepLines/>
        <w:numPr>
          <w:ilvl w:val="0"/>
          <w:numId w:val="14"/>
        </w:numPr>
        <w:shd w:val="clear" w:color="auto" w:fill="auto"/>
        <w:tabs>
          <w:tab w:val="left" w:pos="802"/>
        </w:tabs>
        <w:spacing w:after="159"/>
        <w:ind w:left="780" w:hanging="340"/>
        <w:jc w:val="both"/>
      </w:pPr>
      <w:bookmarkStart w:id="20" w:name="bookmark19"/>
      <w:r>
        <w:t>Předání zdrojových kódů a instalačních medií</w:t>
      </w:r>
      <w:bookmarkEnd w:id="20"/>
    </w:p>
    <w:p w:rsidR="00C305E2" w:rsidRDefault="00EC73D1">
      <w:pPr>
        <w:pStyle w:val="Style2"/>
        <w:numPr>
          <w:ilvl w:val="0"/>
          <w:numId w:val="18"/>
        </w:numPr>
        <w:shd w:val="clear" w:color="auto" w:fill="auto"/>
        <w:tabs>
          <w:tab w:val="left" w:pos="802"/>
        </w:tabs>
        <w:spacing w:before="0" w:after="160" w:line="269" w:lineRule="exact"/>
        <w:ind w:left="780" w:hanging="340"/>
      </w:pPr>
      <w:r>
        <w:t xml:space="preserve">Pokud tato Smlouva v článku 8 táto Smlouvy stanoví, že má být předán zdrojový kód, je Poskytovatel povinen nejpozději v okamžiku akceptace dílčího plnění tvořícího výstup Služeb předat Objednateli zdrojový kód </w:t>
      </w:r>
      <w:proofErr w:type="spellStart"/>
      <w:r>
        <w:t>každěhojednotlivěho</w:t>
      </w:r>
      <w:proofErr w:type="spellEnd"/>
      <w:r>
        <w:t xml:space="preserve"> </w:t>
      </w:r>
      <w:proofErr w:type="spellStart"/>
      <w:r>
        <w:t>takověho</w:t>
      </w:r>
      <w:proofErr w:type="spellEnd"/>
      <w:r>
        <w:t xml:space="preserve"> plnění, která je počítačovým programem, a která je Objednateli poskytováno na základě plnění táto Smlouvy.</w:t>
      </w:r>
    </w:p>
    <w:p w:rsidR="00C305E2" w:rsidRDefault="00EC73D1">
      <w:pPr>
        <w:pStyle w:val="Style2"/>
        <w:numPr>
          <w:ilvl w:val="0"/>
          <w:numId w:val="18"/>
        </w:numPr>
        <w:shd w:val="clear" w:color="auto" w:fill="auto"/>
        <w:tabs>
          <w:tab w:val="left" w:pos="802"/>
        </w:tabs>
        <w:spacing w:before="0" w:after="160" w:line="269" w:lineRule="exact"/>
        <w:ind w:left="780" w:hanging="340"/>
      </w:pPr>
      <w:r>
        <w:t>Zdrojový kód musí být dostupný (i) před migrací AIS MPO v prostředí Poskytovatele a (</w:t>
      </w:r>
      <w:proofErr w:type="spellStart"/>
      <w:r>
        <w:t>ii</w:t>
      </w:r>
      <w:proofErr w:type="spellEnd"/>
      <w:r>
        <w:t xml:space="preserve">) po migraci AIS MPO v prostředí </w:t>
      </w:r>
      <w:proofErr w:type="spellStart"/>
      <w:r>
        <w:t>určeněm</w:t>
      </w:r>
      <w:proofErr w:type="spellEnd"/>
      <w:r>
        <w:t xml:space="preserve"> Objednavatelem a zaručující možnost ověření, že je kompletní a ve správná verzi, tzn. umožňující kompilaci, instalaci, spuštění a ověření funkcionality, a to včetně podrobná dokumentace </w:t>
      </w:r>
      <w:proofErr w:type="spellStart"/>
      <w:r>
        <w:t>zdrojováho</w:t>
      </w:r>
      <w:proofErr w:type="spellEnd"/>
      <w:r>
        <w:t xml:space="preserve"> kódu takováto části </w:t>
      </w:r>
      <w:proofErr w:type="spellStart"/>
      <w:r>
        <w:t>systěmu</w:t>
      </w:r>
      <w:proofErr w:type="spellEnd"/>
      <w:r>
        <w:t xml:space="preserve">, na základě, která bude běžný kvalifikovaný pracovník Objednatele či osoby určená Objednatelem (např. nový dodavatel) schopen pochopit veškerá funkce a vnitřní vazby software a zasahovat do něj. Zdrojový kód bude Objednateli po celou dobu trvání </w:t>
      </w:r>
      <w:proofErr w:type="spellStart"/>
      <w:r>
        <w:t>těto</w:t>
      </w:r>
      <w:proofErr w:type="spellEnd"/>
      <w:r>
        <w:t xml:space="preserve"> Smlouvy k dispozici průběžně ve formě přístupu do </w:t>
      </w:r>
      <w:proofErr w:type="spellStart"/>
      <w:r>
        <w:t>repozitáře</w:t>
      </w:r>
      <w:proofErr w:type="spellEnd"/>
      <w:r>
        <w:t xml:space="preserve"> </w:t>
      </w:r>
      <w:proofErr w:type="spellStart"/>
      <w:r>
        <w:t>zdrojováho</w:t>
      </w:r>
      <w:proofErr w:type="spellEnd"/>
      <w:r>
        <w:t xml:space="preserve"> kódu GIT. Poskytovatel poskytne kompletní instalační postup, a to vč. instalačních </w:t>
      </w:r>
      <w:proofErr w:type="spellStart"/>
      <w:r>
        <w:t>mědií</w:t>
      </w:r>
      <w:proofErr w:type="spellEnd"/>
      <w:r>
        <w:t>.</w:t>
      </w:r>
    </w:p>
    <w:p w:rsidR="00C305E2" w:rsidRDefault="00EC73D1">
      <w:pPr>
        <w:pStyle w:val="Style2"/>
        <w:numPr>
          <w:ilvl w:val="0"/>
          <w:numId w:val="18"/>
        </w:numPr>
        <w:shd w:val="clear" w:color="auto" w:fill="auto"/>
        <w:tabs>
          <w:tab w:val="left" w:pos="802"/>
        </w:tabs>
        <w:spacing w:before="0" w:after="160" w:line="269" w:lineRule="exact"/>
        <w:ind w:left="780" w:hanging="340"/>
      </w:pPr>
      <w:r>
        <w:t xml:space="preserve">Povinnost Poskytovatel uvedená v bodě 1. se přiměřeně použije i pro jakákoliv opravy, změny, doplnění, upgrade nebo update </w:t>
      </w:r>
      <w:proofErr w:type="spellStart"/>
      <w:r>
        <w:t>zdrojováho</w:t>
      </w:r>
      <w:proofErr w:type="spellEnd"/>
      <w:r>
        <w:t xml:space="preserve"> kódu </w:t>
      </w:r>
      <w:proofErr w:type="spellStart"/>
      <w:r>
        <w:t>jednotlivěho</w:t>
      </w:r>
      <w:proofErr w:type="spellEnd"/>
      <w:r>
        <w:t xml:space="preserve"> dílčího plnění tvořícího AIS MPO, k nimž dojde při plnění táto Smlouvy (dále jen </w:t>
      </w:r>
      <w:r>
        <w:rPr>
          <w:rStyle w:val="CharStyle21"/>
        </w:rPr>
        <w:t xml:space="preserve">„změna zdrojového kódu"). </w:t>
      </w:r>
      <w:r>
        <w:t xml:space="preserve">Dokumentace změny </w:t>
      </w:r>
      <w:proofErr w:type="spellStart"/>
      <w:r>
        <w:t>zdrojováho</w:t>
      </w:r>
      <w:proofErr w:type="spellEnd"/>
      <w:r>
        <w:t xml:space="preserve"> kódu musí obsahovat podrobný popis a komentář </w:t>
      </w:r>
      <w:proofErr w:type="spellStart"/>
      <w:r>
        <w:t>každěho</w:t>
      </w:r>
      <w:proofErr w:type="spellEnd"/>
      <w:r>
        <w:t xml:space="preserve"> zásahu do </w:t>
      </w:r>
      <w:proofErr w:type="spellStart"/>
      <w:r>
        <w:t>zdrojováho</w:t>
      </w:r>
      <w:proofErr w:type="spellEnd"/>
      <w:r>
        <w:t xml:space="preserve"> kódu.</w:t>
      </w:r>
    </w:p>
    <w:p w:rsidR="00C305E2" w:rsidRDefault="00EC73D1">
      <w:pPr>
        <w:pStyle w:val="Style2"/>
        <w:numPr>
          <w:ilvl w:val="0"/>
          <w:numId w:val="18"/>
        </w:numPr>
        <w:shd w:val="clear" w:color="auto" w:fill="auto"/>
        <w:tabs>
          <w:tab w:val="left" w:pos="802"/>
        </w:tabs>
        <w:spacing w:before="0" w:line="269" w:lineRule="exact"/>
        <w:ind w:left="780" w:hanging="340"/>
      </w:pPr>
      <w:r>
        <w:t xml:space="preserve">V případě ukončení táto Smlouvy je Poskytovatel povinen zpřístupnit v repositáři </w:t>
      </w:r>
      <w:proofErr w:type="spellStart"/>
      <w:r>
        <w:t>zdrojováho</w:t>
      </w:r>
      <w:proofErr w:type="spellEnd"/>
      <w:r>
        <w:t xml:space="preserve"> kódu GIT (viz bod 1) po dobu 3 měsíců Objednateli aktuální dokumentovaná zdrojová kódy vč. veškerá dokumentace a všech koncepčních přípravných materiálů všech součástí AIS MPO tak, aby byl Objednatel držitelem </w:t>
      </w:r>
      <w:proofErr w:type="spellStart"/>
      <w:r>
        <w:t>zdrojováho</w:t>
      </w:r>
      <w:proofErr w:type="spellEnd"/>
      <w:r>
        <w:t xml:space="preserve"> kódu minimálně k v daná chvíli aktuální verzi AIS MPO. V případě nesplnění táto povinnosti je</w:t>
      </w:r>
    </w:p>
    <w:p w:rsidR="00C305E2" w:rsidRDefault="00EC73D1">
      <w:pPr>
        <w:pStyle w:val="Style2"/>
        <w:shd w:val="clear" w:color="auto" w:fill="auto"/>
        <w:spacing w:before="0" w:after="140" w:line="269" w:lineRule="exact"/>
        <w:ind w:left="440" w:firstLine="0"/>
      </w:pPr>
      <w:r>
        <w:t>Objednatel oprávněn požadovat po Poskytovateli uhrazení smluvní pokuty ve výši 1.000.000 Kč, čímž není dotčeno právo na náhradu škody v plné výši.</w:t>
      </w:r>
    </w:p>
    <w:p w:rsidR="00C305E2" w:rsidRDefault="00EC73D1">
      <w:pPr>
        <w:pStyle w:val="Style2"/>
        <w:numPr>
          <w:ilvl w:val="0"/>
          <w:numId w:val="18"/>
        </w:numPr>
        <w:shd w:val="clear" w:color="auto" w:fill="auto"/>
        <w:tabs>
          <w:tab w:val="left" w:pos="361"/>
        </w:tabs>
        <w:spacing w:before="0" w:after="140" w:line="269" w:lineRule="exact"/>
        <w:ind w:left="440" w:hanging="440"/>
      </w:pPr>
      <w:r>
        <w:t xml:space="preserve">Poskytovatel bere na vědomí, že Objednatel může zdrojový kód dle této Smlouvy či jeho změny, stejně tak jako jakékoli </w:t>
      </w:r>
      <w:r>
        <w:lastRenderedPageBreak/>
        <w:t>konfigurace či nastavení počítačových programů, zcela neomezeně sdílet s ostatními dodavateli Objednatele či jejich poddodavateli či jinými osobami/subjekty určenými Objednatelem nebo jej uveřejnit.</w:t>
      </w:r>
    </w:p>
    <w:p w:rsidR="00C305E2" w:rsidRDefault="00EC73D1">
      <w:pPr>
        <w:pStyle w:val="Style2"/>
        <w:numPr>
          <w:ilvl w:val="0"/>
          <w:numId w:val="18"/>
        </w:numPr>
        <w:shd w:val="clear" w:color="auto" w:fill="auto"/>
        <w:tabs>
          <w:tab w:val="left" w:pos="361"/>
        </w:tabs>
        <w:spacing w:before="0" w:after="141" w:line="269" w:lineRule="exact"/>
        <w:ind w:left="440" w:hanging="440"/>
      </w:pPr>
      <w:r>
        <w:t>Poskytovatel je dále povinen v případě ukončení této Smlouvy realizovat na základě objednávky školení, a to podle pokynů a v termínu určeném Objednavatelem. Termín školení bude oznámen nejméně 10 pracovních dnů před požadovaným zahájením školení, nedohodnou-li se Smluvní strany jinak. Školení bude realizováno pro budoucího dodavatele AIS MPO, a to za účelem seznámení s dokumentací zdrojového kódu. Cena za školení bude stanovena na základě MD sazby. V případě nesplnění této povinnosti je Poskytovatel povinen zaplatit Objednateli jednorázovou smluvní pokutu ve výši 500.000 Kč bez DPH.</w:t>
      </w:r>
    </w:p>
    <w:p w:rsidR="00C305E2" w:rsidRDefault="00EC73D1">
      <w:pPr>
        <w:pStyle w:val="Style40"/>
        <w:keepNext/>
        <w:keepLines/>
        <w:numPr>
          <w:ilvl w:val="0"/>
          <w:numId w:val="14"/>
        </w:numPr>
        <w:shd w:val="clear" w:color="auto" w:fill="auto"/>
        <w:tabs>
          <w:tab w:val="left" w:pos="361"/>
        </w:tabs>
        <w:spacing w:after="132"/>
        <w:ind w:left="440" w:hanging="440"/>
        <w:jc w:val="both"/>
      </w:pPr>
      <w:bookmarkStart w:id="21" w:name="bookmark20"/>
      <w:r>
        <w:t>Exit strategie</w:t>
      </w:r>
      <w:bookmarkEnd w:id="21"/>
    </w:p>
    <w:p w:rsidR="00C305E2" w:rsidRDefault="00EC73D1">
      <w:pPr>
        <w:pStyle w:val="Style2"/>
        <w:numPr>
          <w:ilvl w:val="0"/>
          <w:numId w:val="19"/>
        </w:numPr>
        <w:shd w:val="clear" w:color="auto" w:fill="auto"/>
        <w:tabs>
          <w:tab w:val="left" w:pos="361"/>
        </w:tabs>
        <w:spacing w:before="0" w:after="140" w:line="278" w:lineRule="exact"/>
        <w:ind w:left="440" w:hanging="440"/>
      </w:pPr>
      <w:r>
        <w:t xml:space="preserve">Poskytovatel se na základě písemného pokynu Objednatele zavazuje za úhradu (viz odst. 4 níže) vypracovat a předat Objednateli projekt předání AIS MPO Poskytovatelem Objednateli a/nebo třetí osobě určené Objednatelem (dále jen </w:t>
      </w:r>
      <w:r>
        <w:rPr>
          <w:rStyle w:val="CharStyle21"/>
        </w:rPr>
        <w:t xml:space="preserve">„Exit strategie"). </w:t>
      </w:r>
      <w:r>
        <w:t>V případě nesplnění této povinnosti je Objednatel oprávněn požadovat po Poskytovateli uhrazení smluvní pokuty ve výši 1.000.000 Kč, čímž není dotčeno právo na náhradu škody v plné výši.</w:t>
      </w:r>
    </w:p>
    <w:p w:rsidR="00C305E2" w:rsidRDefault="00EC73D1">
      <w:pPr>
        <w:pStyle w:val="Style2"/>
        <w:numPr>
          <w:ilvl w:val="0"/>
          <w:numId w:val="19"/>
        </w:numPr>
        <w:shd w:val="clear" w:color="auto" w:fill="auto"/>
        <w:tabs>
          <w:tab w:val="left" w:pos="361"/>
        </w:tabs>
        <w:spacing w:before="0" w:after="140" w:line="278" w:lineRule="exact"/>
        <w:ind w:left="440" w:hanging="440"/>
      </w:pPr>
      <w:r>
        <w:t>Součástí Exit strategie bude popis veškerých skutečností, které jsou nezbytné pro zachování řádného provozu AIS MPO, zachování možnosti řádného užívání všech výstupů plnění poskytnutých na základě této Smlouvy, jakož i popis veškerých úkonů, které musí Objednatel učinit, aby zabránil vzniku škod na své straně v důsledku ukončení spolupráce s Poskytovatelem.</w:t>
      </w:r>
    </w:p>
    <w:p w:rsidR="00C305E2" w:rsidRDefault="00EC73D1">
      <w:pPr>
        <w:pStyle w:val="Style2"/>
        <w:numPr>
          <w:ilvl w:val="0"/>
          <w:numId w:val="19"/>
        </w:numPr>
        <w:shd w:val="clear" w:color="auto" w:fill="auto"/>
        <w:tabs>
          <w:tab w:val="left" w:pos="361"/>
        </w:tabs>
        <w:spacing w:before="0" w:after="136" w:line="278" w:lineRule="exact"/>
        <w:ind w:left="440" w:hanging="440"/>
      </w:pPr>
      <w:r>
        <w:t>Součástí Exit strategie bude i popis způsobu likvidace dat u Poskytovatele vzniklých při realizaci předmětu Smlouvy. Součástí Exit strategie bude i specifikace závazku Poskytovatele poskytnout Objednateli na jeho písemnou objednávku součinnost při předání AIS MPO Poskytovatelem Objednateli a/nebo třetí osobě určené Objednatelem.</w:t>
      </w:r>
    </w:p>
    <w:p w:rsidR="00C305E2" w:rsidRDefault="00EC73D1">
      <w:pPr>
        <w:pStyle w:val="Style2"/>
        <w:numPr>
          <w:ilvl w:val="0"/>
          <w:numId w:val="19"/>
        </w:numPr>
        <w:shd w:val="clear" w:color="auto" w:fill="auto"/>
        <w:tabs>
          <w:tab w:val="left" w:pos="361"/>
        </w:tabs>
        <w:spacing w:before="0" w:line="283" w:lineRule="exact"/>
        <w:ind w:left="440" w:hanging="440"/>
        <w:sectPr w:rsidR="00C305E2">
          <w:type w:val="continuous"/>
          <w:pgSz w:w="11909" w:h="16838"/>
          <w:pgMar w:top="1156" w:right="404" w:bottom="1612" w:left="1020" w:header="0" w:footer="3" w:gutter="0"/>
          <w:cols w:space="720"/>
          <w:noEndnote/>
          <w:docGrid w:linePitch="360"/>
        </w:sectPr>
      </w:pPr>
      <w:r>
        <w:t>Termín pro předání Exit strategie bude stanoven na základě dohody Objednatele a Poskytovatele, tak aby nebylo ohroženo zachování řádného provozu AIS MPO. Pracnost vytvoření Exit strategie nepřesáhne 15 MD.</w:t>
      </w:r>
    </w:p>
    <w:p w:rsidR="00C305E2" w:rsidRDefault="00EC73D1">
      <w:pPr>
        <w:pStyle w:val="Style40"/>
        <w:keepNext/>
        <w:keepLines/>
        <w:numPr>
          <w:ilvl w:val="0"/>
          <w:numId w:val="14"/>
        </w:numPr>
        <w:shd w:val="clear" w:color="auto" w:fill="auto"/>
        <w:tabs>
          <w:tab w:val="left" w:pos="374"/>
        </w:tabs>
        <w:spacing w:after="128"/>
        <w:ind w:left="440" w:hanging="440"/>
        <w:jc w:val="both"/>
      </w:pPr>
      <w:bookmarkStart w:id="22" w:name="bookmark26"/>
      <w:r>
        <w:lastRenderedPageBreak/>
        <w:t>Definice parametrů provozu AIS MPO</w:t>
      </w:r>
      <w:bookmarkEnd w:id="22"/>
    </w:p>
    <w:p w:rsidR="00C305E2" w:rsidRDefault="00EC73D1">
      <w:pPr>
        <w:pStyle w:val="Style2"/>
        <w:numPr>
          <w:ilvl w:val="0"/>
          <w:numId w:val="21"/>
        </w:numPr>
        <w:shd w:val="clear" w:color="auto" w:fill="auto"/>
        <w:tabs>
          <w:tab w:val="left" w:pos="374"/>
        </w:tabs>
        <w:spacing w:before="0" w:after="197" w:line="283" w:lineRule="exact"/>
        <w:ind w:left="440" w:hanging="440"/>
      </w:pPr>
      <w:r>
        <w:t xml:space="preserve">Provoz systému AIS MPO (dále jen </w:t>
      </w:r>
      <w:r>
        <w:rPr>
          <w:rStyle w:val="CharStyle21"/>
        </w:rPr>
        <w:t xml:space="preserve">„AIS MPO" </w:t>
      </w:r>
      <w:r>
        <w:t xml:space="preserve">nebo </w:t>
      </w:r>
      <w:r>
        <w:rPr>
          <w:rStyle w:val="CharStyle21"/>
        </w:rPr>
        <w:t xml:space="preserve">„Systém") </w:t>
      </w:r>
      <w:r>
        <w:t>je poskytován dle podmínek definovaných v SLA (</w:t>
      </w:r>
      <w:proofErr w:type="spellStart"/>
      <w:r>
        <w:t>service</w:t>
      </w:r>
      <w:proofErr w:type="spellEnd"/>
      <w:r>
        <w:t xml:space="preserve"> </w:t>
      </w:r>
      <w:proofErr w:type="spellStart"/>
      <w:r>
        <w:t>level</w:t>
      </w:r>
      <w:proofErr w:type="spellEnd"/>
      <w:r>
        <w:t xml:space="preserve"> </w:t>
      </w:r>
      <w:proofErr w:type="spellStart"/>
      <w:r>
        <w:t>agreement</w:t>
      </w:r>
      <w:proofErr w:type="spellEnd"/>
      <w:r>
        <w:t>). Jeho parametry jsou definovány v tabulkách níže.</w:t>
      </w:r>
    </w:p>
    <w:p w:rsidR="00C305E2" w:rsidRDefault="00EC73D1">
      <w:pPr>
        <w:pStyle w:val="Style16"/>
        <w:keepNext/>
        <w:keepLines/>
        <w:shd w:val="clear" w:color="auto" w:fill="auto"/>
        <w:spacing w:before="0" w:after="87"/>
        <w:ind w:left="440"/>
      </w:pPr>
      <w:bookmarkStart w:id="23" w:name="bookmark27"/>
      <w:r>
        <w:t>Vada kategorie A</w:t>
      </w:r>
      <w:bookmarkEnd w:id="23"/>
    </w:p>
    <w:p w:rsidR="00C305E2" w:rsidRDefault="00EC73D1">
      <w:pPr>
        <w:pStyle w:val="Style2"/>
        <w:shd w:val="clear" w:color="auto" w:fill="auto"/>
        <w:spacing w:before="0" w:after="193" w:line="278" w:lineRule="exact"/>
        <w:ind w:left="440" w:firstLine="0"/>
      </w:pPr>
      <w:r>
        <w:t xml:space="preserve">Vada/incident (dále jen společně </w:t>
      </w:r>
      <w:r>
        <w:rPr>
          <w:rStyle w:val="CharStyle21"/>
        </w:rPr>
        <w:t xml:space="preserve">„vada"), </w:t>
      </w:r>
      <w:r>
        <w:t>která způsobuje, že Systém není použitelný ve svých základních a klíčových funkcích, a přitom tato funkční závada znemožňuje užívání Systému většině nebo všem uživatelům Systému. Tento stav kritickým způsobem ohrožuje běžný provoz zadavatele v jeho klíčových procesech a aktivitách, případně způsobuje větší finanční nebo jiné kritické škody.</w:t>
      </w:r>
    </w:p>
    <w:p w:rsidR="00C305E2" w:rsidRDefault="00EC73D1">
      <w:pPr>
        <w:pStyle w:val="Style16"/>
        <w:keepNext/>
        <w:keepLines/>
        <w:shd w:val="clear" w:color="auto" w:fill="auto"/>
        <w:spacing w:before="0" w:after="87"/>
        <w:ind w:left="440"/>
      </w:pPr>
      <w:bookmarkStart w:id="24" w:name="bookmark28"/>
      <w:r>
        <w:t>Vada kategorie B</w:t>
      </w:r>
      <w:bookmarkEnd w:id="24"/>
    </w:p>
    <w:p w:rsidR="00C305E2" w:rsidRDefault="00EC73D1">
      <w:pPr>
        <w:pStyle w:val="Style2"/>
        <w:shd w:val="clear" w:color="auto" w:fill="auto"/>
        <w:spacing w:before="0" w:after="193" w:line="278" w:lineRule="exact"/>
        <w:ind w:left="440" w:firstLine="0"/>
      </w:pPr>
      <w:r>
        <w:t xml:space="preserve">Vada/incident (dále jen společně </w:t>
      </w:r>
      <w:r>
        <w:rPr>
          <w:rStyle w:val="CharStyle21"/>
        </w:rPr>
        <w:t xml:space="preserve">„vada"), </w:t>
      </w:r>
      <w:r>
        <w:t>která způsobuje, že funkčnost Systému je ve svých funkcích degradována tak, že tento stav zásadně omezuje běžný provoz Systému (např. délku odezvy, nefunkčnost některých funkcí Systému).</w:t>
      </w:r>
    </w:p>
    <w:p w:rsidR="00C305E2" w:rsidRDefault="00EC73D1">
      <w:pPr>
        <w:pStyle w:val="Style16"/>
        <w:keepNext/>
        <w:keepLines/>
        <w:shd w:val="clear" w:color="auto" w:fill="auto"/>
        <w:spacing w:before="0" w:after="83"/>
        <w:ind w:left="440"/>
      </w:pPr>
      <w:bookmarkStart w:id="25" w:name="bookmark29"/>
      <w:r>
        <w:t>Vada kategorie C</w:t>
      </w:r>
      <w:bookmarkEnd w:id="25"/>
    </w:p>
    <w:p w:rsidR="00C305E2" w:rsidRDefault="00EC73D1">
      <w:pPr>
        <w:pStyle w:val="Style2"/>
        <w:shd w:val="clear" w:color="auto" w:fill="auto"/>
        <w:spacing w:before="0" w:after="197" w:line="283" w:lineRule="exact"/>
        <w:ind w:left="440" w:firstLine="0"/>
      </w:pPr>
      <w:r>
        <w:t xml:space="preserve">Drobná vada/incident (dále společně jen </w:t>
      </w:r>
      <w:r>
        <w:rPr>
          <w:rStyle w:val="CharStyle21"/>
        </w:rPr>
        <w:t xml:space="preserve">„vada"), </w:t>
      </w:r>
      <w:r>
        <w:t>která neomezuje základní funkčnost a běžné užívání Systému.</w:t>
      </w:r>
    </w:p>
    <w:p w:rsidR="00C305E2" w:rsidRDefault="00EC73D1">
      <w:pPr>
        <w:pStyle w:val="Style2"/>
        <w:numPr>
          <w:ilvl w:val="0"/>
          <w:numId w:val="21"/>
        </w:numPr>
        <w:shd w:val="clear" w:color="auto" w:fill="auto"/>
        <w:tabs>
          <w:tab w:val="left" w:pos="374"/>
        </w:tabs>
        <w:spacing w:before="0" w:after="83" w:line="212" w:lineRule="exact"/>
        <w:ind w:left="440" w:hanging="440"/>
      </w:pPr>
      <w:r>
        <w:t>Požadovaná dostupnost Systému je 24x7x365</w:t>
      </w:r>
    </w:p>
    <w:p w:rsidR="00C305E2" w:rsidRDefault="00EC73D1">
      <w:pPr>
        <w:pStyle w:val="Style2"/>
        <w:numPr>
          <w:ilvl w:val="0"/>
          <w:numId w:val="21"/>
        </w:numPr>
        <w:shd w:val="clear" w:color="auto" w:fill="auto"/>
        <w:tabs>
          <w:tab w:val="left" w:pos="374"/>
        </w:tabs>
        <w:spacing w:before="0" w:after="144" w:line="283" w:lineRule="exact"/>
        <w:ind w:left="440" w:hanging="440"/>
      </w:pPr>
      <w:r>
        <w:t xml:space="preserve">Reakční doba se počítá od okamžiku od zjištění monitoringem či nahlášení vady na Hot-line v ZDS nebo od zadání požadavku v aplikaci </w:t>
      </w:r>
      <w:proofErr w:type="spellStart"/>
      <w:r>
        <w:t>SuppDesk</w:t>
      </w:r>
      <w:proofErr w:type="spellEnd"/>
      <w:r>
        <w:t>, a to podle toho která ze skutečností nastane dříve.</w:t>
      </w:r>
    </w:p>
    <w:p w:rsidR="00C305E2" w:rsidRDefault="00EC73D1">
      <w:pPr>
        <w:pStyle w:val="Style2"/>
        <w:numPr>
          <w:ilvl w:val="0"/>
          <w:numId w:val="21"/>
        </w:numPr>
        <w:shd w:val="clear" w:color="auto" w:fill="auto"/>
        <w:tabs>
          <w:tab w:val="left" w:pos="374"/>
        </w:tabs>
        <w:spacing w:before="0" w:after="136" w:line="278" w:lineRule="exact"/>
        <w:ind w:left="440" w:hanging="440"/>
      </w:pPr>
      <w:r>
        <w:t xml:space="preserve">Poskytovatel Objednateli poskytne pro zajištění provozu AIS MPO dle tohoto Dodatku aplikaci </w:t>
      </w:r>
      <w:proofErr w:type="spellStart"/>
      <w:r>
        <w:t>SuppDesk</w:t>
      </w:r>
      <w:proofErr w:type="spellEnd"/>
      <w:r>
        <w:t xml:space="preserve">. Implementace a nastavení aplikace </w:t>
      </w:r>
      <w:proofErr w:type="spellStart"/>
      <w:r>
        <w:t>SuppDesk</w:t>
      </w:r>
      <w:proofErr w:type="spellEnd"/>
      <w:r>
        <w:t xml:space="preserve"> bude realizována v rozsahu maximálně 5 MD, tato pracnost bude následně uhrazena na základě Výkazu plnění. Implementace a nastavení </w:t>
      </w:r>
      <w:proofErr w:type="spellStart"/>
      <w:r>
        <w:t>SuppDesk</w:t>
      </w:r>
      <w:proofErr w:type="spellEnd"/>
      <w:r>
        <w:t xml:space="preserve"> bude realizováno do maximálně 21 dnů ode dne nabytí účinnosti tohoto Dodatku.</w:t>
      </w:r>
    </w:p>
    <w:p w:rsidR="00C305E2" w:rsidRDefault="00EC73D1">
      <w:pPr>
        <w:pStyle w:val="Style2"/>
        <w:numPr>
          <w:ilvl w:val="0"/>
          <w:numId w:val="21"/>
        </w:numPr>
        <w:shd w:val="clear" w:color="auto" w:fill="auto"/>
        <w:tabs>
          <w:tab w:val="left" w:pos="374"/>
        </w:tabs>
        <w:spacing w:before="0" w:after="677" w:line="283" w:lineRule="exact"/>
        <w:ind w:left="440" w:hanging="440"/>
      </w:pPr>
      <w:r>
        <w:t xml:space="preserve">Služba Hot-line Poskytovatele je dostupná v pracovní dny v době od 8:30 do 16:30 (dále také </w:t>
      </w:r>
      <w:r>
        <w:rPr>
          <w:rStyle w:val="CharStyle21"/>
        </w:rPr>
        <w:t xml:space="preserve">„ZDS") </w:t>
      </w:r>
      <w:r>
        <w:t>prostřednictvím telefonu a e-mailu.</w:t>
      </w:r>
    </w:p>
    <w:p w:rsidR="00C305E2" w:rsidRDefault="00EC73D1">
      <w:pPr>
        <w:pStyle w:val="Style16"/>
        <w:keepNext/>
        <w:keepLines/>
        <w:shd w:val="clear" w:color="auto" w:fill="000000"/>
        <w:spacing w:before="0" w:after="0"/>
        <w:ind w:left="4620"/>
        <w:jc w:val="left"/>
      </w:pPr>
      <w:r>
        <w:rPr>
          <w:noProof/>
        </w:rPr>
        <mc:AlternateContent>
          <mc:Choice Requires="wps">
            <w:drawing>
              <wp:anchor distT="0" distB="436245" distL="810895" distR="755650" simplePos="0" relativeHeight="377487120" behindDoc="1" locked="0" layoutInCell="1" allowOverlap="1">
                <wp:simplePos x="0" y="0"/>
                <wp:positionH relativeFrom="margin">
                  <wp:posOffset>929640</wp:posOffset>
                </wp:positionH>
                <wp:positionV relativeFrom="paragraph">
                  <wp:posOffset>255270</wp:posOffset>
                </wp:positionV>
                <wp:extent cx="646430" cy="134620"/>
                <wp:effectExtent l="0" t="2540" r="3810" b="0"/>
                <wp:wrapTopAndBottom/>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16"/>
                              <w:keepNext/>
                              <w:keepLines/>
                              <w:shd w:val="clear" w:color="auto" w:fill="000000"/>
                              <w:spacing w:before="0" w:after="0"/>
                              <w:jc w:val="left"/>
                            </w:pPr>
                            <w:bookmarkStart w:id="26" w:name="bookmark21"/>
                            <w:r>
                              <w:rPr>
                                <w:rStyle w:val="CharStyle46Exact"/>
                                <w:b/>
                                <w:bCs/>
                              </w:rPr>
                              <w:t>Kategorie</w:t>
                            </w:r>
                            <w:bookmarkEnd w:id="2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left:0;text-align:left;margin-left:73.2pt;margin-top:20.1pt;width:50.9pt;height:10.6pt;z-index:-125829360;visibility:visible;mso-wrap-style:square;mso-width-percent:0;mso-height-percent:0;mso-wrap-distance-left:63.85pt;mso-wrap-distance-top:0;mso-wrap-distance-right:59.5pt;mso-wrap-distance-bottom:34.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9KsgIAALIFAAAOAAAAZHJzL2Uyb0RvYy54bWysVMlu2zAQvRfoPxC8K1pMK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" filled="f" stroked="f">
                <v:textbox style="mso-fit-shape-to-text:t" inset="0,0,0,0">
                  <w:txbxContent>
                    <w:p w:rsidR="00C305E2" w:rsidRDefault="00EC73D1">
                      <w:pPr>
                        <w:pStyle w:val="Style16"/>
                        <w:keepNext/>
                        <w:keepLines/>
                        <w:shd w:val="clear" w:color="auto" w:fill="000000"/>
                        <w:spacing w:before="0" w:after="0"/>
                        <w:jc w:val="left"/>
                      </w:pPr>
                      <w:bookmarkStart w:id="26" w:name="bookmark21"/>
                      <w:r>
                        <w:rPr>
                          <w:rStyle w:val="CharStyle46Exact"/>
                          <w:b/>
                          <w:bCs/>
                        </w:rPr>
                        <w:t>Kategorie</w:t>
                      </w:r>
                      <w:bookmarkEnd w:id="26"/>
                    </w:p>
                  </w:txbxContent>
                </v:textbox>
                <w10:wrap type="topAndBottom" anchorx="margin"/>
              </v:shape>
            </w:pict>
          </mc:Fallback>
        </mc:AlternateContent>
      </w:r>
      <w:r>
        <w:rPr>
          <w:noProof/>
        </w:rPr>
        <mc:AlternateContent>
          <mc:Choice Requires="wps">
            <w:drawing>
              <wp:anchor distT="0" distB="440055" distL="63500" distR="1237615" simplePos="0" relativeHeight="377487121" behindDoc="1" locked="0" layoutInCell="1" allowOverlap="1">
                <wp:simplePos x="0" y="0"/>
                <wp:positionH relativeFrom="margin">
                  <wp:posOffset>2331720</wp:posOffset>
                </wp:positionH>
                <wp:positionV relativeFrom="paragraph">
                  <wp:posOffset>260985</wp:posOffset>
                </wp:positionV>
                <wp:extent cx="859790" cy="134620"/>
                <wp:effectExtent l="0" t="0" r="0" b="0"/>
                <wp:wrapTopAndBottom/>
                <wp:docPr id="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16"/>
                              <w:keepNext/>
                              <w:keepLines/>
                              <w:shd w:val="clear" w:color="auto" w:fill="000000"/>
                              <w:spacing w:before="0" w:after="0"/>
                              <w:jc w:val="left"/>
                            </w:pPr>
                            <w:bookmarkStart w:id="27" w:name="bookmark22"/>
                            <w:r>
                              <w:rPr>
                                <w:rStyle w:val="CharStyle46Exact"/>
                                <w:b/>
                                <w:bCs/>
                              </w:rPr>
                              <w:t>Reakční doba</w:t>
                            </w:r>
                            <w:bookmarkEnd w:id="2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left:0;text-align:left;margin-left:183.6pt;margin-top:20.55pt;width:67.7pt;height:10.6pt;z-index:-125829359;visibility:visible;mso-wrap-style:square;mso-width-percent:0;mso-height-percent:0;mso-wrap-distance-left:5pt;mso-wrap-distance-top:0;mso-wrap-distance-right:97.45pt;mso-wrap-distance-bottom:3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dZsg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" filled="f" stroked="f">
                <v:textbox style="mso-fit-shape-to-text:t" inset="0,0,0,0">
                  <w:txbxContent>
                    <w:p w:rsidR="00C305E2" w:rsidRDefault="00EC73D1">
                      <w:pPr>
                        <w:pStyle w:val="Style16"/>
                        <w:keepNext/>
                        <w:keepLines/>
                        <w:shd w:val="clear" w:color="auto" w:fill="000000"/>
                        <w:spacing w:before="0" w:after="0"/>
                        <w:jc w:val="left"/>
                      </w:pPr>
                      <w:bookmarkStart w:id="28" w:name="bookmark22"/>
                      <w:r>
                        <w:rPr>
                          <w:rStyle w:val="CharStyle46Exact"/>
                          <w:b/>
                          <w:bCs/>
                        </w:rPr>
                        <w:t>Reakční doba</w:t>
                      </w:r>
                      <w:bookmarkEnd w:id="28"/>
                    </w:p>
                  </w:txbxContent>
                </v:textbox>
                <w10:wrap type="topAndBottom" anchorx="margin"/>
              </v:shape>
            </w:pict>
          </mc:Fallback>
        </mc:AlternateContent>
      </w:r>
      <w:r>
        <w:rPr>
          <w:noProof/>
        </w:rPr>
        <mc:AlternateContent>
          <mc:Choice Requires="wps">
            <w:drawing>
              <wp:anchor distT="0" distB="131445" distL="63500" distR="969010" simplePos="0" relativeHeight="377487122" behindDoc="1" locked="0" layoutInCell="1" allowOverlap="1">
                <wp:simplePos x="0" y="0"/>
                <wp:positionH relativeFrom="margin">
                  <wp:posOffset>4428490</wp:posOffset>
                </wp:positionH>
                <wp:positionV relativeFrom="paragraph">
                  <wp:posOffset>208915</wp:posOffset>
                </wp:positionV>
                <wp:extent cx="1151890" cy="134620"/>
                <wp:effectExtent l="635" t="3810" r="0" b="4445"/>
                <wp:wrapTopAndBottom/>
                <wp:docPr id="4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16"/>
                              <w:keepNext/>
                              <w:keepLines/>
                              <w:shd w:val="clear" w:color="auto" w:fill="000000"/>
                              <w:spacing w:before="0" w:after="0"/>
                              <w:jc w:val="left"/>
                            </w:pPr>
                            <w:bookmarkStart w:id="28" w:name="bookmark23"/>
                            <w:r>
                              <w:rPr>
                                <w:rStyle w:val="CharStyle46Exact"/>
                                <w:b/>
                                <w:bCs/>
                              </w:rPr>
                              <w:t>Doba pro vyřešení</w:t>
                            </w:r>
                            <w:bookmarkEnd w:id="2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348.7pt;margin-top:16.45pt;width:90.7pt;height:10.6pt;z-index:-125829358;visibility:visible;mso-wrap-style:square;mso-width-percent:0;mso-height-percent:0;mso-wrap-distance-left:5pt;mso-wrap-distance-top:0;mso-wrap-distance-right:76.3pt;mso-wrap-distance-bottom:10.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" filled="f" stroked="f">
                <v:textbox style="mso-fit-shape-to-text:t" inset="0,0,0,0">
                  <w:txbxContent>
                    <w:p w:rsidR="00C305E2" w:rsidRDefault="00EC73D1">
                      <w:pPr>
                        <w:pStyle w:val="Style16"/>
                        <w:keepNext/>
                        <w:keepLines/>
                        <w:shd w:val="clear" w:color="auto" w:fill="000000"/>
                        <w:spacing w:before="0" w:after="0"/>
                        <w:jc w:val="left"/>
                      </w:pPr>
                      <w:bookmarkStart w:id="30" w:name="bookmark23"/>
                      <w:r>
                        <w:rPr>
                          <w:rStyle w:val="CharStyle46Exact"/>
                          <w:b/>
                          <w:bCs/>
                        </w:rPr>
                        <w:t>Doba pro vyřešení</w:t>
                      </w:r>
                      <w:bookmarkEnd w:id="30"/>
                    </w:p>
                  </w:txbxContent>
                </v:textbox>
                <w10:wrap type="topAndBottom" anchorx="margin"/>
              </v:shape>
            </w:pict>
          </mc:Fallback>
        </mc:AlternateContent>
      </w:r>
      <w:r>
        <w:rPr>
          <w:noProof/>
        </w:rPr>
        <mc:AlternateContent>
          <mc:Choice Requires="wps">
            <w:drawing>
              <wp:anchor distT="0" distB="747395" distL="384175" distR="506095" simplePos="0" relativeHeight="377487123" behindDoc="1" locked="0" layoutInCell="1" allowOverlap="1">
                <wp:simplePos x="0" y="0"/>
                <wp:positionH relativeFrom="margin">
                  <wp:posOffset>502920</wp:posOffset>
                </wp:positionH>
                <wp:positionV relativeFrom="paragraph">
                  <wp:posOffset>855345</wp:posOffset>
                </wp:positionV>
                <wp:extent cx="1060450" cy="134620"/>
                <wp:effectExtent l="0" t="2540" r="0" b="0"/>
                <wp:wrapTopAndBottom/>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Vada kategorie 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5" type="#_x0000_t202" style="position:absolute;left:0;text-align:left;margin-left:39.6pt;margin-top:67.35pt;width:83.5pt;height:10.6pt;z-index:-125829357;visibility:visible;mso-wrap-style:square;mso-width-percent:0;mso-height-percent:0;mso-wrap-distance-left:30.25pt;mso-wrap-distance-top:0;mso-wrap-distance-right:39.85pt;mso-wrap-distance-bottom:58.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tGsgIAALM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Vada kategorie A</w:t>
                      </w:r>
                    </w:p>
                  </w:txbxContent>
                </v:textbox>
                <w10:wrap type="topAndBottom" anchorx="margin"/>
              </v:shape>
            </w:pict>
          </mc:Fallback>
        </mc:AlternateContent>
      </w:r>
      <w:r>
        <w:rPr>
          <w:noProof/>
        </w:rPr>
        <mc:AlternateContent>
          <mc:Choice Requires="wps">
            <w:drawing>
              <wp:anchor distT="0" distB="570230" distL="63500" distR="115570" simplePos="0" relativeHeight="377487124" behindDoc="1" locked="0" layoutInCell="1" allowOverlap="1">
                <wp:simplePos x="0" y="0"/>
                <wp:positionH relativeFrom="margin">
                  <wp:posOffset>2069465</wp:posOffset>
                </wp:positionH>
                <wp:positionV relativeFrom="paragraph">
                  <wp:posOffset>855345</wp:posOffset>
                </wp:positionV>
                <wp:extent cx="1341120" cy="134620"/>
                <wp:effectExtent l="3810" t="2540" r="0" b="0"/>
                <wp:wrapTopAndBottom/>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do 2 pracovních hodin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left:0;text-align:left;margin-left:162.95pt;margin-top:67.35pt;width:105.6pt;height:10.6pt;z-index:-125829356;visibility:visible;mso-wrap-style:square;mso-width-percent:0;mso-height-percent:0;mso-wrap-distance-left:5pt;mso-wrap-distance-top:0;mso-wrap-distance-right:9.1pt;mso-wrap-distance-bottom:44.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do 2 pracovních hodin</w:t>
                      </w:r>
                    </w:p>
                  </w:txbxContent>
                </v:textbox>
                <w10:wrap type="topAndBottom" anchorx="margin"/>
              </v:shape>
            </w:pict>
          </mc:Fallback>
        </mc:AlternateContent>
      </w:r>
      <w:r>
        <w:rPr>
          <w:noProof/>
        </w:rPr>
        <mc:AlternateContent>
          <mc:Choice Requires="wps">
            <w:drawing>
              <wp:anchor distT="0" distB="923925" distL="1950720" distR="115570" simplePos="0" relativeHeight="377487125" behindDoc="1" locked="0" layoutInCell="1" allowOverlap="1">
                <wp:simplePos x="0" y="0"/>
                <wp:positionH relativeFrom="margin">
                  <wp:posOffset>2069465</wp:posOffset>
                </wp:positionH>
                <wp:positionV relativeFrom="paragraph">
                  <wp:posOffset>1580515</wp:posOffset>
                </wp:positionV>
                <wp:extent cx="1341120" cy="134620"/>
                <wp:effectExtent l="3810" t="3810" r="0" b="4445"/>
                <wp:wrapTopAndBottom/>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do 8 pracovních hodin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162.95pt;margin-top:124.45pt;width:105.6pt;height:10.6pt;z-index:-125829355;visibility:visible;mso-wrap-style:square;mso-width-percent:0;mso-height-percent:0;mso-wrap-distance-left:153.6pt;mso-wrap-distance-top:0;mso-wrap-distance-right:9.1pt;mso-wrap-distance-bottom:72.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1grgIAALM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do 8 pracovních hodin</w:t>
                      </w:r>
                    </w:p>
                  </w:txbxContent>
                </v:textbox>
                <w10:wrap type="topAndBottom" anchorx="margin"/>
              </v:shape>
            </w:pict>
          </mc:Fallback>
        </mc:AlternateContent>
      </w:r>
      <w:r>
        <w:rPr>
          <w:noProof/>
        </w:rPr>
        <mc:AlternateContent>
          <mc:Choice Requires="wps">
            <w:drawing>
              <wp:anchor distT="0" distB="826770" distL="384175" distR="1969135" simplePos="0" relativeHeight="377487126" behindDoc="1" locked="0" layoutInCell="1" allowOverlap="1">
                <wp:simplePos x="0" y="0"/>
                <wp:positionH relativeFrom="margin">
                  <wp:posOffset>502920</wp:posOffset>
                </wp:positionH>
                <wp:positionV relativeFrom="paragraph">
                  <wp:posOffset>1757680</wp:posOffset>
                </wp:positionV>
                <wp:extent cx="1054735" cy="134620"/>
                <wp:effectExtent l="0" t="0" r="3175" b="0"/>
                <wp:wrapTopAndBottom/>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Vada kategorie 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8" type="#_x0000_t202" style="position:absolute;left:0;text-align:left;margin-left:39.6pt;margin-top:138.4pt;width:83.05pt;height:10.6pt;z-index:-125829354;visibility:visible;mso-wrap-style:square;mso-width-percent:0;mso-height-percent:0;mso-wrap-distance-left:30.25pt;mso-wrap-distance-top:0;mso-wrap-distance-right:155.05pt;mso-wrap-distance-bottom:6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stAIAALM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Vada kategorie B</w:t>
                      </w:r>
                    </w:p>
                  </w:txbxContent>
                </v:textbox>
                <w10:wrap type="topAndBottom" anchorx="margin"/>
              </v:shape>
            </w:pict>
          </mc:Fallback>
        </mc:AlternateContent>
      </w:r>
      <w:r>
        <w:rPr>
          <w:noProof/>
        </w:rPr>
        <mc:AlternateContent>
          <mc:Choice Requires="wps">
            <w:drawing>
              <wp:anchor distT="0" distB="478790" distL="384175" distR="511810" simplePos="0" relativeHeight="377487127" behindDoc="1" locked="0" layoutInCell="1" allowOverlap="1">
                <wp:simplePos x="0" y="0"/>
                <wp:positionH relativeFrom="margin">
                  <wp:posOffset>502920</wp:posOffset>
                </wp:positionH>
                <wp:positionV relativeFrom="paragraph">
                  <wp:posOffset>2738755</wp:posOffset>
                </wp:positionV>
                <wp:extent cx="1054735" cy="134620"/>
                <wp:effectExtent l="0" t="0" r="3175" b="0"/>
                <wp:wrapTopAndBottom/>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Vada kategorie 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9" type="#_x0000_t202" style="position:absolute;left:0;text-align:left;margin-left:39.6pt;margin-top:215.65pt;width:83.05pt;height:10.6pt;z-index:-125829353;visibility:visible;mso-wrap-style:square;mso-width-percent:0;mso-height-percent:0;mso-wrap-distance-left:30.25pt;mso-wrap-distance-top:0;mso-wrap-distance-right:40.3pt;mso-wrap-distance-bottom:3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Vada kategorie C</w:t>
                      </w:r>
                    </w:p>
                  </w:txbxContent>
                </v:textbox>
                <w10:wrap type="topAndBottom" anchorx="margin"/>
              </v:shape>
            </w:pict>
          </mc:Fallback>
        </mc:AlternateContent>
      </w:r>
      <w:r>
        <w:rPr>
          <w:noProof/>
        </w:rPr>
        <mc:AlternateContent>
          <mc:Choice Requires="wps">
            <w:drawing>
              <wp:anchor distT="0" distB="379095" distL="63500" distR="402590" simplePos="0" relativeHeight="377487128" behindDoc="1" locked="0" layoutInCell="1" allowOverlap="1">
                <wp:simplePos x="0" y="0"/>
                <wp:positionH relativeFrom="margin">
                  <wp:posOffset>2069465</wp:posOffset>
                </wp:positionH>
                <wp:positionV relativeFrom="paragraph">
                  <wp:posOffset>2626360</wp:posOffset>
                </wp:positionV>
                <wp:extent cx="1054735" cy="353060"/>
                <wp:effectExtent l="3810" t="1905" r="0" b="0"/>
                <wp:wrapTopAndBottom/>
                <wp:docPr id="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78" w:lineRule="exact"/>
                              <w:ind w:firstLine="0"/>
                            </w:pPr>
                            <w:r>
                              <w:rPr>
                                <w:rStyle w:val="CharStyle3Exact"/>
                              </w:rPr>
                              <w:t>do 16 pracovních hodin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50" type="#_x0000_t202" style="position:absolute;left:0;text-align:left;margin-left:162.95pt;margin-top:206.8pt;width:83.05pt;height:27.8pt;z-index:-125829352;visibility:visible;mso-wrap-style:square;mso-width-percent:0;mso-height-percent:0;mso-wrap-distance-left:5pt;mso-wrap-distance-top:0;mso-wrap-distance-right:31.7pt;mso-wrap-distance-bottom:2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bFtAIAALM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" filled="f" stroked="f">
                <v:textbox style="mso-fit-shape-to-text:t" inset="0,0,0,0">
                  <w:txbxContent>
                    <w:p w:rsidR="00C305E2" w:rsidRDefault="00EC73D1">
                      <w:pPr>
                        <w:pStyle w:val="Style2"/>
                        <w:shd w:val="clear" w:color="auto" w:fill="auto"/>
                        <w:spacing w:before="0" w:line="278" w:lineRule="exact"/>
                        <w:ind w:firstLine="0"/>
                      </w:pPr>
                      <w:r>
                        <w:rPr>
                          <w:rStyle w:val="CharStyle3Exact"/>
                        </w:rPr>
                        <w:t>do 16 pracovních hodin</w:t>
                      </w:r>
                    </w:p>
                  </w:txbxContent>
                </v:textbox>
                <w10:wrap type="topAndBottom" anchorx="margin"/>
              </v:shape>
            </w:pict>
          </mc:Fallback>
        </mc:AlternateContent>
      </w:r>
      <w:r>
        <w:rPr>
          <w:noProof/>
        </w:rPr>
        <mc:AlternateContent>
          <mc:Choice Requires="wps">
            <w:drawing>
              <wp:anchor distT="0" distB="251460" distL="396240" distR="292735" simplePos="0" relativeHeight="377487129" behindDoc="1" locked="0" layoutInCell="1" allowOverlap="1">
                <wp:simplePos x="0" y="0"/>
                <wp:positionH relativeFrom="margin">
                  <wp:posOffset>514985</wp:posOffset>
                </wp:positionH>
                <wp:positionV relativeFrom="paragraph">
                  <wp:posOffset>3385185</wp:posOffset>
                </wp:positionV>
                <wp:extent cx="1261745" cy="134620"/>
                <wp:effectExtent l="1905" t="0" r="3175" b="0"/>
                <wp:wrapTopAndBottom/>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Požadavek na změnu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51" type="#_x0000_t202" style="position:absolute;left:0;text-align:left;margin-left:40.55pt;margin-top:266.55pt;width:99.35pt;height:10.6pt;z-index:-125829351;visibility:visible;mso-wrap-style:square;mso-width-percent:0;mso-height-percent:0;mso-wrap-distance-left:31.2pt;mso-wrap-distance-top:0;mso-wrap-distance-right:23.05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Požadavek na změnu</w:t>
                      </w:r>
                    </w:p>
                  </w:txbxContent>
                </v:textbox>
                <w10:wrap type="topAndBottom" anchorx="margin"/>
              </v:shape>
            </w:pict>
          </mc:Fallback>
        </mc:AlternateContent>
      </w:r>
      <w:r>
        <w:rPr>
          <w:noProof/>
        </w:rPr>
        <mc:AlternateContent>
          <mc:Choice Requires="wps">
            <w:drawing>
              <wp:anchor distT="0" distB="251460" distL="63500" distR="585470" simplePos="0" relativeHeight="377487130" behindDoc="1" locked="0" layoutInCell="1" allowOverlap="1">
                <wp:simplePos x="0" y="0"/>
                <wp:positionH relativeFrom="margin">
                  <wp:posOffset>2069465</wp:posOffset>
                </wp:positionH>
                <wp:positionV relativeFrom="paragraph">
                  <wp:posOffset>3378835</wp:posOffset>
                </wp:positionV>
                <wp:extent cx="871855" cy="134620"/>
                <wp:effectExtent l="3810" t="1905" r="635" b="0"/>
                <wp:wrapTopAndBottom/>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podle dohody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52" type="#_x0000_t202" style="position:absolute;left:0;text-align:left;margin-left:162.95pt;margin-top:266.05pt;width:68.65pt;height:10.6pt;z-index:-125829350;visibility:visible;mso-wrap-style:square;mso-width-percent:0;mso-height-percent:0;mso-wrap-distance-left:5pt;mso-wrap-distance-top:0;mso-wrap-distance-right:46.1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KmswIAALI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podle dohody</w:t>
                      </w:r>
                    </w:p>
                  </w:txbxContent>
                </v:textbox>
                <w10:wrap type="topAndBottom" anchorx="margin"/>
              </v:shape>
            </w:pict>
          </mc:Fallback>
        </mc:AlternateContent>
      </w:r>
      <w:r>
        <w:rPr>
          <w:noProof/>
        </w:rPr>
        <mc:AlternateContent>
          <mc:Choice Requires="wps">
            <w:drawing>
              <wp:anchor distT="0" distB="251460" distL="63500" distR="79375" simplePos="0" relativeHeight="377487131" behindDoc="1" locked="0" layoutInCell="1" allowOverlap="1">
                <wp:simplePos x="0" y="0"/>
                <wp:positionH relativeFrom="margin">
                  <wp:posOffset>3526790</wp:posOffset>
                </wp:positionH>
                <wp:positionV relativeFrom="paragraph">
                  <wp:posOffset>467995</wp:posOffset>
                </wp:positionV>
                <wp:extent cx="2944495" cy="2782570"/>
                <wp:effectExtent l="3810" t="0" r="4445" b="2540"/>
                <wp:wrapTopAndBottom/>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278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78" w:lineRule="exact"/>
                              <w:ind w:firstLine="0"/>
                              <w:jc w:val="left"/>
                            </w:pPr>
                            <w:r>
                              <w:rPr>
                                <w:rStyle w:val="CharStyle3Exact"/>
                              </w:rPr>
                              <w:t>Bezodkladně, nejpozději však do doby pro vyřešení, jak je specifikována v tabulce v bodě 2) kapitoly „Zajištění dostupnosti". Vyřešením vady kategorie A se rozumí i snížení dopadů vady a tím i přesunutí do kategorií níže.</w:t>
                            </w:r>
                          </w:p>
                          <w:p w:rsidR="00C305E2" w:rsidRDefault="00EC73D1">
                            <w:pPr>
                              <w:pStyle w:val="Style2"/>
                              <w:shd w:val="clear" w:color="auto" w:fill="auto"/>
                              <w:spacing w:before="0" w:line="278" w:lineRule="exact"/>
                              <w:ind w:firstLine="0"/>
                              <w:jc w:val="left"/>
                            </w:pPr>
                            <w:r>
                              <w:rPr>
                                <w:rStyle w:val="CharStyle3Exact"/>
                              </w:rPr>
                              <w:t>Bezodkladně, nejpozději však do 24 pracovních hodin od potvrzení přijetí Hot-line Poskytovatele, případně dle dohody s Objednatelem. Vyřešením vady kategorie B se rozumí i snížení dopadů vady a tím i přesunutí do kategorií níže.</w:t>
                            </w:r>
                          </w:p>
                          <w:p w:rsidR="00C305E2" w:rsidRDefault="00EC73D1">
                            <w:pPr>
                              <w:pStyle w:val="Style2"/>
                              <w:shd w:val="clear" w:color="auto" w:fill="auto"/>
                              <w:spacing w:before="0" w:line="278" w:lineRule="exact"/>
                              <w:ind w:firstLine="0"/>
                              <w:jc w:val="left"/>
                            </w:pPr>
                            <w:r>
                              <w:rPr>
                                <w:rStyle w:val="CharStyle3Exact"/>
                              </w:rPr>
                              <w:t>Bezodkladně, nejpozději však do 48 pracovních hodin od potvrzení přijetí Hot-line Poskytovatele, případně dle dohody s Objednatelem. Vyřešením vady kategorie C se rozumí i snížení dopadů vady a tím i přesunutí do požadavku na změnu (viz níže).</w:t>
                            </w:r>
                          </w:p>
                          <w:p w:rsidR="00C305E2" w:rsidRDefault="00EC73D1">
                            <w:pPr>
                              <w:pStyle w:val="Style2"/>
                              <w:shd w:val="clear" w:color="auto" w:fill="auto"/>
                              <w:spacing w:before="0" w:line="212" w:lineRule="exact"/>
                              <w:ind w:firstLine="0"/>
                              <w:jc w:val="left"/>
                            </w:pPr>
                            <w:r>
                              <w:rPr>
                                <w:rStyle w:val="CharStyle3Exact"/>
                              </w:rPr>
                              <w:t>podle dohody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3" type="#_x0000_t202" style="position:absolute;left:0;text-align:left;margin-left:277.7pt;margin-top:36.85pt;width:231.85pt;height:219.1pt;z-index:-125829349;visibility:visible;mso-wrap-style:square;mso-width-percent:0;mso-height-percent:0;mso-wrap-distance-left:5pt;mso-wrap-distance-top:0;mso-wrap-distance-right:6.25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" filled="f" stroked="f">
                <v:textbox style="mso-fit-shape-to-text:t" inset="0,0,0,0">
                  <w:txbxContent>
                    <w:p w:rsidR="00C305E2" w:rsidRDefault="00EC73D1">
                      <w:pPr>
                        <w:pStyle w:val="Style2"/>
                        <w:shd w:val="clear" w:color="auto" w:fill="auto"/>
                        <w:spacing w:before="0" w:line="278" w:lineRule="exact"/>
                        <w:ind w:firstLine="0"/>
                        <w:jc w:val="left"/>
                      </w:pPr>
                      <w:r>
                        <w:rPr>
                          <w:rStyle w:val="CharStyle3Exact"/>
                        </w:rPr>
                        <w:t xml:space="preserve">Bezodkladně, </w:t>
                      </w:r>
                      <w:r>
                        <w:rPr>
                          <w:rStyle w:val="CharStyle3Exact"/>
                        </w:rPr>
                        <w:t>nejpozději však do doby pro vyřešení, jak je specifikována v tabulce v bodě 2) kapitoly „Zajištění dostupnosti". Vyřešením vady kategorie A se rozumí i snížení dopadů vady a tím i přesunutí do kategorií níže.</w:t>
                      </w:r>
                    </w:p>
                    <w:p w:rsidR="00C305E2" w:rsidRDefault="00EC73D1">
                      <w:pPr>
                        <w:pStyle w:val="Style2"/>
                        <w:shd w:val="clear" w:color="auto" w:fill="auto"/>
                        <w:spacing w:before="0" w:line="278" w:lineRule="exact"/>
                        <w:ind w:firstLine="0"/>
                        <w:jc w:val="left"/>
                      </w:pPr>
                      <w:r>
                        <w:rPr>
                          <w:rStyle w:val="CharStyle3Exact"/>
                        </w:rPr>
                        <w:t>Bezodkladně, nejpozději však do 24 pracovních h</w:t>
                      </w:r>
                      <w:r>
                        <w:rPr>
                          <w:rStyle w:val="CharStyle3Exact"/>
                        </w:rPr>
                        <w:t>odin od potvrzení přijetí Hot-line Poskytovatele, případně dle dohody s Objednatelem. Vyřešením vady kategorie B se rozumí i snížení dopadů vady a tím i přesunutí do kategorií níže.</w:t>
                      </w:r>
                    </w:p>
                    <w:p w:rsidR="00C305E2" w:rsidRDefault="00EC73D1">
                      <w:pPr>
                        <w:pStyle w:val="Style2"/>
                        <w:shd w:val="clear" w:color="auto" w:fill="auto"/>
                        <w:spacing w:before="0" w:line="278" w:lineRule="exact"/>
                        <w:ind w:firstLine="0"/>
                        <w:jc w:val="left"/>
                      </w:pPr>
                      <w:r>
                        <w:rPr>
                          <w:rStyle w:val="CharStyle3Exact"/>
                        </w:rPr>
                        <w:t>Bezodkladně, nejpozději však do 48 pracovních hodin od potvrzení přijetí H</w:t>
                      </w:r>
                      <w:r>
                        <w:rPr>
                          <w:rStyle w:val="CharStyle3Exact"/>
                        </w:rPr>
                        <w:t>ot-line Poskytovatele, případně dle dohody s Objednatelem. Vyřešením vady kategorie C se rozumí i snížení dopadů vady a tím i přesunutí do požadavku na změnu (viz níže).</w:t>
                      </w:r>
                    </w:p>
                    <w:p w:rsidR="00C305E2" w:rsidRDefault="00EC73D1">
                      <w:pPr>
                        <w:pStyle w:val="Style2"/>
                        <w:shd w:val="clear" w:color="auto" w:fill="auto"/>
                        <w:spacing w:before="0" w:line="212" w:lineRule="exact"/>
                        <w:ind w:firstLine="0"/>
                        <w:jc w:val="left"/>
                      </w:pPr>
                      <w:r>
                        <w:rPr>
                          <w:rStyle w:val="CharStyle3Exact"/>
                        </w:rPr>
                        <w:t>podle dohody</w:t>
                      </w:r>
                    </w:p>
                  </w:txbxContent>
                </v:textbox>
                <w10:wrap type="topAndBottom" anchorx="margin"/>
              </v:shape>
            </w:pict>
          </mc:Fallback>
        </mc:AlternateContent>
      </w:r>
      <w:bookmarkStart w:id="29" w:name="bookmark30"/>
      <w:r>
        <w:rPr>
          <w:rStyle w:val="CharStyle54"/>
          <w:b/>
          <w:bCs/>
        </w:rPr>
        <w:t>Služba Hot-line</w:t>
      </w:r>
      <w:bookmarkEnd w:id="29"/>
      <w:r>
        <w:br w:type="page"/>
      </w:r>
    </w:p>
    <w:p w:rsidR="00C305E2" w:rsidRDefault="00EC73D1">
      <w:pPr>
        <w:pStyle w:val="Style2"/>
        <w:shd w:val="clear" w:color="auto" w:fill="auto"/>
        <w:spacing w:before="0" w:line="278" w:lineRule="exact"/>
        <w:ind w:left="5280" w:firstLine="0"/>
      </w:pPr>
      <w:r>
        <w:lastRenderedPageBreak/>
        <w:br w:type="page"/>
      </w:r>
    </w:p>
    <w:p w:rsidR="00C305E2" w:rsidRDefault="00EC73D1">
      <w:pPr>
        <w:pStyle w:val="Style2"/>
        <w:shd w:val="clear" w:color="auto" w:fill="auto"/>
        <w:spacing w:before="0" w:line="278" w:lineRule="exact"/>
        <w:ind w:left="4140" w:firstLine="0"/>
        <w:jc w:val="left"/>
      </w:pPr>
      <w:r>
        <w:lastRenderedPageBreak/>
        <w:t>Ano, 8 hodin v pracovní dny. Pracovní doba 8:30 - 16:30 (pracovní doba může být upravena na základě dohody s Objednatelem).</w:t>
      </w:r>
    </w:p>
    <w:p w:rsidR="00C305E2" w:rsidRDefault="00EC73D1">
      <w:pPr>
        <w:pStyle w:val="Style2"/>
        <w:shd w:val="clear" w:color="auto" w:fill="auto"/>
        <w:spacing w:before="0" w:after="280" w:line="278" w:lineRule="exact"/>
        <w:ind w:left="4140" w:firstLine="0"/>
        <w:jc w:val="left"/>
      </w:pPr>
      <w:r>
        <w:rPr>
          <w:noProof/>
        </w:rPr>
        <mc:AlternateContent>
          <mc:Choice Requires="wps">
            <w:drawing>
              <wp:anchor distT="104140" distB="1186180" distL="63500" distR="91440" simplePos="0" relativeHeight="377487147" behindDoc="1" locked="0" layoutInCell="1" allowOverlap="1">
                <wp:simplePos x="0" y="0"/>
                <wp:positionH relativeFrom="margin">
                  <wp:posOffset>274320</wp:posOffset>
                </wp:positionH>
                <wp:positionV relativeFrom="paragraph">
                  <wp:posOffset>-397510</wp:posOffset>
                </wp:positionV>
                <wp:extent cx="628015" cy="134620"/>
                <wp:effectExtent l="0" t="4445" r="1270" b="3810"/>
                <wp:wrapSquare wrapText="right"/>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proofErr w:type="gramStart"/>
                            <w:r>
                              <w:rPr>
                                <w:rStyle w:val="CharStyle3Exact"/>
                              </w:rPr>
                              <w:t>Hot - line</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68" type="#_x0000_t202" style="position:absolute;left:0;text-align:left;margin-left:21.6pt;margin-top:-31.3pt;width:49.45pt;height:10.6pt;z-index:-125829333;visibility:visible;mso-wrap-style:square;mso-width-percent:0;mso-height-percent:0;mso-wrap-distance-left:5pt;mso-wrap-distance-top:8.2pt;mso-wrap-distance-right:7.2pt;mso-wrap-distance-bottom:93.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YAsw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Hot - line</w:t>
                      </w:r>
                    </w:p>
                  </w:txbxContent>
                </v:textbox>
                <w10:wrap type="square" side="right" anchorx="margin"/>
              </v:shape>
            </w:pict>
          </mc:Fallback>
        </mc:AlternateContent>
      </w:r>
      <w:r>
        <w:rPr>
          <w:noProof/>
        </w:rPr>
        <mc:AlternateContent>
          <mc:Choice Requires="wps">
            <w:drawing>
              <wp:anchor distT="1134110" distB="156210" distL="63500" distR="63500" simplePos="0" relativeHeight="377487148" behindDoc="1" locked="0" layoutInCell="1" allowOverlap="1">
                <wp:simplePos x="0" y="0"/>
                <wp:positionH relativeFrom="margin">
                  <wp:posOffset>274320</wp:posOffset>
                </wp:positionH>
                <wp:positionV relativeFrom="paragraph">
                  <wp:posOffset>632460</wp:posOffset>
                </wp:positionV>
                <wp:extent cx="719455" cy="134620"/>
                <wp:effectExtent l="0" t="0" r="0" b="2540"/>
                <wp:wrapSquare wrapText="right"/>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Monitoring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69" type="#_x0000_t202" style="position:absolute;left:0;text-align:left;margin-left:21.6pt;margin-top:49.8pt;width:56.65pt;height:10.6pt;z-index:-125829332;visibility:visible;mso-wrap-style:square;mso-width-percent:0;mso-height-percent:0;mso-wrap-distance-left:5pt;mso-wrap-distance-top:89.3pt;mso-wrap-distance-right:5pt;mso-wrap-distance-bottom:1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Ypsw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Monitoring</w:t>
                      </w:r>
                    </w:p>
                  </w:txbxContent>
                </v:textbox>
                <w10:wrap type="square" side="right" anchorx="margin"/>
              </v:shape>
            </w:pict>
          </mc:Fallback>
        </mc:AlternateContent>
      </w:r>
      <w:r>
        <w:t xml:space="preserve">Monitoring </w:t>
      </w:r>
      <w:proofErr w:type="gramStart"/>
      <w:r>
        <w:t>infrastruktury - vytížení</w:t>
      </w:r>
      <w:proofErr w:type="gramEnd"/>
      <w:r>
        <w:t xml:space="preserve"> CPU, využití RAM a diskového pole, síťové připojení</w:t>
      </w:r>
    </w:p>
    <w:p w:rsidR="00C305E2" w:rsidRDefault="00EC73D1">
      <w:pPr>
        <w:pStyle w:val="Style2"/>
        <w:shd w:val="clear" w:color="auto" w:fill="auto"/>
        <w:spacing w:before="0" w:line="278" w:lineRule="exact"/>
        <w:ind w:left="4140" w:firstLine="0"/>
        <w:jc w:val="left"/>
      </w:pPr>
      <w:r>
        <w:rPr>
          <w:noProof/>
        </w:rPr>
        <mc:AlternateContent>
          <mc:Choice Requires="wps">
            <w:drawing>
              <wp:anchor distT="0" distB="2112645" distL="267970" distR="63500" simplePos="0" relativeHeight="377487149" behindDoc="1" locked="0" layoutInCell="1" allowOverlap="1">
                <wp:simplePos x="0" y="0"/>
                <wp:positionH relativeFrom="margin">
                  <wp:posOffset>274320</wp:posOffset>
                </wp:positionH>
                <wp:positionV relativeFrom="paragraph">
                  <wp:posOffset>2775585</wp:posOffset>
                </wp:positionV>
                <wp:extent cx="640080" cy="134620"/>
                <wp:effectExtent l="0" t="3175" r="0" b="0"/>
                <wp:wrapTopAndBottom/>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Reporting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70" type="#_x0000_t202" style="position:absolute;left:0;text-align:left;margin-left:21.6pt;margin-top:218.55pt;width:50.4pt;height:10.6pt;z-index:-125829331;visibility:visible;mso-wrap-style:square;mso-width-percent:0;mso-height-percent:0;mso-wrap-distance-left:21.1pt;mso-wrap-distance-top:0;mso-wrap-distance-right:5pt;mso-wrap-distance-bottom:166.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Reporting</w:t>
                      </w:r>
                    </w:p>
                  </w:txbxContent>
                </v:textbox>
                <w10:wrap type="topAndBottom" anchorx="margin"/>
              </v:shape>
            </w:pict>
          </mc:Fallback>
        </mc:AlternateContent>
      </w:r>
      <w:r>
        <w:rPr>
          <w:noProof/>
        </w:rPr>
        <mc:AlternateContent>
          <mc:Choice Requires="wps">
            <w:drawing>
              <wp:anchor distT="0" distB="381635" distL="267970" distR="1572895" simplePos="0" relativeHeight="377487150" behindDoc="1" locked="0" layoutInCell="1" allowOverlap="1">
                <wp:simplePos x="0" y="0"/>
                <wp:positionH relativeFrom="margin">
                  <wp:posOffset>274320</wp:posOffset>
                </wp:positionH>
                <wp:positionV relativeFrom="paragraph">
                  <wp:posOffset>5043170</wp:posOffset>
                </wp:positionV>
                <wp:extent cx="1718945" cy="134620"/>
                <wp:effectExtent l="0" t="3810" r="0" b="4445"/>
                <wp:wrapTopAndBottom/>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Notifikace o ad-hoc odstávce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71" type="#_x0000_t202" style="position:absolute;left:0;text-align:left;margin-left:21.6pt;margin-top:397.1pt;width:135.35pt;height:10.6pt;z-index:-125829330;visibility:visible;mso-wrap-style:square;mso-width-percent:0;mso-height-percent:0;mso-wrap-distance-left:21.1pt;mso-wrap-distance-top:0;mso-wrap-distance-right:123.85pt;mso-wrap-distance-bottom:30.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sMsgIAALM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Notifikace o ad-hoc odstávce</w:t>
                      </w:r>
                    </w:p>
                  </w:txbxContent>
                </v:textbox>
                <w10:wrap type="topAndBottom" anchorx="margin"/>
              </v:shape>
            </w:pict>
          </mc:Fallback>
        </mc:AlternateContent>
      </w:r>
      <w:r>
        <w:rPr>
          <w:noProof/>
        </w:rPr>
        <mc:AlternateContent>
          <mc:Choice Requires="wps">
            <w:drawing>
              <wp:anchor distT="0" distB="375285" distL="262255" distR="63500" simplePos="0" relativeHeight="377487151" behindDoc="1" locked="0" layoutInCell="1" allowOverlap="1">
                <wp:simplePos x="0" y="0"/>
                <wp:positionH relativeFrom="margin">
                  <wp:posOffset>267970</wp:posOffset>
                </wp:positionH>
                <wp:positionV relativeFrom="paragraph">
                  <wp:posOffset>5589270</wp:posOffset>
                </wp:positionV>
                <wp:extent cx="542290" cy="134620"/>
                <wp:effectExtent l="2540" t="0" r="0" b="1270"/>
                <wp:wrapTopAndBottom/>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Schůzky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72" type="#_x0000_t202" style="position:absolute;left:0;text-align:left;margin-left:21.1pt;margin-top:440.1pt;width:42.7pt;height:10.6pt;z-index:-125829329;visibility:visible;mso-wrap-style:square;mso-width-percent:0;mso-height-percent:0;mso-wrap-distance-left:20.65pt;mso-wrap-distance-top:0;mso-wrap-distance-right:5pt;mso-wrap-distance-bottom:2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XsgIAALIFAAAOAAAAZHJzL2Uyb0RvYy54bWysVMlu2zAQvRfoPxC8K1pMK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Schůzky</w:t>
                      </w:r>
                    </w:p>
                  </w:txbxContent>
                </v:textbox>
                <w10:wrap type="topAndBottom" anchorx="margin"/>
              </v:shape>
            </w:pict>
          </mc:Fallback>
        </mc:AlternateContent>
      </w:r>
      <w:r>
        <w:rPr>
          <w:noProof/>
        </w:rPr>
        <mc:AlternateContent>
          <mc:Choice Requires="wps">
            <w:drawing>
              <wp:anchor distT="0" distB="254000" distL="255905" distR="2030095" simplePos="0" relativeHeight="377487152" behindDoc="1" locked="0" layoutInCell="1" allowOverlap="1">
                <wp:simplePos x="0" y="0"/>
                <wp:positionH relativeFrom="margin">
                  <wp:posOffset>262255</wp:posOffset>
                </wp:positionH>
                <wp:positionV relativeFrom="paragraph">
                  <wp:posOffset>6116320</wp:posOffset>
                </wp:positionV>
                <wp:extent cx="1273810" cy="134620"/>
                <wp:effectExtent l="0" t="635" r="0" b="0"/>
                <wp:wrapTopAndBottom/>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Aktualizace software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73" type="#_x0000_t202" style="position:absolute;left:0;text-align:left;margin-left:20.65pt;margin-top:481.6pt;width:100.3pt;height:10.6pt;z-index:-125829328;visibility:visible;mso-wrap-style:square;mso-width-percent:0;mso-height-percent:0;mso-wrap-distance-left:20.15pt;mso-wrap-distance-top:0;mso-wrap-distance-right:159.8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Grsg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Aktualizace software</w:t>
                      </w:r>
                    </w:p>
                  </w:txbxContent>
                </v:textbox>
                <w10:wrap type="topAndBottom" anchorx="margin"/>
              </v:shape>
            </w:pict>
          </mc:Fallback>
        </mc:AlternateContent>
      </w:r>
      <w:r>
        <w:rPr>
          <w:noProof/>
        </w:rPr>
        <mc:AlternateContent>
          <mc:Choice Requires="wps">
            <w:drawing>
              <wp:anchor distT="0" distB="0" distL="63500" distR="152400" simplePos="0" relativeHeight="377487153" behindDoc="1" locked="0" layoutInCell="1" allowOverlap="1">
                <wp:simplePos x="0" y="0"/>
                <wp:positionH relativeFrom="margin">
                  <wp:posOffset>3566160</wp:posOffset>
                </wp:positionH>
                <wp:positionV relativeFrom="paragraph">
                  <wp:posOffset>666115</wp:posOffset>
                </wp:positionV>
                <wp:extent cx="2944495" cy="5645150"/>
                <wp:effectExtent l="0" t="0" r="3175" b="4445"/>
                <wp:wrapTopAndBottom/>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564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after="218" w:line="212" w:lineRule="exact"/>
                              <w:ind w:firstLine="0"/>
                            </w:pPr>
                            <w:r>
                              <w:rPr>
                                <w:rStyle w:val="CharStyle3Exact"/>
                              </w:rPr>
                              <w:t>Monitoring 7x24</w:t>
                            </w:r>
                          </w:p>
                          <w:p w:rsidR="00C305E2" w:rsidRDefault="00EC73D1">
                            <w:pPr>
                              <w:pStyle w:val="Style2"/>
                              <w:shd w:val="clear" w:color="auto" w:fill="auto"/>
                              <w:spacing w:before="0" w:after="180" w:line="264" w:lineRule="exact"/>
                              <w:ind w:firstLine="0"/>
                            </w:pPr>
                            <w:r>
                              <w:rPr>
                                <w:rStyle w:val="CharStyle3Exact"/>
                              </w:rPr>
                              <w:t xml:space="preserve">Na základě Monitoringu budou vypracovány a Objednateli doručovány přehledné a kompletní výkazy a výsledky Monitoringu a další informace relevantní pro ověření plnění SLA dle této přílohy č. 2 Smlouvy a pro poskytování Služeb dle příslušné Objednávky, a to formou písemné zprávy (dále jen </w:t>
                            </w:r>
                            <w:r>
                              <w:rPr>
                                <w:rStyle w:val="CharStyle53Exact"/>
                              </w:rPr>
                              <w:t>„Zpráva").</w:t>
                            </w:r>
                          </w:p>
                          <w:p w:rsidR="00C305E2" w:rsidRDefault="00EC73D1">
                            <w:pPr>
                              <w:pStyle w:val="Style2"/>
                              <w:shd w:val="clear" w:color="auto" w:fill="auto"/>
                              <w:spacing w:before="0" w:after="176" w:line="264" w:lineRule="exact"/>
                              <w:ind w:firstLine="0"/>
                            </w:pPr>
                            <w:r>
                              <w:rPr>
                                <w:rStyle w:val="CharStyle3Exact"/>
                              </w:rPr>
                              <w:t xml:space="preserve">Zprávy budou vypracovávány vždy pro vyhodnocovací období 3 kalendářních měsíců (dále jen </w:t>
                            </w:r>
                            <w:r>
                              <w:rPr>
                                <w:rStyle w:val="CharStyle53Exact"/>
                              </w:rPr>
                              <w:t xml:space="preserve">„Vyhodnocovací období") </w:t>
                            </w:r>
                            <w:r>
                              <w:rPr>
                                <w:rStyle w:val="CharStyle3Exact"/>
                              </w:rPr>
                              <w:t>a budou Objednateli doručeny nejpozději do 10 pracovních dní od ukončení daného Vyhodnocovacího období. Zprávy podléhají schvalování Objednatelem a budou součástí faktury za dané Služby.</w:t>
                            </w:r>
                          </w:p>
                          <w:p w:rsidR="00C305E2" w:rsidRDefault="00EC73D1">
                            <w:pPr>
                              <w:pStyle w:val="Style2"/>
                              <w:shd w:val="clear" w:color="auto" w:fill="auto"/>
                              <w:spacing w:before="0" w:after="180" w:line="269" w:lineRule="exact"/>
                              <w:ind w:firstLine="0"/>
                            </w:pPr>
                            <w:r>
                              <w:rPr>
                                <w:rStyle w:val="CharStyle3Exact"/>
                              </w:rPr>
                              <w:t xml:space="preserve">Vyhodnocení celkové dostupnosti AIS MPO dle parametrů SLA bude prováděno </w:t>
                            </w:r>
                            <w:proofErr w:type="spellStart"/>
                            <w:r>
                              <w:rPr>
                                <w:rStyle w:val="CharStyle3Exact"/>
                              </w:rPr>
                              <w:t>Ix</w:t>
                            </w:r>
                            <w:proofErr w:type="spellEnd"/>
                            <w:r>
                              <w:rPr>
                                <w:rStyle w:val="CharStyle3Exact"/>
                              </w:rPr>
                              <w:t xml:space="preserve"> za rok.</w:t>
                            </w:r>
                          </w:p>
                          <w:p w:rsidR="00C305E2" w:rsidRDefault="00EC73D1">
                            <w:pPr>
                              <w:pStyle w:val="Style2"/>
                              <w:shd w:val="clear" w:color="auto" w:fill="auto"/>
                              <w:spacing w:before="0" w:line="269" w:lineRule="exact"/>
                              <w:ind w:firstLine="0"/>
                            </w:pPr>
                            <w:r>
                              <w:rPr>
                                <w:rStyle w:val="CharStyle3Exact"/>
                              </w:rPr>
                              <w:t>V případě, že bude Smlouva ukončena dříve než za</w:t>
                            </w:r>
                          </w:p>
                          <w:p w:rsidR="00C305E2" w:rsidRDefault="00EC73D1">
                            <w:pPr>
                              <w:pStyle w:val="Style2"/>
                              <w:numPr>
                                <w:ilvl w:val="0"/>
                                <w:numId w:val="20"/>
                              </w:numPr>
                              <w:shd w:val="clear" w:color="auto" w:fill="auto"/>
                              <w:tabs>
                                <w:tab w:val="left" w:pos="178"/>
                              </w:tabs>
                              <w:spacing w:before="0" w:after="169" w:line="269" w:lineRule="exact"/>
                              <w:ind w:firstLine="0"/>
                            </w:pPr>
                            <w:r>
                              <w:rPr>
                                <w:rStyle w:val="CharStyle3Exact"/>
                              </w:rPr>
                              <w:t>rok, bude termín a způsob vyhodnocení celkové dostupnosti AIS MPO stanoven po předchozí dohodě Smluvních stran.</w:t>
                            </w:r>
                          </w:p>
                          <w:p w:rsidR="00C305E2" w:rsidRDefault="00EC73D1">
                            <w:pPr>
                              <w:pStyle w:val="Style2"/>
                              <w:numPr>
                                <w:ilvl w:val="0"/>
                                <w:numId w:val="20"/>
                              </w:numPr>
                              <w:shd w:val="clear" w:color="auto" w:fill="auto"/>
                              <w:tabs>
                                <w:tab w:val="left" w:pos="269"/>
                              </w:tabs>
                              <w:spacing w:before="0" w:after="317" w:line="283" w:lineRule="exact"/>
                              <w:ind w:firstLine="0"/>
                            </w:pPr>
                            <w:r>
                              <w:rPr>
                                <w:rStyle w:val="CharStyle3Exact"/>
                              </w:rPr>
                              <w:t>dny v předstihu, nedohodnou-li se Smluvní strany jinak.</w:t>
                            </w:r>
                          </w:p>
                          <w:p w:rsidR="00C305E2" w:rsidRDefault="00EC73D1">
                            <w:pPr>
                              <w:pStyle w:val="Style2"/>
                              <w:shd w:val="clear" w:color="auto" w:fill="auto"/>
                              <w:spacing w:before="0" w:line="212" w:lineRule="exact"/>
                              <w:ind w:firstLine="0"/>
                            </w:pPr>
                            <w:r>
                              <w:rPr>
                                <w:rStyle w:val="CharStyle3Exact"/>
                              </w:rPr>
                              <w:t>Podléhá schválení Objednatelem.</w:t>
                            </w:r>
                          </w:p>
                          <w:p w:rsidR="00C305E2" w:rsidRDefault="00EC73D1">
                            <w:pPr>
                              <w:pStyle w:val="Style2"/>
                              <w:shd w:val="clear" w:color="auto" w:fill="auto"/>
                              <w:spacing w:before="0" w:line="269" w:lineRule="exact"/>
                              <w:ind w:firstLine="0"/>
                            </w:pPr>
                            <w:r>
                              <w:rPr>
                                <w:rStyle w:val="CharStyle3Exact"/>
                              </w:rPr>
                              <w:t>Nejsou plánovány pravidelné schůzky, budou organizovány dle potřeby</w:t>
                            </w:r>
                          </w:p>
                          <w:p w:rsidR="00C305E2" w:rsidRDefault="00EC73D1">
                            <w:pPr>
                              <w:pStyle w:val="Style2"/>
                              <w:shd w:val="clear" w:color="auto" w:fill="auto"/>
                              <w:spacing w:before="0" w:line="269" w:lineRule="exact"/>
                              <w:ind w:firstLine="0"/>
                            </w:pPr>
                            <w:r>
                              <w:rPr>
                                <w:rStyle w:val="CharStyle3Exact"/>
                              </w:rPr>
                              <w:t>Poskytovatel se zavazuje informovat Objednatele o plánované aktualizaci AIS MPO minimálně dva dny předem. Aktualizace AIS MPO podléhá schválení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74" type="#_x0000_t202" style="position:absolute;left:0;text-align:left;margin-left:280.8pt;margin-top:52.45pt;width:231.85pt;height:444.5pt;z-index:-125829327;visibility:visible;mso-wrap-style:square;mso-width-percent:0;mso-height-percent:0;mso-wrap-distance-left:5pt;mso-wrap-distance-top:0;mso-wrap-distance-right: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" filled="f" stroked="f">
                <v:textbox style="mso-fit-shape-to-text:t" inset="0,0,0,0">
                  <w:txbxContent>
                    <w:p w:rsidR="00C305E2" w:rsidRDefault="00EC73D1">
                      <w:pPr>
                        <w:pStyle w:val="Style2"/>
                        <w:shd w:val="clear" w:color="auto" w:fill="auto"/>
                        <w:spacing w:before="0" w:after="218" w:line="212" w:lineRule="exact"/>
                        <w:ind w:firstLine="0"/>
                      </w:pPr>
                      <w:r>
                        <w:rPr>
                          <w:rStyle w:val="CharStyle3Exact"/>
                        </w:rPr>
                        <w:t>Monitoring 7x24</w:t>
                      </w:r>
                    </w:p>
                    <w:p w:rsidR="00C305E2" w:rsidRDefault="00EC73D1">
                      <w:pPr>
                        <w:pStyle w:val="Style2"/>
                        <w:shd w:val="clear" w:color="auto" w:fill="auto"/>
                        <w:spacing w:before="0" w:after="180" w:line="264" w:lineRule="exact"/>
                        <w:ind w:firstLine="0"/>
                      </w:pPr>
                      <w:r>
                        <w:rPr>
                          <w:rStyle w:val="CharStyle3Exact"/>
                        </w:rPr>
                        <w:t xml:space="preserve">Na základě Monitoringu budou vypracovány a Objednateli doručovány přehledné a kompletní výkazy a výsledky Monitoringu a další informace relevantní pro ověření plnění SLA dle této přílohy č. 2 Smlouvy a pro poskytování Služeb dle příslušné Objednávky, a to </w:t>
                      </w:r>
                      <w:r>
                        <w:rPr>
                          <w:rStyle w:val="CharStyle3Exact"/>
                        </w:rPr>
                        <w:t xml:space="preserve">formou písemné zprávy (dále jen </w:t>
                      </w:r>
                      <w:r>
                        <w:rPr>
                          <w:rStyle w:val="CharStyle53Exact"/>
                        </w:rPr>
                        <w:t>„Zpráva").</w:t>
                      </w:r>
                    </w:p>
                    <w:p w:rsidR="00C305E2" w:rsidRDefault="00EC73D1">
                      <w:pPr>
                        <w:pStyle w:val="Style2"/>
                        <w:shd w:val="clear" w:color="auto" w:fill="auto"/>
                        <w:spacing w:before="0" w:after="176" w:line="264" w:lineRule="exact"/>
                        <w:ind w:firstLine="0"/>
                      </w:pPr>
                      <w:r>
                        <w:rPr>
                          <w:rStyle w:val="CharStyle3Exact"/>
                        </w:rPr>
                        <w:t xml:space="preserve">Zprávy budou vypracovávány vždy pro vyhodnocovací období 3 kalendářních měsíců (dále jen </w:t>
                      </w:r>
                      <w:r>
                        <w:rPr>
                          <w:rStyle w:val="CharStyle53Exact"/>
                        </w:rPr>
                        <w:t xml:space="preserve">„Vyhodnocovací období") </w:t>
                      </w:r>
                      <w:r>
                        <w:rPr>
                          <w:rStyle w:val="CharStyle3Exact"/>
                        </w:rPr>
                        <w:t>a budou Objednateli doručeny nejpozději do 10 pracovních dní od ukončení daného Vyhodnocovacího obdo</w:t>
                      </w:r>
                      <w:r>
                        <w:rPr>
                          <w:rStyle w:val="CharStyle3Exact"/>
                        </w:rPr>
                        <w:t>bí. Zprávy podléhají schvalování Objednatelem a budou součástí faktury za dané Služby.</w:t>
                      </w:r>
                    </w:p>
                    <w:p w:rsidR="00C305E2" w:rsidRDefault="00EC73D1">
                      <w:pPr>
                        <w:pStyle w:val="Style2"/>
                        <w:shd w:val="clear" w:color="auto" w:fill="auto"/>
                        <w:spacing w:before="0" w:after="180" w:line="269" w:lineRule="exact"/>
                        <w:ind w:firstLine="0"/>
                      </w:pPr>
                      <w:r>
                        <w:rPr>
                          <w:rStyle w:val="CharStyle3Exact"/>
                        </w:rPr>
                        <w:t>Vyhodnocení celkové dostupnosti AIS MPO dle parametrů SLA bude prováděno Ix za rok.</w:t>
                      </w:r>
                    </w:p>
                    <w:p w:rsidR="00C305E2" w:rsidRDefault="00EC73D1">
                      <w:pPr>
                        <w:pStyle w:val="Style2"/>
                        <w:shd w:val="clear" w:color="auto" w:fill="auto"/>
                        <w:spacing w:before="0" w:line="269" w:lineRule="exact"/>
                        <w:ind w:firstLine="0"/>
                      </w:pPr>
                      <w:r>
                        <w:rPr>
                          <w:rStyle w:val="CharStyle3Exact"/>
                        </w:rPr>
                        <w:t>V případě, že bude Smlouva ukončena dříve než za</w:t>
                      </w:r>
                    </w:p>
                    <w:p w:rsidR="00C305E2" w:rsidRDefault="00EC73D1">
                      <w:pPr>
                        <w:pStyle w:val="Style2"/>
                        <w:numPr>
                          <w:ilvl w:val="0"/>
                          <w:numId w:val="20"/>
                        </w:numPr>
                        <w:shd w:val="clear" w:color="auto" w:fill="auto"/>
                        <w:tabs>
                          <w:tab w:val="left" w:pos="178"/>
                        </w:tabs>
                        <w:spacing w:before="0" w:after="169" w:line="269" w:lineRule="exact"/>
                        <w:ind w:firstLine="0"/>
                      </w:pPr>
                      <w:r>
                        <w:rPr>
                          <w:rStyle w:val="CharStyle3Exact"/>
                        </w:rPr>
                        <w:t>rok, bude termín a způsob vyhodnocen</w:t>
                      </w:r>
                      <w:r>
                        <w:rPr>
                          <w:rStyle w:val="CharStyle3Exact"/>
                        </w:rPr>
                        <w:t>í celkové dostupnosti AIS MPO stanoven po předchozí dohodě Smluvních stran.</w:t>
                      </w:r>
                    </w:p>
                    <w:p w:rsidR="00C305E2" w:rsidRDefault="00EC73D1">
                      <w:pPr>
                        <w:pStyle w:val="Style2"/>
                        <w:numPr>
                          <w:ilvl w:val="0"/>
                          <w:numId w:val="20"/>
                        </w:numPr>
                        <w:shd w:val="clear" w:color="auto" w:fill="auto"/>
                        <w:tabs>
                          <w:tab w:val="left" w:pos="269"/>
                        </w:tabs>
                        <w:spacing w:before="0" w:after="317" w:line="283" w:lineRule="exact"/>
                        <w:ind w:firstLine="0"/>
                      </w:pPr>
                      <w:r>
                        <w:rPr>
                          <w:rStyle w:val="CharStyle3Exact"/>
                        </w:rPr>
                        <w:t>dny v předstihu, nedohodnou-li se Smluvní strany jinak.</w:t>
                      </w:r>
                    </w:p>
                    <w:p w:rsidR="00C305E2" w:rsidRDefault="00EC73D1">
                      <w:pPr>
                        <w:pStyle w:val="Style2"/>
                        <w:shd w:val="clear" w:color="auto" w:fill="auto"/>
                        <w:spacing w:before="0" w:line="212" w:lineRule="exact"/>
                        <w:ind w:firstLine="0"/>
                      </w:pPr>
                      <w:r>
                        <w:rPr>
                          <w:rStyle w:val="CharStyle3Exact"/>
                        </w:rPr>
                        <w:t>Podléhá schválení Objednatelem.</w:t>
                      </w:r>
                    </w:p>
                    <w:p w:rsidR="00C305E2" w:rsidRDefault="00EC73D1">
                      <w:pPr>
                        <w:pStyle w:val="Style2"/>
                        <w:shd w:val="clear" w:color="auto" w:fill="auto"/>
                        <w:spacing w:before="0" w:line="269" w:lineRule="exact"/>
                        <w:ind w:firstLine="0"/>
                      </w:pPr>
                      <w:r>
                        <w:rPr>
                          <w:rStyle w:val="CharStyle3Exact"/>
                        </w:rPr>
                        <w:t>Nejsou plánovány pravidelné schůzky, budou organizovány dle potřeby</w:t>
                      </w:r>
                    </w:p>
                    <w:p w:rsidR="00C305E2" w:rsidRDefault="00EC73D1">
                      <w:pPr>
                        <w:pStyle w:val="Style2"/>
                        <w:shd w:val="clear" w:color="auto" w:fill="auto"/>
                        <w:spacing w:before="0" w:line="269" w:lineRule="exact"/>
                        <w:ind w:firstLine="0"/>
                      </w:pPr>
                      <w:r>
                        <w:rPr>
                          <w:rStyle w:val="CharStyle3Exact"/>
                        </w:rPr>
                        <w:t>Poskytovatel se zavazuje</w:t>
                      </w:r>
                      <w:r>
                        <w:rPr>
                          <w:rStyle w:val="CharStyle3Exact"/>
                        </w:rPr>
                        <w:t xml:space="preserve"> informovat Objednatele o plánované aktualizaci AIS MPO minimálně dva dny předem. Aktualizace AIS MPO podléhá schválení Objednatele.</w:t>
                      </w:r>
                    </w:p>
                  </w:txbxContent>
                </v:textbox>
                <w10:wrap type="topAndBottom" anchorx="margin"/>
              </v:shape>
            </w:pict>
          </mc:Fallback>
        </mc:AlternateContent>
      </w:r>
      <w:r>
        <w:t>Monitoring dostupnosti webového rozhraní systému (z externí lokality přes internet a přímo na serverech)</w:t>
      </w:r>
    </w:p>
    <w:p w:rsidR="00C305E2" w:rsidRDefault="00EC73D1">
      <w:pPr>
        <w:pStyle w:val="Style16"/>
        <w:keepNext/>
        <w:keepLines/>
        <w:shd w:val="clear" w:color="auto" w:fill="auto"/>
        <w:spacing w:before="0" w:after="280"/>
        <w:jc w:val="left"/>
      </w:pPr>
      <w:bookmarkStart w:id="30" w:name="bookmark32"/>
      <w:r>
        <w:t>Zajištění dostupnosti</w:t>
      </w:r>
      <w:bookmarkEnd w:id="30"/>
    </w:p>
    <w:p w:rsidR="00C305E2" w:rsidRDefault="00EC73D1">
      <w:pPr>
        <w:pStyle w:val="Style16"/>
        <w:keepNext/>
        <w:keepLines/>
        <w:numPr>
          <w:ilvl w:val="0"/>
          <w:numId w:val="22"/>
        </w:numPr>
        <w:shd w:val="clear" w:color="auto" w:fill="auto"/>
        <w:tabs>
          <w:tab w:val="left" w:pos="360"/>
        </w:tabs>
        <w:spacing w:before="0" w:after="0"/>
        <w:jc w:val="left"/>
      </w:pPr>
      <w:bookmarkStart w:id="31" w:name="bookmark33"/>
      <w:r>
        <w:t>Minimální Dostupnost</w:t>
      </w:r>
      <w:bookmarkEnd w:id="31"/>
    </w:p>
    <w:p w:rsidR="00C305E2" w:rsidRDefault="00EC73D1">
      <w:pPr>
        <w:pStyle w:val="Style2"/>
        <w:shd w:val="clear" w:color="auto" w:fill="auto"/>
        <w:spacing w:before="0" w:after="375" w:line="331" w:lineRule="exact"/>
        <w:ind w:left="440" w:firstLine="0"/>
      </w:pPr>
      <w:r>
        <w:t xml:space="preserve">Minimální dostupnost AIS MPO je 99 </w:t>
      </w:r>
      <w:r>
        <w:rPr>
          <w:rStyle w:val="CharStyle38"/>
        </w:rPr>
        <w:t>%</w:t>
      </w:r>
      <w:r>
        <w:t xml:space="preserve"> za 12 měsíců (365 dní) v režimu 24/7, což odpovídá výpadkům dostupnosti v úhrnné výši 87 hodin a 36 minut za 12 měsíců. Do výpadků se nezapočítávají výjimky uvedené v bodě 3).</w:t>
      </w:r>
    </w:p>
    <w:p w:rsidR="00C305E2" w:rsidRDefault="00EC73D1">
      <w:pPr>
        <w:pStyle w:val="Style16"/>
        <w:keepNext/>
        <w:keepLines/>
        <w:numPr>
          <w:ilvl w:val="0"/>
          <w:numId w:val="22"/>
        </w:numPr>
        <w:shd w:val="clear" w:color="auto" w:fill="auto"/>
        <w:tabs>
          <w:tab w:val="left" w:pos="363"/>
        </w:tabs>
        <w:spacing w:before="0" w:after="0"/>
        <w:jc w:val="left"/>
      </w:pPr>
      <w:bookmarkStart w:id="32" w:name="bookmark34"/>
      <w:r>
        <w:t>Maximální doba a počet výpadků</w:t>
      </w:r>
      <w:bookmarkEnd w:id="32"/>
      <w:r>
        <w:br w:type="page"/>
      </w:r>
    </w:p>
    <w:p w:rsidR="00C305E2" w:rsidRDefault="00EC73D1">
      <w:pPr>
        <w:pStyle w:val="Style2"/>
        <w:shd w:val="clear" w:color="auto" w:fill="auto"/>
        <w:spacing w:before="0" w:after="395"/>
        <w:ind w:left="440" w:firstLine="0"/>
      </w:pPr>
      <w:r>
        <w:lastRenderedPageBreak/>
        <w:t>Maximální doba jednoho výpadku a maximální počet výpadků za dané období shrnuje následující tabulka. Do výpadků se nezapočítávají výjimky uvedené v bodě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53"/>
        <w:gridCol w:w="2443"/>
        <w:gridCol w:w="2693"/>
      </w:tblGrid>
      <w:tr w:rsidR="00C305E2">
        <w:trPr>
          <w:trHeight w:hRule="exact" w:val="499"/>
          <w:jc w:val="center"/>
        </w:trPr>
        <w:tc>
          <w:tcPr>
            <w:tcW w:w="4853" w:type="dxa"/>
            <w:tcBorders>
              <w:top w:val="single" w:sz="4" w:space="0" w:color="auto"/>
              <w:lef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pPr>
            <w:r>
              <w:rPr>
                <w:rStyle w:val="CharStyle55"/>
              </w:rPr>
              <w:t>Provozní doba</w:t>
            </w:r>
          </w:p>
        </w:tc>
        <w:tc>
          <w:tcPr>
            <w:tcW w:w="2443" w:type="dxa"/>
            <w:tcBorders>
              <w:top w:val="single" w:sz="4" w:space="0" w:color="auto"/>
              <w:lef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jc w:val="left"/>
            </w:pPr>
            <w:r>
              <w:rPr>
                <w:rStyle w:val="CharStyle55"/>
              </w:rPr>
              <w:t>Max. doba výpadku</w:t>
            </w:r>
          </w:p>
        </w:tc>
        <w:tc>
          <w:tcPr>
            <w:tcW w:w="2693" w:type="dxa"/>
            <w:tcBorders>
              <w:top w:val="single" w:sz="4" w:space="0" w:color="auto"/>
              <w:left w:val="single" w:sz="4" w:space="0" w:color="auto"/>
              <w:righ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jc w:val="left"/>
            </w:pPr>
            <w:r>
              <w:rPr>
                <w:rStyle w:val="CharStyle55"/>
              </w:rPr>
              <w:t>Max. počet výpadků</w:t>
            </w:r>
          </w:p>
        </w:tc>
      </w:tr>
      <w:tr w:rsidR="00C305E2">
        <w:trPr>
          <w:trHeight w:hRule="exact" w:val="341"/>
          <w:jc w:val="center"/>
        </w:trPr>
        <w:tc>
          <w:tcPr>
            <w:tcW w:w="4853" w:type="dxa"/>
            <w:vMerge w:val="restart"/>
            <w:tcBorders>
              <w:top w:val="single" w:sz="4" w:space="0" w:color="auto"/>
              <w:lef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pPr>
            <w:r>
              <w:rPr>
                <w:rStyle w:val="CharStyle32"/>
              </w:rPr>
              <w:t>Pracovní dny 8:00 - 18:00</w:t>
            </w:r>
          </w:p>
        </w:tc>
        <w:tc>
          <w:tcPr>
            <w:tcW w:w="2443" w:type="dxa"/>
            <w:tcBorders>
              <w:top w:val="single" w:sz="4" w:space="0" w:color="auto"/>
              <w:lef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jc w:val="left"/>
            </w:pPr>
            <w:r>
              <w:rPr>
                <w:rStyle w:val="CharStyle32"/>
              </w:rPr>
              <w:t>4 až 8 hod</w:t>
            </w:r>
          </w:p>
        </w:tc>
        <w:tc>
          <w:tcPr>
            <w:tcW w:w="2693" w:type="dxa"/>
            <w:vMerge w:val="restart"/>
            <w:tcBorders>
              <w:top w:val="single" w:sz="4" w:space="0" w:color="auto"/>
              <w:left w:val="single" w:sz="4" w:space="0" w:color="auto"/>
              <w:right w:val="single" w:sz="4" w:space="0" w:color="auto"/>
            </w:tcBorders>
            <w:shd w:val="clear" w:color="auto" w:fill="FFFFFF"/>
            <w:vAlign w:val="bottom"/>
          </w:tcPr>
          <w:p w:rsidR="00C305E2" w:rsidRDefault="00EC73D1">
            <w:pPr>
              <w:pStyle w:val="Style2"/>
              <w:framePr w:w="9989" w:wrap="notBeside" w:vAnchor="text" w:hAnchor="text" w:xAlign="center" w:y="1"/>
              <w:shd w:val="clear" w:color="auto" w:fill="auto"/>
              <w:spacing w:before="0" w:line="269" w:lineRule="exact"/>
              <w:ind w:firstLine="0"/>
              <w:jc w:val="left"/>
            </w:pPr>
            <w:r>
              <w:rPr>
                <w:rStyle w:val="CharStyle32"/>
              </w:rPr>
              <w:t>2 za 3 měsíce, přičemž výpadek 4 až 8 hodin se může vyskytnout pouze 1x za 3 měsíce</w:t>
            </w:r>
          </w:p>
        </w:tc>
      </w:tr>
      <w:tr w:rsidR="00C305E2">
        <w:trPr>
          <w:trHeight w:hRule="exact" w:val="744"/>
          <w:jc w:val="center"/>
        </w:trPr>
        <w:tc>
          <w:tcPr>
            <w:tcW w:w="4853" w:type="dxa"/>
            <w:vMerge/>
            <w:tcBorders>
              <w:left w:val="single" w:sz="4" w:space="0" w:color="auto"/>
            </w:tcBorders>
            <w:shd w:val="clear" w:color="auto" w:fill="FFFFFF"/>
          </w:tcPr>
          <w:p w:rsidR="00C305E2" w:rsidRDefault="00C305E2">
            <w:pPr>
              <w:framePr w:w="9989" w:wrap="notBeside" w:vAnchor="text" w:hAnchor="text" w:xAlign="center" w:y="1"/>
            </w:pPr>
          </w:p>
        </w:tc>
        <w:tc>
          <w:tcPr>
            <w:tcW w:w="2443" w:type="dxa"/>
            <w:tcBorders>
              <w:top w:val="single" w:sz="4" w:space="0" w:color="auto"/>
              <w:lef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jc w:val="left"/>
            </w:pPr>
            <w:r>
              <w:rPr>
                <w:rStyle w:val="CharStyle32"/>
              </w:rPr>
              <w:t>1 až 4 hod</w:t>
            </w:r>
          </w:p>
        </w:tc>
        <w:tc>
          <w:tcPr>
            <w:tcW w:w="2693" w:type="dxa"/>
            <w:vMerge/>
            <w:tcBorders>
              <w:left w:val="single" w:sz="4" w:space="0" w:color="auto"/>
              <w:right w:val="single" w:sz="4" w:space="0" w:color="auto"/>
            </w:tcBorders>
            <w:shd w:val="clear" w:color="auto" w:fill="FFFFFF"/>
            <w:vAlign w:val="bottom"/>
          </w:tcPr>
          <w:p w:rsidR="00C305E2" w:rsidRDefault="00C305E2">
            <w:pPr>
              <w:framePr w:w="9989" w:wrap="notBeside" w:vAnchor="text" w:hAnchor="text" w:xAlign="center" w:y="1"/>
            </w:pPr>
          </w:p>
        </w:tc>
      </w:tr>
      <w:tr w:rsidR="00C305E2">
        <w:trPr>
          <w:trHeight w:hRule="exact" w:val="499"/>
          <w:jc w:val="center"/>
        </w:trPr>
        <w:tc>
          <w:tcPr>
            <w:tcW w:w="4853" w:type="dxa"/>
            <w:tcBorders>
              <w:top w:val="single" w:sz="4" w:space="0" w:color="auto"/>
              <w:lef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pPr>
            <w:r>
              <w:rPr>
                <w:rStyle w:val="CharStyle32"/>
              </w:rPr>
              <w:t>Pracovní dny 18:00 - 8:00 a nepracovní dny</w:t>
            </w:r>
          </w:p>
        </w:tc>
        <w:tc>
          <w:tcPr>
            <w:tcW w:w="2443" w:type="dxa"/>
            <w:tcBorders>
              <w:top w:val="single" w:sz="4" w:space="0" w:color="auto"/>
              <w:lef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jc w:val="left"/>
            </w:pPr>
            <w:r>
              <w:rPr>
                <w:rStyle w:val="CharStyle32"/>
              </w:rPr>
              <w:t>1 až 12 hod</w:t>
            </w:r>
          </w:p>
        </w:tc>
        <w:tc>
          <w:tcPr>
            <w:tcW w:w="2693" w:type="dxa"/>
            <w:tcBorders>
              <w:top w:val="single" w:sz="4" w:space="0" w:color="auto"/>
              <w:left w:val="single" w:sz="4" w:space="0" w:color="auto"/>
              <w:righ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jc w:val="left"/>
            </w:pPr>
            <w:r>
              <w:rPr>
                <w:rStyle w:val="CharStyle32"/>
              </w:rPr>
              <w:t>2 za 3 měsíce</w:t>
            </w:r>
          </w:p>
        </w:tc>
      </w:tr>
      <w:tr w:rsidR="00C305E2">
        <w:trPr>
          <w:trHeight w:hRule="exact" w:val="1224"/>
          <w:jc w:val="center"/>
        </w:trPr>
        <w:tc>
          <w:tcPr>
            <w:tcW w:w="4853" w:type="dxa"/>
            <w:tcBorders>
              <w:top w:val="single" w:sz="4" w:space="0" w:color="auto"/>
              <w:left w:val="single" w:sz="4" w:space="0" w:color="auto"/>
            </w:tcBorders>
            <w:shd w:val="clear" w:color="auto" w:fill="FFFFFF"/>
            <w:vAlign w:val="bottom"/>
          </w:tcPr>
          <w:p w:rsidR="00C305E2" w:rsidRDefault="00EC73D1">
            <w:pPr>
              <w:pStyle w:val="Style2"/>
              <w:framePr w:w="9989" w:wrap="notBeside" w:vAnchor="text" w:hAnchor="text" w:xAlign="center" w:y="1"/>
              <w:shd w:val="clear" w:color="auto" w:fill="auto"/>
              <w:spacing w:before="0" w:after="100" w:line="212" w:lineRule="exact"/>
              <w:ind w:firstLine="0"/>
            </w:pPr>
            <w:r>
              <w:rPr>
                <w:rStyle w:val="CharStyle32"/>
              </w:rPr>
              <w:t>Pracovní dny v době začátku a ukončení příjmu</w:t>
            </w:r>
          </w:p>
          <w:p w:rsidR="00C305E2" w:rsidRDefault="00EC73D1">
            <w:pPr>
              <w:pStyle w:val="Style2"/>
              <w:framePr w:w="9989" w:wrap="notBeside" w:vAnchor="text" w:hAnchor="text" w:xAlign="center" w:y="1"/>
              <w:shd w:val="clear" w:color="auto" w:fill="auto"/>
              <w:spacing w:before="100" w:line="331" w:lineRule="exact"/>
              <w:ind w:firstLine="0"/>
            </w:pPr>
            <w:r>
              <w:rPr>
                <w:rStyle w:val="CharStyle32"/>
              </w:rPr>
              <w:t>žádostí následovně:</w:t>
            </w:r>
          </w:p>
          <w:p w:rsidR="00C305E2" w:rsidRDefault="00EC73D1">
            <w:pPr>
              <w:pStyle w:val="Style2"/>
              <w:framePr w:w="9989" w:wrap="notBeside" w:vAnchor="text" w:hAnchor="text" w:xAlign="center" w:y="1"/>
              <w:numPr>
                <w:ilvl w:val="0"/>
                <w:numId w:val="23"/>
              </w:numPr>
              <w:shd w:val="clear" w:color="auto" w:fill="auto"/>
              <w:tabs>
                <w:tab w:val="left" w:pos="840"/>
              </w:tabs>
              <w:spacing w:before="0" w:line="331" w:lineRule="exact"/>
              <w:ind w:left="480" w:firstLine="0"/>
              <w:jc w:val="left"/>
            </w:pPr>
            <w:r>
              <w:rPr>
                <w:rStyle w:val="CharStyle32"/>
              </w:rPr>
              <w:t>2 dny na začátku - 6:00 - 22:00</w:t>
            </w:r>
          </w:p>
          <w:p w:rsidR="00C305E2" w:rsidRDefault="00EC73D1">
            <w:pPr>
              <w:pStyle w:val="Style2"/>
              <w:framePr w:w="9989" w:wrap="notBeside" w:vAnchor="text" w:hAnchor="text" w:xAlign="center" w:y="1"/>
              <w:numPr>
                <w:ilvl w:val="0"/>
                <w:numId w:val="23"/>
              </w:numPr>
              <w:shd w:val="clear" w:color="auto" w:fill="auto"/>
              <w:tabs>
                <w:tab w:val="left" w:pos="845"/>
              </w:tabs>
              <w:spacing w:before="0" w:line="212" w:lineRule="exact"/>
              <w:ind w:left="480" w:firstLine="0"/>
              <w:jc w:val="left"/>
            </w:pPr>
            <w:r>
              <w:rPr>
                <w:rStyle w:val="CharStyle32"/>
              </w:rPr>
              <w:t>1 den na konci - 6:00 - 24:00</w:t>
            </w:r>
          </w:p>
        </w:tc>
        <w:tc>
          <w:tcPr>
            <w:tcW w:w="2443" w:type="dxa"/>
            <w:tcBorders>
              <w:top w:val="single" w:sz="4" w:space="0" w:color="auto"/>
              <w:lef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jc w:val="left"/>
            </w:pPr>
            <w:r>
              <w:rPr>
                <w:rStyle w:val="CharStyle32"/>
              </w:rPr>
              <w:t>1 až 4 hodiny</w:t>
            </w:r>
          </w:p>
        </w:tc>
        <w:tc>
          <w:tcPr>
            <w:tcW w:w="2693" w:type="dxa"/>
            <w:tcBorders>
              <w:top w:val="single" w:sz="4" w:space="0" w:color="auto"/>
              <w:left w:val="single" w:sz="4" w:space="0" w:color="auto"/>
              <w:righ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jc w:val="left"/>
            </w:pPr>
            <w:r>
              <w:rPr>
                <w:rStyle w:val="CharStyle32"/>
              </w:rPr>
              <w:t>2 za 3 měsíce</w:t>
            </w:r>
          </w:p>
        </w:tc>
      </w:tr>
      <w:tr w:rsidR="00C305E2">
        <w:trPr>
          <w:trHeight w:hRule="exact" w:val="840"/>
          <w:jc w:val="center"/>
        </w:trPr>
        <w:tc>
          <w:tcPr>
            <w:tcW w:w="4853" w:type="dxa"/>
            <w:tcBorders>
              <w:top w:val="single" w:sz="4" w:space="0" w:color="auto"/>
              <w:left w:val="single" w:sz="4" w:space="0" w:color="auto"/>
              <w:bottom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322" w:lineRule="exact"/>
              <w:ind w:firstLine="0"/>
            </w:pPr>
            <w:r>
              <w:rPr>
                <w:rStyle w:val="CharStyle32"/>
              </w:rPr>
              <w:t>Pracovní dny v době začátku příjmu žádostí 2 dny - 22:00 - 6:00 a nepracovní dny</w:t>
            </w:r>
          </w:p>
        </w:tc>
        <w:tc>
          <w:tcPr>
            <w:tcW w:w="2443" w:type="dxa"/>
            <w:tcBorders>
              <w:top w:val="single" w:sz="4" w:space="0" w:color="auto"/>
              <w:left w:val="single" w:sz="4" w:space="0" w:color="auto"/>
              <w:bottom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jc w:val="left"/>
            </w:pPr>
            <w:r>
              <w:rPr>
                <w:rStyle w:val="CharStyle32"/>
              </w:rPr>
              <w:t>1 až 6 hod</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305E2" w:rsidRDefault="00EC73D1">
            <w:pPr>
              <w:pStyle w:val="Style2"/>
              <w:framePr w:w="9989" w:wrap="notBeside" w:vAnchor="text" w:hAnchor="text" w:xAlign="center" w:y="1"/>
              <w:shd w:val="clear" w:color="auto" w:fill="auto"/>
              <w:spacing w:before="0" w:line="212" w:lineRule="exact"/>
              <w:ind w:firstLine="0"/>
              <w:jc w:val="left"/>
            </w:pPr>
            <w:r>
              <w:rPr>
                <w:rStyle w:val="CharStyle32"/>
              </w:rPr>
              <w:t>2 za 3 měsíce</w:t>
            </w:r>
          </w:p>
        </w:tc>
      </w:tr>
    </w:tbl>
    <w:p w:rsidR="00C305E2" w:rsidRDefault="00C305E2">
      <w:pPr>
        <w:framePr w:w="9989" w:wrap="notBeside" w:vAnchor="text" w:hAnchor="text" w:xAlign="center" w:y="1"/>
        <w:rPr>
          <w:sz w:val="2"/>
          <w:szCs w:val="2"/>
        </w:rPr>
      </w:pPr>
    </w:p>
    <w:p w:rsidR="00C305E2" w:rsidRDefault="00C305E2">
      <w:pPr>
        <w:rPr>
          <w:sz w:val="2"/>
          <w:szCs w:val="2"/>
        </w:rPr>
      </w:pPr>
    </w:p>
    <w:p w:rsidR="00C305E2" w:rsidRDefault="00EC73D1">
      <w:pPr>
        <w:pStyle w:val="Style2"/>
        <w:shd w:val="clear" w:color="auto" w:fill="auto"/>
        <w:spacing w:before="472" w:after="384" w:line="212" w:lineRule="exact"/>
        <w:ind w:left="440" w:firstLine="0"/>
      </w:pPr>
      <w:proofErr w:type="spellStart"/>
      <w:r>
        <w:t>Pozn</w:t>
      </w:r>
      <w:proofErr w:type="spellEnd"/>
      <w:r>
        <w:t>: Časový údaj znamená přesný časový okamžik nebo interval mezi dvěma okamžiky.</w:t>
      </w:r>
    </w:p>
    <w:p w:rsidR="00C305E2" w:rsidRDefault="00EC73D1">
      <w:pPr>
        <w:pStyle w:val="Style16"/>
        <w:keepNext/>
        <w:keepLines/>
        <w:numPr>
          <w:ilvl w:val="0"/>
          <w:numId w:val="22"/>
        </w:numPr>
        <w:shd w:val="clear" w:color="auto" w:fill="auto"/>
        <w:tabs>
          <w:tab w:val="left" w:pos="363"/>
        </w:tabs>
        <w:spacing w:before="0" w:after="0" w:line="307" w:lineRule="exact"/>
        <w:jc w:val="left"/>
      </w:pPr>
      <w:bookmarkStart w:id="33" w:name="bookmark35"/>
      <w:r>
        <w:t>Výjimky pro nezapočítávání výpadků</w:t>
      </w:r>
      <w:bookmarkEnd w:id="33"/>
    </w:p>
    <w:p w:rsidR="00C305E2" w:rsidRDefault="00EC73D1">
      <w:pPr>
        <w:pStyle w:val="Style2"/>
        <w:numPr>
          <w:ilvl w:val="0"/>
          <w:numId w:val="9"/>
        </w:numPr>
        <w:shd w:val="clear" w:color="auto" w:fill="auto"/>
        <w:tabs>
          <w:tab w:val="left" w:pos="810"/>
        </w:tabs>
        <w:spacing w:before="0" w:line="307" w:lineRule="exact"/>
        <w:ind w:left="440" w:firstLine="0"/>
      </w:pPr>
      <w:r>
        <w:t>Parametry SLA se vztahují pouze k provoznímu prostředí AIS MPO</w:t>
      </w:r>
    </w:p>
    <w:p w:rsidR="00C305E2" w:rsidRDefault="00EC73D1">
      <w:pPr>
        <w:pStyle w:val="Style2"/>
        <w:numPr>
          <w:ilvl w:val="0"/>
          <w:numId w:val="9"/>
        </w:numPr>
        <w:shd w:val="clear" w:color="auto" w:fill="auto"/>
        <w:tabs>
          <w:tab w:val="left" w:pos="810"/>
        </w:tabs>
        <w:spacing w:before="0" w:line="307" w:lineRule="exact"/>
        <w:ind w:left="440" w:firstLine="0"/>
      </w:pPr>
      <w:r>
        <w:t>Do nedostupnosti se započítávají pouze Vady kategorie A</w:t>
      </w:r>
    </w:p>
    <w:p w:rsidR="00C305E2" w:rsidRDefault="00EC73D1">
      <w:pPr>
        <w:pStyle w:val="Style2"/>
        <w:numPr>
          <w:ilvl w:val="0"/>
          <w:numId w:val="9"/>
        </w:numPr>
        <w:shd w:val="clear" w:color="auto" w:fill="auto"/>
        <w:tabs>
          <w:tab w:val="left" w:pos="810"/>
        </w:tabs>
        <w:spacing w:before="0" w:line="307" w:lineRule="exact"/>
        <w:ind w:left="440" w:firstLine="0"/>
      </w:pPr>
      <w:r>
        <w:t>Do nedostupnosti se nezapočítává:</w:t>
      </w:r>
    </w:p>
    <w:p w:rsidR="00C305E2" w:rsidRDefault="00EC73D1">
      <w:pPr>
        <w:pStyle w:val="Style2"/>
        <w:shd w:val="clear" w:color="auto" w:fill="auto"/>
        <w:spacing w:before="0" w:line="307" w:lineRule="exact"/>
        <w:ind w:left="1520" w:hanging="360"/>
      </w:pPr>
      <w:r>
        <w:rPr>
          <w:rStyle w:val="CharStyle56"/>
          <w:b w:val="0"/>
          <w:bCs w:val="0"/>
        </w:rPr>
        <w:t xml:space="preserve">o </w:t>
      </w:r>
      <w:r>
        <w:t>Objednatelem schválené odstávky (z důvodu aktualizace software, servisních prací v důsledku změn rozhraní na externí systémy, zajištění bezpečnosti v důsledku atd.) v době předem odsouhlasené s Objednatelem.</w:t>
      </w:r>
    </w:p>
    <w:p w:rsidR="00C305E2" w:rsidRDefault="00EC73D1">
      <w:pPr>
        <w:pStyle w:val="Style2"/>
        <w:shd w:val="clear" w:color="auto" w:fill="auto"/>
        <w:spacing w:before="0" w:line="307" w:lineRule="exact"/>
        <w:ind w:left="1520" w:hanging="360"/>
      </w:pPr>
      <w:r>
        <w:rPr>
          <w:rStyle w:val="CharStyle56"/>
          <w:b w:val="0"/>
          <w:bCs w:val="0"/>
        </w:rPr>
        <w:t xml:space="preserve">o </w:t>
      </w:r>
      <w:r>
        <w:t>Nedostupnost funkcí AIS MPO v důsledku výpadku externích systémů, na které má AIS MPO ČR vazbu. Důvodem je skutečnost, že Poskytovatel nemá žádné smluvní vztahy se společnostmi, které realizují externí systémy navázané na AIS MPO (spisová služba, ESB, registry, EIS atd.), které by mu umožňovaly ovlivnit dostupnost externích IS. Tato záležitost proto platí obecně, bez ohledu na výši požadované dostupnosti pro AIS MPO.</w:t>
      </w:r>
    </w:p>
    <w:p w:rsidR="00C305E2" w:rsidRDefault="00EC73D1">
      <w:pPr>
        <w:pStyle w:val="Style2"/>
        <w:shd w:val="clear" w:color="auto" w:fill="auto"/>
        <w:spacing w:before="0" w:line="307" w:lineRule="exact"/>
        <w:ind w:left="1520" w:hanging="360"/>
      </w:pPr>
      <w:r>
        <w:rPr>
          <w:rStyle w:val="CharStyle56"/>
          <w:b w:val="0"/>
          <w:bCs w:val="0"/>
        </w:rPr>
        <w:t xml:space="preserve">o </w:t>
      </w:r>
      <w:r>
        <w:t>Pravidelné servisní odstávky určené na pravidelnou údržbu systému AIS MPO a provozní infrastruktury (2 odstávky /měsíc, celkem maximálně 6 hodin za měsíc) v době předem odsouhlasené s Objednatelem.</w:t>
      </w:r>
    </w:p>
    <w:p w:rsidR="00C305E2" w:rsidRDefault="00EC73D1">
      <w:pPr>
        <w:pStyle w:val="Style2"/>
        <w:shd w:val="clear" w:color="auto" w:fill="auto"/>
        <w:spacing w:before="0" w:after="416" w:line="307" w:lineRule="exact"/>
        <w:ind w:left="1520" w:hanging="360"/>
      </w:pPr>
      <w:r>
        <w:rPr>
          <w:rStyle w:val="CharStyle56"/>
          <w:b w:val="0"/>
          <w:bCs w:val="0"/>
        </w:rPr>
        <w:t xml:space="preserve">o </w:t>
      </w:r>
      <w:r>
        <w:t>Zotavení z katastrofy způsobené vyšší mocí, viz bod 4)</w:t>
      </w:r>
    </w:p>
    <w:p w:rsidR="00C305E2" w:rsidRDefault="00EC73D1">
      <w:pPr>
        <w:pStyle w:val="Style16"/>
        <w:keepNext/>
        <w:keepLines/>
        <w:numPr>
          <w:ilvl w:val="0"/>
          <w:numId w:val="22"/>
        </w:numPr>
        <w:shd w:val="clear" w:color="auto" w:fill="auto"/>
        <w:tabs>
          <w:tab w:val="left" w:pos="368"/>
        </w:tabs>
        <w:spacing w:before="0" w:after="0"/>
        <w:jc w:val="left"/>
      </w:pPr>
      <w:bookmarkStart w:id="34" w:name="bookmark36"/>
      <w:r>
        <w:t>Zotavení z katastrofy způsobené vyšší mocí</w:t>
      </w:r>
      <w:bookmarkEnd w:id="34"/>
    </w:p>
    <w:p w:rsidR="00C305E2" w:rsidRDefault="00EC73D1">
      <w:pPr>
        <w:pStyle w:val="Style2"/>
        <w:shd w:val="clear" w:color="auto" w:fill="auto"/>
        <w:spacing w:before="0" w:after="29" w:line="212" w:lineRule="exact"/>
        <w:ind w:left="440" w:firstLine="0"/>
      </w:pPr>
      <w:r>
        <w:t>DR je všeobecně používanou zkratkou pro „</w:t>
      </w:r>
      <w:proofErr w:type="spellStart"/>
      <w:r>
        <w:t>Disaster</w:t>
      </w:r>
      <w:proofErr w:type="spellEnd"/>
      <w:r>
        <w:t xml:space="preserve"> </w:t>
      </w:r>
      <w:proofErr w:type="spellStart"/>
      <w:r>
        <w:t>Recovery</w:t>
      </w:r>
      <w:proofErr w:type="spellEnd"/>
      <w:r>
        <w:t>" tedy zotavení z katastrofy, která zničila primární</w:t>
      </w:r>
    </w:p>
    <w:p w:rsidR="00C305E2" w:rsidRDefault="00EC73D1">
      <w:pPr>
        <w:pStyle w:val="Style2"/>
        <w:shd w:val="clear" w:color="auto" w:fill="auto"/>
        <w:spacing w:before="0"/>
        <w:ind w:left="440" w:firstLine="0"/>
      </w:pPr>
      <w:r>
        <w:t>datové centrum a dá se předpokládat, že primární datové centrum bude nedostupné po dobu delší než 48 hodin.</w:t>
      </w:r>
    </w:p>
    <w:p w:rsidR="00C305E2" w:rsidRDefault="00EC73D1">
      <w:pPr>
        <w:pStyle w:val="Style2"/>
        <w:shd w:val="clear" w:color="auto" w:fill="auto"/>
        <w:spacing w:before="0"/>
        <w:ind w:left="440" w:firstLine="0"/>
      </w:pPr>
      <w:r>
        <w:t>Zotavení se provádí přesunem celého prostředí do záložní lokality, tedy:</w:t>
      </w:r>
    </w:p>
    <w:p w:rsidR="00C305E2" w:rsidRDefault="00EC73D1">
      <w:pPr>
        <w:pStyle w:val="Style2"/>
        <w:numPr>
          <w:ilvl w:val="0"/>
          <w:numId w:val="12"/>
        </w:numPr>
        <w:shd w:val="clear" w:color="auto" w:fill="auto"/>
        <w:tabs>
          <w:tab w:val="left" w:pos="1165"/>
        </w:tabs>
        <w:spacing w:before="0"/>
        <w:ind w:left="800" w:firstLine="0"/>
        <w:jc w:val="left"/>
      </w:pPr>
      <w:r>
        <w:t>Instalace virtuálního prostředí z připravených image v záložní lokalitě</w:t>
      </w:r>
    </w:p>
    <w:p w:rsidR="00C305E2" w:rsidRDefault="00EC73D1">
      <w:pPr>
        <w:pStyle w:val="Style2"/>
        <w:numPr>
          <w:ilvl w:val="0"/>
          <w:numId w:val="12"/>
        </w:numPr>
        <w:shd w:val="clear" w:color="auto" w:fill="auto"/>
        <w:tabs>
          <w:tab w:val="left" w:pos="1165"/>
        </w:tabs>
        <w:spacing w:before="0" w:after="59" w:line="212" w:lineRule="exact"/>
        <w:ind w:left="800" w:firstLine="0"/>
        <w:jc w:val="left"/>
      </w:pPr>
      <w:r>
        <w:t>Obnovení aktuální aplikace v záložní lokalitě</w:t>
      </w:r>
    </w:p>
    <w:p w:rsidR="00C305E2" w:rsidRDefault="00EC73D1">
      <w:pPr>
        <w:pStyle w:val="Style2"/>
        <w:numPr>
          <w:ilvl w:val="0"/>
          <w:numId w:val="12"/>
        </w:numPr>
        <w:shd w:val="clear" w:color="auto" w:fill="auto"/>
        <w:tabs>
          <w:tab w:val="left" w:pos="1165"/>
        </w:tabs>
        <w:spacing w:before="0" w:line="288" w:lineRule="exact"/>
        <w:ind w:left="800" w:firstLine="0"/>
        <w:jc w:val="left"/>
      </w:pPr>
      <w:r>
        <w:t>Obnovení dat v záložní lokalitě</w:t>
      </w:r>
    </w:p>
    <w:p w:rsidR="00C305E2" w:rsidRDefault="00EC73D1">
      <w:pPr>
        <w:pStyle w:val="Style2"/>
        <w:numPr>
          <w:ilvl w:val="0"/>
          <w:numId w:val="12"/>
        </w:numPr>
        <w:shd w:val="clear" w:color="auto" w:fill="auto"/>
        <w:tabs>
          <w:tab w:val="left" w:pos="1165"/>
        </w:tabs>
        <w:spacing w:before="0" w:line="288" w:lineRule="exact"/>
        <w:ind w:left="800" w:firstLine="0"/>
        <w:jc w:val="left"/>
      </w:pPr>
      <w:r>
        <w:t>Přesměrování provozu do záložní lokality</w:t>
      </w:r>
    </w:p>
    <w:p w:rsidR="00C305E2" w:rsidRDefault="00EC73D1">
      <w:pPr>
        <w:pStyle w:val="Style2"/>
        <w:shd w:val="clear" w:color="auto" w:fill="auto"/>
        <w:spacing w:before="0"/>
        <w:ind w:left="500" w:firstLine="0"/>
        <w:sectPr w:rsidR="00C305E2">
          <w:pgSz w:w="11909" w:h="16838"/>
          <w:pgMar w:top="1127" w:right="444" w:bottom="1213" w:left="962" w:header="0" w:footer="3" w:gutter="0"/>
          <w:cols w:space="720"/>
          <w:noEndnote/>
          <w:docGrid w:linePitch="360"/>
        </w:sectPr>
      </w:pPr>
      <w:r>
        <w:t>Zotavení z katastrofy je nutno provést nejpozději do 48 hodin (RTO) od vzniku nedostupnosti datového centra. V případě nedodržení tohoto limitu bude účtována sankce 30.000,-Kč za každou započatou hodinu nad stanovený limit.</w:t>
      </w:r>
    </w:p>
    <w:p w:rsidR="00C305E2" w:rsidRDefault="00EC73D1">
      <w:pPr>
        <w:pStyle w:val="Style2"/>
        <w:shd w:val="clear" w:color="auto" w:fill="auto"/>
        <w:spacing w:before="0" w:after="147" w:line="212" w:lineRule="exact"/>
        <w:ind w:firstLine="0"/>
      </w:pPr>
      <w:r>
        <w:rPr>
          <w:noProof/>
        </w:rPr>
        <w:lastRenderedPageBreak/>
        <mc:AlternateContent>
          <mc:Choice Requires="wps">
            <w:drawing>
              <wp:anchor distT="158115" distB="0" distL="63500" distR="280670" simplePos="0" relativeHeight="377487154" behindDoc="1" locked="0" layoutInCell="1" allowOverlap="1">
                <wp:simplePos x="0" y="0"/>
                <wp:positionH relativeFrom="margin">
                  <wp:posOffset>621665</wp:posOffset>
                </wp:positionH>
                <wp:positionV relativeFrom="paragraph">
                  <wp:posOffset>-161925</wp:posOffset>
                </wp:positionV>
                <wp:extent cx="1304290" cy="1206500"/>
                <wp:effectExtent l="0" t="4445" r="4445" b="0"/>
                <wp:wrapSquare wrapText="right"/>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after="197" w:line="283" w:lineRule="exact"/>
                              <w:ind w:firstLine="0"/>
                              <w:jc w:val="left"/>
                            </w:pPr>
                            <w:r>
                              <w:rPr>
                                <w:rStyle w:val="CharStyle3Exact"/>
                              </w:rPr>
                              <w:t>Pozdní ohlášení odstávky</w:t>
                            </w:r>
                          </w:p>
                          <w:p w:rsidR="00C305E2" w:rsidRDefault="00EC73D1">
                            <w:pPr>
                              <w:pStyle w:val="Style2"/>
                              <w:shd w:val="clear" w:color="auto" w:fill="auto"/>
                              <w:spacing w:before="0" w:after="33" w:line="212" w:lineRule="exact"/>
                              <w:ind w:firstLine="0"/>
                              <w:jc w:val="left"/>
                            </w:pPr>
                            <w:r>
                              <w:rPr>
                                <w:rStyle w:val="CharStyle3Exact"/>
                              </w:rPr>
                              <w:t>Pravidelná záloha dat</w:t>
                            </w:r>
                          </w:p>
                          <w:p w:rsidR="00C305E2" w:rsidRDefault="00EC73D1">
                            <w:pPr>
                              <w:pStyle w:val="Style2"/>
                              <w:shd w:val="clear" w:color="auto" w:fill="auto"/>
                              <w:spacing w:before="0" w:line="446" w:lineRule="exact"/>
                              <w:ind w:firstLine="0"/>
                              <w:jc w:val="left"/>
                            </w:pPr>
                            <w:r>
                              <w:rPr>
                                <w:rStyle w:val="CharStyle3Exact"/>
                              </w:rPr>
                              <w:t>Monitoring</w:t>
                            </w:r>
                          </w:p>
                          <w:p w:rsidR="00C305E2" w:rsidRDefault="00EC73D1">
                            <w:pPr>
                              <w:pStyle w:val="Style2"/>
                              <w:shd w:val="clear" w:color="auto" w:fill="auto"/>
                              <w:spacing w:before="0" w:line="446" w:lineRule="exact"/>
                              <w:ind w:firstLine="0"/>
                              <w:jc w:val="left"/>
                            </w:pPr>
                            <w:r>
                              <w:rPr>
                                <w:rStyle w:val="CharStyle3Exact"/>
                              </w:rPr>
                              <w:t>Reporting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75" type="#_x0000_t202" style="position:absolute;left:0;text-align:left;margin-left:48.95pt;margin-top:-12.75pt;width:102.7pt;height:95pt;z-index:-125829326;visibility:visible;mso-wrap-style:square;mso-width-percent:0;mso-height-percent:0;mso-wrap-distance-left:5pt;mso-wrap-distance-top:12.45pt;mso-wrap-distance-right:22.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" filled="f" stroked="f">
                <v:textbox style="mso-fit-shape-to-text:t" inset="0,0,0,0">
                  <w:txbxContent>
                    <w:p w:rsidR="00C305E2" w:rsidRDefault="00EC73D1">
                      <w:pPr>
                        <w:pStyle w:val="Style2"/>
                        <w:shd w:val="clear" w:color="auto" w:fill="auto"/>
                        <w:spacing w:before="0" w:after="197" w:line="283" w:lineRule="exact"/>
                        <w:ind w:firstLine="0"/>
                        <w:jc w:val="left"/>
                      </w:pPr>
                      <w:r>
                        <w:rPr>
                          <w:rStyle w:val="CharStyle3Exact"/>
                        </w:rPr>
                        <w:t>Pozdní ohlášení odstávky</w:t>
                      </w:r>
                    </w:p>
                    <w:p w:rsidR="00C305E2" w:rsidRDefault="00EC73D1">
                      <w:pPr>
                        <w:pStyle w:val="Style2"/>
                        <w:shd w:val="clear" w:color="auto" w:fill="auto"/>
                        <w:spacing w:before="0" w:after="33" w:line="212" w:lineRule="exact"/>
                        <w:ind w:firstLine="0"/>
                        <w:jc w:val="left"/>
                      </w:pPr>
                      <w:r>
                        <w:rPr>
                          <w:rStyle w:val="CharStyle3Exact"/>
                        </w:rPr>
                        <w:t>Pravidelná záloha dat</w:t>
                      </w:r>
                    </w:p>
                    <w:p w:rsidR="00C305E2" w:rsidRDefault="00EC73D1">
                      <w:pPr>
                        <w:pStyle w:val="Style2"/>
                        <w:shd w:val="clear" w:color="auto" w:fill="auto"/>
                        <w:spacing w:before="0" w:line="446" w:lineRule="exact"/>
                        <w:ind w:firstLine="0"/>
                        <w:jc w:val="left"/>
                      </w:pPr>
                      <w:r>
                        <w:rPr>
                          <w:rStyle w:val="CharStyle3Exact"/>
                        </w:rPr>
                        <w:t>Monitoring</w:t>
                      </w:r>
                    </w:p>
                    <w:p w:rsidR="00C305E2" w:rsidRDefault="00EC73D1">
                      <w:pPr>
                        <w:pStyle w:val="Style2"/>
                        <w:shd w:val="clear" w:color="auto" w:fill="auto"/>
                        <w:spacing w:before="0" w:line="446" w:lineRule="exact"/>
                        <w:ind w:firstLine="0"/>
                        <w:jc w:val="left"/>
                      </w:pPr>
                      <w:r>
                        <w:rPr>
                          <w:rStyle w:val="CharStyle3Exact"/>
                        </w:rPr>
                        <w:t>Reporting</w:t>
                      </w:r>
                    </w:p>
                  </w:txbxContent>
                </v:textbox>
                <w10:wrap type="square" side="right" anchorx="margin"/>
              </v:shape>
            </w:pict>
          </mc:Fallback>
        </mc:AlternateContent>
      </w:r>
      <w:r>
        <w:rPr>
          <w:noProof/>
        </w:rPr>
        <mc:AlternateContent>
          <mc:Choice Requires="wps">
            <w:drawing>
              <wp:anchor distT="0" distB="0" distL="63500" distR="63500" simplePos="0" relativeHeight="377487155" behindDoc="1" locked="0" layoutInCell="1" allowOverlap="1">
                <wp:simplePos x="0" y="0"/>
                <wp:positionH relativeFrom="margin">
                  <wp:posOffset>6350</wp:posOffset>
                </wp:positionH>
                <wp:positionV relativeFrom="paragraph">
                  <wp:posOffset>-2165350</wp:posOffset>
                </wp:positionV>
                <wp:extent cx="810895" cy="127000"/>
                <wp:effectExtent l="0" t="0" r="0" b="0"/>
                <wp:wrapTopAndBottom/>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51"/>
                              <w:shd w:val="clear" w:color="auto" w:fill="auto"/>
                            </w:pPr>
                            <w:r>
                              <w:t>Další sankce: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76" type="#_x0000_t202" style="position:absolute;left:0;text-align:left;margin-left:.5pt;margin-top:-170.5pt;width:63.85pt;height:10pt;z-index:-12582932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" filled="f" stroked="f">
                <v:textbox style="mso-fit-shape-to-text:t" inset="0,0,0,0">
                  <w:txbxContent>
                    <w:p w:rsidR="00C305E2" w:rsidRDefault="00EC73D1">
                      <w:pPr>
                        <w:pStyle w:val="Style51"/>
                        <w:shd w:val="clear" w:color="auto" w:fill="auto"/>
                      </w:pPr>
                      <w:r>
                        <w:t>Další sankce:</w:t>
                      </w:r>
                    </w:p>
                  </w:txbxContent>
                </v:textbox>
                <w10:wrap type="topAndBottom" anchorx="margin"/>
              </v:shape>
            </w:pict>
          </mc:Fallback>
        </mc:AlternateContent>
      </w:r>
      <w:r>
        <w:rPr>
          <w:noProof/>
        </w:rPr>
        <mc:AlternateContent>
          <mc:Choice Requires="wps">
            <w:drawing>
              <wp:anchor distT="547370" distB="0" distL="628015" distR="121920" simplePos="0" relativeHeight="377487156" behindDoc="1" locked="0" layoutInCell="1" allowOverlap="1">
                <wp:simplePos x="0" y="0"/>
                <wp:positionH relativeFrom="margin">
                  <wp:posOffset>628015</wp:posOffset>
                </wp:positionH>
                <wp:positionV relativeFrom="paragraph">
                  <wp:posOffset>-1485265</wp:posOffset>
                </wp:positionV>
                <wp:extent cx="1408430" cy="134620"/>
                <wp:effectExtent l="2540" t="635" r="0" b="0"/>
                <wp:wrapTopAndBottom/>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Nedostupnost AIS MPO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77" type="#_x0000_t202" style="position:absolute;left:0;text-align:left;margin-left:49.45pt;margin-top:-116.95pt;width:110.9pt;height:10.6pt;z-index:-125829324;visibility:visible;mso-wrap-style:square;mso-width-percent:0;mso-height-percent:0;mso-wrap-distance-left:49.45pt;mso-wrap-distance-top:43.1pt;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Nedostupnost AIS MPO</w:t>
                      </w:r>
                    </w:p>
                  </w:txbxContent>
                </v:textbox>
                <w10:wrap type="topAndBottom" anchorx="margin"/>
              </v:shape>
            </w:pict>
          </mc:Fallback>
        </mc:AlternateContent>
      </w:r>
      <w:r>
        <w:rPr>
          <w:noProof/>
        </w:rPr>
        <mc:AlternateContent>
          <mc:Choice Requires="wps">
            <w:drawing>
              <wp:anchor distT="282575" distB="0" distL="628015" distR="628015" simplePos="0" relativeHeight="377487157" behindDoc="1" locked="0" layoutInCell="1" allowOverlap="1">
                <wp:simplePos x="0" y="0"/>
                <wp:positionH relativeFrom="margin">
                  <wp:posOffset>628015</wp:posOffset>
                </wp:positionH>
                <wp:positionV relativeFrom="paragraph">
                  <wp:posOffset>-1037590</wp:posOffset>
                </wp:positionV>
                <wp:extent cx="902335" cy="134620"/>
                <wp:effectExtent l="2540" t="635" r="0" b="0"/>
                <wp:wrapTopAndBottom/>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Počet výpadků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78" type="#_x0000_t202" style="position:absolute;left:0;text-align:left;margin-left:49.45pt;margin-top:-81.7pt;width:71.05pt;height:10.6pt;z-index:-125829323;visibility:visible;mso-wrap-style:square;mso-width-percent:0;mso-height-percent:0;mso-wrap-distance-left:49.45pt;mso-wrap-distance-top:22.25pt;mso-wrap-distance-right:49.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dswIAALE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Počet výpadků</w:t>
                      </w:r>
                    </w:p>
                  </w:txbxContent>
                </v:textbox>
                <w10:wrap type="topAndBottom" anchorx="margin"/>
              </v:shape>
            </w:pict>
          </mc:Fallback>
        </mc:AlternateContent>
      </w:r>
      <w:r>
        <w:rPr>
          <w:noProof/>
        </w:rPr>
        <mc:AlternateContent>
          <mc:Choice Requires="wps">
            <w:drawing>
              <wp:anchor distT="364490" distB="0" distL="628015" distR="274320" simplePos="0" relativeHeight="377487158" behindDoc="1" locked="0" layoutInCell="1" allowOverlap="1">
                <wp:simplePos x="0" y="0"/>
                <wp:positionH relativeFrom="margin">
                  <wp:posOffset>628015</wp:posOffset>
                </wp:positionH>
                <wp:positionV relativeFrom="paragraph">
                  <wp:posOffset>-497840</wp:posOffset>
                </wp:positionV>
                <wp:extent cx="1256030" cy="134620"/>
                <wp:effectExtent l="2540" t="1905" r="0" b="0"/>
                <wp:wrapTopAndBottom/>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12" w:lineRule="exact"/>
                              <w:ind w:firstLine="0"/>
                              <w:jc w:val="left"/>
                            </w:pPr>
                            <w:r>
                              <w:rPr>
                                <w:rStyle w:val="CharStyle3Exact"/>
                              </w:rPr>
                              <w:t>Neohlášení odstávky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79" type="#_x0000_t202" style="position:absolute;left:0;text-align:left;margin-left:49.45pt;margin-top:-39.2pt;width:98.9pt;height:10.6pt;z-index:-125829322;visibility:visible;mso-wrap-style:square;mso-width-percent:0;mso-height-percent:0;mso-wrap-distance-left:49.45pt;mso-wrap-distance-top:28.7pt;mso-wrap-distance-right:2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SrswIAALI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" filled="f" stroked="f">
                <v:textbox style="mso-fit-shape-to-text:t" inset="0,0,0,0">
                  <w:txbxContent>
                    <w:p w:rsidR="00C305E2" w:rsidRDefault="00EC73D1">
                      <w:pPr>
                        <w:pStyle w:val="Style2"/>
                        <w:shd w:val="clear" w:color="auto" w:fill="auto"/>
                        <w:spacing w:before="0" w:line="212" w:lineRule="exact"/>
                        <w:ind w:firstLine="0"/>
                        <w:jc w:val="left"/>
                      </w:pPr>
                      <w:r>
                        <w:rPr>
                          <w:rStyle w:val="CharStyle3Exact"/>
                        </w:rPr>
                        <w:t>Neohlášení odstávky</w:t>
                      </w:r>
                    </w:p>
                  </w:txbxContent>
                </v:textbox>
                <w10:wrap type="topAndBottom" anchorx="margin"/>
              </v:shape>
            </w:pict>
          </mc:Fallback>
        </mc:AlternateContent>
      </w:r>
      <w:r>
        <w:rPr>
          <w:noProof/>
        </w:rPr>
        <mc:AlternateContent>
          <mc:Choice Requires="wps">
            <w:drawing>
              <wp:anchor distT="536575" distB="0" distL="63500" distR="63500" simplePos="0" relativeHeight="377487159" behindDoc="1" locked="0" layoutInCell="1" allowOverlap="1">
                <wp:simplePos x="0" y="0"/>
                <wp:positionH relativeFrom="margin">
                  <wp:posOffset>2157730</wp:posOffset>
                </wp:positionH>
                <wp:positionV relativeFrom="paragraph">
                  <wp:posOffset>-1612265</wp:posOffset>
                </wp:positionV>
                <wp:extent cx="4438015" cy="1257935"/>
                <wp:effectExtent l="0" t="0" r="1905" b="0"/>
                <wp:wrapTopAndBottom/>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015" cy="125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2"/>
                              <w:shd w:val="clear" w:color="auto" w:fill="auto"/>
                              <w:spacing w:before="0" w:line="283" w:lineRule="exact"/>
                              <w:ind w:firstLine="0"/>
                              <w:jc w:val="left"/>
                            </w:pPr>
                            <w:r>
                              <w:rPr>
                                <w:rStyle w:val="CharStyle3Exact"/>
                              </w:rPr>
                              <w:t>V případě nedodržení požadované dostupnosti AIS MPO bude účtována sankce 50.000 Kč za každé započaté promile.</w:t>
                            </w:r>
                          </w:p>
                          <w:p w:rsidR="00C305E2" w:rsidRDefault="00EC73D1">
                            <w:pPr>
                              <w:pStyle w:val="Style2"/>
                              <w:shd w:val="clear" w:color="auto" w:fill="auto"/>
                              <w:spacing w:before="0" w:line="283" w:lineRule="exact"/>
                              <w:ind w:firstLine="0"/>
                              <w:jc w:val="left"/>
                            </w:pPr>
                            <w:r>
                              <w:rPr>
                                <w:rStyle w:val="CharStyle3Exact"/>
                              </w:rPr>
                              <w:t>30.000 Kč za překročení maximálního počtu výpadků pro jednotlivé typy termínů specifikované v tabulce č. 2 v kapitole „Zajištění dostupnosti", a to za každý jednotlivý případ překročení výpadků nad stanovené maximum. 100.000 Kč za každé neohlášení odstávky AIS MPO, tj. za provedení odstávky bez předchozího souhlasu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80" type="#_x0000_t202" style="position:absolute;left:0;text-align:left;margin-left:169.9pt;margin-top:-126.95pt;width:349.45pt;height:99.05pt;z-index:-125829321;visibility:visible;mso-wrap-style:square;mso-width-percent:0;mso-height-percent:0;mso-wrap-distance-left:5pt;mso-wrap-distance-top:42.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t4sAIAALM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" filled="f" stroked="f">
                <v:textbox style="mso-fit-shape-to-text:t" inset="0,0,0,0">
                  <w:txbxContent>
                    <w:p w:rsidR="00C305E2" w:rsidRDefault="00EC73D1">
                      <w:pPr>
                        <w:pStyle w:val="Style2"/>
                        <w:shd w:val="clear" w:color="auto" w:fill="auto"/>
                        <w:spacing w:before="0" w:line="283" w:lineRule="exact"/>
                        <w:ind w:firstLine="0"/>
                        <w:jc w:val="left"/>
                      </w:pPr>
                      <w:r>
                        <w:rPr>
                          <w:rStyle w:val="CharStyle3Exact"/>
                        </w:rPr>
                        <w:t>V případě nedodržení požadované</w:t>
                      </w:r>
                      <w:r>
                        <w:rPr>
                          <w:rStyle w:val="CharStyle3Exact"/>
                        </w:rPr>
                        <w:t xml:space="preserve"> dostupnosti AIS MPO bude účtována sankce 50.000 Kč za každé započaté promile.</w:t>
                      </w:r>
                    </w:p>
                    <w:p w:rsidR="00C305E2" w:rsidRDefault="00EC73D1">
                      <w:pPr>
                        <w:pStyle w:val="Style2"/>
                        <w:shd w:val="clear" w:color="auto" w:fill="auto"/>
                        <w:spacing w:before="0" w:line="283" w:lineRule="exact"/>
                        <w:ind w:firstLine="0"/>
                        <w:jc w:val="left"/>
                      </w:pPr>
                      <w:r>
                        <w:rPr>
                          <w:rStyle w:val="CharStyle3Exact"/>
                        </w:rPr>
                        <w:t>30.000 Kč za překročení maximálního počtu výpadků pro jednotlivé typy termínů specifikované v tabulce č. 2 v kapitole „Zajištění dostupnosti", a to za každý jednotlivý případ př</w:t>
                      </w:r>
                      <w:r>
                        <w:rPr>
                          <w:rStyle w:val="CharStyle3Exact"/>
                        </w:rPr>
                        <w:t>ekročení výpadků nad stanovené maximum. 100.000 Kč za každé neohlášení odstávky AIS MPO, tj. za provedení odstávky bez předchozího souhlasu Objednatele.</w:t>
                      </w:r>
                    </w:p>
                  </w:txbxContent>
                </v:textbox>
                <w10:wrap type="topAndBottom" anchorx="margin"/>
              </v:shape>
            </w:pict>
          </mc:Fallback>
        </mc:AlternateContent>
      </w:r>
      <w:r>
        <w:t>50.000 Kč každé pozdní ohlášení odstávky AIS MPO.</w:t>
      </w:r>
    </w:p>
    <w:p w:rsidR="00C305E2" w:rsidRDefault="00EC73D1">
      <w:pPr>
        <w:pStyle w:val="Style2"/>
        <w:shd w:val="clear" w:color="auto" w:fill="auto"/>
        <w:spacing w:before="0" w:after="113" w:line="278" w:lineRule="exact"/>
        <w:ind w:right="180" w:firstLine="0"/>
      </w:pPr>
      <w:r>
        <w:t>500.000 Kč za každé neprovedení zálohy dat, které zapříčiní ztrátu dat nad RPO.</w:t>
      </w:r>
    </w:p>
    <w:p w:rsidR="00C305E2" w:rsidRDefault="00EC73D1">
      <w:pPr>
        <w:pStyle w:val="Style2"/>
        <w:shd w:val="clear" w:color="auto" w:fill="auto"/>
        <w:spacing w:before="0" w:after="3" w:line="212" w:lineRule="exact"/>
        <w:ind w:firstLine="0"/>
      </w:pPr>
      <w:r>
        <w:t>5.000 Kč každý den prodlení s prováděním monitoringu.</w:t>
      </w:r>
    </w:p>
    <w:p w:rsidR="00C305E2" w:rsidRDefault="00EC73D1">
      <w:pPr>
        <w:pStyle w:val="Style2"/>
        <w:shd w:val="clear" w:color="auto" w:fill="auto"/>
        <w:spacing w:before="0" w:after="377" w:line="283" w:lineRule="exact"/>
        <w:ind w:right="180" w:firstLine="0"/>
      </w:pPr>
      <w:r>
        <w:t>3.000 Kč za každý den prodlení se splněním povinnosti zaslání Zprávy, tj. překročení doby pro zaslání Zprávy od ukončení Vyhodnocovacího období.</w:t>
      </w:r>
    </w:p>
    <w:p w:rsidR="00C305E2" w:rsidRDefault="00EC73D1">
      <w:pPr>
        <w:pStyle w:val="Style2"/>
        <w:shd w:val="clear" w:color="auto" w:fill="auto"/>
        <w:spacing w:before="0" w:after="204" w:line="312" w:lineRule="exact"/>
        <w:ind w:firstLine="0"/>
      </w:pPr>
      <w:r>
        <w:t>Smluvní strany dále prohlašují, že parametry SLA pro jednotlivé Služby vč. případných sankcí mohou být rovněž uvedeny v příslušné potvrzené Objednávce.</w:t>
      </w:r>
    </w:p>
    <w:p w:rsidR="00C305E2" w:rsidRDefault="00EC73D1">
      <w:pPr>
        <w:pStyle w:val="Style2"/>
        <w:shd w:val="clear" w:color="auto" w:fill="auto"/>
        <w:spacing w:before="0" w:line="307" w:lineRule="exact"/>
        <w:ind w:firstLine="0"/>
        <w:sectPr w:rsidR="00C305E2">
          <w:pgSz w:w="11909" w:h="16838"/>
          <w:pgMar w:top="1612" w:right="505" w:bottom="1612" w:left="920" w:header="0" w:footer="3" w:gutter="0"/>
          <w:cols w:space="720"/>
          <w:noEndnote/>
          <w:docGrid w:linePitch="360"/>
        </w:sectPr>
      </w:pPr>
      <w:r>
        <w:t>Zajištění provozu AIS MPO dle požadavků uvedených v tomto Dodatku bude realizováno nejpozději do 21 dnů ode dne nabytí účinnosti tohoto Dodatku.</w:t>
      </w:r>
    </w:p>
    <w:p w:rsidR="00C305E2" w:rsidRDefault="00EC73D1">
      <w:pPr>
        <w:pStyle w:val="Style40"/>
        <w:keepNext/>
        <w:keepLines/>
        <w:shd w:val="clear" w:color="auto" w:fill="auto"/>
        <w:spacing w:after="625"/>
        <w:ind w:firstLine="0"/>
        <w:jc w:val="both"/>
      </w:pPr>
      <w:bookmarkStart w:id="35" w:name="bookmark37"/>
      <w:r>
        <w:lastRenderedPageBreak/>
        <w:t>příloha č. 2 - „Ceník standardních Služeb"</w:t>
      </w:r>
      <w:bookmarkEnd w:id="35"/>
    </w:p>
    <w:p w:rsidR="00C305E2" w:rsidRDefault="00EC73D1">
      <w:pPr>
        <w:pStyle w:val="Style16"/>
        <w:keepNext/>
        <w:keepLines/>
        <w:shd w:val="clear" w:color="auto" w:fill="auto"/>
        <w:spacing w:before="0" w:after="189"/>
      </w:pPr>
      <w:bookmarkStart w:id="36" w:name="bookmark38"/>
      <w:r>
        <w:t>1. Provoz systému AIS MPO ČR</w:t>
      </w:r>
      <w:bookmarkEnd w:id="36"/>
    </w:p>
    <w:p w:rsidR="00C305E2" w:rsidRDefault="00EC73D1">
      <w:pPr>
        <w:pStyle w:val="Style2"/>
        <w:shd w:val="clear" w:color="auto" w:fill="auto"/>
        <w:spacing w:before="0" w:after="232"/>
        <w:ind w:firstLine="0"/>
        <w:jc w:val="left"/>
      </w:pPr>
      <w:r>
        <w:t>Měsíční náklady na provoz systému AIS MPO ČR se skládají z ceny za pronájem infrastruktury pro provoz AIS MPO ČR a měsíční ceny za zajištění dostupnosti AIS MPO ČR</w:t>
      </w:r>
    </w:p>
    <w:p w:rsidR="00C305E2" w:rsidRDefault="00EC73D1">
      <w:pPr>
        <w:pStyle w:val="Style2"/>
        <w:numPr>
          <w:ilvl w:val="0"/>
          <w:numId w:val="24"/>
        </w:numPr>
        <w:shd w:val="clear" w:color="auto" w:fill="auto"/>
        <w:tabs>
          <w:tab w:val="left" w:pos="496"/>
        </w:tabs>
        <w:spacing w:before="0" w:after="298" w:line="212" w:lineRule="exact"/>
        <w:ind w:firstLine="0"/>
      </w:pPr>
      <w:r>
        <w:t>Pronájem na infrastruktury pro provoz AIS MPO ČR</w:t>
      </w:r>
    </w:p>
    <w:p w:rsidR="00C305E2" w:rsidRDefault="00EC73D1">
      <w:pPr>
        <w:pStyle w:val="Style57"/>
        <w:pBdr>
          <w:bottom w:val="single" w:sz="4" w:space="1" w:color="auto"/>
        </w:pBdr>
        <w:shd w:val="clear" w:color="auto" w:fill="auto"/>
        <w:spacing w:before="0" w:after="122"/>
        <w:ind w:left="780"/>
      </w:pPr>
      <w:r>
        <w:t>Měsíční cena za pronájem na infrastruktury pro provoz AIS MPO ČR (v Kč bez DPH)</w:t>
      </w:r>
      <w:r>
        <w:br/>
        <w:t>141750 Kč</w:t>
      </w:r>
    </w:p>
    <w:p w:rsidR="00C305E2" w:rsidRDefault="00EC73D1">
      <w:pPr>
        <w:pStyle w:val="Style2"/>
        <w:numPr>
          <w:ilvl w:val="0"/>
          <w:numId w:val="24"/>
        </w:numPr>
        <w:shd w:val="clear" w:color="auto" w:fill="auto"/>
        <w:tabs>
          <w:tab w:val="left" w:pos="496"/>
        </w:tabs>
        <w:spacing w:before="0" w:after="254" w:line="212" w:lineRule="exact"/>
        <w:ind w:firstLine="0"/>
      </w:pPr>
      <w:r>
        <w:t>Zajištění dostupnosti AIS MPO ČR</w:t>
      </w:r>
    </w:p>
    <w:p w:rsidR="00C305E2" w:rsidRDefault="00EC73D1">
      <w:pPr>
        <w:pStyle w:val="Style57"/>
        <w:pBdr>
          <w:top w:val="single" w:sz="4" w:space="1" w:color="auto"/>
          <w:left w:val="single" w:sz="4" w:space="4" w:color="auto"/>
          <w:bottom w:val="single" w:sz="4" w:space="1" w:color="auto"/>
          <w:right w:val="single" w:sz="4" w:space="4" w:color="auto"/>
        </w:pBdr>
        <w:shd w:val="clear" w:color="auto" w:fill="auto"/>
        <w:spacing w:before="0" w:after="515" w:line="245" w:lineRule="exact"/>
        <w:ind w:left="780"/>
      </w:pPr>
      <w:r>
        <w:t>Měsíční cena za zajištění dostupnosti AIS MPO ČR</w:t>
      </w:r>
      <w:r>
        <w:br/>
        <w:t>(v Kč bez DPH)</w:t>
      </w:r>
      <w:r>
        <w:br/>
        <w:t>250 400 Kč</w:t>
      </w:r>
    </w:p>
    <w:p w:rsidR="00C305E2" w:rsidRDefault="00EC73D1">
      <w:pPr>
        <w:pStyle w:val="Style2"/>
        <w:shd w:val="clear" w:color="auto" w:fill="auto"/>
        <w:spacing w:before="0" w:after="179"/>
        <w:ind w:firstLine="0"/>
      </w:pPr>
      <w:r>
        <w:t xml:space="preserve">Měsíční cena za zajištění dostupnosti AIS MPO ČR zahrnuje alokovanou kapacitu specialistů společnosti ASD Software, která je nutná pro to, aby bylo možno v definovaných lhůtách vyřešit případné problémy a splnit smluvní požadavky na dostupnost a lhůty na vyřešení problému. Cena současně zahrnuje následující činnosti služeb podpory při provozování AIS MPO ČR v </w:t>
      </w:r>
      <w:proofErr w:type="spellStart"/>
      <w:r>
        <w:t>cloudu</w:t>
      </w:r>
      <w:proofErr w:type="spellEnd"/>
      <w:r>
        <w:t>:</w:t>
      </w:r>
    </w:p>
    <w:p w:rsidR="00C305E2" w:rsidRDefault="00EC73D1">
      <w:pPr>
        <w:pStyle w:val="Style2"/>
        <w:shd w:val="clear" w:color="auto" w:fill="auto"/>
        <w:spacing w:before="0" w:line="278" w:lineRule="exact"/>
        <w:ind w:left="780" w:right="6680" w:firstLine="0"/>
        <w:jc w:val="left"/>
      </w:pPr>
      <w:r>
        <w:t>Správa OS Správa firewallu Správa databázového systému Správa IS</w:t>
      </w:r>
    </w:p>
    <w:p w:rsidR="00C305E2" w:rsidRDefault="00EC73D1">
      <w:pPr>
        <w:pStyle w:val="Style2"/>
        <w:shd w:val="clear" w:color="auto" w:fill="auto"/>
        <w:spacing w:before="0" w:after="533" w:line="278" w:lineRule="exact"/>
        <w:ind w:left="780" w:right="6680" w:firstLine="0"/>
        <w:jc w:val="left"/>
      </w:pPr>
      <w:r>
        <w:t>Monitoring provozu IS a reporting Zálohování a archivace</w:t>
      </w:r>
    </w:p>
    <w:p w:rsidR="00C305E2" w:rsidRDefault="00EC73D1">
      <w:pPr>
        <w:pStyle w:val="Style2"/>
        <w:numPr>
          <w:ilvl w:val="0"/>
          <w:numId w:val="24"/>
        </w:numPr>
        <w:shd w:val="clear" w:color="auto" w:fill="auto"/>
        <w:tabs>
          <w:tab w:val="left" w:pos="496"/>
        </w:tabs>
        <w:spacing w:before="0" w:line="212" w:lineRule="exact"/>
        <w:ind w:firstLine="0"/>
      </w:pPr>
      <w:r>
        <w:t>Navýšení diskové kapacity</w:t>
      </w:r>
    </w:p>
    <w:p w:rsidR="00C305E2" w:rsidRDefault="00EC73D1">
      <w:pPr>
        <w:pStyle w:val="Style2"/>
        <w:shd w:val="clear" w:color="auto" w:fill="auto"/>
        <w:spacing w:before="0" w:line="212" w:lineRule="exact"/>
        <w:ind w:firstLine="0"/>
      </w:pPr>
      <w:r>
        <w:t>Cena za navýšení diskové kapacity činí 6,30 Kč bez DPH za 1 GB.</w:t>
      </w:r>
    </w:p>
    <w:sectPr w:rsidR="00C305E2">
      <w:pgSz w:w="11909" w:h="16838"/>
      <w:pgMar w:top="1113" w:right="495" w:bottom="1113" w:left="9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84C" w:rsidRDefault="00EC73D1">
      <w:r>
        <w:separator/>
      </w:r>
    </w:p>
  </w:endnote>
  <w:endnote w:type="continuationSeparator" w:id="0">
    <w:p w:rsidR="006A584C" w:rsidRDefault="00E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5E2" w:rsidRDefault="00EC73D1">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3525520</wp:posOffset>
              </wp:positionH>
              <wp:positionV relativeFrom="page">
                <wp:posOffset>10204450</wp:posOffset>
              </wp:positionV>
              <wp:extent cx="857250" cy="161290"/>
              <wp:effectExtent l="127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9"/>
                            <w:shd w:val="clear" w:color="auto" w:fill="auto"/>
                            <w:spacing w:line="240" w:lineRule="auto"/>
                          </w:pPr>
                          <w:r>
                            <w:rPr>
                              <w:rStyle w:val="CharStyle11"/>
                            </w:rPr>
                            <w:t xml:space="preserve">Stránka </w:t>
                          </w:r>
                          <w:r>
                            <w:fldChar w:fldCharType="begin"/>
                          </w:r>
                          <w:r>
                            <w:instrText xml:space="preserve"> PAGE \* MERGEFORMAT </w:instrText>
                          </w:r>
                          <w:r>
                            <w:fldChar w:fldCharType="separate"/>
                          </w:r>
                          <w:r>
                            <w:rPr>
                              <w:rStyle w:val="CharStyle12"/>
                            </w:rPr>
                            <w:t>#</w:t>
                          </w:r>
                          <w:r>
                            <w:rPr>
                              <w:rStyle w:val="CharStyle12"/>
                            </w:rPr>
                            <w:fldChar w:fldCharType="end"/>
                          </w:r>
                          <w:r>
                            <w:rPr>
                              <w:rStyle w:val="CharStyle13"/>
                            </w:rPr>
                            <w:t xml:space="preserve"> </w:t>
                          </w:r>
                          <w:r>
                            <w:rPr>
                              <w:rStyle w:val="CharStyle11"/>
                            </w:rPr>
                            <w:t xml:space="preserve">z </w:t>
                          </w:r>
                          <w:r>
                            <w:rPr>
                              <w:rStyle w:val="CharStyle12"/>
                            </w:rPr>
                            <w:t>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2" type="#_x0000_t202" style="position:absolute;margin-left:277.6pt;margin-top:803.5pt;width:67.5pt;height:12.7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FUrgIAAK0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" filled="f" stroked="f">
              <v:textbox style="mso-fit-shape-to-text:t" inset="0,0,0,0">
                <w:txbxContent>
                  <w:p w:rsidR="00C305E2" w:rsidRDefault="00EC73D1">
                    <w:pPr>
                      <w:pStyle w:val="Style9"/>
                      <w:shd w:val="clear" w:color="auto" w:fill="auto"/>
                      <w:spacing w:line="240" w:lineRule="auto"/>
                    </w:pPr>
                    <w:r>
                      <w:rPr>
                        <w:rStyle w:val="CharStyle11"/>
                      </w:rPr>
                      <w:t xml:space="preserve">Stránka </w:t>
                    </w:r>
                    <w:r>
                      <w:fldChar w:fldCharType="begin"/>
                    </w:r>
                    <w:r>
                      <w:instrText xml:space="preserve"> PAGE \* MERGEFORMAT </w:instrText>
                    </w:r>
                    <w:r>
                      <w:fldChar w:fldCharType="separate"/>
                    </w:r>
                    <w:r>
                      <w:rPr>
                        <w:rStyle w:val="CharStyle12"/>
                      </w:rPr>
                      <w:t>#</w:t>
                    </w:r>
                    <w:r>
                      <w:rPr>
                        <w:rStyle w:val="CharStyle12"/>
                      </w:rPr>
                      <w:fldChar w:fldCharType="end"/>
                    </w:r>
                    <w:r>
                      <w:rPr>
                        <w:rStyle w:val="CharStyle13"/>
                      </w:rPr>
                      <w:t xml:space="preserve"> </w:t>
                    </w:r>
                    <w:r>
                      <w:rPr>
                        <w:rStyle w:val="CharStyle11"/>
                      </w:rPr>
                      <w:t xml:space="preserve">z </w:t>
                    </w:r>
                    <w:r>
                      <w:rPr>
                        <w:rStyle w:val="CharStyle12"/>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5E2" w:rsidRDefault="00EC73D1">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3448685</wp:posOffset>
              </wp:positionH>
              <wp:positionV relativeFrom="page">
                <wp:posOffset>10204450</wp:posOffset>
              </wp:positionV>
              <wp:extent cx="857250" cy="161290"/>
              <wp:effectExtent l="63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9"/>
                            <w:shd w:val="clear" w:color="auto" w:fill="auto"/>
                            <w:spacing w:line="240" w:lineRule="auto"/>
                          </w:pPr>
                          <w:r>
                            <w:rPr>
                              <w:rStyle w:val="CharStyle11"/>
                            </w:rPr>
                            <w:t xml:space="preserve">Stránka </w:t>
                          </w:r>
                          <w:r>
                            <w:fldChar w:fldCharType="begin"/>
                          </w:r>
                          <w:r>
                            <w:instrText xml:space="preserve"> PAGE \* MERGEFORMAT </w:instrText>
                          </w:r>
                          <w:r>
                            <w:fldChar w:fldCharType="separate"/>
                          </w:r>
                          <w:r>
                            <w:rPr>
                              <w:rStyle w:val="CharStyle12"/>
                            </w:rPr>
                            <w:t>#</w:t>
                          </w:r>
                          <w:r>
                            <w:rPr>
                              <w:rStyle w:val="CharStyle12"/>
                            </w:rPr>
                            <w:fldChar w:fldCharType="end"/>
                          </w:r>
                          <w:r>
                            <w:rPr>
                              <w:rStyle w:val="CharStyle13"/>
                            </w:rPr>
                            <w:t xml:space="preserve"> </w:t>
                          </w:r>
                          <w:r>
                            <w:rPr>
                              <w:rStyle w:val="CharStyle11"/>
                            </w:rPr>
                            <w:t xml:space="preserve">z </w:t>
                          </w:r>
                          <w:r>
                            <w:rPr>
                              <w:rStyle w:val="CharStyle12"/>
                            </w:rPr>
                            <w:t>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4" type="#_x0000_t202" style="position:absolute;margin-left:271.55pt;margin-top:803.5pt;width:67.5pt;height:12.7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" filled="f" stroked="f">
              <v:textbox style="mso-fit-shape-to-text:t" inset="0,0,0,0">
                <w:txbxContent>
                  <w:p w:rsidR="00C305E2" w:rsidRDefault="00EC73D1">
                    <w:pPr>
                      <w:pStyle w:val="Style9"/>
                      <w:shd w:val="clear" w:color="auto" w:fill="auto"/>
                      <w:spacing w:line="240" w:lineRule="auto"/>
                    </w:pPr>
                    <w:r>
                      <w:rPr>
                        <w:rStyle w:val="CharStyle11"/>
                      </w:rPr>
                      <w:t xml:space="preserve">Stránka </w:t>
                    </w:r>
                    <w:r>
                      <w:fldChar w:fldCharType="begin"/>
                    </w:r>
                    <w:r>
                      <w:instrText xml:space="preserve"> PAGE \* MERGEFORMAT </w:instrText>
                    </w:r>
                    <w:r>
                      <w:fldChar w:fldCharType="separate"/>
                    </w:r>
                    <w:r>
                      <w:rPr>
                        <w:rStyle w:val="CharStyle12"/>
                      </w:rPr>
                      <w:t>#</w:t>
                    </w:r>
                    <w:r>
                      <w:rPr>
                        <w:rStyle w:val="CharStyle12"/>
                      </w:rPr>
                      <w:fldChar w:fldCharType="end"/>
                    </w:r>
                    <w:r>
                      <w:rPr>
                        <w:rStyle w:val="CharStyle13"/>
                      </w:rPr>
                      <w:t xml:space="preserve"> </w:t>
                    </w:r>
                    <w:r>
                      <w:rPr>
                        <w:rStyle w:val="CharStyle11"/>
                      </w:rPr>
                      <w:t xml:space="preserve">z </w:t>
                    </w:r>
                    <w:r>
                      <w:rPr>
                        <w:rStyle w:val="CharStyle12"/>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5E2" w:rsidRDefault="00C305E2"/>
  </w:footnote>
  <w:footnote w:type="continuationSeparator" w:id="0">
    <w:p w:rsidR="00C305E2" w:rsidRDefault="00C30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5E2" w:rsidRDefault="00EC73D1">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5308600</wp:posOffset>
              </wp:positionH>
              <wp:positionV relativeFrom="page">
                <wp:posOffset>393065</wp:posOffset>
              </wp:positionV>
              <wp:extent cx="1899285" cy="146050"/>
              <wp:effectExtent l="3175" t="2540" r="254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9"/>
                            <w:shd w:val="clear" w:color="auto" w:fill="auto"/>
                            <w:spacing w:line="240" w:lineRule="auto"/>
                          </w:pPr>
                          <w:r>
                            <w:rPr>
                              <w:rStyle w:val="CharStyle11"/>
                            </w:rPr>
                            <w:t xml:space="preserve">Dodatek č. 1 ke </w:t>
                          </w:r>
                          <w:proofErr w:type="spellStart"/>
                          <w:r>
                            <w:rPr>
                              <w:rStyle w:val="CharStyle11"/>
                            </w:rPr>
                            <w:t>smi</w:t>
                          </w:r>
                          <w:proofErr w:type="spellEnd"/>
                          <w:r>
                            <w:rPr>
                              <w:rStyle w:val="CharStyle11"/>
                            </w:rPr>
                            <w:t>. 27/20-51400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1" type="#_x0000_t202" style="position:absolute;margin-left:418pt;margin-top:30.95pt;width:149.5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" filled="f" stroked="f">
              <v:textbox style="mso-fit-shape-to-text:t" inset="0,0,0,0">
                <w:txbxContent>
                  <w:p w:rsidR="00C305E2" w:rsidRDefault="00EC73D1">
                    <w:pPr>
                      <w:pStyle w:val="Style9"/>
                      <w:shd w:val="clear" w:color="auto" w:fill="auto"/>
                      <w:spacing w:line="240" w:lineRule="auto"/>
                    </w:pPr>
                    <w:r>
                      <w:rPr>
                        <w:rStyle w:val="CharStyle11"/>
                      </w:rPr>
                      <w:t>Dodatek č. 1 ke smi. 27/20-51400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5E2" w:rsidRDefault="00EC73D1">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5298440</wp:posOffset>
              </wp:positionH>
              <wp:positionV relativeFrom="page">
                <wp:posOffset>393065</wp:posOffset>
              </wp:positionV>
              <wp:extent cx="1899285" cy="146050"/>
              <wp:effectExtent l="2540" t="2540" r="317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5E2" w:rsidRDefault="00EC73D1">
                          <w:pPr>
                            <w:pStyle w:val="Style9"/>
                            <w:shd w:val="clear" w:color="auto" w:fill="auto"/>
                            <w:spacing w:line="240" w:lineRule="auto"/>
                          </w:pPr>
                          <w:r>
                            <w:rPr>
                              <w:rStyle w:val="CharStyle11"/>
                            </w:rPr>
                            <w:t xml:space="preserve">Dodatek č. 1 ke </w:t>
                          </w:r>
                          <w:proofErr w:type="spellStart"/>
                          <w:r>
                            <w:rPr>
                              <w:rStyle w:val="CharStyle11"/>
                            </w:rPr>
                            <w:t>sml</w:t>
                          </w:r>
                          <w:proofErr w:type="spellEnd"/>
                          <w:r>
                            <w:rPr>
                              <w:rStyle w:val="CharStyle11"/>
                            </w:rPr>
                            <w:t>. 27/20-51400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margin-left:417.2pt;margin-top:30.95pt;width:149.5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" filled="f" stroked="f">
              <v:textbox style="mso-fit-shape-to-text:t" inset="0,0,0,0">
                <w:txbxContent>
                  <w:p w:rsidR="00C305E2" w:rsidRDefault="00EC73D1">
                    <w:pPr>
                      <w:pStyle w:val="Style9"/>
                      <w:shd w:val="clear" w:color="auto" w:fill="auto"/>
                      <w:spacing w:line="240" w:lineRule="auto"/>
                    </w:pPr>
                    <w:r>
                      <w:rPr>
                        <w:rStyle w:val="CharStyle11"/>
                      </w:rPr>
                      <w:t>Dodatek č. 1 ke sml. 27/20-51400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CFC"/>
    <w:multiLevelType w:val="multilevel"/>
    <w:tmpl w:val="A68A64D8"/>
    <w:lvl w:ilvl="0">
      <w:start w:val="14"/>
      <w:numFmt w:val="decimal"/>
      <w:lvlText w:val="8.%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F219B"/>
    <w:multiLevelType w:val="multilevel"/>
    <w:tmpl w:val="BD760B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46F42"/>
    <w:multiLevelType w:val="multilevel"/>
    <w:tmpl w:val="FAB2062A"/>
    <w:lvl w:ilvl="0">
      <w:start w:val="6"/>
      <w:numFmt w:val="decimal"/>
      <w:lvlText w:val="8.3.%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B91F50"/>
    <w:multiLevelType w:val="multilevel"/>
    <w:tmpl w:val="EF4CE1FA"/>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60692"/>
    <w:multiLevelType w:val="multilevel"/>
    <w:tmpl w:val="8DA0BE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F7903"/>
    <w:multiLevelType w:val="multilevel"/>
    <w:tmpl w:val="5706167E"/>
    <w:lvl w:ilvl="0">
      <w:start w:val="1"/>
      <w:numFmt w:val="decimal"/>
      <w:lvlText w:val="8.%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5292A"/>
    <w:multiLevelType w:val="multilevel"/>
    <w:tmpl w:val="F3A49D04"/>
    <w:lvl w:ilvl="0">
      <w:start w:val="1"/>
      <w:numFmt w:val="decimal"/>
      <w:lvlText w:val="8.3.%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3D4919"/>
    <w:multiLevelType w:val="multilevel"/>
    <w:tmpl w:val="F682729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A46E02"/>
    <w:multiLevelType w:val="multilevel"/>
    <w:tmpl w:val="04D82BC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DB7E90"/>
    <w:multiLevelType w:val="multilevel"/>
    <w:tmpl w:val="76483F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450178"/>
    <w:multiLevelType w:val="multilevel"/>
    <w:tmpl w:val="0008AA0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1D63E0"/>
    <w:multiLevelType w:val="multilevel"/>
    <w:tmpl w:val="CF5A4AB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157D7A"/>
    <w:multiLevelType w:val="multilevel"/>
    <w:tmpl w:val="2EF6E5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E41B02"/>
    <w:multiLevelType w:val="multilevel"/>
    <w:tmpl w:val="AB2E9D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127F2E"/>
    <w:multiLevelType w:val="multilevel"/>
    <w:tmpl w:val="DC9CECA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E04851"/>
    <w:multiLevelType w:val="multilevel"/>
    <w:tmpl w:val="08529B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8E689E"/>
    <w:multiLevelType w:val="multilevel"/>
    <w:tmpl w:val="83802CA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D21681"/>
    <w:multiLevelType w:val="multilevel"/>
    <w:tmpl w:val="F4B08830"/>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A041F7"/>
    <w:multiLevelType w:val="multilevel"/>
    <w:tmpl w:val="A664B7C8"/>
    <w:lvl w:ilvl="0">
      <w:start w:val="1"/>
      <w:numFmt w:val="decimal"/>
      <w:lvlText w:val="8.5.%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DF4B7D"/>
    <w:multiLevelType w:val="multilevel"/>
    <w:tmpl w:val="935CD8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F8073A"/>
    <w:multiLevelType w:val="multilevel"/>
    <w:tmpl w:val="EDFC69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FD27F9"/>
    <w:multiLevelType w:val="multilevel"/>
    <w:tmpl w:val="77904BCA"/>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3B6902"/>
    <w:multiLevelType w:val="multilevel"/>
    <w:tmpl w:val="939896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715716"/>
    <w:multiLevelType w:val="multilevel"/>
    <w:tmpl w:val="57BC3F4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7"/>
  </w:num>
  <w:num w:numId="3">
    <w:abstractNumId w:val="5"/>
  </w:num>
  <w:num w:numId="4">
    <w:abstractNumId w:val="6"/>
  </w:num>
  <w:num w:numId="5">
    <w:abstractNumId w:val="2"/>
  </w:num>
  <w:num w:numId="6">
    <w:abstractNumId w:val="18"/>
  </w:num>
  <w:num w:numId="7">
    <w:abstractNumId w:val="0"/>
  </w:num>
  <w:num w:numId="8">
    <w:abstractNumId w:val="3"/>
  </w:num>
  <w:num w:numId="9">
    <w:abstractNumId w:val="16"/>
  </w:num>
  <w:num w:numId="10">
    <w:abstractNumId w:val="14"/>
  </w:num>
  <w:num w:numId="11">
    <w:abstractNumId w:val="15"/>
  </w:num>
  <w:num w:numId="12">
    <w:abstractNumId w:val="10"/>
  </w:num>
  <w:num w:numId="13">
    <w:abstractNumId w:val="22"/>
  </w:num>
  <w:num w:numId="14">
    <w:abstractNumId w:val="7"/>
  </w:num>
  <w:num w:numId="15">
    <w:abstractNumId w:val="19"/>
  </w:num>
  <w:num w:numId="16">
    <w:abstractNumId w:val="13"/>
  </w:num>
  <w:num w:numId="17">
    <w:abstractNumId w:val="12"/>
  </w:num>
  <w:num w:numId="18">
    <w:abstractNumId w:val="1"/>
  </w:num>
  <w:num w:numId="19">
    <w:abstractNumId w:val="4"/>
  </w:num>
  <w:num w:numId="20">
    <w:abstractNumId w:val="9"/>
  </w:num>
  <w:num w:numId="21">
    <w:abstractNumId w:val="20"/>
  </w:num>
  <w:num w:numId="22">
    <w:abstractNumId w:val="8"/>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E2"/>
    <w:rsid w:val="004C7131"/>
    <w:rsid w:val="006A584C"/>
    <w:rsid w:val="00C305E2"/>
    <w:rsid w:val="00DC3657"/>
    <w:rsid w:val="00EC7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EE3888F-1C53-4E9B-AE7D-7E935C44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semiHidden/>
    <w:unhideWhenUsed/>
    <w:rPr>
      <w:rFonts w:ascii="Arial" w:eastAsia="Arial" w:hAnsi="Arial" w:cs="Arial"/>
      <w:b w:val="0"/>
      <w:bCs w:val="0"/>
      <w:i w:val="0"/>
      <w:iCs w:val="0"/>
      <w:smallCaps w:val="0"/>
      <w:strike w:val="0"/>
      <w:sz w:val="19"/>
      <w:szCs w:val="19"/>
      <w:u w:val="none"/>
    </w:rPr>
  </w:style>
  <w:style w:type="character" w:customStyle="1" w:styleId="CharStyle4Exact">
    <w:name w:val="Char Style 4 Exact"/>
    <w:basedOn w:val="CharStyle18"/>
    <w:semiHidden/>
    <w:unhideWhenUsed/>
    <w:rPr>
      <w:rFonts w:ascii="Arial" w:eastAsia="Arial" w:hAnsi="Arial" w:cs="Arial"/>
      <w:b w:val="0"/>
      <w:bCs w:val="0"/>
      <w:i/>
      <w:iCs/>
      <w:smallCaps w:val="0"/>
      <w:strike w:val="0"/>
      <w:sz w:val="20"/>
      <w:szCs w:val="20"/>
      <w:u w:val="none"/>
    </w:rPr>
  </w:style>
  <w:style w:type="character" w:customStyle="1" w:styleId="CharStyle6Exact">
    <w:name w:val="Char Style 6 Exact"/>
    <w:basedOn w:val="Standardnpsmoodstavce"/>
    <w:link w:val="Style5"/>
    <w:rPr>
      <w:rFonts w:ascii="Arial" w:eastAsia="Arial" w:hAnsi="Arial" w:cs="Arial"/>
      <w:b/>
      <w:bCs/>
      <w:i w:val="0"/>
      <w:iCs w:val="0"/>
      <w:smallCaps w:val="0"/>
      <w:strike w:val="0"/>
      <w:sz w:val="19"/>
      <w:szCs w:val="19"/>
      <w:u w:val="none"/>
    </w:rPr>
  </w:style>
  <w:style w:type="character" w:customStyle="1" w:styleId="CharStyle8">
    <w:name w:val="Char Style 8"/>
    <w:basedOn w:val="Standardnpsmoodstavce"/>
    <w:link w:val="Style7"/>
    <w:rPr>
      <w:rFonts w:ascii="Arial" w:eastAsia="Arial" w:hAnsi="Arial" w:cs="Arial"/>
      <w:b/>
      <w:bCs/>
      <w:i w:val="0"/>
      <w:iCs w:val="0"/>
      <w:smallCaps w:val="0"/>
      <w:strike w:val="0"/>
      <w:sz w:val="36"/>
      <w:szCs w:val="36"/>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20"/>
      <w:szCs w:val="20"/>
      <w:u w:val="none"/>
    </w:rPr>
  </w:style>
  <w:style w:type="character" w:customStyle="1" w:styleId="CharStyle11">
    <w:name w:val="Char Style 11"/>
    <w:basedOn w:val="CharStyle10"/>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12">
    <w:name w:val="Char Style 12"/>
    <w:basedOn w:val="CharStyle10"/>
    <w:semiHidden/>
    <w:unhideWhenUsed/>
    <w:rPr>
      <w:rFonts w:ascii="Courier New" w:eastAsia="Courier New" w:hAnsi="Courier New" w:cs="Courier New"/>
      <w:b/>
      <w:bCs/>
      <w:i w:val="0"/>
      <w:iCs w:val="0"/>
      <w:smallCaps w:val="0"/>
      <w:strike w:val="0"/>
      <w:color w:val="000000"/>
      <w:spacing w:val="0"/>
      <w:w w:val="100"/>
      <w:position w:val="0"/>
      <w:sz w:val="22"/>
      <w:szCs w:val="22"/>
      <w:u w:val="none"/>
      <w:lang w:val="cs-CZ" w:eastAsia="cs-CZ" w:bidi="cs-CZ"/>
    </w:rPr>
  </w:style>
  <w:style w:type="character" w:customStyle="1" w:styleId="CharStyle13">
    <w:name w:val="Char Style 13"/>
    <w:basedOn w:val="CharStyle10"/>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15">
    <w:name w:val="Char Style 15"/>
    <w:basedOn w:val="Standardnpsmoodstavce"/>
    <w:link w:val="Style14"/>
    <w:rPr>
      <w:rFonts w:ascii="Arial" w:eastAsia="Arial" w:hAnsi="Arial" w:cs="Arial"/>
      <w:b w:val="0"/>
      <w:bCs w:val="0"/>
      <w:i w:val="0"/>
      <w:iCs w:val="0"/>
      <w:smallCaps w:val="0"/>
      <w:strike w:val="0"/>
      <w:spacing w:val="20"/>
      <w:u w:val="none"/>
    </w:rPr>
  </w:style>
  <w:style w:type="character" w:customStyle="1" w:styleId="CharStyle17">
    <w:name w:val="Char Style 17"/>
    <w:basedOn w:val="Standardnpsmoodstavce"/>
    <w:link w:val="Style16"/>
    <w:rPr>
      <w:rFonts w:ascii="Arial" w:eastAsia="Arial" w:hAnsi="Arial" w:cs="Arial"/>
      <w:b/>
      <w:bCs/>
      <w:i w:val="0"/>
      <w:iCs w:val="0"/>
      <w:smallCaps w:val="0"/>
      <w:strike w:val="0"/>
      <w:sz w:val="19"/>
      <w:szCs w:val="19"/>
      <w:u w:val="none"/>
    </w:rPr>
  </w:style>
  <w:style w:type="character" w:customStyle="1" w:styleId="CharStyle18">
    <w:name w:val="Char Style 18"/>
    <w:basedOn w:val="Standardnpsmoodstavce"/>
    <w:link w:val="Style2"/>
    <w:rPr>
      <w:rFonts w:ascii="Arial" w:eastAsia="Arial" w:hAnsi="Arial" w:cs="Arial"/>
      <w:b w:val="0"/>
      <w:bCs w:val="0"/>
      <w:i w:val="0"/>
      <w:iCs w:val="0"/>
      <w:smallCaps w:val="0"/>
      <w:strike w:val="0"/>
      <w:sz w:val="19"/>
      <w:szCs w:val="19"/>
      <w:u w:val="none"/>
    </w:rPr>
  </w:style>
  <w:style w:type="character" w:customStyle="1" w:styleId="CharStyle20">
    <w:name w:val="Char Style 20"/>
    <w:basedOn w:val="Standardnpsmoodstavce"/>
    <w:link w:val="Style19"/>
    <w:rPr>
      <w:rFonts w:ascii="Arial" w:eastAsia="Arial" w:hAnsi="Arial" w:cs="Arial"/>
      <w:b w:val="0"/>
      <w:bCs w:val="0"/>
      <w:i w:val="0"/>
      <w:iCs w:val="0"/>
      <w:smallCaps w:val="0"/>
      <w:strike w:val="0"/>
      <w:sz w:val="19"/>
      <w:szCs w:val="19"/>
      <w:u w:val="none"/>
    </w:rPr>
  </w:style>
  <w:style w:type="character" w:customStyle="1" w:styleId="CharStyle21">
    <w:name w:val="Char Style 21"/>
    <w:basedOn w:val="CharStyle18"/>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23Exact">
    <w:name w:val="Char Style 23 Exact"/>
    <w:basedOn w:val="Standardnpsmoodstavce"/>
    <w:semiHidden/>
    <w:unhideWhenUsed/>
    <w:rPr>
      <w:rFonts w:ascii="Arial" w:eastAsia="Arial" w:hAnsi="Arial" w:cs="Arial"/>
      <w:b w:val="0"/>
      <w:bCs w:val="0"/>
      <w:i/>
      <w:iCs/>
      <w:smallCaps w:val="0"/>
      <w:strike w:val="0"/>
      <w:sz w:val="20"/>
      <w:szCs w:val="20"/>
      <w:u w:val="none"/>
    </w:rPr>
  </w:style>
  <w:style w:type="character" w:customStyle="1" w:styleId="CharStyle25Exact">
    <w:name w:val="Char Style 25 Exact"/>
    <w:basedOn w:val="Standardnpsmoodstavce"/>
    <w:link w:val="Style24"/>
    <w:rPr>
      <w:rFonts w:ascii="Arial" w:eastAsia="Arial" w:hAnsi="Arial" w:cs="Arial"/>
      <w:b/>
      <w:bCs/>
      <w:i w:val="0"/>
      <w:iCs w:val="0"/>
      <w:smallCaps w:val="0"/>
      <w:strike w:val="0"/>
      <w:sz w:val="14"/>
      <w:szCs w:val="14"/>
      <w:u w:val="none"/>
    </w:rPr>
  </w:style>
  <w:style w:type="character" w:customStyle="1" w:styleId="CharStyle26Exact">
    <w:name w:val="Char Style 26 Exact"/>
    <w:basedOn w:val="CharStyle25Exact"/>
    <w:semiHidden/>
    <w:unhideWhenUsed/>
    <w:rPr>
      <w:rFonts w:ascii="Courier New" w:eastAsia="Courier New" w:hAnsi="Courier New" w:cs="Courier New"/>
      <w:b/>
      <w:bCs/>
      <w:i w:val="0"/>
      <w:iCs w:val="0"/>
      <w:smallCaps w:val="0"/>
      <w:strike w:val="0"/>
      <w:color w:val="000000"/>
      <w:spacing w:val="0"/>
      <w:w w:val="100"/>
      <w:position w:val="0"/>
      <w:sz w:val="20"/>
      <w:szCs w:val="20"/>
      <w:u w:val="none"/>
      <w:lang w:val="cs-CZ" w:eastAsia="cs-CZ" w:bidi="cs-CZ"/>
    </w:rPr>
  </w:style>
  <w:style w:type="character" w:customStyle="1" w:styleId="CharStyle27Exact">
    <w:name w:val="Char Style 27 Exact"/>
    <w:basedOn w:val="CharStyle18"/>
    <w:semiHidden/>
    <w:unhideWhenUsed/>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CharStyle29">
    <w:name w:val="Char Style 29"/>
    <w:basedOn w:val="Standardnpsmoodstavce"/>
    <w:link w:val="Style28"/>
    <w:rPr>
      <w:rFonts w:ascii="Arial" w:eastAsia="Arial" w:hAnsi="Arial" w:cs="Arial"/>
      <w:b/>
      <w:bCs/>
      <w:i w:val="0"/>
      <w:iCs w:val="0"/>
      <w:smallCaps w:val="0"/>
      <w:strike w:val="0"/>
      <w:u w:val="none"/>
    </w:rPr>
  </w:style>
  <w:style w:type="character" w:customStyle="1" w:styleId="CharStyle30">
    <w:name w:val="Char Style 30"/>
    <w:basedOn w:val="Standardnpsmoodstavce"/>
    <w:link w:val="Style22"/>
    <w:rPr>
      <w:rFonts w:ascii="Arial" w:eastAsia="Arial" w:hAnsi="Arial" w:cs="Arial"/>
      <w:b w:val="0"/>
      <w:bCs w:val="0"/>
      <w:i/>
      <w:iCs/>
      <w:smallCaps w:val="0"/>
      <w:strike w:val="0"/>
      <w:sz w:val="20"/>
      <w:szCs w:val="20"/>
      <w:u w:val="none"/>
    </w:rPr>
  </w:style>
  <w:style w:type="character" w:customStyle="1" w:styleId="CharStyle31">
    <w:name w:val="Char Style 31"/>
    <w:basedOn w:val="CharStyle30"/>
    <w:semiHidden/>
    <w:unhideWhenUsed/>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32">
    <w:name w:val="Char Style 32"/>
    <w:basedOn w:val="CharStyle18"/>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34">
    <w:name w:val="Char Style 34"/>
    <w:basedOn w:val="Standardnpsmoodstavce"/>
    <w:link w:val="Style33"/>
    <w:rPr>
      <w:rFonts w:ascii="Arial" w:eastAsia="Arial" w:hAnsi="Arial" w:cs="Arial"/>
      <w:b/>
      <w:bCs/>
      <w:i/>
      <w:iCs/>
      <w:smallCaps w:val="0"/>
      <w:strike w:val="0"/>
      <w:sz w:val="19"/>
      <w:szCs w:val="19"/>
      <w:u w:val="none"/>
    </w:rPr>
  </w:style>
  <w:style w:type="character" w:customStyle="1" w:styleId="CharStyle35">
    <w:name w:val="Char Style 35"/>
    <w:basedOn w:val="CharStyle34"/>
    <w:semiHidden/>
    <w:unhideWhenUsed/>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36">
    <w:name w:val="Char Style 36"/>
    <w:basedOn w:val="CharStyle30"/>
    <w:semiHidden/>
    <w:unhideWhenUsed/>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37">
    <w:name w:val="Char Style 37"/>
    <w:basedOn w:val="CharStyle30"/>
    <w:semiHidden/>
    <w:unhideWhenUsed/>
    <w:rPr>
      <w:rFonts w:ascii="Arial" w:eastAsia="Arial" w:hAnsi="Arial" w:cs="Arial"/>
      <w:b w:val="0"/>
      <w:bCs w:val="0"/>
      <w:i/>
      <w:iCs/>
      <w:smallCaps w:val="0"/>
      <w:strike w:val="0"/>
      <w:color w:val="000000"/>
      <w:spacing w:val="0"/>
      <w:w w:val="100"/>
      <w:position w:val="0"/>
      <w:sz w:val="20"/>
      <w:szCs w:val="20"/>
      <w:u w:val="single"/>
      <w:lang w:val="cs-CZ" w:eastAsia="cs-CZ" w:bidi="cs-CZ"/>
    </w:rPr>
  </w:style>
  <w:style w:type="character" w:customStyle="1" w:styleId="CharStyle38">
    <w:name w:val="Char Style 38"/>
    <w:basedOn w:val="CharStyle18"/>
    <w:semiHidden/>
    <w:unhideWhenUsed/>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CharStyle39">
    <w:name w:val="Char Style 39"/>
    <w:basedOn w:val="CharStyle18"/>
    <w:semiHidden/>
    <w:unhideWhenUsed/>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CharStyle41">
    <w:name w:val="Char Style 41"/>
    <w:basedOn w:val="Standardnpsmoodstavce"/>
    <w:link w:val="Style40"/>
    <w:rPr>
      <w:rFonts w:ascii="Arial" w:eastAsia="Arial" w:hAnsi="Arial" w:cs="Arial"/>
      <w:b/>
      <w:bCs/>
      <w:i w:val="0"/>
      <w:iCs w:val="0"/>
      <w:smallCaps w:val="0"/>
      <w:strike w:val="0"/>
      <w:u w:val="none"/>
    </w:rPr>
  </w:style>
  <w:style w:type="character" w:customStyle="1" w:styleId="CharStyle43">
    <w:name w:val="Char Style 43"/>
    <w:basedOn w:val="Standardnpsmoodstavce"/>
    <w:link w:val="Style42"/>
    <w:rPr>
      <w:rFonts w:ascii="Arial" w:eastAsia="Arial" w:hAnsi="Arial" w:cs="Arial"/>
      <w:b/>
      <w:bCs/>
      <w:i w:val="0"/>
      <w:iCs w:val="0"/>
      <w:smallCaps w:val="0"/>
      <w:strike w:val="0"/>
      <w:sz w:val="26"/>
      <w:szCs w:val="26"/>
      <w:u w:val="none"/>
    </w:rPr>
  </w:style>
  <w:style w:type="character" w:customStyle="1" w:styleId="CharStyle44">
    <w:name w:val="Char Style 44"/>
    <w:basedOn w:val="CharStyle17"/>
    <w:semiHidden/>
    <w:unhideWhenUsed/>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CharStyle45Exact">
    <w:name w:val="Char Style 45 Exact"/>
    <w:basedOn w:val="Standardnpsmoodstavce"/>
    <w:semiHidden/>
    <w:unhideWhenUsed/>
    <w:rPr>
      <w:rFonts w:ascii="Arial" w:eastAsia="Arial" w:hAnsi="Arial" w:cs="Arial"/>
      <w:b/>
      <w:bCs/>
      <w:i w:val="0"/>
      <w:iCs w:val="0"/>
      <w:smallCaps w:val="0"/>
      <w:strike w:val="0"/>
      <w:color w:val="141414"/>
      <w:sz w:val="19"/>
      <w:szCs w:val="19"/>
      <w:u w:val="none"/>
    </w:rPr>
  </w:style>
  <w:style w:type="character" w:customStyle="1" w:styleId="CharStyle46Exact">
    <w:name w:val="Char Style 46 Exact"/>
    <w:basedOn w:val="CharStyle17"/>
    <w:semiHidden/>
    <w:unhideWhenUsed/>
    <w:rPr>
      <w:rFonts w:ascii="Arial" w:eastAsia="Arial" w:hAnsi="Arial" w:cs="Arial"/>
      <w:b/>
      <w:bCs/>
      <w:i w:val="0"/>
      <w:iCs w:val="0"/>
      <w:smallCaps w:val="0"/>
      <w:strike w:val="0"/>
      <w:color w:val="FFFFFF"/>
      <w:spacing w:val="0"/>
      <w:w w:val="100"/>
      <w:position w:val="0"/>
      <w:sz w:val="19"/>
      <w:szCs w:val="19"/>
      <w:u w:val="none"/>
      <w:lang w:val="cs-CZ" w:eastAsia="cs-CZ" w:bidi="cs-CZ"/>
    </w:rPr>
  </w:style>
  <w:style w:type="character" w:customStyle="1" w:styleId="CharStyle47Exact">
    <w:name w:val="Char Style 47 Exact"/>
    <w:basedOn w:val="CharStyle6Exact"/>
    <w:semiHidden/>
    <w:unhideWhenUsed/>
    <w:rPr>
      <w:rFonts w:ascii="Arial" w:eastAsia="Arial" w:hAnsi="Arial" w:cs="Arial"/>
      <w:b/>
      <w:bCs/>
      <w:i w:val="0"/>
      <w:iCs w:val="0"/>
      <w:smallCaps w:val="0"/>
      <w:strike w:val="0"/>
      <w:color w:val="FFFFFF"/>
      <w:spacing w:val="0"/>
      <w:w w:val="100"/>
      <w:position w:val="0"/>
      <w:sz w:val="19"/>
      <w:szCs w:val="19"/>
      <w:u w:val="none"/>
      <w:lang w:val="cs-CZ" w:eastAsia="cs-CZ" w:bidi="cs-CZ"/>
    </w:rPr>
  </w:style>
  <w:style w:type="character" w:customStyle="1" w:styleId="CharStyle49Exact">
    <w:name w:val="Char Style 49 Exact"/>
    <w:basedOn w:val="Standardnpsmoodstavce"/>
    <w:link w:val="Style48"/>
    <w:rPr>
      <w:rFonts w:ascii="Arial" w:eastAsia="Arial" w:hAnsi="Arial" w:cs="Arial"/>
      <w:b/>
      <w:bCs/>
      <w:i w:val="0"/>
      <w:iCs w:val="0"/>
      <w:smallCaps w:val="0"/>
      <w:strike w:val="0"/>
      <w:sz w:val="19"/>
      <w:szCs w:val="19"/>
      <w:u w:val="none"/>
    </w:rPr>
  </w:style>
  <w:style w:type="character" w:customStyle="1" w:styleId="CharStyle50Exact">
    <w:name w:val="Char Style 50 Exact"/>
    <w:basedOn w:val="CharStyle49Exact"/>
    <w:semiHidden/>
    <w:unhideWhenUsed/>
    <w:rPr>
      <w:rFonts w:ascii="Arial" w:eastAsia="Arial" w:hAnsi="Arial" w:cs="Arial"/>
      <w:b/>
      <w:bCs/>
      <w:i w:val="0"/>
      <w:iCs w:val="0"/>
      <w:smallCaps w:val="0"/>
      <w:strike w:val="0"/>
      <w:color w:val="FFFFFF"/>
      <w:spacing w:val="0"/>
      <w:w w:val="100"/>
      <w:position w:val="0"/>
      <w:sz w:val="19"/>
      <w:szCs w:val="19"/>
      <w:u w:val="none"/>
      <w:lang w:val="cs-CZ" w:eastAsia="cs-CZ" w:bidi="cs-CZ"/>
    </w:rPr>
  </w:style>
  <w:style w:type="character" w:customStyle="1" w:styleId="CharStyle52Exact">
    <w:name w:val="Char Style 52 Exact"/>
    <w:basedOn w:val="Standardnpsmoodstavce"/>
    <w:link w:val="Style51"/>
    <w:rPr>
      <w:rFonts w:ascii="Arial" w:eastAsia="Arial" w:hAnsi="Arial" w:cs="Arial"/>
      <w:b/>
      <w:bCs/>
      <w:i w:val="0"/>
      <w:iCs w:val="0"/>
      <w:smallCaps w:val="0"/>
      <w:strike w:val="0"/>
      <w:sz w:val="18"/>
      <w:szCs w:val="18"/>
      <w:u w:val="none"/>
    </w:rPr>
  </w:style>
  <w:style w:type="character" w:customStyle="1" w:styleId="CharStyle53Exact">
    <w:name w:val="Char Style 53 Exact"/>
    <w:basedOn w:val="CharStyle18"/>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54">
    <w:name w:val="Char Style 54"/>
    <w:basedOn w:val="CharStyle17"/>
    <w:semiHidden/>
    <w:unhideWhenUsed/>
    <w:rPr>
      <w:rFonts w:ascii="Arial" w:eastAsia="Arial" w:hAnsi="Arial" w:cs="Arial"/>
      <w:b/>
      <w:bCs/>
      <w:i w:val="0"/>
      <w:iCs w:val="0"/>
      <w:smallCaps w:val="0"/>
      <w:strike w:val="0"/>
      <w:color w:val="FFFFFF"/>
      <w:spacing w:val="0"/>
      <w:w w:val="100"/>
      <w:position w:val="0"/>
      <w:sz w:val="19"/>
      <w:szCs w:val="19"/>
      <w:u w:val="none"/>
      <w:lang w:val="cs-CZ" w:eastAsia="cs-CZ" w:bidi="cs-CZ"/>
    </w:rPr>
  </w:style>
  <w:style w:type="character" w:customStyle="1" w:styleId="CharStyle55">
    <w:name w:val="Char Style 55"/>
    <w:basedOn w:val="CharStyle18"/>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56">
    <w:name w:val="Char Style 56"/>
    <w:basedOn w:val="CharStyle18"/>
    <w:semiHidden/>
    <w:unhideWhenUsed/>
    <w:rPr>
      <w:rFonts w:ascii="Courier New" w:eastAsia="Courier New" w:hAnsi="Courier New" w:cs="Courier New"/>
      <w:b/>
      <w:bCs/>
      <w:i w:val="0"/>
      <w:iCs w:val="0"/>
      <w:smallCaps w:val="0"/>
      <w:strike w:val="0"/>
      <w:color w:val="000000"/>
      <w:spacing w:val="0"/>
      <w:w w:val="100"/>
      <w:position w:val="0"/>
      <w:sz w:val="21"/>
      <w:szCs w:val="21"/>
      <w:u w:val="none"/>
      <w:lang w:val="cs-CZ" w:eastAsia="cs-CZ" w:bidi="cs-CZ"/>
    </w:rPr>
  </w:style>
  <w:style w:type="character" w:customStyle="1" w:styleId="CharStyle58">
    <w:name w:val="Char Style 58"/>
    <w:basedOn w:val="Standardnpsmoodstavce"/>
    <w:link w:val="Style57"/>
    <w:rPr>
      <w:rFonts w:ascii="Arial" w:eastAsia="Arial" w:hAnsi="Arial" w:cs="Arial"/>
      <w:b w:val="0"/>
      <w:bCs w:val="0"/>
      <w:i w:val="0"/>
      <w:iCs w:val="0"/>
      <w:smallCaps w:val="0"/>
      <w:strike w:val="0"/>
      <w:sz w:val="17"/>
      <w:szCs w:val="17"/>
      <w:u w:val="none"/>
    </w:rPr>
  </w:style>
  <w:style w:type="paragraph" w:customStyle="1" w:styleId="Style2">
    <w:name w:val="Style 2"/>
    <w:basedOn w:val="Normln"/>
    <w:link w:val="CharStyle18"/>
    <w:qFormat/>
    <w:pPr>
      <w:shd w:val="clear" w:color="auto" w:fill="FFFFFF"/>
      <w:spacing w:before="300" w:line="326" w:lineRule="exact"/>
      <w:ind w:hanging="640"/>
      <w:jc w:val="both"/>
    </w:pPr>
    <w:rPr>
      <w:rFonts w:ascii="Arial" w:eastAsia="Arial" w:hAnsi="Arial" w:cs="Arial"/>
      <w:sz w:val="19"/>
      <w:szCs w:val="19"/>
    </w:rPr>
  </w:style>
  <w:style w:type="paragraph" w:customStyle="1" w:styleId="Style5">
    <w:name w:val="Style 5"/>
    <w:basedOn w:val="Normln"/>
    <w:link w:val="CharStyle6Exact"/>
    <w:pPr>
      <w:shd w:val="clear" w:color="auto" w:fill="FFFFFF"/>
      <w:spacing w:line="212" w:lineRule="exact"/>
    </w:pPr>
    <w:rPr>
      <w:rFonts w:ascii="Arial" w:eastAsia="Arial" w:hAnsi="Arial" w:cs="Arial"/>
      <w:b/>
      <w:bCs/>
      <w:sz w:val="19"/>
      <w:szCs w:val="19"/>
    </w:rPr>
  </w:style>
  <w:style w:type="paragraph" w:customStyle="1" w:styleId="Style7">
    <w:name w:val="Style 7"/>
    <w:basedOn w:val="Normln"/>
    <w:link w:val="CharStyle8"/>
    <w:qFormat/>
    <w:pPr>
      <w:shd w:val="clear" w:color="auto" w:fill="FFFFFF"/>
      <w:spacing w:after="300" w:line="581" w:lineRule="exact"/>
      <w:jc w:val="both"/>
      <w:outlineLvl w:val="0"/>
    </w:pPr>
    <w:rPr>
      <w:rFonts w:ascii="Arial" w:eastAsia="Arial" w:hAnsi="Arial" w:cs="Arial"/>
      <w:b/>
      <w:bCs/>
      <w:sz w:val="36"/>
      <w:szCs w:val="36"/>
    </w:rPr>
  </w:style>
  <w:style w:type="paragraph" w:customStyle="1" w:styleId="Style9">
    <w:name w:val="Style 9"/>
    <w:basedOn w:val="Normln"/>
    <w:link w:val="CharStyle10"/>
    <w:qFormat/>
    <w:pPr>
      <w:shd w:val="clear" w:color="auto" w:fill="FFFFFF"/>
      <w:spacing w:line="224" w:lineRule="exact"/>
    </w:pPr>
    <w:rPr>
      <w:rFonts w:ascii="Arial" w:eastAsia="Arial" w:hAnsi="Arial" w:cs="Arial"/>
      <w:sz w:val="20"/>
      <w:szCs w:val="20"/>
    </w:rPr>
  </w:style>
  <w:style w:type="paragraph" w:customStyle="1" w:styleId="Style14">
    <w:name w:val="Style 14"/>
    <w:basedOn w:val="Normln"/>
    <w:link w:val="CharStyle15"/>
    <w:pPr>
      <w:shd w:val="clear" w:color="auto" w:fill="FFFFFF"/>
      <w:spacing w:before="300" w:after="680" w:line="268" w:lineRule="exact"/>
      <w:jc w:val="both"/>
    </w:pPr>
    <w:rPr>
      <w:rFonts w:ascii="Arial" w:eastAsia="Arial" w:hAnsi="Arial" w:cs="Arial"/>
      <w:spacing w:val="20"/>
    </w:rPr>
  </w:style>
  <w:style w:type="paragraph" w:customStyle="1" w:styleId="Style16">
    <w:name w:val="Style 16"/>
    <w:basedOn w:val="Normln"/>
    <w:link w:val="CharStyle17"/>
    <w:qFormat/>
    <w:pPr>
      <w:shd w:val="clear" w:color="auto" w:fill="FFFFFF"/>
      <w:spacing w:before="680" w:after="300" w:line="212" w:lineRule="exact"/>
      <w:jc w:val="both"/>
      <w:outlineLvl w:val="3"/>
    </w:pPr>
    <w:rPr>
      <w:rFonts w:ascii="Arial" w:eastAsia="Arial" w:hAnsi="Arial" w:cs="Arial"/>
      <w:b/>
      <w:bCs/>
      <w:sz w:val="19"/>
      <w:szCs w:val="19"/>
    </w:rPr>
  </w:style>
  <w:style w:type="paragraph" w:customStyle="1" w:styleId="Style19">
    <w:name w:val="Style 19"/>
    <w:basedOn w:val="Normln"/>
    <w:link w:val="CharStyle20"/>
    <w:pPr>
      <w:shd w:val="clear" w:color="auto" w:fill="FFFFFF"/>
      <w:spacing w:line="326" w:lineRule="exact"/>
      <w:jc w:val="both"/>
    </w:pPr>
    <w:rPr>
      <w:rFonts w:ascii="Arial" w:eastAsia="Arial" w:hAnsi="Arial" w:cs="Arial"/>
      <w:sz w:val="19"/>
      <w:szCs w:val="19"/>
    </w:rPr>
  </w:style>
  <w:style w:type="paragraph" w:customStyle="1" w:styleId="Style22">
    <w:name w:val="Style 22"/>
    <w:basedOn w:val="Normln"/>
    <w:link w:val="CharStyle30"/>
    <w:pPr>
      <w:shd w:val="clear" w:color="auto" w:fill="FFFFFF"/>
      <w:spacing w:before="260" w:after="260" w:line="224" w:lineRule="exact"/>
      <w:ind w:hanging="760"/>
      <w:jc w:val="both"/>
    </w:pPr>
    <w:rPr>
      <w:rFonts w:ascii="Arial" w:eastAsia="Arial" w:hAnsi="Arial" w:cs="Arial"/>
      <w:i/>
      <w:iCs/>
      <w:sz w:val="20"/>
      <w:szCs w:val="20"/>
    </w:rPr>
  </w:style>
  <w:style w:type="paragraph" w:customStyle="1" w:styleId="Style24">
    <w:name w:val="Style 24"/>
    <w:basedOn w:val="Normln"/>
    <w:link w:val="CharStyle25Exact"/>
    <w:pPr>
      <w:shd w:val="clear" w:color="auto" w:fill="FFFFFF"/>
      <w:spacing w:line="226" w:lineRule="exact"/>
    </w:pPr>
    <w:rPr>
      <w:rFonts w:ascii="Arial" w:eastAsia="Arial" w:hAnsi="Arial" w:cs="Arial"/>
      <w:b/>
      <w:bCs/>
      <w:sz w:val="14"/>
      <w:szCs w:val="14"/>
    </w:rPr>
  </w:style>
  <w:style w:type="paragraph" w:customStyle="1" w:styleId="Style28">
    <w:name w:val="Style 28"/>
    <w:basedOn w:val="Normln"/>
    <w:link w:val="CharStyle29"/>
    <w:pPr>
      <w:shd w:val="clear" w:color="auto" w:fill="FFFFFF"/>
      <w:spacing w:before="180" w:after="80" w:line="268" w:lineRule="exact"/>
      <w:jc w:val="center"/>
    </w:pPr>
    <w:rPr>
      <w:rFonts w:ascii="Arial" w:eastAsia="Arial" w:hAnsi="Arial" w:cs="Arial"/>
      <w:b/>
      <w:bCs/>
    </w:rPr>
  </w:style>
  <w:style w:type="paragraph" w:customStyle="1" w:styleId="Style33">
    <w:name w:val="Style 33"/>
    <w:basedOn w:val="Normln"/>
    <w:link w:val="CharStyle34"/>
    <w:pPr>
      <w:shd w:val="clear" w:color="auto" w:fill="FFFFFF"/>
      <w:spacing w:before="320" w:after="160" w:line="212" w:lineRule="exact"/>
      <w:ind w:hanging="740"/>
      <w:jc w:val="both"/>
    </w:pPr>
    <w:rPr>
      <w:rFonts w:ascii="Arial" w:eastAsia="Arial" w:hAnsi="Arial" w:cs="Arial"/>
      <w:b/>
      <w:bCs/>
      <w:i/>
      <w:iCs/>
      <w:sz w:val="19"/>
      <w:szCs w:val="19"/>
    </w:rPr>
  </w:style>
  <w:style w:type="paragraph" w:customStyle="1" w:styleId="Style40">
    <w:name w:val="Style 40"/>
    <w:basedOn w:val="Normln"/>
    <w:link w:val="CharStyle41"/>
    <w:qFormat/>
    <w:pPr>
      <w:shd w:val="clear" w:color="auto" w:fill="FFFFFF"/>
      <w:spacing w:after="140" w:line="268" w:lineRule="exact"/>
      <w:ind w:hanging="480"/>
      <w:jc w:val="center"/>
      <w:outlineLvl w:val="2"/>
    </w:pPr>
    <w:rPr>
      <w:rFonts w:ascii="Arial" w:eastAsia="Arial" w:hAnsi="Arial" w:cs="Arial"/>
      <w:b/>
      <w:bCs/>
    </w:rPr>
  </w:style>
  <w:style w:type="paragraph" w:customStyle="1" w:styleId="Style42">
    <w:name w:val="Style 42"/>
    <w:basedOn w:val="Normln"/>
    <w:link w:val="CharStyle43"/>
    <w:qFormat/>
    <w:pPr>
      <w:shd w:val="clear" w:color="auto" w:fill="FFFFFF"/>
      <w:spacing w:before="780" w:line="566" w:lineRule="exact"/>
      <w:outlineLvl w:val="1"/>
    </w:pPr>
    <w:rPr>
      <w:rFonts w:ascii="Arial" w:eastAsia="Arial" w:hAnsi="Arial" w:cs="Arial"/>
      <w:b/>
      <w:bCs/>
      <w:sz w:val="26"/>
      <w:szCs w:val="26"/>
    </w:rPr>
  </w:style>
  <w:style w:type="paragraph" w:customStyle="1" w:styleId="Style48">
    <w:name w:val="Style 48"/>
    <w:basedOn w:val="Normln"/>
    <w:link w:val="CharStyle49Exact"/>
    <w:qFormat/>
    <w:pPr>
      <w:shd w:val="clear" w:color="auto" w:fill="FFFFFF"/>
      <w:spacing w:line="278" w:lineRule="exact"/>
      <w:jc w:val="center"/>
    </w:pPr>
    <w:rPr>
      <w:rFonts w:ascii="Arial" w:eastAsia="Arial" w:hAnsi="Arial" w:cs="Arial"/>
      <w:b/>
      <w:bCs/>
      <w:sz w:val="19"/>
      <w:szCs w:val="19"/>
    </w:rPr>
  </w:style>
  <w:style w:type="paragraph" w:customStyle="1" w:styleId="Style51">
    <w:name w:val="Style 51"/>
    <w:basedOn w:val="Normln"/>
    <w:link w:val="CharStyle52Exact"/>
    <w:pPr>
      <w:shd w:val="clear" w:color="auto" w:fill="FFFFFF"/>
      <w:spacing w:line="200" w:lineRule="exact"/>
    </w:pPr>
    <w:rPr>
      <w:rFonts w:ascii="Arial" w:eastAsia="Arial" w:hAnsi="Arial" w:cs="Arial"/>
      <w:b/>
      <w:bCs/>
      <w:sz w:val="18"/>
      <w:szCs w:val="18"/>
    </w:rPr>
  </w:style>
  <w:style w:type="paragraph" w:customStyle="1" w:styleId="Style57">
    <w:name w:val="Style 57"/>
    <w:basedOn w:val="Normln"/>
    <w:link w:val="CharStyle58"/>
    <w:pPr>
      <w:shd w:val="clear" w:color="auto" w:fill="FFFFFF"/>
      <w:spacing w:before="280" w:after="140" w:line="190" w:lineRule="exact"/>
      <w:jc w:val="center"/>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E2DE7511.dotm</Template>
  <TotalTime>0</TotalTime>
  <Pages>19</Pages>
  <Words>6223</Words>
  <Characters>36722</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Voráčková Jitka</dc:creator>
  <cp:lastModifiedBy>Voráčková Jitka</cp:lastModifiedBy>
  <cp:revision>2</cp:revision>
  <dcterms:created xsi:type="dcterms:W3CDTF">2022-09-29T11:43:00Z</dcterms:created>
  <dcterms:modified xsi:type="dcterms:W3CDTF">2022-09-29T11:43:00Z</dcterms:modified>
</cp:coreProperties>
</file>