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D8" w:rsidRDefault="00A90DDC" w:rsidP="00E91F12">
      <w:pPr>
        <w:pStyle w:val="Style8"/>
        <w:keepNext/>
        <w:keepLines/>
        <w:shd w:val="clear" w:color="auto" w:fill="auto"/>
        <w:spacing w:after="561"/>
        <w:ind w:left="1134" w:right="2020" w:hanging="141"/>
      </w:pPr>
      <w:bookmarkStart w:id="0" w:name="bookmark0"/>
      <w:r>
        <w:t xml:space="preserve">ZMĚNA ZÁVAZKU Z DODATKU Č. 1 K RÁMCOVÉ SMLOUVĚ O </w:t>
      </w:r>
      <w:bookmarkStart w:id="1" w:name="_GoBack"/>
      <w:bookmarkEnd w:id="1"/>
      <w:r>
        <w:t>POSKYTOVÁNÍ SLUŽEB</w:t>
      </w:r>
      <w:bookmarkEnd w:id="0"/>
    </w:p>
    <w:p w:rsidR="00B410D8" w:rsidRDefault="00A90DDC">
      <w:pPr>
        <w:pStyle w:val="Style13"/>
        <w:shd w:val="clear" w:color="auto" w:fill="auto"/>
        <w:spacing w:before="0" w:after="765"/>
      </w:pPr>
      <w:r>
        <w:t>Smluvní strany</w:t>
      </w:r>
    </w:p>
    <w:p w:rsidR="00B410D8" w:rsidRDefault="00A90DDC">
      <w:pPr>
        <w:pStyle w:val="Style15"/>
        <w:keepNext/>
        <w:keepLines/>
        <w:shd w:val="clear" w:color="auto" w:fill="auto"/>
        <w:spacing w:before="0" w:after="206"/>
      </w:pPr>
      <w:bookmarkStart w:id="2" w:name="bookmark1"/>
      <w:r>
        <w:t xml:space="preserve">česká </w:t>
      </w:r>
      <w:proofErr w:type="gramStart"/>
      <w:r>
        <w:t>republika - Ministerstvo</w:t>
      </w:r>
      <w:proofErr w:type="gramEnd"/>
      <w:r>
        <w:t xml:space="preserve"> průmyslu a obchodu</w:t>
      </w:r>
      <w:bookmarkEnd w:id="2"/>
    </w:p>
    <w:p w:rsidR="00B410D8" w:rsidRDefault="00A90DDC">
      <w:pPr>
        <w:pStyle w:val="Style2"/>
        <w:shd w:val="clear" w:color="auto" w:fill="auto"/>
        <w:spacing w:before="0"/>
        <w:ind w:right="3140" w:firstLine="0"/>
      </w:pPr>
      <w:r>
        <w:rPr>
          <w:noProof/>
        </w:rPr>
        <mc:AlternateContent>
          <mc:Choice Requires="wps">
            <w:drawing>
              <wp:anchor distT="0" distB="0" distL="63500" distR="768985" simplePos="0" relativeHeight="251654144" behindDoc="1" locked="0" layoutInCell="1" allowOverlap="1">
                <wp:simplePos x="0" y="0"/>
                <wp:positionH relativeFrom="margin">
                  <wp:align>left</wp:align>
                </wp:positionH>
                <wp:positionV relativeFrom="paragraph">
                  <wp:posOffset>15875</wp:posOffset>
                </wp:positionV>
                <wp:extent cx="1590675" cy="1057275"/>
                <wp:effectExtent l="0" t="0" r="9525" b="7620"/>
                <wp:wrapSquare wrapText="r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2"/>
                              <w:shd w:val="clear" w:color="auto" w:fill="auto"/>
                              <w:spacing w:before="0" w:line="333" w:lineRule="exact"/>
                              <w:ind w:firstLine="0"/>
                              <w:jc w:val="both"/>
                            </w:pPr>
                            <w:r>
                              <w:rPr>
                                <w:rStyle w:val="CharStyle3Exact"/>
                              </w:rPr>
                              <w:t>Se sídlem:</w:t>
                            </w:r>
                          </w:p>
                          <w:p w:rsidR="00B410D8" w:rsidRDefault="00A90DDC">
                            <w:pPr>
                              <w:pStyle w:val="Style4"/>
                              <w:shd w:val="clear" w:color="auto" w:fill="auto"/>
                            </w:pPr>
                            <w:r>
                              <w:t>IČ:</w:t>
                            </w:r>
                          </w:p>
                          <w:p w:rsidR="00B410D8" w:rsidRDefault="00A90DDC">
                            <w:pPr>
                              <w:pStyle w:val="Style2"/>
                              <w:shd w:val="clear" w:color="auto" w:fill="auto"/>
                              <w:spacing w:before="0" w:line="333" w:lineRule="exact"/>
                              <w:ind w:firstLine="0"/>
                              <w:jc w:val="both"/>
                            </w:pPr>
                            <w:r>
                              <w:rPr>
                                <w:rStyle w:val="CharStyle3Exact"/>
                              </w:rPr>
                              <w:t>DIČ:</w:t>
                            </w:r>
                          </w:p>
                          <w:p w:rsidR="00B410D8" w:rsidRDefault="00A90DDC">
                            <w:pPr>
                              <w:pStyle w:val="Style2"/>
                              <w:shd w:val="clear" w:color="auto" w:fill="auto"/>
                              <w:spacing w:before="0" w:line="333" w:lineRule="exact"/>
                              <w:ind w:firstLine="0"/>
                              <w:jc w:val="both"/>
                            </w:pPr>
                            <w:r>
                              <w:rPr>
                                <w:rStyle w:val="CharStyle3Exact"/>
                              </w:rPr>
                              <w:t>Bankovní spojení: Jednající: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5pt;width:125.25pt;height:83.25pt;z-index:-251662336;visibility:visible;mso-wrap-style:square;mso-width-percent:0;mso-height-percent:0;mso-wrap-distance-left:5pt;mso-wrap-distance-top:0;mso-wrap-distance-right:60.5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" filled="f" stroked="f">
                <v:textbox style="mso-fit-shape-to-text:t" inset="0,0,0,0">
                  <w:txbxContent>
                    <w:p w:rsidR="00B410D8" w:rsidRDefault="00A90DDC">
                      <w:pPr>
                        <w:pStyle w:val="Style2"/>
                        <w:shd w:val="clear" w:color="auto" w:fill="auto"/>
                        <w:spacing w:before="0" w:line="333" w:lineRule="exact"/>
                        <w:ind w:firstLine="0"/>
                        <w:jc w:val="both"/>
                      </w:pPr>
                      <w:r>
                        <w:rPr>
                          <w:rStyle w:val="CharStyle3Exact"/>
                        </w:rPr>
                        <w:t>Se sídlem:</w:t>
                      </w:r>
                    </w:p>
                    <w:p w:rsidR="00B410D8" w:rsidRDefault="00A90DDC">
                      <w:pPr>
                        <w:pStyle w:val="Style4"/>
                        <w:shd w:val="clear" w:color="auto" w:fill="auto"/>
                      </w:pPr>
                      <w:r>
                        <w:t>IČ:</w:t>
                      </w:r>
                    </w:p>
                    <w:p w:rsidR="00B410D8" w:rsidRDefault="00A90DDC">
                      <w:pPr>
                        <w:pStyle w:val="Style2"/>
                        <w:shd w:val="clear" w:color="auto" w:fill="auto"/>
                        <w:spacing w:before="0" w:line="333" w:lineRule="exact"/>
                        <w:ind w:firstLine="0"/>
                        <w:jc w:val="both"/>
                      </w:pPr>
                      <w:r>
                        <w:rPr>
                          <w:rStyle w:val="CharStyle3Exact"/>
                        </w:rPr>
                        <w:t>DIČ:</w:t>
                      </w:r>
                    </w:p>
                    <w:p w:rsidR="00B410D8" w:rsidRDefault="00A90DDC">
                      <w:pPr>
                        <w:pStyle w:val="Style2"/>
                        <w:shd w:val="clear" w:color="auto" w:fill="auto"/>
                        <w:spacing w:before="0" w:line="333" w:lineRule="exact"/>
                        <w:ind w:firstLine="0"/>
                        <w:jc w:val="both"/>
                      </w:pPr>
                      <w:r>
                        <w:rPr>
                          <w:rStyle w:val="CharStyle3Exact"/>
                        </w:rPr>
                        <w:t>Bankovní spojení: Jednající:</w:t>
                      </w:r>
                    </w:p>
                  </w:txbxContent>
                </v:textbox>
                <w10:wrap type="square" side="right" anchorx="margin"/>
              </v:shape>
            </w:pict>
          </mc:Fallback>
        </mc:AlternateContent>
      </w:r>
      <w:r>
        <w:t>Praha 1, Na Františku 32, PSČ 110 15 47609109</w:t>
      </w:r>
    </w:p>
    <w:p w:rsidR="00B410D8" w:rsidRDefault="00A90DDC">
      <w:pPr>
        <w:pStyle w:val="Style2"/>
        <w:shd w:val="clear" w:color="auto" w:fill="auto"/>
        <w:spacing w:before="0"/>
        <w:ind w:firstLine="0"/>
        <w:jc w:val="both"/>
      </w:pPr>
      <w:r>
        <w:t>CZ47609109, neplátce DPH</w:t>
      </w:r>
    </w:p>
    <w:p w:rsidR="00B410D8" w:rsidRDefault="00A90DDC">
      <w:pPr>
        <w:pStyle w:val="Style2"/>
        <w:shd w:val="clear" w:color="auto" w:fill="auto"/>
        <w:spacing w:before="0"/>
        <w:ind w:firstLine="0"/>
        <w:jc w:val="both"/>
      </w:pPr>
      <w:r>
        <w:t>XXXXX</w:t>
      </w:r>
    </w:p>
    <w:p w:rsidR="00B410D8" w:rsidRDefault="00A90DDC">
      <w:pPr>
        <w:pStyle w:val="Style2"/>
        <w:shd w:val="clear" w:color="auto" w:fill="auto"/>
        <w:spacing w:before="0" w:after="1634"/>
        <w:ind w:firstLine="0"/>
        <w:jc w:val="both"/>
      </w:pPr>
      <w:r>
        <w:t xml:space="preserve">XXXXX (dále jen </w:t>
      </w:r>
      <w:r>
        <w:rPr>
          <w:rStyle w:val="CharStyle18"/>
        </w:rPr>
        <w:t xml:space="preserve">"Objednatel") </w:t>
      </w:r>
      <w:r>
        <w:t>na straně jedné</w:t>
      </w:r>
    </w:p>
    <w:p w:rsidR="00B410D8" w:rsidRDefault="00A90DDC">
      <w:pPr>
        <w:pStyle w:val="Style2"/>
        <w:shd w:val="clear" w:color="auto" w:fill="auto"/>
        <w:spacing w:before="0" w:after="209" w:line="212" w:lineRule="exact"/>
        <w:ind w:firstLine="0"/>
        <w:jc w:val="both"/>
      </w:pPr>
      <w:r>
        <w:rPr>
          <w:noProof/>
        </w:rPr>
        <mc:AlternateContent>
          <mc:Choice Requires="wps">
            <w:drawing>
              <wp:anchor distT="0" distB="0" distL="63500" distR="1098550" simplePos="0" relativeHeight="251655168" behindDoc="1" locked="0" layoutInCell="1" allowOverlap="1">
                <wp:simplePos x="0" y="0"/>
                <wp:positionH relativeFrom="margin">
                  <wp:posOffset>635</wp:posOffset>
                </wp:positionH>
                <wp:positionV relativeFrom="paragraph">
                  <wp:posOffset>12700</wp:posOffset>
                </wp:positionV>
                <wp:extent cx="732155" cy="134620"/>
                <wp:effectExtent l="0" t="0" r="1905" b="1905"/>
                <wp:wrapSquare wrapText="r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6"/>
                              <w:shd w:val="clear" w:color="auto" w:fill="auto"/>
                            </w:pPr>
                            <w:r>
                              <w:t>Společnost: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5pt;margin-top:1pt;width:57.65pt;height:10.6pt;z-index:-251661312;visibility:visible;mso-wrap-style:square;mso-width-percent:0;mso-height-percent:0;mso-wrap-distance-left:5pt;mso-wrap-distance-top:0;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rpsQ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" filled="f" stroked="f">
                <v:textbox style="mso-fit-shape-to-text:t" inset="0,0,0,0">
                  <w:txbxContent>
                    <w:p w:rsidR="00B410D8" w:rsidRDefault="00A90DDC">
                      <w:pPr>
                        <w:pStyle w:val="Style6"/>
                        <w:shd w:val="clear" w:color="auto" w:fill="auto"/>
                      </w:pPr>
                      <w:r>
                        <w:t>Společnost:</w:t>
                      </w:r>
                    </w:p>
                  </w:txbxContent>
                </v:textbox>
                <w10:wrap type="square" side="right" anchorx="margin"/>
              </v:shape>
            </w:pict>
          </mc:Fallback>
        </mc:AlternateContent>
      </w:r>
      <w:r>
        <w:t>ASD Software, s.r.o.</w:t>
      </w:r>
    </w:p>
    <w:p w:rsidR="00B410D8" w:rsidRDefault="00A90DDC">
      <w:pPr>
        <w:pStyle w:val="Style2"/>
        <w:shd w:val="clear" w:color="auto" w:fill="auto"/>
        <w:tabs>
          <w:tab w:val="left" w:pos="2781"/>
        </w:tabs>
        <w:spacing w:before="0" w:line="326" w:lineRule="exact"/>
        <w:ind w:firstLine="0"/>
        <w:jc w:val="both"/>
      </w:pPr>
      <w:r>
        <w:t>Se sídlem:</w:t>
      </w:r>
      <w:r>
        <w:tab/>
        <w:t>Žerotínova 2981/</w:t>
      </w:r>
      <w:proofErr w:type="gramStart"/>
      <w:r>
        <w:t>55A</w:t>
      </w:r>
      <w:proofErr w:type="gramEnd"/>
      <w:r>
        <w:t>, 787 01 Šumperk</w:t>
      </w:r>
    </w:p>
    <w:p w:rsidR="00B410D8" w:rsidRDefault="00A90DDC">
      <w:pPr>
        <w:pStyle w:val="Style2"/>
        <w:shd w:val="clear" w:color="auto" w:fill="auto"/>
        <w:tabs>
          <w:tab w:val="left" w:pos="2781"/>
        </w:tabs>
        <w:spacing w:before="0" w:line="326" w:lineRule="exact"/>
        <w:ind w:firstLine="0"/>
        <w:jc w:val="both"/>
      </w:pPr>
      <w:r>
        <w:t>zapsaná v obchodním rejstříku vedeném u Krajského obchodního soudu v Ostravě, oddíl C, vložka 7973 IČ:</w:t>
      </w:r>
      <w:r>
        <w:tab/>
        <w:t>62363930</w:t>
      </w:r>
    </w:p>
    <w:p w:rsidR="00B410D8" w:rsidRDefault="00A90DDC">
      <w:pPr>
        <w:pStyle w:val="Style2"/>
        <w:shd w:val="clear" w:color="auto" w:fill="auto"/>
        <w:tabs>
          <w:tab w:val="left" w:pos="2781"/>
        </w:tabs>
        <w:spacing w:before="0" w:line="326" w:lineRule="exact"/>
        <w:ind w:firstLine="0"/>
        <w:jc w:val="both"/>
      </w:pPr>
      <w:r>
        <w:t>DIČ:</w:t>
      </w:r>
      <w:r>
        <w:tab/>
        <w:t>CZ62363930</w:t>
      </w:r>
    </w:p>
    <w:p w:rsidR="00B410D8" w:rsidRDefault="00A90DDC">
      <w:pPr>
        <w:pStyle w:val="Style2"/>
        <w:shd w:val="clear" w:color="auto" w:fill="auto"/>
        <w:tabs>
          <w:tab w:val="left" w:pos="2781"/>
          <w:tab w:val="center" w:pos="4936"/>
          <w:tab w:val="center" w:pos="5756"/>
        </w:tabs>
        <w:spacing w:before="0" w:line="326" w:lineRule="exact"/>
        <w:ind w:firstLine="0"/>
        <w:jc w:val="both"/>
      </w:pPr>
      <w:r>
        <w:t>Bankovní spojení:</w:t>
      </w:r>
      <w:r>
        <w:tab/>
        <w:t>XXXXX</w:t>
      </w:r>
    </w:p>
    <w:p w:rsidR="00B410D8" w:rsidRDefault="00A90DDC">
      <w:pPr>
        <w:pStyle w:val="Style2"/>
        <w:shd w:val="clear" w:color="auto" w:fill="auto"/>
        <w:tabs>
          <w:tab w:val="left" w:pos="2781"/>
          <w:tab w:val="center" w:pos="4936"/>
          <w:tab w:val="center" w:pos="6283"/>
          <w:tab w:val="right" w:pos="7777"/>
        </w:tabs>
        <w:spacing w:before="0" w:after="391" w:line="326" w:lineRule="exact"/>
        <w:ind w:firstLine="0"/>
        <w:jc w:val="both"/>
      </w:pPr>
      <w:r>
        <w:t>Jednající:</w:t>
      </w:r>
      <w:r>
        <w:tab/>
        <w:t>XXXXX</w:t>
      </w:r>
    </w:p>
    <w:p w:rsidR="00B410D8" w:rsidRDefault="00A90DDC" w:rsidP="00E91F12">
      <w:pPr>
        <w:pStyle w:val="Style2"/>
        <w:shd w:val="clear" w:color="auto" w:fill="auto"/>
        <w:spacing w:before="0" w:line="212" w:lineRule="exact"/>
        <w:ind w:firstLine="0"/>
        <w:jc w:val="both"/>
      </w:pPr>
      <w:r>
        <w:t xml:space="preserve">(dále jen </w:t>
      </w:r>
      <w:r>
        <w:rPr>
          <w:rStyle w:val="CharStyle18"/>
        </w:rPr>
        <w:t xml:space="preserve">"Poskytovatel") </w:t>
      </w:r>
      <w:r>
        <w:t>na straně druhé</w:t>
      </w:r>
    </w:p>
    <w:p w:rsidR="00B410D8" w:rsidRDefault="00B410D8">
      <w:pPr>
        <w:rPr>
          <w:sz w:val="2"/>
          <w:szCs w:val="2"/>
        </w:rPr>
        <w:sectPr w:rsidR="00B410D8">
          <w:footerReference w:type="default" r:id="rId7"/>
          <w:pgSz w:w="11943" w:h="16875"/>
          <w:pgMar w:top="688" w:right="0" w:bottom="1466" w:left="0" w:header="0" w:footer="3" w:gutter="0"/>
          <w:cols w:space="720"/>
          <w:noEndnote/>
          <w:docGrid w:linePitch="360"/>
        </w:sectPr>
      </w:pPr>
    </w:p>
    <w:p w:rsidR="00E91F12" w:rsidRDefault="00E91F12" w:rsidP="00E91F12">
      <w:pPr>
        <w:pStyle w:val="Style2"/>
        <w:shd w:val="clear" w:color="auto" w:fill="auto"/>
        <w:spacing w:before="0" w:after="157" w:line="326" w:lineRule="exact"/>
        <w:ind w:left="993" w:right="-1355" w:firstLine="0"/>
        <w:jc w:val="both"/>
      </w:pPr>
    </w:p>
    <w:p w:rsidR="00B410D8" w:rsidRDefault="00A90DDC" w:rsidP="00E91F12">
      <w:pPr>
        <w:pStyle w:val="Style2"/>
        <w:shd w:val="clear" w:color="auto" w:fill="auto"/>
        <w:spacing w:before="0" w:after="157" w:line="326" w:lineRule="exact"/>
        <w:ind w:left="993" w:right="-1355" w:firstLine="0"/>
        <w:jc w:val="both"/>
      </w:pPr>
      <w:r>
        <w:t xml:space="preserve">Poskytovatel a Objednatel (dále společně jen </w:t>
      </w:r>
      <w:r>
        <w:rPr>
          <w:rStyle w:val="CharStyle18"/>
        </w:rPr>
        <w:t xml:space="preserve">„Smluvní strany") </w:t>
      </w:r>
      <w:r>
        <w:t xml:space="preserve">dnešního dne uzavřeli tuto </w:t>
      </w:r>
      <w:r>
        <w:rPr>
          <w:rStyle w:val="CharStyle18"/>
        </w:rPr>
        <w:t xml:space="preserve">Změnu závazku </w:t>
      </w:r>
      <w:r>
        <w:t>dle § 1746 odst. 2 zákona č. 89/2012 Sb., občanský zákoník, ve znění pozdějších př</w:t>
      </w:r>
      <w:r>
        <w:rPr>
          <w:rStyle w:val="CharStyle23"/>
        </w:rPr>
        <w:t>2</w:t>
      </w:r>
      <w:r>
        <w:t xml:space="preserve">dpisů (dále jen </w:t>
      </w:r>
      <w:r>
        <w:rPr>
          <w:rStyle w:val="CharStyle18"/>
        </w:rPr>
        <w:t xml:space="preserve">„občanský zákoník") </w:t>
      </w:r>
      <w:r>
        <w:t xml:space="preserve">a § 222 odst. 4 zákona č. 134/2016 Sb., o zadávání veřejných zakázek, ve znění pozdějších předpisů (dále jen </w:t>
      </w:r>
      <w:r>
        <w:rPr>
          <w:rStyle w:val="CharStyle18"/>
        </w:rPr>
        <w:t xml:space="preserve">„ZZVZ") </w:t>
      </w:r>
      <w:r>
        <w:t xml:space="preserve">ke smlouvě - Dodatku č. 1 k Rámcové smlouvě o poskytování služeb - uzavřené mezi Smluvními stranami dne </w:t>
      </w:r>
      <w:r>
        <w:rPr>
          <w:rStyle w:val="CharStyle18"/>
        </w:rPr>
        <w:t xml:space="preserve">1. </w:t>
      </w:r>
      <w:r>
        <w:t xml:space="preserve">4. 2021 (dále jen </w:t>
      </w:r>
      <w:r>
        <w:rPr>
          <w:rStyle w:val="CharStyle18"/>
        </w:rPr>
        <w:t xml:space="preserve">„Smlouva") </w:t>
      </w:r>
      <w:r>
        <w:t>na základě jednacího řízení bez uveřejnění podle § 63 odst. 5 ZZVZ z důvodu krajně naléhavě okolnosti, jehož oznámení o výsledku bylo pod ev. č. formuláře F2321-015609 uveřejněno ve Věstníku veřejných zakázek dne 3. 5. 2021.</w:t>
      </w:r>
    </w:p>
    <w:p w:rsidR="00B410D8" w:rsidRDefault="00A90DDC" w:rsidP="00E91F12">
      <w:pPr>
        <w:pStyle w:val="Style2"/>
        <w:shd w:val="clear" w:color="auto" w:fill="auto"/>
        <w:spacing w:before="0" w:after="160"/>
        <w:ind w:left="993" w:right="-1355" w:firstLine="0"/>
        <w:jc w:val="both"/>
      </w:pPr>
      <w:r>
        <w:t>V souladu s § 222 odst. 4 ZZVZ je možné provést takovou změnu závazku ze smlouvy na veřejnou zakázku, která 1) nemění celkovou povahu veřejné zakázky a 2) jejíž hodnota je nižší než finanční limit pro nadlimitní veřejnou zakázku a nižší než 10 % původní hodnoty závazku.</w:t>
      </w:r>
    </w:p>
    <w:p w:rsidR="00B410D8" w:rsidRDefault="00A90DDC" w:rsidP="00E91F12">
      <w:pPr>
        <w:pStyle w:val="Style2"/>
        <w:shd w:val="clear" w:color="auto" w:fill="auto"/>
        <w:spacing w:before="0" w:after="160"/>
        <w:ind w:left="993" w:right="-1355" w:firstLine="0"/>
        <w:jc w:val="both"/>
      </w:pPr>
      <w:r>
        <w:t xml:space="preserve">Touto Změnou závazku ze Smlouvy dochází ke dvěma </w:t>
      </w:r>
      <w:proofErr w:type="gramStart"/>
      <w:r>
        <w:t>změnám - změně</w:t>
      </w:r>
      <w:proofErr w:type="gramEnd"/>
      <w:r>
        <w:t xml:space="preserve"> </w:t>
      </w:r>
      <w:proofErr w:type="spellStart"/>
      <w:r>
        <w:t>Preamb</w:t>
      </w:r>
      <w:proofErr w:type="spellEnd"/>
      <w:r>
        <w:t xml:space="preserve"> </w:t>
      </w:r>
      <w:proofErr w:type="spellStart"/>
      <w:r>
        <w:t>jle</w:t>
      </w:r>
      <w:proofErr w:type="spellEnd"/>
      <w:r>
        <w:t xml:space="preserve"> Smlouvy, kterou se rozšiřuje výčet kompenzačních programů realizovaných prostřednictvím </w:t>
      </w:r>
      <w:proofErr w:type="spellStart"/>
      <w:r>
        <w:t>Agendového</w:t>
      </w:r>
      <w:proofErr w:type="spellEnd"/>
      <w:r>
        <w:t xml:space="preserve"> informačního systému MPO a změně (adekvátnímu navýšení) předpokládané ceny za veškerá plnění poskytovaná postupně dle Smlouvy na základě objednávek.</w:t>
      </w:r>
    </w:p>
    <w:p w:rsidR="00B410D8" w:rsidRDefault="00A90DDC" w:rsidP="00E91F12">
      <w:pPr>
        <w:pStyle w:val="Style2"/>
        <w:shd w:val="clear" w:color="auto" w:fill="auto"/>
        <w:spacing w:before="0" w:after="160"/>
        <w:ind w:left="993" w:right="-1355" w:firstLine="0"/>
        <w:jc w:val="both"/>
      </w:pPr>
      <w:r>
        <w:t xml:space="preserve">Jde-li o naplnění první z podmínek pro změnu závazku ze smlouvy podle § 222 odst. 4 ZZVZ spočívající v požadavku na neměnnost celkové povahy veřejné zakázky, pak tato je splněna. Provedenou změnou Preambule Smlouvy dochází toliko k dílčímu rozšíření předmětu plnění, přičemž původní povaha plněni, tj. veřejné zakázky zůstává zcela zachována; takovým dílčím rozšířením předmětu plnění tak s ohledem na jeho rozsahem nemůže dojít ke změně celkové povahy veřejné zakázky. Jde-li o naplnění druhé z podmínek spočívající ve finančním limitu hodnoty prováděné změny, pak tato je, s ohledem na hodnotu navýšení předpokládané hodnoty o </w:t>
      </w:r>
      <w:r>
        <w:rPr>
          <w:rStyle w:val="CharStyle18"/>
        </w:rPr>
        <w:t xml:space="preserve">3.130.000 Kč bez DPH, </w:t>
      </w:r>
      <w:r>
        <w:t>také splněna.</w:t>
      </w:r>
    </w:p>
    <w:p w:rsidR="00B410D8" w:rsidRDefault="00A90DDC" w:rsidP="00E91F12">
      <w:pPr>
        <w:pStyle w:val="Style15"/>
        <w:keepNext/>
        <w:keepLines/>
        <w:shd w:val="clear" w:color="auto" w:fill="auto"/>
        <w:spacing w:before="0" w:after="209" w:line="330" w:lineRule="exact"/>
        <w:ind w:left="993"/>
      </w:pPr>
      <w:bookmarkStart w:id="3" w:name="bookmark3"/>
      <w:r>
        <w:t xml:space="preserve">Smluvní strany, vědomy </w:t>
      </w:r>
      <w:proofErr w:type="spellStart"/>
      <w:r>
        <w:t>sí</w:t>
      </w:r>
      <w:proofErr w:type="spellEnd"/>
      <w:r>
        <w:t xml:space="preserve"> svých závazků v této Změně závazku obsažených a s úmyslem být touto Změnou závazku vázány, dohodly se na následujícím znění Změny závazku:</w:t>
      </w:r>
      <w:bookmarkEnd w:id="3"/>
    </w:p>
    <w:p w:rsidR="00B410D8" w:rsidRDefault="00A90DDC">
      <w:pPr>
        <w:pStyle w:val="Style24"/>
        <w:keepNext/>
        <w:keepLines/>
        <w:shd w:val="clear" w:color="auto" w:fill="auto"/>
        <w:spacing w:before="0" w:after="205"/>
        <w:ind w:right="20"/>
      </w:pPr>
      <w:bookmarkStart w:id="4" w:name="bookmark4"/>
      <w:r>
        <w:t>1. Předmět Změny závazku</w:t>
      </w:r>
      <w:bookmarkEnd w:id="4"/>
    </w:p>
    <w:p w:rsidR="00B410D8" w:rsidRDefault="00A90DDC">
      <w:pPr>
        <w:pStyle w:val="Style2"/>
        <w:numPr>
          <w:ilvl w:val="0"/>
          <w:numId w:val="1"/>
        </w:numPr>
        <w:shd w:val="clear" w:color="auto" w:fill="auto"/>
        <w:tabs>
          <w:tab w:val="left" w:pos="559"/>
        </w:tabs>
        <w:spacing w:before="0" w:after="349" w:line="212" w:lineRule="exact"/>
        <w:ind w:firstLine="0"/>
        <w:jc w:val="both"/>
      </w:pPr>
      <w:r>
        <w:t>Smluvní strany se dohodly na tom, že Preambule Smlouvy se ruší a nahrazuje se následujícím zněním:</w:t>
      </w:r>
    </w:p>
    <w:p w:rsidR="00B410D8" w:rsidRDefault="00A90DDC" w:rsidP="00E91F12">
      <w:pPr>
        <w:pStyle w:val="Style26"/>
        <w:shd w:val="clear" w:color="auto" w:fill="auto"/>
        <w:spacing w:before="0" w:after="343"/>
        <w:ind w:left="993" w:right="-1355" w:firstLine="0"/>
      </w:pPr>
      <w:r>
        <w:t xml:space="preserve">„Objednatel v rámci své působnosti dané příslušnými právními předpisy v </w:t>
      </w:r>
      <w:proofErr w:type="spellStart"/>
      <w:r>
        <w:t>sou</w:t>
      </w:r>
      <w:proofErr w:type="spellEnd"/>
      <w:r>
        <w:t>\/</w:t>
      </w:r>
      <w:proofErr w:type="spellStart"/>
      <w:r>
        <w:t>islosti</w:t>
      </w:r>
      <w:proofErr w:type="spellEnd"/>
      <w:r>
        <w:t xml:space="preserve"> s opatřeními přijatými vládou realizuje programy podpory subjektů postižených celosvětovým šířením </w:t>
      </w:r>
      <w:proofErr w:type="spellStart"/>
      <w:r>
        <w:t>onemccnění</w:t>
      </w:r>
      <w:proofErr w:type="spellEnd"/>
      <w:r>
        <w:t xml:space="preserve"> COVID-19 způsobeného virem SARS-CoV-19, jejichž cílem je zmírnění negativních dopadů pandemie nemoci COVID 19 na dotčené subjekty v České republice. Současně Objednatel v rámci své působnosti dané příslušnými právními předpisy v souvislosti s energetickou krizí realizuje programy kompenzace vysokých cen energií, jejichž </w:t>
      </w:r>
      <w:proofErr w:type="spellStart"/>
      <w:r>
        <w:t>alem</w:t>
      </w:r>
      <w:proofErr w:type="spellEnd"/>
      <w:r>
        <w:t xml:space="preserve"> je zmírnění negativních dopadů vysokých cen energií pro dotčené subjekty České republiky.</w:t>
      </w:r>
    </w:p>
    <w:p w:rsidR="00B410D8" w:rsidRDefault="00A90DDC" w:rsidP="00E91F12">
      <w:pPr>
        <w:pStyle w:val="Style26"/>
        <w:shd w:val="clear" w:color="auto" w:fill="auto"/>
        <w:spacing w:before="0" w:after="337" w:line="322" w:lineRule="exact"/>
        <w:ind w:left="993" w:right="-1355" w:firstLine="0"/>
      </w:pPr>
      <w:r>
        <w:t xml:space="preserve">Poskytovatel na základě Smlouvy na </w:t>
      </w:r>
      <w:proofErr w:type="spellStart"/>
      <w:r>
        <w:t>Agendový</w:t>
      </w:r>
      <w:proofErr w:type="spellEnd"/>
      <w:r>
        <w:t xml:space="preserve"> informační systém SFŽP ČR ze dne 18. 4. 2018 uzavřené mezi Poskytovatelem a Státním </w:t>
      </w:r>
      <w:proofErr w:type="spellStart"/>
      <w:r>
        <w:t>fcndem</w:t>
      </w:r>
      <w:proofErr w:type="spellEnd"/>
      <w:r>
        <w:t xml:space="preserve"> životního prostředí (dále jen </w:t>
      </w:r>
      <w:r>
        <w:rPr>
          <w:rStyle w:val="CharStyle28"/>
          <w:i/>
          <w:iCs/>
        </w:rPr>
        <w:t xml:space="preserve">„SFŽP") </w:t>
      </w:r>
      <w:r>
        <w:t xml:space="preserve">zhotovil pro SŽFP </w:t>
      </w:r>
      <w:proofErr w:type="spellStart"/>
      <w:r>
        <w:t>Agendový</w:t>
      </w:r>
      <w:proofErr w:type="spellEnd"/>
      <w:r>
        <w:t xml:space="preserve"> informační systém SFŽP ČR (dále jen </w:t>
      </w:r>
      <w:r>
        <w:rPr>
          <w:rStyle w:val="CharStyle28"/>
          <w:i/>
          <w:iCs/>
        </w:rPr>
        <w:t xml:space="preserve">„AIS SFŽP ČR") </w:t>
      </w:r>
      <w:r>
        <w:t>pro aplikační podporu Národního programu Životní prostředí a případně poplatkové agendy.</w:t>
      </w:r>
    </w:p>
    <w:p w:rsidR="00B410D8" w:rsidRDefault="00A90DDC" w:rsidP="00E91F12">
      <w:pPr>
        <w:pStyle w:val="Style26"/>
        <w:shd w:val="clear" w:color="auto" w:fill="auto"/>
        <w:spacing w:before="0" w:after="317"/>
        <w:ind w:left="993" w:right="-1355" w:firstLine="0"/>
      </w:pPr>
      <w:r>
        <w:t>Objednatel je na základě trojstranné Dohody o bezplatném využívání licencí AIS SFŽP ČR a předání zdrojových kódů ze dne 9. 6. 2020 uzavřené mezi SFŽP, Poskytovatelem a Objednatelem držitelem podlicence k výkonu práva užít</w:t>
      </w:r>
      <w:r w:rsidR="00E91F12">
        <w:t xml:space="preserve"> </w:t>
      </w:r>
      <w:r>
        <w:t xml:space="preserve">základní část informačního systému AIS SFŽP ČR. Toto oprávnění umožnilo vytvořit </w:t>
      </w:r>
      <w:proofErr w:type="spellStart"/>
      <w:r>
        <w:t>Agendový</w:t>
      </w:r>
      <w:proofErr w:type="spellEnd"/>
      <w:r>
        <w:t xml:space="preserve"> informační systém MPO (dále též </w:t>
      </w:r>
      <w:r>
        <w:rPr>
          <w:rStyle w:val="CharStyle28"/>
          <w:i/>
          <w:iCs/>
        </w:rPr>
        <w:t xml:space="preserve">„AIS MPO"), </w:t>
      </w:r>
      <w:r>
        <w:t>jehož účelem Je administrace Jednotlivých programů MPO a zajištění dalších agend MPO.</w:t>
      </w:r>
    </w:p>
    <w:p w:rsidR="00E91F12" w:rsidRDefault="00E91F12" w:rsidP="00E91F12">
      <w:pPr>
        <w:pStyle w:val="Style26"/>
        <w:shd w:val="clear" w:color="auto" w:fill="auto"/>
        <w:spacing w:before="0" w:after="320" w:line="330" w:lineRule="exact"/>
        <w:ind w:left="993" w:right="-1355" w:firstLine="0"/>
      </w:pPr>
    </w:p>
    <w:p w:rsidR="00B410D8" w:rsidRDefault="00A90DDC" w:rsidP="00E91F12">
      <w:pPr>
        <w:pStyle w:val="Style26"/>
        <w:shd w:val="clear" w:color="auto" w:fill="auto"/>
        <w:spacing w:before="0" w:after="320" w:line="330" w:lineRule="exact"/>
        <w:ind w:left="993" w:right="-1355" w:firstLine="0"/>
      </w:pPr>
      <w:r>
        <w:lastRenderedPageBreak/>
        <w:t>Objednatel k zajištění provozu systému AIS MPO a administrace programů vyžaduje specifické úpravy systému a poskytování souvisejících služeb.</w:t>
      </w:r>
    </w:p>
    <w:p w:rsidR="00B410D8" w:rsidRDefault="00A90DDC" w:rsidP="00E91F12">
      <w:pPr>
        <w:pStyle w:val="Style26"/>
        <w:shd w:val="clear" w:color="auto" w:fill="auto"/>
        <w:spacing w:before="0" w:after="414" w:line="330" w:lineRule="exact"/>
        <w:ind w:left="993" w:right="-1355" w:firstLine="0"/>
      </w:pPr>
      <w:r>
        <w:t>Během realizace Smlouvy vyvstalo na straně Objednatele potřeba úpravy některých práv a povinností Smluvních stran vč. finančního navýšení finančního závazku ze Smlouvy, o to s ohledem na neočekávanou potřebu vypisování a realizace nových dotačních programů. Smlouva byla nastavena na realizaci původně zamýšlených programů a nezahrnuje dostatek finančních prostředků na implementaci programů Objednatele schválených po 14.12. 2020."</w:t>
      </w:r>
    </w:p>
    <w:p w:rsidR="00B410D8" w:rsidRDefault="00A90DDC" w:rsidP="00E91F12">
      <w:pPr>
        <w:pStyle w:val="Style2"/>
        <w:numPr>
          <w:ilvl w:val="0"/>
          <w:numId w:val="1"/>
        </w:numPr>
        <w:shd w:val="clear" w:color="auto" w:fill="auto"/>
        <w:tabs>
          <w:tab w:val="left" w:pos="560"/>
        </w:tabs>
        <w:spacing w:before="0" w:after="97" w:line="212" w:lineRule="exact"/>
        <w:ind w:left="993" w:right="-1355" w:firstLine="0"/>
        <w:jc w:val="both"/>
      </w:pPr>
      <w:r>
        <w:t>Smluvní strany se dohodly na tom, že odst. 1.2 Smlouvy se ruší a nahrazuje se následujícím zněním:</w:t>
      </w:r>
    </w:p>
    <w:p w:rsidR="00B410D8" w:rsidRDefault="00A90DDC" w:rsidP="00E91F12">
      <w:pPr>
        <w:pStyle w:val="Style26"/>
        <w:shd w:val="clear" w:color="auto" w:fill="auto"/>
        <w:spacing w:before="0" w:after="0" w:line="491" w:lineRule="exact"/>
        <w:ind w:left="993" w:right="-1355" w:firstLine="0"/>
      </w:pPr>
      <w:r>
        <w:t>„Smluvní strany se dohodly na tom, že odst. 4.2 Smlouvy se ruší a nahrazuje se následujícím zněním:</w:t>
      </w:r>
    </w:p>
    <w:p w:rsidR="00B410D8" w:rsidRDefault="00A90DDC" w:rsidP="00E91F12">
      <w:pPr>
        <w:pStyle w:val="Style26"/>
        <w:shd w:val="clear" w:color="auto" w:fill="auto"/>
        <w:spacing w:before="0" w:after="0" w:line="491" w:lineRule="exact"/>
        <w:ind w:left="993" w:right="-1355" w:firstLine="0"/>
      </w:pPr>
      <w:r>
        <w:t>4.2 Předpokládaná cena za veškerá plnění poskytovaných postupně dle této Smlouvy no základě objednávek činí</w:t>
      </w:r>
    </w:p>
    <w:p w:rsidR="00B410D8" w:rsidRDefault="00A90DDC" w:rsidP="00E91F12">
      <w:pPr>
        <w:pStyle w:val="Style26"/>
        <w:shd w:val="clear" w:color="auto" w:fill="auto"/>
        <w:spacing w:before="0" w:after="275" w:line="212" w:lineRule="exact"/>
        <w:ind w:left="993" w:right="-1355" w:firstLine="0"/>
      </w:pPr>
      <w:r>
        <w:t>48.944.820,- Kč bez DPH."</w:t>
      </w:r>
    </w:p>
    <w:p w:rsidR="00B410D8" w:rsidRDefault="00A90DDC">
      <w:pPr>
        <w:pStyle w:val="Style24"/>
        <w:keepNext/>
        <w:keepLines/>
        <w:shd w:val="clear" w:color="auto" w:fill="auto"/>
        <w:spacing w:before="0" w:after="91"/>
      </w:pPr>
      <w:bookmarkStart w:id="5" w:name="bookmark5"/>
      <w:r>
        <w:t>2. Závěrečná ustanovení</w:t>
      </w:r>
      <w:bookmarkEnd w:id="5"/>
    </w:p>
    <w:p w:rsidR="00B410D8" w:rsidRDefault="00A90DDC" w:rsidP="00E91F12">
      <w:pPr>
        <w:pStyle w:val="Style2"/>
        <w:numPr>
          <w:ilvl w:val="1"/>
          <w:numId w:val="1"/>
        </w:numPr>
        <w:shd w:val="clear" w:color="auto" w:fill="auto"/>
        <w:tabs>
          <w:tab w:val="left" w:pos="560"/>
        </w:tabs>
        <w:spacing w:before="0" w:after="140"/>
        <w:ind w:left="993" w:right="-1355" w:firstLine="0"/>
        <w:jc w:val="both"/>
      </w:pPr>
      <w:r>
        <w:t>Tato Změna závazku nabývá platnosti dnem podpisu oběma Smluvními stranami a účinnosti dnem zveřejnění v registru smluv. Tato Změna závazku je vyhotovena ve dvou stejnopisech, z nichž každá ze Smluvních stran obdrží po jednom vyhotovení.</w:t>
      </w:r>
    </w:p>
    <w:p w:rsidR="00B410D8" w:rsidRDefault="00A90DDC" w:rsidP="00E91F12">
      <w:pPr>
        <w:pStyle w:val="Style2"/>
        <w:numPr>
          <w:ilvl w:val="1"/>
          <w:numId w:val="1"/>
        </w:numPr>
        <w:shd w:val="clear" w:color="auto" w:fill="auto"/>
        <w:tabs>
          <w:tab w:val="left" w:pos="560"/>
        </w:tabs>
        <w:spacing w:before="0" w:after="137"/>
        <w:ind w:left="993" w:right="-1355" w:firstLine="0"/>
        <w:jc w:val="both"/>
      </w:pPr>
      <w:r>
        <w:t xml:space="preserve">Smluvní strany souhlasí s uveřejněním </w:t>
      </w:r>
      <w:proofErr w:type="spellStart"/>
      <w:r>
        <w:t>plněho</w:t>
      </w:r>
      <w:proofErr w:type="spellEnd"/>
      <w:r>
        <w:t xml:space="preserve"> znění </w:t>
      </w:r>
      <w:proofErr w:type="spellStart"/>
      <w:r>
        <w:t>těto</w:t>
      </w:r>
      <w:proofErr w:type="spellEnd"/>
      <w:r>
        <w:t xml:space="preserve"> Změny závazku v registru smluv podle zákona č. 340/2015 Sb., o zvláštních podmínkách účinnosti některých smluv, uveřejňování těchto smluv a o registru smluv (zákon o registru smluv), a rovněž na profilu Objednatele, případně i na dalších místech, kde tak stanoví právní předpis. Uveřejnění Změny závazku prostřednictvím registru smluv zajistí Objednatel.</w:t>
      </w:r>
    </w:p>
    <w:p w:rsidR="00B410D8" w:rsidRDefault="00A90DDC" w:rsidP="00E91F12">
      <w:pPr>
        <w:pStyle w:val="Style2"/>
        <w:numPr>
          <w:ilvl w:val="1"/>
          <w:numId w:val="1"/>
        </w:numPr>
        <w:shd w:val="clear" w:color="auto" w:fill="auto"/>
        <w:tabs>
          <w:tab w:val="left" w:pos="560"/>
        </w:tabs>
        <w:spacing w:before="0" w:after="140" w:line="333" w:lineRule="exact"/>
        <w:ind w:left="993" w:right="-1355" w:firstLine="0"/>
        <w:jc w:val="both"/>
      </w:pPr>
      <w:r>
        <w:t>Poskytovatel bere na vědomí, že je na základě § 2 písm. e) zákona č. 320/2001 Sb., o finanční kontrole v platném znění, osobou povinnou spolupůsobit při výkonu finanční kontroly.</w:t>
      </w:r>
    </w:p>
    <w:p w:rsidR="00B410D8" w:rsidRDefault="00A90DDC" w:rsidP="00E91F12">
      <w:pPr>
        <w:pStyle w:val="Style2"/>
        <w:numPr>
          <w:ilvl w:val="1"/>
          <w:numId w:val="1"/>
        </w:numPr>
        <w:shd w:val="clear" w:color="auto" w:fill="auto"/>
        <w:tabs>
          <w:tab w:val="left" w:pos="560"/>
        </w:tabs>
        <w:spacing w:before="0" w:after="143" w:line="333" w:lineRule="exact"/>
        <w:ind w:left="993" w:right="-1355" w:firstLine="0"/>
        <w:jc w:val="both"/>
      </w:pPr>
      <w:r>
        <w:t>Tato Změna závazku představuje úplnou dohodu Smluvních stran. Tuto Změnu závazku lze změnit nebo doplňovat pouze na základě dohody obou Smluvních stran, která bude mít formu písemného dodatku, podepsaného oprávněnými zástupci obou Smluvních stran.</w:t>
      </w:r>
    </w:p>
    <w:p w:rsidR="00B410D8" w:rsidRPr="00E91F12" w:rsidRDefault="00A90DDC" w:rsidP="00E91F12">
      <w:pPr>
        <w:pStyle w:val="Style2"/>
        <w:numPr>
          <w:ilvl w:val="1"/>
          <w:numId w:val="1"/>
        </w:numPr>
        <w:shd w:val="clear" w:color="auto" w:fill="auto"/>
        <w:tabs>
          <w:tab w:val="left" w:pos="560"/>
        </w:tabs>
        <w:spacing w:before="0"/>
        <w:ind w:left="993" w:right="-1355" w:firstLine="0"/>
        <w:jc w:val="both"/>
        <w:sectPr w:rsidR="00B410D8" w:rsidRPr="00E91F12">
          <w:type w:val="continuous"/>
          <w:pgSz w:w="11909" w:h="16843"/>
          <w:pgMar w:top="0" w:right="2698" w:bottom="150" w:left="76" w:header="0" w:footer="3" w:gutter="0"/>
          <w:cols w:space="720"/>
          <w:noEndnote/>
          <w:docGrid w:linePitch="360"/>
        </w:sectPr>
      </w:pPr>
      <w:r>
        <w:rPr>
          <w:noProof/>
        </w:rPr>
        <mc:AlternateContent>
          <mc:Choice Requires="wps">
            <w:drawing>
              <wp:anchor distT="0" distB="5080" distL="81915" distR="300355" simplePos="0" relativeHeight="251656192" behindDoc="1" locked="0" layoutInCell="1" allowOverlap="1">
                <wp:simplePos x="0" y="0"/>
                <wp:positionH relativeFrom="margin">
                  <wp:posOffset>81915</wp:posOffset>
                </wp:positionH>
                <wp:positionV relativeFrom="paragraph">
                  <wp:posOffset>915670</wp:posOffset>
                </wp:positionV>
                <wp:extent cx="737235" cy="13462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2"/>
                              <w:shd w:val="clear" w:color="auto" w:fill="auto"/>
                              <w:spacing w:before="0" w:line="212" w:lineRule="exact"/>
                              <w:ind w:firstLine="0"/>
                            </w:pPr>
                            <w:r>
                              <w:rPr>
                                <w:rStyle w:val="CharStyle3Exact"/>
                              </w:rPr>
                              <w:t>V 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45pt;margin-top:72.1pt;width:58.05pt;height:10.6pt;z-index:-251660288;visibility:visible;mso-wrap-style:square;mso-width-percent:0;mso-height-percent:0;mso-wrap-distance-left:6.45pt;mso-wrap-distance-top:0;mso-wrap-distance-right:23.6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9asQIAAK8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" filled="f" stroked="f">
                <v:textbox style="mso-fit-shape-to-text:t" inset="0,0,0,0">
                  <w:txbxContent>
                    <w:p w:rsidR="00B410D8" w:rsidRDefault="00A90DDC">
                      <w:pPr>
                        <w:pStyle w:val="Style2"/>
                        <w:shd w:val="clear" w:color="auto" w:fill="auto"/>
                        <w:spacing w:before="0" w:line="212" w:lineRule="exact"/>
                        <w:ind w:firstLine="0"/>
                      </w:pPr>
                      <w:r>
                        <w:rPr>
                          <w:rStyle w:val="CharStyle3Exact"/>
                        </w:rPr>
                        <w:t>V Praze dne</w:t>
                      </w:r>
                    </w:p>
                  </w:txbxContent>
                </v:textbox>
                <w10:wrap type="topAndBottom" anchorx="margin"/>
              </v:shape>
            </w:pict>
          </mc:Fallback>
        </mc:AlternateContent>
      </w:r>
      <w:r>
        <w:rPr>
          <w:noProof/>
        </w:rPr>
        <mc:AlternateContent>
          <mc:Choice Requires="wps">
            <w:drawing>
              <wp:anchor distT="0" distB="0" distL="63500" distR="1223645" simplePos="0" relativeHeight="251657216" behindDoc="1" locked="0" layoutInCell="1" allowOverlap="1">
                <wp:simplePos x="0" y="0"/>
                <wp:positionH relativeFrom="margin">
                  <wp:posOffset>1118870</wp:posOffset>
                </wp:positionH>
                <wp:positionV relativeFrom="paragraph">
                  <wp:posOffset>865505</wp:posOffset>
                </wp:positionV>
                <wp:extent cx="786765" cy="212090"/>
                <wp:effectExtent l="0" t="0" r="0" b="63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19"/>
                              <w:keepNext/>
                              <w:keepLines/>
                              <w:shd w:val="clear" w:color="auto" w:fill="auto"/>
                            </w:pPr>
                            <w:bookmarkStart w:id="6" w:name="bookmark2"/>
                            <w:r>
                              <w:t>20</w:t>
                            </w:r>
                            <w:r>
                              <w:rPr>
                                <w:rStyle w:val="CharStyle21Exact"/>
                                <w:b/>
                                <w:bCs/>
                              </w:rPr>
                              <w:t xml:space="preserve">. </w:t>
                            </w:r>
                            <w:r>
                              <w:t>09</w:t>
                            </w:r>
                            <w:r>
                              <w:rPr>
                                <w:rStyle w:val="CharStyle21Exact"/>
                                <w:b/>
                                <w:bCs/>
                              </w:rPr>
                              <w:t xml:space="preserve">. </w:t>
                            </w:r>
                            <w:r>
                              <w:t>2022</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88.1pt;margin-top:68.15pt;width:61.95pt;height:16.7pt;z-index:-251659264;visibility:visible;mso-wrap-style:square;mso-width-percent:0;mso-height-percent:0;mso-wrap-distance-left:5pt;mso-wrap-distance-top:0;mso-wrap-distance-right:96.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9MsQIAAK8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" filled="f" stroked="f">
                <v:textbox style="mso-fit-shape-to-text:t" inset="0,0,0,0">
                  <w:txbxContent>
                    <w:p w:rsidR="00B410D8" w:rsidRDefault="00A90DDC">
                      <w:pPr>
                        <w:pStyle w:val="Style19"/>
                        <w:keepNext/>
                        <w:keepLines/>
                        <w:shd w:val="clear" w:color="auto" w:fill="auto"/>
                      </w:pPr>
                      <w:bookmarkStart w:id="7" w:name="bookmark2"/>
                      <w:r>
                        <w:t>20</w:t>
                      </w:r>
                      <w:r>
                        <w:rPr>
                          <w:rStyle w:val="CharStyle21Exact"/>
                          <w:b/>
                          <w:bCs/>
                        </w:rPr>
                        <w:t xml:space="preserve">. </w:t>
                      </w:r>
                      <w:r>
                        <w:t>09</w:t>
                      </w:r>
                      <w:r>
                        <w:rPr>
                          <w:rStyle w:val="CharStyle21Exact"/>
                          <w:b/>
                          <w:bCs/>
                        </w:rPr>
                        <w:t xml:space="preserve">. </w:t>
                      </w:r>
                      <w:r>
                        <w:t>2022</w:t>
                      </w:r>
                      <w:bookmarkEnd w:id="7"/>
                    </w:p>
                  </w:txbxContent>
                </v:textbox>
                <w10:wrap type="topAndBottom" anchorx="margin"/>
              </v:shape>
            </w:pict>
          </mc:Fallback>
        </mc:AlternateContent>
      </w:r>
      <w:r>
        <w:rPr>
          <w:noProof/>
        </w:rPr>
        <mc:AlternateContent>
          <mc:Choice Requires="wps">
            <w:drawing>
              <wp:anchor distT="0" distB="1905" distL="63500" distR="63500" simplePos="0" relativeHeight="251658240" behindDoc="1" locked="0" layoutInCell="1" allowOverlap="1">
                <wp:simplePos x="0" y="0"/>
                <wp:positionH relativeFrom="margin">
                  <wp:posOffset>3129915</wp:posOffset>
                </wp:positionH>
                <wp:positionV relativeFrom="paragraph">
                  <wp:posOffset>880745</wp:posOffset>
                </wp:positionV>
                <wp:extent cx="727710" cy="170180"/>
                <wp:effectExtent l="0" t="254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2"/>
                              <w:shd w:val="clear" w:color="auto" w:fill="auto"/>
                              <w:spacing w:before="0" w:line="268" w:lineRule="exact"/>
                              <w:ind w:firstLine="0"/>
                            </w:pPr>
                            <w:r>
                              <w:rPr>
                                <w:rStyle w:val="CharStyle22Exact"/>
                              </w:rPr>
                              <w:t xml:space="preserve">v </w:t>
                            </w:r>
                            <w:r>
                              <w:rPr>
                                <w:rStyle w:val="CharStyle3Exact"/>
                              </w:rPr>
                              <w:t>Praze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6.45pt;margin-top:69.35pt;width:57.3pt;height:13.4pt;z-index:-251658240;visibility:visible;mso-wrap-style:square;mso-width-percent:0;mso-height-percent:0;mso-wrap-distance-left:5pt;mso-wrap-distance-top:0;mso-wrap-distance-right:5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LWsAIAAK8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" filled="f" stroked="f">
                <v:textbox style="mso-fit-shape-to-text:t" inset="0,0,0,0">
                  <w:txbxContent>
                    <w:p w:rsidR="00B410D8" w:rsidRDefault="00A90DDC">
                      <w:pPr>
                        <w:pStyle w:val="Style2"/>
                        <w:shd w:val="clear" w:color="auto" w:fill="auto"/>
                        <w:spacing w:before="0" w:line="268" w:lineRule="exact"/>
                        <w:ind w:firstLine="0"/>
                      </w:pPr>
                      <w:r>
                        <w:rPr>
                          <w:rStyle w:val="CharStyle22Exact"/>
                        </w:rPr>
                        <w:t xml:space="preserve">v </w:t>
                      </w:r>
                      <w:r>
                        <w:rPr>
                          <w:rStyle w:val="CharStyle3Exact"/>
                        </w:rPr>
                        <w:t>Praze dne</w:t>
                      </w:r>
                    </w:p>
                  </w:txbxContent>
                </v:textbox>
                <w10:wrap type="topAndBottom" anchorx="margin"/>
              </v:shape>
            </w:pict>
          </mc:Fallback>
        </mc:AlternateContent>
      </w:r>
      <w:r>
        <w:t>Smluvní strany prohlašují, že si tuto Změnu závazku před jejím podpisem přečetly, že byla uzavřena po vzájemném projednání podle jejich pravé a svobodné vůle, že nebyla uzavřena v tísni nebo za nápadně nevýhodných podmínek, což stvrzují svými podpisy. Smluvní strany dále prohlašují, že tato Změna závazku je podepisována osobami oprávněnými jednat za Smluvní strany.</w:t>
      </w:r>
    </w:p>
    <w:p w:rsidR="00B410D8" w:rsidRDefault="00B410D8" w:rsidP="00E91F12">
      <w:pPr>
        <w:pStyle w:val="Style65"/>
        <w:shd w:val="clear" w:color="auto" w:fill="auto"/>
        <w:spacing w:after="190"/>
      </w:pPr>
    </w:p>
    <w:sectPr w:rsidR="00B410D8">
      <w:footerReference w:type="default" r:id="rId8"/>
      <w:pgSz w:w="11909" w:h="16838"/>
      <w:pgMar w:top="1497" w:right="1219" w:bottom="1497" w:left="9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97F" w:rsidRDefault="00A90DDC">
      <w:r>
        <w:separator/>
      </w:r>
    </w:p>
  </w:endnote>
  <w:endnote w:type="continuationSeparator" w:id="0">
    <w:p w:rsidR="00B4497F" w:rsidRDefault="00A9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D8" w:rsidRDefault="00A90DDC">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3564890</wp:posOffset>
              </wp:positionH>
              <wp:positionV relativeFrom="page">
                <wp:posOffset>10238740</wp:posOffset>
              </wp:positionV>
              <wp:extent cx="748665" cy="146050"/>
              <wp:effectExtent l="254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D8" w:rsidRDefault="00A90DDC">
                          <w:pPr>
                            <w:pStyle w:val="Style10"/>
                            <w:shd w:val="clear" w:color="auto" w:fill="auto"/>
                            <w:spacing w:line="240" w:lineRule="auto"/>
                          </w:pPr>
                          <w:r>
                            <w:rPr>
                              <w:rStyle w:val="CharStyle12"/>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2"/>
                            </w:rPr>
                            <w:t xml:space="preserve"> z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80.7pt;margin-top:806.2pt;width:58.9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" filled="f" stroked="f">
              <v:textbox style="mso-fit-shape-to-text:t" inset="0,0,0,0">
                <w:txbxContent>
                  <w:p w:rsidR="00B410D8" w:rsidRDefault="00A90DDC">
                    <w:pPr>
                      <w:pStyle w:val="Style10"/>
                      <w:shd w:val="clear" w:color="auto" w:fill="auto"/>
                      <w:spacing w:line="240" w:lineRule="auto"/>
                    </w:pPr>
                    <w:r>
                      <w:rPr>
                        <w:rStyle w:val="CharStyle12"/>
                      </w:rPr>
                      <w:t xml:space="preserve">Stránka </w:t>
                    </w:r>
                    <w:r>
                      <w:fldChar w:fldCharType="begin"/>
                    </w:r>
                    <w:r>
                      <w:instrText xml:space="preserve"> PAGE \* MERGEFORMAT </w:instrText>
                    </w:r>
                    <w:r>
                      <w:fldChar w:fldCharType="separate"/>
                    </w:r>
                    <w:r>
                      <w:rPr>
                        <w:rStyle w:val="CharStyle12"/>
                      </w:rPr>
                      <w:t>#</w:t>
                    </w:r>
                    <w:r>
                      <w:rPr>
                        <w:rStyle w:val="CharStyle12"/>
                      </w:rPr>
                      <w:fldChar w:fldCharType="end"/>
                    </w:r>
                    <w:r>
                      <w:rPr>
                        <w:rStyle w:val="CharStyle12"/>
                      </w:rPr>
                      <w:t xml:space="preserve"> z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D8" w:rsidRDefault="00B41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0D8" w:rsidRDefault="00B410D8"/>
  </w:footnote>
  <w:footnote w:type="continuationSeparator" w:id="0">
    <w:p w:rsidR="00B410D8" w:rsidRDefault="00B410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A68"/>
    <w:multiLevelType w:val="multilevel"/>
    <w:tmpl w:val="597AEFF0"/>
    <w:lvl w:ilvl="0">
      <w:start w:val="1"/>
      <w:numFmt w:val="decimal"/>
      <w:lvlText w:val="1.%1."/>
      <w:lvlJc w:val="left"/>
      <w:rPr>
        <w:rFonts w:ascii="Arial" w:eastAsia="Arial" w:hAnsi="Arial" w:cs="Arial"/>
        <w:b w:val="0"/>
        <w:bCs w:val="0"/>
        <w:i/>
        <w:iCs/>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D8"/>
    <w:rsid w:val="001E3542"/>
    <w:rsid w:val="006A2B3A"/>
    <w:rsid w:val="00A90DDC"/>
    <w:rsid w:val="00B410D8"/>
    <w:rsid w:val="00B4497F"/>
    <w:rsid w:val="00E91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F0074"/>
  <w15:docId w15:val="{1DEC51D7-C697-45AB-BFB1-9428529A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semiHidden/>
    <w:unhideWhenUsed/>
    <w:rPr>
      <w:rFonts w:ascii="Arial" w:eastAsia="Arial" w:hAnsi="Arial" w:cs="Arial"/>
      <w:b w:val="0"/>
      <w:bCs w:val="0"/>
      <w:i w:val="0"/>
      <w:iCs w:val="0"/>
      <w:smallCaps w:val="0"/>
      <w:strike w:val="0"/>
      <w:sz w:val="19"/>
      <w:szCs w:val="19"/>
      <w:u w:val="none"/>
    </w:rPr>
  </w:style>
  <w:style w:type="character" w:customStyle="1" w:styleId="CharStyle5Exact">
    <w:name w:val="Char Style 5 Exact"/>
    <w:basedOn w:val="Standardnpsmoodstavce"/>
    <w:link w:val="Style4"/>
    <w:rPr>
      <w:rFonts w:ascii="Arial" w:eastAsia="Arial" w:hAnsi="Arial" w:cs="Arial"/>
      <w:b w:val="0"/>
      <w:bCs w:val="0"/>
      <w:i w:val="0"/>
      <w:iCs w:val="0"/>
      <w:smallCaps w:val="0"/>
      <w:strike w:val="0"/>
      <w:sz w:val="20"/>
      <w:szCs w:val="20"/>
      <w:u w:val="none"/>
    </w:rPr>
  </w:style>
  <w:style w:type="character" w:customStyle="1" w:styleId="CharStyle7Exact">
    <w:name w:val="Char Style 7 Exact"/>
    <w:basedOn w:val="Standardnpsmoodstavce"/>
    <w:link w:val="Style6"/>
    <w:rPr>
      <w:rFonts w:ascii="Arial" w:eastAsia="Arial" w:hAnsi="Arial" w:cs="Arial"/>
      <w:b/>
      <w:bCs/>
      <w:i w:val="0"/>
      <w:iCs w:val="0"/>
      <w:smallCaps w:val="0"/>
      <w:strike w:val="0"/>
      <w:sz w:val="19"/>
      <w:szCs w:val="19"/>
      <w:u w:val="none"/>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36"/>
      <w:szCs w:val="36"/>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sz w:val="20"/>
      <w:szCs w:val="20"/>
      <w:u w:val="none"/>
    </w:rPr>
  </w:style>
  <w:style w:type="character" w:customStyle="1" w:styleId="CharStyle12">
    <w:name w:val="Char Style 12"/>
    <w:basedOn w:val="CharStyle11"/>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pacing w:val="20"/>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19"/>
      <w:szCs w:val="19"/>
      <w:u w:val="none"/>
    </w:rPr>
  </w:style>
  <w:style w:type="character" w:customStyle="1" w:styleId="CharStyle17">
    <w:name w:val="Char Style 17"/>
    <w:basedOn w:val="Standardnpsmoodstavce"/>
    <w:link w:val="Style2"/>
    <w:rsid w:val="00E91F12"/>
    <w:rPr>
      <w:rFonts w:ascii="Arial" w:eastAsia="Arial" w:hAnsi="Arial" w:cs="Arial"/>
      <w:color w:val="000000"/>
      <w:sz w:val="19"/>
      <w:szCs w:val="19"/>
      <w:shd w:val="clear" w:color="auto" w:fill="FFFFFF"/>
    </w:rPr>
  </w:style>
  <w:style w:type="character" w:customStyle="1" w:styleId="CharStyle18">
    <w:name w:val="Char Style 18"/>
    <w:basedOn w:val="CharStyle17"/>
    <w:semiHidden/>
    <w:unhideWhenUsed/>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CharStyle20Exact">
    <w:name w:val="Char Style 20 Exact"/>
    <w:basedOn w:val="Standardnpsmoodstavce"/>
    <w:link w:val="Style19"/>
    <w:rPr>
      <w:rFonts w:ascii="Arial" w:eastAsia="Arial" w:hAnsi="Arial" w:cs="Arial"/>
      <w:b/>
      <w:bCs/>
      <w:i w:val="0"/>
      <w:iCs w:val="0"/>
      <w:smallCaps w:val="0"/>
      <w:strike w:val="0"/>
      <w:w w:val="60"/>
      <w:sz w:val="30"/>
      <w:szCs w:val="30"/>
      <w:u w:val="none"/>
    </w:rPr>
  </w:style>
  <w:style w:type="character" w:customStyle="1" w:styleId="CharStyle21Exact">
    <w:name w:val="Char Style 21 Exact"/>
    <w:basedOn w:val="CharStyle20Exact"/>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22Exact">
    <w:name w:val="Char Style 22 Exact"/>
    <w:basedOn w:val="CharStyle17"/>
    <w:semiHidden/>
    <w:unhideWhenUsed/>
    <w:rPr>
      <w:rFonts w:ascii="Arial" w:eastAsia="Arial" w:hAnsi="Arial" w:cs="Arial"/>
      <w:b w:val="0"/>
      <w:bCs w:val="0"/>
      <w:i w:val="0"/>
      <w:iCs w:val="0"/>
      <w:smallCaps w:val="0"/>
      <w:strike w:val="0"/>
      <w:color w:val="000000"/>
      <w:spacing w:val="20"/>
      <w:w w:val="100"/>
      <w:position w:val="0"/>
      <w:sz w:val="24"/>
      <w:szCs w:val="24"/>
      <w:u w:val="none"/>
      <w:shd w:val="clear" w:color="auto" w:fill="FFFFFF"/>
      <w:lang w:val="cs-CZ" w:eastAsia="cs-CZ" w:bidi="cs-CZ"/>
    </w:rPr>
  </w:style>
  <w:style w:type="character" w:customStyle="1" w:styleId="CharStyle23">
    <w:name w:val="Char Style 23"/>
    <w:basedOn w:val="CharStyle17"/>
    <w:semiHidden/>
    <w:unhideWhenUsed/>
    <w:rPr>
      <w:rFonts w:ascii="Arial" w:eastAsia="Arial" w:hAnsi="Arial" w:cs="Arial"/>
      <w:b w:val="0"/>
      <w:bCs w:val="0"/>
      <w:i w:val="0"/>
      <w:iCs w:val="0"/>
      <w:smallCaps w:val="0"/>
      <w:strike w:val="0"/>
      <w:color w:val="000000"/>
      <w:spacing w:val="0"/>
      <w:w w:val="100"/>
      <w:position w:val="0"/>
      <w:sz w:val="15"/>
      <w:szCs w:val="15"/>
      <w:u w:val="none"/>
      <w:shd w:val="clear" w:color="auto" w:fill="FFFFFF"/>
      <w:lang w:val="cs-CZ" w:eastAsia="cs-CZ" w:bidi="cs-CZ"/>
    </w:rPr>
  </w:style>
  <w:style w:type="character" w:customStyle="1" w:styleId="CharStyle25">
    <w:name w:val="Char Style 25"/>
    <w:basedOn w:val="Standardnpsmoodstavce"/>
    <w:link w:val="Style24"/>
    <w:rPr>
      <w:rFonts w:ascii="Arial" w:eastAsia="Arial" w:hAnsi="Arial" w:cs="Arial"/>
      <w:b/>
      <w:bCs/>
      <w:i w:val="0"/>
      <w:iCs w:val="0"/>
      <w:smallCaps w:val="0"/>
      <w:strike w:val="0"/>
      <w:u w:val="none"/>
    </w:rPr>
  </w:style>
  <w:style w:type="character" w:customStyle="1" w:styleId="CharStyle27">
    <w:name w:val="Char Style 27"/>
    <w:basedOn w:val="Standardnpsmoodstavce"/>
    <w:link w:val="Style26"/>
    <w:rPr>
      <w:rFonts w:ascii="Arial" w:eastAsia="Arial" w:hAnsi="Arial" w:cs="Arial"/>
      <w:b w:val="0"/>
      <w:bCs w:val="0"/>
      <w:i/>
      <w:iCs/>
      <w:smallCaps w:val="0"/>
      <w:strike w:val="0"/>
      <w:sz w:val="19"/>
      <w:szCs w:val="19"/>
      <w:u w:val="none"/>
    </w:rPr>
  </w:style>
  <w:style w:type="character" w:customStyle="1" w:styleId="CharStyle28">
    <w:name w:val="Char Style 28"/>
    <w:basedOn w:val="CharStyle27"/>
    <w:semiHidden/>
    <w:unhideWhenUsed/>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29">
    <w:name w:val="Char Style 29"/>
    <w:basedOn w:val="CharStyle17"/>
    <w:semiHidden/>
    <w:unhideWhenUsed/>
    <w:rPr>
      <w:rFonts w:ascii="Arial" w:eastAsia="Arial" w:hAnsi="Arial" w:cs="Arial"/>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4"/>
      <w:szCs w:val="14"/>
      <w:u w:val="none"/>
    </w:rPr>
  </w:style>
  <w:style w:type="character" w:customStyle="1" w:styleId="CharStyle32">
    <w:name w:val="Char Style 32"/>
    <w:basedOn w:val="CharStyle3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26"/>
      <w:szCs w:val="26"/>
      <w:u w:val="none"/>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4"/>
      <w:szCs w:val="14"/>
      <w:u w:val="none"/>
    </w:rPr>
  </w:style>
  <w:style w:type="character" w:customStyle="1" w:styleId="CharStyle37">
    <w:name w:val="Char Style 37"/>
    <w:basedOn w:val="CharStyle36"/>
    <w:semiHidden/>
    <w:unhideWhenUsed/>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39Exact">
    <w:name w:val="Char Style 39 Exact"/>
    <w:basedOn w:val="Standardnpsmoodstavce"/>
    <w:semiHidden/>
    <w:unhideWhenUsed/>
    <w:rPr>
      <w:b w:val="0"/>
      <w:bCs w:val="0"/>
      <w:i w:val="0"/>
      <w:iCs w:val="0"/>
      <w:smallCaps w:val="0"/>
      <w:strike w:val="0"/>
      <w:sz w:val="20"/>
      <w:szCs w:val="20"/>
      <w:u w:val="none"/>
    </w:rPr>
  </w:style>
  <w:style w:type="character" w:customStyle="1" w:styleId="CharStyle41Exact">
    <w:name w:val="Char Style 41 Exact"/>
    <w:basedOn w:val="Standardnpsmoodstavce"/>
    <w:link w:val="Style40"/>
    <w:rPr>
      <w:rFonts w:ascii="Arial" w:eastAsia="Arial" w:hAnsi="Arial" w:cs="Arial"/>
      <w:b w:val="0"/>
      <w:bCs w:val="0"/>
      <w:i w:val="0"/>
      <w:iCs w:val="0"/>
      <w:smallCaps w:val="0"/>
      <w:strike w:val="0"/>
      <w:sz w:val="36"/>
      <w:szCs w:val="36"/>
      <w:u w:val="none"/>
    </w:rPr>
  </w:style>
  <w:style w:type="character" w:customStyle="1" w:styleId="CharStyle43Exact">
    <w:name w:val="Char Style 43 Exact"/>
    <w:basedOn w:val="Standardnpsmoodstavce"/>
    <w:link w:val="Style42"/>
    <w:rPr>
      <w:rFonts w:ascii="Arial" w:eastAsia="Arial" w:hAnsi="Arial" w:cs="Arial"/>
      <w:b/>
      <w:bCs/>
      <w:i w:val="0"/>
      <w:iCs w:val="0"/>
      <w:smallCaps w:val="0"/>
      <w:strike w:val="0"/>
      <w:sz w:val="14"/>
      <w:szCs w:val="14"/>
      <w:u w:val="none"/>
    </w:rPr>
  </w:style>
  <w:style w:type="character" w:customStyle="1" w:styleId="CharStyle44Exact">
    <w:name w:val="Char Style 44 Exact"/>
    <w:basedOn w:val="Standardnpsmoodstavce"/>
    <w:semiHidden/>
    <w:unhideWhenUsed/>
    <w:rPr>
      <w:rFonts w:ascii="Arial" w:eastAsia="Arial" w:hAnsi="Arial" w:cs="Arial"/>
      <w:b w:val="0"/>
      <w:bCs w:val="0"/>
      <w:i w:val="0"/>
      <w:iCs w:val="0"/>
      <w:smallCaps w:val="0"/>
      <w:strike w:val="0"/>
      <w:sz w:val="14"/>
      <w:szCs w:val="14"/>
      <w:u w:val="none"/>
    </w:rPr>
  </w:style>
  <w:style w:type="character" w:customStyle="1" w:styleId="CharStyle45">
    <w:name w:val="Char Style 45"/>
    <w:basedOn w:val="Standardnpsmoodstavce"/>
    <w:link w:val="Style38"/>
    <w:rPr>
      <w:b w:val="0"/>
      <w:bCs w:val="0"/>
      <w:i w:val="0"/>
      <w:iCs w:val="0"/>
      <w:smallCaps w:val="0"/>
      <w:strike w:val="0"/>
      <w:sz w:val="20"/>
      <w:szCs w:val="20"/>
      <w:u w:val="none"/>
    </w:rPr>
  </w:style>
  <w:style w:type="character" w:customStyle="1" w:styleId="CharStyle46">
    <w:name w:val="Char Style 46"/>
    <w:basedOn w:val="CharStyle45"/>
    <w:semiHidden/>
    <w:unhideWhenUsed/>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CharStyle48">
    <w:name w:val="Char Style 48"/>
    <w:basedOn w:val="Standardnpsmoodstavce"/>
    <w:link w:val="Style47"/>
    <w:rPr>
      <w:rFonts w:ascii="Arial" w:eastAsia="Arial" w:hAnsi="Arial" w:cs="Arial"/>
      <w:b w:val="0"/>
      <w:bCs w:val="0"/>
      <w:i w:val="0"/>
      <w:iCs w:val="0"/>
      <w:smallCaps w:val="0"/>
      <w:strike w:val="0"/>
      <w:sz w:val="10"/>
      <w:szCs w:val="10"/>
      <w:u w:val="none"/>
    </w:rPr>
  </w:style>
  <w:style w:type="character" w:customStyle="1" w:styleId="CharStyle49">
    <w:name w:val="Char Style 49"/>
    <w:basedOn w:val="CharStyle17"/>
    <w:semiHidden/>
    <w:unhideWhenUsed/>
    <w:rPr>
      <w:rFonts w:ascii="Arial" w:eastAsia="Arial" w:hAnsi="Arial" w:cs="Arial"/>
      <w:b w:val="0"/>
      <w:bCs w:val="0"/>
      <w:i w:val="0"/>
      <w:iCs w:val="0"/>
      <w:smallCaps w:val="0"/>
      <w:strike w:val="0"/>
      <w:color w:val="000000"/>
      <w:spacing w:val="0"/>
      <w:w w:val="100"/>
      <w:position w:val="0"/>
      <w:sz w:val="8"/>
      <w:szCs w:val="8"/>
      <w:u w:val="none"/>
      <w:shd w:val="clear" w:color="auto" w:fill="FFFFFF"/>
      <w:lang w:val="cs-CZ" w:eastAsia="cs-CZ" w:bidi="cs-CZ"/>
    </w:rPr>
  </w:style>
  <w:style w:type="character" w:customStyle="1" w:styleId="CharStyle51">
    <w:name w:val="Char Style 51"/>
    <w:basedOn w:val="Standardnpsmoodstavce"/>
    <w:link w:val="Style50"/>
    <w:rPr>
      <w:rFonts w:ascii="Arial" w:eastAsia="Arial" w:hAnsi="Arial" w:cs="Arial"/>
      <w:b w:val="0"/>
      <w:bCs w:val="0"/>
      <w:i w:val="0"/>
      <w:iCs w:val="0"/>
      <w:smallCaps w:val="0"/>
      <w:strike w:val="0"/>
      <w:w w:val="60"/>
      <w:sz w:val="22"/>
      <w:szCs w:val="22"/>
      <w:u w:val="none"/>
    </w:rPr>
  </w:style>
  <w:style w:type="character" w:customStyle="1" w:styleId="CharStyle53">
    <w:name w:val="Char Style 53"/>
    <w:basedOn w:val="Standardnpsmoodstavce"/>
    <w:link w:val="Style52"/>
    <w:rPr>
      <w:rFonts w:ascii="Arial" w:eastAsia="Arial" w:hAnsi="Arial" w:cs="Arial"/>
      <w:b/>
      <w:bCs/>
      <w:i w:val="0"/>
      <w:iCs w:val="0"/>
      <w:smallCaps w:val="0"/>
      <w:strike w:val="0"/>
      <w:u w:val="none"/>
    </w:rPr>
  </w:style>
  <w:style w:type="character" w:customStyle="1" w:styleId="CharStyle54">
    <w:name w:val="Char Style 54"/>
    <w:basedOn w:val="CharStyle53"/>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55">
    <w:name w:val="Char Style 55"/>
    <w:basedOn w:val="CharStyle27"/>
    <w:semiHidden/>
    <w:unhideWhenUsed/>
    <w:rPr>
      <w:rFonts w:ascii="Arial" w:eastAsia="Arial" w:hAnsi="Arial" w:cs="Arial"/>
      <w:b w:val="0"/>
      <w:bCs w:val="0"/>
      <w:i/>
      <w:iCs/>
      <w:smallCaps/>
      <w:strike w:val="0"/>
      <w:color w:val="000000"/>
      <w:spacing w:val="0"/>
      <w:w w:val="100"/>
      <w:position w:val="0"/>
      <w:sz w:val="19"/>
      <w:szCs w:val="19"/>
      <w:u w:val="none"/>
      <w:lang w:val="cs-CZ" w:eastAsia="cs-CZ" w:bidi="cs-CZ"/>
    </w:rPr>
  </w:style>
  <w:style w:type="character" w:customStyle="1" w:styleId="CharStyle56">
    <w:name w:val="Char Style 56"/>
    <w:basedOn w:val="CharStyle27"/>
    <w:semiHidden/>
    <w:unhideWhenUsed/>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CharStyle58">
    <w:name w:val="Char Style 58"/>
    <w:basedOn w:val="Standardnpsmoodstavce"/>
    <w:link w:val="Style57"/>
    <w:rPr>
      <w:rFonts w:ascii="Arial" w:eastAsia="Arial" w:hAnsi="Arial" w:cs="Arial"/>
      <w:b w:val="0"/>
      <w:bCs w:val="0"/>
      <w:i w:val="0"/>
      <w:iCs w:val="0"/>
      <w:smallCaps w:val="0"/>
      <w:strike w:val="0"/>
      <w:sz w:val="16"/>
      <w:szCs w:val="16"/>
      <w:u w:val="none"/>
    </w:rPr>
  </w:style>
  <w:style w:type="character" w:customStyle="1" w:styleId="CharStyle59">
    <w:name w:val="Char Style 59"/>
    <w:basedOn w:val="CharStyle58"/>
    <w:semiHidden/>
    <w:unhideWhenUsed/>
    <w:rPr>
      <w:rFonts w:ascii="Arial" w:eastAsia="Arial" w:hAnsi="Arial" w:cs="Arial"/>
      <w:b w:val="0"/>
      <w:bCs w:val="0"/>
      <w:i w:val="0"/>
      <w:iCs w:val="0"/>
      <w:smallCaps w:val="0"/>
      <w:strike w:val="0"/>
      <w:color w:val="000000"/>
      <w:spacing w:val="20"/>
      <w:w w:val="100"/>
      <w:position w:val="0"/>
      <w:sz w:val="16"/>
      <w:szCs w:val="16"/>
      <w:u w:val="none"/>
      <w:lang w:val="cs-CZ" w:eastAsia="cs-CZ" w:bidi="cs-CZ"/>
    </w:rPr>
  </w:style>
  <w:style w:type="character" w:customStyle="1" w:styleId="CharStyle60">
    <w:name w:val="Char Style 60"/>
    <w:basedOn w:val="CharStyle58"/>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CharStyle62">
    <w:name w:val="Char Style 62"/>
    <w:basedOn w:val="Standardnpsmoodstavce"/>
    <w:link w:val="Style61"/>
    <w:rPr>
      <w:rFonts w:ascii="Arial" w:eastAsia="Arial" w:hAnsi="Arial" w:cs="Arial"/>
      <w:b w:val="0"/>
      <w:bCs w:val="0"/>
      <w:i w:val="0"/>
      <w:iCs w:val="0"/>
      <w:smallCaps w:val="0"/>
      <w:strike w:val="0"/>
      <w:sz w:val="17"/>
      <w:szCs w:val="17"/>
      <w:u w:val="none"/>
    </w:rPr>
  </w:style>
  <w:style w:type="character" w:customStyle="1" w:styleId="CharStyle63Exact">
    <w:name w:val="Char Style 63 Exact"/>
    <w:basedOn w:val="Standardnpsmoodstavce"/>
    <w:semiHidden/>
    <w:unhideWhenUsed/>
    <w:rPr>
      <w:rFonts w:ascii="Arial" w:eastAsia="Arial" w:hAnsi="Arial" w:cs="Arial"/>
      <w:b w:val="0"/>
      <w:bCs w:val="0"/>
      <w:i/>
      <w:iCs/>
      <w:smallCaps w:val="0"/>
      <w:strike w:val="0"/>
      <w:sz w:val="19"/>
      <w:szCs w:val="19"/>
      <w:u w:val="none"/>
    </w:rPr>
  </w:style>
  <w:style w:type="character" w:customStyle="1" w:styleId="CharStyle64Exact">
    <w:name w:val="Char Style 64 Exact"/>
    <w:basedOn w:val="CharStyle17"/>
    <w:semiHidden/>
    <w:unhideWhenUsed/>
    <w:rPr>
      <w:rFonts w:ascii="Arial" w:eastAsia="Arial" w:hAnsi="Arial" w:cs="Arial"/>
      <w:b w:val="0"/>
      <w:bCs w:val="0"/>
      <w:i/>
      <w:iCs/>
      <w:smallCaps w:val="0"/>
      <w:strike w:val="0"/>
      <w:color w:val="000000"/>
      <w:spacing w:val="0"/>
      <w:w w:val="100"/>
      <w:position w:val="0"/>
      <w:sz w:val="19"/>
      <w:szCs w:val="19"/>
      <w:u w:val="none"/>
      <w:shd w:val="clear" w:color="auto" w:fill="FFFFFF"/>
      <w:lang w:val="cs-CZ" w:eastAsia="cs-CZ" w:bidi="cs-CZ"/>
    </w:rPr>
  </w:style>
  <w:style w:type="character" w:customStyle="1" w:styleId="CharStyle66">
    <w:name w:val="Char Style 66"/>
    <w:basedOn w:val="Standardnpsmoodstavce"/>
    <w:link w:val="Style65"/>
    <w:rPr>
      <w:b/>
      <w:bCs/>
      <w:i w:val="0"/>
      <w:iCs w:val="0"/>
      <w:smallCaps w:val="0"/>
      <w:strike w:val="0"/>
      <w:u w:val="none"/>
    </w:rPr>
  </w:style>
  <w:style w:type="character" w:customStyle="1" w:styleId="CharStyle68">
    <w:name w:val="Char Style 68"/>
    <w:basedOn w:val="Standardnpsmoodstavce"/>
    <w:link w:val="Style67"/>
    <w:rPr>
      <w:b w:val="0"/>
      <w:bCs w:val="0"/>
      <w:i w:val="0"/>
      <w:iCs w:val="0"/>
      <w:smallCaps w:val="0"/>
      <w:strike w:val="0"/>
      <w:u w:val="none"/>
    </w:rPr>
  </w:style>
  <w:style w:type="character" w:customStyle="1" w:styleId="CharStyle69">
    <w:name w:val="Char Style 69"/>
    <w:basedOn w:val="CharStyle68"/>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70">
    <w:name w:val="Char Style 70"/>
    <w:basedOn w:val="CharStyle66"/>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CharStyle72">
    <w:name w:val="Char Style 72"/>
    <w:basedOn w:val="Standardnpsmoodstavce"/>
    <w:link w:val="Style71"/>
    <w:rPr>
      <w:b w:val="0"/>
      <w:bCs w:val="0"/>
      <w:i w:val="0"/>
      <w:iCs w:val="0"/>
      <w:smallCaps w:val="0"/>
      <w:strike w:val="0"/>
      <w:sz w:val="20"/>
      <w:szCs w:val="20"/>
      <w:u w:val="none"/>
    </w:rPr>
  </w:style>
  <w:style w:type="paragraph" w:customStyle="1" w:styleId="Style2">
    <w:name w:val="Style 2"/>
    <w:basedOn w:val="Normln"/>
    <w:link w:val="CharStyle17"/>
    <w:qFormat/>
    <w:rsid w:val="00E91F12"/>
    <w:pPr>
      <w:shd w:val="clear" w:color="auto" w:fill="FFFFFF"/>
      <w:spacing w:before="720" w:line="330" w:lineRule="exact"/>
      <w:ind w:left="1208" w:hanging="641"/>
    </w:pPr>
    <w:rPr>
      <w:rFonts w:ascii="Arial" w:eastAsia="Arial" w:hAnsi="Arial" w:cs="Arial"/>
      <w:sz w:val="19"/>
      <w:szCs w:val="19"/>
    </w:rPr>
  </w:style>
  <w:style w:type="paragraph" w:customStyle="1" w:styleId="Style4">
    <w:name w:val="Style 4"/>
    <w:basedOn w:val="Normln"/>
    <w:link w:val="CharStyle5Exact"/>
    <w:pPr>
      <w:shd w:val="clear" w:color="auto" w:fill="FFFFFF"/>
      <w:spacing w:line="333" w:lineRule="exact"/>
      <w:jc w:val="both"/>
    </w:pPr>
    <w:rPr>
      <w:rFonts w:ascii="Arial" w:eastAsia="Arial" w:hAnsi="Arial" w:cs="Arial"/>
      <w:sz w:val="20"/>
      <w:szCs w:val="20"/>
    </w:rPr>
  </w:style>
  <w:style w:type="paragraph" w:customStyle="1" w:styleId="Style6">
    <w:name w:val="Style 6"/>
    <w:basedOn w:val="Normln"/>
    <w:link w:val="CharStyle7Exact"/>
    <w:pPr>
      <w:shd w:val="clear" w:color="auto" w:fill="FFFFFF"/>
      <w:spacing w:line="212" w:lineRule="exact"/>
    </w:pPr>
    <w:rPr>
      <w:rFonts w:ascii="Arial" w:eastAsia="Arial" w:hAnsi="Arial" w:cs="Arial"/>
      <w:b/>
      <w:bCs/>
      <w:sz w:val="19"/>
      <w:szCs w:val="19"/>
    </w:rPr>
  </w:style>
  <w:style w:type="paragraph" w:customStyle="1" w:styleId="Style8">
    <w:name w:val="Style 8"/>
    <w:basedOn w:val="Normln"/>
    <w:link w:val="CharStyle9"/>
    <w:qFormat/>
    <w:pPr>
      <w:shd w:val="clear" w:color="auto" w:fill="FFFFFF"/>
      <w:spacing w:after="300" w:line="595" w:lineRule="exact"/>
      <w:outlineLvl w:val="0"/>
    </w:pPr>
    <w:rPr>
      <w:rFonts w:ascii="Arial" w:eastAsia="Arial" w:hAnsi="Arial" w:cs="Arial"/>
      <w:sz w:val="36"/>
      <w:szCs w:val="36"/>
    </w:rPr>
  </w:style>
  <w:style w:type="paragraph" w:customStyle="1" w:styleId="Style10">
    <w:name w:val="Style 10"/>
    <w:basedOn w:val="Normln"/>
    <w:link w:val="CharStyle11"/>
    <w:qFormat/>
    <w:pPr>
      <w:shd w:val="clear" w:color="auto" w:fill="FFFFFF"/>
      <w:spacing w:line="224" w:lineRule="exact"/>
    </w:pPr>
    <w:rPr>
      <w:rFonts w:ascii="Arial" w:eastAsia="Arial" w:hAnsi="Arial" w:cs="Arial"/>
      <w:sz w:val="20"/>
      <w:szCs w:val="20"/>
    </w:rPr>
  </w:style>
  <w:style w:type="paragraph" w:customStyle="1" w:styleId="Style13">
    <w:name w:val="Style 13"/>
    <w:basedOn w:val="Normln"/>
    <w:link w:val="CharStyle14"/>
    <w:pPr>
      <w:shd w:val="clear" w:color="auto" w:fill="FFFFFF"/>
      <w:spacing w:before="300" w:after="720" w:line="268" w:lineRule="exact"/>
      <w:jc w:val="both"/>
    </w:pPr>
    <w:rPr>
      <w:rFonts w:ascii="Arial" w:eastAsia="Arial" w:hAnsi="Arial" w:cs="Arial"/>
      <w:spacing w:val="20"/>
    </w:rPr>
  </w:style>
  <w:style w:type="paragraph" w:customStyle="1" w:styleId="Style15">
    <w:name w:val="Style 15"/>
    <w:basedOn w:val="Normln"/>
    <w:link w:val="CharStyle16"/>
    <w:qFormat/>
    <w:pPr>
      <w:shd w:val="clear" w:color="auto" w:fill="FFFFFF"/>
      <w:spacing w:before="720" w:after="300" w:line="212" w:lineRule="exact"/>
      <w:jc w:val="both"/>
      <w:outlineLvl w:val="5"/>
    </w:pPr>
    <w:rPr>
      <w:rFonts w:ascii="Arial" w:eastAsia="Arial" w:hAnsi="Arial" w:cs="Arial"/>
      <w:b/>
      <w:bCs/>
      <w:sz w:val="19"/>
      <w:szCs w:val="19"/>
    </w:rPr>
  </w:style>
  <w:style w:type="paragraph" w:customStyle="1" w:styleId="Style19">
    <w:name w:val="Style 19"/>
    <w:basedOn w:val="Normln"/>
    <w:link w:val="CharStyle20Exact"/>
    <w:qFormat/>
    <w:pPr>
      <w:shd w:val="clear" w:color="auto" w:fill="FFFFFF"/>
      <w:spacing w:line="334" w:lineRule="exact"/>
      <w:outlineLvl w:val="2"/>
    </w:pPr>
    <w:rPr>
      <w:rFonts w:ascii="Arial" w:eastAsia="Arial" w:hAnsi="Arial" w:cs="Arial"/>
      <w:b/>
      <w:bCs/>
      <w:w w:val="60"/>
      <w:sz w:val="30"/>
      <w:szCs w:val="30"/>
    </w:rPr>
  </w:style>
  <w:style w:type="paragraph" w:customStyle="1" w:styleId="Style24">
    <w:name w:val="Style 24"/>
    <w:basedOn w:val="Normln"/>
    <w:link w:val="CharStyle25"/>
    <w:qFormat/>
    <w:pPr>
      <w:shd w:val="clear" w:color="auto" w:fill="FFFFFF"/>
      <w:spacing w:before="160" w:after="160" w:line="268" w:lineRule="exact"/>
      <w:jc w:val="center"/>
      <w:outlineLvl w:val="4"/>
    </w:pPr>
    <w:rPr>
      <w:rFonts w:ascii="Arial" w:eastAsia="Arial" w:hAnsi="Arial" w:cs="Arial"/>
      <w:b/>
      <w:bCs/>
    </w:rPr>
  </w:style>
  <w:style w:type="paragraph" w:customStyle="1" w:styleId="Style26">
    <w:name w:val="Style 26"/>
    <w:basedOn w:val="Normln"/>
    <w:link w:val="CharStyle27"/>
    <w:pPr>
      <w:shd w:val="clear" w:color="auto" w:fill="FFFFFF"/>
      <w:spacing w:before="440" w:after="340" w:line="326" w:lineRule="exact"/>
      <w:ind w:hanging="640"/>
      <w:jc w:val="both"/>
    </w:pPr>
    <w:rPr>
      <w:rFonts w:ascii="Arial" w:eastAsia="Arial" w:hAnsi="Arial" w:cs="Arial"/>
      <w:i/>
      <w:iCs/>
      <w:sz w:val="19"/>
      <w:szCs w:val="19"/>
    </w:rPr>
  </w:style>
  <w:style w:type="paragraph" w:customStyle="1" w:styleId="Style30">
    <w:name w:val="Style 30"/>
    <w:basedOn w:val="Normln"/>
    <w:link w:val="CharStyle31"/>
    <w:pPr>
      <w:shd w:val="clear" w:color="auto" w:fill="FFFFFF"/>
      <w:spacing w:before="180" w:line="156" w:lineRule="exact"/>
    </w:pPr>
    <w:rPr>
      <w:rFonts w:ascii="Arial" w:eastAsia="Arial" w:hAnsi="Arial" w:cs="Arial"/>
      <w:sz w:val="14"/>
      <w:szCs w:val="14"/>
    </w:rPr>
  </w:style>
  <w:style w:type="paragraph" w:customStyle="1" w:styleId="Style33">
    <w:name w:val="Style 33"/>
    <w:basedOn w:val="Normln"/>
    <w:link w:val="CharStyle34"/>
    <w:qFormat/>
    <w:pPr>
      <w:shd w:val="clear" w:color="auto" w:fill="FFFFFF"/>
      <w:spacing w:line="290" w:lineRule="exact"/>
      <w:outlineLvl w:val="1"/>
    </w:pPr>
    <w:rPr>
      <w:rFonts w:ascii="Arial" w:eastAsia="Arial" w:hAnsi="Arial" w:cs="Arial"/>
      <w:sz w:val="26"/>
      <w:szCs w:val="26"/>
    </w:rPr>
  </w:style>
  <w:style w:type="paragraph" w:customStyle="1" w:styleId="Style35">
    <w:name w:val="Style 35"/>
    <w:basedOn w:val="Normln"/>
    <w:link w:val="CharStyle36"/>
    <w:pPr>
      <w:shd w:val="clear" w:color="auto" w:fill="FFFFFF"/>
      <w:spacing w:after="540" w:line="156" w:lineRule="exact"/>
    </w:pPr>
    <w:rPr>
      <w:rFonts w:ascii="Arial" w:eastAsia="Arial" w:hAnsi="Arial" w:cs="Arial"/>
      <w:sz w:val="14"/>
      <w:szCs w:val="14"/>
    </w:rPr>
  </w:style>
  <w:style w:type="paragraph" w:customStyle="1" w:styleId="Style38">
    <w:name w:val="Style 38"/>
    <w:basedOn w:val="Normln"/>
    <w:link w:val="CharStyle45"/>
    <w:pPr>
      <w:shd w:val="clear" w:color="auto" w:fill="FFFFFF"/>
      <w:spacing w:line="0" w:lineRule="atLeast"/>
    </w:pPr>
    <w:rPr>
      <w:sz w:val="20"/>
      <w:szCs w:val="20"/>
    </w:rPr>
  </w:style>
  <w:style w:type="paragraph" w:customStyle="1" w:styleId="Style40">
    <w:name w:val="Style 40"/>
    <w:basedOn w:val="Normln"/>
    <w:link w:val="CharStyle41Exact"/>
    <w:pPr>
      <w:shd w:val="clear" w:color="auto" w:fill="FFFFFF"/>
      <w:spacing w:line="402" w:lineRule="exact"/>
    </w:pPr>
    <w:rPr>
      <w:rFonts w:ascii="Arial" w:eastAsia="Arial" w:hAnsi="Arial" w:cs="Arial"/>
      <w:sz w:val="36"/>
      <w:szCs w:val="36"/>
    </w:rPr>
  </w:style>
  <w:style w:type="paragraph" w:customStyle="1" w:styleId="Style42">
    <w:name w:val="Style 42"/>
    <w:basedOn w:val="Normln"/>
    <w:link w:val="CharStyle43Exact"/>
    <w:pPr>
      <w:shd w:val="clear" w:color="auto" w:fill="FFFFFF"/>
      <w:spacing w:line="156" w:lineRule="exact"/>
      <w:jc w:val="both"/>
    </w:pPr>
    <w:rPr>
      <w:rFonts w:ascii="Arial" w:eastAsia="Arial" w:hAnsi="Arial" w:cs="Arial"/>
      <w:b/>
      <w:bCs/>
      <w:sz w:val="14"/>
      <w:szCs w:val="14"/>
    </w:rPr>
  </w:style>
  <w:style w:type="paragraph" w:customStyle="1" w:styleId="Style47">
    <w:name w:val="Style 47"/>
    <w:basedOn w:val="Normln"/>
    <w:link w:val="CharStyle48"/>
    <w:pPr>
      <w:shd w:val="clear" w:color="auto" w:fill="FFFFFF"/>
      <w:spacing w:before="240" w:line="319" w:lineRule="exact"/>
      <w:jc w:val="both"/>
    </w:pPr>
    <w:rPr>
      <w:rFonts w:ascii="Arial" w:eastAsia="Arial" w:hAnsi="Arial" w:cs="Arial"/>
      <w:sz w:val="10"/>
      <w:szCs w:val="10"/>
    </w:rPr>
  </w:style>
  <w:style w:type="paragraph" w:customStyle="1" w:styleId="Style50">
    <w:name w:val="Style 50"/>
    <w:basedOn w:val="Normln"/>
    <w:link w:val="CharStyle51"/>
    <w:pPr>
      <w:shd w:val="clear" w:color="auto" w:fill="FFFFFF"/>
      <w:spacing w:before="1040" w:after="100" w:line="246" w:lineRule="exact"/>
      <w:jc w:val="both"/>
    </w:pPr>
    <w:rPr>
      <w:rFonts w:ascii="Arial" w:eastAsia="Arial" w:hAnsi="Arial" w:cs="Arial"/>
      <w:w w:val="60"/>
      <w:sz w:val="22"/>
      <w:szCs w:val="22"/>
    </w:rPr>
  </w:style>
  <w:style w:type="paragraph" w:customStyle="1" w:styleId="Style52">
    <w:name w:val="Style 52"/>
    <w:basedOn w:val="Normln"/>
    <w:link w:val="CharStyle53"/>
    <w:qFormat/>
    <w:pPr>
      <w:shd w:val="clear" w:color="auto" w:fill="FFFFFF"/>
      <w:spacing w:before="100" w:after="560" w:line="268" w:lineRule="exact"/>
      <w:jc w:val="both"/>
      <w:outlineLvl w:val="3"/>
    </w:pPr>
    <w:rPr>
      <w:rFonts w:ascii="Arial" w:eastAsia="Arial" w:hAnsi="Arial" w:cs="Arial"/>
      <w:b/>
      <w:bCs/>
    </w:rPr>
  </w:style>
  <w:style w:type="paragraph" w:customStyle="1" w:styleId="Style57">
    <w:name w:val="Style 57"/>
    <w:basedOn w:val="Normln"/>
    <w:link w:val="CharStyle58"/>
    <w:pPr>
      <w:shd w:val="clear" w:color="auto" w:fill="FFFFFF"/>
      <w:spacing w:before="560" w:after="100" w:line="178" w:lineRule="exact"/>
    </w:pPr>
    <w:rPr>
      <w:rFonts w:ascii="Arial" w:eastAsia="Arial" w:hAnsi="Arial" w:cs="Arial"/>
      <w:sz w:val="16"/>
      <w:szCs w:val="16"/>
    </w:rPr>
  </w:style>
  <w:style w:type="paragraph" w:customStyle="1" w:styleId="Style61">
    <w:name w:val="Style 61"/>
    <w:basedOn w:val="Normln"/>
    <w:link w:val="CharStyle62"/>
    <w:pPr>
      <w:shd w:val="clear" w:color="auto" w:fill="FFFFFF"/>
      <w:spacing w:before="100" w:line="190" w:lineRule="exact"/>
    </w:pPr>
    <w:rPr>
      <w:rFonts w:ascii="Arial" w:eastAsia="Arial" w:hAnsi="Arial" w:cs="Arial"/>
      <w:sz w:val="17"/>
      <w:szCs w:val="17"/>
    </w:rPr>
  </w:style>
  <w:style w:type="paragraph" w:customStyle="1" w:styleId="Style65">
    <w:name w:val="Style 65"/>
    <w:basedOn w:val="Normln"/>
    <w:link w:val="CharStyle66"/>
    <w:pPr>
      <w:shd w:val="clear" w:color="auto" w:fill="FFFFFF"/>
      <w:spacing w:after="200" w:line="266" w:lineRule="exact"/>
    </w:pPr>
    <w:rPr>
      <w:b/>
      <w:bCs/>
    </w:rPr>
  </w:style>
  <w:style w:type="paragraph" w:customStyle="1" w:styleId="Style67">
    <w:name w:val="Style 67"/>
    <w:basedOn w:val="Normln"/>
    <w:link w:val="CharStyle68"/>
    <w:pPr>
      <w:shd w:val="clear" w:color="auto" w:fill="FFFFFF"/>
      <w:spacing w:before="200" w:after="200" w:line="278" w:lineRule="exact"/>
    </w:pPr>
  </w:style>
  <w:style w:type="paragraph" w:customStyle="1" w:styleId="Style71">
    <w:name w:val="Style 71"/>
    <w:basedOn w:val="Normln"/>
    <w:link w:val="CharStyle72"/>
    <w:qFormat/>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12020BF7.dotm</Template>
  <TotalTime>13</TotalTime>
  <Pages>4</Pages>
  <Words>951</Words>
  <Characters>5611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Voráčková Jitka</dc:creator>
  <cp:lastModifiedBy>Voráčková Jitka</cp:lastModifiedBy>
  <cp:revision>3</cp:revision>
  <dcterms:created xsi:type="dcterms:W3CDTF">2022-09-29T11:46:00Z</dcterms:created>
  <dcterms:modified xsi:type="dcterms:W3CDTF">2022-09-29T12:27:00Z</dcterms:modified>
</cp:coreProperties>
</file>