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DC7ACC">
              <w:rPr>
                <w:rFonts w:ascii="Arial Narrow" w:hAnsi="Arial Narrow" w:cs="Tahoma"/>
                <w:b/>
                <w:sz w:val="28"/>
                <w:szCs w:val="28"/>
              </w:rPr>
              <w:t>J0177/2022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r w:rsidR="00DC7ACC">
              <w:rPr>
                <w:rFonts w:ascii="Arial Narrow" w:hAnsi="Arial Narrow" w:cs="Tahoma"/>
                <w:b/>
                <w:sz w:val="28"/>
                <w:szCs w:val="28"/>
              </w:rPr>
              <w:t>Svačina</w:t>
            </w:r>
          </w:p>
        </w:tc>
      </w:tr>
      <w:tr w:rsidR="00E564E7" w:rsidRPr="00E24BA5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DC7ACC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ARMEX Oil s.r.o.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DC7ACC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Mánesova 2022/13, Děčín - Děčín VI-Letná, 40502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62502565       DIČ: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DC7ACC">
              <w:rPr>
                <w:rFonts w:ascii="Arial Narrow" w:hAnsi="Arial Narrow" w:cs="Tahoma"/>
                <w:sz w:val="28"/>
                <w:szCs w:val="28"/>
              </w:rPr>
              <w:t>25403460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č.ú.: 0700846349/0800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  <w:r w:rsidR="009E4888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9E4888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724050850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Objednáváme u  Vás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CA79A9" w:rsidRDefault="00DC7ACC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motorovou naftu  10000L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DC7ACC">
              <w:rPr>
                <w:rFonts w:ascii="Arial Narrow" w:hAnsi="Arial Narrow" w:cs="Tahoma"/>
                <w:sz w:val="28"/>
                <w:szCs w:val="28"/>
              </w:rPr>
              <w:t>čerpací stanice TS</w:t>
            </w:r>
            <w:r w:rsidR="00DC7ACC">
              <w:rPr>
                <w:rFonts w:ascii="Arial Narrow" w:hAnsi="Arial Narrow" w:cs="Tahoma"/>
                <w:sz w:val="28"/>
                <w:szCs w:val="28"/>
              </w:rPr>
              <w:cr/>
              <w:t xml:space="preserve">
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DC7ACC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330 000,00 bez DPH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DC7ACC">
              <w:rPr>
                <w:rFonts w:ascii="Arial Narrow" w:hAnsi="Arial Narrow" w:cs="Tahoma"/>
                <w:sz w:val="28"/>
                <w:szCs w:val="28"/>
              </w:rPr>
              <w:t>29. 09. 2022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DC7ACC">
              <w:rPr>
                <w:rFonts w:ascii="Arial Narrow" w:hAnsi="Arial Narrow" w:cs="Tahoma"/>
                <w:sz w:val="28"/>
                <w:szCs w:val="28"/>
              </w:rPr>
              <w:t>30. 09. 2022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DC7ACC">
              <w:rPr>
                <w:rFonts w:ascii="Arial Narrow" w:hAnsi="Arial Narrow" w:cs="Tahoma"/>
                <w:sz w:val="28"/>
                <w:szCs w:val="28"/>
              </w:rPr>
              <w:t>29. 09. 2022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E7"/>
    <w:rsid w:val="0031584B"/>
    <w:rsid w:val="0034680F"/>
    <w:rsid w:val="0045670E"/>
    <w:rsid w:val="004F608F"/>
    <w:rsid w:val="005561D1"/>
    <w:rsid w:val="005F4E82"/>
    <w:rsid w:val="0070510B"/>
    <w:rsid w:val="00841B5D"/>
    <w:rsid w:val="00897605"/>
    <w:rsid w:val="009E4888"/>
    <w:rsid w:val="00A008BC"/>
    <w:rsid w:val="00AA41D4"/>
    <w:rsid w:val="00C6320C"/>
    <w:rsid w:val="00CA79A9"/>
    <w:rsid w:val="00DC7ACC"/>
    <w:rsid w:val="00E24BA5"/>
    <w:rsid w:val="00E5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svackova</cp:lastModifiedBy>
  <cp:revision>2</cp:revision>
  <cp:lastPrinted>2020-03-24T07:14:00Z</cp:lastPrinted>
  <dcterms:created xsi:type="dcterms:W3CDTF">2022-09-29T05:38:00Z</dcterms:created>
  <dcterms:modified xsi:type="dcterms:W3CDTF">2022-09-29T05:38:00Z</dcterms:modified>
</cp:coreProperties>
</file>