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91" w:rsidRPr="00E20501" w:rsidRDefault="00564734" w:rsidP="006C2E91">
      <w:pPr>
        <w:pStyle w:val="Nzev"/>
        <w:rPr>
          <w:rFonts w:ascii="Tahoma" w:hAnsi="Tahoma" w:cs="Tahoma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sz w:val="21"/>
          <w:szCs w:val="21"/>
          <w:lang w:val="cs-CZ"/>
        </w:rPr>
        <w:t xml:space="preserve">RÁMCOVÁ </w:t>
      </w:r>
      <w:r w:rsidR="006C2E91" w:rsidRPr="00E20501">
        <w:rPr>
          <w:rFonts w:ascii="Tahoma" w:hAnsi="Tahoma" w:cs="Tahoma"/>
          <w:sz w:val="21"/>
          <w:szCs w:val="21"/>
        </w:rPr>
        <w:t>KUPNÍ SMLOUVA</w:t>
      </w:r>
    </w:p>
    <w:p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bCs/>
          <w:sz w:val="21"/>
          <w:szCs w:val="21"/>
        </w:rPr>
      </w:pPr>
      <w:r w:rsidRPr="00E20501">
        <w:rPr>
          <w:rFonts w:ascii="Tahoma" w:hAnsi="Tahoma" w:cs="Tahoma"/>
          <w:b/>
          <w:bCs/>
          <w:sz w:val="21"/>
          <w:szCs w:val="21"/>
        </w:rPr>
        <w:t>(dle</w:t>
      </w:r>
      <w:r w:rsidR="00564734">
        <w:rPr>
          <w:rFonts w:ascii="Tahoma" w:hAnsi="Tahoma" w:cs="Tahoma"/>
          <w:b/>
          <w:bCs/>
          <w:sz w:val="21"/>
          <w:szCs w:val="21"/>
          <w:lang w:val="cs-CZ"/>
        </w:rPr>
        <w:t xml:space="preserve"> § 1746 odst. 2 a v souladu s </w:t>
      </w:r>
      <w:r w:rsidRPr="00E20501">
        <w:rPr>
          <w:rFonts w:ascii="Tahoma" w:hAnsi="Tahoma" w:cs="Tahoma"/>
          <w:b/>
          <w:bCs/>
          <w:sz w:val="21"/>
          <w:szCs w:val="21"/>
        </w:rPr>
        <w:t xml:space="preserve">§ </w:t>
      </w:r>
      <w:r>
        <w:rPr>
          <w:rFonts w:ascii="Tahoma" w:hAnsi="Tahoma" w:cs="Tahoma"/>
          <w:b/>
          <w:bCs/>
          <w:sz w:val="21"/>
          <w:szCs w:val="21"/>
          <w:lang w:val="cs-CZ"/>
        </w:rPr>
        <w:t>2079</w:t>
      </w:r>
      <w:r w:rsidRPr="00E20501">
        <w:rPr>
          <w:rFonts w:ascii="Tahoma" w:hAnsi="Tahoma" w:cs="Tahoma"/>
          <w:b/>
          <w:bCs/>
          <w:sz w:val="21"/>
          <w:szCs w:val="21"/>
        </w:rPr>
        <w:t xml:space="preserve"> a násl. zákona č. </w:t>
      </w:r>
      <w:r>
        <w:rPr>
          <w:rFonts w:ascii="Tahoma" w:hAnsi="Tahoma" w:cs="Tahoma"/>
          <w:b/>
          <w:bCs/>
          <w:sz w:val="21"/>
          <w:szCs w:val="21"/>
          <w:lang w:val="cs-CZ"/>
        </w:rPr>
        <w:t>89</w:t>
      </w:r>
      <w:r>
        <w:rPr>
          <w:rFonts w:ascii="Tahoma" w:hAnsi="Tahoma" w:cs="Tahoma"/>
          <w:b/>
          <w:bCs/>
          <w:sz w:val="21"/>
          <w:szCs w:val="21"/>
        </w:rPr>
        <w:t>/</w:t>
      </w:r>
      <w:r>
        <w:rPr>
          <w:rFonts w:ascii="Tahoma" w:hAnsi="Tahoma" w:cs="Tahoma"/>
          <w:b/>
          <w:bCs/>
          <w:sz w:val="21"/>
          <w:szCs w:val="21"/>
          <w:lang w:val="cs-CZ"/>
        </w:rPr>
        <w:t>2012</w:t>
      </w:r>
      <w:r>
        <w:rPr>
          <w:rFonts w:ascii="Tahoma" w:hAnsi="Tahoma" w:cs="Tahoma"/>
          <w:b/>
          <w:bCs/>
          <w:sz w:val="21"/>
          <w:szCs w:val="21"/>
        </w:rPr>
        <w:t xml:space="preserve"> Sb., </w:t>
      </w:r>
      <w:r w:rsidR="00F62B5A" w:rsidRPr="00E20501">
        <w:rPr>
          <w:rFonts w:ascii="Tahoma" w:hAnsi="Tahoma" w:cs="Tahoma"/>
          <w:b/>
          <w:bCs/>
          <w:sz w:val="21"/>
          <w:szCs w:val="21"/>
        </w:rPr>
        <w:t>o</w:t>
      </w:r>
      <w:r w:rsidR="00F62B5A">
        <w:rPr>
          <w:rFonts w:ascii="Tahoma" w:hAnsi="Tahoma" w:cs="Tahoma"/>
          <w:b/>
          <w:bCs/>
          <w:sz w:val="21"/>
          <w:szCs w:val="21"/>
          <w:lang w:val="cs-CZ"/>
        </w:rPr>
        <w:t>bčanský</w:t>
      </w:r>
      <w:r w:rsidR="00F62B5A" w:rsidRPr="00E20501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E20501">
        <w:rPr>
          <w:rFonts w:ascii="Tahoma" w:hAnsi="Tahoma" w:cs="Tahoma"/>
          <w:b/>
          <w:bCs/>
          <w:sz w:val="21"/>
          <w:szCs w:val="21"/>
        </w:rPr>
        <w:t>zákoník</w:t>
      </w:r>
      <w:r>
        <w:rPr>
          <w:rFonts w:ascii="Tahoma" w:hAnsi="Tahoma" w:cs="Tahoma"/>
          <w:b/>
          <w:bCs/>
          <w:sz w:val="21"/>
          <w:szCs w:val="21"/>
          <w:lang w:val="cs-CZ"/>
        </w:rPr>
        <w:t>, v</w:t>
      </w:r>
      <w:r w:rsidR="00976C5C">
        <w:rPr>
          <w:rFonts w:ascii="Tahoma" w:hAnsi="Tahoma" w:cs="Tahoma"/>
          <w:b/>
          <w:bCs/>
          <w:sz w:val="21"/>
          <w:szCs w:val="21"/>
          <w:lang w:val="cs-CZ"/>
        </w:rPr>
        <w:t>e znění pozdějších předpisů (dále jen „OZ“)</w:t>
      </w:r>
      <w:r w:rsidRPr="00E20501">
        <w:rPr>
          <w:rFonts w:ascii="Tahoma" w:hAnsi="Tahoma" w:cs="Tahoma"/>
          <w:b/>
          <w:bCs/>
          <w:sz w:val="21"/>
          <w:szCs w:val="21"/>
        </w:rPr>
        <w:t>)</w:t>
      </w:r>
    </w:p>
    <w:p w:rsidR="006C2E91" w:rsidRDefault="006C2E91" w:rsidP="006C2E91">
      <w:pPr>
        <w:pStyle w:val="Zkladntext"/>
        <w:jc w:val="center"/>
        <w:rPr>
          <w:rFonts w:ascii="Tahoma" w:hAnsi="Tahoma" w:cs="Tahoma"/>
          <w:sz w:val="23"/>
          <w:szCs w:val="23"/>
          <w:lang w:val="cs-CZ"/>
        </w:rPr>
      </w:pPr>
    </w:p>
    <w:p w:rsidR="005F0524" w:rsidRDefault="005F0524" w:rsidP="006C2E91">
      <w:pPr>
        <w:autoSpaceDE/>
        <w:autoSpaceDN/>
        <w:jc w:val="center"/>
        <w:rPr>
          <w:rFonts w:ascii="Tahoma" w:hAnsi="Tahoma" w:cs="Tahoma"/>
          <w:sz w:val="21"/>
          <w:szCs w:val="21"/>
          <w:lang w:val="cs-CZ"/>
        </w:rPr>
      </w:pPr>
    </w:p>
    <w:p w:rsidR="006C2E91" w:rsidRPr="00E20501" w:rsidRDefault="006C2E91" w:rsidP="006C2E91">
      <w:pPr>
        <w:autoSpaceDE/>
        <w:autoSpaceDN/>
        <w:jc w:val="center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  <w:lang w:val="cs-CZ"/>
        </w:rPr>
        <w:t>Smluvní strany:</w:t>
      </w:r>
    </w:p>
    <w:p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 </w:t>
      </w:r>
    </w:p>
    <w:p w:rsidR="006C2E91" w:rsidRPr="00E20501" w:rsidRDefault="006C2E91" w:rsidP="006C2E91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/>
          <w:bCs/>
          <w:sz w:val="21"/>
          <w:szCs w:val="21"/>
        </w:rPr>
      </w:pPr>
      <w:r w:rsidRPr="00E20501">
        <w:rPr>
          <w:rFonts w:ascii="Tahoma" w:hAnsi="Tahoma" w:cs="Tahoma"/>
          <w:b/>
          <w:bCs/>
          <w:sz w:val="21"/>
          <w:szCs w:val="21"/>
        </w:rPr>
        <w:t>Technická univerzita v Liberci</w:t>
      </w:r>
    </w:p>
    <w:p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Se sídlem v: Studentská </w:t>
      </w:r>
      <w:r w:rsidR="00976C5C">
        <w:rPr>
          <w:rFonts w:ascii="Tahoma" w:hAnsi="Tahoma" w:cs="Tahoma"/>
          <w:sz w:val="21"/>
          <w:szCs w:val="21"/>
          <w:lang w:val="cs-CZ"/>
        </w:rPr>
        <w:t>1402/</w:t>
      </w:r>
      <w:r w:rsidRPr="00E20501">
        <w:rPr>
          <w:rFonts w:ascii="Tahoma" w:hAnsi="Tahoma" w:cs="Tahoma"/>
          <w:sz w:val="21"/>
          <w:szCs w:val="21"/>
        </w:rPr>
        <w:t xml:space="preserve">2, </w:t>
      </w:r>
      <w:r w:rsidR="00976C5C" w:rsidRPr="00E20501">
        <w:rPr>
          <w:rFonts w:ascii="Tahoma" w:hAnsi="Tahoma" w:cs="Tahoma"/>
          <w:sz w:val="21"/>
          <w:szCs w:val="21"/>
        </w:rPr>
        <w:t>461</w:t>
      </w:r>
      <w:r w:rsidR="00976C5C">
        <w:rPr>
          <w:rFonts w:ascii="Tahoma" w:hAnsi="Tahoma" w:cs="Tahoma"/>
          <w:sz w:val="21"/>
          <w:szCs w:val="21"/>
          <w:lang w:val="cs-CZ"/>
        </w:rPr>
        <w:t xml:space="preserve"> </w:t>
      </w:r>
      <w:r w:rsidR="00976C5C" w:rsidRPr="00E20501">
        <w:rPr>
          <w:rFonts w:ascii="Tahoma" w:hAnsi="Tahoma" w:cs="Tahoma"/>
          <w:sz w:val="21"/>
          <w:szCs w:val="21"/>
        </w:rPr>
        <w:t>17</w:t>
      </w:r>
      <w:r w:rsidR="00266D1E">
        <w:rPr>
          <w:rFonts w:ascii="Tahoma" w:hAnsi="Tahoma" w:cs="Tahoma"/>
          <w:sz w:val="21"/>
          <w:szCs w:val="21"/>
          <w:lang w:val="cs-CZ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Liberec </w:t>
      </w:r>
    </w:p>
    <w:p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IČ: 46747885</w:t>
      </w:r>
    </w:p>
    <w:p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DIČ: CZ46747885</w:t>
      </w:r>
    </w:p>
    <w:p w:rsidR="006C2E91" w:rsidRPr="00CC26C8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Bankovní spojení: </w:t>
      </w:r>
      <w:proofErr w:type="spellStart"/>
      <w:r w:rsidR="00CC26C8">
        <w:rPr>
          <w:rFonts w:ascii="Tahoma" w:hAnsi="Tahoma" w:cs="Tahoma"/>
          <w:sz w:val="21"/>
          <w:szCs w:val="21"/>
          <w:lang w:val="cs-CZ"/>
        </w:rPr>
        <w:t>xxx</w:t>
      </w:r>
      <w:proofErr w:type="spellEnd"/>
    </w:p>
    <w:p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CC26C8">
        <w:rPr>
          <w:rFonts w:ascii="Tahoma" w:hAnsi="Tahoma" w:cs="Tahoma"/>
          <w:sz w:val="21"/>
          <w:szCs w:val="21"/>
          <w:lang w:val="cs-CZ"/>
        </w:rPr>
        <w:t>xxx</w:t>
      </w:r>
      <w:proofErr w:type="spellEnd"/>
    </w:p>
    <w:p w:rsidR="006C2E91" w:rsidRPr="0057386D" w:rsidRDefault="006C2E91" w:rsidP="006C2E91">
      <w:pPr>
        <w:pStyle w:val="Zkladntext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  <w:lang w:val="cs-CZ"/>
        </w:rPr>
        <w:t>Zastoupena</w:t>
      </w:r>
      <w:r w:rsidRPr="00E20501">
        <w:rPr>
          <w:rFonts w:ascii="Tahoma" w:hAnsi="Tahoma" w:cs="Tahoma"/>
          <w:sz w:val="21"/>
          <w:szCs w:val="21"/>
        </w:rPr>
        <w:t>:</w:t>
      </w:r>
      <w:bookmarkStart w:id="1" w:name="Text2"/>
      <w:r w:rsidRPr="00E20501">
        <w:rPr>
          <w:rFonts w:ascii="Tahoma" w:hAnsi="Tahoma" w:cs="Tahoma"/>
          <w:sz w:val="21"/>
          <w:szCs w:val="21"/>
        </w:rPr>
        <w:t xml:space="preserve"> </w:t>
      </w:r>
      <w:bookmarkEnd w:id="1"/>
      <w:r w:rsidR="00752B52">
        <w:rPr>
          <w:rFonts w:ascii="Tahoma" w:hAnsi="Tahoma" w:cs="Tahoma"/>
          <w:sz w:val="21"/>
          <w:szCs w:val="21"/>
          <w:lang w:val="cs-CZ"/>
        </w:rPr>
        <w:t>prof. Dr. Ing. Miroslavem Černíkem, CSc.</w:t>
      </w:r>
    </w:p>
    <w:p w:rsidR="006C2E91" w:rsidRPr="00752B52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Osoba </w:t>
      </w:r>
      <w:r w:rsidRPr="00E20501">
        <w:rPr>
          <w:rFonts w:ascii="Tahoma" w:hAnsi="Tahoma" w:cs="Tahoma"/>
          <w:sz w:val="21"/>
          <w:szCs w:val="21"/>
        </w:rPr>
        <w:t xml:space="preserve">odpovědná za smluvní vztah: </w:t>
      </w:r>
      <w:r w:rsidR="006E6409">
        <w:rPr>
          <w:rFonts w:ascii="Tahoma" w:hAnsi="Tahoma" w:cs="Tahoma"/>
          <w:sz w:val="21"/>
          <w:szCs w:val="21"/>
          <w:lang w:val="cs-CZ"/>
        </w:rPr>
        <w:t>xxx</w:t>
      </w:r>
    </w:p>
    <w:p w:rsidR="006C2E91" w:rsidRPr="00752B52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Interní číslo smlouvy: </w:t>
      </w:r>
      <w:r w:rsidR="00752B52">
        <w:rPr>
          <w:rFonts w:ascii="Tahoma" w:hAnsi="Tahoma" w:cs="Tahoma"/>
          <w:sz w:val="21"/>
          <w:szCs w:val="21"/>
          <w:lang w:val="cs-CZ"/>
        </w:rPr>
        <w:t xml:space="preserve"> </w:t>
      </w:r>
      <w:r w:rsidR="00D45179">
        <w:rPr>
          <w:rFonts w:ascii="Tahoma" w:hAnsi="Tahoma" w:cs="Tahoma"/>
          <w:sz w:val="21"/>
          <w:szCs w:val="21"/>
          <w:lang w:val="cs-CZ"/>
        </w:rPr>
        <w:t>S/CXI/8320/2022/97</w:t>
      </w:r>
    </w:p>
    <w:p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(dále jen jako „</w:t>
      </w:r>
      <w:r w:rsidRPr="00E20501">
        <w:rPr>
          <w:rFonts w:ascii="Tahoma" w:hAnsi="Tahoma" w:cs="Tahoma"/>
          <w:b/>
          <w:bCs/>
          <w:sz w:val="21"/>
          <w:szCs w:val="21"/>
        </w:rPr>
        <w:t>kupující“)</w:t>
      </w:r>
    </w:p>
    <w:p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</w:p>
    <w:p w:rsidR="006C2E91" w:rsidRPr="00E20501" w:rsidRDefault="006C2E91" w:rsidP="006C2E91">
      <w:pPr>
        <w:autoSpaceDE/>
        <w:autoSpaceDN/>
        <w:ind w:left="708"/>
        <w:jc w:val="center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  <w:lang w:val="cs-CZ"/>
        </w:rPr>
        <w:t>a</w:t>
      </w:r>
    </w:p>
    <w:p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</w:p>
    <w:p w:rsidR="006C2E91" w:rsidRPr="00E20501" w:rsidRDefault="006C2E91" w:rsidP="006C2E91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Cs/>
          <w:sz w:val="21"/>
          <w:szCs w:val="21"/>
        </w:rPr>
      </w:pPr>
      <w:r w:rsidRPr="00E20501">
        <w:rPr>
          <w:rFonts w:ascii="Tahoma" w:hAnsi="Tahoma" w:cs="Tahoma"/>
          <w:bCs/>
          <w:sz w:val="21"/>
          <w:szCs w:val="21"/>
        </w:rPr>
        <w:t xml:space="preserve">Název/Firma: </w:t>
      </w:r>
      <w:r w:rsidR="00631EF6">
        <w:rPr>
          <w:rFonts w:ascii="Tahoma" w:hAnsi="Tahoma" w:cs="Tahoma"/>
          <w:b/>
          <w:bCs/>
          <w:sz w:val="21"/>
          <w:szCs w:val="21"/>
          <w:lang w:val="cs-CZ"/>
        </w:rPr>
        <w:t>LAB MARK a.s.</w:t>
      </w:r>
    </w:p>
    <w:p w:rsidR="006C2E91" w:rsidRPr="00752B52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Se sídlem v: </w:t>
      </w:r>
      <w:r w:rsidR="00631EF6">
        <w:rPr>
          <w:rFonts w:ascii="Tahoma" w:hAnsi="Tahoma" w:cs="Tahoma"/>
          <w:sz w:val="21"/>
          <w:szCs w:val="21"/>
          <w:lang w:val="cs-CZ"/>
        </w:rPr>
        <w:t>Pod Cihelnou 532/23, 161 00 Praha 6</w:t>
      </w:r>
    </w:p>
    <w:p w:rsidR="006C2E91" w:rsidRPr="00B266B5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>Zapsaná:</w:t>
      </w:r>
      <w:r w:rsidR="00B266B5">
        <w:rPr>
          <w:rFonts w:ascii="Tahoma" w:hAnsi="Tahoma" w:cs="Tahoma"/>
          <w:sz w:val="21"/>
          <w:szCs w:val="21"/>
          <w:lang w:val="cs-CZ"/>
        </w:rPr>
        <w:t xml:space="preserve"> </w:t>
      </w:r>
      <w:r w:rsidR="00631EF6">
        <w:rPr>
          <w:rFonts w:ascii="Tahoma" w:hAnsi="Tahoma" w:cs="Tahoma"/>
          <w:sz w:val="21"/>
          <w:szCs w:val="21"/>
          <w:lang w:val="cs-CZ"/>
        </w:rPr>
        <w:t xml:space="preserve">u městského soudu v Praze, </w:t>
      </w:r>
      <w:proofErr w:type="spellStart"/>
      <w:r w:rsidR="00631EF6">
        <w:rPr>
          <w:rFonts w:ascii="Tahoma" w:hAnsi="Tahoma" w:cs="Tahoma"/>
          <w:sz w:val="21"/>
          <w:szCs w:val="21"/>
          <w:lang w:val="cs-CZ"/>
        </w:rPr>
        <w:t>sp</w:t>
      </w:r>
      <w:proofErr w:type="spellEnd"/>
      <w:r w:rsidR="00631EF6">
        <w:rPr>
          <w:rFonts w:ascii="Tahoma" w:hAnsi="Tahoma" w:cs="Tahoma"/>
          <w:sz w:val="21"/>
          <w:szCs w:val="21"/>
          <w:lang w:val="cs-CZ"/>
        </w:rPr>
        <w:t>. Zn. Oddíl B, vložka 5654</w:t>
      </w:r>
    </w:p>
    <w:p w:rsidR="006C2E91" w:rsidRPr="00752B52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IČ: </w:t>
      </w:r>
      <w:r w:rsidR="00631EF6">
        <w:rPr>
          <w:rFonts w:ascii="Tahoma" w:hAnsi="Tahoma" w:cs="Tahoma"/>
          <w:sz w:val="21"/>
          <w:szCs w:val="21"/>
          <w:lang w:val="cs-CZ"/>
        </w:rPr>
        <w:t>25713001</w:t>
      </w:r>
    </w:p>
    <w:p w:rsidR="006C2E91" w:rsidRPr="00752B52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DIČ: </w:t>
      </w:r>
      <w:r w:rsidR="00752B52">
        <w:rPr>
          <w:rFonts w:ascii="Tahoma" w:hAnsi="Tahoma" w:cs="Tahoma"/>
          <w:sz w:val="21"/>
          <w:szCs w:val="21"/>
          <w:lang w:val="cs-CZ"/>
        </w:rPr>
        <w:t>CZ</w:t>
      </w:r>
      <w:r w:rsidR="00631EF6">
        <w:rPr>
          <w:rFonts w:ascii="Tahoma" w:hAnsi="Tahoma" w:cs="Tahoma"/>
          <w:sz w:val="21"/>
          <w:szCs w:val="21"/>
          <w:lang w:val="cs-CZ"/>
        </w:rPr>
        <w:t>25713001</w:t>
      </w:r>
    </w:p>
    <w:p w:rsidR="006C2E91" w:rsidRPr="002E566B" w:rsidRDefault="006C2E91" w:rsidP="00D113F0">
      <w:pPr>
        <w:ind w:firstLine="708"/>
        <w:rPr>
          <w:rFonts w:ascii="Tahoma" w:hAnsi="Tahoma" w:cs="Tahoma"/>
          <w:sz w:val="21"/>
          <w:szCs w:val="21"/>
          <w:lang w:val="cs-CZ"/>
        </w:rPr>
      </w:pPr>
      <w:r w:rsidRPr="002E566B">
        <w:rPr>
          <w:rFonts w:ascii="Tahoma" w:hAnsi="Tahoma" w:cs="Tahoma"/>
          <w:sz w:val="21"/>
          <w:szCs w:val="21"/>
          <w:lang w:val="cs-CZ"/>
        </w:rPr>
        <w:t xml:space="preserve">Bankovní spojení: </w:t>
      </w:r>
      <w:proofErr w:type="spellStart"/>
      <w:r w:rsidR="00CC26C8">
        <w:rPr>
          <w:rFonts w:ascii="Tahoma" w:hAnsi="Tahoma" w:cs="Tahoma"/>
          <w:sz w:val="21"/>
          <w:szCs w:val="21"/>
          <w:lang w:val="cs-CZ"/>
        </w:rPr>
        <w:t>xxx</w:t>
      </w:r>
      <w:proofErr w:type="spellEnd"/>
    </w:p>
    <w:p w:rsidR="006C2E91" w:rsidRPr="002E566B" w:rsidRDefault="006C2E91" w:rsidP="002E566B">
      <w:pPr>
        <w:pStyle w:val="Default"/>
        <w:ind w:firstLine="709"/>
        <w:rPr>
          <w:rFonts w:ascii="Tahoma" w:hAnsi="Tahoma" w:cs="Tahoma"/>
        </w:rPr>
      </w:pPr>
      <w:r w:rsidRPr="002E566B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CC26C8">
        <w:rPr>
          <w:rFonts w:ascii="Tahoma" w:hAnsi="Tahoma" w:cs="Tahoma"/>
          <w:sz w:val="21"/>
          <w:szCs w:val="21"/>
        </w:rPr>
        <w:t>xxx</w:t>
      </w:r>
      <w:proofErr w:type="spellEnd"/>
    </w:p>
    <w:p w:rsidR="006C2E91" w:rsidRPr="002A5663" w:rsidRDefault="006C2E91" w:rsidP="006C2E91">
      <w:pPr>
        <w:pStyle w:val="Zkladntext"/>
        <w:ind w:firstLine="720"/>
        <w:rPr>
          <w:rFonts w:ascii="Tahoma" w:hAnsi="Tahoma"/>
          <w:sz w:val="21"/>
          <w:lang w:val="cs-CZ"/>
        </w:rPr>
      </w:pPr>
      <w:r w:rsidRPr="002E566B">
        <w:rPr>
          <w:rFonts w:ascii="Tahoma" w:hAnsi="Tahoma" w:cs="Tahoma"/>
          <w:sz w:val="21"/>
          <w:szCs w:val="21"/>
          <w:lang w:val="cs-CZ"/>
        </w:rPr>
        <w:t>Zastoupena</w:t>
      </w:r>
      <w:r w:rsidR="006C1686" w:rsidRPr="002E566B">
        <w:rPr>
          <w:rFonts w:ascii="Tahoma" w:hAnsi="Tahoma" w:cs="Tahoma"/>
          <w:sz w:val="21"/>
          <w:szCs w:val="21"/>
        </w:rPr>
        <w:t>:</w:t>
      </w:r>
      <w:r w:rsidR="006C1686">
        <w:rPr>
          <w:rFonts w:ascii="Tahoma" w:hAnsi="Tahoma" w:cs="Tahoma"/>
          <w:sz w:val="21"/>
          <w:szCs w:val="21"/>
          <w:lang w:val="cs-CZ"/>
        </w:rPr>
        <w:t xml:space="preserve"> </w:t>
      </w:r>
      <w:r w:rsidR="002E566B">
        <w:rPr>
          <w:rFonts w:ascii="Tahoma" w:hAnsi="Tahoma" w:cs="Tahoma"/>
          <w:sz w:val="21"/>
          <w:szCs w:val="21"/>
          <w:lang w:val="cs-CZ"/>
        </w:rPr>
        <w:t>Ing. Petrem Filipem, předsedou představenstva</w:t>
      </w:r>
    </w:p>
    <w:p w:rsidR="006C2E91" w:rsidRPr="00E20501" w:rsidRDefault="006C2E91" w:rsidP="006C2E91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(dále jen jako „</w:t>
      </w:r>
      <w:r w:rsidRPr="00E20501">
        <w:rPr>
          <w:rFonts w:ascii="Tahoma" w:hAnsi="Tahoma" w:cs="Tahoma"/>
          <w:b/>
          <w:bCs/>
          <w:sz w:val="21"/>
          <w:szCs w:val="21"/>
        </w:rPr>
        <w:t>prodávající“)</w:t>
      </w:r>
    </w:p>
    <w:p w:rsidR="006C2E91" w:rsidRPr="00E20501" w:rsidRDefault="006C2E91" w:rsidP="006C2E91">
      <w:pPr>
        <w:pStyle w:val="Zkladntext"/>
        <w:rPr>
          <w:rFonts w:ascii="Tahoma" w:hAnsi="Tahoma" w:cs="Tahoma"/>
          <w:sz w:val="21"/>
          <w:szCs w:val="21"/>
        </w:rPr>
      </w:pPr>
    </w:p>
    <w:p w:rsidR="006C2E91" w:rsidRPr="00E20501" w:rsidRDefault="006C2E91" w:rsidP="006C2E91">
      <w:pPr>
        <w:pStyle w:val="Zkladntext"/>
        <w:ind w:left="709" w:firstLine="11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mezi sebou uzavírají následující kupní smlouvu (dále jen „</w:t>
      </w:r>
      <w:r w:rsidRPr="00E20501">
        <w:rPr>
          <w:rFonts w:ascii="Tahoma" w:hAnsi="Tahoma" w:cs="Tahoma"/>
          <w:b/>
          <w:sz w:val="21"/>
          <w:szCs w:val="21"/>
        </w:rPr>
        <w:t>smlouva</w:t>
      </w:r>
      <w:r w:rsidRPr="00E20501">
        <w:rPr>
          <w:rFonts w:ascii="Tahoma" w:hAnsi="Tahoma" w:cs="Tahoma"/>
          <w:sz w:val="21"/>
          <w:szCs w:val="21"/>
        </w:rPr>
        <w:t>“):</w:t>
      </w:r>
    </w:p>
    <w:p w:rsidR="00822CC3" w:rsidRPr="00822CC3" w:rsidRDefault="00822CC3" w:rsidP="006C2E91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:rsidR="000D3CD6" w:rsidRDefault="000D3CD6" w:rsidP="000D3CD6">
      <w:pPr>
        <w:pStyle w:val="Zkladntext"/>
        <w:ind w:left="720"/>
        <w:rPr>
          <w:rFonts w:ascii="Tahoma" w:hAnsi="Tahoma" w:cs="Tahoma"/>
          <w:b/>
          <w:bCs/>
          <w:iCs/>
          <w:sz w:val="21"/>
          <w:szCs w:val="21"/>
        </w:rPr>
      </w:pPr>
    </w:p>
    <w:p w:rsidR="006C2E91" w:rsidRPr="006C2E9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6C2E91">
        <w:rPr>
          <w:rFonts w:ascii="Tahoma" w:hAnsi="Tahoma" w:cs="Tahoma"/>
          <w:b/>
          <w:bCs/>
          <w:iCs/>
          <w:sz w:val="21"/>
          <w:szCs w:val="21"/>
        </w:rPr>
        <w:t>Předmět smlouvy</w:t>
      </w:r>
    </w:p>
    <w:p w:rsidR="006C2E91" w:rsidRPr="00E20501" w:rsidRDefault="006C2E91" w:rsidP="006C2E91">
      <w:pPr>
        <w:rPr>
          <w:rFonts w:ascii="Tahoma" w:hAnsi="Tahoma" w:cs="Tahoma"/>
          <w:sz w:val="21"/>
          <w:szCs w:val="21"/>
          <w:lang w:val="cs-CZ"/>
        </w:rPr>
      </w:pPr>
    </w:p>
    <w:p w:rsidR="003B3EEA" w:rsidRPr="003B3EEA" w:rsidRDefault="006C2E91" w:rsidP="0082492F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</w:rPr>
      </w:pPr>
      <w:r w:rsidRPr="00E61D76">
        <w:rPr>
          <w:rFonts w:ascii="Tahoma" w:hAnsi="Tahoma" w:cs="Tahoma"/>
          <w:sz w:val="21"/>
          <w:szCs w:val="21"/>
        </w:rPr>
        <w:t>Předmětem této smlouvy je</w:t>
      </w:r>
      <w:r w:rsidR="003B3EEA">
        <w:rPr>
          <w:rFonts w:ascii="Tahoma" w:hAnsi="Tahoma" w:cs="Tahoma"/>
          <w:sz w:val="21"/>
          <w:szCs w:val="21"/>
          <w:lang w:val="cs-CZ"/>
        </w:rPr>
        <w:t xml:space="preserve"> </w:t>
      </w:r>
      <w:r w:rsidR="0082492F">
        <w:rPr>
          <w:rFonts w:ascii="Tahoma" w:hAnsi="Tahoma" w:cs="Tahoma"/>
          <w:sz w:val="21"/>
          <w:szCs w:val="21"/>
          <w:lang w:val="cs-CZ"/>
        </w:rPr>
        <w:t>závazek prodávajícího</w:t>
      </w:r>
      <w:r w:rsidR="0082492F" w:rsidRPr="0082492F">
        <w:rPr>
          <w:rFonts w:ascii="Tahoma" w:hAnsi="Tahoma" w:cs="Tahoma"/>
          <w:sz w:val="21"/>
          <w:szCs w:val="21"/>
          <w:lang w:val="cs-CZ"/>
        </w:rPr>
        <w:t xml:space="preserve">, </w:t>
      </w:r>
      <w:r w:rsidR="003B3EEA">
        <w:rPr>
          <w:rFonts w:ascii="Tahoma" w:hAnsi="Tahoma" w:cs="Tahoma"/>
          <w:sz w:val="21"/>
          <w:szCs w:val="21"/>
          <w:lang w:val="cs-CZ"/>
        </w:rPr>
        <w:t xml:space="preserve">že </w:t>
      </w:r>
      <w:r w:rsidR="0082492F" w:rsidRPr="0082492F">
        <w:rPr>
          <w:rFonts w:ascii="Tahoma" w:hAnsi="Tahoma" w:cs="Tahoma"/>
          <w:sz w:val="21"/>
          <w:szCs w:val="21"/>
          <w:lang w:val="cs-CZ"/>
        </w:rPr>
        <w:t xml:space="preserve">kupujícímu odevzdá věc, která </w:t>
      </w:r>
      <w:r w:rsidR="003B3EEA">
        <w:rPr>
          <w:rFonts w:ascii="Tahoma" w:hAnsi="Tahoma" w:cs="Tahoma"/>
          <w:sz w:val="21"/>
          <w:szCs w:val="21"/>
          <w:lang w:val="cs-CZ"/>
        </w:rPr>
        <w:t xml:space="preserve">je </w:t>
      </w:r>
      <w:r w:rsidR="0082492F" w:rsidRPr="0082492F">
        <w:rPr>
          <w:rFonts w:ascii="Tahoma" w:hAnsi="Tahoma" w:cs="Tahoma"/>
          <w:sz w:val="21"/>
          <w:szCs w:val="21"/>
          <w:lang w:val="cs-CZ"/>
        </w:rPr>
        <w:t>předmětem koupě</w:t>
      </w:r>
      <w:r w:rsidR="003B3EEA">
        <w:rPr>
          <w:rFonts w:ascii="Tahoma" w:hAnsi="Tahoma" w:cs="Tahoma"/>
          <w:sz w:val="21"/>
          <w:szCs w:val="21"/>
          <w:lang w:val="cs-CZ"/>
        </w:rPr>
        <w:t>,</w:t>
      </w:r>
      <w:r w:rsidR="0082492F" w:rsidRPr="0082492F">
        <w:rPr>
          <w:rFonts w:ascii="Tahoma" w:hAnsi="Tahoma" w:cs="Tahoma"/>
          <w:sz w:val="21"/>
          <w:szCs w:val="21"/>
          <w:lang w:val="cs-CZ"/>
        </w:rPr>
        <w:t xml:space="preserve"> a umožní mu nabýt vlastnické právo k ní, a</w:t>
      </w:r>
      <w:r w:rsidR="00482981">
        <w:rPr>
          <w:rFonts w:ascii="Tahoma" w:hAnsi="Tahoma" w:cs="Tahoma"/>
          <w:sz w:val="21"/>
          <w:szCs w:val="21"/>
          <w:lang w:val="cs-CZ"/>
        </w:rPr>
        <w:t xml:space="preserve"> závazek kupujícího</w:t>
      </w:r>
      <w:r w:rsidR="0082492F" w:rsidRPr="0082492F">
        <w:rPr>
          <w:rFonts w:ascii="Tahoma" w:hAnsi="Tahoma" w:cs="Tahoma"/>
          <w:sz w:val="21"/>
          <w:szCs w:val="21"/>
          <w:lang w:val="cs-CZ"/>
        </w:rPr>
        <w:t>, že věc převezme a zaplatí prodávajícímu kupní cenu.</w:t>
      </w:r>
      <w:r w:rsidRPr="00E61D76">
        <w:rPr>
          <w:rFonts w:ascii="Tahoma" w:hAnsi="Tahoma" w:cs="Tahoma"/>
          <w:sz w:val="21"/>
          <w:szCs w:val="21"/>
        </w:rPr>
        <w:t xml:space="preserve"> </w:t>
      </w:r>
    </w:p>
    <w:p w:rsidR="006C2E91" w:rsidRPr="001E4C75" w:rsidRDefault="003B3EEA" w:rsidP="0082492F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  <w:lang w:val="cs-CZ"/>
        </w:rPr>
      </w:pPr>
      <w:r w:rsidRPr="001A036D">
        <w:rPr>
          <w:rFonts w:ascii="Tahoma" w:hAnsi="Tahoma" w:cs="Tahoma"/>
          <w:sz w:val="21"/>
          <w:szCs w:val="21"/>
          <w:lang w:val="cs-CZ"/>
        </w:rPr>
        <w:t xml:space="preserve">Předmětem koupě </w:t>
      </w:r>
      <w:r w:rsidR="009D0CFB" w:rsidRPr="001A036D">
        <w:rPr>
          <w:rFonts w:ascii="Tahoma" w:hAnsi="Tahoma" w:cs="Tahoma"/>
          <w:sz w:val="21"/>
          <w:szCs w:val="21"/>
          <w:lang w:val="cs-CZ"/>
        </w:rPr>
        <w:t>je</w:t>
      </w:r>
      <w:r w:rsidR="00F914FB" w:rsidRPr="001A036D">
        <w:rPr>
          <w:rFonts w:ascii="Tahoma" w:hAnsi="Tahoma" w:cs="Tahoma"/>
          <w:sz w:val="21"/>
          <w:szCs w:val="21"/>
          <w:lang w:val="cs-CZ"/>
        </w:rPr>
        <w:t xml:space="preserve"> </w:t>
      </w:r>
      <w:r w:rsidR="00631EF6" w:rsidRPr="00631EF6">
        <w:rPr>
          <w:rFonts w:ascii="Tahoma" w:hAnsi="Tahoma" w:cs="Tahoma"/>
          <w:b/>
          <w:sz w:val="21"/>
          <w:szCs w:val="21"/>
          <w:lang w:val="cs-CZ"/>
        </w:rPr>
        <w:t>laboratorní vybavení</w:t>
      </w:r>
      <w:r w:rsidR="00631EF6">
        <w:rPr>
          <w:rFonts w:ascii="Tahoma" w:hAnsi="Tahoma" w:cs="Tahoma"/>
          <w:b/>
          <w:sz w:val="21"/>
          <w:szCs w:val="21"/>
          <w:lang w:val="cs-CZ"/>
        </w:rPr>
        <w:t>, včetně přístrojů a zařízení</w:t>
      </w:r>
      <w:r w:rsidR="00631EF6" w:rsidRPr="00631EF6">
        <w:rPr>
          <w:rFonts w:ascii="Tahoma" w:hAnsi="Tahoma" w:cs="Tahoma"/>
          <w:b/>
          <w:sz w:val="21"/>
          <w:szCs w:val="21"/>
          <w:lang w:val="cs-CZ"/>
        </w:rPr>
        <w:t xml:space="preserve"> a </w:t>
      </w:r>
      <w:r w:rsidR="00631EF6">
        <w:rPr>
          <w:rFonts w:ascii="Tahoma" w:hAnsi="Tahoma" w:cs="Tahoma"/>
          <w:b/>
          <w:sz w:val="21"/>
          <w:szCs w:val="21"/>
          <w:lang w:val="cs-CZ"/>
        </w:rPr>
        <w:t xml:space="preserve">dále </w:t>
      </w:r>
      <w:r w:rsidR="00631EF6" w:rsidRPr="00631EF6">
        <w:rPr>
          <w:rFonts w:ascii="Tahoma" w:hAnsi="Tahoma" w:cs="Tahoma"/>
          <w:b/>
          <w:sz w:val="21"/>
          <w:szCs w:val="21"/>
          <w:lang w:val="cs-CZ"/>
        </w:rPr>
        <w:t>spotřební laboratorní materiál</w:t>
      </w:r>
      <w:r w:rsidR="009D0CFB" w:rsidRPr="001A036D">
        <w:rPr>
          <w:rFonts w:ascii="Tahoma" w:hAnsi="Tahoma" w:cs="Tahoma"/>
          <w:sz w:val="21"/>
          <w:szCs w:val="21"/>
          <w:lang w:val="cs-CZ"/>
        </w:rPr>
        <w:t xml:space="preserve"> </w:t>
      </w:r>
      <w:r w:rsidRPr="001A036D">
        <w:rPr>
          <w:rFonts w:ascii="Tahoma" w:hAnsi="Tahoma" w:cs="Tahoma"/>
          <w:sz w:val="21"/>
          <w:szCs w:val="21"/>
          <w:lang w:val="cs-CZ"/>
        </w:rPr>
        <w:t>(dále jen „</w:t>
      </w:r>
      <w:r w:rsidR="003A07BD" w:rsidRPr="001A036D">
        <w:rPr>
          <w:rFonts w:ascii="Tahoma" w:hAnsi="Tahoma" w:cs="Tahoma"/>
          <w:sz w:val="21"/>
          <w:szCs w:val="21"/>
          <w:lang w:val="cs-CZ"/>
        </w:rPr>
        <w:t xml:space="preserve">předmět“). Nákup </w:t>
      </w:r>
      <w:r w:rsidR="007E1EEC" w:rsidRPr="000C4598">
        <w:rPr>
          <w:rFonts w:ascii="Tahoma" w:hAnsi="Tahoma" w:cs="Tahoma"/>
          <w:sz w:val="21"/>
          <w:szCs w:val="21"/>
          <w:lang w:val="cs-CZ"/>
        </w:rPr>
        <w:t>předmětu</w:t>
      </w:r>
      <w:r w:rsidR="003A07BD" w:rsidRPr="000C4598">
        <w:rPr>
          <w:rFonts w:ascii="Tahoma" w:hAnsi="Tahoma" w:cs="Tahoma"/>
          <w:sz w:val="21"/>
          <w:szCs w:val="21"/>
          <w:lang w:val="cs-CZ"/>
        </w:rPr>
        <w:t xml:space="preserve"> je realizován na základě této smlouvy</w:t>
      </w:r>
      <w:r w:rsidR="00242927" w:rsidRPr="00937C9C">
        <w:rPr>
          <w:rFonts w:ascii="Tahoma" w:hAnsi="Tahoma" w:cs="Tahoma"/>
          <w:sz w:val="21"/>
          <w:szCs w:val="21"/>
          <w:lang w:val="cs-CZ"/>
        </w:rPr>
        <w:t>,</w:t>
      </w:r>
      <w:r w:rsidR="007E1EEC" w:rsidRPr="00937C9C">
        <w:rPr>
          <w:rFonts w:ascii="Tahoma" w:hAnsi="Tahoma" w:cs="Tahoma"/>
          <w:sz w:val="21"/>
          <w:szCs w:val="21"/>
          <w:lang w:val="cs-CZ"/>
        </w:rPr>
        <w:t xml:space="preserve"> </w:t>
      </w:r>
      <w:r w:rsidR="00242927" w:rsidRPr="00937C9C">
        <w:rPr>
          <w:rFonts w:ascii="Tahoma" w:hAnsi="Tahoma" w:cs="Tahoma"/>
          <w:sz w:val="21"/>
          <w:szCs w:val="21"/>
          <w:lang w:val="cs-CZ"/>
        </w:rPr>
        <w:t>přičemž p</w:t>
      </w:r>
      <w:r w:rsidR="007E1EEC" w:rsidRPr="00937C9C">
        <w:rPr>
          <w:rFonts w:ascii="Tahoma" w:hAnsi="Tahoma" w:cs="Tahoma"/>
          <w:sz w:val="21"/>
          <w:szCs w:val="21"/>
          <w:lang w:val="cs-CZ"/>
        </w:rPr>
        <w:t>ředmět bude dodáv</w:t>
      </w:r>
      <w:r w:rsidR="007E1EEC" w:rsidRPr="00D3698B">
        <w:rPr>
          <w:rFonts w:ascii="Tahoma" w:hAnsi="Tahoma" w:cs="Tahoma"/>
          <w:sz w:val="21"/>
          <w:szCs w:val="21"/>
          <w:lang w:val="cs-CZ"/>
        </w:rPr>
        <w:t>án podle potřeby kupujícího na základě dílčích objednávek</w:t>
      </w:r>
      <w:r w:rsidR="00BF7AAF" w:rsidRPr="00D3698B">
        <w:rPr>
          <w:rFonts w:ascii="Tahoma" w:hAnsi="Tahoma" w:cs="Tahoma"/>
          <w:sz w:val="21"/>
          <w:szCs w:val="21"/>
          <w:lang w:val="cs-CZ"/>
        </w:rPr>
        <w:t xml:space="preserve">, kterými </w:t>
      </w:r>
      <w:r w:rsidR="00BF7AAF" w:rsidRPr="0095387A">
        <w:rPr>
          <w:rFonts w:ascii="Tahoma" w:hAnsi="Tahoma" w:cs="Tahoma"/>
          <w:sz w:val="21"/>
          <w:szCs w:val="21"/>
          <w:lang w:val="cs-CZ"/>
        </w:rPr>
        <w:t xml:space="preserve">kupující pouze rozvrhuje jednotlivé </w:t>
      </w:r>
      <w:r w:rsidR="00AC0589" w:rsidRPr="0095387A">
        <w:rPr>
          <w:rFonts w:ascii="Tahoma" w:hAnsi="Tahoma" w:cs="Tahoma"/>
          <w:sz w:val="21"/>
          <w:szCs w:val="21"/>
          <w:lang w:val="cs-CZ"/>
        </w:rPr>
        <w:t>odběry</w:t>
      </w:r>
      <w:r w:rsidR="00BF7AAF" w:rsidRPr="0095387A">
        <w:rPr>
          <w:rFonts w:ascii="Tahoma" w:hAnsi="Tahoma" w:cs="Tahoma"/>
          <w:sz w:val="21"/>
          <w:szCs w:val="21"/>
          <w:lang w:val="cs-CZ"/>
        </w:rPr>
        <w:t xml:space="preserve"> předmětu</w:t>
      </w:r>
      <w:r w:rsidR="0095387A" w:rsidRPr="0095387A">
        <w:rPr>
          <w:rFonts w:ascii="Tahoma" w:hAnsi="Tahoma" w:cs="Tahoma"/>
          <w:sz w:val="21"/>
          <w:szCs w:val="21"/>
          <w:lang w:val="cs-CZ"/>
        </w:rPr>
        <w:t>,</w:t>
      </w:r>
      <w:r w:rsidR="003A07BD" w:rsidRPr="001E4C75">
        <w:rPr>
          <w:rFonts w:ascii="Tahoma" w:hAnsi="Tahoma" w:cs="Tahoma"/>
          <w:sz w:val="21"/>
          <w:szCs w:val="21"/>
          <w:lang w:val="cs-CZ"/>
        </w:rPr>
        <w:t xml:space="preserve"> </w:t>
      </w:r>
      <w:r w:rsidR="005F0524" w:rsidRPr="001E4C75">
        <w:rPr>
          <w:rFonts w:ascii="Tahoma" w:hAnsi="Tahoma" w:cs="Tahoma"/>
          <w:sz w:val="21"/>
          <w:szCs w:val="21"/>
          <w:lang w:val="cs-CZ"/>
        </w:rPr>
        <w:t xml:space="preserve">jeho </w:t>
      </w:r>
      <w:r w:rsidR="003A07BD" w:rsidRPr="001E4C75">
        <w:rPr>
          <w:rFonts w:ascii="Tahoma" w:hAnsi="Tahoma" w:cs="Tahoma"/>
          <w:sz w:val="21"/>
          <w:szCs w:val="21"/>
          <w:lang w:val="cs-CZ"/>
        </w:rPr>
        <w:t>množství</w:t>
      </w:r>
      <w:r w:rsidR="005F0524" w:rsidRPr="001E4C75">
        <w:rPr>
          <w:rFonts w:ascii="Tahoma" w:hAnsi="Tahoma" w:cs="Tahoma"/>
          <w:sz w:val="21"/>
          <w:szCs w:val="21"/>
          <w:lang w:val="cs-CZ"/>
        </w:rPr>
        <w:t>,</w:t>
      </w:r>
      <w:r w:rsidR="003A07BD" w:rsidRPr="001E4C75">
        <w:rPr>
          <w:rFonts w:ascii="Tahoma" w:hAnsi="Tahoma" w:cs="Tahoma"/>
          <w:sz w:val="21"/>
          <w:szCs w:val="21"/>
          <w:lang w:val="cs-CZ"/>
        </w:rPr>
        <w:t xml:space="preserve"> termín</w:t>
      </w:r>
      <w:r w:rsidR="005F0524" w:rsidRPr="001E4C75">
        <w:rPr>
          <w:rFonts w:ascii="Tahoma" w:hAnsi="Tahoma" w:cs="Tahoma"/>
          <w:sz w:val="21"/>
          <w:szCs w:val="21"/>
          <w:lang w:val="cs-CZ"/>
        </w:rPr>
        <w:t xml:space="preserve"> a místo</w:t>
      </w:r>
      <w:r w:rsidR="003A07BD" w:rsidRPr="001E4C75">
        <w:rPr>
          <w:rFonts w:ascii="Tahoma" w:hAnsi="Tahoma" w:cs="Tahoma"/>
          <w:sz w:val="21"/>
          <w:szCs w:val="21"/>
          <w:lang w:val="cs-CZ"/>
        </w:rPr>
        <w:t xml:space="preserve"> dodání</w:t>
      </w:r>
      <w:r w:rsidR="00B17C5B" w:rsidRPr="001E4C75">
        <w:rPr>
          <w:rFonts w:ascii="Tahoma" w:hAnsi="Tahoma" w:cs="Tahoma"/>
          <w:sz w:val="21"/>
          <w:szCs w:val="21"/>
          <w:lang w:val="cs-CZ"/>
        </w:rPr>
        <w:t>.</w:t>
      </w:r>
      <w:r w:rsidR="006A3016" w:rsidRPr="001E4C75">
        <w:rPr>
          <w:rFonts w:ascii="Tahoma" w:hAnsi="Tahoma" w:cs="Tahoma"/>
          <w:sz w:val="21"/>
          <w:szCs w:val="21"/>
          <w:lang w:val="cs-CZ"/>
        </w:rPr>
        <w:t xml:space="preserve"> V dílčí objednávce musí být </w:t>
      </w:r>
      <w:r w:rsidR="006A3016" w:rsidRPr="007F4421">
        <w:rPr>
          <w:rFonts w:ascii="Tahoma" w:hAnsi="Tahoma" w:cs="Tahoma"/>
          <w:sz w:val="21"/>
          <w:szCs w:val="21"/>
          <w:lang w:val="cs-CZ"/>
        </w:rPr>
        <w:t>uvedeno, že se jedná o dílčí objednávku dle této smlouvy.</w:t>
      </w:r>
    </w:p>
    <w:p w:rsidR="00FB3212" w:rsidRPr="001E4C75" w:rsidRDefault="00FB3212" w:rsidP="00A856EB">
      <w:pPr>
        <w:pStyle w:val="Level2NotBold"/>
        <w:numPr>
          <w:ilvl w:val="0"/>
          <w:numId w:val="11"/>
        </w:numPr>
        <w:spacing w:after="0"/>
        <w:ind w:left="425" w:hanging="425"/>
        <w:rPr>
          <w:rFonts w:ascii="Tahoma" w:hAnsi="Tahoma" w:cs="Tahoma"/>
          <w:kern w:val="0"/>
          <w:sz w:val="21"/>
          <w:szCs w:val="21"/>
          <w:lang w:val="cs-CZ" w:eastAsia="x-none"/>
        </w:rPr>
      </w:pPr>
      <w:bookmarkStart w:id="2" w:name="_Ref401929329"/>
      <w:r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>Dílčí objednávky budou p</w:t>
      </w:r>
      <w:r w:rsidR="004C2530"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 xml:space="preserve">rodávajícímu doručovány buď </w:t>
      </w:r>
      <w:r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>písem</w:t>
      </w:r>
      <w:r w:rsidR="00D3698B"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>ně</w:t>
      </w:r>
      <w:r w:rsidR="004C2530"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 xml:space="preserve"> nebo elektronicky na </w:t>
      </w:r>
      <w:r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>e-mailovou adresu:</w:t>
      </w:r>
      <w:r w:rsidR="0095387A"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 xml:space="preserve"> bavlnka@labmark.cz.</w:t>
      </w:r>
      <w:bookmarkEnd w:id="2"/>
    </w:p>
    <w:p w:rsidR="004C2530" w:rsidRPr="001E4C75" w:rsidRDefault="00FB3212" w:rsidP="00BF7AAF">
      <w:pPr>
        <w:pStyle w:val="Level2NotBold"/>
        <w:numPr>
          <w:ilvl w:val="0"/>
          <w:numId w:val="11"/>
        </w:numPr>
        <w:spacing w:after="0"/>
        <w:ind w:left="425" w:hanging="425"/>
        <w:rPr>
          <w:rFonts w:ascii="Tahoma" w:hAnsi="Tahoma" w:cs="Tahoma"/>
          <w:kern w:val="0"/>
          <w:sz w:val="21"/>
          <w:szCs w:val="21"/>
          <w:lang w:val="cs-CZ" w:eastAsia="x-none"/>
        </w:rPr>
      </w:pPr>
      <w:r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 xml:space="preserve">V případě, že bude </w:t>
      </w:r>
      <w:r w:rsidR="00DE1AE3"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>p</w:t>
      </w:r>
      <w:r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>rodávajícímu doručena dílčí objednávka, která nebude obsahovat sjednané náležitosti nebo bude obsahovat nesprávné údaje, je prodávající oprávněn ve lhůtě do 24/* hodin o</w:t>
      </w:r>
      <w:r w:rsidR="00DE1AE3"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>d</w:t>
      </w:r>
      <w:r w:rsidRPr="001E4C75">
        <w:rPr>
          <w:rFonts w:ascii="Tahoma" w:hAnsi="Tahoma" w:cs="Tahoma"/>
          <w:kern w:val="0"/>
          <w:sz w:val="21"/>
          <w:szCs w:val="21"/>
          <w:lang w:val="cs-CZ" w:eastAsia="x-none"/>
        </w:rPr>
        <w:t xml:space="preserve"> doručení oznámit kupujícímu, že dílčí objednávka je nesprávná. Tímto oznámením se staví běh lhůt vyplývající pro danou dílčí objednávku z této smlouvy. Nová lhůta počne běžet dnem, kdy je prodávajícímu doručena příslušná opravená dílčí objednávka.</w:t>
      </w:r>
    </w:p>
    <w:p w:rsidR="00A947EC" w:rsidRPr="00E61D76" w:rsidRDefault="00A947EC" w:rsidP="0082492F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Předmět je pořizován za účelem</w:t>
      </w:r>
      <w:r w:rsidR="0095387A">
        <w:rPr>
          <w:rFonts w:ascii="Tahoma" w:hAnsi="Tahoma" w:cs="Tahoma"/>
          <w:sz w:val="21"/>
          <w:szCs w:val="21"/>
          <w:lang w:val="cs-CZ"/>
        </w:rPr>
        <w:t xml:space="preserve"> zajištění nezbytné a bezproblémového chodu laboratoří pro realizaci projektového výzkumu a realizaci nezbytných, v projektech plánovaných, analýz a experimentů</w:t>
      </w:r>
      <w:r>
        <w:rPr>
          <w:rFonts w:ascii="Tahoma" w:hAnsi="Tahoma" w:cs="Tahoma"/>
          <w:sz w:val="21"/>
          <w:szCs w:val="21"/>
          <w:lang w:val="cs-CZ"/>
        </w:rPr>
        <w:t>.</w:t>
      </w:r>
    </w:p>
    <w:p w:rsidR="00F62B5A" w:rsidRPr="00D02B89" w:rsidRDefault="006C2E91" w:rsidP="00B41A1D">
      <w:pPr>
        <w:pStyle w:val="Zkladntext"/>
        <w:numPr>
          <w:ilvl w:val="0"/>
          <w:numId w:val="11"/>
        </w:numPr>
        <w:ind w:left="426"/>
        <w:rPr>
          <w:rFonts w:ascii="Tahoma" w:hAnsi="Tahoma" w:cs="Tahoma"/>
          <w:sz w:val="21"/>
          <w:szCs w:val="21"/>
          <w:lang w:val="cs-CZ"/>
        </w:rPr>
      </w:pPr>
      <w:r w:rsidRPr="00B41A1D">
        <w:rPr>
          <w:rFonts w:ascii="Tahoma" w:hAnsi="Tahoma" w:cs="Tahoma"/>
          <w:sz w:val="21"/>
          <w:szCs w:val="21"/>
        </w:rPr>
        <w:t>Kupující nabývá vlastnické práv</w:t>
      </w:r>
      <w:r w:rsidR="00051BC8">
        <w:rPr>
          <w:rFonts w:ascii="Tahoma" w:hAnsi="Tahoma" w:cs="Tahoma"/>
          <w:sz w:val="21"/>
          <w:szCs w:val="21"/>
          <w:lang w:val="cs-CZ"/>
        </w:rPr>
        <w:t>o</w:t>
      </w:r>
      <w:r w:rsidRPr="00B41A1D">
        <w:rPr>
          <w:rFonts w:ascii="Tahoma" w:hAnsi="Tahoma" w:cs="Tahoma"/>
          <w:sz w:val="21"/>
          <w:szCs w:val="21"/>
        </w:rPr>
        <w:t xml:space="preserve"> k předmětu</w:t>
      </w:r>
      <w:r w:rsidR="00B41A1D" w:rsidRPr="00B41A1D">
        <w:rPr>
          <w:rFonts w:ascii="Tahoma" w:hAnsi="Tahoma" w:cs="Tahoma"/>
          <w:sz w:val="21"/>
          <w:szCs w:val="21"/>
          <w:lang w:val="cs-CZ"/>
        </w:rPr>
        <w:t xml:space="preserve"> </w:t>
      </w:r>
      <w:r w:rsidR="0095387A">
        <w:rPr>
          <w:rFonts w:ascii="Tahoma" w:hAnsi="Tahoma" w:cs="Tahoma"/>
          <w:sz w:val="21"/>
          <w:szCs w:val="21"/>
          <w:lang w:val="cs-CZ"/>
        </w:rPr>
        <w:t>podpisem předávacího protokolu.</w:t>
      </w:r>
    </w:p>
    <w:p w:rsidR="00822CC3" w:rsidRPr="00456B5C" w:rsidRDefault="00822CC3" w:rsidP="006C2E91">
      <w:pPr>
        <w:pStyle w:val="Zkladntext"/>
        <w:rPr>
          <w:rFonts w:ascii="Tahoma" w:hAnsi="Tahoma" w:cs="Tahoma"/>
          <w:b/>
          <w:bCs/>
          <w:i/>
          <w:iCs/>
          <w:sz w:val="21"/>
          <w:szCs w:val="21"/>
          <w:lang w:val="cs-CZ"/>
        </w:rPr>
      </w:pPr>
    </w:p>
    <w:p w:rsidR="006C2E91" w:rsidRPr="00E2050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E20501">
        <w:rPr>
          <w:rFonts w:ascii="Tahoma" w:hAnsi="Tahoma" w:cs="Tahoma"/>
          <w:b/>
          <w:bCs/>
          <w:iCs/>
          <w:sz w:val="21"/>
          <w:szCs w:val="21"/>
        </w:rPr>
        <w:lastRenderedPageBreak/>
        <w:t>Kupní cena a platební podmínky</w:t>
      </w:r>
    </w:p>
    <w:p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6C2E91" w:rsidRPr="001E4C75" w:rsidRDefault="006C2E91" w:rsidP="006C2E91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1E4C75">
        <w:rPr>
          <w:rFonts w:ascii="Tahoma" w:hAnsi="Tahoma" w:cs="Tahoma"/>
          <w:sz w:val="21"/>
          <w:szCs w:val="21"/>
        </w:rPr>
        <w:t>Kupní cena za předmět</w:t>
      </w:r>
      <w:r w:rsidR="007153EF" w:rsidRPr="001E4C75">
        <w:rPr>
          <w:rFonts w:ascii="Tahoma" w:hAnsi="Tahoma" w:cs="Tahoma"/>
          <w:sz w:val="21"/>
          <w:szCs w:val="21"/>
          <w:lang w:val="cs-CZ"/>
        </w:rPr>
        <w:t xml:space="preserve"> bude </w:t>
      </w:r>
      <w:r w:rsidR="00242927" w:rsidRPr="001E4C75">
        <w:rPr>
          <w:rFonts w:ascii="Tahoma" w:hAnsi="Tahoma" w:cs="Tahoma"/>
          <w:sz w:val="21"/>
          <w:szCs w:val="21"/>
          <w:lang w:val="cs-CZ"/>
        </w:rPr>
        <w:t>uvedena v dílčích objednávkách</w:t>
      </w:r>
      <w:r w:rsidR="003B3EEA" w:rsidRPr="001E4C75">
        <w:rPr>
          <w:rFonts w:ascii="Tahoma" w:hAnsi="Tahoma" w:cs="Tahoma"/>
          <w:sz w:val="21"/>
          <w:szCs w:val="21"/>
          <w:lang w:val="cs-CZ"/>
        </w:rPr>
        <w:t xml:space="preserve">, přičemž </w:t>
      </w:r>
      <w:r w:rsidR="00242927" w:rsidRPr="001E4C75">
        <w:rPr>
          <w:rFonts w:ascii="Tahoma" w:hAnsi="Tahoma" w:cs="Tahoma"/>
          <w:sz w:val="21"/>
          <w:szCs w:val="21"/>
          <w:lang w:val="cs-CZ"/>
        </w:rPr>
        <w:t>v</w:t>
      </w:r>
      <w:r w:rsidR="00A856EB" w:rsidRPr="001E4C75">
        <w:rPr>
          <w:rFonts w:ascii="Tahoma" w:hAnsi="Tahoma" w:cs="Tahoma"/>
          <w:sz w:val="21"/>
          <w:szCs w:val="21"/>
          <w:lang w:val="cs-CZ"/>
        </w:rPr>
        <w:t> </w:t>
      </w:r>
      <w:r w:rsidR="00242927" w:rsidRPr="001E4C75">
        <w:rPr>
          <w:rFonts w:ascii="Tahoma" w:hAnsi="Tahoma" w:cs="Tahoma"/>
          <w:sz w:val="21"/>
          <w:szCs w:val="21"/>
          <w:lang w:val="cs-CZ"/>
        </w:rPr>
        <w:t>součtu</w:t>
      </w:r>
      <w:r w:rsidR="00A856EB" w:rsidRPr="001E4C75">
        <w:rPr>
          <w:rFonts w:ascii="Tahoma" w:hAnsi="Tahoma" w:cs="Tahoma"/>
          <w:sz w:val="21"/>
          <w:szCs w:val="21"/>
          <w:lang w:val="cs-CZ"/>
        </w:rPr>
        <w:t xml:space="preserve"> </w:t>
      </w:r>
      <w:r w:rsidR="0035039C" w:rsidRPr="001E4C75">
        <w:rPr>
          <w:rFonts w:ascii="Tahoma" w:hAnsi="Tahoma" w:cs="Tahoma"/>
          <w:sz w:val="21"/>
          <w:szCs w:val="21"/>
          <w:lang w:val="cs-CZ"/>
        </w:rPr>
        <w:t xml:space="preserve">dle </w:t>
      </w:r>
      <w:r w:rsidR="00A856EB" w:rsidRPr="001E4C75">
        <w:rPr>
          <w:rFonts w:ascii="Tahoma" w:hAnsi="Tahoma" w:cs="Tahoma"/>
          <w:sz w:val="21"/>
          <w:szCs w:val="21"/>
          <w:lang w:val="cs-CZ"/>
        </w:rPr>
        <w:t>jednotlivých dílčích objednávek</w:t>
      </w:r>
      <w:r w:rsidR="003B3EEA" w:rsidRPr="001E4C75">
        <w:rPr>
          <w:rFonts w:ascii="Tahoma" w:hAnsi="Tahoma" w:cs="Tahoma"/>
          <w:sz w:val="21"/>
          <w:szCs w:val="21"/>
          <w:lang w:val="cs-CZ"/>
        </w:rPr>
        <w:t xml:space="preserve"> nepřesáhne </w:t>
      </w:r>
      <w:r w:rsidR="008225C9">
        <w:rPr>
          <w:rFonts w:ascii="Tahoma" w:hAnsi="Tahoma" w:cs="Tahoma"/>
          <w:sz w:val="21"/>
          <w:szCs w:val="21"/>
          <w:lang w:val="cs-CZ"/>
        </w:rPr>
        <w:t>500</w:t>
      </w:r>
      <w:r w:rsidR="007F4421">
        <w:rPr>
          <w:rFonts w:ascii="Tahoma" w:hAnsi="Tahoma" w:cs="Tahoma"/>
          <w:sz w:val="21"/>
          <w:szCs w:val="21"/>
          <w:lang w:val="cs-CZ"/>
        </w:rPr>
        <w:t> </w:t>
      </w:r>
      <w:r w:rsidR="003B3EEA" w:rsidRPr="001E4C75">
        <w:rPr>
          <w:rFonts w:ascii="Tahoma" w:hAnsi="Tahoma" w:cs="Tahoma"/>
          <w:sz w:val="21"/>
          <w:szCs w:val="21"/>
          <w:lang w:val="cs-CZ"/>
        </w:rPr>
        <w:t>000</w:t>
      </w:r>
      <w:r w:rsidR="007F4421">
        <w:rPr>
          <w:rFonts w:ascii="Tahoma" w:hAnsi="Tahoma" w:cs="Tahoma"/>
          <w:sz w:val="21"/>
          <w:szCs w:val="21"/>
          <w:lang w:val="cs-CZ"/>
        </w:rPr>
        <w:t>,-</w:t>
      </w:r>
      <w:r w:rsidR="003B3EEA" w:rsidRPr="001E4C75">
        <w:rPr>
          <w:rFonts w:ascii="Tahoma" w:hAnsi="Tahoma" w:cs="Tahoma"/>
          <w:sz w:val="21"/>
          <w:szCs w:val="21"/>
          <w:lang w:val="cs-CZ"/>
        </w:rPr>
        <w:t xml:space="preserve"> Kč bez DPH</w:t>
      </w:r>
      <w:r w:rsidRPr="001E4C75">
        <w:rPr>
          <w:rFonts w:ascii="Tahoma" w:hAnsi="Tahoma" w:cs="Tahoma"/>
          <w:sz w:val="21"/>
          <w:szCs w:val="21"/>
        </w:rPr>
        <w:t>.</w:t>
      </w:r>
      <w:r w:rsidR="007F4421">
        <w:rPr>
          <w:rFonts w:ascii="Tahoma" w:hAnsi="Tahoma" w:cs="Tahoma"/>
          <w:sz w:val="21"/>
          <w:szCs w:val="21"/>
          <w:lang w:val="cs-CZ"/>
        </w:rPr>
        <w:t xml:space="preserve"> </w:t>
      </w:r>
      <w:r w:rsidRPr="001E4C75">
        <w:rPr>
          <w:rFonts w:ascii="Tahoma" w:hAnsi="Tahoma" w:cs="Tahoma"/>
          <w:sz w:val="21"/>
          <w:szCs w:val="21"/>
        </w:rPr>
        <w:t>DPH bude účtována v souladu s</w:t>
      </w:r>
      <w:r w:rsidR="007F4421">
        <w:rPr>
          <w:rFonts w:ascii="Tahoma" w:hAnsi="Tahoma" w:cs="Tahoma"/>
          <w:sz w:val="21"/>
          <w:szCs w:val="21"/>
          <w:lang w:val="cs-CZ"/>
        </w:rPr>
        <w:t> </w:t>
      </w:r>
      <w:r w:rsidRPr="001E4C75">
        <w:rPr>
          <w:rFonts w:ascii="Tahoma" w:hAnsi="Tahoma" w:cs="Tahoma"/>
          <w:sz w:val="21"/>
          <w:szCs w:val="21"/>
        </w:rPr>
        <w:t>účinnými právními předpisy.</w:t>
      </w:r>
      <w:r w:rsidRPr="001E4C75">
        <w:rPr>
          <w:rFonts w:ascii="Tahoma" w:hAnsi="Tahoma" w:cs="Tahoma"/>
          <w:sz w:val="21"/>
          <w:szCs w:val="21"/>
          <w:lang w:val="cs-CZ"/>
        </w:rPr>
        <w:t xml:space="preserve"> </w:t>
      </w:r>
    </w:p>
    <w:p w:rsidR="006C2E91" w:rsidRPr="00E20501" w:rsidRDefault="006C2E91" w:rsidP="006C2E91">
      <w:pPr>
        <w:pStyle w:val="Zkladntextodsazen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Platba kupní ceny</w:t>
      </w:r>
      <w:r w:rsidR="00C50EF6">
        <w:rPr>
          <w:rFonts w:ascii="Tahoma" w:hAnsi="Tahoma" w:cs="Tahoma"/>
          <w:sz w:val="21"/>
          <w:szCs w:val="21"/>
          <w:lang w:val="cs-CZ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bude kupujícím provedena na základě </w:t>
      </w:r>
      <w:r w:rsidR="007153EF">
        <w:rPr>
          <w:rFonts w:ascii="Tahoma" w:hAnsi="Tahoma" w:cs="Tahoma"/>
          <w:sz w:val="21"/>
          <w:szCs w:val="21"/>
          <w:lang w:val="cs-CZ"/>
        </w:rPr>
        <w:t xml:space="preserve">dílčích </w:t>
      </w:r>
      <w:r w:rsidRPr="00E20501">
        <w:rPr>
          <w:rFonts w:ascii="Tahoma" w:hAnsi="Tahoma" w:cs="Tahoma"/>
          <w:sz w:val="21"/>
          <w:szCs w:val="21"/>
        </w:rPr>
        <w:t>faktur vystaven</w:t>
      </w:r>
      <w:r w:rsidR="007153EF">
        <w:rPr>
          <w:rFonts w:ascii="Tahoma" w:hAnsi="Tahoma" w:cs="Tahoma"/>
          <w:sz w:val="21"/>
          <w:szCs w:val="21"/>
          <w:lang w:val="cs-CZ"/>
        </w:rPr>
        <w:t>ých</w:t>
      </w:r>
      <w:r w:rsidRPr="00E20501">
        <w:rPr>
          <w:rFonts w:ascii="Tahoma" w:hAnsi="Tahoma" w:cs="Tahoma"/>
          <w:sz w:val="21"/>
          <w:szCs w:val="21"/>
        </w:rPr>
        <w:t xml:space="preserve"> prodávajícím. </w:t>
      </w:r>
      <w:r w:rsidR="004456C5">
        <w:rPr>
          <w:rFonts w:ascii="Tahoma" w:hAnsi="Tahoma" w:cs="Tahoma"/>
          <w:sz w:val="21"/>
          <w:szCs w:val="21"/>
          <w:lang w:val="cs-CZ"/>
        </w:rPr>
        <w:t xml:space="preserve">Dílčí </w:t>
      </w:r>
      <w:r w:rsidR="004456C5" w:rsidRPr="00051BC8">
        <w:rPr>
          <w:rFonts w:ascii="Tahoma" w:hAnsi="Tahoma" w:cs="Tahoma"/>
          <w:sz w:val="21"/>
          <w:szCs w:val="21"/>
          <w:lang w:val="cs-CZ"/>
        </w:rPr>
        <w:t>f</w:t>
      </w:r>
      <w:r w:rsidRPr="00051BC8">
        <w:rPr>
          <w:rFonts w:ascii="Tahoma" w:hAnsi="Tahoma" w:cs="Tahoma"/>
          <w:sz w:val="21"/>
          <w:szCs w:val="21"/>
          <w:lang w:val="cs-CZ"/>
        </w:rPr>
        <w:t>aktura</w:t>
      </w:r>
      <w:r w:rsidRPr="00E20501">
        <w:rPr>
          <w:rFonts w:ascii="Tahoma" w:hAnsi="Tahoma" w:cs="Tahoma"/>
          <w:sz w:val="21"/>
          <w:szCs w:val="21"/>
        </w:rPr>
        <w:t xml:space="preserve"> bude vystavena po řádném </w:t>
      </w:r>
      <w:r w:rsidR="00976C5C">
        <w:rPr>
          <w:rFonts w:ascii="Tahoma" w:hAnsi="Tahoma" w:cs="Tahoma"/>
          <w:sz w:val="21"/>
          <w:szCs w:val="21"/>
          <w:lang w:val="cs-CZ"/>
        </w:rPr>
        <w:t xml:space="preserve">převzetí </w:t>
      </w:r>
      <w:r w:rsidR="00B82A89">
        <w:rPr>
          <w:rFonts w:ascii="Tahoma" w:hAnsi="Tahoma" w:cs="Tahoma"/>
          <w:sz w:val="21"/>
          <w:szCs w:val="21"/>
          <w:lang w:val="cs-CZ"/>
        </w:rPr>
        <w:t>předmětu</w:t>
      </w:r>
      <w:r w:rsidR="00F314EB">
        <w:rPr>
          <w:rFonts w:ascii="Tahoma" w:hAnsi="Tahoma" w:cs="Tahoma"/>
          <w:sz w:val="21"/>
          <w:szCs w:val="21"/>
          <w:lang w:val="cs-CZ"/>
        </w:rPr>
        <w:t xml:space="preserve"> </w:t>
      </w:r>
      <w:r w:rsidR="00EC1907">
        <w:rPr>
          <w:rFonts w:ascii="Tahoma" w:hAnsi="Tahoma" w:cs="Tahoma"/>
          <w:sz w:val="21"/>
          <w:szCs w:val="21"/>
          <w:lang w:val="cs-CZ"/>
        </w:rPr>
        <w:t>kupujícím</w:t>
      </w:r>
      <w:r w:rsidRPr="00E20501">
        <w:rPr>
          <w:rFonts w:ascii="Tahoma" w:hAnsi="Tahoma" w:cs="Tahoma"/>
          <w:sz w:val="21"/>
          <w:szCs w:val="21"/>
        </w:rPr>
        <w:t xml:space="preserve">. Splatnost se </w:t>
      </w:r>
      <w:r w:rsidR="00976C5C">
        <w:rPr>
          <w:rFonts w:ascii="Tahoma" w:hAnsi="Tahoma" w:cs="Tahoma"/>
          <w:sz w:val="21"/>
          <w:szCs w:val="21"/>
          <w:lang w:val="cs-CZ"/>
        </w:rPr>
        <w:t>sjednává</w:t>
      </w:r>
      <w:r w:rsidR="00976C5C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na</w:t>
      </w:r>
      <w:r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dvacet jedna (21) kalendářních dnů ode dne doručení </w:t>
      </w:r>
      <w:r w:rsidR="003D743C">
        <w:rPr>
          <w:rFonts w:ascii="Tahoma" w:hAnsi="Tahoma" w:cs="Tahoma"/>
          <w:sz w:val="21"/>
          <w:szCs w:val="21"/>
          <w:lang w:val="cs-CZ"/>
        </w:rPr>
        <w:t xml:space="preserve">dílčí </w:t>
      </w:r>
      <w:r w:rsidRPr="00E20501">
        <w:rPr>
          <w:rFonts w:ascii="Tahoma" w:hAnsi="Tahoma" w:cs="Tahoma"/>
          <w:sz w:val="21"/>
          <w:szCs w:val="21"/>
        </w:rPr>
        <w:t>faktury kupujícímu.</w:t>
      </w:r>
    </w:p>
    <w:p w:rsidR="006C2E91" w:rsidRPr="00E20501" w:rsidRDefault="00C50EF6" w:rsidP="006C2E91">
      <w:pPr>
        <w:pStyle w:val="Zkladntextodsazen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1E4C75">
        <w:rPr>
          <w:rFonts w:ascii="Tahoma" w:hAnsi="Tahoma" w:cs="Tahoma"/>
          <w:sz w:val="21"/>
          <w:szCs w:val="21"/>
        </w:rPr>
        <w:t>Kupující souhlasí s vystavováním a používáním daňových dokladů (faktur) v elektronické</w:t>
      </w:r>
      <w:r w:rsidR="007F4421">
        <w:rPr>
          <w:rFonts w:ascii="Tahoma" w:hAnsi="Tahoma" w:cs="Tahoma"/>
          <w:sz w:val="21"/>
          <w:szCs w:val="21"/>
          <w:lang w:val="cs-CZ"/>
        </w:rPr>
        <w:t xml:space="preserve"> </w:t>
      </w:r>
      <w:r w:rsidRPr="001E4C75">
        <w:rPr>
          <w:rFonts w:ascii="Tahoma" w:hAnsi="Tahoma" w:cs="Tahoma"/>
          <w:sz w:val="21"/>
          <w:szCs w:val="21"/>
        </w:rPr>
        <w:t xml:space="preserve">podobě. </w:t>
      </w:r>
      <w:r w:rsidR="003D743C" w:rsidRPr="001E4C75">
        <w:rPr>
          <w:rFonts w:ascii="Tahoma" w:hAnsi="Tahoma" w:cs="Tahoma"/>
          <w:sz w:val="21"/>
          <w:szCs w:val="21"/>
        </w:rPr>
        <w:t>Dílčí f</w:t>
      </w:r>
      <w:r w:rsidR="006C2E91" w:rsidRPr="001E4C75">
        <w:rPr>
          <w:rFonts w:ascii="Tahoma" w:hAnsi="Tahoma" w:cs="Tahoma"/>
          <w:sz w:val="21"/>
          <w:szCs w:val="21"/>
        </w:rPr>
        <w:t>aktura bude doruč</w:t>
      </w:r>
      <w:r w:rsidRPr="001E4C75">
        <w:rPr>
          <w:rFonts w:ascii="Tahoma" w:hAnsi="Tahoma" w:cs="Tahoma"/>
          <w:sz w:val="21"/>
          <w:szCs w:val="21"/>
        </w:rPr>
        <w:t>ována</w:t>
      </w:r>
      <w:r w:rsidR="00051BC8" w:rsidRPr="001E4C75">
        <w:rPr>
          <w:rFonts w:ascii="Tahoma" w:hAnsi="Tahoma" w:cs="Tahoma"/>
          <w:sz w:val="21"/>
          <w:szCs w:val="21"/>
        </w:rPr>
        <w:t xml:space="preserve"> </w:t>
      </w:r>
      <w:r w:rsidR="006C2E91" w:rsidRPr="001E4C75">
        <w:rPr>
          <w:rFonts w:ascii="Tahoma" w:hAnsi="Tahoma" w:cs="Tahoma"/>
          <w:sz w:val="21"/>
          <w:szCs w:val="21"/>
        </w:rPr>
        <w:t xml:space="preserve">kupujícímu </w:t>
      </w:r>
      <w:r w:rsidR="00C61D26" w:rsidRPr="001E4C75">
        <w:rPr>
          <w:rFonts w:ascii="Tahoma" w:hAnsi="Tahoma" w:cs="Tahoma"/>
          <w:sz w:val="21"/>
          <w:szCs w:val="21"/>
        </w:rPr>
        <w:t>elektronicky</w:t>
      </w:r>
      <w:r w:rsidRPr="001E4C75">
        <w:rPr>
          <w:rFonts w:ascii="Tahoma" w:hAnsi="Tahoma" w:cs="Tahoma"/>
          <w:sz w:val="21"/>
          <w:szCs w:val="21"/>
        </w:rPr>
        <w:t xml:space="preserve"> na e-mailovou adresu</w:t>
      </w:r>
      <w:r w:rsidR="0095387A" w:rsidRPr="001E4C75">
        <w:rPr>
          <w:rFonts w:ascii="Tahoma" w:hAnsi="Tahoma" w:cs="Tahoma"/>
          <w:sz w:val="21"/>
          <w:szCs w:val="21"/>
        </w:rPr>
        <w:t>, z které byla objednávka prodávajícímu odeslána</w:t>
      </w:r>
      <w:r w:rsidR="006C2E91" w:rsidRPr="001E4C75">
        <w:rPr>
          <w:rFonts w:ascii="Tahoma" w:hAnsi="Tahoma" w:cs="Tahoma"/>
          <w:sz w:val="21"/>
          <w:szCs w:val="21"/>
        </w:rPr>
        <w:t xml:space="preserve">. </w:t>
      </w:r>
      <w:r w:rsidR="003D743C" w:rsidRPr="001E4C75">
        <w:rPr>
          <w:rFonts w:ascii="Tahoma" w:hAnsi="Tahoma" w:cs="Tahoma"/>
          <w:sz w:val="21"/>
          <w:szCs w:val="21"/>
        </w:rPr>
        <w:t>Dílčí f</w:t>
      </w:r>
      <w:r w:rsidR="006C2E91" w:rsidRPr="001E4C75">
        <w:rPr>
          <w:rFonts w:ascii="Tahoma" w:hAnsi="Tahoma" w:cs="Tahoma"/>
          <w:sz w:val="21"/>
          <w:szCs w:val="21"/>
        </w:rPr>
        <w:t>aktura bude mít náležitosti dle §</w:t>
      </w:r>
      <w:r w:rsidR="001E4C75">
        <w:rPr>
          <w:rFonts w:ascii="Tahoma" w:hAnsi="Tahoma" w:cs="Tahoma"/>
          <w:sz w:val="21"/>
          <w:szCs w:val="21"/>
          <w:lang w:val="cs-CZ"/>
        </w:rPr>
        <w:t> </w:t>
      </w:r>
      <w:r w:rsidR="006C2E91" w:rsidRPr="001E4C75">
        <w:rPr>
          <w:rFonts w:ascii="Tahoma" w:hAnsi="Tahoma" w:cs="Tahoma"/>
          <w:sz w:val="21"/>
          <w:szCs w:val="21"/>
        </w:rPr>
        <w:t>435 OZ</w:t>
      </w:r>
      <w:r w:rsidR="00976C5C" w:rsidRPr="001E4C75">
        <w:rPr>
          <w:rFonts w:ascii="Tahoma" w:hAnsi="Tahoma" w:cs="Tahoma"/>
          <w:sz w:val="21"/>
          <w:szCs w:val="21"/>
        </w:rPr>
        <w:t>,</w:t>
      </w:r>
      <w:r w:rsidR="006C2E91" w:rsidRPr="001E4C75">
        <w:rPr>
          <w:rFonts w:ascii="Tahoma" w:hAnsi="Tahoma" w:cs="Tahoma"/>
          <w:sz w:val="21"/>
          <w:szCs w:val="21"/>
        </w:rPr>
        <w:t xml:space="preserve"> a náležitosti d</w:t>
      </w:r>
      <w:r w:rsidR="0009301E" w:rsidRPr="001E4C75">
        <w:rPr>
          <w:rFonts w:ascii="Tahoma" w:hAnsi="Tahoma" w:cs="Tahoma"/>
          <w:sz w:val="21"/>
          <w:szCs w:val="21"/>
        </w:rPr>
        <w:t>aňového dokladu podle zákona č. </w:t>
      </w:r>
      <w:r w:rsidR="006C2E91" w:rsidRPr="001E4C75">
        <w:rPr>
          <w:rFonts w:ascii="Tahoma" w:hAnsi="Tahoma" w:cs="Tahoma"/>
          <w:sz w:val="21"/>
          <w:szCs w:val="21"/>
        </w:rPr>
        <w:t>235/2004 Sb.,</w:t>
      </w:r>
      <w:r w:rsidR="00976C5C" w:rsidRPr="001E4C75">
        <w:rPr>
          <w:rFonts w:ascii="Tahoma" w:hAnsi="Tahoma" w:cs="Tahoma"/>
          <w:sz w:val="21"/>
          <w:szCs w:val="21"/>
        </w:rPr>
        <w:t xml:space="preserve"> o dani z přidané hodnoty, ve znění pozdějších předpisů</w:t>
      </w:r>
      <w:r w:rsidR="006C2E91" w:rsidRPr="00E20501">
        <w:rPr>
          <w:rFonts w:ascii="Tahoma" w:hAnsi="Tahoma" w:cs="Tahoma"/>
          <w:sz w:val="21"/>
          <w:szCs w:val="21"/>
        </w:rPr>
        <w:t>.</w:t>
      </w:r>
    </w:p>
    <w:p w:rsidR="00822CC3" w:rsidRPr="001E4C75" w:rsidRDefault="006C2E91" w:rsidP="006D64DF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6C477E">
        <w:rPr>
          <w:rFonts w:ascii="Tahoma" w:hAnsi="Tahoma" w:cs="Tahoma"/>
          <w:sz w:val="21"/>
          <w:szCs w:val="21"/>
        </w:rPr>
        <w:t xml:space="preserve">V případě, že </w:t>
      </w:r>
      <w:r w:rsidR="003D743C" w:rsidRPr="001E4C75">
        <w:rPr>
          <w:rFonts w:ascii="Tahoma" w:hAnsi="Tahoma" w:cs="Tahoma"/>
          <w:sz w:val="21"/>
          <w:szCs w:val="21"/>
        </w:rPr>
        <w:t xml:space="preserve">dílčí </w:t>
      </w:r>
      <w:r w:rsidRPr="006C477E">
        <w:rPr>
          <w:rFonts w:ascii="Tahoma" w:hAnsi="Tahoma" w:cs="Tahoma"/>
          <w:sz w:val="21"/>
          <w:szCs w:val="21"/>
        </w:rPr>
        <w:t>faktura nebude mít odpovídající náležitosti</w:t>
      </w:r>
      <w:r w:rsidRPr="001E4C75">
        <w:rPr>
          <w:rFonts w:ascii="Tahoma" w:hAnsi="Tahoma" w:cs="Tahoma"/>
          <w:sz w:val="21"/>
          <w:szCs w:val="21"/>
        </w:rPr>
        <w:t xml:space="preserve"> nebo bude obsahovat chybné údaje</w:t>
      </w:r>
      <w:r w:rsidRPr="006C477E">
        <w:rPr>
          <w:rFonts w:ascii="Tahoma" w:hAnsi="Tahoma" w:cs="Tahoma"/>
          <w:sz w:val="21"/>
          <w:szCs w:val="21"/>
        </w:rPr>
        <w:t>, je kupující oprávněn ji vrátit ve lhůtě splatnosti zpět prodávajícímu k</w:t>
      </w:r>
      <w:r w:rsidR="00976C5C" w:rsidRPr="006C477E">
        <w:rPr>
          <w:rFonts w:ascii="Tahoma" w:hAnsi="Tahoma" w:cs="Tahoma"/>
          <w:sz w:val="21"/>
          <w:szCs w:val="21"/>
        </w:rPr>
        <w:t> </w:t>
      </w:r>
      <w:r w:rsidR="00976C5C" w:rsidRPr="001E4C75">
        <w:rPr>
          <w:rFonts w:ascii="Tahoma" w:hAnsi="Tahoma" w:cs="Tahoma"/>
          <w:sz w:val="21"/>
          <w:szCs w:val="21"/>
        </w:rPr>
        <w:t xml:space="preserve">opravě nebo vystavení nové </w:t>
      </w:r>
      <w:r w:rsidR="003D743C" w:rsidRPr="001E4C75">
        <w:rPr>
          <w:rFonts w:ascii="Tahoma" w:hAnsi="Tahoma" w:cs="Tahoma"/>
          <w:sz w:val="21"/>
          <w:szCs w:val="21"/>
        </w:rPr>
        <w:t xml:space="preserve">dílčí </w:t>
      </w:r>
      <w:r w:rsidR="00976C5C" w:rsidRPr="001E4C75">
        <w:rPr>
          <w:rFonts w:ascii="Tahoma" w:hAnsi="Tahoma" w:cs="Tahoma"/>
          <w:sz w:val="21"/>
          <w:szCs w:val="21"/>
        </w:rPr>
        <w:t>faktury</w:t>
      </w:r>
      <w:r w:rsidRPr="006C477E">
        <w:rPr>
          <w:rFonts w:ascii="Tahoma" w:hAnsi="Tahoma" w:cs="Tahoma"/>
          <w:sz w:val="21"/>
          <w:szCs w:val="21"/>
        </w:rPr>
        <w:t>, aniž se tak dostane do prodlení se</w:t>
      </w:r>
      <w:r w:rsidR="00B82A89" w:rsidRPr="001E4C75">
        <w:rPr>
          <w:rFonts w:ascii="Tahoma" w:hAnsi="Tahoma" w:cs="Tahoma"/>
          <w:sz w:val="21"/>
          <w:szCs w:val="21"/>
        </w:rPr>
        <w:t xml:space="preserve"> zaplacením kupní ceny</w:t>
      </w:r>
      <w:r w:rsidRPr="006C477E">
        <w:rPr>
          <w:rFonts w:ascii="Tahoma" w:hAnsi="Tahoma" w:cs="Tahoma"/>
          <w:sz w:val="21"/>
          <w:szCs w:val="21"/>
        </w:rPr>
        <w:t xml:space="preserve">. </w:t>
      </w:r>
      <w:r w:rsidR="008C076F" w:rsidRPr="001E4C75">
        <w:rPr>
          <w:rFonts w:ascii="Tahoma" w:hAnsi="Tahoma" w:cs="Tahoma"/>
          <w:sz w:val="21"/>
          <w:szCs w:val="21"/>
        </w:rPr>
        <w:t>Původní l</w:t>
      </w:r>
      <w:r w:rsidRPr="006C477E">
        <w:rPr>
          <w:rFonts w:ascii="Tahoma" w:hAnsi="Tahoma" w:cs="Tahoma"/>
          <w:sz w:val="21"/>
          <w:szCs w:val="21"/>
        </w:rPr>
        <w:t xml:space="preserve">hůta splatnosti </w:t>
      </w:r>
      <w:r w:rsidR="008C076F" w:rsidRPr="001E4C75">
        <w:rPr>
          <w:rFonts w:ascii="Tahoma" w:hAnsi="Tahoma" w:cs="Tahoma"/>
          <w:sz w:val="21"/>
          <w:szCs w:val="21"/>
        </w:rPr>
        <w:t xml:space="preserve">se v tomto případě staví a dále </w:t>
      </w:r>
      <w:r w:rsidR="00E11A56" w:rsidRPr="001E4C75">
        <w:rPr>
          <w:rFonts w:ascii="Tahoma" w:hAnsi="Tahoma" w:cs="Tahoma"/>
          <w:sz w:val="21"/>
          <w:szCs w:val="21"/>
        </w:rPr>
        <w:t xml:space="preserve">pokračuje v běhu </w:t>
      </w:r>
      <w:r w:rsidRPr="006C477E">
        <w:rPr>
          <w:rFonts w:ascii="Tahoma" w:hAnsi="Tahoma" w:cs="Tahoma"/>
          <w:sz w:val="21"/>
          <w:szCs w:val="21"/>
        </w:rPr>
        <w:t xml:space="preserve">od opětovného </w:t>
      </w:r>
      <w:r w:rsidR="00F62B5A" w:rsidRPr="001E4C75">
        <w:rPr>
          <w:rFonts w:ascii="Tahoma" w:hAnsi="Tahoma" w:cs="Tahoma"/>
          <w:sz w:val="21"/>
          <w:szCs w:val="21"/>
        </w:rPr>
        <w:t>doručení</w:t>
      </w:r>
      <w:r w:rsidR="00F62B5A" w:rsidRPr="006C477E">
        <w:rPr>
          <w:rFonts w:ascii="Tahoma" w:hAnsi="Tahoma" w:cs="Tahoma"/>
          <w:sz w:val="21"/>
          <w:szCs w:val="21"/>
        </w:rPr>
        <w:t xml:space="preserve"> </w:t>
      </w:r>
      <w:r w:rsidRPr="006C477E">
        <w:rPr>
          <w:rFonts w:ascii="Tahoma" w:hAnsi="Tahoma" w:cs="Tahoma"/>
          <w:sz w:val="21"/>
          <w:szCs w:val="21"/>
        </w:rPr>
        <w:t xml:space="preserve">náležitě </w:t>
      </w:r>
      <w:r w:rsidR="00976C5C" w:rsidRPr="001E4C75">
        <w:rPr>
          <w:rFonts w:ascii="Tahoma" w:hAnsi="Tahoma" w:cs="Tahoma"/>
          <w:sz w:val="21"/>
          <w:szCs w:val="21"/>
        </w:rPr>
        <w:t>opravené nebo nově vystavené</w:t>
      </w:r>
      <w:r w:rsidRPr="006C477E">
        <w:rPr>
          <w:rFonts w:ascii="Tahoma" w:hAnsi="Tahoma" w:cs="Tahoma"/>
          <w:sz w:val="21"/>
          <w:szCs w:val="21"/>
        </w:rPr>
        <w:t xml:space="preserve"> </w:t>
      </w:r>
      <w:r w:rsidR="003D743C" w:rsidRPr="001E4C75">
        <w:rPr>
          <w:rFonts w:ascii="Tahoma" w:hAnsi="Tahoma" w:cs="Tahoma"/>
          <w:sz w:val="21"/>
          <w:szCs w:val="21"/>
        </w:rPr>
        <w:t xml:space="preserve">dílčí </w:t>
      </w:r>
      <w:r w:rsidR="00976C5C" w:rsidRPr="001E4C75">
        <w:rPr>
          <w:rFonts w:ascii="Tahoma" w:hAnsi="Tahoma" w:cs="Tahoma"/>
          <w:sz w:val="21"/>
          <w:szCs w:val="21"/>
        </w:rPr>
        <w:t>faktury</w:t>
      </w:r>
      <w:r w:rsidRPr="006C477E">
        <w:rPr>
          <w:rFonts w:ascii="Tahoma" w:hAnsi="Tahoma" w:cs="Tahoma"/>
          <w:sz w:val="21"/>
          <w:szCs w:val="21"/>
        </w:rPr>
        <w:t>.</w:t>
      </w:r>
    </w:p>
    <w:p w:rsidR="00FD024B" w:rsidRPr="001E4C75" w:rsidRDefault="00FD024B" w:rsidP="00527777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p w:rsidR="006C2E91" w:rsidRPr="000D3CD6" w:rsidRDefault="000D3CD6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0D3CD6">
        <w:rPr>
          <w:rFonts w:ascii="Tahoma" w:hAnsi="Tahoma" w:cs="Tahoma"/>
          <w:b/>
          <w:bCs/>
          <w:iCs/>
          <w:sz w:val="21"/>
          <w:szCs w:val="21"/>
        </w:rPr>
        <w:t>T</w:t>
      </w:r>
      <w:r w:rsidR="00162831">
        <w:rPr>
          <w:rFonts w:ascii="Tahoma" w:hAnsi="Tahoma" w:cs="Tahoma"/>
          <w:b/>
          <w:bCs/>
          <w:iCs/>
          <w:sz w:val="21"/>
          <w:szCs w:val="21"/>
        </w:rPr>
        <w:t>ermín</w:t>
      </w:r>
      <w:r w:rsidR="00F62B5A" w:rsidRPr="000D3CD6">
        <w:rPr>
          <w:rFonts w:ascii="Tahoma" w:hAnsi="Tahoma" w:cs="Tahoma"/>
          <w:b/>
          <w:bCs/>
          <w:iCs/>
          <w:sz w:val="21"/>
          <w:szCs w:val="21"/>
        </w:rPr>
        <w:t xml:space="preserve"> plnění</w:t>
      </w:r>
    </w:p>
    <w:p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6C2E91" w:rsidRPr="00E20501" w:rsidRDefault="006C2E91" w:rsidP="006C2E91">
      <w:pPr>
        <w:pStyle w:val="Zkladntextodsazen"/>
        <w:ind w:firstLine="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Prodávající se zavazuje dodat předmět </w:t>
      </w:r>
      <w:r w:rsidR="007153EF">
        <w:rPr>
          <w:rFonts w:ascii="Tahoma" w:hAnsi="Tahoma" w:cs="Tahoma"/>
          <w:sz w:val="21"/>
          <w:szCs w:val="21"/>
          <w:lang w:val="cs-CZ"/>
        </w:rPr>
        <w:t>v termínech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 uvedených </w:t>
      </w:r>
      <w:r w:rsidR="007153EF">
        <w:rPr>
          <w:rFonts w:ascii="Tahoma" w:hAnsi="Tahoma" w:cs="Tahoma"/>
          <w:sz w:val="21"/>
          <w:szCs w:val="21"/>
          <w:lang w:val="cs-CZ"/>
        </w:rPr>
        <w:t>v</w:t>
      </w:r>
      <w:r w:rsidR="00242927">
        <w:rPr>
          <w:rFonts w:ascii="Tahoma" w:hAnsi="Tahoma" w:cs="Tahoma"/>
          <w:sz w:val="21"/>
          <w:szCs w:val="21"/>
          <w:lang w:val="cs-CZ"/>
        </w:rPr>
        <w:t> </w:t>
      </w:r>
      <w:r w:rsidR="007153EF">
        <w:rPr>
          <w:rFonts w:ascii="Tahoma" w:hAnsi="Tahoma" w:cs="Tahoma"/>
          <w:sz w:val="21"/>
          <w:szCs w:val="21"/>
          <w:lang w:val="cs-CZ"/>
        </w:rPr>
        <w:t>dílčích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 objednávkách</w:t>
      </w:r>
      <w:r w:rsidR="0063583D">
        <w:rPr>
          <w:rFonts w:ascii="Tahoma" w:hAnsi="Tahoma" w:cs="Tahoma"/>
          <w:sz w:val="21"/>
          <w:szCs w:val="21"/>
          <w:lang w:val="cs-CZ"/>
        </w:rPr>
        <w:t>,</w:t>
      </w:r>
      <w:r w:rsidR="00BF5D56">
        <w:rPr>
          <w:rFonts w:ascii="Tahoma" w:hAnsi="Tahoma" w:cs="Tahoma"/>
          <w:sz w:val="21"/>
          <w:szCs w:val="21"/>
          <w:lang w:val="cs-CZ"/>
        </w:rPr>
        <w:t xml:space="preserve"> které</w:t>
      </w:r>
      <w:r w:rsidR="00DD5A0D">
        <w:rPr>
          <w:rFonts w:ascii="Tahoma" w:hAnsi="Tahoma" w:cs="Tahoma"/>
          <w:sz w:val="21"/>
          <w:szCs w:val="21"/>
          <w:lang w:val="cs-CZ"/>
        </w:rPr>
        <w:t xml:space="preserve"> bud</w:t>
      </w:r>
      <w:r w:rsidR="0063583D">
        <w:rPr>
          <w:rFonts w:ascii="Tahoma" w:hAnsi="Tahoma" w:cs="Tahoma"/>
          <w:sz w:val="21"/>
          <w:szCs w:val="21"/>
          <w:lang w:val="cs-CZ"/>
        </w:rPr>
        <w:t>ou</w:t>
      </w:r>
      <w:r w:rsidR="00DD5A0D">
        <w:rPr>
          <w:rFonts w:ascii="Tahoma" w:hAnsi="Tahoma" w:cs="Tahoma"/>
          <w:sz w:val="21"/>
          <w:szCs w:val="21"/>
          <w:lang w:val="cs-CZ"/>
        </w:rPr>
        <w:t xml:space="preserve"> obsahovat touto smlouvou sjednané náležitosti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822CC3" w:rsidRPr="00822CC3" w:rsidRDefault="00822CC3" w:rsidP="006C2E91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:rsidR="006C2E91" w:rsidRPr="00B266B5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</w:rPr>
        <w:t xml:space="preserve">Místo </w:t>
      </w:r>
      <w:r w:rsidR="00F62B5A">
        <w:rPr>
          <w:rFonts w:ascii="Tahoma" w:hAnsi="Tahoma" w:cs="Tahoma"/>
          <w:b/>
          <w:sz w:val="21"/>
          <w:szCs w:val="21"/>
          <w:lang w:val="cs-CZ"/>
        </w:rPr>
        <w:t>plnění</w:t>
      </w:r>
      <w:r w:rsidRPr="00E20501">
        <w:rPr>
          <w:rFonts w:ascii="Tahoma" w:hAnsi="Tahoma" w:cs="Tahoma"/>
          <w:b/>
          <w:sz w:val="21"/>
          <w:szCs w:val="21"/>
        </w:rPr>
        <w:t xml:space="preserve">, způsob </w:t>
      </w:r>
      <w:r w:rsidR="009038F2">
        <w:rPr>
          <w:rFonts w:ascii="Tahoma" w:hAnsi="Tahoma" w:cs="Tahoma"/>
          <w:b/>
          <w:sz w:val="21"/>
          <w:szCs w:val="21"/>
          <w:lang w:val="cs-CZ"/>
        </w:rPr>
        <w:t>dodání</w:t>
      </w:r>
    </w:p>
    <w:p w:rsidR="006C2E91" w:rsidRPr="00E20501" w:rsidRDefault="006C2E91" w:rsidP="006C2E91">
      <w:pPr>
        <w:pStyle w:val="Zkladntext"/>
        <w:ind w:firstLine="720"/>
        <w:rPr>
          <w:rFonts w:ascii="Tahoma" w:hAnsi="Tahoma" w:cs="Tahoma"/>
          <w:b/>
          <w:sz w:val="21"/>
          <w:szCs w:val="21"/>
        </w:rPr>
      </w:pPr>
    </w:p>
    <w:p w:rsidR="006C2E91" w:rsidRPr="00CF2C49" w:rsidRDefault="006C2E91" w:rsidP="001E4C75">
      <w:pPr>
        <w:pStyle w:val="Zkladntext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>Prodávající je povinen dodat předmět</w:t>
      </w:r>
      <w:r w:rsidR="001E4C75">
        <w:rPr>
          <w:rFonts w:ascii="Tahoma" w:hAnsi="Tahoma" w:cs="Tahoma"/>
          <w:sz w:val="21"/>
          <w:szCs w:val="21"/>
          <w:lang w:val="cs-CZ"/>
        </w:rPr>
        <w:t xml:space="preserve"> prostřednictvím doručovací služby nebo osobně</w:t>
      </w:r>
      <w:r w:rsidRPr="00A947EC">
        <w:rPr>
          <w:rFonts w:ascii="Tahoma" w:hAnsi="Tahoma" w:cs="Tahoma"/>
          <w:sz w:val="21"/>
          <w:szCs w:val="21"/>
        </w:rPr>
        <w:t xml:space="preserve"> na </w:t>
      </w:r>
      <w:r w:rsidR="00F62B5A">
        <w:rPr>
          <w:rFonts w:ascii="Tahoma" w:hAnsi="Tahoma" w:cs="Tahoma"/>
          <w:sz w:val="21"/>
          <w:szCs w:val="21"/>
          <w:lang w:val="cs-CZ"/>
        </w:rPr>
        <w:t>místo plnění</w:t>
      </w:r>
      <w:r w:rsidRPr="00A947EC">
        <w:rPr>
          <w:rFonts w:ascii="Tahoma" w:hAnsi="Tahoma" w:cs="Tahoma"/>
          <w:sz w:val="21"/>
          <w:szCs w:val="21"/>
        </w:rPr>
        <w:t>, na které</w:t>
      </w:r>
      <w:r w:rsidR="00F62B5A">
        <w:rPr>
          <w:rFonts w:ascii="Tahoma" w:hAnsi="Tahoma" w:cs="Tahoma"/>
          <w:sz w:val="21"/>
          <w:szCs w:val="21"/>
          <w:lang w:val="cs-CZ"/>
        </w:rPr>
        <w:t>m</w:t>
      </w:r>
      <w:r w:rsidRPr="00A947EC">
        <w:rPr>
          <w:rFonts w:ascii="Tahoma" w:hAnsi="Tahoma" w:cs="Tahoma"/>
          <w:sz w:val="21"/>
          <w:szCs w:val="21"/>
        </w:rPr>
        <w:t xml:space="preserve"> dojde k převzetí předmětu</w:t>
      </w:r>
      <w:r w:rsidR="00F62B5A">
        <w:rPr>
          <w:rFonts w:ascii="Tahoma" w:hAnsi="Tahoma" w:cs="Tahoma"/>
          <w:sz w:val="21"/>
          <w:szCs w:val="21"/>
          <w:lang w:val="cs-CZ"/>
        </w:rPr>
        <w:t xml:space="preserve"> kupujícím</w:t>
      </w:r>
      <w:r w:rsidRPr="00A947EC">
        <w:rPr>
          <w:rFonts w:ascii="Tahoma" w:hAnsi="Tahoma" w:cs="Tahoma"/>
          <w:sz w:val="21"/>
          <w:szCs w:val="21"/>
        </w:rPr>
        <w:t>:</w:t>
      </w:r>
      <w:r w:rsidR="009D0CFB">
        <w:rPr>
          <w:rFonts w:ascii="Tahoma" w:hAnsi="Tahoma" w:cs="Tahoma"/>
          <w:sz w:val="21"/>
          <w:szCs w:val="21"/>
          <w:lang w:val="cs-CZ"/>
        </w:rPr>
        <w:t xml:space="preserve"> </w:t>
      </w:r>
      <w:r w:rsidR="009D0CFB">
        <w:rPr>
          <w:rFonts w:ascii="Tahoma" w:hAnsi="Tahoma" w:cs="Tahom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konkrétní místo plnění bude určeno v dílčí objednávce"/>
            </w:textInput>
          </w:ffData>
        </w:fldChar>
      </w:r>
      <w:r w:rsidR="009D0CFB">
        <w:rPr>
          <w:rFonts w:ascii="Tahoma" w:hAnsi="Tahoma" w:cs="Tahoma"/>
          <w:sz w:val="21"/>
          <w:szCs w:val="21"/>
        </w:rPr>
        <w:instrText xml:space="preserve"> FORMTEXT </w:instrText>
      </w:r>
      <w:r w:rsidR="009D0CFB">
        <w:rPr>
          <w:rFonts w:ascii="Tahoma" w:hAnsi="Tahoma" w:cs="Tahoma"/>
          <w:sz w:val="21"/>
          <w:szCs w:val="21"/>
        </w:rPr>
      </w:r>
      <w:r w:rsidR="009D0CFB">
        <w:rPr>
          <w:rFonts w:ascii="Tahoma" w:hAnsi="Tahoma" w:cs="Tahoma"/>
          <w:sz w:val="21"/>
          <w:szCs w:val="21"/>
        </w:rPr>
        <w:fldChar w:fldCharType="separate"/>
      </w:r>
      <w:r w:rsidR="009D0CFB">
        <w:rPr>
          <w:rFonts w:ascii="Tahoma" w:hAnsi="Tahoma" w:cs="Tahoma"/>
          <w:noProof/>
          <w:sz w:val="21"/>
          <w:szCs w:val="21"/>
        </w:rPr>
        <w:t>konkrétní místo plnění bude určeno v dílčí objednávce</w:t>
      </w:r>
      <w:r w:rsidR="009D0CFB">
        <w:rPr>
          <w:rFonts w:ascii="Tahoma" w:hAnsi="Tahoma" w:cs="Tahoma"/>
          <w:sz w:val="21"/>
          <w:szCs w:val="21"/>
        </w:rPr>
        <w:fldChar w:fldCharType="end"/>
      </w:r>
      <w:r w:rsidR="00F62B5A">
        <w:rPr>
          <w:rFonts w:ascii="Tahoma" w:hAnsi="Tahoma" w:cs="Tahoma"/>
          <w:sz w:val="21"/>
          <w:szCs w:val="21"/>
          <w:lang w:val="cs-CZ"/>
        </w:rPr>
        <w:t>.</w:t>
      </w:r>
    </w:p>
    <w:p w:rsidR="00FD4AF6" w:rsidRPr="00983017" w:rsidRDefault="00FD4AF6" w:rsidP="001E4C75">
      <w:pPr>
        <w:pStyle w:val="Level5"/>
        <w:numPr>
          <w:ilvl w:val="0"/>
          <w:numId w:val="0"/>
        </w:numPr>
        <w:autoSpaceDE w:val="0"/>
        <w:autoSpaceDN w:val="0"/>
        <w:spacing w:after="0" w:line="240" w:lineRule="auto"/>
        <w:ind w:left="426"/>
        <w:rPr>
          <w:lang w:val="cs-CZ"/>
        </w:rPr>
      </w:pPr>
    </w:p>
    <w:p w:rsidR="006C2E91" w:rsidRPr="00E20501" w:rsidRDefault="006C2E91" w:rsidP="000D3CD6">
      <w:pPr>
        <w:pStyle w:val="Zkladntext"/>
        <w:rPr>
          <w:rFonts w:ascii="Tahoma" w:hAnsi="Tahoma" w:cs="Tahoma"/>
          <w:sz w:val="21"/>
          <w:szCs w:val="21"/>
        </w:rPr>
      </w:pPr>
    </w:p>
    <w:p w:rsidR="006C2E91" w:rsidRPr="00B266B5" w:rsidRDefault="00204DA5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  <w:lang w:val="cs-CZ"/>
        </w:rPr>
        <w:t>Utvrzení</w:t>
      </w:r>
      <w:r w:rsidRPr="00E20501">
        <w:rPr>
          <w:rFonts w:ascii="Tahoma" w:hAnsi="Tahoma" w:cs="Tahoma"/>
          <w:b/>
          <w:sz w:val="21"/>
          <w:szCs w:val="21"/>
        </w:rPr>
        <w:t xml:space="preserve"> </w:t>
      </w:r>
      <w:r w:rsidR="006C2E91" w:rsidRPr="00E20501">
        <w:rPr>
          <w:rFonts w:ascii="Tahoma" w:hAnsi="Tahoma" w:cs="Tahoma"/>
          <w:b/>
          <w:sz w:val="21"/>
          <w:szCs w:val="21"/>
        </w:rPr>
        <w:t xml:space="preserve">závazků </w:t>
      </w:r>
      <w:r w:rsidR="00F62B5A">
        <w:rPr>
          <w:rFonts w:ascii="Tahoma" w:hAnsi="Tahoma" w:cs="Tahoma"/>
          <w:b/>
          <w:sz w:val="21"/>
          <w:szCs w:val="21"/>
          <w:lang w:val="cs-CZ"/>
        </w:rPr>
        <w:t>smluvních stran</w:t>
      </w:r>
    </w:p>
    <w:p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6C2E91" w:rsidRPr="0001648C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V případě prodlení kupujícího se zaplacením kupní ceny </w:t>
      </w:r>
      <w:r w:rsidR="006A3016">
        <w:rPr>
          <w:rFonts w:ascii="Tahoma" w:hAnsi="Tahoma" w:cs="Tahoma"/>
          <w:sz w:val="21"/>
          <w:szCs w:val="21"/>
          <w:lang w:val="cs-CZ"/>
        </w:rPr>
        <w:t>uvedené v dílčí objednávce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je kupující povinen zaplatit prodávaj</w:t>
      </w:r>
      <w:r w:rsidR="0082492F">
        <w:rPr>
          <w:rFonts w:ascii="Tahoma" w:hAnsi="Tahoma" w:cs="Tahoma"/>
          <w:sz w:val="21"/>
          <w:szCs w:val="21"/>
        </w:rPr>
        <w:t>ícímu smluvní pokutu ve výši 0,</w:t>
      </w:r>
      <w:r w:rsidR="00482981">
        <w:rPr>
          <w:rFonts w:ascii="Tahoma" w:hAnsi="Tahoma" w:cs="Tahoma"/>
          <w:sz w:val="21"/>
          <w:szCs w:val="21"/>
          <w:lang w:val="cs-CZ"/>
        </w:rPr>
        <w:t>0</w:t>
      </w:r>
      <w:r w:rsidRPr="00E20501">
        <w:rPr>
          <w:rFonts w:ascii="Tahoma" w:hAnsi="Tahoma" w:cs="Tahoma"/>
          <w:sz w:val="21"/>
          <w:szCs w:val="21"/>
        </w:rPr>
        <w:t>5 % z</w:t>
      </w:r>
      <w:r w:rsidR="00242927">
        <w:rPr>
          <w:rFonts w:ascii="Tahoma" w:hAnsi="Tahoma" w:cs="Tahoma"/>
          <w:sz w:val="21"/>
          <w:szCs w:val="21"/>
        </w:rPr>
        <w:t> 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této </w:t>
      </w:r>
      <w:r w:rsidRPr="00E20501">
        <w:rPr>
          <w:rFonts w:ascii="Tahoma" w:hAnsi="Tahoma" w:cs="Tahoma"/>
          <w:sz w:val="21"/>
          <w:szCs w:val="21"/>
        </w:rPr>
        <w:t xml:space="preserve">kupní </w:t>
      </w:r>
      <w:r w:rsidRPr="0001648C">
        <w:rPr>
          <w:rFonts w:ascii="Tahoma" w:hAnsi="Tahoma" w:cs="Tahoma"/>
          <w:sz w:val="21"/>
          <w:szCs w:val="21"/>
        </w:rPr>
        <w:t>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 předmět za každý započatý den prodlení.</w:t>
      </w:r>
    </w:p>
    <w:p w:rsidR="006C2E91" w:rsidRPr="00E20501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01648C">
        <w:rPr>
          <w:rFonts w:ascii="Tahoma" w:hAnsi="Tahoma" w:cs="Tahoma"/>
          <w:sz w:val="21"/>
          <w:szCs w:val="21"/>
        </w:rPr>
        <w:t>V případě prodlení prodávajícího s</w:t>
      </w:r>
      <w:r w:rsidR="00CF2C49">
        <w:rPr>
          <w:rFonts w:ascii="Tahoma" w:hAnsi="Tahoma" w:cs="Tahoma"/>
          <w:sz w:val="21"/>
          <w:szCs w:val="21"/>
          <w:lang w:val="cs-CZ"/>
        </w:rPr>
        <w:t xml:space="preserve"> </w:t>
      </w:r>
      <w:r w:rsidR="00CF2C49" w:rsidRPr="00CF2C49">
        <w:rPr>
          <w:rFonts w:ascii="Tahoma" w:hAnsi="Tahoma" w:cs="Tahoma"/>
          <w:sz w:val="21"/>
          <w:szCs w:val="21"/>
          <w:lang w:val="cs-CZ"/>
        </w:rPr>
        <w:t>dodáním předmětu v</w:t>
      </w:r>
      <w:r w:rsidR="00F62B5A">
        <w:rPr>
          <w:rFonts w:ascii="Tahoma" w:hAnsi="Tahoma" w:cs="Tahoma"/>
          <w:sz w:val="21"/>
          <w:szCs w:val="21"/>
          <w:lang w:val="cs-CZ"/>
        </w:rPr>
        <w:t> termínu plnění</w:t>
      </w:r>
      <w:r w:rsidR="00CF2C49" w:rsidRPr="00CF2C49" w:rsidDel="00CF2C49">
        <w:rPr>
          <w:rFonts w:ascii="Tahoma" w:hAnsi="Tahoma" w:cs="Tahoma"/>
          <w:sz w:val="21"/>
          <w:szCs w:val="21"/>
          <w:lang w:val="cs-CZ"/>
        </w:rPr>
        <w:t xml:space="preserve"> 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dle </w:t>
      </w:r>
      <w:r w:rsidR="00242927">
        <w:rPr>
          <w:rFonts w:ascii="Tahoma" w:hAnsi="Tahoma" w:cs="Tahoma"/>
          <w:sz w:val="21"/>
          <w:szCs w:val="21"/>
          <w:lang w:val="cs-CZ"/>
        </w:rPr>
        <w:t>dílčí objednávky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je prodávající povinen zaplatit kupuj</w:t>
      </w:r>
      <w:r w:rsidR="0082492F">
        <w:rPr>
          <w:rFonts w:ascii="Tahoma" w:hAnsi="Tahoma" w:cs="Tahoma"/>
          <w:sz w:val="21"/>
          <w:szCs w:val="21"/>
        </w:rPr>
        <w:t>ícímu smluvní pokutu ve výši 0,</w:t>
      </w:r>
      <w:r w:rsidR="00CB7445">
        <w:rPr>
          <w:rFonts w:ascii="Tahoma" w:hAnsi="Tahoma" w:cs="Tahoma"/>
          <w:sz w:val="21"/>
          <w:szCs w:val="21"/>
          <w:lang w:val="cs-CZ"/>
        </w:rPr>
        <w:t>0</w:t>
      </w:r>
      <w:r w:rsidRPr="0001648C">
        <w:rPr>
          <w:rFonts w:ascii="Tahoma" w:hAnsi="Tahoma" w:cs="Tahoma"/>
          <w:sz w:val="21"/>
          <w:szCs w:val="21"/>
        </w:rPr>
        <w:t>5</w:t>
      </w:r>
      <w:r w:rsidR="00B266B5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% z kupní 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</w:t>
      </w:r>
      <w:r w:rsidRPr="00E20501">
        <w:rPr>
          <w:rFonts w:ascii="Tahoma" w:hAnsi="Tahoma" w:cs="Tahoma"/>
          <w:sz w:val="21"/>
          <w:szCs w:val="21"/>
        </w:rPr>
        <w:t xml:space="preserve"> předmět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 </w:t>
      </w:r>
      <w:r w:rsidR="006A3016">
        <w:rPr>
          <w:rFonts w:ascii="Tahoma" w:hAnsi="Tahoma" w:cs="Tahoma"/>
          <w:sz w:val="21"/>
          <w:szCs w:val="21"/>
          <w:lang w:val="cs-CZ"/>
        </w:rPr>
        <w:t>uvedené v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 této</w:t>
      </w:r>
      <w:r w:rsidR="006A3016">
        <w:rPr>
          <w:rFonts w:ascii="Tahoma" w:hAnsi="Tahoma" w:cs="Tahoma"/>
          <w:sz w:val="21"/>
          <w:szCs w:val="21"/>
          <w:lang w:val="cs-CZ"/>
        </w:rPr>
        <w:t xml:space="preserve"> dílčí objednávce</w:t>
      </w:r>
      <w:r w:rsidRPr="00E20501">
        <w:rPr>
          <w:rFonts w:ascii="Tahoma" w:hAnsi="Tahoma" w:cs="Tahoma"/>
          <w:sz w:val="21"/>
          <w:szCs w:val="21"/>
        </w:rPr>
        <w:t xml:space="preserve"> za každý započatý den prodlení.</w:t>
      </w:r>
    </w:p>
    <w:p w:rsidR="006C2E91" w:rsidRPr="00DE4F81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 případě, že prodávající nedodrží lhůtu pro odstranění vad </w:t>
      </w:r>
      <w:r w:rsidR="00A947EC">
        <w:rPr>
          <w:rFonts w:ascii="Tahoma" w:hAnsi="Tahoma" w:cs="Tahoma"/>
          <w:sz w:val="21"/>
          <w:szCs w:val="21"/>
          <w:lang w:val="cs-CZ"/>
        </w:rPr>
        <w:t>sjednanou</w:t>
      </w:r>
      <w:r w:rsidR="00A947EC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v této smlouvě, je povinen zaplatit kupujícímu smluvní pokutu ve výši </w:t>
      </w:r>
      <w:r w:rsidR="0082492F">
        <w:rPr>
          <w:rFonts w:ascii="Tahoma" w:hAnsi="Tahoma" w:cs="Tahoma"/>
          <w:sz w:val="21"/>
          <w:szCs w:val="21"/>
        </w:rPr>
        <w:t>0,</w:t>
      </w:r>
      <w:r w:rsidR="00CB7445">
        <w:rPr>
          <w:rFonts w:ascii="Tahoma" w:hAnsi="Tahoma" w:cs="Tahoma"/>
          <w:sz w:val="21"/>
          <w:szCs w:val="21"/>
          <w:lang w:val="cs-CZ"/>
        </w:rPr>
        <w:t>0</w:t>
      </w:r>
      <w:r w:rsidRPr="0001648C">
        <w:rPr>
          <w:rFonts w:ascii="Tahoma" w:hAnsi="Tahoma" w:cs="Tahoma"/>
          <w:sz w:val="21"/>
          <w:szCs w:val="21"/>
        </w:rPr>
        <w:t>5</w:t>
      </w:r>
      <w:r w:rsidR="00B266B5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% z kupní 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</w:t>
      </w:r>
      <w:r w:rsidRPr="00E20501">
        <w:rPr>
          <w:rFonts w:ascii="Tahoma" w:hAnsi="Tahoma" w:cs="Tahoma"/>
          <w:sz w:val="21"/>
          <w:szCs w:val="21"/>
        </w:rPr>
        <w:t xml:space="preserve"> předmět</w:t>
      </w:r>
      <w:r w:rsidR="00B279E4">
        <w:rPr>
          <w:rFonts w:ascii="Tahoma" w:hAnsi="Tahoma" w:cs="Tahoma"/>
          <w:sz w:val="21"/>
          <w:szCs w:val="21"/>
          <w:lang w:val="cs-CZ"/>
        </w:rPr>
        <w:t xml:space="preserve"> uvedené v </w:t>
      </w:r>
      <w:r w:rsidR="006A3016">
        <w:rPr>
          <w:rFonts w:ascii="Tahoma" w:hAnsi="Tahoma" w:cs="Tahoma"/>
          <w:sz w:val="21"/>
          <w:szCs w:val="21"/>
          <w:lang w:val="cs-CZ"/>
        </w:rPr>
        <w:t>dané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 </w:t>
      </w:r>
      <w:r w:rsidR="006A3016">
        <w:rPr>
          <w:rFonts w:ascii="Tahoma" w:hAnsi="Tahoma" w:cs="Tahoma"/>
          <w:sz w:val="21"/>
          <w:szCs w:val="21"/>
          <w:lang w:val="cs-CZ"/>
        </w:rPr>
        <w:t>dílčí objednávce</w:t>
      </w:r>
      <w:r w:rsidRPr="00E20501">
        <w:rPr>
          <w:rFonts w:ascii="Tahoma" w:hAnsi="Tahoma" w:cs="Tahoma"/>
          <w:sz w:val="21"/>
          <w:szCs w:val="21"/>
        </w:rPr>
        <w:t xml:space="preserve"> za každý započatý den prodlení s odstraněním vady.</w:t>
      </w:r>
    </w:p>
    <w:p w:rsidR="006C2E91" w:rsidRPr="00AA2462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Kupující je oprávněn smluvní pokut</w:t>
      </w:r>
      <w:r w:rsidR="00F62B5A">
        <w:rPr>
          <w:rFonts w:ascii="Tahoma" w:hAnsi="Tahoma" w:cs="Tahoma"/>
          <w:sz w:val="21"/>
          <w:szCs w:val="21"/>
          <w:lang w:val="cs-CZ"/>
        </w:rPr>
        <w:t>u(-</w:t>
      </w:r>
      <w:r w:rsidRPr="00E20501">
        <w:rPr>
          <w:rFonts w:ascii="Tahoma" w:hAnsi="Tahoma" w:cs="Tahoma"/>
          <w:sz w:val="21"/>
          <w:szCs w:val="21"/>
        </w:rPr>
        <w:t>y</w:t>
      </w:r>
      <w:r w:rsidR="00F62B5A">
        <w:rPr>
          <w:rFonts w:ascii="Tahoma" w:hAnsi="Tahoma" w:cs="Tahoma"/>
          <w:sz w:val="21"/>
          <w:szCs w:val="21"/>
          <w:lang w:val="cs-CZ"/>
        </w:rPr>
        <w:t>)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 w:rsidRPr="00AA2462">
        <w:rPr>
          <w:rFonts w:ascii="Tahoma" w:hAnsi="Tahoma" w:cs="Tahoma"/>
          <w:sz w:val="21"/>
          <w:szCs w:val="21"/>
        </w:rPr>
        <w:t>započíst vůči jakémukoli finančnímu plnění poskytovanému prodávajícímu.</w:t>
      </w:r>
    </w:p>
    <w:p w:rsidR="006C2E91" w:rsidRPr="00B64052" w:rsidRDefault="006C2E91" w:rsidP="006C2E91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Oprávněnost nároku na smluvní pokutu není podmíněna žádnými formálními úkony ze strany </w:t>
      </w:r>
      <w:r w:rsidR="00F62B5A">
        <w:rPr>
          <w:rFonts w:ascii="Tahoma" w:hAnsi="Tahoma" w:cs="Tahoma"/>
          <w:sz w:val="21"/>
          <w:szCs w:val="21"/>
          <w:lang w:val="cs-CZ"/>
        </w:rPr>
        <w:t>oprávněné smluvní strany</w:t>
      </w:r>
      <w:r w:rsidRPr="00E20501">
        <w:rPr>
          <w:rFonts w:ascii="Tahoma" w:hAnsi="Tahoma" w:cs="Tahoma"/>
          <w:sz w:val="21"/>
          <w:szCs w:val="21"/>
        </w:rPr>
        <w:t xml:space="preserve">. </w:t>
      </w:r>
      <w:r w:rsidR="00A947EC">
        <w:rPr>
          <w:rFonts w:ascii="Tahoma" w:hAnsi="Tahoma" w:cs="Tahoma"/>
          <w:sz w:val="21"/>
          <w:szCs w:val="21"/>
          <w:lang w:val="cs-CZ"/>
        </w:rPr>
        <w:t>Ujednání o s</w:t>
      </w:r>
      <w:r w:rsidRPr="00E20501">
        <w:rPr>
          <w:rFonts w:ascii="Tahoma" w:hAnsi="Tahoma" w:cs="Tahoma"/>
          <w:sz w:val="21"/>
          <w:szCs w:val="21"/>
        </w:rPr>
        <w:t>mluvní pokut</w:t>
      </w:r>
      <w:r w:rsidR="00A947EC">
        <w:rPr>
          <w:rFonts w:ascii="Tahoma" w:hAnsi="Tahoma" w:cs="Tahoma"/>
          <w:sz w:val="21"/>
          <w:szCs w:val="21"/>
          <w:lang w:val="cs-CZ"/>
        </w:rPr>
        <w:t>ě</w:t>
      </w:r>
      <w:r w:rsidRPr="00E20501">
        <w:rPr>
          <w:rFonts w:ascii="Tahoma" w:hAnsi="Tahoma" w:cs="Tahoma"/>
          <w:sz w:val="21"/>
          <w:szCs w:val="21"/>
        </w:rPr>
        <w:t xml:space="preserve"> nezbavuje </w:t>
      </w:r>
      <w:r w:rsidR="00F62B5A">
        <w:rPr>
          <w:rFonts w:ascii="Tahoma" w:hAnsi="Tahoma" w:cs="Tahoma"/>
          <w:sz w:val="21"/>
          <w:szCs w:val="21"/>
          <w:lang w:val="cs-CZ"/>
        </w:rPr>
        <w:t>povinnou smluvní stranu</w:t>
      </w:r>
      <w:r w:rsidR="00F62B5A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závazku splnit povinnost</w:t>
      </w:r>
      <w:r w:rsidR="00F62B5A">
        <w:rPr>
          <w:rFonts w:ascii="Tahoma" w:hAnsi="Tahoma" w:cs="Tahoma"/>
          <w:sz w:val="21"/>
          <w:szCs w:val="21"/>
          <w:lang w:val="cs-CZ"/>
        </w:rPr>
        <w:t>(-</w:t>
      </w:r>
      <w:r w:rsidRPr="00E20501">
        <w:rPr>
          <w:rFonts w:ascii="Tahoma" w:hAnsi="Tahoma" w:cs="Tahoma"/>
          <w:sz w:val="21"/>
          <w:szCs w:val="21"/>
        </w:rPr>
        <w:t>i</w:t>
      </w:r>
      <w:r w:rsidR="00F62B5A">
        <w:rPr>
          <w:rFonts w:ascii="Tahoma" w:hAnsi="Tahoma" w:cs="Tahoma"/>
          <w:sz w:val="21"/>
          <w:szCs w:val="21"/>
          <w:lang w:val="cs-CZ"/>
        </w:rPr>
        <w:t>)</w:t>
      </w:r>
      <w:r w:rsidRPr="00E20501">
        <w:rPr>
          <w:rFonts w:ascii="Tahoma" w:hAnsi="Tahoma" w:cs="Tahoma"/>
          <w:sz w:val="21"/>
          <w:szCs w:val="21"/>
        </w:rPr>
        <w:t xml:space="preserve"> dané </w:t>
      </w:r>
      <w:r w:rsidR="00F62B5A">
        <w:rPr>
          <w:rFonts w:ascii="Tahoma" w:hAnsi="Tahoma" w:cs="Tahoma"/>
          <w:sz w:val="21"/>
          <w:szCs w:val="21"/>
          <w:lang w:val="cs-CZ"/>
        </w:rPr>
        <w:t>jí</w:t>
      </w:r>
      <w:r w:rsidR="00F62B5A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touto smlouvou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a dále ujednáním o smluvní pokutě není dotčeno právo na náhradu škody a smluvní strany </w:t>
      </w:r>
      <w:r w:rsidR="00F62B5A">
        <w:rPr>
          <w:rFonts w:ascii="Tahoma" w:hAnsi="Tahoma" w:cs="Tahoma"/>
          <w:sz w:val="21"/>
          <w:szCs w:val="21"/>
          <w:lang w:val="cs-CZ"/>
        </w:rPr>
        <w:t xml:space="preserve">tak </w:t>
      </w:r>
      <w:r w:rsidR="00A947EC">
        <w:rPr>
          <w:rFonts w:ascii="Tahoma" w:hAnsi="Tahoma" w:cs="Tahoma"/>
          <w:sz w:val="21"/>
          <w:szCs w:val="21"/>
          <w:lang w:val="cs-CZ"/>
        </w:rPr>
        <w:t>vylučují užití § 2050 OZ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6C2E91" w:rsidRPr="00E20501" w:rsidRDefault="006C2E91" w:rsidP="000D3CD6">
      <w:pPr>
        <w:pStyle w:val="Zkladntext"/>
        <w:rPr>
          <w:rFonts w:ascii="Tahoma" w:hAnsi="Tahoma" w:cs="Tahoma"/>
          <w:sz w:val="21"/>
          <w:szCs w:val="21"/>
        </w:rPr>
      </w:pPr>
    </w:p>
    <w:p w:rsidR="006C2E91" w:rsidRPr="00360F54" w:rsidRDefault="007922C8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  <w:lang w:val="cs-CZ"/>
        </w:rPr>
        <w:t>Práva z vadného plnění</w:t>
      </w:r>
    </w:p>
    <w:p w:rsidR="006C2E91" w:rsidRPr="00E20501" w:rsidRDefault="006C2E91" w:rsidP="006C2E91">
      <w:pPr>
        <w:pStyle w:val="Zkladntext"/>
        <w:ind w:firstLine="720"/>
        <w:jc w:val="center"/>
        <w:rPr>
          <w:rFonts w:ascii="Tahoma" w:hAnsi="Tahoma" w:cs="Tahoma"/>
          <w:b/>
          <w:sz w:val="21"/>
          <w:szCs w:val="21"/>
        </w:rPr>
      </w:pPr>
    </w:p>
    <w:p w:rsidR="006C2E91" w:rsidRPr="00E20501" w:rsidRDefault="006C2E91" w:rsidP="006C2E91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Předmět má vady, jestliže neodpovídá předmětu smlouvy, účelu užití, případně pokud nemá vlastnosti výslovně </w:t>
      </w:r>
      <w:r w:rsidR="0058708C">
        <w:rPr>
          <w:rFonts w:ascii="Tahoma" w:hAnsi="Tahoma" w:cs="Tahoma"/>
          <w:sz w:val="21"/>
          <w:szCs w:val="21"/>
          <w:lang w:val="cs-CZ"/>
        </w:rPr>
        <w:t>sjednané</w:t>
      </w:r>
      <w:r w:rsidR="0058708C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touto smlouvou</w:t>
      </w:r>
      <w:r w:rsidR="00F62B5A">
        <w:rPr>
          <w:rFonts w:ascii="Tahoma" w:hAnsi="Tahoma" w:cs="Tahoma"/>
          <w:sz w:val="21"/>
          <w:szCs w:val="21"/>
          <w:lang w:val="cs-CZ"/>
        </w:rPr>
        <w:t>, vlastnosti obvyklé</w:t>
      </w:r>
      <w:r w:rsidR="00EC1907">
        <w:rPr>
          <w:rFonts w:ascii="Tahoma" w:hAnsi="Tahoma" w:cs="Tahoma"/>
          <w:sz w:val="21"/>
          <w:szCs w:val="21"/>
          <w:lang w:val="cs-CZ"/>
        </w:rPr>
        <w:t xml:space="preserve"> nebo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 w:rsidR="00F62B5A">
        <w:rPr>
          <w:rFonts w:ascii="Tahoma" w:hAnsi="Tahoma" w:cs="Tahoma"/>
          <w:sz w:val="21"/>
          <w:szCs w:val="21"/>
          <w:lang w:val="cs-CZ"/>
        </w:rPr>
        <w:t>uvedené</w:t>
      </w:r>
      <w:r w:rsidR="0051538A">
        <w:rPr>
          <w:rFonts w:ascii="Tahoma" w:hAnsi="Tahoma" w:cs="Tahoma"/>
          <w:sz w:val="21"/>
          <w:szCs w:val="21"/>
          <w:lang w:val="cs-CZ"/>
        </w:rPr>
        <w:t xml:space="preserve"> v dílčích </w:t>
      </w:r>
      <w:r w:rsidR="00242927">
        <w:rPr>
          <w:rFonts w:ascii="Tahoma" w:hAnsi="Tahoma" w:cs="Tahoma"/>
          <w:sz w:val="21"/>
          <w:szCs w:val="21"/>
          <w:lang w:val="cs-CZ"/>
        </w:rPr>
        <w:t xml:space="preserve">objednávkách </w:t>
      </w:r>
      <w:r w:rsidR="0051538A">
        <w:rPr>
          <w:rFonts w:ascii="Tahoma" w:hAnsi="Tahoma" w:cs="Tahoma"/>
          <w:sz w:val="21"/>
          <w:szCs w:val="21"/>
          <w:lang w:val="cs-CZ"/>
        </w:rPr>
        <w:t>nebo</w:t>
      </w:r>
      <w:r w:rsidR="00F62B5A">
        <w:rPr>
          <w:rFonts w:ascii="Tahoma" w:hAnsi="Tahoma" w:cs="Tahoma"/>
          <w:sz w:val="21"/>
          <w:szCs w:val="21"/>
          <w:lang w:val="cs-CZ"/>
        </w:rPr>
        <w:t xml:space="preserve"> v </w:t>
      </w:r>
      <w:r w:rsidRPr="00E20501">
        <w:rPr>
          <w:rFonts w:ascii="Tahoma" w:hAnsi="Tahoma" w:cs="Tahoma"/>
          <w:sz w:val="21"/>
          <w:szCs w:val="21"/>
        </w:rPr>
        <w:t>technický</w:t>
      </w:r>
      <w:r w:rsidR="00F62B5A">
        <w:rPr>
          <w:rFonts w:ascii="Tahoma" w:hAnsi="Tahoma" w:cs="Tahoma"/>
          <w:sz w:val="21"/>
          <w:szCs w:val="21"/>
          <w:lang w:val="cs-CZ"/>
        </w:rPr>
        <w:t>ch</w:t>
      </w:r>
      <w:r w:rsidRPr="00E20501">
        <w:rPr>
          <w:rFonts w:ascii="Tahoma" w:hAnsi="Tahoma" w:cs="Tahoma"/>
          <w:sz w:val="21"/>
          <w:szCs w:val="21"/>
        </w:rPr>
        <w:t xml:space="preserve"> norm</w:t>
      </w:r>
      <w:r w:rsidR="00F62B5A">
        <w:rPr>
          <w:rFonts w:ascii="Tahoma" w:hAnsi="Tahoma" w:cs="Tahoma"/>
          <w:sz w:val="21"/>
          <w:szCs w:val="21"/>
          <w:lang w:val="cs-CZ"/>
        </w:rPr>
        <w:t>ách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A947EC" w:rsidRPr="001E4C75" w:rsidRDefault="006C2E91" w:rsidP="00A947EC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>Kupující je povinen zjištěnou vadu písemně oznámit prodávajícímu (</w:t>
      </w:r>
      <w:r w:rsidRPr="00D679AA">
        <w:rPr>
          <w:rFonts w:ascii="Tahoma" w:hAnsi="Tahoma" w:cs="Tahoma"/>
          <w:sz w:val="21"/>
          <w:szCs w:val="21"/>
        </w:rPr>
        <w:t>uplatnění</w:t>
      </w:r>
      <w:r w:rsidRPr="00A947EC">
        <w:rPr>
          <w:rFonts w:ascii="Tahoma" w:hAnsi="Tahoma" w:cs="Tahoma"/>
          <w:sz w:val="21"/>
          <w:szCs w:val="21"/>
        </w:rPr>
        <w:t xml:space="preserve"> reklamace) bez zbytečného odkladu</w:t>
      </w:r>
      <w:r w:rsidR="00F865B5">
        <w:rPr>
          <w:rFonts w:ascii="Tahoma" w:hAnsi="Tahoma" w:cs="Tahoma"/>
          <w:sz w:val="21"/>
          <w:szCs w:val="21"/>
          <w:lang w:val="cs-CZ"/>
        </w:rPr>
        <w:t xml:space="preserve"> po jejím </w:t>
      </w:r>
      <w:r w:rsidR="00F865B5" w:rsidRPr="001E4C75">
        <w:rPr>
          <w:rFonts w:ascii="Tahoma" w:hAnsi="Tahoma" w:cs="Tahoma"/>
          <w:sz w:val="21"/>
          <w:szCs w:val="21"/>
          <w:lang w:val="cs-CZ"/>
        </w:rPr>
        <w:t>zjištění</w:t>
      </w:r>
      <w:r w:rsidR="008C2FF6" w:rsidRPr="001E4C75">
        <w:rPr>
          <w:rFonts w:ascii="Tahoma" w:hAnsi="Tahoma" w:cs="Tahoma"/>
          <w:sz w:val="21"/>
          <w:szCs w:val="21"/>
          <w:lang w:val="cs-CZ"/>
        </w:rPr>
        <w:t>, nejpozději do 7 (sedmi) dnů od dodání</w:t>
      </w:r>
      <w:r w:rsidR="006A556A" w:rsidRPr="001E4C75">
        <w:rPr>
          <w:rFonts w:ascii="Tahoma" w:hAnsi="Tahoma" w:cs="Tahoma"/>
          <w:sz w:val="21"/>
          <w:szCs w:val="21"/>
          <w:lang w:val="cs-CZ"/>
        </w:rPr>
        <w:t xml:space="preserve">, ledaže se jedná o vadu </w:t>
      </w:r>
      <w:r w:rsidR="006A556A" w:rsidRPr="001E4C75">
        <w:rPr>
          <w:rFonts w:ascii="Tahoma" w:hAnsi="Tahoma" w:cs="Tahoma"/>
          <w:sz w:val="21"/>
          <w:szCs w:val="21"/>
          <w:lang w:val="cs-CZ"/>
        </w:rPr>
        <w:lastRenderedPageBreak/>
        <w:t>zjevnou již při dodání předmětu, kdy lhůta pro uplatnění reklamace činí 3 (tř</w:t>
      </w:r>
      <w:r w:rsidR="006A556A" w:rsidRPr="007F4421">
        <w:rPr>
          <w:rFonts w:ascii="Tahoma" w:hAnsi="Tahoma" w:cs="Tahoma"/>
          <w:sz w:val="21"/>
          <w:szCs w:val="21"/>
          <w:lang w:val="cs-CZ"/>
        </w:rPr>
        <w:t>i) dny od dodání</w:t>
      </w:r>
      <w:r w:rsidRPr="007F4421">
        <w:rPr>
          <w:rFonts w:ascii="Tahoma" w:hAnsi="Tahoma" w:cs="Tahoma"/>
          <w:sz w:val="21"/>
          <w:szCs w:val="21"/>
        </w:rPr>
        <w:t xml:space="preserve">. Za písemnou formu se považuje též odeslání emailu s oznámením </w:t>
      </w:r>
      <w:r w:rsidR="00C74E92" w:rsidRPr="007F4421">
        <w:rPr>
          <w:rFonts w:ascii="Tahoma" w:hAnsi="Tahoma" w:cs="Tahoma"/>
          <w:sz w:val="21"/>
          <w:szCs w:val="21"/>
          <w:lang w:val="cs-CZ"/>
        </w:rPr>
        <w:t xml:space="preserve">a popisem </w:t>
      </w:r>
      <w:r w:rsidRPr="007F4421">
        <w:rPr>
          <w:rFonts w:ascii="Tahoma" w:hAnsi="Tahoma" w:cs="Tahoma"/>
          <w:sz w:val="21"/>
          <w:szCs w:val="21"/>
        </w:rPr>
        <w:t xml:space="preserve">vady na adresu: </w:t>
      </w:r>
      <w:r w:rsidR="001E4C75" w:rsidRPr="007F4421">
        <w:rPr>
          <w:rFonts w:ascii="Tahoma" w:hAnsi="Tahoma" w:cs="Tahoma"/>
          <w:sz w:val="21"/>
          <w:szCs w:val="21"/>
          <w:lang w:val="cs-CZ"/>
        </w:rPr>
        <w:t>bavlnka</w:t>
      </w:r>
      <w:r w:rsidR="001E4C75" w:rsidRPr="001E4C75">
        <w:rPr>
          <w:rFonts w:ascii="Tahoma" w:hAnsi="Tahoma" w:cs="Tahoma"/>
          <w:sz w:val="21"/>
          <w:szCs w:val="21"/>
          <w:lang w:val="cs-CZ"/>
        </w:rPr>
        <w:t>@labmark.cz</w:t>
      </w:r>
      <w:r w:rsidR="00A947EC" w:rsidRPr="001E4C75">
        <w:rPr>
          <w:rFonts w:ascii="Tahoma" w:hAnsi="Tahoma" w:cs="Tahoma"/>
          <w:sz w:val="21"/>
          <w:szCs w:val="21"/>
        </w:rPr>
        <w:t>.</w:t>
      </w:r>
      <w:r w:rsidRPr="001E4C75">
        <w:rPr>
          <w:rFonts w:ascii="Tahoma" w:hAnsi="Tahoma" w:cs="Tahoma"/>
          <w:sz w:val="21"/>
          <w:szCs w:val="21"/>
        </w:rPr>
        <w:t xml:space="preserve"> </w:t>
      </w:r>
    </w:p>
    <w:p w:rsidR="00A947EC" w:rsidRPr="007F4421" w:rsidRDefault="00A947EC" w:rsidP="00A947EC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7F4421">
        <w:rPr>
          <w:rFonts w:ascii="Tahoma" w:hAnsi="Tahoma" w:cs="Tahoma"/>
          <w:sz w:val="21"/>
          <w:szCs w:val="21"/>
        </w:rPr>
        <w:t>Kupující bude dle své úvahy uplatňovat svá případná práva z vad předmětu v souladu s §§ 2106 a</w:t>
      </w:r>
      <w:r w:rsidR="0051708A" w:rsidRPr="007F4421">
        <w:rPr>
          <w:rFonts w:ascii="Tahoma" w:hAnsi="Tahoma" w:cs="Tahoma"/>
          <w:sz w:val="21"/>
          <w:szCs w:val="21"/>
          <w:lang w:val="cs-CZ"/>
        </w:rPr>
        <w:t> </w:t>
      </w:r>
      <w:r w:rsidRPr="007F4421">
        <w:rPr>
          <w:rFonts w:ascii="Tahoma" w:hAnsi="Tahoma" w:cs="Tahoma"/>
          <w:sz w:val="21"/>
          <w:szCs w:val="21"/>
        </w:rPr>
        <w:t>2107 OZ.</w:t>
      </w:r>
    </w:p>
    <w:p w:rsidR="00A947EC" w:rsidRPr="00A947EC" w:rsidRDefault="00A947EC" w:rsidP="00A947EC">
      <w:pPr>
        <w:pStyle w:val="Zkladntext"/>
        <w:numPr>
          <w:ilvl w:val="0"/>
          <w:numId w:val="7"/>
        </w:numPr>
        <w:autoSpaceDE/>
        <w:autoSpaceDN/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 xml:space="preserve">Zvolí-li kupující právo na odstranění vady, </w:t>
      </w:r>
      <w:r w:rsidR="008C2FF6">
        <w:rPr>
          <w:rFonts w:ascii="Tahoma" w:hAnsi="Tahoma" w:cs="Tahoma"/>
          <w:sz w:val="21"/>
          <w:szCs w:val="21"/>
          <w:lang w:val="cs-CZ"/>
        </w:rPr>
        <w:t xml:space="preserve">je prodávající povinen vadu </w:t>
      </w:r>
      <w:r w:rsidRPr="00A947EC">
        <w:rPr>
          <w:rFonts w:ascii="Tahoma" w:hAnsi="Tahoma" w:cs="Tahoma"/>
          <w:sz w:val="21"/>
          <w:szCs w:val="21"/>
        </w:rPr>
        <w:t xml:space="preserve"> odstran</w:t>
      </w:r>
      <w:r w:rsidR="008C2FF6">
        <w:rPr>
          <w:rFonts w:ascii="Tahoma" w:hAnsi="Tahoma" w:cs="Tahoma"/>
          <w:sz w:val="21"/>
          <w:szCs w:val="21"/>
          <w:lang w:val="cs-CZ"/>
        </w:rPr>
        <w:t xml:space="preserve">it </w:t>
      </w:r>
      <w:r w:rsidRPr="00A947EC">
        <w:rPr>
          <w:rFonts w:ascii="Tahoma" w:hAnsi="Tahoma" w:cs="Tahoma"/>
          <w:sz w:val="21"/>
          <w:szCs w:val="21"/>
        </w:rPr>
        <w:t xml:space="preserve"> </w:t>
      </w:r>
      <w:r w:rsidR="008C2FF6">
        <w:rPr>
          <w:rFonts w:ascii="Tahoma" w:hAnsi="Tahoma" w:cs="Tahoma"/>
          <w:sz w:val="21"/>
          <w:szCs w:val="21"/>
          <w:lang w:val="cs-CZ"/>
        </w:rPr>
        <w:t>do</w:t>
      </w:r>
      <w:r w:rsidRPr="00A947EC">
        <w:rPr>
          <w:rFonts w:ascii="Tahoma" w:hAnsi="Tahoma" w:cs="Tahoma"/>
          <w:sz w:val="21"/>
          <w:szCs w:val="21"/>
        </w:rPr>
        <w:t xml:space="preserve"> </w:t>
      </w:r>
      <w:r w:rsidR="00BB496F">
        <w:rPr>
          <w:rFonts w:ascii="Tahoma" w:hAnsi="Tahoma" w:cs="Tahoma"/>
          <w:sz w:val="21"/>
          <w:szCs w:val="21"/>
          <w:lang w:val="cs-CZ"/>
        </w:rPr>
        <w:t>7</w:t>
      </w:r>
      <w:r w:rsidR="008C2FF6">
        <w:rPr>
          <w:rFonts w:ascii="Tahoma" w:hAnsi="Tahoma" w:cs="Tahoma"/>
          <w:sz w:val="21"/>
          <w:szCs w:val="21"/>
          <w:lang w:val="cs-CZ"/>
        </w:rPr>
        <w:t xml:space="preserve"> (sedmi)</w:t>
      </w:r>
      <w:r w:rsidRPr="00A947EC">
        <w:rPr>
          <w:rFonts w:ascii="Tahoma" w:hAnsi="Tahoma" w:cs="Tahoma"/>
          <w:sz w:val="21"/>
          <w:szCs w:val="21"/>
        </w:rPr>
        <w:t xml:space="preserve"> kalendářních dnů</w:t>
      </w:r>
      <w:r w:rsidR="008C2FF6">
        <w:rPr>
          <w:rFonts w:ascii="Tahoma" w:hAnsi="Tahoma" w:cs="Tahoma"/>
          <w:sz w:val="21"/>
          <w:szCs w:val="21"/>
          <w:lang w:val="cs-CZ"/>
        </w:rPr>
        <w:t xml:space="preserve"> od oznámení své volby práva z odpovědnosti za vady</w:t>
      </w:r>
      <w:r w:rsidRPr="00A947EC">
        <w:rPr>
          <w:rFonts w:ascii="Tahoma" w:hAnsi="Tahoma" w:cs="Tahoma"/>
          <w:sz w:val="21"/>
          <w:szCs w:val="21"/>
        </w:rPr>
        <w:t>.</w:t>
      </w:r>
    </w:p>
    <w:p w:rsidR="00A947EC" w:rsidRPr="00A947EC" w:rsidRDefault="00A947EC" w:rsidP="00A947EC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>Odstranění vady, poskytnutí slevy nebo odstoupení od smlouvy nemá vliv na nárok kupujícího na smluvní pokutu a náhradu škody.</w:t>
      </w:r>
    </w:p>
    <w:p w:rsidR="006C2E91" w:rsidRPr="006A556A" w:rsidRDefault="006C2E91" w:rsidP="000D3CD6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:rsidR="006C2E91" w:rsidRPr="00E2050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</w:rPr>
      </w:pPr>
      <w:r w:rsidRPr="00E20501">
        <w:rPr>
          <w:rFonts w:ascii="Tahoma" w:hAnsi="Tahoma" w:cs="Tahoma"/>
          <w:b/>
          <w:sz w:val="21"/>
          <w:szCs w:val="21"/>
        </w:rPr>
        <w:t>Odpovědnost za škodu</w:t>
      </w:r>
    </w:p>
    <w:p w:rsidR="006C2E91" w:rsidRPr="00E20501" w:rsidRDefault="006C2E91" w:rsidP="006C2E91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:rsidR="006C2E91" w:rsidRPr="00E678D4" w:rsidRDefault="006C2E91" w:rsidP="001E4C75">
      <w:pPr>
        <w:pStyle w:val="Zkladntext"/>
        <w:numPr>
          <w:ilvl w:val="0"/>
          <w:numId w:val="10"/>
        </w:numPr>
        <w:autoSpaceDE/>
        <w:autoSpaceDN/>
        <w:ind w:left="426" w:hanging="426"/>
        <w:rPr>
          <w:rFonts w:ascii="Tahoma" w:hAnsi="Tahoma" w:cs="Tahoma"/>
          <w:sz w:val="21"/>
          <w:szCs w:val="21"/>
        </w:rPr>
      </w:pPr>
      <w:r w:rsidRPr="00E678D4">
        <w:rPr>
          <w:rFonts w:ascii="Tahoma" w:hAnsi="Tahoma" w:cs="Tahoma"/>
          <w:sz w:val="21"/>
          <w:szCs w:val="21"/>
        </w:rPr>
        <w:t>Prodávající odpovídá za škodu způsobenou porušením povinnosti vyplývající z této smlouvy, a to bez ohledu na zavinění</w:t>
      </w:r>
      <w:r>
        <w:rPr>
          <w:rFonts w:ascii="Tahoma" w:hAnsi="Tahoma" w:cs="Tahoma"/>
          <w:sz w:val="21"/>
          <w:szCs w:val="21"/>
          <w:lang w:val="cs-CZ"/>
        </w:rPr>
        <w:t xml:space="preserve"> s možností liberace dle § 2913 odst. 2 OZ</w:t>
      </w:r>
      <w:r w:rsidRPr="00E678D4">
        <w:rPr>
          <w:rFonts w:ascii="Tahoma" w:hAnsi="Tahoma" w:cs="Tahoma"/>
          <w:sz w:val="21"/>
          <w:szCs w:val="21"/>
        </w:rPr>
        <w:t xml:space="preserve">. Za škodu se považuje též újma, která kupujícímu vznikla tím, že musel vynaložit náklady v důsledku porušení povinnosti prodávajícího. </w:t>
      </w:r>
    </w:p>
    <w:p w:rsidR="006C2E91" w:rsidRPr="00527777" w:rsidRDefault="006C2E91" w:rsidP="001E4C75">
      <w:pPr>
        <w:pStyle w:val="Zkladntext"/>
        <w:numPr>
          <w:ilvl w:val="0"/>
          <w:numId w:val="10"/>
        </w:numPr>
        <w:autoSpaceDE/>
        <w:autoSpaceDN/>
        <w:ind w:left="426" w:hanging="426"/>
        <w:rPr>
          <w:rFonts w:ascii="Tahoma" w:hAnsi="Tahoma" w:cs="Tahoma"/>
          <w:sz w:val="21"/>
          <w:szCs w:val="21"/>
        </w:rPr>
      </w:pPr>
      <w:r w:rsidRPr="00283ED4">
        <w:rPr>
          <w:rFonts w:ascii="Tahoma" w:hAnsi="Tahoma" w:cs="Tahoma"/>
          <w:sz w:val="21"/>
          <w:szCs w:val="21"/>
        </w:rPr>
        <w:t>Kupující nepřipouští jakoukoliv limitaci prokázaných škod, které vzniknou v souvislosti s plněním z této smlouvy</w:t>
      </w:r>
      <w:r w:rsidR="00646C68" w:rsidRPr="001E4C75">
        <w:rPr>
          <w:rFonts w:ascii="Tahoma" w:hAnsi="Tahoma" w:cs="Tahoma"/>
          <w:sz w:val="21"/>
          <w:szCs w:val="21"/>
        </w:rPr>
        <w:t>,</w:t>
      </w:r>
      <w:r w:rsidRPr="00283ED4">
        <w:rPr>
          <w:rFonts w:ascii="Tahoma" w:hAnsi="Tahoma" w:cs="Tahoma"/>
          <w:sz w:val="21"/>
          <w:szCs w:val="21"/>
        </w:rPr>
        <w:t xml:space="preserve"> ani žádné omezení sankcí nebo smluvních pokut </w:t>
      </w:r>
      <w:r w:rsidR="00A947EC" w:rsidRPr="001E4C75">
        <w:rPr>
          <w:rFonts w:ascii="Tahoma" w:hAnsi="Tahoma" w:cs="Tahoma"/>
          <w:sz w:val="21"/>
          <w:szCs w:val="21"/>
        </w:rPr>
        <w:t>sjednaných</w:t>
      </w:r>
      <w:r w:rsidRPr="00283ED4">
        <w:rPr>
          <w:rFonts w:ascii="Tahoma" w:hAnsi="Tahoma" w:cs="Tahoma"/>
          <w:sz w:val="21"/>
          <w:szCs w:val="21"/>
        </w:rPr>
        <w:t xml:space="preserve"> touto smlouvou.</w:t>
      </w:r>
    </w:p>
    <w:p w:rsidR="00EF36B1" w:rsidRPr="00D824E2" w:rsidRDefault="00527777" w:rsidP="001E4C75">
      <w:pPr>
        <w:pStyle w:val="Zkladntext"/>
        <w:numPr>
          <w:ilvl w:val="0"/>
          <w:numId w:val="10"/>
        </w:numPr>
        <w:spacing w:before="5" w:line="247" w:lineRule="auto"/>
        <w:ind w:left="426" w:hanging="426"/>
        <w:rPr>
          <w:rFonts w:ascii="Tahoma" w:hAnsi="Tahoma" w:cs="Tahoma"/>
          <w:w w:val="95"/>
          <w:sz w:val="21"/>
          <w:szCs w:val="21"/>
        </w:rPr>
      </w:pPr>
      <w:r w:rsidRPr="001E4C75">
        <w:rPr>
          <w:rFonts w:ascii="Tahoma" w:hAnsi="Tahoma" w:cs="Tahoma"/>
          <w:sz w:val="21"/>
          <w:szCs w:val="21"/>
        </w:rPr>
        <w:t xml:space="preserve">Všechny </w:t>
      </w:r>
      <w:r w:rsidRPr="006A556A">
        <w:rPr>
          <w:rFonts w:ascii="Tahoma" w:hAnsi="Tahoma" w:cs="Tahoma"/>
          <w:sz w:val="21"/>
          <w:szCs w:val="21"/>
        </w:rPr>
        <w:t>nepředvídatelné a nepřekonatelné překážky vzniklé nezávisle na vůli smluvní strany</w:t>
      </w:r>
      <w:r w:rsidR="00EF36B1">
        <w:rPr>
          <w:rFonts w:ascii="Tahoma" w:hAnsi="Tahoma" w:cs="Tahoma"/>
          <w:sz w:val="21"/>
          <w:szCs w:val="21"/>
          <w:lang w:val="cs-CZ"/>
        </w:rPr>
        <w:t xml:space="preserve"> a jiné nezaviněné případy, jako provozní poruchy, přerušení dodávek el. energie, poruchy v dopravě a</w:t>
      </w:r>
      <w:r w:rsidR="007F4421">
        <w:rPr>
          <w:rFonts w:ascii="Tahoma" w:hAnsi="Tahoma" w:cs="Tahoma"/>
          <w:sz w:val="21"/>
          <w:szCs w:val="21"/>
          <w:lang w:val="cs-CZ"/>
        </w:rPr>
        <w:t> </w:t>
      </w:r>
      <w:r w:rsidR="00EF36B1">
        <w:rPr>
          <w:rFonts w:ascii="Tahoma" w:hAnsi="Tahoma" w:cs="Tahoma"/>
          <w:sz w:val="21"/>
          <w:szCs w:val="21"/>
          <w:lang w:val="cs-CZ"/>
        </w:rPr>
        <w:t>provozu, epidemie či pandemie vč. omezení plynoucí z obecně závazných opatření přijímaných v</w:t>
      </w:r>
      <w:r w:rsidR="001E4C75">
        <w:rPr>
          <w:rFonts w:ascii="Tahoma" w:hAnsi="Tahoma" w:cs="Tahoma"/>
          <w:sz w:val="21"/>
          <w:szCs w:val="21"/>
          <w:lang w:val="cs-CZ"/>
        </w:rPr>
        <w:t> </w:t>
      </w:r>
      <w:r w:rsidR="00EF36B1">
        <w:rPr>
          <w:rFonts w:ascii="Tahoma" w:hAnsi="Tahoma" w:cs="Tahoma"/>
          <w:sz w:val="21"/>
          <w:szCs w:val="21"/>
          <w:lang w:val="cs-CZ"/>
        </w:rPr>
        <w:t>jejich souvislosti vládou či orgány veřejné správy (dále jen „vyšší moc“) osvobozují postiženou stranu po dobu a v </w:t>
      </w:r>
      <w:r w:rsidR="00D824E2">
        <w:rPr>
          <w:rFonts w:ascii="Tahoma" w:hAnsi="Tahoma" w:cs="Tahoma"/>
          <w:sz w:val="21"/>
          <w:szCs w:val="21"/>
          <w:lang w:val="cs-CZ"/>
        </w:rPr>
        <w:t>rozsahu</w:t>
      </w:r>
      <w:r w:rsidR="00EF36B1">
        <w:rPr>
          <w:rFonts w:ascii="Tahoma" w:hAnsi="Tahoma" w:cs="Tahoma"/>
          <w:sz w:val="21"/>
          <w:szCs w:val="21"/>
          <w:lang w:val="cs-CZ"/>
        </w:rPr>
        <w:t xml:space="preserve"> působení těchto události do plnění smluvních povinností, a to </w:t>
      </w:r>
      <w:r w:rsidR="00D824E2">
        <w:rPr>
          <w:rFonts w:ascii="Tahoma" w:hAnsi="Tahoma" w:cs="Tahoma"/>
          <w:sz w:val="21"/>
          <w:szCs w:val="21"/>
          <w:lang w:val="cs-CZ"/>
        </w:rPr>
        <w:t xml:space="preserve">i v případě, že nastanou u jejich subdodavatelů. Strana, u níž nastaly okolnosti vyšší moc je povinna neprodleně, nejpozději do 48 hodin od chvíle, kdy se o těchto okolnostech dozví, informovat druhou stranu, stejně tak jako o ukončení působení vyšší moci, jinak není oprávněna se vyšší moci dovolávat. </w:t>
      </w:r>
    </w:p>
    <w:p w:rsidR="00527777" w:rsidRPr="00820515" w:rsidRDefault="00527777" w:rsidP="001E4C75">
      <w:pPr>
        <w:pStyle w:val="Zkladntext"/>
        <w:numPr>
          <w:ilvl w:val="0"/>
          <w:numId w:val="10"/>
        </w:numPr>
        <w:spacing w:before="5" w:line="247" w:lineRule="auto"/>
        <w:ind w:left="426" w:hanging="426"/>
        <w:rPr>
          <w:rFonts w:ascii="Tahoma" w:hAnsi="Tahoma" w:cs="Tahoma"/>
          <w:sz w:val="21"/>
          <w:szCs w:val="21"/>
        </w:rPr>
      </w:pPr>
      <w:r w:rsidRPr="00820515">
        <w:rPr>
          <w:rFonts w:ascii="Tahoma" w:hAnsi="Tahoma" w:cs="Tahoma"/>
          <w:sz w:val="21"/>
          <w:szCs w:val="21"/>
        </w:rPr>
        <w:t xml:space="preserve">Působení vyšší moci </w:t>
      </w:r>
      <w:r w:rsidR="00D824E2">
        <w:rPr>
          <w:rFonts w:ascii="Tahoma" w:hAnsi="Tahoma" w:cs="Tahoma"/>
          <w:sz w:val="21"/>
          <w:szCs w:val="21"/>
          <w:lang w:val="cs-CZ"/>
        </w:rPr>
        <w:t>však</w:t>
      </w:r>
      <w:r w:rsidR="00D824E2" w:rsidRPr="00820515">
        <w:rPr>
          <w:rFonts w:ascii="Tahoma" w:hAnsi="Tahoma" w:cs="Tahoma"/>
          <w:sz w:val="21"/>
          <w:szCs w:val="21"/>
        </w:rPr>
        <w:t xml:space="preserve"> </w:t>
      </w:r>
      <w:r w:rsidRPr="00820515">
        <w:rPr>
          <w:rFonts w:ascii="Tahoma" w:hAnsi="Tahoma" w:cs="Tahoma"/>
          <w:sz w:val="21"/>
          <w:szCs w:val="21"/>
        </w:rPr>
        <w:t>neosvobozuj</w:t>
      </w:r>
      <w:r w:rsidR="00D824E2">
        <w:rPr>
          <w:rFonts w:ascii="Tahoma" w:hAnsi="Tahoma" w:cs="Tahoma"/>
          <w:sz w:val="21"/>
          <w:szCs w:val="21"/>
          <w:lang w:val="cs-CZ"/>
        </w:rPr>
        <w:t>e</w:t>
      </w:r>
      <w:r w:rsidRPr="00820515">
        <w:rPr>
          <w:rFonts w:ascii="Tahoma" w:hAnsi="Tahoma" w:cs="Tahoma"/>
          <w:sz w:val="21"/>
          <w:szCs w:val="21"/>
        </w:rPr>
        <w:t xml:space="preserve"> postiženou stranu od finančního plnění podle smlouvy (úhrada kupní ceny, poplatků). </w:t>
      </w:r>
    </w:p>
    <w:p w:rsidR="00527777" w:rsidRPr="00283ED4" w:rsidRDefault="00527777" w:rsidP="00527777">
      <w:pPr>
        <w:pStyle w:val="Zkladntext"/>
        <w:autoSpaceDE/>
        <w:autoSpaceDN/>
        <w:ind w:left="426"/>
        <w:rPr>
          <w:rFonts w:ascii="Tahoma" w:hAnsi="Tahoma" w:cs="Tahoma"/>
          <w:sz w:val="21"/>
          <w:szCs w:val="21"/>
        </w:rPr>
      </w:pPr>
    </w:p>
    <w:p w:rsidR="00822CC3" w:rsidRPr="00822CC3" w:rsidRDefault="00822CC3" w:rsidP="00876BDF">
      <w:pPr>
        <w:pStyle w:val="Zkladntext"/>
        <w:autoSpaceDE/>
        <w:autoSpaceDN/>
        <w:jc w:val="left"/>
        <w:rPr>
          <w:rFonts w:ascii="Tahoma" w:hAnsi="Tahoma" w:cs="Tahoma"/>
          <w:sz w:val="21"/>
          <w:szCs w:val="21"/>
          <w:lang w:val="cs-CZ"/>
        </w:rPr>
      </w:pPr>
    </w:p>
    <w:p w:rsidR="006C2E91" w:rsidRPr="00BE0EE0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</w:rPr>
        <w:t>Odstoupení od smlouvy</w:t>
      </w:r>
      <w:r>
        <w:rPr>
          <w:rFonts w:ascii="Tahoma" w:hAnsi="Tahoma" w:cs="Tahoma"/>
          <w:b/>
          <w:sz w:val="21"/>
          <w:szCs w:val="21"/>
          <w:lang w:val="cs-CZ"/>
        </w:rPr>
        <w:t>; Výpověď</w:t>
      </w:r>
    </w:p>
    <w:p w:rsidR="006C2E91" w:rsidRPr="00E20501" w:rsidRDefault="006C2E91" w:rsidP="006C2E91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6C2E91" w:rsidRPr="00FB75B2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587AB7">
        <w:rPr>
          <w:rFonts w:ascii="Tahoma" w:hAnsi="Tahoma" w:cs="Tahoma"/>
          <w:sz w:val="21"/>
          <w:szCs w:val="21"/>
        </w:rPr>
        <w:t xml:space="preserve">Kterákoliv ze smluvních stran je oprávněna od této smlouvy odstoupit, poruší-li druhá smluvní </w:t>
      </w:r>
      <w:r w:rsidRPr="00FB75B2">
        <w:rPr>
          <w:rFonts w:ascii="Tahoma" w:hAnsi="Tahoma" w:cs="Tahoma"/>
          <w:sz w:val="21"/>
          <w:szCs w:val="21"/>
        </w:rPr>
        <w:t>strana podstatným způsobem své smluvní povinnosti.</w:t>
      </w:r>
    </w:p>
    <w:p w:rsidR="006C2E91" w:rsidRPr="00FB75B2" w:rsidRDefault="006C2E91" w:rsidP="006C2E91">
      <w:pPr>
        <w:pStyle w:val="Zkladntext"/>
        <w:ind w:left="426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Za podstatné porušení smlouvy se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zejména </w:t>
      </w:r>
      <w:r w:rsidRPr="00FB75B2">
        <w:rPr>
          <w:rFonts w:ascii="Tahoma" w:hAnsi="Tahoma" w:cs="Tahoma"/>
          <w:sz w:val="21"/>
          <w:szCs w:val="21"/>
        </w:rPr>
        <w:t>považuje:</w:t>
      </w:r>
    </w:p>
    <w:p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prodlení prodávajícího s dodáním předmětu po dobu delší než dvacet jedna (21)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kalendářních </w:t>
      </w:r>
      <w:r w:rsidRPr="00FB75B2">
        <w:rPr>
          <w:rFonts w:ascii="Tahoma" w:hAnsi="Tahoma" w:cs="Tahoma"/>
          <w:sz w:val="21"/>
          <w:szCs w:val="21"/>
        </w:rPr>
        <w:t>dnů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od </w:t>
      </w:r>
      <w:r w:rsidR="00C74E92">
        <w:rPr>
          <w:rFonts w:ascii="Tahoma" w:hAnsi="Tahoma" w:cs="Tahoma"/>
          <w:sz w:val="21"/>
          <w:szCs w:val="21"/>
          <w:lang w:val="cs-CZ"/>
        </w:rPr>
        <w:t>termínu plnění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</w:t>
      </w:r>
      <w:r w:rsidR="00154829">
        <w:rPr>
          <w:rFonts w:ascii="Tahoma" w:hAnsi="Tahoma" w:cs="Tahoma"/>
          <w:sz w:val="21"/>
          <w:szCs w:val="21"/>
          <w:lang w:val="cs-CZ"/>
        </w:rPr>
        <w:t>uvedeného v dílčí objednávce</w:t>
      </w:r>
      <w:r w:rsidRPr="00FB75B2">
        <w:rPr>
          <w:rFonts w:ascii="Tahoma" w:hAnsi="Tahoma" w:cs="Tahoma"/>
          <w:sz w:val="21"/>
          <w:szCs w:val="21"/>
        </w:rPr>
        <w:t>,</w:t>
      </w:r>
    </w:p>
    <w:p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zjištění, že technické parametry předmětu neodpovídají požadavkům </w:t>
      </w:r>
      <w:r w:rsidR="0058708C">
        <w:rPr>
          <w:rFonts w:ascii="Tahoma" w:hAnsi="Tahoma" w:cs="Tahoma"/>
          <w:sz w:val="21"/>
          <w:szCs w:val="21"/>
          <w:lang w:val="cs-CZ"/>
        </w:rPr>
        <w:t>sjednaným</w:t>
      </w:r>
      <w:r w:rsidR="0058708C" w:rsidRPr="00FB75B2">
        <w:rPr>
          <w:rFonts w:ascii="Tahoma" w:hAnsi="Tahoma" w:cs="Tahoma"/>
          <w:sz w:val="21"/>
          <w:szCs w:val="21"/>
        </w:rPr>
        <w:t xml:space="preserve"> </w:t>
      </w:r>
      <w:r w:rsidRPr="00FB75B2">
        <w:rPr>
          <w:rFonts w:ascii="Tahoma" w:hAnsi="Tahoma" w:cs="Tahoma"/>
          <w:sz w:val="21"/>
          <w:szCs w:val="21"/>
        </w:rPr>
        <w:t>smlouvou</w:t>
      </w:r>
      <w:r w:rsidR="00154829">
        <w:rPr>
          <w:rFonts w:ascii="Tahoma" w:hAnsi="Tahoma" w:cs="Tahoma"/>
          <w:sz w:val="21"/>
          <w:szCs w:val="21"/>
          <w:lang w:val="cs-CZ"/>
        </w:rPr>
        <w:t>, dílčí objednávkou</w:t>
      </w:r>
      <w:r w:rsidR="00EC1907">
        <w:rPr>
          <w:rFonts w:ascii="Tahoma" w:hAnsi="Tahoma" w:cs="Tahoma"/>
          <w:sz w:val="21"/>
          <w:szCs w:val="21"/>
          <w:lang w:val="cs-CZ"/>
        </w:rPr>
        <w:t xml:space="preserve"> nebo</w:t>
      </w:r>
      <w:r w:rsidRPr="00FB75B2">
        <w:rPr>
          <w:rFonts w:ascii="Tahoma" w:hAnsi="Tahoma" w:cs="Tahoma"/>
          <w:sz w:val="21"/>
          <w:szCs w:val="21"/>
        </w:rPr>
        <w:t xml:space="preserve"> technickým norm</w:t>
      </w:r>
      <w:r w:rsidR="00C74E92">
        <w:rPr>
          <w:rFonts w:ascii="Tahoma" w:hAnsi="Tahoma" w:cs="Tahoma"/>
          <w:sz w:val="21"/>
          <w:szCs w:val="21"/>
          <w:lang w:val="cs-CZ"/>
        </w:rPr>
        <w:t>ám</w:t>
      </w:r>
      <w:r w:rsidRPr="00FB75B2">
        <w:rPr>
          <w:rFonts w:ascii="Tahoma" w:hAnsi="Tahoma" w:cs="Tahoma"/>
          <w:sz w:val="21"/>
          <w:szCs w:val="21"/>
        </w:rPr>
        <w:t>,</w:t>
      </w:r>
    </w:p>
    <w:p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neodstranění vady dle článku </w:t>
      </w:r>
      <w:r w:rsidR="0067642B">
        <w:rPr>
          <w:rFonts w:ascii="Tahoma" w:hAnsi="Tahoma" w:cs="Tahoma"/>
          <w:sz w:val="21"/>
          <w:szCs w:val="21"/>
          <w:lang w:val="cs-CZ"/>
        </w:rPr>
        <w:t>Práva z vadného plnění</w:t>
      </w:r>
      <w:r w:rsidRPr="00FB75B2">
        <w:rPr>
          <w:rFonts w:ascii="Tahoma" w:hAnsi="Tahoma" w:cs="Tahoma"/>
          <w:sz w:val="21"/>
          <w:szCs w:val="21"/>
        </w:rPr>
        <w:t>,</w:t>
      </w:r>
    </w:p>
    <w:p w:rsidR="006C2E91" w:rsidRPr="00FB75B2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prodlení kupujícího se zaplacením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kupní </w:t>
      </w:r>
      <w:r w:rsidRPr="00FB75B2">
        <w:rPr>
          <w:rFonts w:ascii="Tahoma" w:hAnsi="Tahoma" w:cs="Tahoma"/>
          <w:sz w:val="21"/>
          <w:szCs w:val="21"/>
        </w:rPr>
        <w:t>ceny po dobu delší než dvacet jedna (21) dnů</w:t>
      </w:r>
      <w:r w:rsidR="00A947EC">
        <w:rPr>
          <w:rFonts w:ascii="Tahoma" w:hAnsi="Tahoma" w:cs="Tahoma"/>
          <w:sz w:val="21"/>
          <w:szCs w:val="21"/>
          <w:lang w:val="cs-CZ"/>
        </w:rPr>
        <w:t xml:space="preserve"> po splatnosti </w:t>
      </w:r>
      <w:r w:rsidR="00C74E92">
        <w:rPr>
          <w:rFonts w:ascii="Tahoma" w:hAnsi="Tahoma" w:cs="Tahoma"/>
          <w:sz w:val="21"/>
          <w:szCs w:val="21"/>
          <w:lang w:val="cs-CZ"/>
        </w:rPr>
        <w:t>oprávněně a správně vystavené</w:t>
      </w:r>
      <w:r w:rsidR="0051538A">
        <w:rPr>
          <w:rFonts w:ascii="Tahoma" w:hAnsi="Tahoma" w:cs="Tahoma"/>
          <w:sz w:val="21"/>
          <w:szCs w:val="21"/>
          <w:lang w:val="cs-CZ"/>
        </w:rPr>
        <w:t xml:space="preserve"> dílčí</w:t>
      </w:r>
      <w:r w:rsidR="00C74E92">
        <w:rPr>
          <w:rFonts w:ascii="Tahoma" w:hAnsi="Tahoma" w:cs="Tahoma"/>
          <w:sz w:val="21"/>
          <w:szCs w:val="21"/>
          <w:lang w:val="cs-CZ"/>
        </w:rPr>
        <w:t xml:space="preserve"> </w:t>
      </w:r>
      <w:r w:rsidR="00A947EC">
        <w:rPr>
          <w:rFonts w:ascii="Tahoma" w:hAnsi="Tahoma" w:cs="Tahoma"/>
          <w:sz w:val="21"/>
          <w:szCs w:val="21"/>
          <w:lang w:val="cs-CZ"/>
        </w:rPr>
        <w:t>faktury</w:t>
      </w:r>
      <w:r w:rsidRPr="00FB75B2">
        <w:rPr>
          <w:rFonts w:ascii="Tahoma" w:hAnsi="Tahoma" w:cs="Tahoma"/>
          <w:sz w:val="21"/>
          <w:szCs w:val="21"/>
        </w:rPr>
        <w:t>.</w:t>
      </w:r>
    </w:p>
    <w:p w:rsidR="006C2E91" w:rsidRPr="00FB75B2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>Stanoví-li kupující prodávajícímu pro splnění jeho závazku dodatečnou lhůtu, vzniká kupujícímu právo odstoupit od smlouvy až po marném uplynutí této lhůty</w:t>
      </w:r>
      <w:r w:rsidR="00482981">
        <w:rPr>
          <w:rFonts w:ascii="Tahoma" w:hAnsi="Tahoma" w:cs="Tahoma"/>
          <w:sz w:val="21"/>
          <w:szCs w:val="21"/>
          <w:lang w:val="cs-CZ"/>
        </w:rPr>
        <w:t>;</w:t>
      </w:r>
      <w:r w:rsidRPr="00FB75B2">
        <w:rPr>
          <w:rFonts w:ascii="Tahoma" w:hAnsi="Tahoma" w:cs="Tahoma"/>
          <w:sz w:val="21"/>
          <w:szCs w:val="21"/>
        </w:rPr>
        <w:t xml:space="preserve"> to neplatí, jestli</w:t>
      </w:r>
      <w:r w:rsidR="009D0CFB">
        <w:rPr>
          <w:rFonts w:ascii="Tahoma" w:hAnsi="Tahoma" w:cs="Tahoma"/>
          <w:sz w:val="21"/>
          <w:szCs w:val="21"/>
        </w:rPr>
        <w:t>že prodávající v</w:t>
      </w:r>
      <w:r w:rsidR="009D0CFB">
        <w:rPr>
          <w:rFonts w:ascii="Tahoma" w:hAnsi="Tahoma" w:cs="Tahoma"/>
          <w:sz w:val="21"/>
          <w:szCs w:val="21"/>
          <w:lang w:val="cs-CZ"/>
        </w:rPr>
        <w:t> </w:t>
      </w:r>
      <w:r w:rsidRPr="00FB75B2">
        <w:rPr>
          <w:rFonts w:ascii="Tahoma" w:hAnsi="Tahoma" w:cs="Tahoma"/>
          <w:sz w:val="21"/>
          <w:szCs w:val="21"/>
        </w:rPr>
        <w:t>průběhu této lhůty prohlásí, že svůj závazek nesplní. V takovém případě může kupující odstoupit od smlouvy i před uplynutím</w:t>
      </w:r>
      <w:r w:rsidR="00C74E92">
        <w:rPr>
          <w:rFonts w:ascii="Tahoma" w:hAnsi="Tahoma" w:cs="Tahoma"/>
          <w:sz w:val="21"/>
          <w:szCs w:val="21"/>
          <w:lang w:val="cs-CZ"/>
        </w:rPr>
        <w:t xml:space="preserve"> dodatečné</w:t>
      </w:r>
      <w:r w:rsidRPr="00FB75B2">
        <w:rPr>
          <w:rFonts w:ascii="Tahoma" w:hAnsi="Tahoma" w:cs="Tahoma"/>
          <w:sz w:val="21"/>
          <w:szCs w:val="21"/>
        </w:rPr>
        <w:t xml:space="preserve"> lhůty poté, co prohlášení prodávajícího obdržel.</w:t>
      </w:r>
    </w:p>
    <w:p w:rsidR="006C2E91" w:rsidRPr="00587AB7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587AB7">
        <w:rPr>
          <w:rFonts w:ascii="Tahoma" w:hAnsi="Tahoma" w:cs="Tahoma"/>
          <w:sz w:val="21"/>
          <w:szCs w:val="21"/>
        </w:rPr>
        <w:t>Smlouva zaniká dnem doručení odstoupení od</w:t>
      </w:r>
      <w:r w:rsidR="009D0CFB">
        <w:rPr>
          <w:rFonts w:ascii="Tahoma" w:hAnsi="Tahoma" w:cs="Tahoma"/>
          <w:sz w:val="21"/>
          <w:szCs w:val="21"/>
        </w:rPr>
        <w:t xml:space="preserve"> smlouvy druhé smluvní straně.</w:t>
      </w:r>
    </w:p>
    <w:p w:rsidR="006C2E91" w:rsidRPr="00A947EC" w:rsidRDefault="006C2E91" w:rsidP="006C2E91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Kupující</w:t>
      </w:r>
      <w:r w:rsidR="00FD024B">
        <w:rPr>
          <w:rFonts w:ascii="Tahoma" w:hAnsi="Tahoma" w:cs="Tahoma"/>
          <w:sz w:val="21"/>
          <w:szCs w:val="21"/>
          <w:lang w:val="cs-CZ"/>
        </w:rPr>
        <w:t xml:space="preserve"> i prodávající</w:t>
      </w:r>
      <w:r>
        <w:rPr>
          <w:rFonts w:ascii="Tahoma" w:hAnsi="Tahoma" w:cs="Tahoma"/>
          <w:sz w:val="21"/>
          <w:szCs w:val="21"/>
          <w:lang w:val="cs-CZ"/>
        </w:rPr>
        <w:t xml:space="preserve"> má právo smlouvu vypovědět bez uvedení důvodů</w:t>
      </w:r>
      <w:r w:rsidR="00154829">
        <w:rPr>
          <w:rFonts w:ascii="Tahoma" w:hAnsi="Tahoma" w:cs="Tahoma"/>
          <w:sz w:val="21"/>
          <w:szCs w:val="21"/>
          <w:lang w:val="cs-CZ"/>
        </w:rPr>
        <w:t xml:space="preserve"> v jednoměsíční výpovědní době.</w:t>
      </w:r>
      <w:r w:rsidR="00154829" w:rsidDel="00154829">
        <w:rPr>
          <w:rFonts w:ascii="Tahoma" w:hAnsi="Tahoma" w:cs="Tahoma"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 xml:space="preserve">Výpovědní doba počíná dnem doručení výpovědi druhé smluvní straně. Smlouva zaniká </w:t>
      </w:r>
      <w:r w:rsidRPr="00BE0EE0">
        <w:rPr>
          <w:rFonts w:ascii="Tahoma" w:hAnsi="Tahoma" w:cs="Tahoma"/>
          <w:sz w:val="21"/>
          <w:szCs w:val="21"/>
          <w:lang w:val="cs-CZ"/>
        </w:rPr>
        <w:t>uplynutím výpovědní doby</w:t>
      </w:r>
      <w:r>
        <w:rPr>
          <w:rFonts w:ascii="Tahoma" w:hAnsi="Tahoma" w:cs="Tahoma"/>
          <w:sz w:val="21"/>
          <w:szCs w:val="21"/>
          <w:lang w:val="cs-CZ"/>
        </w:rPr>
        <w:t>.</w:t>
      </w:r>
    </w:p>
    <w:p w:rsidR="00A947EC" w:rsidRPr="00BE0EE0" w:rsidRDefault="00A947EC" w:rsidP="00A947EC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Předčasné ukončení smlouvy</w:t>
      </w:r>
      <w:r w:rsidRPr="00587AB7">
        <w:rPr>
          <w:rFonts w:ascii="Tahoma" w:hAnsi="Tahoma" w:cs="Tahoma"/>
          <w:sz w:val="21"/>
          <w:szCs w:val="21"/>
        </w:rPr>
        <w:t xml:space="preserve"> se nedotýká nároku na náhradu škody vzniklé porušením smlouvy </w:t>
      </w:r>
      <w:r>
        <w:rPr>
          <w:rFonts w:ascii="Tahoma" w:hAnsi="Tahoma" w:cs="Tahoma"/>
          <w:sz w:val="21"/>
          <w:szCs w:val="21"/>
          <w:lang w:val="cs-CZ"/>
        </w:rPr>
        <w:t>nebo</w:t>
      </w:r>
      <w:r w:rsidRPr="00587AB7">
        <w:rPr>
          <w:rFonts w:ascii="Tahoma" w:hAnsi="Tahoma" w:cs="Tahoma"/>
          <w:sz w:val="21"/>
          <w:szCs w:val="21"/>
        </w:rPr>
        <w:t xml:space="preserve"> nároku na zaplacení smluvní pokuty.</w:t>
      </w:r>
    </w:p>
    <w:p w:rsidR="006C2E91" w:rsidRPr="00E20501" w:rsidRDefault="006C2E91" w:rsidP="000D3CD6">
      <w:pPr>
        <w:rPr>
          <w:rFonts w:ascii="Tahoma" w:hAnsi="Tahoma" w:cs="Tahoma"/>
          <w:sz w:val="21"/>
          <w:szCs w:val="21"/>
        </w:rPr>
      </w:pPr>
    </w:p>
    <w:p w:rsidR="006C2E91" w:rsidRPr="00E20501" w:rsidRDefault="006C2E91" w:rsidP="000D3CD6">
      <w:pPr>
        <w:pStyle w:val="Zkladntext"/>
        <w:numPr>
          <w:ilvl w:val="0"/>
          <w:numId w:val="12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  <w:lang w:val="cs-CZ"/>
        </w:rPr>
        <w:t>Závěrečná ujednání</w:t>
      </w:r>
    </w:p>
    <w:p w:rsidR="006C2E91" w:rsidRPr="00E20501" w:rsidRDefault="006C2E91" w:rsidP="006C2E91">
      <w:pPr>
        <w:jc w:val="center"/>
        <w:rPr>
          <w:rFonts w:ascii="Tahoma" w:hAnsi="Tahoma" w:cs="Tahoma"/>
          <w:sz w:val="21"/>
          <w:szCs w:val="21"/>
        </w:rPr>
      </w:pPr>
    </w:p>
    <w:p w:rsidR="009A07FF" w:rsidRDefault="009A07FF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Smlouva se uzavírá na dobu</w:t>
      </w:r>
      <w:r w:rsidR="00702F1B">
        <w:rPr>
          <w:rFonts w:ascii="Tahoma" w:hAnsi="Tahoma" w:cs="Tahoma"/>
          <w:sz w:val="21"/>
          <w:szCs w:val="21"/>
          <w:lang w:val="cs-CZ"/>
        </w:rPr>
        <w:t xml:space="preserve"> </w:t>
      </w:r>
      <w:r w:rsidR="001E4C75">
        <w:rPr>
          <w:rFonts w:ascii="Tahoma" w:hAnsi="Tahoma" w:cs="Tahoma"/>
          <w:sz w:val="21"/>
          <w:szCs w:val="21"/>
          <w:lang w:val="cs-CZ"/>
        </w:rPr>
        <w:t>určitou, a to do 31.12.2023</w:t>
      </w:r>
      <w:r>
        <w:rPr>
          <w:rFonts w:ascii="Tahoma" w:hAnsi="Tahoma" w:cs="Tahoma"/>
          <w:sz w:val="21"/>
          <w:szCs w:val="21"/>
          <w:lang w:val="cs-CZ"/>
        </w:rPr>
        <w:t>.</w:t>
      </w:r>
    </w:p>
    <w:p w:rsidR="006C2E91" w:rsidRPr="00E20501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lastRenderedPageBreak/>
        <w:t xml:space="preserve">Smlouva odráží svobodný a vážný projev vůle smluvních stran. Smluvní strany prohlašují, že veškerá práva a povinnosti </w:t>
      </w:r>
      <w:r>
        <w:rPr>
          <w:rFonts w:ascii="Tahoma" w:hAnsi="Tahoma" w:cs="Tahoma"/>
          <w:sz w:val="21"/>
          <w:szCs w:val="21"/>
          <w:lang w:val="cs-CZ"/>
        </w:rPr>
        <w:t>neupravená touto</w:t>
      </w:r>
      <w:r w:rsidRPr="00E20501">
        <w:rPr>
          <w:rFonts w:ascii="Tahoma" w:hAnsi="Tahoma" w:cs="Tahoma"/>
          <w:sz w:val="21"/>
          <w:szCs w:val="21"/>
        </w:rPr>
        <w:t xml:space="preserve"> smlouvou, jakož i práva a povinnosti z této smlouvy vyplývající, budou řešit podle ustanovení </w:t>
      </w:r>
      <w:r>
        <w:rPr>
          <w:rFonts w:ascii="Tahoma" w:hAnsi="Tahoma" w:cs="Tahoma"/>
          <w:sz w:val="21"/>
          <w:szCs w:val="21"/>
          <w:lang w:val="cs-CZ"/>
        </w:rPr>
        <w:t>OZ.</w:t>
      </w:r>
      <w:r w:rsidRPr="00E20501">
        <w:rPr>
          <w:rFonts w:ascii="Tahoma" w:hAnsi="Tahoma" w:cs="Tahoma"/>
          <w:sz w:val="21"/>
          <w:szCs w:val="21"/>
        </w:rPr>
        <w:t xml:space="preserve"> </w:t>
      </w:r>
    </w:p>
    <w:p w:rsidR="006C2E91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Prodávající i jeho případný subdodavatel jsou povinni spolupůsobit při výkonu finanční kontroly dle § 2 písm. e) zákona č. 320/2001 Sb., o finanční kontrole ve veřejné správě</w:t>
      </w:r>
      <w:r w:rsidR="00430B97">
        <w:rPr>
          <w:rFonts w:ascii="Tahoma" w:hAnsi="Tahoma" w:cs="Tahoma"/>
          <w:sz w:val="21"/>
          <w:szCs w:val="21"/>
          <w:lang w:val="cs-CZ"/>
        </w:rPr>
        <w:t>, ve znění pozdějších předpisů</w:t>
      </w:r>
      <w:r w:rsidRPr="00576B1C">
        <w:rPr>
          <w:rFonts w:ascii="Tahoma" w:hAnsi="Tahoma" w:cs="Tahoma"/>
          <w:sz w:val="21"/>
          <w:szCs w:val="21"/>
        </w:rPr>
        <w:t>.</w:t>
      </w:r>
    </w:p>
    <w:p w:rsidR="006C477E" w:rsidRPr="00576B1C" w:rsidRDefault="006C477E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Prodávající </w:t>
      </w:r>
      <w:r>
        <w:rPr>
          <w:rFonts w:ascii="Tahoma" w:hAnsi="Tahoma" w:cs="Tahoma"/>
          <w:sz w:val="21"/>
          <w:szCs w:val="21"/>
        </w:rPr>
        <w:t xml:space="preserve">je povinen zajistit v rámci plnění smlouvy legální zaměstnávání osob. </w:t>
      </w:r>
      <w:r>
        <w:rPr>
          <w:rFonts w:ascii="Tahoma" w:hAnsi="Tahoma" w:cs="Tahoma"/>
          <w:sz w:val="21"/>
          <w:szCs w:val="21"/>
          <w:lang w:val="cs-CZ"/>
        </w:rPr>
        <w:t xml:space="preserve">Prodávající </w:t>
      </w:r>
      <w:r>
        <w:rPr>
          <w:rFonts w:ascii="Tahoma" w:hAnsi="Tahoma" w:cs="Tahoma"/>
          <w:sz w:val="21"/>
          <w:szCs w:val="21"/>
        </w:rPr>
        <w:t xml:space="preserve">je dále povinen pracovníkům </w:t>
      </w:r>
      <w:r>
        <w:rPr>
          <w:rFonts w:ascii="Tahoma" w:hAnsi="Tahoma" w:cs="Tahoma"/>
          <w:sz w:val="21"/>
          <w:szCs w:val="21"/>
          <w:lang w:val="cs-CZ"/>
        </w:rPr>
        <w:t>podílejícím se na plnění smlouvy</w:t>
      </w:r>
      <w:r>
        <w:rPr>
          <w:rFonts w:ascii="Tahoma" w:hAnsi="Tahoma" w:cs="Tahoma"/>
          <w:sz w:val="21"/>
          <w:szCs w:val="21"/>
        </w:rPr>
        <w:t xml:space="preserve"> zajistit férové a důstojné pracovní podmínky. Férovými a důstojnými pracovními podmínkami se rozumí takové pracovní podmínky, které splňují alespoň minimální standardy stanovené pracovněprávními a mzdovými předpisy. </w:t>
      </w:r>
      <w:r>
        <w:rPr>
          <w:rFonts w:ascii="Tahoma" w:hAnsi="Tahoma" w:cs="Tahoma"/>
          <w:sz w:val="21"/>
          <w:szCs w:val="21"/>
          <w:lang w:val="cs-CZ"/>
        </w:rPr>
        <w:t xml:space="preserve">Prodávající </w:t>
      </w:r>
      <w:r>
        <w:rPr>
          <w:rFonts w:ascii="Tahoma" w:hAnsi="Tahoma" w:cs="Tahoma"/>
          <w:sz w:val="21"/>
          <w:szCs w:val="21"/>
        </w:rPr>
        <w:t>je povinen zajistit splnění požadavků tohoto u</w:t>
      </w:r>
      <w:r>
        <w:rPr>
          <w:rFonts w:ascii="Tahoma" w:hAnsi="Tahoma" w:cs="Tahoma"/>
          <w:sz w:val="21"/>
          <w:szCs w:val="21"/>
          <w:lang w:val="cs-CZ"/>
        </w:rPr>
        <w:t>jednání</w:t>
      </w:r>
      <w:r>
        <w:rPr>
          <w:rFonts w:ascii="Tahoma" w:hAnsi="Tahoma" w:cs="Tahoma"/>
          <w:sz w:val="21"/>
          <w:szCs w:val="21"/>
        </w:rPr>
        <w:t xml:space="preserve"> smlouvy i u svých poddodavatelů. Prodávající prohlašuje, že se bude v souvislosti s plněním smlouvy snažit minimalizovat dopad na životní prostředí, respektovat udržitelnost či možnosti cirkulární ekonomiky a pokud je to možné a vhodné, bude implementovat nové nebo značně zlepšené produkty, služby nebo postupy; tento závazek bude požadovat i od svých poddodavatelů.</w:t>
      </w:r>
    </w:p>
    <w:p w:rsidR="006C2E91" w:rsidRPr="00576B1C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:rsidR="006C4918" w:rsidRPr="000D3CD6" w:rsidRDefault="00154829" w:rsidP="006C4918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Smlouva </w:t>
      </w:r>
      <w:r w:rsidR="006C4918" w:rsidRPr="000D3CD6">
        <w:rPr>
          <w:rFonts w:ascii="Tahoma" w:hAnsi="Tahoma" w:cs="Tahoma"/>
          <w:sz w:val="21"/>
          <w:szCs w:val="21"/>
        </w:rPr>
        <w:t xml:space="preserve">je vyhotovena ve </w:t>
      </w:r>
      <w:r w:rsidR="00BB496F">
        <w:rPr>
          <w:rFonts w:ascii="Tahoma" w:hAnsi="Tahoma" w:cs="Tahoma"/>
          <w:sz w:val="21"/>
          <w:szCs w:val="21"/>
          <w:lang w:val="cs-CZ"/>
        </w:rPr>
        <w:t>2</w:t>
      </w:r>
      <w:r w:rsidR="006C4918" w:rsidRPr="000D3CD6">
        <w:rPr>
          <w:rFonts w:ascii="Tahoma" w:hAnsi="Tahoma" w:cs="Tahoma"/>
          <w:sz w:val="21"/>
          <w:szCs w:val="21"/>
        </w:rPr>
        <w:t xml:space="preserve"> </w:t>
      </w:r>
      <w:r w:rsidR="00A227BB">
        <w:rPr>
          <w:rFonts w:ascii="Tahoma" w:hAnsi="Tahoma" w:cs="Tahoma"/>
          <w:sz w:val="21"/>
          <w:szCs w:val="21"/>
          <w:lang w:val="cs-CZ"/>
        </w:rPr>
        <w:t>vyhotoveních</w:t>
      </w:r>
      <w:r w:rsidR="006C4918" w:rsidRPr="000D3CD6">
        <w:rPr>
          <w:rFonts w:ascii="Tahoma" w:hAnsi="Tahoma" w:cs="Tahoma"/>
          <w:sz w:val="21"/>
          <w:szCs w:val="21"/>
        </w:rPr>
        <w:t xml:space="preserve">, které mají platnost a závaznost originálu, kdy každá smluvní strana obdrží po </w:t>
      </w:r>
      <w:r w:rsidR="00BB496F">
        <w:rPr>
          <w:rFonts w:ascii="Tahoma" w:hAnsi="Tahoma" w:cs="Tahoma"/>
          <w:sz w:val="21"/>
          <w:szCs w:val="21"/>
          <w:lang w:val="cs-CZ"/>
        </w:rPr>
        <w:t>1</w:t>
      </w:r>
      <w:r w:rsidR="006C4918" w:rsidRPr="000D3CD6">
        <w:rPr>
          <w:rFonts w:ascii="Tahoma" w:hAnsi="Tahoma" w:cs="Tahoma"/>
          <w:sz w:val="21"/>
          <w:szCs w:val="21"/>
        </w:rPr>
        <w:t xml:space="preserve"> vyhotovení.</w:t>
      </w:r>
    </w:p>
    <w:p w:rsidR="006C2E91" w:rsidRPr="00576B1C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Změny a doplňky této smlouvy j</w:t>
      </w:r>
      <w:r w:rsidRPr="00576B1C">
        <w:rPr>
          <w:rFonts w:ascii="Tahoma" w:hAnsi="Tahoma" w:cs="Tahoma"/>
          <w:sz w:val="21"/>
          <w:szCs w:val="21"/>
          <w:lang w:val="cs-CZ"/>
        </w:rPr>
        <w:t xml:space="preserve">e </w:t>
      </w:r>
      <w:r w:rsidRPr="00576B1C">
        <w:rPr>
          <w:rFonts w:ascii="Tahoma" w:hAnsi="Tahoma" w:cs="Tahoma"/>
          <w:sz w:val="21"/>
          <w:szCs w:val="21"/>
        </w:rPr>
        <w:t xml:space="preserve">možné provádět pouze </w:t>
      </w:r>
      <w:r w:rsidR="00C74E92" w:rsidRPr="00576B1C">
        <w:rPr>
          <w:rFonts w:ascii="Tahoma" w:hAnsi="Tahoma" w:cs="Tahoma"/>
          <w:sz w:val="21"/>
          <w:szCs w:val="21"/>
        </w:rPr>
        <w:t>písemný</w:t>
      </w:r>
      <w:r w:rsidR="00C74E92">
        <w:rPr>
          <w:rFonts w:ascii="Tahoma" w:hAnsi="Tahoma" w:cs="Tahoma"/>
          <w:sz w:val="21"/>
          <w:szCs w:val="21"/>
          <w:lang w:val="cs-CZ"/>
        </w:rPr>
        <w:t>mi</w:t>
      </w:r>
      <w:r w:rsidR="00C74E92" w:rsidRPr="00576B1C">
        <w:rPr>
          <w:rFonts w:ascii="Tahoma" w:hAnsi="Tahoma" w:cs="Tahoma"/>
          <w:sz w:val="21"/>
          <w:szCs w:val="21"/>
        </w:rPr>
        <w:t xml:space="preserve"> </w:t>
      </w:r>
      <w:r w:rsidRPr="00576B1C">
        <w:rPr>
          <w:rFonts w:ascii="Tahoma" w:hAnsi="Tahoma" w:cs="Tahoma"/>
          <w:sz w:val="21"/>
          <w:szCs w:val="21"/>
        </w:rPr>
        <w:t xml:space="preserve">oboustranně </w:t>
      </w:r>
      <w:r w:rsidRPr="00576B1C">
        <w:rPr>
          <w:rFonts w:ascii="Tahoma" w:hAnsi="Tahoma" w:cs="Tahoma"/>
          <w:sz w:val="21"/>
          <w:szCs w:val="21"/>
          <w:lang w:val="cs-CZ"/>
        </w:rPr>
        <w:t>podepsaný</w:t>
      </w:r>
      <w:r w:rsidR="00C74E92">
        <w:rPr>
          <w:rFonts w:ascii="Tahoma" w:hAnsi="Tahoma" w:cs="Tahoma"/>
          <w:sz w:val="21"/>
          <w:szCs w:val="21"/>
          <w:lang w:val="cs-CZ"/>
        </w:rPr>
        <w:t>mi</w:t>
      </w:r>
      <w:r w:rsidRPr="00576B1C">
        <w:rPr>
          <w:rFonts w:ascii="Tahoma" w:hAnsi="Tahoma" w:cs="Tahoma"/>
          <w:sz w:val="21"/>
          <w:szCs w:val="21"/>
          <w:lang w:val="cs-CZ"/>
        </w:rPr>
        <w:t xml:space="preserve"> </w:t>
      </w:r>
      <w:r w:rsidR="00C74E92">
        <w:rPr>
          <w:rFonts w:ascii="Tahoma" w:hAnsi="Tahoma" w:cs="Tahoma"/>
          <w:sz w:val="21"/>
          <w:szCs w:val="21"/>
          <w:lang w:val="cs-CZ"/>
        </w:rPr>
        <w:t>dodatky</w:t>
      </w:r>
      <w:r w:rsidRPr="00576B1C">
        <w:rPr>
          <w:rFonts w:ascii="Tahoma" w:hAnsi="Tahoma" w:cs="Tahoma"/>
          <w:sz w:val="21"/>
          <w:szCs w:val="21"/>
        </w:rPr>
        <w:t>.</w:t>
      </w:r>
    </w:p>
    <w:p w:rsidR="00233367" w:rsidRPr="00E20501" w:rsidRDefault="00233367" w:rsidP="00233367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Pokud smlouva na</w:t>
      </w:r>
      <w:r w:rsidR="007E1CDE">
        <w:rPr>
          <w:rFonts w:ascii="Tahoma" w:hAnsi="Tahoma" w:cs="Tahoma"/>
          <w:sz w:val="21"/>
          <w:szCs w:val="21"/>
          <w:lang w:val="cs-CZ"/>
        </w:rPr>
        <w:t>plní podmínky pro uveřejnění v r</w:t>
      </w:r>
      <w:r>
        <w:rPr>
          <w:rFonts w:ascii="Tahoma" w:hAnsi="Tahoma" w:cs="Tahoma"/>
          <w:sz w:val="21"/>
          <w:szCs w:val="21"/>
          <w:lang w:val="cs-CZ"/>
        </w:rPr>
        <w:t>egistru smluv, bude uveřejněna Technickou univerzitou v Liberci dle zákona č. 340</w:t>
      </w:r>
      <w:r w:rsidR="007E1CDE">
        <w:rPr>
          <w:rFonts w:ascii="Tahoma" w:hAnsi="Tahoma" w:cs="Tahoma"/>
          <w:sz w:val="21"/>
          <w:szCs w:val="21"/>
          <w:lang w:val="cs-CZ"/>
        </w:rPr>
        <w:t>/2015 Sb. (o registru smluv) v r</w:t>
      </w:r>
      <w:r>
        <w:rPr>
          <w:rFonts w:ascii="Tahoma" w:hAnsi="Tahoma" w:cs="Tahoma"/>
          <w:sz w:val="21"/>
          <w:szCs w:val="21"/>
          <w:lang w:val="cs-CZ"/>
        </w:rPr>
        <w:t xml:space="preserve">egistru smluv vedeném Ministerstvem vnitra ČR, s čímž obě smluvní strany výslovně souhlasí. </w:t>
      </w:r>
      <w:r w:rsidRPr="00233367">
        <w:rPr>
          <w:rFonts w:ascii="Tahoma" w:hAnsi="Tahoma" w:cs="Tahoma"/>
          <w:sz w:val="21"/>
          <w:szCs w:val="21"/>
          <w:lang w:val="cs-CZ"/>
        </w:rPr>
        <w:t xml:space="preserve">Smluvní strany jsou v této souvislosti povinny označit ve smlouvě údaje, které jsou předmětem </w:t>
      </w:r>
      <w:proofErr w:type="spellStart"/>
      <w:r w:rsidR="00430B97">
        <w:rPr>
          <w:rFonts w:ascii="Tahoma" w:hAnsi="Tahoma" w:cs="Tahoma"/>
          <w:sz w:val="21"/>
          <w:szCs w:val="21"/>
          <w:lang w:val="cs-CZ"/>
        </w:rPr>
        <w:t>anonymizace</w:t>
      </w:r>
      <w:proofErr w:type="spellEnd"/>
      <w:r w:rsidRPr="00233367">
        <w:rPr>
          <w:rFonts w:ascii="Tahoma" w:hAnsi="Tahoma" w:cs="Tahoma"/>
          <w:sz w:val="21"/>
          <w:szCs w:val="21"/>
          <w:lang w:val="cs-CZ"/>
        </w:rPr>
        <w:t xml:space="preserve"> a</w:t>
      </w:r>
      <w:r w:rsidR="00482981">
        <w:rPr>
          <w:rFonts w:ascii="Tahoma" w:hAnsi="Tahoma" w:cs="Tahoma"/>
          <w:sz w:val="21"/>
          <w:szCs w:val="21"/>
          <w:lang w:val="cs-CZ"/>
        </w:rPr>
        <w:t> </w:t>
      </w:r>
      <w:r w:rsidRPr="00233367">
        <w:rPr>
          <w:rFonts w:ascii="Tahoma" w:hAnsi="Tahoma" w:cs="Tahoma"/>
          <w:sz w:val="21"/>
          <w:szCs w:val="21"/>
          <w:lang w:val="cs-CZ"/>
        </w:rPr>
        <w:t>nebudou ve smyslu zákona o registru smluv zveřejněny. TUL nenese žádnou odpovědnost za zveřejnění takto neoznačených údajů.</w:t>
      </w:r>
    </w:p>
    <w:p w:rsidR="006C2E91" w:rsidRPr="007F6EF7" w:rsidRDefault="006C2E91" w:rsidP="0076688C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Smlouva nabývá platnosti</w:t>
      </w:r>
      <w:r w:rsidR="00482981">
        <w:rPr>
          <w:rFonts w:ascii="Tahoma" w:hAnsi="Tahoma" w:cs="Tahoma"/>
          <w:sz w:val="21"/>
          <w:szCs w:val="21"/>
          <w:lang w:val="cs-CZ"/>
        </w:rPr>
        <w:t xml:space="preserve"> a účinnosti</w:t>
      </w:r>
      <w:r w:rsidRPr="00E20501">
        <w:rPr>
          <w:rFonts w:ascii="Tahoma" w:hAnsi="Tahoma" w:cs="Tahoma"/>
          <w:sz w:val="21"/>
          <w:szCs w:val="21"/>
        </w:rPr>
        <w:t xml:space="preserve"> dnem oboustranného podpisu oprávněnými zástupci smluvních stran</w:t>
      </w:r>
      <w:r w:rsidR="00C74E92">
        <w:rPr>
          <w:rFonts w:ascii="Tahoma" w:hAnsi="Tahoma" w:cs="Tahoma"/>
          <w:sz w:val="21"/>
          <w:szCs w:val="21"/>
          <w:lang w:val="cs-CZ"/>
        </w:rPr>
        <w:t>,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sz w:val="21"/>
          <w:szCs w:val="21"/>
        </w:rPr>
        <w:t>resp. dnem, kdy tuto smlouvu podepíše oprávněný zástupce té smluvní strany, která smlouvu podepisuje později</w:t>
      </w:r>
      <w:r w:rsidR="00430B97">
        <w:rPr>
          <w:rFonts w:ascii="Tahoma" w:hAnsi="Tahoma" w:cs="Tahoma"/>
          <w:sz w:val="21"/>
          <w:szCs w:val="21"/>
          <w:lang w:val="cs-CZ"/>
        </w:rPr>
        <w:t xml:space="preserve">. </w:t>
      </w:r>
      <w:r w:rsidR="00EC1907">
        <w:rPr>
          <w:rFonts w:ascii="Tahoma" w:hAnsi="Tahoma" w:cs="Tahoma"/>
          <w:sz w:val="21"/>
          <w:szCs w:val="21"/>
          <w:lang w:val="cs-CZ"/>
        </w:rPr>
        <w:t>Má-li být</w:t>
      </w:r>
      <w:r w:rsidR="00430B97">
        <w:rPr>
          <w:rFonts w:ascii="Tahoma" w:hAnsi="Tahoma" w:cs="Tahoma"/>
          <w:sz w:val="21"/>
          <w:szCs w:val="21"/>
          <w:lang w:val="cs-CZ"/>
        </w:rPr>
        <w:t xml:space="preserve"> smlouva povinně uveřejněna v registru smluv, nabývá účinnosti dnem uveřejnění v registru smluv. </w:t>
      </w:r>
      <w:r w:rsidR="0076688C" w:rsidRPr="0076688C">
        <w:rPr>
          <w:rFonts w:ascii="Tahoma" w:hAnsi="Tahoma" w:cs="Tahoma"/>
          <w:sz w:val="21"/>
          <w:szCs w:val="21"/>
          <w:lang w:val="cs-CZ"/>
        </w:rPr>
        <w:t>Plnění předmětu této smlouvy před účinností této smlouvy se považuje za plnění podle této smlouvy a práva a povinnosti z něj</w:t>
      </w:r>
      <w:r w:rsidR="0076688C">
        <w:rPr>
          <w:rFonts w:ascii="Tahoma" w:hAnsi="Tahoma" w:cs="Tahoma"/>
          <w:sz w:val="21"/>
          <w:szCs w:val="21"/>
          <w:lang w:val="cs-CZ"/>
        </w:rPr>
        <w:t xml:space="preserve"> vzniklé se řídí touto smlouvou.</w:t>
      </w:r>
    </w:p>
    <w:p w:rsidR="006C2E91" w:rsidRDefault="006C2E91" w:rsidP="006C2E91">
      <w:pPr>
        <w:pStyle w:val="Zkladntext"/>
        <w:numPr>
          <w:ilvl w:val="0"/>
          <w:numId w:val="9"/>
        </w:numPr>
        <w:autoSpaceDE/>
        <w:autoSpaceDN/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 </w:t>
      </w:r>
      <w:r w:rsidRPr="005F2942">
        <w:rPr>
          <w:rFonts w:ascii="Tahoma" w:hAnsi="Tahoma" w:cs="Tahoma"/>
          <w:sz w:val="21"/>
          <w:szCs w:val="21"/>
        </w:rPr>
        <w:t>případě, že dojde k situaci, kdy</w:t>
      </w:r>
      <w:r w:rsidR="00EE0CD7">
        <w:rPr>
          <w:rFonts w:ascii="Tahoma" w:hAnsi="Tahoma" w:cs="Tahoma"/>
          <w:sz w:val="21"/>
          <w:szCs w:val="21"/>
          <w:lang w:val="cs-CZ"/>
        </w:rPr>
        <w:t xml:space="preserve"> se</w:t>
      </w:r>
      <w:r w:rsidRPr="005F2942">
        <w:rPr>
          <w:rFonts w:ascii="Tahoma" w:hAnsi="Tahoma" w:cs="Tahoma"/>
          <w:sz w:val="21"/>
          <w:szCs w:val="21"/>
        </w:rPr>
        <w:t xml:space="preserve"> některá </w:t>
      </w:r>
      <w:r w:rsidR="00EC1907">
        <w:rPr>
          <w:rFonts w:ascii="Tahoma" w:hAnsi="Tahoma" w:cs="Tahoma"/>
          <w:sz w:val="21"/>
          <w:szCs w:val="21"/>
          <w:lang w:val="cs-CZ"/>
        </w:rPr>
        <w:t>ujednání</w:t>
      </w:r>
      <w:r w:rsidR="00EC1907" w:rsidRPr="005F2942">
        <w:rPr>
          <w:rFonts w:ascii="Tahoma" w:hAnsi="Tahoma" w:cs="Tahoma"/>
          <w:sz w:val="21"/>
          <w:szCs w:val="21"/>
        </w:rPr>
        <w:t xml:space="preserve"> </w:t>
      </w:r>
      <w:r w:rsidRPr="005F2942">
        <w:rPr>
          <w:rFonts w:ascii="Tahoma" w:hAnsi="Tahoma" w:cs="Tahoma"/>
          <w:sz w:val="21"/>
          <w:szCs w:val="21"/>
        </w:rPr>
        <w:t>této smlouvy stanou neplatnými, neúčinným</w:t>
      </w:r>
      <w:r w:rsidRPr="005F2942">
        <w:rPr>
          <w:rFonts w:ascii="Tahoma" w:hAnsi="Tahoma" w:cs="Tahoma"/>
          <w:sz w:val="21"/>
          <w:szCs w:val="21"/>
          <w:lang w:val="cs-CZ"/>
        </w:rPr>
        <w:t>i</w:t>
      </w:r>
      <w:r w:rsidRPr="005F2942">
        <w:rPr>
          <w:rFonts w:ascii="Tahoma" w:hAnsi="Tahoma" w:cs="Tahoma"/>
          <w:sz w:val="21"/>
          <w:szCs w:val="21"/>
        </w:rPr>
        <w:t xml:space="preserve"> anebo nerealizovatelným</w:t>
      </w:r>
      <w:r w:rsidRPr="005F2942">
        <w:rPr>
          <w:rFonts w:ascii="Tahoma" w:hAnsi="Tahoma" w:cs="Tahoma"/>
          <w:sz w:val="21"/>
          <w:szCs w:val="21"/>
          <w:lang w:val="cs-CZ"/>
        </w:rPr>
        <w:t>i</w:t>
      </w:r>
      <w:r w:rsidRPr="005F2942">
        <w:rPr>
          <w:rFonts w:ascii="Tahoma" w:hAnsi="Tahoma" w:cs="Tahoma"/>
          <w:sz w:val="21"/>
          <w:szCs w:val="21"/>
        </w:rPr>
        <w:t xml:space="preserve">, nebude tím ovlivněna platnost, účinnost nebo realizovatelnost ostatních </w:t>
      </w:r>
      <w:r w:rsidR="00EC1907">
        <w:rPr>
          <w:rFonts w:ascii="Tahoma" w:hAnsi="Tahoma" w:cs="Tahoma"/>
          <w:sz w:val="21"/>
          <w:szCs w:val="21"/>
          <w:lang w:val="cs-CZ"/>
        </w:rPr>
        <w:t>ujednání</w:t>
      </w:r>
      <w:r w:rsidR="00EC1907" w:rsidRPr="005F2942">
        <w:rPr>
          <w:rFonts w:ascii="Tahoma" w:hAnsi="Tahoma" w:cs="Tahoma"/>
          <w:sz w:val="21"/>
          <w:szCs w:val="21"/>
        </w:rPr>
        <w:t xml:space="preserve"> </w:t>
      </w:r>
      <w:r w:rsidRPr="005F2942">
        <w:rPr>
          <w:rFonts w:ascii="Tahoma" w:hAnsi="Tahoma" w:cs="Tahoma"/>
          <w:sz w:val="21"/>
          <w:szCs w:val="21"/>
        </w:rPr>
        <w:t>této smlouvy</w:t>
      </w:r>
      <w:r w:rsidR="00C74E92">
        <w:rPr>
          <w:rFonts w:ascii="Tahoma" w:hAnsi="Tahoma" w:cs="Tahoma"/>
          <w:sz w:val="21"/>
          <w:szCs w:val="21"/>
          <w:lang w:val="cs-CZ"/>
        </w:rPr>
        <w:t xml:space="preserve"> </w:t>
      </w:r>
      <w:r w:rsidR="006C4918">
        <w:rPr>
          <w:rFonts w:ascii="Tahoma" w:hAnsi="Tahoma" w:cs="Tahoma"/>
          <w:sz w:val="21"/>
          <w:szCs w:val="21"/>
          <w:lang w:val="cs-CZ"/>
        </w:rPr>
        <w:t>a smluvní strany se zavazují neplatné, neúčinné nebo nerealizovatelné ujednání smlouvy nahradit takovým, které by svým významem co nejlépe odpovídalo původnímu ujednání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6C2E91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Veškeré spory mezi smluvními stranami vyplývající nebo související s </w:t>
      </w:r>
      <w:r w:rsidR="00EC1907">
        <w:rPr>
          <w:rFonts w:ascii="Tahoma" w:hAnsi="Tahoma" w:cs="Tahoma"/>
          <w:sz w:val="21"/>
          <w:szCs w:val="21"/>
          <w:lang w:val="cs-CZ"/>
        </w:rPr>
        <w:t>ujednáními</w:t>
      </w:r>
      <w:r w:rsidR="00EC1907" w:rsidRPr="00E20501">
        <w:rPr>
          <w:rFonts w:ascii="Tahoma" w:hAnsi="Tahoma" w:cs="Tahoma"/>
          <w:sz w:val="21"/>
          <w:szCs w:val="21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této smlouvy budou řešeny vždy nejprve smírně vzájemnou dohodou. Nebude-li smírného řešení dosaženo, bude mít kterákoliv ze smluvních stran právo předložit spornou záležitost k</w:t>
      </w:r>
      <w:r w:rsidR="00482981">
        <w:rPr>
          <w:rFonts w:ascii="Tahoma" w:hAnsi="Tahoma" w:cs="Tahoma"/>
          <w:sz w:val="21"/>
          <w:szCs w:val="21"/>
          <w:lang w:val="cs-CZ"/>
        </w:rPr>
        <w:t> </w:t>
      </w:r>
      <w:r w:rsidRPr="00E20501">
        <w:rPr>
          <w:rFonts w:ascii="Tahoma" w:hAnsi="Tahoma" w:cs="Tahoma"/>
          <w:sz w:val="21"/>
          <w:szCs w:val="21"/>
        </w:rPr>
        <w:t>rozhodnutí místně příslušnému soudu. V souladu s § 89a zák. č. 99/1963 Sb., občanský soudní řád, ve znění pozdějších předpisů, se za místně příslušný soud k projednávání sporů z této smlouvy prohlašuje obecný soud kupujícího.</w:t>
      </w:r>
    </w:p>
    <w:p w:rsidR="006C2E91" w:rsidRPr="00463B19" w:rsidRDefault="006C2E91" w:rsidP="006C2E91">
      <w:pPr>
        <w:pStyle w:val="Zkladntext"/>
        <w:numPr>
          <w:ilvl w:val="0"/>
          <w:numId w:val="9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Obě smluvní strany prohlašují, že si smlouvu pečlivě přečetly</w:t>
      </w:r>
      <w:r w:rsidR="00482981">
        <w:rPr>
          <w:rFonts w:ascii="Tahoma" w:hAnsi="Tahoma" w:cs="Tahoma"/>
          <w:sz w:val="21"/>
          <w:szCs w:val="21"/>
          <w:lang w:val="cs-CZ"/>
        </w:rPr>
        <w:t>,</w:t>
      </w:r>
      <w:r w:rsidRPr="00E20501">
        <w:rPr>
          <w:rFonts w:ascii="Tahoma" w:hAnsi="Tahoma" w:cs="Tahoma"/>
          <w:sz w:val="21"/>
          <w:szCs w:val="21"/>
        </w:rPr>
        <w:t xml:space="preserve"> a na důkaz souhlasu s výše uvedenými </w:t>
      </w:r>
      <w:r w:rsidR="0058708C">
        <w:rPr>
          <w:rFonts w:ascii="Tahoma" w:hAnsi="Tahoma" w:cs="Tahoma"/>
          <w:sz w:val="21"/>
          <w:szCs w:val="21"/>
          <w:lang w:val="cs-CZ"/>
        </w:rPr>
        <w:t>ujednáními</w:t>
      </w:r>
      <w:r w:rsidR="0058708C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připojují své podpisy</w:t>
      </w:r>
      <w:r w:rsidR="001E4C75">
        <w:rPr>
          <w:rFonts w:ascii="Tahoma" w:hAnsi="Tahoma" w:cs="Tahoma"/>
          <w:sz w:val="21"/>
          <w:szCs w:val="21"/>
          <w:lang w:val="cs-CZ"/>
        </w:rPr>
        <w:t>.</w:t>
      </w:r>
      <w:r w:rsidRPr="00463B19">
        <w:rPr>
          <w:rFonts w:ascii="Tahoma" w:hAnsi="Tahoma" w:cs="Tahoma"/>
          <w:sz w:val="21"/>
          <w:szCs w:val="21"/>
        </w:rPr>
        <w:t xml:space="preserve"> </w:t>
      </w:r>
    </w:p>
    <w:p w:rsidR="006C2E91" w:rsidRPr="00463B19" w:rsidRDefault="006C2E91" w:rsidP="006C2E91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tbl>
      <w:tblPr>
        <w:tblW w:w="9213" w:type="dxa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770"/>
      </w:tblGrid>
      <w:tr w:rsidR="006C2E91" w:rsidRPr="00E20501" w:rsidTr="001E4C75">
        <w:trPr>
          <w:trHeight w:val="1523"/>
        </w:trPr>
        <w:tc>
          <w:tcPr>
            <w:tcW w:w="4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 Razítko a podpis prodávajícího</w:t>
            </w:r>
          </w:p>
          <w:p w:rsidR="006C2E9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:rsidR="001E4C75" w:rsidRDefault="001E4C75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:rsidR="001E4C75" w:rsidRPr="00E20501" w:rsidRDefault="001E4C75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………………………………………….</w:t>
            </w:r>
          </w:p>
          <w:p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>
              <w:rPr>
                <w:rFonts w:ascii="Tahoma" w:hAnsi="Tahoma" w:cs="Tahoma"/>
                <w:sz w:val="21"/>
                <w:szCs w:val="21"/>
                <w:lang w:val="cs-CZ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osoba zastupující prodávajícího"/>
                  </w:textInput>
                </w:ffData>
              </w:fldChar>
            </w:r>
            <w:bookmarkStart w:id="3" w:name="Text41"/>
            <w:r>
              <w:rPr>
                <w:rFonts w:ascii="Tahoma" w:hAnsi="Tahoma" w:cs="Tahoma"/>
                <w:sz w:val="21"/>
                <w:szCs w:val="21"/>
                <w:lang w:val="cs-CZ"/>
              </w:rPr>
              <w:instrText xml:space="preserve"> FORMTEXT </w:instrText>
            </w:r>
            <w:r>
              <w:rPr>
                <w:rFonts w:ascii="Tahoma" w:hAnsi="Tahoma" w:cs="Tahoma"/>
                <w:sz w:val="21"/>
                <w:szCs w:val="21"/>
                <w:lang w:val="cs-CZ"/>
              </w:rPr>
            </w:r>
            <w:r>
              <w:rPr>
                <w:rFonts w:ascii="Tahoma" w:hAnsi="Tahoma" w:cs="Tahoma"/>
                <w:sz w:val="21"/>
                <w:szCs w:val="21"/>
                <w:lang w:val="cs-CZ"/>
              </w:rPr>
              <w:fldChar w:fldCharType="separate"/>
            </w:r>
            <w:r>
              <w:rPr>
                <w:rFonts w:ascii="Tahoma" w:hAnsi="Tahoma" w:cs="Tahoma"/>
                <w:noProof/>
                <w:sz w:val="21"/>
                <w:szCs w:val="21"/>
                <w:lang w:val="cs-CZ"/>
              </w:rPr>
              <w:t>osoba zastupující prodávajícího</w:t>
            </w:r>
            <w:r>
              <w:rPr>
                <w:rFonts w:ascii="Tahoma" w:hAnsi="Tahoma" w:cs="Tahoma"/>
                <w:sz w:val="21"/>
                <w:szCs w:val="21"/>
                <w:lang w:val="cs-CZ"/>
              </w:rPr>
              <w:fldChar w:fldCharType="end"/>
            </w:r>
            <w:bookmarkEnd w:id="3"/>
          </w:p>
          <w:p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V </w:t>
            </w:r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  <w:instrText xml:space="preserve"> </w:instrText>
            </w:r>
            <w:bookmarkStart w:id="4" w:name="Text42"/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  <w:instrText xml:space="preserve">FORMTEXT </w:instrText>
            </w:r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</w:r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  <w:fldChar w:fldCharType="separate"/>
            </w:r>
            <w:r w:rsidR="002E566B">
              <w:rPr>
                <w:rFonts w:ascii="Tahoma" w:hAnsi="Tahoma" w:cs="Tahoma"/>
                <w:noProof/>
                <w:sz w:val="21"/>
                <w:szCs w:val="21"/>
                <w:lang w:val="cs-CZ"/>
              </w:rPr>
              <w:t>Praze</w:t>
            </w:r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  <w:fldChar w:fldCharType="end"/>
            </w:r>
            <w:bookmarkEnd w:id="4"/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 xml:space="preserve"> dne </w:t>
            </w:r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  <w:t>22.9.2022</w:t>
            </w:r>
          </w:p>
        </w:tc>
        <w:tc>
          <w:tcPr>
            <w:tcW w:w="47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 Razítko a podpis kupujícího</w:t>
            </w:r>
          </w:p>
          <w:p w:rsidR="006C2E9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:rsidR="001E4C75" w:rsidRDefault="001E4C75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:rsidR="001E4C75" w:rsidRPr="00E20501" w:rsidRDefault="001E4C75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</w:p>
          <w:p w:rsidR="006C2E91" w:rsidRPr="00E20501" w:rsidRDefault="006C2E91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>……………………………………………</w:t>
            </w:r>
          </w:p>
          <w:p w:rsidR="006C2E91" w:rsidRPr="00E20501" w:rsidRDefault="00BB496F" w:rsidP="00732BAD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>
              <w:rPr>
                <w:rFonts w:ascii="Tahoma" w:hAnsi="Tahoma" w:cs="Tahoma"/>
                <w:sz w:val="21"/>
                <w:szCs w:val="21"/>
                <w:lang w:val="cs-CZ"/>
              </w:rPr>
              <w:t>Prof. Dr. Ing. Miroslav Černík, CSc.</w:t>
            </w:r>
          </w:p>
          <w:p w:rsidR="006C2E91" w:rsidRPr="00E20501" w:rsidRDefault="006C2E91" w:rsidP="00732BAD">
            <w:pPr>
              <w:jc w:val="center"/>
              <w:rPr>
                <w:rFonts w:ascii="Tahoma" w:hAnsi="Tahoma" w:cs="Tahoma"/>
                <w:sz w:val="21"/>
                <w:szCs w:val="21"/>
                <w:lang w:val="cs-CZ"/>
              </w:rPr>
            </w:pPr>
            <w:r w:rsidRPr="00E20501">
              <w:rPr>
                <w:rFonts w:ascii="Tahoma" w:hAnsi="Tahoma" w:cs="Tahoma"/>
                <w:sz w:val="21"/>
                <w:szCs w:val="21"/>
                <w:lang w:val="cs-CZ"/>
              </w:rPr>
              <w:t xml:space="preserve">V Liberci dne </w:t>
            </w:r>
            <w:r w:rsidR="002E566B">
              <w:rPr>
                <w:rFonts w:ascii="Tahoma" w:hAnsi="Tahoma" w:cs="Tahoma"/>
                <w:sz w:val="21"/>
                <w:szCs w:val="21"/>
                <w:lang w:val="cs-CZ"/>
              </w:rPr>
              <w:t>26.9.2022</w:t>
            </w:r>
          </w:p>
        </w:tc>
      </w:tr>
    </w:tbl>
    <w:p w:rsidR="00F21D13" w:rsidRPr="00CB2217" w:rsidRDefault="00F21D13" w:rsidP="00CB2217"/>
    <w:sectPr w:rsidR="00F21D13" w:rsidRPr="00CB2217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215" w:rsidRPr="00D91740" w:rsidRDefault="009E6215" w:rsidP="00D91740">
      <w:r>
        <w:separator/>
      </w:r>
    </w:p>
  </w:endnote>
  <w:endnote w:type="continuationSeparator" w:id="0">
    <w:p w:rsidR="009E6215" w:rsidRPr="00D91740" w:rsidRDefault="009E6215" w:rsidP="00D91740">
      <w:r>
        <w:continuationSeparator/>
      </w:r>
    </w:p>
  </w:endnote>
  <w:endnote w:type="continuationNotice" w:id="1">
    <w:p w:rsidR="009E6215" w:rsidRDefault="009E6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EF7" w:rsidRDefault="00AE7B7F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0A80A" wp14:editId="198B2F7F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EF7">
      <w:rPr>
        <w:b/>
        <w:bCs/>
        <w:color w:val="221E1F"/>
        <w:sz w:val="12"/>
        <w:szCs w:val="16"/>
      </w:rPr>
      <w:t>T</w:t>
    </w:r>
    <w:r w:rsidR="007F6EF7" w:rsidRPr="00CC2079">
      <w:rPr>
        <w:b/>
        <w:bCs/>
        <w:color w:val="221E1F"/>
        <w:sz w:val="12"/>
        <w:szCs w:val="16"/>
      </w:rPr>
      <w:t>ECHNICKÁ UNIVERZITA V LIBERCI</w:t>
    </w:r>
    <w:r w:rsidR="007F6EF7" w:rsidRPr="00BD4858">
      <w:rPr>
        <w:b/>
        <w:bCs/>
        <w:color w:val="7E1A47"/>
        <w:sz w:val="12"/>
        <w:szCs w:val="16"/>
      </w:rPr>
      <w:t xml:space="preserve"> </w:t>
    </w:r>
    <w:r w:rsidR="007F6EF7" w:rsidRPr="00BD4858">
      <w:rPr>
        <w:color w:val="7E1A47"/>
        <w:sz w:val="12"/>
        <w:szCs w:val="16"/>
      </w:rPr>
      <w:t>|</w:t>
    </w:r>
    <w:r w:rsidR="007F6EF7" w:rsidRPr="00CC2079">
      <w:rPr>
        <w:color w:val="7AC141"/>
        <w:sz w:val="12"/>
        <w:szCs w:val="16"/>
      </w:rPr>
      <w:t xml:space="preserve"> </w:t>
    </w:r>
    <w:r w:rsidR="007F6EF7" w:rsidRPr="00CC2079">
      <w:rPr>
        <w:color w:val="57585A"/>
        <w:sz w:val="12"/>
        <w:szCs w:val="16"/>
      </w:rPr>
      <w:t xml:space="preserve">Studentská 1402/2 </w:t>
    </w:r>
    <w:r w:rsidR="007F6EF7" w:rsidRPr="00BD4858">
      <w:rPr>
        <w:color w:val="7E1A47"/>
        <w:sz w:val="12"/>
        <w:szCs w:val="16"/>
      </w:rPr>
      <w:t>|</w:t>
    </w:r>
    <w:r w:rsidR="007F6EF7" w:rsidRPr="00CC2079">
      <w:rPr>
        <w:color w:val="7AC141"/>
        <w:sz w:val="12"/>
        <w:szCs w:val="16"/>
      </w:rPr>
      <w:t xml:space="preserve"> </w:t>
    </w:r>
    <w:r w:rsidR="007F6EF7" w:rsidRPr="00CC2079">
      <w:rPr>
        <w:color w:val="57585A"/>
        <w:sz w:val="12"/>
        <w:szCs w:val="16"/>
      </w:rPr>
      <w:t>461 17 Liberec 1</w:t>
    </w:r>
    <w:r w:rsidR="007F6EF7" w:rsidRPr="00031CAA">
      <w:rPr>
        <w:sz w:val="12"/>
        <w:szCs w:val="16"/>
      </w:rPr>
      <w:t xml:space="preserve"> </w:t>
    </w:r>
  </w:p>
  <w:p w:rsidR="007F6EF7" w:rsidRDefault="007F6EF7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</w:t>
    </w:r>
    <w:r w:rsidRPr="00CC2079">
      <w:rPr>
        <w:i/>
        <w:iCs/>
        <w:color w:val="57585A"/>
        <w:sz w:val="11"/>
        <w:szCs w:val="9"/>
      </w:rPr>
      <w:t xml:space="preserve">.tul.cz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215" w:rsidRPr="00D91740" w:rsidRDefault="009E6215" w:rsidP="00D91740">
      <w:r>
        <w:separator/>
      </w:r>
    </w:p>
  </w:footnote>
  <w:footnote w:type="continuationSeparator" w:id="0">
    <w:p w:rsidR="009E6215" w:rsidRPr="00D91740" w:rsidRDefault="009E6215" w:rsidP="00D91740">
      <w:r>
        <w:continuationSeparator/>
      </w:r>
    </w:p>
  </w:footnote>
  <w:footnote w:type="continuationNotice" w:id="1">
    <w:p w:rsidR="009E6215" w:rsidRDefault="009E6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EF7" w:rsidRPr="00D91740" w:rsidRDefault="00AE7B7F" w:rsidP="00E63C1E">
    <w:pPr>
      <w:pStyle w:val="Zhlav"/>
      <w:rPr>
        <w:rFonts w:ascii="Myriad Pro" w:hAnsi="Myriad Pro"/>
      </w:rPr>
    </w:pPr>
    <w:r>
      <w:rPr>
        <w:noProof/>
        <w:lang w:val="cs-CZ"/>
      </w:rPr>
      <w:drawing>
        <wp:anchor distT="0" distB="0" distL="114300" distR="114300" simplePos="0" relativeHeight="251657216" behindDoc="1" locked="0" layoutInCell="1" allowOverlap="1" wp14:anchorId="1A1CA261" wp14:editId="578E34E9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254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4279E"/>
    <w:multiLevelType w:val="hybridMultilevel"/>
    <w:tmpl w:val="0D223C58"/>
    <w:lvl w:ilvl="0" w:tplc="D37253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E358FE"/>
    <w:multiLevelType w:val="multilevel"/>
    <w:tmpl w:val="CF40686C"/>
    <w:lvl w:ilvl="0">
      <w:start w:val="1"/>
      <w:numFmt w:val="decimal"/>
      <w:lvlText w:val="%1."/>
      <w:lvlJc w:val="left"/>
      <w:pPr>
        <w:ind w:left="2836" w:hanging="284"/>
      </w:pPr>
      <w:rPr>
        <w:rFonts w:hint="default"/>
        <w:b/>
        <w:bCs/>
        <w:w w:val="8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06" w:hanging="273"/>
      </w:pPr>
      <w:rPr>
        <w:rFonts w:ascii="Arial" w:eastAsia="Arial" w:hAnsi="Arial" w:cs="Arial" w:hint="default"/>
        <w:spacing w:val="-1"/>
        <w:w w:val="82"/>
        <w:sz w:val="15"/>
        <w:szCs w:val="15"/>
        <w:lang w:val="cs-CZ" w:eastAsia="cs-CZ" w:bidi="cs-CZ"/>
      </w:rPr>
    </w:lvl>
    <w:lvl w:ilvl="2">
      <w:numFmt w:val="bullet"/>
      <w:lvlText w:val="•"/>
      <w:lvlJc w:val="left"/>
      <w:pPr>
        <w:ind w:left="420" w:hanging="27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0540" w:hanging="27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9005" w:hanging="27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7470" w:hanging="27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35" w:hanging="27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4401" w:hanging="27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2866" w:hanging="273"/>
      </w:pPr>
      <w:rPr>
        <w:rFonts w:hint="default"/>
        <w:lang w:val="cs-CZ" w:eastAsia="cs-CZ" w:bidi="cs-CZ"/>
      </w:rPr>
    </w:lvl>
  </w:abstractNum>
  <w:abstractNum w:abstractNumId="5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D1232"/>
    <w:multiLevelType w:val="multilevel"/>
    <w:tmpl w:val="79B21C9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12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sLCwtDQ2NTOzNDBX0lEKTi0uzszPAykwrAUA84ZAOCwAAAA="/>
  </w:docVars>
  <w:rsids>
    <w:rsidRoot w:val="006C2E91"/>
    <w:rsid w:val="00016061"/>
    <w:rsid w:val="00016D7E"/>
    <w:rsid w:val="00020671"/>
    <w:rsid w:val="0002342B"/>
    <w:rsid w:val="0003049B"/>
    <w:rsid w:val="000306B7"/>
    <w:rsid w:val="00031CAA"/>
    <w:rsid w:val="00037E8B"/>
    <w:rsid w:val="000447FF"/>
    <w:rsid w:val="0004630D"/>
    <w:rsid w:val="00051BC8"/>
    <w:rsid w:val="0007206B"/>
    <w:rsid w:val="0009301E"/>
    <w:rsid w:val="000B2FD0"/>
    <w:rsid w:val="000C00A6"/>
    <w:rsid w:val="000C4598"/>
    <w:rsid w:val="000C73BA"/>
    <w:rsid w:val="000D0339"/>
    <w:rsid w:val="000D3CD6"/>
    <w:rsid w:val="000F1B08"/>
    <w:rsid w:val="000F2DBB"/>
    <w:rsid w:val="000F3002"/>
    <w:rsid w:val="00120128"/>
    <w:rsid w:val="001235D6"/>
    <w:rsid w:val="00135AC9"/>
    <w:rsid w:val="001472E5"/>
    <w:rsid w:val="00154829"/>
    <w:rsid w:val="001560A1"/>
    <w:rsid w:val="00157D91"/>
    <w:rsid w:val="00162831"/>
    <w:rsid w:val="00166778"/>
    <w:rsid w:val="001764F7"/>
    <w:rsid w:val="00183335"/>
    <w:rsid w:val="001903D8"/>
    <w:rsid w:val="00197647"/>
    <w:rsid w:val="001A036D"/>
    <w:rsid w:val="001A0727"/>
    <w:rsid w:val="001A21D5"/>
    <w:rsid w:val="001A5FEB"/>
    <w:rsid w:val="001C2629"/>
    <w:rsid w:val="001C6B36"/>
    <w:rsid w:val="001D0688"/>
    <w:rsid w:val="001E4C75"/>
    <w:rsid w:val="001E574E"/>
    <w:rsid w:val="001E58AA"/>
    <w:rsid w:val="001E6BD7"/>
    <w:rsid w:val="001F617C"/>
    <w:rsid w:val="00204DA5"/>
    <w:rsid w:val="00217F99"/>
    <w:rsid w:val="00233367"/>
    <w:rsid w:val="00233673"/>
    <w:rsid w:val="00242927"/>
    <w:rsid w:val="00244E3D"/>
    <w:rsid w:val="0026636C"/>
    <w:rsid w:val="00266D1E"/>
    <w:rsid w:val="00270EEF"/>
    <w:rsid w:val="002756C5"/>
    <w:rsid w:val="002926EF"/>
    <w:rsid w:val="002A5663"/>
    <w:rsid w:val="002B6EF2"/>
    <w:rsid w:val="002E566B"/>
    <w:rsid w:val="002F2D27"/>
    <w:rsid w:val="0031128F"/>
    <w:rsid w:val="00321434"/>
    <w:rsid w:val="0035039C"/>
    <w:rsid w:val="003534CF"/>
    <w:rsid w:val="00372720"/>
    <w:rsid w:val="003855A8"/>
    <w:rsid w:val="003860AD"/>
    <w:rsid w:val="00392572"/>
    <w:rsid w:val="00393FE9"/>
    <w:rsid w:val="003A07BD"/>
    <w:rsid w:val="003B3EEA"/>
    <w:rsid w:val="003C0C75"/>
    <w:rsid w:val="003C2732"/>
    <w:rsid w:val="003C2A30"/>
    <w:rsid w:val="003D4251"/>
    <w:rsid w:val="003D743C"/>
    <w:rsid w:val="003E23D0"/>
    <w:rsid w:val="003E39E8"/>
    <w:rsid w:val="003E73C1"/>
    <w:rsid w:val="003F53C3"/>
    <w:rsid w:val="003F5C1D"/>
    <w:rsid w:val="003F708D"/>
    <w:rsid w:val="0041455E"/>
    <w:rsid w:val="00415EDC"/>
    <w:rsid w:val="004164DE"/>
    <w:rsid w:val="00430B97"/>
    <w:rsid w:val="00443C19"/>
    <w:rsid w:val="004456C5"/>
    <w:rsid w:val="0047294E"/>
    <w:rsid w:val="00476AAD"/>
    <w:rsid w:val="004823C5"/>
    <w:rsid w:val="00482981"/>
    <w:rsid w:val="004C2530"/>
    <w:rsid w:val="004D2CEC"/>
    <w:rsid w:val="004F2057"/>
    <w:rsid w:val="00506E7D"/>
    <w:rsid w:val="0051538A"/>
    <w:rsid w:val="0051708A"/>
    <w:rsid w:val="005243AA"/>
    <w:rsid w:val="00527777"/>
    <w:rsid w:val="0054513A"/>
    <w:rsid w:val="0054538F"/>
    <w:rsid w:val="00547F33"/>
    <w:rsid w:val="00564734"/>
    <w:rsid w:val="00581D47"/>
    <w:rsid w:val="0058708C"/>
    <w:rsid w:val="00590851"/>
    <w:rsid w:val="005944C7"/>
    <w:rsid w:val="005A796D"/>
    <w:rsid w:val="005B0BEA"/>
    <w:rsid w:val="005B2DBA"/>
    <w:rsid w:val="005C0361"/>
    <w:rsid w:val="005C195F"/>
    <w:rsid w:val="005E1D4C"/>
    <w:rsid w:val="005E4B18"/>
    <w:rsid w:val="005F0524"/>
    <w:rsid w:val="005F3542"/>
    <w:rsid w:val="00603034"/>
    <w:rsid w:val="0060486B"/>
    <w:rsid w:val="0062547B"/>
    <w:rsid w:val="006316A5"/>
    <w:rsid w:val="00631EF6"/>
    <w:rsid w:val="0063583D"/>
    <w:rsid w:val="00635E47"/>
    <w:rsid w:val="00646C68"/>
    <w:rsid w:val="0065178A"/>
    <w:rsid w:val="0067642B"/>
    <w:rsid w:val="00682258"/>
    <w:rsid w:val="00685AD4"/>
    <w:rsid w:val="006A2B2E"/>
    <w:rsid w:val="006A3016"/>
    <w:rsid w:val="006A36EA"/>
    <w:rsid w:val="006A556A"/>
    <w:rsid w:val="006A7B72"/>
    <w:rsid w:val="006B2306"/>
    <w:rsid w:val="006C1248"/>
    <w:rsid w:val="006C1686"/>
    <w:rsid w:val="006C2E91"/>
    <w:rsid w:val="006C477E"/>
    <w:rsid w:val="006C4918"/>
    <w:rsid w:val="006D5EFA"/>
    <w:rsid w:val="006D640A"/>
    <w:rsid w:val="006D64DF"/>
    <w:rsid w:val="006E28E2"/>
    <w:rsid w:val="006E6409"/>
    <w:rsid w:val="00702F1B"/>
    <w:rsid w:val="00714933"/>
    <w:rsid w:val="007153EF"/>
    <w:rsid w:val="00723E6B"/>
    <w:rsid w:val="00727D1E"/>
    <w:rsid w:val="00732BAD"/>
    <w:rsid w:val="00751417"/>
    <w:rsid w:val="00752B52"/>
    <w:rsid w:val="0075435A"/>
    <w:rsid w:val="00765B80"/>
    <w:rsid w:val="0076688C"/>
    <w:rsid w:val="00772D38"/>
    <w:rsid w:val="00777F72"/>
    <w:rsid w:val="00782C6B"/>
    <w:rsid w:val="007922C8"/>
    <w:rsid w:val="007D6010"/>
    <w:rsid w:val="007E1211"/>
    <w:rsid w:val="007E1B00"/>
    <w:rsid w:val="007E1CDE"/>
    <w:rsid w:val="007E1EEC"/>
    <w:rsid w:val="007E3086"/>
    <w:rsid w:val="007E6651"/>
    <w:rsid w:val="007F05BA"/>
    <w:rsid w:val="007F3BBC"/>
    <w:rsid w:val="007F4421"/>
    <w:rsid w:val="007F55A7"/>
    <w:rsid w:val="007F6EF7"/>
    <w:rsid w:val="008005B1"/>
    <w:rsid w:val="00801FEF"/>
    <w:rsid w:val="00820515"/>
    <w:rsid w:val="008225C9"/>
    <w:rsid w:val="00822CC3"/>
    <w:rsid w:val="0082492F"/>
    <w:rsid w:val="00830E69"/>
    <w:rsid w:val="00854A4C"/>
    <w:rsid w:val="0086780A"/>
    <w:rsid w:val="0087223A"/>
    <w:rsid w:val="00873A6F"/>
    <w:rsid w:val="0087651B"/>
    <w:rsid w:val="00876BDF"/>
    <w:rsid w:val="00882DAD"/>
    <w:rsid w:val="00893BD9"/>
    <w:rsid w:val="008A59E2"/>
    <w:rsid w:val="008A71A9"/>
    <w:rsid w:val="008C0752"/>
    <w:rsid w:val="008C076F"/>
    <w:rsid w:val="008C2FF6"/>
    <w:rsid w:val="008C7C74"/>
    <w:rsid w:val="008D0430"/>
    <w:rsid w:val="008D4AC0"/>
    <w:rsid w:val="009010E6"/>
    <w:rsid w:val="009023BA"/>
    <w:rsid w:val="009038F2"/>
    <w:rsid w:val="0091129A"/>
    <w:rsid w:val="009321AE"/>
    <w:rsid w:val="0093268F"/>
    <w:rsid w:val="00933512"/>
    <w:rsid w:val="009338CB"/>
    <w:rsid w:val="00935579"/>
    <w:rsid w:val="00937C9C"/>
    <w:rsid w:val="00940BBE"/>
    <w:rsid w:val="0095387A"/>
    <w:rsid w:val="009562F4"/>
    <w:rsid w:val="0096147B"/>
    <w:rsid w:val="00976C5C"/>
    <w:rsid w:val="009779EA"/>
    <w:rsid w:val="00977B6C"/>
    <w:rsid w:val="00981D60"/>
    <w:rsid w:val="00983017"/>
    <w:rsid w:val="009877F2"/>
    <w:rsid w:val="00991063"/>
    <w:rsid w:val="009A07FF"/>
    <w:rsid w:val="009B3FFE"/>
    <w:rsid w:val="009B680A"/>
    <w:rsid w:val="009B6FDE"/>
    <w:rsid w:val="009C3F89"/>
    <w:rsid w:val="009D0CFB"/>
    <w:rsid w:val="009E533C"/>
    <w:rsid w:val="009E5571"/>
    <w:rsid w:val="009E6215"/>
    <w:rsid w:val="00A13D9A"/>
    <w:rsid w:val="00A1575D"/>
    <w:rsid w:val="00A168E4"/>
    <w:rsid w:val="00A21082"/>
    <w:rsid w:val="00A227BB"/>
    <w:rsid w:val="00A51007"/>
    <w:rsid w:val="00A6463C"/>
    <w:rsid w:val="00A71CEE"/>
    <w:rsid w:val="00A83612"/>
    <w:rsid w:val="00A83757"/>
    <w:rsid w:val="00A84C51"/>
    <w:rsid w:val="00A856EB"/>
    <w:rsid w:val="00A947EC"/>
    <w:rsid w:val="00AB145A"/>
    <w:rsid w:val="00AB6118"/>
    <w:rsid w:val="00AC0589"/>
    <w:rsid w:val="00AC6790"/>
    <w:rsid w:val="00AE7B7F"/>
    <w:rsid w:val="00B01BBF"/>
    <w:rsid w:val="00B10323"/>
    <w:rsid w:val="00B11F36"/>
    <w:rsid w:val="00B17C5B"/>
    <w:rsid w:val="00B22B3F"/>
    <w:rsid w:val="00B2558D"/>
    <w:rsid w:val="00B266B5"/>
    <w:rsid w:val="00B279E4"/>
    <w:rsid w:val="00B41A1D"/>
    <w:rsid w:val="00B445DA"/>
    <w:rsid w:val="00B60E02"/>
    <w:rsid w:val="00B65538"/>
    <w:rsid w:val="00B705B8"/>
    <w:rsid w:val="00B7675D"/>
    <w:rsid w:val="00B80BDE"/>
    <w:rsid w:val="00B826C4"/>
    <w:rsid w:val="00B82A89"/>
    <w:rsid w:val="00B82B57"/>
    <w:rsid w:val="00B94D65"/>
    <w:rsid w:val="00BA05AA"/>
    <w:rsid w:val="00BB496F"/>
    <w:rsid w:val="00BC6C92"/>
    <w:rsid w:val="00BD4858"/>
    <w:rsid w:val="00BD4B5B"/>
    <w:rsid w:val="00BE4CE5"/>
    <w:rsid w:val="00BF46DD"/>
    <w:rsid w:val="00BF5D56"/>
    <w:rsid w:val="00BF7AAF"/>
    <w:rsid w:val="00C11798"/>
    <w:rsid w:val="00C17DE9"/>
    <w:rsid w:val="00C2033B"/>
    <w:rsid w:val="00C27B16"/>
    <w:rsid w:val="00C50EF6"/>
    <w:rsid w:val="00C52697"/>
    <w:rsid w:val="00C61D26"/>
    <w:rsid w:val="00C7412B"/>
    <w:rsid w:val="00C74E92"/>
    <w:rsid w:val="00C80BF7"/>
    <w:rsid w:val="00C93DD0"/>
    <w:rsid w:val="00CB2217"/>
    <w:rsid w:val="00CB430D"/>
    <w:rsid w:val="00CB7445"/>
    <w:rsid w:val="00CC26C8"/>
    <w:rsid w:val="00CF2C49"/>
    <w:rsid w:val="00D02B89"/>
    <w:rsid w:val="00D03460"/>
    <w:rsid w:val="00D113F0"/>
    <w:rsid w:val="00D3698B"/>
    <w:rsid w:val="00D45179"/>
    <w:rsid w:val="00D47469"/>
    <w:rsid w:val="00D679AA"/>
    <w:rsid w:val="00D80424"/>
    <w:rsid w:val="00D824E2"/>
    <w:rsid w:val="00D82CB8"/>
    <w:rsid w:val="00D91740"/>
    <w:rsid w:val="00D97428"/>
    <w:rsid w:val="00D97F6A"/>
    <w:rsid w:val="00DA6B94"/>
    <w:rsid w:val="00DC1C19"/>
    <w:rsid w:val="00DD2774"/>
    <w:rsid w:val="00DD5A0D"/>
    <w:rsid w:val="00DE1AE3"/>
    <w:rsid w:val="00DE4FF6"/>
    <w:rsid w:val="00DF3F1D"/>
    <w:rsid w:val="00DF56E4"/>
    <w:rsid w:val="00E02A9A"/>
    <w:rsid w:val="00E0357F"/>
    <w:rsid w:val="00E06696"/>
    <w:rsid w:val="00E11A56"/>
    <w:rsid w:val="00E46D71"/>
    <w:rsid w:val="00E5788A"/>
    <w:rsid w:val="00E63C1E"/>
    <w:rsid w:val="00E66767"/>
    <w:rsid w:val="00E76C95"/>
    <w:rsid w:val="00EB40DD"/>
    <w:rsid w:val="00EC037C"/>
    <w:rsid w:val="00EC1907"/>
    <w:rsid w:val="00EC75FB"/>
    <w:rsid w:val="00ED7798"/>
    <w:rsid w:val="00EE0CD7"/>
    <w:rsid w:val="00EF36B1"/>
    <w:rsid w:val="00F06EA0"/>
    <w:rsid w:val="00F120AD"/>
    <w:rsid w:val="00F15FF1"/>
    <w:rsid w:val="00F21D13"/>
    <w:rsid w:val="00F257E7"/>
    <w:rsid w:val="00F314EB"/>
    <w:rsid w:val="00F47BDF"/>
    <w:rsid w:val="00F622AB"/>
    <w:rsid w:val="00F62B5A"/>
    <w:rsid w:val="00F73751"/>
    <w:rsid w:val="00F865B5"/>
    <w:rsid w:val="00F914FB"/>
    <w:rsid w:val="00FA30D5"/>
    <w:rsid w:val="00FB2A8C"/>
    <w:rsid w:val="00FB3212"/>
    <w:rsid w:val="00FC7439"/>
    <w:rsid w:val="00FD024B"/>
    <w:rsid w:val="00FD4AF6"/>
    <w:rsid w:val="00FE3A39"/>
    <w:rsid w:val="00FE3A8F"/>
    <w:rsid w:val="00FE3DD7"/>
    <w:rsid w:val="00FE4880"/>
    <w:rsid w:val="00FE6199"/>
    <w:rsid w:val="00FF1D15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8388E"/>
  <w15:docId w15:val="{BE97245B-156C-4EDC-B100-828AFF8D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2E91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6C2E91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6C2E91"/>
    <w:rPr>
      <w:rFonts w:ascii="Tms Rmn" w:eastAsia="Times New Roman" w:hAnsi="Tms Rm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C2E91"/>
    <w:pPr>
      <w:ind w:firstLine="709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C2E91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6C2E91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6C2E91"/>
    <w:rPr>
      <w:rFonts w:ascii="Times New Roman" w:eastAsia="Times New Roman" w:hAnsi="Times New Roman"/>
      <w:b/>
      <w:sz w:val="28"/>
      <w:lang w:val="x-none" w:eastAsia="x-none"/>
    </w:rPr>
  </w:style>
  <w:style w:type="character" w:styleId="Odkaznakoment">
    <w:name w:val="annotation reference"/>
    <w:uiPriority w:val="99"/>
    <w:semiHidden/>
    <w:unhideWhenUsed/>
    <w:rsid w:val="0082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92F"/>
  </w:style>
  <w:style w:type="character" w:customStyle="1" w:styleId="TextkomenteChar">
    <w:name w:val="Text komentáře Char"/>
    <w:link w:val="Textkomente"/>
    <w:uiPriority w:val="99"/>
    <w:semiHidden/>
    <w:rsid w:val="0082492F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92F"/>
    <w:rPr>
      <w:rFonts w:ascii="Tms Rmn" w:eastAsia="Times New Roman" w:hAnsi="Tms Rmn" w:cs="Tms Rmn"/>
      <w:b/>
      <w:bCs/>
      <w:lang w:val="en-US"/>
    </w:rPr>
  </w:style>
  <w:style w:type="character" w:customStyle="1" w:styleId="label2">
    <w:name w:val="label2"/>
    <w:rsid w:val="00D113F0"/>
  </w:style>
  <w:style w:type="character" w:customStyle="1" w:styleId="data">
    <w:name w:val="data"/>
    <w:rsid w:val="00D113F0"/>
  </w:style>
  <w:style w:type="paragraph" w:customStyle="1" w:styleId="Level1">
    <w:name w:val="Level 1"/>
    <w:basedOn w:val="Normln"/>
    <w:next w:val="Normln"/>
    <w:uiPriority w:val="99"/>
    <w:qFormat/>
    <w:rsid w:val="004C2530"/>
    <w:pPr>
      <w:numPr>
        <w:numId w:val="13"/>
      </w:numPr>
      <w:autoSpaceDE/>
      <w:autoSpaceDN/>
      <w:spacing w:before="280" w:after="137" w:line="280" w:lineRule="atLeast"/>
      <w:jc w:val="both"/>
    </w:pPr>
    <w:rPr>
      <w:rFonts w:ascii="Arial Bold" w:hAnsi="Arial Bold" w:cs="Times New Roman"/>
      <w:b/>
      <w:kern w:val="20"/>
      <w:sz w:val="22"/>
      <w:lang w:val="en-GB" w:eastAsia="en-US"/>
    </w:rPr>
  </w:style>
  <w:style w:type="paragraph" w:customStyle="1" w:styleId="Level2">
    <w:name w:val="Level 2"/>
    <w:basedOn w:val="Normln"/>
    <w:next w:val="Normln"/>
    <w:uiPriority w:val="99"/>
    <w:qFormat/>
    <w:rsid w:val="004C2530"/>
    <w:pPr>
      <w:numPr>
        <w:ilvl w:val="1"/>
        <w:numId w:val="13"/>
      </w:numPr>
      <w:autoSpaceDE/>
      <w:autoSpaceDN/>
      <w:spacing w:after="137" w:line="280" w:lineRule="atLeast"/>
      <w:jc w:val="both"/>
    </w:pPr>
    <w:rPr>
      <w:rFonts w:ascii="Arial Bold" w:hAnsi="Arial Bold" w:cs="Times New Roman"/>
      <w:b/>
      <w:kern w:val="20"/>
      <w:sz w:val="21"/>
      <w:lang w:val="en-GB" w:eastAsia="en-US"/>
    </w:rPr>
  </w:style>
  <w:style w:type="paragraph" w:customStyle="1" w:styleId="Level3">
    <w:name w:val="Level 3"/>
    <w:basedOn w:val="Normln"/>
    <w:next w:val="Normln"/>
    <w:uiPriority w:val="99"/>
    <w:qFormat/>
    <w:rsid w:val="004C2530"/>
    <w:pPr>
      <w:numPr>
        <w:ilvl w:val="2"/>
        <w:numId w:val="13"/>
      </w:numPr>
      <w:autoSpaceDE/>
      <w:autoSpaceDN/>
      <w:spacing w:after="137" w:line="280" w:lineRule="atLeast"/>
      <w:jc w:val="both"/>
    </w:pPr>
    <w:rPr>
      <w:rFonts w:ascii="Arial" w:hAnsi="Arial" w:cs="Times New Roman"/>
      <w:kern w:val="20"/>
      <w:lang w:val="en-GB" w:eastAsia="en-US"/>
    </w:rPr>
  </w:style>
  <w:style w:type="paragraph" w:customStyle="1" w:styleId="Level4">
    <w:name w:val="Level 4"/>
    <w:basedOn w:val="Normln"/>
    <w:next w:val="Normln"/>
    <w:uiPriority w:val="99"/>
    <w:qFormat/>
    <w:rsid w:val="004C2530"/>
    <w:pPr>
      <w:numPr>
        <w:ilvl w:val="3"/>
        <w:numId w:val="13"/>
      </w:numPr>
      <w:autoSpaceDE/>
      <w:autoSpaceDN/>
      <w:spacing w:after="137" w:line="280" w:lineRule="atLeast"/>
      <w:jc w:val="both"/>
    </w:pPr>
    <w:rPr>
      <w:rFonts w:ascii="Arial" w:hAnsi="Arial" w:cs="Times New Roman"/>
      <w:kern w:val="20"/>
      <w:lang w:val="en-GB" w:eastAsia="en-US"/>
    </w:rPr>
  </w:style>
  <w:style w:type="paragraph" w:customStyle="1" w:styleId="Level5">
    <w:name w:val="Level 5"/>
    <w:basedOn w:val="Normln"/>
    <w:next w:val="Normln"/>
    <w:uiPriority w:val="99"/>
    <w:rsid w:val="004C2530"/>
    <w:pPr>
      <w:numPr>
        <w:ilvl w:val="4"/>
        <w:numId w:val="13"/>
      </w:numPr>
      <w:autoSpaceDE/>
      <w:autoSpaceDN/>
      <w:spacing w:after="137" w:line="280" w:lineRule="atLeast"/>
      <w:jc w:val="both"/>
    </w:pPr>
    <w:rPr>
      <w:rFonts w:ascii="Arial" w:hAnsi="Arial" w:cs="Times New Roman"/>
      <w:kern w:val="20"/>
      <w:lang w:val="en-GB" w:eastAsia="en-US"/>
    </w:rPr>
  </w:style>
  <w:style w:type="paragraph" w:customStyle="1" w:styleId="Level6">
    <w:name w:val="Level 6"/>
    <w:basedOn w:val="Normln"/>
    <w:next w:val="Normln"/>
    <w:uiPriority w:val="99"/>
    <w:rsid w:val="004C2530"/>
    <w:pPr>
      <w:numPr>
        <w:ilvl w:val="5"/>
        <w:numId w:val="13"/>
      </w:numPr>
      <w:autoSpaceDE/>
      <w:autoSpaceDN/>
      <w:spacing w:after="137" w:line="280" w:lineRule="atLeast"/>
      <w:jc w:val="both"/>
    </w:pPr>
    <w:rPr>
      <w:rFonts w:ascii="Arial" w:hAnsi="Arial" w:cs="Times New Roman"/>
      <w:kern w:val="20"/>
      <w:lang w:val="en-GB" w:eastAsia="en-US"/>
    </w:rPr>
  </w:style>
  <w:style w:type="paragraph" w:customStyle="1" w:styleId="Level2NotBold">
    <w:name w:val="Level 2 Not Bold"/>
    <w:basedOn w:val="Level2"/>
    <w:next w:val="Normln"/>
    <w:rsid w:val="004C2530"/>
    <w:rPr>
      <w:rFonts w:ascii="Arial" w:hAnsi="Arial"/>
      <w:b w:val="0"/>
      <w:sz w:val="20"/>
    </w:rPr>
  </w:style>
  <w:style w:type="paragraph" w:customStyle="1" w:styleId="Level7">
    <w:name w:val="Level 7"/>
    <w:basedOn w:val="Normln"/>
    <w:uiPriority w:val="99"/>
    <w:rsid w:val="004C2530"/>
    <w:pPr>
      <w:numPr>
        <w:ilvl w:val="6"/>
        <w:numId w:val="13"/>
      </w:numPr>
      <w:autoSpaceDE/>
      <w:autoSpaceDN/>
      <w:spacing w:after="137" w:line="280" w:lineRule="atLeast"/>
      <w:jc w:val="both"/>
      <w:outlineLvl w:val="6"/>
    </w:pPr>
    <w:rPr>
      <w:rFonts w:ascii="Arial" w:hAnsi="Arial" w:cs="Times New Roman"/>
      <w:kern w:val="20"/>
      <w:lang w:val="en-GB" w:eastAsia="en-US"/>
    </w:rPr>
  </w:style>
  <w:style w:type="paragraph" w:customStyle="1" w:styleId="Level8">
    <w:name w:val="Level 8"/>
    <w:basedOn w:val="Normln"/>
    <w:uiPriority w:val="99"/>
    <w:rsid w:val="004C2530"/>
    <w:pPr>
      <w:numPr>
        <w:ilvl w:val="7"/>
        <w:numId w:val="13"/>
      </w:numPr>
      <w:autoSpaceDE/>
      <w:autoSpaceDN/>
      <w:spacing w:after="137" w:line="280" w:lineRule="atLeast"/>
      <w:jc w:val="both"/>
      <w:outlineLvl w:val="7"/>
    </w:pPr>
    <w:rPr>
      <w:rFonts w:ascii="Arial" w:hAnsi="Arial" w:cs="Times New Roman"/>
      <w:kern w:val="20"/>
      <w:lang w:val="en-GB" w:eastAsia="en-US"/>
    </w:rPr>
  </w:style>
  <w:style w:type="paragraph" w:customStyle="1" w:styleId="Level9">
    <w:name w:val="Level 9"/>
    <w:basedOn w:val="Normln"/>
    <w:uiPriority w:val="99"/>
    <w:rsid w:val="004C2530"/>
    <w:pPr>
      <w:numPr>
        <w:ilvl w:val="8"/>
        <w:numId w:val="13"/>
      </w:numPr>
      <w:autoSpaceDE/>
      <w:autoSpaceDN/>
      <w:spacing w:after="137" w:line="280" w:lineRule="atLeast"/>
      <w:jc w:val="both"/>
      <w:outlineLvl w:val="8"/>
    </w:pPr>
    <w:rPr>
      <w:rFonts w:ascii="Arial" w:hAnsi="Arial" w:cs="Times New Roman"/>
      <w:kern w:val="20"/>
      <w:lang w:val="en-GB" w:eastAsia="en-US"/>
    </w:rPr>
  </w:style>
  <w:style w:type="paragraph" w:customStyle="1" w:styleId="Draft">
    <w:name w:val="Draft"/>
    <w:basedOn w:val="Normln"/>
    <w:rsid w:val="00FB3212"/>
    <w:pPr>
      <w:autoSpaceDE/>
      <w:autoSpaceDN/>
      <w:spacing w:line="280" w:lineRule="atLeast"/>
    </w:pPr>
    <w:rPr>
      <w:rFonts w:ascii="Arial" w:hAnsi="Arial" w:cs="Times New Roman"/>
      <w:kern w:val="20"/>
      <w:lang w:val="en-GB" w:eastAsia="en-US"/>
    </w:rPr>
  </w:style>
  <w:style w:type="character" w:styleId="Hypertextovodkaz">
    <w:name w:val="Hyperlink"/>
    <w:uiPriority w:val="99"/>
    <w:unhideWhenUsed/>
    <w:rsid w:val="00FB3212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6A556A"/>
    <w:pPr>
      <w:widowControl w:val="0"/>
      <w:ind w:left="106"/>
      <w:jc w:val="both"/>
    </w:pPr>
    <w:rPr>
      <w:rFonts w:ascii="Arial" w:eastAsia="Arial" w:hAnsi="Arial" w:cs="Arial"/>
      <w:sz w:val="22"/>
      <w:szCs w:val="22"/>
      <w:lang w:val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B9FE-C585-4D89-B7E0-9DD43F2E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1</TotalTime>
  <Pages>4</Pages>
  <Words>1913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>HP</Company>
  <LinksUpToDate>false</LinksUpToDate>
  <CharactersWithSpaces>13175</CharactersWithSpaces>
  <SharedDoc>false</SharedDoc>
  <HLinks>
    <vt:vector size="6" baseType="variant">
      <vt:variant>
        <vt:i4>1310755</vt:i4>
      </vt:variant>
      <vt:variant>
        <vt:i4>21</vt:i4>
      </vt:variant>
      <vt:variant>
        <vt:i4>0</vt:i4>
      </vt:variant>
      <vt:variant>
        <vt:i4>5</vt:i4>
      </vt:variant>
      <vt:variant>
        <vt:lpwstr>mailto:objednav@airproducts.com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>Barbora Zajícová</dc:creator>
  <cp:lastModifiedBy>Petra</cp:lastModifiedBy>
  <cp:revision>2</cp:revision>
  <cp:lastPrinted>2022-03-03T12:44:00Z</cp:lastPrinted>
  <dcterms:created xsi:type="dcterms:W3CDTF">2022-09-27T10:37:00Z</dcterms:created>
  <dcterms:modified xsi:type="dcterms:W3CDTF">2022-09-27T10:37:00Z</dcterms:modified>
</cp:coreProperties>
</file>