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2E53F9">
        <w:rPr>
          <w:rFonts w:ascii="Arial" w:hAnsi="Arial" w:cs="Arial"/>
          <w:b/>
          <w:sz w:val="22"/>
          <w:szCs w:val="22"/>
        </w:rPr>
        <w:t>995/2022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283BE5" w:rsidRDefault="002E53F9" w:rsidP="00E95E53">
      <w:pPr>
        <w:tabs>
          <w:tab w:val="left" w:pos="4080"/>
        </w:tabs>
        <w:jc w:val="center"/>
        <w:rPr>
          <w:rFonts w:ascii="Arial" w:hAnsi="Arial" w:cs="Arial"/>
          <w:b/>
          <w:szCs w:val="24"/>
        </w:rPr>
      </w:pPr>
      <w:r w:rsidRPr="002E53F9">
        <w:rPr>
          <w:rFonts w:ascii="Arial" w:hAnsi="Arial" w:cs="Arial"/>
          <w:b/>
          <w:szCs w:val="24"/>
        </w:rPr>
        <w:t>Hrádecký p. - Lenešice, sečení TP, odstranění náletů a polomů</w:t>
      </w:r>
    </w:p>
    <w:p w:rsidR="002E53F9" w:rsidRPr="00454D43" w:rsidRDefault="002E53F9"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1379E7" w:rsidRDefault="001379E7" w:rsidP="001379E7">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45417B">
        <w:rPr>
          <w:rFonts w:ascii="Arial" w:hAnsi="Arial" w:cs="Arial"/>
          <w:b/>
          <w:sz w:val="22"/>
          <w:szCs w:val="22"/>
        </w:rPr>
        <w:t>"ZAHRADNÍČEK, s.r.o."</w:t>
      </w:r>
    </w:p>
    <w:p w:rsidR="001379E7" w:rsidRPr="00663AFE" w:rsidRDefault="001379E7" w:rsidP="001379E7">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45417B">
        <w:rPr>
          <w:rFonts w:ascii="Arial" w:hAnsi="Arial" w:cs="Arial"/>
          <w:sz w:val="22"/>
          <w:szCs w:val="22"/>
        </w:rPr>
        <w:t>Benátky 369</w:t>
      </w:r>
      <w:r w:rsidRPr="00E26DDB">
        <w:rPr>
          <w:rFonts w:ascii="Arial" w:hAnsi="Arial" w:cs="Arial"/>
          <w:sz w:val="22"/>
          <w:szCs w:val="22"/>
        </w:rPr>
        <w:t xml:space="preserve">, </w:t>
      </w:r>
      <w:r>
        <w:rPr>
          <w:rFonts w:ascii="Arial" w:hAnsi="Arial" w:cs="Arial"/>
          <w:sz w:val="22"/>
          <w:szCs w:val="22"/>
        </w:rPr>
        <w:t>440 01 Louny</w:t>
      </w:r>
    </w:p>
    <w:p w:rsidR="001379E7" w:rsidRPr="0045417B" w:rsidRDefault="001379E7" w:rsidP="001379E7">
      <w:pPr>
        <w:widowControl w:val="0"/>
        <w:ind w:left="3828" w:hanging="3828"/>
        <w:jc w:val="both"/>
        <w:rPr>
          <w:rFonts w:ascii="Arial" w:hAnsi="Arial" w:cs="Arial"/>
          <w:snapToGrid w:val="0"/>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45417B">
        <w:rPr>
          <w:rFonts w:ascii="Arial" w:hAnsi="Arial" w:cs="Arial"/>
          <w:snapToGrid w:val="0"/>
          <w:sz w:val="22"/>
          <w:szCs w:val="22"/>
        </w:rPr>
        <w:t>25006622</w:t>
      </w:r>
    </w:p>
    <w:p w:rsidR="001379E7" w:rsidRPr="00663AFE" w:rsidRDefault="001379E7" w:rsidP="001379E7">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45417B">
        <w:rPr>
          <w:rFonts w:ascii="Arial" w:hAnsi="Arial" w:cs="Arial"/>
          <w:snapToGrid w:val="0"/>
          <w:sz w:val="22"/>
          <w:szCs w:val="22"/>
        </w:rPr>
        <w:t>CZ25006622</w:t>
      </w:r>
    </w:p>
    <w:p w:rsidR="001379E7" w:rsidRDefault="001379E7" w:rsidP="001379E7">
      <w:pPr>
        <w:widowControl w:val="0"/>
        <w:tabs>
          <w:tab w:val="left" w:pos="3828"/>
        </w:tabs>
        <w:jc w:val="both"/>
        <w:rPr>
          <w:rFonts w:ascii="Arial" w:hAnsi="Arial" w:cs="Arial"/>
          <w:snapToGrid w:val="0"/>
          <w:sz w:val="22"/>
          <w:szCs w:val="22"/>
        </w:rPr>
      </w:pPr>
    </w:p>
    <w:p w:rsidR="001379E7" w:rsidRDefault="001379E7" w:rsidP="001379E7">
      <w:pPr>
        <w:tabs>
          <w:tab w:val="left" w:pos="3960"/>
        </w:tabs>
        <w:jc w:val="both"/>
        <w:rPr>
          <w:rFonts w:ascii="Arial" w:hAnsi="Arial" w:cs="Arial"/>
          <w:snapToGrid w:val="0"/>
          <w:sz w:val="22"/>
          <w:szCs w:val="22"/>
        </w:rPr>
      </w:pPr>
      <w:r>
        <w:rPr>
          <w:rFonts w:ascii="Arial" w:hAnsi="Arial" w:cs="Arial"/>
          <w:snapToGrid w:val="0"/>
          <w:sz w:val="22"/>
          <w:szCs w:val="22"/>
        </w:rPr>
        <w:t>Zhotovitel</w:t>
      </w:r>
      <w:r w:rsidRPr="000936B3">
        <w:rPr>
          <w:rFonts w:ascii="Arial" w:hAnsi="Arial" w:cs="Arial"/>
          <w:snapToGrid w:val="0"/>
          <w:sz w:val="22"/>
          <w:szCs w:val="22"/>
        </w:rPr>
        <w:t xml:space="preserve"> 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Pr>
          <w:rFonts w:ascii="Arial" w:hAnsi="Arial" w:cs="Arial"/>
          <w:sz w:val="22"/>
          <w:szCs w:val="22"/>
        </w:rPr>
        <w:t xml:space="preserve">v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w:t>
      </w:r>
      <w:r>
        <w:rPr>
          <w:rFonts w:ascii="Arial" w:hAnsi="Arial" w:cs="Arial"/>
          <w:snapToGrid w:val="0"/>
          <w:sz w:val="22"/>
          <w:szCs w:val="22"/>
        </w:rPr>
        <w:t>ce 10746.</w:t>
      </w:r>
    </w:p>
    <w:p w:rsidR="001379E7" w:rsidRPr="00454D43" w:rsidRDefault="001379E7" w:rsidP="001379E7">
      <w:pPr>
        <w:pStyle w:val="Zkladntext"/>
        <w:widowControl/>
        <w:spacing w:before="120"/>
        <w:jc w:val="center"/>
        <w:rPr>
          <w:rFonts w:cs="Arial"/>
          <w:color w:val="auto"/>
          <w:sz w:val="22"/>
          <w:szCs w:val="22"/>
        </w:rPr>
      </w:pPr>
    </w:p>
    <w:p w:rsidR="001379E7" w:rsidRPr="00454D43" w:rsidRDefault="001379E7" w:rsidP="001379E7">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283BE5" w:rsidRDefault="002E53F9" w:rsidP="00864AB4">
      <w:pPr>
        <w:jc w:val="both"/>
        <w:rPr>
          <w:rFonts w:ascii="Arial" w:hAnsi="Arial" w:cs="Arial"/>
          <w:b/>
          <w:sz w:val="22"/>
          <w:szCs w:val="22"/>
        </w:rPr>
      </w:pPr>
      <w:r w:rsidRPr="002E53F9">
        <w:rPr>
          <w:rFonts w:ascii="Arial" w:hAnsi="Arial" w:cs="Arial"/>
          <w:b/>
          <w:sz w:val="22"/>
          <w:szCs w:val="22"/>
        </w:rPr>
        <w:t>Hrádecký p. - Lenešice, sečení TP, odstranění náletů a polomů</w:t>
      </w:r>
    </w:p>
    <w:p w:rsidR="002E53F9" w:rsidRPr="00454D43" w:rsidRDefault="002E53F9"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B9236B" w:rsidRPr="00B9236B" w:rsidRDefault="007E74A6" w:rsidP="006505BB">
      <w:pPr>
        <w:pStyle w:val="Zkladntext"/>
        <w:widowControl/>
        <w:numPr>
          <w:ilvl w:val="0"/>
          <w:numId w:val="1"/>
        </w:numPr>
        <w:ind w:left="426" w:hanging="426"/>
        <w:jc w:val="both"/>
        <w:rPr>
          <w:rFonts w:cs="Arial"/>
          <w:color w:val="auto"/>
          <w:sz w:val="22"/>
          <w:szCs w:val="22"/>
        </w:rPr>
      </w:pPr>
      <w:r w:rsidRPr="00B9236B">
        <w:rPr>
          <w:rFonts w:cs="Arial"/>
          <w:color w:val="auto"/>
          <w:sz w:val="22"/>
          <w:szCs w:val="22"/>
        </w:rPr>
        <w:t xml:space="preserve">Předmětem díla je </w:t>
      </w:r>
      <w:r w:rsidR="00B9236B" w:rsidRPr="00B9236B">
        <w:rPr>
          <w:rFonts w:cs="Arial"/>
          <w:b/>
          <w:color w:val="auto"/>
          <w:sz w:val="22"/>
          <w:szCs w:val="22"/>
        </w:rPr>
        <w:t xml:space="preserve">sečení </w:t>
      </w:r>
      <w:r w:rsidR="00B9236B">
        <w:rPr>
          <w:rFonts w:cs="Arial"/>
          <w:b/>
          <w:color w:val="auto"/>
          <w:sz w:val="22"/>
          <w:szCs w:val="22"/>
        </w:rPr>
        <w:t>travních porostů</w:t>
      </w:r>
      <w:r w:rsidR="00B9236B" w:rsidRPr="00B9236B">
        <w:rPr>
          <w:rFonts w:cs="Arial"/>
          <w:b/>
          <w:color w:val="auto"/>
          <w:sz w:val="22"/>
          <w:szCs w:val="22"/>
        </w:rPr>
        <w:t>, odstranění nežádouc</w:t>
      </w:r>
      <w:r w:rsidR="00B9236B">
        <w:rPr>
          <w:rFonts w:cs="Arial"/>
          <w:b/>
          <w:color w:val="auto"/>
          <w:sz w:val="22"/>
          <w:szCs w:val="22"/>
        </w:rPr>
        <w:t>ích dřevin</w:t>
      </w:r>
      <w:r w:rsidR="00B9236B" w:rsidRPr="00B9236B">
        <w:rPr>
          <w:rFonts w:cs="Arial"/>
          <w:b/>
          <w:color w:val="auto"/>
          <w:sz w:val="22"/>
          <w:szCs w:val="22"/>
        </w:rPr>
        <w:t xml:space="preserve"> </w:t>
      </w:r>
      <w:r w:rsidR="00B9236B">
        <w:rPr>
          <w:rFonts w:cs="Arial"/>
          <w:b/>
          <w:color w:val="auto"/>
          <w:sz w:val="22"/>
          <w:szCs w:val="22"/>
        </w:rPr>
        <w:t xml:space="preserve"> a </w:t>
      </w:r>
      <w:r w:rsidR="00B9236B" w:rsidRPr="00B9236B">
        <w:rPr>
          <w:rFonts w:cs="Arial"/>
          <w:b/>
          <w:color w:val="auto"/>
          <w:sz w:val="22"/>
          <w:szCs w:val="22"/>
        </w:rPr>
        <w:t xml:space="preserve">překážek z průtočného profilu toku </w:t>
      </w:r>
      <w:r w:rsidR="00B9236B">
        <w:rPr>
          <w:rFonts w:cs="Arial"/>
          <w:b/>
          <w:color w:val="auto"/>
          <w:sz w:val="22"/>
          <w:szCs w:val="22"/>
        </w:rPr>
        <w:t xml:space="preserve">Hrádecký potok </w:t>
      </w:r>
      <w:r w:rsidR="00B9236B" w:rsidRPr="00B9236B">
        <w:rPr>
          <w:rFonts w:cs="Arial"/>
          <w:b/>
          <w:color w:val="auto"/>
          <w:sz w:val="22"/>
          <w:szCs w:val="22"/>
        </w:rPr>
        <w:t xml:space="preserve">v k. </w:t>
      </w:r>
      <w:proofErr w:type="spellStart"/>
      <w:r w:rsidR="00B9236B" w:rsidRPr="00B9236B">
        <w:rPr>
          <w:rFonts w:cs="Arial"/>
          <w:b/>
          <w:color w:val="auto"/>
          <w:sz w:val="22"/>
          <w:szCs w:val="22"/>
        </w:rPr>
        <w:t>ú.</w:t>
      </w:r>
      <w:proofErr w:type="spellEnd"/>
      <w:r w:rsidR="00B9236B" w:rsidRPr="00B9236B">
        <w:rPr>
          <w:rFonts w:cs="Arial"/>
          <w:b/>
          <w:color w:val="auto"/>
          <w:sz w:val="22"/>
          <w:szCs w:val="22"/>
        </w:rPr>
        <w:t xml:space="preserve"> Lenešice (ř. km 0,000 - 0,480)</w:t>
      </w:r>
      <w:r w:rsidR="00B9236B">
        <w:rPr>
          <w:rFonts w:cs="Arial"/>
          <w:b/>
          <w:color w:val="auto"/>
          <w:sz w:val="22"/>
          <w:szCs w:val="22"/>
        </w:rPr>
        <w:t>.</w:t>
      </w:r>
    </w:p>
    <w:p w:rsidR="00B9236B" w:rsidRDefault="00B9236B" w:rsidP="00B9236B">
      <w:pPr>
        <w:pStyle w:val="Zkladntext"/>
        <w:ind w:firstLine="426"/>
        <w:jc w:val="both"/>
        <w:rPr>
          <w:rFonts w:cs="Arial"/>
          <w:color w:val="auto"/>
          <w:sz w:val="22"/>
          <w:szCs w:val="22"/>
        </w:rPr>
      </w:pPr>
      <w:r>
        <w:rPr>
          <w:rFonts w:cs="Arial"/>
          <w:color w:val="auto"/>
          <w:sz w:val="22"/>
          <w:szCs w:val="22"/>
        </w:rPr>
        <w:t>Jedná se o tyto práce:</w:t>
      </w:r>
    </w:p>
    <w:p w:rsidR="00B9236B" w:rsidRPr="00B9236B" w:rsidRDefault="00B9236B" w:rsidP="00B9236B">
      <w:pPr>
        <w:pStyle w:val="Zkladntext"/>
        <w:numPr>
          <w:ilvl w:val="0"/>
          <w:numId w:val="15"/>
        </w:numPr>
        <w:ind w:left="1276"/>
        <w:jc w:val="both"/>
        <w:rPr>
          <w:rFonts w:cs="Arial"/>
          <w:color w:val="auto"/>
          <w:sz w:val="22"/>
          <w:szCs w:val="22"/>
        </w:rPr>
      </w:pPr>
      <w:r w:rsidRPr="00B9236B">
        <w:rPr>
          <w:rFonts w:cs="Arial"/>
          <w:color w:val="auto"/>
          <w:sz w:val="22"/>
          <w:szCs w:val="22"/>
        </w:rPr>
        <w:t>Posečení travních porostů po obou březích v šíři cca 4 m od břehové čáry</w:t>
      </w:r>
      <w:r>
        <w:rPr>
          <w:rFonts w:cs="Arial"/>
          <w:color w:val="auto"/>
          <w:sz w:val="22"/>
          <w:szCs w:val="22"/>
        </w:rPr>
        <w:t xml:space="preserve">, </w:t>
      </w:r>
      <w:r>
        <w:rPr>
          <w:rFonts w:cs="Arial"/>
          <w:color w:val="auto"/>
          <w:sz w:val="22"/>
          <w:szCs w:val="22"/>
        </w:rPr>
        <w:br/>
        <w:t xml:space="preserve">tj. </w:t>
      </w:r>
      <w:r w:rsidRPr="00B9236B">
        <w:rPr>
          <w:rFonts w:cs="Arial"/>
          <w:b/>
          <w:color w:val="auto"/>
          <w:sz w:val="22"/>
          <w:szCs w:val="22"/>
        </w:rPr>
        <w:t>3520 m2</w:t>
      </w:r>
      <w:r w:rsidRPr="00B9236B">
        <w:rPr>
          <w:rFonts w:cs="Arial"/>
          <w:color w:val="auto"/>
          <w:sz w:val="22"/>
          <w:szCs w:val="22"/>
        </w:rPr>
        <w:t xml:space="preserve">. </w:t>
      </w:r>
      <w:r>
        <w:rPr>
          <w:rFonts w:cs="Arial"/>
          <w:color w:val="auto"/>
          <w:sz w:val="22"/>
          <w:szCs w:val="22"/>
        </w:rPr>
        <w:t>Včetně v</w:t>
      </w:r>
      <w:r w:rsidRPr="00B9236B">
        <w:rPr>
          <w:rFonts w:cs="Arial"/>
          <w:color w:val="auto"/>
          <w:sz w:val="22"/>
          <w:szCs w:val="22"/>
        </w:rPr>
        <w:t>yhrabání, odvoz</w:t>
      </w:r>
      <w:r>
        <w:rPr>
          <w:rFonts w:cs="Arial"/>
          <w:color w:val="auto"/>
          <w:sz w:val="22"/>
          <w:szCs w:val="22"/>
        </w:rPr>
        <w:t>u</w:t>
      </w:r>
      <w:r w:rsidRPr="00B9236B">
        <w:rPr>
          <w:rFonts w:cs="Arial"/>
          <w:color w:val="auto"/>
          <w:sz w:val="22"/>
          <w:szCs w:val="22"/>
        </w:rPr>
        <w:t xml:space="preserve"> a likvidace posečené travní hmoty v souladu s platnou legislativou.</w:t>
      </w:r>
    </w:p>
    <w:p w:rsidR="00B9236B" w:rsidRPr="00B9236B" w:rsidRDefault="00B9236B" w:rsidP="00B9236B">
      <w:pPr>
        <w:pStyle w:val="Zkladntext"/>
        <w:numPr>
          <w:ilvl w:val="0"/>
          <w:numId w:val="15"/>
        </w:numPr>
        <w:jc w:val="both"/>
        <w:rPr>
          <w:rFonts w:cs="Arial"/>
          <w:color w:val="auto"/>
          <w:sz w:val="22"/>
          <w:szCs w:val="22"/>
        </w:rPr>
      </w:pPr>
      <w:r w:rsidRPr="00B9236B">
        <w:rPr>
          <w:rFonts w:cs="Arial"/>
          <w:color w:val="auto"/>
          <w:sz w:val="22"/>
          <w:szCs w:val="22"/>
        </w:rPr>
        <w:t xml:space="preserve">Výřez nežádoucí </w:t>
      </w:r>
      <w:proofErr w:type="spellStart"/>
      <w:r w:rsidRPr="00B9236B">
        <w:rPr>
          <w:rFonts w:cs="Arial"/>
          <w:color w:val="auto"/>
          <w:sz w:val="22"/>
          <w:szCs w:val="22"/>
        </w:rPr>
        <w:t>buřeně</w:t>
      </w:r>
      <w:proofErr w:type="spellEnd"/>
      <w:r w:rsidRPr="00B9236B">
        <w:rPr>
          <w:rFonts w:cs="Arial"/>
          <w:color w:val="auto"/>
          <w:sz w:val="22"/>
          <w:szCs w:val="22"/>
        </w:rPr>
        <w:t xml:space="preserve"> a neperspektivních výmladků z průtočného profilu </w:t>
      </w:r>
      <w:r>
        <w:rPr>
          <w:rFonts w:cs="Arial"/>
          <w:color w:val="auto"/>
          <w:sz w:val="22"/>
          <w:szCs w:val="22"/>
        </w:rPr>
        <w:t xml:space="preserve">vodního </w:t>
      </w:r>
      <w:r w:rsidRPr="00B9236B">
        <w:rPr>
          <w:rFonts w:cs="Arial"/>
          <w:color w:val="auto"/>
          <w:sz w:val="22"/>
          <w:szCs w:val="22"/>
        </w:rPr>
        <w:t>toku vč</w:t>
      </w:r>
      <w:r>
        <w:rPr>
          <w:rFonts w:cs="Arial"/>
          <w:color w:val="auto"/>
          <w:sz w:val="22"/>
          <w:szCs w:val="22"/>
        </w:rPr>
        <w:t>etně</w:t>
      </w:r>
      <w:r w:rsidRPr="00B9236B">
        <w:rPr>
          <w:rFonts w:cs="Arial"/>
          <w:color w:val="auto"/>
          <w:sz w:val="22"/>
          <w:szCs w:val="22"/>
        </w:rPr>
        <w:t xml:space="preserve"> likvidace (pálení nebo </w:t>
      </w:r>
      <w:proofErr w:type="spellStart"/>
      <w:r w:rsidRPr="00B9236B">
        <w:rPr>
          <w:rFonts w:cs="Arial"/>
          <w:color w:val="auto"/>
          <w:sz w:val="22"/>
          <w:szCs w:val="22"/>
        </w:rPr>
        <w:t>štěpkování</w:t>
      </w:r>
      <w:proofErr w:type="spellEnd"/>
      <w:r>
        <w:rPr>
          <w:rFonts w:cs="Arial"/>
          <w:color w:val="auto"/>
          <w:sz w:val="22"/>
          <w:szCs w:val="22"/>
        </w:rPr>
        <w:t xml:space="preserve"> na místě</w:t>
      </w:r>
      <w:r w:rsidRPr="00B9236B">
        <w:rPr>
          <w:rFonts w:cs="Arial"/>
          <w:color w:val="auto"/>
          <w:sz w:val="22"/>
          <w:szCs w:val="22"/>
        </w:rPr>
        <w:t>).</w:t>
      </w:r>
    </w:p>
    <w:p w:rsidR="00B9236B" w:rsidRPr="00B9236B" w:rsidRDefault="00B9236B" w:rsidP="00B9236B">
      <w:pPr>
        <w:pStyle w:val="Zkladntext"/>
        <w:numPr>
          <w:ilvl w:val="0"/>
          <w:numId w:val="15"/>
        </w:numPr>
        <w:jc w:val="both"/>
        <w:rPr>
          <w:rFonts w:cs="Arial"/>
          <w:color w:val="auto"/>
          <w:sz w:val="22"/>
          <w:szCs w:val="22"/>
        </w:rPr>
      </w:pPr>
      <w:r w:rsidRPr="00B9236B">
        <w:rPr>
          <w:rFonts w:cs="Arial"/>
          <w:color w:val="auto"/>
          <w:sz w:val="22"/>
          <w:szCs w:val="22"/>
        </w:rPr>
        <w:t>Odstranění veškeré popadané dřevní hmoty</w:t>
      </w:r>
      <w:r>
        <w:rPr>
          <w:rFonts w:cs="Arial"/>
          <w:color w:val="auto"/>
          <w:sz w:val="22"/>
          <w:szCs w:val="22"/>
        </w:rPr>
        <w:t xml:space="preserve"> (</w:t>
      </w:r>
      <w:r w:rsidRPr="00B9236B">
        <w:rPr>
          <w:rFonts w:cs="Arial"/>
          <w:color w:val="auto"/>
          <w:sz w:val="22"/>
          <w:szCs w:val="22"/>
        </w:rPr>
        <w:t>polomy, větve atd.</w:t>
      </w:r>
      <w:r>
        <w:rPr>
          <w:rFonts w:cs="Arial"/>
          <w:color w:val="auto"/>
          <w:sz w:val="22"/>
          <w:szCs w:val="22"/>
        </w:rPr>
        <w:t>)</w:t>
      </w:r>
      <w:r w:rsidRPr="00B9236B">
        <w:rPr>
          <w:rFonts w:cs="Arial"/>
          <w:color w:val="auto"/>
          <w:sz w:val="22"/>
          <w:szCs w:val="22"/>
        </w:rPr>
        <w:t xml:space="preserve"> z průtočného profilu toku vč</w:t>
      </w:r>
      <w:r>
        <w:rPr>
          <w:rFonts w:cs="Arial"/>
          <w:color w:val="auto"/>
          <w:sz w:val="22"/>
          <w:szCs w:val="22"/>
        </w:rPr>
        <w:t>etně</w:t>
      </w:r>
      <w:r w:rsidRPr="00B9236B">
        <w:rPr>
          <w:rFonts w:cs="Arial"/>
          <w:color w:val="auto"/>
          <w:sz w:val="22"/>
          <w:szCs w:val="22"/>
        </w:rPr>
        <w:t xml:space="preserve"> likvidace (pálení nebo </w:t>
      </w:r>
      <w:proofErr w:type="spellStart"/>
      <w:r w:rsidRPr="00B9236B">
        <w:rPr>
          <w:rFonts w:cs="Arial"/>
          <w:color w:val="auto"/>
          <w:sz w:val="22"/>
          <w:szCs w:val="22"/>
        </w:rPr>
        <w:t>štěpkování</w:t>
      </w:r>
      <w:proofErr w:type="spellEnd"/>
      <w:r>
        <w:rPr>
          <w:rFonts w:cs="Arial"/>
          <w:color w:val="auto"/>
          <w:sz w:val="22"/>
          <w:szCs w:val="22"/>
        </w:rPr>
        <w:t xml:space="preserve"> na místě). Předpokládaný objem nevyužitelné dřevní hmoty je </w:t>
      </w:r>
      <w:r w:rsidRPr="00B9236B">
        <w:rPr>
          <w:rFonts w:cs="Arial"/>
          <w:b/>
          <w:color w:val="auto"/>
          <w:sz w:val="22"/>
          <w:szCs w:val="22"/>
        </w:rPr>
        <w:t>15 m3.</w:t>
      </w:r>
    </w:p>
    <w:p w:rsidR="001379E7" w:rsidRDefault="00B9236B" w:rsidP="00B9236B">
      <w:pPr>
        <w:pStyle w:val="Zkladntext"/>
        <w:widowControl/>
        <w:numPr>
          <w:ilvl w:val="0"/>
          <w:numId w:val="15"/>
        </w:numPr>
        <w:jc w:val="both"/>
        <w:rPr>
          <w:rFonts w:cs="Arial"/>
          <w:color w:val="auto"/>
          <w:sz w:val="22"/>
          <w:szCs w:val="22"/>
        </w:rPr>
      </w:pPr>
      <w:r w:rsidRPr="00B9236B">
        <w:rPr>
          <w:rFonts w:cs="Arial"/>
          <w:color w:val="auto"/>
          <w:sz w:val="22"/>
          <w:szCs w:val="22"/>
        </w:rPr>
        <w:t xml:space="preserve">Odstranění veškerého komunálního odpadu z toku, uložení dle platné legislativy. </w:t>
      </w:r>
    </w:p>
    <w:p w:rsidR="001379E7" w:rsidRDefault="001379E7" w:rsidP="001379E7">
      <w:pPr>
        <w:pStyle w:val="Zkladntext"/>
        <w:ind w:left="426"/>
        <w:jc w:val="both"/>
        <w:rPr>
          <w:rFonts w:cs="Arial"/>
          <w:color w:val="auto"/>
          <w:sz w:val="22"/>
          <w:szCs w:val="22"/>
        </w:rPr>
      </w:pPr>
    </w:p>
    <w:p w:rsidR="001379E7" w:rsidRPr="000D737D" w:rsidRDefault="001379E7" w:rsidP="001379E7">
      <w:pPr>
        <w:pStyle w:val="Zkladntext"/>
        <w:ind w:left="426"/>
        <w:jc w:val="both"/>
        <w:rPr>
          <w:rFonts w:cs="Arial"/>
          <w:color w:val="auto"/>
          <w:sz w:val="22"/>
          <w:szCs w:val="22"/>
        </w:rPr>
      </w:pPr>
      <w:r w:rsidRPr="000D737D">
        <w:rPr>
          <w:rFonts w:cs="Arial"/>
          <w:color w:val="auto"/>
          <w:sz w:val="22"/>
          <w:szCs w:val="22"/>
        </w:rPr>
        <w:t>Přístup k místu zakázky si zajistí zhotovitel. Po skončení prací bude místo uvedeno do náležitého stavu. Veškeré škody na cizím majetku jdou k tíži zhotovitele.</w:t>
      </w:r>
    </w:p>
    <w:p w:rsidR="001379E7" w:rsidRPr="000D737D" w:rsidRDefault="001379E7" w:rsidP="001379E7">
      <w:pPr>
        <w:pStyle w:val="Zkladntext"/>
        <w:ind w:left="426"/>
        <w:jc w:val="both"/>
        <w:rPr>
          <w:rFonts w:cs="Arial"/>
          <w:color w:val="auto"/>
          <w:sz w:val="22"/>
          <w:szCs w:val="22"/>
        </w:rPr>
      </w:pPr>
      <w:r w:rsidRPr="000D737D">
        <w:rPr>
          <w:rFonts w:cs="Arial"/>
          <w:color w:val="auto"/>
          <w:sz w:val="22"/>
          <w:szCs w:val="22"/>
        </w:rPr>
        <w:t>Před zahájením díla bude zdokumentován současný stav, pro pozdější porovnání se stavem po dokončení díla.</w:t>
      </w:r>
    </w:p>
    <w:p w:rsidR="001379E7" w:rsidRPr="000D737D" w:rsidRDefault="001379E7" w:rsidP="001379E7">
      <w:pPr>
        <w:pStyle w:val="Zkladntext"/>
        <w:ind w:left="426"/>
        <w:jc w:val="both"/>
        <w:rPr>
          <w:rFonts w:cs="Arial"/>
          <w:color w:val="auto"/>
          <w:sz w:val="22"/>
          <w:szCs w:val="22"/>
        </w:rPr>
      </w:pPr>
      <w:r w:rsidRPr="000D737D">
        <w:rPr>
          <w:rFonts w:cs="Arial"/>
          <w:color w:val="auto"/>
          <w:sz w:val="22"/>
          <w:szCs w:val="22"/>
        </w:rPr>
        <w:t xml:space="preserve">Opatření na zabezpečení místa plnění, povolení ke vstupu a vjezdu na pozemky (mimo pozemků ve vlastnictví objednatele) jsou plně záležitostí zhotovitele. </w:t>
      </w:r>
    </w:p>
    <w:p w:rsidR="001379E7" w:rsidRPr="000D737D" w:rsidRDefault="001379E7" w:rsidP="001379E7">
      <w:pPr>
        <w:pStyle w:val="Zkladntext"/>
        <w:ind w:left="426"/>
        <w:jc w:val="both"/>
        <w:rPr>
          <w:rFonts w:cs="Arial"/>
          <w:color w:val="auto"/>
          <w:sz w:val="22"/>
          <w:szCs w:val="22"/>
        </w:rPr>
      </w:pPr>
      <w:r w:rsidRPr="000D737D">
        <w:rPr>
          <w:rFonts w:cs="Arial"/>
          <w:color w:val="auto"/>
          <w:sz w:val="22"/>
          <w:szCs w:val="22"/>
        </w:rPr>
        <w:t xml:space="preserve">Veškeré odpady vzniklé v průběhu </w:t>
      </w:r>
      <w:r w:rsidR="00587E53">
        <w:rPr>
          <w:rFonts w:cs="Arial"/>
          <w:color w:val="auto"/>
          <w:sz w:val="22"/>
          <w:szCs w:val="22"/>
        </w:rPr>
        <w:t>provádění prací</w:t>
      </w:r>
      <w:r w:rsidRPr="000D737D">
        <w:rPr>
          <w:rFonts w:cs="Arial"/>
          <w:color w:val="auto"/>
          <w:sz w:val="22"/>
          <w:szCs w:val="22"/>
        </w:rPr>
        <w:t xml:space="preserve"> budou řádně zneškodňovány vytříděné podle druhů a kategorizace odpadů.</w:t>
      </w:r>
    </w:p>
    <w:p w:rsidR="001379E7" w:rsidRPr="000D737D" w:rsidRDefault="001379E7" w:rsidP="001379E7">
      <w:pPr>
        <w:pStyle w:val="Zkladntext"/>
        <w:ind w:left="426"/>
        <w:jc w:val="both"/>
        <w:rPr>
          <w:rFonts w:cs="Arial"/>
          <w:color w:val="auto"/>
          <w:sz w:val="22"/>
          <w:szCs w:val="22"/>
        </w:rPr>
      </w:pPr>
      <w:r w:rsidRPr="000D737D">
        <w:rPr>
          <w:rFonts w:cs="Arial"/>
          <w:color w:val="auto"/>
          <w:sz w:val="22"/>
          <w:szCs w:val="22"/>
        </w:rPr>
        <w:t>Po ukončení prací je zhotovitel povinen předat objednateli všechny podklady potřebné pro řádné převzatí díla (souhlasy vlastníků dotčených pozemků s uvedením do původního stavu a potvrzení jejich zpětného převzetí atd.).</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E06D58">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F35DE0" w:rsidRPr="00F35DE0" w:rsidRDefault="00CB48DD" w:rsidP="00E06D58">
      <w:pPr>
        <w:pStyle w:val="Odstavecseseznamem"/>
        <w:numPr>
          <w:ilvl w:val="0"/>
          <w:numId w:val="11"/>
        </w:numPr>
        <w:overflowPunct/>
        <w:jc w:val="both"/>
        <w:textAlignment w:val="auto"/>
        <w:rPr>
          <w:rFonts w:ascii="Arial" w:hAnsi="Arial" w:cs="Arial"/>
          <w:bCs/>
          <w:color w:val="000000"/>
          <w:sz w:val="22"/>
          <w:szCs w:val="22"/>
        </w:rPr>
      </w:pPr>
      <w:r w:rsidRPr="00F35DE0">
        <w:rPr>
          <w:rFonts w:ascii="Arial" w:hAnsi="Arial" w:cs="Arial"/>
          <w:bCs/>
          <w:color w:val="000000"/>
          <w:sz w:val="22"/>
          <w:szCs w:val="22"/>
        </w:rPr>
        <w:t xml:space="preserve">zahájení prací: </w:t>
      </w:r>
      <w:r w:rsidRPr="00F35DE0">
        <w:rPr>
          <w:rFonts w:ascii="Arial" w:hAnsi="Arial" w:cs="Arial"/>
          <w:bCs/>
          <w:color w:val="000000"/>
          <w:sz w:val="22"/>
          <w:szCs w:val="22"/>
        </w:rPr>
        <w:tab/>
      </w:r>
      <w:r w:rsidR="00587E53">
        <w:rPr>
          <w:rFonts w:ascii="Arial" w:hAnsi="Arial" w:cs="Arial"/>
          <w:bCs/>
          <w:color w:val="000000"/>
          <w:sz w:val="22"/>
          <w:szCs w:val="22"/>
        </w:rPr>
        <w:tab/>
        <w:t xml:space="preserve">    </w:t>
      </w:r>
      <w:r w:rsidRPr="00F35DE0">
        <w:rPr>
          <w:rFonts w:ascii="Arial" w:hAnsi="Arial" w:cs="Arial"/>
          <w:color w:val="000000"/>
          <w:sz w:val="22"/>
          <w:szCs w:val="22"/>
        </w:rPr>
        <w:t xml:space="preserve">bez zbytečného odkladu po předání místa plnění díla </w:t>
      </w:r>
    </w:p>
    <w:p w:rsidR="00C04E18" w:rsidRDefault="00C04E18" w:rsidP="00E06D58">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2E53F9">
        <w:rPr>
          <w:rFonts w:ascii="Arial" w:hAnsi="Arial" w:cs="Arial"/>
          <w:b/>
          <w:color w:val="auto"/>
          <w:sz w:val="22"/>
          <w:szCs w:val="22"/>
        </w:rPr>
        <w:t>30.11.2022</w:t>
      </w: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w:t>
      </w:r>
      <w:r w:rsidR="001B6A08">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E06D58">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E06D58">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E06D58">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E06D58">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F35DE0" w:rsidRPr="00E54FAE" w:rsidRDefault="00F35DE0" w:rsidP="00F35DE0">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sidR="002E53F9">
        <w:rPr>
          <w:rFonts w:ascii="Arial" w:hAnsi="Arial" w:cs="Arial"/>
          <w:sz w:val="22"/>
          <w:szCs w:val="22"/>
        </w:rPr>
        <w:t>70.400</w:t>
      </w:r>
      <w:r w:rsidR="001B6A08">
        <w:rPr>
          <w:rFonts w:ascii="Arial" w:hAnsi="Arial" w:cs="Arial"/>
          <w:sz w:val="22"/>
          <w:szCs w:val="22"/>
        </w:rPr>
        <w:t>,00</w:t>
      </w:r>
      <w:r w:rsidRPr="00E54FAE">
        <w:rPr>
          <w:rFonts w:ascii="Arial" w:hAnsi="Arial" w:cs="Arial"/>
          <w:sz w:val="22"/>
          <w:szCs w:val="22"/>
        </w:rPr>
        <w:t xml:space="preserve"> Kč</w:t>
      </w:r>
    </w:p>
    <w:p w:rsidR="00F35DE0" w:rsidRPr="00E54FAE" w:rsidRDefault="00F35DE0" w:rsidP="00F35DE0">
      <w:pPr>
        <w:ind w:firstLine="360"/>
        <w:jc w:val="both"/>
        <w:rPr>
          <w:rFonts w:ascii="Arial" w:hAnsi="Arial" w:cs="Arial"/>
          <w:sz w:val="22"/>
          <w:szCs w:val="22"/>
          <w:u w:val="single"/>
        </w:rPr>
      </w:pPr>
      <w:r w:rsidRPr="00E54FAE">
        <w:rPr>
          <w:rFonts w:ascii="Arial" w:hAnsi="Arial" w:cs="Arial"/>
          <w:sz w:val="22"/>
          <w:szCs w:val="22"/>
          <w:u w:val="single"/>
        </w:rPr>
        <w:t>Vyčíslení 21 % DPH</w:t>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002E53F9">
        <w:rPr>
          <w:rFonts w:ascii="Arial" w:hAnsi="Arial" w:cs="Arial"/>
          <w:sz w:val="22"/>
          <w:szCs w:val="22"/>
          <w:u w:val="single"/>
        </w:rPr>
        <w:t>14.784</w:t>
      </w:r>
      <w:r w:rsidR="003F3DE4">
        <w:rPr>
          <w:rFonts w:ascii="Arial" w:hAnsi="Arial" w:cs="Arial"/>
          <w:sz w:val="22"/>
          <w:szCs w:val="22"/>
          <w:u w:val="single"/>
        </w:rPr>
        <w:t>,00</w:t>
      </w:r>
      <w:r>
        <w:rPr>
          <w:rFonts w:ascii="Arial" w:hAnsi="Arial" w:cs="Arial"/>
          <w:sz w:val="22"/>
          <w:szCs w:val="22"/>
          <w:u w:val="single"/>
        </w:rPr>
        <w:t xml:space="preserve"> </w:t>
      </w:r>
      <w:r w:rsidRPr="00E54FAE">
        <w:rPr>
          <w:rFonts w:ascii="Arial" w:hAnsi="Arial" w:cs="Arial"/>
          <w:sz w:val="22"/>
          <w:szCs w:val="22"/>
          <w:u w:val="single"/>
        </w:rPr>
        <w:t>Kč</w:t>
      </w:r>
    </w:p>
    <w:p w:rsidR="00F35DE0" w:rsidRPr="00454D43" w:rsidRDefault="00F35DE0" w:rsidP="00F35DE0">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 xml:space="preserve">mluvní cena za dílo včetně DPH    </w:t>
      </w:r>
      <w:r w:rsidR="001B6A08">
        <w:rPr>
          <w:rFonts w:ascii="Arial" w:hAnsi="Arial" w:cs="Arial"/>
          <w:b/>
          <w:sz w:val="22"/>
          <w:szCs w:val="22"/>
        </w:rPr>
        <w:t xml:space="preserve">  </w:t>
      </w:r>
      <w:r w:rsidR="002E53F9">
        <w:rPr>
          <w:rFonts w:ascii="Arial" w:hAnsi="Arial" w:cs="Arial"/>
          <w:b/>
          <w:sz w:val="22"/>
          <w:szCs w:val="22"/>
        </w:rPr>
        <w:t>85.184</w:t>
      </w:r>
      <w:r w:rsidR="003F3DE4">
        <w:rPr>
          <w:rFonts w:ascii="Arial" w:hAnsi="Arial" w:cs="Arial"/>
          <w:b/>
          <w:sz w:val="22"/>
          <w:szCs w:val="22"/>
        </w:rPr>
        <w:t>,00</w:t>
      </w:r>
      <w:r w:rsidRPr="00454D43">
        <w:rPr>
          <w:rFonts w:ascii="Arial" w:hAnsi="Arial" w:cs="Arial"/>
          <w:b/>
          <w:sz w:val="22"/>
          <w:szCs w:val="22"/>
        </w:rPr>
        <w:t xml:space="preserve"> Kč</w:t>
      </w:r>
    </w:p>
    <w:p w:rsidR="00CB48DD" w:rsidRDefault="00CB48DD" w:rsidP="00C04E18">
      <w:pPr>
        <w:ind w:left="360"/>
        <w:jc w:val="both"/>
        <w:rPr>
          <w:rFonts w:ascii="Arial" w:hAnsi="Arial" w:cs="Arial"/>
          <w:b/>
          <w:sz w:val="22"/>
          <w:szCs w:val="22"/>
        </w:rPr>
      </w:pPr>
    </w:p>
    <w:p w:rsidR="0001739A" w:rsidRPr="00454D43" w:rsidRDefault="0001739A" w:rsidP="00E06D58">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3A3E1C" w:rsidRPr="00454D43" w:rsidRDefault="003A3E1C"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Default="00864AB4" w:rsidP="00E06D58">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940321" w:rsidRDefault="00940321" w:rsidP="00940321"/>
    <w:p w:rsidR="00940321" w:rsidRDefault="00940321" w:rsidP="00940321"/>
    <w:p w:rsidR="006B0725" w:rsidRPr="00491B84" w:rsidRDefault="006B0725" w:rsidP="00E06D58">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6B0725" w:rsidRDefault="006B0725" w:rsidP="006B0725">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885A43">
        <w:rPr>
          <w:rFonts w:ascii="Arial" w:hAnsi="Arial" w:cs="Arial"/>
          <w:b/>
          <w:i w:val="0"/>
          <w:color w:val="auto"/>
          <w:sz w:val="22"/>
          <w:szCs w:val="22"/>
        </w:rPr>
        <w:t>………………</w:t>
      </w:r>
    </w:p>
    <w:p w:rsidR="00C319B9" w:rsidRDefault="00C319B9" w:rsidP="00C319B9"/>
    <w:p w:rsidR="00C319B9" w:rsidRPr="005742EA" w:rsidRDefault="00AE5172" w:rsidP="005742EA">
      <w:pPr>
        <w:pStyle w:val="Citace1"/>
        <w:numPr>
          <w:ilvl w:val="3"/>
          <w:numId w:val="9"/>
        </w:numPr>
        <w:spacing w:after="0" w:line="240" w:lineRule="auto"/>
        <w:ind w:left="360"/>
        <w:jc w:val="both"/>
        <w:rPr>
          <w:rFonts w:ascii="Arial" w:hAnsi="Arial" w:cs="Arial"/>
          <w:b/>
          <w:i w:val="0"/>
          <w:color w:val="auto"/>
          <w:sz w:val="22"/>
          <w:szCs w:val="22"/>
        </w:rPr>
      </w:pPr>
      <w:r>
        <w:rPr>
          <w:rFonts w:ascii="Arial" w:hAnsi="Arial" w:cs="Arial"/>
          <w:i w:val="0"/>
          <w:color w:val="auto"/>
          <w:sz w:val="22"/>
          <w:szCs w:val="22"/>
        </w:rPr>
        <w:t>Zástupci smluvních stran se dohodli, že</w:t>
      </w:r>
      <w:r w:rsidR="005742EA" w:rsidRPr="005742EA">
        <w:rPr>
          <w:rFonts w:ascii="Arial" w:hAnsi="Arial" w:cs="Arial"/>
          <w:i w:val="0"/>
          <w:color w:val="auto"/>
          <w:sz w:val="22"/>
          <w:szCs w:val="22"/>
        </w:rPr>
        <w:t xml:space="preserve"> vyfakturované práce </w:t>
      </w:r>
      <w:r>
        <w:rPr>
          <w:rFonts w:ascii="Arial" w:hAnsi="Arial" w:cs="Arial"/>
          <w:i w:val="0"/>
          <w:color w:val="auto"/>
          <w:sz w:val="22"/>
          <w:szCs w:val="22"/>
        </w:rPr>
        <w:t xml:space="preserve">budou </w:t>
      </w:r>
      <w:r w:rsidR="005742EA" w:rsidRPr="005742EA">
        <w:rPr>
          <w:rFonts w:ascii="Arial" w:hAnsi="Arial" w:cs="Arial"/>
          <w:i w:val="0"/>
          <w:color w:val="auto"/>
          <w:sz w:val="22"/>
          <w:szCs w:val="22"/>
        </w:rPr>
        <w:t>uplatn</w:t>
      </w:r>
      <w:r>
        <w:rPr>
          <w:rFonts w:ascii="Arial" w:hAnsi="Arial" w:cs="Arial"/>
          <w:i w:val="0"/>
          <w:color w:val="auto"/>
          <w:sz w:val="22"/>
          <w:szCs w:val="22"/>
        </w:rPr>
        <w:t>ěny</w:t>
      </w:r>
      <w:r w:rsidR="005742EA" w:rsidRPr="005742EA">
        <w:rPr>
          <w:rFonts w:ascii="Arial" w:hAnsi="Arial" w:cs="Arial"/>
          <w:i w:val="0"/>
          <w:color w:val="auto"/>
          <w:sz w:val="22"/>
          <w:szCs w:val="22"/>
        </w:rPr>
        <w:t xml:space="preserve"> v režimu náhradního plnění</w:t>
      </w:r>
      <w:r>
        <w:rPr>
          <w:rFonts w:ascii="Arial" w:hAnsi="Arial" w:cs="Arial"/>
          <w:i w:val="0"/>
          <w:color w:val="auto"/>
          <w:sz w:val="22"/>
          <w:szCs w:val="22"/>
        </w:rPr>
        <w:t xml:space="preserve">, a proto bude </w:t>
      </w:r>
      <w:r w:rsidR="00E87F6E">
        <w:rPr>
          <w:rFonts w:ascii="Arial" w:hAnsi="Arial" w:cs="Arial"/>
          <w:i w:val="0"/>
          <w:color w:val="auto"/>
          <w:sz w:val="22"/>
          <w:szCs w:val="22"/>
        </w:rPr>
        <w:t xml:space="preserve">vystavená </w:t>
      </w:r>
      <w:r>
        <w:rPr>
          <w:rFonts w:ascii="Arial" w:hAnsi="Arial" w:cs="Arial"/>
          <w:i w:val="0"/>
          <w:color w:val="auto"/>
          <w:sz w:val="22"/>
          <w:szCs w:val="22"/>
        </w:rPr>
        <w:t xml:space="preserve">faktura zaslána </w:t>
      </w:r>
      <w:r w:rsidR="00E87F6E">
        <w:rPr>
          <w:rFonts w:ascii="Arial" w:hAnsi="Arial" w:cs="Arial"/>
          <w:i w:val="0"/>
          <w:color w:val="auto"/>
          <w:sz w:val="22"/>
          <w:szCs w:val="22"/>
        </w:rPr>
        <w:t xml:space="preserve">také </w:t>
      </w:r>
      <w:r>
        <w:rPr>
          <w:rFonts w:ascii="Arial" w:hAnsi="Arial" w:cs="Arial"/>
          <w:i w:val="0"/>
          <w:color w:val="auto"/>
          <w:sz w:val="22"/>
          <w:szCs w:val="22"/>
        </w:rPr>
        <w:t xml:space="preserve">v kopii </w:t>
      </w:r>
      <w:r w:rsidR="005742EA" w:rsidRPr="005742EA">
        <w:rPr>
          <w:rFonts w:ascii="Arial" w:hAnsi="Arial" w:cs="Arial"/>
          <w:i w:val="0"/>
          <w:color w:val="auto"/>
          <w:sz w:val="22"/>
          <w:szCs w:val="22"/>
        </w:rPr>
        <w:t xml:space="preserve">na e-mail: </w:t>
      </w:r>
      <w:r w:rsidR="00BE734C">
        <w:rPr>
          <w:rFonts w:ascii="Arial" w:hAnsi="Arial" w:cs="Arial"/>
          <w:b/>
          <w:i w:val="0"/>
          <w:color w:val="auto"/>
          <w:sz w:val="22"/>
          <w:szCs w:val="22"/>
        </w:rPr>
        <w:t>………….</w:t>
      </w:r>
      <w:bookmarkStart w:id="0" w:name="_GoBack"/>
      <w:bookmarkEnd w:id="0"/>
    </w:p>
    <w:p w:rsidR="006B0725" w:rsidRPr="00D363E8" w:rsidRDefault="006B0725" w:rsidP="006B0725">
      <w:pPr>
        <w:ind w:left="426"/>
        <w:jc w:val="both"/>
        <w:rPr>
          <w:rFonts w:ascii="Arial" w:hAnsi="Arial" w:cs="Arial"/>
          <w:sz w:val="22"/>
          <w:szCs w:val="22"/>
        </w:rPr>
      </w:pPr>
    </w:p>
    <w:p w:rsidR="006B0725" w:rsidRPr="00D363E8" w:rsidRDefault="006B0725" w:rsidP="00E06D58">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864AB4" w:rsidRPr="00454D43" w:rsidRDefault="00864AB4" w:rsidP="00E06D58">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lastRenderedPageBreak/>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E06D58">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E06D58">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E06D58">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E06D58">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E06D58">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E06D58">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E06D58">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E06D58">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E06D58">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E06D58">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E06D58">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E06D58">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Obsahuje-li dílo, které je předmětem předání a převzetí drobné vady a nedodělky, musí protokol obsahovat:</w:t>
      </w:r>
    </w:p>
    <w:p w:rsidR="00864AB4" w:rsidRPr="00454D43" w:rsidRDefault="00864AB4" w:rsidP="00E06D58">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E06D58">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E06D58">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B3606F" w:rsidRPr="00454D43" w:rsidRDefault="00B3606F" w:rsidP="00B3606F">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B3606F" w:rsidRPr="00454D43" w:rsidRDefault="00B3606F" w:rsidP="00B3606F">
      <w:pPr>
        <w:widowControl w:val="0"/>
        <w:jc w:val="both"/>
        <w:rPr>
          <w:rFonts w:ascii="Arial" w:hAnsi="Arial" w:cs="Arial"/>
          <w:b/>
          <w:sz w:val="22"/>
          <w:szCs w:val="22"/>
        </w:rPr>
      </w:pPr>
    </w:p>
    <w:p w:rsidR="00B3606F" w:rsidRPr="00454D43" w:rsidRDefault="00B3606F" w:rsidP="00B3606F">
      <w:pPr>
        <w:widowControl w:val="0"/>
        <w:numPr>
          <w:ilvl w:val="0"/>
          <w:numId w:val="6"/>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B3606F" w:rsidRPr="00454D43" w:rsidRDefault="00B3606F" w:rsidP="00B3606F">
      <w:pPr>
        <w:widowControl w:val="0"/>
        <w:jc w:val="both"/>
        <w:rPr>
          <w:rFonts w:ascii="Arial" w:hAnsi="Arial" w:cs="Arial"/>
          <w:b/>
          <w:sz w:val="22"/>
          <w:szCs w:val="22"/>
        </w:rPr>
      </w:pPr>
    </w:p>
    <w:p w:rsidR="00B3606F" w:rsidRDefault="00B3606F" w:rsidP="00B3606F">
      <w:pPr>
        <w:widowControl w:val="0"/>
        <w:numPr>
          <w:ilvl w:val="0"/>
          <w:numId w:val="6"/>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B3606F" w:rsidRDefault="00B3606F" w:rsidP="00B3606F">
      <w:pPr>
        <w:widowControl w:val="0"/>
        <w:jc w:val="both"/>
        <w:rPr>
          <w:rFonts w:ascii="Arial" w:hAnsi="Arial" w:cs="Arial"/>
          <w:sz w:val="22"/>
          <w:szCs w:val="22"/>
        </w:rPr>
      </w:pPr>
    </w:p>
    <w:p w:rsidR="00B3606F" w:rsidRPr="00454D43" w:rsidRDefault="00B3606F" w:rsidP="00B3606F">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B3606F" w:rsidRPr="009450C5" w:rsidRDefault="00B3606F" w:rsidP="00B3606F">
      <w:pPr>
        <w:pStyle w:val="Zkladntext"/>
        <w:widowControl/>
        <w:jc w:val="center"/>
        <w:rPr>
          <w:rFonts w:cs="Arial"/>
          <w:b/>
          <w:color w:val="auto"/>
          <w:sz w:val="22"/>
          <w:szCs w:val="22"/>
          <w:u w:val="single"/>
        </w:rPr>
      </w:pPr>
    </w:p>
    <w:p w:rsidR="00B3606F" w:rsidRPr="009450C5" w:rsidRDefault="00B3606F" w:rsidP="00B3606F">
      <w:pPr>
        <w:widowControl w:val="0"/>
        <w:numPr>
          <w:ilvl w:val="0"/>
          <w:numId w:val="13"/>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B3606F" w:rsidRPr="009450C5" w:rsidRDefault="00B3606F" w:rsidP="00B3606F">
      <w:pPr>
        <w:widowControl w:val="0"/>
        <w:jc w:val="both"/>
        <w:rPr>
          <w:rFonts w:ascii="Arial" w:hAnsi="Arial" w:cs="Arial"/>
          <w:sz w:val="22"/>
          <w:szCs w:val="22"/>
        </w:rPr>
      </w:pPr>
    </w:p>
    <w:p w:rsidR="00B3606F" w:rsidRPr="009450C5" w:rsidRDefault="00B3606F" w:rsidP="00B3606F">
      <w:pPr>
        <w:widowControl w:val="0"/>
        <w:numPr>
          <w:ilvl w:val="0"/>
          <w:numId w:val="13"/>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B3606F" w:rsidRPr="009450C5" w:rsidRDefault="00B3606F" w:rsidP="00B3606F">
      <w:pPr>
        <w:widowControl w:val="0"/>
        <w:jc w:val="both"/>
        <w:rPr>
          <w:rFonts w:ascii="Arial" w:hAnsi="Arial" w:cs="Arial"/>
          <w:sz w:val="22"/>
          <w:szCs w:val="22"/>
        </w:rPr>
      </w:pPr>
    </w:p>
    <w:p w:rsidR="00B3606F" w:rsidRPr="009450C5" w:rsidRDefault="00B3606F" w:rsidP="00B3606F">
      <w:pPr>
        <w:widowControl w:val="0"/>
        <w:numPr>
          <w:ilvl w:val="0"/>
          <w:numId w:val="13"/>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885A43">
        <w:rPr>
          <w:rFonts w:ascii="Arial" w:hAnsi="Arial" w:cs="Arial"/>
          <w:sz w:val="22"/>
          <w:szCs w:val="22"/>
        </w:rPr>
        <w:t>………………….</w:t>
      </w:r>
    </w:p>
    <w:p w:rsidR="00B3606F" w:rsidRDefault="00B3606F" w:rsidP="00B3606F">
      <w:pPr>
        <w:widowControl w:val="0"/>
        <w:jc w:val="both"/>
        <w:rPr>
          <w:rFonts w:ascii="Arial" w:hAnsi="Arial" w:cs="Arial"/>
          <w:sz w:val="22"/>
          <w:szCs w:val="22"/>
        </w:rPr>
      </w:pPr>
    </w:p>
    <w:p w:rsidR="00B9236B" w:rsidRDefault="00B9236B" w:rsidP="00B3606F">
      <w:pPr>
        <w:widowControl w:val="0"/>
        <w:jc w:val="both"/>
        <w:rPr>
          <w:rFonts w:ascii="Arial" w:hAnsi="Arial" w:cs="Arial"/>
          <w:sz w:val="22"/>
          <w:szCs w:val="22"/>
        </w:rPr>
      </w:pPr>
    </w:p>
    <w:p w:rsidR="00B9236B" w:rsidRPr="009450C5" w:rsidRDefault="00B9236B" w:rsidP="00B3606F">
      <w:pPr>
        <w:widowControl w:val="0"/>
        <w:jc w:val="both"/>
        <w:rPr>
          <w:rFonts w:ascii="Arial" w:hAnsi="Arial" w:cs="Arial"/>
          <w:sz w:val="22"/>
          <w:szCs w:val="22"/>
        </w:rPr>
      </w:pPr>
    </w:p>
    <w:p w:rsidR="00B3606F" w:rsidRPr="00454D43" w:rsidRDefault="00B3606F" w:rsidP="00B3606F">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 ZÁVĚREČNÁ USTANOVENÍ</w:t>
      </w:r>
    </w:p>
    <w:p w:rsidR="00B3606F" w:rsidRPr="00454D43" w:rsidRDefault="00B3606F" w:rsidP="00B3606F">
      <w:pPr>
        <w:widowControl w:val="0"/>
        <w:jc w:val="both"/>
        <w:rPr>
          <w:rFonts w:cs="Arial"/>
          <w:sz w:val="22"/>
          <w:szCs w:val="22"/>
        </w:rPr>
      </w:pPr>
    </w:p>
    <w:p w:rsidR="00B3606F" w:rsidRDefault="00B3606F" w:rsidP="00B3606F">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3606F" w:rsidRDefault="00B3606F" w:rsidP="00B3606F">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B3606F" w:rsidRPr="00386410" w:rsidRDefault="00B3606F" w:rsidP="00B3606F">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B3606F" w:rsidRPr="00386410" w:rsidRDefault="00B3606F" w:rsidP="00B3606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B3606F" w:rsidRPr="00386410" w:rsidRDefault="00B3606F" w:rsidP="00B3606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B3606F" w:rsidRDefault="00B3606F" w:rsidP="00B3606F">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a budou předmětem dodatku k této smlouvě.</w:t>
      </w:r>
    </w:p>
    <w:p w:rsidR="00B3606F" w:rsidRDefault="00B3606F" w:rsidP="00B3606F">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B3606F" w:rsidRDefault="00B3606F" w:rsidP="00B3606F">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B3606F" w:rsidRPr="00BE743A" w:rsidRDefault="00B3606F" w:rsidP="00B3606F">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B3606F" w:rsidRPr="00BE743A" w:rsidRDefault="00B3606F" w:rsidP="00B3606F">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3606F" w:rsidRPr="007D516F" w:rsidRDefault="00B3606F" w:rsidP="00B3606F">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3606F" w:rsidRPr="007D516F" w:rsidRDefault="00B3606F" w:rsidP="00B3606F">
      <w:pPr>
        <w:pStyle w:val="Zkladntext"/>
        <w:widowControl/>
        <w:tabs>
          <w:tab w:val="left" w:pos="360"/>
        </w:tabs>
        <w:ind w:left="360"/>
        <w:jc w:val="both"/>
        <w:rPr>
          <w:rFonts w:cs="Arial"/>
          <w:b/>
          <w:sz w:val="22"/>
          <w:szCs w:val="22"/>
        </w:rPr>
      </w:pPr>
    </w:p>
    <w:p w:rsidR="00B3606F" w:rsidRPr="00005B63" w:rsidRDefault="00B3606F" w:rsidP="00B3606F">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B3606F" w:rsidRDefault="00B3606F" w:rsidP="00B3606F">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B3606F" w:rsidRDefault="00B3606F" w:rsidP="00B3606F">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w:t>
      </w:r>
      <w:r w:rsidRPr="00DE4C07">
        <w:rPr>
          <w:color w:val="0000FF"/>
          <w:sz w:val="22"/>
          <w:szCs w:val="22"/>
        </w:rPr>
        <w:lastRenderedPageBreak/>
        <w:t>udaju/d-1369/p1=1459</w:t>
      </w:r>
      <w:r w:rsidRPr="00BC6C36">
        <w:rPr>
          <w:rFonts w:ascii="Helv" w:hAnsi="Helv" w:cs="Helv"/>
          <w:sz w:val="22"/>
          <w:szCs w:val="22"/>
        </w:rPr>
        <w:br/>
      </w:r>
    </w:p>
    <w:p w:rsidR="00B3606F" w:rsidRPr="00454D43" w:rsidRDefault="00B3606F" w:rsidP="00B3606F">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1379E7" w:rsidRPr="00454D43" w:rsidRDefault="00885A43" w:rsidP="001379E7">
      <w:pPr>
        <w:keepNext/>
        <w:jc w:val="both"/>
        <w:rPr>
          <w:rFonts w:ascii="Arial" w:hAnsi="Arial" w:cs="Arial"/>
          <w:sz w:val="22"/>
          <w:szCs w:val="22"/>
        </w:rPr>
      </w:pPr>
      <w:r>
        <w:rPr>
          <w:rFonts w:ascii="Arial" w:hAnsi="Arial" w:cs="Arial"/>
          <w:sz w:val="22"/>
          <w:szCs w:val="22"/>
        </w:rPr>
        <w:t>.</w:t>
      </w:r>
    </w:p>
    <w:p w:rsidR="001379E7" w:rsidRPr="00454D43" w:rsidRDefault="001379E7" w:rsidP="001379E7">
      <w:pPr>
        <w:keepNext/>
        <w:jc w:val="both"/>
        <w:rPr>
          <w:rFonts w:ascii="Arial" w:hAnsi="Arial" w:cs="Arial"/>
          <w:sz w:val="22"/>
          <w:szCs w:val="22"/>
        </w:rPr>
      </w:pPr>
    </w:p>
    <w:p w:rsidR="001379E7" w:rsidRPr="00454D43" w:rsidRDefault="001379E7" w:rsidP="001379E7">
      <w:pPr>
        <w:keepNext/>
        <w:jc w:val="both"/>
        <w:rPr>
          <w:rFonts w:ascii="Arial" w:hAnsi="Arial" w:cs="Arial"/>
          <w:sz w:val="22"/>
          <w:szCs w:val="22"/>
        </w:rPr>
      </w:pPr>
    </w:p>
    <w:p w:rsidR="001379E7" w:rsidRPr="00454D43" w:rsidRDefault="001379E7" w:rsidP="001379E7">
      <w:pPr>
        <w:keepNext/>
        <w:jc w:val="both"/>
        <w:rPr>
          <w:rFonts w:ascii="Arial" w:hAnsi="Arial" w:cs="Arial"/>
          <w:sz w:val="22"/>
          <w:szCs w:val="22"/>
        </w:rPr>
      </w:pPr>
    </w:p>
    <w:p w:rsidR="001379E7" w:rsidRPr="00454D43" w:rsidRDefault="001379E7" w:rsidP="001379E7">
      <w:pPr>
        <w:keepNext/>
        <w:jc w:val="both"/>
        <w:rPr>
          <w:rFonts w:ascii="Arial" w:hAnsi="Arial" w:cs="Arial"/>
          <w:sz w:val="22"/>
          <w:szCs w:val="22"/>
        </w:rPr>
      </w:pPr>
    </w:p>
    <w:p w:rsidR="001379E7" w:rsidRPr="00454D43" w:rsidRDefault="001379E7" w:rsidP="001379E7">
      <w:pPr>
        <w:keepNext/>
        <w:jc w:val="both"/>
        <w:rPr>
          <w:rFonts w:ascii="Arial" w:hAnsi="Arial" w:cs="Arial"/>
          <w:sz w:val="22"/>
          <w:szCs w:val="22"/>
        </w:rPr>
      </w:pPr>
    </w:p>
    <w:p w:rsidR="001379E7" w:rsidRPr="00454D43" w:rsidRDefault="001379E7" w:rsidP="001379E7">
      <w:pPr>
        <w:keepNext/>
        <w:jc w:val="both"/>
        <w:rPr>
          <w:rFonts w:ascii="Arial" w:hAnsi="Arial" w:cs="Arial"/>
          <w:sz w:val="22"/>
          <w:szCs w:val="22"/>
        </w:rPr>
      </w:pPr>
    </w:p>
    <w:p w:rsidR="001379E7" w:rsidRPr="00454D43" w:rsidRDefault="001379E7" w:rsidP="001379E7">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1379E7" w:rsidRPr="00454D43" w:rsidRDefault="001379E7" w:rsidP="001379E7">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oprávněný zástupce zhotovitel</w:t>
      </w:r>
      <w:r>
        <w:rPr>
          <w:rFonts w:ascii="Arial" w:hAnsi="Arial" w:cs="Arial"/>
          <w:sz w:val="22"/>
          <w:szCs w:val="22"/>
        </w:rPr>
        <w:t>e</w:t>
      </w:r>
    </w:p>
    <w:p w:rsidR="001379E7" w:rsidRPr="00454D43" w:rsidRDefault="00885A43" w:rsidP="001379E7">
      <w:pPr>
        <w:keepNext/>
        <w:jc w:val="both"/>
        <w:rPr>
          <w:rFonts w:ascii="Arial" w:hAnsi="Arial" w:cs="Arial"/>
          <w:sz w:val="22"/>
          <w:szCs w:val="22"/>
        </w:rPr>
      </w:pPr>
      <w:r>
        <w:rPr>
          <w:rFonts w:ascii="Arial" w:hAnsi="Arial" w:cs="Arial"/>
          <w:sz w:val="22"/>
          <w:szCs w:val="22"/>
        </w:rPr>
        <w:t>.</w:t>
      </w:r>
    </w:p>
    <w:p w:rsidR="00863475" w:rsidRPr="00454D43" w:rsidRDefault="00863475" w:rsidP="00307139">
      <w:pPr>
        <w:pStyle w:val="Zkladntext"/>
        <w:keepNext/>
        <w:widowControl/>
        <w:spacing w:before="120"/>
        <w:jc w:val="center"/>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228" w:rsidRDefault="000D3228">
      <w:r>
        <w:separator/>
      </w:r>
    </w:p>
  </w:endnote>
  <w:endnote w:type="continuationSeparator" w:id="0">
    <w:p w:rsidR="000D3228" w:rsidRDefault="000D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B5CFF">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B5CFF">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228" w:rsidRDefault="000D3228">
      <w:r>
        <w:separator/>
      </w:r>
    </w:p>
  </w:footnote>
  <w:footnote w:type="continuationSeparator" w:id="0">
    <w:p w:rsidR="000D3228" w:rsidRDefault="000D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6866A3C0"/>
    <w:lvl w:ilvl="0">
      <w:start w:val="1"/>
      <w:numFmt w:val="decimal"/>
      <w:lvlText w:val="%1."/>
      <w:legacy w:legacy="1" w:legacySpace="120" w:legacyIndent="360"/>
      <w:lvlJc w:val="left"/>
      <w:pPr>
        <w:ind w:left="1353"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7" w15:restartNumberingAfterBreak="0">
    <w:nsid w:val="46EB5C7C"/>
    <w:multiLevelType w:val="multilevel"/>
    <w:tmpl w:val="9E0CB6CE"/>
    <w:lvl w:ilvl="0">
      <w:start w:val="1"/>
      <w:numFmt w:val="bullet"/>
      <w:lvlText w:val=""/>
      <w:lvlJc w:val="left"/>
      <w:pPr>
        <w:ind w:left="1353" w:hanging="360"/>
      </w:pPr>
      <w:rPr>
        <w:rFonts w:ascii="Symbol" w:hAnsi="Symbol" w:hint="default"/>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46FD1283"/>
    <w:multiLevelType w:val="hybridMultilevel"/>
    <w:tmpl w:val="A2BC8A58"/>
    <w:lvl w:ilvl="0" w:tplc="CBD89C48">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CA016FF"/>
    <w:multiLevelType w:val="hybridMultilevel"/>
    <w:tmpl w:val="AE7C377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2"/>
  </w:num>
  <w:num w:numId="3">
    <w:abstractNumId w:val="9"/>
  </w:num>
  <w:num w:numId="4">
    <w:abstractNumId w:val="11"/>
  </w:num>
  <w:num w:numId="5">
    <w:abstractNumId w:val="5"/>
  </w:num>
  <w:num w:numId="6">
    <w:abstractNumId w:val="4"/>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num>
  <w:num w:numId="10">
    <w:abstractNumId w:val="0"/>
  </w:num>
  <w:num w:numId="11">
    <w:abstractNumId w:val="2"/>
  </w:num>
  <w:num w:numId="12">
    <w:abstractNumId w:val="8"/>
  </w:num>
  <w:num w:numId="13">
    <w:abstractNumId w:val="1"/>
  </w:num>
  <w:num w:numId="14">
    <w:abstractNumId w:val="13"/>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A10CD"/>
    <w:rsid w:val="000B0E7E"/>
    <w:rsid w:val="000B2E4B"/>
    <w:rsid w:val="000B3C0B"/>
    <w:rsid w:val="000B40DF"/>
    <w:rsid w:val="000C7926"/>
    <w:rsid w:val="000D3228"/>
    <w:rsid w:val="000F53B1"/>
    <w:rsid w:val="001059B7"/>
    <w:rsid w:val="0011076F"/>
    <w:rsid w:val="00114CFD"/>
    <w:rsid w:val="00115540"/>
    <w:rsid w:val="00123974"/>
    <w:rsid w:val="00123B05"/>
    <w:rsid w:val="00124DE3"/>
    <w:rsid w:val="00133429"/>
    <w:rsid w:val="001379E7"/>
    <w:rsid w:val="001431E3"/>
    <w:rsid w:val="00145445"/>
    <w:rsid w:val="00151C33"/>
    <w:rsid w:val="00152D2A"/>
    <w:rsid w:val="001556E2"/>
    <w:rsid w:val="00166347"/>
    <w:rsid w:val="00191A3B"/>
    <w:rsid w:val="001A688B"/>
    <w:rsid w:val="001A775B"/>
    <w:rsid w:val="001B07ED"/>
    <w:rsid w:val="001B6A08"/>
    <w:rsid w:val="001C04BD"/>
    <w:rsid w:val="001C2360"/>
    <w:rsid w:val="001D3524"/>
    <w:rsid w:val="001D6BE7"/>
    <w:rsid w:val="001F12DA"/>
    <w:rsid w:val="001F4942"/>
    <w:rsid w:val="001F7612"/>
    <w:rsid w:val="002001D9"/>
    <w:rsid w:val="0020184F"/>
    <w:rsid w:val="002018DD"/>
    <w:rsid w:val="002044E5"/>
    <w:rsid w:val="002113D7"/>
    <w:rsid w:val="002157FE"/>
    <w:rsid w:val="002178FF"/>
    <w:rsid w:val="00222E29"/>
    <w:rsid w:val="00233602"/>
    <w:rsid w:val="002371A3"/>
    <w:rsid w:val="00241CC6"/>
    <w:rsid w:val="00255B29"/>
    <w:rsid w:val="002715C6"/>
    <w:rsid w:val="00271CF6"/>
    <w:rsid w:val="002727B2"/>
    <w:rsid w:val="002810BB"/>
    <w:rsid w:val="00283BE5"/>
    <w:rsid w:val="002841E7"/>
    <w:rsid w:val="002A59FE"/>
    <w:rsid w:val="002B1846"/>
    <w:rsid w:val="002B32CB"/>
    <w:rsid w:val="002C50E0"/>
    <w:rsid w:val="002D1039"/>
    <w:rsid w:val="002D299B"/>
    <w:rsid w:val="002E53F9"/>
    <w:rsid w:val="002E73A1"/>
    <w:rsid w:val="002F1AC1"/>
    <w:rsid w:val="002F45A9"/>
    <w:rsid w:val="00302394"/>
    <w:rsid w:val="00302783"/>
    <w:rsid w:val="00306A1E"/>
    <w:rsid w:val="00307139"/>
    <w:rsid w:val="00312AFD"/>
    <w:rsid w:val="00312BF9"/>
    <w:rsid w:val="003139A9"/>
    <w:rsid w:val="00327DB4"/>
    <w:rsid w:val="00341CBF"/>
    <w:rsid w:val="00345399"/>
    <w:rsid w:val="00346C0D"/>
    <w:rsid w:val="003516F9"/>
    <w:rsid w:val="003618B2"/>
    <w:rsid w:val="00386410"/>
    <w:rsid w:val="00390F08"/>
    <w:rsid w:val="0039483D"/>
    <w:rsid w:val="003A15B7"/>
    <w:rsid w:val="003A3E1C"/>
    <w:rsid w:val="003A7BC6"/>
    <w:rsid w:val="003B2A08"/>
    <w:rsid w:val="003C1782"/>
    <w:rsid w:val="003D1892"/>
    <w:rsid w:val="003D38EF"/>
    <w:rsid w:val="003E1633"/>
    <w:rsid w:val="003E3CB0"/>
    <w:rsid w:val="003F3DE4"/>
    <w:rsid w:val="003F65A0"/>
    <w:rsid w:val="004167CE"/>
    <w:rsid w:val="004237EB"/>
    <w:rsid w:val="004258CF"/>
    <w:rsid w:val="004263A6"/>
    <w:rsid w:val="00431AB2"/>
    <w:rsid w:val="004335FB"/>
    <w:rsid w:val="004372A1"/>
    <w:rsid w:val="00437893"/>
    <w:rsid w:val="0044180B"/>
    <w:rsid w:val="004433D8"/>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2581C"/>
    <w:rsid w:val="005302CD"/>
    <w:rsid w:val="0055364E"/>
    <w:rsid w:val="00563146"/>
    <w:rsid w:val="005668D0"/>
    <w:rsid w:val="00566F54"/>
    <w:rsid w:val="005742EA"/>
    <w:rsid w:val="005779A9"/>
    <w:rsid w:val="00580046"/>
    <w:rsid w:val="00581592"/>
    <w:rsid w:val="0058483B"/>
    <w:rsid w:val="00587E53"/>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A302C"/>
    <w:rsid w:val="006B0725"/>
    <w:rsid w:val="006C4B77"/>
    <w:rsid w:val="006C64E2"/>
    <w:rsid w:val="006D29A4"/>
    <w:rsid w:val="006D4CF2"/>
    <w:rsid w:val="006D6504"/>
    <w:rsid w:val="006E5F9A"/>
    <w:rsid w:val="006E6853"/>
    <w:rsid w:val="006F41C0"/>
    <w:rsid w:val="007111BD"/>
    <w:rsid w:val="00714263"/>
    <w:rsid w:val="007143FF"/>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B2BE4"/>
    <w:rsid w:val="007D4BE6"/>
    <w:rsid w:val="007D5107"/>
    <w:rsid w:val="007E3DAD"/>
    <w:rsid w:val="007E74A6"/>
    <w:rsid w:val="007F14CA"/>
    <w:rsid w:val="007F41FE"/>
    <w:rsid w:val="007F60BA"/>
    <w:rsid w:val="007F7071"/>
    <w:rsid w:val="007F7B0E"/>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5A43"/>
    <w:rsid w:val="0088678E"/>
    <w:rsid w:val="00887654"/>
    <w:rsid w:val="0089405A"/>
    <w:rsid w:val="008A107C"/>
    <w:rsid w:val="008C1FBE"/>
    <w:rsid w:val="008C390F"/>
    <w:rsid w:val="008D07D7"/>
    <w:rsid w:val="008D36CC"/>
    <w:rsid w:val="008E3F57"/>
    <w:rsid w:val="008F3607"/>
    <w:rsid w:val="009043DD"/>
    <w:rsid w:val="009177F7"/>
    <w:rsid w:val="00917F5B"/>
    <w:rsid w:val="00921CCC"/>
    <w:rsid w:val="00921EEE"/>
    <w:rsid w:val="009231A4"/>
    <w:rsid w:val="0092548D"/>
    <w:rsid w:val="00940321"/>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363C6"/>
    <w:rsid w:val="00A43B3A"/>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E28F5"/>
    <w:rsid w:val="00AE5172"/>
    <w:rsid w:val="00AE6E47"/>
    <w:rsid w:val="00AF0169"/>
    <w:rsid w:val="00AF42B0"/>
    <w:rsid w:val="00B0309E"/>
    <w:rsid w:val="00B20CF7"/>
    <w:rsid w:val="00B34EBF"/>
    <w:rsid w:val="00B3606F"/>
    <w:rsid w:val="00B368E0"/>
    <w:rsid w:val="00B63BF5"/>
    <w:rsid w:val="00B640F3"/>
    <w:rsid w:val="00B76C65"/>
    <w:rsid w:val="00B813B2"/>
    <w:rsid w:val="00B847DF"/>
    <w:rsid w:val="00B9236B"/>
    <w:rsid w:val="00B92AF5"/>
    <w:rsid w:val="00BB5F46"/>
    <w:rsid w:val="00BB77F0"/>
    <w:rsid w:val="00BC6B58"/>
    <w:rsid w:val="00BD5E01"/>
    <w:rsid w:val="00BE734C"/>
    <w:rsid w:val="00BF1B3F"/>
    <w:rsid w:val="00BF3D9B"/>
    <w:rsid w:val="00C0154D"/>
    <w:rsid w:val="00C01972"/>
    <w:rsid w:val="00C04E18"/>
    <w:rsid w:val="00C079FC"/>
    <w:rsid w:val="00C1063F"/>
    <w:rsid w:val="00C14290"/>
    <w:rsid w:val="00C20C4F"/>
    <w:rsid w:val="00C21116"/>
    <w:rsid w:val="00C233E2"/>
    <w:rsid w:val="00C319B9"/>
    <w:rsid w:val="00C4732D"/>
    <w:rsid w:val="00C516BF"/>
    <w:rsid w:val="00C56345"/>
    <w:rsid w:val="00C66556"/>
    <w:rsid w:val="00C67737"/>
    <w:rsid w:val="00C7519E"/>
    <w:rsid w:val="00C754D6"/>
    <w:rsid w:val="00C9156E"/>
    <w:rsid w:val="00CB48DD"/>
    <w:rsid w:val="00CC0E56"/>
    <w:rsid w:val="00CD082E"/>
    <w:rsid w:val="00CF35ED"/>
    <w:rsid w:val="00D11E7D"/>
    <w:rsid w:val="00D20BFE"/>
    <w:rsid w:val="00D276F7"/>
    <w:rsid w:val="00D41B2F"/>
    <w:rsid w:val="00D533AF"/>
    <w:rsid w:val="00D56190"/>
    <w:rsid w:val="00D642B9"/>
    <w:rsid w:val="00D74CA0"/>
    <w:rsid w:val="00D75EBF"/>
    <w:rsid w:val="00D83C7B"/>
    <w:rsid w:val="00D87104"/>
    <w:rsid w:val="00D94469"/>
    <w:rsid w:val="00D968F8"/>
    <w:rsid w:val="00DB5CFF"/>
    <w:rsid w:val="00DC10D8"/>
    <w:rsid w:val="00DC579B"/>
    <w:rsid w:val="00DC6ACE"/>
    <w:rsid w:val="00DD0E1B"/>
    <w:rsid w:val="00DE2F13"/>
    <w:rsid w:val="00DE4C4B"/>
    <w:rsid w:val="00DE675A"/>
    <w:rsid w:val="00DF0B5E"/>
    <w:rsid w:val="00DF0F1E"/>
    <w:rsid w:val="00DF41F7"/>
    <w:rsid w:val="00E06371"/>
    <w:rsid w:val="00E06D58"/>
    <w:rsid w:val="00E10428"/>
    <w:rsid w:val="00E2169D"/>
    <w:rsid w:val="00E327CE"/>
    <w:rsid w:val="00E437CA"/>
    <w:rsid w:val="00E44420"/>
    <w:rsid w:val="00E44E9E"/>
    <w:rsid w:val="00E5236C"/>
    <w:rsid w:val="00E56266"/>
    <w:rsid w:val="00E567AE"/>
    <w:rsid w:val="00E610AD"/>
    <w:rsid w:val="00E62F14"/>
    <w:rsid w:val="00E705B8"/>
    <w:rsid w:val="00E72F5E"/>
    <w:rsid w:val="00E83DA6"/>
    <w:rsid w:val="00E8418F"/>
    <w:rsid w:val="00E8734A"/>
    <w:rsid w:val="00E87F6E"/>
    <w:rsid w:val="00E936A2"/>
    <w:rsid w:val="00E954F6"/>
    <w:rsid w:val="00E95E53"/>
    <w:rsid w:val="00E97587"/>
    <w:rsid w:val="00EA48DE"/>
    <w:rsid w:val="00EA6E4C"/>
    <w:rsid w:val="00EB044F"/>
    <w:rsid w:val="00EB418C"/>
    <w:rsid w:val="00EB6A5C"/>
    <w:rsid w:val="00EC24A5"/>
    <w:rsid w:val="00ED1285"/>
    <w:rsid w:val="00ED1664"/>
    <w:rsid w:val="00ED2006"/>
    <w:rsid w:val="00ED33E2"/>
    <w:rsid w:val="00EE2DC2"/>
    <w:rsid w:val="00EE43D6"/>
    <w:rsid w:val="00EF1AB7"/>
    <w:rsid w:val="00EF1E4B"/>
    <w:rsid w:val="00EF2804"/>
    <w:rsid w:val="00EF744B"/>
    <w:rsid w:val="00F05460"/>
    <w:rsid w:val="00F22DC0"/>
    <w:rsid w:val="00F23115"/>
    <w:rsid w:val="00F24E79"/>
    <w:rsid w:val="00F25381"/>
    <w:rsid w:val="00F27BE3"/>
    <w:rsid w:val="00F352E0"/>
    <w:rsid w:val="00F35DE0"/>
    <w:rsid w:val="00F52D0A"/>
    <w:rsid w:val="00F54D46"/>
    <w:rsid w:val="00F5552E"/>
    <w:rsid w:val="00F67B02"/>
    <w:rsid w:val="00F72329"/>
    <w:rsid w:val="00F812AC"/>
    <w:rsid w:val="00F97B61"/>
    <w:rsid w:val="00FA0A1B"/>
    <w:rsid w:val="00FA2C74"/>
    <w:rsid w:val="00FA41F1"/>
    <w:rsid w:val="00FB0052"/>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2FD5A"/>
  <w15:docId w15:val="{39DE277B-076B-48C2-9577-1A5954CF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styleId="Nevyeenzmnka">
    <w:name w:val="Unresolved Mention"/>
    <w:basedOn w:val="Standardnpsmoodstavce"/>
    <w:uiPriority w:val="99"/>
    <w:semiHidden/>
    <w:unhideWhenUsed/>
    <w:rsid w:val="00C3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043B-02EC-42C4-9FE6-3A7F822F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2233</Words>
  <Characters>13178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6</cp:revision>
  <cp:lastPrinted>2005-07-18T05:22:00Z</cp:lastPrinted>
  <dcterms:created xsi:type="dcterms:W3CDTF">2022-09-26T11:59:00Z</dcterms:created>
  <dcterms:modified xsi:type="dcterms:W3CDTF">2022-09-27T05:30:00Z</dcterms:modified>
</cp:coreProperties>
</file>