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42DF9" w14:textId="0A3F0B1C" w:rsidR="008253BA" w:rsidRPr="00433A59" w:rsidRDefault="008253BA" w:rsidP="00D655EF">
      <w:pPr>
        <w:jc w:val="right"/>
      </w:pPr>
      <w:r w:rsidRPr="00433A59">
        <w:t>Číslo smlouvy objednatele:</w:t>
      </w:r>
    </w:p>
    <w:p w14:paraId="26A49E46" w14:textId="77777777" w:rsidR="008253BA" w:rsidRPr="00433A59" w:rsidRDefault="008253BA" w:rsidP="00D655EF">
      <w:pPr>
        <w:jc w:val="right"/>
      </w:pPr>
      <w:r w:rsidRPr="00433A59">
        <w:t>Číslo smlouvy zhotovitele:</w:t>
      </w:r>
    </w:p>
    <w:p w14:paraId="26A7A830" w14:textId="77777777" w:rsidR="008253BA" w:rsidRPr="00433A59" w:rsidRDefault="008253BA" w:rsidP="008253BA">
      <w:pPr>
        <w:rPr>
          <w:rFonts w:cs="Arial"/>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8253BA" w:rsidRPr="00433A59" w14:paraId="26589E71" w14:textId="77777777" w:rsidTr="00114CB7">
        <w:trPr>
          <w:cantSplit/>
          <w:trHeight w:val="70"/>
        </w:trPr>
        <w:tc>
          <w:tcPr>
            <w:tcW w:w="9180" w:type="dxa"/>
            <w:tcBorders>
              <w:top w:val="single" w:sz="4" w:space="0" w:color="auto"/>
              <w:left w:val="single" w:sz="4" w:space="0" w:color="auto"/>
              <w:bottom w:val="single" w:sz="4" w:space="0" w:color="auto"/>
              <w:right w:val="single" w:sz="4" w:space="0" w:color="auto"/>
            </w:tcBorders>
          </w:tcPr>
          <w:p w14:paraId="5F25F095" w14:textId="77777777" w:rsidR="008253BA" w:rsidRPr="00D655EF" w:rsidRDefault="008253BA" w:rsidP="00D655EF">
            <w:pPr>
              <w:spacing w:before="360" w:after="120"/>
              <w:jc w:val="center"/>
              <w:rPr>
                <w:b/>
                <w:sz w:val="40"/>
              </w:rPr>
            </w:pPr>
            <w:r w:rsidRPr="00D655EF">
              <w:rPr>
                <w:b/>
                <w:sz w:val="40"/>
              </w:rPr>
              <w:t>SMLOUVA O DÍLO</w:t>
            </w:r>
          </w:p>
          <w:p w14:paraId="4D8B68AF" w14:textId="125E9165" w:rsidR="008253BA" w:rsidRPr="008A67B1" w:rsidRDefault="00306C89" w:rsidP="00114CB7">
            <w:pPr>
              <w:jc w:val="center"/>
              <w:rPr>
                <w:rStyle w:val="Tun"/>
              </w:rPr>
            </w:pPr>
            <w:r w:rsidRPr="007478EF">
              <w:rPr>
                <w:rStyle w:val="Tun"/>
              </w:rPr>
              <w:t>n</w:t>
            </w:r>
            <w:r w:rsidR="008253BA" w:rsidRPr="007478EF">
              <w:rPr>
                <w:rStyle w:val="Tun"/>
              </w:rPr>
              <w:t>a zhotovení projektové dokumentace  - „</w:t>
            </w:r>
            <w:r w:rsidR="00934972">
              <w:rPr>
                <w:rStyle w:val="Tun"/>
              </w:rPr>
              <w:t>Odstranění ekologické zátěže“</w:t>
            </w:r>
          </w:p>
          <w:p w14:paraId="29FE92F6" w14:textId="17415817" w:rsidR="008253BA" w:rsidRPr="00433A59" w:rsidRDefault="008253BA" w:rsidP="00302B4C">
            <w:pPr>
              <w:spacing w:after="240"/>
              <w:jc w:val="center"/>
              <w:rPr>
                <w:rFonts w:cs="Arial"/>
                <w:b/>
                <w:bCs/>
              </w:rPr>
            </w:pPr>
            <w:r w:rsidRPr="00433A59">
              <w:rPr>
                <w:rFonts w:cs="Arial"/>
              </w:rPr>
              <w:t xml:space="preserve">uzavřená dle § 2586 </w:t>
            </w:r>
            <w:r w:rsidRPr="00433A59">
              <w:rPr>
                <w:rFonts w:cs="Arial"/>
                <w:szCs w:val="22"/>
              </w:rPr>
              <w:t>a n. zákona č. 89/2012 Sb., občanský zákoník, ve znění pozdějších předpisů</w:t>
            </w:r>
            <w:r>
              <w:rPr>
                <w:rFonts w:cs="Arial"/>
                <w:szCs w:val="22"/>
              </w:rPr>
              <w:t xml:space="preserve"> (dále jen „občanský zákoník“)</w:t>
            </w:r>
            <w:r w:rsidRPr="00433A59">
              <w:rPr>
                <w:rFonts w:cs="Arial"/>
                <w:szCs w:val="22"/>
              </w:rPr>
              <w:t xml:space="preserve"> </w:t>
            </w:r>
          </w:p>
        </w:tc>
      </w:tr>
    </w:tbl>
    <w:p w14:paraId="5A2002C1" w14:textId="2DE7FA8A" w:rsidR="008253BA" w:rsidRDefault="008253BA" w:rsidP="00302B4C">
      <w:pPr>
        <w:pStyle w:val="Textvbloku"/>
        <w:spacing w:before="360" w:after="240"/>
        <w:ind w:left="567" w:right="-91"/>
        <w:jc w:val="center"/>
        <w:rPr>
          <w:rFonts w:cs="Arial"/>
          <w:b/>
          <w:sz w:val="20"/>
        </w:rPr>
      </w:pPr>
      <w:r w:rsidRPr="00433A59">
        <w:rPr>
          <w:rFonts w:cs="Arial"/>
          <w:b/>
          <w:sz w:val="20"/>
        </w:rPr>
        <w:t xml:space="preserve">SMLUVNÍ STRANY A </w:t>
      </w:r>
      <w:r w:rsidRPr="00433A59">
        <w:rPr>
          <w:rFonts w:cs="Arial"/>
          <w:b/>
          <w:caps/>
          <w:sz w:val="20"/>
        </w:rPr>
        <w:t>Identifikační údaje</w:t>
      </w:r>
      <w:r w:rsidRPr="00433A59">
        <w:rPr>
          <w:rFonts w:cs="Arial"/>
          <w:b/>
          <w:sz w:val="20"/>
        </w:rPr>
        <w:t>:</w:t>
      </w:r>
    </w:p>
    <w:tbl>
      <w:tblPr>
        <w:tblW w:w="9406" w:type="dxa"/>
        <w:tblInd w:w="-5" w:type="dxa"/>
        <w:tblLook w:val="04A0" w:firstRow="1" w:lastRow="0" w:firstColumn="1" w:lastColumn="0" w:noHBand="0" w:noVBand="1"/>
      </w:tblPr>
      <w:tblGrid>
        <w:gridCol w:w="3821"/>
        <w:gridCol w:w="441"/>
        <w:gridCol w:w="5144"/>
      </w:tblGrid>
      <w:tr w:rsidR="008253BA" w:rsidRPr="009A1D44" w14:paraId="261B65B1" w14:textId="77777777" w:rsidTr="00114CB7">
        <w:trPr>
          <w:trHeight w:val="280"/>
        </w:trPr>
        <w:tc>
          <w:tcPr>
            <w:tcW w:w="3821" w:type="dxa"/>
            <w:shd w:val="clear" w:color="auto" w:fill="auto"/>
          </w:tcPr>
          <w:p w14:paraId="5CED7C90" w14:textId="77777777" w:rsidR="008253BA" w:rsidRPr="008A67B1" w:rsidRDefault="008253BA" w:rsidP="00114CB7">
            <w:pPr>
              <w:rPr>
                <w:rStyle w:val="Tun"/>
              </w:rPr>
            </w:pPr>
            <w:r w:rsidRPr="008A67B1">
              <w:rPr>
                <w:rStyle w:val="Tun"/>
              </w:rPr>
              <w:t>Objednatel</w:t>
            </w:r>
          </w:p>
        </w:tc>
        <w:tc>
          <w:tcPr>
            <w:tcW w:w="441" w:type="dxa"/>
            <w:shd w:val="clear" w:color="auto" w:fill="auto"/>
          </w:tcPr>
          <w:p w14:paraId="1DD0870B" w14:textId="77777777" w:rsidR="008253BA" w:rsidRPr="009F4156" w:rsidRDefault="008253BA" w:rsidP="00114CB7">
            <w:pPr>
              <w:rPr>
                <w:rFonts w:cs="Arial"/>
              </w:rPr>
            </w:pPr>
          </w:p>
        </w:tc>
        <w:tc>
          <w:tcPr>
            <w:tcW w:w="5144" w:type="dxa"/>
            <w:shd w:val="clear" w:color="auto" w:fill="auto"/>
          </w:tcPr>
          <w:p w14:paraId="63D96598" w14:textId="69C60C8E" w:rsidR="008253BA" w:rsidRPr="008A67B1" w:rsidRDefault="00510891" w:rsidP="00114CB7">
            <w:pPr>
              <w:rPr>
                <w:rStyle w:val="Tun"/>
              </w:rPr>
            </w:pPr>
            <w:r>
              <w:rPr>
                <w:rStyle w:val="Tun"/>
              </w:rPr>
              <w:t>Integrovaná střední škola – Centrum odborné přípravy a Jazyková škola s právem státní jazykové zkoušky Valašské Meziříčí</w:t>
            </w:r>
          </w:p>
        </w:tc>
      </w:tr>
      <w:tr w:rsidR="008253BA" w:rsidRPr="002738D2" w14:paraId="34A2C09F" w14:textId="77777777" w:rsidTr="00114CB7">
        <w:trPr>
          <w:trHeight w:val="264"/>
        </w:trPr>
        <w:tc>
          <w:tcPr>
            <w:tcW w:w="3821" w:type="dxa"/>
            <w:shd w:val="clear" w:color="auto" w:fill="auto"/>
          </w:tcPr>
          <w:p w14:paraId="0418F93E" w14:textId="77777777" w:rsidR="008253BA" w:rsidRPr="00C0431E" w:rsidRDefault="008253BA" w:rsidP="00114CB7">
            <w:pPr>
              <w:rPr>
                <w:rFonts w:cs="Arial"/>
              </w:rPr>
            </w:pPr>
            <w:r w:rsidRPr="00C0431E">
              <w:rPr>
                <w:rFonts w:cs="Arial"/>
              </w:rPr>
              <w:t>Sídlo</w:t>
            </w:r>
          </w:p>
        </w:tc>
        <w:tc>
          <w:tcPr>
            <w:tcW w:w="441" w:type="dxa"/>
            <w:shd w:val="clear" w:color="auto" w:fill="auto"/>
          </w:tcPr>
          <w:p w14:paraId="4D1E6D01" w14:textId="77777777" w:rsidR="008253BA" w:rsidRPr="00C0431E" w:rsidRDefault="008253BA" w:rsidP="00114CB7">
            <w:pPr>
              <w:rPr>
                <w:rFonts w:cs="Arial"/>
              </w:rPr>
            </w:pPr>
            <w:r w:rsidRPr="00C0431E">
              <w:rPr>
                <w:rFonts w:cs="Arial"/>
              </w:rPr>
              <w:t>:</w:t>
            </w:r>
          </w:p>
        </w:tc>
        <w:tc>
          <w:tcPr>
            <w:tcW w:w="5144" w:type="dxa"/>
            <w:shd w:val="clear" w:color="auto" w:fill="auto"/>
          </w:tcPr>
          <w:p w14:paraId="2348A305" w14:textId="4653B97D" w:rsidR="008253BA" w:rsidRPr="00C0431E" w:rsidRDefault="00510891" w:rsidP="00114CB7">
            <w:pPr>
              <w:rPr>
                <w:rFonts w:cs="Arial"/>
              </w:rPr>
            </w:pPr>
            <w:r>
              <w:rPr>
                <w:rFonts w:cs="Arial"/>
              </w:rPr>
              <w:t>Palackého 239/49, 757 01 Valašské Meziříčí</w:t>
            </w:r>
          </w:p>
        </w:tc>
      </w:tr>
      <w:tr w:rsidR="008253BA" w:rsidRPr="002738D2" w14:paraId="39C036E4" w14:textId="77777777" w:rsidTr="00114CB7">
        <w:trPr>
          <w:trHeight w:val="280"/>
        </w:trPr>
        <w:tc>
          <w:tcPr>
            <w:tcW w:w="3821" w:type="dxa"/>
            <w:shd w:val="clear" w:color="auto" w:fill="auto"/>
          </w:tcPr>
          <w:p w14:paraId="62C46A61" w14:textId="77777777" w:rsidR="008253BA" w:rsidRPr="00C0431E" w:rsidRDefault="008253BA" w:rsidP="00114CB7">
            <w:pPr>
              <w:rPr>
                <w:rFonts w:cs="Arial"/>
              </w:rPr>
            </w:pPr>
            <w:r w:rsidRPr="00C0431E">
              <w:rPr>
                <w:rFonts w:cs="Arial"/>
              </w:rPr>
              <w:t>Zástupce</w:t>
            </w:r>
          </w:p>
        </w:tc>
        <w:tc>
          <w:tcPr>
            <w:tcW w:w="441" w:type="dxa"/>
            <w:shd w:val="clear" w:color="auto" w:fill="auto"/>
          </w:tcPr>
          <w:p w14:paraId="2431E42E" w14:textId="77777777" w:rsidR="008253BA" w:rsidRPr="00C0431E" w:rsidRDefault="008253BA" w:rsidP="00114CB7">
            <w:pPr>
              <w:rPr>
                <w:rFonts w:cs="Arial"/>
              </w:rPr>
            </w:pPr>
            <w:r w:rsidRPr="00C0431E">
              <w:rPr>
                <w:rFonts w:cs="Arial"/>
              </w:rPr>
              <w:t>:</w:t>
            </w:r>
          </w:p>
        </w:tc>
        <w:tc>
          <w:tcPr>
            <w:tcW w:w="5144" w:type="dxa"/>
            <w:shd w:val="clear" w:color="auto" w:fill="auto"/>
          </w:tcPr>
          <w:p w14:paraId="290B837E" w14:textId="043DAF17" w:rsidR="008253BA" w:rsidRPr="00C0431E" w:rsidRDefault="00510891" w:rsidP="00114CB7">
            <w:pPr>
              <w:rPr>
                <w:rFonts w:cs="Arial"/>
              </w:rPr>
            </w:pPr>
            <w:r>
              <w:rPr>
                <w:rFonts w:cs="Arial"/>
              </w:rPr>
              <w:t>Mgr. Petr Pavlůsek, ředitel školy</w:t>
            </w:r>
          </w:p>
        </w:tc>
      </w:tr>
      <w:tr w:rsidR="008253BA" w:rsidRPr="002738D2" w14:paraId="6D3DA57E" w14:textId="77777777" w:rsidTr="00114CB7">
        <w:trPr>
          <w:trHeight w:val="264"/>
        </w:trPr>
        <w:tc>
          <w:tcPr>
            <w:tcW w:w="3821" w:type="dxa"/>
            <w:shd w:val="clear" w:color="auto" w:fill="auto"/>
          </w:tcPr>
          <w:p w14:paraId="1E06928F" w14:textId="77777777" w:rsidR="008253BA" w:rsidRPr="00C0431E" w:rsidRDefault="008253BA" w:rsidP="00114CB7">
            <w:pPr>
              <w:rPr>
                <w:rFonts w:cs="Arial"/>
              </w:rPr>
            </w:pPr>
            <w:r w:rsidRPr="00C0431E">
              <w:rPr>
                <w:rFonts w:cs="Arial"/>
              </w:rPr>
              <w:t xml:space="preserve">Osoby oprávněné jednat </w:t>
            </w:r>
          </w:p>
        </w:tc>
        <w:tc>
          <w:tcPr>
            <w:tcW w:w="441" w:type="dxa"/>
            <w:shd w:val="clear" w:color="auto" w:fill="auto"/>
          </w:tcPr>
          <w:p w14:paraId="7D314798" w14:textId="77777777" w:rsidR="008253BA" w:rsidRPr="00C0431E" w:rsidRDefault="008253BA" w:rsidP="00114CB7">
            <w:pPr>
              <w:rPr>
                <w:rFonts w:cs="Arial"/>
              </w:rPr>
            </w:pPr>
          </w:p>
        </w:tc>
        <w:tc>
          <w:tcPr>
            <w:tcW w:w="5144" w:type="dxa"/>
            <w:shd w:val="clear" w:color="auto" w:fill="auto"/>
          </w:tcPr>
          <w:p w14:paraId="669495A4" w14:textId="77777777" w:rsidR="008253BA" w:rsidRPr="00C0431E" w:rsidRDefault="008253BA" w:rsidP="00114CB7">
            <w:pPr>
              <w:rPr>
                <w:rFonts w:cs="Arial"/>
              </w:rPr>
            </w:pPr>
          </w:p>
        </w:tc>
      </w:tr>
      <w:tr w:rsidR="008253BA" w:rsidRPr="002738D2" w14:paraId="74D5725A" w14:textId="77777777" w:rsidTr="00114CB7">
        <w:trPr>
          <w:trHeight w:val="280"/>
        </w:trPr>
        <w:tc>
          <w:tcPr>
            <w:tcW w:w="3821" w:type="dxa"/>
            <w:shd w:val="clear" w:color="auto" w:fill="auto"/>
          </w:tcPr>
          <w:p w14:paraId="7102C8B5" w14:textId="77777777" w:rsidR="008253BA" w:rsidRPr="00C0431E" w:rsidRDefault="008253BA" w:rsidP="008141D5">
            <w:pPr>
              <w:pStyle w:val="Odstavecseseznamem"/>
              <w:numPr>
                <w:ilvl w:val="0"/>
                <w:numId w:val="1"/>
              </w:numPr>
              <w:rPr>
                <w:rFonts w:cs="Arial"/>
              </w:rPr>
            </w:pPr>
            <w:r w:rsidRPr="00C0431E">
              <w:rPr>
                <w:rFonts w:cs="Arial"/>
              </w:rPr>
              <w:t>ve věcech smluvních</w:t>
            </w:r>
          </w:p>
        </w:tc>
        <w:tc>
          <w:tcPr>
            <w:tcW w:w="441" w:type="dxa"/>
            <w:shd w:val="clear" w:color="auto" w:fill="auto"/>
          </w:tcPr>
          <w:p w14:paraId="12DAC45D" w14:textId="77777777" w:rsidR="008253BA" w:rsidRPr="00C0431E" w:rsidRDefault="008253BA" w:rsidP="00114CB7">
            <w:pPr>
              <w:rPr>
                <w:rFonts w:cs="Arial"/>
              </w:rPr>
            </w:pPr>
            <w:r w:rsidRPr="00C0431E">
              <w:rPr>
                <w:rFonts w:cs="Arial"/>
              </w:rPr>
              <w:t>:</w:t>
            </w:r>
          </w:p>
        </w:tc>
        <w:tc>
          <w:tcPr>
            <w:tcW w:w="5144" w:type="dxa"/>
            <w:shd w:val="clear" w:color="auto" w:fill="auto"/>
          </w:tcPr>
          <w:p w14:paraId="6DABD9F5" w14:textId="574341A6" w:rsidR="008253BA" w:rsidRPr="00C0431E" w:rsidRDefault="008253BA" w:rsidP="00510891"/>
        </w:tc>
      </w:tr>
      <w:tr w:rsidR="008253BA" w:rsidRPr="002738D2" w14:paraId="0D51E4F7" w14:textId="77777777" w:rsidTr="00114CB7">
        <w:trPr>
          <w:trHeight w:val="264"/>
        </w:trPr>
        <w:tc>
          <w:tcPr>
            <w:tcW w:w="3821" w:type="dxa"/>
            <w:shd w:val="clear" w:color="auto" w:fill="auto"/>
          </w:tcPr>
          <w:p w14:paraId="3B90EBB2" w14:textId="77777777" w:rsidR="008253BA" w:rsidRPr="00C0431E" w:rsidRDefault="008253BA" w:rsidP="008141D5">
            <w:pPr>
              <w:pStyle w:val="Odstavecseseznamem"/>
              <w:numPr>
                <w:ilvl w:val="0"/>
                <w:numId w:val="1"/>
              </w:numPr>
              <w:rPr>
                <w:rFonts w:cs="Arial"/>
              </w:rPr>
            </w:pPr>
            <w:r w:rsidRPr="00C0431E">
              <w:rPr>
                <w:rFonts w:cs="Arial"/>
              </w:rPr>
              <w:t>ve věcech technických</w:t>
            </w:r>
          </w:p>
        </w:tc>
        <w:tc>
          <w:tcPr>
            <w:tcW w:w="441" w:type="dxa"/>
            <w:shd w:val="clear" w:color="auto" w:fill="auto"/>
          </w:tcPr>
          <w:p w14:paraId="41AECF06" w14:textId="77777777" w:rsidR="008253BA" w:rsidRPr="00C0431E" w:rsidRDefault="008253BA" w:rsidP="00114CB7">
            <w:pPr>
              <w:rPr>
                <w:rFonts w:cs="Arial"/>
              </w:rPr>
            </w:pPr>
            <w:r w:rsidRPr="00C0431E">
              <w:rPr>
                <w:rFonts w:cs="Arial"/>
              </w:rPr>
              <w:t>:</w:t>
            </w:r>
          </w:p>
        </w:tc>
        <w:tc>
          <w:tcPr>
            <w:tcW w:w="5144" w:type="dxa"/>
            <w:shd w:val="clear" w:color="auto" w:fill="auto"/>
          </w:tcPr>
          <w:p w14:paraId="6A48FE55" w14:textId="4A3A630F" w:rsidR="008253BA" w:rsidRPr="00C0431E" w:rsidRDefault="008253BA" w:rsidP="007478EF">
            <w:pPr>
              <w:rPr>
                <w:rFonts w:cs="Arial"/>
              </w:rPr>
            </w:pPr>
          </w:p>
        </w:tc>
      </w:tr>
      <w:tr w:rsidR="008253BA" w:rsidRPr="002738D2" w14:paraId="7C141381" w14:textId="77777777" w:rsidTr="00114CB7">
        <w:trPr>
          <w:trHeight w:val="560"/>
        </w:trPr>
        <w:tc>
          <w:tcPr>
            <w:tcW w:w="3821" w:type="dxa"/>
            <w:shd w:val="clear" w:color="auto" w:fill="auto"/>
          </w:tcPr>
          <w:p w14:paraId="19C9824B" w14:textId="77777777" w:rsidR="008253BA" w:rsidRPr="00C0431E" w:rsidRDefault="008253BA" w:rsidP="00114CB7">
            <w:pPr>
              <w:rPr>
                <w:rFonts w:cs="Arial"/>
              </w:rPr>
            </w:pPr>
          </w:p>
        </w:tc>
        <w:tc>
          <w:tcPr>
            <w:tcW w:w="441" w:type="dxa"/>
            <w:shd w:val="clear" w:color="auto" w:fill="auto"/>
          </w:tcPr>
          <w:p w14:paraId="62983150" w14:textId="77777777" w:rsidR="008253BA" w:rsidRPr="00C0431E" w:rsidRDefault="008253BA" w:rsidP="00114CB7">
            <w:pPr>
              <w:rPr>
                <w:rFonts w:cs="Arial"/>
              </w:rPr>
            </w:pPr>
          </w:p>
        </w:tc>
        <w:tc>
          <w:tcPr>
            <w:tcW w:w="5144" w:type="dxa"/>
            <w:shd w:val="clear" w:color="auto" w:fill="auto"/>
          </w:tcPr>
          <w:p w14:paraId="03A8C181" w14:textId="3CF7038D" w:rsidR="008253BA" w:rsidRPr="00C0431E" w:rsidRDefault="008253BA" w:rsidP="007478EF">
            <w:pPr>
              <w:rPr>
                <w:rFonts w:cs="Arial"/>
              </w:rPr>
            </w:pPr>
          </w:p>
        </w:tc>
      </w:tr>
      <w:tr w:rsidR="008253BA" w:rsidRPr="002738D2" w14:paraId="5CA491E7" w14:textId="77777777" w:rsidTr="00114CB7">
        <w:trPr>
          <w:trHeight w:val="264"/>
        </w:trPr>
        <w:tc>
          <w:tcPr>
            <w:tcW w:w="3821" w:type="dxa"/>
            <w:shd w:val="clear" w:color="auto" w:fill="auto"/>
          </w:tcPr>
          <w:p w14:paraId="293D2B0F" w14:textId="77777777" w:rsidR="008253BA" w:rsidRPr="00C0431E" w:rsidRDefault="008253BA" w:rsidP="00114CB7">
            <w:pPr>
              <w:rPr>
                <w:rFonts w:cs="Arial"/>
              </w:rPr>
            </w:pPr>
            <w:r w:rsidRPr="00C0431E">
              <w:rPr>
                <w:rFonts w:cs="Arial"/>
              </w:rPr>
              <w:t>IČO</w:t>
            </w:r>
          </w:p>
        </w:tc>
        <w:tc>
          <w:tcPr>
            <w:tcW w:w="441" w:type="dxa"/>
            <w:shd w:val="clear" w:color="auto" w:fill="auto"/>
          </w:tcPr>
          <w:p w14:paraId="2AA9A735" w14:textId="77777777" w:rsidR="008253BA" w:rsidRPr="00C0431E" w:rsidRDefault="008253BA" w:rsidP="00114CB7">
            <w:pPr>
              <w:rPr>
                <w:rFonts w:cs="Arial"/>
              </w:rPr>
            </w:pPr>
            <w:r w:rsidRPr="00C0431E">
              <w:rPr>
                <w:rFonts w:cs="Arial"/>
              </w:rPr>
              <w:t>:</w:t>
            </w:r>
          </w:p>
        </w:tc>
        <w:tc>
          <w:tcPr>
            <w:tcW w:w="5144" w:type="dxa"/>
            <w:shd w:val="clear" w:color="auto" w:fill="auto"/>
          </w:tcPr>
          <w:p w14:paraId="49805E0A" w14:textId="0BA4F9B7" w:rsidR="008253BA" w:rsidRPr="00C0431E" w:rsidRDefault="00510891" w:rsidP="00114CB7">
            <w:pPr>
              <w:rPr>
                <w:rFonts w:cs="Arial"/>
              </w:rPr>
            </w:pPr>
            <w:r>
              <w:rPr>
                <w:rFonts w:cs="Arial"/>
              </w:rPr>
              <w:t>00851574</w:t>
            </w:r>
          </w:p>
        </w:tc>
      </w:tr>
      <w:tr w:rsidR="008253BA" w:rsidRPr="002738D2" w14:paraId="54190468" w14:textId="77777777" w:rsidTr="00114CB7">
        <w:trPr>
          <w:trHeight w:val="280"/>
        </w:trPr>
        <w:tc>
          <w:tcPr>
            <w:tcW w:w="3821" w:type="dxa"/>
            <w:shd w:val="clear" w:color="auto" w:fill="auto"/>
          </w:tcPr>
          <w:p w14:paraId="307E36D1" w14:textId="77777777" w:rsidR="008253BA" w:rsidRPr="00C0431E" w:rsidRDefault="008253BA" w:rsidP="00114CB7">
            <w:pPr>
              <w:rPr>
                <w:rFonts w:cs="Arial"/>
              </w:rPr>
            </w:pPr>
            <w:r w:rsidRPr="00C0431E">
              <w:rPr>
                <w:rFonts w:cs="Arial"/>
              </w:rPr>
              <w:t>DIČ</w:t>
            </w:r>
          </w:p>
        </w:tc>
        <w:tc>
          <w:tcPr>
            <w:tcW w:w="441" w:type="dxa"/>
            <w:shd w:val="clear" w:color="auto" w:fill="auto"/>
          </w:tcPr>
          <w:p w14:paraId="7509B8FA" w14:textId="77777777" w:rsidR="008253BA" w:rsidRPr="00C0431E" w:rsidRDefault="008253BA" w:rsidP="00114CB7">
            <w:pPr>
              <w:rPr>
                <w:rFonts w:cs="Arial"/>
              </w:rPr>
            </w:pPr>
            <w:r w:rsidRPr="00C0431E">
              <w:rPr>
                <w:rFonts w:cs="Arial"/>
              </w:rPr>
              <w:t>:</w:t>
            </w:r>
          </w:p>
        </w:tc>
        <w:tc>
          <w:tcPr>
            <w:tcW w:w="5144" w:type="dxa"/>
            <w:shd w:val="clear" w:color="auto" w:fill="auto"/>
          </w:tcPr>
          <w:p w14:paraId="110A52D9" w14:textId="4BC5E31B" w:rsidR="008253BA" w:rsidRPr="00C0431E" w:rsidRDefault="00510891" w:rsidP="00510891">
            <w:pPr>
              <w:rPr>
                <w:rFonts w:cs="Arial"/>
              </w:rPr>
            </w:pPr>
            <w:r>
              <w:rPr>
                <w:rFonts w:cs="Arial"/>
              </w:rPr>
              <w:t>CZ00851574</w:t>
            </w:r>
          </w:p>
        </w:tc>
      </w:tr>
      <w:tr w:rsidR="008253BA" w:rsidRPr="002738D2" w14:paraId="6BA48886" w14:textId="77777777" w:rsidTr="00114CB7">
        <w:trPr>
          <w:trHeight w:val="280"/>
        </w:trPr>
        <w:tc>
          <w:tcPr>
            <w:tcW w:w="3821" w:type="dxa"/>
            <w:shd w:val="clear" w:color="auto" w:fill="auto"/>
          </w:tcPr>
          <w:p w14:paraId="5ECADEC0" w14:textId="77777777" w:rsidR="008253BA" w:rsidRPr="00C0431E" w:rsidRDefault="008253BA" w:rsidP="00114CB7">
            <w:pPr>
              <w:rPr>
                <w:rFonts w:cs="Arial"/>
              </w:rPr>
            </w:pPr>
            <w:r w:rsidRPr="00C0431E">
              <w:rPr>
                <w:rFonts w:cs="Arial"/>
              </w:rPr>
              <w:t>Bankovní ústav</w:t>
            </w:r>
          </w:p>
        </w:tc>
        <w:tc>
          <w:tcPr>
            <w:tcW w:w="441" w:type="dxa"/>
            <w:shd w:val="clear" w:color="auto" w:fill="auto"/>
          </w:tcPr>
          <w:p w14:paraId="27D044D7" w14:textId="77777777" w:rsidR="008253BA" w:rsidRPr="00C0431E" w:rsidRDefault="008253BA" w:rsidP="00114CB7">
            <w:pPr>
              <w:rPr>
                <w:rFonts w:cs="Arial"/>
              </w:rPr>
            </w:pPr>
            <w:r w:rsidRPr="00C0431E">
              <w:rPr>
                <w:rFonts w:cs="Arial"/>
              </w:rPr>
              <w:t>:</w:t>
            </w:r>
          </w:p>
        </w:tc>
        <w:tc>
          <w:tcPr>
            <w:tcW w:w="5144" w:type="dxa"/>
            <w:shd w:val="clear" w:color="auto" w:fill="auto"/>
          </w:tcPr>
          <w:p w14:paraId="7BEDC4D1" w14:textId="0BE9BE9F" w:rsidR="008253BA" w:rsidRPr="00C0431E" w:rsidRDefault="008253BA" w:rsidP="00114CB7">
            <w:pPr>
              <w:rPr>
                <w:rFonts w:cs="Arial"/>
              </w:rPr>
            </w:pPr>
          </w:p>
        </w:tc>
      </w:tr>
      <w:tr w:rsidR="008253BA" w:rsidRPr="002738D2" w14:paraId="65EABC8A" w14:textId="77777777" w:rsidTr="00114CB7">
        <w:trPr>
          <w:trHeight w:val="264"/>
        </w:trPr>
        <w:tc>
          <w:tcPr>
            <w:tcW w:w="3821" w:type="dxa"/>
            <w:shd w:val="clear" w:color="auto" w:fill="auto"/>
          </w:tcPr>
          <w:p w14:paraId="22166D99" w14:textId="77777777" w:rsidR="008253BA" w:rsidRPr="00C0431E" w:rsidRDefault="008253BA" w:rsidP="00114CB7">
            <w:pPr>
              <w:rPr>
                <w:rFonts w:cs="Arial"/>
              </w:rPr>
            </w:pPr>
            <w:r w:rsidRPr="00C0431E">
              <w:rPr>
                <w:rFonts w:cs="Arial"/>
              </w:rPr>
              <w:t>Číslo účtu</w:t>
            </w:r>
          </w:p>
        </w:tc>
        <w:tc>
          <w:tcPr>
            <w:tcW w:w="441" w:type="dxa"/>
            <w:shd w:val="clear" w:color="auto" w:fill="auto"/>
          </w:tcPr>
          <w:p w14:paraId="5177563B" w14:textId="77777777" w:rsidR="008253BA" w:rsidRPr="00C0431E" w:rsidRDefault="008253BA" w:rsidP="00114CB7">
            <w:pPr>
              <w:rPr>
                <w:rFonts w:cs="Arial"/>
              </w:rPr>
            </w:pPr>
            <w:r w:rsidRPr="00C0431E">
              <w:rPr>
                <w:rFonts w:cs="Arial"/>
              </w:rPr>
              <w:t>:</w:t>
            </w:r>
          </w:p>
        </w:tc>
        <w:tc>
          <w:tcPr>
            <w:tcW w:w="5144" w:type="dxa"/>
            <w:shd w:val="clear" w:color="auto" w:fill="auto"/>
          </w:tcPr>
          <w:p w14:paraId="6A33F27E" w14:textId="6681E6F9" w:rsidR="008253BA" w:rsidRPr="00C0431E" w:rsidRDefault="008253BA" w:rsidP="00114CB7">
            <w:pPr>
              <w:rPr>
                <w:rFonts w:cs="Arial"/>
              </w:rPr>
            </w:pPr>
          </w:p>
        </w:tc>
      </w:tr>
      <w:tr w:rsidR="008253BA" w:rsidRPr="002738D2" w14:paraId="63EBFDA8" w14:textId="77777777" w:rsidTr="00114CB7">
        <w:trPr>
          <w:trHeight w:val="280"/>
        </w:trPr>
        <w:tc>
          <w:tcPr>
            <w:tcW w:w="3821" w:type="dxa"/>
            <w:shd w:val="clear" w:color="auto" w:fill="auto"/>
          </w:tcPr>
          <w:p w14:paraId="794FE221" w14:textId="77777777" w:rsidR="008253BA" w:rsidRPr="00C0431E" w:rsidRDefault="008253BA" w:rsidP="00114CB7">
            <w:pPr>
              <w:rPr>
                <w:rFonts w:cs="Arial"/>
              </w:rPr>
            </w:pPr>
            <w:r w:rsidRPr="00C0431E">
              <w:rPr>
                <w:rFonts w:cs="Arial"/>
              </w:rPr>
              <w:t>Telefon</w:t>
            </w:r>
          </w:p>
        </w:tc>
        <w:tc>
          <w:tcPr>
            <w:tcW w:w="441" w:type="dxa"/>
            <w:shd w:val="clear" w:color="auto" w:fill="auto"/>
          </w:tcPr>
          <w:p w14:paraId="08A310B1" w14:textId="77777777" w:rsidR="008253BA" w:rsidRPr="00C0431E" w:rsidRDefault="008253BA" w:rsidP="00114CB7">
            <w:pPr>
              <w:rPr>
                <w:rFonts w:cs="Arial"/>
              </w:rPr>
            </w:pPr>
            <w:r w:rsidRPr="00C0431E">
              <w:rPr>
                <w:rFonts w:cs="Arial"/>
              </w:rPr>
              <w:t>:</w:t>
            </w:r>
          </w:p>
        </w:tc>
        <w:tc>
          <w:tcPr>
            <w:tcW w:w="5144" w:type="dxa"/>
            <w:shd w:val="clear" w:color="auto" w:fill="auto"/>
          </w:tcPr>
          <w:p w14:paraId="72C3FDC9" w14:textId="349B672B" w:rsidR="008253BA" w:rsidRPr="00C0431E" w:rsidRDefault="008253BA" w:rsidP="00114CB7">
            <w:pPr>
              <w:rPr>
                <w:rFonts w:cs="Arial"/>
              </w:rPr>
            </w:pPr>
          </w:p>
        </w:tc>
      </w:tr>
      <w:tr w:rsidR="008253BA" w:rsidRPr="002738D2" w14:paraId="06FDB55B" w14:textId="77777777" w:rsidTr="00114CB7">
        <w:trPr>
          <w:trHeight w:val="264"/>
        </w:trPr>
        <w:tc>
          <w:tcPr>
            <w:tcW w:w="3821" w:type="dxa"/>
            <w:shd w:val="clear" w:color="auto" w:fill="auto"/>
          </w:tcPr>
          <w:p w14:paraId="6F6EF6C3" w14:textId="77777777" w:rsidR="008253BA" w:rsidRPr="00C0431E" w:rsidRDefault="008253BA" w:rsidP="00114CB7">
            <w:pPr>
              <w:rPr>
                <w:rFonts w:cs="Arial"/>
              </w:rPr>
            </w:pPr>
            <w:r w:rsidRPr="00C0431E">
              <w:rPr>
                <w:rFonts w:cs="Arial"/>
              </w:rPr>
              <w:t>E-mail</w:t>
            </w:r>
          </w:p>
        </w:tc>
        <w:tc>
          <w:tcPr>
            <w:tcW w:w="441" w:type="dxa"/>
            <w:shd w:val="clear" w:color="auto" w:fill="auto"/>
          </w:tcPr>
          <w:p w14:paraId="0EFD83CA" w14:textId="77777777" w:rsidR="008253BA" w:rsidRPr="00C0431E" w:rsidRDefault="008253BA" w:rsidP="00114CB7">
            <w:pPr>
              <w:rPr>
                <w:rFonts w:cs="Arial"/>
              </w:rPr>
            </w:pPr>
            <w:r w:rsidRPr="00C0431E">
              <w:rPr>
                <w:rFonts w:cs="Arial"/>
              </w:rPr>
              <w:t>:</w:t>
            </w:r>
          </w:p>
        </w:tc>
        <w:tc>
          <w:tcPr>
            <w:tcW w:w="5144" w:type="dxa"/>
            <w:shd w:val="clear" w:color="auto" w:fill="auto"/>
          </w:tcPr>
          <w:p w14:paraId="2EB5940E" w14:textId="06283A9D" w:rsidR="008253BA" w:rsidRPr="00C0431E" w:rsidRDefault="008253BA" w:rsidP="00114CB7">
            <w:pPr>
              <w:rPr>
                <w:rFonts w:cs="Arial"/>
              </w:rPr>
            </w:pPr>
          </w:p>
        </w:tc>
      </w:tr>
      <w:tr w:rsidR="008253BA" w:rsidRPr="002738D2" w14:paraId="6AFE566F" w14:textId="77777777" w:rsidTr="009F4156">
        <w:trPr>
          <w:trHeight w:val="48"/>
        </w:trPr>
        <w:tc>
          <w:tcPr>
            <w:tcW w:w="3821" w:type="dxa"/>
            <w:shd w:val="clear" w:color="auto" w:fill="auto"/>
          </w:tcPr>
          <w:p w14:paraId="4E23167C" w14:textId="77777777" w:rsidR="008253BA" w:rsidRPr="00C0431E" w:rsidRDefault="008253BA" w:rsidP="00114CB7">
            <w:pPr>
              <w:rPr>
                <w:rFonts w:cs="Arial"/>
              </w:rPr>
            </w:pPr>
            <w:r w:rsidRPr="00C0431E">
              <w:rPr>
                <w:rFonts w:cs="Arial"/>
              </w:rPr>
              <w:t>ID DS</w:t>
            </w:r>
          </w:p>
        </w:tc>
        <w:tc>
          <w:tcPr>
            <w:tcW w:w="441" w:type="dxa"/>
            <w:shd w:val="clear" w:color="auto" w:fill="auto"/>
          </w:tcPr>
          <w:p w14:paraId="33227641" w14:textId="77777777" w:rsidR="008253BA" w:rsidRPr="00C0431E" w:rsidRDefault="008253BA" w:rsidP="00114CB7">
            <w:pPr>
              <w:rPr>
                <w:rFonts w:cs="Arial"/>
              </w:rPr>
            </w:pPr>
            <w:r w:rsidRPr="00C0431E">
              <w:rPr>
                <w:rFonts w:cs="Arial"/>
              </w:rPr>
              <w:t>:</w:t>
            </w:r>
          </w:p>
        </w:tc>
        <w:tc>
          <w:tcPr>
            <w:tcW w:w="5144" w:type="dxa"/>
            <w:shd w:val="clear" w:color="auto" w:fill="auto"/>
          </w:tcPr>
          <w:p w14:paraId="4C1F61F8" w14:textId="3153CF0F" w:rsidR="008253BA" w:rsidRPr="00C0431E" w:rsidRDefault="008253BA" w:rsidP="00114CB7">
            <w:pPr>
              <w:rPr>
                <w:rFonts w:cs="Arial"/>
              </w:rPr>
            </w:pPr>
          </w:p>
        </w:tc>
      </w:tr>
    </w:tbl>
    <w:p w14:paraId="3A46DD61" w14:textId="77777777" w:rsidR="008253BA" w:rsidRDefault="008253BA" w:rsidP="008253BA">
      <w:pPr>
        <w:pStyle w:val="Textvbloku"/>
        <w:tabs>
          <w:tab w:val="left" w:pos="3402"/>
          <w:tab w:val="left" w:pos="3686"/>
          <w:tab w:val="left" w:pos="3969"/>
        </w:tabs>
        <w:ind w:right="0"/>
        <w:jc w:val="left"/>
        <w:rPr>
          <w:rFonts w:cs="Arial"/>
          <w:sz w:val="20"/>
        </w:rPr>
      </w:pPr>
    </w:p>
    <w:p w14:paraId="21D0E8B2" w14:textId="374ADC9D" w:rsidR="008253BA" w:rsidRDefault="008253BA" w:rsidP="008253BA">
      <w:pPr>
        <w:pStyle w:val="Textvbloku"/>
        <w:tabs>
          <w:tab w:val="left" w:pos="3402"/>
          <w:tab w:val="left" w:pos="3686"/>
          <w:tab w:val="left" w:pos="3969"/>
        </w:tabs>
        <w:ind w:right="0"/>
        <w:jc w:val="left"/>
        <w:rPr>
          <w:rFonts w:cs="Arial"/>
          <w:sz w:val="20"/>
        </w:rPr>
      </w:pPr>
    </w:p>
    <w:p w14:paraId="4DFE3F16" w14:textId="77777777" w:rsidR="001B5283" w:rsidRPr="002738D2" w:rsidRDefault="001B5283" w:rsidP="008253BA">
      <w:pPr>
        <w:pStyle w:val="Textvbloku"/>
        <w:tabs>
          <w:tab w:val="left" w:pos="3402"/>
          <w:tab w:val="left" w:pos="3686"/>
          <w:tab w:val="left" w:pos="3969"/>
        </w:tabs>
        <w:ind w:right="0"/>
        <w:jc w:val="left"/>
        <w:rPr>
          <w:rFonts w:cs="Arial"/>
          <w:sz w:val="20"/>
        </w:rPr>
      </w:pPr>
    </w:p>
    <w:tbl>
      <w:tblPr>
        <w:tblW w:w="9356" w:type="dxa"/>
        <w:tblLook w:val="04A0" w:firstRow="1" w:lastRow="0" w:firstColumn="1" w:lastColumn="0" w:noHBand="0" w:noVBand="1"/>
      </w:tblPr>
      <w:tblGrid>
        <w:gridCol w:w="3828"/>
        <w:gridCol w:w="425"/>
        <w:gridCol w:w="5103"/>
      </w:tblGrid>
      <w:tr w:rsidR="008253BA" w:rsidRPr="0065306A" w14:paraId="1C71B21D" w14:textId="77777777" w:rsidTr="00AA3C73">
        <w:tc>
          <w:tcPr>
            <w:tcW w:w="3828" w:type="dxa"/>
            <w:shd w:val="clear" w:color="auto" w:fill="auto"/>
          </w:tcPr>
          <w:p w14:paraId="667BB327" w14:textId="77777777" w:rsidR="008253BA" w:rsidRPr="008A67B1" w:rsidRDefault="008253BA" w:rsidP="00114CB7">
            <w:pPr>
              <w:rPr>
                <w:rStyle w:val="Tun"/>
              </w:rPr>
            </w:pPr>
            <w:r w:rsidRPr="008A67B1">
              <w:rPr>
                <w:rStyle w:val="Tun"/>
              </w:rPr>
              <w:t>Zhotovitel</w:t>
            </w:r>
          </w:p>
        </w:tc>
        <w:tc>
          <w:tcPr>
            <w:tcW w:w="425" w:type="dxa"/>
            <w:shd w:val="clear" w:color="auto" w:fill="auto"/>
          </w:tcPr>
          <w:p w14:paraId="3294CBBD" w14:textId="77777777" w:rsidR="008253BA" w:rsidRPr="009F4156" w:rsidRDefault="008253BA" w:rsidP="00114CB7">
            <w:pPr>
              <w:rPr>
                <w:rFonts w:cs="Arial"/>
              </w:rPr>
            </w:pPr>
            <w:r w:rsidRPr="009F4156">
              <w:rPr>
                <w:rFonts w:cs="Arial"/>
              </w:rPr>
              <w:t>:</w:t>
            </w:r>
          </w:p>
        </w:tc>
        <w:tc>
          <w:tcPr>
            <w:tcW w:w="5103" w:type="dxa"/>
            <w:shd w:val="clear" w:color="auto" w:fill="auto"/>
          </w:tcPr>
          <w:p w14:paraId="1158F312" w14:textId="1E41104D" w:rsidR="008253BA" w:rsidRPr="009F4156" w:rsidRDefault="00E92855" w:rsidP="00114CB7">
            <w:pPr>
              <w:rPr>
                <w:rFonts w:cs="Arial"/>
                <w:b/>
              </w:rPr>
            </w:pPr>
            <w:r>
              <w:rPr>
                <w:rFonts w:cs="Arial"/>
                <w:b/>
              </w:rPr>
              <w:t>ENVIprojekt CZECH s.r.o.</w:t>
            </w:r>
          </w:p>
        </w:tc>
      </w:tr>
      <w:tr w:rsidR="008253BA" w:rsidRPr="0065306A" w14:paraId="5AF8600E" w14:textId="77777777" w:rsidTr="00AA3C73">
        <w:tc>
          <w:tcPr>
            <w:tcW w:w="3828" w:type="dxa"/>
            <w:shd w:val="clear" w:color="auto" w:fill="auto"/>
          </w:tcPr>
          <w:p w14:paraId="50CABB55" w14:textId="77777777" w:rsidR="008253BA" w:rsidRPr="009F4156" w:rsidRDefault="008253BA" w:rsidP="00114CB7">
            <w:pPr>
              <w:rPr>
                <w:rFonts w:cs="Arial"/>
              </w:rPr>
            </w:pPr>
            <w:r w:rsidRPr="009F4156">
              <w:rPr>
                <w:rFonts w:cs="Arial"/>
              </w:rPr>
              <w:t>Sídlo</w:t>
            </w:r>
          </w:p>
        </w:tc>
        <w:tc>
          <w:tcPr>
            <w:tcW w:w="425" w:type="dxa"/>
            <w:shd w:val="clear" w:color="auto" w:fill="auto"/>
          </w:tcPr>
          <w:p w14:paraId="0C817995" w14:textId="77777777" w:rsidR="008253BA" w:rsidRPr="009F4156" w:rsidRDefault="008253BA" w:rsidP="00114CB7">
            <w:pPr>
              <w:rPr>
                <w:rFonts w:cs="Arial"/>
              </w:rPr>
            </w:pPr>
            <w:r w:rsidRPr="009F4156">
              <w:rPr>
                <w:rFonts w:cs="Arial"/>
              </w:rPr>
              <w:t>:</w:t>
            </w:r>
          </w:p>
        </w:tc>
        <w:tc>
          <w:tcPr>
            <w:tcW w:w="5103" w:type="dxa"/>
            <w:shd w:val="clear" w:color="auto" w:fill="auto"/>
          </w:tcPr>
          <w:p w14:paraId="5E220A77" w14:textId="462A4FF6" w:rsidR="008253BA" w:rsidRPr="009F4156" w:rsidRDefault="00E92855" w:rsidP="00114CB7">
            <w:pPr>
              <w:rPr>
                <w:rFonts w:cs="Arial"/>
              </w:rPr>
            </w:pPr>
            <w:r w:rsidRPr="00E92855">
              <w:rPr>
                <w:rFonts w:cs="Arial"/>
              </w:rPr>
              <w:t>Na Požáře 144, 760 01 Zlín</w:t>
            </w:r>
          </w:p>
        </w:tc>
      </w:tr>
      <w:tr w:rsidR="00E92855" w:rsidRPr="0065306A" w14:paraId="5694FE31" w14:textId="77777777" w:rsidTr="00AA3C73">
        <w:tc>
          <w:tcPr>
            <w:tcW w:w="3828" w:type="dxa"/>
            <w:shd w:val="clear" w:color="auto" w:fill="auto"/>
          </w:tcPr>
          <w:p w14:paraId="0589D75A" w14:textId="77777777" w:rsidR="00E92855" w:rsidRPr="009F4156" w:rsidRDefault="00E92855" w:rsidP="00E92855">
            <w:pPr>
              <w:rPr>
                <w:rFonts w:cs="Arial"/>
              </w:rPr>
            </w:pPr>
            <w:r w:rsidRPr="009F4156">
              <w:rPr>
                <w:rFonts w:cs="Arial"/>
              </w:rPr>
              <w:t>Statutární orgán</w:t>
            </w:r>
          </w:p>
        </w:tc>
        <w:tc>
          <w:tcPr>
            <w:tcW w:w="425" w:type="dxa"/>
            <w:shd w:val="clear" w:color="auto" w:fill="auto"/>
          </w:tcPr>
          <w:p w14:paraId="14173824" w14:textId="77777777" w:rsidR="00E92855" w:rsidRPr="009F4156" w:rsidRDefault="00E92855" w:rsidP="00E92855">
            <w:pPr>
              <w:rPr>
                <w:rFonts w:cs="Arial"/>
              </w:rPr>
            </w:pPr>
            <w:r w:rsidRPr="009F4156">
              <w:rPr>
                <w:rFonts w:cs="Arial"/>
              </w:rPr>
              <w:t>:</w:t>
            </w:r>
          </w:p>
        </w:tc>
        <w:tc>
          <w:tcPr>
            <w:tcW w:w="5103" w:type="dxa"/>
            <w:shd w:val="clear" w:color="auto" w:fill="auto"/>
          </w:tcPr>
          <w:p w14:paraId="59D18981" w14:textId="601F36D9" w:rsidR="00E92855" w:rsidRPr="009F4156" w:rsidRDefault="00E92855" w:rsidP="00E92855">
            <w:pPr>
              <w:rPr>
                <w:rFonts w:cs="Arial"/>
              </w:rPr>
            </w:pPr>
            <w:r w:rsidRPr="00E92855">
              <w:rPr>
                <w:rFonts w:cs="Arial"/>
              </w:rPr>
              <w:t>RNDr. OLDŘICH FIŠER</w:t>
            </w:r>
            <w:r>
              <w:rPr>
                <w:rFonts w:cs="Arial"/>
              </w:rPr>
              <w:t>, jednatel</w:t>
            </w:r>
          </w:p>
        </w:tc>
      </w:tr>
      <w:tr w:rsidR="00E92855" w:rsidRPr="0065306A" w14:paraId="0E727850" w14:textId="77777777" w:rsidTr="00AA3C73">
        <w:tc>
          <w:tcPr>
            <w:tcW w:w="3828" w:type="dxa"/>
            <w:shd w:val="clear" w:color="auto" w:fill="auto"/>
          </w:tcPr>
          <w:p w14:paraId="2CE87FF5" w14:textId="77777777" w:rsidR="00E92855" w:rsidRPr="009F4156" w:rsidRDefault="00E92855" w:rsidP="00E92855">
            <w:pPr>
              <w:rPr>
                <w:rFonts w:cs="Arial"/>
              </w:rPr>
            </w:pPr>
            <w:r w:rsidRPr="009F4156">
              <w:rPr>
                <w:rFonts w:cs="Arial"/>
              </w:rPr>
              <w:t>Zapsán v obchodním rejstříku</w:t>
            </w:r>
          </w:p>
        </w:tc>
        <w:tc>
          <w:tcPr>
            <w:tcW w:w="425" w:type="dxa"/>
            <w:shd w:val="clear" w:color="auto" w:fill="auto"/>
          </w:tcPr>
          <w:p w14:paraId="6E81B1E4" w14:textId="77777777" w:rsidR="00E92855" w:rsidRPr="009F4156" w:rsidRDefault="00E92855" w:rsidP="00E92855">
            <w:pPr>
              <w:rPr>
                <w:rFonts w:cs="Arial"/>
              </w:rPr>
            </w:pPr>
            <w:r w:rsidRPr="009F4156">
              <w:rPr>
                <w:rFonts w:cs="Arial"/>
              </w:rPr>
              <w:t>:</w:t>
            </w:r>
          </w:p>
        </w:tc>
        <w:tc>
          <w:tcPr>
            <w:tcW w:w="5103" w:type="dxa"/>
            <w:shd w:val="clear" w:color="auto" w:fill="auto"/>
          </w:tcPr>
          <w:p w14:paraId="00927A82" w14:textId="3057296C" w:rsidR="00E92855" w:rsidRPr="009F4156" w:rsidRDefault="00E92855" w:rsidP="00E92855">
            <w:pPr>
              <w:rPr>
                <w:rFonts w:cs="Arial"/>
              </w:rPr>
            </w:pPr>
            <w:r w:rsidRPr="00E92855">
              <w:rPr>
                <w:rFonts w:cs="Arial"/>
              </w:rPr>
              <w:t>C 85610 vedená u Krajského soudu v Brně</w:t>
            </w:r>
          </w:p>
        </w:tc>
      </w:tr>
      <w:tr w:rsidR="00E92855" w:rsidRPr="0065306A" w14:paraId="06F3827B" w14:textId="77777777" w:rsidTr="00AA3C73">
        <w:tc>
          <w:tcPr>
            <w:tcW w:w="3828" w:type="dxa"/>
            <w:shd w:val="clear" w:color="auto" w:fill="auto"/>
          </w:tcPr>
          <w:p w14:paraId="587E598C" w14:textId="77777777" w:rsidR="00E92855" w:rsidRPr="009F4156" w:rsidRDefault="00E92855" w:rsidP="00E92855">
            <w:pPr>
              <w:rPr>
                <w:rFonts w:cs="Arial"/>
              </w:rPr>
            </w:pPr>
            <w:r w:rsidRPr="009F4156">
              <w:rPr>
                <w:rFonts w:cs="Arial"/>
              </w:rPr>
              <w:t>Osoby oprávněné jednat</w:t>
            </w:r>
          </w:p>
        </w:tc>
        <w:tc>
          <w:tcPr>
            <w:tcW w:w="425" w:type="dxa"/>
            <w:shd w:val="clear" w:color="auto" w:fill="auto"/>
          </w:tcPr>
          <w:p w14:paraId="023E35F4" w14:textId="77777777" w:rsidR="00E92855" w:rsidRPr="009F4156" w:rsidRDefault="00E92855" w:rsidP="00E92855">
            <w:pPr>
              <w:rPr>
                <w:rFonts w:cs="Arial"/>
              </w:rPr>
            </w:pPr>
            <w:r w:rsidRPr="009F4156">
              <w:rPr>
                <w:rFonts w:cs="Arial"/>
              </w:rPr>
              <w:t>:</w:t>
            </w:r>
          </w:p>
        </w:tc>
        <w:tc>
          <w:tcPr>
            <w:tcW w:w="5103" w:type="dxa"/>
            <w:shd w:val="clear" w:color="auto" w:fill="auto"/>
          </w:tcPr>
          <w:p w14:paraId="27A88498" w14:textId="77777777" w:rsidR="00E92855" w:rsidRPr="009F4156" w:rsidRDefault="00E92855" w:rsidP="00E92855">
            <w:pPr>
              <w:rPr>
                <w:rFonts w:cs="Arial"/>
              </w:rPr>
            </w:pPr>
          </w:p>
        </w:tc>
      </w:tr>
      <w:tr w:rsidR="00E92855" w:rsidRPr="0065306A" w14:paraId="683D93AE" w14:textId="77777777" w:rsidTr="00AA3C73">
        <w:tc>
          <w:tcPr>
            <w:tcW w:w="3828" w:type="dxa"/>
            <w:shd w:val="clear" w:color="auto" w:fill="auto"/>
          </w:tcPr>
          <w:p w14:paraId="46E16932" w14:textId="77777777" w:rsidR="00E92855" w:rsidRPr="009F4156" w:rsidRDefault="00E92855" w:rsidP="00E92855">
            <w:pPr>
              <w:pStyle w:val="Odstavecseseznamem"/>
              <w:numPr>
                <w:ilvl w:val="0"/>
                <w:numId w:val="2"/>
              </w:numPr>
              <w:rPr>
                <w:rFonts w:cs="Arial"/>
              </w:rPr>
            </w:pPr>
            <w:r w:rsidRPr="009F4156">
              <w:rPr>
                <w:rFonts w:cs="Arial"/>
              </w:rPr>
              <w:t>ve věcech smluvních</w:t>
            </w:r>
          </w:p>
        </w:tc>
        <w:tc>
          <w:tcPr>
            <w:tcW w:w="425" w:type="dxa"/>
            <w:shd w:val="clear" w:color="auto" w:fill="auto"/>
          </w:tcPr>
          <w:p w14:paraId="508D8C10" w14:textId="77777777" w:rsidR="00E92855" w:rsidRPr="009F4156" w:rsidRDefault="00E92855" w:rsidP="00E92855">
            <w:pPr>
              <w:rPr>
                <w:rFonts w:cs="Arial"/>
              </w:rPr>
            </w:pPr>
            <w:r w:rsidRPr="009F4156">
              <w:rPr>
                <w:rFonts w:cs="Arial"/>
              </w:rPr>
              <w:t>:</w:t>
            </w:r>
          </w:p>
        </w:tc>
        <w:tc>
          <w:tcPr>
            <w:tcW w:w="5103" w:type="dxa"/>
            <w:shd w:val="clear" w:color="auto" w:fill="auto"/>
          </w:tcPr>
          <w:p w14:paraId="6143270A" w14:textId="02DA2102" w:rsidR="00E92855" w:rsidRPr="009F4156" w:rsidRDefault="00E92855" w:rsidP="00E92855">
            <w:pPr>
              <w:rPr>
                <w:rFonts w:cs="Arial"/>
              </w:rPr>
            </w:pPr>
            <w:r w:rsidRPr="00E92855">
              <w:rPr>
                <w:rFonts w:cs="Arial"/>
              </w:rPr>
              <w:t>RNDr. OLDŘICH FIŠER</w:t>
            </w:r>
          </w:p>
        </w:tc>
      </w:tr>
      <w:tr w:rsidR="00E92855" w:rsidRPr="0065306A" w14:paraId="6004EC63" w14:textId="77777777" w:rsidTr="00AA3C73">
        <w:tc>
          <w:tcPr>
            <w:tcW w:w="3828" w:type="dxa"/>
            <w:shd w:val="clear" w:color="auto" w:fill="auto"/>
          </w:tcPr>
          <w:p w14:paraId="1D576D61" w14:textId="77777777" w:rsidR="00E92855" w:rsidRPr="009F4156" w:rsidRDefault="00E92855" w:rsidP="00E92855">
            <w:pPr>
              <w:pStyle w:val="Odstavecseseznamem"/>
              <w:numPr>
                <w:ilvl w:val="0"/>
                <w:numId w:val="2"/>
              </w:numPr>
              <w:rPr>
                <w:rFonts w:cs="Arial"/>
              </w:rPr>
            </w:pPr>
            <w:r w:rsidRPr="009F4156">
              <w:rPr>
                <w:rFonts w:cs="Arial"/>
              </w:rPr>
              <w:t>ve věcech technických</w:t>
            </w:r>
          </w:p>
        </w:tc>
        <w:tc>
          <w:tcPr>
            <w:tcW w:w="425" w:type="dxa"/>
            <w:shd w:val="clear" w:color="auto" w:fill="auto"/>
          </w:tcPr>
          <w:p w14:paraId="3E0BDCAF" w14:textId="77777777" w:rsidR="00E92855" w:rsidRPr="009F4156" w:rsidRDefault="00E92855" w:rsidP="00E92855">
            <w:pPr>
              <w:rPr>
                <w:rFonts w:cs="Arial"/>
              </w:rPr>
            </w:pPr>
            <w:r w:rsidRPr="009F4156">
              <w:rPr>
                <w:rFonts w:cs="Arial"/>
              </w:rPr>
              <w:t>:</w:t>
            </w:r>
          </w:p>
        </w:tc>
        <w:tc>
          <w:tcPr>
            <w:tcW w:w="5103" w:type="dxa"/>
            <w:shd w:val="clear" w:color="auto" w:fill="auto"/>
          </w:tcPr>
          <w:p w14:paraId="681DF31F" w14:textId="335EF33C" w:rsidR="00E92855" w:rsidRPr="009F4156" w:rsidRDefault="00E92855" w:rsidP="00E92855">
            <w:pPr>
              <w:rPr>
                <w:rFonts w:cs="Arial"/>
              </w:rPr>
            </w:pPr>
            <w:r w:rsidRPr="00E92855">
              <w:rPr>
                <w:rFonts w:cs="Arial"/>
              </w:rPr>
              <w:t>RNDr. OLDŘICH FIŠER</w:t>
            </w:r>
          </w:p>
        </w:tc>
      </w:tr>
      <w:tr w:rsidR="00E92855" w:rsidRPr="0065306A" w14:paraId="6B3C657B" w14:textId="77777777" w:rsidTr="00AA3C73">
        <w:tc>
          <w:tcPr>
            <w:tcW w:w="3828" w:type="dxa"/>
            <w:shd w:val="clear" w:color="auto" w:fill="auto"/>
          </w:tcPr>
          <w:p w14:paraId="37ED8308" w14:textId="77777777" w:rsidR="00E92855" w:rsidRPr="009F4156" w:rsidRDefault="00E92855" w:rsidP="00E92855">
            <w:pPr>
              <w:rPr>
                <w:rFonts w:cs="Arial"/>
              </w:rPr>
            </w:pPr>
            <w:r w:rsidRPr="009F4156">
              <w:rPr>
                <w:rFonts w:cs="Arial"/>
              </w:rPr>
              <w:t>IČO</w:t>
            </w:r>
          </w:p>
        </w:tc>
        <w:tc>
          <w:tcPr>
            <w:tcW w:w="425" w:type="dxa"/>
            <w:shd w:val="clear" w:color="auto" w:fill="auto"/>
          </w:tcPr>
          <w:p w14:paraId="2DC8A76B" w14:textId="77777777" w:rsidR="00E92855" w:rsidRPr="009F4156" w:rsidRDefault="00E92855" w:rsidP="00E92855">
            <w:pPr>
              <w:rPr>
                <w:rFonts w:cs="Arial"/>
              </w:rPr>
            </w:pPr>
            <w:r w:rsidRPr="009F4156">
              <w:rPr>
                <w:rFonts w:cs="Arial"/>
              </w:rPr>
              <w:t>:</w:t>
            </w:r>
          </w:p>
        </w:tc>
        <w:tc>
          <w:tcPr>
            <w:tcW w:w="5103" w:type="dxa"/>
            <w:shd w:val="clear" w:color="auto" w:fill="auto"/>
          </w:tcPr>
          <w:p w14:paraId="05CB81BA" w14:textId="19CFBF14" w:rsidR="00E92855" w:rsidRPr="009F4156" w:rsidRDefault="00E92855" w:rsidP="00E92855">
            <w:pPr>
              <w:rPr>
                <w:rFonts w:cs="Arial"/>
              </w:rPr>
            </w:pPr>
            <w:r w:rsidRPr="00E92855">
              <w:rPr>
                <w:rFonts w:cs="Arial"/>
              </w:rPr>
              <w:t>03581853</w:t>
            </w:r>
          </w:p>
        </w:tc>
      </w:tr>
      <w:tr w:rsidR="00E92855" w:rsidRPr="0065306A" w14:paraId="6CF0675B" w14:textId="77777777" w:rsidTr="00AA3C73">
        <w:tc>
          <w:tcPr>
            <w:tcW w:w="3828" w:type="dxa"/>
            <w:shd w:val="clear" w:color="auto" w:fill="auto"/>
          </w:tcPr>
          <w:p w14:paraId="070E0045" w14:textId="77777777" w:rsidR="00E92855" w:rsidRPr="009F4156" w:rsidRDefault="00E92855" w:rsidP="00E92855">
            <w:pPr>
              <w:rPr>
                <w:rFonts w:cs="Arial"/>
              </w:rPr>
            </w:pPr>
            <w:r w:rsidRPr="009F4156">
              <w:rPr>
                <w:rFonts w:cs="Arial"/>
              </w:rPr>
              <w:t>DIČ</w:t>
            </w:r>
          </w:p>
        </w:tc>
        <w:tc>
          <w:tcPr>
            <w:tcW w:w="425" w:type="dxa"/>
            <w:shd w:val="clear" w:color="auto" w:fill="auto"/>
          </w:tcPr>
          <w:p w14:paraId="3F2D0FCA" w14:textId="77777777" w:rsidR="00E92855" w:rsidRPr="009F4156" w:rsidRDefault="00E92855" w:rsidP="00E92855">
            <w:pPr>
              <w:rPr>
                <w:rFonts w:cs="Arial"/>
              </w:rPr>
            </w:pPr>
            <w:r w:rsidRPr="009F4156">
              <w:rPr>
                <w:rFonts w:cs="Arial"/>
              </w:rPr>
              <w:t>:</w:t>
            </w:r>
          </w:p>
        </w:tc>
        <w:tc>
          <w:tcPr>
            <w:tcW w:w="5103" w:type="dxa"/>
            <w:shd w:val="clear" w:color="auto" w:fill="auto"/>
          </w:tcPr>
          <w:p w14:paraId="3EC37F1E" w14:textId="4095841A" w:rsidR="00E92855" w:rsidRPr="009F4156" w:rsidRDefault="00E92855" w:rsidP="00E92855">
            <w:pPr>
              <w:rPr>
                <w:rFonts w:cs="Arial"/>
              </w:rPr>
            </w:pPr>
            <w:r>
              <w:rPr>
                <w:rFonts w:cs="Arial"/>
              </w:rPr>
              <w:t>CZ</w:t>
            </w:r>
            <w:r w:rsidRPr="00E92855">
              <w:rPr>
                <w:rFonts w:cs="Arial"/>
              </w:rPr>
              <w:t>03581853</w:t>
            </w:r>
          </w:p>
        </w:tc>
      </w:tr>
      <w:tr w:rsidR="00E92855" w:rsidRPr="0065306A" w14:paraId="323A5E6A" w14:textId="77777777" w:rsidTr="00AA3C73">
        <w:tc>
          <w:tcPr>
            <w:tcW w:w="3828" w:type="dxa"/>
            <w:shd w:val="clear" w:color="auto" w:fill="auto"/>
          </w:tcPr>
          <w:p w14:paraId="5DB9F682" w14:textId="77777777" w:rsidR="00E92855" w:rsidRPr="009F4156" w:rsidRDefault="00E92855" w:rsidP="00E92855">
            <w:pPr>
              <w:rPr>
                <w:rFonts w:cs="Arial"/>
              </w:rPr>
            </w:pPr>
            <w:r w:rsidRPr="009F4156">
              <w:rPr>
                <w:rFonts w:cs="Arial"/>
              </w:rPr>
              <w:t>Bankovní ústav</w:t>
            </w:r>
          </w:p>
        </w:tc>
        <w:tc>
          <w:tcPr>
            <w:tcW w:w="425" w:type="dxa"/>
            <w:shd w:val="clear" w:color="auto" w:fill="auto"/>
          </w:tcPr>
          <w:p w14:paraId="4232BB28" w14:textId="77777777" w:rsidR="00E92855" w:rsidRPr="009F4156" w:rsidRDefault="00E92855" w:rsidP="00E92855">
            <w:pPr>
              <w:rPr>
                <w:rFonts w:cs="Arial"/>
              </w:rPr>
            </w:pPr>
            <w:r w:rsidRPr="009F4156">
              <w:rPr>
                <w:rFonts w:cs="Arial"/>
              </w:rPr>
              <w:t>:</w:t>
            </w:r>
          </w:p>
        </w:tc>
        <w:tc>
          <w:tcPr>
            <w:tcW w:w="5103" w:type="dxa"/>
            <w:shd w:val="clear" w:color="auto" w:fill="auto"/>
          </w:tcPr>
          <w:p w14:paraId="2F42D6E2" w14:textId="77777777" w:rsidR="00E92855" w:rsidRPr="009F4156" w:rsidRDefault="00E92855" w:rsidP="00E92855">
            <w:pPr>
              <w:rPr>
                <w:rFonts w:cs="Arial"/>
              </w:rPr>
            </w:pPr>
          </w:p>
        </w:tc>
      </w:tr>
      <w:tr w:rsidR="00E92855" w:rsidRPr="0065306A" w14:paraId="54DA6596" w14:textId="77777777" w:rsidTr="00AA3C73">
        <w:tc>
          <w:tcPr>
            <w:tcW w:w="3828" w:type="dxa"/>
            <w:shd w:val="clear" w:color="auto" w:fill="auto"/>
          </w:tcPr>
          <w:p w14:paraId="0444D8D6" w14:textId="77777777" w:rsidR="00E92855" w:rsidRPr="009F4156" w:rsidRDefault="00E92855" w:rsidP="00E92855">
            <w:pPr>
              <w:rPr>
                <w:rFonts w:cs="Arial"/>
              </w:rPr>
            </w:pPr>
            <w:r w:rsidRPr="009F4156">
              <w:rPr>
                <w:rFonts w:cs="Arial"/>
              </w:rPr>
              <w:t>Číslo účtu</w:t>
            </w:r>
          </w:p>
        </w:tc>
        <w:tc>
          <w:tcPr>
            <w:tcW w:w="425" w:type="dxa"/>
            <w:shd w:val="clear" w:color="auto" w:fill="auto"/>
          </w:tcPr>
          <w:p w14:paraId="603F326D" w14:textId="77777777" w:rsidR="00E92855" w:rsidRPr="009F4156" w:rsidRDefault="00E92855" w:rsidP="00E92855">
            <w:pPr>
              <w:rPr>
                <w:rFonts w:cs="Arial"/>
              </w:rPr>
            </w:pPr>
            <w:r w:rsidRPr="009F4156">
              <w:rPr>
                <w:rFonts w:cs="Arial"/>
              </w:rPr>
              <w:t>:</w:t>
            </w:r>
          </w:p>
        </w:tc>
        <w:tc>
          <w:tcPr>
            <w:tcW w:w="5103" w:type="dxa"/>
            <w:shd w:val="clear" w:color="auto" w:fill="auto"/>
          </w:tcPr>
          <w:p w14:paraId="737E71A3" w14:textId="77777777" w:rsidR="00E92855" w:rsidRPr="009F4156" w:rsidRDefault="00E92855" w:rsidP="00E92855">
            <w:pPr>
              <w:rPr>
                <w:rFonts w:cs="Arial"/>
              </w:rPr>
            </w:pPr>
          </w:p>
        </w:tc>
      </w:tr>
      <w:tr w:rsidR="00E92855" w:rsidRPr="0065306A" w14:paraId="2975BCC0" w14:textId="77777777" w:rsidTr="00AA3C73">
        <w:tc>
          <w:tcPr>
            <w:tcW w:w="3828" w:type="dxa"/>
            <w:shd w:val="clear" w:color="auto" w:fill="auto"/>
          </w:tcPr>
          <w:p w14:paraId="59781092" w14:textId="77777777" w:rsidR="00E92855" w:rsidRPr="009F4156" w:rsidRDefault="00E92855" w:rsidP="00E92855">
            <w:pPr>
              <w:rPr>
                <w:rFonts w:cs="Arial"/>
              </w:rPr>
            </w:pPr>
            <w:r w:rsidRPr="009F4156">
              <w:rPr>
                <w:rFonts w:cs="Arial"/>
              </w:rPr>
              <w:t>Telefon</w:t>
            </w:r>
          </w:p>
        </w:tc>
        <w:tc>
          <w:tcPr>
            <w:tcW w:w="425" w:type="dxa"/>
            <w:shd w:val="clear" w:color="auto" w:fill="auto"/>
          </w:tcPr>
          <w:p w14:paraId="6E208C26" w14:textId="77777777" w:rsidR="00E92855" w:rsidRPr="009F4156" w:rsidRDefault="00E92855" w:rsidP="00E92855">
            <w:pPr>
              <w:rPr>
                <w:rFonts w:cs="Arial"/>
              </w:rPr>
            </w:pPr>
            <w:r w:rsidRPr="009F4156">
              <w:rPr>
                <w:rFonts w:cs="Arial"/>
              </w:rPr>
              <w:t>:</w:t>
            </w:r>
          </w:p>
        </w:tc>
        <w:tc>
          <w:tcPr>
            <w:tcW w:w="5103" w:type="dxa"/>
            <w:shd w:val="clear" w:color="auto" w:fill="auto"/>
          </w:tcPr>
          <w:p w14:paraId="71AD8935" w14:textId="7A46B5B1" w:rsidR="00E92855" w:rsidRPr="009F4156" w:rsidRDefault="00E92855" w:rsidP="00E92855">
            <w:pPr>
              <w:rPr>
                <w:rFonts w:cs="Arial"/>
              </w:rPr>
            </w:pPr>
          </w:p>
        </w:tc>
      </w:tr>
      <w:tr w:rsidR="00E92855" w:rsidRPr="0065306A" w14:paraId="070A526B" w14:textId="77777777" w:rsidTr="00AA3C73">
        <w:tc>
          <w:tcPr>
            <w:tcW w:w="3828" w:type="dxa"/>
            <w:shd w:val="clear" w:color="auto" w:fill="auto"/>
          </w:tcPr>
          <w:p w14:paraId="24D6ED64" w14:textId="77777777" w:rsidR="00E92855" w:rsidRPr="009F4156" w:rsidRDefault="00E92855" w:rsidP="00E92855">
            <w:pPr>
              <w:rPr>
                <w:rFonts w:cs="Arial"/>
              </w:rPr>
            </w:pPr>
            <w:r w:rsidRPr="009F4156">
              <w:rPr>
                <w:rFonts w:cs="Arial"/>
              </w:rPr>
              <w:t>E-mail</w:t>
            </w:r>
          </w:p>
        </w:tc>
        <w:tc>
          <w:tcPr>
            <w:tcW w:w="425" w:type="dxa"/>
            <w:shd w:val="clear" w:color="auto" w:fill="auto"/>
          </w:tcPr>
          <w:p w14:paraId="645DCE6C" w14:textId="77777777" w:rsidR="00E92855" w:rsidRPr="009F4156" w:rsidRDefault="00E92855" w:rsidP="00E92855">
            <w:pPr>
              <w:rPr>
                <w:rFonts w:cs="Arial"/>
              </w:rPr>
            </w:pPr>
            <w:r w:rsidRPr="009F4156">
              <w:rPr>
                <w:rFonts w:cs="Arial"/>
              </w:rPr>
              <w:t>:</w:t>
            </w:r>
          </w:p>
        </w:tc>
        <w:tc>
          <w:tcPr>
            <w:tcW w:w="5103" w:type="dxa"/>
            <w:shd w:val="clear" w:color="auto" w:fill="auto"/>
          </w:tcPr>
          <w:p w14:paraId="7DC4EECE" w14:textId="1CF921FB" w:rsidR="00E92855" w:rsidRPr="009F4156" w:rsidRDefault="00E92855" w:rsidP="00E92855">
            <w:pPr>
              <w:rPr>
                <w:rFonts w:cs="Arial"/>
              </w:rPr>
            </w:pPr>
          </w:p>
        </w:tc>
      </w:tr>
      <w:tr w:rsidR="00E92855" w:rsidRPr="0065306A" w14:paraId="363D4FF3" w14:textId="77777777" w:rsidTr="00AA3C73">
        <w:tc>
          <w:tcPr>
            <w:tcW w:w="3828" w:type="dxa"/>
            <w:shd w:val="clear" w:color="auto" w:fill="auto"/>
          </w:tcPr>
          <w:p w14:paraId="320896D5" w14:textId="77777777" w:rsidR="00E92855" w:rsidRPr="009F4156" w:rsidRDefault="00E92855" w:rsidP="00E92855">
            <w:pPr>
              <w:rPr>
                <w:rFonts w:cs="Arial"/>
              </w:rPr>
            </w:pPr>
            <w:r w:rsidRPr="009F4156">
              <w:rPr>
                <w:rFonts w:cs="Arial"/>
              </w:rPr>
              <w:t>ID DS</w:t>
            </w:r>
          </w:p>
        </w:tc>
        <w:tc>
          <w:tcPr>
            <w:tcW w:w="425" w:type="dxa"/>
            <w:shd w:val="clear" w:color="auto" w:fill="auto"/>
          </w:tcPr>
          <w:p w14:paraId="0E8F398E" w14:textId="77777777" w:rsidR="00E92855" w:rsidRPr="009F4156" w:rsidRDefault="00E92855" w:rsidP="00E92855">
            <w:pPr>
              <w:rPr>
                <w:rFonts w:cs="Arial"/>
              </w:rPr>
            </w:pPr>
            <w:r w:rsidRPr="009F4156">
              <w:rPr>
                <w:rFonts w:cs="Arial"/>
              </w:rPr>
              <w:t>:</w:t>
            </w:r>
          </w:p>
        </w:tc>
        <w:tc>
          <w:tcPr>
            <w:tcW w:w="5103" w:type="dxa"/>
            <w:shd w:val="clear" w:color="auto" w:fill="auto"/>
          </w:tcPr>
          <w:p w14:paraId="279FBDB3" w14:textId="338D24BD" w:rsidR="00E92855" w:rsidRPr="009F4156" w:rsidRDefault="00E92855" w:rsidP="00E92855">
            <w:pPr>
              <w:rPr>
                <w:rFonts w:cs="Arial"/>
              </w:rPr>
            </w:pPr>
          </w:p>
        </w:tc>
      </w:tr>
    </w:tbl>
    <w:p w14:paraId="6930E189" w14:textId="77777777" w:rsidR="008253BA" w:rsidRPr="00433A59" w:rsidRDefault="008253BA" w:rsidP="008253BA">
      <w:pPr>
        <w:pStyle w:val="Textvbloku"/>
        <w:tabs>
          <w:tab w:val="num" w:pos="0"/>
        </w:tabs>
        <w:rPr>
          <w:rFonts w:cs="Arial"/>
          <w:b/>
          <w:sz w:val="20"/>
        </w:rPr>
      </w:pPr>
    </w:p>
    <w:p w14:paraId="134930D2" w14:textId="07BA479C" w:rsidR="000D0A97" w:rsidRPr="00971B17" w:rsidRDefault="008253BA" w:rsidP="00EF0A83">
      <w:pPr>
        <w:pStyle w:val="KUsmlouva-1rove"/>
        <w:jc w:val="left"/>
      </w:pPr>
      <w:r w:rsidRPr="00433A59">
        <w:br w:type="page"/>
      </w:r>
      <w:r w:rsidR="002B741C" w:rsidRPr="002B741C">
        <w:lastRenderedPageBreak/>
        <w:t>P</w:t>
      </w:r>
      <w:r w:rsidR="00DE0419">
        <w:t>ředmět smlouvy</w:t>
      </w:r>
    </w:p>
    <w:p w14:paraId="79E298EA" w14:textId="05E0BD58" w:rsidR="000D0A97" w:rsidRDefault="000D0A97" w:rsidP="004636ED">
      <w:pPr>
        <w:pStyle w:val="KUsmlouva-2rove"/>
      </w:pPr>
      <w:r w:rsidRPr="000D0A97">
        <w:t>Touto smlouvou se zhotovitel zavazuje provést pro objednatele níže uvedené výkony ve lhůtách, způsobem a za podmínek v této smlouvě stanovených, při respektování závazných právních a</w:t>
      </w:r>
      <w:r w:rsidR="00302B4C">
        <w:t> </w:t>
      </w:r>
      <w:r w:rsidRPr="000D0A97">
        <w:t>technických norem a předpisů, platných na území České republiky. Zhotovitel se zavazuje plnit předmět této smlouvy s odpovídající profesní úrovní a péčí a při respektování oprávněných zá</w:t>
      </w:r>
      <w:r w:rsidR="00DE5F19">
        <w:t>jmů a dobrého jména objednatele</w:t>
      </w:r>
      <w:r w:rsidRPr="00102279">
        <w:t>.</w:t>
      </w:r>
    </w:p>
    <w:p w14:paraId="7B664A15" w14:textId="4F6D5B33" w:rsidR="00FD3051" w:rsidRDefault="00343E05" w:rsidP="00EF0A83">
      <w:pPr>
        <w:pStyle w:val="KUsmlouva-1rove"/>
        <w:jc w:val="left"/>
        <w:rPr>
          <w:caps w:val="0"/>
        </w:rPr>
      </w:pPr>
      <w:r w:rsidRPr="00FD3051">
        <w:t>Rozsah a členění díla</w:t>
      </w:r>
      <w:bookmarkStart w:id="0" w:name="_Ref23235945"/>
    </w:p>
    <w:p w14:paraId="0288D5EC" w14:textId="43C672B3" w:rsidR="003E1761" w:rsidRPr="00305BF0" w:rsidRDefault="000D0A97" w:rsidP="00402C68">
      <w:pPr>
        <w:pStyle w:val="KUsmlouva-2rove"/>
      </w:pPr>
      <w:bookmarkStart w:id="1" w:name="_Ref42688277"/>
      <w:r w:rsidRPr="00305BF0">
        <w:t>Zhotovitel na základě této smlouvy</w:t>
      </w:r>
      <w:r w:rsidR="00DE5F19">
        <w:t xml:space="preserve"> provede Inženýrsko – ekologický průzkum v areálu ISŠ – COP Valašské Meziříčí a </w:t>
      </w:r>
      <w:r w:rsidR="00DE5F19" w:rsidRPr="00305BF0">
        <w:t xml:space="preserve">vypracuje </w:t>
      </w:r>
      <w:r w:rsidR="00DE5F19">
        <w:t xml:space="preserve">Závěrečnou zprávu o skutečném stavu ekologického zatížení </w:t>
      </w:r>
      <w:r w:rsidR="0058574C">
        <w:t xml:space="preserve">prostor </w:t>
      </w:r>
      <w:r w:rsidR="00DE5F19">
        <w:t>pod budovou bývalé kotelny</w:t>
      </w:r>
      <w:r w:rsidR="00402C68">
        <w:t xml:space="preserve"> a okoního pozemku</w:t>
      </w:r>
      <w:r w:rsidR="00C946A1" w:rsidRPr="00305BF0">
        <w:t xml:space="preserve"> pro </w:t>
      </w:r>
      <w:r w:rsidR="00102279" w:rsidRPr="00305BF0">
        <w:t xml:space="preserve">dokončení akce </w:t>
      </w:r>
      <w:r w:rsidR="00102279" w:rsidRPr="00402C68">
        <w:rPr>
          <w:b/>
        </w:rPr>
        <w:t>,,ISŠ – COP a JŠ s právem státní jazykové zkoušky Valašské Meziříčí - Odstranění ekologické zátěže“</w:t>
      </w:r>
      <w:r w:rsidR="00C946A1" w:rsidRPr="00305BF0">
        <w:t xml:space="preserve"> </w:t>
      </w:r>
      <w:r w:rsidR="00102279" w:rsidRPr="00305BF0">
        <w:t xml:space="preserve">v rozsahu a obsahu dle vyhlášky č.499/2006 Sb., o dokumentaci staveb </w:t>
      </w:r>
      <w:r w:rsidR="00C946A1" w:rsidRPr="00305BF0">
        <w:t>-</w:t>
      </w:r>
      <w:r w:rsidRPr="00305BF0">
        <w:t xml:space="preserve"> (dále</w:t>
      </w:r>
      <w:r w:rsidR="0058574C">
        <w:t xml:space="preserve"> jen EP – ekologický průzkum</w:t>
      </w:r>
      <w:r w:rsidRPr="00305BF0">
        <w:t xml:space="preserve">) na </w:t>
      </w:r>
      <w:r w:rsidR="00DB1043" w:rsidRPr="00305BF0">
        <w:t>akci</w:t>
      </w:r>
      <w:r w:rsidR="00784DE9" w:rsidRPr="00305BF0">
        <w:t>.</w:t>
      </w:r>
      <w:r w:rsidRPr="00305BF0">
        <w:t>“, včetně</w:t>
      </w:r>
      <w:r w:rsidR="003E1761" w:rsidRPr="00305BF0">
        <w:t>:</w:t>
      </w:r>
      <w:bookmarkEnd w:id="0"/>
      <w:bookmarkEnd w:id="1"/>
    </w:p>
    <w:p w14:paraId="0DA15DB3" w14:textId="77777777" w:rsidR="003E1761" w:rsidRPr="00C0431E" w:rsidRDefault="00C946A1" w:rsidP="0087645F">
      <w:pPr>
        <w:pStyle w:val="KUsmlouva-3rove"/>
      </w:pPr>
      <w:r w:rsidRPr="00C0431E">
        <w:t>rekapit</w:t>
      </w:r>
      <w:r w:rsidR="00610EC1" w:rsidRPr="00C0431E">
        <w:t>u</w:t>
      </w:r>
      <w:r w:rsidRPr="00C0431E">
        <w:t>lac</w:t>
      </w:r>
      <w:r w:rsidR="003E1761" w:rsidRPr="00C0431E">
        <w:t>e</w:t>
      </w:r>
      <w:r w:rsidRPr="00C0431E">
        <w:t xml:space="preserve"> všech soupisů prací</w:t>
      </w:r>
      <w:r w:rsidR="003E1761" w:rsidRPr="00C0431E">
        <w:t>;</w:t>
      </w:r>
    </w:p>
    <w:p w14:paraId="0CB570D1" w14:textId="0CADA796" w:rsidR="000D0A97" w:rsidRPr="00C0431E" w:rsidRDefault="003E1761" w:rsidP="0087645F">
      <w:pPr>
        <w:pStyle w:val="KUsmlouva-3rove"/>
      </w:pPr>
      <w:r w:rsidRPr="00C0431E">
        <w:t xml:space="preserve">konzultace </w:t>
      </w:r>
      <w:r w:rsidR="000D0A97" w:rsidRPr="00C0431E">
        <w:t xml:space="preserve">v průběhu </w:t>
      </w:r>
      <w:r w:rsidR="0058574C">
        <w:t>prúzkumných</w:t>
      </w:r>
      <w:r w:rsidR="00677A86" w:rsidRPr="00C0431E">
        <w:t xml:space="preserve"> prací</w:t>
      </w:r>
      <w:r w:rsidRPr="00C0431E">
        <w:t xml:space="preserve"> </w:t>
      </w:r>
      <w:r w:rsidR="000D0A97" w:rsidRPr="00C0431E">
        <w:t>minimálně jednou za 14 dní</w:t>
      </w:r>
      <w:r w:rsidR="00410602" w:rsidRPr="00C0431E">
        <w:t xml:space="preserve"> s objednatelem</w:t>
      </w:r>
      <w:r w:rsidRPr="00C0431E">
        <w:t>,</w:t>
      </w:r>
      <w:r w:rsidR="000D0A97" w:rsidRPr="00C0431E">
        <w:t xml:space="preserve"> </w:t>
      </w:r>
      <w:r w:rsidRPr="00C0431E">
        <w:t xml:space="preserve">vedení těchto konzultací a pořizování zápisů z těchto konzultací. </w:t>
      </w:r>
      <w:r w:rsidR="00402C68">
        <w:t>V průběhu prúzkumných</w:t>
      </w:r>
      <w:r w:rsidR="000D0A97" w:rsidRPr="00C0431E">
        <w:t xml:space="preserve"> prací budou zhotovitelem respektovány doplňující požadavky objednatele.</w:t>
      </w:r>
    </w:p>
    <w:p w14:paraId="27B5C1D8" w14:textId="15BFBB51" w:rsidR="003E1761" w:rsidRPr="00C0431E" w:rsidRDefault="0058574C" w:rsidP="0087645F">
      <w:pPr>
        <w:pStyle w:val="KUsmlouva-3rove"/>
      </w:pPr>
      <w:r>
        <w:t>EP bude objednateli předán</w:t>
      </w:r>
      <w:r w:rsidR="003E1761" w:rsidRPr="00C0431E">
        <w:t>:</w:t>
      </w:r>
    </w:p>
    <w:p w14:paraId="02DA439F" w14:textId="07136FF1" w:rsidR="003E1761" w:rsidRPr="00DE0419" w:rsidRDefault="0058574C" w:rsidP="004636ED">
      <w:pPr>
        <w:pStyle w:val="KUsmlouva-4rove"/>
      </w:pPr>
      <w:r>
        <w:t>4</w:t>
      </w:r>
      <w:r w:rsidR="000D0A97" w:rsidRPr="00DE0419">
        <w:t>x v</w:t>
      </w:r>
      <w:r w:rsidR="003E1761" w:rsidRPr="00DE0419">
        <w:t> </w:t>
      </w:r>
      <w:r w:rsidR="000D0A97" w:rsidRPr="0087645F">
        <w:t>listinné</w:t>
      </w:r>
      <w:r w:rsidR="003E1761" w:rsidRPr="00DE0419">
        <w:t xml:space="preserve"> (tištěné)</w:t>
      </w:r>
      <w:r w:rsidR="000D0A97" w:rsidRPr="00DE0419">
        <w:t xml:space="preserve"> podobě</w:t>
      </w:r>
      <w:r w:rsidR="003E1761" w:rsidRPr="00DE0419">
        <w:t>;</w:t>
      </w:r>
    </w:p>
    <w:p w14:paraId="0A60CBEC" w14:textId="145C68F1" w:rsidR="003E1761" w:rsidRPr="00C0431E" w:rsidRDefault="003E1761" w:rsidP="0087645F">
      <w:pPr>
        <w:pStyle w:val="KUsmlouva-4rove"/>
      </w:pPr>
      <w:r w:rsidRPr="00C0431E">
        <w:t xml:space="preserve">1x </w:t>
      </w:r>
      <w:r w:rsidR="000D0A97" w:rsidRPr="00C0431E">
        <w:t>v elektronické podobě na CD</w:t>
      </w:r>
      <w:r w:rsidRPr="00C0431E">
        <w:t>/DVD</w:t>
      </w:r>
      <w:r w:rsidR="000D0A97" w:rsidRPr="00C0431E">
        <w:t xml:space="preserve"> ve formátu </w:t>
      </w:r>
      <w:r w:rsidRPr="00C0431E">
        <w:t>*pdf</w:t>
      </w:r>
      <w:r w:rsidR="0071283F">
        <w:t>;</w:t>
      </w:r>
    </w:p>
    <w:p w14:paraId="3E7BCB74" w14:textId="20729D5A" w:rsidR="003E1761" w:rsidRPr="00C0431E" w:rsidRDefault="003E1761" w:rsidP="0087645F">
      <w:pPr>
        <w:pStyle w:val="KUsmlouva-4rove"/>
      </w:pPr>
      <w:r w:rsidRPr="00C0431E">
        <w:t>1x</w:t>
      </w:r>
      <w:r w:rsidR="0087645F">
        <w:t xml:space="preserve"> v </w:t>
      </w:r>
      <w:r w:rsidRPr="00C0431E">
        <w:t xml:space="preserve">elektronické podobě na CD/DVD </w:t>
      </w:r>
      <w:r w:rsidR="00CF014D" w:rsidRPr="00C0431E">
        <w:t xml:space="preserve"> ve formátu zpracovávaného programu umožňující</w:t>
      </w:r>
      <w:r w:rsidRPr="00C0431E">
        <w:t xml:space="preserve">ho editaci </w:t>
      </w:r>
      <w:r w:rsidR="000D0A97" w:rsidRPr="00C0431E">
        <w:t>DWG, DOC</w:t>
      </w:r>
      <w:r w:rsidR="0071283F">
        <w:t>;</w:t>
      </w:r>
    </w:p>
    <w:p w14:paraId="2E39087F" w14:textId="0914087C" w:rsidR="003E1761" w:rsidRPr="00C0431E" w:rsidRDefault="003E1761" w:rsidP="0087645F">
      <w:pPr>
        <w:pStyle w:val="KUsmlouva-4rove"/>
      </w:pPr>
      <w:r w:rsidRPr="00C0431E">
        <w:t>1x v elektronické podobě na CD/DVD ocen</w:t>
      </w:r>
      <w:r w:rsidR="00695BF9" w:rsidRPr="00C0431E">
        <w:t>ě</w:t>
      </w:r>
      <w:r w:rsidRPr="00C0431E">
        <w:t>ný soupis prací ve formátu *xls, *xlsx</w:t>
      </w:r>
      <w:r w:rsidR="0071283F">
        <w:t>;</w:t>
      </w:r>
    </w:p>
    <w:p w14:paraId="4AB17BD3" w14:textId="5E974785" w:rsidR="00694D79" w:rsidRPr="00C0431E" w:rsidRDefault="00694D79" w:rsidP="0087645F">
      <w:pPr>
        <w:pStyle w:val="KUsmlouva-3rove"/>
      </w:pPr>
      <w:r w:rsidRPr="00C0431E">
        <w:t xml:space="preserve">zpracování všech potřebných průzkumů, diagnostik, zkoušek a měření potřebných pro zpracování </w:t>
      </w:r>
      <w:r w:rsidR="0058574C">
        <w:t>EP</w:t>
      </w:r>
      <w:r w:rsidRPr="00C0431E">
        <w:t xml:space="preserve"> </w:t>
      </w:r>
      <w:r w:rsidR="0071283F" w:rsidRPr="00CC5B7B">
        <w:t xml:space="preserve">pro </w:t>
      </w:r>
      <w:r w:rsidR="0058574C">
        <w:t>odstranění</w:t>
      </w:r>
      <w:r w:rsidR="0071283F" w:rsidRPr="00CC5B7B">
        <w:t xml:space="preserve"> stavby</w:t>
      </w:r>
      <w:r w:rsidR="0071283F" w:rsidRPr="0071283F">
        <w:t xml:space="preserve"> </w:t>
      </w:r>
      <w:r w:rsidRPr="00C0431E">
        <w:t>(např. vlhkost, koroze, soli, přídržnost povrchů, kvalita betonu apod.); průzkumy budou provedeny v dostatečně reprezentativním rozsahu pro posouzení celého objektu;</w:t>
      </w:r>
    </w:p>
    <w:p w14:paraId="15E8228D" w14:textId="75D26857" w:rsidR="00D2709A" w:rsidRPr="00C0431E" w:rsidRDefault="00D2709A" w:rsidP="0087645F">
      <w:pPr>
        <w:pStyle w:val="KUsmlouva-3rove"/>
      </w:pPr>
      <w:r w:rsidRPr="00C0431E">
        <w:t>označen</w:t>
      </w:r>
      <w:r w:rsidR="008427C9" w:rsidRPr="00C0431E">
        <w:t>í</w:t>
      </w:r>
      <w:r w:rsidRPr="00C0431E">
        <w:t xml:space="preserve"> pořadovým číslem daného </w:t>
      </w:r>
      <w:r w:rsidRPr="0071283F">
        <w:t>výtisku</w:t>
      </w:r>
      <w:r w:rsidRPr="0071283F">
        <w:rPr>
          <w:szCs w:val="22"/>
        </w:rPr>
        <w:t xml:space="preserve">, stejným pořadovým </w:t>
      </w:r>
      <w:r w:rsidRPr="00C0431E">
        <w:t>číslem budou rovněž označen</w:t>
      </w:r>
      <w:r w:rsidR="00402C68">
        <w:t>y výtisky jednotlivých výkresů</w:t>
      </w:r>
      <w:r w:rsidRPr="00C0431E">
        <w:t xml:space="preserve">, </w:t>
      </w:r>
      <w:r w:rsidR="0071283F">
        <w:t>soupisy prací</w:t>
      </w:r>
      <w:r w:rsidRPr="00C0431E">
        <w:t xml:space="preserve"> a</w:t>
      </w:r>
      <w:r w:rsidR="00302B4C">
        <w:t> </w:t>
      </w:r>
      <w:r w:rsidRPr="00C0431E">
        <w:t xml:space="preserve">všechny ostatní doklady tvořící danou </w:t>
      </w:r>
      <w:r w:rsidR="0058574C">
        <w:t>závěrečnou zprávu</w:t>
      </w:r>
      <w:r w:rsidRPr="00C0431E">
        <w:t>;</w:t>
      </w:r>
    </w:p>
    <w:p w14:paraId="058226FC" w14:textId="196B257C" w:rsidR="00D15CEF" w:rsidRPr="00C0431E" w:rsidRDefault="00410602" w:rsidP="0087645F">
      <w:pPr>
        <w:pStyle w:val="KUsmlouva-3rove"/>
      </w:pPr>
      <w:r w:rsidRPr="00C0431E">
        <w:t>zpracování p</w:t>
      </w:r>
      <w:r w:rsidR="000D0A97" w:rsidRPr="00C0431E">
        <w:t>ředmět</w:t>
      </w:r>
      <w:r w:rsidRPr="00C0431E">
        <w:t>u</w:t>
      </w:r>
      <w:r w:rsidR="000D0A97" w:rsidRPr="00C0431E">
        <w:t xml:space="preserve"> díla v rozsahu, členění a míře podrobnosti </w:t>
      </w:r>
      <w:r w:rsidR="00D15CEF" w:rsidRPr="00C0431E">
        <w:t>dle zákona 183/2006 Sb.</w:t>
      </w:r>
      <w:r w:rsidR="00D31247">
        <w:t>,</w:t>
      </w:r>
      <w:r w:rsidR="00D15CEF" w:rsidRPr="00C0431E">
        <w:t xml:space="preserve"> o územním plánování a stavebním řádu</w:t>
      </w:r>
      <w:r w:rsidR="00610EC1" w:rsidRPr="00C0431E">
        <w:t>,</w:t>
      </w:r>
      <w:r w:rsidR="00D15CEF" w:rsidRPr="00C0431E">
        <w:t xml:space="preserve"> </w:t>
      </w:r>
      <w:r w:rsidR="00D31247">
        <w:t xml:space="preserve">(dále jen zákon č. 183/2006 Sb.) </w:t>
      </w:r>
      <w:r w:rsidR="00D15CEF" w:rsidRPr="00C0431E">
        <w:t>v platném znění</w:t>
      </w:r>
      <w:r w:rsidR="00694D79" w:rsidRPr="00C0431E">
        <w:t>;</w:t>
      </w:r>
    </w:p>
    <w:p w14:paraId="7D3E8D22" w14:textId="3F121CE3" w:rsidR="003A1CE5" w:rsidRPr="00C0431E" w:rsidRDefault="005D6012" w:rsidP="0087645F">
      <w:pPr>
        <w:pStyle w:val="KUsmlouva-3rove"/>
      </w:pPr>
      <w:r w:rsidRPr="00C0431E">
        <w:t>p</w:t>
      </w:r>
      <w:r w:rsidR="003A1CE5" w:rsidRPr="00C0431E">
        <w:t xml:space="preserve">rověření </w:t>
      </w:r>
      <w:r w:rsidR="00707FAC">
        <w:t>s</w:t>
      </w:r>
      <w:r w:rsidR="0071283F">
        <w:t xml:space="preserve">právnosti </w:t>
      </w:r>
      <w:r w:rsidR="003A1CE5" w:rsidRPr="00C0431E">
        <w:t>předaných podkladů.</w:t>
      </w:r>
    </w:p>
    <w:p w14:paraId="68F83BA2" w14:textId="61002307" w:rsidR="00BA087A" w:rsidRPr="00C0431E" w:rsidRDefault="000D0A97" w:rsidP="002D30C6">
      <w:pPr>
        <w:pStyle w:val="KUsmlouva-3rove"/>
      </w:pPr>
      <w:r w:rsidRPr="00C0431E">
        <w:t xml:space="preserve">Podkladem pro zpracování </w:t>
      </w:r>
      <w:r w:rsidR="0058574C">
        <w:t>ekologického průzkumu a závěrečné zprávy</w:t>
      </w:r>
      <w:r w:rsidRPr="00C0431E">
        <w:t xml:space="preserve"> </w:t>
      </w:r>
      <w:r w:rsidR="002D30C6">
        <w:t xml:space="preserve">je investiční záměr </w:t>
      </w:r>
      <w:r w:rsidR="002D30C6" w:rsidRPr="002D30C6">
        <w:t>1784/150/09/21</w:t>
      </w:r>
      <w:r w:rsidR="002D30C6" w:rsidRPr="002D30C6">
        <w:rPr>
          <w:b/>
        </w:rPr>
        <w:t xml:space="preserve"> </w:t>
      </w:r>
      <w:r w:rsidR="002D30C6">
        <w:rPr>
          <w:b/>
        </w:rPr>
        <w:t>„</w:t>
      </w:r>
      <w:r w:rsidR="002D30C6" w:rsidRPr="002D30C6">
        <w:rPr>
          <w:b/>
        </w:rPr>
        <w:t>ISŠ-COP a JŠ Valašské Meziříčí  – Odstranění ekologické zátěže</w:t>
      </w:r>
      <w:r w:rsidR="002D30C6">
        <w:rPr>
          <w:b/>
        </w:rPr>
        <w:t>“</w:t>
      </w:r>
      <w:r w:rsidR="002D30C6" w:rsidRPr="002D30C6">
        <w:t xml:space="preserve"> </w:t>
      </w:r>
      <w:r w:rsidRPr="00C0431E">
        <w:t>které se zhotovitel zavazuje respektovat.</w:t>
      </w:r>
      <w:bookmarkStart w:id="2" w:name="_Ref22728345"/>
    </w:p>
    <w:p w14:paraId="1614A56C" w14:textId="1060A716" w:rsidR="00C946A1" w:rsidRDefault="0058574C" w:rsidP="004636ED">
      <w:pPr>
        <w:pStyle w:val="KUsmlouva-3rove"/>
      </w:pPr>
      <w:r>
        <w:t>Závěrečná zpráva</w:t>
      </w:r>
      <w:r w:rsidR="00C946A1" w:rsidRPr="00BA087A">
        <w:t xml:space="preserve"> bude obsahovat veškeré písemné a grafické informace potřebné k jednoznačnému provedení díla, včetně potřebných výkresů</w:t>
      </w:r>
      <w:bookmarkEnd w:id="2"/>
      <w:r w:rsidR="00A74672">
        <w:t>;</w:t>
      </w:r>
    </w:p>
    <w:p w14:paraId="2438376F" w14:textId="5E9E7D7B" w:rsidR="00A74672" w:rsidRDefault="003A1CE5" w:rsidP="0087645F">
      <w:pPr>
        <w:pStyle w:val="KUsmlouva-3rove"/>
      </w:pPr>
      <w:r w:rsidRPr="003A1CE5">
        <w:t>Zhotovitel se podpi</w:t>
      </w:r>
      <w:r w:rsidR="0058574C">
        <w:t>sem této smlouvy zavazuje, že EP</w:t>
      </w:r>
      <w:r w:rsidRPr="003A1CE5">
        <w:t xml:space="preserve"> svojí podrobností a určitostí bude obsahova</w:t>
      </w:r>
      <w:r w:rsidR="0058574C">
        <w:t>t jasné a jednoznačné</w:t>
      </w:r>
      <w:r w:rsidR="002F590B">
        <w:t xml:space="preserve"> informace potřebné</w:t>
      </w:r>
      <w:r w:rsidRPr="003A1CE5">
        <w:t xml:space="preserve"> </w:t>
      </w:r>
      <w:r w:rsidR="0058574C">
        <w:t>k odstranění ekologické zátěže – stavby bývalé kotelny.</w:t>
      </w:r>
    </w:p>
    <w:p w14:paraId="4C2C2CDC" w14:textId="7DBA727A" w:rsidR="00565906" w:rsidRDefault="007650C7" w:rsidP="0087645F">
      <w:pPr>
        <w:pStyle w:val="KUsmlouva-3rove"/>
      </w:pPr>
      <w:r>
        <w:t>Zhotovitel se zavazuje</w:t>
      </w:r>
      <w:r w:rsidR="00A07ECB">
        <w:t xml:space="preserve">, že </w:t>
      </w:r>
      <w:r w:rsidR="00D0267E">
        <w:t>prov</w:t>
      </w:r>
      <w:r w:rsidR="003A1CE5">
        <w:t>ede</w:t>
      </w:r>
      <w:r w:rsidR="00565906" w:rsidRPr="00565906">
        <w:t xml:space="preserve"> </w:t>
      </w:r>
      <w:r w:rsidR="00565906" w:rsidRPr="007650C7">
        <w:t>prezentaci</w:t>
      </w:r>
      <w:r w:rsidR="00687F8E">
        <w:t xml:space="preserve"> </w:t>
      </w:r>
      <w:r w:rsidR="00565906" w:rsidRPr="007650C7">
        <w:t xml:space="preserve">konečné verze </w:t>
      </w:r>
      <w:r w:rsidR="00687F8E">
        <w:t>dokumentace</w:t>
      </w:r>
      <w:r w:rsidR="00687F8E" w:rsidRPr="007650C7">
        <w:t xml:space="preserve"> </w:t>
      </w:r>
      <w:r w:rsidR="00565906" w:rsidRPr="007650C7">
        <w:t>k ověření,</w:t>
      </w:r>
      <w:r w:rsidR="00565906" w:rsidRPr="00565906">
        <w:t xml:space="preserve"> zda je zpra</w:t>
      </w:r>
      <w:r w:rsidR="00A07ECB">
        <w:t xml:space="preserve">cována v souladu se smlouvou, a že zapracuje </w:t>
      </w:r>
      <w:r w:rsidR="00565906" w:rsidRPr="00565906">
        <w:t>případné připomínky objednatele do</w:t>
      </w:r>
      <w:r w:rsidR="000035BB">
        <w:t xml:space="preserve"> závěrečné zprávy</w:t>
      </w:r>
      <w:r w:rsidR="00565906" w:rsidRPr="00565906">
        <w:t>.</w:t>
      </w:r>
    </w:p>
    <w:p w14:paraId="790A0AD5" w14:textId="77777777" w:rsidR="00305BF0" w:rsidRDefault="00305BF0" w:rsidP="00305BF0">
      <w:pPr>
        <w:pStyle w:val="KUsmlouva-3rove"/>
        <w:numPr>
          <w:ilvl w:val="0"/>
          <w:numId w:val="0"/>
        </w:numPr>
        <w:ind w:left="1361"/>
      </w:pPr>
      <w:bookmarkStart w:id="3" w:name="_Ref23235164"/>
    </w:p>
    <w:bookmarkEnd w:id="3"/>
    <w:p w14:paraId="7D257FDB" w14:textId="4B527BFF" w:rsidR="00343E05" w:rsidRPr="00481121" w:rsidRDefault="00343E05" w:rsidP="000035BB">
      <w:pPr>
        <w:pStyle w:val="KUsmlouva-2rove"/>
        <w:numPr>
          <w:ilvl w:val="0"/>
          <w:numId w:val="0"/>
        </w:numPr>
        <w:ind w:left="567"/>
      </w:pPr>
    </w:p>
    <w:p w14:paraId="30DA56BF" w14:textId="77777777" w:rsidR="0034409B" w:rsidRPr="00196124" w:rsidRDefault="0034409B" w:rsidP="00EF0A83">
      <w:pPr>
        <w:pStyle w:val="KUsmlouva-1rove"/>
        <w:jc w:val="left"/>
      </w:pPr>
      <w:bookmarkStart w:id="4" w:name="_Ref23420278"/>
      <w:r w:rsidRPr="005F12D3">
        <w:lastRenderedPageBreak/>
        <w:t>Termín</w:t>
      </w:r>
      <w:r w:rsidRPr="00196124">
        <w:t xml:space="preserve"> plnění</w:t>
      </w:r>
      <w:bookmarkEnd w:id="4"/>
    </w:p>
    <w:p w14:paraId="433EA671" w14:textId="4897A9BB" w:rsidR="00A8306D" w:rsidRDefault="00A07ECB" w:rsidP="005F12D3">
      <w:pPr>
        <w:pStyle w:val="KUsmlouva-2rove"/>
      </w:pPr>
      <w:bookmarkStart w:id="5" w:name="_Ref23235996"/>
      <w:r w:rsidRPr="00C07516">
        <w:t xml:space="preserve">Zhotovitel </w:t>
      </w:r>
      <w:r w:rsidR="00BE1C93" w:rsidRPr="00C07516">
        <w:t>se zavazuje dokončit</w:t>
      </w:r>
      <w:r w:rsidRPr="00C07516">
        <w:t xml:space="preserve"> předm</w:t>
      </w:r>
      <w:r w:rsidR="00556C43" w:rsidRPr="00C07516">
        <w:t>ě</w:t>
      </w:r>
      <w:r w:rsidRPr="00C07516">
        <w:t xml:space="preserve">t díla </w:t>
      </w:r>
      <w:r w:rsidR="00481121" w:rsidRPr="004F28B7">
        <w:t>v obsa</w:t>
      </w:r>
      <w:r w:rsidR="00A8306D" w:rsidRPr="004F28B7">
        <w:t xml:space="preserve">hu a rozsahu </w:t>
      </w:r>
      <w:r w:rsidR="00BA0911">
        <w:t xml:space="preserve">odst. </w:t>
      </w:r>
      <w:r w:rsidR="00DD2390" w:rsidRPr="004F28B7">
        <w:fldChar w:fldCharType="begin"/>
      </w:r>
      <w:r w:rsidR="00DD2390" w:rsidRPr="004F28B7">
        <w:instrText xml:space="preserve"> REF _Ref23235945 \r \h </w:instrText>
      </w:r>
      <w:r w:rsidR="00C0431E" w:rsidRPr="004F28B7">
        <w:instrText xml:space="preserve"> \* MERGEFORMAT </w:instrText>
      </w:r>
      <w:r w:rsidR="00DD2390" w:rsidRPr="004F28B7">
        <w:fldChar w:fldCharType="separate"/>
      </w:r>
      <w:r w:rsidR="00133540">
        <w:t>2</w:t>
      </w:r>
      <w:r w:rsidR="00DD2390" w:rsidRPr="004F28B7">
        <w:fldChar w:fldCharType="end"/>
      </w:r>
      <w:r w:rsidR="00DD2390" w:rsidRPr="004F28B7">
        <w:t>.</w:t>
      </w:r>
      <w:r w:rsidR="00481121" w:rsidRPr="004F28B7">
        <w:t xml:space="preserve"> této smlouvy</w:t>
      </w:r>
      <w:r w:rsidR="00BA0911">
        <w:t xml:space="preserve"> </w:t>
      </w:r>
      <w:r w:rsidR="00BA0911">
        <w:br/>
      </w:r>
      <w:r w:rsidR="00A8306D" w:rsidRPr="004F28B7">
        <w:t xml:space="preserve"> </w:t>
      </w:r>
      <w:r w:rsidR="00A8306D" w:rsidRPr="00C07516">
        <w:t xml:space="preserve">do </w:t>
      </w:r>
      <w:r w:rsidR="000035BB">
        <w:t>15. 11. 2022</w:t>
      </w:r>
      <w:r w:rsidR="00DD2390">
        <w:t>.</w:t>
      </w:r>
      <w:bookmarkEnd w:id="5"/>
    </w:p>
    <w:p w14:paraId="16EBA2BC" w14:textId="0EE46697" w:rsidR="0034409B" w:rsidRDefault="0034409B" w:rsidP="005F12D3">
      <w:pPr>
        <w:pStyle w:val="KUsmlouva-2rove"/>
      </w:pPr>
      <w:r w:rsidRPr="0034409B">
        <w:t xml:space="preserve">Zhotovitel splní svůj závazek provést dílo jeho ukončením a písemným předáním objednateli. Objednatel se zavazuje dílo převzít v případě, že bude řádně provedeno, tj. </w:t>
      </w:r>
      <w:r w:rsidR="00986A24">
        <w:t xml:space="preserve">že bude </w:t>
      </w:r>
      <w:r w:rsidRPr="0034409B">
        <w:t>úplné</w:t>
      </w:r>
      <w:r w:rsidR="00986A24">
        <w:t xml:space="preserve"> a</w:t>
      </w:r>
      <w:r w:rsidR="00302B4C">
        <w:t> </w:t>
      </w:r>
      <w:r w:rsidR="00986A24">
        <w:t>kompletní</w:t>
      </w:r>
      <w:r w:rsidRPr="0034409B">
        <w:t>, v souladu s platnými právními předpisy a pokyny objednatele, bez vad a nedodělků.</w:t>
      </w:r>
    </w:p>
    <w:p w14:paraId="68CECA2E" w14:textId="09F4CCED" w:rsidR="0034409B" w:rsidRPr="0034409B" w:rsidRDefault="0034409B" w:rsidP="005F12D3">
      <w:pPr>
        <w:pStyle w:val="KUsmlouva-2rove"/>
      </w:pPr>
      <w:r w:rsidRPr="00D40B28">
        <w:t xml:space="preserve">Splnění sjednaných termínů je závislé na včasném a řádném spolupůsobení objednatele dohodnutém v této smlouvě. </w:t>
      </w:r>
    </w:p>
    <w:p w14:paraId="0E422D65" w14:textId="77777777" w:rsidR="0034409B" w:rsidRDefault="0034409B" w:rsidP="005F12D3">
      <w:pPr>
        <w:pStyle w:val="KUsmlouva-2rove"/>
      </w:pPr>
      <w:r w:rsidRPr="0034409B">
        <w:t>Pokud zhotovitel dokončí dílo před dohodnutým termínem, zavazuje se objednatel převzít dílo před sjednanou dobou.</w:t>
      </w:r>
    </w:p>
    <w:p w14:paraId="1BD428E0" w14:textId="7C50040C" w:rsidR="0034409B" w:rsidRPr="008A67B1" w:rsidRDefault="000A57CE" w:rsidP="005F12D3">
      <w:pPr>
        <w:pStyle w:val="KUsmlouva-2rove"/>
      </w:pPr>
      <w:bookmarkStart w:id="6" w:name="_Ref23420575"/>
      <w:r>
        <w:t>Prodlení z</w:t>
      </w:r>
      <w:r w:rsidR="0034409B" w:rsidRPr="00D40B28">
        <w:t xml:space="preserve">hotovitele s dokončením </w:t>
      </w:r>
      <w:r w:rsidR="00BA0911">
        <w:t>Ekologického průzkumu a vypracováním závěrečné zprávy</w:t>
      </w:r>
      <w:r w:rsidR="001E4CD6" w:rsidRPr="008A67B1">
        <w:t xml:space="preserve"> dle odst</w:t>
      </w:r>
      <w:r w:rsidR="00302B4C" w:rsidRPr="008A67B1">
        <w:t xml:space="preserve">. </w:t>
      </w:r>
      <w:r w:rsidR="00302B4C" w:rsidRPr="008A67B1">
        <w:fldChar w:fldCharType="begin"/>
      </w:r>
      <w:r w:rsidR="00302B4C" w:rsidRPr="008A67B1">
        <w:instrText xml:space="preserve"> REF _Ref42688277 \r \h </w:instrText>
      </w:r>
      <w:r w:rsidR="00302B4C" w:rsidRPr="008A67B1">
        <w:fldChar w:fldCharType="separate"/>
      </w:r>
      <w:r w:rsidR="00133540">
        <w:t>2.1</w:t>
      </w:r>
      <w:r w:rsidR="00302B4C" w:rsidRPr="008A67B1">
        <w:fldChar w:fldCharType="end"/>
      </w:r>
      <w:r w:rsidR="001E4CD6" w:rsidRPr="008A67B1">
        <w:t>.</w:t>
      </w:r>
      <w:r w:rsidR="0034409B" w:rsidRPr="008A67B1">
        <w:t xml:space="preserve"> </w:t>
      </w:r>
      <w:r w:rsidR="0034409B" w:rsidRPr="008A67B1">
        <w:rPr>
          <w:rStyle w:val="Tun"/>
        </w:rPr>
        <w:t>delší jak</w:t>
      </w:r>
      <w:r w:rsidR="00302B4C" w:rsidRPr="008A67B1">
        <w:t> </w:t>
      </w:r>
      <w:r w:rsidR="00687F8E">
        <w:t>14</w:t>
      </w:r>
      <w:r w:rsidR="0034409B" w:rsidRPr="008A67B1">
        <w:t xml:space="preserve"> kalendářních dnů se považuje za podstatné porušení smlouvy pouze v případě, že prodlení vzniklo prokazatelně z důvodů na straně zhotovitele.</w:t>
      </w:r>
      <w:bookmarkEnd w:id="6"/>
    </w:p>
    <w:p w14:paraId="3530E128" w14:textId="6A5F69AB" w:rsidR="0034409B" w:rsidRPr="008A67B1" w:rsidRDefault="0034409B" w:rsidP="005F12D3">
      <w:pPr>
        <w:pStyle w:val="KUsmlouva-2rove"/>
      </w:pPr>
      <w:r w:rsidRPr="00D40B28">
        <w:t xml:space="preserve">Termínem dokončení se rozumí den, kdy dojde k písemnému protokolárnímu předání a převzetí </w:t>
      </w:r>
      <w:r w:rsidRPr="008A67B1">
        <w:t>odsouhlaseného a projednaného příslušného</w:t>
      </w:r>
      <w:r w:rsidR="000A57CE" w:rsidRPr="008A67B1">
        <w:t xml:space="preserve"> stupně </w:t>
      </w:r>
      <w:r w:rsidR="00BA0911">
        <w:t>závěrečné zprávy</w:t>
      </w:r>
      <w:r w:rsidR="000A57CE" w:rsidRPr="008A67B1">
        <w:t xml:space="preserve"> o</w:t>
      </w:r>
      <w:r w:rsidRPr="008A67B1">
        <w:t xml:space="preserve">bjednatelem </w:t>
      </w:r>
      <w:r w:rsidRPr="008A67B1">
        <w:rPr>
          <w:rStyle w:val="Tun"/>
        </w:rPr>
        <w:t>bez vad a nedodělků</w:t>
      </w:r>
      <w:r w:rsidRPr="008A67B1">
        <w:t>.</w:t>
      </w:r>
    </w:p>
    <w:p w14:paraId="561D5813" w14:textId="14F6489B" w:rsidR="00093DAD" w:rsidRPr="00D40B28" w:rsidRDefault="0034409B" w:rsidP="00093DAD">
      <w:pPr>
        <w:pStyle w:val="KUsmlouva-2rove"/>
      </w:pPr>
      <w:r w:rsidRPr="00D40B28">
        <w:t xml:space="preserve">Místem plnění je: </w:t>
      </w:r>
      <w:r w:rsidR="00093DAD">
        <w:t>ISŠ – COP Valašské Meziříčí, Palackého 239/49, 757 01 Valašské Meziříčí</w:t>
      </w:r>
      <w:r w:rsidR="002F590B">
        <w:t>.</w:t>
      </w:r>
    </w:p>
    <w:p w14:paraId="2C696658" w14:textId="23006082" w:rsidR="00994636" w:rsidRPr="00196124" w:rsidRDefault="00867A31" w:rsidP="00EF0A83">
      <w:pPr>
        <w:pStyle w:val="KUsmlouva-1rove"/>
        <w:jc w:val="left"/>
      </w:pPr>
      <w:r w:rsidRPr="00196124">
        <w:t>P</w:t>
      </w:r>
      <w:r w:rsidR="00302B4C">
        <w:t>ovinnosti zhotovitele</w:t>
      </w:r>
    </w:p>
    <w:p w14:paraId="6287FD48" w14:textId="1E2B0E83" w:rsidR="00994636" w:rsidRDefault="00994636" w:rsidP="005F12D3">
      <w:pPr>
        <w:pStyle w:val="KUsmlouva-2rove"/>
      </w:pPr>
      <w:r w:rsidRPr="00994636">
        <w:t>Zhotovitel odpovídá za úplnost a věcnou správnost všech podkladů a výpočtů, které vypracuje, jakož i za vhodno</w:t>
      </w:r>
      <w:r w:rsidR="00BA0911">
        <w:t>st těchto podkladů pro dokončení</w:t>
      </w:r>
      <w:r w:rsidRPr="00994636">
        <w:t xml:space="preserve"> plánované</w:t>
      </w:r>
      <w:r w:rsidR="00BA0911">
        <w:t>ho odstranění ekologické zátěže a odstranění</w:t>
      </w:r>
      <w:r w:rsidRPr="00994636">
        <w:t xml:space="preserve"> stavby V rámci dohodnutých výkonů je zhotovitel povinen objednatele rozsáhle informovat a poskytovat mu poradenství ve věci všech záležitostí, týkajících se provedení jeho úkolů.</w:t>
      </w:r>
    </w:p>
    <w:p w14:paraId="160C9FA8" w14:textId="3E346B31" w:rsidR="00A448CB" w:rsidRPr="00A448CB" w:rsidRDefault="00A448CB" w:rsidP="008A67B1">
      <w:pPr>
        <w:pStyle w:val="KUsmlouva-2rove"/>
      </w:pPr>
      <w:r w:rsidRPr="00A448CB">
        <w:t xml:space="preserve">Zhotovitel je povinen při zpracování díla </w:t>
      </w:r>
      <w:r w:rsidRPr="008A67B1">
        <w:t xml:space="preserve">postupovat </w:t>
      </w:r>
      <w:r w:rsidRPr="008A67B1">
        <w:rPr>
          <w:rStyle w:val="Tun"/>
        </w:rPr>
        <w:t>v souladu se zákonem č. 183/2006 Sb.</w:t>
      </w:r>
      <w:r w:rsidR="00847D88" w:rsidRPr="008A67B1">
        <w:t>,</w:t>
      </w:r>
      <w:r w:rsidRPr="008A67B1">
        <w:t xml:space="preserve"> a</w:t>
      </w:r>
      <w:r w:rsidR="00302B4C" w:rsidRPr="008A67B1">
        <w:t> </w:t>
      </w:r>
      <w:r w:rsidRPr="008A67B1">
        <w:t xml:space="preserve">jeho prováděcími předpisy. </w:t>
      </w:r>
    </w:p>
    <w:p w14:paraId="598582DD" w14:textId="5156FB78" w:rsidR="00994636" w:rsidRPr="00994636" w:rsidRDefault="00994636" w:rsidP="005F12D3">
      <w:pPr>
        <w:pStyle w:val="KUsmlouva-2rove"/>
      </w:pPr>
      <w:r w:rsidRPr="00994636">
        <w:t>Zhotovitel není na základě této smlouvy oprávněn přijímat za objednatele jakékoliv finanční, věcné přímé nebo nepřímé právní a jiné závazky, kromě závazků vyplývajících pro něj z  této smlouvy.</w:t>
      </w:r>
    </w:p>
    <w:p w14:paraId="4B0823B2" w14:textId="77777777" w:rsidR="00994636" w:rsidRPr="00994636" w:rsidRDefault="00994636" w:rsidP="005F12D3">
      <w:pPr>
        <w:pStyle w:val="KUsmlouva-2rove"/>
      </w:pPr>
      <w:r w:rsidRPr="00994636">
        <w:t>Zhotovitel nesmí poskytnout výsledek dokončené nebo nedokončené činnosti, která je předmětem díla, třetí osobě bez písemného souhlasu objednatele.</w:t>
      </w:r>
    </w:p>
    <w:p w14:paraId="124E42AD" w14:textId="1990D1A3" w:rsidR="00994636" w:rsidRPr="00994636" w:rsidRDefault="00994636" w:rsidP="005F12D3">
      <w:pPr>
        <w:pStyle w:val="KUsmlouva-2rove"/>
      </w:pPr>
      <w:r w:rsidRPr="00994636">
        <w:t xml:space="preserve">Zhotovitel podpisem smlouvy výslovně potvrzuje, že </w:t>
      </w:r>
      <w:r w:rsidR="00FD50BB">
        <w:t>se seznámil se všemi potřebnými podklady</w:t>
      </w:r>
      <w:r w:rsidRPr="00994636">
        <w:t xml:space="preserve"> pro vypracování a předložení nabídky a </w:t>
      </w:r>
      <w:r w:rsidR="00FD50BB">
        <w:t xml:space="preserve">prohlédl si místo </w:t>
      </w:r>
      <w:r w:rsidR="00D40BA8">
        <w:t>výkonu ekologického průzkumu</w:t>
      </w:r>
      <w:r w:rsidR="00FD50BB">
        <w:t>.</w:t>
      </w:r>
      <w:r w:rsidRPr="00994636">
        <w:t xml:space="preserve"> Dodatečné požadavky zhotovitele z těchto důvodů nebudou uznány.</w:t>
      </w:r>
    </w:p>
    <w:p w14:paraId="70B57BAF" w14:textId="10300005" w:rsidR="0084593E" w:rsidRPr="00F37BC9" w:rsidRDefault="0084593E" w:rsidP="005F12D3">
      <w:pPr>
        <w:pStyle w:val="KUsmlouva-2rove"/>
      </w:pPr>
      <w:r w:rsidRPr="005565F9">
        <w:t xml:space="preserve">Zhotovitel se tímto zavazuje, že jakékoliv dílo, které bude součástí předmětu této smlouvy a které bude naplňovat znaky díla dle § 2 zákona č. 121/2000 Sb., autorský zákon, ve znění pozdějších předpisů, bude objednatel </w:t>
      </w:r>
      <w:r w:rsidRPr="008A67B1">
        <w:t xml:space="preserve">oprávněn </w:t>
      </w:r>
      <w:r w:rsidRPr="008A67B1">
        <w:rPr>
          <w:rStyle w:val="Tun"/>
        </w:rPr>
        <w:t>užít jakýmkoli způsobem</w:t>
      </w:r>
      <w:r w:rsidRPr="008A67B1">
        <w:t xml:space="preserve"> (včetně</w:t>
      </w:r>
      <w:r w:rsidRPr="005565F9">
        <w:t xml:space="preserve"> jeho převodu na 3.</w:t>
      </w:r>
      <w:r w:rsidR="004718BA">
        <w:t> </w:t>
      </w:r>
      <w:r w:rsidRPr="005565F9">
        <w:t xml:space="preserve">osobu) a v rozsahu bez jakýchkoli omezení, a že vůči objednateli nebudou uplatněny oprávněné nároky majitelů autorských práv či jakékoli oprávněné nároky jiných 3. osob v souvislosti s užitím díla (práva autorská, práva související s právem autorským, práva patentová, práva k ochranné známce, práva z nekalé soutěže, práva osobnostní či práva vlastnická aj.). </w:t>
      </w:r>
      <w:r w:rsidRPr="00D40B28">
        <w:rPr>
          <w:szCs w:val="22"/>
        </w:rPr>
        <w:t xml:space="preserve">Zhotovitel tímto </w:t>
      </w:r>
      <w:r w:rsidRPr="008A67B1">
        <w:rPr>
          <w:rStyle w:val="Tun"/>
        </w:rPr>
        <w:t>poskytuje objednateli v souladu s ustanovením § 2358 a násl. zákona č. 89/2012 Sb., občanský zákoník, nevýhradní, časově, množstevně a územně neomezenou licenci, tj. oprávnění k výkonu práva užít dílo</w:t>
      </w:r>
      <w:r w:rsidRPr="00BA72A2">
        <w:rPr>
          <w:szCs w:val="22"/>
        </w:rPr>
        <w:t xml:space="preserve">, které má charakter autorského díla ve smyslu autorského zákona, a které bylo vytvořeno zhotovitelem na základě této smlouvy nebo v souvislosti s ní, a to </w:t>
      </w:r>
      <w:r w:rsidRPr="00D40B28">
        <w:rPr>
          <w:szCs w:val="22"/>
        </w:rPr>
        <w:t xml:space="preserve">ke všem způsobům užití známým v době uzavření </w:t>
      </w:r>
      <w:r>
        <w:rPr>
          <w:szCs w:val="22"/>
        </w:rPr>
        <w:t xml:space="preserve">této </w:t>
      </w:r>
      <w:r w:rsidRPr="00D40B28">
        <w:rPr>
          <w:szCs w:val="22"/>
        </w:rPr>
        <w:t xml:space="preserve">smlouvy </w:t>
      </w:r>
      <w:r>
        <w:rPr>
          <w:szCs w:val="22"/>
        </w:rPr>
        <w:t xml:space="preserve">ve smyslu občanského zákoníku a autorského zákona, </w:t>
      </w:r>
      <w:r w:rsidRPr="00D40B28">
        <w:rPr>
          <w:szCs w:val="22"/>
        </w:rPr>
        <w:t xml:space="preserve">a </w:t>
      </w:r>
      <w:r>
        <w:rPr>
          <w:szCs w:val="22"/>
        </w:rPr>
        <w:t xml:space="preserve">to včetně </w:t>
      </w:r>
      <w:r w:rsidRPr="008A67B1">
        <w:rPr>
          <w:rStyle w:val="Tun"/>
        </w:rPr>
        <w:t>oprávnění upravit či jinak měnit takové dílo</w:t>
      </w:r>
      <w:r w:rsidRPr="00D40B28">
        <w:rPr>
          <w:szCs w:val="22"/>
        </w:rPr>
        <w:t xml:space="preserve"> nebo </w:t>
      </w:r>
      <w:r>
        <w:rPr>
          <w:szCs w:val="22"/>
        </w:rPr>
        <w:t xml:space="preserve">jej spojit s jiným dílem, za předpokladu, že tím nebude snížena hodnota díla. </w:t>
      </w:r>
      <w:r w:rsidRPr="00645C84">
        <w:rPr>
          <w:szCs w:val="22"/>
        </w:rPr>
        <w:t xml:space="preserve"> </w:t>
      </w:r>
      <w:r w:rsidRPr="00645C84">
        <w:t xml:space="preserve">Objednatel může 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w:t>
      </w:r>
      <w:r w:rsidRPr="00645C84">
        <w:lastRenderedPageBreak/>
        <w:t xml:space="preserve">poskytuje tímto výslovný souhlas. 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 </w:t>
      </w:r>
      <w:r w:rsidRPr="00645C84">
        <w:rPr>
          <w:szCs w:val="22"/>
        </w:rPr>
        <w:t xml:space="preserve">Licence ke všem oprávněním objednatele podle této smlouvy je sjednána jako </w:t>
      </w:r>
      <w:r w:rsidRPr="008A67B1">
        <w:rPr>
          <w:rStyle w:val="Tun"/>
        </w:rPr>
        <w:t>bezúplatná</w:t>
      </w:r>
      <w:r w:rsidR="00C16E26">
        <w:rPr>
          <w:szCs w:val="22"/>
        </w:rPr>
        <w:t xml:space="preserve">, resp. </w:t>
      </w:r>
      <w:r w:rsidR="00C16E26">
        <w:t>v</w:t>
      </w:r>
      <w:r w:rsidR="00C16E26" w:rsidRPr="005902F2">
        <w:t xml:space="preserve">eškeré autorské odměny jsou započteny v ceně díla sjednané dle čl. </w:t>
      </w:r>
      <w:r w:rsidR="00FC1229">
        <w:t>6</w:t>
      </w:r>
      <w:r w:rsidR="00C16E26" w:rsidRPr="005902F2">
        <w:t xml:space="preserve"> této smlouvy</w:t>
      </w:r>
      <w:r w:rsidR="00C16E26" w:rsidRPr="00A8231B">
        <w:t>.</w:t>
      </w:r>
    </w:p>
    <w:p w14:paraId="4B54A3A9" w14:textId="091765BC" w:rsidR="004B2DBB" w:rsidRPr="00994636" w:rsidRDefault="004B2DBB" w:rsidP="005F12D3">
      <w:pPr>
        <w:pStyle w:val="KUsmlouva-2rove"/>
      </w:pPr>
      <w:r w:rsidRPr="00D40B28">
        <w:t xml:space="preserve">Zhotovitel nesmí použít výstupy dle smlouvy pro potřeby žádné třetí osoby a ani pro vlastní podnikání (s výjimkou vlastní propagace, při níž bude nicméně chránit zájmy objednatele např. ve věci utajení částí díla </w:t>
      </w:r>
      <w:r w:rsidRPr="00184D23">
        <w:t>souvisejících s </w:t>
      </w:r>
      <w:r w:rsidRPr="00C07516">
        <w:t>bezpečností objektu, sbírek</w:t>
      </w:r>
      <w:r w:rsidRPr="00184D23">
        <w:t>,</w:t>
      </w:r>
      <w:r w:rsidRPr="00D40B28">
        <w:t xml:space="preserve"> apod.).</w:t>
      </w:r>
    </w:p>
    <w:p w14:paraId="19E49E9E" w14:textId="78AF2BA6" w:rsidR="00994636" w:rsidRDefault="00994636" w:rsidP="005F12D3">
      <w:pPr>
        <w:pStyle w:val="KUsmlouva-2rove"/>
      </w:pPr>
      <w:r w:rsidRPr="00994636">
        <w:t xml:space="preserve">Za </w:t>
      </w:r>
      <w:r w:rsidR="005064DE">
        <w:t xml:space="preserve">podstatné porušení </w:t>
      </w:r>
      <w:r w:rsidRPr="00994636">
        <w:t>smlouvy se v každém případě považují vážné chyby v</w:t>
      </w:r>
      <w:r w:rsidR="00D40BA8">
        <w:t> předané závěrečné zprávě,</w:t>
      </w:r>
      <w:r w:rsidRPr="00994636">
        <w:t xml:space="preserve"> </w:t>
      </w:r>
      <w:r w:rsidR="00D40BA8">
        <w:t>v soupisech prací.</w:t>
      </w:r>
    </w:p>
    <w:p w14:paraId="50006EA4" w14:textId="353E0EAF" w:rsidR="00196124" w:rsidRPr="00FD3051" w:rsidRDefault="00867A31" w:rsidP="00EF0A83">
      <w:pPr>
        <w:pStyle w:val="KUsmlouva-1rove"/>
        <w:jc w:val="left"/>
        <w:rPr>
          <w:rFonts w:eastAsiaTheme="majorEastAsia" w:cstheme="majorBidi"/>
          <w:vanish/>
        </w:rPr>
      </w:pPr>
      <w:r w:rsidRPr="00FD3051">
        <w:t>PŘEDÁNÍ DÍLA</w:t>
      </w:r>
    </w:p>
    <w:p w14:paraId="0F17BEE8" w14:textId="77777777" w:rsidR="008141D5" w:rsidRDefault="008141D5" w:rsidP="005F12D3">
      <w:pPr>
        <w:pStyle w:val="KUsmlouva-2rove"/>
      </w:pPr>
    </w:p>
    <w:p w14:paraId="5EED7879" w14:textId="3DB69317" w:rsidR="00994636" w:rsidRPr="00AF3544" w:rsidRDefault="00994636" w:rsidP="008141D5">
      <w:pPr>
        <w:pStyle w:val="KUsmlouva-2rove"/>
        <w:numPr>
          <w:ilvl w:val="1"/>
          <w:numId w:val="7"/>
        </w:numPr>
      </w:pPr>
      <w:r w:rsidRPr="00AF3544">
        <w:t xml:space="preserve">Dílo bude předáno v termínech plnění </w:t>
      </w:r>
      <w:r w:rsidR="00AF3544">
        <w:t>stanovených touto smlouvou</w:t>
      </w:r>
      <w:r w:rsidRPr="00AF3544">
        <w:t xml:space="preserve"> objedn</w:t>
      </w:r>
      <w:r w:rsidR="00725F6A">
        <w:t>ateli v místě sídla objednatele.</w:t>
      </w:r>
    </w:p>
    <w:p w14:paraId="5733A9F9" w14:textId="0B59CF93" w:rsidR="00994636" w:rsidRPr="00AF3544" w:rsidRDefault="00994636" w:rsidP="005F12D3">
      <w:pPr>
        <w:pStyle w:val="KUsmlouva-2rove"/>
      </w:pPr>
      <w:r w:rsidRPr="00AF3544">
        <w:t>Objednatel není povinen převzít dílo v případě, že na něm budou při převzetí zjištěny vady spočívající v nekompletnosti nebo neúplnosti. Oznámení o případných zjištěných vadách a</w:t>
      </w:r>
      <w:r w:rsidR="00302B4C">
        <w:t> </w:t>
      </w:r>
      <w:r w:rsidRPr="00AF3544">
        <w:t>nedodělcích předmětu díla se zavazuje objednatel písemně zaslat zhotoviteli do 5 pracovních dní od předání díla.</w:t>
      </w:r>
    </w:p>
    <w:p w14:paraId="740CA47F" w14:textId="77777777" w:rsidR="00994636" w:rsidRDefault="00994636" w:rsidP="005F12D3">
      <w:pPr>
        <w:pStyle w:val="KUsmlouva-2rove"/>
      </w:pPr>
      <w:r w:rsidRPr="00AF3544">
        <w:t>O předání díla bude sepsán zápis, který podepíší oprávnění zástupci obou smluvních stran. Zjistí-li se vady díla již při předávání, budou vyznačeny v zápise.</w:t>
      </w:r>
    </w:p>
    <w:p w14:paraId="240FA3AF" w14:textId="4D4E234E" w:rsidR="00AF3544" w:rsidRPr="000D0A97" w:rsidRDefault="00AF3544" w:rsidP="005F12D3">
      <w:pPr>
        <w:pStyle w:val="KUsmlouva-2rove"/>
      </w:pPr>
      <w:r w:rsidRPr="008A67B1">
        <w:rPr>
          <w:rStyle w:val="Tun"/>
        </w:rPr>
        <w:t>K převzetí díla</w:t>
      </w:r>
      <w:r w:rsidRPr="005D21E8">
        <w:t xml:space="preserve"> nebo jeho části vyzve zhotovitel objednatele alespoň </w:t>
      </w:r>
      <w:r w:rsidRPr="008A67B1">
        <w:rPr>
          <w:rStyle w:val="Tun"/>
        </w:rPr>
        <w:t xml:space="preserve">3 dny předem. </w:t>
      </w:r>
      <w:r w:rsidR="002F590B">
        <w:rPr>
          <w:rStyle w:val="Tun"/>
        </w:rPr>
        <w:t>O</w:t>
      </w:r>
      <w:r w:rsidRPr="008A67B1">
        <w:rPr>
          <w:rStyle w:val="Tun"/>
        </w:rPr>
        <w:t>bjednatel není povinen převzít dílo</w:t>
      </w:r>
      <w:r w:rsidRPr="005D21E8">
        <w:t xml:space="preserve"> nebo jeho část, vykazuje-li vady a nedodělky. O převzetí díla bude sepsán Protokol o předání a převzetí díla, který podepíší zástupci obou smluvních stran. </w:t>
      </w:r>
    </w:p>
    <w:p w14:paraId="07073AAF" w14:textId="6BD64960" w:rsidR="00AF3544" w:rsidRDefault="00AF3544" w:rsidP="005F12D3">
      <w:pPr>
        <w:pStyle w:val="KUsmlouva-2rove"/>
      </w:pPr>
      <w:r w:rsidRPr="000D0A97">
        <w:t>Objednatel se zavazuje, že předmět díla převezme a po předání úplného díla bez vad a</w:t>
      </w:r>
      <w:r w:rsidR="00302B4C">
        <w:t> </w:t>
      </w:r>
      <w:r w:rsidRPr="000D0A97">
        <w:t>nedodělků zhotovitelem, zaplatí sjednanou cenu rozčleněnou dle čl.</w:t>
      </w:r>
      <w:r w:rsidR="00302B4C">
        <w:t xml:space="preserve"> </w:t>
      </w:r>
      <w:r w:rsidR="00302B4C">
        <w:fldChar w:fldCharType="begin"/>
      </w:r>
      <w:r w:rsidR="00302B4C">
        <w:instrText xml:space="preserve"> REF _Ref23331281 \r \h </w:instrText>
      </w:r>
      <w:r w:rsidR="00302B4C">
        <w:fldChar w:fldCharType="separate"/>
      </w:r>
      <w:r w:rsidR="00133540">
        <w:t>6</w:t>
      </w:r>
      <w:r w:rsidR="00302B4C">
        <w:fldChar w:fldCharType="end"/>
      </w:r>
      <w:r w:rsidRPr="000D0A97">
        <w:t>. této smlouvy.</w:t>
      </w:r>
    </w:p>
    <w:p w14:paraId="5DD15F0F" w14:textId="5BC06B57" w:rsidR="00994636" w:rsidRDefault="00282CC8" w:rsidP="00EF0A83">
      <w:pPr>
        <w:pStyle w:val="KUsmlouva-1rove"/>
        <w:jc w:val="left"/>
      </w:pPr>
      <w:bookmarkStart w:id="7" w:name="_Ref23331281"/>
      <w:r>
        <w:t>C</w:t>
      </w:r>
      <w:r w:rsidR="00302B4C">
        <w:t>ena díla</w:t>
      </w:r>
      <w:bookmarkEnd w:id="7"/>
    </w:p>
    <w:p w14:paraId="4438B517" w14:textId="0320EBA7" w:rsidR="0048475A" w:rsidRDefault="00824894" w:rsidP="005F12D3">
      <w:pPr>
        <w:pStyle w:val="KUsmlouva-2rove"/>
      </w:pPr>
      <w:bookmarkStart w:id="8" w:name="_Ref23407912"/>
      <w:r w:rsidRPr="00EB0DEF">
        <w:t>Cena za řádně zhotovené a předané dílo dle této smlouvy a činnosti s tím související, je cenou dohodnutou smluvními stranami ve smyslu zákona č. 526/1990 Sb., o cenách, jako cena pevná a činí:</w:t>
      </w:r>
      <w:bookmarkEnd w:id="8"/>
      <w:r w:rsidRPr="00EB0DEF">
        <w:t xml:space="preserve"> </w:t>
      </w:r>
    </w:p>
    <w:p w14:paraId="02FDCCC3" w14:textId="069A8DDD" w:rsidR="00D655EF" w:rsidRPr="0048475A" w:rsidRDefault="00D40BA8" w:rsidP="00D655EF">
      <w:pPr>
        <w:jc w:val="center"/>
      </w:pPr>
      <w:r>
        <w:rPr>
          <w:rStyle w:val="Tun"/>
        </w:rPr>
        <w:t>Celkem 161 390</w:t>
      </w:r>
      <w:r w:rsidR="00D655EF" w:rsidRPr="008A67B1">
        <w:rPr>
          <w:rStyle w:val="Tun"/>
        </w:rPr>
        <w:t>,- Kč</w:t>
      </w:r>
      <w:r w:rsidR="00D655EF" w:rsidRPr="0048475A">
        <w:t xml:space="preserve"> (bez DPH)</w:t>
      </w:r>
    </w:p>
    <w:p w14:paraId="5DA512E1" w14:textId="3147018A" w:rsidR="00D655EF" w:rsidRPr="008A67B1" w:rsidRDefault="00D655EF" w:rsidP="008A67B1">
      <w:pPr>
        <w:jc w:val="center"/>
        <w:rPr>
          <w:rStyle w:val="Tun"/>
        </w:rPr>
      </w:pPr>
      <w:r w:rsidRPr="008A67B1">
        <w:rPr>
          <w:rStyle w:val="Tun"/>
        </w:rPr>
        <w:t>DPH (21%): </w:t>
      </w:r>
      <w:r w:rsidR="00D40BA8">
        <w:rPr>
          <w:rStyle w:val="Tun"/>
        </w:rPr>
        <w:t>33 891,90</w:t>
      </w:r>
      <w:r w:rsidRPr="008A67B1">
        <w:rPr>
          <w:rStyle w:val="Tun"/>
        </w:rPr>
        <w:t xml:space="preserve"> Kč</w:t>
      </w:r>
    </w:p>
    <w:p w14:paraId="20D22ADE" w14:textId="2F853CEC" w:rsidR="00D655EF" w:rsidRDefault="00D655EF" w:rsidP="00D655EF">
      <w:pPr>
        <w:jc w:val="center"/>
      </w:pPr>
      <w:r w:rsidRPr="008A67B1">
        <w:rPr>
          <w:rStyle w:val="Tun"/>
        </w:rPr>
        <w:t>Celkem s DPH  </w:t>
      </w:r>
      <w:r w:rsidR="00D40BA8" w:rsidRPr="00D40BA8">
        <w:rPr>
          <w:rStyle w:val="Tun"/>
        </w:rPr>
        <w:t>195 281,</w:t>
      </w:r>
      <w:r w:rsidR="00D40BA8">
        <w:rPr>
          <w:rStyle w:val="Tun"/>
        </w:rPr>
        <w:t>90</w:t>
      </w:r>
      <w:r w:rsidRPr="008A67B1">
        <w:rPr>
          <w:rStyle w:val="Tun"/>
        </w:rPr>
        <w:t xml:space="preserve"> Kč</w:t>
      </w:r>
      <w:r w:rsidRPr="00D40B28">
        <w:t xml:space="preserve"> (vč. </w:t>
      </w:r>
      <w:r>
        <w:t>21</w:t>
      </w:r>
      <w:r w:rsidRPr="00D40B28">
        <w:t>% DPH)</w:t>
      </w:r>
    </w:p>
    <w:p w14:paraId="39C34B0F" w14:textId="5DBBA47D" w:rsidR="00D655EF" w:rsidRPr="00D40B28" w:rsidRDefault="00D40BA8" w:rsidP="00D655EF">
      <w:pPr>
        <w:jc w:val="center"/>
      </w:pPr>
      <w:r>
        <w:t>slovy: sto devadesá</w:t>
      </w:r>
      <w:r w:rsidR="00D9248E">
        <w:t>t pět tisíc dvě stě osmdesát jedna korun, devadesát haléřů.</w:t>
      </w:r>
    </w:p>
    <w:p w14:paraId="3EDAF435" w14:textId="00DBD709" w:rsidR="00824894" w:rsidRDefault="00824894" w:rsidP="005F12D3">
      <w:pPr>
        <w:pStyle w:val="KUsmlouva-2rove"/>
      </w:pPr>
      <w:r w:rsidRPr="00A71E72">
        <w:t>Cena za provedené dílo je dohodnuta ve smyslu zákona č. 526/1990 Sb., o cenách,</w:t>
      </w:r>
      <w:r w:rsidR="00507ABE">
        <w:t xml:space="preserve"> v platném znění,</w:t>
      </w:r>
      <w:r w:rsidRPr="00A71E72">
        <w:t xml:space="preserve"> a nezávislá na změně tarifů, mezd, všech odvodů, daní nebo jiných poplatků v souvislosti s prováděním prací dle této smlouvy, s</w:t>
      </w:r>
      <w:r w:rsidR="004718BA">
        <w:t> </w:t>
      </w:r>
      <w:r w:rsidRPr="00A71E72">
        <w:t>výjimkou změny</w:t>
      </w:r>
      <w:r w:rsidR="00A71E72">
        <w:t xml:space="preserve"> sazby daně z přidané hodnoty.</w:t>
      </w:r>
    </w:p>
    <w:p w14:paraId="1440B838" w14:textId="575B2128" w:rsidR="00824894" w:rsidRPr="00A71E72" w:rsidRDefault="00824894" w:rsidP="005F12D3">
      <w:pPr>
        <w:pStyle w:val="KUsmlouva-2rove"/>
      </w:pPr>
      <w:r w:rsidRPr="00A71E72">
        <w:t>V dohodnuté ceně za dílo dle čl.</w:t>
      </w:r>
      <w:r w:rsidR="00302B4C">
        <w:fldChar w:fldCharType="begin"/>
      </w:r>
      <w:r w:rsidR="00302B4C">
        <w:instrText xml:space="preserve"> REF _Ref23407912 \r \h </w:instrText>
      </w:r>
      <w:r w:rsidR="00302B4C">
        <w:fldChar w:fldCharType="separate"/>
      </w:r>
      <w:r w:rsidR="00133540">
        <w:t>6.1</w:t>
      </w:r>
      <w:r w:rsidR="00302B4C">
        <w:fldChar w:fldCharType="end"/>
      </w:r>
      <w:r w:rsidR="00683AA4">
        <w:t>.</w:t>
      </w:r>
      <w:r w:rsidRPr="00A71E72">
        <w:t xml:space="preserve"> této smlouvy jsou obsaženy všechny hlavní a vedlejší náklady, které jsou nutné pro výkony zhotovitele a vše, co je zapotřebí k úplnému, řádnému, funkčnímu, termínově a věcně přiměřenému provedení díla, zejména ale:</w:t>
      </w:r>
    </w:p>
    <w:p w14:paraId="11E80A7F" w14:textId="77777777" w:rsidR="00824894" w:rsidRPr="00A71E72" w:rsidRDefault="00824894" w:rsidP="00DC6B53">
      <w:pPr>
        <w:pStyle w:val="KUsmlouva-odrkyk2rovni"/>
      </w:pPr>
      <w:r w:rsidRPr="00A71E72">
        <w:t>dopravní a přepravní náklady zhotovitele v rámci sídla zhotovitele i mimo něj</w:t>
      </w:r>
    </w:p>
    <w:p w14:paraId="0DE76EED" w14:textId="77777777" w:rsidR="00824894" w:rsidRPr="00A71E72" w:rsidRDefault="00824894" w:rsidP="00DC6B53">
      <w:pPr>
        <w:pStyle w:val="KUsmlouva-odrkyk2rovni"/>
      </w:pPr>
      <w:r w:rsidRPr="00A71E72">
        <w:t>časové příplatky, odlučné, příplatky za ztížené prostředí, mzdové a vedlejší mzdové náklady</w:t>
      </w:r>
    </w:p>
    <w:p w14:paraId="029723D6" w14:textId="59F0CD33" w:rsidR="00824894" w:rsidRPr="00A71E72" w:rsidRDefault="00824894" w:rsidP="00DC6B53">
      <w:pPr>
        <w:pStyle w:val="KUsmlouva-odrkyk2rovni"/>
      </w:pPr>
      <w:r w:rsidRPr="00A71E72">
        <w:t>n</w:t>
      </w:r>
      <w:r w:rsidR="00D9248E">
        <w:t>áklady na vyhotovení závěrečné zprávy</w:t>
      </w:r>
      <w:r w:rsidRPr="00A71E72">
        <w:t xml:space="preserve"> v požadovaném rozsahu </w:t>
      </w:r>
    </w:p>
    <w:p w14:paraId="7B4682E2" w14:textId="77777777" w:rsidR="00824894" w:rsidRPr="00A71E72" w:rsidRDefault="00824894" w:rsidP="00DC6B53">
      <w:pPr>
        <w:pStyle w:val="KUsmlouva-odrkyk2rovni"/>
      </w:pPr>
      <w:r w:rsidRPr="00A71E72">
        <w:t>analýzy, průzkumy, sondy, posudky, včetně statických, výpočty</w:t>
      </w:r>
    </w:p>
    <w:p w14:paraId="5B181682" w14:textId="77777777" w:rsidR="00824894" w:rsidRPr="00A71E72" w:rsidRDefault="00824894" w:rsidP="00DC6B53">
      <w:pPr>
        <w:pStyle w:val="KUsmlouva-odrkyk2rovni"/>
      </w:pPr>
      <w:r w:rsidRPr="00A71E72">
        <w:t>geodetické zaměření dotčených pozemků vč. polohopisu a výškopisu</w:t>
      </w:r>
    </w:p>
    <w:p w14:paraId="4624541D" w14:textId="107DF7EA" w:rsidR="00824894" w:rsidRPr="00A71E72" w:rsidRDefault="00824894" w:rsidP="00DC6B53">
      <w:pPr>
        <w:pStyle w:val="KUsmlouva-odrkyk2rovni"/>
      </w:pPr>
      <w:r w:rsidRPr="00A71E72">
        <w:t xml:space="preserve">náklady na rozmnožení podkladů, v rozsahu dle čl. </w:t>
      </w:r>
      <w:r w:rsidR="00072B9D">
        <w:t>2</w:t>
      </w:r>
      <w:r w:rsidR="00D9248E">
        <w:t>. smlouvy, světlotisky</w:t>
      </w:r>
      <w:r w:rsidRPr="00A71E72">
        <w:t>, fotografie</w:t>
      </w:r>
    </w:p>
    <w:p w14:paraId="7ABBC309" w14:textId="77777777" w:rsidR="00824894" w:rsidRPr="00A71E72" w:rsidRDefault="00824894" w:rsidP="00DC6B53">
      <w:pPr>
        <w:pStyle w:val="KUsmlouva-odrkyk2rovni"/>
      </w:pPr>
      <w:r w:rsidRPr="00A71E72">
        <w:t>poštovní poplatky, telefon, faxové poplatky</w:t>
      </w:r>
    </w:p>
    <w:p w14:paraId="10361CB2" w14:textId="77777777" w:rsidR="00824894" w:rsidRPr="00A71E72" w:rsidRDefault="00824894" w:rsidP="00DC6B53">
      <w:pPr>
        <w:pStyle w:val="KUsmlouva-odrkyk2rovni"/>
      </w:pPr>
      <w:r w:rsidRPr="00A71E72">
        <w:t>všechny vedlejší a režijní náklady, které jsou potřebné pro úplné a kompletní provedení všech prací zhotovitele v jednotlivém, jakož i v celku.</w:t>
      </w:r>
    </w:p>
    <w:p w14:paraId="06F785DA" w14:textId="5CEB246A" w:rsidR="00824894" w:rsidRDefault="00824894" w:rsidP="00DC6B53">
      <w:pPr>
        <w:pStyle w:val="KUsmlouva-2rove"/>
      </w:pPr>
      <w:r w:rsidRPr="00A71E72">
        <w:t>Zhotovitel je oprávněn ke všem cenám uvedeným v této SOD připočíst DPH ve výši dle aktuálních právních předpisů. Objednatel s tímto výslovně souhlasí.</w:t>
      </w:r>
    </w:p>
    <w:p w14:paraId="60D69D9D" w14:textId="4BE8DEAB" w:rsidR="001E7750" w:rsidRPr="00196124" w:rsidRDefault="00282CC8" w:rsidP="00EF0A83">
      <w:pPr>
        <w:pStyle w:val="KUsmlouva-1rove"/>
        <w:jc w:val="left"/>
      </w:pPr>
      <w:bookmarkStart w:id="9" w:name="_Ref23420478"/>
      <w:r w:rsidRPr="00196124">
        <w:t>P</w:t>
      </w:r>
      <w:r w:rsidR="00302B4C">
        <w:t>latební podmínky</w:t>
      </w:r>
      <w:bookmarkEnd w:id="9"/>
    </w:p>
    <w:p w14:paraId="7B20C745" w14:textId="683C2FC3" w:rsidR="001E7750" w:rsidRPr="00152B1A" w:rsidRDefault="001E7750" w:rsidP="00DC6B53">
      <w:pPr>
        <w:pStyle w:val="KUsmlouva-2rove"/>
      </w:pPr>
      <w:r w:rsidRPr="00152B1A">
        <w:t xml:space="preserve">Objednatel </w:t>
      </w:r>
      <w:r w:rsidRPr="00A83462">
        <w:t>neposkytuje zálohy.</w:t>
      </w:r>
    </w:p>
    <w:p w14:paraId="2B85FB9D" w14:textId="47433A0E" w:rsidR="00EB0DEF" w:rsidRDefault="001E7750" w:rsidP="00302B4C">
      <w:pPr>
        <w:pStyle w:val="KUsmlouva-2rove"/>
      </w:pPr>
      <w:r w:rsidRPr="00302B4C">
        <w:rPr>
          <w:rFonts w:eastAsia="Calibri"/>
        </w:rPr>
        <w:t xml:space="preserve">Smluvní strany se dohodly </w:t>
      </w:r>
      <w:r w:rsidR="00F61D88">
        <w:rPr>
          <w:rFonts w:eastAsia="Calibri"/>
        </w:rPr>
        <w:t xml:space="preserve">, že zpracovaná </w:t>
      </w:r>
      <w:r w:rsidR="00F61D88">
        <w:t>závěrečná zpráva</w:t>
      </w:r>
      <w:r w:rsidR="00725F6A">
        <w:t xml:space="preserve"> o ekologickém průzkumu</w:t>
      </w:r>
      <w:r w:rsidR="00F61D88">
        <w:t xml:space="preserve"> bude </w:t>
      </w:r>
      <w:r w:rsidR="002F590B">
        <w:t xml:space="preserve">dokončena a </w:t>
      </w:r>
      <w:r w:rsidR="00F61D88">
        <w:t>objednateli prvotně předána k připomínkování 31. 10. 2022, na zpracování případných připomí</w:t>
      </w:r>
      <w:r w:rsidR="00D340E7">
        <w:t xml:space="preserve">nek bude mít objednatel 15 dní, k </w:t>
      </w:r>
      <w:r w:rsidRPr="00302B4C">
        <w:rPr>
          <w:rFonts w:eastAsia="Calibri"/>
        </w:rPr>
        <w:t>protokolárním</w:t>
      </w:r>
      <w:r w:rsidR="00D340E7">
        <w:rPr>
          <w:rFonts w:eastAsia="Calibri"/>
        </w:rPr>
        <w:t>u</w:t>
      </w:r>
      <w:r w:rsidRPr="00302B4C">
        <w:rPr>
          <w:rFonts w:eastAsia="Calibri"/>
        </w:rPr>
        <w:t xml:space="preserve"> předání a převzetí řádně zhotoveného </w:t>
      </w:r>
      <w:r w:rsidR="00D9248E">
        <w:t>díla</w:t>
      </w:r>
      <w:r w:rsidR="00D340E7">
        <w:t xml:space="preserve"> pak dojde </w:t>
      </w:r>
      <w:r w:rsidR="00F61D88">
        <w:t xml:space="preserve">dne </w:t>
      </w:r>
      <w:r w:rsidR="00D9248E">
        <w:t xml:space="preserve">15. 11. 2022. </w:t>
      </w:r>
      <w:r w:rsidRPr="00152B1A">
        <w:t>Po řádném předání a</w:t>
      </w:r>
      <w:r w:rsidR="00302B4C">
        <w:t> </w:t>
      </w:r>
      <w:r w:rsidRPr="00564875">
        <w:t xml:space="preserve">převzetí </w:t>
      </w:r>
      <w:r w:rsidRPr="00C07516">
        <w:t>části díla</w:t>
      </w:r>
      <w:r w:rsidRPr="00152B1A">
        <w:t xml:space="preserve"> bez vad a nedodělků má zhotovitel právo vystavit objednateli daňový doklad (dále jen fakturu). </w:t>
      </w:r>
      <w:r w:rsidRPr="00C07516">
        <w:t>Nedílnou přílohu faktury dále tvoří</w:t>
      </w:r>
      <w:r w:rsidR="001D6E28" w:rsidRPr="00C07516">
        <w:t xml:space="preserve"> </w:t>
      </w:r>
      <w:r w:rsidRPr="00C07516">
        <w:t xml:space="preserve">protokol o předání a převzetí </w:t>
      </w:r>
      <w:r w:rsidR="00F61D88">
        <w:t>závěrečné zprávy.</w:t>
      </w:r>
      <w:r w:rsidR="00CC76B6">
        <w:t xml:space="preserve"> </w:t>
      </w:r>
    </w:p>
    <w:p w14:paraId="17C4CAA9" w14:textId="6BEF1078" w:rsidR="001E7750" w:rsidRPr="000B395B" w:rsidRDefault="001E7750" w:rsidP="00DC6B53">
      <w:pPr>
        <w:pStyle w:val="KUsmlouva-2rove"/>
      </w:pPr>
      <w:bookmarkStart w:id="10" w:name="_Ref289152088"/>
      <w:r w:rsidRPr="000B395B">
        <w:t xml:space="preserve">Splatnost faktur je </w:t>
      </w:r>
      <w:r w:rsidRPr="008A67B1">
        <w:rPr>
          <w:rStyle w:val="Tun"/>
        </w:rPr>
        <w:t>30 dnů</w:t>
      </w:r>
      <w:r w:rsidRPr="000B395B">
        <w:t xml:space="preserve"> od data prokazatelného doručení (doporučeně) faktury do sídla objednatele. V pochybnostech se má za to, že faktura byla doručena třetí den ode dne prokazatelného odeslání.</w:t>
      </w:r>
      <w:bookmarkEnd w:id="10"/>
    </w:p>
    <w:p w14:paraId="739F74B5" w14:textId="77777777" w:rsidR="001E7750" w:rsidRPr="00D40B28" w:rsidRDefault="001E7750" w:rsidP="00DC6B53">
      <w:pPr>
        <w:pStyle w:val="KUsmlouva-2rove"/>
      </w:pPr>
      <w:r w:rsidRPr="00D40B28">
        <w:t xml:space="preserve">Faktura je uhrazena dnem </w:t>
      </w:r>
      <w:r w:rsidR="000B395B">
        <w:t>při</w:t>
      </w:r>
      <w:r w:rsidRPr="00D40B28">
        <w:t xml:space="preserve">psání fakturované částky ve prospěch účtu </w:t>
      </w:r>
      <w:r w:rsidR="000B395B">
        <w:t xml:space="preserve">poskytovatele platebních služeb </w:t>
      </w:r>
      <w:r w:rsidRPr="00D40B28">
        <w:t xml:space="preserve">zhotovitele. </w:t>
      </w:r>
    </w:p>
    <w:p w14:paraId="474D3040" w14:textId="7777FDC1" w:rsidR="001E7750" w:rsidRPr="00D40B28" w:rsidRDefault="001E7750" w:rsidP="00DC6B53">
      <w:pPr>
        <w:pStyle w:val="KUsmlouva-2rove"/>
      </w:pPr>
      <w:r w:rsidRPr="00D40B28">
        <w:t xml:space="preserve">Faktura zhotovitele musí obsahovat náležitosti vyplývající z obecně závazných předpisů, tj. zákona č. 563/1991 Sb., o účetnictví, a zákona č. 235/2004 Sb., o dani z přidané hodnoty, ve znění pozdějších předpisů. </w:t>
      </w:r>
    </w:p>
    <w:p w14:paraId="7740E1AF" w14:textId="3491159F" w:rsidR="001E7750" w:rsidRPr="00F13ED5" w:rsidRDefault="001E7750" w:rsidP="00DC6B53">
      <w:pPr>
        <w:pStyle w:val="KUsmlouva-2rove"/>
      </w:pPr>
      <w:r w:rsidRPr="00D40B28">
        <w:t xml:space="preserve">Objednatel má právo fakturu zhotoviteli </w:t>
      </w:r>
      <w:r w:rsidRPr="008A67B1">
        <w:rPr>
          <w:rStyle w:val="Tun"/>
        </w:rPr>
        <w:t>vrátit, pokud neobsahuje náležitosti</w:t>
      </w:r>
      <w:r w:rsidRPr="00D40B28">
        <w:t xml:space="preserve"> dle uvedených právních předpisů nebo protokol o předání a převzetí díla</w:t>
      </w:r>
      <w:r w:rsidR="00F61D88">
        <w:t>.</w:t>
      </w:r>
      <w:r w:rsidR="00351FB6">
        <w:t xml:space="preserve"> </w:t>
      </w:r>
    </w:p>
    <w:p w14:paraId="0F1EFFFF" w14:textId="77777777" w:rsidR="001E7750" w:rsidRPr="00D40B28" w:rsidRDefault="001E7750" w:rsidP="00DC6B53">
      <w:pPr>
        <w:pStyle w:val="KUsmlouva-2rove"/>
      </w:pPr>
      <w:r w:rsidRPr="00D40B28">
        <w:t>Objednatel může fakturu vrátit a fakturovanou částku neuhradit pouze v případě, když:</w:t>
      </w:r>
    </w:p>
    <w:p w14:paraId="334F9235" w14:textId="3C34F4EE" w:rsidR="001E7750" w:rsidRPr="00D40B28" w:rsidRDefault="001E7750" w:rsidP="00DC6B53">
      <w:pPr>
        <w:pStyle w:val="KUsmlouva-3rove"/>
      </w:pPr>
      <w:r w:rsidRPr="00D40B28">
        <w:t xml:space="preserve">obsahuje nesprávné anebo neúplné údaje </w:t>
      </w:r>
      <w:r w:rsidR="00615074">
        <w:t xml:space="preserve">dle článku </w:t>
      </w:r>
      <w:r w:rsidR="00544894">
        <w:fldChar w:fldCharType="begin"/>
      </w:r>
      <w:r w:rsidR="00544894">
        <w:instrText xml:space="preserve"> REF _Ref23420478 \r \h </w:instrText>
      </w:r>
      <w:r w:rsidR="00544894">
        <w:fldChar w:fldCharType="separate"/>
      </w:r>
      <w:r w:rsidR="00133540">
        <w:t>7</w:t>
      </w:r>
      <w:r w:rsidR="00544894">
        <w:fldChar w:fldCharType="end"/>
      </w:r>
      <w:r w:rsidR="00F13ED5">
        <w:t>;</w:t>
      </w:r>
    </w:p>
    <w:p w14:paraId="0EA8DA6B" w14:textId="796AB393" w:rsidR="001E7750" w:rsidRPr="00D40B28" w:rsidRDefault="001E7750" w:rsidP="00DC6B53">
      <w:pPr>
        <w:pStyle w:val="KUsmlouva-3rove"/>
      </w:pPr>
      <w:r w:rsidRPr="00D40B28">
        <w:t>obsahuje nesprávné cenové údaje</w:t>
      </w:r>
      <w:r w:rsidR="00192E56">
        <w:t>;</w:t>
      </w:r>
    </w:p>
    <w:p w14:paraId="7ECFE234" w14:textId="2F7903F7" w:rsidR="001E7750" w:rsidRPr="00D40B28" w:rsidRDefault="001E7750" w:rsidP="00DC6B53">
      <w:pPr>
        <w:pStyle w:val="KUsmlouva-3rove"/>
      </w:pPr>
      <w:r w:rsidRPr="00D40B28">
        <w:t>neobsahuje přílohy</w:t>
      </w:r>
      <w:r w:rsidR="00192E56">
        <w:t>.</w:t>
      </w:r>
    </w:p>
    <w:p w14:paraId="0825F2F5" w14:textId="77777777" w:rsidR="001E7750" w:rsidRPr="00D40B28" w:rsidRDefault="001E7750" w:rsidP="00DC6B53">
      <w:pPr>
        <w:pStyle w:val="KUsmlouva-2rove"/>
      </w:pPr>
      <w:r w:rsidRPr="008A67B1">
        <w:rPr>
          <w:rStyle w:val="Tun"/>
        </w:rPr>
        <w:t>Nárok zhotovitele na úhradu ceny</w:t>
      </w:r>
      <w:r w:rsidRPr="00D40B28">
        <w:t xml:space="preserve"> za dílo nebo jeho příslušné části vzniká na základě následujících skutečností:</w:t>
      </w:r>
    </w:p>
    <w:p w14:paraId="32E66377" w14:textId="77777777" w:rsidR="001E7750" w:rsidRPr="00D40B28" w:rsidRDefault="001E7750" w:rsidP="00DC6B53">
      <w:pPr>
        <w:pStyle w:val="KUsmlouva-3rove"/>
      </w:pPr>
      <w:r w:rsidRPr="00D40B28">
        <w:t xml:space="preserve">faktické </w:t>
      </w:r>
      <w:r w:rsidRPr="008A67B1">
        <w:rPr>
          <w:rStyle w:val="Tun"/>
        </w:rPr>
        <w:t>provedení</w:t>
      </w:r>
      <w:r w:rsidRPr="00D40B28">
        <w:t xml:space="preserve"> fakturovaných činností a</w:t>
      </w:r>
    </w:p>
    <w:p w14:paraId="4B82AA7D" w14:textId="77777777" w:rsidR="001E7750" w:rsidRPr="00D40B28" w:rsidRDefault="001E7750" w:rsidP="00DC6B53">
      <w:pPr>
        <w:pStyle w:val="KUsmlouva-3rove"/>
      </w:pPr>
      <w:r w:rsidRPr="00D40B28">
        <w:t xml:space="preserve">předání a </w:t>
      </w:r>
      <w:r w:rsidRPr="008A67B1">
        <w:rPr>
          <w:rStyle w:val="Tun"/>
        </w:rPr>
        <w:t>převzetí</w:t>
      </w:r>
      <w:r w:rsidRPr="00D40B28">
        <w:rPr>
          <w:b/>
        </w:rPr>
        <w:t xml:space="preserve"> </w:t>
      </w:r>
      <w:r w:rsidRPr="00D40B28">
        <w:t>díla nebo jeho části</w:t>
      </w:r>
      <w:r w:rsidRPr="00D40B28">
        <w:rPr>
          <w:b/>
        </w:rPr>
        <w:t xml:space="preserve"> </w:t>
      </w:r>
      <w:r w:rsidRPr="008A67B1">
        <w:rPr>
          <w:rStyle w:val="Tun"/>
        </w:rPr>
        <w:t>podpisem protokolu</w:t>
      </w:r>
      <w:r w:rsidRPr="00D40B28">
        <w:t xml:space="preserve"> o předání a převzetí díla nebo jeho části, případně protokolu o </w:t>
      </w:r>
      <w:r w:rsidRPr="008A67B1">
        <w:rPr>
          <w:rStyle w:val="Tun"/>
        </w:rPr>
        <w:t>odstranění vad</w:t>
      </w:r>
      <w:r w:rsidRPr="00D40B28">
        <w:t xml:space="preserve"> a nedodělků, prokazujících, že dílo bylo předáno bez vad a nedodělků. Bez těchto protokolů není zhotovitel oprávněn fakturovat.</w:t>
      </w:r>
    </w:p>
    <w:p w14:paraId="3FACA28E" w14:textId="10E4C8BA" w:rsidR="001E7750" w:rsidRPr="00DC6B53" w:rsidRDefault="001E7750" w:rsidP="00DC6B53">
      <w:pPr>
        <w:pStyle w:val="KUsmlouva-2rove"/>
      </w:pPr>
      <w:r w:rsidRPr="00DC6B53">
        <w:t xml:space="preserve">Zhotovitel </w:t>
      </w:r>
      <w:r w:rsidR="00473521" w:rsidRPr="00DC6B53">
        <w:t xml:space="preserve">v případě, že je plátce DPH, </w:t>
      </w:r>
      <w:r w:rsidRPr="00DC6B53">
        <w:t>prohlašuje, že:</w:t>
      </w:r>
    </w:p>
    <w:p w14:paraId="5CE505EA" w14:textId="0D781A5F" w:rsidR="001E7750" w:rsidRPr="00DC6B53" w:rsidRDefault="001E7750" w:rsidP="00DC6B53">
      <w:pPr>
        <w:pStyle w:val="KUsmlouva-3rove"/>
      </w:pPr>
      <w:r w:rsidRPr="00DC6B53">
        <w:t>nemá v úmyslu nezaplatit daň z přidané hodnoty u zdanitelného plnění podle této smlouvy</w:t>
      </w:r>
      <w:r w:rsidR="00B41908" w:rsidRPr="00DC6B53">
        <w:t>;</w:t>
      </w:r>
    </w:p>
    <w:p w14:paraId="5920C42A" w14:textId="53986DAD" w:rsidR="001E7750" w:rsidRPr="00DC6B53" w:rsidRDefault="001E7750" w:rsidP="00DC6B53">
      <w:pPr>
        <w:pStyle w:val="KUsmlouva-3rove"/>
      </w:pPr>
      <w:r w:rsidRPr="00DC6B53">
        <w:t>mu nejsou známy skutečnosti, nasvědčující tomu, že se dostane do postavení, kdy nemůže daň zaplatit a ani se ke dni podpisu této smlouvy v takovém postavení nenachází</w:t>
      </w:r>
      <w:r w:rsidR="00B41908" w:rsidRPr="00DC6B53">
        <w:t>;</w:t>
      </w:r>
    </w:p>
    <w:p w14:paraId="59125726" w14:textId="19B46469" w:rsidR="001E7750" w:rsidRPr="00DC6B53" w:rsidRDefault="001E7750" w:rsidP="00DC6B53">
      <w:pPr>
        <w:pStyle w:val="KUsmlouva-3rove"/>
      </w:pPr>
      <w:r w:rsidRPr="00DC6B53">
        <w:t>nezkrátí daň nebo nevyláká daňovou výhodu</w:t>
      </w:r>
      <w:r w:rsidR="00B41908" w:rsidRPr="00DC6B53">
        <w:t>;</w:t>
      </w:r>
    </w:p>
    <w:p w14:paraId="2FA6291E" w14:textId="387CCC76" w:rsidR="001E7750" w:rsidRPr="00DC6B53" w:rsidRDefault="001E7750" w:rsidP="00DC6B53">
      <w:pPr>
        <w:pStyle w:val="KUsmlouva-3rove"/>
      </w:pPr>
      <w:r w:rsidRPr="00DC6B53">
        <w:t>úplata za plnění dle smlouvy není odchylná od obvyklé ceny</w:t>
      </w:r>
      <w:r w:rsidR="00B41908" w:rsidRPr="00DC6B53">
        <w:t>;</w:t>
      </w:r>
    </w:p>
    <w:p w14:paraId="14843559" w14:textId="67CE848E" w:rsidR="001E7750" w:rsidRPr="00DC6B53" w:rsidRDefault="001E7750" w:rsidP="00DC6B53">
      <w:pPr>
        <w:pStyle w:val="KUsmlouva-3rove"/>
      </w:pPr>
      <w:r w:rsidRPr="00DC6B53">
        <w:t>úplata za plnění dle smlouvy nebude poskytnuta zcela nebo zčásti bezhotovostním převodem na účet vedený poskytovatelem platebních služeb mimo tuzemsko</w:t>
      </w:r>
      <w:r w:rsidR="00B41908" w:rsidRPr="00DC6B53">
        <w:t>;</w:t>
      </w:r>
    </w:p>
    <w:p w14:paraId="2EFF5BD1" w14:textId="26BCAD2D" w:rsidR="001E7750" w:rsidRPr="00DC6B53" w:rsidRDefault="001E7750" w:rsidP="00DC6B53">
      <w:pPr>
        <w:pStyle w:val="KUsmlouva-3rove"/>
      </w:pPr>
      <w:r w:rsidRPr="00DC6B53">
        <w:t>nebude nespolehlivým plátcem</w:t>
      </w:r>
      <w:r w:rsidR="00B41908" w:rsidRPr="00DC6B53">
        <w:t>;</w:t>
      </w:r>
    </w:p>
    <w:p w14:paraId="15723B84" w14:textId="2F4C56D0" w:rsidR="001E7750" w:rsidRPr="003C59D4" w:rsidRDefault="001E7750" w:rsidP="00DC6B53">
      <w:pPr>
        <w:pStyle w:val="KUsmlouva-3rove"/>
      </w:pPr>
      <w:r w:rsidRPr="003C59D4">
        <w:t>bude mít u správce daně registrován bankovní účet používaný pro ekonomickou činnost</w:t>
      </w:r>
      <w:r w:rsidR="00B41908">
        <w:t>;</w:t>
      </w:r>
    </w:p>
    <w:p w14:paraId="2480A944" w14:textId="290F023D" w:rsidR="001E7750" w:rsidRPr="00196124" w:rsidRDefault="00282CC8" w:rsidP="00EF0A83">
      <w:pPr>
        <w:pStyle w:val="KUsmlouva-1rove"/>
        <w:jc w:val="left"/>
      </w:pPr>
      <w:r w:rsidRPr="00196124">
        <w:t>S</w:t>
      </w:r>
      <w:r w:rsidR="00302B4C">
        <w:t>polupůsobení objednatele</w:t>
      </w:r>
    </w:p>
    <w:p w14:paraId="17AC9CDD" w14:textId="3EEF47B2" w:rsidR="00627EDF" w:rsidRPr="0065306A" w:rsidRDefault="00627EDF" w:rsidP="00DC6B53">
      <w:pPr>
        <w:pStyle w:val="KUsmlouva-2rove"/>
      </w:pPr>
      <w:r w:rsidRPr="0065306A">
        <w:t>Objednatel se zavazuje poskytnout zhotoviteli pro vytvoření díla nezbytnou součinnost, kterou lze po něm spravedlivě požadovat, a to na základě důvodného požadavku zhotovitele doručeného v přiměřeném předstihu. Za nesoučinnost objednatele se nepovažuje doba kratší než 5</w:t>
      </w:r>
      <w:r w:rsidR="009458A3">
        <w:t> </w:t>
      </w:r>
      <w:r w:rsidR="00D340E7">
        <w:t>pracovních dní včetně.</w:t>
      </w:r>
    </w:p>
    <w:p w14:paraId="540A9656" w14:textId="59DECAFA" w:rsidR="00627EDF" w:rsidRPr="0065306A" w:rsidRDefault="00627EDF" w:rsidP="00DC6B53">
      <w:pPr>
        <w:pStyle w:val="KUsmlouva-2rove"/>
      </w:pPr>
      <w:r w:rsidRPr="0065306A">
        <w:t>Objednatel odpovídá za to, že podklady a doklady, které zhotoviteli předal nebo předá, jsou bez právních vad a neporušují zejména práva třetích osob.</w:t>
      </w:r>
    </w:p>
    <w:p w14:paraId="35364918" w14:textId="4382D52C" w:rsidR="00627EDF" w:rsidRDefault="00627EDF" w:rsidP="00DC6B53">
      <w:pPr>
        <w:pStyle w:val="KUsmlouva-2rove"/>
      </w:pPr>
      <w:r w:rsidRPr="0065306A">
        <w:t>Dodržení dohodnutých termínů je odvislé od poskytnutí řádného a včasného spolupůsobení objednatele. V těch případech, kdy doba plnění je závislá na předchozím spolupůsobení objednatele a objednatel je včas, popřípadě řádně neposkytl, což způsobilo zhotoviteli časovou ztrátu delší než 3 pracovní dny, sjednají smluvní strany náhradní termín poskytnutí spolupůsobení, s tím, že případné negativní důsledky půjdou k tíži objednatele. V tomto případě přijme objednatel na žádost zhotovitele dodatek ke smlouvě, kterým se sjedná nový termín plnění.</w:t>
      </w:r>
    </w:p>
    <w:p w14:paraId="7E9EEE1D" w14:textId="0595807C" w:rsidR="00627EDF" w:rsidRPr="00196124" w:rsidRDefault="00282CC8" w:rsidP="00EF0A83">
      <w:pPr>
        <w:pStyle w:val="KUsmlouva-1rove"/>
        <w:jc w:val="left"/>
      </w:pPr>
      <w:r w:rsidRPr="00196124">
        <w:t>K</w:t>
      </w:r>
      <w:r w:rsidR="00302B4C">
        <w:t>valita prací a záruka za dílo</w:t>
      </w:r>
    </w:p>
    <w:p w14:paraId="557260ED" w14:textId="658E9E3E" w:rsidR="00D821A4" w:rsidRPr="0065306A" w:rsidRDefault="00D821A4" w:rsidP="00DC6B53">
      <w:pPr>
        <w:pStyle w:val="KUsmlouva-2rove"/>
      </w:pPr>
      <w:r w:rsidRPr="00514147">
        <w:t>Zhotovitel odpovídá</w:t>
      </w:r>
      <w:r w:rsidRPr="0065306A">
        <w:t xml:space="preserve"> za to, že předmět díla má v době jeho předání objednateli a po dobu běhu záruční doby bude mít, vlastnosti stanovené obecně závaznými předpisy, závaznými ustanoveními technických norem Č</w:t>
      </w:r>
      <w:r w:rsidR="004D3AF6">
        <w:t>S</w:t>
      </w:r>
      <w:r w:rsidRPr="0065306A">
        <w:t xml:space="preserve">N, EN, popřípadě vlastnosti obvyklé. Dále odpovídá za to, že </w:t>
      </w:r>
      <w:r w:rsidRPr="00514147">
        <w:t>dílo nemá právní vady, je kompletní a odpovídá požadavkům sjednaným ve smlouvě</w:t>
      </w:r>
      <w:r w:rsidRPr="0065306A">
        <w:t>.</w:t>
      </w:r>
    </w:p>
    <w:p w14:paraId="1FFD4FD9" w14:textId="1A372938" w:rsidR="00D821A4" w:rsidRPr="0065306A" w:rsidRDefault="00D821A4" w:rsidP="00DC6B53">
      <w:pPr>
        <w:pStyle w:val="KUsmlouva-2rove"/>
      </w:pPr>
      <w:r w:rsidRPr="0065306A">
        <w:t>Zhotovitel poskytne na dílo záruku, která začíná běžet dnem protokolárního předání a převzetí díla.</w:t>
      </w:r>
    </w:p>
    <w:p w14:paraId="53ECF2F3" w14:textId="071A3B2A" w:rsidR="00D821A4" w:rsidRPr="004718BA" w:rsidRDefault="00D821A4" w:rsidP="008A67B1">
      <w:pPr>
        <w:pStyle w:val="KUsmlouva-2rove"/>
      </w:pPr>
      <w:r w:rsidRPr="008A67B1">
        <w:rPr>
          <w:rStyle w:val="Tun"/>
        </w:rPr>
        <w:t xml:space="preserve">Záruční doba na dílo je </w:t>
      </w:r>
      <w:r w:rsidR="00F2049B" w:rsidRPr="008A67B1">
        <w:rPr>
          <w:rStyle w:val="Tun"/>
        </w:rPr>
        <w:t xml:space="preserve">60 </w:t>
      </w:r>
      <w:r w:rsidRPr="008A67B1">
        <w:rPr>
          <w:rStyle w:val="Tun"/>
        </w:rPr>
        <w:t>měsíců</w:t>
      </w:r>
      <w:r w:rsidRPr="004718BA">
        <w:t>.</w:t>
      </w:r>
    </w:p>
    <w:p w14:paraId="14E302D6" w14:textId="4A5BE00F" w:rsidR="002E1632" w:rsidRPr="00D40B28" w:rsidRDefault="002E1632" w:rsidP="00DC6B53">
      <w:pPr>
        <w:pStyle w:val="KUsmlouva-3rove"/>
      </w:pPr>
      <w:r w:rsidRPr="00D40B28">
        <w:t xml:space="preserve">Objednatel se zavazuje oznámit (reklamovat) vady díla zhotoviteli bez zbytečného odkladu poté kdy je zjistí, </w:t>
      </w:r>
      <w:r w:rsidRPr="008A67B1">
        <w:rPr>
          <w:rStyle w:val="Tun"/>
        </w:rPr>
        <w:t>nejpozději do uplynutí záruční doby</w:t>
      </w:r>
      <w:r w:rsidRPr="00D40B28">
        <w:t xml:space="preserve">. Oznámení vady musí být zhotoviteli </w:t>
      </w:r>
      <w:r w:rsidR="00E97F56">
        <w:t xml:space="preserve">sděleno </w:t>
      </w:r>
      <w:r w:rsidRPr="00D40B28">
        <w:t xml:space="preserve">písemně, popř. datovou zprávou do datové schránky. V oznámení vad musí být vada popsána a navržena lhůta pro její odstranění. Zhotovitel je povinen zahájit odstraňování vad nejpozději </w:t>
      </w:r>
      <w:r w:rsidRPr="008A67B1">
        <w:rPr>
          <w:rStyle w:val="Tun"/>
        </w:rPr>
        <w:t>do 3 pracovních dnů</w:t>
      </w:r>
      <w:r w:rsidRPr="00D40B28">
        <w:t xml:space="preserve"> ode dne doručení reklamace, nedohodnou-li se strany jinak.</w:t>
      </w:r>
    </w:p>
    <w:p w14:paraId="63F07999" w14:textId="77777777" w:rsidR="002E1632" w:rsidRPr="00D40B28" w:rsidRDefault="002E1632" w:rsidP="00DC6B53">
      <w:pPr>
        <w:pStyle w:val="KUsmlouva-3rove"/>
      </w:pPr>
      <w:bookmarkStart w:id="11" w:name="_Ref23419533"/>
      <w:r w:rsidRPr="00D40B28">
        <w:t xml:space="preserve">Smluvní strany sjednávají právo objednatele požadovat v době záruky </w:t>
      </w:r>
      <w:r w:rsidRPr="008A67B1">
        <w:rPr>
          <w:rStyle w:val="Tun"/>
        </w:rPr>
        <w:t>bezplatné odstranění vady</w:t>
      </w:r>
      <w:r w:rsidRPr="00D40B28">
        <w:t>. Bezplatným odstraněním vady se zejména rozumí přepracování či úprava díla. Zhotovitel se zavazuje případné vady odstranit bez zbytečného odkladu, nejpozději ve lhůtě, kterou určí objednatel dle objektivních hledisek.</w:t>
      </w:r>
      <w:bookmarkEnd w:id="11"/>
    </w:p>
    <w:p w14:paraId="310FF87D" w14:textId="77777777" w:rsidR="00627EDF" w:rsidRPr="00196124" w:rsidRDefault="00282CC8" w:rsidP="00EF0A83">
      <w:pPr>
        <w:pStyle w:val="KUsmlouva-1rove"/>
        <w:jc w:val="left"/>
      </w:pPr>
      <w:r w:rsidRPr="00196124">
        <w:t>SMLUVNÍ POKUTY</w:t>
      </w:r>
    </w:p>
    <w:p w14:paraId="4CBC9ABE" w14:textId="4E8D34E4" w:rsidR="00627EDF" w:rsidRPr="001A7399" w:rsidRDefault="00627EDF" w:rsidP="00DC6B53">
      <w:pPr>
        <w:pStyle w:val="KUsmlouva-2rove"/>
      </w:pPr>
      <w:r w:rsidRPr="001A7399">
        <w:t>Smluvní strany sjednávají následující smluvní pokuty</w:t>
      </w:r>
      <w:r w:rsidR="00F5402B" w:rsidRPr="001A7399">
        <w:t xml:space="preserve"> kterou uhradí zhotovitel objedn</w:t>
      </w:r>
      <w:r w:rsidR="00C84B32">
        <w:t>a</w:t>
      </w:r>
      <w:r w:rsidR="00F5402B" w:rsidRPr="001A7399">
        <w:t>teli</w:t>
      </w:r>
      <w:r w:rsidRPr="001A7399">
        <w:t>:</w:t>
      </w:r>
    </w:p>
    <w:p w14:paraId="7A8941DD" w14:textId="1A13379F" w:rsidR="00627EDF" w:rsidRPr="0065306A" w:rsidRDefault="00627EDF" w:rsidP="00DC6B53">
      <w:pPr>
        <w:pStyle w:val="KUsmlouva-3rove"/>
      </w:pPr>
      <w:r w:rsidRPr="0065306A">
        <w:t>smluvní pokuta za každý i započatý den prodlení s termínem dokončení díla</w:t>
      </w:r>
      <w:r w:rsidR="00F5402B">
        <w:t xml:space="preserve"> oproti termínům dle čl.</w:t>
      </w:r>
      <w:r w:rsidR="00807AC4">
        <w:t xml:space="preserve"> </w:t>
      </w:r>
      <w:r w:rsidR="00F5402B">
        <w:fldChar w:fldCharType="begin"/>
      </w:r>
      <w:r w:rsidR="00F5402B">
        <w:instrText xml:space="preserve"> REF _Ref23420278 \r \h </w:instrText>
      </w:r>
      <w:r w:rsidR="00807AC4">
        <w:instrText xml:space="preserve"> \* MERGEFORMAT </w:instrText>
      </w:r>
      <w:r w:rsidR="00F5402B">
        <w:fldChar w:fldCharType="separate"/>
      </w:r>
      <w:r w:rsidR="00133540">
        <w:t>3</w:t>
      </w:r>
      <w:r w:rsidR="00F5402B">
        <w:fldChar w:fldCharType="end"/>
      </w:r>
      <w:r w:rsidRPr="0065306A">
        <w:t xml:space="preserve"> ve výši 0,</w:t>
      </w:r>
      <w:r w:rsidR="00133540">
        <w:t>2</w:t>
      </w:r>
      <w:r w:rsidR="000B395B" w:rsidRPr="0065306A">
        <w:t xml:space="preserve">% </w:t>
      </w:r>
      <w:r w:rsidR="00EB0E92">
        <w:t>z celkové ceny díla bez DPH;</w:t>
      </w:r>
    </w:p>
    <w:p w14:paraId="7EB0A920" w14:textId="5C894D58" w:rsidR="00627EDF" w:rsidRPr="002E1632" w:rsidRDefault="00627EDF" w:rsidP="00DC6B53">
      <w:pPr>
        <w:pStyle w:val="KUsmlouva-3rove"/>
      </w:pPr>
      <w:r w:rsidRPr="002E1632">
        <w:t xml:space="preserve">smluvní pokuta za každý i započatý den prodlení s odstraněním vad a nedodělků oproti lhůtám, jež byly objednatelem stanoveny v protokolu o předání a převzetí díla, ve výši  </w:t>
      </w:r>
      <w:r w:rsidR="002E1632">
        <w:t>0,</w:t>
      </w:r>
      <w:r w:rsidR="00133540">
        <w:t>2</w:t>
      </w:r>
      <w:r w:rsidR="00EB0E92">
        <w:t>% z celkové ceny díla bez DPH;</w:t>
      </w:r>
    </w:p>
    <w:p w14:paraId="5A553BEA" w14:textId="549BAF7C" w:rsidR="00627EDF" w:rsidRPr="002E1632" w:rsidRDefault="00627EDF" w:rsidP="00DC6B53">
      <w:pPr>
        <w:pStyle w:val="KUsmlouva-3rove"/>
      </w:pPr>
      <w:r w:rsidRPr="002E1632">
        <w:t>smluvní pokuta za každý i započatý den prodlení s odstraněním vad uplatněných objednatelem v záruční době ve výši</w:t>
      </w:r>
      <w:r w:rsidR="00133540">
        <w:t xml:space="preserve"> 0,2</w:t>
      </w:r>
      <w:r w:rsidR="00EB0E92">
        <w:t>% z celkové ceny díla bez DPH;</w:t>
      </w:r>
    </w:p>
    <w:p w14:paraId="0157F65D" w14:textId="15134FF7" w:rsidR="00B51C56" w:rsidRDefault="00B51C56" w:rsidP="00BE6A2A">
      <w:pPr>
        <w:pStyle w:val="KUsmlouva-2rove"/>
      </w:pPr>
      <w:r w:rsidRPr="002E1632">
        <w:t xml:space="preserve">V případě prodlení objednatele s placením účtovaných částek dle čl. </w:t>
      </w:r>
      <w:r>
        <w:fldChar w:fldCharType="begin"/>
      </w:r>
      <w:r>
        <w:instrText xml:space="preserve"> REF _Ref23420478 \r \h </w:instrText>
      </w:r>
      <w:r w:rsidR="00807AC4">
        <w:instrText xml:space="preserve"> \* MERGEFORMAT </w:instrText>
      </w:r>
      <w:r>
        <w:fldChar w:fldCharType="separate"/>
      </w:r>
      <w:r w:rsidR="00133540">
        <w:t>7</w:t>
      </w:r>
      <w:r>
        <w:fldChar w:fldCharType="end"/>
      </w:r>
      <w:r w:rsidRPr="002E1632">
        <w:t xml:space="preserve"> této smlouvy zaplatí objednatel zhotoviteli úrok z prodlení v zákonné výši dle </w:t>
      </w:r>
      <w:r>
        <w:t xml:space="preserve">platného </w:t>
      </w:r>
      <w:r w:rsidR="00BE6A2A">
        <w:t xml:space="preserve">nařízení vlády </w:t>
      </w:r>
      <w:r w:rsidR="00BE6A2A" w:rsidRPr="00BE6A2A">
        <w:t>č. 351/2013 Sb</w:t>
      </w:r>
      <w:r w:rsidR="00BE6A2A">
        <w:t>.</w:t>
      </w:r>
    </w:p>
    <w:p w14:paraId="025F5103" w14:textId="77777777" w:rsidR="00807AC4" w:rsidRDefault="00011380" w:rsidP="00DC6B53">
      <w:pPr>
        <w:pStyle w:val="KUsmlouva-2rove"/>
      </w:pPr>
      <w:r>
        <w:t>Splatnost smluvních pokud se sjednává na 30 kalendářních dnů ode dne doručení jejich vyúčtování.</w:t>
      </w:r>
    </w:p>
    <w:p w14:paraId="6A2A9810" w14:textId="77777777" w:rsidR="00807AC4" w:rsidRDefault="00807AC4" w:rsidP="00DC6B53">
      <w:pPr>
        <w:pStyle w:val="KUsmlouva-2rove"/>
      </w:pPr>
      <w:r w:rsidRPr="00807AC4">
        <w:t>Zaplacením jakékoli smluvní pokuty dle této smlouvy, není dotčeno právo oprávněné strany na náhradu škody způsobené porušením povinností dle této smlouvy ve výši přesahující uhrazenou smluvní pokutu.</w:t>
      </w:r>
    </w:p>
    <w:p w14:paraId="518D2B83" w14:textId="77777777" w:rsidR="0020587B" w:rsidRPr="0020587B" w:rsidRDefault="00807AC4" w:rsidP="00DC6B53">
      <w:pPr>
        <w:pStyle w:val="KUsmlouva-2rove"/>
      </w:pPr>
      <w:r w:rsidRPr="00807AC4">
        <w:t xml:space="preserve">Smluvní strana, které vznikne právo uplatnit smluvní pokutu, může od jejího vymáhání na základě své vůle upustit. Na straně objednatele však musí být toto rozhodnutí </w:t>
      </w:r>
      <w:r w:rsidRPr="008A67B1">
        <w:rPr>
          <w:rStyle w:val="Tun"/>
        </w:rPr>
        <w:t>schváleno příslušným orgánem Zlínského kraje</w:t>
      </w:r>
      <w:r w:rsidRPr="00807AC4">
        <w:rPr>
          <w:b/>
        </w:rPr>
        <w:t xml:space="preserve">. </w:t>
      </w:r>
    </w:p>
    <w:p w14:paraId="52D40FA6" w14:textId="05560F14" w:rsidR="0020587B" w:rsidRPr="0020587B" w:rsidRDefault="0020587B" w:rsidP="00DC6B53">
      <w:pPr>
        <w:pStyle w:val="KUsmlouva-2rove"/>
      </w:pPr>
      <w:r w:rsidRPr="0020587B">
        <w:t>Smluvní pokuty a nároky na náhrady škody jsou oprávněny za smluvní strany činit jejich zástupci ve věcech smluvních nebo technických.</w:t>
      </w:r>
    </w:p>
    <w:p w14:paraId="2BED97FF" w14:textId="31343E72" w:rsidR="005902F2" w:rsidRPr="00196124" w:rsidRDefault="00282CC8" w:rsidP="00EF0A83">
      <w:pPr>
        <w:pStyle w:val="KUsmlouva-1rove"/>
        <w:ind w:left="0" w:firstLine="0"/>
      </w:pPr>
      <w:r w:rsidRPr="00196124">
        <w:t>Z</w:t>
      </w:r>
      <w:r w:rsidR="00302B4C">
        <w:t>vláštní ujednání</w:t>
      </w:r>
    </w:p>
    <w:p w14:paraId="54ECD525" w14:textId="6564254D" w:rsidR="005902F2" w:rsidRPr="0065306A" w:rsidRDefault="005902F2" w:rsidP="00DC6B53">
      <w:pPr>
        <w:pStyle w:val="KUsmlouva-2rove"/>
      </w:pPr>
      <w:r w:rsidRPr="0065306A">
        <w:t>Smlouvu lze měnit, upřesňovat nebo zrušit písemnými dodatky, které může navrhnout kterákoli ze smluvních stran.</w:t>
      </w:r>
    </w:p>
    <w:p w14:paraId="1CB9DF89" w14:textId="77777777" w:rsidR="005902F2" w:rsidRPr="005902F2" w:rsidRDefault="005902F2" w:rsidP="00DC6B53">
      <w:pPr>
        <w:pStyle w:val="KUsmlouva-2rove"/>
      </w:pPr>
      <w:r w:rsidRPr="005902F2">
        <w:t xml:space="preserve">Objednatel je povinen případné vady díla písemně reklamovat u zhotovitele bez zbytečného odkladu podle § 2615 a násl. </w:t>
      </w:r>
      <w:r>
        <w:t>zákona č. 89/2012 Sb., občanský zákoník, v platném znění (dále jen „občanský zákoník“)</w:t>
      </w:r>
      <w:r w:rsidRPr="005902F2">
        <w:t>, u zjevných vad včetně kompletnosti díla bezprostředně poté, co budou zjištěny.</w:t>
      </w:r>
    </w:p>
    <w:p w14:paraId="21C13E3F" w14:textId="04CCB131" w:rsidR="005902F2" w:rsidRPr="005902F2" w:rsidRDefault="005902F2" w:rsidP="00DC6B53">
      <w:pPr>
        <w:pStyle w:val="KUsmlouva-2rove"/>
      </w:pPr>
      <w:r w:rsidRPr="005902F2">
        <w:t xml:space="preserve">Vztahy a závazky vyplývající z této smlouvy se řídí </w:t>
      </w:r>
      <w:r w:rsidR="00CD3AAB">
        <w:t>občanským zákoníkem</w:t>
      </w:r>
      <w:r w:rsidRPr="005902F2">
        <w:t xml:space="preserve">, jestliže je tato smlouva neupravuje odpovídajícími ustanoveními. </w:t>
      </w:r>
    </w:p>
    <w:p w14:paraId="0D7DC890" w14:textId="307A6AEC" w:rsidR="005902F2" w:rsidRPr="005902F2" w:rsidRDefault="005902F2" w:rsidP="00DC6B53">
      <w:pPr>
        <w:pStyle w:val="KUsmlouva-2rove"/>
      </w:pPr>
      <w:r w:rsidRPr="005902F2">
        <w:t xml:space="preserve">Objednatel je oprávněn, bez ohledu na případné další nároky na náhradu škody </w:t>
      </w:r>
      <w:r w:rsidR="00CD3AAB">
        <w:t>odstoupit od této smlouvy, a to z následujících důvodů:</w:t>
      </w:r>
    </w:p>
    <w:p w14:paraId="2D83EF57" w14:textId="77777777" w:rsidR="007E6952" w:rsidRPr="007E6952" w:rsidRDefault="005902F2" w:rsidP="00DC6B53">
      <w:pPr>
        <w:pStyle w:val="KUsmlouva-3rove"/>
      </w:pPr>
      <w:r w:rsidRPr="007E6952">
        <w:t>práce zhotovitele nezačaly podle termínů nebo nejsou dokončeny ve stanovené lhůtě tak, že došlo k prodlení prací zhotovitele o více než 15 dnů,</w:t>
      </w:r>
    </w:p>
    <w:p w14:paraId="3981AAD5" w14:textId="77777777" w:rsidR="007E6952" w:rsidRPr="007E6952" w:rsidRDefault="005902F2" w:rsidP="00DC6B53">
      <w:pPr>
        <w:pStyle w:val="KUsmlouva-3rove"/>
      </w:pPr>
      <w:r w:rsidRPr="007E6952">
        <w:t>výkony zhotovitele neodpovídají v plné míře požadavkům objednatele,</w:t>
      </w:r>
    </w:p>
    <w:p w14:paraId="3E837922" w14:textId="164ED97D" w:rsidR="005902F2" w:rsidRPr="007E6952" w:rsidRDefault="005902F2" w:rsidP="00DC6B53">
      <w:pPr>
        <w:pStyle w:val="KUsmlouva-3rove"/>
      </w:pPr>
      <w:r w:rsidRPr="007E6952">
        <w:t>vůči majetku zhotovitele probíhá insolvenční řízení, v němž bylo vydáno rozhodnutí o</w:t>
      </w:r>
      <w:r w:rsidR="004718BA">
        <w:t> </w:t>
      </w:r>
      <w:r w:rsidRPr="007E6952">
        <w:t>úpadku nebo byl insolvenční návrh zamítnut nebo konkurs zrušen proto, že majetek byl zcela nepostačující k úhradě nákladů insolventního řízení,</w:t>
      </w:r>
    </w:p>
    <w:p w14:paraId="54CAD954" w14:textId="77777777" w:rsidR="005902F2" w:rsidRPr="007E6952" w:rsidRDefault="005902F2" w:rsidP="00DC6B53">
      <w:pPr>
        <w:pStyle w:val="KUsmlouva-3rove"/>
      </w:pPr>
      <w:r w:rsidRPr="007E6952">
        <w:t>zhotovitel opakovaně přes písemnou výzvu objednatele neplní své závazky z této smlouvy.</w:t>
      </w:r>
    </w:p>
    <w:p w14:paraId="05004C67" w14:textId="77777777" w:rsidR="005902F2" w:rsidRPr="005902F2" w:rsidRDefault="005902F2" w:rsidP="00DC6B53">
      <w:pPr>
        <w:pStyle w:val="KUsmlouva-2rove"/>
      </w:pPr>
      <w:r w:rsidRPr="005902F2">
        <w:t>Tímto není dotčena možnost odstoupení dle ustanovení § 2001 - 2005 občanského zákoníku.</w:t>
      </w:r>
    </w:p>
    <w:p w14:paraId="79FF120B" w14:textId="77777777" w:rsidR="007E6952" w:rsidRPr="00D40B28" w:rsidRDefault="007E6952" w:rsidP="00DC6B53">
      <w:pPr>
        <w:pStyle w:val="KUsmlouva-2rove"/>
      </w:pPr>
      <w:r w:rsidRPr="00D40B28">
        <w:t>Důsledky odstoupení od smlouvy:</w:t>
      </w:r>
    </w:p>
    <w:p w14:paraId="49642183" w14:textId="770BDC60" w:rsidR="007E6952" w:rsidRPr="00DD5388" w:rsidRDefault="007E6952" w:rsidP="00DC6B53">
      <w:pPr>
        <w:pStyle w:val="KUsmlouva-3rove"/>
      </w:pPr>
      <w:r w:rsidRPr="00DD5388">
        <w:t>Odstoupením od smlouvy, tj. doručením projevu vůle o odstoupení druhému účastníkovi, smlouva zaniká. Odstoupení od smlouvy se však nedotýká nároku na náhradu škody a</w:t>
      </w:r>
      <w:r w:rsidR="00302B4C">
        <w:t> </w:t>
      </w:r>
      <w:r w:rsidRPr="00DD5388">
        <w:t xml:space="preserve">zaplacení smluvních pokut, řešení sporů mezi smluvními stranami a jiných ustanovení, která podle projevené vůle stran nebo vzhledem ke své povaze mají trvat i po ukončení smlouvy. </w:t>
      </w:r>
    </w:p>
    <w:p w14:paraId="21667FA0" w14:textId="72092009" w:rsidR="007E6952" w:rsidRPr="001A7399" w:rsidRDefault="007E6952" w:rsidP="00DC6B53">
      <w:pPr>
        <w:pStyle w:val="KUsmlouva-3rove"/>
      </w:pPr>
      <w:r w:rsidRPr="008A67B1">
        <w:rPr>
          <w:rStyle w:val="Tun"/>
        </w:rPr>
        <w:t>Zhotovitelovy závazky</w:t>
      </w:r>
      <w:r w:rsidRPr="00DD5388">
        <w:t xml:space="preserve"> za jakost prací, odstraňování vad a nedodělků jím provedených, platí i po jakémkoli odstoupení od smlouvy, pro část díla, kterou zhotovitel do takového odstoupení realizoval.</w:t>
      </w:r>
    </w:p>
    <w:p w14:paraId="743AD937" w14:textId="77777777" w:rsidR="007E6952" w:rsidRPr="00D40B28" w:rsidRDefault="007E6952" w:rsidP="00DC6B53">
      <w:pPr>
        <w:pStyle w:val="KUsmlouva-2rove"/>
      </w:pPr>
      <w:r w:rsidRPr="00D40B28">
        <w:t xml:space="preserve">Odstoupí-li některá ze stran od této smlouvy na základě ujednání z této smlouvy vyplývajících, smluvní strany </w:t>
      </w:r>
      <w:r w:rsidRPr="008A67B1">
        <w:rPr>
          <w:rStyle w:val="Tun"/>
        </w:rPr>
        <w:t>vypořádají své závazky</w:t>
      </w:r>
      <w:r w:rsidRPr="00D40B28">
        <w:t xml:space="preserve"> z předmětné smlouvy </w:t>
      </w:r>
      <w:r w:rsidRPr="008A67B1">
        <w:rPr>
          <w:rStyle w:val="Tun"/>
        </w:rPr>
        <w:t>do 30 dnů</w:t>
      </w:r>
      <w:r w:rsidRPr="00D40B28">
        <w:t xml:space="preserve"> od odstoupení od smlouvy.</w:t>
      </w:r>
    </w:p>
    <w:p w14:paraId="10AC06BF" w14:textId="1C59FE76" w:rsidR="007E6952" w:rsidRDefault="007E6952" w:rsidP="00DC6B53">
      <w:pPr>
        <w:pStyle w:val="KUsmlouva-2rove"/>
      </w:pPr>
      <w:r w:rsidRPr="00D40B28">
        <w:t>V případě, že nedojde mezi zhotovitelem a objednatelem dle výše uvedeného postupu ke shodě a písemné dohodě, bude postupováno dle článku</w:t>
      </w:r>
      <w:r w:rsidR="00126966">
        <w:t xml:space="preserve"> </w:t>
      </w:r>
      <w:r w:rsidR="00514147">
        <w:fldChar w:fldCharType="begin"/>
      </w:r>
      <w:r w:rsidR="00514147">
        <w:instrText xml:space="preserve"> REF _Ref23334846 \r \h </w:instrText>
      </w:r>
      <w:r w:rsidR="00514147">
        <w:fldChar w:fldCharType="separate"/>
      </w:r>
      <w:r w:rsidR="00133540">
        <w:t>12</w:t>
      </w:r>
      <w:r w:rsidR="00514147">
        <w:fldChar w:fldCharType="end"/>
      </w:r>
      <w:r w:rsidR="00514147">
        <w:t>.</w:t>
      </w:r>
      <w:r>
        <w:t xml:space="preserve"> </w:t>
      </w:r>
      <w:r w:rsidRPr="00D40B28">
        <w:t>této smlouvy.</w:t>
      </w:r>
    </w:p>
    <w:p w14:paraId="308485CC" w14:textId="1C979D97" w:rsidR="00091D30" w:rsidRDefault="00091D30" w:rsidP="00EF0A83">
      <w:pPr>
        <w:pStyle w:val="KUsmlouva-1rove"/>
        <w:jc w:val="left"/>
      </w:pPr>
      <w:bookmarkStart w:id="12" w:name="_Ref23334846"/>
      <w:r w:rsidRPr="00091D30">
        <w:t>S</w:t>
      </w:r>
      <w:r w:rsidR="00302B4C">
        <w:t>pory</w:t>
      </w:r>
      <w:bookmarkEnd w:id="12"/>
    </w:p>
    <w:p w14:paraId="1455860F" w14:textId="10CCA26B" w:rsidR="00C16E26" w:rsidRDefault="00091D30" w:rsidP="00DC6B53">
      <w:pPr>
        <w:pStyle w:val="KUsmlouva-2rove"/>
      </w:pPr>
      <w:r w:rsidRPr="00091D30">
        <w:t xml:space="preserve">Strany se dohodly, že v případě sporů týkajících se této smlouvy vyvinou maximální úsilí řešit tyto spory vzájemnou dohodou. Pokud není dosaženo dohody </w:t>
      </w:r>
      <w:r w:rsidRPr="008A67B1">
        <w:rPr>
          <w:rStyle w:val="Tun"/>
        </w:rPr>
        <w:t>do 30 dnů</w:t>
      </w:r>
      <w:r w:rsidRPr="00091D30">
        <w:t xml:space="preserve"> ode dne předložení sporné věci statutárním zástupcům smluvních stran, budou tyto řešeny věcně a místně příslušným soudem dle ustanovení občanského soudního řádu.</w:t>
      </w:r>
    </w:p>
    <w:p w14:paraId="0B17A999" w14:textId="001AAF4D" w:rsidR="000F7DF9" w:rsidRDefault="000F7DF9" w:rsidP="00EF0A83">
      <w:pPr>
        <w:pStyle w:val="KUsmlouva-1rove"/>
        <w:jc w:val="left"/>
      </w:pPr>
      <w:r w:rsidRPr="000F7DF9">
        <w:t>V</w:t>
      </w:r>
      <w:r w:rsidR="00302B4C">
        <w:t>yšší moc</w:t>
      </w:r>
    </w:p>
    <w:p w14:paraId="34309C3E" w14:textId="1D74F819" w:rsidR="000F7DF9" w:rsidRDefault="000F7DF9" w:rsidP="00DC6B53">
      <w:pPr>
        <w:pStyle w:val="KUsmlouva-2rove"/>
      </w:pPr>
      <w:r w:rsidRPr="00744295">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w:t>
      </w:r>
      <w:r w:rsidR="00302B4C">
        <w:t> </w:t>
      </w:r>
      <w:r w:rsidRPr="00744295">
        <w:t>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3E5ABB6D" w14:textId="77777777" w:rsidR="000F7DF9" w:rsidRDefault="000F7DF9" w:rsidP="00DC6B53">
      <w:pPr>
        <w:pStyle w:val="KUsmlouva-2rove"/>
      </w:pPr>
      <w:r w:rsidRPr="00744295">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307F9C33" w14:textId="39D525A1" w:rsidR="000F7DF9" w:rsidRPr="00744295" w:rsidRDefault="000F7DF9" w:rsidP="00DC6B53">
      <w:pPr>
        <w:pStyle w:val="KUsmlouva-2rove"/>
      </w:pPr>
      <w:r w:rsidRPr="00744295">
        <w:t>V případě, že působení vyšší moci trvá déle než 90 dní, vyjasní si obě smluvní strany další postup provádění díla, resp. změnu smluvních povinností, a uzavřou příslušný dodatek k této smlouvě.</w:t>
      </w:r>
    </w:p>
    <w:p w14:paraId="3803B06B" w14:textId="3F325074" w:rsidR="00091D30" w:rsidRPr="000F7DF9" w:rsidRDefault="00091D30" w:rsidP="00EF0A83">
      <w:pPr>
        <w:pStyle w:val="KUsmlouva-1rove"/>
        <w:jc w:val="left"/>
      </w:pPr>
      <w:r w:rsidRPr="000F7DF9">
        <w:t>D</w:t>
      </w:r>
      <w:r w:rsidR="00302B4C">
        <w:t>odatky a změny smlouvy</w:t>
      </w:r>
    </w:p>
    <w:p w14:paraId="0093C11B" w14:textId="77777777" w:rsidR="00091D30" w:rsidRPr="00D40B28" w:rsidRDefault="00091D30" w:rsidP="00DC6B53">
      <w:pPr>
        <w:pStyle w:val="KUsmlouva-2rove"/>
      </w:pPr>
      <w:r w:rsidRPr="00D40B28">
        <w:t xml:space="preserve">Tuto smlouvu lze měnit nebo doplnit pouze </w:t>
      </w:r>
      <w:r w:rsidRPr="008A67B1">
        <w:rPr>
          <w:rStyle w:val="Tun"/>
        </w:rPr>
        <w:t>písemnými průběžně číslovanými</w:t>
      </w:r>
      <w:r w:rsidRPr="00D40B28">
        <w:t xml:space="preserve"> smluvními dodatky, jež musí být jako takové označeny a podepsány oběma stranami smlouvy. Tyto dodatky podléhají témuž smluvnímu režimu jako tato smlouva.</w:t>
      </w:r>
    </w:p>
    <w:p w14:paraId="759C2777" w14:textId="77777777" w:rsidR="00091D30" w:rsidRPr="00D40B28" w:rsidRDefault="00091D30" w:rsidP="00EF0A83">
      <w:pPr>
        <w:pStyle w:val="KUsmlouva-1rove"/>
        <w:jc w:val="left"/>
      </w:pPr>
      <w:r w:rsidRPr="00D40B28">
        <w:t>Styk mezi stranami</w:t>
      </w:r>
    </w:p>
    <w:p w14:paraId="02A2F4F9" w14:textId="166FD55D" w:rsidR="00091D30" w:rsidRPr="00091D30" w:rsidRDefault="00091D30" w:rsidP="00DC6B53">
      <w:pPr>
        <w:pStyle w:val="KUsmlouva-2rove"/>
      </w:pPr>
      <w:r w:rsidRPr="00091D30">
        <w:t>Styk mezi stran</w:t>
      </w:r>
      <w:r>
        <w:t>ami bude písemný (dopisem</w:t>
      </w:r>
      <w:r w:rsidRPr="00091D30">
        <w:t>, e-mailem) nebo ústní. Důležitá sdělení (sdělení, která se dotýkají předmětu plnění, termínů plnění, případně financování) budou buď osobně doručena, nebo zaslána doporučeným dopisem, popř. datovou zprávou do datové schránky Identifikační údaje zhotovitele a objednatele jsou uvedeny v</w:t>
      </w:r>
      <w:r w:rsidR="006C6A78">
        <w:t> úvodních ustanoveních</w:t>
      </w:r>
      <w:r w:rsidRPr="00091D30">
        <w:t xml:space="preserve"> této smlouvy a mohou být změněny písemným oznámením, které bude včas zasláno druhé straně.</w:t>
      </w:r>
    </w:p>
    <w:p w14:paraId="409CA7EF" w14:textId="77777777" w:rsidR="00091D30" w:rsidRPr="00D40B28" w:rsidRDefault="00091D30" w:rsidP="00DC6B53">
      <w:pPr>
        <w:pStyle w:val="KUsmlouva-2rove"/>
      </w:pPr>
      <w:r w:rsidRPr="00D40B28">
        <w:t>Jako doklad o doručení bude považován podpis na kopii průvodního dopisu při osobním doručení nebo potvrzení pošty o doručení.</w:t>
      </w:r>
    </w:p>
    <w:p w14:paraId="54E34D7F" w14:textId="6310B934" w:rsidR="00091D30" w:rsidRDefault="00091D30" w:rsidP="00DC6B53">
      <w:pPr>
        <w:pStyle w:val="KUsmlouva-2rove"/>
      </w:pPr>
      <w:r w:rsidRPr="00D40B28">
        <w:t xml:space="preserve">Pro styk mezi stranami budou rovněž platit pravidla informačního </w:t>
      </w:r>
      <w:r w:rsidRPr="008A67B1">
        <w:rPr>
          <w:rStyle w:val="Tun"/>
        </w:rPr>
        <w:t>systému Datových schránek</w:t>
      </w:r>
      <w:r w:rsidRPr="00D40B28">
        <w:t xml:space="preserve"> dle zákona č. 300/2008 Sb., o elektronických úkonech a autorizované konverzi dokumentů,</w:t>
      </w:r>
      <w:r w:rsidR="00514147">
        <w:t>v</w:t>
      </w:r>
      <w:r w:rsidR="003E6E7A">
        <w:t> </w:t>
      </w:r>
      <w:r w:rsidR="00514147">
        <w:t xml:space="preserve">platném znění, </w:t>
      </w:r>
      <w:r w:rsidRPr="00D40B28">
        <w:t>a jeho prováděcích předpisů.</w:t>
      </w:r>
    </w:p>
    <w:p w14:paraId="1DDEB391" w14:textId="77777777" w:rsidR="00091D30" w:rsidRPr="00D40B28" w:rsidRDefault="00091D30" w:rsidP="00541DEE">
      <w:pPr>
        <w:pStyle w:val="KUsmlouva-1rove"/>
        <w:jc w:val="left"/>
      </w:pPr>
      <w:r w:rsidRPr="00D40B28">
        <w:t>Závěrečná ustanovení</w:t>
      </w:r>
    </w:p>
    <w:p w14:paraId="039B8E42" w14:textId="1D8B7C0F" w:rsidR="00091D30" w:rsidRPr="00B86322" w:rsidRDefault="00091D30" w:rsidP="00DC6B53">
      <w:pPr>
        <w:pStyle w:val="KUsmlouva-2rove"/>
      </w:pPr>
      <w:r w:rsidRPr="00B86322">
        <w:t xml:space="preserve">Smluvní strany se dohodly, že </w:t>
      </w:r>
      <w:r w:rsidR="00BE6A2A" w:rsidRPr="00B86322">
        <w:t>ISŠ – COP a JŠ</w:t>
      </w:r>
      <w:r w:rsidRPr="00B86322">
        <w:t xml:space="preserve"> </w:t>
      </w:r>
      <w:r w:rsidR="00BE6A2A" w:rsidRPr="00B86322">
        <w:t xml:space="preserve">s právem státní jazykové zkoušky VM </w:t>
      </w:r>
      <w:r w:rsidRPr="00B86322">
        <w:t>v zákonné lhůtě odešle smlouvu k řádnému uveřejnění do registru smluv vedeného Ministerstvem vnitra ČR.</w:t>
      </w:r>
    </w:p>
    <w:p w14:paraId="01AD1F85" w14:textId="777D64DD" w:rsidR="00091D30" w:rsidRPr="00B86322" w:rsidRDefault="00091D30" w:rsidP="00DC6B53">
      <w:pPr>
        <w:pStyle w:val="KUsmlouva-2rove"/>
      </w:pPr>
      <w:r w:rsidRPr="00B86322">
        <w:t>Tato smlouva nabývá účinnosti dnem jejího uveřejnění v registru smluv dle § 6 zákona č. 340/2015 Sb.</w:t>
      </w:r>
      <w:r w:rsidR="008B6BEA" w:rsidRPr="00B86322">
        <w:t>, o zvláštních podmínkách účinnosti některých smluv, zveřejňování těchto smluv a o registru smluv, v platném znění (dále jen zákon č. 340/2015 Sb. o</w:t>
      </w:r>
      <w:r w:rsidR="00302B4C" w:rsidRPr="00B86322">
        <w:t> </w:t>
      </w:r>
      <w:r w:rsidR="008B6BEA" w:rsidRPr="00B86322">
        <w:t xml:space="preserve">registru smluv). </w:t>
      </w:r>
    </w:p>
    <w:p w14:paraId="0538165C" w14:textId="13A929E3" w:rsidR="005F158D" w:rsidRPr="00AA3C73" w:rsidRDefault="005F158D" w:rsidP="00DC6B53">
      <w:pPr>
        <w:pStyle w:val="KUsmlouva-2rove"/>
      </w:pPr>
      <w:r w:rsidRPr="00AA3C73">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r w:rsidRPr="00B86322">
        <w:t>www.kr-zlinsky.cz</w:t>
      </w:r>
      <w:r w:rsidRPr="00AA3C73">
        <w:t>, v sekci Krajský úřad, Zpracování a ochrana osobních údajů (GDPR).</w:t>
      </w:r>
    </w:p>
    <w:p w14:paraId="699EE4DD" w14:textId="77777777" w:rsidR="00091D30" w:rsidRDefault="00091D30" w:rsidP="00DC6B53">
      <w:pPr>
        <w:pStyle w:val="KUsmlouva-2rove"/>
      </w:pPr>
      <w:r w:rsidRPr="00D40B28">
        <w:t xml:space="preserve">Zhotovitel potvrzuje </w:t>
      </w:r>
      <w:r w:rsidRPr="008A67B1">
        <w:rPr>
          <w:rStyle w:val="Tun"/>
        </w:rPr>
        <w:t>pravdivost svých údajů</w:t>
      </w:r>
      <w:r w:rsidRPr="00D40B28">
        <w:t xml:space="preserve">, které jsou uvedeny </w:t>
      </w:r>
      <w:r w:rsidR="008B2421">
        <w:t>v identifikaci smluvních stran</w:t>
      </w:r>
      <w:r w:rsidRPr="00D40B28">
        <w:t>.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2B3B9028" w14:textId="3D59B398" w:rsidR="00091D30" w:rsidRPr="007F0438" w:rsidRDefault="00091D30" w:rsidP="00DC6B53">
      <w:pPr>
        <w:pStyle w:val="KUsmlouva-2rove"/>
      </w:pPr>
      <w:r w:rsidRPr="00B86322">
        <w:t>Smluvní strany prohlašují, že žádná část smlouvy nenaplňuje znaky obchodního tajemství dle §</w:t>
      </w:r>
      <w:r w:rsidR="003E6E7A" w:rsidRPr="00B86322">
        <w:t> </w:t>
      </w:r>
      <w:r w:rsidRPr="00B86322">
        <w:t xml:space="preserve">504 </w:t>
      </w:r>
      <w:r w:rsidR="00282CC8">
        <w:t>občanského zákoníku.</w:t>
      </w:r>
    </w:p>
    <w:p w14:paraId="27161411" w14:textId="77777777" w:rsidR="00091D30" w:rsidRPr="00D40B28" w:rsidRDefault="00091D30" w:rsidP="00DC6B53">
      <w:pPr>
        <w:pStyle w:val="KUsmlouva-2rove"/>
      </w:pPr>
      <w:r>
        <w:t xml:space="preserve">V souladu s § 1801 </w:t>
      </w:r>
      <w:r w:rsidR="00282CC8">
        <w:t xml:space="preserve">občanského zákoníku </w:t>
      </w:r>
      <w:r>
        <w:t xml:space="preserve">se ve smluvním vztahu založeném touto smlouvou vylučuje použití § 1799 a § 1800 </w:t>
      </w:r>
      <w:r w:rsidR="00282CC8">
        <w:t>občanského zákoníku.</w:t>
      </w:r>
    </w:p>
    <w:p w14:paraId="2B38AC0F" w14:textId="77777777" w:rsidR="0098732D" w:rsidRPr="00EF716A" w:rsidRDefault="0098732D" w:rsidP="002C5BC4">
      <w:pPr>
        <w:pStyle w:val="KUsmlouva-2rove"/>
        <w:rPr>
          <w:color w:val="000000" w:themeColor="text1"/>
        </w:rPr>
      </w:pPr>
      <w:r w:rsidRPr="00697AD8">
        <w:t>Případná neplatnost některého ustanovení této smlouvy nemá za následek neplatnost ostatních ustanovení.</w:t>
      </w:r>
      <w:r w:rsidRPr="007C1D54">
        <w:t xml:space="preserve"> </w:t>
      </w:r>
      <w:r w:rsidRPr="00C86D54">
        <w:t>V případě, že kterékoliv ustanovení této smlouvy se stane neúčinným nebo neplatným, smluvní strany se zavazují bez zbytečného odkladu nahradit takové ustanovení novým, které svým obsahem a smyslem odpovídá nejlépe obsahu a smyslu ustanovení původníh</w:t>
      </w:r>
      <w:r>
        <w:t>o.</w:t>
      </w:r>
    </w:p>
    <w:p w14:paraId="1F5F4A19" w14:textId="496B915F" w:rsidR="001531B3" w:rsidRDefault="00B62EC0" w:rsidP="002C5BC4">
      <w:pPr>
        <w:pStyle w:val="KUsmlouva-2rove"/>
      </w:pPr>
      <w:r>
        <w:t>Smlouva se vyhotovuje ve čtyřech</w:t>
      </w:r>
      <w:r w:rsidR="00091D30" w:rsidRPr="00D40B28">
        <w:t xml:space="preserve"> vyhotoveních stejné právní síly, z nichž objednatel obdrží</w:t>
      </w:r>
      <w:r w:rsidR="00302B4C">
        <w:t> </w:t>
      </w:r>
      <w:r>
        <w:rPr>
          <w:b/>
        </w:rPr>
        <w:t>tři</w:t>
      </w:r>
      <w:r w:rsidR="00B86322" w:rsidRPr="00B86322">
        <w:rPr>
          <w:b/>
        </w:rPr>
        <w:t xml:space="preserve"> </w:t>
      </w:r>
      <w:r w:rsidR="00091D30" w:rsidRPr="00D40B28">
        <w:t>vyhotovení a zhotovitel obdrží</w:t>
      </w:r>
      <w:r w:rsidR="00B86322">
        <w:t xml:space="preserve"> </w:t>
      </w:r>
      <w:r w:rsidR="00B86322" w:rsidRPr="00402C68">
        <w:rPr>
          <w:b/>
        </w:rPr>
        <w:t>jedno</w:t>
      </w:r>
      <w:r w:rsidR="00091D30" w:rsidRPr="00D40B28">
        <w:t xml:space="preserve"> vyhotovení.</w:t>
      </w:r>
    </w:p>
    <w:p w14:paraId="00AC561F" w14:textId="77777777" w:rsidR="001531B3" w:rsidRDefault="001531B3">
      <w:pPr>
        <w:spacing w:after="160" w:line="259" w:lineRule="auto"/>
        <w:rPr>
          <w:rFonts w:cs="Arial"/>
        </w:rPr>
      </w:pPr>
      <w:r>
        <w:br w:type="page"/>
      </w:r>
    </w:p>
    <w:p w14:paraId="45B20D50" w14:textId="77777777" w:rsidR="00091D30" w:rsidRPr="00D40B28" w:rsidRDefault="00091D30" w:rsidP="001531B3">
      <w:pPr>
        <w:pStyle w:val="KUsmlouva-2rove"/>
        <w:numPr>
          <w:ilvl w:val="0"/>
          <w:numId w:val="0"/>
        </w:numPr>
        <w:ind w:left="567" w:hanging="567"/>
      </w:pPr>
    </w:p>
    <w:p w14:paraId="61C4CABB" w14:textId="0FBE211F" w:rsidR="0075545C" w:rsidRDefault="0075545C" w:rsidP="00D655EF"/>
    <w:p w14:paraId="3B036E4C" w14:textId="000ADCFD" w:rsidR="00662013" w:rsidRDefault="00662013" w:rsidP="00D655EF"/>
    <w:p w14:paraId="3BCC953A" w14:textId="3C24BF07" w:rsidR="00133540" w:rsidRDefault="00133540" w:rsidP="00D655EF"/>
    <w:p w14:paraId="68C13BD1" w14:textId="77777777" w:rsidR="00133540" w:rsidRDefault="00133540" w:rsidP="00D655EF"/>
    <w:p w14:paraId="1C33C55F" w14:textId="710F0967" w:rsidR="00662013" w:rsidRDefault="00662013" w:rsidP="00D655EF"/>
    <w:p w14:paraId="68E8954C" w14:textId="77777777" w:rsidR="00662013" w:rsidRDefault="00662013" w:rsidP="00D655EF"/>
    <w:p w14:paraId="7BE60235" w14:textId="77777777" w:rsidR="00D655EF" w:rsidRDefault="00D655EF" w:rsidP="00D655EF"/>
    <w:p w14:paraId="1B8451C4" w14:textId="77777777" w:rsidR="00AA3C73" w:rsidRDefault="00AA3C73" w:rsidP="00D655EF"/>
    <w:tbl>
      <w:tblPr>
        <w:tblStyle w:val="Mkatabulky"/>
        <w:tblW w:w="9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584"/>
      </w:tblGrid>
      <w:tr w:rsidR="002C5BC4" w14:paraId="480819B6" w14:textId="77777777" w:rsidTr="00402C68">
        <w:trPr>
          <w:trHeight w:val="433"/>
        </w:trPr>
        <w:tc>
          <w:tcPr>
            <w:tcW w:w="4584" w:type="dxa"/>
          </w:tcPr>
          <w:p w14:paraId="2AC31F09" w14:textId="261B0C63" w:rsidR="002C5BC4" w:rsidRDefault="00402C68" w:rsidP="00C00AFB">
            <w:r>
              <w:t>Ve Valašském Meziříčí</w:t>
            </w:r>
            <w:r w:rsidR="002C5BC4" w:rsidRPr="00D40B28">
              <w:t xml:space="preserve"> dne</w:t>
            </w:r>
            <w:r w:rsidR="00302B4C">
              <w:t> </w:t>
            </w:r>
            <w:r w:rsidR="00C00AFB">
              <w:t>1.9.2022</w:t>
            </w:r>
          </w:p>
        </w:tc>
        <w:tc>
          <w:tcPr>
            <w:tcW w:w="4584" w:type="dxa"/>
          </w:tcPr>
          <w:p w14:paraId="1A8A55BE" w14:textId="08E01545" w:rsidR="002C5BC4" w:rsidRDefault="002C5BC4" w:rsidP="00C00AFB">
            <w:r w:rsidRPr="00D40B28">
              <w:t>V</w:t>
            </w:r>
            <w:r w:rsidR="00C00AFB">
              <w:t>e Zlíně</w:t>
            </w:r>
            <w:r w:rsidRPr="00D40B28">
              <w:t xml:space="preserve"> dne</w:t>
            </w:r>
            <w:r w:rsidR="00302B4C">
              <w:t> </w:t>
            </w:r>
            <w:r w:rsidR="00C00AFB">
              <w:t>19.9.2022</w:t>
            </w:r>
            <w:bookmarkStart w:id="13" w:name="_GoBack"/>
            <w:bookmarkEnd w:id="13"/>
          </w:p>
        </w:tc>
      </w:tr>
      <w:tr w:rsidR="002C5BC4" w14:paraId="42F89027" w14:textId="77777777" w:rsidTr="00402C68">
        <w:trPr>
          <w:trHeight w:val="2711"/>
        </w:trPr>
        <w:tc>
          <w:tcPr>
            <w:tcW w:w="4584" w:type="dxa"/>
            <w:vAlign w:val="bottom"/>
          </w:tcPr>
          <w:p w14:paraId="17D503BC" w14:textId="77777777" w:rsidR="00402C68" w:rsidRDefault="00402C68" w:rsidP="00402C68">
            <w:pPr>
              <w:jc w:val="center"/>
              <w:rPr>
                <w:u w:val="single"/>
              </w:rPr>
            </w:pPr>
          </w:p>
          <w:p w14:paraId="522522D5" w14:textId="77777777" w:rsidR="00402C68" w:rsidRDefault="00402C68" w:rsidP="00402C68">
            <w:pPr>
              <w:jc w:val="center"/>
              <w:rPr>
                <w:u w:val="single"/>
              </w:rPr>
            </w:pPr>
          </w:p>
          <w:p w14:paraId="70DF94E2" w14:textId="77777777" w:rsidR="00402C68" w:rsidRDefault="00402C68" w:rsidP="00402C68">
            <w:pPr>
              <w:jc w:val="center"/>
              <w:rPr>
                <w:u w:val="single"/>
              </w:rPr>
            </w:pPr>
          </w:p>
          <w:p w14:paraId="79CF4417" w14:textId="5EA6EC4B" w:rsidR="002C5BC4" w:rsidRPr="00402C68" w:rsidRDefault="00402C68" w:rsidP="00402C68">
            <w:pPr>
              <w:jc w:val="center"/>
              <w:rPr>
                <w:u w:val="single"/>
              </w:rPr>
            </w:pPr>
            <w:r w:rsidRPr="00402C68">
              <w:rPr>
                <w:u w:val="single"/>
              </w:rPr>
              <w:t>Mgr. Petr Pavlůsek, ředitel</w:t>
            </w:r>
          </w:p>
        </w:tc>
        <w:tc>
          <w:tcPr>
            <w:tcW w:w="4584" w:type="dxa"/>
            <w:vAlign w:val="bottom"/>
          </w:tcPr>
          <w:p w14:paraId="1FC78479" w14:textId="77777777" w:rsidR="00402C68" w:rsidRDefault="00402C68" w:rsidP="003E6E7A">
            <w:pPr>
              <w:jc w:val="center"/>
              <w:rPr>
                <w:rFonts w:cs="Arial"/>
                <w:u w:val="single"/>
              </w:rPr>
            </w:pPr>
          </w:p>
          <w:p w14:paraId="3C03252F" w14:textId="77777777" w:rsidR="00402C68" w:rsidRDefault="00402C68" w:rsidP="003E6E7A">
            <w:pPr>
              <w:jc w:val="center"/>
              <w:rPr>
                <w:rFonts w:cs="Arial"/>
                <w:u w:val="single"/>
              </w:rPr>
            </w:pPr>
          </w:p>
          <w:p w14:paraId="1F74128E" w14:textId="0C9D3BBC" w:rsidR="002C5BC4" w:rsidRPr="00402C68" w:rsidRDefault="00402C68" w:rsidP="003E6E7A">
            <w:pPr>
              <w:jc w:val="center"/>
              <w:rPr>
                <w:u w:val="single"/>
              </w:rPr>
            </w:pPr>
            <w:r w:rsidRPr="00402C68">
              <w:rPr>
                <w:rFonts w:cs="Arial"/>
                <w:u w:val="single"/>
              </w:rPr>
              <w:t>RNDr. OLDŘICH FIŠER, jednatel</w:t>
            </w:r>
          </w:p>
        </w:tc>
      </w:tr>
      <w:tr w:rsidR="002C5BC4" w14:paraId="214AB2ED" w14:textId="77777777" w:rsidTr="00402C68">
        <w:trPr>
          <w:trHeight w:val="433"/>
        </w:trPr>
        <w:tc>
          <w:tcPr>
            <w:tcW w:w="4584" w:type="dxa"/>
          </w:tcPr>
          <w:p w14:paraId="54BEF558" w14:textId="6CFF6F28" w:rsidR="002C5BC4" w:rsidRDefault="002C5BC4" w:rsidP="003E6E7A">
            <w:pPr>
              <w:jc w:val="center"/>
            </w:pPr>
            <w:r w:rsidRPr="00D40B28">
              <w:t>Objednatel</w:t>
            </w:r>
          </w:p>
        </w:tc>
        <w:tc>
          <w:tcPr>
            <w:tcW w:w="4584" w:type="dxa"/>
          </w:tcPr>
          <w:p w14:paraId="3CD70E41" w14:textId="1ABAC6A2" w:rsidR="002C5BC4" w:rsidRDefault="002C5BC4" w:rsidP="003E6E7A">
            <w:pPr>
              <w:jc w:val="center"/>
            </w:pPr>
            <w:r>
              <w:t>Zhotovitel</w:t>
            </w:r>
          </w:p>
        </w:tc>
      </w:tr>
    </w:tbl>
    <w:p w14:paraId="377CA2DC" w14:textId="77777777" w:rsidR="005902F2" w:rsidRPr="002E1632" w:rsidRDefault="005902F2" w:rsidP="00D655EF">
      <w:pPr>
        <w:pStyle w:val="Zkladntext"/>
        <w:tabs>
          <w:tab w:val="left" w:pos="5220"/>
        </w:tabs>
        <w:jc w:val="both"/>
        <w:rPr>
          <w:rFonts w:cs="Arial"/>
        </w:rPr>
      </w:pPr>
    </w:p>
    <w:sectPr w:rsidR="005902F2" w:rsidRPr="002E1632">
      <w:headerReference w:type="default" r:id="rId10"/>
      <w:footerReference w:type="default" r:id="rId11"/>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1"/>
    </wne:keymap>
    <wne:keymap wne:kcmPrimary="0075">
      <wne:acd wne:acdName="acd0"/>
    </wne:keymap>
    <wne:keymap wne:kcmPrimary="0076">
      <wne:acd wne:acdName="acd2"/>
    </wne:keymap>
    <wne:keymap wne:kcmPrimary="007B">
      <wne:acd wne:acdName="acd3"/>
    </wne:keymap>
  </wne:keymaps>
  <wne:toolbars>
    <wne:acdManifest>
      <wne:acdEntry wne:acdName="acd0"/>
      <wne:acdEntry wne:acdName="acd1"/>
      <wne:acdEntry wne:acdName="acd2"/>
      <wne:acdEntry wne:acdName="acd3"/>
    </wne:acdManifest>
  </wne:toolbars>
  <wne:acds>
    <wne:acd wne:argValue="AgBLAFUAIABzAG0AbABvAHUAdgBhACAALQAgADIALgAgAPoAcgBvAHYAZQBIAQ==" wne:acdName="acd0" wne:fciIndexBasedOn="0065"/>
    <wne:acd wne:argValue="AgBLAFUAIABzAG0AbABvAHUAdgBhACAALQAgADEALgAgAPoAcgBvAHYAZQBIAQ==" wne:acdName="acd1" wne:fciIndexBasedOn="0065"/>
    <wne:acd wne:argValue="AgBLAFUAIABzAG0AbABvAHUAdgBhACAALQAgADMALgAgAPoAcgBvAHYAZQBIAQ==" wne:acdName="acd2" wne:fciIndexBasedOn="0065"/>
    <wne:acd wne:argValue="AgBUAHUADQFuABsB"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27838" w14:textId="77777777" w:rsidR="000E5BFF" w:rsidRDefault="000E5BFF" w:rsidP="008253BA">
      <w:r>
        <w:separator/>
      </w:r>
    </w:p>
  </w:endnote>
  <w:endnote w:type="continuationSeparator" w:id="0">
    <w:p w14:paraId="5FA0361B" w14:textId="77777777" w:rsidR="000E5BFF" w:rsidRDefault="000E5BFF" w:rsidP="0082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689518476"/>
      <w:docPartObj>
        <w:docPartGallery w:val="Page Numbers (Bottom of Page)"/>
        <w:docPartUnique/>
      </w:docPartObj>
    </w:sdtPr>
    <w:sdtEndPr/>
    <w:sdtContent>
      <w:p w14:paraId="39E51827" w14:textId="1CB2C69A" w:rsidR="00D40BA8" w:rsidRPr="00F16A0D" w:rsidRDefault="00D40BA8">
        <w:pPr>
          <w:pStyle w:val="Zpat"/>
          <w:jc w:val="right"/>
          <w:rPr>
            <w:sz w:val="16"/>
          </w:rPr>
        </w:pPr>
        <w:r>
          <w:rPr>
            <w:sz w:val="16"/>
          </w:rPr>
          <w:t>s</w:t>
        </w:r>
        <w:r w:rsidRPr="00F16A0D">
          <w:rPr>
            <w:sz w:val="16"/>
          </w:rPr>
          <w:t>tr</w:t>
        </w:r>
        <w:r>
          <w:rPr>
            <w:sz w:val="16"/>
          </w:rPr>
          <w:t>an</w:t>
        </w:r>
        <w:r w:rsidRPr="00F16A0D">
          <w:rPr>
            <w:sz w:val="16"/>
          </w:rPr>
          <w:t xml:space="preserve">a | </w:t>
        </w:r>
        <w:r w:rsidRPr="00F16A0D">
          <w:rPr>
            <w:sz w:val="16"/>
          </w:rPr>
          <w:fldChar w:fldCharType="begin"/>
        </w:r>
        <w:r w:rsidRPr="00F16A0D">
          <w:rPr>
            <w:sz w:val="16"/>
          </w:rPr>
          <w:instrText>PAGE   \* MERGEFORMAT</w:instrText>
        </w:r>
        <w:r w:rsidRPr="00F16A0D">
          <w:rPr>
            <w:sz w:val="16"/>
          </w:rPr>
          <w:fldChar w:fldCharType="separate"/>
        </w:r>
        <w:r w:rsidR="00C00AFB">
          <w:rPr>
            <w:noProof/>
            <w:sz w:val="16"/>
          </w:rPr>
          <w:t>10</w:t>
        </w:r>
        <w:r w:rsidRPr="00F16A0D">
          <w:rPr>
            <w:sz w:val="16"/>
          </w:rPr>
          <w:fldChar w:fldCharType="end"/>
        </w:r>
        <w:r w:rsidRPr="00F16A0D">
          <w:rPr>
            <w:sz w:val="16"/>
          </w:rPr>
          <w:t xml:space="preserve"> </w:t>
        </w:r>
      </w:p>
    </w:sdtContent>
  </w:sdt>
  <w:p w14:paraId="40C511E1" w14:textId="2CD36C31" w:rsidR="00D40BA8" w:rsidRPr="002E75EC" w:rsidRDefault="00D40BA8" w:rsidP="002F3DA6">
    <w:pPr>
      <w:pStyle w:val="KUVerze"/>
    </w:pPr>
    <w:r w:rsidRPr="002E75EC">
      <w:t>Verze 07_01_2021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D4102" w14:textId="77777777" w:rsidR="000E5BFF" w:rsidRDefault="000E5BFF" w:rsidP="008253BA">
      <w:r>
        <w:separator/>
      </w:r>
    </w:p>
  </w:footnote>
  <w:footnote w:type="continuationSeparator" w:id="0">
    <w:p w14:paraId="28A16030" w14:textId="77777777" w:rsidR="000E5BFF" w:rsidRDefault="000E5BFF" w:rsidP="00825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13063" w14:textId="304EA0A7" w:rsidR="00D40BA8" w:rsidRDefault="00D40BA8" w:rsidP="00DE0419">
    <w:pPr>
      <w:pStyle w:val="Zhlav"/>
      <w:tabs>
        <w:tab w:val="clear" w:pos="9072"/>
      </w:tabs>
    </w:pPr>
    <w:r>
      <w:rPr>
        <w:rFonts w:cs="Arial"/>
        <w:noProof/>
      </w:rPr>
      <w:drawing>
        <wp:anchor distT="0" distB="0" distL="114300" distR="114300" simplePos="0" relativeHeight="251658240" behindDoc="1" locked="0" layoutInCell="1" allowOverlap="1" wp14:anchorId="72F16BA6" wp14:editId="79653B28">
          <wp:simplePos x="0" y="0"/>
          <wp:positionH relativeFrom="margin">
            <wp:posOffset>3912870</wp:posOffset>
          </wp:positionH>
          <wp:positionV relativeFrom="paragraph">
            <wp:posOffset>-176861</wp:posOffset>
          </wp:positionV>
          <wp:extent cx="1843405" cy="619760"/>
          <wp:effectExtent l="0" t="0" r="4445" b="8890"/>
          <wp:wrapTight wrapText="bothSides">
            <wp:wrapPolygon edited="0">
              <wp:start x="0" y="0"/>
              <wp:lineTo x="0" y="21246"/>
              <wp:lineTo x="21429" y="21246"/>
              <wp:lineTo x="2142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LK-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405" cy="619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7F9"/>
    <w:multiLevelType w:val="hybridMultilevel"/>
    <w:tmpl w:val="16A87A38"/>
    <w:lvl w:ilvl="0" w:tplc="39E45EC8">
      <w:start w:val="1"/>
      <w:numFmt w:val="bullet"/>
      <w:pStyle w:val="KUsmlouva-odrkyk3rovni"/>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67B1B18"/>
    <w:multiLevelType w:val="multilevel"/>
    <w:tmpl w:val="363AA890"/>
    <w:lvl w:ilvl="0">
      <w:start w:val="1"/>
      <w:numFmt w:val="decimal"/>
      <w:pStyle w:val="KUsmlouva-1rove"/>
      <w:suff w:val="space"/>
      <w:lvlText w:val="%1."/>
      <w:lvlJc w:val="left"/>
      <w:pPr>
        <w:ind w:left="3479"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6182C9E"/>
    <w:multiLevelType w:val="hybridMultilevel"/>
    <w:tmpl w:val="ECCE6076"/>
    <w:lvl w:ilvl="0" w:tplc="E6EEBD4C">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6A3F3FE6"/>
    <w:multiLevelType w:val="multilevel"/>
    <w:tmpl w:val="A2AC3648"/>
    <w:lvl w:ilvl="0">
      <w:start w:val="1"/>
      <w:numFmt w:val="decimal"/>
      <w:pStyle w:val="Nadpis1"/>
      <w:lvlText w:val="%1."/>
      <w:lvlJc w:val="left"/>
      <w:pPr>
        <w:ind w:left="0" w:firstLine="28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lvlText w:val="%1.%2"/>
      <w:lvlJc w:val="left"/>
      <w:pPr>
        <w:ind w:left="0" w:firstLine="0"/>
      </w:pPr>
      <w:rPr>
        <w:rFonts w:ascii="Arial" w:hAnsi="Arial" w:cs="Arial" w:hint="default"/>
        <w:b w:val="0"/>
        <w:i w:val="0"/>
        <w:caps w:val="0"/>
        <w:strike w:val="0"/>
        <w:dstrike w:val="0"/>
        <w:vanish w:val="0"/>
        <w:sz w:val="20"/>
        <w:szCs w:val="20"/>
        <w:vertAlign w:val="baseline"/>
      </w:rPr>
    </w:lvl>
    <w:lvl w:ilvl="2">
      <w:start w:val="1"/>
      <w:numFmt w:val="decimal"/>
      <w:suff w:val="space"/>
      <w:lvlText w:val="%1.%2%3."/>
      <w:lvlJc w:val="left"/>
      <w:pPr>
        <w:ind w:left="-33"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color w:val="FF0000"/>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nsid w:val="7C715CD6"/>
    <w:multiLevelType w:val="hybridMultilevel"/>
    <w:tmpl w:val="87321E4C"/>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3BA"/>
    <w:rsid w:val="000035BB"/>
    <w:rsid w:val="0000437F"/>
    <w:rsid w:val="00010FC6"/>
    <w:rsid w:val="00011380"/>
    <w:rsid w:val="00011637"/>
    <w:rsid w:val="000303DF"/>
    <w:rsid w:val="00035677"/>
    <w:rsid w:val="00036E28"/>
    <w:rsid w:val="00044D5D"/>
    <w:rsid w:val="000477FE"/>
    <w:rsid w:val="00056478"/>
    <w:rsid w:val="00066053"/>
    <w:rsid w:val="00072B9D"/>
    <w:rsid w:val="0007405A"/>
    <w:rsid w:val="00091D30"/>
    <w:rsid w:val="00093DAD"/>
    <w:rsid w:val="000A57CE"/>
    <w:rsid w:val="000B0CA4"/>
    <w:rsid w:val="000B395B"/>
    <w:rsid w:val="000C0B29"/>
    <w:rsid w:val="000D0A97"/>
    <w:rsid w:val="000E33C1"/>
    <w:rsid w:val="000E5BFF"/>
    <w:rsid w:val="000E65E6"/>
    <w:rsid w:val="000E6B94"/>
    <w:rsid w:val="000F53A0"/>
    <w:rsid w:val="000F5FD9"/>
    <w:rsid w:val="000F7DF9"/>
    <w:rsid w:val="00101D0C"/>
    <w:rsid w:val="00102279"/>
    <w:rsid w:val="00114195"/>
    <w:rsid w:val="00114CB7"/>
    <w:rsid w:val="00126966"/>
    <w:rsid w:val="00133540"/>
    <w:rsid w:val="00140CAF"/>
    <w:rsid w:val="00141A7E"/>
    <w:rsid w:val="00141D33"/>
    <w:rsid w:val="00152B1A"/>
    <w:rsid w:val="001531B3"/>
    <w:rsid w:val="0015394C"/>
    <w:rsid w:val="00174DE4"/>
    <w:rsid w:val="00184D23"/>
    <w:rsid w:val="00192E56"/>
    <w:rsid w:val="00196124"/>
    <w:rsid w:val="001A7399"/>
    <w:rsid w:val="001B5283"/>
    <w:rsid w:val="001B6465"/>
    <w:rsid w:val="001C7E57"/>
    <w:rsid w:val="001D6E28"/>
    <w:rsid w:val="001E4CD6"/>
    <w:rsid w:val="001E5154"/>
    <w:rsid w:val="001E7750"/>
    <w:rsid w:val="00200007"/>
    <w:rsid w:val="0020587B"/>
    <w:rsid w:val="00244CCA"/>
    <w:rsid w:val="00273D79"/>
    <w:rsid w:val="002764E0"/>
    <w:rsid w:val="00282CC8"/>
    <w:rsid w:val="00285D32"/>
    <w:rsid w:val="002A0D81"/>
    <w:rsid w:val="002A5DA6"/>
    <w:rsid w:val="002A74CF"/>
    <w:rsid w:val="002B741C"/>
    <w:rsid w:val="002C3AC3"/>
    <w:rsid w:val="002C54EA"/>
    <w:rsid w:val="002C5BC4"/>
    <w:rsid w:val="002D30C6"/>
    <w:rsid w:val="002E1632"/>
    <w:rsid w:val="002E1FE0"/>
    <w:rsid w:val="002E75EC"/>
    <w:rsid w:val="002F3DA6"/>
    <w:rsid w:val="002F590B"/>
    <w:rsid w:val="002F6F66"/>
    <w:rsid w:val="0030288E"/>
    <w:rsid w:val="00302B4C"/>
    <w:rsid w:val="00305BF0"/>
    <w:rsid w:val="00305DDB"/>
    <w:rsid w:val="00306C89"/>
    <w:rsid w:val="00313D8B"/>
    <w:rsid w:val="003244D7"/>
    <w:rsid w:val="00334681"/>
    <w:rsid w:val="003368BA"/>
    <w:rsid w:val="00343E05"/>
    <w:rsid w:val="0034409B"/>
    <w:rsid w:val="00351FB6"/>
    <w:rsid w:val="00354D85"/>
    <w:rsid w:val="003619D5"/>
    <w:rsid w:val="00366C6B"/>
    <w:rsid w:val="00366EB8"/>
    <w:rsid w:val="00373E90"/>
    <w:rsid w:val="00396F00"/>
    <w:rsid w:val="003A1CE5"/>
    <w:rsid w:val="003C538F"/>
    <w:rsid w:val="003E1761"/>
    <w:rsid w:val="003E6E7A"/>
    <w:rsid w:val="003F0127"/>
    <w:rsid w:val="003F137B"/>
    <w:rsid w:val="003F1691"/>
    <w:rsid w:val="00402C68"/>
    <w:rsid w:val="00410602"/>
    <w:rsid w:val="0041658B"/>
    <w:rsid w:val="00417DB5"/>
    <w:rsid w:val="004378CC"/>
    <w:rsid w:val="0044029C"/>
    <w:rsid w:val="0044054B"/>
    <w:rsid w:val="00454C83"/>
    <w:rsid w:val="004554D3"/>
    <w:rsid w:val="004636ED"/>
    <w:rsid w:val="004710F1"/>
    <w:rsid w:val="004718BA"/>
    <w:rsid w:val="00473521"/>
    <w:rsid w:val="00473B21"/>
    <w:rsid w:val="00481121"/>
    <w:rsid w:val="00481EED"/>
    <w:rsid w:val="0048475A"/>
    <w:rsid w:val="004A014A"/>
    <w:rsid w:val="004A19F5"/>
    <w:rsid w:val="004B2DBB"/>
    <w:rsid w:val="004D3AF6"/>
    <w:rsid w:val="004E3790"/>
    <w:rsid w:val="004F28B7"/>
    <w:rsid w:val="005064DE"/>
    <w:rsid w:val="00507ABE"/>
    <w:rsid w:val="00510891"/>
    <w:rsid w:val="00514147"/>
    <w:rsid w:val="005175C9"/>
    <w:rsid w:val="005319BD"/>
    <w:rsid w:val="00533EA2"/>
    <w:rsid w:val="00541DEE"/>
    <w:rsid w:val="0054474C"/>
    <w:rsid w:val="00544894"/>
    <w:rsid w:val="005517A1"/>
    <w:rsid w:val="00556C43"/>
    <w:rsid w:val="00564875"/>
    <w:rsid w:val="00565906"/>
    <w:rsid w:val="00582EB2"/>
    <w:rsid w:val="0058574C"/>
    <w:rsid w:val="005902F2"/>
    <w:rsid w:val="005A0110"/>
    <w:rsid w:val="005D21E8"/>
    <w:rsid w:val="005D6012"/>
    <w:rsid w:val="005F12D3"/>
    <w:rsid w:val="005F158D"/>
    <w:rsid w:val="005F2D38"/>
    <w:rsid w:val="006000E4"/>
    <w:rsid w:val="00600292"/>
    <w:rsid w:val="0061089A"/>
    <w:rsid w:val="00610EC1"/>
    <w:rsid w:val="00615074"/>
    <w:rsid w:val="00627A3B"/>
    <w:rsid w:val="00627EDF"/>
    <w:rsid w:val="00627F7C"/>
    <w:rsid w:val="0064516C"/>
    <w:rsid w:val="0065306A"/>
    <w:rsid w:val="00660D15"/>
    <w:rsid w:val="00662013"/>
    <w:rsid w:val="00675D35"/>
    <w:rsid w:val="00677A86"/>
    <w:rsid w:val="00683AA4"/>
    <w:rsid w:val="006842F7"/>
    <w:rsid w:val="00687F8E"/>
    <w:rsid w:val="00694D79"/>
    <w:rsid w:val="00695BF9"/>
    <w:rsid w:val="00697A4C"/>
    <w:rsid w:val="006A118C"/>
    <w:rsid w:val="006A2E85"/>
    <w:rsid w:val="006C397C"/>
    <w:rsid w:val="006C6A78"/>
    <w:rsid w:val="006D55AF"/>
    <w:rsid w:val="00707FAC"/>
    <w:rsid w:val="00710BB8"/>
    <w:rsid w:val="0071283F"/>
    <w:rsid w:val="00713FCB"/>
    <w:rsid w:val="007235C0"/>
    <w:rsid w:val="00725F6A"/>
    <w:rsid w:val="0072652B"/>
    <w:rsid w:val="00726E0E"/>
    <w:rsid w:val="007478EF"/>
    <w:rsid w:val="0075545C"/>
    <w:rsid w:val="00763C23"/>
    <w:rsid w:val="007650C7"/>
    <w:rsid w:val="00780132"/>
    <w:rsid w:val="00784DE9"/>
    <w:rsid w:val="0079721F"/>
    <w:rsid w:val="007A66C6"/>
    <w:rsid w:val="007B45DF"/>
    <w:rsid w:val="007D2354"/>
    <w:rsid w:val="007E6952"/>
    <w:rsid w:val="00807AC4"/>
    <w:rsid w:val="008141D5"/>
    <w:rsid w:val="00824894"/>
    <w:rsid w:val="008253BA"/>
    <w:rsid w:val="00825C55"/>
    <w:rsid w:val="00832B7A"/>
    <w:rsid w:val="008427C9"/>
    <w:rsid w:val="0084593E"/>
    <w:rsid w:val="00847D88"/>
    <w:rsid w:val="00856AA1"/>
    <w:rsid w:val="00867A31"/>
    <w:rsid w:val="0087645F"/>
    <w:rsid w:val="00895571"/>
    <w:rsid w:val="008A67B1"/>
    <w:rsid w:val="008B2421"/>
    <w:rsid w:val="008B6BEA"/>
    <w:rsid w:val="008B7D9E"/>
    <w:rsid w:val="008E4110"/>
    <w:rsid w:val="008E5250"/>
    <w:rsid w:val="009063B3"/>
    <w:rsid w:val="0092187A"/>
    <w:rsid w:val="00923EF9"/>
    <w:rsid w:val="00930B25"/>
    <w:rsid w:val="00934972"/>
    <w:rsid w:val="009458A3"/>
    <w:rsid w:val="00971B17"/>
    <w:rsid w:val="00984066"/>
    <w:rsid w:val="00986A24"/>
    <w:rsid w:val="0098732D"/>
    <w:rsid w:val="00994636"/>
    <w:rsid w:val="009A0A96"/>
    <w:rsid w:val="009C2CC8"/>
    <w:rsid w:val="009D5833"/>
    <w:rsid w:val="009E1C4E"/>
    <w:rsid w:val="009E6A3F"/>
    <w:rsid w:val="009E7768"/>
    <w:rsid w:val="009F4156"/>
    <w:rsid w:val="00A07ECB"/>
    <w:rsid w:val="00A25385"/>
    <w:rsid w:val="00A448CB"/>
    <w:rsid w:val="00A6020C"/>
    <w:rsid w:val="00A66E60"/>
    <w:rsid w:val="00A71E72"/>
    <w:rsid w:val="00A74672"/>
    <w:rsid w:val="00A8306D"/>
    <w:rsid w:val="00A83462"/>
    <w:rsid w:val="00AA3C73"/>
    <w:rsid w:val="00AB3156"/>
    <w:rsid w:val="00AD2AA8"/>
    <w:rsid w:val="00AD5D99"/>
    <w:rsid w:val="00AE10FB"/>
    <w:rsid w:val="00AF3544"/>
    <w:rsid w:val="00AF4E15"/>
    <w:rsid w:val="00B06026"/>
    <w:rsid w:val="00B133B0"/>
    <w:rsid w:val="00B2187D"/>
    <w:rsid w:val="00B32213"/>
    <w:rsid w:val="00B41908"/>
    <w:rsid w:val="00B420AA"/>
    <w:rsid w:val="00B51C56"/>
    <w:rsid w:val="00B524C1"/>
    <w:rsid w:val="00B52918"/>
    <w:rsid w:val="00B532D8"/>
    <w:rsid w:val="00B53601"/>
    <w:rsid w:val="00B62EC0"/>
    <w:rsid w:val="00B66810"/>
    <w:rsid w:val="00B731D9"/>
    <w:rsid w:val="00B86322"/>
    <w:rsid w:val="00BA087A"/>
    <w:rsid w:val="00BA0911"/>
    <w:rsid w:val="00BA325D"/>
    <w:rsid w:val="00BC28DB"/>
    <w:rsid w:val="00BC51CE"/>
    <w:rsid w:val="00BE1C93"/>
    <w:rsid w:val="00BE6A2A"/>
    <w:rsid w:val="00BF1FAE"/>
    <w:rsid w:val="00C00AFB"/>
    <w:rsid w:val="00C0431E"/>
    <w:rsid w:val="00C051CC"/>
    <w:rsid w:val="00C07516"/>
    <w:rsid w:val="00C100EA"/>
    <w:rsid w:val="00C14418"/>
    <w:rsid w:val="00C16E26"/>
    <w:rsid w:val="00C179BB"/>
    <w:rsid w:val="00C24860"/>
    <w:rsid w:val="00C66A75"/>
    <w:rsid w:val="00C77F94"/>
    <w:rsid w:val="00C84B32"/>
    <w:rsid w:val="00C946A1"/>
    <w:rsid w:val="00C96892"/>
    <w:rsid w:val="00CA5D26"/>
    <w:rsid w:val="00CB09DF"/>
    <w:rsid w:val="00CC189C"/>
    <w:rsid w:val="00CC5B7B"/>
    <w:rsid w:val="00CC5D00"/>
    <w:rsid w:val="00CC76B6"/>
    <w:rsid w:val="00CD2D89"/>
    <w:rsid w:val="00CD3AAB"/>
    <w:rsid w:val="00CD767E"/>
    <w:rsid w:val="00CF014D"/>
    <w:rsid w:val="00D01519"/>
    <w:rsid w:val="00D0267E"/>
    <w:rsid w:val="00D15CEF"/>
    <w:rsid w:val="00D160EE"/>
    <w:rsid w:val="00D2709A"/>
    <w:rsid w:val="00D31247"/>
    <w:rsid w:val="00D31474"/>
    <w:rsid w:val="00D340E7"/>
    <w:rsid w:val="00D359CB"/>
    <w:rsid w:val="00D40BA8"/>
    <w:rsid w:val="00D431BA"/>
    <w:rsid w:val="00D56D5F"/>
    <w:rsid w:val="00D655EF"/>
    <w:rsid w:val="00D821A4"/>
    <w:rsid w:val="00D9248E"/>
    <w:rsid w:val="00D953C6"/>
    <w:rsid w:val="00DA551B"/>
    <w:rsid w:val="00DB1043"/>
    <w:rsid w:val="00DC6B53"/>
    <w:rsid w:val="00DC6FF6"/>
    <w:rsid w:val="00DC7BE5"/>
    <w:rsid w:val="00DD2390"/>
    <w:rsid w:val="00DD5388"/>
    <w:rsid w:val="00DE0419"/>
    <w:rsid w:val="00DE591D"/>
    <w:rsid w:val="00DE5F19"/>
    <w:rsid w:val="00E018BD"/>
    <w:rsid w:val="00E227EA"/>
    <w:rsid w:val="00E26C5B"/>
    <w:rsid w:val="00E435DB"/>
    <w:rsid w:val="00E452BC"/>
    <w:rsid w:val="00E54646"/>
    <w:rsid w:val="00E55C6E"/>
    <w:rsid w:val="00E92855"/>
    <w:rsid w:val="00E97F56"/>
    <w:rsid w:val="00EB0DEF"/>
    <w:rsid w:val="00EB0E92"/>
    <w:rsid w:val="00EE0BAF"/>
    <w:rsid w:val="00EE6A15"/>
    <w:rsid w:val="00EE7CB0"/>
    <w:rsid w:val="00EF04CE"/>
    <w:rsid w:val="00EF0A83"/>
    <w:rsid w:val="00F123F4"/>
    <w:rsid w:val="00F137F5"/>
    <w:rsid w:val="00F13ED5"/>
    <w:rsid w:val="00F16A0D"/>
    <w:rsid w:val="00F2049B"/>
    <w:rsid w:val="00F2797E"/>
    <w:rsid w:val="00F5402B"/>
    <w:rsid w:val="00F61D88"/>
    <w:rsid w:val="00F806DA"/>
    <w:rsid w:val="00F846DB"/>
    <w:rsid w:val="00F874B4"/>
    <w:rsid w:val="00FC1229"/>
    <w:rsid w:val="00FC500C"/>
    <w:rsid w:val="00FD3051"/>
    <w:rsid w:val="00FD3B26"/>
    <w:rsid w:val="00FD50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C4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5BC4"/>
    <w:pPr>
      <w:spacing w:after="0" w:line="240" w:lineRule="auto"/>
    </w:pPr>
    <w:rPr>
      <w:rFonts w:ascii="Arial" w:eastAsia="Times New Roman" w:hAnsi="Arial" w:cs="Times New Roman"/>
      <w:sz w:val="20"/>
      <w:szCs w:val="20"/>
      <w:lang w:eastAsia="cs-CZ"/>
    </w:rPr>
  </w:style>
  <w:style w:type="paragraph" w:styleId="Nadpis1">
    <w:name w:val="heading 1"/>
    <w:aliases w:val="Nadpis - název článků"/>
    <w:basedOn w:val="Normln"/>
    <w:next w:val="Normln"/>
    <w:link w:val="Nadpis1Char"/>
    <w:autoRedefine/>
    <w:uiPriority w:val="9"/>
    <w:qFormat/>
    <w:rsid w:val="004A014A"/>
    <w:pPr>
      <w:numPr>
        <w:numId w:val="3"/>
      </w:numPr>
      <w:spacing w:before="120" w:after="120"/>
      <w:jc w:val="center"/>
      <w:outlineLvl w:val="0"/>
    </w:pPr>
    <w:rPr>
      <w:rFonts w:eastAsiaTheme="majorEastAsia" w:cstheme="majorBidi"/>
      <w:b/>
      <w:caps/>
    </w:rPr>
  </w:style>
  <w:style w:type="paragraph" w:styleId="Nadpis2">
    <w:name w:val="heading 2"/>
    <w:basedOn w:val="Normln"/>
    <w:next w:val="Normln"/>
    <w:link w:val="Nadpis2Char"/>
    <w:qFormat/>
    <w:rsid w:val="008253BA"/>
    <w:pPr>
      <w:keepNext/>
      <w:jc w:val="both"/>
      <w:outlineLvl w:val="1"/>
    </w:pPr>
    <w:rPr>
      <w:sz w:val="24"/>
    </w:rPr>
  </w:style>
  <w:style w:type="paragraph" w:styleId="Nadpis3">
    <w:name w:val="heading 3"/>
    <w:basedOn w:val="Normln"/>
    <w:next w:val="Normln"/>
    <w:link w:val="Nadpis3Char"/>
    <w:uiPriority w:val="9"/>
    <w:semiHidden/>
    <w:unhideWhenUsed/>
    <w:qFormat/>
    <w:rsid w:val="00E452B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8253BA"/>
    <w:pPr>
      <w:keepNext/>
      <w:jc w:val="both"/>
      <w:outlineLvl w:val="3"/>
    </w:pPr>
    <w:rPr>
      <w:b/>
      <w:sz w:val="40"/>
    </w:rPr>
  </w:style>
  <w:style w:type="paragraph" w:styleId="Nadpis6">
    <w:name w:val="heading 6"/>
    <w:basedOn w:val="Normln"/>
    <w:next w:val="Normln"/>
    <w:link w:val="Nadpis6Char"/>
    <w:uiPriority w:val="9"/>
    <w:unhideWhenUsed/>
    <w:qFormat/>
    <w:rsid w:val="00091D30"/>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Zkladntext"/>
    <w:next w:val="Normln"/>
    <w:link w:val="Nadpis7Char"/>
    <w:uiPriority w:val="9"/>
    <w:unhideWhenUsed/>
    <w:qFormat/>
    <w:rsid w:val="005F158D"/>
    <w:pPr>
      <w:ind w:left="1728" w:hanging="648"/>
      <w:jc w:val="both"/>
      <w:outlineLvl w:val="6"/>
    </w:pPr>
    <w:rPr>
      <w:rFonts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253BA"/>
    <w:pPr>
      <w:tabs>
        <w:tab w:val="center" w:pos="4536"/>
        <w:tab w:val="right" w:pos="9072"/>
      </w:tabs>
    </w:pPr>
  </w:style>
  <w:style w:type="character" w:customStyle="1" w:styleId="ZhlavChar">
    <w:name w:val="Záhlaví Char"/>
    <w:basedOn w:val="Standardnpsmoodstavce"/>
    <w:link w:val="Zhlav"/>
    <w:rsid w:val="008253BA"/>
  </w:style>
  <w:style w:type="paragraph" w:styleId="Zpat">
    <w:name w:val="footer"/>
    <w:basedOn w:val="Normln"/>
    <w:link w:val="ZpatChar"/>
    <w:uiPriority w:val="99"/>
    <w:unhideWhenUsed/>
    <w:rsid w:val="008253BA"/>
    <w:pPr>
      <w:tabs>
        <w:tab w:val="center" w:pos="4536"/>
        <w:tab w:val="right" w:pos="9072"/>
      </w:tabs>
    </w:pPr>
  </w:style>
  <w:style w:type="character" w:customStyle="1" w:styleId="ZpatChar">
    <w:name w:val="Zápatí Char"/>
    <w:basedOn w:val="Standardnpsmoodstavce"/>
    <w:link w:val="Zpat"/>
    <w:uiPriority w:val="99"/>
    <w:rsid w:val="008253BA"/>
  </w:style>
  <w:style w:type="character" w:customStyle="1" w:styleId="Nadpis2Char">
    <w:name w:val="Nadpis 2 Char"/>
    <w:basedOn w:val="Standardnpsmoodstavce"/>
    <w:link w:val="Nadpis2"/>
    <w:rsid w:val="008253BA"/>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8253BA"/>
    <w:rPr>
      <w:rFonts w:ascii="Times New Roman" w:eastAsia="Times New Roman" w:hAnsi="Times New Roman" w:cs="Times New Roman"/>
      <w:b/>
      <w:sz w:val="40"/>
      <w:szCs w:val="20"/>
      <w:lang w:eastAsia="cs-CZ"/>
    </w:rPr>
  </w:style>
  <w:style w:type="paragraph" w:styleId="Textvbloku">
    <w:name w:val="Block Text"/>
    <w:basedOn w:val="Normln"/>
    <w:rsid w:val="008253BA"/>
    <w:pPr>
      <w:widowControl w:val="0"/>
      <w:ind w:right="-92"/>
      <w:jc w:val="both"/>
    </w:pPr>
    <w:rPr>
      <w:sz w:val="24"/>
    </w:rPr>
  </w:style>
  <w:style w:type="paragraph" w:styleId="Zkladntext">
    <w:name w:val="Body Text"/>
    <w:basedOn w:val="Normln"/>
    <w:link w:val="ZkladntextChar"/>
    <w:rsid w:val="008253BA"/>
    <w:pPr>
      <w:spacing w:before="100"/>
    </w:pPr>
    <w:rPr>
      <w:sz w:val="24"/>
    </w:rPr>
  </w:style>
  <w:style w:type="character" w:customStyle="1" w:styleId="ZkladntextChar">
    <w:name w:val="Základní text Char"/>
    <w:basedOn w:val="Standardnpsmoodstavce"/>
    <w:link w:val="Zkladntext"/>
    <w:rsid w:val="008253BA"/>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semiHidden/>
    <w:rsid w:val="008253BA"/>
  </w:style>
  <w:style w:type="character" w:customStyle="1" w:styleId="TextkomenteChar">
    <w:name w:val="Text komentáře Char"/>
    <w:basedOn w:val="Standardnpsmoodstavce"/>
    <w:link w:val="Textkomente"/>
    <w:uiPriority w:val="99"/>
    <w:semiHidden/>
    <w:rsid w:val="008253BA"/>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FD3051"/>
    <w:pPr>
      <w:numPr>
        <w:numId w:val="5"/>
      </w:numPr>
      <w:contextualSpacing/>
    </w:pPr>
  </w:style>
  <w:style w:type="character" w:styleId="Odkaznakoment">
    <w:name w:val="annotation reference"/>
    <w:uiPriority w:val="99"/>
    <w:semiHidden/>
    <w:unhideWhenUsed/>
    <w:rsid w:val="008253BA"/>
    <w:rPr>
      <w:sz w:val="16"/>
      <w:szCs w:val="16"/>
    </w:rPr>
  </w:style>
  <w:style w:type="paragraph" w:styleId="Textbubliny">
    <w:name w:val="Balloon Text"/>
    <w:basedOn w:val="Normln"/>
    <w:link w:val="TextbublinyChar"/>
    <w:uiPriority w:val="99"/>
    <w:semiHidden/>
    <w:unhideWhenUsed/>
    <w:rsid w:val="008253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53BA"/>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253BA"/>
    <w:rPr>
      <w:b/>
      <w:bCs/>
    </w:rPr>
  </w:style>
  <w:style w:type="character" w:customStyle="1" w:styleId="PedmtkomenteChar">
    <w:name w:val="Předmět komentáře Char"/>
    <w:basedOn w:val="TextkomenteChar"/>
    <w:link w:val="Pedmtkomente"/>
    <w:uiPriority w:val="99"/>
    <w:semiHidden/>
    <w:rsid w:val="008253BA"/>
    <w:rPr>
      <w:rFonts w:ascii="Times New Roman" w:eastAsia="Times New Roman" w:hAnsi="Times New Roman" w:cs="Times New Roman"/>
      <w:b/>
      <w:bCs/>
      <w:sz w:val="20"/>
      <w:szCs w:val="20"/>
      <w:lang w:eastAsia="cs-CZ"/>
    </w:rPr>
  </w:style>
  <w:style w:type="character" w:customStyle="1" w:styleId="Nadpis1Char">
    <w:name w:val="Nadpis 1 Char"/>
    <w:aliases w:val="Nadpis - název článků Char"/>
    <w:basedOn w:val="Standardnpsmoodstavce"/>
    <w:link w:val="Nadpis1"/>
    <w:uiPriority w:val="9"/>
    <w:rsid w:val="004A014A"/>
    <w:rPr>
      <w:rFonts w:ascii="Arial" w:eastAsiaTheme="majorEastAsia" w:hAnsi="Arial" w:cstheme="majorBidi"/>
      <w:b/>
      <w:caps/>
      <w:sz w:val="20"/>
      <w:szCs w:val="20"/>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basedOn w:val="Standardnpsmoodstavce"/>
    <w:link w:val="Odstavecseseznamem"/>
    <w:uiPriority w:val="34"/>
    <w:locked/>
    <w:rsid w:val="00FD3051"/>
    <w:rPr>
      <w:rFonts w:ascii="Arial" w:eastAsia="Times New Roman" w:hAnsi="Arial" w:cs="Times New Roman"/>
      <w:sz w:val="20"/>
      <w:szCs w:val="20"/>
      <w:lang w:eastAsia="cs-CZ"/>
    </w:rPr>
  </w:style>
  <w:style w:type="table" w:styleId="Mkatabulky">
    <w:name w:val="Table Grid"/>
    <w:basedOn w:val="Normlntabulka"/>
    <w:rsid w:val="00824894"/>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091D30"/>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091D30"/>
    <w:pPr>
      <w:spacing w:after="120"/>
      <w:ind w:left="283"/>
    </w:pPr>
  </w:style>
  <w:style w:type="character" w:customStyle="1" w:styleId="ZkladntextodsazenChar">
    <w:name w:val="Základní text odsazený Char"/>
    <w:basedOn w:val="Standardnpsmoodstavce"/>
    <w:link w:val="Zkladntextodsazen"/>
    <w:uiPriority w:val="99"/>
    <w:semiHidden/>
    <w:rsid w:val="00091D30"/>
    <w:rPr>
      <w:rFonts w:ascii="Times New Roman" w:eastAsia="Times New Roman" w:hAnsi="Times New Roman" w:cs="Times New Roman"/>
      <w:sz w:val="20"/>
      <w:szCs w:val="20"/>
      <w:lang w:eastAsia="cs-CZ"/>
    </w:rPr>
  </w:style>
  <w:style w:type="paragraph" w:styleId="Revize">
    <w:name w:val="Revision"/>
    <w:hidden/>
    <w:uiPriority w:val="99"/>
    <w:semiHidden/>
    <w:rsid w:val="00EF04CE"/>
    <w:pPr>
      <w:spacing w:after="0" w:line="240" w:lineRule="auto"/>
    </w:pPr>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uiPriority w:val="9"/>
    <w:rsid w:val="005F158D"/>
    <w:rPr>
      <w:rFonts w:ascii="Arial" w:eastAsia="Times New Roman" w:hAnsi="Arial" w:cs="Arial"/>
      <w:sz w:val="20"/>
      <w:szCs w:val="20"/>
      <w:lang w:eastAsia="cs-CZ"/>
    </w:rPr>
  </w:style>
  <w:style w:type="character" w:styleId="Hypertextovodkaz">
    <w:name w:val="Hyperlink"/>
    <w:rsid w:val="005F158D"/>
    <w:rPr>
      <w:color w:val="0000FF"/>
      <w:u w:val="single"/>
    </w:rPr>
  </w:style>
  <w:style w:type="paragraph" w:customStyle="1" w:styleId="KUsmlouva-1rove">
    <w:name w:val="KU smlouva - 1. úroveň"/>
    <w:basedOn w:val="Odstavecseseznamem"/>
    <w:qFormat/>
    <w:rsid w:val="00DE0419"/>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2C5BC4"/>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3E6E7A"/>
    <w:pPr>
      <w:numPr>
        <w:ilvl w:val="2"/>
        <w:numId w:val="6"/>
      </w:numPr>
      <w:spacing w:after="60"/>
      <w:jc w:val="both"/>
      <w:outlineLvl w:val="2"/>
    </w:pPr>
    <w:rPr>
      <w:rFonts w:cs="Arial"/>
    </w:rPr>
  </w:style>
  <w:style w:type="paragraph" w:customStyle="1" w:styleId="KUsmlouva-4rove">
    <w:name w:val="KU smlouva - 4. úroveň"/>
    <w:basedOn w:val="Normln"/>
    <w:qFormat/>
    <w:rsid w:val="00DE0419"/>
    <w:pPr>
      <w:numPr>
        <w:ilvl w:val="3"/>
        <w:numId w:val="6"/>
      </w:numPr>
      <w:jc w:val="both"/>
      <w:outlineLvl w:val="3"/>
    </w:pPr>
    <w:rPr>
      <w:rFonts w:cs="Arial"/>
    </w:rPr>
  </w:style>
  <w:style w:type="paragraph" w:customStyle="1" w:styleId="KUsmlouva-odrkyk3rovni">
    <w:name w:val="KU smlouva - odrážky k 3. úrovni"/>
    <w:basedOn w:val="Odstavecseseznamem"/>
    <w:qFormat/>
    <w:rsid w:val="00302B4C"/>
    <w:pPr>
      <w:numPr>
        <w:numId w:val="4"/>
      </w:numPr>
      <w:ind w:left="1843" w:hanging="425"/>
      <w:contextualSpacing w:val="0"/>
      <w:jc w:val="both"/>
    </w:pPr>
    <w:rPr>
      <w:rFonts w:cs="Arial"/>
    </w:rPr>
  </w:style>
  <w:style w:type="paragraph" w:customStyle="1" w:styleId="KUsmlouva-odrkyk2rovni">
    <w:name w:val="KU smlouva - odrážky k 2. úrovni"/>
    <w:basedOn w:val="KUsmlouva-odrkyk3rovni"/>
    <w:qFormat/>
    <w:rsid w:val="00D160EE"/>
    <w:pPr>
      <w:ind w:left="992"/>
    </w:pPr>
  </w:style>
  <w:style w:type="character" w:customStyle="1" w:styleId="Tun">
    <w:name w:val="Tučně"/>
    <w:basedOn w:val="Standardnpsmoodstavce"/>
    <w:uiPriority w:val="1"/>
    <w:qFormat/>
    <w:rsid w:val="008A67B1"/>
    <w:rPr>
      <w:b/>
    </w:rPr>
  </w:style>
  <w:style w:type="paragraph" w:customStyle="1" w:styleId="KUVerze">
    <w:name w:val="KU Verze"/>
    <w:basedOn w:val="Zpat"/>
    <w:qFormat/>
    <w:rsid w:val="002F3DA6"/>
    <w:pPr>
      <w:jc w:val="right"/>
    </w:pPr>
    <w:rPr>
      <w:color w:val="FFFFFF" w:themeColor="background1"/>
      <w:sz w:val="22"/>
    </w:rPr>
  </w:style>
  <w:style w:type="character" w:customStyle="1" w:styleId="Styl2Char">
    <w:name w:val="Styl2 Char"/>
    <w:basedOn w:val="Standardnpsmoodstavce"/>
    <w:link w:val="Styl2"/>
    <w:locked/>
    <w:rsid w:val="00B66810"/>
    <w:rPr>
      <w:rFonts w:ascii="Arial" w:hAnsi="Arial" w:cs="Arial"/>
      <w:spacing w:val="2"/>
    </w:rPr>
  </w:style>
  <w:style w:type="paragraph" w:customStyle="1" w:styleId="Styl2">
    <w:name w:val="Styl2"/>
    <w:basedOn w:val="Normln"/>
    <w:link w:val="Styl2Char"/>
    <w:rsid w:val="00B66810"/>
    <w:pPr>
      <w:spacing w:before="80" w:line="240" w:lineRule="exact"/>
      <w:ind w:left="432" w:hanging="432"/>
      <w:jc w:val="both"/>
    </w:pPr>
    <w:rPr>
      <w:rFonts w:eastAsiaTheme="minorHAnsi" w:cs="Arial"/>
      <w:spacing w:val="2"/>
      <w:sz w:val="22"/>
      <w:szCs w:val="22"/>
      <w:lang w:eastAsia="en-US"/>
    </w:rPr>
  </w:style>
  <w:style w:type="character" w:customStyle="1" w:styleId="Nadpis3Char">
    <w:name w:val="Nadpis 3 Char"/>
    <w:basedOn w:val="Standardnpsmoodstavce"/>
    <w:link w:val="Nadpis3"/>
    <w:uiPriority w:val="9"/>
    <w:semiHidden/>
    <w:rsid w:val="00E452BC"/>
    <w:rPr>
      <w:rFonts w:asciiTheme="majorHAnsi" w:eastAsiaTheme="majorEastAsia" w:hAnsiTheme="majorHAnsi" w:cstheme="majorBidi"/>
      <w:color w:val="1F4D78" w:themeColor="accent1" w:themeShade="7F"/>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5BC4"/>
    <w:pPr>
      <w:spacing w:after="0" w:line="240" w:lineRule="auto"/>
    </w:pPr>
    <w:rPr>
      <w:rFonts w:ascii="Arial" w:eastAsia="Times New Roman" w:hAnsi="Arial" w:cs="Times New Roman"/>
      <w:sz w:val="20"/>
      <w:szCs w:val="20"/>
      <w:lang w:eastAsia="cs-CZ"/>
    </w:rPr>
  </w:style>
  <w:style w:type="paragraph" w:styleId="Nadpis1">
    <w:name w:val="heading 1"/>
    <w:aliases w:val="Nadpis - název článků"/>
    <w:basedOn w:val="Normln"/>
    <w:next w:val="Normln"/>
    <w:link w:val="Nadpis1Char"/>
    <w:autoRedefine/>
    <w:uiPriority w:val="9"/>
    <w:qFormat/>
    <w:rsid w:val="004A014A"/>
    <w:pPr>
      <w:numPr>
        <w:numId w:val="3"/>
      </w:numPr>
      <w:spacing w:before="120" w:after="120"/>
      <w:jc w:val="center"/>
      <w:outlineLvl w:val="0"/>
    </w:pPr>
    <w:rPr>
      <w:rFonts w:eastAsiaTheme="majorEastAsia" w:cstheme="majorBidi"/>
      <w:b/>
      <w:caps/>
    </w:rPr>
  </w:style>
  <w:style w:type="paragraph" w:styleId="Nadpis2">
    <w:name w:val="heading 2"/>
    <w:basedOn w:val="Normln"/>
    <w:next w:val="Normln"/>
    <w:link w:val="Nadpis2Char"/>
    <w:qFormat/>
    <w:rsid w:val="008253BA"/>
    <w:pPr>
      <w:keepNext/>
      <w:jc w:val="both"/>
      <w:outlineLvl w:val="1"/>
    </w:pPr>
    <w:rPr>
      <w:sz w:val="24"/>
    </w:rPr>
  </w:style>
  <w:style w:type="paragraph" w:styleId="Nadpis3">
    <w:name w:val="heading 3"/>
    <w:basedOn w:val="Normln"/>
    <w:next w:val="Normln"/>
    <w:link w:val="Nadpis3Char"/>
    <w:uiPriority w:val="9"/>
    <w:semiHidden/>
    <w:unhideWhenUsed/>
    <w:qFormat/>
    <w:rsid w:val="00E452B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8253BA"/>
    <w:pPr>
      <w:keepNext/>
      <w:jc w:val="both"/>
      <w:outlineLvl w:val="3"/>
    </w:pPr>
    <w:rPr>
      <w:b/>
      <w:sz w:val="40"/>
    </w:rPr>
  </w:style>
  <w:style w:type="paragraph" w:styleId="Nadpis6">
    <w:name w:val="heading 6"/>
    <w:basedOn w:val="Normln"/>
    <w:next w:val="Normln"/>
    <w:link w:val="Nadpis6Char"/>
    <w:uiPriority w:val="9"/>
    <w:unhideWhenUsed/>
    <w:qFormat/>
    <w:rsid w:val="00091D30"/>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Zkladntext"/>
    <w:next w:val="Normln"/>
    <w:link w:val="Nadpis7Char"/>
    <w:uiPriority w:val="9"/>
    <w:unhideWhenUsed/>
    <w:qFormat/>
    <w:rsid w:val="005F158D"/>
    <w:pPr>
      <w:ind w:left="1728" w:hanging="648"/>
      <w:jc w:val="both"/>
      <w:outlineLvl w:val="6"/>
    </w:pPr>
    <w:rPr>
      <w:rFonts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253BA"/>
    <w:pPr>
      <w:tabs>
        <w:tab w:val="center" w:pos="4536"/>
        <w:tab w:val="right" w:pos="9072"/>
      </w:tabs>
    </w:pPr>
  </w:style>
  <w:style w:type="character" w:customStyle="1" w:styleId="ZhlavChar">
    <w:name w:val="Záhlaví Char"/>
    <w:basedOn w:val="Standardnpsmoodstavce"/>
    <w:link w:val="Zhlav"/>
    <w:rsid w:val="008253BA"/>
  </w:style>
  <w:style w:type="paragraph" w:styleId="Zpat">
    <w:name w:val="footer"/>
    <w:basedOn w:val="Normln"/>
    <w:link w:val="ZpatChar"/>
    <w:uiPriority w:val="99"/>
    <w:unhideWhenUsed/>
    <w:rsid w:val="008253BA"/>
    <w:pPr>
      <w:tabs>
        <w:tab w:val="center" w:pos="4536"/>
        <w:tab w:val="right" w:pos="9072"/>
      </w:tabs>
    </w:pPr>
  </w:style>
  <w:style w:type="character" w:customStyle="1" w:styleId="ZpatChar">
    <w:name w:val="Zápatí Char"/>
    <w:basedOn w:val="Standardnpsmoodstavce"/>
    <w:link w:val="Zpat"/>
    <w:uiPriority w:val="99"/>
    <w:rsid w:val="008253BA"/>
  </w:style>
  <w:style w:type="character" w:customStyle="1" w:styleId="Nadpis2Char">
    <w:name w:val="Nadpis 2 Char"/>
    <w:basedOn w:val="Standardnpsmoodstavce"/>
    <w:link w:val="Nadpis2"/>
    <w:rsid w:val="008253BA"/>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8253BA"/>
    <w:rPr>
      <w:rFonts w:ascii="Times New Roman" w:eastAsia="Times New Roman" w:hAnsi="Times New Roman" w:cs="Times New Roman"/>
      <w:b/>
      <w:sz w:val="40"/>
      <w:szCs w:val="20"/>
      <w:lang w:eastAsia="cs-CZ"/>
    </w:rPr>
  </w:style>
  <w:style w:type="paragraph" w:styleId="Textvbloku">
    <w:name w:val="Block Text"/>
    <w:basedOn w:val="Normln"/>
    <w:rsid w:val="008253BA"/>
    <w:pPr>
      <w:widowControl w:val="0"/>
      <w:ind w:right="-92"/>
      <w:jc w:val="both"/>
    </w:pPr>
    <w:rPr>
      <w:sz w:val="24"/>
    </w:rPr>
  </w:style>
  <w:style w:type="paragraph" w:styleId="Zkladntext">
    <w:name w:val="Body Text"/>
    <w:basedOn w:val="Normln"/>
    <w:link w:val="ZkladntextChar"/>
    <w:rsid w:val="008253BA"/>
    <w:pPr>
      <w:spacing w:before="100"/>
    </w:pPr>
    <w:rPr>
      <w:sz w:val="24"/>
    </w:rPr>
  </w:style>
  <w:style w:type="character" w:customStyle="1" w:styleId="ZkladntextChar">
    <w:name w:val="Základní text Char"/>
    <w:basedOn w:val="Standardnpsmoodstavce"/>
    <w:link w:val="Zkladntext"/>
    <w:rsid w:val="008253BA"/>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semiHidden/>
    <w:rsid w:val="008253BA"/>
  </w:style>
  <w:style w:type="character" w:customStyle="1" w:styleId="TextkomenteChar">
    <w:name w:val="Text komentáře Char"/>
    <w:basedOn w:val="Standardnpsmoodstavce"/>
    <w:link w:val="Textkomente"/>
    <w:uiPriority w:val="99"/>
    <w:semiHidden/>
    <w:rsid w:val="008253BA"/>
    <w:rPr>
      <w:rFonts w:ascii="Times New Roman" w:eastAsia="Times New Roman" w:hAnsi="Times New Roman" w:cs="Times New Roman"/>
      <w:sz w:val="20"/>
      <w:szCs w:val="20"/>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FD3051"/>
    <w:pPr>
      <w:numPr>
        <w:numId w:val="5"/>
      </w:numPr>
      <w:contextualSpacing/>
    </w:pPr>
  </w:style>
  <w:style w:type="character" w:styleId="Odkaznakoment">
    <w:name w:val="annotation reference"/>
    <w:uiPriority w:val="99"/>
    <w:semiHidden/>
    <w:unhideWhenUsed/>
    <w:rsid w:val="008253BA"/>
    <w:rPr>
      <w:sz w:val="16"/>
      <w:szCs w:val="16"/>
    </w:rPr>
  </w:style>
  <w:style w:type="paragraph" w:styleId="Textbubliny">
    <w:name w:val="Balloon Text"/>
    <w:basedOn w:val="Normln"/>
    <w:link w:val="TextbublinyChar"/>
    <w:uiPriority w:val="99"/>
    <w:semiHidden/>
    <w:unhideWhenUsed/>
    <w:rsid w:val="008253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53BA"/>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8253BA"/>
    <w:rPr>
      <w:b/>
      <w:bCs/>
    </w:rPr>
  </w:style>
  <w:style w:type="character" w:customStyle="1" w:styleId="PedmtkomenteChar">
    <w:name w:val="Předmět komentáře Char"/>
    <w:basedOn w:val="TextkomenteChar"/>
    <w:link w:val="Pedmtkomente"/>
    <w:uiPriority w:val="99"/>
    <w:semiHidden/>
    <w:rsid w:val="008253BA"/>
    <w:rPr>
      <w:rFonts w:ascii="Times New Roman" w:eastAsia="Times New Roman" w:hAnsi="Times New Roman" w:cs="Times New Roman"/>
      <w:b/>
      <w:bCs/>
      <w:sz w:val="20"/>
      <w:szCs w:val="20"/>
      <w:lang w:eastAsia="cs-CZ"/>
    </w:rPr>
  </w:style>
  <w:style w:type="character" w:customStyle="1" w:styleId="Nadpis1Char">
    <w:name w:val="Nadpis 1 Char"/>
    <w:aliases w:val="Nadpis - název článků Char"/>
    <w:basedOn w:val="Standardnpsmoodstavce"/>
    <w:link w:val="Nadpis1"/>
    <w:uiPriority w:val="9"/>
    <w:rsid w:val="004A014A"/>
    <w:rPr>
      <w:rFonts w:ascii="Arial" w:eastAsiaTheme="majorEastAsia" w:hAnsi="Arial" w:cstheme="majorBidi"/>
      <w:b/>
      <w:caps/>
      <w:sz w:val="20"/>
      <w:szCs w:val="20"/>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basedOn w:val="Standardnpsmoodstavce"/>
    <w:link w:val="Odstavecseseznamem"/>
    <w:uiPriority w:val="34"/>
    <w:locked/>
    <w:rsid w:val="00FD3051"/>
    <w:rPr>
      <w:rFonts w:ascii="Arial" w:eastAsia="Times New Roman" w:hAnsi="Arial" w:cs="Times New Roman"/>
      <w:sz w:val="20"/>
      <w:szCs w:val="20"/>
      <w:lang w:eastAsia="cs-CZ"/>
    </w:rPr>
  </w:style>
  <w:style w:type="table" w:styleId="Mkatabulky">
    <w:name w:val="Table Grid"/>
    <w:basedOn w:val="Normlntabulka"/>
    <w:rsid w:val="00824894"/>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091D30"/>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091D30"/>
    <w:pPr>
      <w:spacing w:after="120"/>
      <w:ind w:left="283"/>
    </w:pPr>
  </w:style>
  <w:style w:type="character" w:customStyle="1" w:styleId="ZkladntextodsazenChar">
    <w:name w:val="Základní text odsazený Char"/>
    <w:basedOn w:val="Standardnpsmoodstavce"/>
    <w:link w:val="Zkladntextodsazen"/>
    <w:uiPriority w:val="99"/>
    <w:semiHidden/>
    <w:rsid w:val="00091D30"/>
    <w:rPr>
      <w:rFonts w:ascii="Times New Roman" w:eastAsia="Times New Roman" w:hAnsi="Times New Roman" w:cs="Times New Roman"/>
      <w:sz w:val="20"/>
      <w:szCs w:val="20"/>
      <w:lang w:eastAsia="cs-CZ"/>
    </w:rPr>
  </w:style>
  <w:style w:type="paragraph" w:styleId="Revize">
    <w:name w:val="Revision"/>
    <w:hidden/>
    <w:uiPriority w:val="99"/>
    <w:semiHidden/>
    <w:rsid w:val="00EF04CE"/>
    <w:pPr>
      <w:spacing w:after="0" w:line="240" w:lineRule="auto"/>
    </w:pPr>
    <w:rPr>
      <w:rFonts w:ascii="Times New Roman" w:eastAsia="Times New Roman" w:hAnsi="Times New Roman" w:cs="Times New Roman"/>
      <w:sz w:val="20"/>
      <w:szCs w:val="20"/>
      <w:lang w:eastAsia="cs-CZ"/>
    </w:rPr>
  </w:style>
  <w:style w:type="character" w:customStyle="1" w:styleId="Nadpis7Char">
    <w:name w:val="Nadpis 7 Char"/>
    <w:basedOn w:val="Standardnpsmoodstavce"/>
    <w:link w:val="Nadpis7"/>
    <w:uiPriority w:val="9"/>
    <w:rsid w:val="005F158D"/>
    <w:rPr>
      <w:rFonts w:ascii="Arial" w:eastAsia="Times New Roman" w:hAnsi="Arial" w:cs="Arial"/>
      <w:sz w:val="20"/>
      <w:szCs w:val="20"/>
      <w:lang w:eastAsia="cs-CZ"/>
    </w:rPr>
  </w:style>
  <w:style w:type="character" w:styleId="Hypertextovodkaz">
    <w:name w:val="Hyperlink"/>
    <w:rsid w:val="005F158D"/>
    <w:rPr>
      <w:color w:val="0000FF"/>
      <w:u w:val="single"/>
    </w:rPr>
  </w:style>
  <w:style w:type="paragraph" w:customStyle="1" w:styleId="KUsmlouva-1rove">
    <w:name w:val="KU smlouva - 1. úroveň"/>
    <w:basedOn w:val="Odstavecseseznamem"/>
    <w:qFormat/>
    <w:rsid w:val="00DE0419"/>
    <w:pPr>
      <w:keepNext/>
      <w:numPr>
        <w:numId w:val="6"/>
      </w:numPr>
      <w:spacing w:before="360" w:after="120"/>
      <w:jc w:val="center"/>
      <w:outlineLvl w:val="0"/>
    </w:pPr>
    <w:rPr>
      <w:b/>
      <w:caps/>
    </w:rPr>
  </w:style>
  <w:style w:type="paragraph" w:customStyle="1" w:styleId="KUsmlouva-2rove">
    <w:name w:val="KU smlouva - 2. úroveň"/>
    <w:basedOn w:val="Odstavecseseznamem"/>
    <w:qFormat/>
    <w:rsid w:val="002C5BC4"/>
    <w:pPr>
      <w:numPr>
        <w:ilvl w:val="1"/>
        <w:numId w:val="6"/>
      </w:numPr>
      <w:spacing w:before="120" w:after="120"/>
      <w:contextualSpacing w:val="0"/>
      <w:jc w:val="both"/>
      <w:outlineLvl w:val="1"/>
    </w:pPr>
    <w:rPr>
      <w:rFonts w:cs="Arial"/>
    </w:rPr>
  </w:style>
  <w:style w:type="paragraph" w:customStyle="1" w:styleId="KUsmlouva-3rove">
    <w:name w:val="KU smlouva - 3. úroveň"/>
    <w:basedOn w:val="Normln"/>
    <w:qFormat/>
    <w:rsid w:val="003E6E7A"/>
    <w:pPr>
      <w:numPr>
        <w:ilvl w:val="2"/>
        <w:numId w:val="6"/>
      </w:numPr>
      <w:spacing w:after="60"/>
      <w:jc w:val="both"/>
      <w:outlineLvl w:val="2"/>
    </w:pPr>
    <w:rPr>
      <w:rFonts w:cs="Arial"/>
    </w:rPr>
  </w:style>
  <w:style w:type="paragraph" w:customStyle="1" w:styleId="KUsmlouva-4rove">
    <w:name w:val="KU smlouva - 4. úroveň"/>
    <w:basedOn w:val="Normln"/>
    <w:qFormat/>
    <w:rsid w:val="00DE0419"/>
    <w:pPr>
      <w:numPr>
        <w:ilvl w:val="3"/>
        <w:numId w:val="6"/>
      </w:numPr>
      <w:jc w:val="both"/>
      <w:outlineLvl w:val="3"/>
    </w:pPr>
    <w:rPr>
      <w:rFonts w:cs="Arial"/>
    </w:rPr>
  </w:style>
  <w:style w:type="paragraph" w:customStyle="1" w:styleId="KUsmlouva-odrkyk3rovni">
    <w:name w:val="KU smlouva - odrážky k 3. úrovni"/>
    <w:basedOn w:val="Odstavecseseznamem"/>
    <w:qFormat/>
    <w:rsid w:val="00302B4C"/>
    <w:pPr>
      <w:numPr>
        <w:numId w:val="4"/>
      </w:numPr>
      <w:ind w:left="1843" w:hanging="425"/>
      <w:contextualSpacing w:val="0"/>
      <w:jc w:val="both"/>
    </w:pPr>
    <w:rPr>
      <w:rFonts w:cs="Arial"/>
    </w:rPr>
  </w:style>
  <w:style w:type="paragraph" w:customStyle="1" w:styleId="KUsmlouva-odrkyk2rovni">
    <w:name w:val="KU smlouva - odrážky k 2. úrovni"/>
    <w:basedOn w:val="KUsmlouva-odrkyk3rovni"/>
    <w:qFormat/>
    <w:rsid w:val="00D160EE"/>
    <w:pPr>
      <w:ind w:left="992"/>
    </w:pPr>
  </w:style>
  <w:style w:type="character" w:customStyle="1" w:styleId="Tun">
    <w:name w:val="Tučně"/>
    <w:basedOn w:val="Standardnpsmoodstavce"/>
    <w:uiPriority w:val="1"/>
    <w:qFormat/>
    <w:rsid w:val="008A67B1"/>
    <w:rPr>
      <w:b/>
    </w:rPr>
  </w:style>
  <w:style w:type="paragraph" w:customStyle="1" w:styleId="KUVerze">
    <w:name w:val="KU Verze"/>
    <w:basedOn w:val="Zpat"/>
    <w:qFormat/>
    <w:rsid w:val="002F3DA6"/>
    <w:pPr>
      <w:jc w:val="right"/>
    </w:pPr>
    <w:rPr>
      <w:color w:val="FFFFFF" w:themeColor="background1"/>
      <w:sz w:val="22"/>
    </w:rPr>
  </w:style>
  <w:style w:type="character" w:customStyle="1" w:styleId="Styl2Char">
    <w:name w:val="Styl2 Char"/>
    <w:basedOn w:val="Standardnpsmoodstavce"/>
    <w:link w:val="Styl2"/>
    <w:locked/>
    <w:rsid w:val="00B66810"/>
    <w:rPr>
      <w:rFonts w:ascii="Arial" w:hAnsi="Arial" w:cs="Arial"/>
      <w:spacing w:val="2"/>
    </w:rPr>
  </w:style>
  <w:style w:type="paragraph" w:customStyle="1" w:styleId="Styl2">
    <w:name w:val="Styl2"/>
    <w:basedOn w:val="Normln"/>
    <w:link w:val="Styl2Char"/>
    <w:rsid w:val="00B66810"/>
    <w:pPr>
      <w:spacing w:before="80" w:line="240" w:lineRule="exact"/>
      <w:ind w:left="432" w:hanging="432"/>
      <w:jc w:val="both"/>
    </w:pPr>
    <w:rPr>
      <w:rFonts w:eastAsiaTheme="minorHAnsi" w:cs="Arial"/>
      <w:spacing w:val="2"/>
      <w:sz w:val="22"/>
      <w:szCs w:val="22"/>
      <w:lang w:eastAsia="en-US"/>
    </w:rPr>
  </w:style>
  <w:style w:type="character" w:customStyle="1" w:styleId="Nadpis3Char">
    <w:name w:val="Nadpis 3 Char"/>
    <w:basedOn w:val="Standardnpsmoodstavce"/>
    <w:link w:val="Nadpis3"/>
    <w:uiPriority w:val="9"/>
    <w:semiHidden/>
    <w:rsid w:val="00E452BC"/>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2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C9532-1E62-4ED6-9762-0E322700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3667</Words>
  <Characters>21638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Navrátilová Andrea</dc:creator>
  <cp:lastModifiedBy>Marta Hegarová</cp:lastModifiedBy>
  <cp:revision>4</cp:revision>
  <cp:lastPrinted>2019-10-23T08:27:00Z</cp:lastPrinted>
  <dcterms:created xsi:type="dcterms:W3CDTF">2022-09-26T08:16:00Z</dcterms:created>
  <dcterms:modified xsi:type="dcterms:W3CDTF">2022-09-26T09:56:00Z</dcterms:modified>
</cp:coreProperties>
</file>